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52"/>
        <w:gridCol w:w="3870"/>
        <w:gridCol w:w="4140"/>
      </w:tblGrid>
      <w:tr w:rsidR="00EA1C3B" w:rsidRPr="00C32890" w14:paraId="0127FAF7" w14:textId="77777777" w:rsidTr="00E43386">
        <w:trPr>
          <w:trHeight w:val="720"/>
        </w:trPr>
        <w:tc>
          <w:tcPr>
            <w:tcW w:w="5922" w:type="dxa"/>
            <w:gridSpan w:val="2"/>
            <w:tcBorders>
              <w:bottom w:val="single" w:sz="18" w:space="0" w:color="auto"/>
            </w:tcBorders>
          </w:tcPr>
          <w:p w14:paraId="0731E546" w14:textId="77777777" w:rsidR="00EA1C3B" w:rsidRPr="00C32890" w:rsidRDefault="00EA1C3B" w:rsidP="00E4338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C32890">
              <w:rPr>
                <w:rFonts w:ascii="Univers" w:hAnsi="Univers"/>
                <w:b/>
                <w:sz w:val="28"/>
                <w:szCs w:val="28"/>
                <w:lang w:val="fr-CA"/>
              </w:rPr>
              <w:t>NATIONS</w:t>
            </w:r>
          </w:p>
          <w:p w14:paraId="203571B8" w14:textId="77777777" w:rsidR="00EA1C3B" w:rsidRPr="00C32890" w:rsidRDefault="00EA1C3B" w:rsidP="00E4338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C32890">
              <w:rPr>
                <w:rFonts w:ascii="Univers" w:hAnsi="Univers"/>
                <w:b/>
                <w:sz w:val="28"/>
                <w:szCs w:val="28"/>
                <w:lang w:val="fr-CA"/>
              </w:rPr>
              <w:t>UNIES</w:t>
            </w:r>
          </w:p>
        </w:tc>
        <w:tc>
          <w:tcPr>
            <w:tcW w:w="4140" w:type="dxa"/>
            <w:tcBorders>
              <w:bottom w:val="single" w:sz="18" w:space="0" w:color="auto"/>
            </w:tcBorders>
          </w:tcPr>
          <w:p w14:paraId="3D5857AA" w14:textId="77777777" w:rsidR="00EA1C3B" w:rsidRPr="00C32890" w:rsidRDefault="00EA1C3B" w:rsidP="00E43386">
            <w:pPr>
              <w:tabs>
                <w:tab w:val="left" w:pos="3010"/>
              </w:tabs>
              <w:jc w:val="center"/>
              <w:rPr>
                <w:sz w:val="52"/>
                <w:szCs w:val="52"/>
                <w:lang w:val="fr-CA"/>
              </w:rPr>
            </w:pPr>
            <w:r w:rsidRPr="00C32890">
              <w:rPr>
                <w:rFonts w:ascii="Univers Bold" w:hAnsi="Univers Bold"/>
                <w:b/>
                <w:sz w:val="72"/>
                <w:lang w:val="fr-CA"/>
              </w:rPr>
              <w:t xml:space="preserve">              EP</w:t>
            </w:r>
          </w:p>
        </w:tc>
      </w:tr>
      <w:tr w:rsidR="00EA1C3B" w:rsidRPr="00C32890" w14:paraId="4B8805D7" w14:textId="77777777" w:rsidTr="00E433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52" w:type="dxa"/>
            <w:tcBorders>
              <w:top w:val="nil"/>
              <w:left w:val="nil"/>
              <w:bottom w:val="single" w:sz="36" w:space="0" w:color="auto"/>
              <w:right w:val="nil"/>
            </w:tcBorders>
          </w:tcPr>
          <w:p w14:paraId="75D37FEA" w14:textId="77777777" w:rsidR="00EA1C3B" w:rsidRPr="00C32890" w:rsidRDefault="00EA1C3B" w:rsidP="00E43386">
            <w:pPr>
              <w:spacing w:before="120"/>
              <w:rPr>
                <w:lang w:val="fr-CA"/>
              </w:rPr>
            </w:pPr>
            <w:r w:rsidRPr="00C32890">
              <w:rPr>
                <w:noProof/>
                <w:lang w:val="fr-CA" w:eastAsia="en-CA"/>
              </w:rPr>
              <w:drawing>
                <wp:anchor distT="0" distB="0" distL="114300" distR="114300" simplePos="0" relativeHeight="251659264" behindDoc="0" locked="0" layoutInCell="1" allowOverlap="1" wp14:anchorId="3212CAE6" wp14:editId="15FEA4A3">
                  <wp:simplePos x="0" y="0"/>
                  <wp:positionH relativeFrom="column">
                    <wp:posOffset>72390</wp:posOffset>
                  </wp:positionH>
                  <wp:positionV relativeFrom="paragraph">
                    <wp:posOffset>814706</wp:posOffset>
                  </wp:positionV>
                  <wp:extent cx="746760" cy="68788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48761" cy="689723"/>
                          </a:xfrm>
                          <a:prstGeom prst="rect">
                            <a:avLst/>
                          </a:prstGeom>
                          <a:noFill/>
                        </pic:spPr>
                      </pic:pic>
                    </a:graphicData>
                  </a:graphic>
                  <wp14:sizeRelH relativeFrom="margin">
                    <wp14:pctWidth>0</wp14:pctWidth>
                  </wp14:sizeRelH>
                  <wp14:sizeRelV relativeFrom="margin">
                    <wp14:pctHeight>0</wp14:pctHeight>
                  </wp14:sizeRelV>
                </wp:anchor>
              </w:drawing>
            </w:r>
            <w:r w:rsidRPr="00C32890">
              <w:rPr>
                <w:noProof/>
                <w:lang w:val="fr-CA" w:eastAsia="en-CA"/>
              </w:rPr>
              <w:drawing>
                <wp:anchor distT="0" distB="0" distL="114300" distR="114300" simplePos="0" relativeHeight="251660288" behindDoc="1" locked="0" layoutInCell="0" allowOverlap="1" wp14:anchorId="64FEB4D7" wp14:editId="1A6C7BB7">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4DDF17F6" w14:textId="77777777" w:rsidR="00EA1C3B" w:rsidRPr="00C32890" w:rsidRDefault="00EA1C3B" w:rsidP="00E4338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02A72997" w14:textId="77777777" w:rsidR="00EA1C3B" w:rsidRPr="00C32890" w:rsidRDefault="00EA1C3B" w:rsidP="00E4338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C32890">
              <w:rPr>
                <w:rFonts w:ascii="Univers" w:hAnsi="Univers"/>
                <w:b/>
                <w:sz w:val="32"/>
                <w:lang w:val="fr-CA"/>
              </w:rPr>
              <w:t>Programme des</w:t>
            </w:r>
          </w:p>
          <w:p w14:paraId="61F32493" w14:textId="77777777" w:rsidR="00EA1C3B" w:rsidRPr="00C32890" w:rsidRDefault="00EA1C3B" w:rsidP="00E43386">
            <w:pPr>
              <w:rPr>
                <w:rFonts w:ascii="Univers" w:hAnsi="Univers"/>
                <w:b/>
                <w:sz w:val="32"/>
                <w:lang w:val="fr-CA"/>
              </w:rPr>
            </w:pPr>
            <w:r w:rsidRPr="00C32890">
              <w:rPr>
                <w:rFonts w:ascii="Univers" w:hAnsi="Univers"/>
                <w:b/>
                <w:sz w:val="32"/>
                <w:lang w:val="fr-CA"/>
              </w:rPr>
              <w:t>Nations Unies pour</w:t>
            </w:r>
          </w:p>
          <w:p w14:paraId="47CF0760" w14:textId="77777777" w:rsidR="00EA1C3B" w:rsidRPr="00C32890" w:rsidRDefault="00EA1C3B" w:rsidP="00E43386">
            <w:pPr>
              <w:rPr>
                <w:rFonts w:ascii="Univers" w:hAnsi="Univers"/>
                <w:b/>
                <w:sz w:val="32"/>
                <w:lang w:val="fr-CA"/>
              </w:rPr>
            </w:pPr>
            <w:r w:rsidRPr="00C32890">
              <w:rPr>
                <w:rFonts w:ascii="Univers" w:hAnsi="Univers"/>
                <w:b/>
                <w:sz w:val="32"/>
                <w:lang w:val="fr-CA"/>
              </w:rPr>
              <w:t>l’environnement</w:t>
            </w:r>
          </w:p>
        </w:tc>
        <w:tc>
          <w:tcPr>
            <w:tcW w:w="4140" w:type="dxa"/>
            <w:tcBorders>
              <w:top w:val="nil"/>
              <w:left w:val="nil"/>
              <w:bottom w:val="single" w:sz="36" w:space="0" w:color="auto"/>
              <w:right w:val="nil"/>
            </w:tcBorders>
          </w:tcPr>
          <w:p w14:paraId="6C5AD4E6" w14:textId="77777777" w:rsidR="00EA1C3B" w:rsidRPr="00C32890" w:rsidRDefault="00EA1C3B" w:rsidP="00E43386">
            <w:pPr>
              <w:rPr>
                <w:lang w:val="fr-CA"/>
              </w:rPr>
            </w:pPr>
          </w:p>
          <w:p w14:paraId="73A67263" w14:textId="77777777" w:rsidR="00EA1C3B" w:rsidRPr="00C32890" w:rsidRDefault="00EA1C3B" w:rsidP="00E43386">
            <w:pPr>
              <w:rPr>
                <w:lang w:val="fr-CA"/>
              </w:rPr>
            </w:pPr>
            <w:r w:rsidRPr="00C32890">
              <w:rPr>
                <w:lang w:val="fr-CA"/>
              </w:rPr>
              <w:t>Distr.</w:t>
            </w:r>
          </w:p>
          <w:p w14:paraId="537F4350" w14:textId="77777777" w:rsidR="00EA1C3B" w:rsidRPr="00C32890" w:rsidRDefault="00EA1C3B" w:rsidP="00E43386">
            <w:pPr>
              <w:rPr>
                <w:lang w:val="fr-CA"/>
              </w:rPr>
            </w:pPr>
            <w:r w:rsidRPr="00C32890">
              <w:rPr>
                <w:lang w:val="fr-CA"/>
              </w:rPr>
              <w:t>GÉNÉRALE</w:t>
            </w:r>
          </w:p>
          <w:p w14:paraId="54463DEF" w14:textId="77777777" w:rsidR="00EA1C3B" w:rsidRPr="00C32890" w:rsidRDefault="00EA1C3B" w:rsidP="00E43386">
            <w:pPr>
              <w:rPr>
                <w:lang w:val="fr-CA"/>
              </w:rPr>
            </w:pPr>
          </w:p>
          <w:p w14:paraId="25C2ECEA" w14:textId="038E9FD2" w:rsidR="00EA1C3B" w:rsidRPr="00C32890" w:rsidRDefault="00EA1C3B" w:rsidP="00E43386">
            <w:pPr>
              <w:rPr>
                <w:lang w:val="fr-CA"/>
              </w:rPr>
            </w:pPr>
            <w:r w:rsidRPr="00C32890">
              <w:rPr>
                <w:lang w:val="fr-CA"/>
              </w:rPr>
              <w:fldChar w:fldCharType="begin"/>
            </w:r>
            <w:r w:rsidRPr="00C32890">
              <w:rPr>
                <w:lang w:val="fr-CA"/>
              </w:rPr>
              <w:instrText xml:space="preserve"> DOCPROPERTY "Document number"  \* MERGEFORMAT </w:instrText>
            </w:r>
            <w:r w:rsidRPr="00C32890">
              <w:rPr>
                <w:lang w:val="fr-CA"/>
              </w:rPr>
              <w:fldChar w:fldCharType="separate"/>
            </w:r>
            <w:r w:rsidR="003B1758">
              <w:rPr>
                <w:lang w:val="fr-CA"/>
              </w:rPr>
              <w:t>UNEP/OzL.Pro/ExCom/97/83</w:t>
            </w:r>
            <w:r w:rsidRPr="00C32890">
              <w:rPr>
                <w:lang w:val="fr-CA"/>
              </w:rPr>
              <w:fldChar w:fldCharType="end"/>
            </w:r>
          </w:p>
          <w:p w14:paraId="4207A6D9" w14:textId="77777777" w:rsidR="00EA1C3B" w:rsidRPr="00C32890" w:rsidRDefault="00EA1C3B" w:rsidP="00E43386">
            <w:pPr>
              <w:rPr>
                <w:szCs w:val="24"/>
                <w:lang w:val="fr-CA"/>
              </w:rPr>
            </w:pPr>
            <w:r w:rsidRPr="00C32890">
              <w:rPr>
                <w:szCs w:val="24"/>
                <w:lang w:val="fr-CA"/>
              </w:rPr>
              <w:t>3</w:t>
            </w:r>
            <w:r w:rsidRPr="00C32890">
              <w:rPr>
                <w:szCs w:val="24"/>
                <w:lang w:val="fr-CA"/>
              </w:rPr>
              <w:fldChar w:fldCharType="begin"/>
            </w:r>
            <w:r w:rsidRPr="00C32890">
              <w:rPr>
                <w:szCs w:val="24"/>
                <w:lang w:val="fr-CA"/>
              </w:rPr>
              <w:instrText xml:space="preserve"> DOCPROPERTY "Revision date" \@ "d MMMM YYYY"  \* MERGEFORMAT </w:instrText>
            </w:r>
            <w:r w:rsidRPr="00C32890">
              <w:rPr>
                <w:szCs w:val="24"/>
                <w:lang w:val="fr-CA"/>
              </w:rPr>
              <w:fldChar w:fldCharType="separate"/>
            </w:r>
            <w:r w:rsidRPr="00C32890">
              <w:rPr>
                <w:szCs w:val="24"/>
                <w:lang w:val="fr-CA"/>
              </w:rPr>
              <w:t>0 octobre 2025</w:t>
            </w:r>
            <w:r w:rsidRPr="00C32890">
              <w:rPr>
                <w:szCs w:val="24"/>
                <w:lang w:val="fr-CA"/>
              </w:rPr>
              <w:fldChar w:fldCharType="end"/>
            </w:r>
          </w:p>
          <w:p w14:paraId="3A98A481" w14:textId="77777777" w:rsidR="00EA1C3B" w:rsidRPr="00C32890" w:rsidRDefault="00EA1C3B" w:rsidP="00E43386">
            <w:pPr>
              <w:rPr>
                <w:caps/>
                <w:lang w:val="fr-CA"/>
              </w:rPr>
            </w:pPr>
            <w:r w:rsidRPr="00C32890">
              <w:rPr>
                <w:caps/>
                <w:lang w:val="fr-CA"/>
              </w:rPr>
              <w:br/>
              <w:t>FRANÇAIS</w:t>
            </w:r>
          </w:p>
          <w:p w14:paraId="0CEBC242" w14:textId="77777777" w:rsidR="00EA1C3B" w:rsidRPr="00C32890" w:rsidRDefault="00EA1C3B" w:rsidP="00E43386">
            <w:pPr>
              <w:rPr>
                <w:lang w:val="fr-CA"/>
              </w:rPr>
            </w:pPr>
            <w:r w:rsidRPr="00C32890">
              <w:rPr>
                <w:lang w:val="fr-CA"/>
              </w:rPr>
              <w:t>ORIGINAL: ANGLAIS</w:t>
            </w:r>
          </w:p>
        </w:tc>
      </w:tr>
    </w:tbl>
    <w:p w14:paraId="3C54D4DC" w14:textId="77777777" w:rsidR="00EA1C3B" w:rsidRPr="00C32890" w:rsidRDefault="00EA1C3B" w:rsidP="00EA1C3B">
      <w:pPr>
        <w:jc w:val="left"/>
        <w:rPr>
          <w:lang w:val="fr-CA"/>
        </w:rPr>
      </w:pPr>
      <w:r w:rsidRPr="00C32890">
        <w:rPr>
          <w:lang w:val="fr-CA"/>
        </w:rPr>
        <w:t xml:space="preserve">COMITÉ EXÉCUTIF </w:t>
      </w:r>
      <w:r w:rsidRPr="00C32890">
        <w:rPr>
          <w:lang w:val="fr-CA"/>
        </w:rPr>
        <w:br/>
        <w:t xml:space="preserve">  DU FONDS MULTILATÉRAL AUX FINS </w:t>
      </w:r>
      <w:r w:rsidRPr="00C32890">
        <w:rPr>
          <w:lang w:val="fr-CA"/>
        </w:rPr>
        <w:br/>
        <w:t xml:space="preserve">  D’APPLICATION DU PROTOCOLE DE MONTRÉAL</w:t>
      </w:r>
      <w:r w:rsidRPr="00C32890">
        <w:rPr>
          <w:lang w:val="fr-CA"/>
        </w:rPr>
        <w:br/>
        <w:t>Quatre-vingt-dix-septième</w:t>
      </w:r>
      <w:r w:rsidRPr="00C32890">
        <w:rPr>
          <w:lang w:val="fr-CA" w:eastAsia="zh-CN"/>
        </w:rPr>
        <w:t xml:space="preserve"> </w:t>
      </w:r>
      <w:r w:rsidRPr="00C32890">
        <w:rPr>
          <w:lang w:val="fr-CA"/>
        </w:rPr>
        <w:t>réunion</w:t>
      </w:r>
    </w:p>
    <w:p w14:paraId="1D76C7E7" w14:textId="77777777" w:rsidR="00EA1C3B" w:rsidRPr="00C32890" w:rsidRDefault="00EA1C3B" w:rsidP="00EA1C3B">
      <w:pPr>
        <w:jc w:val="left"/>
        <w:rPr>
          <w:lang w:val="fr-CA"/>
        </w:rPr>
      </w:pPr>
      <w:r w:rsidRPr="00C32890">
        <w:rPr>
          <w:lang w:val="fr-CA"/>
        </w:rPr>
        <w:t xml:space="preserve">Montréal, </w:t>
      </w:r>
      <w:r w:rsidRPr="00C32890">
        <w:rPr>
          <w:lang w:val="fr-CA" w:eastAsia="zh-CN"/>
        </w:rPr>
        <w:t>1</w:t>
      </w:r>
      <w:r w:rsidRPr="00C32890">
        <w:rPr>
          <w:lang w:val="fr-CA"/>
        </w:rPr>
        <w:t>-</w:t>
      </w:r>
      <w:r w:rsidRPr="00C32890">
        <w:rPr>
          <w:lang w:val="fr-CA" w:eastAsia="zh-CN"/>
        </w:rPr>
        <w:t>5</w:t>
      </w:r>
      <w:r w:rsidRPr="00C32890">
        <w:rPr>
          <w:lang w:val="fr-CA"/>
        </w:rPr>
        <w:t xml:space="preserve"> décembre 2025</w:t>
      </w:r>
    </w:p>
    <w:p w14:paraId="70DFA36F" w14:textId="77B96B18" w:rsidR="00EA1C3B" w:rsidRPr="00C32890" w:rsidRDefault="00EA1C3B" w:rsidP="00EA1C3B">
      <w:pPr>
        <w:jc w:val="left"/>
        <w:rPr>
          <w:lang w:val="fr-CA"/>
        </w:rPr>
      </w:pPr>
      <w:r w:rsidRPr="00C32890">
        <w:rPr>
          <w:lang w:val="fr-CA"/>
        </w:rPr>
        <w:t>Point 9(</w:t>
      </w:r>
      <w:r w:rsidR="00EF0425" w:rsidRPr="00C32890">
        <w:rPr>
          <w:lang w:val="fr-CA"/>
        </w:rPr>
        <w:t>e</w:t>
      </w:r>
      <w:r w:rsidRPr="00C32890">
        <w:rPr>
          <w:lang w:val="fr-CA"/>
        </w:rPr>
        <w:t>)</w:t>
      </w:r>
      <w:r w:rsidR="00EF0425" w:rsidRPr="00C32890">
        <w:rPr>
          <w:lang w:val="fr-CA"/>
        </w:rPr>
        <w:t xml:space="preserve"> </w:t>
      </w:r>
      <w:r w:rsidRPr="00C32890">
        <w:rPr>
          <w:lang w:val="fr-CA"/>
        </w:rPr>
        <w:t>de l'ordre du jour provisoire</w:t>
      </w:r>
      <w:r w:rsidRPr="00C32890">
        <w:rPr>
          <w:rStyle w:val="FootnoteReference"/>
          <w:lang w:val="fr-CA"/>
        </w:rPr>
        <w:footnoteReference w:id="1"/>
      </w:r>
    </w:p>
    <w:p w14:paraId="4E8DD435" w14:textId="77777777" w:rsidR="00EA1C3B" w:rsidRPr="00C32890" w:rsidRDefault="00EA1C3B" w:rsidP="00EA1C3B">
      <w:pPr>
        <w:jc w:val="left"/>
        <w:rPr>
          <w:lang w:val="fr-CA"/>
        </w:rPr>
      </w:pPr>
    </w:p>
    <w:p w14:paraId="57CC2413" w14:textId="77777777" w:rsidR="00921064" w:rsidRPr="00C32890" w:rsidRDefault="00921064" w:rsidP="00E72900">
      <w:pPr>
        <w:jc w:val="left"/>
        <w:rPr>
          <w:lang w:val="fr-CA"/>
        </w:rPr>
      </w:pPr>
    </w:p>
    <w:p w14:paraId="4D90C0BF" w14:textId="77777777" w:rsidR="00921064" w:rsidRPr="00C32890" w:rsidRDefault="00921064" w:rsidP="00223DCD">
      <w:pPr>
        <w:jc w:val="left"/>
        <w:rPr>
          <w:lang w:val="fr-CA"/>
        </w:rPr>
      </w:pPr>
    </w:p>
    <w:p w14:paraId="2E901182" w14:textId="5C443663" w:rsidR="00F73E60" w:rsidRPr="00C32890" w:rsidRDefault="003B1758" w:rsidP="00F73E60">
      <w:pPr>
        <w:pStyle w:val="StyleHeader4Para4Left0Firstline0"/>
        <w:numPr>
          <w:ilvl w:val="0"/>
          <w:numId w:val="0"/>
        </w:numPr>
        <w:tabs>
          <w:tab w:val="left" w:pos="488"/>
          <w:tab w:val="center" w:pos="4680"/>
        </w:tabs>
        <w:jc w:val="center"/>
        <w:rPr>
          <w:b/>
          <w:sz w:val="22"/>
          <w:lang w:val="fr-CA"/>
        </w:rPr>
      </w:pPr>
      <w:r w:rsidRPr="00C32890">
        <w:rPr>
          <w:b/>
          <w:sz w:val="24"/>
          <w:szCs w:val="24"/>
          <w:lang w:val="fr-CA"/>
        </w:rPr>
        <w:t>BUDGET DU PROGRAMME D’AIDE À LA CONFORMITÉ DU PNUE POUR 2026</w:t>
      </w:r>
    </w:p>
    <w:p w14:paraId="67FC7B18" w14:textId="77777777" w:rsidR="00F73E60" w:rsidRPr="00C32890" w:rsidRDefault="00F73E60" w:rsidP="00F73E60">
      <w:pPr>
        <w:pStyle w:val="StyleHeader4Para4Left0Firstline0"/>
        <w:numPr>
          <w:ilvl w:val="0"/>
          <w:numId w:val="0"/>
        </w:numPr>
        <w:tabs>
          <w:tab w:val="left" w:pos="488"/>
          <w:tab w:val="center" w:pos="4680"/>
        </w:tabs>
        <w:rPr>
          <w:b/>
          <w:sz w:val="24"/>
          <w:szCs w:val="24"/>
          <w:lang w:val="fr-CA"/>
        </w:rPr>
      </w:pPr>
      <w:r w:rsidRPr="00C32890">
        <w:rPr>
          <w:b/>
          <w:sz w:val="24"/>
          <w:szCs w:val="24"/>
          <w:lang w:val="fr-CA"/>
        </w:rPr>
        <w:t>Introduction</w:t>
      </w:r>
    </w:p>
    <w:p w14:paraId="5C0B43E0" w14:textId="38C53149" w:rsidR="00F73E60" w:rsidRPr="00C32890" w:rsidRDefault="005314A0" w:rsidP="00223FD4">
      <w:pPr>
        <w:numPr>
          <w:ilvl w:val="0"/>
          <w:numId w:val="1"/>
        </w:numPr>
        <w:tabs>
          <w:tab w:val="clear" w:pos="1985"/>
          <w:tab w:val="num" w:pos="0"/>
        </w:tabs>
        <w:spacing w:after="240"/>
        <w:ind w:left="0"/>
        <w:outlineLvl w:val="0"/>
        <w:rPr>
          <w:lang w:val="fr-CA"/>
        </w:rPr>
      </w:pPr>
      <w:r w:rsidRPr="00C32890">
        <w:rPr>
          <w:lang w:val="fr-CA"/>
        </w:rPr>
        <w:t xml:space="preserve">Le </w:t>
      </w:r>
      <w:r w:rsidR="00F73E60" w:rsidRPr="00C32890">
        <w:rPr>
          <w:lang w:val="fr-CA"/>
        </w:rPr>
        <w:t>P</w:t>
      </w:r>
      <w:r w:rsidRPr="00C32890">
        <w:rPr>
          <w:lang w:val="fr-CA"/>
        </w:rPr>
        <w:t>NUE a soumis le</w:t>
      </w:r>
      <w:r w:rsidR="00F73E60" w:rsidRPr="00C32890">
        <w:rPr>
          <w:lang w:val="fr-CA"/>
        </w:rPr>
        <w:t xml:space="preserve"> budget </w:t>
      </w:r>
      <w:r w:rsidRPr="00C32890">
        <w:rPr>
          <w:lang w:val="fr-CA"/>
        </w:rPr>
        <w:t xml:space="preserve">de son Programme d’aide à la conformité (PAC) pour </w:t>
      </w:r>
      <w:r w:rsidR="00F73E60" w:rsidRPr="00C32890">
        <w:rPr>
          <w:lang w:val="fr-CA"/>
        </w:rPr>
        <w:t>202</w:t>
      </w:r>
      <w:r w:rsidR="00087723" w:rsidRPr="00C32890">
        <w:rPr>
          <w:lang w:val="fr-CA"/>
        </w:rPr>
        <w:t>6</w:t>
      </w:r>
      <w:r w:rsidRPr="00C32890">
        <w:rPr>
          <w:lang w:val="fr-CA"/>
        </w:rPr>
        <w:t xml:space="preserve">, au coût total de </w:t>
      </w:r>
      <w:r w:rsidR="00F73E60" w:rsidRPr="00C32890">
        <w:rPr>
          <w:lang w:val="fr-CA"/>
        </w:rPr>
        <w:t>11</w:t>
      </w:r>
      <w:r w:rsidRPr="00C32890">
        <w:rPr>
          <w:lang w:val="fr-CA"/>
        </w:rPr>
        <w:t xml:space="preserve"> </w:t>
      </w:r>
      <w:r w:rsidR="0048559F" w:rsidRPr="00C32890">
        <w:rPr>
          <w:lang w:val="fr-CA"/>
        </w:rPr>
        <w:t>2</w:t>
      </w:r>
      <w:r w:rsidR="00852784" w:rsidRPr="00C32890">
        <w:rPr>
          <w:lang w:val="fr-CA"/>
        </w:rPr>
        <w:t>76</w:t>
      </w:r>
      <w:r w:rsidRPr="00C32890">
        <w:rPr>
          <w:lang w:val="fr-CA"/>
        </w:rPr>
        <w:t xml:space="preserve"> </w:t>
      </w:r>
      <w:r w:rsidR="00852784" w:rsidRPr="00C32890">
        <w:rPr>
          <w:lang w:val="fr-CA"/>
        </w:rPr>
        <w:t>967</w:t>
      </w:r>
      <w:r w:rsidRPr="00C32890">
        <w:rPr>
          <w:lang w:val="fr-CA"/>
        </w:rPr>
        <w:t xml:space="preserve"> $US</w:t>
      </w:r>
      <w:r w:rsidR="00F73E60" w:rsidRPr="00C32890">
        <w:rPr>
          <w:lang w:val="fr-CA"/>
        </w:rPr>
        <w:t xml:space="preserve">, plus </w:t>
      </w:r>
      <w:r w:rsidRPr="00C32890">
        <w:rPr>
          <w:lang w:val="fr-CA"/>
        </w:rPr>
        <w:t xml:space="preserve">des coûts d’appui d’agence de </w:t>
      </w:r>
      <w:r w:rsidR="0048559F" w:rsidRPr="00C32890">
        <w:rPr>
          <w:lang w:val="fr-CA"/>
        </w:rPr>
        <w:t>902</w:t>
      </w:r>
      <w:r w:rsidRPr="00C32890">
        <w:rPr>
          <w:lang w:val="fr-CA"/>
        </w:rPr>
        <w:t xml:space="preserve"> </w:t>
      </w:r>
      <w:r w:rsidR="0048559F" w:rsidRPr="00C32890">
        <w:rPr>
          <w:lang w:val="fr-CA"/>
        </w:rPr>
        <w:t>157</w:t>
      </w:r>
      <w:r w:rsidRPr="00C32890">
        <w:rPr>
          <w:lang w:val="fr-CA"/>
        </w:rPr>
        <w:t xml:space="preserve"> $US</w:t>
      </w:r>
      <w:r w:rsidR="00F73E60" w:rsidRPr="00C32890">
        <w:rPr>
          <w:lang w:val="fr-CA"/>
        </w:rPr>
        <w:t>.</w:t>
      </w:r>
      <w:r w:rsidR="00C857BB" w:rsidRPr="00C32890">
        <w:rPr>
          <w:lang w:val="fr-CA"/>
        </w:rPr>
        <w:t xml:space="preserve"> </w:t>
      </w:r>
      <w:r w:rsidR="00F73E60" w:rsidRPr="00C32890">
        <w:rPr>
          <w:lang w:val="fr-CA"/>
        </w:rPr>
        <w:t xml:space="preserve"> </w:t>
      </w:r>
      <w:r w:rsidRPr="00C32890">
        <w:rPr>
          <w:lang w:val="fr-CA"/>
        </w:rPr>
        <w:t xml:space="preserve">La </w:t>
      </w:r>
      <w:r w:rsidR="009C28F7" w:rsidRPr="00C32890">
        <w:rPr>
          <w:lang w:val="fr-CA"/>
        </w:rPr>
        <w:t>demande</w:t>
      </w:r>
      <w:r w:rsidR="00F73E60" w:rsidRPr="00C32890">
        <w:rPr>
          <w:lang w:val="fr-CA"/>
        </w:rPr>
        <w:t xml:space="preserve"> co</w:t>
      </w:r>
      <w:r w:rsidR="009C28F7" w:rsidRPr="00C32890">
        <w:rPr>
          <w:lang w:val="fr-CA"/>
        </w:rPr>
        <w:t>mprend</w:t>
      </w:r>
      <w:r w:rsidRPr="00C32890">
        <w:rPr>
          <w:lang w:val="fr-CA"/>
        </w:rPr>
        <w:t xml:space="preserve"> le rapport </w:t>
      </w:r>
      <w:r w:rsidR="00CB641B" w:rsidRPr="00C32890">
        <w:rPr>
          <w:lang w:val="fr-CA"/>
        </w:rPr>
        <w:t>périodique de</w:t>
      </w:r>
      <w:r w:rsidR="00C857BB" w:rsidRPr="00C32890">
        <w:rPr>
          <w:lang w:val="fr-CA"/>
        </w:rPr>
        <w:t xml:space="preserve"> </w:t>
      </w:r>
      <w:r w:rsidR="00F73E60" w:rsidRPr="00C32890">
        <w:rPr>
          <w:lang w:val="fr-CA"/>
        </w:rPr>
        <w:t>202</w:t>
      </w:r>
      <w:r w:rsidR="00852784" w:rsidRPr="00C32890">
        <w:rPr>
          <w:lang w:val="fr-CA"/>
        </w:rPr>
        <w:t>5</w:t>
      </w:r>
      <w:r w:rsidRPr="00C32890">
        <w:rPr>
          <w:lang w:val="fr-CA"/>
        </w:rPr>
        <w:t xml:space="preserve"> et le </w:t>
      </w:r>
      <w:r w:rsidR="00F73E60" w:rsidRPr="00C32890">
        <w:rPr>
          <w:lang w:val="fr-CA"/>
        </w:rPr>
        <w:t>programme</w:t>
      </w:r>
      <w:r w:rsidRPr="00C32890">
        <w:rPr>
          <w:lang w:val="fr-CA"/>
        </w:rPr>
        <w:t xml:space="preserve"> de travail de 2026</w:t>
      </w:r>
      <w:r w:rsidR="00CB641B" w:rsidRPr="00C32890">
        <w:rPr>
          <w:lang w:val="fr-CA"/>
        </w:rPr>
        <w:t>,</w:t>
      </w:r>
      <w:r w:rsidRPr="00C32890">
        <w:rPr>
          <w:lang w:val="fr-CA"/>
        </w:rPr>
        <w:t xml:space="preserve"> qui sont joint</w:t>
      </w:r>
      <w:r w:rsidR="00CB641B" w:rsidRPr="00C32890">
        <w:rPr>
          <w:lang w:val="fr-CA"/>
        </w:rPr>
        <w:t>s</w:t>
      </w:r>
      <w:r w:rsidRPr="00C32890">
        <w:rPr>
          <w:lang w:val="fr-CA"/>
        </w:rPr>
        <w:t xml:space="preserve"> au présent </w:t>
      </w:r>
      <w:r w:rsidR="00F73E60" w:rsidRPr="00C32890">
        <w:rPr>
          <w:lang w:val="fr-CA"/>
        </w:rPr>
        <w:t xml:space="preserve">document. </w:t>
      </w:r>
    </w:p>
    <w:p w14:paraId="3737C164" w14:textId="1A5A8A6A" w:rsidR="00F73E60" w:rsidRPr="00C32890" w:rsidRDefault="005314A0" w:rsidP="00223FD4">
      <w:pPr>
        <w:numPr>
          <w:ilvl w:val="0"/>
          <w:numId w:val="1"/>
        </w:numPr>
        <w:tabs>
          <w:tab w:val="clear" w:pos="1985"/>
          <w:tab w:val="num" w:pos="0"/>
        </w:tabs>
        <w:spacing w:after="240"/>
        <w:ind w:left="0"/>
        <w:outlineLvl w:val="0"/>
        <w:rPr>
          <w:lang w:val="fr-CA"/>
        </w:rPr>
      </w:pPr>
      <w:r w:rsidRPr="00C32890">
        <w:rPr>
          <w:lang w:val="fr-CA"/>
        </w:rPr>
        <w:t>Le plan de travail du PAC, propos</w:t>
      </w:r>
      <w:r w:rsidR="00C857BB" w:rsidRPr="00C32890">
        <w:rPr>
          <w:lang w:val="fr-CA"/>
        </w:rPr>
        <w:t>é</w:t>
      </w:r>
      <w:r w:rsidRPr="00C32890">
        <w:rPr>
          <w:lang w:val="fr-CA"/>
        </w:rPr>
        <w:t xml:space="preserve"> pour 2026, est soumis pour la dernière année de la stratégie triennale </w:t>
      </w:r>
      <w:r w:rsidR="009C28F7" w:rsidRPr="00C32890">
        <w:rPr>
          <w:lang w:val="fr-CA"/>
        </w:rPr>
        <w:t>2024</w:t>
      </w:r>
      <w:r w:rsidR="009C28F7" w:rsidRPr="00C32890">
        <w:rPr>
          <w:lang w:val="fr-CA"/>
        </w:rPr>
        <w:noBreakHyphen/>
        <w:t>2026</w:t>
      </w:r>
      <w:r w:rsidR="00A25556" w:rsidRPr="00C32890">
        <w:rPr>
          <w:lang w:val="fr-CA"/>
        </w:rPr>
        <w:t xml:space="preserve"> </w:t>
      </w:r>
      <w:r w:rsidRPr="00C32890">
        <w:rPr>
          <w:lang w:val="fr-CA"/>
        </w:rPr>
        <w:t>du PAC</w:t>
      </w:r>
      <w:r w:rsidR="00F73E60" w:rsidRPr="00C32890">
        <w:rPr>
          <w:lang w:val="fr-CA"/>
        </w:rPr>
        <w:t xml:space="preserve">. </w:t>
      </w:r>
    </w:p>
    <w:p w14:paraId="49D787A3" w14:textId="1BDFAA35" w:rsidR="005314A0" w:rsidRPr="00C32890" w:rsidRDefault="005314A0" w:rsidP="005314A0">
      <w:pPr>
        <w:pStyle w:val="Heading1"/>
        <w:numPr>
          <w:ilvl w:val="0"/>
          <w:numId w:val="0"/>
        </w:numPr>
        <w:tabs>
          <w:tab w:val="left" w:pos="720"/>
        </w:tabs>
        <w:rPr>
          <w:b/>
          <w:bCs/>
          <w:sz w:val="24"/>
          <w:szCs w:val="24"/>
          <w:lang w:val="fr-CA"/>
        </w:rPr>
      </w:pPr>
      <w:r w:rsidRPr="00C32890">
        <w:rPr>
          <w:b/>
          <w:bCs/>
          <w:sz w:val="24"/>
          <w:szCs w:val="24"/>
          <w:lang w:val="fr-CA"/>
        </w:rPr>
        <w:t xml:space="preserve">Rapport </w:t>
      </w:r>
      <w:r w:rsidR="00CB641B" w:rsidRPr="00C32890">
        <w:rPr>
          <w:b/>
          <w:bCs/>
          <w:sz w:val="24"/>
          <w:szCs w:val="24"/>
          <w:lang w:val="fr-CA"/>
        </w:rPr>
        <w:t>p</w:t>
      </w:r>
      <w:r w:rsidR="00C857BB" w:rsidRPr="00C32890">
        <w:rPr>
          <w:b/>
          <w:bCs/>
          <w:sz w:val="24"/>
          <w:szCs w:val="24"/>
          <w:lang w:val="fr-CA"/>
        </w:rPr>
        <w:t>é</w:t>
      </w:r>
      <w:r w:rsidR="00CB641B" w:rsidRPr="00C32890">
        <w:rPr>
          <w:b/>
          <w:bCs/>
          <w:sz w:val="24"/>
          <w:szCs w:val="24"/>
          <w:lang w:val="fr-CA"/>
        </w:rPr>
        <w:t>riodiqu</w:t>
      </w:r>
      <w:r w:rsidR="00C857BB" w:rsidRPr="00C32890">
        <w:rPr>
          <w:b/>
          <w:bCs/>
          <w:sz w:val="24"/>
          <w:szCs w:val="24"/>
          <w:lang w:val="fr-CA"/>
        </w:rPr>
        <w:t>e</w:t>
      </w:r>
      <w:r w:rsidRPr="00C32890">
        <w:rPr>
          <w:b/>
          <w:bCs/>
          <w:sz w:val="24"/>
          <w:szCs w:val="24"/>
          <w:lang w:val="fr-CA"/>
        </w:rPr>
        <w:t xml:space="preserve"> du PAC pour </w:t>
      </w:r>
      <w:r w:rsidR="00F73E60" w:rsidRPr="00C32890">
        <w:rPr>
          <w:b/>
          <w:bCs/>
          <w:sz w:val="24"/>
          <w:szCs w:val="24"/>
          <w:lang w:val="fr-CA"/>
        </w:rPr>
        <w:t>202</w:t>
      </w:r>
      <w:r w:rsidR="001869B8" w:rsidRPr="00C32890">
        <w:rPr>
          <w:b/>
          <w:bCs/>
          <w:sz w:val="24"/>
          <w:szCs w:val="24"/>
          <w:lang w:val="fr-CA"/>
        </w:rPr>
        <w:t>5</w:t>
      </w:r>
      <w:r w:rsidR="00F73E60" w:rsidRPr="00C32890">
        <w:rPr>
          <w:b/>
          <w:bCs/>
          <w:sz w:val="24"/>
          <w:szCs w:val="24"/>
          <w:lang w:val="fr-CA"/>
        </w:rPr>
        <w:t xml:space="preserve"> </w:t>
      </w:r>
    </w:p>
    <w:p w14:paraId="18011843" w14:textId="057CE68B" w:rsidR="00F73E60" w:rsidRPr="00C32890" w:rsidRDefault="005314A0" w:rsidP="00223FD4">
      <w:pPr>
        <w:numPr>
          <w:ilvl w:val="0"/>
          <w:numId w:val="1"/>
        </w:numPr>
        <w:tabs>
          <w:tab w:val="clear" w:pos="1985"/>
          <w:tab w:val="num" w:pos="0"/>
        </w:tabs>
        <w:spacing w:after="240"/>
        <w:ind w:left="0"/>
        <w:outlineLvl w:val="0"/>
        <w:rPr>
          <w:lang w:val="fr-CA"/>
        </w:rPr>
      </w:pPr>
      <w:r w:rsidRPr="00C32890">
        <w:rPr>
          <w:lang w:val="fr-CA"/>
        </w:rPr>
        <w:t xml:space="preserve">Le rapport </w:t>
      </w:r>
      <w:r w:rsidR="00CB641B" w:rsidRPr="00C32890">
        <w:rPr>
          <w:lang w:val="fr-CA"/>
        </w:rPr>
        <w:t>pério</w:t>
      </w:r>
      <w:r w:rsidR="00C857BB" w:rsidRPr="00C32890">
        <w:rPr>
          <w:lang w:val="fr-CA"/>
        </w:rPr>
        <w:t>d</w:t>
      </w:r>
      <w:r w:rsidR="00CB641B" w:rsidRPr="00C32890">
        <w:rPr>
          <w:lang w:val="fr-CA"/>
        </w:rPr>
        <w:t>iqu</w:t>
      </w:r>
      <w:r w:rsidR="00C857BB" w:rsidRPr="00C32890">
        <w:rPr>
          <w:lang w:val="fr-CA"/>
        </w:rPr>
        <w:t xml:space="preserve">e est </w:t>
      </w:r>
      <w:r w:rsidR="009C28F7" w:rsidRPr="00C32890">
        <w:rPr>
          <w:lang w:val="fr-CA"/>
        </w:rPr>
        <w:t>inclus</w:t>
      </w:r>
      <w:r w:rsidR="00C857BB" w:rsidRPr="00C32890">
        <w:rPr>
          <w:lang w:val="fr-CA"/>
        </w:rPr>
        <w:t xml:space="preserve"> dans la Partie II de la </w:t>
      </w:r>
      <w:r w:rsidR="009C28F7" w:rsidRPr="00C32890">
        <w:rPr>
          <w:lang w:val="fr-CA"/>
        </w:rPr>
        <w:t>demande</w:t>
      </w:r>
      <w:r w:rsidR="00C857BB" w:rsidRPr="00C32890">
        <w:rPr>
          <w:lang w:val="fr-CA"/>
        </w:rPr>
        <w:t xml:space="preserve"> jointe et de plus amples détails sont fournis dans les </w:t>
      </w:r>
      <w:r w:rsidR="00D16533" w:rsidRPr="00C32890">
        <w:rPr>
          <w:lang w:val="fr-CA"/>
        </w:rPr>
        <w:t>annexes</w:t>
      </w:r>
      <w:r w:rsidR="00033F20" w:rsidRPr="00C32890">
        <w:rPr>
          <w:lang w:val="fr-CA"/>
        </w:rPr>
        <w:t xml:space="preserve">. </w:t>
      </w:r>
      <w:r w:rsidR="00C857BB" w:rsidRPr="00C32890">
        <w:rPr>
          <w:lang w:val="fr-CA"/>
        </w:rPr>
        <w:t xml:space="preserve"> La</w:t>
      </w:r>
      <w:r w:rsidR="009C28F7" w:rsidRPr="00C32890">
        <w:rPr>
          <w:lang w:val="fr-CA"/>
        </w:rPr>
        <w:t xml:space="preserve"> demande</w:t>
      </w:r>
      <w:r w:rsidR="00F73E60" w:rsidRPr="00C32890">
        <w:rPr>
          <w:lang w:val="fr-CA"/>
        </w:rPr>
        <w:t xml:space="preserve"> </w:t>
      </w:r>
      <w:r w:rsidR="00D20674" w:rsidRPr="00C32890">
        <w:rPr>
          <w:lang w:val="fr-CA"/>
        </w:rPr>
        <w:t>d</w:t>
      </w:r>
      <w:r w:rsidR="00C857BB" w:rsidRPr="00C32890">
        <w:rPr>
          <w:lang w:val="fr-CA"/>
        </w:rPr>
        <w:t xml:space="preserve">écrit les résultats et les impacts pertinents de la mise en œuvre du PAC.  Le PAC du PNUE a mis en œuvre les activités suivantes </w:t>
      </w:r>
      <w:r w:rsidR="00EF0425" w:rsidRPr="00C32890">
        <w:rPr>
          <w:lang w:val="fr-CA"/>
        </w:rPr>
        <w:t>d</w:t>
      </w:r>
      <w:r w:rsidR="00C857BB" w:rsidRPr="00C32890">
        <w:rPr>
          <w:lang w:val="fr-CA"/>
        </w:rPr>
        <w:t>e septembre</w:t>
      </w:r>
      <w:r w:rsidR="00F73E60" w:rsidRPr="00C32890">
        <w:rPr>
          <w:lang w:val="fr-CA"/>
        </w:rPr>
        <w:t xml:space="preserve"> 202</w:t>
      </w:r>
      <w:r w:rsidR="001869B8" w:rsidRPr="00C32890">
        <w:rPr>
          <w:lang w:val="fr-CA"/>
        </w:rPr>
        <w:t>4</w:t>
      </w:r>
      <w:r w:rsidR="00EF0425" w:rsidRPr="00C32890">
        <w:rPr>
          <w:lang w:val="fr-CA"/>
        </w:rPr>
        <w:t xml:space="preserve"> à</w:t>
      </w:r>
      <w:r w:rsidR="00C857BB" w:rsidRPr="00C32890">
        <w:rPr>
          <w:lang w:val="fr-CA"/>
        </w:rPr>
        <w:t xml:space="preserve"> aoû</w:t>
      </w:r>
      <w:r w:rsidR="00F73E60" w:rsidRPr="00C32890">
        <w:rPr>
          <w:lang w:val="fr-CA"/>
        </w:rPr>
        <w:t>t 202</w:t>
      </w:r>
      <w:r w:rsidR="001869B8" w:rsidRPr="00C32890">
        <w:rPr>
          <w:lang w:val="fr-CA"/>
        </w:rPr>
        <w:t>5</w:t>
      </w:r>
      <w:r w:rsidR="00EF0425" w:rsidRPr="00C32890">
        <w:rPr>
          <w:lang w:val="fr-CA"/>
        </w:rPr>
        <w:t xml:space="preserve"> </w:t>
      </w:r>
      <w:r w:rsidR="00C01C80" w:rsidRPr="00C32890">
        <w:rPr>
          <w:lang w:val="fr-CA"/>
        </w:rPr>
        <w:t xml:space="preserve">: </w:t>
      </w:r>
    </w:p>
    <w:p w14:paraId="0896C016" w14:textId="18D05F0C" w:rsidR="00C50813" w:rsidRPr="00C32890" w:rsidRDefault="004B5EF6" w:rsidP="00C857BB">
      <w:pPr>
        <w:pStyle w:val="Heading2"/>
        <w:rPr>
          <w:lang w:val="fr-CA"/>
        </w:rPr>
      </w:pPr>
      <w:r w:rsidRPr="00C32890">
        <w:rPr>
          <w:lang w:val="fr-CA"/>
        </w:rPr>
        <w:t>Il a</w:t>
      </w:r>
      <w:r w:rsidR="003A5827" w:rsidRPr="00C32890">
        <w:rPr>
          <w:lang w:val="fr-CA"/>
        </w:rPr>
        <w:t xml:space="preserve"> </w:t>
      </w:r>
      <w:r w:rsidR="009C28F7" w:rsidRPr="00C32890">
        <w:rPr>
          <w:lang w:val="fr-CA"/>
        </w:rPr>
        <w:t xml:space="preserve">continué </w:t>
      </w:r>
      <w:r w:rsidR="009E6F83" w:rsidRPr="00C32890">
        <w:rPr>
          <w:lang w:val="fr-CA"/>
        </w:rPr>
        <w:t>à faire fonctionner</w:t>
      </w:r>
      <w:r w:rsidR="00D11F82" w:rsidRPr="00C32890">
        <w:rPr>
          <w:lang w:val="fr-CA"/>
        </w:rPr>
        <w:t xml:space="preserve"> les </w:t>
      </w:r>
      <w:r w:rsidR="000705EA" w:rsidRPr="00C32890">
        <w:rPr>
          <w:lang w:val="fr-CA"/>
        </w:rPr>
        <w:t>réseaux ré</w:t>
      </w:r>
      <w:r w:rsidR="00E1638E" w:rsidRPr="00C32890">
        <w:rPr>
          <w:lang w:val="fr-CA"/>
        </w:rPr>
        <w:t>giona</w:t>
      </w:r>
      <w:r w:rsidR="000705EA" w:rsidRPr="00C32890">
        <w:rPr>
          <w:lang w:val="fr-CA"/>
        </w:rPr>
        <w:t xml:space="preserve">ux des </w:t>
      </w:r>
      <w:r w:rsidR="00386B84" w:rsidRPr="00C32890">
        <w:rPr>
          <w:lang w:val="fr-CA"/>
        </w:rPr>
        <w:t>administrateurs</w:t>
      </w:r>
      <w:r w:rsidR="00640193" w:rsidRPr="00C32890">
        <w:rPr>
          <w:lang w:val="fr-CA"/>
        </w:rPr>
        <w:t xml:space="preserve"> nationaux de l’</w:t>
      </w:r>
      <w:r w:rsidR="00E1638E" w:rsidRPr="00C32890">
        <w:rPr>
          <w:lang w:val="fr-CA"/>
        </w:rPr>
        <w:t xml:space="preserve">ozone </w:t>
      </w:r>
      <w:r w:rsidR="00A25556" w:rsidRPr="00C32890">
        <w:rPr>
          <w:lang w:val="fr-CA"/>
        </w:rPr>
        <w:t xml:space="preserve">(NOO) </w:t>
      </w:r>
      <w:r w:rsidR="00640193" w:rsidRPr="00C32890">
        <w:rPr>
          <w:lang w:val="fr-CA"/>
        </w:rPr>
        <w:t>dans toutes les</w:t>
      </w:r>
      <w:r w:rsidR="00E1638E" w:rsidRPr="00C32890">
        <w:rPr>
          <w:lang w:val="fr-CA"/>
        </w:rPr>
        <w:t xml:space="preserve"> </w:t>
      </w:r>
      <w:r w:rsidR="009355D9" w:rsidRPr="00C32890">
        <w:rPr>
          <w:lang w:val="fr-CA"/>
        </w:rPr>
        <w:t>10 </w:t>
      </w:r>
      <w:r w:rsidR="00E1638E" w:rsidRPr="00C32890">
        <w:rPr>
          <w:lang w:val="fr-CA"/>
        </w:rPr>
        <w:t>r</w:t>
      </w:r>
      <w:r w:rsidR="00640193" w:rsidRPr="00C32890">
        <w:rPr>
          <w:lang w:val="fr-CA"/>
        </w:rPr>
        <w:t>é</w:t>
      </w:r>
      <w:r w:rsidR="00E1638E" w:rsidRPr="00C32890">
        <w:rPr>
          <w:lang w:val="fr-CA"/>
        </w:rPr>
        <w:t xml:space="preserve">gions </w:t>
      </w:r>
      <w:r w:rsidR="00640193" w:rsidRPr="00C32890">
        <w:rPr>
          <w:lang w:val="fr-CA"/>
        </w:rPr>
        <w:t>et organis</w:t>
      </w:r>
      <w:r w:rsidR="009C28F7" w:rsidRPr="00C32890">
        <w:rPr>
          <w:lang w:val="fr-CA"/>
        </w:rPr>
        <w:t>é</w:t>
      </w:r>
      <w:r w:rsidR="00640193" w:rsidRPr="00C32890">
        <w:rPr>
          <w:lang w:val="fr-CA"/>
        </w:rPr>
        <w:t xml:space="preserve"> 24 réunions thématiques et de réseau sur des sujets </w:t>
      </w:r>
      <w:r w:rsidR="0096213E" w:rsidRPr="00C32890">
        <w:rPr>
          <w:lang w:val="fr-CA"/>
        </w:rPr>
        <w:t>pertinents</w:t>
      </w:r>
      <w:r w:rsidR="00640193" w:rsidRPr="00C32890">
        <w:rPr>
          <w:lang w:val="fr-CA"/>
        </w:rPr>
        <w:t xml:space="preserve"> pour la conformité au Protocole de Montréal</w:t>
      </w:r>
      <w:r w:rsidR="009C58EA" w:rsidRPr="00C32890">
        <w:rPr>
          <w:lang w:val="fr-CA"/>
        </w:rPr>
        <w:t>;</w:t>
      </w:r>
      <w:r w:rsidR="003A5827" w:rsidRPr="00C32890">
        <w:rPr>
          <w:lang w:val="fr-CA"/>
        </w:rPr>
        <w:t xml:space="preserve"> a </w:t>
      </w:r>
      <w:r w:rsidR="00640193" w:rsidRPr="00C32890">
        <w:rPr>
          <w:lang w:val="fr-CA"/>
        </w:rPr>
        <w:t>form</w:t>
      </w:r>
      <w:r w:rsidR="009C28F7" w:rsidRPr="00C32890">
        <w:rPr>
          <w:lang w:val="fr-CA"/>
        </w:rPr>
        <w:t>é</w:t>
      </w:r>
      <w:r w:rsidR="00640193" w:rsidRPr="00C32890">
        <w:rPr>
          <w:lang w:val="fr-CA"/>
        </w:rPr>
        <w:t xml:space="preserve"> </w:t>
      </w:r>
      <w:r w:rsidR="0001723E" w:rsidRPr="00C32890">
        <w:rPr>
          <w:lang w:val="fr-CA"/>
        </w:rPr>
        <w:t xml:space="preserve">84 </w:t>
      </w:r>
      <w:r w:rsidR="00EC0B46" w:rsidRPr="00C32890">
        <w:rPr>
          <w:lang w:val="fr-CA"/>
        </w:rPr>
        <w:t>nou</w:t>
      </w:r>
      <w:r w:rsidR="00640193" w:rsidRPr="00C32890">
        <w:rPr>
          <w:lang w:val="fr-CA"/>
        </w:rPr>
        <w:t xml:space="preserve">veaux </w:t>
      </w:r>
      <w:r w:rsidR="00A25556" w:rsidRPr="00C32890">
        <w:rPr>
          <w:lang w:val="fr-CA"/>
        </w:rPr>
        <w:t>NO</w:t>
      </w:r>
      <w:r w:rsidR="003A5827" w:rsidRPr="00C32890">
        <w:rPr>
          <w:lang w:val="fr-CA"/>
        </w:rPr>
        <w:t>O</w:t>
      </w:r>
      <w:r w:rsidR="00640193" w:rsidRPr="00C32890">
        <w:rPr>
          <w:lang w:val="fr-CA"/>
        </w:rPr>
        <w:t xml:space="preserve"> et </w:t>
      </w:r>
      <w:r w:rsidR="0001723E" w:rsidRPr="00C32890">
        <w:rPr>
          <w:lang w:val="fr-CA"/>
        </w:rPr>
        <w:t xml:space="preserve">assistants </w:t>
      </w:r>
      <w:r w:rsidR="00640193" w:rsidRPr="00C32890">
        <w:rPr>
          <w:lang w:val="fr-CA"/>
        </w:rPr>
        <w:t>da</w:t>
      </w:r>
      <w:r w:rsidR="0001723E" w:rsidRPr="00C32890">
        <w:rPr>
          <w:lang w:val="fr-CA"/>
        </w:rPr>
        <w:t>n</w:t>
      </w:r>
      <w:r w:rsidR="00640193" w:rsidRPr="00C32890">
        <w:rPr>
          <w:lang w:val="fr-CA"/>
        </w:rPr>
        <w:t xml:space="preserve">s cinq régions à travers le programme de formation des </w:t>
      </w:r>
      <w:r w:rsidR="003A5827" w:rsidRPr="00C32890">
        <w:rPr>
          <w:lang w:val="fr-CA"/>
        </w:rPr>
        <w:t>NO</w:t>
      </w:r>
      <w:r w:rsidR="00A25556" w:rsidRPr="00C32890">
        <w:rPr>
          <w:lang w:val="fr-CA"/>
        </w:rPr>
        <w:t>O</w:t>
      </w:r>
      <w:r w:rsidR="00640193" w:rsidRPr="00C32890">
        <w:rPr>
          <w:lang w:val="fr-CA"/>
        </w:rPr>
        <w:t xml:space="preserve"> pour améliorer la capacité des </w:t>
      </w:r>
      <w:r w:rsidR="0096213E" w:rsidRPr="00C32890">
        <w:rPr>
          <w:lang w:val="fr-CA"/>
        </w:rPr>
        <w:t>services nationaux de l’ozone</w:t>
      </w:r>
      <w:r w:rsidR="00F575AA" w:rsidRPr="00C32890">
        <w:rPr>
          <w:lang w:val="fr-CA"/>
        </w:rPr>
        <w:t xml:space="preserve"> (</w:t>
      </w:r>
      <w:r w:rsidR="00EC0B46" w:rsidRPr="00C32890">
        <w:rPr>
          <w:lang w:val="fr-CA"/>
        </w:rPr>
        <w:t>UNO</w:t>
      </w:r>
      <w:r w:rsidR="00F575AA" w:rsidRPr="00C32890">
        <w:rPr>
          <w:lang w:val="fr-CA"/>
        </w:rPr>
        <w:t>)</w:t>
      </w:r>
      <w:r w:rsidR="00C50813" w:rsidRPr="00C32890">
        <w:rPr>
          <w:lang w:val="fr-CA"/>
        </w:rPr>
        <w:t xml:space="preserve"> </w:t>
      </w:r>
      <w:r w:rsidR="003A5827" w:rsidRPr="00C32890">
        <w:rPr>
          <w:lang w:val="fr-CA"/>
        </w:rPr>
        <w:t xml:space="preserve">à </w:t>
      </w:r>
      <w:r w:rsidR="0096213E" w:rsidRPr="00C32890">
        <w:rPr>
          <w:lang w:val="fr-CA"/>
        </w:rPr>
        <w:t xml:space="preserve">traiter des enjeux émergents et faciliter l’échange d’information et de pratiques exemplaires; </w:t>
      </w:r>
      <w:r w:rsidR="003A5827" w:rsidRPr="00C32890">
        <w:rPr>
          <w:lang w:val="fr-CA"/>
        </w:rPr>
        <w:t>d</w:t>
      </w:r>
      <w:r w:rsidR="0096213E" w:rsidRPr="00C32890">
        <w:rPr>
          <w:lang w:val="fr-CA"/>
        </w:rPr>
        <w:t>é</w:t>
      </w:r>
      <w:r w:rsidR="003A5827" w:rsidRPr="00C32890">
        <w:rPr>
          <w:lang w:val="fr-CA"/>
        </w:rPr>
        <w:t>velopp</w:t>
      </w:r>
      <w:r w:rsidR="009C28F7" w:rsidRPr="00C32890">
        <w:rPr>
          <w:lang w:val="fr-CA"/>
        </w:rPr>
        <w:t xml:space="preserve">é </w:t>
      </w:r>
      <w:r w:rsidR="0096213E" w:rsidRPr="00C32890">
        <w:rPr>
          <w:lang w:val="fr-CA"/>
        </w:rPr>
        <w:t>un</w:t>
      </w:r>
      <w:r w:rsidR="003A5827" w:rsidRPr="00C32890">
        <w:rPr>
          <w:lang w:val="fr-CA"/>
        </w:rPr>
        <w:t xml:space="preserve">e </w:t>
      </w:r>
      <w:r w:rsidR="00D11F82" w:rsidRPr="00C32890">
        <w:rPr>
          <w:lang w:val="fr-CA"/>
        </w:rPr>
        <w:t xml:space="preserve">formation </w:t>
      </w:r>
      <w:r w:rsidR="006D5A66" w:rsidRPr="00C32890">
        <w:rPr>
          <w:lang w:val="fr-CA"/>
        </w:rPr>
        <w:t>courte</w:t>
      </w:r>
      <w:r w:rsidR="003A5827" w:rsidRPr="00C32890">
        <w:rPr>
          <w:lang w:val="fr-CA"/>
        </w:rPr>
        <w:t xml:space="preserve"> </w:t>
      </w:r>
      <w:r w:rsidR="0096213E" w:rsidRPr="00C32890">
        <w:rPr>
          <w:lang w:val="fr-CA"/>
        </w:rPr>
        <w:t xml:space="preserve">sur les compétences de négociation pour une participation efficace aux réunions du </w:t>
      </w:r>
      <w:r w:rsidR="00C50813" w:rsidRPr="00C32890">
        <w:rPr>
          <w:lang w:val="fr-CA"/>
        </w:rPr>
        <w:t>Protocol</w:t>
      </w:r>
      <w:r w:rsidR="0096213E" w:rsidRPr="00C32890">
        <w:rPr>
          <w:lang w:val="fr-CA"/>
        </w:rPr>
        <w:t>e de Montréal et du Fonds m</w:t>
      </w:r>
      <w:r w:rsidR="00C50813" w:rsidRPr="00C32890">
        <w:rPr>
          <w:lang w:val="fr-CA"/>
        </w:rPr>
        <w:t>ultilat</w:t>
      </w:r>
      <w:r w:rsidR="0096213E" w:rsidRPr="00C32890">
        <w:rPr>
          <w:lang w:val="fr-CA"/>
        </w:rPr>
        <w:t>é</w:t>
      </w:r>
      <w:r w:rsidR="00C50813" w:rsidRPr="00C32890">
        <w:rPr>
          <w:lang w:val="fr-CA"/>
        </w:rPr>
        <w:t>ral</w:t>
      </w:r>
      <w:r w:rsidR="00092193" w:rsidRPr="00C32890">
        <w:rPr>
          <w:lang w:val="fr-CA"/>
        </w:rPr>
        <w:t>;</w:t>
      </w:r>
    </w:p>
    <w:p w14:paraId="2DD8E9BA" w14:textId="0A131CAF" w:rsidR="00BE2938" w:rsidRPr="00C32890" w:rsidRDefault="004B5EF6" w:rsidP="00C72DFD">
      <w:pPr>
        <w:pStyle w:val="Heading2"/>
        <w:numPr>
          <w:ilvl w:val="1"/>
          <w:numId w:val="1"/>
        </w:numPr>
        <w:rPr>
          <w:lang w:val="fr-CA"/>
        </w:rPr>
      </w:pPr>
      <w:r w:rsidRPr="00C32890">
        <w:rPr>
          <w:lang w:val="fr-CA"/>
        </w:rPr>
        <w:t>Il a</w:t>
      </w:r>
      <w:r w:rsidR="00D11F82" w:rsidRPr="00C32890">
        <w:rPr>
          <w:lang w:val="fr-CA"/>
        </w:rPr>
        <w:t xml:space="preserve"> soutenu</w:t>
      </w:r>
      <w:r w:rsidR="00BE2938" w:rsidRPr="00C32890">
        <w:rPr>
          <w:lang w:val="fr-CA"/>
        </w:rPr>
        <w:t xml:space="preserve"> 34 </w:t>
      </w:r>
      <w:r w:rsidR="0096213E" w:rsidRPr="00C32890">
        <w:rPr>
          <w:lang w:val="fr-CA"/>
        </w:rPr>
        <w:t xml:space="preserve">pays qui avaient besoin d’une aide particulière, </w:t>
      </w:r>
      <w:r w:rsidR="00ED2B50" w:rsidRPr="00C32890">
        <w:rPr>
          <w:lang w:val="fr-CA"/>
        </w:rPr>
        <w:t xml:space="preserve">à travers </w:t>
      </w:r>
      <w:r w:rsidR="0096213E" w:rsidRPr="00C32890">
        <w:rPr>
          <w:lang w:val="fr-CA"/>
        </w:rPr>
        <w:t>des échanges de pays à pays</w:t>
      </w:r>
      <w:r w:rsidR="006D5A66" w:rsidRPr="00C32890">
        <w:rPr>
          <w:lang w:val="fr-CA"/>
        </w:rPr>
        <w:t>, le partage d’expériences</w:t>
      </w:r>
      <w:r w:rsidR="0096213E" w:rsidRPr="00C32890">
        <w:rPr>
          <w:lang w:val="fr-CA"/>
        </w:rPr>
        <w:t xml:space="preserve"> et des voyages d’étude sur des sujets, tel</w:t>
      </w:r>
      <w:r w:rsidR="009C28F7" w:rsidRPr="00C32890">
        <w:rPr>
          <w:lang w:val="fr-CA"/>
        </w:rPr>
        <w:t>s</w:t>
      </w:r>
      <w:r w:rsidR="0096213E" w:rsidRPr="00C32890">
        <w:rPr>
          <w:lang w:val="fr-CA"/>
        </w:rPr>
        <w:t xml:space="preserve"> que la gestion des frontières, la mise en œuvre et l</w:t>
      </w:r>
      <w:r w:rsidR="00D11F82" w:rsidRPr="00C32890">
        <w:rPr>
          <w:lang w:val="fr-CA"/>
        </w:rPr>
        <w:t>a surveillanc</w:t>
      </w:r>
      <w:r w:rsidR="0096213E" w:rsidRPr="00C32890">
        <w:rPr>
          <w:lang w:val="fr-CA"/>
        </w:rPr>
        <w:t>e</w:t>
      </w:r>
      <w:r w:rsidR="00D11F82" w:rsidRPr="00C32890">
        <w:rPr>
          <w:lang w:val="fr-CA"/>
        </w:rPr>
        <w:t xml:space="preserve"> </w:t>
      </w:r>
      <w:r w:rsidR="0096213E" w:rsidRPr="00C32890">
        <w:rPr>
          <w:lang w:val="fr-CA"/>
        </w:rPr>
        <w:t xml:space="preserve">des Normes minimales de </w:t>
      </w:r>
      <w:r w:rsidR="00C64973" w:rsidRPr="00C32890">
        <w:rPr>
          <w:lang w:val="fr-CA"/>
        </w:rPr>
        <w:lastRenderedPageBreak/>
        <w:t xml:space="preserve">performance </w:t>
      </w:r>
      <w:r w:rsidR="0096213E" w:rsidRPr="00C32890">
        <w:rPr>
          <w:lang w:val="fr-CA"/>
        </w:rPr>
        <w:t>énergétique</w:t>
      </w:r>
      <w:r w:rsidR="00C64973" w:rsidRPr="00C32890">
        <w:rPr>
          <w:lang w:val="fr-CA"/>
        </w:rPr>
        <w:t xml:space="preserve"> (</w:t>
      </w:r>
      <w:r w:rsidR="0096213E" w:rsidRPr="00C32890">
        <w:rPr>
          <w:lang w:val="fr-CA"/>
        </w:rPr>
        <w:t>N</w:t>
      </w:r>
      <w:r w:rsidR="00C64973" w:rsidRPr="00C32890">
        <w:rPr>
          <w:lang w:val="fr-CA"/>
        </w:rPr>
        <w:t>MP</w:t>
      </w:r>
      <w:r w:rsidR="0096213E" w:rsidRPr="00C32890">
        <w:rPr>
          <w:lang w:val="fr-CA"/>
        </w:rPr>
        <w:t>E</w:t>
      </w:r>
      <w:r w:rsidR="00C64973" w:rsidRPr="00C32890">
        <w:rPr>
          <w:lang w:val="fr-CA"/>
        </w:rPr>
        <w:t>)</w:t>
      </w:r>
      <w:r w:rsidR="00BE2938" w:rsidRPr="00C32890">
        <w:rPr>
          <w:lang w:val="fr-CA"/>
        </w:rPr>
        <w:t xml:space="preserve">, </w:t>
      </w:r>
      <w:r w:rsidR="0096213E" w:rsidRPr="00C32890">
        <w:rPr>
          <w:lang w:val="fr-CA"/>
        </w:rPr>
        <w:t xml:space="preserve">la destruction des </w:t>
      </w:r>
      <w:r w:rsidR="00ED2B50" w:rsidRPr="00C32890">
        <w:rPr>
          <w:lang w:val="fr-CA"/>
        </w:rPr>
        <w:t>SA</w:t>
      </w:r>
      <w:r w:rsidR="00BE2938" w:rsidRPr="00C32890">
        <w:rPr>
          <w:lang w:val="fr-CA"/>
        </w:rPr>
        <w:t>O</w:t>
      </w:r>
      <w:r w:rsidR="00ED2B50" w:rsidRPr="00C32890">
        <w:rPr>
          <w:lang w:val="fr-CA"/>
        </w:rPr>
        <w:t xml:space="preserve"> et des </w:t>
      </w:r>
      <w:r w:rsidR="00BE2938" w:rsidRPr="00C32890">
        <w:rPr>
          <w:lang w:val="fr-CA"/>
        </w:rPr>
        <w:t xml:space="preserve">HFC, </w:t>
      </w:r>
      <w:r w:rsidR="00ED2B50" w:rsidRPr="00C32890">
        <w:rPr>
          <w:lang w:val="fr-CA"/>
        </w:rPr>
        <w:t xml:space="preserve">et </w:t>
      </w:r>
      <w:r w:rsidR="00D11F82" w:rsidRPr="00C32890">
        <w:rPr>
          <w:lang w:val="fr-CA"/>
        </w:rPr>
        <w:t>l</w:t>
      </w:r>
      <w:r w:rsidR="00ED2B50" w:rsidRPr="00C32890">
        <w:rPr>
          <w:lang w:val="fr-CA"/>
        </w:rPr>
        <w:t xml:space="preserve">es plateformes électroniques </w:t>
      </w:r>
      <w:r w:rsidR="00D11F82" w:rsidRPr="00C32890">
        <w:rPr>
          <w:lang w:val="fr-CA"/>
        </w:rPr>
        <w:t>d</w:t>
      </w:r>
      <w:r w:rsidR="00ED2B50" w:rsidRPr="00C32890">
        <w:rPr>
          <w:lang w:val="fr-CA"/>
        </w:rPr>
        <w:t xml:space="preserve">e suivi des quotas de </w:t>
      </w:r>
      <w:r w:rsidR="00BE2938" w:rsidRPr="00C32890">
        <w:rPr>
          <w:lang w:val="fr-CA"/>
        </w:rPr>
        <w:t xml:space="preserve">HCFC </w:t>
      </w:r>
      <w:r w:rsidR="00ED2B50" w:rsidRPr="00C32890">
        <w:rPr>
          <w:lang w:val="fr-CA"/>
        </w:rPr>
        <w:t>et</w:t>
      </w:r>
      <w:r w:rsidR="001362F9" w:rsidRPr="00C32890">
        <w:rPr>
          <w:lang w:val="fr-CA"/>
        </w:rPr>
        <w:t xml:space="preserve"> HFC</w:t>
      </w:r>
      <w:r w:rsidR="00BE2938" w:rsidRPr="00C32890">
        <w:rPr>
          <w:lang w:val="fr-CA"/>
        </w:rPr>
        <w:t>;</w:t>
      </w:r>
      <w:r w:rsidR="00ED2B50" w:rsidRPr="00C32890">
        <w:rPr>
          <w:lang w:val="fr-CA"/>
        </w:rPr>
        <w:t xml:space="preserve"> </w:t>
      </w:r>
      <w:r w:rsidR="009C58EA" w:rsidRPr="00C32890">
        <w:rPr>
          <w:lang w:val="fr-CA"/>
        </w:rPr>
        <w:t xml:space="preserve">tenu </w:t>
      </w:r>
      <w:r w:rsidR="00BE2938" w:rsidRPr="00C32890">
        <w:rPr>
          <w:lang w:val="fr-CA"/>
        </w:rPr>
        <w:t>50</w:t>
      </w:r>
      <w:r w:rsidR="001E2587" w:rsidRPr="00C32890">
        <w:rPr>
          <w:lang w:val="fr-CA"/>
        </w:rPr>
        <w:t> </w:t>
      </w:r>
      <w:r w:rsidR="00ED2B50" w:rsidRPr="00C32890">
        <w:rPr>
          <w:lang w:val="fr-CA"/>
        </w:rPr>
        <w:t>sessions d’</w:t>
      </w:r>
      <w:r w:rsidR="00BE2938" w:rsidRPr="00C32890">
        <w:rPr>
          <w:lang w:val="fr-CA"/>
        </w:rPr>
        <w:t xml:space="preserve">information </w:t>
      </w:r>
      <w:r w:rsidR="00ED2B50" w:rsidRPr="00C32890">
        <w:rPr>
          <w:lang w:val="fr-CA"/>
        </w:rPr>
        <w:t>dan</w:t>
      </w:r>
      <w:r w:rsidR="00BE2938" w:rsidRPr="00C32890">
        <w:rPr>
          <w:lang w:val="fr-CA"/>
        </w:rPr>
        <w:t>s</w:t>
      </w:r>
      <w:r w:rsidR="00ED2B50" w:rsidRPr="00C32890">
        <w:rPr>
          <w:lang w:val="fr-CA"/>
        </w:rPr>
        <w:t xml:space="preserve"> sept ré</w:t>
      </w:r>
      <w:r w:rsidR="00BE2938" w:rsidRPr="00C32890">
        <w:rPr>
          <w:lang w:val="fr-CA"/>
        </w:rPr>
        <w:t xml:space="preserve">gions </w:t>
      </w:r>
      <w:r w:rsidR="009C58EA" w:rsidRPr="00C32890">
        <w:rPr>
          <w:lang w:val="fr-CA"/>
        </w:rPr>
        <w:t xml:space="preserve">afin </w:t>
      </w:r>
      <w:r w:rsidR="00F6237B" w:rsidRPr="00C32890">
        <w:rPr>
          <w:lang w:val="fr-CA"/>
        </w:rPr>
        <w:t>d’</w:t>
      </w:r>
      <w:r w:rsidR="00ED2B50" w:rsidRPr="00C32890">
        <w:rPr>
          <w:lang w:val="fr-CA"/>
        </w:rPr>
        <w:t xml:space="preserve">aider les </w:t>
      </w:r>
      <w:r w:rsidR="00EC0B46" w:rsidRPr="00C32890">
        <w:rPr>
          <w:lang w:val="fr-CA"/>
        </w:rPr>
        <w:t>UNO</w:t>
      </w:r>
      <w:r w:rsidR="00ED2B50" w:rsidRPr="00C32890">
        <w:rPr>
          <w:lang w:val="fr-CA"/>
        </w:rPr>
        <w:t xml:space="preserve"> à développer des méthodes pour établir </w:t>
      </w:r>
      <w:r w:rsidR="006D5A66" w:rsidRPr="00C32890">
        <w:rPr>
          <w:lang w:val="fr-CA"/>
        </w:rPr>
        <w:t>d</w:t>
      </w:r>
      <w:r w:rsidR="00ED2B50" w:rsidRPr="00C32890">
        <w:rPr>
          <w:lang w:val="fr-CA"/>
        </w:rPr>
        <w:t>es inventaires des substances réglementaires utilisées ou indésirables et identifier des stratégies et des modèles</w:t>
      </w:r>
      <w:r w:rsidR="00783EF0" w:rsidRPr="00C32890">
        <w:rPr>
          <w:lang w:val="fr-CA"/>
        </w:rPr>
        <w:t xml:space="preserve"> d’</w:t>
      </w:r>
      <w:r w:rsidR="00D11F82" w:rsidRPr="00C32890">
        <w:rPr>
          <w:lang w:val="fr-CA"/>
        </w:rPr>
        <w:t>affa</w:t>
      </w:r>
      <w:r w:rsidR="00783EF0" w:rsidRPr="00C32890">
        <w:rPr>
          <w:lang w:val="fr-CA"/>
        </w:rPr>
        <w:t>i</w:t>
      </w:r>
      <w:r w:rsidR="00D11F82" w:rsidRPr="00C32890">
        <w:rPr>
          <w:lang w:val="fr-CA"/>
        </w:rPr>
        <w:t>r</w:t>
      </w:r>
      <w:r w:rsidR="00783EF0" w:rsidRPr="00C32890">
        <w:rPr>
          <w:lang w:val="fr-CA"/>
        </w:rPr>
        <w:t>e</w:t>
      </w:r>
      <w:r w:rsidR="00ED2B50" w:rsidRPr="00C32890">
        <w:rPr>
          <w:lang w:val="fr-CA"/>
        </w:rPr>
        <w:t xml:space="preserve"> conformément à la dé</w:t>
      </w:r>
      <w:r w:rsidR="00BE2938" w:rsidRPr="00C32890">
        <w:rPr>
          <w:lang w:val="fr-CA"/>
        </w:rPr>
        <w:t>cision 91/66</w:t>
      </w:r>
      <w:r w:rsidR="001E2587" w:rsidRPr="00C32890">
        <w:rPr>
          <w:lang w:val="fr-CA"/>
        </w:rPr>
        <w:t>;</w:t>
      </w:r>
    </w:p>
    <w:p w14:paraId="52BABF5A" w14:textId="41782BC9" w:rsidR="000E6E8F" w:rsidRPr="00C32890" w:rsidRDefault="004B5EF6" w:rsidP="00421D24">
      <w:pPr>
        <w:pStyle w:val="Heading2"/>
        <w:numPr>
          <w:ilvl w:val="1"/>
          <w:numId w:val="1"/>
        </w:numPr>
        <w:rPr>
          <w:lang w:val="fr-CA"/>
        </w:rPr>
      </w:pPr>
      <w:r w:rsidRPr="00C32890">
        <w:rPr>
          <w:lang w:val="fr-CA"/>
        </w:rPr>
        <w:t>Il a</w:t>
      </w:r>
      <w:r w:rsidR="009C58EA" w:rsidRPr="00C32890">
        <w:rPr>
          <w:lang w:val="fr-CA"/>
        </w:rPr>
        <w:t xml:space="preserve"> </w:t>
      </w:r>
      <w:r w:rsidR="00783EF0" w:rsidRPr="00C32890">
        <w:rPr>
          <w:lang w:val="fr-CA"/>
        </w:rPr>
        <w:t>fourni de l’aide à la conformité</w:t>
      </w:r>
      <w:r w:rsidR="006D5A66" w:rsidRPr="00C32890">
        <w:rPr>
          <w:lang w:val="fr-CA"/>
        </w:rPr>
        <w:t>,</w:t>
      </w:r>
      <w:r w:rsidR="00783EF0" w:rsidRPr="00C32890">
        <w:rPr>
          <w:lang w:val="fr-CA"/>
        </w:rPr>
        <w:t xml:space="preserve"> soutenu la collecte de</w:t>
      </w:r>
      <w:r w:rsidR="009C58EA" w:rsidRPr="00C32890">
        <w:rPr>
          <w:lang w:val="fr-CA"/>
        </w:rPr>
        <w:t>s</w:t>
      </w:r>
      <w:r w:rsidR="00783EF0" w:rsidRPr="00C32890">
        <w:rPr>
          <w:lang w:val="fr-CA"/>
        </w:rPr>
        <w:t xml:space="preserve"> données dans les 147 pays visés à l’article 5; fait un suivi régulier de la communication des données exigées en vertu de l’article 7 et dans le programme de pays; soutenu tou</w:t>
      </w:r>
      <w:r w:rsidR="006D5A66" w:rsidRPr="00C32890">
        <w:rPr>
          <w:lang w:val="fr-CA"/>
        </w:rPr>
        <w:t>te</w:t>
      </w:r>
      <w:r w:rsidR="00783EF0" w:rsidRPr="00C32890">
        <w:rPr>
          <w:lang w:val="fr-CA"/>
        </w:rPr>
        <w:t>s les</w:t>
      </w:r>
      <w:r w:rsidR="000E6E8F" w:rsidRPr="00C32890">
        <w:rPr>
          <w:lang w:val="fr-CA"/>
        </w:rPr>
        <w:t xml:space="preserve"> </w:t>
      </w:r>
      <w:r w:rsidR="00EC0B46" w:rsidRPr="00C32890">
        <w:rPr>
          <w:lang w:val="fr-CA"/>
        </w:rPr>
        <w:t>UNO</w:t>
      </w:r>
      <w:r w:rsidR="00783EF0" w:rsidRPr="00C32890">
        <w:rPr>
          <w:lang w:val="fr-CA"/>
        </w:rPr>
        <w:t xml:space="preserve"> pour l’analyse des données commerciales, </w:t>
      </w:r>
      <w:r w:rsidR="00F6237B" w:rsidRPr="00C32890">
        <w:rPr>
          <w:lang w:val="fr-CA"/>
        </w:rPr>
        <w:t>la correction d</w:t>
      </w:r>
      <w:r w:rsidR="00783EF0" w:rsidRPr="00C32890">
        <w:rPr>
          <w:lang w:val="fr-CA"/>
        </w:rPr>
        <w:t xml:space="preserve">es incohérences et </w:t>
      </w:r>
      <w:r w:rsidR="00F6237B" w:rsidRPr="00C32890">
        <w:rPr>
          <w:lang w:val="fr-CA"/>
        </w:rPr>
        <w:t xml:space="preserve">la </w:t>
      </w:r>
      <w:r w:rsidR="00783EF0" w:rsidRPr="00C32890">
        <w:rPr>
          <w:lang w:val="fr-CA"/>
        </w:rPr>
        <w:t>compr</w:t>
      </w:r>
      <w:r w:rsidR="00F6237B" w:rsidRPr="00C32890">
        <w:rPr>
          <w:lang w:val="fr-CA"/>
        </w:rPr>
        <w:t>éh</w:t>
      </w:r>
      <w:r w:rsidR="00783EF0" w:rsidRPr="00C32890">
        <w:rPr>
          <w:lang w:val="fr-CA"/>
        </w:rPr>
        <w:t>en</w:t>
      </w:r>
      <w:r w:rsidR="00F6237B" w:rsidRPr="00C32890">
        <w:rPr>
          <w:lang w:val="fr-CA"/>
        </w:rPr>
        <w:t>sion des</w:t>
      </w:r>
      <w:r w:rsidR="00783EF0" w:rsidRPr="00C32890">
        <w:rPr>
          <w:lang w:val="fr-CA"/>
        </w:rPr>
        <w:t xml:space="preserve"> données annuelles agrégées sur les exportations </w:t>
      </w:r>
      <w:r w:rsidR="009C58EA" w:rsidRPr="00C32890">
        <w:rPr>
          <w:lang w:val="fr-CA"/>
        </w:rPr>
        <w:t xml:space="preserve">provenant </w:t>
      </w:r>
      <w:r w:rsidR="00783EF0" w:rsidRPr="00C32890">
        <w:rPr>
          <w:lang w:val="fr-CA"/>
        </w:rPr>
        <w:t>du Secrétariat de l’ozone; informé les</w:t>
      </w:r>
      <w:r w:rsidR="000E6E8F" w:rsidRPr="00C32890">
        <w:rPr>
          <w:lang w:val="fr-CA"/>
        </w:rPr>
        <w:t xml:space="preserve"> </w:t>
      </w:r>
      <w:r w:rsidR="00EC0B46" w:rsidRPr="00C32890">
        <w:rPr>
          <w:lang w:val="fr-CA"/>
        </w:rPr>
        <w:t>UNO</w:t>
      </w:r>
      <w:r w:rsidR="00783EF0" w:rsidRPr="00C32890">
        <w:rPr>
          <w:lang w:val="fr-CA"/>
        </w:rPr>
        <w:t xml:space="preserve"> </w:t>
      </w:r>
      <w:r w:rsidR="009C58EA" w:rsidRPr="00C32890">
        <w:rPr>
          <w:lang w:val="fr-CA"/>
        </w:rPr>
        <w:t>d</w:t>
      </w:r>
      <w:r w:rsidR="00783EF0" w:rsidRPr="00C32890">
        <w:rPr>
          <w:lang w:val="fr-CA"/>
        </w:rPr>
        <w:t xml:space="preserve">es différentes </w:t>
      </w:r>
      <w:r w:rsidR="00092193" w:rsidRPr="00C32890">
        <w:rPr>
          <w:lang w:val="fr-CA"/>
        </w:rPr>
        <w:t>approches</w:t>
      </w:r>
      <w:r w:rsidR="00F6237B" w:rsidRPr="00C32890">
        <w:rPr>
          <w:lang w:val="fr-CA"/>
        </w:rPr>
        <w:t>,</w:t>
      </w:r>
      <w:r w:rsidR="00783EF0" w:rsidRPr="00C32890">
        <w:rPr>
          <w:lang w:val="fr-CA"/>
        </w:rPr>
        <w:t xml:space="preserve"> par de</w:t>
      </w:r>
      <w:r w:rsidR="006D5A66" w:rsidRPr="00C32890">
        <w:rPr>
          <w:lang w:val="fr-CA"/>
        </w:rPr>
        <w:t>s activités de</w:t>
      </w:r>
      <w:r w:rsidR="00783EF0" w:rsidRPr="00C32890">
        <w:rPr>
          <w:lang w:val="fr-CA"/>
        </w:rPr>
        <w:t xml:space="preserve"> sensibilisation et d’é</w:t>
      </w:r>
      <w:r w:rsidR="00092193" w:rsidRPr="00C32890">
        <w:rPr>
          <w:lang w:val="fr-CA"/>
        </w:rPr>
        <w:t>ducation,</w:t>
      </w:r>
      <w:r w:rsidR="00092193" w:rsidRPr="00C32890">
        <w:rPr>
          <w:spacing w:val="-3"/>
          <w:lang w:val="fr-CA"/>
        </w:rPr>
        <w:t xml:space="preserve"> </w:t>
      </w:r>
      <w:r w:rsidR="006D5A66" w:rsidRPr="00C32890">
        <w:rPr>
          <w:spacing w:val="-3"/>
          <w:lang w:val="fr-CA"/>
        </w:rPr>
        <w:t>pour</w:t>
      </w:r>
      <w:r w:rsidR="00783EF0" w:rsidRPr="00C32890">
        <w:rPr>
          <w:spacing w:val="-3"/>
          <w:lang w:val="fr-CA"/>
        </w:rPr>
        <w:t xml:space="preserve"> améliorer le</w:t>
      </w:r>
      <w:r w:rsidR="009E6F83" w:rsidRPr="00C32890">
        <w:rPr>
          <w:spacing w:val="-3"/>
          <w:lang w:val="fr-CA"/>
        </w:rPr>
        <w:t>ur</w:t>
      </w:r>
      <w:r w:rsidR="009C58EA" w:rsidRPr="00C32890">
        <w:rPr>
          <w:spacing w:val="-3"/>
          <w:lang w:val="fr-CA"/>
        </w:rPr>
        <w:t>s</w:t>
      </w:r>
      <w:r w:rsidR="009E6F83" w:rsidRPr="00C32890">
        <w:rPr>
          <w:spacing w:val="-3"/>
          <w:lang w:val="fr-CA"/>
        </w:rPr>
        <w:t xml:space="preserve"> </w:t>
      </w:r>
      <w:r w:rsidR="006D5A66" w:rsidRPr="00C32890">
        <w:rPr>
          <w:spacing w:val="-3"/>
          <w:lang w:val="fr-CA"/>
        </w:rPr>
        <w:t xml:space="preserve">systèmes nationaux de </w:t>
      </w:r>
      <w:r w:rsidR="009E6F83" w:rsidRPr="00C32890">
        <w:rPr>
          <w:spacing w:val="-3"/>
          <w:lang w:val="fr-CA"/>
        </w:rPr>
        <w:t>suivi</w:t>
      </w:r>
      <w:r w:rsidR="00783EF0" w:rsidRPr="00C32890">
        <w:rPr>
          <w:spacing w:val="-3"/>
          <w:lang w:val="fr-CA"/>
        </w:rPr>
        <w:t xml:space="preserve"> du Protocole de Montréal, </w:t>
      </w:r>
      <w:r w:rsidR="003E0E1B" w:rsidRPr="00C32890">
        <w:rPr>
          <w:spacing w:val="-3"/>
          <w:lang w:val="fr-CA"/>
        </w:rPr>
        <w:t>rapports,</w:t>
      </w:r>
      <w:r w:rsidR="009C58EA" w:rsidRPr="00C32890">
        <w:rPr>
          <w:spacing w:val="-3"/>
          <w:lang w:val="fr-CA"/>
        </w:rPr>
        <w:t xml:space="preserve"> </w:t>
      </w:r>
      <w:r w:rsidR="003E0E1B" w:rsidRPr="00C32890">
        <w:rPr>
          <w:spacing w:val="-3"/>
          <w:lang w:val="fr-CA"/>
        </w:rPr>
        <w:t>vérification</w:t>
      </w:r>
      <w:r w:rsidR="006D5A66" w:rsidRPr="00C32890">
        <w:rPr>
          <w:spacing w:val="-3"/>
          <w:lang w:val="fr-CA"/>
        </w:rPr>
        <w:t xml:space="preserve"> et</w:t>
      </w:r>
      <w:r w:rsidR="003E0E1B" w:rsidRPr="00C32890">
        <w:rPr>
          <w:spacing w:val="-3"/>
          <w:lang w:val="fr-CA"/>
        </w:rPr>
        <w:t xml:space="preserve"> </w:t>
      </w:r>
      <w:r w:rsidR="006D5A66" w:rsidRPr="00C32890">
        <w:rPr>
          <w:spacing w:val="-3"/>
          <w:lang w:val="fr-CA"/>
        </w:rPr>
        <w:t>d’</w:t>
      </w:r>
      <w:r w:rsidR="003E0E1B" w:rsidRPr="00C32890">
        <w:rPr>
          <w:spacing w:val="-3"/>
          <w:lang w:val="fr-CA"/>
        </w:rPr>
        <w:t xml:space="preserve">application de la loi;  </w:t>
      </w:r>
      <w:r w:rsidR="006D5A66" w:rsidRPr="00C32890">
        <w:rPr>
          <w:spacing w:val="-3"/>
          <w:lang w:val="fr-CA"/>
        </w:rPr>
        <w:t xml:space="preserve">fait la </w:t>
      </w:r>
      <w:r w:rsidR="003E0E1B" w:rsidRPr="00C32890">
        <w:rPr>
          <w:spacing w:val="-3"/>
          <w:lang w:val="fr-CA"/>
        </w:rPr>
        <w:t>prom</w:t>
      </w:r>
      <w:r w:rsidR="006D5A66" w:rsidRPr="00C32890">
        <w:rPr>
          <w:spacing w:val="-3"/>
          <w:lang w:val="fr-CA"/>
        </w:rPr>
        <w:t>otion du</w:t>
      </w:r>
      <w:r w:rsidR="003E0E1B" w:rsidRPr="00C32890">
        <w:rPr>
          <w:spacing w:val="-3"/>
          <w:lang w:val="fr-CA"/>
        </w:rPr>
        <w:t xml:space="preserve"> mécanisme </w:t>
      </w:r>
      <w:r w:rsidR="009C58EA" w:rsidRPr="00C32890">
        <w:rPr>
          <w:spacing w:val="-3"/>
          <w:lang w:val="fr-CA"/>
        </w:rPr>
        <w:t>informel</w:t>
      </w:r>
      <w:r w:rsidR="003E0E1B" w:rsidRPr="00C32890">
        <w:rPr>
          <w:spacing w:val="-3"/>
          <w:lang w:val="fr-CA"/>
        </w:rPr>
        <w:t xml:space="preserve"> de consentement préalable éclairé; </w:t>
      </w:r>
    </w:p>
    <w:p w14:paraId="77713284" w14:textId="402EF254" w:rsidR="004137E5" w:rsidRPr="00C32890" w:rsidRDefault="004B5EF6">
      <w:pPr>
        <w:pStyle w:val="Heading2"/>
        <w:keepNext/>
        <w:widowControl/>
        <w:numPr>
          <w:ilvl w:val="1"/>
          <w:numId w:val="1"/>
        </w:numPr>
        <w:rPr>
          <w:lang w:val="fr-CA"/>
        </w:rPr>
      </w:pPr>
      <w:r w:rsidRPr="00C32890">
        <w:rPr>
          <w:lang w:val="fr-CA"/>
        </w:rPr>
        <w:t>Il a</w:t>
      </w:r>
      <w:r w:rsidR="009E6F83" w:rsidRPr="00C32890">
        <w:rPr>
          <w:lang w:val="fr-CA"/>
        </w:rPr>
        <w:t xml:space="preserve"> </w:t>
      </w:r>
      <w:r w:rsidR="003E0E1B" w:rsidRPr="00C32890">
        <w:rPr>
          <w:lang w:val="fr-CA"/>
        </w:rPr>
        <w:t xml:space="preserve">fourni une aide à la conformité individualisée dans 59 pays; soutenu la mise en œuvre de projets de renforcement des </w:t>
      </w:r>
      <w:r w:rsidR="004137E5" w:rsidRPr="00C32890">
        <w:rPr>
          <w:lang w:val="fr-CA"/>
        </w:rPr>
        <w:t>institutions</w:t>
      </w:r>
      <w:r w:rsidR="003E0E1B" w:rsidRPr="00C32890">
        <w:rPr>
          <w:lang w:val="fr-CA"/>
        </w:rPr>
        <w:t xml:space="preserve"> dans</w:t>
      </w:r>
      <w:r w:rsidR="004137E5" w:rsidRPr="00C32890">
        <w:rPr>
          <w:lang w:val="fr-CA"/>
        </w:rPr>
        <w:t xml:space="preserve"> 10</w:t>
      </w:r>
      <w:r w:rsidR="0070695C" w:rsidRPr="00C32890">
        <w:rPr>
          <w:lang w:val="fr-CA"/>
        </w:rPr>
        <w:t>1</w:t>
      </w:r>
      <w:r w:rsidR="004137E5" w:rsidRPr="00C32890">
        <w:rPr>
          <w:lang w:val="fr-CA"/>
        </w:rPr>
        <w:t xml:space="preserve"> </w:t>
      </w:r>
      <w:r w:rsidR="003E0E1B" w:rsidRPr="00C32890">
        <w:rPr>
          <w:lang w:val="fr-CA"/>
        </w:rPr>
        <w:t>pays</w:t>
      </w:r>
      <w:r w:rsidR="004137E5" w:rsidRPr="00C32890">
        <w:rPr>
          <w:lang w:val="fr-CA"/>
        </w:rPr>
        <w:t xml:space="preserve">; </w:t>
      </w:r>
      <w:r w:rsidR="000D52F6" w:rsidRPr="00C32890">
        <w:rPr>
          <w:lang w:val="fr-CA"/>
        </w:rPr>
        <w:t>s</w:t>
      </w:r>
      <w:r w:rsidR="003E0E1B" w:rsidRPr="00C32890">
        <w:rPr>
          <w:lang w:val="fr-CA"/>
        </w:rPr>
        <w:t>o</w:t>
      </w:r>
      <w:r w:rsidR="000D52F6" w:rsidRPr="00C32890">
        <w:rPr>
          <w:lang w:val="fr-CA"/>
        </w:rPr>
        <w:t>u</w:t>
      </w:r>
      <w:r w:rsidR="003E0E1B" w:rsidRPr="00C32890">
        <w:rPr>
          <w:lang w:val="fr-CA"/>
        </w:rPr>
        <w:t>tenu la formation en ligne sur la communication des données du programme de pays dans</w:t>
      </w:r>
      <w:r w:rsidR="006878E6" w:rsidRPr="00C32890">
        <w:rPr>
          <w:lang w:val="fr-CA"/>
        </w:rPr>
        <w:t xml:space="preserve"> </w:t>
      </w:r>
      <w:r w:rsidR="000D52F6" w:rsidRPr="00C32890">
        <w:rPr>
          <w:lang w:val="fr-CA"/>
        </w:rPr>
        <w:t xml:space="preserve">58 </w:t>
      </w:r>
      <w:r w:rsidR="003E0E1B" w:rsidRPr="00C32890">
        <w:rPr>
          <w:lang w:val="fr-CA"/>
        </w:rPr>
        <w:t>pays</w:t>
      </w:r>
      <w:r w:rsidR="004137E5" w:rsidRPr="00C32890">
        <w:rPr>
          <w:lang w:val="fr-CA"/>
        </w:rPr>
        <w:t xml:space="preserve">; </w:t>
      </w:r>
      <w:r w:rsidR="003E0E1B" w:rsidRPr="00C32890">
        <w:rPr>
          <w:lang w:val="fr-CA"/>
        </w:rPr>
        <w:t xml:space="preserve">fourni des orientations aux </w:t>
      </w:r>
      <w:r w:rsidR="00EC0B46" w:rsidRPr="00C32890">
        <w:rPr>
          <w:lang w:val="fr-CA"/>
        </w:rPr>
        <w:t>UNO</w:t>
      </w:r>
      <w:r w:rsidR="003E0E1B" w:rsidRPr="00C32890">
        <w:rPr>
          <w:lang w:val="fr-CA"/>
        </w:rPr>
        <w:t xml:space="preserve"> intéressé</w:t>
      </w:r>
      <w:r w:rsidR="00F6237B" w:rsidRPr="00C32890">
        <w:rPr>
          <w:lang w:val="fr-CA"/>
        </w:rPr>
        <w:t>e</w:t>
      </w:r>
      <w:r w:rsidR="003E0E1B" w:rsidRPr="00C32890">
        <w:rPr>
          <w:lang w:val="fr-CA"/>
        </w:rPr>
        <w:t xml:space="preserve">s du </w:t>
      </w:r>
      <w:r w:rsidR="00F6237B" w:rsidRPr="00C32890">
        <w:rPr>
          <w:lang w:val="fr-CA"/>
        </w:rPr>
        <w:t>G</w:t>
      </w:r>
      <w:r w:rsidR="003E0E1B" w:rsidRPr="00C32890">
        <w:rPr>
          <w:lang w:val="fr-CA"/>
        </w:rPr>
        <w:t xml:space="preserve">roupe </w:t>
      </w:r>
      <w:r w:rsidR="00F6237B" w:rsidRPr="00C32890">
        <w:rPr>
          <w:lang w:val="fr-CA"/>
        </w:rPr>
        <w:t xml:space="preserve">2 de pays </w:t>
      </w:r>
      <w:r w:rsidR="003E0E1B" w:rsidRPr="00C32890">
        <w:rPr>
          <w:lang w:val="fr-CA"/>
        </w:rPr>
        <w:t xml:space="preserve">sur l’établissement des valeurs de référence pour les </w:t>
      </w:r>
      <w:r w:rsidR="004137E5" w:rsidRPr="00C32890">
        <w:rPr>
          <w:lang w:val="fr-CA"/>
        </w:rPr>
        <w:t xml:space="preserve">HFC </w:t>
      </w:r>
      <w:r w:rsidR="003E0E1B" w:rsidRPr="00C32890">
        <w:rPr>
          <w:lang w:val="fr-CA"/>
        </w:rPr>
        <w:t xml:space="preserve">et </w:t>
      </w:r>
      <w:r w:rsidR="009C58EA" w:rsidRPr="00C32890">
        <w:rPr>
          <w:lang w:val="fr-CA"/>
        </w:rPr>
        <w:t>d</w:t>
      </w:r>
      <w:r w:rsidR="003E0E1B" w:rsidRPr="00C32890">
        <w:rPr>
          <w:lang w:val="fr-CA"/>
        </w:rPr>
        <w:t xml:space="preserve">es points de départ des réductions durables; soutenu 12 pays </w:t>
      </w:r>
      <w:r w:rsidR="009E6F83" w:rsidRPr="00C32890">
        <w:rPr>
          <w:lang w:val="fr-CA"/>
        </w:rPr>
        <w:t>dans</w:t>
      </w:r>
      <w:r w:rsidR="003E0E1B" w:rsidRPr="00C32890">
        <w:rPr>
          <w:lang w:val="fr-CA"/>
        </w:rPr>
        <w:t xml:space="preserve"> la ratification de l’Amendement d</w:t>
      </w:r>
      <w:r w:rsidR="004137E5" w:rsidRPr="00C32890">
        <w:rPr>
          <w:lang w:val="fr-CA"/>
        </w:rPr>
        <w:t>e Kigali</w:t>
      </w:r>
      <w:r w:rsidR="003E0E1B" w:rsidRPr="00C32890">
        <w:rPr>
          <w:lang w:val="fr-CA"/>
        </w:rPr>
        <w:t xml:space="preserve">, en </w:t>
      </w:r>
      <w:r w:rsidR="004137E5" w:rsidRPr="00C32890">
        <w:rPr>
          <w:lang w:val="fr-CA"/>
        </w:rPr>
        <w:t xml:space="preserve">collaboration </w:t>
      </w:r>
      <w:r w:rsidR="003E0E1B" w:rsidRPr="00C32890">
        <w:rPr>
          <w:lang w:val="fr-CA"/>
        </w:rPr>
        <w:t>avec le</w:t>
      </w:r>
      <w:r w:rsidR="004137E5" w:rsidRPr="00C32890">
        <w:rPr>
          <w:lang w:val="fr-CA"/>
        </w:rPr>
        <w:t xml:space="preserve"> Secr</w:t>
      </w:r>
      <w:r w:rsidR="003E0E1B" w:rsidRPr="00C32890">
        <w:rPr>
          <w:lang w:val="fr-CA"/>
        </w:rPr>
        <w:t>é</w:t>
      </w:r>
      <w:r w:rsidR="004137E5" w:rsidRPr="00C32890">
        <w:rPr>
          <w:lang w:val="fr-CA"/>
        </w:rPr>
        <w:t>tariat</w:t>
      </w:r>
      <w:r w:rsidR="009C58EA" w:rsidRPr="00C32890">
        <w:rPr>
          <w:lang w:val="fr-CA"/>
        </w:rPr>
        <w:t xml:space="preserve"> de l’ozone</w:t>
      </w:r>
      <w:r w:rsidR="00EB532B" w:rsidRPr="00C32890">
        <w:rPr>
          <w:lang w:val="fr-CA"/>
        </w:rPr>
        <w:t>;</w:t>
      </w:r>
    </w:p>
    <w:p w14:paraId="12AF0F53" w14:textId="2D523E8C" w:rsidR="00977FC6" w:rsidRPr="00C32890" w:rsidRDefault="004B5EF6" w:rsidP="00977FC6">
      <w:pPr>
        <w:pStyle w:val="Heading2"/>
        <w:numPr>
          <w:ilvl w:val="1"/>
          <w:numId w:val="1"/>
        </w:numPr>
        <w:rPr>
          <w:lang w:val="fr-CA"/>
        </w:rPr>
      </w:pPr>
      <w:r w:rsidRPr="00C32890">
        <w:rPr>
          <w:lang w:val="fr-CA"/>
        </w:rPr>
        <w:t>Il a</w:t>
      </w:r>
      <w:r w:rsidR="003E0E1B" w:rsidRPr="00C32890">
        <w:rPr>
          <w:lang w:val="fr-CA"/>
        </w:rPr>
        <w:t xml:space="preserve"> soutenu l’</w:t>
      </w:r>
      <w:r w:rsidR="00943826" w:rsidRPr="00C32890">
        <w:rPr>
          <w:lang w:val="fr-CA"/>
        </w:rPr>
        <w:t>adoption</w:t>
      </w:r>
      <w:r w:rsidR="00094809" w:rsidRPr="00C32890">
        <w:rPr>
          <w:lang w:val="fr-CA"/>
        </w:rPr>
        <w:t xml:space="preserve"> </w:t>
      </w:r>
      <w:r w:rsidR="003E0E1B" w:rsidRPr="00C32890">
        <w:rPr>
          <w:lang w:val="fr-CA"/>
        </w:rPr>
        <w:t xml:space="preserve">de mesures législatives </w:t>
      </w:r>
      <w:r w:rsidR="009E6F83" w:rsidRPr="00C32890">
        <w:rPr>
          <w:lang w:val="fr-CA"/>
        </w:rPr>
        <w:t>sur</w:t>
      </w:r>
      <w:r w:rsidR="00E90681" w:rsidRPr="00C32890">
        <w:rPr>
          <w:lang w:val="fr-CA"/>
        </w:rPr>
        <w:t xml:space="preserve"> des enjeux mis en lumière par le Groupe de l’évaluation technique et économique (GETE</w:t>
      </w:r>
      <w:r w:rsidR="00094809" w:rsidRPr="00C32890">
        <w:rPr>
          <w:lang w:val="fr-CA"/>
        </w:rPr>
        <w:t>)</w:t>
      </w:r>
      <w:r w:rsidR="0070290C" w:rsidRPr="00C32890">
        <w:rPr>
          <w:lang w:val="fr-CA"/>
        </w:rPr>
        <w:t>,</w:t>
      </w:r>
      <w:r w:rsidR="00094809" w:rsidRPr="00C32890">
        <w:rPr>
          <w:lang w:val="fr-CA"/>
        </w:rPr>
        <w:t xml:space="preserve"> </w:t>
      </w:r>
      <w:r w:rsidR="00E90681" w:rsidRPr="00C32890">
        <w:rPr>
          <w:lang w:val="fr-CA"/>
        </w:rPr>
        <w:t xml:space="preserve">tels que l’extinction </w:t>
      </w:r>
      <w:r w:rsidR="00702F46" w:rsidRPr="00C32890">
        <w:rPr>
          <w:lang w:val="fr-CA"/>
        </w:rPr>
        <w:t xml:space="preserve">des </w:t>
      </w:r>
      <w:r w:rsidR="00E90681" w:rsidRPr="00C32890">
        <w:rPr>
          <w:lang w:val="fr-CA"/>
        </w:rPr>
        <w:t>incendie</w:t>
      </w:r>
      <w:r w:rsidR="00702F46" w:rsidRPr="00C32890">
        <w:rPr>
          <w:lang w:val="fr-CA"/>
        </w:rPr>
        <w:t>s</w:t>
      </w:r>
      <w:r w:rsidR="00E90681" w:rsidRPr="00C32890">
        <w:rPr>
          <w:lang w:val="fr-CA"/>
        </w:rPr>
        <w:t xml:space="preserve"> et la gestion du cycle de vie des frigorigènes; a</w:t>
      </w:r>
      <w:r w:rsidR="00702F46" w:rsidRPr="00C32890">
        <w:rPr>
          <w:lang w:val="fr-CA"/>
        </w:rPr>
        <w:t xml:space="preserve">idé </w:t>
      </w:r>
      <w:r w:rsidR="00E90681" w:rsidRPr="00C32890">
        <w:rPr>
          <w:lang w:val="fr-CA"/>
        </w:rPr>
        <w:t xml:space="preserve">des pays </w:t>
      </w:r>
      <w:r w:rsidR="00702F46" w:rsidRPr="00C32890">
        <w:rPr>
          <w:lang w:val="fr-CA"/>
        </w:rPr>
        <w:t>dans</w:t>
      </w:r>
      <w:r w:rsidR="00E90681" w:rsidRPr="00C32890">
        <w:rPr>
          <w:lang w:val="fr-CA"/>
        </w:rPr>
        <w:t xml:space="preserve"> l’instauration ou l’amélioration des systèmes de permis et de quotas pour les </w:t>
      </w:r>
      <w:r w:rsidR="00094809" w:rsidRPr="00C32890">
        <w:rPr>
          <w:lang w:val="fr-CA"/>
        </w:rPr>
        <w:t>HFC</w:t>
      </w:r>
      <w:r w:rsidR="0070290C" w:rsidRPr="00C32890">
        <w:rPr>
          <w:lang w:val="fr-CA"/>
        </w:rPr>
        <w:t>,</w:t>
      </w:r>
      <w:r w:rsidR="00094809" w:rsidRPr="00C32890">
        <w:rPr>
          <w:lang w:val="fr-CA"/>
        </w:rPr>
        <w:t xml:space="preserve"> </w:t>
      </w:r>
      <w:r w:rsidR="00E90681" w:rsidRPr="00C32890">
        <w:rPr>
          <w:lang w:val="fr-CA"/>
        </w:rPr>
        <w:t>et le renforcement des cadres réglementaires sur les HCFC pour lutter contre le commerce illicite</w:t>
      </w:r>
      <w:r w:rsidR="00F6237B" w:rsidRPr="00C32890">
        <w:rPr>
          <w:lang w:val="fr-CA"/>
        </w:rPr>
        <w:t>;</w:t>
      </w:r>
      <w:r w:rsidR="00E90681" w:rsidRPr="00C32890">
        <w:rPr>
          <w:lang w:val="fr-CA"/>
        </w:rPr>
        <w:t xml:space="preserve"> et soutenu tou</w:t>
      </w:r>
      <w:r w:rsidR="008C4DB6">
        <w:rPr>
          <w:lang w:val="fr-CA"/>
        </w:rPr>
        <w:t>te</w:t>
      </w:r>
      <w:r w:rsidR="00E90681" w:rsidRPr="00C32890">
        <w:rPr>
          <w:lang w:val="fr-CA"/>
        </w:rPr>
        <w:t xml:space="preserve">s </w:t>
      </w:r>
      <w:r w:rsidR="00977FC6" w:rsidRPr="00C32890">
        <w:rPr>
          <w:lang w:val="fr-CA"/>
        </w:rPr>
        <w:t>l</w:t>
      </w:r>
      <w:r w:rsidR="00E90681" w:rsidRPr="00C32890">
        <w:rPr>
          <w:lang w:val="fr-CA"/>
        </w:rPr>
        <w:t xml:space="preserve">es </w:t>
      </w:r>
      <w:r w:rsidR="00EC0B46" w:rsidRPr="00C32890">
        <w:rPr>
          <w:lang w:val="fr-CA"/>
        </w:rPr>
        <w:t>UNO</w:t>
      </w:r>
      <w:r w:rsidR="00E90681" w:rsidRPr="00C32890">
        <w:rPr>
          <w:lang w:val="fr-CA"/>
        </w:rPr>
        <w:t xml:space="preserve"> dan</w:t>
      </w:r>
      <w:r w:rsidR="00977FC6" w:rsidRPr="00C32890">
        <w:rPr>
          <w:lang w:val="fr-CA"/>
        </w:rPr>
        <w:t xml:space="preserve">s </w:t>
      </w:r>
      <w:r w:rsidR="00E90681" w:rsidRPr="00C32890">
        <w:rPr>
          <w:lang w:val="fr-CA"/>
        </w:rPr>
        <w:t xml:space="preserve">l’acquisition d’une meilleure compréhension des questions techniques et réglementaires relatives aux </w:t>
      </w:r>
      <w:r w:rsidR="00977FC6" w:rsidRPr="00C32890">
        <w:rPr>
          <w:lang w:val="fr-CA"/>
        </w:rPr>
        <w:t>HFC</w:t>
      </w:r>
      <w:r w:rsidR="00E90681" w:rsidRPr="00C32890">
        <w:rPr>
          <w:lang w:val="fr-CA"/>
        </w:rPr>
        <w:t xml:space="preserve"> et aux produits de remplacement utilisé</w:t>
      </w:r>
      <w:r w:rsidR="00977FC6" w:rsidRPr="00C32890">
        <w:rPr>
          <w:lang w:val="fr-CA"/>
        </w:rPr>
        <w:t xml:space="preserve">s </w:t>
      </w:r>
      <w:r w:rsidR="00E90681" w:rsidRPr="00C32890">
        <w:rPr>
          <w:lang w:val="fr-CA"/>
        </w:rPr>
        <w:t>dans les secteurs de la climatisation mobile et de la chaine du froid</w:t>
      </w:r>
      <w:r w:rsidR="00C80F93" w:rsidRPr="00C32890">
        <w:rPr>
          <w:lang w:val="fr-CA"/>
        </w:rPr>
        <w:t>;</w:t>
      </w:r>
    </w:p>
    <w:p w14:paraId="6A7C5CDE" w14:textId="5E05EA12" w:rsidR="00656A16" w:rsidRPr="00C32890" w:rsidRDefault="004B5EF6" w:rsidP="00240730">
      <w:pPr>
        <w:pStyle w:val="Heading2"/>
        <w:keepNext/>
        <w:widowControl/>
        <w:numPr>
          <w:ilvl w:val="1"/>
          <w:numId w:val="1"/>
        </w:numPr>
        <w:rPr>
          <w:lang w:val="fr-CA"/>
        </w:rPr>
      </w:pPr>
      <w:r w:rsidRPr="00C32890">
        <w:rPr>
          <w:lang w:val="fr-CA"/>
        </w:rPr>
        <w:t>Il a</w:t>
      </w:r>
      <w:r w:rsidR="00A7495E" w:rsidRPr="00C32890">
        <w:rPr>
          <w:lang w:val="fr-CA"/>
        </w:rPr>
        <w:t xml:space="preserve"> développé un </w:t>
      </w:r>
      <w:r w:rsidR="00F6237B" w:rsidRPr="00C32890">
        <w:rPr>
          <w:lang w:val="fr-CA"/>
        </w:rPr>
        <w:t>O</w:t>
      </w:r>
      <w:r w:rsidR="00A7495E" w:rsidRPr="00C32890">
        <w:rPr>
          <w:lang w:val="fr-CA"/>
        </w:rPr>
        <w:t xml:space="preserve">util </w:t>
      </w:r>
      <w:r w:rsidR="0023660A" w:rsidRPr="00C32890">
        <w:rPr>
          <w:lang w:val="fr-CA"/>
        </w:rPr>
        <w:t>de suivi et de surveillance des quotas de</w:t>
      </w:r>
      <w:r w:rsidR="00CA6E55" w:rsidRPr="00C32890">
        <w:rPr>
          <w:lang w:val="fr-CA"/>
        </w:rPr>
        <w:t xml:space="preserve"> HFC </w:t>
      </w:r>
      <w:r w:rsidR="0023660A" w:rsidRPr="00C32890">
        <w:rPr>
          <w:lang w:val="fr-CA"/>
        </w:rPr>
        <w:t>pour aider le</w:t>
      </w:r>
      <w:r w:rsidR="00F6237B" w:rsidRPr="00C32890">
        <w:rPr>
          <w:lang w:val="fr-CA"/>
        </w:rPr>
        <w:t>s</w:t>
      </w:r>
      <w:r w:rsidR="0023660A" w:rsidRPr="00C32890">
        <w:rPr>
          <w:lang w:val="fr-CA"/>
        </w:rPr>
        <w:t xml:space="preserve"> </w:t>
      </w:r>
      <w:r w:rsidR="00EC0B46" w:rsidRPr="00C32890">
        <w:rPr>
          <w:lang w:val="fr-CA"/>
        </w:rPr>
        <w:t>UNO</w:t>
      </w:r>
      <w:r w:rsidR="0023660A" w:rsidRPr="00C32890">
        <w:rPr>
          <w:lang w:val="fr-CA"/>
        </w:rPr>
        <w:t xml:space="preserve"> à </w:t>
      </w:r>
      <w:r w:rsidR="009773CB" w:rsidRPr="00C32890">
        <w:rPr>
          <w:lang w:val="fr-CA"/>
        </w:rPr>
        <w:t>s</w:t>
      </w:r>
      <w:r w:rsidR="0023660A" w:rsidRPr="00C32890">
        <w:rPr>
          <w:lang w:val="fr-CA"/>
        </w:rPr>
        <w:t>uivre</w:t>
      </w:r>
      <w:r w:rsidR="00471344" w:rsidRPr="00C32890">
        <w:rPr>
          <w:lang w:val="fr-CA"/>
        </w:rPr>
        <w:t xml:space="preserve"> </w:t>
      </w:r>
      <w:r w:rsidR="0023660A" w:rsidRPr="00C32890">
        <w:rPr>
          <w:lang w:val="fr-CA"/>
        </w:rPr>
        <w:t xml:space="preserve">l’utilisation des quotas de </w:t>
      </w:r>
      <w:r w:rsidR="009773CB" w:rsidRPr="00C32890">
        <w:rPr>
          <w:lang w:val="fr-CA"/>
        </w:rPr>
        <w:t>HFC</w:t>
      </w:r>
      <w:r w:rsidR="00F6237B" w:rsidRPr="00C32890">
        <w:rPr>
          <w:lang w:val="fr-CA"/>
        </w:rPr>
        <w:t>,</w:t>
      </w:r>
      <w:r w:rsidR="009773CB" w:rsidRPr="00C32890">
        <w:rPr>
          <w:lang w:val="fr-CA"/>
        </w:rPr>
        <w:t xml:space="preserve"> </w:t>
      </w:r>
      <w:r w:rsidR="0023660A" w:rsidRPr="00C32890">
        <w:rPr>
          <w:lang w:val="fr-CA"/>
        </w:rPr>
        <w:t xml:space="preserve">en tonnes d’équivalent </w:t>
      </w:r>
      <w:r w:rsidR="009773CB" w:rsidRPr="00C32890">
        <w:rPr>
          <w:lang w:val="fr-CA"/>
        </w:rPr>
        <w:t>CO₂</w:t>
      </w:r>
      <w:r w:rsidR="00F6237B" w:rsidRPr="00C32890">
        <w:rPr>
          <w:lang w:val="fr-CA"/>
        </w:rPr>
        <w:t xml:space="preserve">, </w:t>
      </w:r>
      <w:r w:rsidR="009E6F83" w:rsidRPr="00C32890">
        <w:rPr>
          <w:lang w:val="fr-CA"/>
        </w:rPr>
        <w:t>afin d’</w:t>
      </w:r>
      <w:r w:rsidR="0023660A" w:rsidRPr="00C32890">
        <w:rPr>
          <w:lang w:val="fr-CA"/>
        </w:rPr>
        <w:t xml:space="preserve">assurer la conformité à l’Amendement de </w:t>
      </w:r>
      <w:r w:rsidR="009773CB" w:rsidRPr="00C32890">
        <w:rPr>
          <w:lang w:val="fr-CA"/>
        </w:rPr>
        <w:t>Kigali;</w:t>
      </w:r>
      <w:r w:rsidR="00F6237B" w:rsidRPr="00C32890">
        <w:rPr>
          <w:lang w:val="fr-CA"/>
        </w:rPr>
        <w:t xml:space="preserve"> </w:t>
      </w:r>
      <w:r w:rsidR="0023660A" w:rsidRPr="00C32890">
        <w:rPr>
          <w:lang w:val="fr-CA"/>
        </w:rPr>
        <w:t>fourni</w:t>
      </w:r>
      <w:r w:rsidR="009773CB" w:rsidRPr="00C32890">
        <w:rPr>
          <w:lang w:val="fr-CA"/>
        </w:rPr>
        <w:t xml:space="preserve"> 40</w:t>
      </w:r>
      <w:r w:rsidR="00C80F93" w:rsidRPr="00C32890">
        <w:rPr>
          <w:lang w:val="fr-CA"/>
        </w:rPr>
        <w:t> </w:t>
      </w:r>
      <w:r w:rsidR="0013636F" w:rsidRPr="00C32890">
        <w:rPr>
          <w:lang w:val="fr-CA"/>
        </w:rPr>
        <w:t>o</w:t>
      </w:r>
      <w:r w:rsidR="0023660A" w:rsidRPr="00C32890">
        <w:rPr>
          <w:lang w:val="fr-CA"/>
        </w:rPr>
        <w:t>uti</w:t>
      </w:r>
      <w:r w:rsidR="0013636F" w:rsidRPr="00C32890">
        <w:rPr>
          <w:lang w:val="fr-CA"/>
        </w:rPr>
        <w:t>ls</w:t>
      </w:r>
      <w:r w:rsidR="00CA6E55" w:rsidRPr="00C32890">
        <w:rPr>
          <w:lang w:val="fr-CA"/>
        </w:rPr>
        <w:t>, inclu</w:t>
      </w:r>
      <w:r w:rsidR="0023660A" w:rsidRPr="00C32890">
        <w:rPr>
          <w:lang w:val="fr-CA"/>
        </w:rPr>
        <w:t xml:space="preserve">ant des </w:t>
      </w:r>
      <w:r w:rsidR="00CA6E55" w:rsidRPr="00C32890">
        <w:rPr>
          <w:lang w:val="fr-CA"/>
        </w:rPr>
        <w:t>vid</w:t>
      </w:r>
      <w:r w:rsidR="00183628" w:rsidRPr="00C32890">
        <w:rPr>
          <w:lang w:val="fr-CA"/>
        </w:rPr>
        <w:t>é</w:t>
      </w:r>
      <w:r w:rsidR="00CA6E55" w:rsidRPr="00C32890">
        <w:rPr>
          <w:lang w:val="fr-CA"/>
        </w:rPr>
        <w:t xml:space="preserve">os, applications, guides </w:t>
      </w:r>
      <w:r w:rsidR="0023660A" w:rsidRPr="00C32890">
        <w:rPr>
          <w:lang w:val="fr-CA"/>
        </w:rPr>
        <w:t>et matériel de formation</w:t>
      </w:r>
      <w:r w:rsidR="00F6237B" w:rsidRPr="00C32890">
        <w:rPr>
          <w:lang w:val="fr-CA"/>
        </w:rPr>
        <w:t>,</w:t>
      </w:r>
      <w:r w:rsidR="0023660A" w:rsidRPr="00C32890">
        <w:rPr>
          <w:lang w:val="fr-CA"/>
        </w:rPr>
        <w:t xml:space="preserve"> développés par le PNUE et ses partenaires</w:t>
      </w:r>
      <w:r w:rsidR="00702F46" w:rsidRPr="00C32890">
        <w:rPr>
          <w:lang w:val="fr-CA"/>
        </w:rPr>
        <w:t xml:space="preserve"> </w:t>
      </w:r>
      <w:r w:rsidR="0023660A" w:rsidRPr="00C32890">
        <w:rPr>
          <w:lang w:val="fr-CA"/>
        </w:rPr>
        <w:t xml:space="preserve">pour donner une formation technique aux agents des douanes (par ex., le </w:t>
      </w:r>
      <w:r w:rsidR="00F6237B" w:rsidRPr="00C32890">
        <w:rPr>
          <w:lang w:val="fr-CA"/>
        </w:rPr>
        <w:t>manuel de forma</w:t>
      </w:r>
      <w:r w:rsidR="00702F46" w:rsidRPr="00C32890">
        <w:rPr>
          <w:lang w:val="fr-CA"/>
        </w:rPr>
        <w:t>t</w:t>
      </w:r>
      <w:r w:rsidR="00F6237B" w:rsidRPr="00C32890">
        <w:rPr>
          <w:lang w:val="fr-CA"/>
        </w:rPr>
        <w:t xml:space="preserve">ion </w:t>
      </w:r>
      <w:r w:rsidR="0023660A" w:rsidRPr="00C32890">
        <w:rPr>
          <w:lang w:val="fr-CA"/>
        </w:rPr>
        <w:t>du PNUE</w:t>
      </w:r>
      <w:r w:rsidR="009E6F83" w:rsidRPr="00C32890">
        <w:rPr>
          <w:lang w:val="fr-CA"/>
        </w:rPr>
        <w:t xml:space="preserve"> et de l’</w:t>
      </w:r>
      <w:r w:rsidR="00183628" w:rsidRPr="00C32890">
        <w:rPr>
          <w:lang w:val="fr-CA"/>
        </w:rPr>
        <w:t>Organisation mondiale des douanes (OMD)</w:t>
      </w:r>
      <w:r w:rsidR="002C3CDD" w:rsidRPr="00C32890">
        <w:rPr>
          <w:lang w:val="fr-CA"/>
        </w:rPr>
        <w:t xml:space="preserve"> </w:t>
      </w:r>
      <w:r w:rsidR="00183628" w:rsidRPr="00C32890">
        <w:rPr>
          <w:lang w:val="fr-CA"/>
        </w:rPr>
        <w:t xml:space="preserve">pour les autorités douanières, les lignes directrices </w:t>
      </w:r>
      <w:r w:rsidR="003E3F9F" w:rsidRPr="00C32890">
        <w:rPr>
          <w:lang w:val="fr-CA"/>
        </w:rPr>
        <w:t xml:space="preserve">réglementaires modèles </w:t>
      </w:r>
      <w:r w:rsidR="00471344" w:rsidRPr="00C32890">
        <w:rPr>
          <w:lang w:val="fr-CA"/>
        </w:rPr>
        <w:t>Uni</w:t>
      </w:r>
      <w:r w:rsidRPr="00C32890">
        <w:rPr>
          <w:lang w:val="fr-CA"/>
        </w:rPr>
        <w:t>e</w:t>
      </w:r>
      <w:r w:rsidR="00471344" w:rsidRPr="00C32890">
        <w:rPr>
          <w:lang w:val="fr-CA"/>
        </w:rPr>
        <w:t>s pour l’efficacité (U4E)</w:t>
      </w:r>
      <w:r w:rsidR="00702F46" w:rsidRPr="00C32890">
        <w:rPr>
          <w:lang w:val="fr-CA"/>
        </w:rPr>
        <w:t xml:space="preserve"> concernant les réfrigérateurs</w:t>
      </w:r>
      <w:r w:rsidR="0070290C" w:rsidRPr="00C32890">
        <w:rPr>
          <w:lang w:val="fr-CA"/>
        </w:rPr>
        <w:t>,</w:t>
      </w:r>
      <w:r w:rsidR="001362F9" w:rsidRPr="00C32890">
        <w:rPr>
          <w:lang w:val="fr-CA"/>
        </w:rPr>
        <w:t xml:space="preserve"> </w:t>
      </w:r>
      <w:r w:rsidR="00183628" w:rsidRPr="00C32890">
        <w:rPr>
          <w:lang w:val="fr-CA"/>
        </w:rPr>
        <w:t xml:space="preserve">le guide </w:t>
      </w:r>
      <w:r w:rsidR="009D629E" w:rsidRPr="00C32890">
        <w:rPr>
          <w:lang w:val="fr-CA"/>
        </w:rPr>
        <w:t>sur les gaz</w:t>
      </w:r>
      <w:r w:rsidR="003C0BE2" w:rsidRPr="00C32890">
        <w:rPr>
          <w:lang w:val="fr-CA"/>
        </w:rPr>
        <w:t xml:space="preserve"> fluorés</w:t>
      </w:r>
      <w:r w:rsidR="009D629E" w:rsidRPr="00C32890">
        <w:rPr>
          <w:lang w:val="fr-CA"/>
        </w:rPr>
        <w:t xml:space="preserve"> de l’Association européenne de climatisation et </w:t>
      </w:r>
      <w:r w:rsidRPr="00C32890">
        <w:rPr>
          <w:lang w:val="fr-CA"/>
        </w:rPr>
        <w:t xml:space="preserve">de </w:t>
      </w:r>
      <w:r w:rsidR="009D629E" w:rsidRPr="00C32890">
        <w:rPr>
          <w:lang w:val="fr-CA"/>
        </w:rPr>
        <w:t>réfrigération (AREA</w:t>
      </w:r>
      <w:r w:rsidR="00A432CA" w:rsidRPr="00C32890">
        <w:rPr>
          <w:lang w:val="fr-CA"/>
        </w:rPr>
        <w:t>)</w:t>
      </w:r>
      <w:r w:rsidR="00CC354C" w:rsidRPr="00C32890">
        <w:rPr>
          <w:lang w:val="fr-CA"/>
        </w:rPr>
        <w:t>,</w:t>
      </w:r>
      <w:r w:rsidR="0070290C" w:rsidRPr="00C32890">
        <w:rPr>
          <w:lang w:val="fr-CA"/>
        </w:rPr>
        <w:t xml:space="preserve"> </w:t>
      </w:r>
      <w:r w:rsidR="003C0BE2" w:rsidRPr="00C32890">
        <w:rPr>
          <w:lang w:val="fr-CA"/>
        </w:rPr>
        <w:t xml:space="preserve">un article pour </w:t>
      </w:r>
      <w:r w:rsidR="000C4F3B" w:rsidRPr="00C32890">
        <w:rPr>
          <w:lang w:val="fr-CA"/>
        </w:rPr>
        <w:t>OzonAction</w:t>
      </w:r>
      <w:r w:rsidR="006A0807" w:rsidRPr="00C32890">
        <w:rPr>
          <w:lang w:val="fr-CA"/>
        </w:rPr>
        <w:t>/</w:t>
      </w:r>
      <w:r w:rsidR="000C4F3B" w:rsidRPr="00C32890">
        <w:rPr>
          <w:lang w:val="fr-CA"/>
        </w:rPr>
        <w:t xml:space="preserve">ClimaCheck </w:t>
      </w:r>
      <w:r w:rsidR="003C0BE2" w:rsidRPr="00C32890">
        <w:rPr>
          <w:lang w:val="fr-CA"/>
        </w:rPr>
        <w:t>sur le refroidissement durable</w:t>
      </w:r>
      <w:r w:rsidR="009E6F83" w:rsidRPr="00C32890">
        <w:rPr>
          <w:lang w:val="fr-CA"/>
        </w:rPr>
        <w:t>,</w:t>
      </w:r>
      <w:r w:rsidR="003C0BE2" w:rsidRPr="00C32890">
        <w:rPr>
          <w:lang w:val="fr-CA"/>
        </w:rPr>
        <w:t xml:space="preserve"> et l’application </w:t>
      </w:r>
      <w:r w:rsidR="00C878EC" w:rsidRPr="00C32890">
        <w:rPr>
          <w:lang w:val="fr-CA"/>
        </w:rPr>
        <w:t>What-Gas</w:t>
      </w:r>
      <w:r w:rsidR="007756A4" w:rsidRPr="00C32890">
        <w:rPr>
          <w:lang w:val="fr-CA"/>
        </w:rPr>
        <w:t>)</w:t>
      </w:r>
      <w:r w:rsidR="00C80F93" w:rsidRPr="00C32890">
        <w:rPr>
          <w:lang w:val="fr-CA"/>
        </w:rPr>
        <w:t>;</w:t>
      </w:r>
    </w:p>
    <w:p w14:paraId="360E8C30" w14:textId="4D0E6782" w:rsidR="00223FD4" w:rsidRPr="00C32890" w:rsidRDefault="004B5EF6" w:rsidP="00A52234">
      <w:pPr>
        <w:pStyle w:val="Heading2"/>
        <w:numPr>
          <w:ilvl w:val="1"/>
          <w:numId w:val="1"/>
        </w:numPr>
        <w:rPr>
          <w:spacing w:val="-2"/>
          <w:lang w:val="fr-CA"/>
        </w:rPr>
      </w:pPr>
      <w:r w:rsidRPr="00C32890">
        <w:rPr>
          <w:lang w:val="fr-CA"/>
        </w:rPr>
        <w:t>Il a</w:t>
      </w:r>
      <w:r w:rsidR="009C58EA" w:rsidRPr="00C32890">
        <w:rPr>
          <w:lang w:val="fr-CA"/>
        </w:rPr>
        <w:t xml:space="preserve"> </w:t>
      </w:r>
      <w:r w:rsidR="003C0BE2" w:rsidRPr="00C32890">
        <w:rPr>
          <w:lang w:val="fr-CA"/>
        </w:rPr>
        <w:t xml:space="preserve">poursuivi les activités de renforcement des </w:t>
      </w:r>
      <w:r w:rsidR="009E6F83" w:rsidRPr="00C32890">
        <w:rPr>
          <w:lang w:val="fr-CA"/>
        </w:rPr>
        <w:t>compétences</w:t>
      </w:r>
      <w:r w:rsidR="003C0BE2" w:rsidRPr="00C32890">
        <w:rPr>
          <w:lang w:val="fr-CA"/>
        </w:rPr>
        <w:t xml:space="preserve"> dans les pays pour améliorer la manipulation des frigorigènes, minimiser les fuites et maintenir/améliorer l’efficacité énergétique des appareils de réfrigération et </w:t>
      </w:r>
      <w:r w:rsidRPr="00C32890">
        <w:rPr>
          <w:lang w:val="fr-CA"/>
        </w:rPr>
        <w:t xml:space="preserve">de </w:t>
      </w:r>
      <w:r w:rsidR="003C0BE2" w:rsidRPr="00C32890">
        <w:rPr>
          <w:lang w:val="fr-CA"/>
        </w:rPr>
        <w:t xml:space="preserve">climatisation </w:t>
      </w:r>
      <w:r w:rsidR="004D390F" w:rsidRPr="00C32890">
        <w:rPr>
          <w:lang w:val="fr-CA"/>
        </w:rPr>
        <w:t>(RAC)</w:t>
      </w:r>
      <w:r w:rsidR="00A21826" w:rsidRPr="00C32890">
        <w:rPr>
          <w:lang w:val="fr-CA"/>
        </w:rPr>
        <w:t xml:space="preserve">; </w:t>
      </w:r>
      <w:r w:rsidR="003C0BE2" w:rsidRPr="00C32890">
        <w:rPr>
          <w:lang w:val="fr-CA"/>
        </w:rPr>
        <w:t>encouragé l’</w:t>
      </w:r>
      <w:r w:rsidR="00A21826" w:rsidRPr="00C32890">
        <w:rPr>
          <w:lang w:val="fr-CA"/>
        </w:rPr>
        <w:t xml:space="preserve">adoption </w:t>
      </w:r>
      <w:r w:rsidR="003C0BE2" w:rsidRPr="00C32890">
        <w:rPr>
          <w:lang w:val="fr-CA"/>
        </w:rPr>
        <w:t xml:space="preserve">des manuels de formation du PNUE/AREA et </w:t>
      </w:r>
      <w:r w:rsidR="00471344" w:rsidRPr="00C32890">
        <w:rPr>
          <w:lang w:val="fr-CA"/>
        </w:rPr>
        <w:t>d</w:t>
      </w:r>
      <w:r w:rsidR="003C0BE2" w:rsidRPr="00C32890">
        <w:rPr>
          <w:lang w:val="fr-CA"/>
        </w:rPr>
        <w:t xml:space="preserve">es cours d’apprentissage en ligne; aidé neuf universités à intégrer le cours universitaire </w:t>
      </w:r>
      <w:r w:rsidR="00240730" w:rsidRPr="00C32890">
        <w:rPr>
          <w:lang w:val="fr-CA"/>
        </w:rPr>
        <w:t>P</w:t>
      </w:r>
      <w:r w:rsidR="003C0BE2" w:rsidRPr="00C32890">
        <w:rPr>
          <w:lang w:val="fr-CA"/>
        </w:rPr>
        <w:t>NUE</w:t>
      </w:r>
      <w:r w:rsidR="00730901" w:rsidRPr="00C32890">
        <w:rPr>
          <w:lang w:val="fr-CA"/>
        </w:rPr>
        <w:noBreakHyphen/>
      </w:r>
      <w:r w:rsidR="00240730" w:rsidRPr="00C32890">
        <w:rPr>
          <w:lang w:val="fr-CA"/>
        </w:rPr>
        <w:t>ASHRAE</w:t>
      </w:r>
      <w:r w:rsidR="007756A4" w:rsidRPr="00C32890">
        <w:rPr>
          <w:rStyle w:val="FootnoteReference"/>
          <w:lang w:val="fr-CA"/>
        </w:rPr>
        <w:footnoteReference w:id="2"/>
      </w:r>
      <w:r w:rsidR="009133E5" w:rsidRPr="00C32890">
        <w:rPr>
          <w:lang w:val="fr-CA"/>
        </w:rPr>
        <w:t xml:space="preserve"> sur la gestion des frigorigènes dans les programmes de formation des ingénieurs; fourni une assistance technique et </w:t>
      </w:r>
      <w:r w:rsidR="00702F46" w:rsidRPr="00C32890">
        <w:rPr>
          <w:lang w:val="fr-CA"/>
        </w:rPr>
        <w:t xml:space="preserve">stratégique </w:t>
      </w:r>
      <w:r w:rsidR="009133E5" w:rsidRPr="00C32890">
        <w:rPr>
          <w:lang w:val="fr-CA"/>
        </w:rPr>
        <w:t xml:space="preserve">pour développer des programmes nationaux d’accréditation en RAC;   </w:t>
      </w:r>
    </w:p>
    <w:p w14:paraId="52A8C037" w14:textId="327C52B9" w:rsidR="00FA1E22" w:rsidRPr="00C32890" w:rsidRDefault="004B5EF6" w:rsidP="002F22F1">
      <w:pPr>
        <w:pStyle w:val="Heading2"/>
        <w:widowControl/>
        <w:numPr>
          <w:ilvl w:val="1"/>
          <w:numId w:val="1"/>
        </w:numPr>
        <w:rPr>
          <w:spacing w:val="-2"/>
          <w:lang w:val="fr-CA"/>
        </w:rPr>
      </w:pPr>
      <w:r w:rsidRPr="00C32890">
        <w:rPr>
          <w:lang w:val="fr-CA"/>
        </w:rPr>
        <w:lastRenderedPageBreak/>
        <w:t>Il a</w:t>
      </w:r>
      <w:r w:rsidR="009133E5" w:rsidRPr="00C32890">
        <w:rPr>
          <w:lang w:val="fr-CA"/>
        </w:rPr>
        <w:t xml:space="preserve"> facilité des </w:t>
      </w:r>
      <w:r w:rsidR="002A2D63" w:rsidRPr="00C32890">
        <w:rPr>
          <w:lang w:val="fr-CA"/>
        </w:rPr>
        <w:t xml:space="preserve">synergies </w:t>
      </w:r>
      <w:r w:rsidR="009133E5" w:rsidRPr="00C32890">
        <w:rPr>
          <w:lang w:val="fr-CA"/>
        </w:rPr>
        <w:t xml:space="preserve">entre les </w:t>
      </w:r>
      <w:r w:rsidR="00EC0B46" w:rsidRPr="00C32890">
        <w:rPr>
          <w:lang w:val="fr-CA"/>
        </w:rPr>
        <w:t>UNO</w:t>
      </w:r>
      <w:r w:rsidR="009133E5" w:rsidRPr="00C32890">
        <w:rPr>
          <w:lang w:val="fr-CA"/>
        </w:rPr>
        <w:t xml:space="preserve"> et le</w:t>
      </w:r>
      <w:r w:rsidR="00EA7714" w:rsidRPr="00C32890">
        <w:rPr>
          <w:lang w:val="fr-CA"/>
        </w:rPr>
        <w:t>s</w:t>
      </w:r>
      <w:r w:rsidR="002A2D63" w:rsidRPr="00C32890">
        <w:rPr>
          <w:lang w:val="fr-CA"/>
        </w:rPr>
        <w:t xml:space="preserve"> </w:t>
      </w:r>
      <w:r w:rsidR="009133E5" w:rsidRPr="00C32890">
        <w:rPr>
          <w:lang w:val="fr-CA"/>
        </w:rPr>
        <w:t xml:space="preserve">décideurs nationaux en matière d’efficacité énergétique </w:t>
      </w:r>
      <w:r w:rsidRPr="00C32890">
        <w:rPr>
          <w:lang w:val="fr-CA"/>
        </w:rPr>
        <w:t>ainsi qu</w:t>
      </w:r>
      <w:r w:rsidR="009133E5" w:rsidRPr="00C32890">
        <w:rPr>
          <w:lang w:val="fr-CA"/>
        </w:rPr>
        <w:t>e des liens financiers</w:t>
      </w:r>
      <w:r w:rsidRPr="00C32890">
        <w:rPr>
          <w:lang w:val="fr-CA"/>
        </w:rPr>
        <w:t>,</w:t>
      </w:r>
      <w:r w:rsidR="009133E5" w:rsidRPr="00C32890">
        <w:rPr>
          <w:lang w:val="fr-CA"/>
        </w:rPr>
        <w:t xml:space="preserve"> à travers des ateliers de jumelage des </w:t>
      </w:r>
      <w:r w:rsidR="003A5827" w:rsidRPr="00C32890">
        <w:rPr>
          <w:lang w:val="fr-CA"/>
        </w:rPr>
        <w:t>N</w:t>
      </w:r>
      <w:r w:rsidR="0058568A" w:rsidRPr="00C32890">
        <w:rPr>
          <w:lang w:val="fr-CA"/>
        </w:rPr>
        <w:t>O</w:t>
      </w:r>
      <w:r w:rsidR="003A5827" w:rsidRPr="00C32890">
        <w:rPr>
          <w:lang w:val="fr-CA"/>
        </w:rPr>
        <w:t>O</w:t>
      </w:r>
      <w:r w:rsidR="009133E5" w:rsidRPr="00C32890">
        <w:rPr>
          <w:lang w:val="fr-CA"/>
        </w:rPr>
        <w:t xml:space="preserve"> avec les décideurs en matière d’efficacité énergétique qui ont réuni 422 participants</w:t>
      </w:r>
      <w:r w:rsidR="0098648F" w:rsidRPr="00C32890">
        <w:rPr>
          <w:lang w:val="fr-CA"/>
        </w:rPr>
        <w:t>;</w:t>
      </w:r>
      <w:r w:rsidR="00EA7714" w:rsidRPr="00C32890">
        <w:rPr>
          <w:lang w:val="fr-CA"/>
        </w:rPr>
        <w:t xml:space="preserve"> f</w:t>
      </w:r>
      <w:r w:rsidR="009133E5" w:rsidRPr="00C32890">
        <w:rPr>
          <w:lang w:val="fr-CA"/>
        </w:rPr>
        <w:t xml:space="preserve">ait le suivi des recommandations de la phase I </w:t>
      </w:r>
      <w:r w:rsidR="001E304F" w:rsidRPr="00C32890">
        <w:rPr>
          <w:lang w:val="fr-CA"/>
        </w:rPr>
        <w:t xml:space="preserve">du projet de jumelage, incluant l’élaboration et le partage </w:t>
      </w:r>
      <w:r w:rsidR="009E6F83" w:rsidRPr="00C32890">
        <w:rPr>
          <w:lang w:val="fr-CA"/>
        </w:rPr>
        <w:t>d</w:t>
      </w:r>
      <w:r w:rsidR="0058568A" w:rsidRPr="00C32890">
        <w:rPr>
          <w:lang w:val="fr-CA"/>
        </w:rPr>
        <w:t>u</w:t>
      </w:r>
      <w:r w:rsidR="009E6F83" w:rsidRPr="00C32890">
        <w:rPr>
          <w:lang w:val="fr-CA"/>
        </w:rPr>
        <w:t xml:space="preserve"> </w:t>
      </w:r>
      <w:r w:rsidR="001E304F" w:rsidRPr="00C32890">
        <w:rPr>
          <w:lang w:val="fr-CA"/>
        </w:rPr>
        <w:t>matériel de renforcement des compétences existant</w:t>
      </w:r>
      <w:r w:rsidR="009E6F83" w:rsidRPr="00C32890">
        <w:rPr>
          <w:lang w:val="fr-CA"/>
        </w:rPr>
        <w:t xml:space="preserve"> </w:t>
      </w:r>
      <w:r w:rsidR="001E304F" w:rsidRPr="00C32890">
        <w:rPr>
          <w:lang w:val="fr-CA"/>
        </w:rPr>
        <w:t>sur l’efficacité énergétique et les frigorigènes à faible potentiel de réchauffement de la planète (PRP); a débuté la mise en œuvre de la phase II du projet</w:t>
      </w:r>
      <w:r w:rsidR="00C46516" w:rsidRPr="00C32890">
        <w:rPr>
          <w:lang w:val="fr-CA"/>
        </w:rPr>
        <w:t>, inclu</w:t>
      </w:r>
      <w:r w:rsidR="001E304F" w:rsidRPr="00C32890">
        <w:rPr>
          <w:lang w:val="fr-CA"/>
        </w:rPr>
        <w:t>ant une offre de formation et d’</w:t>
      </w:r>
      <w:r w:rsidR="00FA1E22" w:rsidRPr="00C32890">
        <w:rPr>
          <w:lang w:val="fr-CA"/>
        </w:rPr>
        <w:t>assistance</w:t>
      </w:r>
      <w:r w:rsidR="00FA1E22" w:rsidRPr="00C32890">
        <w:rPr>
          <w:spacing w:val="-9"/>
          <w:lang w:val="fr-CA"/>
        </w:rPr>
        <w:t xml:space="preserve"> </w:t>
      </w:r>
      <w:r w:rsidR="001E304F" w:rsidRPr="00C32890">
        <w:rPr>
          <w:spacing w:val="-9"/>
          <w:lang w:val="fr-CA"/>
        </w:rPr>
        <w:t xml:space="preserve">pour les </w:t>
      </w:r>
      <w:r w:rsidR="00EC0B46" w:rsidRPr="00C32890">
        <w:rPr>
          <w:lang w:val="fr-CA"/>
        </w:rPr>
        <w:t>UNO</w:t>
      </w:r>
      <w:r w:rsidR="001E304F" w:rsidRPr="00C32890">
        <w:rPr>
          <w:lang w:val="fr-CA"/>
        </w:rPr>
        <w:t xml:space="preserve"> désireuses de renforcer ou d’instaurer des politique</w:t>
      </w:r>
      <w:r w:rsidR="00730901" w:rsidRPr="00C32890">
        <w:rPr>
          <w:lang w:val="fr-CA"/>
        </w:rPr>
        <w:t xml:space="preserve">s </w:t>
      </w:r>
      <w:r w:rsidR="001E304F" w:rsidRPr="00C32890">
        <w:rPr>
          <w:lang w:val="fr-CA"/>
        </w:rPr>
        <w:t>et des règlements visant à améliorer l’efficacité énergétique de</w:t>
      </w:r>
      <w:r w:rsidRPr="00C32890">
        <w:rPr>
          <w:lang w:val="fr-CA"/>
        </w:rPr>
        <w:t xml:space="preserve"> l’</w:t>
      </w:r>
      <w:r w:rsidR="001E304F" w:rsidRPr="00C32890">
        <w:rPr>
          <w:lang w:val="fr-CA"/>
        </w:rPr>
        <w:t xml:space="preserve">équipement de RAC </w:t>
      </w:r>
      <w:r w:rsidR="00EC0B46" w:rsidRPr="00C32890">
        <w:rPr>
          <w:lang w:val="fr-CA"/>
        </w:rPr>
        <w:t>nou</w:t>
      </w:r>
      <w:r w:rsidR="001E304F" w:rsidRPr="00C32890">
        <w:rPr>
          <w:lang w:val="fr-CA"/>
        </w:rPr>
        <w:t>veau ou existant</w:t>
      </w:r>
      <w:r w:rsidR="00730901" w:rsidRPr="00C32890">
        <w:rPr>
          <w:spacing w:val="-2"/>
          <w:lang w:val="fr-CA"/>
        </w:rPr>
        <w:t>;</w:t>
      </w:r>
    </w:p>
    <w:p w14:paraId="68842D66" w14:textId="0B36AC2B" w:rsidR="00180E82" w:rsidRPr="00C32890" w:rsidRDefault="004B5EF6" w:rsidP="00180E82">
      <w:pPr>
        <w:pStyle w:val="Heading2"/>
        <w:numPr>
          <w:ilvl w:val="1"/>
          <w:numId w:val="1"/>
        </w:numPr>
        <w:rPr>
          <w:lang w:val="fr-CA"/>
        </w:rPr>
      </w:pPr>
      <w:r w:rsidRPr="00C32890">
        <w:rPr>
          <w:lang w:val="fr-CA"/>
        </w:rPr>
        <w:t>Il a</w:t>
      </w:r>
      <w:r w:rsidR="00471344" w:rsidRPr="00C32890">
        <w:rPr>
          <w:lang w:val="fr-CA"/>
        </w:rPr>
        <w:t xml:space="preserve"> </w:t>
      </w:r>
      <w:r w:rsidR="001E304F" w:rsidRPr="00C32890">
        <w:rPr>
          <w:lang w:val="fr-CA"/>
        </w:rPr>
        <w:t>développé des produits régionaux et mondiaux de renforcement des compétences, incluant des fiches</w:t>
      </w:r>
      <w:r w:rsidRPr="00C32890">
        <w:rPr>
          <w:lang w:val="fr-CA"/>
        </w:rPr>
        <w:t xml:space="preserve"> d’information</w:t>
      </w:r>
      <w:r w:rsidR="001E304F" w:rsidRPr="00C32890">
        <w:rPr>
          <w:lang w:val="fr-CA"/>
        </w:rPr>
        <w:t>, publications,</w:t>
      </w:r>
      <w:r w:rsidR="00DF540D" w:rsidRPr="00C32890">
        <w:rPr>
          <w:lang w:val="fr-CA"/>
        </w:rPr>
        <w:t xml:space="preserve"> </w:t>
      </w:r>
      <w:r w:rsidR="008606B6" w:rsidRPr="00C32890">
        <w:rPr>
          <w:lang w:val="fr-CA"/>
        </w:rPr>
        <w:t>applications</w:t>
      </w:r>
      <w:r w:rsidR="001E304F" w:rsidRPr="00C32890">
        <w:rPr>
          <w:lang w:val="fr-CA"/>
        </w:rPr>
        <w:t xml:space="preserve"> et manuels de formation;</w:t>
      </w:r>
      <w:r w:rsidR="004350AA" w:rsidRPr="00C32890">
        <w:rPr>
          <w:lang w:val="fr-CA"/>
        </w:rPr>
        <w:t xml:space="preserve"> géré </w:t>
      </w:r>
      <w:r w:rsidR="0017453D" w:rsidRPr="00C32890">
        <w:rPr>
          <w:lang w:val="fr-CA"/>
        </w:rPr>
        <w:t>le site Web d’</w:t>
      </w:r>
      <w:r w:rsidR="00DF540D" w:rsidRPr="00C32890">
        <w:rPr>
          <w:lang w:val="fr-CA"/>
        </w:rPr>
        <w:t>OzonAction; di</w:t>
      </w:r>
      <w:r w:rsidRPr="00C32890">
        <w:rPr>
          <w:lang w:val="fr-CA"/>
        </w:rPr>
        <w:t>ffus</w:t>
      </w:r>
      <w:r w:rsidR="0017453D" w:rsidRPr="00C32890">
        <w:rPr>
          <w:lang w:val="fr-CA"/>
        </w:rPr>
        <w:t>é 22 bulletins bimensuel</w:t>
      </w:r>
      <w:r w:rsidR="00DF540D" w:rsidRPr="00C32890">
        <w:rPr>
          <w:lang w:val="fr-CA"/>
        </w:rPr>
        <w:t>s</w:t>
      </w:r>
      <w:r w:rsidR="00165E43" w:rsidRPr="00C32890">
        <w:rPr>
          <w:lang w:val="fr-CA"/>
        </w:rPr>
        <w:t xml:space="preserve"> d’OzoNews et trois éditions spéciales; soutenu 30 activités de sensibilisation du public, telles que les célébrations de la Journée mondiale de l’o</w:t>
      </w:r>
      <w:r w:rsidR="00DF540D" w:rsidRPr="00C32890">
        <w:rPr>
          <w:lang w:val="fr-CA"/>
        </w:rPr>
        <w:t xml:space="preserve">zone, </w:t>
      </w:r>
      <w:r w:rsidR="00165E43" w:rsidRPr="00C32890">
        <w:rPr>
          <w:lang w:val="fr-CA"/>
        </w:rPr>
        <w:t>des ateliers, des tables rondes</w:t>
      </w:r>
      <w:r w:rsidR="008204F3" w:rsidRPr="00C32890">
        <w:rPr>
          <w:lang w:val="fr-CA"/>
        </w:rPr>
        <w:t xml:space="preserve"> </w:t>
      </w:r>
      <w:r w:rsidR="00165E43" w:rsidRPr="00C32890">
        <w:rPr>
          <w:lang w:val="fr-CA"/>
        </w:rPr>
        <w:t xml:space="preserve">et des </w:t>
      </w:r>
      <w:r w:rsidR="00C22F20" w:rsidRPr="00C32890">
        <w:rPr>
          <w:lang w:val="fr-CA"/>
        </w:rPr>
        <w:t>expositions technologiques itinérantes</w:t>
      </w:r>
      <w:r w:rsidRPr="00C32890">
        <w:rPr>
          <w:lang w:val="fr-CA"/>
        </w:rPr>
        <w:t xml:space="preserve"> Ozone</w:t>
      </w:r>
      <w:r w:rsidR="0058568A" w:rsidRPr="00C32890">
        <w:rPr>
          <w:lang w:val="fr-CA"/>
        </w:rPr>
        <w:t>2</w:t>
      </w:r>
      <w:r w:rsidRPr="00C32890">
        <w:rPr>
          <w:lang w:val="fr-CA"/>
        </w:rPr>
        <w:t>Climat</w:t>
      </w:r>
      <w:r w:rsidR="0058568A" w:rsidRPr="00C32890">
        <w:rPr>
          <w:lang w:val="fr-CA"/>
        </w:rPr>
        <w:t>e</w:t>
      </w:r>
      <w:r w:rsidR="00165E43" w:rsidRPr="00C32890">
        <w:rPr>
          <w:lang w:val="fr-CA"/>
        </w:rPr>
        <w:t>, et la Journée mondiale de la réfrigération;</w:t>
      </w:r>
      <w:r w:rsidR="00DF540D" w:rsidRPr="00C32890">
        <w:rPr>
          <w:lang w:val="fr-CA"/>
        </w:rPr>
        <w:t xml:space="preserve"> </w:t>
      </w:r>
    </w:p>
    <w:p w14:paraId="07E12C69" w14:textId="08D5640A" w:rsidR="00180E82" w:rsidRPr="00C32890" w:rsidRDefault="004350AA" w:rsidP="00560DBE">
      <w:pPr>
        <w:pStyle w:val="Heading2"/>
        <w:numPr>
          <w:ilvl w:val="1"/>
          <w:numId w:val="1"/>
        </w:numPr>
        <w:rPr>
          <w:lang w:val="fr-CA"/>
        </w:rPr>
      </w:pPr>
      <w:r w:rsidRPr="00C32890">
        <w:rPr>
          <w:lang w:val="fr-CA"/>
        </w:rPr>
        <w:t>Il a appuyé</w:t>
      </w:r>
      <w:r w:rsidR="00165E43" w:rsidRPr="00C32890">
        <w:rPr>
          <w:lang w:val="fr-CA"/>
        </w:rPr>
        <w:t xml:space="preserve"> la mise en œuvre de la politique du Fonds multilatéral sur l’égalité des </w:t>
      </w:r>
      <w:r w:rsidRPr="00C32890">
        <w:rPr>
          <w:lang w:val="fr-CA"/>
        </w:rPr>
        <w:t>genres</w:t>
      </w:r>
      <w:r w:rsidR="00165E43" w:rsidRPr="00C32890">
        <w:rPr>
          <w:lang w:val="fr-CA"/>
        </w:rPr>
        <w:t xml:space="preserve"> dans les </w:t>
      </w:r>
      <w:r w:rsidR="00180E82" w:rsidRPr="00C32890">
        <w:rPr>
          <w:lang w:val="fr-CA"/>
        </w:rPr>
        <w:t xml:space="preserve">services </w:t>
      </w:r>
      <w:r w:rsidR="00165E43" w:rsidRPr="00C32890">
        <w:rPr>
          <w:lang w:val="fr-CA"/>
        </w:rPr>
        <w:t xml:space="preserve">et </w:t>
      </w:r>
      <w:r w:rsidR="00180E82" w:rsidRPr="00C32890">
        <w:rPr>
          <w:lang w:val="fr-CA"/>
        </w:rPr>
        <w:t>projets</w:t>
      </w:r>
      <w:r w:rsidR="00165E43" w:rsidRPr="00C32890">
        <w:rPr>
          <w:lang w:val="fr-CA"/>
        </w:rPr>
        <w:t xml:space="preserve"> du PAC</w:t>
      </w:r>
      <w:r w:rsidR="00180E82" w:rsidRPr="00C32890">
        <w:rPr>
          <w:lang w:val="fr-CA"/>
        </w:rPr>
        <w:t xml:space="preserve">; </w:t>
      </w:r>
      <w:r w:rsidR="00287C78" w:rsidRPr="00C32890">
        <w:rPr>
          <w:lang w:val="fr-CA"/>
        </w:rPr>
        <w:t>s</w:t>
      </w:r>
      <w:r w:rsidR="00165E43" w:rsidRPr="00C32890">
        <w:rPr>
          <w:lang w:val="fr-CA"/>
        </w:rPr>
        <w:t>o</w:t>
      </w:r>
      <w:r w:rsidR="00287C78" w:rsidRPr="00C32890">
        <w:rPr>
          <w:lang w:val="fr-CA"/>
        </w:rPr>
        <w:t>u</w:t>
      </w:r>
      <w:r w:rsidR="00165E43" w:rsidRPr="00C32890">
        <w:rPr>
          <w:lang w:val="fr-CA"/>
        </w:rPr>
        <w:t>tenu les</w:t>
      </w:r>
      <w:r w:rsidR="00180E82" w:rsidRPr="00C32890">
        <w:rPr>
          <w:lang w:val="fr-CA"/>
        </w:rPr>
        <w:t xml:space="preserve"> </w:t>
      </w:r>
      <w:r w:rsidR="00EC0B46" w:rsidRPr="00C32890">
        <w:rPr>
          <w:lang w:val="fr-CA"/>
        </w:rPr>
        <w:t>UNO</w:t>
      </w:r>
      <w:r w:rsidR="00165E43" w:rsidRPr="00C32890">
        <w:rPr>
          <w:lang w:val="fr-CA"/>
        </w:rPr>
        <w:t>, avec des outils et des ressources, pour le</w:t>
      </w:r>
      <w:r w:rsidR="00180E82" w:rsidRPr="00C32890">
        <w:rPr>
          <w:lang w:val="fr-CA"/>
        </w:rPr>
        <w:t>s</w:t>
      </w:r>
      <w:r w:rsidR="00165E43" w:rsidRPr="00C32890">
        <w:rPr>
          <w:lang w:val="fr-CA"/>
        </w:rPr>
        <w:t xml:space="preserve"> évaluations de la place réservée aux femmes; offert des opportunités de réseautage et de mentorat à travers le Réseau international des femmes dans le</w:t>
      </w:r>
      <w:r w:rsidRPr="00C32890">
        <w:rPr>
          <w:lang w:val="fr-CA"/>
        </w:rPr>
        <w:t xml:space="preserve"> refroidissement</w:t>
      </w:r>
      <w:r w:rsidR="00165E43" w:rsidRPr="00C32890">
        <w:rPr>
          <w:lang w:val="fr-CA"/>
        </w:rPr>
        <w:t xml:space="preserve"> </w:t>
      </w:r>
      <w:r w:rsidR="00180E82" w:rsidRPr="00C32890">
        <w:rPr>
          <w:lang w:val="fr-CA"/>
        </w:rPr>
        <w:t>(INWIC); s</w:t>
      </w:r>
      <w:r w:rsidR="00165E43" w:rsidRPr="00C32890">
        <w:rPr>
          <w:lang w:val="fr-CA"/>
        </w:rPr>
        <w:t>o</w:t>
      </w:r>
      <w:r w:rsidR="00180E82" w:rsidRPr="00C32890">
        <w:rPr>
          <w:lang w:val="fr-CA"/>
        </w:rPr>
        <w:t>u</w:t>
      </w:r>
      <w:r w:rsidR="00165E43" w:rsidRPr="00C32890">
        <w:rPr>
          <w:lang w:val="fr-CA"/>
        </w:rPr>
        <w:t>tenu des pays pour l’intégration d</w:t>
      </w:r>
      <w:r w:rsidR="00A319E8" w:rsidRPr="00C32890">
        <w:rPr>
          <w:lang w:val="fr-CA"/>
        </w:rPr>
        <w:t>’</w:t>
      </w:r>
      <w:r w:rsidR="00165E43" w:rsidRPr="00C32890">
        <w:rPr>
          <w:lang w:val="fr-CA"/>
        </w:rPr>
        <w:t xml:space="preserve">activités </w:t>
      </w:r>
      <w:r w:rsidR="00A319E8" w:rsidRPr="00C32890">
        <w:rPr>
          <w:lang w:val="fr-CA"/>
        </w:rPr>
        <w:t xml:space="preserve">relatives à l’égalité des </w:t>
      </w:r>
      <w:r w:rsidR="00165E43" w:rsidRPr="00C32890">
        <w:rPr>
          <w:lang w:val="fr-CA"/>
        </w:rPr>
        <w:t>genre</w:t>
      </w:r>
      <w:r w:rsidR="00A319E8" w:rsidRPr="00C32890">
        <w:rPr>
          <w:lang w:val="fr-CA"/>
        </w:rPr>
        <w:t>s</w:t>
      </w:r>
      <w:r w:rsidR="00165E43" w:rsidRPr="00C32890">
        <w:rPr>
          <w:lang w:val="fr-CA"/>
        </w:rPr>
        <w:t xml:space="preserve"> dans les p</w:t>
      </w:r>
      <w:r w:rsidR="00A319E8" w:rsidRPr="00C32890">
        <w:rPr>
          <w:lang w:val="fr-CA"/>
        </w:rPr>
        <w:t>rojets de</w:t>
      </w:r>
      <w:r w:rsidR="00165E43" w:rsidRPr="00C32890">
        <w:rPr>
          <w:lang w:val="fr-CA"/>
        </w:rPr>
        <w:t xml:space="preserve"> </w:t>
      </w:r>
      <w:r w:rsidR="00A319E8" w:rsidRPr="00C32890">
        <w:rPr>
          <w:lang w:val="fr-CA"/>
        </w:rPr>
        <w:t xml:space="preserve">plans de </w:t>
      </w:r>
      <w:r w:rsidR="00165E43" w:rsidRPr="00C32890">
        <w:rPr>
          <w:lang w:val="fr-CA"/>
        </w:rPr>
        <w:t>gestion de l’élimination des HCFC (PGEH)</w:t>
      </w:r>
      <w:r w:rsidR="00A319E8" w:rsidRPr="00C32890">
        <w:rPr>
          <w:lang w:val="fr-CA"/>
        </w:rPr>
        <w:t xml:space="preserve"> et de plans de mise en œuvre de l’Amendement de </w:t>
      </w:r>
      <w:r w:rsidR="00180E82" w:rsidRPr="00C32890">
        <w:rPr>
          <w:lang w:val="fr-CA"/>
        </w:rPr>
        <w:t>K</w:t>
      </w:r>
      <w:r w:rsidR="00730901" w:rsidRPr="00C32890">
        <w:rPr>
          <w:lang w:val="fr-CA"/>
        </w:rPr>
        <w:t xml:space="preserve">igali </w:t>
      </w:r>
      <w:r w:rsidR="00A319E8" w:rsidRPr="00C32890">
        <w:rPr>
          <w:lang w:val="fr-CA"/>
        </w:rPr>
        <w:t xml:space="preserve">pour les </w:t>
      </w:r>
      <w:r w:rsidR="00730901" w:rsidRPr="00C32890">
        <w:rPr>
          <w:lang w:val="fr-CA"/>
        </w:rPr>
        <w:t xml:space="preserve">HFC </w:t>
      </w:r>
      <w:r w:rsidR="00E83704" w:rsidRPr="00C32890">
        <w:rPr>
          <w:lang w:val="fr-CA"/>
        </w:rPr>
        <w:t>(</w:t>
      </w:r>
      <w:r w:rsidR="00730901" w:rsidRPr="00C32890">
        <w:rPr>
          <w:lang w:val="fr-CA"/>
        </w:rPr>
        <w:t>K</w:t>
      </w:r>
      <w:r w:rsidR="00180E82" w:rsidRPr="00C32890">
        <w:rPr>
          <w:lang w:val="fr-CA"/>
        </w:rPr>
        <w:t>IP</w:t>
      </w:r>
      <w:r w:rsidR="00E83704" w:rsidRPr="00C32890">
        <w:rPr>
          <w:lang w:val="fr-CA"/>
        </w:rPr>
        <w:t>);</w:t>
      </w:r>
    </w:p>
    <w:p w14:paraId="1F3F3729" w14:textId="7D6AE58C" w:rsidR="00B03A1E" w:rsidRPr="00C32890" w:rsidRDefault="004350AA" w:rsidP="00B03A1E">
      <w:pPr>
        <w:pStyle w:val="Heading2"/>
        <w:numPr>
          <w:ilvl w:val="1"/>
          <w:numId w:val="1"/>
        </w:numPr>
        <w:rPr>
          <w:lang w:val="fr-CA"/>
        </w:rPr>
      </w:pPr>
      <w:r w:rsidRPr="00C32890">
        <w:rPr>
          <w:lang w:val="fr-CA"/>
        </w:rPr>
        <w:t>Il a</w:t>
      </w:r>
      <w:r w:rsidR="00A319E8" w:rsidRPr="00C32890">
        <w:rPr>
          <w:lang w:val="fr-CA"/>
        </w:rPr>
        <w:t xml:space="preserve"> soutenu la pré</w:t>
      </w:r>
      <w:r w:rsidR="00B03A1E" w:rsidRPr="00C32890">
        <w:rPr>
          <w:lang w:val="fr-CA"/>
        </w:rPr>
        <w:t xml:space="preserve">paration </w:t>
      </w:r>
      <w:r w:rsidR="00A319E8" w:rsidRPr="00C32890">
        <w:rPr>
          <w:lang w:val="fr-CA"/>
        </w:rPr>
        <w:t xml:space="preserve">et la </w:t>
      </w:r>
      <w:r w:rsidRPr="00C32890">
        <w:rPr>
          <w:lang w:val="fr-CA"/>
        </w:rPr>
        <w:t>présentat</w:t>
      </w:r>
      <w:r w:rsidR="009F3626" w:rsidRPr="00C32890">
        <w:rPr>
          <w:lang w:val="fr-CA"/>
        </w:rPr>
        <w:t xml:space="preserve">ion </w:t>
      </w:r>
      <w:r w:rsidR="00A319E8" w:rsidRPr="00C32890">
        <w:rPr>
          <w:lang w:val="fr-CA"/>
        </w:rPr>
        <w:t xml:space="preserve">des </w:t>
      </w:r>
      <w:r w:rsidR="00B03A1E" w:rsidRPr="00C32890">
        <w:rPr>
          <w:lang w:val="fr-CA"/>
        </w:rPr>
        <w:t>projets appro</w:t>
      </w:r>
      <w:r w:rsidR="00A319E8" w:rsidRPr="00C32890">
        <w:rPr>
          <w:lang w:val="fr-CA"/>
        </w:rPr>
        <w:t>uvés aux</w:t>
      </w:r>
      <w:r w:rsidR="00B03A1E" w:rsidRPr="00C32890">
        <w:rPr>
          <w:lang w:val="fr-CA"/>
        </w:rPr>
        <w:t xml:space="preserve"> 95</w:t>
      </w:r>
      <w:r w:rsidR="00A319E8" w:rsidRPr="00C32890">
        <w:rPr>
          <w:vertAlign w:val="superscript"/>
          <w:lang w:val="fr-CA"/>
        </w:rPr>
        <w:t>e</w:t>
      </w:r>
      <w:r w:rsidR="00B03A1E" w:rsidRPr="00C32890">
        <w:rPr>
          <w:lang w:val="fr-CA"/>
        </w:rPr>
        <w:t xml:space="preserve"> </w:t>
      </w:r>
      <w:r w:rsidR="00A319E8" w:rsidRPr="00C32890">
        <w:rPr>
          <w:lang w:val="fr-CA"/>
        </w:rPr>
        <w:t>et</w:t>
      </w:r>
      <w:r w:rsidR="00B03A1E" w:rsidRPr="00C32890">
        <w:rPr>
          <w:lang w:val="fr-CA"/>
        </w:rPr>
        <w:t xml:space="preserve"> 96</w:t>
      </w:r>
      <w:r w:rsidR="00A319E8" w:rsidRPr="00C32890">
        <w:rPr>
          <w:vertAlign w:val="superscript"/>
          <w:lang w:val="fr-CA"/>
        </w:rPr>
        <w:t>e</w:t>
      </w:r>
      <w:r w:rsidR="00B03A1E" w:rsidRPr="00C32890">
        <w:rPr>
          <w:lang w:val="fr-CA"/>
        </w:rPr>
        <w:t xml:space="preserve"> </w:t>
      </w:r>
      <w:r w:rsidR="00A319E8" w:rsidRPr="00C32890">
        <w:rPr>
          <w:lang w:val="fr-CA"/>
        </w:rPr>
        <w:t>réunion</w:t>
      </w:r>
      <w:r w:rsidR="00B03A1E" w:rsidRPr="00C32890">
        <w:rPr>
          <w:lang w:val="fr-CA"/>
        </w:rPr>
        <w:t>s, inclu</w:t>
      </w:r>
      <w:r w:rsidR="00A319E8" w:rsidRPr="00C32890">
        <w:rPr>
          <w:lang w:val="fr-CA"/>
        </w:rPr>
        <w:t>ant</w:t>
      </w:r>
      <w:r w:rsidR="00B03A1E" w:rsidRPr="00C32890">
        <w:rPr>
          <w:lang w:val="fr-CA"/>
        </w:rPr>
        <w:t xml:space="preserve"> </w:t>
      </w:r>
      <w:r w:rsidR="00095494" w:rsidRPr="00C32890">
        <w:rPr>
          <w:lang w:val="fr-CA"/>
        </w:rPr>
        <w:t xml:space="preserve">34 </w:t>
      </w:r>
      <w:r w:rsidR="00A319E8" w:rsidRPr="00C32890">
        <w:rPr>
          <w:lang w:val="fr-CA"/>
        </w:rPr>
        <w:t xml:space="preserve">tranches et </w:t>
      </w:r>
      <w:r w:rsidR="00C22F20" w:rsidRPr="00C32890">
        <w:rPr>
          <w:lang w:val="fr-CA"/>
        </w:rPr>
        <w:t>nou</w:t>
      </w:r>
      <w:r w:rsidR="00A319E8" w:rsidRPr="00C32890">
        <w:rPr>
          <w:lang w:val="fr-CA"/>
        </w:rPr>
        <w:t>velles phases de PGE</w:t>
      </w:r>
      <w:r w:rsidR="00095494" w:rsidRPr="00C32890">
        <w:rPr>
          <w:lang w:val="fr-CA"/>
        </w:rPr>
        <w:t xml:space="preserve">H, </w:t>
      </w:r>
      <w:r w:rsidR="00B03A1E" w:rsidRPr="00C32890">
        <w:rPr>
          <w:lang w:val="fr-CA"/>
        </w:rPr>
        <w:t xml:space="preserve">40 </w:t>
      </w:r>
      <w:r w:rsidR="00A319E8" w:rsidRPr="00C32890">
        <w:rPr>
          <w:lang w:val="fr-CA"/>
        </w:rPr>
        <w:t>rapports de vé</w:t>
      </w:r>
      <w:r w:rsidR="00B03A1E" w:rsidRPr="00C32890">
        <w:rPr>
          <w:lang w:val="fr-CA"/>
        </w:rPr>
        <w:t xml:space="preserve">rification </w:t>
      </w:r>
      <w:r w:rsidR="00A319E8" w:rsidRPr="00C32890">
        <w:rPr>
          <w:lang w:val="fr-CA"/>
        </w:rPr>
        <w:t>de  PGEH</w:t>
      </w:r>
      <w:r w:rsidR="00B03A1E" w:rsidRPr="00C32890">
        <w:rPr>
          <w:lang w:val="fr-CA"/>
        </w:rPr>
        <w:t xml:space="preserve">, </w:t>
      </w:r>
      <w:r w:rsidR="00F506D6" w:rsidRPr="00C32890">
        <w:rPr>
          <w:lang w:val="fr-CA"/>
        </w:rPr>
        <w:t xml:space="preserve">28 KIP, </w:t>
      </w:r>
      <w:r w:rsidR="00B03A1E" w:rsidRPr="00C32890">
        <w:rPr>
          <w:lang w:val="fr-CA"/>
        </w:rPr>
        <w:t>39</w:t>
      </w:r>
      <w:r w:rsidR="001D6ED3" w:rsidRPr="00C32890">
        <w:rPr>
          <w:lang w:val="fr-CA"/>
        </w:rPr>
        <w:t> </w:t>
      </w:r>
      <w:r w:rsidR="00A319E8" w:rsidRPr="00C32890">
        <w:rPr>
          <w:lang w:val="fr-CA"/>
        </w:rPr>
        <w:t xml:space="preserve">projets de renforcement des </w:t>
      </w:r>
      <w:r w:rsidR="00B03A1E" w:rsidRPr="00C32890">
        <w:rPr>
          <w:lang w:val="fr-CA"/>
        </w:rPr>
        <w:t>institutions, 20 pr</w:t>
      </w:r>
      <w:r w:rsidR="00A319E8" w:rsidRPr="00C32890">
        <w:rPr>
          <w:lang w:val="fr-CA"/>
        </w:rPr>
        <w:t>é</w:t>
      </w:r>
      <w:r w:rsidR="00B03A1E" w:rsidRPr="00C32890">
        <w:rPr>
          <w:lang w:val="fr-CA"/>
        </w:rPr>
        <w:t>paration</w:t>
      </w:r>
      <w:r w:rsidR="00A319E8" w:rsidRPr="00C32890">
        <w:rPr>
          <w:lang w:val="fr-CA"/>
        </w:rPr>
        <w:t>s</w:t>
      </w:r>
      <w:r w:rsidR="00B03A1E" w:rsidRPr="00C32890">
        <w:rPr>
          <w:lang w:val="fr-CA"/>
        </w:rPr>
        <w:t xml:space="preserve"> </w:t>
      </w:r>
      <w:r w:rsidR="00A319E8" w:rsidRPr="00C32890">
        <w:rPr>
          <w:lang w:val="fr-CA"/>
        </w:rPr>
        <w:t>de p</w:t>
      </w:r>
      <w:r w:rsidR="00B03A1E" w:rsidRPr="00C32890">
        <w:rPr>
          <w:lang w:val="fr-CA"/>
        </w:rPr>
        <w:t xml:space="preserve">rojets, </w:t>
      </w:r>
      <w:r w:rsidR="00E96BFA" w:rsidRPr="00C32890">
        <w:rPr>
          <w:lang w:val="fr-CA"/>
        </w:rPr>
        <w:t>20</w:t>
      </w:r>
      <w:r w:rsidR="00B03A1E" w:rsidRPr="00C32890">
        <w:rPr>
          <w:lang w:val="fr-CA"/>
        </w:rPr>
        <w:t xml:space="preserve"> </w:t>
      </w:r>
      <w:r w:rsidR="00A319E8" w:rsidRPr="00C32890">
        <w:rPr>
          <w:lang w:val="fr-CA"/>
        </w:rPr>
        <w:t>composantes sur l’efficacité é</w:t>
      </w:r>
      <w:r w:rsidR="00B03A1E" w:rsidRPr="00C32890">
        <w:rPr>
          <w:lang w:val="fr-CA"/>
        </w:rPr>
        <w:t>nerg</w:t>
      </w:r>
      <w:r w:rsidR="00A319E8" w:rsidRPr="00C32890">
        <w:rPr>
          <w:lang w:val="fr-CA"/>
        </w:rPr>
        <w:t>étique aux termes de la dé</w:t>
      </w:r>
      <w:r w:rsidR="00B03A1E" w:rsidRPr="00C32890">
        <w:rPr>
          <w:lang w:val="fr-CA"/>
        </w:rPr>
        <w:t xml:space="preserve">cision 89/6, </w:t>
      </w:r>
      <w:r w:rsidR="009C5F63" w:rsidRPr="00C32890">
        <w:rPr>
          <w:lang w:val="fr-CA"/>
        </w:rPr>
        <w:t xml:space="preserve">un projet </w:t>
      </w:r>
      <w:r w:rsidR="0025728F" w:rsidRPr="00C32890">
        <w:rPr>
          <w:lang w:val="fr-CA"/>
        </w:rPr>
        <w:t>pilot</w:t>
      </w:r>
      <w:r w:rsidR="009C5F63" w:rsidRPr="00C32890">
        <w:rPr>
          <w:lang w:val="fr-CA"/>
        </w:rPr>
        <w:t>e</w:t>
      </w:r>
      <w:r w:rsidR="0025728F" w:rsidRPr="00C32890">
        <w:rPr>
          <w:lang w:val="fr-CA"/>
        </w:rPr>
        <w:t xml:space="preserve"> </w:t>
      </w:r>
      <w:r w:rsidR="009C5F63" w:rsidRPr="00C32890">
        <w:rPr>
          <w:lang w:val="fr-CA"/>
        </w:rPr>
        <w:t>aux termes de la dé</w:t>
      </w:r>
      <w:r w:rsidR="00B03A1E" w:rsidRPr="00C32890">
        <w:rPr>
          <w:lang w:val="fr-CA"/>
        </w:rPr>
        <w:t xml:space="preserve">cision 91/65, 35 projets </w:t>
      </w:r>
      <w:r w:rsidR="009C5F63" w:rsidRPr="00C32890">
        <w:rPr>
          <w:lang w:val="fr-CA"/>
        </w:rPr>
        <w:t>concernant des inventaires et plans d’action pour les substances réglementées utilisées ou indésirables, conformément à la dé</w:t>
      </w:r>
      <w:r w:rsidR="00B03A1E" w:rsidRPr="00C32890">
        <w:rPr>
          <w:lang w:val="fr-CA"/>
        </w:rPr>
        <w:t>cision 91/66</w:t>
      </w:r>
      <w:r w:rsidR="00E83704" w:rsidRPr="00C32890">
        <w:rPr>
          <w:lang w:val="fr-CA"/>
        </w:rPr>
        <w:t xml:space="preserve">; </w:t>
      </w:r>
      <w:r w:rsidR="009C5F63" w:rsidRPr="00C32890">
        <w:rPr>
          <w:lang w:val="fr-CA"/>
        </w:rPr>
        <w:t>et</w:t>
      </w:r>
    </w:p>
    <w:p w14:paraId="16051EB0" w14:textId="0B6A520E" w:rsidR="00072235" w:rsidRPr="00C32890" w:rsidRDefault="004350AA" w:rsidP="00072235">
      <w:pPr>
        <w:pStyle w:val="Heading2"/>
        <w:numPr>
          <w:ilvl w:val="1"/>
          <w:numId w:val="1"/>
        </w:numPr>
        <w:rPr>
          <w:lang w:val="fr-CA"/>
        </w:rPr>
      </w:pPr>
      <w:r w:rsidRPr="00C32890">
        <w:rPr>
          <w:lang w:val="fr-CA"/>
        </w:rPr>
        <w:t>Il a</w:t>
      </w:r>
      <w:r w:rsidR="009C5F63" w:rsidRPr="00C32890">
        <w:rPr>
          <w:lang w:val="fr-CA"/>
        </w:rPr>
        <w:t xml:space="preserve"> soutenu la mise en œuvre de PGEH dans </w:t>
      </w:r>
      <w:r w:rsidR="00932852" w:rsidRPr="00C32890">
        <w:rPr>
          <w:lang w:val="fr-CA"/>
        </w:rPr>
        <w:t>10</w:t>
      </w:r>
      <w:r w:rsidR="00F3524A" w:rsidRPr="00C32890">
        <w:rPr>
          <w:lang w:val="fr-CA"/>
        </w:rPr>
        <w:t>2</w:t>
      </w:r>
      <w:r w:rsidR="009C5F63" w:rsidRPr="00C32890">
        <w:rPr>
          <w:lang w:val="fr-CA"/>
        </w:rPr>
        <w:t xml:space="preserve"> pay</w:t>
      </w:r>
      <w:r w:rsidR="00932852" w:rsidRPr="00C32890">
        <w:rPr>
          <w:lang w:val="fr-CA"/>
        </w:rPr>
        <w:t xml:space="preserve">s (75 </w:t>
      </w:r>
      <w:r w:rsidR="009C5F63" w:rsidRPr="00C32890">
        <w:rPr>
          <w:lang w:val="fr-CA"/>
        </w:rPr>
        <w:t>à titre d’agence principale</w:t>
      </w:r>
      <w:r w:rsidR="00932852" w:rsidRPr="00C32890">
        <w:rPr>
          <w:lang w:val="fr-CA"/>
        </w:rPr>
        <w:t>, 2</w:t>
      </w:r>
      <w:r w:rsidR="00F3524A" w:rsidRPr="00C32890">
        <w:rPr>
          <w:lang w:val="fr-CA"/>
        </w:rPr>
        <w:t>7</w:t>
      </w:r>
      <w:r w:rsidR="00932852" w:rsidRPr="00C32890">
        <w:rPr>
          <w:lang w:val="fr-CA"/>
        </w:rPr>
        <w:t xml:space="preserve"> </w:t>
      </w:r>
      <w:r w:rsidR="009C5F63" w:rsidRPr="00C32890">
        <w:rPr>
          <w:lang w:val="fr-CA"/>
        </w:rPr>
        <w:t>à titre d’agence coopérante</w:t>
      </w:r>
      <w:r w:rsidR="00932852" w:rsidRPr="00C32890">
        <w:rPr>
          <w:lang w:val="fr-CA"/>
        </w:rPr>
        <w:t>)</w:t>
      </w:r>
      <w:r w:rsidR="00631846" w:rsidRPr="00C32890">
        <w:rPr>
          <w:lang w:val="fr-CA"/>
        </w:rPr>
        <w:t>,</w:t>
      </w:r>
      <w:r w:rsidR="00932852" w:rsidRPr="00C32890">
        <w:rPr>
          <w:lang w:val="fr-CA"/>
        </w:rPr>
        <w:t xml:space="preserve"> </w:t>
      </w:r>
      <w:r w:rsidR="009C5F63" w:rsidRPr="00C32890">
        <w:rPr>
          <w:lang w:val="fr-CA"/>
        </w:rPr>
        <w:t xml:space="preserve">de </w:t>
      </w:r>
      <w:r w:rsidR="00932852" w:rsidRPr="00C32890">
        <w:rPr>
          <w:lang w:val="fr-CA"/>
        </w:rPr>
        <w:t>KIP</w:t>
      </w:r>
      <w:r w:rsidR="003D3276" w:rsidRPr="00C32890">
        <w:rPr>
          <w:lang w:val="fr-CA"/>
        </w:rPr>
        <w:t xml:space="preserve"> </w:t>
      </w:r>
      <w:r w:rsidR="009C5F63" w:rsidRPr="00C32890">
        <w:rPr>
          <w:lang w:val="fr-CA"/>
        </w:rPr>
        <w:t>dans</w:t>
      </w:r>
      <w:r w:rsidR="00932852" w:rsidRPr="00C32890">
        <w:rPr>
          <w:lang w:val="fr-CA"/>
        </w:rPr>
        <w:t xml:space="preserve"> 50 </w:t>
      </w:r>
      <w:r w:rsidR="009C5F63" w:rsidRPr="00C32890">
        <w:rPr>
          <w:lang w:val="fr-CA"/>
        </w:rPr>
        <w:t>pays</w:t>
      </w:r>
      <w:r w:rsidR="00932852" w:rsidRPr="00C32890">
        <w:rPr>
          <w:lang w:val="fr-CA"/>
        </w:rPr>
        <w:t xml:space="preserve"> (32 </w:t>
      </w:r>
      <w:r w:rsidR="009C5F63" w:rsidRPr="00C32890">
        <w:rPr>
          <w:lang w:val="fr-CA"/>
        </w:rPr>
        <w:t>à titre d’agence principale, 18 à titre d’agence coopérante</w:t>
      </w:r>
      <w:r w:rsidRPr="00C32890">
        <w:rPr>
          <w:lang w:val="fr-CA"/>
        </w:rPr>
        <w:t>)</w:t>
      </w:r>
      <w:r w:rsidR="00E13599" w:rsidRPr="00C32890">
        <w:rPr>
          <w:lang w:val="fr-CA"/>
        </w:rPr>
        <w:t xml:space="preserve">, </w:t>
      </w:r>
      <w:r w:rsidR="009C5F63" w:rsidRPr="00C32890">
        <w:rPr>
          <w:lang w:val="fr-CA"/>
        </w:rPr>
        <w:t>des projets sur l’efficacité énergétique dans</w:t>
      </w:r>
      <w:r w:rsidR="00E13599" w:rsidRPr="00C32890">
        <w:rPr>
          <w:lang w:val="fr-CA"/>
        </w:rPr>
        <w:t xml:space="preserve"> 39 </w:t>
      </w:r>
      <w:r w:rsidR="009C5F63" w:rsidRPr="00C32890">
        <w:rPr>
          <w:lang w:val="fr-CA"/>
        </w:rPr>
        <w:t>pays et des projets pour la pré</w:t>
      </w:r>
      <w:r w:rsidR="00891CFE" w:rsidRPr="00C32890">
        <w:rPr>
          <w:lang w:val="fr-CA"/>
        </w:rPr>
        <w:t xml:space="preserve">paration </w:t>
      </w:r>
      <w:r w:rsidR="009C5F63" w:rsidRPr="00C32890">
        <w:rPr>
          <w:lang w:val="fr-CA"/>
        </w:rPr>
        <w:t xml:space="preserve">d’inventaires nationaux des substances réglementées utilisées ou indésirables et les plans d’action subséquents dans </w:t>
      </w:r>
      <w:r w:rsidR="004333FE" w:rsidRPr="00C32890">
        <w:rPr>
          <w:lang w:val="fr-CA"/>
        </w:rPr>
        <w:t>51</w:t>
      </w:r>
      <w:r w:rsidR="00E83704" w:rsidRPr="00C32890">
        <w:rPr>
          <w:lang w:val="fr-CA"/>
        </w:rPr>
        <w:t> </w:t>
      </w:r>
      <w:r w:rsidR="009C5F63" w:rsidRPr="00C32890">
        <w:rPr>
          <w:lang w:val="fr-CA"/>
        </w:rPr>
        <w:t>pay</w:t>
      </w:r>
      <w:r w:rsidR="00FB39BA" w:rsidRPr="00C32890">
        <w:rPr>
          <w:lang w:val="fr-CA"/>
        </w:rPr>
        <w:t>s.</w:t>
      </w:r>
      <w:r w:rsidR="00734A1B" w:rsidRPr="00C32890">
        <w:rPr>
          <w:lang w:val="fr-CA"/>
        </w:rPr>
        <w:t xml:space="preserve"> </w:t>
      </w:r>
    </w:p>
    <w:p w14:paraId="324E67DC" w14:textId="449917CC" w:rsidR="00F73E60" w:rsidRPr="00C32890" w:rsidRDefault="00F73E60" w:rsidP="00B03A1E">
      <w:pPr>
        <w:pStyle w:val="Heading2"/>
        <w:numPr>
          <w:ilvl w:val="0"/>
          <w:numId w:val="0"/>
        </w:numPr>
        <w:rPr>
          <w:u w:val="single"/>
          <w:lang w:val="fr-CA"/>
        </w:rPr>
      </w:pPr>
      <w:r w:rsidRPr="00C32890">
        <w:rPr>
          <w:u w:val="single"/>
          <w:lang w:val="fr-CA"/>
        </w:rPr>
        <w:t>R</w:t>
      </w:r>
      <w:r w:rsidR="004350AA" w:rsidRPr="00C32890">
        <w:rPr>
          <w:u w:val="single"/>
          <w:lang w:val="fr-CA"/>
        </w:rPr>
        <w:t>a</w:t>
      </w:r>
      <w:r w:rsidRPr="00C32890">
        <w:rPr>
          <w:u w:val="single"/>
          <w:lang w:val="fr-CA"/>
        </w:rPr>
        <w:t>p</w:t>
      </w:r>
      <w:r w:rsidR="004350AA" w:rsidRPr="00C32890">
        <w:rPr>
          <w:u w:val="single"/>
          <w:lang w:val="fr-CA"/>
        </w:rPr>
        <w:t>p</w:t>
      </w:r>
      <w:r w:rsidRPr="00C32890">
        <w:rPr>
          <w:u w:val="single"/>
          <w:lang w:val="fr-CA"/>
        </w:rPr>
        <w:t xml:space="preserve">ort </w:t>
      </w:r>
      <w:r w:rsidR="004350AA" w:rsidRPr="00C32890">
        <w:rPr>
          <w:u w:val="single"/>
          <w:lang w:val="fr-CA"/>
        </w:rPr>
        <w:t>sur l</w:t>
      </w:r>
      <w:r w:rsidR="0058568A" w:rsidRPr="00C32890">
        <w:rPr>
          <w:u w:val="single"/>
          <w:lang w:val="fr-CA"/>
        </w:rPr>
        <w:t>’appui</w:t>
      </w:r>
      <w:r w:rsidR="004350AA" w:rsidRPr="00C32890">
        <w:rPr>
          <w:u w:val="single"/>
          <w:lang w:val="fr-CA"/>
        </w:rPr>
        <w:t xml:space="preserve"> technique et </w:t>
      </w:r>
      <w:r w:rsidR="0058568A" w:rsidRPr="00C32890">
        <w:rPr>
          <w:u w:val="single"/>
          <w:lang w:val="fr-CA"/>
        </w:rPr>
        <w:t>stratégique</w:t>
      </w:r>
      <w:r w:rsidR="004B5EF6" w:rsidRPr="00C32890">
        <w:rPr>
          <w:u w:val="single"/>
          <w:lang w:val="fr-CA"/>
        </w:rPr>
        <w:t xml:space="preserve"> </w:t>
      </w:r>
      <w:r w:rsidR="00EC0B46" w:rsidRPr="00C32890">
        <w:rPr>
          <w:u w:val="single"/>
          <w:lang w:val="fr-CA"/>
        </w:rPr>
        <w:t>aux</w:t>
      </w:r>
      <w:r w:rsidR="004350AA" w:rsidRPr="00C32890">
        <w:rPr>
          <w:u w:val="single"/>
          <w:lang w:val="fr-CA"/>
        </w:rPr>
        <w:t xml:space="preserve"> pays à f</w:t>
      </w:r>
      <w:r w:rsidR="00EC0B46" w:rsidRPr="00C32890">
        <w:rPr>
          <w:u w:val="single"/>
          <w:lang w:val="fr-CA"/>
        </w:rPr>
        <w:t>aib</w:t>
      </w:r>
      <w:r w:rsidR="004350AA" w:rsidRPr="00C32890">
        <w:rPr>
          <w:u w:val="single"/>
          <w:lang w:val="fr-CA"/>
        </w:rPr>
        <w:t>le volume de consommation pour soutenir la mise en œuvre des</w:t>
      </w:r>
      <w:r w:rsidRPr="00C32890">
        <w:rPr>
          <w:u w:val="single"/>
          <w:lang w:val="fr-CA"/>
        </w:rPr>
        <w:t xml:space="preserve"> KIP</w:t>
      </w:r>
    </w:p>
    <w:p w14:paraId="2C6E1F23" w14:textId="6C7D5614" w:rsidR="00A5204E" w:rsidRPr="00C32890" w:rsidRDefault="00EC0B46" w:rsidP="00223FD4">
      <w:pPr>
        <w:numPr>
          <w:ilvl w:val="0"/>
          <w:numId w:val="1"/>
        </w:numPr>
        <w:tabs>
          <w:tab w:val="clear" w:pos="1985"/>
          <w:tab w:val="num" w:pos="0"/>
        </w:tabs>
        <w:spacing w:after="240"/>
        <w:ind w:left="0"/>
        <w:outlineLvl w:val="0"/>
        <w:rPr>
          <w:lang w:val="fr-CA"/>
        </w:rPr>
      </w:pPr>
      <w:r w:rsidRPr="00C32890">
        <w:rPr>
          <w:lang w:val="fr-CA"/>
        </w:rPr>
        <w:t>Par la dé</w:t>
      </w:r>
      <w:r w:rsidR="001579E8" w:rsidRPr="00C32890">
        <w:rPr>
          <w:lang w:val="fr-CA"/>
        </w:rPr>
        <w:t xml:space="preserve">cision 93/95d), </w:t>
      </w:r>
      <w:r w:rsidRPr="00C32890">
        <w:rPr>
          <w:lang w:val="fr-CA"/>
        </w:rPr>
        <w:t>l</w:t>
      </w:r>
      <w:r w:rsidR="001579E8" w:rsidRPr="00C32890">
        <w:rPr>
          <w:lang w:val="fr-CA"/>
        </w:rPr>
        <w:t xml:space="preserve">e </w:t>
      </w:r>
      <w:r w:rsidRPr="00C32890">
        <w:rPr>
          <w:lang w:val="fr-CA"/>
        </w:rPr>
        <w:t xml:space="preserve">Comité exécutif a approuvé </w:t>
      </w:r>
      <w:r w:rsidR="0058568A" w:rsidRPr="00C32890">
        <w:rPr>
          <w:lang w:val="fr-CA"/>
        </w:rPr>
        <w:t xml:space="preserve">la hausse </w:t>
      </w:r>
      <w:r w:rsidRPr="00C32890">
        <w:rPr>
          <w:lang w:val="fr-CA"/>
        </w:rPr>
        <w:t xml:space="preserve">du budget du PAC pour </w:t>
      </w:r>
      <w:r w:rsidR="000468F2" w:rsidRPr="00C32890">
        <w:rPr>
          <w:lang w:val="fr-CA"/>
        </w:rPr>
        <w:t xml:space="preserve">les années </w:t>
      </w:r>
      <w:r w:rsidR="001579E8" w:rsidRPr="00C32890">
        <w:rPr>
          <w:lang w:val="fr-CA"/>
        </w:rPr>
        <w:t xml:space="preserve">2024, 2025, </w:t>
      </w:r>
      <w:r w:rsidRPr="00C32890">
        <w:rPr>
          <w:lang w:val="fr-CA"/>
        </w:rPr>
        <w:t>et</w:t>
      </w:r>
      <w:r w:rsidR="001579E8" w:rsidRPr="00C32890">
        <w:rPr>
          <w:lang w:val="fr-CA"/>
        </w:rPr>
        <w:t xml:space="preserve"> 2026 </w:t>
      </w:r>
      <w:r w:rsidRPr="00C32890">
        <w:rPr>
          <w:lang w:val="fr-CA"/>
        </w:rPr>
        <w:t xml:space="preserve">afin de fournir une assistance technique et </w:t>
      </w:r>
      <w:r w:rsidR="00A66541" w:rsidRPr="00C32890">
        <w:rPr>
          <w:lang w:val="fr-CA"/>
        </w:rPr>
        <w:t>stratégique</w:t>
      </w:r>
      <w:r w:rsidR="00960CC6" w:rsidRPr="00C32890">
        <w:rPr>
          <w:lang w:val="fr-CA"/>
        </w:rPr>
        <w:t xml:space="preserve"> </w:t>
      </w:r>
      <w:r w:rsidRPr="00C32890">
        <w:rPr>
          <w:lang w:val="fr-CA"/>
        </w:rPr>
        <w:t xml:space="preserve">aux pays à faible volume de consommation (PFV) pour </w:t>
      </w:r>
      <w:r w:rsidR="000468F2" w:rsidRPr="00C32890">
        <w:rPr>
          <w:lang w:val="fr-CA"/>
        </w:rPr>
        <w:t>appuyer</w:t>
      </w:r>
      <w:r w:rsidRPr="00C32890">
        <w:rPr>
          <w:lang w:val="fr-CA"/>
        </w:rPr>
        <w:t xml:space="preserve"> la mise en œuvre des</w:t>
      </w:r>
      <w:r w:rsidR="001579E8" w:rsidRPr="00C32890">
        <w:rPr>
          <w:lang w:val="fr-CA"/>
        </w:rPr>
        <w:t xml:space="preserve"> KIP, </w:t>
      </w:r>
      <w:r w:rsidRPr="00C32890">
        <w:rPr>
          <w:lang w:val="fr-CA"/>
        </w:rPr>
        <w:t xml:space="preserve">étant entendu notamment que le PNUE rendra compte des activités d’assistance technique et </w:t>
      </w:r>
      <w:r w:rsidR="00A66541" w:rsidRPr="00C32890">
        <w:rPr>
          <w:lang w:val="fr-CA"/>
        </w:rPr>
        <w:t>stratégique</w:t>
      </w:r>
      <w:r w:rsidR="00960CC6" w:rsidRPr="00C32890">
        <w:rPr>
          <w:lang w:val="fr-CA"/>
        </w:rPr>
        <w:t xml:space="preserve"> </w:t>
      </w:r>
      <w:r w:rsidRPr="00C32890">
        <w:rPr>
          <w:lang w:val="fr-CA"/>
        </w:rPr>
        <w:t xml:space="preserve">fournies aux PFV et de leurs répercussions dans le </w:t>
      </w:r>
      <w:r w:rsidR="000468F2" w:rsidRPr="00C32890">
        <w:rPr>
          <w:lang w:val="fr-CA"/>
        </w:rPr>
        <w:t>descriptif de leurs</w:t>
      </w:r>
      <w:r w:rsidR="001231B7" w:rsidRPr="00C32890">
        <w:rPr>
          <w:lang w:val="fr-CA"/>
        </w:rPr>
        <w:t xml:space="preserve"> rapports périodiques annuels </w:t>
      </w:r>
      <w:r w:rsidR="000468F2" w:rsidRPr="00C32890">
        <w:rPr>
          <w:lang w:val="fr-CA"/>
        </w:rPr>
        <w:t>sur le</w:t>
      </w:r>
      <w:r w:rsidR="00A20B8A" w:rsidRPr="00C32890">
        <w:rPr>
          <w:lang w:val="fr-CA"/>
        </w:rPr>
        <w:t xml:space="preserve"> PAC. </w:t>
      </w:r>
      <w:r w:rsidR="00A66541" w:rsidRPr="00C32890">
        <w:rPr>
          <w:lang w:val="fr-CA"/>
        </w:rPr>
        <w:t xml:space="preserve"> </w:t>
      </w:r>
      <w:r w:rsidR="00A20B8A" w:rsidRPr="00C32890">
        <w:rPr>
          <w:lang w:val="fr-CA"/>
        </w:rPr>
        <w:t>À la 95</w:t>
      </w:r>
      <w:r w:rsidR="00A20B8A" w:rsidRPr="00C32890">
        <w:rPr>
          <w:vertAlign w:val="superscript"/>
          <w:lang w:val="fr-CA"/>
        </w:rPr>
        <w:t>e</w:t>
      </w:r>
      <w:r w:rsidR="00A20B8A" w:rsidRPr="00C32890">
        <w:rPr>
          <w:lang w:val="fr-CA"/>
        </w:rPr>
        <w:t xml:space="preserve"> </w:t>
      </w:r>
      <w:r w:rsidR="00386B84" w:rsidRPr="00C32890">
        <w:rPr>
          <w:lang w:val="fr-CA"/>
        </w:rPr>
        <w:t>réunion</w:t>
      </w:r>
      <w:r w:rsidR="00A20B8A" w:rsidRPr="00C32890">
        <w:rPr>
          <w:lang w:val="fr-CA"/>
        </w:rPr>
        <w:t xml:space="preserve">, le PNUE </w:t>
      </w:r>
      <w:r w:rsidR="00386B84" w:rsidRPr="00C32890">
        <w:rPr>
          <w:lang w:val="fr-CA"/>
        </w:rPr>
        <w:t>a rapport</w:t>
      </w:r>
      <w:r w:rsidR="001231B7" w:rsidRPr="00C32890">
        <w:rPr>
          <w:lang w:val="fr-CA"/>
        </w:rPr>
        <w:t>é</w:t>
      </w:r>
      <w:r w:rsidR="00386B84" w:rsidRPr="00C32890">
        <w:rPr>
          <w:lang w:val="fr-CA"/>
        </w:rPr>
        <w:t xml:space="preserve"> qu’une a</w:t>
      </w:r>
      <w:r w:rsidR="000468F2" w:rsidRPr="00C32890">
        <w:rPr>
          <w:lang w:val="fr-CA"/>
        </w:rPr>
        <w:t>ssistanc</w:t>
      </w:r>
      <w:r w:rsidR="00386B84" w:rsidRPr="00C32890">
        <w:rPr>
          <w:lang w:val="fr-CA"/>
        </w:rPr>
        <w:t xml:space="preserve">e spéciale avait été fournie aux PFV dans quatre domaines prioritaires, sélectionnés en fonction de leur pertinence, impact potentiel et réplicabilité </w:t>
      </w:r>
      <w:r w:rsidR="00A66541" w:rsidRPr="00C32890">
        <w:rPr>
          <w:lang w:val="fr-CA"/>
        </w:rPr>
        <w:t xml:space="preserve">dans </w:t>
      </w:r>
      <w:r w:rsidR="00386B84" w:rsidRPr="00C32890">
        <w:rPr>
          <w:lang w:val="fr-CA"/>
        </w:rPr>
        <w:t>les divers contextes des PFV.  Depuis le dernier rapport, le</w:t>
      </w:r>
      <w:r w:rsidR="006559E0" w:rsidRPr="00C32890">
        <w:rPr>
          <w:lang w:val="fr-CA"/>
        </w:rPr>
        <w:t xml:space="preserve"> </w:t>
      </w:r>
      <w:r w:rsidR="000468F2" w:rsidRPr="00C32890">
        <w:rPr>
          <w:lang w:val="fr-CA"/>
        </w:rPr>
        <w:t>renforcement des</w:t>
      </w:r>
      <w:r w:rsidR="00386B84" w:rsidRPr="00C32890">
        <w:rPr>
          <w:lang w:val="fr-CA"/>
        </w:rPr>
        <w:t xml:space="preserve"> capacité</w:t>
      </w:r>
      <w:r w:rsidR="000468F2" w:rsidRPr="00C32890">
        <w:rPr>
          <w:lang w:val="fr-CA"/>
        </w:rPr>
        <w:t>s</w:t>
      </w:r>
      <w:r w:rsidR="00386B84" w:rsidRPr="00C32890">
        <w:rPr>
          <w:lang w:val="fr-CA"/>
        </w:rPr>
        <w:t xml:space="preserve"> de</w:t>
      </w:r>
      <w:r w:rsidR="000468F2" w:rsidRPr="00C32890">
        <w:rPr>
          <w:lang w:val="fr-CA"/>
        </w:rPr>
        <w:t xml:space="preserve">s </w:t>
      </w:r>
      <w:r w:rsidR="00386B84" w:rsidRPr="00C32890">
        <w:rPr>
          <w:lang w:val="fr-CA"/>
        </w:rPr>
        <w:t xml:space="preserve">UNO </w:t>
      </w:r>
      <w:r w:rsidR="000468F2" w:rsidRPr="00C32890">
        <w:rPr>
          <w:lang w:val="fr-CA"/>
        </w:rPr>
        <w:t>dans le secteur de la climatisation mobile en vue de prendre des mesures anticipées et d’évaluer les tendances de la consommation</w:t>
      </w:r>
      <w:r w:rsidR="006559E0" w:rsidRPr="00C32890">
        <w:rPr>
          <w:lang w:val="fr-CA"/>
        </w:rPr>
        <w:t xml:space="preserve"> a été remplacé par une nouvelle priorité </w:t>
      </w:r>
      <w:r w:rsidR="002C6415" w:rsidRPr="00C32890">
        <w:rPr>
          <w:lang w:val="fr-CA"/>
        </w:rPr>
        <w:t xml:space="preserve">visant </w:t>
      </w:r>
      <w:r w:rsidR="00A66541" w:rsidRPr="00C32890">
        <w:rPr>
          <w:lang w:val="fr-CA"/>
        </w:rPr>
        <w:t xml:space="preserve">le développement </w:t>
      </w:r>
      <w:r w:rsidR="002C6415" w:rsidRPr="00C32890">
        <w:rPr>
          <w:lang w:val="fr-CA"/>
        </w:rPr>
        <w:t>de compétences pour le refroidissement sécuritaire et durable</w:t>
      </w:r>
      <w:r w:rsidR="001231B7" w:rsidRPr="00C32890">
        <w:rPr>
          <w:lang w:val="fr-CA"/>
        </w:rPr>
        <w:t>,</w:t>
      </w:r>
      <w:r w:rsidR="002C6415" w:rsidRPr="00C32890">
        <w:rPr>
          <w:lang w:val="fr-CA"/>
        </w:rPr>
        <w:t xml:space="preserve"> par le renforcement de la séc</w:t>
      </w:r>
      <w:r w:rsidR="001231B7" w:rsidRPr="00C32890">
        <w:rPr>
          <w:lang w:val="fr-CA"/>
        </w:rPr>
        <w:t>urité au travail dans le secteur RAC</w:t>
      </w:r>
      <w:r w:rsidR="00DF1D9F" w:rsidRPr="00C32890">
        <w:rPr>
          <w:lang w:val="fr-CA"/>
        </w:rPr>
        <w:t xml:space="preserve">. </w:t>
      </w:r>
      <w:r w:rsidR="001231B7" w:rsidRPr="00C32890">
        <w:rPr>
          <w:lang w:val="fr-CA"/>
        </w:rPr>
        <w:t xml:space="preserve"> Le PN</w:t>
      </w:r>
      <w:r w:rsidR="00331EBA" w:rsidRPr="00C32890">
        <w:rPr>
          <w:lang w:val="fr-CA"/>
        </w:rPr>
        <w:t>UE</w:t>
      </w:r>
      <w:r w:rsidR="001231B7" w:rsidRPr="00C32890">
        <w:rPr>
          <w:lang w:val="fr-CA"/>
        </w:rPr>
        <w:t xml:space="preserve"> a l’intention de continuer à </w:t>
      </w:r>
      <w:r w:rsidR="00FA6A35" w:rsidRPr="00C32890">
        <w:rPr>
          <w:lang w:val="fr-CA"/>
        </w:rPr>
        <w:t>appuyer</w:t>
      </w:r>
      <w:r w:rsidR="001231B7" w:rsidRPr="00C32890">
        <w:rPr>
          <w:lang w:val="fr-CA"/>
        </w:rPr>
        <w:t xml:space="preserve"> les PFV dans les quatre domaines prioritaires,</w:t>
      </w:r>
      <w:r w:rsidR="000468F2" w:rsidRPr="00C32890">
        <w:rPr>
          <w:lang w:val="fr-CA"/>
        </w:rPr>
        <w:t xml:space="preserve"> </w:t>
      </w:r>
      <w:r w:rsidR="001231B7" w:rsidRPr="00C32890">
        <w:rPr>
          <w:lang w:val="fr-CA"/>
        </w:rPr>
        <w:t>incluant</w:t>
      </w:r>
      <w:r w:rsidR="00FA6A35" w:rsidRPr="00C32890">
        <w:rPr>
          <w:lang w:val="fr-CA"/>
        </w:rPr>
        <w:t xml:space="preserve"> maintenant un</w:t>
      </w:r>
      <w:r w:rsidR="001231B7" w:rsidRPr="00C32890">
        <w:rPr>
          <w:lang w:val="fr-CA"/>
        </w:rPr>
        <w:t xml:space="preserve"> nouveau, et d’embaucher des </w:t>
      </w:r>
      <w:r w:rsidR="00331EBA" w:rsidRPr="00C32890">
        <w:rPr>
          <w:lang w:val="fr-CA"/>
        </w:rPr>
        <w:t xml:space="preserve">consultants </w:t>
      </w:r>
      <w:r w:rsidR="001231B7" w:rsidRPr="00C32890">
        <w:rPr>
          <w:lang w:val="fr-CA"/>
        </w:rPr>
        <w:t xml:space="preserve">pour </w:t>
      </w:r>
      <w:r w:rsidR="001231B7" w:rsidRPr="00C32890">
        <w:rPr>
          <w:lang w:val="fr-CA"/>
        </w:rPr>
        <w:lastRenderedPageBreak/>
        <w:t xml:space="preserve">compléter l’expertise de l’équipe technique et stratégique du PNUE </w:t>
      </w:r>
      <w:r w:rsidR="00327A90" w:rsidRPr="00C32890">
        <w:rPr>
          <w:lang w:val="fr-CA"/>
        </w:rPr>
        <w:t>pour</w:t>
      </w:r>
      <w:r w:rsidR="001231B7" w:rsidRPr="00C32890">
        <w:rPr>
          <w:lang w:val="fr-CA"/>
        </w:rPr>
        <w:t xml:space="preserve"> la mise en œuvre des KIP dans les PFV.  </w:t>
      </w:r>
      <w:r w:rsidR="00FA6A35" w:rsidRPr="00C32890">
        <w:rPr>
          <w:lang w:val="fr-CA"/>
        </w:rPr>
        <w:t>En date</w:t>
      </w:r>
      <w:r w:rsidR="001231B7" w:rsidRPr="00C32890">
        <w:rPr>
          <w:lang w:val="fr-CA"/>
        </w:rPr>
        <w:t xml:space="preserve"> de la préparation d</w:t>
      </w:r>
      <w:r w:rsidR="00FA6A35" w:rsidRPr="00C32890">
        <w:rPr>
          <w:lang w:val="fr-CA"/>
        </w:rPr>
        <w:t xml:space="preserve">e ce </w:t>
      </w:r>
      <w:r w:rsidR="001231B7" w:rsidRPr="00C32890">
        <w:rPr>
          <w:lang w:val="fr-CA"/>
        </w:rPr>
        <w:t xml:space="preserve">rapport, le PNUE a indiqué que deux consultants avaient été embauchés à cet effet.  Les activités suivantes ont été </w:t>
      </w:r>
      <w:r w:rsidR="00FA6A35" w:rsidRPr="00C32890">
        <w:rPr>
          <w:lang w:val="fr-CA"/>
        </w:rPr>
        <w:t>menées</w:t>
      </w:r>
      <w:r w:rsidR="001231B7" w:rsidRPr="00C32890">
        <w:rPr>
          <w:lang w:val="fr-CA"/>
        </w:rPr>
        <w:t xml:space="preserve"> dans chacun des trois domaines prioritaires initiaux</w:t>
      </w:r>
      <w:r w:rsidR="00D24808" w:rsidRPr="00C32890">
        <w:rPr>
          <w:lang w:val="fr-CA"/>
        </w:rPr>
        <w:t xml:space="preserve"> </w:t>
      </w:r>
      <w:r w:rsidR="00A5204E" w:rsidRPr="00C32890">
        <w:rPr>
          <w:lang w:val="fr-CA"/>
        </w:rPr>
        <w:t>:</w:t>
      </w:r>
    </w:p>
    <w:p w14:paraId="174B9A46" w14:textId="2524C002" w:rsidR="00602789" w:rsidRPr="00C32890" w:rsidRDefault="00D24808" w:rsidP="003B1758">
      <w:pPr>
        <w:pStyle w:val="Heading2"/>
        <w:widowControl/>
        <w:spacing w:after="120"/>
        <w:rPr>
          <w:lang w:val="fr-CA"/>
        </w:rPr>
      </w:pPr>
      <w:r w:rsidRPr="00C32890">
        <w:rPr>
          <w:i/>
          <w:iCs/>
          <w:lang w:val="fr-CA"/>
        </w:rPr>
        <w:t>Renforce</w:t>
      </w:r>
      <w:r w:rsidR="00791D56" w:rsidRPr="00C32890">
        <w:rPr>
          <w:i/>
          <w:iCs/>
          <w:lang w:val="fr-CA"/>
        </w:rPr>
        <w:t>r</w:t>
      </w:r>
      <w:r w:rsidRPr="00C32890">
        <w:rPr>
          <w:i/>
          <w:iCs/>
          <w:lang w:val="fr-CA"/>
        </w:rPr>
        <w:t xml:space="preserve"> la capacité des PFV à mettre en </w:t>
      </w:r>
      <w:r w:rsidR="00C22F20" w:rsidRPr="00C32890">
        <w:rPr>
          <w:i/>
          <w:iCs/>
          <w:lang w:val="fr-CA"/>
        </w:rPr>
        <w:t>œuvre</w:t>
      </w:r>
      <w:r w:rsidRPr="00C32890">
        <w:rPr>
          <w:i/>
          <w:iCs/>
          <w:lang w:val="fr-CA"/>
        </w:rPr>
        <w:t xml:space="preserve"> des syst</w:t>
      </w:r>
      <w:r w:rsidR="00C57C03" w:rsidRPr="00C32890">
        <w:rPr>
          <w:i/>
          <w:iCs/>
          <w:lang w:val="fr-CA"/>
        </w:rPr>
        <w:t>è</w:t>
      </w:r>
      <w:r w:rsidRPr="00C32890">
        <w:rPr>
          <w:i/>
          <w:iCs/>
          <w:lang w:val="fr-CA"/>
        </w:rPr>
        <w:t>m</w:t>
      </w:r>
      <w:r w:rsidR="00C57C03" w:rsidRPr="00C32890">
        <w:rPr>
          <w:i/>
          <w:iCs/>
          <w:lang w:val="fr-CA"/>
        </w:rPr>
        <w:t>e</w:t>
      </w:r>
      <w:r w:rsidRPr="00C32890">
        <w:rPr>
          <w:i/>
          <w:iCs/>
          <w:lang w:val="fr-CA"/>
        </w:rPr>
        <w:t xml:space="preserve">s de permis et de quotas pour </w:t>
      </w:r>
      <w:r w:rsidR="00C57C03" w:rsidRPr="00C32890">
        <w:rPr>
          <w:i/>
          <w:iCs/>
          <w:lang w:val="fr-CA"/>
        </w:rPr>
        <w:t xml:space="preserve">les </w:t>
      </w:r>
      <w:r w:rsidR="00602789" w:rsidRPr="00C32890">
        <w:rPr>
          <w:i/>
          <w:iCs/>
          <w:lang w:val="fr-CA"/>
        </w:rPr>
        <w:t xml:space="preserve">HFC </w:t>
      </w:r>
      <w:r w:rsidR="00C57C03" w:rsidRPr="00C32890">
        <w:rPr>
          <w:i/>
          <w:iCs/>
          <w:lang w:val="fr-CA"/>
        </w:rPr>
        <w:t xml:space="preserve">et </w:t>
      </w:r>
      <w:r w:rsidR="00FA6A35" w:rsidRPr="00C32890">
        <w:rPr>
          <w:i/>
          <w:iCs/>
          <w:lang w:val="fr-CA"/>
        </w:rPr>
        <w:t>collecter des</w:t>
      </w:r>
      <w:r w:rsidR="00C57C03" w:rsidRPr="00C32890">
        <w:rPr>
          <w:i/>
          <w:iCs/>
          <w:lang w:val="fr-CA"/>
        </w:rPr>
        <w:t xml:space="preserve"> données sur les tendances de consommation des</w:t>
      </w:r>
      <w:r w:rsidR="00602789" w:rsidRPr="00C32890">
        <w:rPr>
          <w:i/>
          <w:iCs/>
          <w:lang w:val="fr-CA"/>
        </w:rPr>
        <w:t xml:space="preserve"> HFC</w:t>
      </w:r>
      <w:r w:rsidR="00C57C03" w:rsidRPr="00C32890">
        <w:rPr>
          <w:i/>
          <w:iCs/>
          <w:lang w:val="fr-CA"/>
        </w:rPr>
        <w:t xml:space="preserve"> </w:t>
      </w:r>
      <w:r w:rsidR="00602789" w:rsidRPr="00C32890">
        <w:rPr>
          <w:lang w:val="fr-CA"/>
        </w:rPr>
        <w:t xml:space="preserve">: </w:t>
      </w:r>
      <w:r w:rsidR="00C57C03" w:rsidRPr="00C32890">
        <w:rPr>
          <w:lang w:val="fr-CA"/>
        </w:rPr>
        <w:t>le PN</w:t>
      </w:r>
      <w:r w:rsidR="00602789" w:rsidRPr="00C32890">
        <w:rPr>
          <w:lang w:val="fr-CA"/>
        </w:rPr>
        <w:t xml:space="preserve">UE </w:t>
      </w:r>
      <w:r w:rsidR="00C57C03" w:rsidRPr="00C32890">
        <w:rPr>
          <w:lang w:val="fr-CA"/>
        </w:rPr>
        <w:t xml:space="preserve">a </w:t>
      </w:r>
      <w:r w:rsidR="00602789" w:rsidRPr="00C32890">
        <w:rPr>
          <w:lang w:val="fr-CA"/>
        </w:rPr>
        <w:t>s</w:t>
      </w:r>
      <w:r w:rsidR="00C57C03" w:rsidRPr="00C32890">
        <w:rPr>
          <w:lang w:val="fr-CA"/>
        </w:rPr>
        <w:t>é</w:t>
      </w:r>
      <w:r w:rsidR="00602789" w:rsidRPr="00C32890">
        <w:rPr>
          <w:lang w:val="fr-CA"/>
        </w:rPr>
        <w:t>lect</w:t>
      </w:r>
      <w:r w:rsidR="00C57C03" w:rsidRPr="00C32890">
        <w:rPr>
          <w:lang w:val="fr-CA"/>
        </w:rPr>
        <w:t>ionné deux PFV pour des</w:t>
      </w:r>
      <w:r w:rsidR="00602789" w:rsidRPr="00C32890">
        <w:rPr>
          <w:lang w:val="fr-CA"/>
        </w:rPr>
        <w:t xml:space="preserve"> initiatives </w:t>
      </w:r>
      <w:r w:rsidR="00C57C03" w:rsidRPr="00C32890">
        <w:rPr>
          <w:lang w:val="fr-CA"/>
        </w:rPr>
        <w:t xml:space="preserve">pilotes et embauché un </w:t>
      </w:r>
      <w:r w:rsidR="00602789" w:rsidRPr="00C32890">
        <w:rPr>
          <w:lang w:val="fr-CA"/>
        </w:rPr>
        <w:t xml:space="preserve">consultant </w:t>
      </w:r>
      <w:r w:rsidR="00C57C03" w:rsidRPr="00C32890">
        <w:rPr>
          <w:lang w:val="fr-CA"/>
        </w:rPr>
        <w:t>p</w:t>
      </w:r>
      <w:r w:rsidR="00602789" w:rsidRPr="00C32890">
        <w:rPr>
          <w:lang w:val="fr-CA"/>
        </w:rPr>
        <w:t>o</w:t>
      </w:r>
      <w:r w:rsidR="00C57C03" w:rsidRPr="00C32890">
        <w:rPr>
          <w:lang w:val="fr-CA"/>
        </w:rPr>
        <w:t xml:space="preserve">ur évaluer les systèmes de permis et de quotas pour les </w:t>
      </w:r>
      <w:r w:rsidR="00602789" w:rsidRPr="00C32890">
        <w:rPr>
          <w:lang w:val="fr-CA"/>
        </w:rPr>
        <w:t>HFC, inclu</w:t>
      </w:r>
      <w:r w:rsidR="00C57C03" w:rsidRPr="00C32890">
        <w:rPr>
          <w:lang w:val="fr-CA"/>
        </w:rPr>
        <w:t xml:space="preserve">ant </w:t>
      </w:r>
      <w:r w:rsidR="00FA6A35" w:rsidRPr="00C32890">
        <w:rPr>
          <w:lang w:val="fr-CA"/>
        </w:rPr>
        <w:t>l</w:t>
      </w:r>
      <w:r w:rsidR="00C57C03" w:rsidRPr="00C32890">
        <w:rPr>
          <w:lang w:val="fr-CA"/>
        </w:rPr>
        <w:t>es mécanismes de suivi et de communication des données, et analyser les tendances de consommation de</w:t>
      </w:r>
      <w:r w:rsidR="00FA6A35" w:rsidRPr="00C32890">
        <w:rPr>
          <w:lang w:val="fr-CA"/>
        </w:rPr>
        <w:t>s</w:t>
      </w:r>
      <w:r w:rsidR="00C57C03" w:rsidRPr="00C32890">
        <w:rPr>
          <w:lang w:val="fr-CA"/>
        </w:rPr>
        <w:t xml:space="preserve"> HFC par rapport aux niveaux de référence des deux PFV sélectionnés, en se concentrant sur les fac</w:t>
      </w:r>
      <w:r w:rsidR="00FF01C1" w:rsidRPr="00C32890">
        <w:rPr>
          <w:lang w:val="fr-CA"/>
        </w:rPr>
        <w:t>t</w:t>
      </w:r>
      <w:r w:rsidR="00C57C03" w:rsidRPr="00C32890">
        <w:rPr>
          <w:lang w:val="fr-CA"/>
        </w:rPr>
        <w:t>eurs sous-jacents des fluctuations dans les types de consommation, les bes</w:t>
      </w:r>
      <w:r w:rsidR="00FF01C1" w:rsidRPr="00C32890">
        <w:rPr>
          <w:lang w:val="fr-CA"/>
        </w:rPr>
        <w:t>o</w:t>
      </w:r>
      <w:r w:rsidR="00C57C03" w:rsidRPr="00C32890">
        <w:rPr>
          <w:lang w:val="fr-CA"/>
        </w:rPr>
        <w:t>ins spécifiques d</w:t>
      </w:r>
      <w:r w:rsidR="00327A90" w:rsidRPr="00C32890">
        <w:rPr>
          <w:lang w:val="fr-CA"/>
        </w:rPr>
        <w:t>u</w:t>
      </w:r>
      <w:r w:rsidR="00C57C03" w:rsidRPr="00C32890">
        <w:rPr>
          <w:lang w:val="fr-CA"/>
        </w:rPr>
        <w:t xml:space="preserve"> marchés domestique, et les projections de la demande future.</w:t>
      </w:r>
      <w:r w:rsidR="00FA6A35" w:rsidRPr="00C32890">
        <w:rPr>
          <w:lang w:val="fr-CA"/>
        </w:rPr>
        <w:t xml:space="preserve">  </w:t>
      </w:r>
      <w:r w:rsidR="00C57C03" w:rsidRPr="00C32890">
        <w:rPr>
          <w:lang w:val="fr-CA"/>
        </w:rPr>
        <w:t>Les conclusions des deux évaluations permettront</w:t>
      </w:r>
      <w:r w:rsidR="00327A90" w:rsidRPr="00C32890">
        <w:rPr>
          <w:lang w:val="fr-CA"/>
        </w:rPr>
        <w:t xml:space="preserve"> d</w:t>
      </w:r>
      <w:r w:rsidR="00C57C03" w:rsidRPr="00C32890">
        <w:rPr>
          <w:lang w:val="fr-CA"/>
        </w:rPr>
        <w:t>’élabor</w:t>
      </w:r>
      <w:r w:rsidR="00327A90" w:rsidRPr="00C32890">
        <w:rPr>
          <w:lang w:val="fr-CA"/>
        </w:rPr>
        <w:t xml:space="preserve">er des </w:t>
      </w:r>
      <w:r w:rsidR="00C57C03" w:rsidRPr="00C32890">
        <w:rPr>
          <w:lang w:val="fr-CA"/>
        </w:rPr>
        <w:t>fiches/</w:t>
      </w:r>
      <w:r w:rsidR="00FA6A35" w:rsidRPr="00C32890">
        <w:rPr>
          <w:lang w:val="fr-CA"/>
        </w:rPr>
        <w:t xml:space="preserve">du </w:t>
      </w:r>
      <w:r w:rsidR="00C57C03" w:rsidRPr="00C32890">
        <w:rPr>
          <w:lang w:val="fr-CA"/>
        </w:rPr>
        <w:t xml:space="preserve">matériel </w:t>
      </w:r>
      <w:r w:rsidR="00791D56" w:rsidRPr="00C32890">
        <w:rPr>
          <w:lang w:val="fr-CA"/>
        </w:rPr>
        <w:t>d’</w:t>
      </w:r>
      <w:r w:rsidR="00602789" w:rsidRPr="00C32890">
        <w:rPr>
          <w:lang w:val="fr-CA"/>
        </w:rPr>
        <w:t>information,</w:t>
      </w:r>
      <w:r w:rsidR="00791D56" w:rsidRPr="00C32890">
        <w:rPr>
          <w:lang w:val="fr-CA"/>
        </w:rPr>
        <w:t xml:space="preserve"> dont une sur les méthodes utilisées pour l’analyse des tendances de consommation; ce matériel </w:t>
      </w:r>
      <w:r w:rsidR="00327A90" w:rsidRPr="00C32890">
        <w:rPr>
          <w:lang w:val="fr-CA"/>
        </w:rPr>
        <w:t>ainsi que</w:t>
      </w:r>
      <w:r w:rsidR="00791D56" w:rsidRPr="00C32890">
        <w:rPr>
          <w:lang w:val="fr-CA"/>
        </w:rPr>
        <w:t xml:space="preserve"> les conclusions et résultats des évaluations seront diffusés </w:t>
      </w:r>
      <w:r w:rsidR="00FA6A35" w:rsidRPr="00C32890">
        <w:rPr>
          <w:lang w:val="fr-CA"/>
        </w:rPr>
        <w:t>à travers l</w:t>
      </w:r>
      <w:r w:rsidR="00791D56" w:rsidRPr="00C32890">
        <w:rPr>
          <w:lang w:val="fr-CA"/>
        </w:rPr>
        <w:t xml:space="preserve">es réunions </w:t>
      </w:r>
      <w:r w:rsidR="00327A90" w:rsidRPr="00C32890">
        <w:rPr>
          <w:lang w:val="fr-CA"/>
        </w:rPr>
        <w:t>re</w:t>
      </w:r>
      <w:r w:rsidR="00791D56" w:rsidRPr="00C32890">
        <w:rPr>
          <w:lang w:val="fr-CA"/>
        </w:rPr>
        <w:t xml:space="preserve">liées au Protocole de Montréal; </w:t>
      </w:r>
    </w:p>
    <w:p w14:paraId="6307E705" w14:textId="52BC7EE2" w:rsidR="00EE37C8" w:rsidRPr="00C32890" w:rsidRDefault="003F4DFD" w:rsidP="003B1758">
      <w:pPr>
        <w:pStyle w:val="Heading2"/>
        <w:widowControl/>
        <w:spacing w:after="120"/>
        <w:rPr>
          <w:lang w:val="fr-CA"/>
        </w:rPr>
      </w:pPr>
      <w:r w:rsidRPr="00C32890">
        <w:rPr>
          <w:i/>
          <w:iCs/>
          <w:lang w:val="fr-CA"/>
        </w:rPr>
        <w:t>A</w:t>
      </w:r>
      <w:r w:rsidR="00791D56" w:rsidRPr="00C32890">
        <w:rPr>
          <w:i/>
          <w:iCs/>
          <w:lang w:val="fr-CA"/>
        </w:rPr>
        <w:t>ider les</w:t>
      </w:r>
      <w:r w:rsidR="00F73E60" w:rsidRPr="00C32890">
        <w:rPr>
          <w:i/>
          <w:iCs/>
          <w:lang w:val="fr-CA"/>
        </w:rPr>
        <w:t xml:space="preserve"> </w:t>
      </w:r>
      <w:r w:rsidR="00EC0B46" w:rsidRPr="00C32890">
        <w:rPr>
          <w:i/>
          <w:iCs/>
          <w:lang w:val="fr-CA"/>
        </w:rPr>
        <w:t>UNO</w:t>
      </w:r>
      <w:r w:rsidR="00791D56" w:rsidRPr="00C32890">
        <w:rPr>
          <w:i/>
          <w:iCs/>
          <w:lang w:val="fr-CA"/>
        </w:rPr>
        <w:t xml:space="preserve"> à identifier la consommation dans le sous-secteur d</w:t>
      </w:r>
      <w:r w:rsidR="00F73E60" w:rsidRPr="00C32890">
        <w:rPr>
          <w:i/>
          <w:iCs/>
          <w:lang w:val="fr-CA"/>
        </w:rPr>
        <w:t>e</w:t>
      </w:r>
      <w:r w:rsidR="00791D56" w:rsidRPr="00C32890">
        <w:rPr>
          <w:i/>
          <w:iCs/>
          <w:lang w:val="fr-CA"/>
        </w:rPr>
        <w:t xml:space="preserve"> l’</w:t>
      </w:r>
      <w:r w:rsidR="00F73E60" w:rsidRPr="00C32890">
        <w:rPr>
          <w:i/>
          <w:iCs/>
          <w:lang w:val="fr-CA"/>
        </w:rPr>
        <w:t xml:space="preserve">installation </w:t>
      </w:r>
      <w:r w:rsidR="00791D56" w:rsidRPr="00C32890">
        <w:rPr>
          <w:i/>
          <w:iCs/>
          <w:lang w:val="fr-CA"/>
        </w:rPr>
        <w:t xml:space="preserve">et l’assemblage </w:t>
      </w:r>
      <w:r w:rsidR="00FA6A35" w:rsidRPr="00C32890">
        <w:rPr>
          <w:i/>
          <w:iCs/>
          <w:lang w:val="fr-CA"/>
        </w:rPr>
        <w:t xml:space="preserve">au niveau </w:t>
      </w:r>
      <w:r w:rsidR="00791D56" w:rsidRPr="00C32890">
        <w:rPr>
          <w:i/>
          <w:iCs/>
          <w:lang w:val="fr-CA"/>
        </w:rPr>
        <w:t>local, et convertir les entreprises de ce sous-secteur à des solutions de remplacement à faible PRP</w:t>
      </w:r>
      <w:r w:rsidR="003B6367" w:rsidRPr="00C32890">
        <w:rPr>
          <w:i/>
          <w:iCs/>
          <w:lang w:val="fr-CA"/>
        </w:rPr>
        <w:t xml:space="preserve"> </w:t>
      </w:r>
      <w:r w:rsidR="00791D56" w:rsidRPr="00C32890">
        <w:rPr>
          <w:i/>
          <w:iCs/>
          <w:lang w:val="fr-CA"/>
        </w:rPr>
        <w:t xml:space="preserve">par des activités n’impliquant </w:t>
      </w:r>
      <w:r w:rsidR="00327A90" w:rsidRPr="00C32890">
        <w:rPr>
          <w:i/>
          <w:iCs/>
          <w:lang w:val="fr-CA"/>
        </w:rPr>
        <w:t xml:space="preserve">aucun </w:t>
      </w:r>
      <w:r w:rsidR="00791D56" w:rsidRPr="00C32890">
        <w:rPr>
          <w:i/>
          <w:iCs/>
          <w:lang w:val="fr-CA"/>
        </w:rPr>
        <w:t xml:space="preserve">investissement </w:t>
      </w:r>
      <w:r w:rsidR="00782F01" w:rsidRPr="00C32890">
        <w:rPr>
          <w:i/>
          <w:iCs/>
          <w:lang w:val="fr-CA"/>
        </w:rPr>
        <w:t>:</w:t>
      </w:r>
      <w:r w:rsidR="00782F01" w:rsidRPr="00C32890">
        <w:rPr>
          <w:lang w:val="fr-CA"/>
        </w:rPr>
        <w:t xml:space="preserve"> </w:t>
      </w:r>
      <w:r w:rsidR="00791D56" w:rsidRPr="00C32890">
        <w:rPr>
          <w:lang w:val="fr-CA"/>
        </w:rPr>
        <w:t>Fournir des orientations et des ressources à tous les PFV, le PNUE a sélectionné</w:t>
      </w:r>
      <w:r w:rsidR="003B6367" w:rsidRPr="00C32890">
        <w:rPr>
          <w:lang w:val="fr-CA"/>
        </w:rPr>
        <w:t xml:space="preserve"> le </w:t>
      </w:r>
      <w:r w:rsidR="00217222" w:rsidRPr="00C32890">
        <w:rPr>
          <w:lang w:val="fr-CA"/>
        </w:rPr>
        <w:t xml:space="preserve">Zimbabwe </w:t>
      </w:r>
      <w:r w:rsidR="003B6367" w:rsidRPr="00C32890">
        <w:rPr>
          <w:lang w:val="fr-CA"/>
        </w:rPr>
        <w:t>p</w:t>
      </w:r>
      <w:r w:rsidR="00217222" w:rsidRPr="00C32890">
        <w:rPr>
          <w:lang w:val="fr-CA"/>
        </w:rPr>
        <w:t>o</w:t>
      </w:r>
      <w:r w:rsidR="003B6367" w:rsidRPr="00C32890">
        <w:rPr>
          <w:lang w:val="fr-CA"/>
        </w:rPr>
        <w:t xml:space="preserve">ur un modèle d’activités pilotes réplicables.  Une entente de financement à petite échelle a été signée et une réunion de coordination </w:t>
      </w:r>
      <w:r w:rsidR="00A32A64" w:rsidRPr="00C32890">
        <w:rPr>
          <w:lang w:val="fr-CA"/>
        </w:rPr>
        <w:t>organisée</w:t>
      </w:r>
      <w:r w:rsidR="003B6367" w:rsidRPr="00C32890">
        <w:rPr>
          <w:lang w:val="fr-CA"/>
        </w:rPr>
        <w:t xml:space="preserve"> avec l’association du Zimbabwe pour la réfrigération et la </w:t>
      </w:r>
      <w:r w:rsidR="00EE02DD" w:rsidRPr="00C32890">
        <w:rPr>
          <w:lang w:val="fr-CA"/>
        </w:rPr>
        <w:t xml:space="preserve">climatisation </w:t>
      </w:r>
      <w:r w:rsidR="00217222" w:rsidRPr="00C32890">
        <w:rPr>
          <w:lang w:val="fr-CA"/>
        </w:rPr>
        <w:t xml:space="preserve">(HEVACRAZ). </w:t>
      </w:r>
      <w:r w:rsidR="00EE02DD" w:rsidRPr="00C32890">
        <w:rPr>
          <w:lang w:val="fr-CA"/>
        </w:rPr>
        <w:t>Une mission de terrain conjointe a été menée pour inspecter diverses entreprises d’</w:t>
      </w:r>
      <w:r w:rsidR="00217222" w:rsidRPr="00C32890">
        <w:rPr>
          <w:lang w:val="fr-CA"/>
        </w:rPr>
        <w:t xml:space="preserve">installation </w:t>
      </w:r>
      <w:r w:rsidR="00EE02DD" w:rsidRPr="00C32890">
        <w:rPr>
          <w:lang w:val="fr-CA"/>
        </w:rPr>
        <w:t>et d’assembl</w:t>
      </w:r>
      <w:r w:rsidR="00217222" w:rsidRPr="00C32890">
        <w:rPr>
          <w:lang w:val="fr-CA"/>
        </w:rPr>
        <w:t>a</w:t>
      </w:r>
      <w:r w:rsidR="00EE02DD" w:rsidRPr="00C32890">
        <w:rPr>
          <w:lang w:val="fr-CA"/>
        </w:rPr>
        <w:t>ge à travers le pays</w:t>
      </w:r>
      <w:r w:rsidR="00B12A71" w:rsidRPr="00C32890">
        <w:rPr>
          <w:lang w:val="fr-CA"/>
        </w:rPr>
        <w:t>.</w:t>
      </w:r>
      <w:r w:rsidR="00EE02DD" w:rsidRPr="00C32890">
        <w:rPr>
          <w:lang w:val="fr-CA"/>
        </w:rPr>
        <w:t xml:space="preserve"> </w:t>
      </w:r>
      <w:r w:rsidR="00B12A71" w:rsidRPr="00C32890">
        <w:rPr>
          <w:lang w:val="fr-CA"/>
        </w:rPr>
        <w:t>A</w:t>
      </w:r>
      <w:r w:rsidR="00EE02DD" w:rsidRPr="00C32890">
        <w:rPr>
          <w:lang w:val="fr-CA"/>
        </w:rPr>
        <w:t>ctuellement</w:t>
      </w:r>
      <w:r w:rsidR="00B12A71" w:rsidRPr="00C32890">
        <w:rPr>
          <w:lang w:val="fr-CA"/>
        </w:rPr>
        <w:t>,</w:t>
      </w:r>
      <w:r w:rsidR="00EE02DD" w:rsidRPr="00C32890">
        <w:rPr>
          <w:lang w:val="fr-CA"/>
        </w:rPr>
        <w:t xml:space="preserve"> le PNUE effectue une cartographie des parties prenantes et une analyse de l’état de préparation, incluant une évaluation de la législation, réglementation et des obstacles institutionnels dans le secteur de la réfrigération</w:t>
      </w:r>
      <w:r w:rsidR="00217222" w:rsidRPr="00C32890">
        <w:rPr>
          <w:lang w:val="fr-CA"/>
        </w:rPr>
        <w:t xml:space="preserve"> commercial</w:t>
      </w:r>
      <w:r w:rsidR="00EE02DD" w:rsidRPr="00C32890">
        <w:rPr>
          <w:lang w:val="fr-CA"/>
        </w:rPr>
        <w:t>e.</w:t>
      </w:r>
      <w:r w:rsidR="00327A90" w:rsidRPr="00C32890">
        <w:rPr>
          <w:lang w:val="fr-CA"/>
        </w:rPr>
        <w:t xml:space="preserve">  </w:t>
      </w:r>
      <w:r w:rsidR="00EE02DD" w:rsidRPr="00C32890">
        <w:rPr>
          <w:lang w:val="fr-CA"/>
        </w:rPr>
        <w:t xml:space="preserve">Des préparatifs sont en cours pour une enquête sectorielle nationale sur l’utilisation des frigorigènes, l’accréditation des techniciens et la capacité </w:t>
      </w:r>
      <w:r w:rsidR="00327A90" w:rsidRPr="00C32890">
        <w:rPr>
          <w:lang w:val="fr-CA"/>
        </w:rPr>
        <w:t xml:space="preserve">à </w:t>
      </w:r>
      <w:r w:rsidR="00EE02DD" w:rsidRPr="00C32890">
        <w:rPr>
          <w:lang w:val="fr-CA"/>
        </w:rPr>
        <w:t>adopter des technologies à faible PRP.</w:t>
      </w:r>
      <w:r w:rsidR="00217222" w:rsidRPr="00C32890">
        <w:rPr>
          <w:lang w:val="fr-CA"/>
        </w:rPr>
        <w:t xml:space="preserve"> </w:t>
      </w:r>
      <w:r w:rsidR="00A22FEF" w:rsidRPr="00C32890">
        <w:rPr>
          <w:lang w:val="fr-CA"/>
        </w:rPr>
        <w:t xml:space="preserve"> </w:t>
      </w:r>
      <w:r w:rsidR="00EE02DD" w:rsidRPr="00C32890">
        <w:rPr>
          <w:lang w:val="fr-CA"/>
        </w:rPr>
        <w:t xml:space="preserve">Ces activités soutiendront l’élaboration d’un rapport complet sur l’état de préparation qui intégrera une évaluation des compétences techniques et des lacunes en matière de politiques, ainsi </w:t>
      </w:r>
      <w:r w:rsidR="00A22FEF" w:rsidRPr="00C32890">
        <w:rPr>
          <w:lang w:val="fr-CA"/>
        </w:rPr>
        <w:t xml:space="preserve">qu’une cartographie de l’équipement et une analyse des faiblesses </w:t>
      </w:r>
      <w:r w:rsidR="00EE37C8" w:rsidRPr="00C32890">
        <w:rPr>
          <w:lang w:val="fr-CA"/>
        </w:rPr>
        <w:t>institution</w:t>
      </w:r>
      <w:r w:rsidR="00A22FEF" w:rsidRPr="00C32890">
        <w:rPr>
          <w:lang w:val="fr-CA"/>
        </w:rPr>
        <w:t>nelles; l</w:t>
      </w:r>
      <w:r w:rsidR="00A32A64" w:rsidRPr="00C32890">
        <w:rPr>
          <w:lang w:val="fr-CA"/>
        </w:rPr>
        <w:t>’élabor</w:t>
      </w:r>
      <w:r w:rsidR="00A22FEF" w:rsidRPr="00C32890">
        <w:rPr>
          <w:lang w:val="fr-CA"/>
        </w:rPr>
        <w:t xml:space="preserve">ation d’un registre national des techniciens et </w:t>
      </w:r>
      <w:r w:rsidR="00B12A71" w:rsidRPr="00C32890">
        <w:rPr>
          <w:lang w:val="fr-CA"/>
        </w:rPr>
        <w:t>d</w:t>
      </w:r>
      <w:r w:rsidR="008C4DB6">
        <w:rPr>
          <w:lang w:val="fr-CA"/>
        </w:rPr>
        <w:t>’</w:t>
      </w:r>
      <w:r w:rsidR="00A22FEF" w:rsidRPr="00C32890">
        <w:rPr>
          <w:lang w:val="fr-CA"/>
        </w:rPr>
        <w:t>activités incitatives pour renforcer la visibilité du secteur et promouvoir l’</w:t>
      </w:r>
      <w:r w:rsidR="00EE37C8" w:rsidRPr="00C32890">
        <w:rPr>
          <w:lang w:val="fr-CA"/>
        </w:rPr>
        <w:t xml:space="preserve">adoption </w:t>
      </w:r>
      <w:r w:rsidR="00A22FEF" w:rsidRPr="00C32890">
        <w:rPr>
          <w:lang w:val="fr-CA"/>
        </w:rPr>
        <w:t xml:space="preserve">de </w:t>
      </w:r>
      <w:r w:rsidR="00EE37C8" w:rsidRPr="00C32890">
        <w:rPr>
          <w:lang w:val="fr-CA"/>
        </w:rPr>
        <w:t>technologies</w:t>
      </w:r>
      <w:r w:rsidR="00A22FEF" w:rsidRPr="00C32890">
        <w:rPr>
          <w:lang w:val="fr-CA"/>
        </w:rPr>
        <w:t xml:space="preserve"> à faible PRP</w:t>
      </w:r>
      <w:r w:rsidR="00EE37C8" w:rsidRPr="00C32890">
        <w:rPr>
          <w:lang w:val="fr-CA"/>
        </w:rPr>
        <w:t>;</w:t>
      </w:r>
      <w:r w:rsidR="00A22FEF" w:rsidRPr="00C32890">
        <w:rPr>
          <w:lang w:val="fr-CA"/>
        </w:rPr>
        <w:t xml:space="preserve"> </w:t>
      </w:r>
      <w:r w:rsidR="00327A90" w:rsidRPr="00C32890">
        <w:rPr>
          <w:lang w:val="fr-CA"/>
        </w:rPr>
        <w:t xml:space="preserve">fourniront </w:t>
      </w:r>
      <w:r w:rsidR="00A22FEF" w:rsidRPr="00C32890">
        <w:rPr>
          <w:lang w:val="fr-CA"/>
        </w:rPr>
        <w:t xml:space="preserve">une trousse pratique pour la réfrigération </w:t>
      </w:r>
      <w:r w:rsidR="00EE37C8" w:rsidRPr="00C32890">
        <w:rPr>
          <w:lang w:val="fr-CA"/>
        </w:rPr>
        <w:t>commercial</w:t>
      </w:r>
      <w:r w:rsidR="00A22FEF" w:rsidRPr="00C32890">
        <w:rPr>
          <w:lang w:val="fr-CA"/>
        </w:rPr>
        <w:t xml:space="preserve">e, </w:t>
      </w:r>
      <w:r w:rsidR="00327A90" w:rsidRPr="00C32890">
        <w:rPr>
          <w:lang w:val="fr-CA"/>
        </w:rPr>
        <w:t>inclu</w:t>
      </w:r>
      <w:r w:rsidR="00A22FEF" w:rsidRPr="00C32890">
        <w:rPr>
          <w:lang w:val="fr-CA"/>
        </w:rPr>
        <w:t>ant un logiciel de calibrage, des listes de vérification techniques, et du matériel d’orientation connexe;</w:t>
      </w:r>
      <w:r w:rsidR="00EE37C8" w:rsidRPr="00C32890">
        <w:rPr>
          <w:lang w:val="fr-CA"/>
        </w:rPr>
        <w:t xml:space="preserve"> </w:t>
      </w:r>
      <w:r w:rsidR="00A22FEF" w:rsidRPr="00C32890">
        <w:rPr>
          <w:lang w:val="fr-CA"/>
        </w:rPr>
        <w:t>et encourage</w:t>
      </w:r>
      <w:r w:rsidR="00327A90" w:rsidRPr="00C32890">
        <w:rPr>
          <w:lang w:val="fr-CA"/>
        </w:rPr>
        <w:t>ront</w:t>
      </w:r>
      <w:r w:rsidR="00A22FEF" w:rsidRPr="00C32890">
        <w:rPr>
          <w:lang w:val="fr-CA"/>
        </w:rPr>
        <w:t xml:space="preserve"> l’implication du secteur par du matériel de sensibilisation ciblé et des ress</w:t>
      </w:r>
      <w:r w:rsidR="00EE37C8" w:rsidRPr="00C32890">
        <w:rPr>
          <w:lang w:val="fr-CA"/>
        </w:rPr>
        <w:t>o</w:t>
      </w:r>
      <w:r w:rsidR="00A22FEF" w:rsidRPr="00C32890">
        <w:rPr>
          <w:lang w:val="fr-CA"/>
        </w:rPr>
        <w:t>urces de formation, avec du contenu conçu pour être adaptable et réplicable dans d’autres</w:t>
      </w:r>
      <w:r w:rsidR="00327A90" w:rsidRPr="00C32890">
        <w:rPr>
          <w:lang w:val="fr-CA"/>
        </w:rPr>
        <w:t xml:space="preserve"> PFV</w:t>
      </w:r>
      <w:r w:rsidR="00A22FEF" w:rsidRPr="00C32890">
        <w:rPr>
          <w:lang w:val="fr-CA"/>
        </w:rPr>
        <w:t>; et</w:t>
      </w:r>
    </w:p>
    <w:p w14:paraId="663DA1A1" w14:textId="3762C66F" w:rsidR="00B57E3A" w:rsidRPr="00C32890" w:rsidRDefault="00A22FEF" w:rsidP="003B1758">
      <w:pPr>
        <w:pStyle w:val="Heading2"/>
        <w:widowControl/>
        <w:rPr>
          <w:lang w:val="fr-CA"/>
        </w:rPr>
      </w:pPr>
      <w:r w:rsidRPr="00C32890">
        <w:rPr>
          <w:i/>
          <w:iCs/>
          <w:lang w:val="fr-CA"/>
        </w:rPr>
        <w:t>Formation du personnel du PAC sur l’efficacité énergétique et les NMPE</w:t>
      </w:r>
      <w:r w:rsidR="00E25821" w:rsidRPr="00C32890">
        <w:rPr>
          <w:i/>
          <w:iCs/>
          <w:lang w:val="fr-CA"/>
        </w:rPr>
        <w:t xml:space="preserve"> : </w:t>
      </w:r>
      <w:r w:rsidR="00E25821" w:rsidRPr="00C32890">
        <w:rPr>
          <w:lang w:val="fr-CA"/>
        </w:rPr>
        <w:t>D</w:t>
      </w:r>
      <w:r w:rsidR="00B57E3A" w:rsidRPr="00C32890">
        <w:rPr>
          <w:lang w:val="fr-CA"/>
        </w:rPr>
        <w:t>e</w:t>
      </w:r>
      <w:r w:rsidR="00E25821" w:rsidRPr="00C32890">
        <w:rPr>
          <w:lang w:val="fr-CA"/>
        </w:rPr>
        <w:t>s re</w:t>
      </w:r>
      <w:r w:rsidR="00B57E3A" w:rsidRPr="00C32890">
        <w:rPr>
          <w:lang w:val="fr-CA"/>
        </w:rPr>
        <w:t>pr</w:t>
      </w:r>
      <w:r w:rsidR="00E25821" w:rsidRPr="00C32890">
        <w:rPr>
          <w:lang w:val="fr-CA"/>
        </w:rPr>
        <w:t>é</w:t>
      </w:r>
      <w:r w:rsidR="00B57E3A" w:rsidRPr="00C32890">
        <w:rPr>
          <w:lang w:val="fr-CA"/>
        </w:rPr>
        <w:t>senta</w:t>
      </w:r>
      <w:r w:rsidR="00E25821" w:rsidRPr="00C32890">
        <w:rPr>
          <w:lang w:val="fr-CA"/>
        </w:rPr>
        <w:t>nts de la région Amérique latine du PAC ont participé à une formation</w:t>
      </w:r>
      <w:r w:rsidR="00B12A71" w:rsidRPr="00C32890">
        <w:rPr>
          <w:lang w:val="fr-CA"/>
        </w:rPr>
        <w:t xml:space="preserve"> </w:t>
      </w:r>
      <w:r w:rsidR="00E25821" w:rsidRPr="00C32890">
        <w:rPr>
          <w:lang w:val="fr-CA"/>
        </w:rPr>
        <w:t>réun</w:t>
      </w:r>
      <w:r w:rsidR="00B57E3A" w:rsidRPr="00C32890">
        <w:rPr>
          <w:lang w:val="fr-CA"/>
        </w:rPr>
        <w:t>i</w:t>
      </w:r>
      <w:r w:rsidR="00B12A71" w:rsidRPr="00C32890">
        <w:rPr>
          <w:lang w:val="fr-CA"/>
        </w:rPr>
        <w:t>ssant</w:t>
      </w:r>
      <w:r w:rsidR="00E25821" w:rsidRPr="00C32890">
        <w:rPr>
          <w:lang w:val="fr-CA"/>
        </w:rPr>
        <w:t xml:space="preserve"> </w:t>
      </w:r>
      <w:r w:rsidR="00327A90" w:rsidRPr="00C32890">
        <w:rPr>
          <w:lang w:val="fr-CA"/>
        </w:rPr>
        <w:t>d</w:t>
      </w:r>
      <w:r w:rsidR="00E25821" w:rsidRPr="00C32890">
        <w:rPr>
          <w:lang w:val="fr-CA"/>
        </w:rPr>
        <w:t xml:space="preserve">es parties prenantes pour explorer les politiques d’efficacité énergétique </w:t>
      </w:r>
      <w:r w:rsidR="00327A90" w:rsidRPr="00C32890">
        <w:rPr>
          <w:lang w:val="fr-CA"/>
        </w:rPr>
        <w:t>dans</w:t>
      </w:r>
      <w:r w:rsidR="00E25821" w:rsidRPr="00C32890">
        <w:rPr>
          <w:lang w:val="fr-CA"/>
        </w:rPr>
        <w:t xml:space="preserve"> l</w:t>
      </w:r>
      <w:r w:rsidR="00B12A71" w:rsidRPr="00C32890">
        <w:rPr>
          <w:lang w:val="fr-CA"/>
        </w:rPr>
        <w:t>a région</w:t>
      </w:r>
      <w:r w:rsidR="00E25821" w:rsidRPr="00C32890">
        <w:rPr>
          <w:lang w:val="fr-CA"/>
        </w:rPr>
        <w:t xml:space="preserve">. Les participants ont découvert les multiples avantages </w:t>
      </w:r>
      <w:r w:rsidR="0082523B" w:rsidRPr="00C32890">
        <w:rPr>
          <w:lang w:val="fr-CA"/>
        </w:rPr>
        <w:t>de</w:t>
      </w:r>
      <w:r w:rsidR="00E25821" w:rsidRPr="00C32890">
        <w:rPr>
          <w:lang w:val="fr-CA"/>
        </w:rPr>
        <w:t xml:space="preserve"> l’efficacité énergétique, </w:t>
      </w:r>
      <w:r w:rsidR="00C77B9B" w:rsidRPr="00C32890">
        <w:rPr>
          <w:lang w:val="fr-CA"/>
        </w:rPr>
        <w:t>incluant</w:t>
      </w:r>
      <w:r w:rsidR="00E25821" w:rsidRPr="00C32890">
        <w:rPr>
          <w:lang w:val="fr-CA"/>
        </w:rPr>
        <w:t xml:space="preserve"> </w:t>
      </w:r>
      <w:r w:rsidR="008C4DB6">
        <w:rPr>
          <w:lang w:val="fr-CA"/>
        </w:rPr>
        <w:t xml:space="preserve">le </w:t>
      </w:r>
      <w:r w:rsidR="00E25821" w:rsidRPr="00C32890">
        <w:rPr>
          <w:lang w:val="fr-CA"/>
        </w:rPr>
        <w:t xml:space="preserve">développement économique, </w:t>
      </w:r>
      <w:r w:rsidR="008C4DB6">
        <w:rPr>
          <w:lang w:val="fr-CA"/>
        </w:rPr>
        <w:t>l’</w:t>
      </w:r>
      <w:r w:rsidR="00E25821" w:rsidRPr="00C32890">
        <w:rPr>
          <w:lang w:val="fr-CA"/>
        </w:rPr>
        <w:t xml:space="preserve">amélioration de la santé publique et </w:t>
      </w:r>
      <w:r w:rsidR="008C4DB6">
        <w:rPr>
          <w:lang w:val="fr-CA"/>
        </w:rPr>
        <w:t xml:space="preserve">la </w:t>
      </w:r>
      <w:r w:rsidR="00E25821" w:rsidRPr="00C32890">
        <w:rPr>
          <w:lang w:val="fr-CA"/>
        </w:rPr>
        <w:t xml:space="preserve">réduction des émissions de gaz à effet de serre; </w:t>
      </w:r>
      <w:r w:rsidR="0082523B" w:rsidRPr="00C32890">
        <w:rPr>
          <w:lang w:val="fr-CA"/>
        </w:rPr>
        <w:t>diverses</w:t>
      </w:r>
      <w:r w:rsidR="00E25821" w:rsidRPr="00C32890">
        <w:rPr>
          <w:lang w:val="fr-CA"/>
        </w:rPr>
        <w:t xml:space="preserve"> options de politique d’efficacité énergétique;</w:t>
      </w:r>
      <w:r w:rsidR="00B12A71" w:rsidRPr="00C32890">
        <w:rPr>
          <w:lang w:val="fr-CA"/>
        </w:rPr>
        <w:t xml:space="preserve"> </w:t>
      </w:r>
      <w:r w:rsidR="00E25821" w:rsidRPr="00C32890">
        <w:rPr>
          <w:lang w:val="fr-CA"/>
        </w:rPr>
        <w:t>explor</w:t>
      </w:r>
      <w:r w:rsidR="00A32A64" w:rsidRPr="00C32890">
        <w:rPr>
          <w:lang w:val="fr-CA"/>
        </w:rPr>
        <w:t>é</w:t>
      </w:r>
      <w:r w:rsidR="00E25821" w:rsidRPr="00C32890">
        <w:rPr>
          <w:lang w:val="fr-CA"/>
        </w:rPr>
        <w:t xml:space="preserve"> l’efficacité énergétique dans les appareils et équipements, incluant le potentiel d’une harmonisation des normes, </w:t>
      </w:r>
      <w:r w:rsidR="00A32A64" w:rsidRPr="00C32890">
        <w:rPr>
          <w:lang w:val="fr-CA"/>
        </w:rPr>
        <w:t xml:space="preserve">de </w:t>
      </w:r>
      <w:r w:rsidR="00E25821" w:rsidRPr="00C32890">
        <w:rPr>
          <w:lang w:val="fr-CA"/>
        </w:rPr>
        <w:t>programmes d’étiquetage et d</w:t>
      </w:r>
      <w:r w:rsidR="00A32A64" w:rsidRPr="00C32890">
        <w:rPr>
          <w:lang w:val="fr-CA"/>
        </w:rPr>
        <w:t>’</w:t>
      </w:r>
      <w:r w:rsidR="00E25821" w:rsidRPr="00C32890">
        <w:rPr>
          <w:lang w:val="fr-CA"/>
        </w:rPr>
        <w:t xml:space="preserve">initiatives de transformation du marché pour </w:t>
      </w:r>
      <w:r w:rsidR="00A32A64" w:rsidRPr="00C32890">
        <w:rPr>
          <w:lang w:val="fr-CA"/>
        </w:rPr>
        <w:t>améliorer</w:t>
      </w:r>
      <w:r w:rsidR="00E25821" w:rsidRPr="00C32890">
        <w:rPr>
          <w:lang w:val="fr-CA"/>
        </w:rPr>
        <w:t xml:space="preserve"> la performance énergétique. </w:t>
      </w:r>
      <w:r w:rsidR="00A32A64" w:rsidRPr="00C32890">
        <w:rPr>
          <w:lang w:val="fr-CA"/>
        </w:rPr>
        <w:t>L</w:t>
      </w:r>
      <w:r w:rsidR="00E25821" w:rsidRPr="00C32890">
        <w:rPr>
          <w:lang w:val="fr-CA"/>
        </w:rPr>
        <w:t xml:space="preserve">e personnel du PAC de la </w:t>
      </w:r>
      <w:r w:rsidR="00B12A71" w:rsidRPr="00C32890">
        <w:rPr>
          <w:lang w:val="fr-CA"/>
        </w:rPr>
        <w:t>région</w:t>
      </w:r>
      <w:r w:rsidR="00E25821" w:rsidRPr="00C32890">
        <w:rPr>
          <w:lang w:val="fr-CA"/>
        </w:rPr>
        <w:t xml:space="preserve"> Asie-Pacifique</w:t>
      </w:r>
      <w:r w:rsidR="00B12A71" w:rsidRPr="00C32890">
        <w:rPr>
          <w:lang w:val="fr-CA"/>
        </w:rPr>
        <w:t xml:space="preserve"> </w:t>
      </w:r>
      <w:r w:rsidR="00A32A64" w:rsidRPr="00C32890">
        <w:rPr>
          <w:lang w:val="fr-CA"/>
        </w:rPr>
        <w:t xml:space="preserve">devrait </w:t>
      </w:r>
      <w:r w:rsidR="00B12A71" w:rsidRPr="00C32890">
        <w:rPr>
          <w:lang w:val="fr-CA"/>
        </w:rPr>
        <w:t>participe</w:t>
      </w:r>
      <w:r w:rsidR="00A32A64" w:rsidRPr="00C32890">
        <w:rPr>
          <w:lang w:val="fr-CA"/>
        </w:rPr>
        <w:t>r</w:t>
      </w:r>
      <w:r w:rsidR="00B12A71" w:rsidRPr="00C32890">
        <w:rPr>
          <w:lang w:val="fr-CA"/>
        </w:rPr>
        <w:t xml:space="preserve"> à une formation spécialisée sur l’efficacité énergétique en décembre 2025. </w:t>
      </w:r>
    </w:p>
    <w:p w14:paraId="41FE7EB1" w14:textId="66FAEC65" w:rsidR="00F73E60" w:rsidRPr="00C32890" w:rsidRDefault="00B12A71" w:rsidP="00C65D55">
      <w:pPr>
        <w:pStyle w:val="Heading2"/>
        <w:keepNext/>
        <w:numPr>
          <w:ilvl w:val="0"/>
          <w:numId w:val="0"/>
        </w:numPr>
        <w:rPr>
          <w:b/>
          <w:bCs/>
          <w:sz w:val="24"/>
          <w:szCs w:val="24"/>
          <w:lang w:val="fr-CA"/>
        </w:rPr>
      </w:pPr>
      <w:r w:rsidRPr="00C32890">
        <w:rPr>
          <w:b/>
          <w:bCs/>
          <w:sz w:val="24"/>
          <w:szCs w:val="24"/>
          <w:lang w:val="fr-CA"/>
        </w:rPr>
        <w:lastRenderedPageBreak/>
        <w:t xml:space="preserve">Programme de travail du PAC pour </w:t>
      </w:r>
      <w:r w:rsidR="00F73E60" w:rsidRPr="00C32890">
        <w:rPr>
          <w:b/>
          <w:bCs/>
          <w:sz w:val="24"/>
          <w:szCs w:val="24"/>
          <w:lang w:val="fr-CA"/>
        </w:rPr>
        <w:t>202</w:t>
      </w:r>
      <w:r w:rsidR="00A91446" w:rsidRPr="00C32890">
        <w:rPr>
          <w:b/>
          <w:bCs/>
          <w:sz w:val="24"/>
          <w:szCs w:val="24"/>
          <w:lang w:val="fr-CA"/>
        </w:rPr>
        <w:t>6</w:t>
      </w:r>
      <w:r w:rsidR="00F73E60" w:rsidRPr="00C32890">
        <w:rPr>
          <w:b/>
          <w:bCs/>
          <w:sz w:val="24"/>
          <w:szCs w:val="24"/>
          <w:lang w:val="fr-CA"/>
        </w:rPr>
        <w:t xml:space="preserve"> </w:t>
      </w:r>
    </w:p>
    <w:p w14:paraId="5B4F30DA" w14:textId="1F5C1D1A" w:rsidR="00F73E60" w:rsidRPr="00C32890" w:rsidRDefault="00C77B9B" w:rsidP="00223FD4">
      <w:pPr>
        <w:numPr>
          <w:ilvl w:val="0"/>
          <w:numId w:val="1"/>
        </w:numPr>
        <w:tabs>
          <w:tab w:val="clear" w:pos="1985"/>
          <w:tab w:val="num" w:pos="0"/>
        </w:tabs>
        <w:spacing w:after="240"/>
        <w:ind w:left="0"/>
        <w:outlineLvl w:val="0"/>
        <w:rPr>
          <w:lang w:val="fr-CA"/>
        </w:rPr>
      </w:pPr>
      <w:r w:rsidRPr="00C32890">
        <w:rPr>
          <w:lang w:val="fr-CA"/>
        </w:rPr>
        <w:t>L</w:t>
      </w:r>
      <w:r w:rsidR="00F73E60" w:rsidRPr="00C32890">
        <w:rPr>
          <w:lang w:val="fr-CA"/>
        </w:rPr>
        <w:t xml:space="preserve">e </w:t>
      </w:r>
      <w:r w:rsidRPr="00C32890">
        <w:rPr>
          <w:lang w:val="fr-CA"/>
        </w:rPr>
        <w:t xml:space="preserve">plan de travail de </w:t>
      </w:r>
      <w:r w:rsidR="00F73E60" w:rsidRPr="00C32890">
        <w:rPr>
          <w:lang w:val="fr-CA"/>
        </w:rPr>
        <w:t>202</w:t>
      </w:r>
      <w:r w:rsidR="0053580C" w:rsidRPr="00C32890">
        <w:rPr>
          <w:lang w:val="fr-CA"/>
        </w:rPr>
        <w:t>6</w:t>
      </w:r>
      <w:r w:rsidR="00F73E60" w:rsidRPr="00C32890">
        <w:rPr>
          <w:lang w:val="fr-CA"/>
        </w:rPr>
        <w:t xml:space="preserve"> a</w:t>
      </w:r>
      <w:r w:rsidRPr="00C32890">
        <w:rPr>
          <w:lang w:val="fr-CA"/>
        </w:rPr>
        <w:t xml:space="preserve"> été élaboré</w:t>
      </w:r>
      <w:r w:rsidR="00A42CF7" w:rsidRPr="00C32890">
        <w:rPr>
          <w:lang w:val="fr-CA"/>
        </w:rPr>
        <w:t xml:space="preserve"> dans le contexte de la </w:t>
      </w:r>
      <w:r w:rsidR="00F73E60" w:rsidRPr="00C32890">
        <w:rPr>
          <w:lang w:val="fr-CA"/>
        </w:rPr>
        <w:t>s</w:t>
      </w:r>
      <w:r w:rsidR="00A42CF7" w:rsidRPr="00C32890">
        <w:rPr>
          <w:lang w:val="fr-CA"/>
        </w:rPr>
        <w:t>tratégie de</w:t>
      </w:r>
      <w:r w:rsidR="00F73E60" w:rsidRPr="00C32890">
        <w:rPr>
          <w:lang w:val="fr-CA"/>
        </w:rPr>
        <w:t xml:space="preserve"> 2024-2026</w:t>
      </w:r>
      <w:r w:rsidR="00D6217A">
        <w:rPr>
          <w:lang w:val="fr-CA"/>
        </w:rPr>
        <w:t>,</w:t>
      </w:r>
      <w:r w:rsidR="00F73E60" w:rsidRPr="00C32890">
        <w:rPr>
          <w:lang w:val="fr-CA"/>
        </w:rPr>
        <w:t xml:space="preserve"> </w:t>
      </w:r>
      <w:r w:rsidR="00A42CF7" w:rsidRPr="00C32890">
        <w:rPr>
          <w:lang w:val="fr-CA"/>
        </w:rPr>
        <w:t xml:space="preserve">énoncée </w:t>
      </w:r>
      <w:r w:rsidR="00D6217A">
        <w:rPr>
          <w:lang w:val="fr-CA"/>
        </w:rPr>
        <w:t>d</w:t>
      </w:r>
      <w:r w:rsidR="00A42CF7" w:rsidRPr="00C32890">
        <w:rPr>
          <w:lang w:val="fr-CA"/>
        </w:rPr>
        <w:t>a</w:t>
      </w:r>
      <w:r w:rsidR="00D6217A">
        <w:rPr>
          <w:lang w:val="fr-CA"/>
        </w:rPr>
        <w:t>ns</w:t>
      </w:r>
      <w:r w:rsidR="00A42CF7" w:rsidRPr="00C32890">
        <w:rPr>
          <w:lang w:val="fr-CA"/>
        </w:rPr>
        <w:t xml:space="preserve"> la dé</w:t>
      </w:r>
      <w:r w:rsidR="00F73E60" w:rsidRPr="00C32890">
        <w:rPr>
          <w:lang w:val="fr-CA"/>
        </w:rPr>
        <w:t xml:space="preserve">cision 93/91a). </w:t>
      </w:r>
      <w:r w:rsidR="0082523B" w:rsidRPr="00C32890">
        <w:rPr>
          <w:lang w:val="fr-CA"/>
        </w:rPr>
        <w:t xml:space="preserve"> </w:t>
      </w:r>
      <w:r w:rsidR="00A42CF7" w:rsidRPr="00C32890">
        <w:rPr>
          <w:lang w:val="fr-CA"/>
        </w:rPr>
        <w:t xml:space="preserve">Le PNUE mettra en œuvre les activités suivantes pour soutenir les </w:t>
      </w:r>
      <w:r w:rsidR="00A32A64" w:rsidRPr="00C32890">
        <w:rPr>
          <w:lang w:val="fr-CA"/>
        </w:rPr>
        <w:t>résultat</w:t>
      </w:r>
      <w:r w:rsidR="00A42CF7" w:rsidRPr="00C32890">
        <w:rPr>
          <w:lang w:val="fr-CA"/>
        </w:rPr>
        <w:t>s identifi</w:t>
      </w:r>
      <w:r w:rsidR="0082523B" w:rsidRPr="00C32890">
        <w:rPr>
          <w:lang w:val="fr-CA"/>
        </w:rPr>
        <w:t>é</w:t>
      </w:r>
      <w:r w:rsidR="00A42CF7" w:rsidRPr="00C32890">
        <w:rPr>
          <w:lang w:val="fr-CA"/>
        </w:rPr>
        <w:t xml:space="preserve">s dans le cadre la stratégie </w:t>
      </w:r>
      <w:r w:rsidR="0082523B" w:rsidRPr="00C32890">
        <w:rPr>
          <w:lang w:val="fr-CA"/>
        </w:rPr>
        <w:t>t</w:t>
      </w:r>
      <w:r w:rsidR="00A42CF7" w:rsidRPr="00C32890">
        <w:rPr>
          <w:lang w:val="fr-CA"/>
        </w:rPr>
        <w:t xml:space="preserve">riennale et plus particulièrement ceux pour </w:t>
      </w:r>
      <w:r w:rsidR="00F73E60" w:rsidRPr="00C32890">
        <w:rPr>
          <w:lang w:val="fr-CA"/>
        </w:rPr>
        <w:t>202</w:t>
      </w:r>
      <w:r w:rsidR="0053580C" w:rsidRPr="00C32890">
        <w:rPr>
          <w:lang w:val="fr-CA"/>
        </w:rPr>
        <w:t>6</w:t>
      </w:r>
      <w:r w:rsidR="00F73E60" w:rsidRPr="00C32890">
        <w:rPr>
          <w:lang w:val="fr-CA"/>
        </w:rPr>
        <w:t xml:space="preserve">, </w:t>
      </w:r>
      <w:r w:rsidR="00A42CF7" w:rsidRPr="00C32890">
        <w:rPr>
          <w:lang w:val="fr-CA"/>
        </w:rPr>
        <w:t>tels que présentés dans le plan de travail complet contenu dan</w:t>
      </w:r>
      <w:r w:rsidR="00246B07" w:rsidRPr="00C32890">
        <w:rPr>
          <w:lang w:val="fr-CA"/>
        </w:rPr>
        <w:t xml:space="preserve">s </w:t>
      </w:r>
      <w:r w:rsidR="00A42CF7" w:rsidRPr="00C32890">
        <w:rPr>
          <w:lang w:val="fr-CA"/>
        </w:rPr>
        <w:t>la p</w:t>
      </w:r>
      <w:r w:rsidR="00F73E60" w:rsidRPr="00C32890">
        <w:rPr>
          <w:lang w:val="fr-CA"/>
        </w:rPr>
        <w:t>art</w:t>
      </w:r>
      <w:r w:rsidR="00A42CF7" w:rsidRPr="00C32890">
        <w:rPr>
          <w:lang w:val="fr-CA"/>
        </w:rPr>
        <w:t>ie</w:t>
      </w:r>
      <w:r w:rsidR="00F73E60" w:rsidRPr="00C32890">
        <w:rPr>
          <w:lang w:val="fr-CA"/>
        </w:rPr>
        <w:t xml:space="preserve"> I </w:t>
      </w:r>
      <w:r w:rsidR="00A42CF7" w:rsidRPr="00C32890">
        <w:rPr>
          <w:lang w:val="fr-CA"/>
        </w:rPr>
        <w:t xml:space="preserve">de la demande jointe </w:t>
      </w:r>
      <w:r w:rsidR="00F73E60" w:rsidRPr="00C32890">
        <w:rPr>
          <w:lang w:val="fr-CA"/>
        </w:rPr>
        <w:t>:</w:t>
      </w:r>
    </w:p>
    <w:p w14:paraId="08121243" w14:textId="72262245" w:rsidR="00F73E60" w:rsidRPr="00C32890" w:rsidRDefault="00F73E60" w:rsidP="00F73E60">
      <w:pPr>
        <w:pStyle w:val="Heading2"/>
        <w:numPr>
          <w:ilvl w:val="1"/>
          <w:numId w:val="1"/>
        </w:numPr>
        <w:spacing w:before="240"/>
        <w:rPr>
          <w:lang w:val="fr-CA"/>
        </w:rPr>
      </w:pPr>
      <w:r w:rsidRPr="00C32890">
        <w:rPr>
          <w:lang w:val="fr-CA"/>
        </w:rPr>
        <w:t>Continue</w:t>
      </w:r>
      <w:r w:rsidR="00A42CF7" w:rsidRPr="00C32890">
        <w:rPr>
          <w:lang w:val="fr-CA"/>
        </w:rPr>
        <w:t>r</w:t>
      </w:r>
      <w:r w:rsidRPr="00C32890">
        <w:rPr>
          <w:lang w:val="fr-CA"/>
        </w:rPr>
        <w:t xml:space="preserve"> </w:t>
      </w:r>
      <w:r w:rsidR="00A42CF7" w:rsidRPr="00C32890">
        <w:rPr>
          <w:lang w:val="fr-CA"/>
        </w:rPr>
        <w:t>à fournir une a</w:t>
      </w:r>
      <w:r w:rsidR="00902DE1" w:rsidRPr="00C32890">
        <w:rPr>
          <w:lang w:val="fr-CA"/>
        </w:rPr>
        <w:t>ssistanc</w:t>
      </w:r>
      <w:r w:rsidR="00A42CF7" w:rsidRPr="00C32890">
        <w:rPr>
          <w:lang w:val="fr-CA"/>
        </w:rPr>
        <w:t xml:space="preserve">e technique pour la surveillance, les rapports et la mise en </w:t>
      </w:r>
      <w:r w:rsidR="00C06876" w:rsidRPr="00C32890">
        <w:rPr>
          <w:lang w:val="fr-CA"/>
        </w:rPr>
        <w:t>œuvre</w:t>
      </w:r>
      <w:r w:rsidR="00A42CF7" w:rsidRPr="00C32890">
        <w:rPr>
          <w:lang w:val="fr-CA"/>
        </w:rPr>
        <w:t xml:space="preserve"> des projets de renforcement des </w:t>
      </w:r>
      <w:r w:rsidRPr="00C32890">
        <w:rPr>
          <w:lang w:val="fr-CA"/>
        </w:rPr>
        <w:t>institutions</w:t>
      </w:r>
      <w:r w:rsidR="00A42CF7" w:rsidRPr="00C32890">
        <w:rPr>
          <w:lang w:val="fr-CA"/>
        </w:rPr>
        <w:t xml:space="preserve">, et, sur demande, </w:t>
      </w:r>
      <w:r w:rsidR="005E11E7" w:rsidRPr="00C32890">
        <w:rPr>
          <w:lang w:val="fr-CA"/>
        </w:rPr>
        <w:t>une a</w:t>
      </w:r>
      <w:r w:rsidR="007914CF" w:rsidRPr="00C32890">
        <w:rPr>
          <w:lang w:val="fr-CA"/>
        </w:rPr>
        <w:t>ss</w:t>
      </w:r>
      <w:r w:rsidR="005E11E7" w:rsidRPr="00C32890">
        <w:rPr>
          <w:lang w:val="fr-CA"/>
        </w:rPr>
        <w:t>i</w:t>
      </w:r>
      <w:r w:rsidR="007914CF" w:rsidRPr="00C32890">
        <w:rPr>
          <w:lang w:val="fr-CA"/>
        </w:rPr>
        <w:t>stanc</w:t>
      </w:r>
      <w:r w:rsidR="005E11E7" w:rsidRPr="00C32890">
        <w:rPr>
          <w:lang w:val="fr-CA"/>
        </w:rPr>
        <w:t xml:space="preserve">e spécifique </w:t>
      </w:r>
      <w:r w:rsidR="007914CF" w:rsidRPr="00C32890">
        <w:rPr>
          <w:lang w:val="fr-CA"/>
        </w:rPr>
        <w:t>aux</w:t>
      </w:r>
      <w:r w:rsidR="005E11E7" w:rsidRPr="00C32890">
        <w:rPr>
          <w:lang w:val="fr-CA"/>
        </w:rPr>
        <w:t xml:space="preserve"> pays visés à l’a</w:t>
      </w:r>
      <w:r w:rsidRPr="00C32890">
        <w:rPr>
          <w:lang w:val="fr-CA"/>
        </w:rPr>
        <w:t>rticle</w:t>
      </w:r>
      <w:r w:rsidR="000E7293" w:rsidRPr="00C32890">
        <w:rPr>
          <w:lang w:val="fr-CA"/>
        </w:rPr>
        <w:t> </w:t>
      </w:r>
      <w:r w:rsidRPr="00C32890">
        <w:rPr>
          <w:lang w:val="fr-CA"/>
        </w:rPr>
        <w:t xml:space="preserve">5 </w:t>
      </w:r>
      <w:r w:rsidR="00DA4264" w:rsidRPr="00C32890">
        <w:rPr>
          <w:lang w:val="fr-CA"/>
        </w:rPr>
        <w:t xml:space="preserve">pour </w:t>
      </w:r>
      <w:r w:rsidR="005E11E7" w:rsidRPr="00C32890">
        <w:rPr>
          <w:lang w:val="fr-CA"/>
        </w:rPr>
        <w:t>d</w:t>
      </w:r>
      <w:r w:rsidR="00902DE1" w:rsidRPr="00C32890">
        <w:rPr>
          <w:lang w:val="fr-CA"/>
        </w:rPr>
        <w:t>es qu</w:t>
      </w:r>
      <w:r w:rsidR="005E11E7" w:rsidRPr="00C32890">
        <w:rPr>
          <w:lang w:val="fr-CA"/>
        </w:rPr>
        <w:t>e</w:t>
      </w:r>
      <w:r w:rsidR="00902DE1" w:rsidRPr="00C32890">
        <w:rPr>
          <w:lang w:val="fr-CA"/>
        </w:rPr>
        <w:t>stion</w:t>
      </w:r>
      <w:r w:rsidR="00002986" w:rsidRPr="00C32890">
        <w:rPr>
          <w:lang w:val="fr-CA"/>
        </w:rPr>
        <w:t>s</w:t>
      </w:r>
      <w:r w:rsidR="005E11E7" w:rsidRPr="00C32890">
        <w:rPr>
          <w:lang w:val="fr-CA"/>
        </w:rPr>
        <w:t xml:space="preserve"> techniques, </w:t>
      </w:r>
      <w:r w:rsidR="007914CF" w:rsidRPr="00C32890">
        <w:rPr>
          <w:lang w:val="fr-CA"/>
        </w:rPr>
        <w:t>stratégiques</w:t>
      </w:r>
      <w:r w:rsidR="005E11E7" w:rsidRPr="00C32890">
        <w:rPr>
          <w:lang w:val="fr-CA"/>
        </w:rPr>
        <w:t xml:space="preserve"> ou </w:t>
      </w:r>
      <w:r w:rsidR="00902DE1" w:rsidRPr="00C32890">
        <w:rPr>
          <w:lang w:val="fr-CA"/>
        </w:rPr>
        <w:t>opérationnelles précises</w:t>
      </w:r>
      <w:r w:rsidR="00002986" w:rsidRPr="00C32890">
        <w:rPr>
          <w:lang w:val="fr-CA"/>
        </w:rPr>
        <w:t>;</w:t>
      </w:r>
      <w:r w:rsidR="005E11E7" w:rsidRPr="00C32890">
        <w:rPr>
          <w:lang w:val="fr-CA"/>
        </w:rPr>
        <w:t xml:space="preserve"> </w:t>
      </w:r>
      <w:r w:rsidR="00002986" w:rsidRPr="00C32890">
        <w:rPr>
          <w:lang w:val="fr-CA"/>
        </w:rPr>
        <w:t>organiser des réunions de réseau dans les</w:t>
      </w:r>
      <w:r w:rsidR="00DA4264" w:rsidRPr="00C32890">
        <w:rPr>
          <w:lang w:val="fr-CA"/>
        </w:rPr>
        <w:t xml:space="preserve"> </w:t>
      </w:r>
      <w:r w:rsidR="00002986" w:rsidRPr="00C32890">
        <w:rPr>
          <w:lang w:val="fr-CA"/>
        </w:rPr>
        <w:t>10 ré</w:t>
      </w:r>
      <w:r w:rsidRPr="00C32890">
        <w:rPr>
          <w:lang w:val="fr-CA"/>
        </w:rPr>
        <w:t xml:space="preserve">gions </w:t>
      </w:r>
      <w:r w:rsidR="00002986" w:rsidRPr="00C32890">
        <w:rPr>
          <w:lang w:val="fr-CA"/>
        </w:rPr>
        <w:t>pour traiter de</w:t>
      </w:r>
      <w:r w:rsidR="00902DE1" w:rsidRPr="00C32890">
        <w:rPr>
          <w:lang w:val="fr-CA"/>
        </w:rPr>
        <w:t xml:space="preserve"> questions</w:t>
      </w:r>
      <w:r w:rsidR="00002986" w:rsidRPr="00C32890">
        <w:rPr>
          <w:lang w:val="fr-CA"/>
        </w:rPr>
        <w:t xml:space="preserve"> prioritaires à la demande des pays membres du réseau, échanger de l’information e</w:t>
      </w:r>
      <w:r w:rsidRPr="00C32890">
        <w:rPr>
          <w:lang w:val="fr-CA"/>
        </w:rPr>
        <w:t>t</w:t>
      </w:r>
      <w:r w:rsidR="00002986" w:rsidRPr="00C32890">
        <w:rPr>
          <w:lang w:val="fr-CA"/>
        </w:rPr>
        <w:t xml:space="preserve"> partager des expériences; continuer à former tous les nouveaux </w:t>
      </w:r>
      <w:r w:rsidR="003A5827" w:rsidRPr="00C32890">
        <w:rPr>
          <w:lang w:val="fr-CA"/>
        </w:rPr>
        <w:t>N</w:t>
      </w:r>
      <w:r w:rsidR="00DA4264" w:rsidRPr="00C32890">
        <w:rPr>
          <w:lang w:val="fr-CA"/>
        </w:rPr>
        <w:t>O</w:t>
      </w:r>
      <w:r w:rsidR="003A5827" w:rsidRPr="00C32890">
        <w:rPr>
          <w:lang w:val="fr-CA"/>
        </w:rPr>
        <w:t>O</w:t>
      </w:r>
      <w:r w:rsidR="00002986" w:rsidRPr="00C32890">
        <w:rPr>
          <w:lang w:val="fr-CA"/>
        </w:rPr>
        <w:t xml:space="preserve"> et les assistants pour une gestion efficace des programmes nationaux de conformité et </w:t>
      </w:r>
      <w:r w:rsidRPr="00C32890">
        <w:rPr>
          <w:lang w:val="fr-CA"/>
        </w:rPr>
        <w:t>o</w:t>
      </w:r>
      <w:r w:rsidR="00002986" w:rsidRPr="00C32890">
        <w:rPr>
          <w:lang w:val="fr-CA"/>
        </w:rPr>
        <w:t xml:space="preserve">ffrir une formation avancée aux administrateurs </w:t>
      </w:r>
      <w:r w:rsidR="007914CF" w:rsidRPr="00C32890">
        <w:rPr>
          <w:lang w:val="fr-CA"/>
        </w:rPr>
        <w:t xml:space="preserve">intéressés </w:t>
      </w:r>
      <w:r w:rsidR="00DA4264" w:rsidRPr="00C32890">
        <w:rPr>
          <w:lang w:val="fr-CA"/>
        </w:rPr>
        <w:t>en vue d’</w:t>
      </w:r>
      <w:r w:rsidR="00002986" w:rsidRPr="00C32890">
        <w:rPr>
          <w:lang w:val="fr-CA"/>
        </w:rPr>
        <w:t>améliorer la gestion des UNO</w:t>
      </w:r>
      <w:r w:rsidR="000E7293" w:rsidRPr="00C32890">
        <w:rPr>
          <w:lang w:val="fr-CA"/>
        </w:rPr>
        <w:t>;</w:t>
      </w:r>
    </w:p>
    <w:p w14:paraId="38533981" w14:textId="51E0CB93" w:rsidR="00F73E60" w:rsidRPr="00C32890" w:rsidRDefault="00FE2506" w:rsidP="00B14C88">
      <w:pPr>
        <w:pStyle w:val="Heading2"/>
        <w:widowControl/>
        <w:numPr>
          <w:ilvl w:val="1"/>
          <w:numId w:val="1"/>
        </w:numPr>
        <w:spacing w:before="240"/>
        <w:rPr>
          <w:lang w:val="fr-CA"/>
        </w:rPr>
      </w:pPr>
      <w:r w:rsidRPr="00C32890">
        <w:rPr>
          <w:lang w:val="fr-CA"/>
        </w:rPr>
        <w:t>Continue</w:t>
      </w:r>
      <w:r w:rsidR="00002986" w:rsidRPr="00C32890">
        <w:rPr>
          <w:lang w:val="fr-CA"/>
        </w:rPr>
        <w:t xml:space="preserve">r à aider les UNO </w:t>
      </w:r>
      <w:r w:rsidR="007914CF" w:rsidRPr="00C32890">
        <w:rPr>
          <w:lang w:val="fr-CA"/>
        </w:rPr>
        <w:t xml:space="preserve">intéressées pour </w:t>
      </w:r>
      <w:r w:rsidR="00406F4D" w:rsidRPr="00C32890">
        <w:rPr>
          <w:lang w:val="fr-CA"/>
        </w:rPr>
        <w:t xml:space="preserve">faciliter la </w:t>
      </w:r>
      <w:r w:rsidR="00002986" w:rsidRPr="00C32890">
        <w:rPr>
          <w:lang w:val="fr-CA"/>
        </w:rPr>
        <w:t>compr</w:t>
      </w:r>
      <w:r w:rsidR="00406F4D" w:rsidRPr="00C32890">
        <w:rPr>
          <w:lang w:val="fr-CA"/>
        </w:rPr>
        <w:t>éh</w:t>
      </w:r>
      <w:r w:rsidR="00002986" w:rsidRPr="00C32890">
        <w:rPr>
          <w:lang w:val="fr-CA"/>
        </w:rPr>
        <w:t>en</w:t>
      </w:r>
      <w:r w:rsidR="00406F4D" w:rsidRPr="00C32890">
        <w:rPr>
          <w:lang w:val="fr-CA"/>
        </w:rPr>
        <w:t xml:space="preserve">sion </w:t>
      </w:r>
      <w:r w:rsidR="00002986" w:rsidRPr="00C32890">
        <w:rPr>
          <w:lang w:val="fr-CA"/>
        </w:rPr>
        <w:t xml:space="preserve">de la méthodologie </w:t>
      </w:r>
      <w:r w:rsidR="007914CF" w:rsidRPr="00C32890">
        <w:rPr>
          <w:lang w:val="fr-CA"/>
        </w:rPr>
        <w:t xml:space="preserve">de </w:t>
      </w:r>
      <w:r w:rsidR="00002986" w:rsidRPr="00C32890">
        <w:rPr>
          <w:lang w:val="fr-CA"/>
        </w:rPr>
        <w:t>création des inventaires de</w:t>
      </w:r>
      <w:r w:rsidR="00406F4D" w:rsidRPr="00C32890">
        <w:rPr>
          <w:lang w:val="fr-CA"/>
        </w:rPr>
        <w:t>s</w:t>
      </w:r>
      <w:r w:rsidR="00002986" w:rsidRPr="00C32890">
        <w:rPr>
          <w:lang w:val="fr-CA"/>
        </w:rPr>
        <w:t xml:space="preserve"> banques de substances réglementées utilisées ou indésirables et l’identification de stratégies potentielles et de modèles d’affaire pour la gestion de leur fin de vie; encourager les activités de pays à pays pour </w:t>
      </w:r>
      <w:r w:rsidR="00902DE1" w:rsidRPr="00C32890">
        <w:rPr>
          <w:lang w:val="fr-CA"/>
        </w:rPr>
        <w:t xml:space="preserve">répondre à </w:t>
      </w:r>
      <w:r w:rsidR="00002986" w:rsidRPr="00C32890">
        <w:rPr>
          <w:lang w:val="fr-CA"/>
        </w:rPr>
        <w:t xml:space="preserve">des besoins </w:t>
      </w:r>
      <w:r w:rsidR="00902DE1" w:rsidRPr="00C32890">
        <w:rPr>
          <w:lang w:val="fr-CA"/>
        </w:rPr>
        <w:t>particuliers</w:t>
      </w:r>
      <w:r w:rsidR="00002986" w:rsidRPr="00C32890">
        <w:rPr>
          <w:lang w:val="fr-CA"/>
        </w:rPr>
        <w:t xml:space="preserve"> et promouvoir une coopération </w:t>
      </w:r>
      <w:r w:rsidR="00246B07" w:rsidRPr="00C32890">
        <w:rPr>
          <w:lang w:val="fr-CA"/>
        </w:rPr>
        <w:t>S</w:t>
      </w:r>
      <w:r w:rsidR="00F73E60" w:rsidRPr="00C32890">
        <w:rPr>
          <w:lang w:val="fr-CA"/>
        </w:rPr>
        <w:t>u</w:t>
      </w:r>
      <w:r w:rsidR="00002986" w:rsidRPr="00C32890">
        <w:rPr>
          <w:lang w:val="fr-CA"/>
        </w:rPr>
        <w:t>d</w:t>
      </w:r>
      <w:r w:rsidR="00F73E60" w:rsidRPr="00C32890">
        <w:rPr>
          <w:lang w:val="fr-CA"/>
        </w:rPr>
        <w:t>-</w:t>
      </w:r>
      <w:r w:rsidR="00246B07" w:rsidRPr="00C32890">
        <w:rPr>
          <w:lang w:val="fr-CA"/>
        </w:rPr>
        <w:t>S</w:t>
      </w:r>
      <w:r w:rsidR="00F73E60" w:rsidRPr="00C32890">
        <w:rPr>
          <w:lang w:val="fr-CA"/>
        </w:rPr>
        <w:t>u</w:t>
      </w:r>
      <w:r w:rsidR="00002986" w:rsidRPr="00C32890">
        <w:rPr>
          <w:lang w:val="fr-CA"/>
        </w:rPr>
        <w:t>d</w:t>
      </w:r>
      <w:r w:rsidR="00246B07" w:rsidRPr="00C32890">
        <w:rPr>
          <w:lang w:val="fr-CA"/>
        </w:rPr>
        <w:t>/Nor</w:t>
      </w:r>
      <w:r w:rsidR="00002986" w:rsidRPr="00C32890">
        <w:rPr>
          <w:lang w:val="fr-CA"/>
        </w:rPr>
        <w:t>d</w:t>
      </w:r>
      <w:r w:rsidR="00246B07" w:rsidRPr="00C32890">
        <w:rPr>
          <w:lang w:val="fr-CA"/>
        </w:rPr>
        <w:t>-Su</w:t>
      </w:r>
      <w:r w:rsidR="00002986" w:rsidRPr="00C32890">
        <w:rPr>
          <w:lang w:val="fr-CA"/>
        </w:rPr>
        <w:t>d</w:t>
      </w:r>
      <w:r w:rsidR="00F73E60" w:rsidRPr="00C32890">
        <w:rPr>
          <w:lang w:val="fr-CA"/>
        </w:rPr>
        <w:t xml:space="preserve">; </w:t>
      </w:r>
      <w:r w:rsidR="00002986" w:rsidRPr="00C32890">
        <w:rPr>
          <w:lang w:val="fr-CA"/>
        </w:rPr>
        <w:t xml:space="preserve">et soutenir les </w:t>
      </w:r>
      <w:r w:rsidR="00EC0B46" w:rsidRPr="00C32890">
        <w:rPr>
          <w:lang w:val="fr-CA"/>
        </w:rPr>
        <w:t>UNO</w:t>
      </w:r>
      <w:r w:rsidR="00002986" w:rsidRPr="00C32890">
        <w:rPr>
          <w:lang w:val="fr-CA"/>
        </w:rPr>
        <w:t xml:space="preserve"> dan</w:t>
      </w:r>
      <w:r w:rsidR="00F73E60" w:rsidRPr="00C32890">
        <w:rPr>
          <w:lang w:val="fr-CA"/>
        </w:rPr>
        <w:t xml:space="preserve">s </w:t>
      </w:r>
      <w:r w:rsidR="00002986" w:rsidRPr="00C32890">
        <w:rPr>
          <w:lang w:val="fr-CA"/>
        </w:rPr>
        <w:t>l’</w:t>
      </w:r>
      <w:r w:rsidR="00F73E60" w:rsidRPr="00C32890">
        <w:rPr>
          <w:lang w:val="fr-CA"/>
        </w:rPr>
        <w:t>explor</w:t>
      </w:r>
      <w:r w:rsidR="00002986" w:rsidRPr="00C32890">
        <w:rPr>
          <w:lang w:val="fr-CA"/>
        </w:rPr>
        <w:t>ation de</w:t>
      </w:r>
      <w:r w:rsidR="00F73E60" w:rsidRPr="00C32890">
        <w:rPr>
          <w:lang w:val="fr-CA"/>
        </w:rPr>
        <w:t xml:space="preserve"> synergies rel</w:t>
      </w:r>
      <w:r w:rsidR="00002986" w:rsidRPr="00C32890">
        <w:rPr>
          <w:lang w:val="fr-CA"/>
        </w:rPr>
        <w:t>iées à la mise en œuvre de l’Amendement de</w:t>
      </w:r>
      <w:r w:rsidR="00F73E60" w:rsidRPr="00C32890">
        <w:rPr>
          <w:lang w:val="fr-CA"/>
        </w:rPr>
        <w:t xml:space="preserve"> Kigali</w:t>
      </w:r>
      <w:r w:rsidR="000E7293" w:rsidRPr="00C32890">
        <w:rPr>
          <w:lang w:val="fr-CA"/>
        </w:rPr>
        <w:t>;</w:t>
      </w:r>
    </w:p>
    <w:p w14:paraId="6BD1E74C" w14:textId="3E7602C7" w:rsidR="00F73E60" w:rsidRPr="00C32890" w:rsidRDefault="00F658E4" w:rsidP="00F73E60">
      <w:pPr>
        <w:pStyle w:val="Heading2"/>
        <w:numPr>
          <w:ilvl w:val="1"/>
          <w:numId w:val="1"/>
        </w:numPr>
        <w:rPr>
          <w:lang w:val="fr-CA"/>
        </w:rPr>
      </w:pPr>
      <w:r w:rsidRPr="00C32890">
        <w:rPr>
          <w:lang w:val="fr-CA"/>
        </w:rPr>
        <w:t xml:space="preserve">Surveiller et soutenir les exigences de </w:t>
      </w:r>
      <w:r w:rsidR="007914CF" w:rsidRPr="00C32890">
        <w:rPr>
          <w:lang w:val="fr-CA"/>
        </w:rPr>
        <w:t>rapport sur les</w:t>
      </w:r>
      <w:r w:rsidRPr="00C32890">
        <w:rPr>
          <w:lang w:val="fr-CA"/>
        </w:rPr>
        <w:t xml:space="preserve"> données, et soutenir les </w:t>
      </w:r>
      <w:r w:rsidR="00EC0B46" w:rsidRPr="00C32890">
        <w:rPr>
          <w:lang w:val="fr-CA"/>
        </w:rPr>
        <w:t>UNO</w:t>
      </w:r>
      <w:r w:rsidRPr="00C32890">
        <w:rPr>
          <w:lang w:val="fr-CA"/>
        </w:rPr>
        <w:t xml:space="preserve"> </w:t>
      </w:r>
      <w:r w:rsidR="007914CF" w:rsidRPr="00C32890">
        <w:rPr>
          <w:lang w:val="fr-CA"/>
        </w:rPr>
        <w:t>dans</w:t>
      </w:r>
      <w:r w:rsidR="00F73E60" w:rsidRPr="00C32890">
        <w:rPr>
          <w:lang w:val="fr-CA"/>
        </w:rPr>
        <w:t xml:space="preserve"> </w:t>
      </w:r>
      <w:r w:rsidRPr="00C32890">
        <w:rPr>
          <w:lang w:val="fr-CA"/>
        </w:rPr>
        <w:t>l’util</w:t>
      </w:r>
      <w:r w:rsidR="00F73E60" w:rsidRPr="00C32890">
        <w:rPr>
          <w:lang w:val="fr-CA"/>
        </w:rPr>
        <w:t>i</w:t>
      </w:r>
      <w:r w:rsidRPr="00C32890">
        <w:rPr>
          <w:lang w:val="fr-CA"/>
        </w:rPr>
        <w:t>satio</w:t>
      </w:r>
      <w:r w:rsidR="00F73E60" w:rsidRPr="00C32890">
        <w:rPr>
          <w:lang w:val="fr-CA"/>
        </w:rPr>
        <w:t xml:space="preserve">n </w:t>
      </w:r>
      <w:r w:rsidRPr="00C32890">
        <w:rPr>
          <w:lang w:val="fr-CA"/>
        </w:rPr>
        <w:t>des systèmes de rapport en ligne; continuer à soutenir les pays visés à l’a</w:t>
      </w:r>
      <w:r w:rsidR="00F73E60" w:rsidRPr="00C32890">
        <w:rPr>
          <w:lang w:val="fr-CA"/>
        </w:rPr>
        <w:t xml:space="preserve">rticle 5 </w:t>
      </w:r>
      <w:r w:rsidR="00406F4D" w:rsidRPr="00C32890">
        <w:rPr>
          <w:lang w:val="fr-CA"/>
        </w:rPr>
        <w:t>dans l’</w:t>
      </w:r>
      <w:r w:rsidRPr="00C32890">
        <w:rPr>
          <w:lang w:val="fr-CA"/>
        </w:rPr>
        <w:t>identifi</w:t>
      </w:r>
      <w:r w:rsidR="00406F4D" w:rsidRPr="00C32890">
        <w:rPr>
          <w:lang w:val="fr-CA"/>
        </w:rPr>
        <w:t>cation et l’adoption de</w:t>
      </w:r>
      <w:r w:rsidRPr="00C32890">
        <w:rPr>
          <w:lang w:val="fr-CA"/>
        </w:rPr>
        <w:t xml:space="preserve"> pratiques </w:t>
      </w:r>
      <w:r w:rsidR="003A5827" w:rsidRPr="00C32890">
        <w:rPr>
          <w:lang w:val="fr-CA"/>
        </w:rPr>
        <w:t xml:space="preserve">exemplaires </w:t>
      </w:r>
      <w:r w:rsidRPr="00C32890">
        <w:rPr>
          <w:lang w:val="fr-CA"/>
        </w:rPr>
        <w:t>pour la collecte des données, la contre-vérification, le rapprocheme</w:t>
      </w:r>
      <w:r w:rsidR="00F73E60" w:rsidRPr="00C32890">
        <w:rPr>
          <w:lang w:val="fr-CA"/>
        </w:rPr>
        <w:t>nt</w:t>
      </w:r>
      <w:r w:rsidRPr="00C32890">
        <w:rPr>
          <w:lang w:val="fr-CA"/>
        </w:rPr>
        <w:t xml:space="preserve"> et les rapports</w:t>
      </w:r>
      <w:r w:rsidR="00406F4D" w:rsidRPr="00C32890">
        <w:rPr>
          <w:lang w:val="fr-CA"/>
        </w:rPr>
        <w:t>,</w:t>
      </w:r>
      <w:r w:rsidRPr="00C32890">
        <w:rPr>
          <w:lang w:val="fr-CA"/>
        </w:rPr>
        <w:t xml:space="preserve"> notamment pour les </w:t>
      </w:r>
      <w:r w:rsidR="00F73E60" w:rsidRPr="00C32890">
        <w:rPr>
          <w:lang w:val="fr-CA"/>
        </w:rPr>
        <w:t>HFC</w:t>
      </w:r>
      <w:r w:rsidR="00221572" w:rsidRPr="00C32890">
        <w:rPr>
          <w:lang w:val="fr-CA"/>
        </w:rPr>
        <w:t>;</w:t>
      </w:r>
      <w:r w:rsidR="00DF1D9F" w:rsidRPr="00C32890">
        <w:rPr>
          <w:lang w:val="fr-CA"/>
        </w:rPr>
        <w:t xml:space="preserve"> </w:t>
      </w:r>
      <w:r w:rsidR="00F73E60" w:rsidRPr="00C32890">
        <w:rPr>
          <w:lang w:val="fr-CA"/>
        </w:rPr>
        <w:t>a</w:t>
      </w:r>
      <w:r w:rsidRPr="00C32890">
        <w:rPr>
          <w:lang w:val="fr-CA"/>
        </w:rPr>
        <w:t xml:space="preserve">ider les </w:t>
      </w:r>
      <w:r w:rsidR="00EC0B46" w:rsidRPr="00C32890">
        <w:rPr>
          <w:lang w:val="fr-CA"/>
        </w:rPr>
        <w:t>UNO</w:t>
      </w:r>
      <w:r w:rsidRPr="00C32890">
        <w:rPr>
          <w:lang w:val="fr-CA"/>
        </w:rPr>
        <w:t xml:space="preserve"> à comprendre le calcul des valeurs de référence </w:t>
      </w:r>
      <w:r w:rsidR="00153704" w:rsidRPr="00C32890">
        <w:rPr>
          <w:lang w:val="fr-CA"/>
        </w:rPr>
        <w:t>pour l</w:t>
      </w:r>
      <w:r w:rsidRPr="00C32890">
        <w:rPr>
          <w:lang w:val="fr-CA"/>
        </w:rPr>
        <w:t xml:space="preserve">es </w:t>
      </w:r>
      <w:r w:rsidR="00F73E60" w:rsidRPr="00C32890">
        <w:rPr>
          <w:lang w:val="fr-CA"/>
        </w:rPr>
        <w:t xml:space="preserve">HFC </w:t>
      </w:r>
      <w:r w:rsidRPr="00C32890">
        <w:rPr>
          <w:lang w:val="fr-CA"/>
        </w:rPr>
        <w:t xml:space="preserve">et les points de départ </w:t>
      </w:r>
      <w:r w:rsidR="00902DE1" w:rsidRPr="00C32890">
        <w:rPr>
          <w:lang w:val="fr-CA"/>
        </w:rPr>
        <w:t>d</w:t>
      </w:r>
      <w:r w:rsidRPr="00C32890">
        <w:rPr>
          <w:lang w:val="fr-CA"/>
        </w:rPr>
        <w:t>es réductions globales durables; fournir des orientations sur l’établissement des valeurs de référence des HFC et surveiller la conformité à la mesure réglementaire de gel de</w:t>
      </w:r>
      <w:r w:rsidR="00CC1F54" w:rsidRPr="00C32890">
        <w:rPr>
          <w:lang w:val="fr-CA"/>
        </w:rPr>
        <w:t xml:space="preserve"> 2024</w:t>
      </w:r>
      <w:r w:rsidRPr="00C32890">
        <w:rPr>
          <w:lang w:val="fr-CA"/>
        </w:rPr>
        <w:t>;</w:t>
      </w:r>
      <w:r w:rsidR="00CC1F54" w:rsidRPr="00C32890">
        <w:rPr>
          <w:lang w:val="fr-CA"/>
        </w:rPr>
        <w:t xml:space="preserve"> </w:t>
      </w:r>
    </w:p>
    <w:p w14:paraId="6EA33BDA" w14:textId="017936FF" w:rsidR="00F73E60" w:rsidRPr="00C32890" w:rsidRDefault="00F73E60" w:rsidP="00F73E60">
      <w:pPr>
        <w:pStyle w:val="Heading2"/>
        <w:numPr>
          <w:ilvl w:val="1"/>
          <w:numId w:val="1"/>
        </w:numPr>
        <w:rPr>
          <w:lang w:val="fr-CA"/>
        </w:rPr>
      </w:pPr>
      <w:r w:rsidRPr="00C32890">
        <w:rPr>
          <w:lang w:val="fr-CA"/>
        </w:rPr>
        <w:t>Continue</w:t>
      </w:r>
      <w:r w:rsidR="00F658E4" w:rsidRPr="00C32890">
        <w:rPr>
          <w:lang w:val="fr-CA"/>
        </w:rPr>
        <w:t>r à aider les pays visés à l’a</w:t>
      </w:r>
      <w:r w:rsidRPr="00C32890">
        <w:rPr>
          <w:lang w:val="fr-CA"/>
        </w:rPr>
        <w:t>rticle 5</w:t>
      </w:r>
      <w:r w:rsidR="00F658E4" w:rsidRPr="00C32890">
        <w:rPr>
          <w:lang w:val="fr-CA"/>
        </w:rPr>
        <w:t xml:space="preserve"> </w:t>
      </w:r>
      <w:r w:rsidR="00D6217A">
        <w:rPr>
          <w:lang w:val="fr-CA"/>
        </w:rPr>
        <w:t>dans</w:t>
      </w:r>
      <w:r w:rsidR="00F658E4" w:rsidRPr="00C32890">
        <w:rPr>
          <w:lang w:val="fr-CA"/>
        </w:rPr>
        <w:t xml:space="preserve"> l’élaboration, </w:t>
      </w:r>
      <w:r w:rsidR="00902DE1" w:rsidRPr="00C32890">
        <w:rPr>
          <w:lang w:val="fr-CA"/>
        </w:rPr>
        <w:t xml:space="preserve">la </w:t>
      </w:r>
      <w:r w:rsidR="00E729B3" w:rsidRPr="00C32890">
        <w:rPr>
          <w:lang w:val="fr-CA"/>
        </w:rPr>
        <w:t>révision</w:t>
      </w:r>
      <w:r w:rsidR="00F658E4" w:rsidRPr="00C32890">
        <w:rPr>
          <w:lang w:val="fr-CA"/>
        </w:rPr>
        <w:t xml:space="preserve"> et</w:t>
      </w:r>
      <w:r w:rsidR="00902DE1" w:rsidRPr="00C32890">
        <w:rPr>
          <w:lang w:val="fr-CA"/>
        </w:rPr>
        <w:t xml:space="preserve"> la</w:t>
      </w:r>
      <w:r w:rsidR="00F658E4" w:rsidRPr="00C32890">
        <w:rPr>
          <w:lang w:val="fr-CA"/>
        </w:rPr>
        <w:t xml:space="preserve"> mise en </w:t>
      </w:r>
      <w:r w:rsidR="00E729B3" w:rsidRPr="00C32890">
        <w:rPr>
          <w:lang w:val="fr-CA"/>
        </w:rPr>
        <w:t>œuvre</w:t>
      </w:r>
      <w:r w:rsidR="00F658E4" w:rsidRPr="00C32890">
        <w:rPr>
          <w:lang w:val="fr-CA"/>
        </w:rPr>
        <w:t xml:space="preserve"> de politiques, lois et </w:t>
      </w:r>
      <w:r w:rsidR="00E729B3" w:rsidRPr="00C32890">
        <w:rPr>
          <w:lang w:val="fr-CA"/>
        </w:rPr>
        <w:t>règlements</w:t>
      </w:r>
      <w:r w:rsidR="00F658E4" w:rsidRPr="00C32890">
        <w:rPr>
          <w:lang w:val="fr-CA"/>
        </w:rPr>
        <w:t>, incluant ceux relatifs aux systèmes de p</w:t>
      </w:r>
      <w:r w:rsidR="00B1788E" w:rsidRPr="00C32890">
        <w:rPr>
          <w:lang w:val="fr-CA"/>
        </w:rPr>
        <w:t>e</w:t>
      </w:r>
      <w:r w:rsidR="00F658E4" w:rsidRPr="00C32890">
        <w:rPr>
          <w:lang w:val="fr-CA"/>
        </w:rPr>
        <w:t>rmis et de</w:t>
      </w:r>
      <w:r w:rsidR="00B1788E" w:rsidRPr="00C32890">
        <w:rPr>
          <w:lang w:val="fr-CA"/>
        </w:rPr>
        <w:t xml:space="preserve"> quotas, </w:t>
      </w:r>
      <w:r w:rsidR="00E729B3" w:rsidRPr="00C32890">
        <w:rPr>
          <w:lang w:val="fr-CA"/>
        </w:rPr>
        <w:t xml:space="preserve">et l’amélioration de la surveillance, des rapports, </w:t>
      </w:r>
      <w:r w:rsidR="00902DE1" w:rsidRPr="00C32890">
        <w:rPr>
          <w:lang w:val="fr-CA"/>
        </w:rPr>
        <w:t xml:space="preserve">de la </w:t>
      </w:r>
      <w:r w:rsidR="00B1788E" w:rsidRPr="00C32890">
        <w:rPr>
          <w:lang w:val="fr-CA"/>
        </w:rPr>
        <w:t>v</w:t>
      </w:r>
      <w:r w:rsidR="00E729B3" w:rsidRPr="00C32890">
        <w:rPr>
          <w:lang w:val="fr-CA"/>
        </w:rPr>
        <w:t>é</w:t>
      </w:r>
      <w:r w:rsidR="00B1788E" w:rsidRPr="00C32890">
        <w:rPr>
          <w:lang w:val="fr-CA"/>
        </w:rPr>
        <w:t xml:space="preserve">rification, </w:t>
      </w:r>
      <w:r w:rsidR="00E729B3" w:rsidRPr="00C32890">
        <w:rPr>
          <w:lang w:val="fr-CA"/>
        </w:rPr>
        <w:t>et de l’application des règlements sur les</w:t>
      </w:r>
      <w:r w:rsidR="00B1788E" w:rsidRPr="00C32890">
        <w:rPr>
          <w:lang w:val="fr-CA"/>
        </w:rPr>
        <w:t xml:space="preserve"> HCFC </w:t>
      </w:r>
      <w:r w:rsidR="00E729B3" w:rsidRPr="00C32890">
        <w:rPr>
          <w:lang w:val="fr-CA"/>
        </w:rPr>
        <w:t>et</w:t>
      </w:r>
      <w:r w:rsidR="00B1788E" w:rsidRPr="00C32890">
        <w:rPr>
          <w:lang w:val="fr-CA"/>
        </w:rPr>
        <w:t xml:space="preserve"> HFC</w:t>
      </w:r>
      <w:r w:rsidRPr="00C32890">
        <w:rPr>
          <w:lang w:val="fr-CA"/>
        </w:rPr>
        <w:t>; continue</w:t>
      </w:r>
      <w:r w:rsidR="00E729B3" w:rsidRPr="00C32890">
        <w:rPr>
          <w:lang w:val="fr-CA"/>
        </w:rPr>
        <w:t>r</w:t>
      </w:r>
      <w:r w:rsidRPr="00C32890">
        <w:rPr>
          <w:lang w:val="fr-CA"/>
        </w:rPr>
        <w:t xml:space="preserve"> </w:t>
      </w:r>
      <w:r w:rsidR="00E729B3" w:rsidRPr="00C32890">
        <w:rPr>
          <w:lang w:val="fr-CA"/>
        </w:rPr>
        <w:t xml:space="preserve">à promouvoir les outils </w:t>
      </w:r>
      <w:r w:rsidRPr="00C32890">
        <w:rPr>
          <w:lang w:val="fr-CA"/>
        </w:rPr>
        <w:t>exist</w:t>
      </w:r>
      <w:r w:rsidR="00E729B3" w:rsidRPr="00C32890">
        <w:rPr>
          <w:lang w:val="fr-CA"/>
        </w:rPr>
        <w:t>a</w:t>
      </w:r>
      <w:r w:rsidRPr="00C32890">
        <w:rPr>
          <w:lang w:val="fr-CA"/>
        </w:rPr>
        <w:t>n</w:t>
      </w:r>
      <w:r w:rsidR="00E729B3" w:rsidRPr="00C32890">
        <w:rPr>
          <w:lang w:val="fr-CA"/>
        </w:rPr>
        <w:t>ts</w:t>
      </w:r>
      <w:r w:rsidRPr="00C32890">
        <w:rPr>
          <w:lang w:val="fr-CA"/>
        </w:rPr>
        <w:t xml:space="preserve"> (</w:t>
      </w:r>
      <w:r w:rsidR="00E729B3" w:rsidRPr="00C32890">
        <w:rPr>
          <w:lang w:val="fr-CA"/>
        </w:rPr>
        <w:t xml:space="preserve">par </w:t>
      </w:r>
      <w:r w:rsidRPr="00C32890">
        <w:rPr>
          <w:lang w:val="fr-CA"/>
        </w:rPr>
        <w:t>e</w:t>
      </w:r>
      <w:r w:rsidR="00E729B3" w:rsidRPr="00C32890">
        <w:rPr>
          <w:lang w:val="fr-CA"/>
        </w:rPr>
        <w:t>x</w:t>
      </w:r>
      <w:r w:rsidRPr="00C32890">
        <w:rPr>
          <w:lang w:val="fr-CA"/>
        </w:rPr>
        <w:t>.,</w:t>
      </w:r>
      <w:r w:rsidR="00E729B3" w:rsidRPr="00C32890">
        <w:rPr>
          <w:lang w:val="fr-CA"/>
        </w:rPr>
        <w:t xml:space="preserve"> manuel sur la communication des données,</w:t>
      </w:r>
      <w:r w:rsidRPr="00C32890">
        <w:rPr>
          <w:lang w:val="fr-CA"/>
        </w:rPr>
        <w:t xml:space="preserve"> </w:t>
      </w:r>
      <w:r w:rsidR="008D017E" w:rsidRPr="00C32890">
        <w:rPr>
          <w:lang w:val="fr-CA"/>
        </w:rPr>
        <w:t>consentement préalable éclairé informel</w:t>
      </w:r>
      <w:r w:rsidRPr="00C32890">
        <w:rPr>
          <w:lang w:val="fr-CA"/>
        </w:rPr>
        <w:t xml:space="preserve">, </w:t>
      </w:r>
      <w:r w:rsidR="00E729B3" w:rsidRPr="00C32890">
        <w:rPr>
          <w:lang w:val="fr-CA"/>
        </w:rPr>
        <w:t xml:space="preserve">calculateurs de </w:t>
      </w:r>
      <w:r w:rsidRPr="00C32890">
        <w:rPr>
          <w:lang w:val="fr-CA"/>
        </w:rPr>
        <w:t>quot</w:t>
      </w:r>
      <w:r w:rsidR="00E729B3" w:rsidRPr="00C32890">
        <w:rPr>
          <w:lang w:val="fr-CA"/>
        </w:rPr>
        <w:t>a</w:t>
      </w:r>
      <w:r w:rsidRPr="00C32890">
        <w:rPr>
          <w:lang w:val="fr-CA"/>
        </w:rPr>
        <w:t xml:space="preserve">s) </w:t>
      </w:r>
      <w:r w:rsidR="00162AB3" w:rsidRPr="00C32890">
        <w:rPr>
          <w:lang w:val="fr-CA"/>
        </w:rPr>
        <w:t>et l’</w:t>
      </w:r>
      <w:r w:rsidRPr="00C32890">
        <w:rPr>
          <w:lang w:val="fr-CA"/>
        </w:rPr>
        <w:t xml:space="preserve">adoption </w:t>
      </w:r>
      <w:r w:rsidR="00162AB3" w:rsidRPr="00C32890">
        <w:rPr>
          <w:lang w:val="fr-CA"/>
        </w:rPr>
        <w:t>de systèmes de permis é</w:t>
      </w:r>
      <w:r w:rsidRPr="00C32890">
        <w:rPr>
          <w:lang w:val="fr-CA"/>
        </w:rPr>
        <w:t>lectroni</w:t>
      </w:r>
      <w:r w:rsidR="00162AB3" w:rsidRPr="00C32890">
        <w:rPr>
          <w:lang w:val="fr-CA"/>
        </w:rPr>
        <w:t>ques</w:t>
      </w:r>
      <w:r w:rsidRPr="00C32890">
        <w:rPr>
          <w:lang w:val="fr-CA"/>
        </w:rPr>
        <w:t>; ai</w:t>
      </w:r>
      <w:r w:rsidR="00D6217A">
        <w:rPr>
          <w:lang w:val="fr-CA"/>
        </w:rPr>
        <w:t>d</w:t>
      </w:r>
      <w:r w:rsidR="00162AB3" w:rsidRPr="00C32890">
        <w:rPr>
          <w:lang w:val="fr-CA"/>
        </w:rPr>
        <w:t>er les pays visés à l’a</w:t>
      </w:r>
      <w:r w:rsidRPr="00C32890">
        <w:rPr>
          <w:lang w:val="fr-CA"/>
        </w:rPr>
        <w:t xml:space="preserve">rticle 5 </w:t>
      </w:r>
      <w:r w:rsidR="00162AB3" w:rsidRPr="00C32890">
        <w:rPr>
          <w:lang w:val="fr-CA"/>
        </w:rPr>
        <w:t xml:space="preserve">qui n’ont pas encore ratifié l’Amendement de </w:t>
      </w:r>
      <w:r w:rsidRPr="00C32890">
        <w:rPr>
          <w:lang w:val="fr-CA"/>
        </w:rPr>
        <w:t>Kigali</w:t>
      </w:r>
      <w:r w:rsidR="00162AB3" w:rsidRPr="00C32890">
        <w:rPr>
          <w:lang w:val="fr-CA"/>
        </w:rPr>
        <w:t xml:space="preserve"> et ce faisant, soutenir les pays du Groupe 2 pour l’introduction de systèmes de permis et de quotas pour les</w:t>
      </w:r>
      <w:r w:rsidRPr="00C32890">
        <w:rPr>
          <w:lang w:val="fr-CA"/>
        </w:rPr>
        <w:t xml:space="preserve"> </w:t>
      </w:r>
      <w:r w:rsidR="00E902E3" w:rsidRPr="00C32890">
        <w:rPr>
          <w:lang w:val="fr-CA"/>
        </w:rPr>
        <w:t>HFC</w:t>
      </w:r>
      <w:r w:rsidR="003A04E2" w:rsidRPr="00C32890">
        <w:rPr>
          <w:lang w:val="fr-CA"/>
        </w:rPr>
        <w:t>; e</w:t>
      </w:r>
      <w:r w:rsidR="00E902E3" w:rsidRPr="00C32890">
        <w:rPr>
          <w:lang w:val="fr-CA"/>
        </w:rPr>
        <w:t>ncourage</w:t>
      </w:r>
      <w:r w:rsidR="00162AB3" w:rsidRPr="00C32890">
        <w:rPr>
          <w:lang w:val="fr-CA"/>
        </w:rPr>
        <w:t xml:space="preserve">r des politiques </w:t>
      </w:r>
      <w:r w:rsidR="00E902E3" w:rsidRPr="00C32890">
        <w:rPr>
          <w:lang w:val="fr-CA"/>
        </w:rPr>
        <w:t xml:space="preserve"> </w:t>
      </w:r>
      <w:r w:rsidR="00162AB3" w:rsidRPr="00C32890">
        <w:rPr>
          <w:lang w:val="fr-CA"/>
        </w:rPr>
        <w:t xml:space="preserve">sur l’extinction des incendies et la gestion du cycle de vie des frigorigènes; </w:t>
      </w:r>
    </w:p>
    <w:p w14:paraId="073C141C" w14:textId="6636E2C6" w:rsidR="00F73E60" w:rsidRPr="00C32890" w:rsidRDefault="00F73E60" w:rsidP="001F5252">
      <w:pPr>
        <w:pStyle w:val="Heading2"/>
        <w:rPr>
          <w:lang w:val="fr-CA"/>
        </w:rPr>
      </w:pPr>
      <w:r w:rsidRPr="00C32890">
        <w:rPr>
          <w:lang w:val="fr-CA"/>
        </w:rPr>
        <w:t>Continue</w:t>
      </w:r>
      <w:r w:rsidR="00162AB3" w:rsidRPr="00C32890">
        <w:rPr>
          <w:lang w:val="fr-CA"/>
        </w:rPr>
        <w:t xml:space="preserve">r à mobiliser les autorités douanières et d’application de la loi pour intégrer </w:t>
      </w:r>
      <w:r w:rsidR="0050349D" w:rsidRPr="00C32890">
        <w:rPr>
          <w:lang w:val="fr-CA"/>
        </w:rPr>
        <w:t>le travail relié au Protocole de Montréal dans leurs opérations et promouvoir l’utilisation des outils et du matériel numériques</w:t>
      </w:r>
      <w:r w:rsidRPr="00C32890">
        <w:rPr>
          <w:lang w:val="fr-CA"/>
        </w:rPr>
        <w:t xml:space="preserve"> </w:t>
      </w:r>
      <w:r w:rsidR="002F0A50" w:rsidRPr="00C32890">
        <w:rPr>
          <w:lang w:val="fr-CA"/>
        </w:rPr>
        <w:t>d</w:t>
      </w:r>
      <w:r w:rsidR="0050349D" w:rsidRPr="00C32890">
        <w:rPr>
          <w:lang w:val="fr-CA"/>
        </w:rPr>
        <w:t>é</w:t>
      </w:r>
      <w:r w:rsidR="002F0A50" w:rsidRPr="00C32890">
        <w:rPr>
          <w:lang w:val="fr-CA"/>
        </w:rPr>
        <w:t>velop</w:t>
      </w:r>
      <w:r w:rsidR="0050349D" w:rsidRPr="00C32890">
        <w:rPr>
          <w:lang w:val="fr-CA"/>
        </w:rPr>
        <w:t xml:space="preserve">pés par le </w:t>
      </w:r>
      <w:r w:rsidR="002F0A50" w:rsidRPr="00C32890">
        <w:rPr>
          <w:lang w:val="fr-CA"/>
        </w:rPr>
        <w:t>P</w:t>
      </w:r>
      <w:r w:rsidR="0050349D" w:rsidRPr="00C32890">
        <w:rPr>
          <w:lang w:val="fr-CA"/>
        </w:rPr>
        <w:t>NUE et ses partenaires</w:t>
      </w:r>
      <w:r w:rsidR="002F0A50" w:rsidRPr="00C32890">
        <w:rPr>
          <w:lang w:val="fr-CA"/>
        </w:rPr>
        <w:t xml:space="preserve"> </w:t>
      </w:r>
      <w:r w:rsidR="005D73A6" w:rsidRPr="00C32890">
        <w:rPr>
          <w:lang w:val="fr-CA"/>
        </w:rPr>
        <w:t>(</w:t>
      </w:r>
      <w:r w:rsidR="0050349D" w:rsidRPr="00C32890">
        <w:rPr>
          <w:lang w:val="fr-CA"/>
        </w:rPr>
        <w:t>par ex.</w:t>
      </w:r>
      <w:r w:rsidR="005D73A6" w:rsidRPr="00C32890">
        <w:rPr>
          <w:lang w:val="fr-CA"/>
        </w:rPr>
        <w:t xml:space="preserve">, </w:t>
      </w:r>
      <w:r w:rsidR="0050349D" w:rsidRPr="00C32890">
        <w:rPr>
          <w:lang w:val="fr-CA"/>
        </w:rPr>
        <w:t xml:space="preserve"> </w:t>
      </w:r>
      <w:r w:rsidR="00902DE1" w:rsidRPr="00C32890">
        <w:rPr>
          <w:lang w:val="fr-CA"/>
        </w:rPr>
        <w:t xml:space="preserve">les </w:t>
      </w:r>
      <w:r w:rsidR="0050349D" w:rsidRPr="00C32890">
        <w:rPr>
          <w:lang w:val="fr-CA"/>
        </w:rPr>
        <w:t>systèm</w:t>
      </w:r>
      <w:r w:rsidR="005D73A6" w:rsidRPr="00C32890">
        <w:rPr>
          <w:lang w:val="fr-CA"/>
        </w:rPr>
        <w:t>e</w:t>
      </w:r>
      <w:r w:rsidR="0050349D" w:rsidRPr="00C32890">
        <w:rPr>
          <w:lang w:val="fr-CA"/>
        </w:rPr>
        <w:t xml:space="preserve">s de suivi électronique, les bases de données partagées pour l’application de la loi, </w:t>
      </w:r>
      <w:r w:rsidR="00902DE1" w:rsidRPr="00C32890">
        <w:rPr>
          <w:lang w:val="fr-CA"/>
        </w:rPr>
        <w:t xml:space="preserve">le </w:t>
      </w:r>
      <w:r w:rsidR="0050349D" w:rsidRPr="00C32890">
        <w:rPr>
          <w:lang w:val="fr-CA"/>
        </w:rPr>
        <w:t xml:space="preserve">système de douanes à guichet unique, l’application Desktop Tracker pour les quotas et permis de </w:t>
      </w:r>
      <w:r w:rsidR="005D73A6" w:rsidRPr="00C32890">
        <w:rPr>
          <w:lang w:val="fr-CA"/>
        </w:rPr>
        <w:t>HCF</w:t>
      </w:r>
      <w:r w:rsidR="0050349D" w:rsidRPr="00C32890">
        <w:rPr>
          <w:lang w:val="fr-CA"/>
        </w:rPr>
        <w:t>C</w:t>
      </w:r>
      <w:r w:rsidRPr="00C32890">
        <w:rPr>
          <w:lang w:val="fr-CA"/>
        </w:rPr>
        <w:t>); s</w:t>
      </w:r>
      <w:r w:rsidR="001D0979" w:rsidRPr="00C32890">
        <w:rPr>
          <w:lang w:val="fr-CA"/>
        </w:rPr>
        <w:t>o</w:t>
      </w:r>
      <w:r w:rsidRPr="00C32890">
        <w:rPr>
          <w:lang w:val="fr-CA"/>
        </w:rPr>
        <w:t>u</w:t>
      </w:r>
      <w:r w:rsidR="001D0979" w:rsidRPr="00C32890">
        <w:rPr>
          <w:lang w:val="fr-CA"/>
        </w:rPr>
        <w:t>tenir la formation des agents d’application de la loi, la collaboration</w:t>
      </w:r>
      <w:r w:rsidR="00153704" w:rsidRPr="00C32890">
        <w:rPr>
          <w:lang w:val="fr-CA"/>
        </w:rPr>
        <w:t xml:space="preserve"> transfrontalière</w:t>
      </w:r>
      <w:r w:rsidR="001D0979" w:rsidRPr="00C32890">
        <w:rPr>
          <w:lang w:val="fr-CA"/>
        </w:rPr>
        <w:t>, le dialogue et le partage de données, et la coopération avec les courtiers en douane</w:t>
      </w:r>
      <w:r w:rsidR="008D017E" w:rsidRPr="00C32890">
        <w:rPr>
          <w:lang w:val="fr-CA"/>
        </w:rPr>
        <w:t>s</w:t>
      </w:r>
      <w:r w:rsidR="001D0979" w:rsidRPr="00C32890">
        <w:rPr>
          <w:lang w:val="fr-CA"/>
        </w:rPr>
        <w:t xml:space="preserve"> pour la classification correcte des frigorigènes</w:t>
      </w:r>
      <w:r w:rsidRPr="00C32890">
        <w:rPr>
          <w:lang w:val="fr-CA"/>
        </w:rPr>
        <w:t xml:space="preserve">; </w:t>
      </w:r>
      <w:r w:rsidR="00664BAD" w:rsidRPr="00C32890">
        <w:rPr>
          <w:lang w:val="fr-CA"/>
        </w:rPr>
        <w:t>encourage</w:t>
      </w:r>
      <w:r w:rsidR="001D0979" w:rsidRPr="00C32890">
        <w:rPr>
          <w:lang w:val="fr-CA"/>
        </w:rPr>
        <w:t>r toutes les</w:t>
      </w:r>
      <w:r w:rsidR="00664BAD" w:rsidRPr="00C32890">
        <w:rPr>
          <w:lang w:val="fr-CA"/>
        </w:rPr>
        <w:t xml:space="preserve"> </w:t>
      </w:r>
      <w:r w:rsidR="00EC0B46" w:rsidRPr="00C32890">
        <w:rPr>
          <w:lang w:val="fr-CA"/>
        </w:rPr>
        <w:t>UNO</w:t>
      </w:r>
      <w:r w:rsidR="001D0979" w:rsidRPr="00C32890">
        <w:rPr>
          <w:lang w:val="fr-CA"/>
        </w:rPr>
        <w:t xml:space="preserve"> à </w:t>
      </w:r>
      <w:r w:rsidR="00664BAD" w:rsidRPr="00C32890">
        <w:rPr>
          <w:lang w:val="fr-CA"/>
        </w:rPr>
        <w:t xml:space="preserve"> institutionali</w:t>
      </w:r>
      <w:r w:rsidR="001D0979" w:rsidRPr="00C32890">
        <w:rPr>
          <w:lang w:val="fr-CA"/>
        </w:rPr>
        <w:t>ser la coopé</w:t>
      </w:r>
      <w:r w:rsidR="00664BAD" w:rsidRPr="00C32890">
        <w:rPr>
          <w:lang w:val="fr-CA"/>
        </w:rPr>
        <w:t xml:space="preserve">ration </w:t>
      </w:r>
      <w:r w:rsidR="001D0979" w:rsidRPr="00C32890">
        <w:rPr>
          <w:lang w:val="fr-CA"/>
        </w:rPr>
        <w:t>avec les autorités douanières</w:t>
      </w:r>
      <w:r w:rsidR="002F0A50" w:rsidRPr="00C32890">
        <w:rPr>
          <w:lang w:val="fr-CA"/>
        </w:rPr>
        <w:t>;</w:t>
      </w:r>
      <w:r w:rsidR="00664BAD" w:rsidRPr="00C32890">
        <w:rPr>
          <w:lang w:val="fr-CA"/>
        </w:rPr>
        <w:t xml:space="preserve"> </w:t>
      </w:r>
      <w:r w:rsidR="0090589D" w:rsidRPr="00C32890">
        <w:rPr>
          <w:lang w:val="fr-CA"/>
        </w:rPr>
        <w:t>s</w:t>
      </w:r>
      <w:r w:rsidR="001D0979" w:rsidRPr="00C32890">
        <w:rPr>
          <w:lang w:val="fr-CA"/>
        </w:rPr>
        <w:t>o</w:t>
      </w:r>
      <w:r w:rsidR="0090589D" w:rsidRPr="00C32890">
        <w:rPr>
          <w:lang w:val="fr-CA"/>
        </w:rPr>
        <w:t>u</w:t>
      </w:r>
      <w:r w:rsidR="001D0979" w:rsidRPr="00C32890">
        <w:rPr>
          <w:lang w:val="fr-CA"/>
        </w:rPr>
        <w:t>tenir</w:t>
      </w:r>
      <w:r w:rsidR="0090589D" w:rsidRPr="00C32890">
        <w:rPr>
          <w:lang w:val="fr-CA"/>
        </w:rPr>
        <w:t xml:space="preserve"> </w:t>
      </w:r>
      <w:r w:rsidR="001D0979" w:rsidRPr="00C32890">
        <w:rPr>
          <w:lang w:val="fr-CA"/>
        </w:rPr>
        <w:t xml:space="preserve">les </w:t>
      </w:r>
      <w:r w:rsidR="00EC0B46" w:rsidRPr="00C32890">
        <w:rPr>
          <w:lang w:val="fr-CA"/>
        </w:rPr>
        <w:t>UNO</w:t>
      </w:r>
      <w:r w:rsidR="0090589D" w:rsidRPr="00C32890">
        <w:rPr>
          <w:lang w:val="fr-CA"/>
        </w:rPr>
        <w:t xml:space="preserve"> </w:t>
      </w:r>
      <w:r w:rsidR="001D0979" w:rsidRPr="00C32890">
        <w:rPr>
          <w:lang w:val="fr-CA"/>
        </w:rPr>
        <w:t>intéressées à travailler avec les autorités douanières pour promouvoir l’</w:t>
      </w:r>
      <w:r w:rsidR="006B6522" w:rsidRPr="00C32890">
        <w:rPr>
          <w:lang w:val="fr-CA"/>
        </w:rPr>
        <w:t xml:space="preserve">adoption </w:t>
      </w:r>
      <w:r w:rsidR="001D0979" w:rsidRPr="00C32890">
        <w:rPr>
          <w:lang w:val="fr-CA"/>
        </w:rPr>
        <w:t>et</w:t>
      </w:r>
      <w:r w:rsidR="006B6522" w:rsidRPr="00C32890">
        <w:rPr>
          <w:lang w:val="fr-CA"/>
        </w:rPr>
        <w:t>/o</w:t>
      </w:r>
      <w:r w:rsidR="001D0979" w:rsidRPr="00C32890">
        <w:rPr>
          <w:lang w:val="fr-CA"/>
        </w:rPr>
        <w:t xml:space="preserve">u la mise en œuvre des codes </w:t>
      </w:r>
      <w:r w:rsidR="007B1D4E" w:rsidRPr="00C32890">
        <w:rPr>
          <w:lang w:val="fr-CA"/>
        </w:rPr>
        <w:t xml:space="preserve">du </w:t>
      </w:r>
      <w:r w:rsidR="00043278" w:rsidRPr="00C32890">
        <w:rPr>
          <w:lang w:val="fr-CA"/>
        </w:rPr>
        <w:t>Système</w:t>
      </w:r>
      <w:r w:rsidR="006B6522" w:rsidRPr="00C32890">
        <w:rPr>
          <w:lang w:val="fr-CA"/>
        </w:rPr>
        <w:t xml:space="preserve"> </w:t>
      </w:r>
      <w:r w:rsidR="00043278" w:rsidRPr="00C32890">
        <w:rPr>
          <w:lang w:val="fr-CA"/>
        </w:rPr>
        <w:t>h</w:t>
      </w:r>
      <w:r w:rsidR="006B6522" w:rsidRPr="00C32890">
        <w:rPr>
          <w:lang w:val="fr-CA"/>
        </w:rPr>
        <w:t>armoni</w:t>
      </w:r>
      <w:r w:rsidR="00043278" w:rsidRPr="00C32890">
        <w:rPr>
          <w:lang w:val="fr-CA"/>
        </w:rPr>
        <w:t>sé de 2022</w:t>
      </w:r>
      <w:r w:rsidR="006B6522" w:rsidRPr="00C32890">
        <w:rPr>
          <w:lang w:val="fr-CA"/>
        </w:rPr>
        <w:t xml:space="preserve"> (HS) </w:t>
      </w:r>
      <w:r w:rsidR="00043278" w:rsidRPr="00C32890">
        <w:rPr>
          <w:lang w:val="fr-CA"/>
        </w:rPr>
        <w:t>ou des codes régionaux,</w:t>
      </w:r>
      <w:r w:rsidR="00153704" w:rsidRPr="00C32890">
        <w:rPr>
          <w:lang w:val="fr-CA"/>
        </w:rPr>
        <w:t xml:space="preserve"> </w:t>
      </w:r>
      <w:r w:rsidR="00043278" w:rsidRPr="00C32890">
        <w:rPr>
          <w:lang w:val="fr-CA"/>
        </w:rPr>
        <w:t xml:space="preserve">sous-codes </w:t>
      </w:r>
      <w:r w:rsidR="00043278" w:rsidRPr="00C32890">
        <w:rPr>
          <w:lang w:val="fr-CA"/>
        </w:rPr>
        <w:lastRenderedPageBreak/>
        <w:t xml:space="preserve">nationaux ou autres mesures pour faciliter la surveillance des importations et exportations individuelles de </w:t>
      </w:r>
      <w:r w:rsidR="006B6522" w:rsidRPr="00C32890">
        <w:rPr>
          <w:lang w:val="fr-CA"/>
        </w:rPr>
        <w:t>HFC</w:t>
      </w:r>
      <w:r w:rsidR="003837F9" w:rsidRPr="00C32890">
        <w:rPr>
          <w:lang w:val="fr-CA"/>
        </w:rPr>
        <w:t>;</w:t>
      </w:r>
      <w:r w:rsidR="007619A5" w:rsidRPr="00C32890">
        <w:rPr>
          <w:lang w:val="fr-CA"/>
        </w:rPr>
        <w:t xml:space="preserve"> </w:t>
      </w:r>
      <w:r w:rsidR="008D017E" w:rsidRPr="00C32890">
        <w:rPr>
          <w:lang w:val="fr-CA"/>
        </w:rPr>
        <w:t>aider</w:t>
      </w:r>
      <w:r w:rsidR="00043278" w:rsidRPr="00C32890">
        <w:rPr>
          <w:lang w:val="fr-CA"/>
        </w:rPr>
        <w:t xml:space="preserve"> une organisation régionale et sous-régionale et les autorités douanières nationales intéressées à évaluer et aligner leurs systèmes nationaux de tarifs a</w:t>
      </w:r>
      <w:r w:rsidR="00153704" w:rsidRPr="00C32890">
        <w:rPr>
          <w:lang w:val="fr-CA"/>
        </w:rPr>
        <w:t>vec le</w:t>
      </w:r>
      <w:r w:rsidR="00043278" w:rsidRPr="00C32890">
        <w:rPr>
          <w:lang w:val="fr-CA"/>
        </w:rPr>
        <w:t xml:space="preserve"> code individuel du HS pour les HFC dans le cadre du système de codes HS de</w:t>
      </w:r>
      <w:r w:rsidR="003D74B6" w:rsidRPr="00C32890">
        <w:rPr>
          <w:lang w:val="fr-CA"/>
        </w:rPr>
        <w:t xml:space="preserve"> 2027</w:t>
      </w:r>
      <w:r w:rsidR="00453749" w:rsidRPr="00C32890">
        <w:rPr>
          <w:lang w:val="fr-CA"/>
        </w:rPr>
        <w:t>;</w:t>
      </w:r>
      <w:r w:rsidR="003D74B6" w:rsidRPr="00C32890">
        <w:rPr>
          <w:lang w:val="fr-CA"/>
        </w:rPr>
        <w:t xml:space="preserve"> </w:t>
      </w:r>
      <w:r w:rsidRPr="00C32890">
        <w:rPr>
          <w:lang w:val="fr-CA"/>
        </w:rPr>
        <w:t>encourage</w:t>
      </w:r>
      <w:r w:rsidR="00043278" w:rsidRPr="00C32890">
        <w:rPr>
          <w:lang w:val="fr-CA"/>
        </w:rPr>
        <w:t>r les</w:t>
      </w:r>
      <w:r w:rsidRPr="00C32890">
        <w:rPr>
          <w:lang w:val="fr-CA"/>
        </w:rPr>
        <w:t xml:space="preserve"> </w:t>
      </w:r>
      <w:r w:rsidR="00EC0B46" w:rsidRPr="00C32890">
        <w:rPr>
          <w:lang w:val="fr-CA"/>
        </w:rPr>
        <w:t>UNO</w:t>
      </w:r>
      <w:r w:rsidR="00043278" w:rsidRPr="00C32890">
        <w:rPr>
          <w:lang w:val="fr-CA"/>
        </w:rPr>
        <w:t xml:space="preserve"> à participer au programme de l’OMD sur le trafic tran</w:t>
      </w:r>
      <w:r w:rsidRPr="00C32890">
        <w:rPr>
          <w:lang w:val="fr-CA"/>
        </w:rPr>
        <w:t>s</w:t>
      </w:r>
      <w:r w:rsidR="00043278" w:rsidRPr="00C32890">
        <w:rPr>
          <w:lang w:val="fr-CA"/>
        </w:rPr>
        <w:t>frontalier de déchets et de substances appauvrissant la couche d’ozone; élaborer et di</w:t>
      </w:r>
      <w:r w:rsidR="00153704" w:rsidRPr="00C32890">
        <w:rPr>
          <w:lang w:val="fr-CA"/>
        </w:rPr>
        <w:t>ffu</w:t>
      </w:r>
      <w:r w:rsidR="00043278" w:rsidRPr="00C32890">
        <w:rPr>
          <w:lang w:val="fr-CA"/>
        </w:rPr>
        <w:t>ser une trousse d’application de la loi, un guide de lutte contre le commerce</w:t>
      </w:r>
      <w:r w:rsidRPr="00C32890">
        <w:rPr>
          <w:lang w:val="fr-CA"/>
        </w:rPr>
        <w:t xml:space="preserve"> </w:t>
      </w:r>
      <w:r w:rsidR="00043278" w:rsidRPr="00C32890">
        <w:rPr>
          <w:lang w:val="fr-CA"/>
        </w:rPr>
        <w:t>illicite et un rapport sur les tendances récentes du commerce illicite</w:t>
      </w:r>
      <w:r w:rsidR="00FE50E9" w:rsidRPr="00C32890">
        <w:rPr>
          <w:lang w:val="fr-CA"/>
        </w:rPr>
        <w:t>;</w:t>
      </w:r>
    </w:p>
    <w:p w14:paraId="26DC17AB" w14:textId="7B86447F" w:rsidR="00F73E60" w:rsidRPr="00C32890" w:rsidRDefault="00F73E60" w:rsidP="00356475">
      <w:pPr>
        <w:pStyle w:val="Heading2"/>
        <w:numPr>
          <w:ilvl w:val="1"/>
          <w:numId w:val="1"/>
        </w:numPr>
        <w:rPr>
          <w:lang w:val="fr-CA"/>
        </w:rPr>
      </w:pPr>
      <w:r w:rsidRPr="00C32890">
        <w:rPr>
          <w:lang w:val="fr-CA"/>
        </w:rPr>
        <w:t>Continue</w:t>
      </w:r>
      <w:r w:rsidR="00043278" w:rsidRPr="00C32890">
        <w:rPr>
          <w:lang w:val="fr-CA"/>
        </w:rPr>
        <w:t xml:space="preserve">r à mettre en </w:t>
      </w:r>
      <w:r w:rsidR="001F7717" w:rsidRPr="00C32890">
        <w:rPr>
          <w:lang w:val="fr-CA"/>
        </w:rPr>
        <w:t>œuvre</w:t>
      </w:r>
      <w:r w:rsidR="00043278" w:rsidRPr="00C32890">
        <w:rPr>
          <w:lang w:val="fr-CA"/>
        </w:rPr>
        <w:t xml:space="preserve"> les activités d</w:t>
      </w:r>
      <w:r w:rsidR="001F7717" w:rsidRPr="00C32890">
        <w:rPr>
          <w:lang w:val="fr-CA"/>
        </w:rPr>
        <w:t xml:space="preserve">u centre d’échange mondial, notamment par la préparation et la diffusion de matériel d’information et d’éducation ciblé, de services </w:t>
      </w:r>
      <w:r w:rsidR="00043278" w:rsidRPr="00C32890">
        <w:rPr>
          <w:lang w:val="fr-CA"/>
        </w:rPr>
        <w:t xml:space="preserve"> </w:t>
      </w:r>
      <w:r w:rsidR="002F0A50" w:rsidRPr="00C32890">
        <w:rPr>
          <w:lang w:val="fr-CA"/>
        </w:rPr>
        <w:t xml:space="preserve"> </w:t>
      </w:r>
      <w:r w:rsidR="001F7717" w:rsidRPr="00C32890">
        <w:rPr>
          <w:lang w:val="fr-CA"/>
        </w:rPr>
        <w:t>destinés aux parties prenantes, en format numérique et papier, la</w:t>
      </w:r>
      <w:r w:rsidR="00356475" w:rsidRPr="00C32890">
        <w:rPr>
          <w:lang w:val="fr-CA"/>
        </w:rPr>
        <w:t xml:space="preserve"> </w:t>
      </w:r>
      <w:r w:rsidRPr="00C32890">
        <w:rPr>
          <w:lang w:val="fr-CA"/>
        </w:rPr>
        <w:t xml:space="preserve">publication </w:t>
      </w:r>
      <w:r w:rsidR="001F7717" w:rsidRPr="00C32890">
        <w:rPr>
          <w:lang w:val="fr-CA"/>
        </w:rPr>
        <w:t>de notes sur les technologies et les frigorigènes de remplacement; la gestion du site Web</w:t>
      </w:r>
      <w:r w:rsidRPr="00C32890">
        <w:rPr>
          <w:lang w:val="fr-CA"/>
        </w:rPr>
        <w:t xml:space="preserve"> OzonAction</w:t>
      </w:r>
      <w:r w:rsidR="00671E5F" w:rsidRPr="00C32890">
        <w:rPr>
          <w:lang w:val="fr-CA"/>
        </w:rPr>
        <w:t xml:space="preserve"> </w:t>
      </w:r>
      <w:r w:rsidRPr="00C32890">
        <w:rPr>
          <w:lang w:val="fr-CA"/>
        </w:rPr>
        <w:t xml:space="preserve"> </w:t>
      </w:r>
      <w:r w:rsidR="001F7717" w:rsidRPr="00C32890">
        <w:rPr>
          <w:lang w:val="fr-CA"/>
        </w:rPr>
        <w:t>et du portail des réunions</w:t>
      </w:r>
      <w:r w:rsidR="00C111D7" w:rsidRPr="00C32890">
        <w:rPr>
          <w:lang w:val="fr-CA"/>
        </w:rPr>
        <w:t>;</w:t>
      </w:r>
      <w:r w:rsidR="001F7717" w:rsidRPr="00C32890">
        <w:rPr>
          <w:lang w:val="fr-CA"/>
        </w:rPr>
        <w:t xml:space="preserve"> la diffusion de</w:t>
      </w:r>
      <w:r w:rsidR="00C111D7" w:rsidRPr="00C32890">
        <w:rPr>
          <w:lang w:val="fr-CA"/>
        </w:rPr>
        <w:t xml:space="preserve"> la publication bimensuelle </w:t>
      </w:r>
      <w:r w:rsidR="001F7717" w:rsidRPr="00C32890">
        <w:rPr>
          <w:lang w:val="fr-CA"/>
        </w:rPr>
        <w:t>d’</w:t>
      </w:r>
      <w:r w:rsidRPr="00C32890">
        <w:rPr>
          <w:lang w:val="fr-CA"/>
        </w:rPr>
        <w:t xml:space="preserve">OzoNews </w:t>
      </w:r>
      <w:r w:rsidR="001F7717" w:rsidRPr="00C32890">
        <w:rPr>
          <w:lang w:val="fr-CA"/>
        </w:rPr>
        <w:t>et de trois publications thématiques d’</w:t>
      </w:r>
      <w:r w:rsidR="00356475" w:rsidRPr="00C32890">
        <w:rPr>
          <w:lang w:val="fr-CA"/>
        </w:rPr>
        <w:t>OzonAction</w:t>
      </w:r>
      <w:r w:rsidR="00C111D7" w:rsidRPr="00C32890">
        <w:rPr>
          <w:lang w:val="fr-CA"/>
        </w:rPr>
        <w:t xml:space="preserve"> </w:t>
      </w:r>
      <w:r w:rsidR="00356475" w:rsidRPr="00C32890">
        <w:rPr>
          <w:lang w:val="fr-CA"/>
        </w:rPr>
        <w:t>Scoop</w:t>
      </w:r>
      <w:r w:rsidRPr="00C32890">
        <w:rPr>
          <w:lang w:val="fr-CA"/>
        </w:rPr>
        <w:t>;</w:t>
      </w:r>
      <w:r w:rsidR="00EE1543" w:rsidRPr="00C32890">
        <w:rPr>
          <w:lang w:val="fr-CA"/>
        </w:rPr>
        <w:t xml:space="preserve"> </w:t>
      </w:r>
      <w:r w:rsidRPr="00C32890">
        <w:rPr>
          <w:lang w:val="fr-CA"/>
        </w:rPr>
        <w:t>promo</w:t>
      </w:r>
      <w:r w:rsidR="001F7717" w:rsidRPr="00C32890">
        <w:rPr>
          <w:lang w:val="fr-CA"/>
        </w:rPr>
        <w:t>uvoir le soutien du Protocole de Montréal par des activités régionales de sensibilisation adoptées par les pays lors des réunions de réseau</w:t>
      </w:r>
      <w:r w:rsidR="00671E5F" w:rsidRPr="00C32890">
        <w:rPr>
          <w:lang w:val="fr-CA"/>
        </w:rPr>
        <w:t xml:space="preserve">; et </w:t>
      </w:r>
      <w:r w:rsidRPr="00C32890">
        <w:rPr>
          <w:lang w:val="fr-CA"/>
        </w:rPr>
        <w:t>encourage</w:t>
      </w:r>
      <w:r w:rsidR="00671E5F" w:rsidRPr="00C32890">
        <w:rPr>
          <w:lang w:val="fr-CA"/>
        </w:rPr>
        <w:t>r les</w:t>
      </w:r>
      <w:r w:rsidRPr="00C32890">
        <w:rPr>
          <w:lang w:val="fr-CA"/>
        </w:rPr>
        <w:t xml:space="preserve"> </w:t>
      </w:r>
      <w:r w:rsidR="00EC0B46" w:rsidRPr="00C32890">
        <w:rPr>
          <w:lang w:val="fr-CA"/>
        </w:rPr>
        <w:t>UNO</w:t>
      </w:r>
      <w:r w:rsidRPr="00C32890">
        <w:rPr>
          <w:lang w:val="fr-CA"/>
        </w:rPr>
        <w:t xml:space="preserve"> </w:t>
      </w:r>
      <w:r w:rsidR="00671E5F" w:rsidRPr="00C32890">
        <w:rPr>
          <w:lang w:val="fr-CA"/>
        </w:rPr>
        <w:t>et les autorités douanières à participer à la Journée mondiale de l’o</w:t>
      </w:r>
      <w:r w:rsidR="00356475" w:rsidRPr="00C32890">
        <w:rPr>
          <w:lang w:val="fr-CA"/>
        </w:rPr>
        <w:t xml:space="preserve">zone, </w:t>
      </w:r>
      <w:r w:rsidR="00671E5F" w:rsidRPr="00C32890">
        <w:rPr>
          <w:lang w:val="fr-CA"/>
        </w:rPr>
        <w:t>la Journée mondiale de la réfrigération</w:t>
      </w:r>
      <w:r w:rsidR="001872EE" w:rsidRPr="00C32890">
        <w:rPr>
          <w:lang w:val="fr-CA"/>
        </w:rPr>
        <w:t>,</w:t>
      </w:r>
      <w:r w:rsidRPr="00C32890">
        <w:rPr>
          <w:lang w:val="fr-CA"/>
        </w:rPr>
        <w:t xml:space="preserve"> </w:t>
      </w:r>
      <w:r w:rsidR="00671E5F" w:rsidRPr="00C32890">
        <w:rPr>
          <w:lang w:val="fr-CA"/>
        </w:rPr>
        <w:t>et la Journée mondiale des douanes pour promouvoir les objectifs du Protocole de</w:t>
      </w:r>
      <w:r w:rsidR="00C947FC" w:rsidRPr="00C32890">
        <w:rPr>
          <w:lang w:val="fr-CA"/>
        </w:rPr>
        <w:t xml:space="preserve"> Montr</w:t>
      </w:r>
      <w:r w:rsidR="00671E5F" w:rsidRPr="00C32890">
        <w:rPr>
          <w:lang w:val="fr-CA"/>
        </w:rPr>
        <w:t>é</w:t>
      </w:r>
      <w:r w:rsidR="00C947FC" w:rsidRPr="00C32890">
        <w:rPr>
          <w:lang w:val="fr-CA"/>
        </w:rPr>
        <w:t xml:space="preserve">al </w:t>
      </w:r>
      <w:r w:rsidR="00671E5F" w:rsidRPr="00C32890">
        <w:rPr>
          <w:lang w:val="fr-CA"/>
        </w:rPr>
        <w:t>et faire connaître le travail de surveillance et d’application de la loi</w:t>
      </w:r>
      <w:r w:rsidR="00FE50E9" w:rsidRPr="00C32890">
        <w:rPr>
          <w:lang w:val="fr-CA"/>
        </w:rPr>
        <w:t>;</w:t>
      </w:r>
    </w:p>
    <w:p w14:paraId="6484B603" w14:textId="0F633CD0" w:rsidR="00F73E60" w:rsidRPr="00C32890" w:rsidRDefault="00F73E60" w:rsidP="00C947FC">
      <w:pPr>
        <w:pStyle w:val="Heading2"/>
        <w:widowControl/>
        <w:numPr>
          <w:ilvl w:val="1"/>
          <w:numId w:val="1"/>
        </w:numPr>
        <w:rPr>
          <w:lang w:val="fr-CA"/>
        </w:rPr>
      </w:pPr>
      <w:r w:rsidRPr="00C32890">
        <w:rPr>
          <w:lang w:val="fr-CA"/>
        </w:rPr>
        <w:t>S</w:t>
      </w:r>
      <w:r w:rsidR="00671E5F" w:rsidRPr="00C32890">
        <w:rPr>
          <w:lang w:val="fr-CA"/>
        </w:rPr>
        <w:t>o</w:t>
      </w:r>
      <w:r w:rsidRPr="00C32890">
        <w:rPr>
          <w:lang w:val="fr-CA"/>
        </w:rPr>
        <w:t>u</w:t>
      </w:r>
      <w:r w:rsidR="00671E5F" w:rsidRPr="00C32890">
        <w:rPr>
          <w:lang w:val="fr-CA"/>
        </w:rPr>
        <w:t xml:space="preserve">tenir toutes les </w:t>
      </w:r>
      <w:r w:rsidR="00EC0B46" w:rsidRPr="00C32890">
        <w:rPr>
          <w:lang w:val="fr-CA"/>
        </w:rPr>
        <w:t>UNO</w:t>
      </w:r>
      <w:r w:rsidR="00671E5F" w:rsidRPr="00C32890">
        <w:rPr>
          <w:lang w:val="fr-CA"/>
        </w:rPr>
        <w:t xml:space="preserve"> </w:t>
      </w:r>
      <w:r w:rsidR="005F55B3" w:rsidRPr="00C32890">
        <w:rPr>
          <w:lang w:val="fr-CA"/>
        </w:rPr>
        <w:t>par de la</w:t>
      </w:r>
      <w:r w:rsidR="00671E5F" w:rsidRPr="00C32890">
        <w:rPr>
          <w:lang w:val="fr-CA"/>
        </w:rPr>
        <w:t xml:space="preserve"> formation dans le secteur de l’entretien de l’équipement de réfrigération</w:t>
      </w:r>
      <w:r w:rsidR="00C111D7" w:rsidRPr="00C32890">
        <w:rPr>
          <w:lang w:val="fr-CA"/>
        </w:rPr>
        <w:t>,</w:t>
      </w:r>
      <w:r w:rsidRPr="00C32890">
        <w:rPr>
          <w:lang w:val="fr-CA"/>
        </w:rPr>
        <w:t xml:space="preserve"> </w:t>
      </w:r>
      <w:r w:rsidR="00671E5F" w:rsidRPr="00C32890">
        <w:rPr>
          <w:lang w:val="fr-CA"/>
        </w:rPr>
        <w:t>en fournissant du matériel de formation et de l’information sur les frigorigènes et les technologies de remplacement</w:t>
      </w:r>
      <w:r w:rsidRPr="00C32890">
        <w:rPr>
          <w:lang w:val="fr-CA"/>
        </w:rPr>
        <w:t xml:space="preserve">, </w:t>
      </w:r>
      <w:r w:rsidR="00671E5F" w:rsidRPr="00C32890">
        <w:rPr>
          <w:lang w:val="fr-CA"/>
        </w:rPr>
        <w:t>la saine ge</w:t>
      </w:r>
      <w:r w:rsidRPr="00C32890">
        <w:rPr>
          <w:lang w:val="fr-CA"/>
        </w:rPr>
        <w:t>s</w:t>
      </w:r>
      <w:r w:rsidR="00671E5F" w:rsidRPr="00C32890">
        <w:rPr>
          <w:lang w:val="fr-CA"/>
        </w:rPr>
        <w:t xml:space="preserve">tion des frigorigènes, des directives et des normes sur leur utilisation sécuritaire et responsable, et le secteur de l’installation et de l’assemblage </w:t>
      </w:r>
      <w:r w:rsidR="00C111D7" w:rsidRPr="00C32890">
        <w:rPr>
          <w:lang w:val="fr-CA"/>
        </w:rPr>
        <w:t xml:space="preserve">au niveau </w:t>
      </w:r>
      <w:r w:rsidR="00671E5F" w:rsidRPr="00C32890">
        <w:rPr>
          <w:lang w:val="fr-CA"/>
        </w:rPr>
        <w:t>local</w:t>
      </w:r>
      <w:r w:rsidRPr="00C32890">
        <w:rPr>
          <w:lang w:val="fr-CA"/>
        </w:rPr>
        <w:t xml:space="preserve">; </w:t>
      </w:r>
      <w:r w:rsidR="00671E5F" w:rsidRPr="00C32890">
        <w:rPr>
          <w:lang w:val="fr-CA"/>
        </w:rPr>
        <w:t xml:space="preserve">remettre à toutes les </w:t>
      </w:r>
      <w:r w:rsidR="00EC0B46" w:rsidRPr="00C32890">
        <w:rPr>
          <w:lang w:val="fr-CA"/>
        </w:rPr>
        <w:t>UNO</w:t>
      </w:r>
      <w:r w:rsidR="00671E5F" w:rsidRPr="00C32890">
        <w:rPr>
          <w:lang w:val="fr-CA"/>
        </w:rPr>
        <w:t xml:space="preserve"> de</w:t>
      </w:r>
      <w:r w:rsidR="00C947FC" w:rsidRPr="00C32890">
        <w:rPr>
          <w:lang w:val="fr-CA"/>
        </w:rPr>
        <w:t xml:space="preserve">s </w:t>
      </w:r>
      <w:r w:rsidR="00671E5F" w:rsidRPr="00C32890">
        <w:rPr>
          <w:lang w:val="fr-CA"/>
        </w:rPr>
        <w:t>programmes de formation actualisés pour les techniciens d’entretien afin de soutenir les activités de formation de leurs PGEH et KIP;</w:t>
      </w:r>
      <w:r w:rsidR="00C947FC" w:rsidRPr="00C32890">
        <w:rPr>
          <w:lang w:val="fr-CA"/>
        </w:rPr>
        <w:t xml:space="preserve"> </w:t>
      </w:r>
      <w:r w:rsidRPr="00C32890">
        <w:rPr>
          <w:lang w:val="fr-CA"/>
        </w:rPr>
        <w:t>ai</w:t>
      </w:r>
      <w:r w:rsidR="008D017E" w:rsidRPr="00C32890">
        <w:rPr>
          <w:lang w:val="fr-CA"/>
        </w:rPr>
        <w:t>d</w:t>
      </w:r>
      <w:r w:rsidR="00671E5F" w:rsidRPr="00C32890">
        <w:rPr>
          <w:lang w:val="fr-CA"/>
        </w:rPr>
        <w:t>e</w:t>
      </w:r>
      <w:r w:rsidR="00C22F20" w:rsidRPr="00C32890">
        <w:rPr>
          <w:lang w:val="fr-CA"/>
        </w:rPr>
        <w:t>r</w:t>
      </w:r>
      <w:r w:rsidR="00671E5F" w:rsidRPr="00C32890">
        <w:rPr>
          <w:lang w:val="fr-CA"/>
        </w:rPr>
        <w:t xml:space="preserve"> les universités intéressées à intégrer des cours de gestion des frigorigènes dans leurs programmes de formation des ingénieurs; </w:t>
      </w:r>
      <w:r w:rsidR="00C22F20" w:rsidRPr="00C32890">
        <w:rPr>
          <w:lang w:val="fr-CA"/>
        </w:rPr>
        <w:t xml:space="preserve">aider les UNO à coopérer avec les autorités responsables de la formation technique professionnelle </w:t>
      </w:r>
      <w:r w:rsidR="00C111D7" w:rsidRPr="00C32890">
        <w:rPr>
          <w:lang w:val="fr-CA"/>
        </w:rPr>
        <w:t>pour</w:t>
      </w:r>
      <w:r w:rsidR="00C22F20" w:rsidRPr="00C32890">
        <w:rPr>
          <w:lang w:val="fr-CA"/>
        </w:rPr>
        <w:t xml:space="preserve"> de </w:t>
      </w:r>
      <w:r w:rsidR="00C111D7" w:rsidRPr="00C32890">
        <w:rPr>
          <w:lang w:val="fr-CA"/>
        </w:rPr>
        <w:t xml:space="preserve">la </w:t>
      </w:r>
      <w:r w:rsidR="00C22F20" w:rsidRPr="00C32890">
        <w:rPr>
          <w:lang w:val="fr-CA"/>
        </w:rPr>
        <w:t xml:space="preserve">formation dans le secteur de l’entretien de l’équipement de RAC et </w:t>
      </w:r>
      <w:r w:rsidR="00C111D7" w:rsidRPr="00C32890">
        <w:rPr>
          <w:lang w:val="fr-CA"/>
        </w:rPr>
        <w:t xml:space="preserve">à </w:t>
      </w:r>
      <w:r w:rsidR="00C22F20" w:rsidRPr="00C32890">
        <w:rPr>
          <w:lang w:val="fr-CA"/>
        </w:rPr>
        <w:t xml:space="preserve">renforcer leurs associations nationales de RAC; orienter les </w:t>
      </w:r>
      <w:r w:rsidR="00EC0B46" w:rsidRPr="00C32890">
        <w:rPr>
          <w:lang w:val="fr-CA"/>
        </w:rPr>
        <w:t>UNO</w:t>
      </w:r>
      <w:r w:rsidR="00C22F20" w:rsidRPr="00C32890">
        <w:rPr>
          <w:lang w:val="fr-CA"/>
        </w:rPr>
        <w:t xml:space="preserve"> vers des applications de</w:t>
      </w:r>
      <w:r w:rsidR="00EF7091" w:rsidRPr="00C32890">
        <w:rPr>
          <w:lang w:val="fr-CA"/>
        </w:rPr>
        <w:t xml:space="preserve"> niche </w:t>
      </w:r>
      <w:r w:rsidR="00C22F20" w:rsidRPr="00C32890">
        <w:rPr>
          <w:lang w:val="fr-CA"/>
        </w:rPr>
        <w:t xml:space="preserve">consommant des </w:t>
      </w:r>
      <w:r w:rsidR="00EF7091" w:rsidRPr="00C32890">
        <w:rPr>
          <w:lang w:val="fr-CA"/>
        </w:rPr>
        <w:t>HFC</w:t>
      </w:r>
      <w:r w:rsidR="00C22F20" w:rsidRPr="00C32890">
        <w:rPr>
          <w:lang w:val="fr-CA"/>
        </w:rPr>
        <w:t xml:space="preserve"> e</w:t>
      </w:r>
      <w:r w:rsidR="005F55B3" w:rsidRPr="00C32890">
        <w:rPr>
          <w:lang w:val="fr-CA"/>
        </w:rPr>
        <w:t>t</w:t>
      </w:r>
      <w:r w:rsidR="00C22F20" w:rsidRPr="00C32890">
        <w:rPr>
          <w:lang w:val="fr-CA"/>
        </w:rPr>
        <w:t xml:space="preserve"> l’instauration/amélioration de programmes d’accréditation </w:t>
      </w:r>
      <w:r w:rsidR="00EF7091" w:rsidRPr="00C32890">
        <w:rPr>
          <w:lang w:val="fr-CA"/>
        </w:rPr>
        <w:t>d</w:t>
      </w:r>
      <w:r w:rsidR="00C22F20" w:rsidRPr="00C32890">
        <w:rPr>
          <w:lang w:val="fr-CA"/>
        </w:rPr>
        <w:t>es</w:t>
      </w:r>
      <w:r w:rsidRPr="00C32890">
        <w:rPr>
          <w:lang w:val="fr-CA"/>
        </w:rPr>
        <w:t xml:space="preserve"> </w:t>
      </w:r>
      <w:r w:rsidR="00C22F20" w:rsidRPr="00C32890">
        <w:rPr>
          <w:lang w:val="fr-CA"/>
        </w:rPr>
        <w:t>techniciens</w:t>
      </w:r>
      <w:r w:rsidRPr="00C32890">
        <w:rPr>
          <w:lang w:val="fr-CA"/>
        </w:rPr>
        <w:t>; promo</w:t>
      </w:r>
      <w:r w:rsidR="00C22F20" w:rsidRPr="00C32890">
        <w:rPr>
          <w:lang w:val="fr-CA"/>
        </w:rPr>
        <w:t xml:space="preserve">uvoir des tables rondes et des </w:t>
      </w:r>
      <w:r w:rsidR="00F86339" w:rsidRPr="00C32890">
        <w:rPr>
          <w:lang w:val="fr-CA"/>
        </w:rPr>
        <w:t>expositions technologiques itinérantes</w:t>
      </w:r>
      <w:r w:rsidRPr="00C32890">
        <w:rPr>
          <w:lang w:val="fr-CA"/>
        </w:rPr>
        <w:t>; continue</w:t>
      </w:r>
      <w:r w:rsidR="00030741" w:rsidRPr="00C32890">
        <w:rPr>
          <w:lang w:val="fr-CA"/>
        </w:rPr>
        <w:t>r</w:t>
      </w:r>
      <w:r w:rsidR="00F86339" w:rsidRPr="00C32890">
        <w:rPr>
          <w:lang w:val="fr-CA"/>
        </w:rPr>
        <w:t xml:space="preserve"> à </w:t>
      </w:r>
      <w:r w:rsidR="00030741" w:rsidRPr="00C32890">
        <w:rPr>
          <w:lang w:val="fr-CA"/>
        </w:rPr>
        <w:t>soutenir la capacité de</w:t>
      </w:r>
      <w:r w:rsidR="00C111D7" w:rsidRPr="00C32890">
        <w:rPr>
          <w:lang w:val="fr-CA"/>
        </w:rPr>
        <w:t xml:space="preserve">s </w:t>
      </w:r>
      <w:r w:rsidR="00EC0B46" w:rsidRPr="00C32890">
        <w:rPr>
          <w:lang w:val="fr-CA"/>
        </w:rPr>
        <w:t>UNO</w:t>
      </w:r>
      <w:r w:rsidRPr="00C32890">
        <w:rPr>
          <w:lang w:val="fr-CA"/>
        </w:rPr>
        <w:t xml:space="preserve"> </w:t>
      </w:r>
      <w:r w:rsidR="00F86339" w:rsidRPr="00C32890">
        <w:rPr>
          <w:lang w:val="fr-CA"/>
        </w:rPr>
        <w:t>en matière de</w:t>
      </w:r>
      <w:r w:rsidR="00030741" w:rsidRPr="00C32890">
        <w:rPr>
          <w:lang w:val="fr-CA"/>
        </w:rPr>
        <w:t xml:space="preserve"> </w:t>
      </w:r>
      <w:r w:rsidRPr="00C32890">
        <w:rPr>
          <w:lang w:val="fr-CA"/>
        </w:rPr>
        <w:t>HFC</w:t>
      </w:r>
      <w:r w:rsidR="00030741" w:rsidRPr="00C32890">
        <w:rPr>
          <w:lang w:val="fr-CA"/>
        </w:rPr>
        <w:t xml:space="preserve"> et </w:t>
      </w:r>
      <w:r w:rsidR="00F86339" w:rsidRPr="00C32890">
        <w:rPr>
          <w:lang w:val="fr-CA"/>
        </w:rPr>
        <w:t>d</w:t>
      </w:r>
      <w:r w:rsidR="00030741" w:rsidRPr="00C32890">
        <w:rPr>
          <w:lang w:val="fr-CA"/>
        </w:rPr>
        <w:t>e solutions de remplacement utilisée</w:t>
      </w:r>
      <w:r w:rsidRPr="00C32890">
        <w:rPr>
          <w:lang w:val="fr-CA"/>
        </w:rPr>
        <w:t>s d</w:t>
      </w:r>
      <w:r w:rsidR="00030741" w:rsidRPr="00C32890">
        <w:rPr>
          <w:lang w:val="fr-CA"/>
        </w:rPr>
        <w:t>ans les secteurs de la climatisation mobile et de la chaine</w:t>
      </w:r>
      <w:r w:rsidRPr="00C32890">
        <w:rPr>
          <w:lang w:val="fr-CA"/>
        </w:rPr>
        <w:t xml:space="preserve"> </w:t>
      </w:r>
      <w:r w:rsidR="00030741" w:rsidRPr="00C32890">
        <w:rPr>
          <w:lang w:val="fr-CA"/>
        </w:rPr>
        <w:t>du froid; et développer du matériel pour les techniciens du secteur informel</w:t>
      </w:r>
      <w:r w:rsidR="00FE50E9" w:rsidRPr="00C32890">
        <w:rPr>
          <w:lang w:val="fr-CA"/>
        </w:rPr>
        <w:t>;</w:t>
      </w:r>
    </w:p>
    <w:p w14:paraId="6F87F06E" w14:textId="38527E69" w:rsidR="00223FD4" w:rsidRPr="00C32890" w:rsidRDefault="00030741" w:rsidP="005F55B3">
      <w:pPr>
        <w:pStyle w:val="Heading2"/>
        <w:rPr>
          <w:lang w:val="fr-CA"/>
        </w:rPr>
      </w:pPr>
      <w:r w:rsidRPr="00C32890">
        <w:rPr>
          <w:lang w:val="fr-CA"/>
        </w:rPr>
        <w:t xml:space="preserve">Poursuivre la mise en </w:t>
      </w:r>
      <w:r w:rsidR="00712CBF" w:rsidRPr="00C32890">
        <w:rPr>
          <w:lang w:val="fr-CA"/>
        </w:rPr>
        <w:t>œuvre</w:t>
      </w:r>
      <w:r w:rsidRPr="00C32890">
        <w:rPr>
          <w:lang w:val="fr-CA"/>
        </w:rPr>
        <w:t xml:space="preserve"> de la </w:t>
      </w:r>
      <w:r w:rsidR="001C3FCB" w:rsidRPr="00C32890">
        <w:rPr>
          <w:lang w:val="fr-CA"/>
        </w:rPr>
        <w:t xml:space="preserve">phase II </w:t>
      </w:r>
      <w:r w:rsidRPr="00C32890">
        <w:rPr>
          <w:lang w:val="fr-CA"/>
        </w:rPr>
        <w:t xml:space="preserve">du projet de jumelage des </w:t>
      </w:r>
      <w:r w:rsidR="005F55B3" w:rsidRPr="00C32890">
        <w:rPr>
          <w:lang w:val="fr-CA"/>
        </w:rPr>
        <w:t>NOO</w:t>
      </w:r>
      <w:r w:rsidRPr="00C32890">
        <w:rPr>
          <w:lang w:val="fr-CA"/>
        </w:rPr>
        <w:t xml:space="preserve"> et des décideurs en matière de politique d’efficacité énergétique</w:t>
      </w:r>
      <w:r w:rsidR="00712CBF" w:rsidRPr="00C32890">
        <w:rPr>
          <w:lang w:val="fr-CA"/>
        </w:rPr>
        <w:t xml:space="preserve"> et faire le suivi des recommandations de la phase I; élaborer et/ou partager du matériel de renforcement des compétences</w:t>
      </w:r>
      <w:r w:rsidR="00C64EA2" w:rsidRPr="00C32890">
        <w:rPr>
          <w:lang w:val="fr-CA"/>
        </w:rPr>
        <w:t xml:space="preserve"> sur</w:t>
      </w:r>
      <w:r w:rsidR="00712CBF" w:rsidRPr="00C32890">
        <w:rPr>
          <w:lang w:val="fr-CA"/>
        </w:rPr>
        <w:t xml:space="preserve"> l’efficacité énergétique et les frigorigènes à faible PRP; continuer à offrir aux techniciens des programmes de formation actualisé</w:t>
      </w:r>
      <w:r w:rsidR="00BB5238" w:rsidRPr="00C32890">
        <w:rPr>
          <w:lang w:val="fr-CA"/>
        </w:rPr>
        <w:t xml:space="preserve">s </w:t>
      </w:r>
      <w:r w:rsidR="00712CBF" w:rsidRPr="00C32890">
        <w:rPr>
          <w:lang w:val="fr-CA"/>
        </w:rPr>
        <w:t>su</w:t>
      </w:r>
      <w:r w:rsidR="00BB5238" w:rsidRPr="00C32890">
        <w:rPr>
          <w:lang w:val="fr-CA"/>
        </w:rPr>
        <w:t>r</w:t>
      </w:r>
      <w:r w:rsidR="00712CBF" w:rsidRPr="00C32890">
        <w:rPr>
          <w:lang w:val="fr-CA"/>
        </w:rPr>
        <w:t xml:space="preserve"> l’</w:t>
      </w:r>
      <w:r w:rsidR="00F73E60" w:rsidRPr="00C32890">
        <w:rPr>
          <w:lang w:val="fr-CA"/>
        </w:rPr>
        <w:t xml:space="preserve">installation </w:t>
      </w:r>
      <w:r w:rsidR="00712CBF" w:rsidRPr="00C32890">
        <w:rPr>
          <w:lang w:val="fr-CA"/>
        </w:rPr>
        <w:t xml:space="preserve">et l’entretien de l’équipement de RAC écoénergétique, et soutenir les UNO dans l’instauration de politiques ou règlements pour améliorer l’efficacité énergétique de l’équipement de </w:t>
      </w:r>
      <w:r w:rsidR="00F73E60" w:rsidRPr="00C32890">
        <w:rPr>
          <w:lang w:val="fr-CA"/>
        </w:rPr>
        <w:t>RAC</w:t>
      </w:r>
      <w:r w:rsidR="00712CBF" w:rsidRPr="00C32890">
        <w:rPr>
          <w:lang w:val="fr-CA"/>
        </w:rPr>
        <w:t>,</w:t>
      </w:r>
      <w:r w:rsidR="00C64EA2" w:rsidRPr="00C32890">
        <w:rPr>
          <w:lang w:val="fr-CA"/>
        </w:rPr>
        <w:t xml:space="preserve"> </w:t>
      </w:r>
      <w:r w:rsidR="00712CBF" w:rsidRPr="00C32890">
        <w:rPr>
          <w:lang w:val="fr-CA"/>
        </w:rPr>
        <w:t>incluant des politiques d’approvisionnement pour les appareils de RAC écoénergétique</w:t>
      </w:r>
      <w:r w:rsidR="00C64EA2" w:rsidRPr="00C32890">
        <w:rPr>
          <w:lang w:val="fr-CA"/>
        </w:rPr>
        <w:t>s</w:t>
      </w:r>
      <w:r w:rsidR="00712CBF" w:rsidRPr="00C32890">
        <w:rPr>
          <w:lang w:val="fr-CA"/>
        </w:rPr>
        <w:t xml:space="preserve"> et des bas</w:t>
      </w:r>
      <w:r w:rsidR="00F73E60" w:rsidRPr="00C32890">
        <w:rPr>
          <w:lang w:val="fr-CA"/>
        </w:rPr>
        <w:t>e</w:t>
      </w:r>
      <w:r w:rsidR="00712CBF" w:rsidRPr="00C32890">
        <w:rPr>
          <w:lang w:val="fr-CA"/>
        </w:rPr>
        <w:t>s de données sur la performance énergétique des appareils de RAC;</w:t>
      </w:r>
    </w:p>
    <w:p w14:paraId="1D4A8B2E" w14:textId="4BCF556F" w:rsidR="00F73E60" w:rsidRPr="00C32890" w:rsidRDefault="00712CBF" w:rsidP="00F06B0D">
      <w:pPr>
        <w:pStyle w:val="Heading2"/>
        <w:numPr>
          <w:ilvl w:val="1"/>
          <w:numId w:val="1"/>
        </w:numPr>
        <w:rPr>
          <w:lang w:val="fr-CA"/>
        </w:rPr>
      </w:pPr>
      <w:r w:rsidRPr="00C32890">
        <w:rPr>
          <w:lang w:val="fr-CA"/>
        </w:rPr>
        <w:t>S’assurer que tous les projets du Fonds m</w:t>
      </w:r>
      <w:r w:rsidR="00323107" w:rsidRPr="00C32890">
        <w:rPr>
          <w:lang w:val="fr-CA"/>
        </w:rPr>
        <w:t>ultilat</w:t>
      </w:r>
      <w:r w:rsidRPr="00C32890">
        <w:rPr>
          <w:lang w:val="fr-CA"/>
        </w:rPr>
        <w:t>é</w:t>
      </w:r>
      <w:r w:rsidR="00323107" w:rsidRPr="00C32890">
        <w:rPr>
          <w:lang w:val="fr-CA"/>
        </w:rPr>
        <w:t xml:space="preserve">ral </w:t>
      </w:r>
      <w:r w:rsidRPr="00C32890">
        <w:rPr>
          <w:lang w:val="fr-CA"/>
        </w:rPr>
        <w:t xml:space="preserve">mis en </w:t>
      </w:r>
      <w:r w:rsidR="001E49CB" w:rsidRPr="00C32890">
        <w:rPr>
          <w:lang w:val="fr-CA"/>
        </w:rPr>
        <w:t>œuvre</w:t>
      </w:r>
      <w:r w:rsidRPr="00C32890">
        <w:rPr>
          <w:lang w:val="fr-CA"/>
        </w:rPr>
        <w:t xml:space="preserve"> par le PNUE incluent des composantes sur l’égalité des genres, soutiennent les UNO pour </w:t>
      </w:r>
      <w:r w:rsidR="001E49CB" w:rsidRPr="00C32890">
        <w:rPr>
          <w:lang w:val="fr-CA"/>
        </w:rPr>
        <w:t>effectuer les évaluations de l’égalité des genres conformément à la politique du Fonds à cet égard; enco</w:t>
      </w:r>
      <w:r w:rsidR="00F73E60" w:rsidRPr="00C32890">
        <w:rPr>
          <w:lang w:val="fr-CA"/>
        </w:rPr>
        <w:t>urage</w:t>
      </w:r>
      <w:r w:rsidR="00C64EA2" w:rsidRPr="00C32890">
        <w:rPr>
          <w:lang w:val="fr-CA"/>
        </w:rPr>
        <w:t>r</w:t>
      </w:r>
      <w:r w:rsidR="00F73E60" w:rsidRPr="00C32890">
        <w:rPr>
          <w:lang w:val="fr-CA"/>
        </w:rPr>
        <w:t xml:space="preserve"> </w:t>
      </w:r>
      <w:r w:rsidR="001E49CB" w:rsidRPr="00C32890">
        <w:rPr>
          <w:lang w:val="fr-CA"/>
        </w:rPr>
        <w:t>et assister toutes les UNO pour promouvoir la par</w:t>
      </w:r>
      <w:r w:rsidR="00F73E60" w:rsidRPr="00C32890">
        <w:rPr>
          <w:lang w:val="fr-CA"/>
        </w:rPr>
        <w:t xml:space="preserve">ticipation </w:t>
      </w:r>
      <w:r w:rsidR="001E49CB" w:rsidRPr="00C32890">
        <w:rPr>
          <w:lang w:val="fr-CA"/>
        </w:rPr>
        <w:t>des femmes dans le secteur</w:t>
      </w:r>
      <w:r w:rsidR="00F73E60" w:rsidRPr="00C32890">
        <w:rPr>
          <w:lang w:val="fr-CA"/>
        </w:rPr>
        <w:t xml:space="preserve"> RAC </w:t>
      </w:r>
      <w:r w:rsidR="001E49CB" w:rsidRPr="00C32890">
        <w:rPr>
          <w:lang w:val="fr-CA"/>
        </w:rPr>
        <w:t xml:space="preserve">grâce à de la sensibilisation, de l’information et de la formation; continuer d’inclure l’égalité des </w:t>
      </w:r>
      <w:r w:rsidR="001E49CB" w:rsidRPr="00C32890">
        <w:rPr>
          <w:lang w:val="fr-CA"/>
        </w:rPr>
        <w:lastRenderedPageBreak/>
        <w:t xml:space="preserve">genres dans le contexte des programmes nationaux, projets et activités du </w:t>
      </w:r>
      <w:r w:rsidR="004C4D05" w:rsidRPr="00C32890">
        <w:rPr>
          <w:lang w:val="fr-CA"/>
        </w:rPr>
        <w:t>Protocol</w:t>
      </w:r>
      <w:r w:rsidR="001E49CB" w:rsidRPr="00C32890">
        <w:rPr>
          <w:lang w:val="fr-CA"/>
        </w:rPr>
        <w:t>e de Montréal, et comme sujet dans les réunions de réseaux régionaux; et fournir des opportunités de réseautage et de mentorat à travers l’</w:t>
      </w:r>
      <w:r w:rsidR="00FE50E9" w:rsidRPr="00C32890">
        <w:rPr>
          <w:lang w:val="fr-CA"/>
        </w:rPr>
        <w:t>INWIC</w:t>
      </w:r>
      <w:r w:rsidR="00F73E60" w:rsidRPr="00C32890">
        <w:rPr>
          <w:lang w:val="fr-CA"/>
        </w:rPr>
        <w:t xml:space="preserve">; </w:t>
      </w:r>
      <w:r w:rsidR="001E49CB" w:rsidRPr="00C32890">
        <w:rPr>
          <w:lang w:val="fr-CA"/>
        </w:rPr>
        <w:t>et</w:t>
      </w:r>
    </w:p>
    <w:p w14:paraId="6648762C" w14:textId="06987090" w:rsidR="008E140D" w:rsidRPr="00C32890" w:rsidRDefault="00F73E60" w:rsidP="008E140D">
      <w:pPr>
        <w:pStyle w:val="Heading2"/>
        <w:numPr>
          <w:ilvl w:val="1"/>
          <w:numId w:val="1"/>
        </w:numPr>
        <w:rPr>
          <w:lang w:val="fr-CA"/>
        </w:rPr>
      </w:pPr>
      <w:r w:rsidRPr="00C32890">
        <w:rPr>
          <w:lang w:val="fr-CA"/>
        </w:rPr>
        <w:t>Continue</w:t>
      </w:r>
      <w:r w:rsidR="001E49CB" w:rsidRPr="00C32890">
        <w:rPr>
          <w:lang w:val="fr-CA"/>
        </w:rPr>
        <w:t>r</w:t>
      </w:r>
      <w:r w:rsidRPr="00C32890">
        <w:rPr>
          <w:lang w:val="fr-CA"/>
        </w:rPr>
        <w:t xml:space="preserve"> </w:t>
      </w:r>
      <w:r w:rsidR="001E49CB" w:rsidRPr="00C32890">
        <w:rPr>
          <w:lang w:val="fr-CA"/>
        </w:rPr>
        <w:t xml:space="preserve">de </w:t>
      </w:r>
      <w:r w:rsidRPr="00C32890">
        <w:rPr>
          <w:lang w:val="fr-CA"/>
        </w:rPr>
        <w:t>s</w:t>
      </w:r>
      <w:r w:rsidR="001E49CB" w:rsidRPr="00C32890">
        <w:rPr>
          <w:lang w:val="fr-CA"/>
        </w:rPr>
        <w:t>o</w:t>
      </w:r>
      <w:r w:rsidRPr="00C32890">
        <w:rPr>
          <w:lang w:val="fr-CA"/>
        </w:rPr>
        <w:t>u</w:t>
      </w:r>
      <w:r w:rsidR="001E49CB" w:rsidRPr="00C32890">
        <w:rPr>
          <w:lang w:val="fr-CA"/>
        </w:rPr>
        <w:t>tenir la préparation de projet, la présentation et la mise en œuvre de PGEH, KIP et activités supplémentaires dans les PGEH pour maintenir l’efficacité dans le secteur de l’entretien de l’équipement de ré</w:t>
      </w:r>
      <w:r w:rsidR="004C4D05" w:rsidRPr="00C32890">
        <w:rPr>
          <w:lang w:val="fr-CA"/>
        </w:rPr>
        <w:t>frig</w:t>
      </w:r>
      <w:r w:rsidR="001E49CB" w:rsidRPr="00C32890">
        <w:rPr>
          <w:lang w:val="fr-CA"/>
        </w:rPr>
        <w:t>é</w:t>
      </w:r>
      <w:r w:rsidR="004C4D05" w:rsidRPr="00C32890">
        <w:rPr>
          <w:lang w:val="fr-CA"/>
        </w:rPr>
        <w:t>ration</w:t>
      </w:r>
      <w:r w:rsidR="00394D9A" w:rsidRPr="00C32890">
        <w:rPr>
          <w:lang w:val="fr-CA"/>
        </w:rPr>
        <w:t>;</w:t>
      </w:r>
      <w:r w:rsidR="004C4D05" w:rsidRPr="00C32890">
        <w:rPr>
          <w:lang w:val="fr-CA"/>
        </w:rPr>
        <w:t xml:space="preserve"> </w:t>
      </w:r>
      <w:r w:rsidR="001E49CB" w:rsidRPr="00C32890">
        <w:rPr>
          <w:lang w:val="fr-CA"/>
        </w:rPr>
        <w:t xml:space="preserve">des projets </w:t>
      </w:r>
      <w:r w:rsidR="004C4D05" w:rsidRPr="00C32890">
        <w:rPr>
          <w:lang w:val="fr-CA"/>
        </w:rPr>
        <w:t>pilot</w:t>
      </w:r>
      <w:r w:rsidR="001E49CB" w:rsidRPr="00C32890">
        <w:rPr>
          <w:lang w:val="fr-CA"/>
        </w:rPr>
        <w:t>es</w:t>
      </w:r>
      <w:r w:rsidR="00DA70A1" w:rsidRPr="00C32890">
        <w:rPr>
          <w:lang w:val="fr-CA"/>
        </w:rPr>
        <w:t xml:space="preserve"> pour maintenir et/ou améliorer l’efficacité énergétique des technologies de remplacement et de l’équipement dans le contexte de la réduction progressive des </w:t>
      </w:r>
      <w:r w:rsidR="004C4D05" w:rsidRPr="00C32890">
        <w:rPr>
          <w:lang w:val="fr-CA"/>
        </w:rPr>
        <w:t>HFC</w:t>
      </w:r>
      <w:r w:rsidR="00394D9A" w:rsidRPr="00C32890">
        <w:rPr>
          <w:lang w:val="fr-CA"/>
        </w:rPr>
        <w:t>;</w:t>
      </w:r>
      <w:r w:rsidRPr="00C32890">
        <w:rPr>
          <w:lang w:val="fr-CA"/>
        </w:rPr>
        <w:t xml:space="preserve"> </w:t>
      </w:r>
      <w:r w:rsidR="00DA70A1" w:rsidRPr="00C32890">
        <w:rPr>
          <w:lang w:val="fr-CA"/>
        </w:rPr>
        <w:t xml:space="preserve">des </w:t>
      </w:r>
      <w:r w:rsidRPr="00C32890">
        <w:rPr>
          <w:lang w:val="fr-CA"/>
        </w:rPr>
        <w:t xml:space="preserve">projets </w:t>
      </w:r>
      <w:r w:rsidR="00DA70A1" w:rsidRPr="00C32890">
        <w:rPr>
          <w:lang w:val="fr-CA"/>
        </w:rPr>
        <w:t>p</w:t>
      </w:r>
      <w:r w:rsidRPr="00C32890">
        <w:rPr>
          <w:lang w:val="fr-CA"/>
        </w:rPr>
        <w:t>o</w:t>
      </w:r>
      <w:r w:rsidR="00DA70A1" w:rsidRPr="00C32890">
        <w:rPr>
          <w:lang w:val="fr-CA"/>
        </w:rPr>
        <w:t>ur</w:t>
      </w:r>
      <w:r w:rsidRPr="00C32890">
        <w:rPr>
          <w:lang w:val="fr-CA"/>
        </w:rPr>
        <w:t xml:space="preserve"> s</w:t>
      </w:r>
      <w:r w:rsidR="00DA70A1" w:rsidRPr="00C32890">
        <w:rPr>
          <w:lang w:val="fr-CA"/>
        </w:rPr>
        <w:t>o</w:t>
      </w:r>
      <w:r w:rsidRPr="00C32890">
        <w:rPr>
          <w:lang w:val="fr-CA"/>
        </w:rPr>
        <w:t>u</w:t>
      </w:r>
      <w:r w:rsidR="00DA70A1" w:rsidRPr="00C32890">
        <w:rPr>
          <w:lang w:val="fr-CA"/>
        </w:rPr>
        <w:t>tenir la pré</w:t>
      </w:r>
      <w:r w:rsidRPr="00C32890">
        <w:rPr>
          <w:lang w:val="fr-CA"/>
        </w:rPr>
        <w:t xml:space="preserve">paration </w:t>
      </w:r>
      <w:r w:rsidR="00DA70A1" w:rsidRPr="00C32890">
        <w:rPr>
          <w:lang w:val="fr-CA"/>
        </w:rPr>
        <w:t>des inventaires nationaux des banques de substances réglementées utilisées ou indésirables et la pré</w:t>
      </w:r>
      <w:r w:rsidRPr="00C32890">
        <w:rPr>
          <w:lang w:val="fr-CA"/>
        </w:rPr>
        <w:t xml:space="preserve">paration </w:t>
      </w:r>
      <w:r w:rsidR="00DA70A1" w:rsidRPr="00C32890">
        <w:rPr>
          <w:lang w:val="fr-CA"/>
        </w:rPr>
        <w:t xml:space="preserve">des rapports de </w:t>
      </w:r>
      <w:r w:rsidRPr="00C32890">
        <w:rPr>
          <w:lang w:val="fr-CA"/>
        </w:rPr>
        <w:t>v</w:t>
      </w:r>
      <w:r w:rsidR="00DA70A1" w:rsidRPr="00C32890">
        <w:rPr>
          <w:lang w:val="fr-CA"/>
        </w:rPr>
        <w:t>é</w:t>
      </w:r>
      <w:r w:rsidRPr="00C32890">
        <w:rPr>
          <w:lang w:val="fr-CA"/>
        </w:rPr>
        <w:t>rification</w:t>
      </w:r>
      <w:r w:rsidR="00FE50E9" w:rsidRPr="00C32890">
        <w:rPr>
          <w:lang w:val="fr-CA"/>
        </w:rPr>
        <w:t>;</w:t>
      </w:r>
      <w:r w:rsidR="002F22F1" w:rsidRPr="00C32890">
        <w:rPr>
          <w:lang w:val="fr-CA"/>
        </w:rPr>
        <w:t xml:space="preserve"> </w:t>
      </w:r>
      <w:r w:rsidR="00DA70A1" w:rsidRPr="00C32890">
        <w:rPr>
          <w:lang w:val="fr-CA"/>
        </w:rPr>
        <w:t xml:space="preserve">poursuivre les </w:t>
      </w:r>
      <w:r w:rsidR="00B934F2" w:rsidRPr="00C32890">
        <w:rPr>
          <w:lang w:val="fr-CA"/>
        </w:rPr>
        <w:t>activit</w:t>
      </w:r>
      <w:r w:rsidR="00DA70A1" w:rsidRPr="00C32890">
        <w:rPr>
          <w:lang w:val="fr-CA"/>
        </w:rPr>
        <w:t>é</w:t>
      </w:r>
      <w:r w:rsidR="00B934F2" w:rsidRPr="00C32890">
        <w:rPr>
          <w:lang w:val="fr-CA"/>
        </w:rPr>
        <w:t xml:space="preserve">s </w:t>
      </w:r>
      <w:r w:rsidR="00DA70A1" w:rsidRPr="00C32890">
        <w:rPr>
          <w:lang w:val="fr-CA"/>
        </w:rPr>
        <w:t>dans les domaines prioritaires afin d</w:t>
      </w:r>
      <w:r w:rsidR="00C64EA2" w:rsidRPr="00C32890">
        <w:rPr>
          <w:lang w:val="fr-CA"/>
        </w:rPr>
        <w:t>’apporter</w:t>
      </w:r>
      <w:r w:rsidR="00DA70A1" w:rsidRPr="00C32890">
        <w:rPr>
          <w:lang w:val="fr-CA"/>
        </w:rPr>
        <w:t xml:space="preserve"> un soutien additionnel aux PFV.</w:t>
      </w:r>
    </w:p>
    <w:p w14:paraId="4FCA30A9" w14:textId="41CF7454" w:rsidR="00F73E60" w:rsidRPr="00C32890" w:rsidRDefault="00394D9A" w:rsidP="003B1758">
      <w:pPr>
        <w:pStyle w:val="Heading2"/>
        <w:numPr>
          <w:ilvl w:val="0"/>
          <w:numId w:val="0"/>
        </w:numPr>
        <w:rPr>
          <w:lang w:val="fr-CA"/>
        </w:rPr>
      </w:pPr>
      <w:r w:rsidRPr="00C32890">
        <w:rPr>
          <w:u w:val="single"/>
          <w:lang w:val="fr-CA"/>
        </w:rPr>
        <w:t xml:space="preserve">Appui </w:t>
      </w:r>
      <w:r w:rsidR="00DA70A1" w:rsidRPr="00C32890">
        <w:rPr>
          <w:u w:val="single"/>
          <w:lang w:val="fr-CA"/>
        </w:rPr>
        <w:t xml:space="preserve">technique et </w:t>
      </w:r>
      <w:r w:rsidR="00C64EA2" w:rsidRPr="00C32890">
        <w:rPr>
          <w:u w:val="single"/>
          <w:lang w:val="fr-CA"/>
        </w:rPr>
        <w:t>stratégiqu</w:t>
      </w:r>
      <w:r w:rsidR="00DA70A1" w:rsidRPr="00C32890">
        <w:rPr>
          <w:u w:val="single"/>
          <w:lang w:val="fr-CA"/>
        </w:rPr>
        <w:t xml:space="preserve">e </w:t>
      </w:r>
      <w:r w:rsidRPr="00C32890">
        <w:rPr>
          <w:u w:val="single"/>
          <w:lang w:val="fr-CA"/>
        </w:rPr>
        <w:t>aux</w:t>
      </w:r>
      <w:r w:rsidR="00DA70A1" w:rsidRPr="00C32890">
        <w:rPr>
          <w:u w:val="single"/>
          <w:lang w:val="fr-CA"/>
        </w:rPr>
        <w:t xml:space="preserve"> pays à faible volume de consommation </w:t>
      </w:r>
      <w:r w:rsidR="00C64EA2" w:rsidRPr="00C32890">
        <w:rPr>
          <w:u w:val="single"/>
          <w:lang w:val="fr-CA"/>
        </w:rPr>
        <w:t>pour soutenir</w:t>
      </w:r>
      <w:r w:rsidR="00DA70A1" w:rsidRPr="00C32890">
        <w:rPr>
          <w:u w:val="single"/>
          <w:lang w:val="fr-CA"/>
        </w:rPr>
        <w:t xml:space="preserve"> la mise en œuvre des KIP en </w:t>
      </w:r>
      <w:r w:rsidR="008E140D" w:rsidRPr="00C32890">
        <w:rPr>
          <w:u w:val="single"/>
          <w:lang w:val="fr-CA"/>
        </w:rPr>
        <w:t>2026</w:t>
      </w:r>
    </w:p>
    <w:p w14:paraId="4397198A" w14:textId="52632E70" w:rsidR="003412F5" w:rsidRPr="00C32890" w:rsidRDefault="00DA70A1" w:rsidP="00223FD4">
      <w:pPr>
        <w:numPr>
          <w:ilvl w:val="0"/>
          <w:numId w:val="1"/>
        </w:numPr>
        <w:tabs>
          <w:tab w:val="clear" w:pos="1985"/>
          <w:tab w:val="num" w:pos="0"/>
        </w:tabs>
        <w:spacing w:after="240"/>
        <w:ind w:left="0"/>
        <w:outlineLvl w:val="0"/>
        <w:rPr>
          <w:lang w:val="fr-CA"/>
        </w:rPr>
      </w:pPr>
      <w:r w:rsidRPr="00C32890">
        <w:rPr>
          <w:lang w:val="fr-CA"/>
        </w:rPr>
        <w:t>E</w:t>
      </w:r>
      <w:r w:rsidR="008E140D" w:rsidRPr="00C32890">
        <w:rPr>
          <w:lang w:val="fr-CA"/>
        </w:rPr>
        <w:t xml:space="preserve">n 2026, </w:t>
      </w:r>
      <w:r w:rsidRPr="00C32890">
        <w:rPr>
          <w:lang w:val="fr-CA"/>
        </w:rPr>
        <w:t xml:space="preserve">le PNUE utilisera l’assistance spéciale pour soutenir </w:t>
      </w:r>
      <w:r w:rsidR="00394D9A" w:rsidRPr="00C32890">
        <w:rPr>
          <w:lang w:val="fr-CA"/>
        </w:rPr>
        <w:t>l</w:t>
      </w:r>
      <w:r w:rsidRPr="00C32890">
        <w:rPr>
          <w:lang w:val="fr-CA"/>
        </w:rPr>
        <w:t xml:space="preserve">es PFV, qui ont des KIP approuvés, dans la phase de mise en œuvre ainsi que </w:t>
      </w:r>
      <w:r w:rsidR="00394D9A" w:rsidRPr="00C32890">
        <w:rPr>
          <w:lang w:val="fr-CA"/>
        </w:rPr>
        <w:t xml:space="preserve">ceux dont </w:t>
      </w:r>
      <w:r w:rsidR="00C64EA2" w:rsidRPr="00C32890">
        <w:rPr>
          <w:lang w:val="fr-CA"/>
        </w:rPr>
        <w:t>les KIP</w:t>
      </w:r>
      <w:r w:rsidRPr="00C32890">
        <w:rPr>
          <w:lang w:val="fr-CA"/>
        </w:rPr>
        <w:t xml:space="preserve"> seront présentés aux 97</w:t>
      </w:r>
      <w:r w:rsidRPr="00C32890">
        <w:rPr>
          <w:vertAlign w:val="superscript"/>
          <w:lang w:val="fr-CA"/>
        </w:rPr>
        <w:t xml:space="preserve">e </w:t>
      </w:r>
      <w:r w:rsidRPr="00C32890">
        <w:rPr>
          <w:lang w:val="fr-CA"/>
        </w:rPr>
        <w:t>et 98</w:t>
      </w:r>
      <w:r w:rsidRPr="00C32890">
        <w:rPr>
          <w:vertAlign w:val="superscript"/>
          <w:lang w:val="fr-CA"/>
        </w:rPr>
        <w:t>e</w:t>
      </w:r>
      <w:r w:rsidRPr="00C32890">
        <w:rPr>
          <w:lang w:val="fr-CA"/>
        </w:rPr>
        <w:t xml:space="preserve"> réunions pour examen par le Comité exécutif. </w:t>
      </w:r>
      <w:r w:rsidR="00394D9A" w:rsidRPr="00C32890">
        <w:rPr>
          <w:lang w:val="fr-CA"/>
        </w:rPr>
        <w:t xml:space="preserve"> </w:t>
      </w:r>
      <w:r w:rsidR="00481EEA" w:rsidRPr="00C32890">
        <w:rPr>
          <w:lang w:val="fr-CA"/>
        </w:rPr>
        <w:t xml:space="preserve">Cela se fera à travers les activités existantes dans les trois domaines identifiés initialement comme prioritaires et </w:t>
      </w:r>
      <w:r w:rsidR="004971B4">
        <w:rPr>
          <w:lang w:val="fr-CA"/>
        </w:rPr>
        <w:t xml:space="preserve">dans </w:t>
      </w:r>
      <w:r w:rsidR="00481EEA" w:rsidRPr="00C32890">
        <w:rPr>
          <w:lang w:val="fr-CA"/>
        </w:rPr>
        <w:t xml:space="preserve">le nouveau domaine ajouté, et par l’embauche </w:t>
      </w:r>
      <w:r w:rsidR="004D425D" w:rsidRPr="00C32890">
        <w:rPr>
          <w:lang w:val="fr-CA"/>
        </w:rPr>
        <w:t>d’un</w:t>
      </w:r>
      <w:r w:rsidR="00D94171" w:rsidRPr="00C32890">
        <w:rPr>
          <w:lang w:val="fr-CA"/>
        </w:rPr>
        <w:t xml:space="preserve"> </w:t>
      </w:r>
      <w:r w:rsidR="008E140D" w:rsidRPr="00C32890">
        <w:rPr>
          <w:lang w:val="fr-CA"/>
        </w:rPr>
        <w:t xml:space="preserve">consultant </w:t>
      </w:r>
      <w:r w:rsidR="004D425D" w:rsidRPr="00C32890">
        <w:rPr>
          <w:lang w:val="fr-CA"/>
        </w:rPr>
        <w:t xml:space="preserve">supplémentaire pour compléter le soutien technique et </w:t>
      </w:r>
      <w:r w:rsidR="00C64EA2" w:rsidRPr="00C32890">
        <w:rPr>
          <w:lang w:val="fr-CA"/>
        </w:rPr>
        <w:t>stratégiqu</w:t>
      </w:r>
      <w:r w:rsidR="004D425D" w:rsidRPr="00C32890">
        <w:rPr>
          <w:lang w:val="fr-CA"/>
        </w:rPr>
        <w:t xml:space="preserve">e de l’équipe du PAC pour les PFV </w:t>
      </w:r>
      <w:r w:rsidR="00394D9A" w:rsidRPr="00C32890">
        <w:rPr>
          <w:lang w:val="fr-CA"/>
        </w:rPr>
        <w:t>afin d</w:t>
      </w:r>
      <w:r w:rsidR="004D425D" w:rsidRPr="00C32890">
        <w:rPr>
          <w:lang w:val="fr-CA"/>
        </w:rPr>
        <w:t xml:space="preserve">e </w:t>
      </w:r>
      <w:r w:rsidR="00C64EA2" w:rsidRPr="00C32890">
        <w:rPr>
          <w:lang w:val="fr-CA"/>
        </w:rPr>
        <w:t>souteni</w:t>
      </w:r>
      <w:r w:rsidR="004D425D" w:rsidRPr="00C32890">
        <w:rPr>
          <w:lang w:val="fr-CA"/>
        </w:rPr>
        <w:t>r</w:t>
      </w:r>
      <w:r w:rsidR="00C64EA2" w:rsidRPr="00C32890">
        <w:rPr>
          <w:lang w:val="fr-CA"/>
        </w:rPr>
        <w:t xml:space="preserve"> </w:t>
      </w:r>
      <w:r w:rsidR="004D425D" w:rsidRPr="00C32890">
        <w:rPr>
          <w:lang w:val="fr-CA"/>
        </w:rPr>
        <w:t xml:space="preserve">la mise en œuvre des </w:t>
      </w:r>
      <w:r w:rsidR="008E140D" w:rsidRPr="00C32890">
        <w:rPr>
          <w:lang w:val="fr-CA"/>
        </w:rPr>
        <w:t xml:space="preserve">KIP. </w:t>
      </w:r>
      <w:r w:rsidR="004D425D" w:rsidRPr="00C32890">
        <w:rPr>
          <w:lang w:val="fr-CA"/>
        </w:rPr>
        <w:t xml:space="preserve">On s’attend aussi à ce que les autres équipes du PAC </w:t>
      </w:r>
      <w:r w:rsidR="001C6143" w:rsidRPr="00C32890">
        <w:rPr>
          <w:lang w:val="fr-CA"/>
        </w:rPr>
        <w:t>(</w:t>
      </w:r>
      <w:r w:rsidR="004D425D" w:rsidRPr="00C32890">
        <w:rPr>
          <w:lang w:val="fr-CA"/>
        </w:rPr>
        <w:t>à savoir, Afrique, Asie de l’Ouest, Europe et Asie centrale</w:t>
      </w:r>
      <w:r w:rsidR="00411A46" w:rsidRPr="00C32890">
        <w:rPr>
          <w:lang w:val="fr-CA"/>
        </w:rPr>
        <w:t>, et PAC mondial) soient formées en matière d’efficacité énergétique en 2026, selon la disponibilité de programmes de formation spécialisée pertinents.  Dans le cadre du rapport périodique du PAC en 2026, le PNUE fournira un résumé préliminaire des réalisations durant les deux premières années de ces allocations supplémentaires spéciales</w:t>
      </w:r>
      <w:r w:rsidR="008E140D" w:rsidRPr="00C32890">
        <w:rPr>
          <w:lang w:val="fr-CA"/>
        </w:rPr>
        <w:t>.</w:t>
      </w:r>
    </w:p>
    <w:p w14:paraId="617A2AAA" w14:textId="3CB9BFAD" w:rsidR="00331EBA" w:rsidRPr="00C32890" w:rsidRDefault="00411A46" w:rsidP="00E72A45">
      <w:pPr>
        <w:numPr>
          <w:ilvl w:val="0"/>
          <w:numId w:val="1"/>
        </w:numPr>
        <w:tabs>
          <w:tab w:val="clear" w:pos="1985"/>
          <w:tab w:val="num" w:pos="0"/>
        </w:tabs>
        <w:spacing w:after="240"/>
        <w:ind w:left="0"/>
        <w:outlineLvl w:val="0"/>
        <w:rPr>
          <w:lang w:val="fr-CA"/>
        </w:rPr>
      </w:pPr>
      <w:r w:rsidRPr="00C32890">
        <w:rPr>
          <w:lang w:val="fr-CA"/>
        </w:rPr>
        <w:t>Le nouveau domaine prioritaire sur le refroidissement sécuritaire et durable par le renforcement de la sécurité au travail dans le secteur</w:t>
      </w:r>
      <w:r w:rsidR="00331EBA" w:rsidRPr="00C32890">
        <w:rPr>
          <w:lang w:val="fr-CA"/>
        </w:rPr>
        <w:t xml:space="preserve"> RAC</w:t>
      </w:r>
      <w:r w:rsidR="003412F5" w:rsidRPr="00C32890">
        <w:rPr>
          <w:lang w:val="fr-CA"/>
        </w:rPr>
        <w:t>,</w:t>
      </w:r>
      <w:r w:rsidR="00331EBA" w:rsidRPr="00C32890">
        <w:rPr>
          <w:lang w:val="fr-CA"/>
        </w:rPr>
        <w:t xml:space="preserve"> </w:t>
      </w:r>
      <w:r w:rsidRPr="00C32890">
        <w:rPr>
          <w:lang w:val="fr-CA"/>
        </w:rPr>
        <w:t>e</w:t>
      </w:r>
      <w:r w:rsidR="003412F5" w:rsidRPr="00C32890">
        <w:rPr>
          <w:lang w:val="fr-CA"/>
        </w:rPr>
        <w:t>s</w:t>
      </w:r>
      <w:r w:rsidRPr="00C32890">
        <w:rPr>
          <w:lang w:val="fr-CA"/>
        </w:rPr>
        <w:t>t</w:t>
      </w:r>
      <w:r w:rsidR="003412F5" w:rsidRPr="00C32890">
        <w:rPr>
          <w:lang w:val="fr-CA"/>
        </w:rPr>
        <w:t xml:space="preserve"> consid</w:t>
      </w:r>
      <w:r w:rsidRPr="00C32890">
        <w:rPr>
          <w:lang w:val="fr-CA"/>
        </w:rPr>
        <w:t xml:space="preserve">éré comme critique par le </w:t>
      </w:r>
      <w:r w:rsidR="00331EBA" w:rsidRPr="00C32890">
        <w:rPr>
          <w:lang w:val="fr-CA"/>
        </w:rPr>
        <w:t>P</w:t>
      </w:r>
      <w:r w:rsidRPr="00C32890">
        <w:rPr>
          <w:lang w:val="fr-CA"/>
        </w:rPr>
        <w:t xml:space="preserve">NUE pour de nombreux PFV où la </w:t>
      </w:r>
      <w:r w:rsidR="00331EBA" w:rsidRPr="00C32890">
        <w:rPr>
          <w:lang w:val="fr-CA"/>
        </w:rPr>
        <w:t xml:space="preserve">transition </w:t>
      </w:r>
      <w:r w:rsidRPr="00C32890">
        <w:rPr>
          <w:lang w:val="fr-CA"/>
        </w:rPr>
        <w:t>vers des frigorigènes à faible PRP présente des défis environnementaux et en matière de sécurité en raison de la capacité technique limitée, de l’application des règlements et de l’accès à des technologies sécuritaires.  Cette initiative est actuellement au stade de la</w:t>
      </w:r>
      <w:r w:rsidR="00331EBA" w:rsidRPr="00C32890">
        <w:rPr>
          <w:lang w:val="fr-CA"/>
        </w:rPr>
        <w:t xml:space="preserve"> formulation </w:t>
      </w:r>
      <w:r w:rsidRPr="00C32890">
        <w:rPr>
          <w:lang w:val="fr-CA"/>
        </w:rPr>
        <w:t xml:space="preserve">et devrait être mise en œuvre en quatre </w:t>
      </w:r>
      <w:r w:rsidR="005F17D7" w:rsidRPr="00C32890">
        <w:rPr>
          <w:lang w:val="fr-CA"/>
        </w:rPr>
        <w:t>ph</w:t>
      </w:r>
      <w:r w:rsidR="00331EBA" w:rsidRPr="00C32890">
        <w:rPr>
          <w:lang w:val="fr-CA"/>
        </w:rPr>
        <w:t>a</w:t>
      </w:r>
      <w:r w:rsidR="005F17D7" w:rsidRPr="00C32890">
        <w:rPr>
          <w:lang w:val="fr-CA"/>
        </w:rPr>
        <w:t xml:space="preserve">ses qui </w:t>
      </w:r>
      <w:r w:rsidR="00394D9A" w:rsidRPr="00C32890">
        <w:rPr>
          <w:lang w:val="fr-CA"/>
        </w:rPr>
        <w:t>incluront</w:t>
      </w:r>
      <w:r w:rsidR="005F17D7" w:rsidRPr="00C32890">
        <w:rPr>
          <w:lang w:val="fr-CA"/>
        </w:rPr>
        <w:t xml:space="preserve"> la sélection de pays </w:t>
      </w:r>
      <w:r w:rsidR="00331EBA" w:rsidRPr="00C32890">
        <w:rPr>
          <w:lang w:val="fr-CA"/>
        </w:rPr>
        <w:t>pilot</w:t>
      </w:r>
      <w:r w:rsidR="005F17D7" w:rsidRPr="00C32890">
        <w:rPr>
          <w:lang w:val="fr-CA"/>
        </w:rPr>
        <w:t>es</w:t>
      </w:r>
      <w:r w:rsidR="00331EBA" w:rsidRPr="00C32890">
        <w:rPr>
          <w:lang w:val="fr-CA"/>
        </w:rPr>
        <w:t xml:space="preserve"> </w:t>
      </w:r>
      <w:r w:rsidR="005F17D7" w:rsidRPr="00C32890">
        <w:rPr>
          <w:lang w:val="fr-CA"/>
        </w:rPr>
        <w:t>et l’évaluation des politiques nationales par rapport aux normes internationales de sécurité afin d’identifier les lacunes réglementaires</w:t>
      </w:r>
      <w:r w:rsidR="00331EBA" w:rsidRPr="00C32890">
        <w:rPr>
          <w:lang w:val="fr-CA"/>
        </w:rPr>
        <w:t xml:space="preserve">; </w:t>
      </w:r>
      <w:r w:rsidR="005F17D7" w:rsidRPr="00C32890">
        <w:rPr>
          <w:lang w:val="fr-CA"/>
        </w:rPr>
        <w:t>l’élaboration de matériel de formation culturellement adéquat, tel que de</w:t>
      </w:r>
      <w:r w:rsidR="00BD0FF4" w:rsidRPr="00C32890">
        <w:rPr>
          <w:lang w:val="fr-CA"/>
        </w:rPr>
        <w:t>s étiquettes d’avertissement imagées</w:t>
      </w:r>
      <w:r w:rsidR="00331EBA" w:rsidRPr="00C32890">
        <w:rPr>
          <w:lang w:val="fr-CA"/>
        </w:rPr>
        <w:t xml:space="preserve">, </w:t>
      </w:r>
      <w:r w:rsidR="00BD0FF4" w:rsidRPr="00C32890">
        <w:rPr>
          <w:lang w:val="fr-CA"/>
        </w:rPr>
        <w:t xml:space="preserve">des outils de travail et des brochures illustrées, et leur diffusion via </w:t>
      </w:r>
      <w:r w:rsidR="00331EBA" w:rsidRPr="00C32890">
        <w:rPr>
          <w:lang w:val="fr-CA"/>
        </w:rPr>
        <w:t xml:space="preserve">WhatsApp </w:t>
      </w:r>
      <w:r w:rsidR="00BD0FF4" w:rsidRPr="00C32890">
        <w:rPr>
          <w:lang w:val="fr-CA"/>
        </w:rPr>
        <w:t>ou des radios communautaires; l</w:t>
      </w:r>
      <w:r w:rsidR="00331EBA" w:rsidRPr="00C32890">
        <w:rPr>
          <w:lang w:val="fr-CA"/>
        </w:rPr>
        <w:t>a</w:t>
      </w:r>
      <w:r w:rsidR="00BD0FF4" w:rsidRPr="00C32890">
        <w:rPr>
          <w:lang w:val="fr-CA"/>
        </w:rPr>
        <w:t xml:space="preserve"> créatio</w:t>
      </w:r>
      <w:r w:rsidR="00331EBA" w:rsidRPr="00C32890">
        <w:rPr>
          <w:lang w:val="fr-CA"/>
        </w:rPr>
        <w:t>n</w:t>
      </w:r>
      <w:r w:rsidR="00BD0FF4" w:rsidRPr="00C32890">
        <w:rPr>
          <w:lang w:val="fr-CA"/>
        </w:rPr>
        <w:t xml:space="preserve"> </w:t>
      </w:r>
      <w:r w:rsidR="00331EBA" w:rsidRPr="00C32890">
        <w:rPr>
          <w:lang w:val="fr-CA"/>
        </w:rPr>
        <w:t>d</w:t>
      </w:r>
      <w:r w:rsidR="00BD0FF4" w:rsidRPr="00C32890">
        <w:rPr>
          <w:lang w:val="fr-CA"/>
        </w:rPr>
        <w:t>’une app mobile</w:t>
      </w:r>
      <w:r w:rsidR="00331EBA" w:rsidRPr="00C32890">
        <w:rPr>
          <w:lang w:val="fr-CA"/>
        </w:rPr>
        <w:t xml:space="preserve"> “Safety-Scan” </w:t>
      </w:r>
      <w:r w:rsidR="00BD0FF4" w:rsidRPr="00C32890">
        <w:rPr>
          <w:lang w:val="fr-CA"/>
        </w:rPr>
        <w:t xml:space="preserve">pour aider les techniciens à évaluer les risques en temps réel et soutenir la collecte de données et la surveillance; et </w:t>
      </w:r>
      <w:r w:rsidR="00394D9A" w:rsidRPr="00C32890">
        <w:rPr>
          <w:lang w:val="fr-CA"/>
        </w:rPr>
        <w:t>l’</w:t>
      </w:r>
      <w:r w:rsidR="00BD0FF4" w:rsidRPr="00C32890">
        <w:rPr>
          <w:lang w:val="fr-CA"/>
        </w:rPr>
        <w:t>intégr</w:t>
      </w:r>
      <w:r w:rsidR="00394D9A" w:rsidRPr="00C32890">
        <w:rPr>
          <w:lang w:val="fr-CA"/>
        </w:rPr>
        <w:t>ation d</w:t>
      </w:r>
      <w:r w:rsidR="00BD0FF4" w:rsidRPr="00C32890">
        <w:rPr>
          <w:lang w:val="fr-CA"/>
        </w:rPr>
        <w:t xml:space="preserve">es leçons tirées dans </w:t>
      </w:r>
      <w:r w:rsidR="00394D9A" w:rsidRPr="00C32890">
        <w:rPr>
          <w:lang w:val="fr-CA"/>
        </w:rPr>
        <w:t>l</w:t>
      </w:r>
      <w:r w:rsidR="00BD0FF4" w:rsidRPr="00C32890">
        <w:rPr>
          <w:lang w:val="fr-CA"/>
        </w:rPr>
        <w:t>es politiques nationales, incluant l’</w:t>
      </w:r>
      <w:r w:rsidR="00331EBA" w:rsidRPr="00C32890">
        <w:rPr>
          <w:lang w:val="fr-CA"/>
        </w:rPr>
        <w:t xml:space="preserve">adoption </w:t>
      </w:r>
      <w:r w:rsidR="00BD0FF4" w:rsidRPr="00C32890">
        <w:rPr>
          <w:lang w:val="fr-CA"/>
        </w:rPr>
        <w:t>de règlements de santé et sécurité au travail dans les KIP nationaux</w:t>
      </w:r>
      <w:r w:rsidR="00FD4170" w:rsidRPr="00C32890">
        <w:rPr>
          <w:lang w:val="fr-CA"/>
        </w:rPr>
        <w:t>, alignés sur Kigali</w:t>
      </w:r>
      <w:r w:rsidR="00BD0FF4" w:rsidRPr="00C32890">
        <w:rPr>
          <w:lang w:val="fr-CA"/>
        </w:rPr>
        <w:t>.</w:t>
      </w:r>
    </w:p>
    <w:p w14:paraId="1AB9B224" w14:textId="26568E84" w:rsidR="00F73E60" w:rsidRPr="00C32890" w:rsidRDefault="00F73E60" w:rsidP="00F73E60">
      <w:pPr>
        <w:pStyle w:val="Heading1"/>
        <w:keepNext/>
        <w:numPr>
          <w:ilvl w:val="0"/>
          <w:numId w:val="0"/>
        </w:numPr>
        <w:tabs>
          <w:tab w:val="left" w:pos="720"/>
        </w:tabs>
        <w:rPr>
          <w:u w:val="single"/>
          <w:lang w:val="fr-CA"/>
        </w:rPr>
      </w:pPr>
      <w:r w:rsidRPr="00C32890">
        <w:rPr>
          <w:u w:val="single"/>
          <w:lang w:val="fr-CA"/>
        </w:rPr>
        <w:t>Change</w:t>
      </w:r>
      <w:r w:rsidR="00BD0FF4" w:rsidRPr="00C32890">
        <w:rPr>
          <w:u w:val="single"/>
          <w:lang w:val="fr-CA"/>
        </w:rPr>
        <w:t>ment</w:t>
      </w:r>
      <w:r w:rsidRPr="00C32890">
        <w:rPr>
          <w:u w:val="single"/>
          <w:lang w:val="fr-CA"/>
        </w:rPr>
        <w:t xml:space="preserve">s </w:t>
      </w:r>
      <w:r w:rsidR="00BD0FF4" w:rsidRPr="00C32890">
        <w:rPr>
          <w:u w:val="single"/>
          <w:lang w:val="fr-CA"/>
        </w:rPr>
        <w:t xml:space="preserve">dans le budget du PAC de </w:t>
      </w:r>
      <w:r w:rsidRPr="00C32890">
        <w:rPr>
          <w:u w:val="single"/>
          <w:lang w:val="fr-CA"/>
        </w:rPr>
        <w:t>202</w:t>
      </w:r>
      <w:r w:rsidR="00E03904" w:rsidRPr="00C32890">
        <w:rPr>
          <w:u w:val="single"/>
          <w:lang w:val="fr-CA"/>
        </w:rPr>
        <w:t>6</w:t>
      </w:r>
      <w:r w:rsidRPr="00C32890">
        <w:rPr>
          <w:u w:val="single"/>
          <w:lang w:val="fr-CA"/>
        </w:rPr>
        <w:t xml:space="preserve"> </w:t>
      </w:r>
    </w:p>
    <w:p w14:paraId="60F3D463" w14:textId="16905495" w:rsidR="00F73E60" w:rsidRPr="00C32890" w:rsidRDefault="00BD0FF4" w:rsidP="00223FD4">
      <w:pPr>
        <w:numPr>
          <w:ilvl w:val="0"/>
          <w:numId w:val="1"/>
        </w:numPr>
        <w:tabs>
          <w:tab w:val="clear" w:pos="1985"/>
          <w:tab w:val="num" w:pos="0"/>
        </w:tabs>
        <w:spacing w:after="240"/>
        <w:ind w:left="0"/>
        <w:outlineLvl w:val="0"/>
        <w:rPr>
          <w:lang w:val="fr-CA"/>
        </w:rPr>
      </w:pPr>
      <w:r w:rsidRPr="00C32890">
        <w:rPr>
          <w:lang w:val="fr-CA"/>
        </w:rPr>
        <w:t>Le budget du PAC proposé pour</w:t>
      </w:r>
      <w:r w:rsidR="00D00991" w:rsidRPr="00C32890">
        <w:rPr>
          <w:lang w:val="fr-CA"/>
        </w:rPr>
        <w:t xml:space="preserve"> 2026</w:t>
      </w:r>
      <w:r w:rsidR="00D17850" w:rsidRPr="00C32890">
        <w:rPr>
          <w:lang w:val="fr-CA"/>
        </w:rPr>
        <w:t xml:space="preserve">, au montant de </w:t>
      </w:r>
      <w:r w:rsidR="00F73E60" w:rsidRPr="00C32890">
        <w:rPr>
          <w:lang w:val="fr-CA"/>
        </w:rPr>
        <w:t>1</w:t>
      </w:r>
      <w:r w:rsidR="009C0C4B" w:rsidRPr="00C32890">
        <w:rPr>
          <w:lang w:val="fr-CA"/>
        </w:rPr>
        <w:t>1</w:t>
      </w:r>
      <w:r w:rsidR="00D17850" w:rsidRPr="00C32890">
        <w:rPr>
          <w:lang w:val="fr-CA"/>
        </w:rPr>
        <w:t xml:space="preserve"> </w:t>
      </w:r>
      <w:r w:rsidR="009C0C4B" w:rsidRPr="00C32890">
        <w:rPr>
          <w:lang w:val="fr-CA"/>
        </w:rPr>
        <w:t>276</w:t>
      </w:r>
      <w:r w:rsidR="00D17850" w:rsidRPr="00C32890">
        <w:rPr>
          <w:lang w:val="fr-CA"/>
        </w:rPr>
        <w:t xml:space="preserve"> </w:t>
      </w:r>
      <w:r w:rsidR="009C0C4B" w:rsidRPr="00C32890">
        <w:rPr>
          <w:lang w:val="fr-CA"/>
        </w:rPr>
        <w:t>967</w:t>
      </w:r>
      <w:r w:rsidR="00D17850" w:rsidRPr="00C32890">
        <w:rPr>
          <w:lang w:val="fr-CA"/>
        </w:rPr>
        <w:t xml:space="preserve"> $US</w:t>
      </w:r>
      <w:r w:rsidR="00F73E60" w:rsidRPr="00C32890">
        <w:rPr>
          <w:lang w:val="fr-CA"/>
        </w:rPr>
        <w:t xml:space="preserve">, plus </w:t>
      </w:r>
      <w:r w:rsidR="00D17850" w:rsidRPr="00C32890">
        <w:rPr>
          <w:lang w:val="fr-CA"/>
        </w:rPr>
        <w:t xml:space="preserve">des coûts d’appui d’agence de </w:t>
      </w:r>
      <w:r w:rsidR="009C0C4B" w:rsidRPr="00C32890">
        <w:rPr>
          <w:lang w:val="fr-CA"/>
        </w:rPr>
        <w:t>902</w:t>
      </w:r>
      <w:r w:rsidR="00D17850" w:rsidRPr="00C32890">
        <w:rPr>
          <w:lang w:val="fr-CA"/>
        </w:rPr>
        <w:t xml:space="preserve"> </w:t>
      </w:r>
      <w:r w:rsidR="009C0C4B" w:rsidRPr="00C32890">
        <w:rPr>
          <w:lang w:val="fr-CA"/>
        </w:rPr>
        <w:t>157</w:t>
      </w:r>
      <w:r w:rsidR="00D17850" w:rsidRPr="00C32890">
        <w:rPr>
          <w:lang w:val="fr-CA"/>
        </w:rPr>
        <w:t xml:space="preserve"> $US</w:t>
      </w:r>
      <w:r w:rsidR="00F73E60" w:rsidRPr="00C32890">
        <w:rPr>
          <w:lang w:val="fr-CA"/>
        </w:rPr>
        <w:t xml:space="preserve"> (8 p</w:t>
      </w:r>
      <w:r w:rsidR="00D17850" w:rsidRPr="00C32890">
        <w:rPr>
          <w:lang w:val="fr-CA"/>
        </w:rPr>
        <w:t>ou</w:t>
      </w:r>
      <w:r w:rsidR="00F73E60" w:rsidRPr="00C32890">
        <w:rPr>
          <w:lang w:val="fr-CA"/>
        </w:rPr>
        <w:t>r cent)</w:t>
      </w:r>
      <w:r w:rsidR="004971B4">
        <w:rPr>
          <w:lang w:val="fr-CA"/>
        </w:rPr>
        <w:t>,</w:t>
      </w:r>
      <w:r w:rsidR="00F73E60" w:rsidRPr="00C32890">
        <w:rPr>
          <w:lang w:val="fr-CA"/>
        </w:rPr>
        <w:t xml:space="preserve"> </w:t>
      </w:r>
      <w:r w:rsidR="00D17850" w:rsidRPr="00C32890">
        <w:rPr>
          <w:lang w:val="fr-CA"/>
        </w:rPr>
        <w:t>e</w:t>
      </w:r>
      <w:r w:rsidR="00F73E60" w:rsidRPr="00C32890">
        <w:rPr>
          <w:lang w:val="fr-CA"/>
        </w:rPr>
        <w:t>s</w:t>
      </w:r>
      <w:r w:rsidR="00D17850" w:rsidRPr="00C32890">
        <w:rPr>
          <w:lang w:val="fr-CA"/>
        </w:rPr>
        <w:t>t</w:t>
      </w:r>
      <w:r w:rsidR="00F73E60" w:rsidRPr="00C32890">
        <w:rPr>
          <w:lang w:val="fr-CA"/>
        </w:rPr>
        <w:t xml:space="preserve"> cont</w:t>
      </w:r>
      <w:r w:rsidR="00D17850" w:rsidRPr="00C32890">
        <w:rPr>
          <w:lang w:val="fr-CA"/>
        </w:rPr>
        <w:t>enu dans la</w:t>
      </w:r>
      <w:r w:rsidR="00F73E60" w:rsidRPr="00C32890">
        <w:rPr>
          <w:lang w:val="fr-CA"/>
        </w:rPr>
        <w:t xml:space="preserve"> </w:t>
      </w:r>
      <w:r w:rsidR="00D17850" w:rsidRPr="00C32890">
        <w:rPr>
          <w:lang w:val="fr-CA"/>
        </w:rPr>
        <w:t>p</w:t>
      </w:r>
      <w:r w:rsidR="00F73E60" w:rsidRPr="00C32890">
        <w:rPr>
          <w:lang w:val="fr-CA"/>
        </w:rPr>
        <w:t>art</w:t>
      </w:r>
      <w:r w:rsidR="00D17850" w:rsidRPr="00C32890">
        <w:rPr>
          <w:lang w:val="fr-CA"/>
        </w:rPr>
        <w:t>ie</w:t>
      </w:r>
      <w:r w:rsidR="00F73E60" w:rsidRPr="00C32890">
        <w:rPr>
          <w:lang w:val="fr-CA"/>
        </w:rPr>
        <w:t xml:space="preserve"> III </w:t>
      </w:r>
      <w:r w:rsidR="00D17850" w:rsidRPr="00C32890">
        <w:rPr>
          <w:lang w:val="fr-CA"/>
        </w:rPr>
        <w:t>de la demande jointe.  Le budget global du PAC inclut l’</w:t>
      </w:r>
      <w:r w:rsidR="00F73E60" w:rsidRPr="00C32890">
        <w:rPr>
          <w:lang w:val="fr-CA"/>
        </w:rPr>
        <w:t xml:space="preserve">allocation </w:t>
      </w:r>
      <w:r w:rsidR="00D17850" w:rsidRPr="00C32890">
        <w:rPr>
          <w:lang w:val="fr-CA"/>
        </w:rPr>
        <w:t xml:space="preserve">supplémentaire de </w:t>
      </w:r>
      <w:r w:rsidR="00F73E60" w:rsidRPr="00C32890">
        <w:rPr>
          <w:lang w:val="fr-CA"/>
        </w:rPr>
        <w:t>150</w:t>
      </w:r>
      <w:r w:rsidR="00D17850" w:rsidRPr="00C32890">
        <w:rPr>
          <w:lang w:val="fr-CA"/>
        </w:rPr>
        <w:t xml:space="preserve"> </w:t>
      </w:r>
      <w:r w:rsidR="00F73E60" w:rsidRPr="00C32890">
        <w:rPr>
          <w:lang w:val="fr-CA"/>
        </w:rPr>
        <w:t xml:space="preserve">000 </w:t>
      </w:r>
      <w:r w:rsidR="00D17850" w:rsidRPr="00C32890">
        <w:rPr>
          <w:lang w:val="fr-CA"/>
        </w:rPr>
        <w:t>$US selon la dé</w:t>
      </w:r>
      <w:r w:rsidR="00F73E60" w:rsidRPr="00C32890">
        <w:rPr>
          <w:lang w:val="fr-CA"/>
        </w:rPr>
        <w:t>cision 93/95 (</w:t>
      </w:r>
      <w:r w:rsidR="00D17850" w:rsidRPr="00C32890">
        <w:rPr>
          <w:lang w:val="fr-CA"/>
        </w:rPr>
        <w:t xml:space="preserve">ligne </w:t>
      </w:r>
      <w:r w:rsidR="00544ECC" w:rsidRPr="00C32890">
        <w:rPr>
          <w:lang w:val="fr-CA"/>
        </w:rPr>
        <w:t>budg</w:t>
      </w:r>
      <w:r w:rsidR="00D17850" w:rsidRPr="00C32890">
        <w:rPr>
          <w:lang w:val="fr-CA"/>
        </w:rPr>
        <w:t>étaire</w:t>
      </w:r>
      <w:r w:rsidR="00544ECC" w:rsidRPr="00C32890">
        <w:rPr>
          <w:lang w:val="fr-CA"/>
        </w:rPr>
        <w:t xml:space="preserve"> </w:t>
      </w:r>
      <w:r w:rsidR="006E22D5" w:rsidRPr="00C32890">
        <w:rPr>
          <w:lang w:val="fr-CA"/>
        </w:rPr>
        <w:t>3216</w:t>
      </w:r>
      <w:r w:rsidR="00F73E60" w:rsidRPr="00C32890">
        <w:rPr>
          <w:lang w:val="fr-CA"/>
        </w:rPr>
        <w:t>)</w:t>
      </w:r>
      <w:r w:rsidR="00F82951" w:rsidRPr="00C32890">
        <w:rPr>
          <w:lang w:val="fr-CA"/>
        </w:rPr>
        <w:t xml:space="preserve"> </w:t>
      </w:r>
      <w:r w:rsidR="00D17850" w:rsidRPr="00C32890">
        <w:rPr>
          <w:lang w:val="fr-CA"/>
        </w:rPr>
        <w:t xml:space="preserve">pour le soutien technique et </w:t>
      </w:r>
      <w:r w:rsidR="00FD4170" w:rsidRPr="00C32890">
        <w:rPr>
          <w:lang w:val="fr-CA"/>
        </w:rPr>
        <w:t xml:space="preserve">stratégique </w:t>
      </w:r>
      <w:r w:rsidR="007312EB" w:rsidRPr="00C32890">
        <w:rPr>
          <w:lang w:val="fr-CA"/>
        </w:rPr>
        <w:t>des</w:t>
      </w:r>
      <w:r w:rsidR="00D17850" w:rsidRPr="00C32890">
        <w:rPr>
          <w:lang w:val="fr-CA"/>
        </w:rPr>
        <w:t xml:space="preserve"> PFV </w:t>
      </w:r>
      <w:r w:rsidR="007312EB" w:rsidRPr="00C32890">
        <w:rPr>
          <w:lang w:val="fr-CA"/>
        </w:rPr>
        <w:t>afin de</w:t>
      </w:r>
      <w:r w:rsidR="00D17850" w:rsidRPr="00C32890">
        <w:rPr>
          <w:lang w:val="fr-CA"/>
        </w:rPr>
        <w:t xml:space="preserve"> soutenir la mise en œuvre des KIP.</w:t>
      </w:r>
      <w:r w:rsidR="00593045" w:rsidRPr="00C32890">
        <w:rPr>
          <w:lang w:val="fr-CA"/>
        </w:rPr>
        <w:t xml:space="preserve"> </w:t>
      </w:r>
      <w:r w:rsidR="00D17850" w:rsidRPr="00C32890">
        <w:rPr>
          <w:lang w:val="fr-CA"/>
        </w:rPr>
        <w:t>L</w:t>
      </w:r>
      <w:r w:rsidR="00593045" w:rsidRPr="00C32890">
        <w:rPr>
          <w:lang w:val="fr-CA"/>
        </w:rPr>
        <w:t xml:space="preserve">e </w:t>
      </w:r>
      <w:r w:rsidR="00D17850" w:rsidRPr="00C32890">
        <w:rPr>
          <w:lang w:val="fr-CA"/>
        </w:rPr>
        <w:t xml:space="preserve">budget </w:t>
      </w:r>
      <w:r w:rsidR="00593045" w:rsidRPr="00C32890">
        <w:rPr>
          <w:lang w:val="fr-CA"/>
        </w:rPr>
        <w:t xml:space="preserve">total </w:t>
      </w:r>
      <w:r w:rsidR="00D17850" w:rsidRPr="00C32890">
        <w:rPr>
          <w:lang w:val="fr-CA"/>
        </w:rPr>
        <w:t>dépasse de</w:t>
      </w:r>
      <w:r w:rsidR="00A05A3B" w:rsidRPr="00C32890" w:rsidDel="00F82951">
        <w:rPr>
          <w:lang w:val="fr-CA"/>
        </w:rPr>
        <w:t xml:space="preserve"> </w:t>
      </w:r>
      <w:r w:rsidR="0007189B" w:rsidRPr="00C32890" w:rsidDel="00F82951">
        <w:rPr>
          <w:lang w:val="fr-CA"/>
        </w:rPr>
        <w:t>0</w:t>
      </w:r>
      <w:r w:rsidR="00D17850" w:rsidRPr="00C32890">
        <w:rPr>
          <w:lang w:val="fr-CA"/>
        </w:rPr>
        <w:t>,</w:t>
      </w:r>
      <w:r w:rsidR="0007189B" w:rsidRPr="00C32890" w:rsidDel="00F82951">
        <w:rPr>
          <w:lang w:val="fr-CA"/>
        </w:rPr>
        <w:t>77</w:t>
      </w:r>
      <w:r w:rsidR="00F73E60" w:rsidRPr="00C32890" w:rsidDel="00F82951">
        <w:rPr>
          <w:lang w:val="fr-CA"/>
        </w:rPr>
        <w:t xml:space="preserve"> p</w:t>
      </w:r>
      <w:r w:rsidR="00D17850" w:rsidRPr="00C32890">
        <w:rPr>
          <w:lang w:val="fr-CA"/>
        </w:rPr>
        <w:t>ou</w:t>
      </w:r>
      <w:r w:rsidR="00F73E60" w:rsidRPr="00C32890" w:rsidDel="00F82951">
        <w:rPr>
          <w:lang w:val="fr-CA"/>
        </w:rPr>
        <w:t xml:space="preserve">r cent </w:t>
      </w:r>
      <w:r w:rsidR="00D17850" w:rsidRPr="00C32890">
        <w:rPr>
          <w:lang w:val="fr-CA"/>
        </w:rPr>
        <w:t xml:space="preserve">le budget approuvé en </w:t>
      </w:r>
      <w:r w:rsidR="00F73E60" w:rsidRPr="00C32890" w:rsidDel="00F82951">
        <w:rPr>
          <w:lang w:val="fr-CA"/>
        </w:rPr>
        <w:t>202</w:t>
      </w:r>
      <w:r w:rsidR="0007189B" w:rsidRPr="00C32890" w:rsidDel="00F82951">
        <w:rPr>
          <w:lang w:val="fr-CA"/>
        </w:rPr>
        <w:t>5</w:t>
      </w:r>
      <w:r w:rsidR="00F73E60" w:rsidRPr="00C32890" w:rsidDel="00F82951">
        <w:rPr>
          <w:lang w:val="fr-CA"/>
        </w:rPr>
        <w:t xml:space="preserve"> (</w:t>
      </w:r>
      <w:r w:rsidR="00D17850" w:rsidRPr="00C32890">
        <w:rPr>
          <w:lang w:val="fr-CA"/>
        </w:rPr>
        <w:t xml:space="preserve">soit </w:t>
      </w:r>
      <w:r w:rsidR="00F73E60" w:rsidRPr="00C32890" w:rsidDel="00F82951">
        <w:rPr>
          <w:lang w:val="fr-CA"/>
        </w:rPr>
        <w:t>1</w:t>
      </w:r>
      <w:r w:rsidR="0007189B" w:rsidRPr="00C32890" w:rsidDel="00F82951">
        <w:rPr>
          <w:lang w:val="fr-CA"/>
        </w:rPr>
        <w:t>1</w:t>
      </w:r>
      <w:r w:rsidR="00D17850" w:rsidRPr="00C32890">
        <w:rPr>
          <w:lang w:val="fr-CA"/>
        </w:rPr>
        <w:t xml:space="preserve"> </w:t>
      </w:r>
      <w:r w:rsidR="0007189B" w:rsidRPr="00C32890" w:rsidDel="00F82951">
        <w:rPr>
          <w:lang w:val="fr-CA"/>
        </w:rPr>
        <w:t>191</w:t>
      </w:r>
      <w:r w:rsidR="00D17850" w:rsidRPr="00C32890">
        <w:rPr>
          <w:lang w:val="fr-CA"/>
        </w:rPr>
        <w:t xml:space="preserve"> </w:t>
      </w:r>
      <w:r w:rsidR="0007189B" w:rsidRPr="00C32890" w:rsidDel="00F82951">
        <w:rPr>
          <w:lang w:val="fr-CA"/>
        </w:rPr>
        <w:t>331</w:t>
      </w:r>
      <w:r w:rsidR="00D17850" w:rsidRPr="00C32890">
        <w:rPr>
          <w:lang w:val="fr-CA"/>
        </w:rPr>
        <w:t xml:space="preserve"> $US</w:t>
      </w:r>
      <w:r w:rsidR="00F73E60" w:rsidRPr="00C32890" w:rsidDel="00F82951">
        <w:rPr>
          <w:lang w:val="fr-CA"/>
        </w:rPr>
        <w:t xml:space="preserve">, </w:t>
      </w:r>
      <w:r w:rsidR="00D17850" w:rsidRPr="00C32890">
        <w:rPr>
          <w:lang w:val="fr-CA"/>
        </w:rPr>
        <w:t>incluant aussi l’</w:t>
      </w:r>
      <w:r w:rsidR="00F37047" w:rsidRPr="00C32890">
        <w:rPr>
          <w:lang w:val="fr-CA"/>
        </w:rPr>
        <w:t xml:space="preserve">allocation </w:t>
      </w:r>
      <w:r w:rsidR="00D17850" w:rsidRPr="00C32890">
        <w:rPr>
          <w:lang w:val="fr-CA"/>
        </w:rPr>
        <w:t xml:space="preserve">supplémentaire de </w:t>
      </w:r>
      <w:r w:rsidR="00F37047" w:rsidRPr="00C32890">
        <w:rPr>
          <w:lang w:val="fr-CA"/>
        </w:rPr>
        <w:t>150</w:t>
      </w:r>
      <w:r w:rsidR="00D17850" w:rsidRPr="00C32890">
        <w:rPr>
          <w:lang w:val="fr-CA"/>
        </w:rPr>
        <w:t xml:space="preserve"> </w:t>
      </w:r>
      <w:r w:rsidR="00F37047" w:rsidRPr="00C32890">
        <w:rPr>
          <w:lang w:val="fr-CA"/>
        </w:rPr>
        <w:t xml:space="preserve">000 </w:t>
      </w:r>
      <w:r w:rsidR="00D17850" w:rsidRPr="00C32890">
        <w:rPr>
          <w:lang w:val="fr-CA"/>
        </w:rPr>
        <w:t>$US selon la dé</w:t>
      </w:r>
      <w:r w:rsidR="00F37047" w:rsidRPr="00C32890">
        <w:rPr>
          <w:lang w:val="fr-CA"/>
        </w:rPr>
        <w:t xml:space="preserve">cision 93/95, </w:t>
      </w:r>
      <w:r w:rsidR="00F73E60" w:rsidRPr="00C32890" w:rsidDel="00F82951">
        <w:rPr>
          <w:lang w:val="fr-CA"/>
        </w:rPr>
        <w:t xml:space="preserve">plus </w:t>
      </w:r>
      <w:r w:rsidR="00D17850" w:rsidRPr="00C32890">
        <w:rPr>
          <w:lang w:val="fr-CA"/>
        </w:rPr>
        <w:t>les coûts d’appui d’</w:t>
      </w:r>
      <w:r w:rsidR="00F73E60" w:rsidRPr="00C32890" w:rsidDel="00F82951">
        <w:rPr>
          <w:lang w:val="fr-CA"/>
        </w:rPr>
        <w:t>agenc</w:t>
      </w:r>
      <w:r w:rsidR="00D17850" w:rsidRPr="00C32890">
        <w:rPr>
          <w:lang w:val="fr-CA"/>
        </w:rPr>
        <w:t>e</w:t>
      </w:r>
      <w:r w:rsidR="00A05A3B" w:rsidRPr="00C32890" w:rsidDel="00F82951">
        <w:rPr>
          <w:lang w:val="fr-CA"/>
        </w:rPr>
        <w:t>)</w:t>
      </w:r>
      <w:r w:rsidR="00F73E60" w:rsidRPr="00C32890" w:rsidDel="00F82951">
        <w:rPr>
          <w:lang w:val="fr-CA"/>
        </w:rPr>
        <w:t>.</w:t>
      </w:r>
      <w:r w:rsidR="00FD4170" w:rsidRPr="00C32890">
        <w:rPr>
          <w:lang w:val="fr-CA"/>
        </w:rPr>
        <w:t xml:space="preserve">  </w:t>
      </w:r>
      <w:r w:rsidR="00D17850" w:rsidRPr="00C32890">
        <w:rPr>
          <w:lang w:val="fr-CA"/>
        </w:rPr>
        <w:t>L</w:t>
      </w:r>
      <w:r w:rsidR="00F73E60" w:rsidRPr="00C32890">
        <w:rPr>
          <w:lang w:val="fr-CA"/>
        </w:rPr>
        <w:t>e budget</w:t>
      </w:r>
      <w:r w:rsidR="00A05A3B" w:rsidRPr="00C32890">
        <w:rPr>
          <w:lang w:val="fr-CA"/>
        </w:rPr>
        <w:t xml:space="preserve"> </w:t>
      </w:r>
      <w:r w:rsidR="00D17850" w:rsidRPr="00C32890">
        <w:rPr>
          <w:lang w:val="fr-CA"/>
        </w:rPr>
        <w:t>proposé est inférieur à l</w:t>
      </w:r>
      <w:r w:rsidR="00976967" w:rsidRPr="00C32890">
        <w:rPr>
          <w:lang w:val="fr-CA"/>
        </w:rPr>
        <w:t xml:space="preserve">a hausse </w:t>
      </w:r>
      <w:r w:rsidR="00D17850" w:rsidRPr="00C32890">
        <w:rPr>
          <w:lang w:val="fr-CA"/>
        </w:rPr>
        <w:t xml:space="preserve">budgétaire maximale annuelle de 3 pour cent, autorisée par la décision </w:t>
      </w:r>
      <w:r w:rsidR="00F73E60" w:rsidRPr="00C32890">
        <w:rPr>
          <w:lang w:val="fr-CA"/>
        </w:rPr>
        <w:t>47/2</w:t>
      </w:r>
      <w:r w:rsidR="004971B4">
        <w:rPr>
          <w:lang w:val="fr-CA"/>
        </w:rPr>
        <w:t>4</w:t>
      </w:r>
      <w:r w:rsidR="00F73E60" w:rsidRPr="00C32890">
        <w:rPr>
          <w:lang w:val="fr-CA"/>
        </w:rPr>
        <w:t>a)iii)</w:t>
      </w:r>
      <w:r w:rsidR="00080B97" w:rsidRPr="00C32890">
        <w:rPr>
          <w:lang w:val="fr-CA"/>
        </w:rPr>
        <w:t>.</w:t>
      </w:r>
      <w:r w:rsidR="00F73E60" w:rsidRPr="00C32890">
        <w:rPr>
          <w:vertAlign w:val="superscript"/>
          <w:lang w:val="fr-CA"/>
        </w:rPr>
        <w:footnoteReference w:id="3"/>
      </w:r>
      <w:r w:rsidR="00DF1D9F" w:rsidRPr="00C32890">
        <w:rPr>
          <w:vertAlign w:val="superscript"/>
          <w:lang w:val="fr-CA"/>
        </w:rPr>
        <w:t xml:space="preserve"> </w:t>
      </w:r>
    </w:p>
    <w:p w14:paraId="0527B47B" w14:textId="677059FE" w:rsidR="00F73E60" w:rsidRPr="00C32890" w:rsidRDefault="00F73E60" w:rsidP="00F73E60">
      <w:pPr>
        <w:pStyle w:val="Heading1"/>
        <w:widowControl w:val="0"/>
        <w:numPr>
          <w:ilvl w:val="0"/>
          <w:numId w:val="0"/>
        </w:numPr>
        <w:tabs>
          <w:tab w:val="left" w:pos="720"/>
        </w:tabs>
        <w:rPr>
          <w:lang w:val="fr-CA"/>
        </w:rPr>
      </w:pPr>
      <w:r w:rsidRPr="00C32890">
        <w:rPr>
          <w:i/>
          <w:lang w:val="fr-CA"/>
        </w:rPr>
        <w:lastRenderedPageBreak/>
        <w:t>Change</w:t>
      </w:r>
      <w:r w:rsidR="00100092" w:rsidRPr="00C32890">
        <w:rPr>
          <w:i/>
          <w:lang w:val="fr-CA"/>
        </w:rPr>
        <w:t>ment</w:t>
      </w:r>
      <w:r w:rsidRPr="00C32890">
        <w:rPr>
          <w:i/>
          <w:lang w:val="fr-CA"/>
        </w:rPr>
        <w:t xml:space="preserve">s </w:t>
      </w:r>
      <w:r w:rsidR="00100092" w:rsidRPr="00C32890">
        <w:rPr>
          <w:i/>
          <w:lang w:val="fr-CA"/>
        </w:rPr>
        <w:t xml:space="preserve">dans le budget </w:t>
      </w:r>
      <w:r w:rsidR="004A7CE6" w:rsidRPr="00C32890">
        <w:rPr>
          <w:i/>
          <w:lang w:val="fr-CA"/>
        </w:rPr>
        <w:t>des programmes</w:t>
      </w:r>
      <w:r w:rsidRPr="00C32890">
        <w:rPr>
          <w:rStyle w:val="FootnoteReference"/>
          <w:lang w:val="fr-CA"/>
        </w:rPr>
        <w:footnoteReference w:id="4"/>
      </w:r>
    </w:p>
    <w:p w14:paraId="5F439658" w14:textId="26A9292F" w:rsidR="00F73E60" w:rsidRPr="00C32890" w:rsidRDefault="009E462D" w:rsidP="00223FD4">
      <w:pPr>
        <w:numPr>
          <w:ilvl w:val="0"/>
          <w:numId w:val="1"/>
        </w:numPr>
        <w:tabs>
          <w:tab w:val="clear" w:pos="1985"/>
          <w:tab w:val="num" w:pos="0"/>
        </w:tabs>
        <w:spacing w:after="240"/>
        <w:ind w:left="0"/>
        <w:outlineLvl w:val="0"/>
        <w:rPr>
          <w:lang w:val="fr-CA"/>
        </w:rPr>
      </w:pPr>
      <w:r w:rsidRPr="00C32890">
        <w:rPr>
          <w:lang w:val="fr-CA"/>
        </w:rPr>
        <w:t>Dans</w:t>
      </w:r>
      <w:r w:rsidR="004A7CE6" w:rsidRPr="00C32890">
        <w:rPr>
          <w:lang w:val="fr-CA"/>
        </w:rPr>
        <w:t xml:space="preserve"> les lignes des activités, le budget proposé est basé sur un scenario de croissance zéro.  Le budget propose une </w:t>
      </w:r>
      <w:r w:rsidR="00394D9A" w:rsidRPr="00C32890">
        <w:rPr>
          <w:lang w:val="fr-CA"/>
        </w:rPr>
        <w:t>h</w:t>
      </w:r>
      <w:r w:rsidR="004A7CE6" w:rsidRPr="00C32890">
        <w:rPr>
          <w:lang w:val="fr-CA"/>
        </w:rPr>
        <w:t>au</w:t>
      </w:r>
      <w:r w:rsidR="00394D9A" w:rsidRPr="00C32890">
        <w:rPr>
          <w:lang w:val="fr-CA"/>
        </w:rPr>
        <w:t>ss</w:t>
      </w:r>
      <w:r w:rsidR="004A7CE6" w:rsidRPr="00C32890">
        <w:rPr>
          <w:lang w:val="fr-CA"/>
        </w:rPr>
        <w:t xml:space="preserve">e de 3,00 pour cent pour les lignes du personnel afin de couvrir essentiellement les coûts inflationnaires des postes </w:t>
      </w:r>
      <w:r w:rsidR="003918AA" w:rsidRPr="00C32890">
        <w:rPr>
          <w:lang w:val="fr-CA"/>
        </w:rPr>
        <w:t xml:space="preserve">comblés, une diminution de 0,70 pour cent des coûts de </w:t>
      </w:r>
      <w:r w:rsidR="008F04ED" w:rsidRPr="00C32890">
        <w:rPr>
          <w:lang w:val="fr-CA"/>
        </w:rPr>
        <w:t>déplacements</w:t>
      </w:r>
      <w:r w:rsidR="003918AA" w:rsidRPr="00C32890">
        <w:rPr>
          <w:lang w:val="fr-CA"/>
        </w:rPr>
        <w:t xml:space="preserve">, une </w:t>
      </w:r>
      <w:r w:rsidRPr="00C32890">
        <w:rPr>
          <w:lang w:val="fr-CA"/>
        </w:rPr>
        <w:t>h</w:t>
      </w:r>
      <w:r w:rsidR="003918AA" w:rsidRPr="00C32890">
        <w:rPr>
          <w:lang w:val="fr-CA"/>
        </w:rPr>
        <w:t>au</w:t>
      </w:r>
      <w:r w:rsidRPr="00C32890">
        <w:rPr>
          <w:lang w:val="fr-CA"/>
        </w:rPr>
        <w:t>ss</w:t>
      </w:r>
      <w:r w:rsidR="003918AA" w:rsidRPr="00C32890">
        <w:rPr>
          <w:lang w:val="fr-CA"/>
        </w:rPr>
        <w:t xml:space="preserve">e de 0,30 pour cent des coûts d’activités régionales et de réunions, et une diminution de 17,54 pour cent des coûts des services mondiaux et de consultation. </w:t>
      </w:r>
      <w:r w:rsidR="00F73E60" w:rsidRPr="00C32890">
        <w:rPr>
          <w:lang w:val="fr-CA"/>
        </w:rPr>
        <w:t xml:space="preserve"> </w:t>
      </w:r>
    </w:p>
    <w:p w14:paraId="3EEB88A2" w14:textId="1D6C825E" w:rsidR="00F73E60" w:rsidRPr="00C32890" w:rsidRDefault="00F73E60" w:rsidP="00223FD4">
      <w:pPr>
        <w:pStyle w:val="Heading1"/>
        <w:numPr>
          <w:ilvl w:val="0"/>
          <w:numId w:val="0"/>
        </w:numPr>
        <w:rPr>
          <w:i/>
          <w:lang w:val="fr-CA"/>
        </w:rPr>
      </w:pPr>
      <w:r w:rsidRPr="00C32890">
        <w:rPr>
          <w:i/>
          <w:u w:val="single"/>
          <w:lang w:val="fr-CA"/>
        </w:rPr>
        <w:t>Change</w:t>
      </w:r>
      <w:r w:rsidR="003918AA" w:rsidRPr="00C32890">
        <w:rPr>
          <w:i/>
          <w:u w:val="single"/>
          <w:lang w:val="fr-CA"/>
        </w:rPr>
        <w:t>ment</w:t>
      </w:r>
      <w:r w:rsidRPr="00C32890">
        <w:rPr>
          <w:i/>
          <w:u w:val="single"/>
          <w:lang w:val="fr-CA"/>
        </w:rPr>
        <w:t xml:space="preserve">s </w:t>
      </w:r>
      <w:r w:rsidR="003918AA" w:rsidRPr="00C32890">
        <w:rPr>
          <w:i/>
          <w:u w:val="single"/>
          <w:lang w:val="fr-CA"/>
        </w:rPr>
        <w:t xml:space="preserve">dans le </w:t>
      </w:r>
      <w:r w:rsidR="007312EB" w:rsidRPr="00C32890">
        <w:rPr>
          <w:i/>
          <w:u w:val="single"/>
          <w:lang w:val="fr-CA"/>
        </w:rPr>
        <w:t xml:space="preserve">budget du </w:t>
      </w:r>
      <w:r w:rsidR="003918AA" w:rsidRPr="00C32890">
        <w:rPr>
          <w:i/>
          <w:u w:val="single"/>
          <w:lang w:val="fr-CA"/>
        </w:rPr>
        <w:t xml:space="preserve">personnel du </w:t>
      </w:r>
      <w:r w:rsidRPr="00C32890">
        <w:rPr>
          <w:i/>
          <w:u w:val="single"/>
          <w:lang w:val="fr-CA"/>
        </w:rPr>
        <w:t>P</w:t>
      </w:r>
      <w:r w:rsidR="003918AA" w:rsidRPr="00C32890">
        <w:rPr>
          <w:i/>
          <w:u w:val="single"/>
          <w:lang w:val="fr-CA"/>
        </w:rPr>
        <w:t>AC</w:t>
      </w:r>
      <w:r w:rsidRPr="00C32890">
        <w:rPr>
          <w:i/>
          <w:u w:val="single"/>
          <w:lang w:val="fr-CA"/>
        </w:rPr>
        <w:t xml:space="preserve"> </w:t>
      </w:r>
      <w:r w:rsidRPr="00C32890">
        <w:rPr>
          <w:rStyle w:val="FootnoteReference"/>
          <w:i/>
          <w:lang w:val="fr-CA"/>
        </w:rPr>
        <w:footnoteReference w:id="5"/>
      </w:r>
      <w:r w:rsidRPr="00C32890">
        <w:rPr>
          <w:i/>
          <w:lang w:val="fr-CA"/>
        </w:rPr>
        <w:t xml:space="preserve"> </w:t>
      </w:r>
    </w:p>
    <w:p w14:paraId="06C6779E" w14:textId="117F454A" w:rsidR="00A41698" w:rsidRPr="00C32890" w:rsidRDefault="007312EB" w:rsidP="00223FD4">
      <w:pPr>
        <w:numPr>
          <w:ilvl w:val="0"/>
          <w:numId w:val="1"/>
        </w:numPr>
        <w:tabs>
          <w:tab w:val="clear" w:pos="1985"/>
          <w:tab w:val="num" w:pos="0"/>
        </w:tabs>
        <w:spacing w:after="240"/>
        <w:ind w:left="0"/>
        <w:outlineLvl w:val="0"/>
        <w:rPr>
          <w:lang w:val="fr-CA"/>
        </w:rPr>
      </w:pPr>
      <w:r w:rsidRPr="00C32890">
        <w:rPr>
          <w:lang w:val="fr-CA"/>
        </w:rPr>
        <w:t>Le PNUE a</w:t>
      </w:r>
      <w:r w:rsidR="00A453C9" w:rsidRPr="00C32890">
        <w:rPr>
          <w:lang w:val="fr-CA"/>
        </w:rPr>
        <w:t xml:space="preserve"> </w:t>
      </w:r>
      <w:r w:rsidRPr="00C32890">
        <w:rPr>
          <w:lang w:val="fr-CA"/>
        </w:rPr>
        <w:t>basé sa demande pour le bu</w:t>
      </w:r>
      <w:r w:rsidR="00A453C9" w:rsidRPr="00C32890">
        <w:rPr>
          <w:lang w:val="fr-CA"/>
        </w:rPr>
        <w:t>d</w:t>
      </w:r>
      <w:r w:rsidRPr="00C32890">
        <w:rPr>
          <w:lang w:val="fr-CA"/>
        </w:rPr>
        <w:t xml:space="preserve">get du personnel en </w:t>
      </w:r>
      <w:r w:rsidR="00A453C9" w:rsidRPr="00C32890">
        <w:rPr>
          <w:lang w:val="fr-CA"/>
        </w:rPr>
        <w:t>2026 s</w:t>
      </w:r>
      <w:r w:rsidRPr="00C32890">
        <w:rPr>
          <w:lang w:val="fr-CA"/>
        </w:rPr>
        <w:t xml:space="preserve">ur le coût des postes comblés en </w:t>
      </w:r>
      <w:r w:rsidR="006D5EE4" w:rsidRPr="00C32890">
        <w:rPr>
          <w:lang w:val="fr-CA"/>
        </w:rPr>
        <w:t>2025</w:t>
      </w:r>
      <w:r w:rsidR="00435CAD" w:rsidRPr="00C32890">
        <w:rPr>
          <w:lang w:val="fr-CA"/>
        </w:rPr>
        <w:t>,</w:t>
      </w:r>
      <w:r w:rsidR="006D5EE4" w:rsidRPr="00C32890">
        <w:rPr>
          <w:lang w:val="fr-CA"/>
        </w:rPr>
        <w:t xml:space="preserve"> </w:t>
      </w:r>
      <w:r w:rsidR="00A453C9" w:rsidRPr="00C32890">
        <w:rPr>
          <w:lang w:val="fr-CA"/>
        </w:rPr>
        <w:t xml:space="preserve">plus </w:t>
      </w:r>
      <w:r w:rsidRPr="00C32890">
        <w:rPr>
          <w:lang w:val="fr-CA"/>
        </w:rPr>
        <w:t>un ajustement de</w:t>
      </w:r>
      <w:r w:rsidR="00A453C9" w:rsidRPr="00C32890">
        <w:rPr>
          <w:lang w:val="fr-CA"/>
        </w:rPr>
        <w:t xml:space="preserve"> </w:t>
      </w:r>
      <w:r w:rsidR="003161C5" w:rsidRPr="00C32890">
        <w:rPr>
          <w:lang w:val="fr-CA"/>
        </w:rPr>
        <w:t>3</w:t>
      </w:r>
      <w:r w:rsidRPr="00C32890">
        <w:rPr>
          <w:lang w:val="fr-CA"/>
        </w:rPr>
        <w:t>,</w:t>
      </w:r>
      <w:r w:rsidR="002E09EC" w:rsidRPr="00C32890">
        <w:rPr>
          <w:lang w:val="fr-CA"/>
        </w:rPr>
        <w:t>00</w:t>
      </w:r>
      <w:r w:rsidR="003161C5" w:rsidRPr="00C32890">
        <w:rPr>
          <w:lang w:val="fr-CA"/>
        </w:rPr>
        <w:t xml:space="preserve"> p</w:t>
      </w:r>
      <w:r w:rsidRPr="00C32890">
        <w:rPr>
          <w:lang w:val="fr-CA"/>
        </w:rPr>
        <w:t>ou</w:t>
      </w:r>
      <w:r w:rsidR="003161C5" w:rsidRPr="00C32890">
        <w:rPr>
          <w:lang w:val="fr-CA"/>
        </w:rPr>
        <w:t xml:space="preserve">r cent </w:t>
      </w:r>
      <w:r w:rsidRPr="00C32890">
        <w:rPr>
          <w:lang w:val="fr-CA"/>
        </w:rPr>
        <w:t>pour l’</w:t>
      </w:r>
      <w:r w:rsidR="00A453C9" w:rsidRPr="00C32890">
        <w:rPr>
          <w:lang w:val="fr-CA"/>
        </w:rPr>
        <w:t>inflation.</w:t>
      </w:r>
      <w:r w:rsidR="00C0131A" w:rsidRPr="00C32890">
        <w:rPr>
          <w:lang w:val="fr-CA"/>
        </w:rPr>
        <w:t xml:space="preserve"> </w:t>
      </w:r>
      <w:r w:rsidRPr="00C32890">
        <w:rPr>
          <w:lang w:val="fr-CA"/>
        </w:rPr>
        <w:t xml:space="preserve">Pour les postes vacants, le PNUE a utilisé les coûts standard officiels de l’ONU en </w:t>
      </w:r>
      <w:r w:rsidR="00C0131A" w:rsidRPr="00C32890">
        <w:rPr>
          <w:lang w:val="fr-CA"/>
        </w:rPr>
        <w:t>2025</w:t>
      </w:r>
      <w:r w:rsidR="00A453C9" w:rsidRPr="00C32890">
        <w:rPr>
          <w:lang w:val="fr-CA"/>
        </w:rPr>
        <w:t xml:space="preserve">. </w:t>
      </w:r>
      <w:r w:rsidRPr="00C32890">
        <w:rPr>
          <w:lang w:val="fr-CA"/>
        </w:rPr>
        <w:t xml:space="preserve">Le </w:t>
      </w:r>
      <w:r w:rsidR="00A41698" w:rsidRPr="00C32890">
        <w:rPr>
          <w:lang w:val="fr-CA"/>
        </w:rPr>
        <w:t>P</w:t>
      </w:r>
      <w:r w:rsidRPr="00C32890">
        <w:rPr>
          <w:lang w:val="fr-CA"/>
        </w:rPr>
        <w:t>NUE ne propose aucun changement aux lignes budgétaires du personnel pour</w:t>
      </w:r>
      <w:r w:rsidR="00A41698" w:rsidRPr="00C32890">
        <w:rPr>
          <w:lang w:val="fr-CA"/>
        </w:rPr>
        <w:t xml:space="preserve"> 2026.</w:t>
      </w:r>
      <w:r w:rsidR="00627A91" w:rsidRPr="00C32890">
        <w:rPr>
          <w:lang w:val="fr-CA"/>
        </w:rPr>
        <w:t xml:space="preserve"> </w:t>
      </w:r>
      <w:r w:rsidR="009E462D" w:rsidRPr="00C32890">
        <w:rPr>
          <w:lang w:val="fr-CA"/>
        </w:rPr>
        <w:t xml:space="preserve">Selon les </w:t>
      </w:r>
      <w:r w:rsidRPr="00C32890">
        <w:rPr>
          <w:lang w:val="fr-CA"/>
        </w:rPr>
        <w:t>instructions internes sur la gestion budgétaire prudente et la r</w:t>
      </w:r>
      <w:r w:rsidR="008C14AF" w:rsidRPr="00C32890">
        <w:rPr>
          <w:lang w:val="fr-CA"/>
        </w:rPr>
        <w:t>é</w:t>
      </w:r>
      <w:r w:rsidRPr="00C32890">
        <w:rPr>
          <w:lang w:val="fr-CA"/>
        </w:rPr>
        <w:t xml:space="preserve">silience organisationnelle, à partir du 21 février </w:t>
      </w:r>
      <w:r w:rsidR="00627A91" w:rsidRPr="00C32890">
        <w:rPr>
          <w:lang w:val="fr-CA"/>
        </w:rPr>
        <w:t>2025</w:t>
      </w:r>
      <w:r w:rsidR="003C7C08" w:rsidRPr="00C32890">
        <w:rPr>
          <w:lang w:val="fr-CA"/>
        </w:rPr>
        <w:t>,</w:t>
      </w:r>
      <w:r w:rsidR="00627A91" w:rsidRPr="00C32890">
        <w:rPr>
          <w:lang w:val="fr-CA"/>
        </w:rPr>
        <w:t xml:space="preserve"> </w:t>
      </w:r>
      <w:r w:rsidRPr="00C32890">
        <w:rPr>
          <w:lang w:val="fr-CA"/>
        </w:rPr>
        <w:t>toutes les o</w:t>
      </w:r>
      <w:r w:rsidR="009E462D" w:rsidRPr="00C32890">
        <w:rPr>
          <w:lang w:val="fr-CA"/>
        </w:rPr>
        <w:t>ffres d’emploi d</w:t>
      </w:r>
      <w:r w:rsidRPr="00C32890">
        <w:rPr>
          <w:lang w:val="fr-CA"/>
        </w:rPr>
        <w:t xml:space="preserve">u PNUE pour des postes d’un an ou plus sont annoncées comme </w:t>
      </w:r>
      <w:r w:rsidR="00A87619" w:rsidRPr="00C32890">
        <w:rPr>
          <w:lang w:val="fr-CA"/>
        </w:rPr>
        <w:t>engagement d’une durée déterminée</w:t>
      </w:r>
      <w:r w:rsidR="009E462D" w:rsidRPr="00C32890">
        <w:rPr>
          <w:lang w:val="fr-CA"/>
        </w:rPr>
        <w:t>,</w:t>
      </w:r>
      <w:r w:rsidR="00A87619" w:rsidRPr="00C32890">
        <w:rPr>
          <w:lang w:val="fr-CA"/>
        </w:rPr>
        <w:t xml:space="preserve"> limité à un an, et tous les </w:t>
      </w:r>
      <w:r w:rsidR="009E462D" w:rsidRPr="00C32890">
        <w:rPr>
          <w:lang w:val="fr-CA"/>
        </w:rPr>
        <w:t>emplois</w:t>
      </w:r>
      <w:r w:rsidR="00A87619" w:rsidRPr="00C32890">
        <w:rPr>
          <w:lang w:val="fr-CA"/>
        </w:rPr>
        <w:t xml:space="preserve"> à</w:t>
      </w:r>
      <w:r w:rsidR="00334FBB" w:rsidRPr="00C32890">
        <w:rPr>
          <w:lang w:val="fr-CA"/>
        </w:rPr>
        <w:t xml:space="preserve"> OzonAction</w:t>
      </w:r>
      <w:r w:rsidR="00A87619" w:rsidRPr="00C32890">
        <w:rPr>
          <w:lang w:val="fr-CA"/>
        </w:rPr>
        <w:t xml:space="preserve"> sont des postes</w:t>
      </w:r>
      <w:r w:rsidR="009E462D" w:rsidRPr="00C32890">
        <w:rPr>
          <w:lang w:val="fr-CA"/>
        </w:rPr>
        <w:t xml:space="preserve"> à</w:t>
      </w:r>
      <w:r w:rsidR="00A87619" w:rsidRPr="00C32890">
        <w:rPr>
          <w:lang w:val="fr-CA"/>
        </w:rPr>
        <w:t xml:space="preserve"> durée déterminée et assujettis </w:t>
      </w:r>
      <w:r w:rsidR="009E462D" w:rsidRPr="00C32890">
        <w:rPr>
          <w:lang w:val="fr-CA"/>
        </w:rPr>
        <w:t xml:space="preserve">désormais </w:t>
      </w:r>
      <w:r w:rsidR="00A87619" w:rsidRPr="00C32890">
        <w:rPr>
          <w:lang w:val="fr-CA"/>
        </w:rPr>
        <w:t xml:space="preserve">à des </w:t>
      </w:r>
      <w:r w:rsidR="00627A91" w:rsidRPr="00C32890">
        <w:rPr>
          <w:lang w:val="fr-CA"/>
        </w:rPr>
        <w:t>ren</w:t>
      </w:r>
      <w:r w:rsidRPr="00C32890">
        <w:rPr>
          <w:lang w:val="fr-CA"/>
        </w:rPr>
        <w:t>ouvellement</w:t>
      </w:r>
      <w:r w:rsidR="00423326" w:rsidRPr="00C32890">
        <w:rPr>
          <w:lang w:val="fr-CA"/>
        </w:rPr>
        <w:t>s</w:t>
      </w:r>
      <w:r w:rsidRPr="00C32890">
        <w:rPr>
          <w:lang w:val="fr-CA"/>
        </w:rPr>
        <w:t xml:space="preserve"> pour un</w:t>
      </w:r>
      <w:r w:rsidR="00627A91" w:rsidRPr="00C32890">
        <w:rPr>
          <w:lang w:val="fr-CA"/>
        </w:rPr>
        <w:t xml:space="preserve"> maximum </w:t>
      </w:r>
      <w:r w:rsidRPr="00C32890">
        <w:rPr>
          <w:lang w:val="fr-CA"/>
        </w:rPr>
        <w:t xml:space="preserve">d’un </w:t>
      </w:r>
      <w:r w:rsidR="00627A91" w:rsidRPr="00C32890">
        <w:rPr>
          <w:lang w:val="fr-CA"/>
        </w:rPr>
        <w:t>a</w:t>
      </w:r>
      <w:r w:rsidRPr="00C32890">
        <w:rPr>
          <w:lang w:val="fr-CA"/>
        </w:rPr>
        <w:t>n</w:t>
      </w:r>
      <w:r w:rsidR="00627A91" w:rsidRPr="00C32890">
        <w:rPr>
          <w:lang w:val="fr-CA"/>
        </w:rPr>
        <w:t xml:space="preserve">. </w:t>
      </w:r>
    </w:p>
    <w:p w14:paraId="1BD818D1" w14:textId="266C6770" w:rsidR="00112180" w:rsidRPr="00C32890" w:rsidRDefault="007312EB" w:rsidP="00F73E60">
      <w:pPr>
        <w:spacing w:after="240"/>
        <w:rPr>
          <w:i/>
          <w:iCs/>
          <w:u w:val="single"/>
          <w:lang w:val="fr-CA"/>
        </w:rPr>
      </w:pPr>
      <w:r w:rsidRPr="00C32890">
        <w:rPr>
          <w:i/>
          <w:iCs/>
          <w:u w:val="single"/>
          <w:lang w:val="fr-CA"/>
        </w:rPr>
        <w:t>Services mondiaux de consultation</w:t>
      </w:r>
    </w:p>
    <w:p w14:paraId="26D4E08B" w14:textId="24C5036C" w:rsidR="00223FD4" w:rsidRPr="00C32890" w:rsidRDefault="008C14AF" w:rsidP="00223FD4">
      <w:pPr>
        <w:numPr>
          <w:ilvl w:val="0"/>
          <w:numId w:val="1"/>
        </w:numPr>
        <w:tabs>
          <w:tab w:val="clear" w:pos="1985"/>
          <w:tab w:val="num" w:pos="0"/>
        </w:tabs>
        <w:spacing w:after="240"/>
        <w:ind w:left="0"/>
        <w:outlineLvl w:val="0"/>
        <w:rPr>
          <w:lang w:val="fr-CA"/>
        </w:rPr>
      </w:pPr>
      <w:r w:rsidRPr="00C32890">
        <w:rPr>
          <w:lang w:val="fr-CA"/>
        </w:rPr>
        <w:t>La</w:t>
      </w:r>
      <w:r w:rsidR="003A4CEA" w:rsidRPr="00C32890">
        <w:rPr>
          <w:lang w:val="fr-CA"/>
        </w:rPr>
        <w:t xml:space="preserve"> r</w:t>
      </w:r>
      <w:r w:rsidRPr="00C32890">
        <w:rPr>
          <w:lang w:val="fr-CA"/>
        </w:rPr>
        <w:t>é</w:t>
      </w:r>
      <w:r w:rsidR="003A4CEA" w:rsidRPr="00C32890">
        <w:rPr>
          <w:lang w:val="fr-CA"/>
        </w:rPr>
        <w:t xml:space="preserve">duction </w:t>
      </w:r>
      <w:r w:rsidRPr="00C32890">
        <w:rPr>
          <w:lang w:val="fr-CA"/>
        </w:rPr>
        <w:t xml:space="preserve">dans les services mondiaux est due à l’allocation exceptionnelle de </w:t>
      </w:r>
      <w:r w:rsidR="003A4CEA" w:rsidRPr="00C32890">
        <w:rPr>
          <w:lang w:val="fr-CA"/>
        </w:rPr>
        <w:t>150</w:t>
      </w:r>
      <w:r w:rsidRPr="00C32890">
        <w:rPr>
          <w:lang w:val="fr-CA"/>
        </w:rPr>
        <w:t xml:space="preserve"> </w:t>
      </w:r>
      <w:r w:rsidR="003A4CEA" w:rsidRPr="00C32890">
        <w:rPr>
          <w:lang w:val="fr-CA"/>
        </w:rPr>
        <w:t>000</w:t>
      </w:r>
      <w:r w:rsidRPr="00C32890">
        <w:rPr>
          <w:lang w:val="fr-CA"/>
        </w:rPr>
        <w:t xml:space="preserve"> $US dans le</w:t>
      </w:r>
      <w:r w:rsidR="003A4CEA" w:rsidRPr="00C32890">
        <w:rPr>
          <w:lang w:val="fr-CA"/>
        </w:rPr>
        <w:t xml:space="preserve"> budget</w:t>
      </w:r>
      <w:r w:rsidRPr="00C32890">
        <w:rPr>
          <w:lang w:val="fr-CA"/>
        </w:rPr>
        <w:t xml:space="preserve"> de 2025</w:t>
      </w:r>
      <w:r w:rsidR="003A4CEA" w:rsidRPr="00C32890">
        <w:rPr>
          <w:lang w:val="fr-CA"/>
        </w:rPr>
        <w:t xml:space="preserve"> (</w:t>
      </w:r>
      <w:r w:rsidRPr="00C32890">
        <w:rPr>
          <w:lang w:val="fr-CA"/>
        </w:rPr>
        <w:t xml:space="preserve">ligne </w:t>
      </w:r>
      <w:r w:rsidR="003A4CEA" w:rsidRPr="00C32890">
        <w:rPr>
          <w:lang w:val="fr-CA"/>
        </w:rPr>
        <w:t>budg</w:t>
      </w:r>
      <w:r w:rsidRPr="00C32890">
        <w:rPr>
          <w:lang w:val="fr-CA"/>
        </w:rPr>
        <w:t>é</w:t>
      </w:r>
      <w:r w:rsidR="003A4CEA" w:rsidRPr="00C32890">
        <w:rPr>
          <w:lang w:val="fr-CA"/>
        </w:rPr>
        <w:t>t</w:t>
      </w:r>
      <w:r w:rsidRPr="00C32890">
        <w:rPr>
          <w:lang w:val="fr-CA"/>
        </w:rPr>
        <w:t>aire</w:t>
      </w:r>
      <w:r w:rsidR="003A4CEA" w:rsidRPr="00C32890">
        <w:rPr>
          <w:lang w:val="fr-CA"/>
        </w:rPr>
        <w:t xml:space="preserve"> 3213) </w:t>
      </w:r>
      <w:r w:rsidRPr="00C32890">
        <w:rPr>
          <w:lang w:val="fr-CA"/>
        </w:rPr>
        <w:t xml:space="preserve">pour embaucher des experts </w:t>
      </w:r>
      <w:r w:rsidR="004971B4">
        <w:rPr>
          <w:lang w:val="fr-CA"/>
        </w:rPr>
        <w:t>de l’</w:t>
      </w:r>
      <w:r w:rsidRPr="00C32890">
        <w:rPr>
          <w:lang w:val="fr-CA"/>
        </w:rPr>
        <w:t>efficacité énergétique afin de soutenir les pays visés à l’a</w:t>
      </w:r>
      <w:r w:rsidR="00834106" w:rsidRPr="00C32890">
        <w:rPr>
          <w:lang w:val="fr-CA"/>
        </w:rPr>
        <w:t xml:space="preserve">rticle 5 </w:t>
      </w:r>
      <w:r w:rsidRPr="00C32890">
        <w:rPr>
          <w:lang w:val="fr-CA"/>
        </w:rPr>
        <w:t>dans la présentation de projets liés à l’efficacité énergétique dans le cadre des décisions pertinentes du Comité exécutif.  Le renouvellement de cette ligne budgétaire n’a pas été demandé pour</w:t>
      </w:r>
      <w:r w:rsidR="003A4CEA" w:rsidRPr="00C32890">
        <w:rPr>
          <w:lang w:val="fr-CA"/>
        </w:rPr>
        <w:t xml:space="preserve"> 2026.</w:t>
      </w:r>
      <w:r w:rsidR="00423326" w:rsidRPr="00C32890">
        <w:rPr>
          <w:lang w:val="fr-CA"/>
        </w:rPr>
        <w:t xml:space="preserve"> </w:t>
      </w:r>
      <w:r w:rsidR="009E462D" w:rsidRPr="00C32890">
        <w:rPr>
          <w:lang w:val="fr-CA"/>
        </w:rPr>
        <w:t xml:space="preserve">Cette allocation était prévue </w:t>
      </w:r>
      <w:r w:rsidR="00423326" w:rsidRPr="00C32890">
        <w:rPr>
          <w:lang w:val="fr-CA"/>
        </w:rPr>
        <w:t xml:space="preserve">à court terme </w:t>
      </w:r>
      <w:r w:rsidR="009E462D" w:rsidRPr="00C32890">
        <w:rPr>
          <w:lang w:val="fr-CA"/>
        </w:rPr>
        <w:t>et</w:t>
      </w:r>
      <w:r w:rsidR="00423326" w:rsidRPr="00C32890">
        <w:rPr>
          <w:lang w:val="fr-CA"/>
        </w:rPr>
        <w:t xml:space="preserve"> serait réexaminée dans les budgets subséquents du PAC</w:t>
      </w:r>
      <w:r w:rsidR="003A4CEA" w:rsidRPr="00C32890">
        <w:rPr>
          <w:lang w:val="fr-CA"/>
        </w:rPr>
        <w:t xml:space="preserve">. </w:t>
      </w:r>
    </w:p>
    <w:p w14:paraId="548BB8C0" w14:textId="201D3F58" w:rsidR="00F73E60" w:rsidRPr="00C32890" w:rsidRDefault="008F04ED" w:rsidP="00223FD4">
      <w:pPr>
        <w:spacing w:after="240"/>
        <w:rPr>
          <w:i/>
          <w:iCs/>
          <w:u w:val="single"/>
          <w:lang w:val="fr-CA"/>
        </w:rPr>
      </w:pPr>
      <w:r w:rsidRPr="00C32890">
        <w:rPr>
          <w:i/>
          <w:iCs/>
          <w:u w:val="single"/>
          <w:lang w:val="fr-CA"/>
        </w:rPr>
        <w:t>Déplacement</w:t>
      </w:r>
      <w:r w:rsidR="008C14AF" w:rsidRPr="00C32890">
        <w:rPr>
          <w:i/>
          <w:iCs/>
          <w:u w:val="single"/>
          <w:lang w:val="fr-CA"/>
        </w:rPr>
        <w:t xml:space="preserve">s, activités et réunions régionales, </w:t>
      </w:r>
      <w:r w:rsidR="00423326" w:rsidRPr="00C32890">
        <w:rPr>
          <w:i/>
          <w:iCs/>
          <w:u w:val="single"/>
          <w:lang w:val="fr-CA"/>
        </w:rPr>
        <w:t xml:space="preserve">locaux et </w:t>
      </w:r>
      <w:r w:rsidR="008C14AF" w:rsidRPr="00C32890">
        <w:rPr>
          <w:i/>
          <w:iCs/>
          <w:u w:val="single"/>
          <w:lang w:val="fr-CA"/>
        </w:rPr>
        <w:t>équipement</w:t>
      </w:r>
      <w:r w:rsidR="00423326" w:rsidRPr="00C32890">
        <w:rPr>
          <w:i/>
          <w:iCs/>
          <w:u w:val="single"/>
          <w:lang w:val="fr-CA"/>
        </w:rPr>
        <w:t>s</w:t>
      </w:r>
    </w:p>
    <w:p w14:paraId="0951E020" w14:textId="2ED5D596" w:rsidR="003A4CEA" w:rsidRPr="00C32890" w:rsidRDefault="008C14AF" w:rsidP="001D4EAC">
      <w:pPr>
        <w:widowControl w:val="0"/>
        <w:numPr>
          <w:ilvl w:val="0"/>
          <w:numId w:val="1"/>
        </w:numPr>
        <w:tabs>
          <w:tab w:val="clear" w:pos="1985"/>
          <w:tab w:val="num" w:pos="0"/>
        </w:tabs>
        <w:spacing w:after="240"/>
        <w:ind w:left="0"/>
        <w:outlineLvl w:val="0"/>
        <w:rPr>
          <w:lang w:val="fr-CA"/>
        </w:rPr>
      </w:pPr>
      <w:r w:rsidRPr="00C32890">
        <w:rPr>
          <w:lang w:val="fr-CA"/>
        </w:rPr>
        <w:t>Le</w:t>
      </w:r>
      <w:r w:rsidR="003A4CEA" w:rsidRPr="00C32890">
        <w:rPr>
          <w:lang w:val="fr-CA"/>
        </w:rPr>
        <w:t xml:space="preserve"> budget </w:t>
      </w:r>
      <w:r w:rsidRPr="00C32890">
        <w:rPr>
          <w:lang w:val="fr-CA"/>
        </w:rPr>
        <w:t>p</w:t>
      </w:r>
      <w:r w:rsidR="003A4CEA" w:rsidRPr="00C32890">
        <w:rPr>
          <w:lang w:val="fr-CA"/>
        </w:rPr>
        <w:t>o</w:t>
      </w:r>
      <w:r w:rsidRPr="00C32890">
        <w:rPr>
          <w:lang w:val="fr-CA"/>
        </w:rPr>
        <w:t>u</w:t>
      </w:r>
      <w:r w:rsidR="003A4CEA" w:rsidRPr="00C32890">
        <w:rPr>
          <w:lang w:val="fr-CA"/>
        </w:rPr>
        <w:t xml:space="preserve">r </w:t>
      </w:r>
      <w:r w:rsidRPr="00C32890">
        <w:rPr>
          <w:lang w:val="fr-CA"/>
        </w:rPr>
        <w:t xml:space="preserve">ces </w:t>
      </w:r>
      <w:r w:rsidR="003A4CEA" w:rsidRPr="00C32890">
        <w:rPr>
          <w:lang w:val="fr-CA"/>
        </w:rPr>
        <w:t>compo</w:t>
      </w:r>
      <w:r w:rsidRPr="00C32890">
        <w:rPr>
          <w:lang w:val="fr-CA"/>
        </w:rPr>
        <w:t>santes est bas</w:t>
      </w:r>
      <w:r w:rsidR="0089603E" w:rsidRPr="00C32890">
        <w:rPr>
          <w:lang w:val="fr-CA"/>
        </w:rPr>
        <w:t>é</w:t>
      </w:r>
      <w:r w:rsidRPr="00C32890">
        <w:rPr>
          <w:lang w:val="fr-CA"/>
        </w:rPr>
        <w:t xml:space="preserve"> sur un scenario de croissance zéro, avec des ajustements mineurs, à savoir une diminution de 4 000 $US dans le budget des </w:t>
      </w:r>
      <w:r w:rsidR="008F04ED" w:rsidRPr="00C32890">
        <w:rPr>
          <w:lang w:val="fr-CA"/>
        </w:rPr>
        <w:t>déplacement</w:t>
      </w:r>
      <w:r w:rsidRPr="00C32890">
        <w:rPr>
          <w:lang w:val="fr-CA"/>
        </w:rPr>
        <w:t xml:space="preserve">s (0,70 pour cent) et une </w:t>
      </w:r>
      <w:r w:rsidR="009E462D" w:rsidRPr="00C32890">
        <w:rPr>
          <w:lang w:val="fr-CA"/>
        </w:rPr>
        <w:t>h</w:t>
      </w:r>
      <w:r w:rsidRPr="00C32890">
        <w:rPr>
          <w:lang w:val="fr-CA"/>
        </w:rPr>
        <w:t>au</w:t>
      </w:r>
      <w:r w:rsidR="009E462D" w:rsidRPr="00C32890">
        <w:rPr>
          <w:lang w:val="fr-CA"/>
        </w:rPr>
        <w:t>ss</w:t>
      </w:r>
      <w:r w:rsidRPr="00C32890">
        <w:rPr>
          <w:lang w:val="fr-CA"/>
        </w:rPr>
        <w:t>e de 4 000 $US pour les coûts d’activités et de réunions</w:t>
      </w:r>
      <w:r w:rsidR="0089603E" w:rsidRPr="00C32890">
        <w:rPr>
          <w:lang w:val="fr-CA"/>
        </w:rPr>
        <w:t xml:space="preserve"> (0,30 pour</w:t>
      </w:r>
      <w:r w:rsidRPr="00C32890">
        <w:rPr>
          <w:lang w:val="fr-CA"/>
        </w:rPr>
        <w:t xml:space="preserve"> </w:t>
      </w:r>
      <w:r w:rsidR="0089603E" w:rsidRPr="00C32890">
        <w:rPr>
          <w:lang w:val="fr-CA"/>
        </w:rPr>
        <w:t>ce</w:t>
      </w:r>
      <w:r w:rsidR="003A4CEA" w:rsidRPr="00C32890">
        <w:rPr>
          <w:lang w:val="fr-CA"/>
        </w:rPr>
        <w:t>nt</w:t>
      </w:r>
      <w:r w:rsidR="0089603E" w:rsidRPr="00C32890">
        <w:rPr>
          <w:lang w:val="fr-CA"/>
        </w:rPr>
        <w:t>), qui se compensent</w:t>
      </w:r>
      <w:r w:rsidR="003C1EF2" w:rsidRPr="00C32890">
        <w:rPr>
          <w:lang w:val="fr-CA"/>
        </w:rPr>
        <w:t>.</w:t>
      </w:r>
      <w:r w:rsidR="00266BFA" w:rsidRPr="00C32890">
        <w:rPr>
          <w:vertAlign w:val="superscript"/>
          <w:lang w:val="fr-CA"/>
        </w:rPr>
        <w:footnoteReference w:id="6"/>
      </w:r>
    </w:p>
    <w:p w14:paraId="210C5EAF" w14:textId="43CF52D8" w:rsidR="00F73E60" w:rsidRPr="00C32890" w:rsidRDefault="00F73E60" w:rsidP="00215DDF">
      <w:pPr>
        <w:keepNext/>
        <w:spacing w:after="240"/>
        <w:rPr>
          <w:i/>
          <w:iCs/>
          <w:u w:val="single"/>
          <w:lang w:val="fr-CA"/>
        </w:rPr>
      </w:pPr>
      <w:r w:rsidRPr="00C32890">
        <w:rPr>
          <w:i/>
          <w:iCs/>
          <w:u w:val="single"/>
          <w:lang w:val="fr-CA"/>
        </w:rPr>
        <w:t>Compar</w:t>
      </w:r>
      <w:r w:rsidR="0089603E" w:rsidRPr="00C32890">
        <w:rPr>
          <w:i/>
          <w:iCs/>
          <w:u w:val="single"/>
          <w:lang w:val="fr-CA"/>
        </w:rPr>
        <w:t>a</w:t>
      </w:r>
      <w:r w:rsidRPr="00C32890">
        <w:rPr>
          <w:i/>
          <w:iCs/>
          <w:u w:val="single"/>
          <w:lang w:val="fr-CA"/>
        </w:rPr>
        <w:t xml:space="preserve">ison </w:t>
      </w:r>
      <w:r w:rsidR="0089603E" w:rsidRPr="00C32890">
        <w:rPr>
          <w:i/>
          <w:iCs/>
          <w:u w:val="single"/>
          <w:lang w:val="fr-CA"/>
        </w:rPr>
        <w:t>du</w:t>
      </w:r>
      <w:r w:rsidRPr="00C32890">
        <w:rPr>
          <w:i/>
          <w:iCs/>
          <w:u w:val="single"/>
          <w:lang w:val="fr-CA"/>
        </w:rPr>
        <w:t xml:space="preserve"> budget </w:t>
      </w:r>
      <w:r w:rsidR="0089603E" w:rsidRPr="00C32890">
        <w:rPr>
          <w:i/>
          <w:iCs/>
          <w:u w:val="single"/>
          <w:lang w:val="fr-CA"/>
        </w:rPr>
        <w:t>p</w:t>
      </w:r>
      <w:r w:rsidRPr="00C32890">
        <w:rPr>
          <w:i/>
          <w:iCs/>
          <w:u w:val="single"/>
          <w:lang w:val="fr-CA"/>
        </w:rPr>
        <w:t>o</w:t>
      </w:r>
      <w:r w:rsidR="0089603E" w:rsidRPr="00C32890">
        <w:rPr>
          <w:i/>
          <w:iCs/>
          <w:u w:val="single"/>
          <w:lang w:val="fr-CA"/>
        </w:rPr>
        <w:t>u</w:t>
      </w:r>
      <w:r w:rsidRPr="00C32890">
        <w:rPr>
          <w:i/>
          <w:iCs/>
          <w:u w:val="single"/>
          <w:lang w:val="fr-CA"/>
        </w:rPr>
        <w:t>r 202</w:t>
      </w:r>
      <w:r w:rsidR="00E14C8F" w:rsidRPr="00C32890">
        <w:rPr>
          <w:i/>
          <w:iCs/>
          <w:u w:val="single"/>
          <w:lang w:val="fr-CA"/>
        </w:rPr>
        <w:t>4</w:t>
      </w:r>
      <w:r w:rsidRPr="00C32890">
        <w:rPr>
          <w:i/>
          <w:iCs/>
          <w:u w:val="single"/>
          <w:lang w:val="fr-CA"/>
        </w:rPr>
        <w:t>-202</w:t>
      </w:r>
      <w:r w:rsidR="00E14C8F" w:rsidRPr="00C32890">
        <w:rPr>
          <w:i/>
          <w:iCs/>
          <w:u w:val="single"/>
          <w:lang w:val="fr-CA"/>
        </w:rPr>
        <w:t>6</w:t>
      </w:r>
    </w:p>
    <w:p w14:paraId="4AA86040" w14:textId="4DF8C2B3" w:rsidR="00547A82" w:rsidRPr="00C32890" w:rsidRDefault="00423326" w:rsidP="00F87086">
      <w:pPr>
        <w:widowControl w:val="0"/>
        <w:numPr>
          <w:ilvl w:val="0"/>
          <w:numId w:val="1"/>
        </w:numPr>
        <w:tabs>
          <w:tab w:val="clear" w:pos="1985"/>
          <w:tab w:val="num" w:pos="0"/>
        </w:tabs>
        <w:spacing w:after="240"/>
        <w:ind w:left="0"/>
        <w:outlineLvl w:val="0"/>
        <w:rPr>
          <w:lang w:val="fr-CA"/>
        </w:rPr>
      </w:pPr>
      <w:r w:rsidRPr="00C32890">
        <w:rPr>
          <w:lang w:val="fr-CA"/>
        </w:rPr>
        <w:t xml:space="preserve">Selon </w:t>
      </w:r>
      <w:r w:rsidR="0089603E" w:rsidRPr="00C32890">
        <w:rPr>
          <w:lang w:val="fr-CA"/>
        </w:rPr>
        <w:t>la dé</w:t>
      </w:r>
      <w:r w:rsidR="00547A82" w:rsidRPr="00C32890">
        <w:rPr>
          <w:lang w:val="fr-CA"/>
        </w:rPr>
        <w:t>cision 95/83c)iv),</w:t>
      </w:r>
      <w:r w:rsidR="00547A82" w:rsidRPr="00C32890">
        <w:rPr>
          <w:vertAlign w:val="superscript"/>
          <w:lang w:val="fr-CA"/>
        </w:rPr>
        <w:footnoteReference w:id="7"/>
      </w:r>
      <w:r w:rsidR="00AA5CD0" w:rsidRPr="00C32890">
        <w:rPr>
          <w:lang w:val="fr-CA"/>
        </w:rPr>
        <w:t xml:space="preserve"> </w:t>
      </w:r>
      <w:r w:rsidR="0089603E" w:rsidRPr="00C32890">
        <w:rPr>
          <w:lang w:val="fr-CA"/>
        </w:rPr>
        <w:t xml:space="preserve">le </w:t>
      </w:r>
      <w:r w:rsidR="00547A82" w:rsidRPr="00C32890">
        <w:rPr>
          <w:lang w:val="fr-CA"/>
        </w:rPr>
        <w:t>P</w:t>
      </w:r>
      <w:r w:rsidR="0089603E" w:rsidRPr="00C32890">
        <w:rPr>
          <w:lang w:val="fr-CA"/>
        </w:rPr>
        <w:t xml:space="preserve">NUE a fourni une comparaison </w:t>
      </w:r>
      <w:r w:rsidR="008F04ED" w:rsidRPr="00C32890">
        <w:rPr>
          <w:lang w:val="fr-CA"/>
        </w:rPr>
        <w:t>du budget du PAC sur trois ans, tel qu’indiqué dans le tableau 1 ci-dessous</w:t>
      </w:r>
      <w:r w:rsidR="00547A82" w:rsidRPr="00C32890">
        <w:rPr>
          <w:lang w:val="fr-CA"/>
        </w:rPr>
        <w:t xml:space="preserve">. </w:t>
      </w:r>
    </w:p>
    <w:p w14:paraId="75C48829" w14:textId="2FD4E36B" w:rsidR="00F73E60" w:rsidRPr="00C32890" w:rsidRDefault="00F73E60" w:rsidP="00F87086">
      <w:pPr>
        <w:keepNext/>
        <w:widowControl w:val="0"/>
        <w:rPr>
          <w:b/>
          <w:lang w:val="fr-CA"/>
        </w:rPr>
      </w:pPr>
      <w:r w:rsidRPr="00C32890">
        <w:rPr>
          <w:b/>
          <w:lang w:val="fr-CA"/>
        </w:rPr>
        <w:lastRenderedPageBreak/>
        <w:t>Table</w:t>
      </w:r>
      <w:r w:rsidR="00C9253A" w:rsidRPr="00C32890">
        <w:rPr>
          <w:b/>
          <w:lang w:val="fr-CA"/>
        </w:rPr>
        <w:t>au</w:t>
      </w:r>
      <w:r w:rsidRPr="00C32890">
        <w:rPr>
          <w:b/>
          <w:lang w:val="fr-CA"/>
        </w:rPr>
        <w:t xml:space="preserve"> 1</w:t>
      </w:r>
      <w:r w:rsidR="00C9253A" w:rsidRPr="00C32890">
        <w:rPr>
          <w:b/>
          <w:lang w:val="fr-CA"/>
        </w:rPr>
        <w:t xml:space="preserve"> </w:t>
      </w:r>
      <w:r w:rsidRPr="00C32890">
        <w:rPr>
          <w:b/>
          <w:lang w:val="fr-CA"/>
        </w:rPr>
        <w:t xml:space="preserve">: </w:t>
      </w:r>
      <w:r w:rsidR="00C9253A" w:rsidRPr="00C32890">
        <w:rPr>
          <w:b/>
          <w:lang w:val="fr-CA"/>
        </w:rPr>
        <w:t xml:space="preserve">Budget du </w:t>
      </w:r>
      <w:r w:rsidRPr="00C32890">
        <w:rPr>
          <w:b/>
          <w:lang w:val="fr-CA"/>
        </w:rPr>
        <w:t>P</w:t>
      </w:r>
      <w:r w:rsidR="00C9253A" w:rsidRPr="00C32890">
        <w:rPr>
          <w:b/>
          <w:lang w:val="fr-CA"/>
        </w:rPr>
        <w:t>AC</w:t>
      </w:r>
      <w:r w:rsidRPr="00C32890">
        <w:rPr>
          <w:b/>
          <w:lang w:val="fr-CA"/>
        </w:rPr>
        <w:t xml:space="preserve"> </w:t>
      </w:r>
      <w:r w:rsidR="00C9253A" w:rsidRPr="00C32890">
        <w:rPr>
          <w:b/>
          <w:lang w:val="fr-CA"/>
        </w:rPr>
        <w:t>pour</w:t>
      </w:r>
      <w:r w:rsidRPr="00C32890">
        <w:rPr>
          <w:b/>
          <w:lang w:val="fr-CA"/>
        </w:rPr>
        <w:t xml:space="preserve"> 202</w:t>
      </w:r>
      <w:r w:rsidR="00A1063A" w:rsidRPr="00C32890">
        <w:rPr>
          <w:b/>
          <w:lang w:val="fr-CA"/>
        </w:rPr>
        <w:t>4</w:t>
      </w:r>
      <w:r w:rsidRPr="00C32890">
        <w:rPr>
          <w:b/>
          <w:lang w:val="fr-CA"/>
        </w:rPr>
        <w:t>-202</w:t>
      </w:r>
      <w:r w:rsidR="00A1063A" w:rsidRPr="00C32890">
        <w:rPr>
          <w:b/>
          <w:lang w:val="fr-CA"/>
        </w:rPr>
        <w:t>6</w:t>
      </w:r>
      <w:r w:rsidRPr="00C32890">
        <w:rPr>
          <w:b/>
          <w:lang w:val="fr-CA"/>
        </w:rPr>
        <w:t xml:space="preserve"> (</w:t>
      </w:r>
      <w:r w:rsidR="00C9253A" w:rsidRPr="00C32890">
        <w:rPr>
          <w:b/>
          <w:lang w:val="fr-CA"/>
        </w:rPr>
        <w:t>$</w:t>
      </w:r>
      <w:r w:rsidRPr="00C32890">
        <w:rPr>
          <w:b/>
          <w:lang w:val="fr-CA"/>
        </w:rPr>
        <w:t>US)</w:t>
      </w:r>
    </w:p>
    <w:tbl>
      <w:tblPr>
        <w:tblW w:w="9418" w:type="dxa"/>
        <w:tblInd w:w="-5" w:type="dxa"/>
        <w:tblLayout w:type="fixed"/>
        <w:tblCellMar>
          <w:left w:w="57" w:type="dxa"/>
          <w:right w:w="57" w:type="dxa"/>
        </w:tblCellMar>
        <w:tblLook w:val="04A0" w:firstRow="1" w:lastRow="0" w:firstColumn="1" w:lastColumn="0" w:noHBand="0" w:noVBand="1"/>
      </w:tblPr>
      <w:tblGrid>
        <w:gridCol w:w="1418"/>
        <w:gridCol w:w="1333"/>
        <w:gridCol w:w="1333"/>
        <w:gridCol w:w="1303"/>
        <w:gridCol w:w="1364"/>
        <w:gridCol w:w="1329"/>
        <w:gridCol w:w="1338"/>
      </w:tblGrid>
      <w:tr w:rsidR="00F73E60" w:rsidRPr="00C32890" w14:paraId="0CF56007" w14:textId="77777777" w:rsidTr="005024E6">
        <w:trPr>
          <w:trHeight w:val="230"/>
          <w:tblHeader/>
        </w:trPr>
        <w:tc>
          <w:tcPr>
            <w:tcW w:w="1418" w:type="dxa"/>
            <w:vMerge w:val="restart"/>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vAlign w:val="center"/>
            <w:hideMark/>
          </w:tcPr>
          <w:p w14:paraId="0FA8726D" w14:textId="7A7E87FD" w:rsidR="00F73E60" w:rsidRPr="00C32890" w:rsidRDefault="008F04ED" w:rsidP="00F87086">
            <w:pPr>
              <w:widowControl w:val="0"/>
              <w:jc w:val="left"/>
              <w:rPr>
                <w:b/>
                <w:color w:val="000000"/>
                <w:sz w:val="20"/>
                <w:szCs w:val="20"/>
                <w:lang w:val="fr-CA" w:eastAsia="en-GB"/>
              </w:rPr>
            </w:pPr>
            <w:r w:rsidRPr="00C32890">
              <w:rPr>
                <w:b/>
                <w:color w:val="000000"/>
                <w:sz w:val="20"/>
                <w:szCs w:val="20"/>
                <w:lang w:val="fr-CA" w:eastAsia="en-GB"/>
              </w:rPr>
              <w:t xml:space="preserve">Ligne </w:t>
            </w:r>
            <w:r w:rsidR="00C9253A" w:rsidRPr="00C32890">
              <w:rPr>
                <w:b/>
                <w:color w:val="000000"/>
                <w:sz w:val="20"/>
                <w:szCs w:val="20"/>
                <w:lang w:val="fr-CA" w:eastAsia="en-GB"/>
              </w:rPr>
              <w:t>budgétaire</w:t>
            </w:r>
          </w:p>
        </w:tc>
        <w:tc>
          <w:tcPr>
            <w:tcW w:w="3969" w:type="dxa"/>
            <w:gridSpan w:val="3"/>
            <w:tcBorders>
              <w:top w:val="single" w:sz="4" w:space="0" w:color="auto"/>
              <w:left w:val="single" w:sz="4" w:space="0" w:color="auto"/>
              <w:bottom w:val="single" w:sz="4" w:space="0" w:color="auto"/>
              <w:right w:val="single" w:sz="4" w:space="0" w:color="auto"/>
            </w:tcBorders>
            <w:noWrap/>
            <w:vAlign w:val="center"/>
            <w:hideMark/>
          </w:tcPr>
          <w:p w14:paraId="4C3A77DE" w14:textId="65951656" w:rsidR="00F73E60" w:rsidRPr="00C32890" w:rsidRDefault="00F73E60" w:rsidP="00F87086">
            <w:pPr>
              <w:widowControl w:val="0"/>
              <w:jc w:val="center"/>
              <w:rPr>
                <w:b/>
                <w:bCs/>
                <w:color w:val="000000"/>
                <w:sz w:val="20"/>
                <w:szCs w:val="20"/>
                <w:lang w:val="fr-CA" w:eastAsia="en-GB"/>
              </w:rPr>
            </w:pPr>
            <w:r w:rsidRPr="00C32890">
              <w:rPr>
                <w:b/>
                <w:bCs/>
                <w:color w:val="000000"/>
                <w:sz w:val="20"/>
                <w:szCs w:val="20"/>
                <w:lang w:val="fr-CA" w:eastAsia="en-GB"/>
              </w:rPr>
              <w:t>202</w:t>
            </w:r>
            <w:r w:rsidR="00A1063A" w:rsidRPr="00C32890">
              <w:rPr>
                <w:b/>
                <w:bCs/>
                <w:color w:val="000000"/>
                <w:sz w:val="20"/>
                <w:szCs w:val="20"/>
                <w:lang w:val="fr-CA" w:eastAsia="en-GB"/>
              </w:rPr>
              <w:t>4</w:t>
            </w:r>
          </w:p>
        </w:tc>
        <w:tc>
          <w:tcPr>
            <w:tcW w:w="2693" w:type="dxa"/>
            <w:gridSpan w:val="2"/>
            <w:tcBorders>
              <w:top w:val="single" w:sz="4" w:space="0" w:color="auto"/>
              <w:left w:val="single" w:sz="4" w:space="0" w:color="auto"/>
              <w:bottom w:val="single" w:sz="4" w:space="0" w:color="auto"/>
              <w:right w:val="single" w:sz="4" w:space="0" w:color="auto"/>
            </w:tcBorders>
            <w:noWrap/>
            <w:vAlign w:val="center"/>
            <w:hideMark/>
          </w:tcPr>
          <w:p w14:paraId="7A15694B" w14:textId="062ADF1E" w:rsidR="00F73E60" w:rsidRPr="00C32890" w:rsidRDefault="00F73E60" w:rsidP="00F87086">
            <w:pPr>
              <w:widowControl w:val="0"/>
              <w:jc w:val="center"/>
              <w:rPr>
                <w:b/>
                <w:bCs/>
                <w:color w:val="000000"/>
                <w:sz w:val="20"/>
                <w:szCs w:val="20"/>
                <w:lang w:val="fr-CA" w:eastAsia="en-GB"/>
              </w:rPr>
            </w:pPr>
            <w:r w:rsidRPr="00C32890">
              <w:rPr>
                <w:b/>
                <w:bCs/>
                <w:color w:val="000000"/>
                <w:sz w:val="20"/>
                <w:szCs w:val="20"/>
                <w:lang w:val="fr-CA" w:eastAsia="en-GB"/>
              </w:rPr>
              <w:t>202</w:t>
            </w:r>
            <w:r w:rsidR="00A1063A" w:rsidRPr="00C32890">
              <w:rPr>
                <w:b/>
                <w:bCs/>
                <w:color w:val="000000"/>
                <w:sz w:val="20"/>
                <w:szCs w:val="20"/>
                <w:lang w:val="fr-CA" w:eastAsia="en-GB"/>
              </w:rPr>
              <w:t>5</w:t>
            </w:r>
          </w:p>
        </w:tc>
        <w:tc>
          <w:tcPr>
            <w:tcW w:w="1338" w:type="dxa"/>
            <w:tcBorders>
              <w:top w:val="single" w:sz="4" w:space="0" w:color="auto"/>
              <w:left w:val="single" w:sz="4" w:space="0" w:color="auto"/>
              <w:bottom w:val="single" w:sz="4" w:space="0" w:color="auto"/>
              <w:right w:val="single" w:sz="4" w:space="0" w:color="auto"/>
            </w:tcBorders>
            <w:noWrap/>
            <w:vAlign w:val="center"/>
            <w:hideMark/>
          </w:tcPr>
          <w:p w14:paraId="227566CC" w14:textId="5F993872" w:rsidR="00F73E60" w:rsidRPr="00C32890" w:rsidRDefault="00F73E60" w:rsidP="00F87086">
            <w:pPr>
              <w:widowControl w:val="0"/>
              <w:jc w:val="center"/>
              <w:rPr>
                <w:b/>
                <w:bCs/>
                <w:color w:val="000000"/>
                <w:sz w:val="20"/>
                <w:szCs w:val="20"/>
                <w:lang w:val="fr-CA" w:eastAsia="en-GB"/>
              </w:rPr>
            </w:pPr>
            <w:r w:rsidRPr="00C32890">
              <w:rPr>
                <w:b/>
                <w:bCs/>
                <w:color w:val="000000"/>
                <w:sz w:val="20"/>
                <w:szCs w:val="20"/>
                <w:lang w:val="fr-CA" w:eastAsia="en-GB"/>
              </w:rPr>
              <w:t>202</w:t>
            </w:r>
            <w:r w:rsidR="00A1063A" w:rsidRPr="00C32890">
              <w:rPr>
                <w:b/>
                <w:bCs/>
                <w:color w:val="000000"/>
                <w:sz w:val="20"/>
                <w:szCs w:val="20"/>
                <w:lang w:val="fr-CA" w:eastAsia="en-GB"/>
              </w:rPr>
              <w:t>6</w:t>
            </w:r>
          </w:p>
        </w:tc>
      </w:tr>
      <w:tr w:rsidR="00F73E60" w:rsidRPr="00C32890" w14:paraId="28F20F3D" w14:textId="77777777" w:rsidTr="005024E6">
        <w:trPr>
          <w:trHeight w:val="71"/>
          <w:tblHeader/>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3C719DB2" w14:textId="77777777" w:rsidR="00F73E60" w:rsidRPr="00C32890" w:rsidRDefault="00F73E60" w:rsidP="00F87086">
            <w:pPr>
              <w:widowControl w:val="0"/>
              <w:jc w:val="left"/>
              <w:rPr>
                <w:b/>
                <w:color w:val="000000"/>
                <w:sz w:val="20"/>
                <w:szCs w:val="20"/>
                <w:lang w:val="fr-CA" w:eastAsia="en-GB"/>
              </w:rPr>
            </w:pPr>
          </w:p>
        </w:tc>
        <w:tc>
          <w:tcPr>
            <w:tcW w:w="133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6DBB957F" w14:textId="5DD32966" w:rsidR="00F73E60" w:rsidRPr="00C32890" w:rsidRDefault="00F73E60" w:rsidP="00F87086">
            <w:pPr>
              <w:widowControl w:val="0"/>
              <w:jc w:val="center"/>
              <w:rPr>
                <w:b/>
                <w:color w:val="000000"/>
                <w:sz w:val="20"/>
                <w:szCs w:val="20"/>
                <w:lang w:val="fr-CA"/>
              </w:rPr>
            </w:pPr>
            <w:r w:rsidRPr="00C32890">
              <w:rPr>
                <w:b/>
                <w:color w:val="000000"/>
                <w:sz w:val="20"/>
                <w:szCs w:val="20"/>
                <w:lang w:val="fr-CA"/>
              </w:rPr>
              <w:t>Appro</w:t>
            </w:r>
            <w:r w:rsidR="00C9253A" w:rsidRPr="00C32890">
              <w:rPr>
                <w:b/>
                <w:color w:val="000000"/>
                <w:sz w:val="20"/>
                <w:szCs w:val="20"/>
                <w:lang w:val="fr-CA"/>
              </w:rPr>
              <w:t>uvé</w:t>
            </w:r>
          </w:p>
        </w:tc>
        <w:tc>
          <w:tcPr>
            <w:tcW w:w="133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0630F30" w14:textId="64644F09" w:rsidR="00F73E60" w:rsidRPr="00C32890" w:rsidRDefault="00C9253A" w:rsidP="00F87086">
            <w:pPr>
              <w:widowControl w:val="0"/>
              <w:jc w:val="center"/>
              <w:rPr>
                <w:b/>
                <w:color w:val="000000"/>
                <w:sz w:val="20"/>
                <w:szCs w:val="20"/>
                <w:lang w:val="fr-CA"/>
              </w:rPr>
            </w:pPr>
            <w:r w:rsidRPr="00C32890">
              <w:rPr>
                <w:b/>
                <w:color w:val="000000"/>
                <w:sz w:val="20"/>
                <w:szCs w:val="20"/>
                <w:lang w:val="fr-CA"/>
              </w:rPr>
              <w:t>Dépenses</w:t>
            </w:r>
          </w:p>
        </w:tc>
        <w:tc>
          <w:tcPr>
            <w:tcW w:w="130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034A8D91" w14:textId="1DE3ABD2" w:rsidR="00F73E60" w:rsidRPr="00C32890" w:rsidRDefault="00C9253A" w:rsidP="00F87086">
            <w:pPr>
              <w:widowControl w:val="0"/>
              <w:jc w:val="center"/>
              <w:rPr>
                <w:b/>
                <w:color w:val="000000"/>
                <w:sz w:val="20"/>
                <w:szCs w:val="20"/>
                <w:lang w:val="fr-CA"/>
              </w:rPr>
            </w:pPr>
            <w:r w:rsidRPr="00C32890">
              <w:rPr>
                <w:b/>
                <w:color w:val="000000"/>
                <w:sz w:val="20"/>
                <w:szCs w:val="20"/>
                <w:lang w:val="fr-CA"/>
              </w:rPr>
              <w:t>Solde</w:t>
            </w:r>
          </w:p>
        </w:tc>
        <w:tc>
          <w:tcPr>
            <w:tcW w:w="136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E25A115" w14:textId="60409659" w:rsidR="00F73E60" w:rsidRPr="00C32890" w:rsidRDefault="00F73E60" w:rsidP="00F87086">
            <w:pPr>
              <w:widowControl w:val="0"/>
              <w:jc w:val="center"/>
              <w:rPr>
                <w:b/>
                <w:color w:val="000000"/>
                <w:sz w:val="20"/>
                <w:szCs w:val="20"/>
                <w:lang w:val="fr-CA"/>
              </w:rPr>
            </w:pPr>
            <w:r w:rsidRPr="00C32890">
              <w:rPr>
                <w:b/>
                <w:color w:val="000000"/>
                <w:sz w:val="20"/>
                <w:szCs w:val="20"/>
                <w:lang w:val="fr-CA"/>
              </w:rPr>
              <w:t>Appro</w:t>
            </w:r>
            <w:r w:rsidR="00C9253A" w:rsidRPr="00C32890">
              <w:rPr>
                <w:b/>
                <w:color w:val="000000"/>
                <w:sz w:val="20"/>
                <w:szCs w:val="20"/>
                <w:lang w:val="fr-CA"/>
              </w:rPr>
              <w:t>u</w:t>
            </w:r>
            <w:r w:rsidRPr="00C32890">
              <w:rPr>
                <w:b/>
                <w:color w:val="000000"/>
                <w:sz w:val="20"/>
                <w:szCs w:val="20"/>
                <w:lang w:val="fr-CA"/>
              </w:rPr>
              <w:t>v</w:t>
            </w:r>
            <w:r w:rsidR="00C9253A" w:rsidRPr="00C32890">
              <w:rPr>
                <w:b/>
                <w:color w:val="000000"/>
                <w:sz w:val="20"/>
                <w:szCs w:val="20"/>
                <w:lang w:val="fr-CA"/>
              </w:rPr>
              <w:t>é</w:t>
            </w:r>
          </w:p>
        </w:tc>
        <w:tc>
          <w:tcPr>
            <w:tcW w:w="132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64A17F51" w14:textId="2742D451" w:rsidR="00F73E60" w:rsidRPr="00C32890" w:rsidRDefault="00C9253A" w:rsidP="00F87086">
            <w:pPr>
              <w:widowControl w:val="0"/>
              <w:jc w:val="center"/>
              <w:rPr>
                <w:b/>
                <w:color w:val="000000"/>
                <w:sz w:val="20"/>
                <w:szCs w:val="20"/>
                <w:lang w:val="fr-CA"/>
              </w:rPr>
            </w:pPr>
            <w:r w:rsidRPr="00C32890">
              <w:rPr>
                <w:b/>
                <w:color w:val="000000"/>
                <w:sz w:val="20"/>
                <w:szCs w:val="20"/>
                <w:lang w:val="fr-CA" w:eastAsia="en-GB"/>
              </w:rPr>
              <w:t>Dépenses</w:t>
            </w:r>
            <w:r w:rsidR="00F73E60" w:rsidRPr="00C32890">
              <w:rPr>
                <w:sz w:val="20"/>
                <w:szCs w:val="20"/>
                <w:vertAlign w:val="superscript"/>
                <w:lang w:val="fr-CA"/>
              </w:rPr>
              <w:t xml:space="preserve"> a</w:t>
            </w:r>
            <w:r w:rsidR="00F73E60" w:rsidRPr="00C32890">
              <w:rPr>
                <w:b/>
                <w:color w:val="000000"/>
                <w:sz w:val="20"/>
                <w:szCs w:val="20"/>
                <w:lang w:val="fr-CA" w:eastAsia="en-GB"/>
              </w:rPr>
              <w:t xml:space="preserve"> </w:t>
            </w:r>
          </w:p>
        </w:tc>
        <w:tc>
          <w:tcPr>
            <w:tcW w:w="133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29E2B5B" w14:textId="75855EAF" w:rsidR="00F73E60" w:rsidRPr="00C32890" w:rsidRDefault="00F73E60" w:rsidP="00F87086">
            <w:pPr>
              <w:widowControl w:val="0"/>
              <w:jc w:val="center"/>
              <w:rPr>
                <w:b/>
                <w:color w:val="000000"/>
                <w:sz w:val="20"/>
                <w:szCs w:val="20"/>
                <w:lang w:val="fr-CA"/>
              </w:rPr>
            </w:pPr>
            <w:r w:rsidRPr="00C32890">
              <w:rPr>
                <w:b/>
                <w:color w:val="000000"/>
                <w:sz w:val="20"/>
                <w:szCs w:val="20"/>
                <w:lang w:val="fr-CA"/>
              </w:rPr>
              <w:t>Propos</w:t>
            </w:r>
            <w:r w:rsidR="00C9253A" w:rsidRPr="00C32890">
              <w:rPr>
                <w:b/>
                <w:color w:val="000000"/>
                <w:sz w:val="20"/>
                <w:szCs w:val="20"/>
                <w:lang w:val="fr-CA"/>
              </w:rPr>
              <w:t>é</w:t>
            </w:r>
          </w:p>
        </w:tc>
      </w:tr>
      <w:tr w:rsidR="00522540" w:rsidRPr="00C32890" w14:paraId="6D7AAC3D" w14:textId="77777777" w:rsidTr="005024E6">
        <w:trPr>
          <w:trHeight w:val="461"/>
        </w:trPr>
        <w:tc>
          <w:tcPr>
            <w:tcW w:w="1418"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693F4E15" w14:textId="3C99B143" w:rsidR="00522540" w:rsidRPr="00C32890" w:rsidRDefault="008F04ED" w:rsidP="00F87086">
            <w:pPr>
              <w:widowControl w:val="0"/>
              <w:jc w:val="left"/>
              <w:rPr>
                <w:color w:val="000000"/>
                <w:sz w:val="20"/>
                <w:szCs w:val="20"/>
                <w:lang w:val="fr-CA" w:eastAsia="en-GB"/>
              </w:rPr>
            </w:pPr>
            <w:r w:rsidRPr="00C32890">
              <w:rPr>
                <w:color w:val="000000"/>
                <w:sz w:val="20"/>
                <w:szCs w:val="20"/>
                <w:lang w:val="fr-CA" w:eastAsia="en-GB"/>
              </w:rPr>
              <w:t>Personnel et</w:t>
            </w:r>
            <w:r w:rsidR="00522540" w:rsidRPr="00C32890">
              <w:rPr>
                <w:color w:val="000000"/>
                <w:sz w:val="20"/>
                <w:szCs w:val="20"/>
                <w:lang w:val="fr-CA" w:eastAsia="en-GB"/>
              </w:rPr>
              <w:t xml:space="preserve"> consultants</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CA35AF0" w14:textId="697F0FC4" w:rsidR="00522540" w:rsidRPr="00C32890" w:rsidRDefault="00522540" w:rsidP="00F87086">
            <w:pPr>
              <w:widowControl w:val="0"/>
              <w:jc w:val="right"/>
              <w:rPr>
                <w:color w:val="000000"/>
                <w:sz w:val="20"/>
                <w:szCs w:val="20"/>
                <w:highlight w:val="yellow"/>
                <w:lang w:val="fr-CA" w:eastAsia="en-GB"/>
              </w:rPr>
            </w:pPr>
            <w:r w:rsidRPr="00C32890">
              <w:rPr>
                <w:sz w:val="20"/>
                <w:szCs w:val="20"/>
                <w:lang w:val="fr-CA"/>
              </w:rPr>
              <w:t>7</w:t>
            </w:r>
            <w:r w:rsidR="00C9253A" w:rsidRPr="00C32890">
              <w:rPr>
                <w:sz w:val="20"/>
                <w:szCs w:val="20"/>
                <w:lang w:val="fr-CA"/>
              </w:rPr>
              <w:t xml:space="preserve"> </w:t>
            </w:r>
            <w:r w:rsidRPr="00C32890">
              <w:rPr>
                <w:sz w:val="20"/>
                <w:szCs w:val="20"/>
                <w:lang w:val="fr-CA"/>
              </w:rPr>
              <w:t>626</w:t>
            </w:r>
            <w:r w:rsidR="00C9253A" w:rsidRPr="00C32890">
              <w:rPr>
                <w:sz w:val="20"/>
                <w:szCs w:val="20"/>
                <w:lang w:val="fr-CA"/>
              </w:rPr>
              <w:t xml:space="preserve"> </w:t>
            </w:r>
            <w:r w:rsidRPr="00C32890">
              <w:rPr>
                <w:sz w:val="20"/>
                <w:szCs w:val="20"/>
                <w:lang w:val="fr-CA"/>
              </w:rPr>
              <w:t>200</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1E484D3" w14:textId="165223C8" w:rsidR="00522540" w:rsidRPr="00C32890" w:rsidRDefault="00522540" w:rsidP="00F87086">
            <w:pPr>
              <w:widowControl w:val="0"/>
              <w:jc w:val="right"/>
              <w:rPr>
                <w:color w:val="000000"/>
                <w:sz w:val="20"/>
                <w:szCs w:val="20"/>
                <w:highlight w:val="yellow"/>
                <w:lang w:val="fr-CA" w:eastAsia="en-GB"/>
              </w:rPr>
            </w:pPr>
            <w:r w:rsidRPr="00C32890">
              <w:rPr>
                <w:sz w:val="20"/>
                <w:szCs w:val="20"/>
                <w:lang w:val="fr-CA"/>
              </w:rPr>
              <w:t>6</w:t>
            </w:r>
            <w:r w:rsidR="00C9253A" w:rsidRPr="00C32890">
              <w:rPr>
                <w:sz w:val="20"/>
                <w:szCs w:val="20"/>
                <w:lang w:val="fr-CA"/>
              </w:rPr>
              <w:t xml:space="preserve"> </w:t>
            </w:r>
            <w:r w:rsidRPr="00C32890">
              <w:rPr>
                <w:sz w:val="20"/>
                <w:szCs w:val="20"/>
                <w:lang w:val="fr-CA"/>
              </w:rPr>
              <w:t>743</w:t>
            </w:r>
            <w:r w:rsidR="00C9253A" w:rsidRPr="00C32890">
              <w:rPr>
                <w:sz w:val="20"/>
                <w:szCs w:val="20"/>
                <w:lang w:val="fr-CA"/>
              </w:rPr>
              <w:t xml:space="preserve"> </w:t>
            </w:r>
            <w:r w:rsidRPr="00C32890">
              <w:rPr>
                <w:sz w:val="20"/>
                <w:szCs w:val="20"/>
                <w:lang w:val="fr-CA"/>
              </w:rPr>
              <w:t>871</w:t>
            </w:r>
          </w:p>
        </w:tc>
        <w:tc>
          <w:tcPr>
            <w:tcW w:w="130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6C8721D" w14:textId="127BFB8E" w:rsidR="00522540" w:rsidRPr="00C32890" w:rsidRDefault="00522540" w:rsidP="00F87086">
            <w:pPr>
              <w:widowControl w:val="0"/>
              <w:jc w:val="right"/>
              <w:rPr>
                <w:color w:val="000000"/>
                <w:sz w:val="20"/>
                <w:szCs w:val="20"/>
                <w:lang w:val="fr-CA" w:eastAsia="en-GB"/>
              </w:rPr>
            </w:pPr>
            <w:r w:rsidRPr="00C32890">
              <w:rPr>
                <w:sz w:val="20"/>
                <w:szCs w:val="20"/>
                <w:lang w:val="fr-CA"/>
              </w:rPr>
              <w:t>882</w:t>
            </w:r>
            <w:r w:rsidR="00C9253A" w:rsidRPr="00C32890">
              <w:rPr>
                <w:sz w:val="20"/>
                <w:szCs w:val="20"/>
                <w:lang w:val="fr-CA"/>
              </w:rPr>
              <w:t xml:space="preserve"> </w:t>
            </w:r>
            <w:r w:rsidRPr="00C32890">
              <w:rPr>
                <w:sz w:val="20"/>
                <w:szCs w:val="20"/>
                <w:lang w:val="fr-CA"/>
              </w:rPr>
              <w:t>329</w:t>
            </w:r>
          </w:p>
        </w:tc>
        <w:tc>
          <w:tcPr>
            <w:tcW w:w="136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2CE85BF" w14:textId="20135605" w:rsidR="00522540" w:rsidRPr="00C32890" w:rsidRDefault="00522540" w:rsidP="00F87086">
            <w:pPr>
              <w:widowControl w:val="0"/>
              <w:jc w:val="right"/>
              <w:rPr>
                <w:color w:val="000000"/>
                <w:sz w:val="20"/>
                <w:szCs w:val="20"/>
                <w:highlight w:val="yellow"/>
                <w:lang w:val="fr-CA" w:eastAsia="en-GB"/>
              </w:rPr>
            </w:pPr>
            <w:r w:rsidRPr="00C32890">
              <w:rPr>
                <w:sz w:val="20"/>
                <w:szCs w:val="20"/>
                <w:lang w:val="fr-CA"/>
              </w:rPr>
              <w:t>7</w:t>
            </w:r>
            <w:r w:rsidR="00C9253A" w:rsidRPr="00C32890">
              <w:rPr>
                <w:sz w:val="20"/>
                <w:szCs w:val="20"/>
                <w:lang w:val="fr-CA"/>
              </w:rPr>
              <w:t xml:space="preserve"> </w:t>
            </w:r>
            <w:r w:rsidRPr="00C32890">
              <w:rPr>
                <w:sz w:val="20"/>
                <w:szCs w:val="20"/>
                <w:lang w:val="fr-CA"/>
              </w:rPr>
              <w:t>854</w:t>
            </w:r>
            <w:r w:rsidR="00C9253A" w:rsidRPr="00C32890">
              <w:rPr>
                <w:sz w:val="20"/>
                <w:szCs w:val="20"/>
                <w:lang w:val="fr-CA"/>
              </w:rPr>
              <w:t xml:space="preserve"> </w:t>
            </w:r>
            <w:r w:rsidRPr="00C32890">
              <w:rPr>
                <w:sz w:val="20"/>
                <w:szCs w:val="20"/>
                <w:lang w:val="fr-CA"/>
              </w:rPr>
              <w:t>531</w:t>
            </w:r>
          </w:p>
        </w:tc>
        <w:tc>
          <w:tcPr>
            <w:tcW w:w="132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7EDC79A" w14:textId="0A902700" w:rsidR="00522540" w:rsidRPr="00C32890" w:rsidRDefault="00522540" w:rsidP="00F87086">
            <w:pPr>
              <w:widowControl w:val="0"/>
              <w:jc w:val="right"/>
              <w:rPr>
                <w:color w:val="000000"/>
                <w:sz w:val="20"/>
                <w:szCs w:val="20"/>
                <w:highlight w:val="yellow"/>
                <w:lang w:val="fr-CA" w:eastAsia="en-GB"/>
              </w:rPr>
            </w:pPr>
            <w:r w:rsidRPr="00C32890">
              <w:rPr>
                <w:sz w:val="20"/>
                <w:szCs w:val="20"/>
                <w:lang w:val="fr-CA"/>
              </w:rPr>
              <w:t>7</w:t>
            </w:r>
            <w:r w:rsidR="00C9253A" w:rsidRPr="00C32890">
              <w:rPr>
                <w:sz w:val="20"/>
                <w:szCs w:val="20"/>
                <w:lang w:val="fr-CA"/>
              </w:rPr>
              <w:t xml:space="preserve"> </w:t>
            </w:r>
            <w:r w:rsidRPr="00C32890">
              <w:rPr>
                <w:sz w:val="20"/>
                <w:szCs w:val="20"/>
                <w:lang w:val="fr-CA"/>
              </w:rPr>
              <w:t>381</w:t>
            </w:r>
            <w:r w:rsidR="00C9253A" w:rsidRPr="00C32890">
              <w:rPr>
                <w:sz w:val="20"/>
                <w:szCs w:val="20"/>
                <w:lang w:val="fr-CA"/>
              </w:rPr>
              <w:t xml:space="preserve"> </w:t>
            </w:r>
            <w:r w:rsidRPr="00C32890">
              <w:rPr>
                <w:sz w:val="20"/>
                <w:szCs w:val="20"/>
                <w:lang w:val="fr-CA"/>
              </w:rPr>
              <w:t>500</w:t>
            </w:r>
          </w:p>
        </w:tc>
        <w:tc>
          <w:tcPr>
            <w:tcW w:w="133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80F4945" w14:textId="192F2082" w:rsidR="00522540" w:rsidRPr="00C32890" w:rsidRDefault="00522540" w:rsidP="00F87086">
            <w:pPr>
              <w:widowControl w:val="0"/>
              <w:jc w:val="right"/>
              <w:rPr>
                <w:color w:val="000000"/>
                <w:sz w:val="20"/>
                <w:szCs w:val="20"/>
                <w:lang w:val="fr-CA" w:eastAsia="en-GB"/>
              </w:rPr>
            </w:pPr>
            <w:r w:rsidRPr="00C32890">
              <w:rPr>
                <w:color w:val="000000"/>
                <w:sz w:val="20"/>
                <w:szCs w:val="20"/>
                <w:lang w:val="fr-CA"/>
              </w:rPr>
              <w:t>8</w:t>
            </w:r>
            <w:r w:rsidR="00C9253A" w:rsidRPr="00C32890">
              <w:rPr>
                <w:color w:val="000000"/>
                <w:sz w:val="20"/>
                <w:szCs w:val="20"/>
                <w:lang w:val="fr-CA"/>
              </w:rPr>
              <w:t xml:space="preserve"> </w:t>
            </w:r>
            <w:r w:rsidRPr="00C32890">
              <w:rPr>
                <w:color w:val="000000"/>
                <w:sz w:val="20"/>
                <w:szCs w:val="20"/>
                <w:lang w:val="fr-CA"/>
              </w:rPr>
              <w:t>090</w:t>
            </w:r>
            <w:r w:rsidR="00C9253A" w:rsidRPr="00C32890">
              <w:rPr>
                <w:color w:val="000000"/>
                <w:sz w:val="20"/>
                <w:szCs w:val="20"/>
                <w:lang w:val="fr-CA"/>
              </w:rPr>
              <w:t xml:space="preserve"> </w:t>
            </w:r>
            <w:r w:rsidRPr="00C32890">
              <w:rPr>
                <w:color w:val="000000"/>
                <w:sz w:val="20"/>
                <w:szCs w:val="20"/>
                <w:lang w:val="fr-CA"/>
              </w:rPr>
              <w:t>167</w:t>
            </w:r>
          </w:p>
        </w:tc>
      </w:tr>
      <w:tr w:rsidR="00522540" w:rsidRPr="00C32890" w14:paraId="5EEC2FD7" w14:textId="77777777" w:rsidTr="005024E6">
        <w:trPr>
          <w:trHeight w:val="230"/>
        </w:trPr>
        <w:tc>
          <w:tcPr>
            <w:tcW w:w="1418"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162E87A4" w14:textId="44D4C746" w:rsidR="00522540" w:rsidRPr="00C32890" w:rsidRDefault="008F04ED" w:rsidP="00F87086">
            <w:pPr>
              <w:widowControl w:val="0"/>
              <w:jc w:val="left"/>
              <w:rPr>
                <w:color w:val="000000"/>
                <w:sz w:val="20"/>
                <w:szCs w:val="20"/>
                <w:lang w:val="fr-CA" w:eastAsia="en-GB"/>
              </w:rPr>
            </w:pPr>
            <w:r w:rsidRPr="00C32890">
              <w:rPr>
                <w:color w:val="000000"/>
                <w:sz w:val="20"/>
                <w:szCs w:val="20"/>
                <w:lang w:val="fr-CA" w:eastAsia="en-GB"/>
              </w:rPr>
              <w:t>Déplacements</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2164C36" w14:textId="16821C31" w:rsidR="00522540" w:rsidRPr="00C32890" w:rsidRDefault="00522540" w:rsidP="00F87086">
            <w:pPr>
              <w:widowControl w:val="0"/>
              <w:jc w:val="right"/>
              <w:rPr>
                <w:color w:val="000000"/>
                <w:sz w:val="20"/>
                <w:szCs w:val="20"/>
                <w:highlight w:val="yellow"/>
                <w:lang w:val="fr-CA" w:eastAsia="en-GB"/>
              </w:rPr>
            </w:pPr>
            <w:r w:rsidRPr="00C32890">
              <w:rPr>
                <w:sz w:val="20"/>
                <w:szCs w:val="20"/>
                <w:lang w:val="fr-CA"/>
              </w:rPr>
              <w:t>548</w:t>
            </w:r>
            <w:r w:rsidR="00C9253A" w:rsidRPr="00C32890">
              <w:rPr>
                <w:sz w:val="20"/>
                <w:szCs w:val="20"/>
                <w:lang w:val="fr-CA"/>
              </w:rPr>
              <w:t xml:space="preserve"> </w:t>
            </w:r>
            <w:r w:rsidRPr="00C32890">
              <w:rPr>
                <w:sz w:val="20"/>
                <w:szCs w:val="20"/>
                <w:lang w:val="fr-CA"/>
              </w:rPr>
              <w:t>000</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7C767ED8" w14:textId="187449BF" w:rsidR="00522540" w:rsidRPr="00C32890" w:rsidRDefault="00522540" w:rsidP="00F87086">
            <w:pPr>
              <w:widowControl w:val="0"/>
              <w:jc w:val="right"/>
              <w:rPr>
                <w:color w:val="000000"/>
                <w:sz w:val="20"/>
                <w:szCs w:val="20"/>
                <w:highlight w:val="yellow"/>
                <w:lang w:val="fr-CA" w:eastAsia="en-GB"/>
              </w:rPr>
            </w:pPr>
            <w:r w:rsidRPr="00C32890">
              <w:rPr>
                <w:sz w:val="20"/>
                <w:szCs w:val="20"/>
                <w:lang w:val="fr-CA"/>
              </w:rPr>
              <w:t>548</w:t>
            </w:r>
            <w:r w:rsidR="00C9253A" w:rsidRPr="00C32890">
              <w:rPr>
                <w:sz w:val="20"/>
                <w:szCs w:val="20"/>
                <w:lang w:val="fr-CA"/>
              </w:rPr>
              <w:t xml:space="preserve"> </w:t>
            </w:r>
            <w:r w:rsidRPr="00C32890">
              <w:rPr>
                <w:sz w:val="20"/>
                <w:szCs w:val="20"/>
                <w:lang w:val="fr-CA"/>
              </w:rPr>
              <w:t>000</w:t>
            </w:r>
          </w:p>
        </w:tc>
        <w:tc>
          <w:tcPr>
            <w:tcW w:w="130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8ED0C64" w14:textId="28C8B743" w:rsidR="00522540" w:rsidRPr="00C32890" w:rsidRDefault="00522540" w:rsidP="00F87086">
            <w:pPr>
              <w:widowControl w:val="0"/>
              <w:jc w:val="right"/>
              <w:rPr>
                <w:color w:val="000000"/>
                <w:sz w:val="20"/>
                <w:szCs w:val="20"/>
                <w:highlight w:val="yellow"/>
                <w:lang w:val="fr-CA" w:eastAsia="en-GB"/>
              </w:rPr>
            </w:pPr>
            <w:r w:rsidRPr="00C32890">
              <w:rPr>
                <w:sz w:val="20"/>
                <w:szCs w:val="20"/>
                <w:lang w:val="fr-CA"/>
              </w:rPr>
              <w:t>0</w:t>
            </w:r>
          </w:p>
        </w:tc>
        <w:tc>
          <w:tcPr>
            <w:tcW w:w="136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9015621" w14:textId="12344852" w:rsidR="00522540" w:rsidRPr="00C32890" w:rsidRDefault="00522540" w:rsidP="00F87086">
            <w:pPr>
              <w:widowControl w:val="0"/>
              <w:jc w:val="right"/>
              <w:rPr>
                <w:color w:val="000000"/>
                <w:sz w:val="20"/>
                <w:szCs w:val="20"/>
                <w:highlight w:val="yellow"/>
                <w:lang w:val="fr-CA" w:eastAsia="en-GB"/>
              </w:rPr>
            </w:pPr>
            <w:r w:rsidRPr="00C32890">
              <w:rPr>
                <w:sz w:val="20"/>
                <w:szCs w:val="20"/>
                <w:lang w:val="fr-CA"/>
              </w:rPr>
              <w:t>575</w:t>
            </w:r>
            <w:r w:rsidR="00C9253A" w:rsidRPr="00C32890">
              <w:rPr>
                <w:sz w:val="20"/>
                <w:szCs w:val="20"/>
                <w:lang w:val="fr-CA"/>
              </w:rPr>
              <w:t xml:space="preserve"> </w:t>
            </w:r>
            <w:r w:rsidRPr="00C32890">
              <w:rPr>
                <w:sz w:val="20"/>
                <w:szCs w:val="20"/>
                <w:lang w:val="fr-CA"/>
              </w:rPr>
              <w:t>400</w:t>
            </w:r>
          </w:p>
        </w:tc>
        <w:tc>
          <w:tcPr>
            <w:tcW w:w="132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73522F37" w14:textId="22F7181B" w:rsidR="00522540" w:rsidRPr="00C32890" w:rsidRDefault="00522540" w:rsidP="00F87086">
            <w:pPr>
              <w:widowControl w:val="0"/>
              <w:jc w:val="right"/>
              <w:rPr>
                <w:color w:val="000000"/>
                <w:sz w:val="20"/>
                <w:szCs w:val="20"/>
                <w:highlight w:val="yellow"/>
                <w:lang w:val="fr-CA" w:eastAsia="en-GB"/>
              </w:rPr>
            </w:pPr>
            <w:r w:rsidRPr="00C32890">
              <w:rPr>
                <w:sz w:val="20"/>
                <w:szCs w:val="20"/>
                <w:lang w:val="fr-CA"/>
              </w:rPr>
              <w:t>575</w:t>
            </w:r>
            <w:r w:rsidR="00C9253A" w:rsidRPr="00C32890">
              <w:rPr>
                <w:sz w:val="20"/>
                <w:szCs w:val="20"/>
                <w:lang w:val="fr-CA"/>
              </w:rPr>
              <w:t xml:space="preserve"> </w:t>
            </w:r>
            <w:r w:rsidRPr="00C32890">
              <w:rPr>
                <w:sz w:val="20"/>
                <w:szCs w:val="20"/>
                <w:lang w:val="fr-CA"/>
              </w:rPr>
              <w:t>400</w:t>
            </w:r>
          </w:p>
        </w:tc>
        <w:tc>
          <w:tcPr>
            <w:tcW w:w="133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2EA3B28" w14:textId="2EF32E0E" w:rsidR="00522540" w:rsidRPr="00C32890" w:rsidRDefault="00522540" w:rsidP="00F87086">
            <w:pPr>
              <w:widowControl w:val="0"/>
              <w:jc w:val="right"/>
              <w:rPr>
                <w:color w:val="000000"/>
                <w:sz w:val="20"/>
                <w:szCs w:val="20"/>
                <w:lang w:val="fr-CA" w:eastAsia="en-GB"/>
              </w:rPr>
            </w:pPr>
            <w:r w:rsidRPr="00C32890">
              <w:rPr>
                <w:color w:val="000000"/>
                <w:sz w:val="20"/>
                <w:szCs w:val="20"/>
                <w:lang w:val="fr-CA"/>
              </w:rPr>
              <w:t>571</w:t>
            </w:r>
            <w:r w:rsidR="00C9253A" w:rsidRPr="00C32890">
              <w:rPr>
                <w:color w:val="000000"/>
                <w:sz w:val="20"/>
                <w:szCs w:val="20"/>
                <w:lang w:val="fr-CA"/>
              </w:rPr>
              <w:t xml:space="preserve"> </w:t>
            </w:r>
            <w:r w:rsidRPr="00C32890">
              <w:rPr>
                <w:color w:val="000000"/>
                <w:sz w:val="20"/>
                <w:szCs w:val="20"/>
                <w:lang w:val="fr-CA"/>
              </w:rPr>
              <w:t>400</w:t>
            </w:r>
          </w:p>
        </w:tc>
      </w:tr>
      <w:tr w:rsidR="00522540" w:rsidRPr="00C32890" w14:paraId="6BF0F2A6" w14:textId="77777777" w:rsidTr="005024E6">
        <w:trPr>
          <w:trHeight w:val="422"/>
        </w:trPr>
        <w:tc>
          <w:tcPr>
            <w:tcW w:w="1418"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25F441CB" w14:textId="615EC09F" w:rsidR="00522540" w:rsidRPr="00C32890" w:rsidRDefault="008F04ED" w:rsidP="00F87086">
            <w:pPr>
              <w:widowControl w:val="0"/>
              <w:jc w:val="left"/>
              <w:rPr>
                <w:color w:val="000000"/>
                <w:sz w:val="20"/>
                <w:szCs w:val="20"/>
                <w:lang w:val="fr-CA" w:eastAsia="en-GB"/>
              </w:rPr>
            </w:pPr>
            <w:r w:rsidRPr="00C32890">
              <w:rPr>
                <w:color w:val="000000"/>
                <w:sz w:val="20"/>
                <w:szCs w:val="20"/>
                <w:lang w:val="fr-CA" w:eastAsia="en-GB"/>
              </w:rPr>
              <w:t xml:space="preserve">Activités et </w:t>
            </w:r>
            <w:r w:rsidR="00423326" w:rsidRPr="00C32890">
              <w:rPr>
                <w:color w:val="000000"/>
                <w:sz w:val="20"/>
                <w:szCs w:val="20"/>
                <w:lang w:val="fr-CA" w:eastAsia="en-GB"/>
              </w:rPr>
              <w:t>réunions</w:t>
            </w:r>
            <w:r w:rsidRPr="00C32890">
              <w:rPr>
                <w:color w:val="000000"/>
                <w:sz w:val="20"/>
                <w:szCs w:val="20"/>
                <w:lang w:val="fr-CA" w:eastAsia="en-GB"/>
              </w:rPr>
              <w:t xml:space="preserve"> régionales</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68CD7CC" w14:textId="3DC76E0D" w:rsidR="00522540" w:rsidRPr="00C32890" w:rsidRDefault="00522540" w:rsidP="00F87086">
            <w:pPr>
              <w:widowControl w:val="0"/>
              <w:ind w:left="112"/>
              <w:jc w:val="right"/>
              <w:rPr>
                <w:color w:val="000000"/>
                <w:sz w:val="20"/>
                <w:szCs w:val="20"/>
                <w:lang w:val="fr-CA" w:eastAsia="en-GB"/>
              </w:rPr>
            </w:pPr>
            <w:r w:rsidRPr="00C32890">
              <w:rPr>
                <w:color w:val="000000"/>
                <w:sz w:val="20"/>
                <w:szCs w:val="20"/>
                <w:vertAlign w:val="superscript"/>
                <w:lang w:val="fr-CA" w:eastAsia="en-GB"/>
              </w:rPr>
              <w:t>b</w:t>
            </w:r>
            <w:r w:rsidRPr="00C32890">
              <w:rPr>
                <w:color w:val="000000"/>
                <w:sz w:val="20"/>
                <w:szCs w:val="20"/>
                <w:lang w:val="fr-CA" w:eastAsia="en-GB"/>
              </w:rPr>
              <w:t>1</w:t>
            </w:r>
            <w:r w:rsidR="00C9253A" w:rsidRPr="00C32890">
              <w:rPr>
                <w:color w:val="000000"/>
                <w:sz w:val="20"/>
                <w:szCs w:val="20"/>
                <w:lang w:val="fr-CA" w:eastAsia="en-GB"/>
              </w:rPr>
              <w:t xml:space="preserve"> </w:t>
            </w:r>
            <w:r w:rsidRPr="00C32890">
              <w:rPr>
                <w:color w:val="000000"/>
                <w:sz w:val="20"/>
                <w:szCs w:val="20"/>
                <w:lang w:val="fr-CA" w:eastAsia="en-GB"/>
              </w:rPr>
              <w:t>117</w:t>
            </w:r>
            <w:r w:rsidR="00C9253A" w:rsidRPr="00C32890">
              <w:rPr>
                <w:color w:val="000000"/>
                <w:sz w:val="20"/>
                <w:szCs w:val="20"/>
                <w:lang w:val="fr-CA" w:eastAsia="en-GB"/>
              </w:rPr>
              <w:t xml:space="preserve"> </w:t>
            </w:r>
            <w:r w:rsidRPr="00C32890">
              <w:rPr>
                <w:color w:val="000000"/>
                <w:sz w:val="20"/>
                <w:szCs w:val="20"/>
                <w:lang w:val="fr-CA" w:eastAsia="en-GB"/>
              </w:rPr>
              <w:t>000</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43F78CA" w14:textId="7CBEBEA3" w:rsidR="00522540" w:rsidRPr="00C32890" w:rsidRDefault="00522540" w:rsidP="00F87086">
            <w:pPr>
              <w:widowControl w:val="0"/>
              <w:jc w:val="right"/>
              <w:rPr>
                <w:color w:val="000000"/>
                <w:sz w:val="20"/>
                <w:szCs w:val="20"/>
                <w:lang w:val="fr-CA" w:eastAsia="en-GB"/>
              </w:rPr>
            </w:pPr>
            <w:r w:rsidRPr="00C32890">
              <w:rPr>
                <w:sz w:val="20"/>
                <w:szCs w:val="20"/>
                <w:lang w:val="fr-CA"/>
              </w:rPr>
              <w:t>1</w:t>
            </w:r>
            <w:r w:rsidR="00C9253A" w:rsidRPr="00C32890">
              <w:rPr>
                <w:sz w:val="20"/>
                <w:szCs w:val="20"/>
                <w:lang w:val="fr-CA"/>
              </w:rPr>
              <w:t xml:space="preserve"> </w:t>
            </w:r>
            <w:r w:rsidRPr="00C32890">
              <w:rPr>
                <w:sz w:val="20"/>
                <w:szCs w:val="20"/>
                <w:lang w:val="fr-CA"/>
              </w:rPr>
              <w:t>115</w:t>
            </w:r>
            <w:r w:rsidR="00C9253A" w:rsidRPr="00C32890">
              <w:rPr>
                <w:sz w:val="20"/>
                <w:szCs w:val="20"/>
                <w:lang w:val="fr-CA"/>
              </w:rPr>
              <w:t xml:space="preserve"> </w:t>
            </w:r>
            <w:r w:rsidRPr="00C32890">
              <w:rPr>
                <w:sz w:val="20"/>
                <w:szCs w:val="20"/>
                <w:lang w:val="fr-CA"/>
              </w:rPr>
              <w:t>360</w:t>
            </w:r>
          </w:p>
        </w:tc>
        <w:tc>
          <w:tcPr>
            <w:tcW w:w="130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209A265" w14:textId="52E8D2A1" w:rsidR="00522540" w:rsidRPr="00C32890" w:rsidRDefault="00522540" w:rsidP="00F87086">
            <w:pPr>
              <w:widowControl w:val="0"/>
              <w:jc w:val="right"/>
              <w:rPr>
                <w:color w:val="000000"/>
                <w:sz w:val="20"/>
                <w:szCs w:val="20"/>
                <w:lang w:val="fr-CA" w:eastAsia="en-GB"/>
              </w:rPr>
            </w:pPr>
            <w:r w:rsidRPr="00C32890">
              <w:rPr>
                <w:sz w:val="20"/>
                <w:szCs w:val="20"/>
                <w:lang w:val="fr-CA"/>
              </w:rPr>
              <w:t>1</w:t>
            </w:r>
            <w:r w:rsidR="00C9253A" w:rsidRPr="00C32890">
              <w:rPr>
                <w:sz w:val="20"/>
                <w:szCs w:val="20"/>
                <w:lang w:val="fr-CA"/>
              </w:rPr>
              <w:t xml:space="preserve"> </w:t>
            </w:r>
            <w:r w:rsidRPr="00C32890">
              <w:rPr>
                <w:sz w:val="20"/>
                <w:szCs w:val="20"/>
                <w:lang w:val="fr-CA"/>
              </w:rPr>
              <w:t>640</w:t>
            </w:r>
          </w:p>
        </w:tc>
        <w:tc>
          <w:tcPr>
            <w:tcW w:w="136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6A7BB56" w14:textId="0E9D52FB" w:rsidR="00522540" w:rsidRPr="00C32890" w:rsidRDefault="00522540" w:rsidP="00F87086">
            <w:pPr>
              <w:widowControl w:val="0"/>
              <w:jc w:val="right"/>
              <w:rPr>
                <w:color w:val="000000"/>
                <w:sz w:val="20"/>
                <w:szCs w:val="20"/>
                <w:lang w:val="fr-CA" w:eastAsia="en-GB"/>
              </w:rPr>
            </w:pPr>
            <w:r w:rsidRPr="00C32890">
              <w:rPr>
                <w:color w:val="000000"/>
                <w:sz w:val="20"/>
                <w:szCs w:val="20"/>
                <w:vertAlign w:val="superscript"/>
                <w:lang w:val="fr-CA" w:eastAsia="en-GB"/>
              </w:rPr>
              <w:t>c</w:t>
            </w:r>
            <w:r w:rsidRPr="00C32890">
              <w:rPr>
                <w:sz w:val="20"/>
                <w:szCs w:val="20"/>
                <w:lang w:val="fr-CA"/>
              </w:rPr>
              <w:t>1</w:t>
            </w:r>
            <w:r w:rsidR="00C9253A" w:rsidRPr="00C32890">
              <w:rPr>
                <w:sz w:val="20"/>
                <w:szCs w:val="20"/>
                <w:lang w:val="fr-CA"/>
              </w:rPr>
              <w:t xml:space="preserve"> </w:t>
            </w:r>
            <w:r w:rsidRPr="00C32890">
              <w:rPr>
                <w:sz w:val="20"/>
                <w:szCs w:val="20"/>
                <w:lang w:val="fr-CA"/>
              </w:rPr>
              <w:t>316</w:t>
            </w:r>
            <w:r w:rsidR="00C9253A" w:rsidRPr="00C32890">
              <w:rPr>
                <w:sz w:val="20"/>
                <w:szCs w:val="20"/>
                <w:lang w:val="fr-CA"/>
              </w:rPr>
              <w:t xml:space="preserve"> </w:t>
            </w:r>
            <w:r w:rsidRPr="00C32890">
              <w:rPr>
                <w:sz w:val="20"/>
                <w:szCs w:val="20"/>
                <w:lang w:val="fr-CA"/>
              </w:rPr>
              <w:t>400</w:t>
            </w:r>
          </w:p>
        </w:tc>
        <w:tc>
          <w:tcPr>
            <w:tcW w:w="132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BCA8006" w14:textId="5DFC551D" w:rsidR="00522540" w:rsidRPr="00C32890" w:rsidRDefault="00522540" w:rsidP="00F87086">
            <w:pPr>
              <w:widowControl w:val="0"/>
              <w:jc w:val="right"/>
              <w:rPr>
                <w:color w:val="000000"/>
                <w:sz w:val="20"/>
                <w:szCs w:val="20"/>
                <w:lang w:val="fr-CA" w:eastAsia="en-GB"/>
              </w:rPr>
            </w:pPr>
            <w:r w:rsidRPr="00C32890">
              <w:rPr>
                <w:sz w:val="20"/>
                <w:szCs w:val="20"/>
                <w:lang w:val="fr-CA"/>
              </w:rPr>
              <w:t>1</w:t>
            </w:r>
            <w:r w:rsidR="00C9253A" w:rsidRPr="00C32890">
              <w:rPr>
                <w:sz w:val="20"/>
                <w:szCs w:val="20"/>
                <w:lang w:val="fr-CA"/>
              </w:rPr>
              <w:t xml:space="preserve"> </w:t>
            </w:r>
            <w:r w:rsidRPr="00C32890">
              <w:rPr>
                <w:sz w:val="20"/>
                <w:szCs w:val="20"/>
                <w:lang w:val="fr-CA"/>
              </w:rPr>
              <w:t>316</w:t>
            </w:r>
            <w:r w:rsidR="00C9253A" w:rsidRPr="00C32890">
              <w:rPr>
                <w:sz w:val="20"/>
                <w:szCs w:val="20"/>
                <w:lang w:val="fr-CA"/>
              </w:rPr>
              <w:t xml:space="preserve"> </w:t>
            </w:r>
            <w:r w:rsidRPr="00C32890">
              <w:rPr>
                <w:sz w:val="20"/>
                <w:szCs w:val="20"/>
                <w:lang w:val="fr-CA"/>
              </w:rPr>
              <w:t>400</w:t>
            </w:r>
          </w:p>
        </w:tc>
        <w:tc>
          <w:tcPr>
            <w:tcW w:w="133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29E3F58" w14:textId="011DECE5" w:rsidR="00522540" w:rsidRPr="00C32890" w:rsidRDefault="00522540" w:rsidP="00F87086">
            <w:pPr>
              <w:widowControl w:val="0"/>
              <w:jc w:val="right"/>
              <w:rPr>
                <w:color w:val="000000"/>
                <w:sz w:val="20"/>
                <w:szCs w:val="20"/>
                <w:lang w:val="fr-CA" w:eastAsia="en-GB"/>
              </w:rPr>
            </w:pPr>
            <w:r w:rsidRPr="00C32890">
              <w:rPr>
                <w:color w:val="000000"/>
                <w:sz w:val="20"/>
                <w:szCs w:val="20"/>
                <w:lang w:val="fr-CA"/>
              </w:rPr>
              <w:t>1</w:t>
            </w:r>
            <w:r w:rsidR="00C9253A" w:rsidRPr="00C32890">
              <w:rPr>
                <w:color w:val="000000"/>
                <w:sz w:val="20"/>
                <w:szCs w:val="20"/>
                <w:lang w:val="fr-CA"/>
              </w:rPr>
              <w:t xml:space="preserve"> </w:t>
            </w:r>
            <w:r w:rsidRPr="00C32890">
              <w:rPr>
                <w:color w:val="000000"/>
                <w:sz w:val="20"/>
                <w:szCs w:val="20"/>
                <w:lang w:val="fr-CA"/>
              </w:rPr>
              <w:t>320</w:t>
            </w:r>
            <w:r w:rsidR="00C9253A" w:rsidRPr="00C32890">
              <w:rPr>
                <w:color w:val="000000"/>
                <w:sz w:val="20"/>
                <w:szCs w:val="20"/>
                <w:lang w:val="fr-CA"/>
              </w:rPr>
              <w:t xml:space="preserve"> </w:t>
            </w:r>
            <w:r w:rsidRPr="00C32890">
              <w:rPr>
                <w:color w:val="000000"/>
                <w:sz w:val="20"/>
                <w:szCs w:val="20"/>
                <w:lang w:val="fr-CA"/>
              </w:rPr>
              <w:t>400</w:t>
            </w:r>
          </w:p>
        </w:tc>
      </w:tr>
      <w:tr w:rsidR="00522540" w:rsidRPr="00C32890" w14:paraId="69A35EFC" w14:textId="77777777" w:rsidTr="005024E6">
        <w:trPr>
          <w:trHeight w:val="461"/>
        </w:trPr>
        <w:tc>
          <w:tcPr>
            <w:tcW w:w="1418"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1599C8C9" w14:textId="32752425" w:rsidR="00522540" w:rsidRPr="00C32890" w:rsidRDefault="008F04ED" w:rsidP="00F87086">
            <w:pPr>
              <w:widowControl w:val="0"/>
              <w:jc w:val="left"/>
              <w:rPr>
                <w:color w:val="000000"/>
                <w:sz w:val="20"/>
                <w:szCs w:val="20"/>
                <w:lang w:val="fr-CA" w:eastAsia="en-GB"/>
              </w:rPr>
            </w:pPr>
            <w:r w:rsidRPr="00C32890">
              <w:rPr>
                <w:color w:val="000000"/>
                <w:sz w:val="20"/>
                <w:szCs w:val="20"/>
                <w:lang w:val="fr-CA" w:eastAsia="en-GB"/>
              </w:rPr>
              <w:t>Services mondiaux et soutien des réunions</w:t>
            </w:r>
            <w:r w:rsidR="00522540" w:rsidRPr="00C32890">
              <w:rPr>
                <w:color w:val="000000"/>
                <w:sz w:val="20"/>
                <w:szCs w:val="20"/>
                <w:lang w:val="fr-CA" w:eastAsia="en-GB"/>
              </w:rPr>
              <w:t xml:space="preserve"> </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7B891DF" w14:textId="72567751" w:rsidR="00522540" w:rsidRPr="00C32890" w:rsidRDefault="00522540" w:rsidP="00F87086">
            <w:pPr>
              <w:widowControl w:val="0"/>
              <w:jc w:val="right"/>
              <w:rPr>
                <w:color w:val="000000"/>
                <w:sz w:val="20"/>
                <w:szCs w:val="20"/>
                <w:lang w:val="fr-CA" w:eastAsia="en-GB"/>
              </w:rPr>
            </w:pPr>
            <w:r w:rsidRPr="00C32890">
              <w:rPr>
                <w:sz w:val="20"/>
                <w:szCs w:val="20"/>
                <w:vertAlign w:val="superscript"/>
                <w:lang w:val="fr-CA"/>
              </w:rPr>
              <w:t>d</w:t>
            </w:r>
            <w:r w:rsidRPr="00C32890">
              <w:rPr>
                <w:sz w:val="20"/>
                <w:szCs w:val="20"/>
                <w:lang w:val="fr-CA"/>
              </w:rPr>
              <w:t>750</w:t>
            </w:r>
            <w:r w:rsidR="00C9253A" w:rsidRPr="00C32890">
              <w:rPr>
                <w:sz w:val="20"/>
                <w:szCs w:val="20"/>
                <w:lang w:val="fr-CA"/>
              </w:rPr>
              <w:t xml:space="preserve"> </w:t>
            </w:r>
            <w:r w:rsidRPr="00C32890">
              <w:rPr>
                <w:sz w:val="20"/>
                <w:szCs w:val="20"/>
                <w:lang w:val="fr-CA"/>
              </w:rPr>
              <w:t xml:space="preserve">000 </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EC10376" w14:textId="0BC4636F" w:rsidR="00522540" w:rsidRPr="00C32890" w:rsidRDefault="00522540" w:rsidP="00F87086">
            <w:pPr>
              <w:widowControl w:val="0"/>
              <w:jc w:val="right"/>
              <w:rPr>
                <w:color w:val="000000"/>
                <w:sz w:val="20"/>
                <w:szCs w:val="20"/>
                <w:lang w:val="fr-CA" w:eastAsia="en-GB"/>
              </w:rPr>
            </w:pPr>
            <w:r w:rsidRPr="00C32890">
              <w:rPr>
                <w:sz w:val="20"/>
                <w:szCs w:val="20"/>
                <w:lang w:val="fr-CA"/>
              </w:rPr>
              <w:t>407</w:t>
            </w:r>
            <w:r w:rsidR="00C9253A" w:rsidRPr="00C32890">
              <w:rPr>
                <w:sz w:val="20"/>
                <w:szCs w:val="20"/>
                <w:lang w:val="fr-CA"/>
              </w:rPr>
              <w:t xml:space="preserve"> </w:t>
            </w:r>
            <w:r w:rsidRPr="00C32890">
              <w:rPr>
                <w:sz w:val="20"/>
                <w:szCs w:val="20"/>
                <w:lang w:val="fr-CA"/>
              </w:rPr>
              <w:t>088</w:t>
            </w:r>
          </w:p>
        </w:tc>
        <w:tc>
          <w:tcPr>
            <w:tcW w:w="130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DAE8B7A" w14:textId="202D28A9" w:rsidR="00522540" w:rsidRPr="00C32890" w:rsidRDefault="00522540" w:rsidP="00F87086">
            <w:pPr>
              <w:widowControl w:val="0"/>
              <w:jc w:val="right"/>
              <w:rPr>
                <w:color w:val="000000"/>
                <w:sz w:val="20"/>
                <w:szCs w:val="20"/>
                <w:lang w:val="fr-CA" w:eastAsia="en-GB"/>
              </w:rPr>
            </w:pPr>
            <w:r w:rsidRPr="00C32890">
              <w:rPr>
                <w:sz w:val="20"/>
                <w:szCs w:val="20"/>
                <w:lang w:val="fr-CA"/>
              </w:rPr>
              <w:t>342</w:t>
            </w:r>
            <w:r w:rsidR="00C9253A" w:rsidRPr="00C32890">
              <w:rPr>
                <w:sz w:val="20"/>
                <w:szCs w:val="20"/>
                <w:lang w:val="fr-CA"/>
              </w:rPr>
              <w:t xml:space="preserve"> </w:t>
            </w:r>
            <w:r w:rsidRPr="00C32890">
              <w:rPr>
                <w:sz w:val="20"/>
                <w:szCs w:val="20"/>
                <w:lang w:val="fr-CA"/>
              </w:rPr>
              <w:t>912</w:t>
            </w:r>
          </w:p>
        </w:tc>
        <w:tc>
          <w:tcPr>
            <w:tcW w:w="136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C299758" w14:textId="4492B214" w:rsidR="00522540" w:rsidRPr="00C32890" w:rsidRDefault="00522540" w:rsidP="00F87086">
            <w:pPr>
              <w:widowControl w:val="0"/>
              <w:jc w:val="right"/>
              <w:rPr>
                <w:color w:val="000000"/>
                <w:sz w:val="20"/>
                <w:szCs w:val="20"/>
                <w:lang w:val="fr-CA" w:eastAsia="en-GB"/>
              </w:rPr>
            </w:pPr>
            <w:r w:rsidRPr="00C32890">
              <w:rPr>
                <w:sz w:val="20"/>
                <w:szCs w:val="20"/>
                <w:vertAlign w:val="superscript"/>
                <w:lang w:val="fr-CA"/>
              </w:rPr>
              <w:t>e</w:t>
            </w:r>
            <w:r w:rsidRPr="00C32890">
              <w:rPr>
                <w:sz w:val="20"/>
                <w:szCs w:val="20"/>
                <w:lang w:val="fr-CA"/>
              </w:rPr>
              <w:t>855</w:t>
            </w:r>
            <w:r w:rsidR="00C9253A" w:rsidRPr="00C32890">
              <w:rPr>
                <w:sz w:val="20"/>
                <w:szCs w:val="20"/>
                <w:lang w:val="fr-CA"/>
              </w:rPr>
              <w:t xml:space="preserve"> </w:t>
            </w:r>
            <w:r w:rsidRPr="00C32890">
              <w:rPr>
                <w:sz w:val="20"/>
                <w:szCs w:val="20"/>
                <w:lang w:val="fr-CA"/>
              </w:rPr>
              <w:t>000</w:t>
            </w:r>
          </w:p>
        </w:tc>
        <w:tc>
          <w:tcPr>
            <w:tcW w:w="132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729FE481" w14:textId="7EF697EC" w:rsidR="00522540" w:rsidRPr="00C32890" w:rsidRDefault="00522540" w:rsidP="00F87086">
            <w:pPr>
              <w:widowControl w:val="0"/>
              <w:jc w:val="right"/>
              <w:rPr>
                <w:color w:val="000000"/>
                <w:sz w:val="20"/>
                <w:szCs w:val="20"/>
                <w:lang w:val="fr-CA" w:eastAsia="en-GB"/>
              </w:rPr>
            </w:pPr>
            <w:r w:rsidRPr="00C32890">
              <w:rPr>
                <w:sz w:val="20"/>
                <w:szCs w:val="20"/>
                <w:lang w:val="fr-CA"/>
              </w:rPr>
              <w:t>725</w:t>
            </w:r>
            <w:r w:rsidR="00C9253A" w:rsidRPr="00C32890">
              <w:rPr>
                <w:sz w:val="20"/>
                <w:szCs w:val="20"/>
                <w:lang w:val="fr-CA"/>
              </w:rPr>
              <w:t xml:space="preserve"> </w:t>
            </w:r>
            <w:r w:rsidRPr="00C32890">
              <w:rPr>
                <w:sz w:val="20"/>
                <w:szCs w:val="20"/>
                <w:lang w:val="fr-CA"/>
              </w:rPr>
              <w:t>000</w:t>
            </w:r>
          </w:p>
        </w:tc>
        <w:tc>
          <w:tcPr>
            <w:tcW w:w="133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7B0E2B63" w14:textId="03A0F9DF" w:rsidR="00522540" w:rsidRPr="00C32890" w:rsidRDefault="00522540" w:rsidP="00F87086">
            <w:pPr>
              <w:widowControl w:val="0"/>
              <w:jc w:val="right"/>
              <w:rPr>
                <w:color w:val="000000"/>
                <w:sz w:val="20"/>
                <w:szCs w:val="20"/>
                <w:lang w:val="fr-CA" w:eastAsia="en-GB"/>
              </w:rPr>
            </w:pPr>
            <w:r w:rsidRPr="00C32890">
              <w:rPr>
                <w:color w:val="000000"/>
                <w:sz w:val="20"/>
                <w:szCs w:val="20"/>
                <w:lang w:val="fr-CA"/>
              </w:rPr>
              <w:t>705</w:t>
            </w:r>
            <w:r w:rsidR="00C9253A" w:rsidRPr="00C32890">
              <w:rPr>
                <w:color w:val="000000"/>
                <w:sz w:val="20"/>
                <w:szCs w:val="20"/>
                <w:lang w:val="fr-CA"/>
              </w:rPr>
              <w:t xml:space="preserve"> </w:t>
            </w:r>
            <w:r w:rsidRPr="00C32890">
              <w:rPr>
                <w:color w:val="000000"/>
                <w:sz w:val="20"/>
                <w:szCs w:val="20"/>
                <w:lang w:val="fr-CA"/>
              </w:rPr>
              <w:t>000</w:t>
            </w:r>
          </w:p>
        </w:tc>
      </w:tr>
      <w:tr w:rsidR="00522540" w:rsidRPr="00C32890" w14:paraId="594CB53B" w14:textId="77777777" w:rsidTr="005024E6">
        <w:trPr>
          <w:trHeight w:val="461"/>
        </w:trPr>
        <w:tc>
          <w:tcPr>
            <w:tcW w:w="1418"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3B7FEAA6" w14:textId="16C2E5C9" w:rsidR="00522540" w:rsidRPr="00C32890" w:rsidRDefault="008F04ED" w:rsidP="00F87086">
            <w:pPr>
              <w:widowControl w:val="0"/>
              <w:jc w:val="left"/>
              <w:rPr>
                <w:color w:val="000000"/>
                <w:sz w:val="20"/>
                <w:szCs w:val="20"/>
                <w:lang w:val="fr-CA" w:eastAsia="en-GB"/>
              </w:rPr>
            </w:pPr>
            <w:r w:rsidRPr="00C32890">
              <w:rPr>
                <w:color w:val="000000"/>
                <w:sz w:val="20"/>
                <w:szCs w:val="20"/>
                <w:lang w:val="fr-CA" w:eastAsia="en-GB"/>
              </w:rPr>
              <w:t>Locaux et équipements</w:t>
            </w:r>
            <w:r w:rsidR="00522540" w:rsidRPr="00C32890">
              <w:rPr>
                <w:color w:val="000000"/>
                <w:sz w:val="20"/>
                <w:szCs w:val="20"/>
                <w:lang w:val="fr-CA" w:eastAsia="en-GB"/>
              </w:rPr>
              <w:t xml:space="preserve"> </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559BADF" w14:textId="12038600" w:rsidR="00522540" w:rsidRPr="00C32890" w:rsidRDefault="00522540" w:rsidP="00F87086">
            <w:pPr>
              <w:widowControl w:val="0"/>
              <w:jc w:val="right"/>
              <w:rPr>
                <w:color w:val="000000"/>
                <w:sz w:val="20"/>
                <w:szCs w:val="20"/>
                <w:highlight w:val="yellow"/>
                <w:lang w:val="fr-CA" w:eastAsia="en-GB"/>
              </w:rPr>
            </w:pPr>
            <w:r w:rsidRPr="00C32890">
              <w:rPr>
                <w:sz w:val="20"/>
                <w:szCs w:val="20"/>
                <w:lang w:val="fr-CA"/>
              </w:rPr>
              <w:t>590</w:t>
            </w:r>
            <w:r w:rsidR="00C9253A" w:rsidRPr="00C32890">
              <w:rPr>
                <w:sz w:val="20"/>
                <w:szCs w:val="20"/>
                <w:lang w:val="fr-CA"/>
              </w:rPr>
              <w:t xml:space="preserve"> </w:t>
            </w:r>
            <w:r w:rsidRPr="00C32890">
              <w:rPr>
                <w:sz w:val="20"/>
                <w:szCs w:val="20"/>
                <w:lang w:val="fr-CA"/>
              </w:rPr>
              <w:t>000</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E62CB50" w14:textId="64DA1BBD" w:rsidR="00522540" w:rsidRPr="00C32890" w:rsidRDefault="00522540" w:rsidP="00F87086">
            <w:pPr>
              <w:widowControl w:val="0"/>
              <w:jc w:val="right"/>
              <w:rPr>
                <w:color w:val="000000"/>
                <w:sz w:val="20"/>
                <w:szCs w:val="20"/>
                <w:highlight w:val="yellow"/>
                <w:lang w:val="fr-CA" w:eastAsia="en-GB"/>
              </w:rPr>
            </w:pPr>
            <w:r w:rsidRPr="00C32890">
              <w:rPr>
                <w:sz w:val="20"/>
                <w:szCs w:val="20"/>
                <w:lang w:val="fr-CA"/>
              </w:rPr>
              <w:t>480</w:t>
            </w:r>
            <w:r w:rsidR="00C9253A" w:rsidRPr="00C32890">
              <w:rPr>
                <w:sz w:val="20"/>
                <w:szCs w:val="20"/>
                <w:lang w:val="fr-CA"/>
              </w:rPr>
              <w:t xml:space="preserve"> </w:t>
            </w:r>
            <w:r w:rsidRPr="00C32890">
              <w:rPr>
                <w:sz w:val="20"/>
                <w:szCs w:val="20"/>
                <w:lang w:val="fr-CA"/>
              </w:rPr>
              <w:t>575</w:t>
            </w:r>
          </w:p>
        </w:tc>
        <w:tc>
          <w:tcPr>
            <w:tcW w:w="130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F1E8EC9" w14:textId="13487FDD" w:rsidR="00522540" w:rsidRPr="00C32890" w:rsidRDefault="00522540" w:rsidP="00F87086">
            <w:pPr>
              <w:widowControl w:val="0"/>
              <w:jc w:val="right"/>
              <w:rPr>
                <w:color w:val="000000"/>
                <w:sz w:val="20"/>
                <w:szCs w:val="20"/>
                <w:highlight w:val="yellow"/>
                <w:lang w:val="fr-CA" w:eastAsia="en-GB"/>
              </w:rPr>
            </w:pPr>
            <w:r w:rsidRPr="00C32890">
              <w:rPr>
                <w:sz w:val="20"/>
                <w:szCs w:val="20"/>
                <w:lang w:val="fr-CA"/>
              </w:rPr>
              <w:t>109</w:t>
            </w:r>
            <w:r w:rsidR="00C9253A" w:rsidRPr="00C32890">
              <w:rPr>
                <w:sz w:val="20"/>
                <w:szCs w:val="20"/>
                <w:lang w:val="fr-CA"/>
              </w:rPr>
              <w:t xml:space="preserve"> </w:t>
            </w:r>
            <w:r w:rsidRPr="00C32890">
              <w:rPr>
                <w:sz w:val="20"/>
                <w:szCs w:val="20"/>
                <w:lang w:val="fr-CA"/>
              </w:rPr>
              <w:t>425</w:t>
            </w:r>
          </w:p>
        </w:tc>
        <w:tc>
          <w:tcPr>
            <w:tcW w:w="136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2587CE1" w14:textId="3E2762E4" w:rsidR="00522540" w:rsidRPr="00C32890" w:rsidRDefault="00522540" w:rsidP="00F87086">
            <w:pPr>
              <w:widowControl w:val="0"/>
              <w:jc w:val="right"/>
              <w:rPr>
                <w:color w:val="000000"/>
                <w:sz w:val="20"/>
                <w:szCs w:val="20"/>
                <w:highlight w:val="yellow"/>
                <w:lang w:val="fr-CA" w:eastAsia="en-GB"/>
              </w:rPr>
            </w:pPr>
            <w:r w:rsidRPr="00C32890">
              <w:rPr>
                <w:sz w:val="20"/>
                <w:szCs w:val="20"/>
                <w:lang w:val="fr-CA"/>
              </w:rPr>
              <w:t>590</w:t>
            </w:r>
            <w:r w:rsidR="00C9253A" w:rsidRPr="00C32890">
              <w:rPr>
                <w:sz w:val="20"/>
                <w:szCs w:val="20"/>
                <w:lang w:val="fr-CA"/>
              </w:rPr>
              <w:t xml:space="preserve"> </w:t>
            </w:r>
            <w:r w:rsidRPr="00C32890">
              <w:rPr>
                <w:sz w:val="20"/>
                <w:szCs w:val="20"/>
                <w:lang w:val="fr-CA"/>
              </w:rPr>
              <w:t>000</w:t>
            </w:r>
          </w:p>
        </w:tc>
        <w:tc>
          <w:tcPr>
            <w:tcW w:w="132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7BB7EA1" w14:textId="0F8B623B" w:rsidR="00522540" w:rsidRPr="00C32890" w:rsidRDefault="00522540" w:rsidP="00F87086">
            <w:pPr>
              <w:widowControl w:val="0"/>
              <w:jc w:val="right"/>
              <w:rPr>
                <w:color w:val="000000"/>
                <w:sz w:val="20"/>
                <w:szCs w:val="20"/>
                <w:highlight w:val="yellow"/>
                <w:lang w:val="fr-CA" w:eastAsia="en-GB"/>
              </w:rPr>
            </w:pPr>
            <w:r w:rsidRPr="00C32890">
              <w:rPr>
                <w:sz w:val="20"/>
                <w:szCs w:val="20"/>
                <w:lang w:val="fr-CA"/>
              </w:rPr>
              <w:t>570</w:t>
            </w:r>
            <w:r w:rsidR="00C9253A" w:rsidRPr="00C32890">
              <w:rPr>
                <w:sz w:val="20"/>
                <w:szCs w:val="20"/>
                <w:lang w:val="fr-CA"/>
              </w:rPr>
              <w:t xml:space="preserve"> </w:t>
            </w:r>
            <w:r w:rsidRPr="00C32890">
              <w:rPr>
                <w:sz w:val="20"/>
                <w:szCs w:val="20"/>
                <w:lang w:val="fr-CA"/>
              </w:rPr>
              <w:t>000</w:t>
            </w:r>
          </w:p>
        </w:tc>
        <w:tc>
          <w:tcPr>
            <w:tcW w:w="133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EF5DDDA" w14:textId="4DEE58AA" w:rsidR="00522540" w:rsidRPr="00C32890" w:rsidRDefault="00522540" w:rsidP="00F87086">
            <w:pPr>
              <w:widowControl w:val="0"/>
              <w:jc w:val="right"/>
              <w:rPr>
                <w:color w:val="000000"/>
                <w:sz w:val="20"/>
                <w:szCs w:val="20"/>
                <w:lang w:val="fr-CA" w:eastAsia="en-GB"/>
              </w:rPr>
            </w:pPr>
            <w:r w:rsidRPr="00C32890">
              <w:rPr>
                <w:color w:val="000000"/>
                <w:sz w:val="20"/>
                <w:szCs w:val="20"/>
                <w:lang w:val="fr-CA"/>
              </w:rPr>
              <w:t>590</w:t>
            </w:r>
            <w:r w:rsidR="00C9253A" w:rsidRPr="00C32890">
              <w:rPr>
                <w:color w:val="000000"/>
                <w:sz w:val="20"/>
                <w:szCs w:val="20"/>
                <w:lang w:val="fr-CA"/>
              </w:rPr>
              <w:t xml:space="preserve"> </w:t>
            </w:r>
            <w:r w:rsidRPr="00C32890">
              <w:rPr>
                <w:color w:val="000000"/>
                <w:sz w:val="20"/>
                <w:szCs w:val="20"/>
                <w:lang w:val="fr-CA"/>
              </w:rPr>
              <w:t>000</w:t>
            </w:r>
          </w:p>
        </w:tc>
      </w:tr>
      <w:tr w:rsidR="00522540" w:rsidRPr="00C32890" w14:paraId="112E01F8" w14:textId="77777777" w:rsidTr="005024E6">
        <w:trPr>
          <w:trHeight w:val="230"/>
        </w:trPr>
        <w:tc>
          <w:tcPr>
            <w:tcW w:w="1418"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6ED18BBF" w14:textId="12A3F05C" w:rsidR="00522540" w:rsidRPr="00C32890" w:rsidRDefault="00522540" w:rsidP="00F87086">
            <w:pPr>
              <w:widowControl w:val="0"/>
              <w:jc w:val="left"/>
              <w:rPr>
                <w:b/>
                <w:color w:val="000000"/>
                <w:sz w:val="20"/>
                <w:szCs w:val="20"/>
                <w:lang w:val="fr-CA"/>
              </w:rPr>
            </w:pPr>
            <w:r w:rsidRPr="00C32890">
              <w:rPr>
                <w:b/>
                <w:color w:val="000000"/>
                <w:sz w:val="20"/>
                <w:szCs w:val="20"/>
                <w:lang w:val="fr-CA"/>
              </w:rPr>
              <w:t>S</w:t>
            </w:r>
            <w:r w:rsidR="008F04ED" w:rsidRPr="00C32890">
              <w:rPr>
                <w:b/>
                <w:color w:val="000000"/>
                <w:sz w:val="20"/>
                <w:szCs w:val="20"/>
                <w:lang w:val="fr-CA"/>
              </w:rPr>
              <w:t>o</w:t>
            </w:r>
            <w:r w:rsidRPr="00C32890">
              <w:rPr>
                <w:b/>
                <w:color w:val="000000"/>
                <w:sz w:val="20"/>
                <w:szCs w:val="20"/>
                <w:lang w:val="fr-CA"/>
              </w:rPr>
              <w:t>u</w:t>
            </w:r>
            <w:r w:rsidR="008F04ED" w:rsidRPr="00C32890">
              <w:rPr>
                <w:b/>
                <w:color w:val="000000"/>
                <w:sz w:val="20"/>
                <w:szCs w:val="20"/>
                <w:lang w:val="fr-CA"/>
              </w:rPr>
              <w:t>s</w:t>
            </w:r>
            <w:r w:rsidRPr="00C32890">
              <w:rPr>
                <w:b/>
                <w:color w:val="000000"/>
                <w:sz w:val="20"/>
                <w:szCs w:val="20"/>
                <w:lang w:val="fr-CA"/>
              </w:rPr>
              <w:t xml:space="preserve">-total </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77EB0D21" w14:textId="00EA2546" w:rsidR="00522540" w:rsidRPr="00C32890" w:rsidRDefault="00522540" w:rsidP="00F87086">
            <w:pPr>
              <w:widowControl w:val="0"/>
              <w:jc w:val="right"/>
              <w:rPr>
                <w:b/>
                <w:bCs/>
                <w:color w:val="000000"/>
                <w:sz w:val="20"/>
                <w:szCs w:val="20"/>
                <w:highlight w:val="yellow"/>
                <w:lang w:val="fr-CA" w:eastAsia="en-GB"/>
              </w:rPr>
            </w:pPr>
            <w:r w:rsidRPr="00C32890">
              <w:rPr>
                <w:b/>
                <w:bCs/>
                <w:sz w:val="20"/>
                <w:szCs w:val="20"/>
                <w:lang w:val="fr-CA"/>
              </w:rPr>
              <w:t>10</w:t>
            </w:r>
            <w:r w:rsidR="00C9253A" w:rsidRPr="00C32890">
              <w:rPr>
                <w:b/>
                <w:bCs/>
                <w:sz w:val="20"/>
                <w:szCs w:val="20"/>
                <w:lang w:val="fr-CA"/>
              </w:rPr>
              <w:t xml:space="preserve"> </w:t>
            </w:r>
            <w:r w:rsidRPr="00C32890">
              <w:rPr>
                <w:b/>
                <w:bCs/>
                <w:sz w:val="20"/>
                <w:szCs w:val="20"/>
                <w:lang w:val="fr-CA"/>
              </w:rPr>
              <w:t>631</w:t>
            </w:r>
            <w:r w:rsidR="00C9253A" w:rsidRPr="00C32890">
              <w:rPr>
                <w:b/>
                <w:bCs/>
                <w:sz w:val="20"/>
                <w:szCs w:val="20"/>
                <w:lang w:val="fr-CA"/>
              </w:rPr>
              <w:t xml:space="preserve"> </w:t>
            </w:r>
            <w:r w:rsidRPr="00C32890">
              <w:rPr>
                <w:b/>
                <w:bCs/>
                <w:sz w:val="20"/>
                <w:szCs w:val="20"/>
                <w:lang w:val="fr-CA"/>
              </w:rPr>
              <w:t>200</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F6396D0" w14:textId="4BC4F56A" w:rsidR="00522540" w:rsidRPr="00C32890" w:rsidRDefault="00522540" w:rsidP="00F87086">
            <w:pPr>
              <w:widowControl w:val="0"/>
              <w:jc w:val="right"/>
              <w:rPr>
                <w:b/>
                <w:bCs/>
                <w:color w:val="000000"/>
                <w:sz w:val="20"/>
                <w:szCs w:val="20"/>
                <w:highlight w:val="yellow"/>
                <w:lang w:val="fr-CA" w:eastAsia="en-GB"/>
              </w:rPr>
            </w:pPr>
            <w:r w:rsidRPr="00C32890">
              <w:rPr>
                <w:b/>
                <w:bCs/>
                <w:sz w:val="20"/>
                <w:szCs w:val="20"/>
                <w:lang w:val="fr-CA"/>
              </w:rPr>
              <w:t>9</w:t>
            </w:r>
            <w:r w:rsidR="00C9253A" w:rsidRPr="00C32890">
              <w:rPr>
                <w:b/>
                <w:bCs/>
                <w:sz w:val="20"/>
                <w:szCs w:val="20"/>
                <w:lang w:val="fr-CA"/>
              </w:rPr>
              <w:t xml:space="preserve"> </w:t>
            </w:r>
            <w:r w:rsidRPr="00C32890">
              <w:rPr>
                <w:b/>
                <w:bCs/>
                <w:sz w:val="20"/>
                <w:szCs w:val="20"/>
                <w:lang w:val="fr-CA"/>
              </w:rPr>
              <w:t>294</w:t>
            </w:r>
            <w:r w:rsidR="00C9253A" w:rsidRPr="00C32890">
              <w:rPr>
                <w:b/>
                <w:bCs/>
                <w:sz w:val="20"/>
                <w:szCs w:val="20"/>
                <w:lang w:val="fr-CA"/>
              </w:rPr>
              <w:t xml:space="preserve"> </w:t>
            </w:r>
            <w:r w:rsidRPr="00C32890">
              <w:rPr>
                <w:b/>
                <w:bCs/>
                <w:sz w:val="20"/>
                <w:szCs w:val="20"/>
                <w:lang w:val="fr-CA"/>
              </w:rPr>
              <w:t>894</w:t>
            </w:r>
          </w:p>
        </w:tc>
        <w:tc>
          <w:tcPr>
            <w:tcW w:w="130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7A9D6BB9" w14:textId="7C6003E2" w:rsidR="00522540" w:rsidRPr="00C32890" w:rsidRDefault="00522540" w:rsidP="00F87086">
            <w:pPr>
              <w:widowControl w:val="0"/>
              <w:jc w:val="right"/>
              <w:rPr>
                <w:b/>
                <w:bCs/>
                <w:sz w:val="20"/>
                <w:szCs w:val="20"/>
                <w:highlight w:val="yellow"/>
                <w:lang w:val="fr-CA"/>
              </w:rPr>
            </w:pPr>
            <w:r w:rsidRPr="00C32890">
              <w:rPr>
                <w:b/>
                <w:bCs/>
                <w:sz w:val="20"/>
                <w:szCs w:val="20"/>
                <w:lang w:val="fr-CA"/>
              </w:rPr>
              <w:t>1</w:t>
            </w:r>
            <w:r w:rsidR="00C9253A" w:rsidRPr="00C32890">
              <w:rPr>
                <w:b/>
                <w:bCs/>
                <w:sz w:val="20"/>
                <w:szCs w:val="20"/>
                <w:lang w:val="fr-CA"/>
              </w:rPr>
              <w:t xml:space="preserve"> </w:t>
            </w:r>
            <w:r w:rsidRPr="00C32890">
              <w:rPr>
                <w:b/>
                <w:bCs/>
                <w:sz w:val="20"/>
                <w:szCs w:val="20"/>
                <w:lang w:val="fr-CA"/>
              </w:rPr>
              <w:t>336</w:t>
            </w:r>
            <w:r w:rsidR="00C9253A" w:rsidRPr="00C32890">
              <w:rPr>
                <w:b/>
                <w:bCs/>
                <w:sz w:val="20"/>
                <w:szCs w:val="20"/>
                <w:lang w:val="fr-CA"/>
              </w:rPr>
              <w:t xml:space="preserve"> </w:t>
            </w:r>
            <w:r w:rsidRPr="00C32890">
              <w:rPr>
                <w:b/>
                <w:bCs/>
                <w:sz w:val="20"/>
                <w:szCs w:val="20"/>
                <w:lang w:val="fr-CA"/>
              </w:rPr>
              <w:t>306</w:t>
            </w:r>
          </w:p>
        </w:tc>
        <w:tc>
          <w:tcPr>
            <w:tcW w:w="136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43A80F6" w14:textId="4D18B45A" w:rsidR="00522540" w:rsidRPr="00C32890" w:rsidRDefault="00522540" w:rsidP="00F87086">
            <w:pPr>
              <w:widowControl w:val="0"/>
              <w:jc w:val="right"/>
              <w:rPr>
                <w:b/>
                <w:bCs/>
                <w:color w:val="000000"/>
                <w:sz w:val="20"/>
                <w:szCs w:val="20"/>
                <w:highlight w:val="yellow"/>
                <w:lang w:val="fr-CA" w:eastAsia="en-GB"/>
              </w:rPr>
            </w:pPr>
            <w:r w:rsidRPr="00C32890">
              <w:rPr>
                <w:b/>
                <w:bCs/>
                <w:sz w:val="20"/>
                <w:szCs w:val="20"/>
                <w:lang w:val="fr-CA"/>
              </w:rPr>
              <w:t>11</w:t>
            </w:r>
            <w:r w:rsidR="00C9253A" w:rsidRPr="00C32890">
              <w:rPr>
                <w:b/>
                <w:bCs/>
                <w:sz w:val="20"/>
                <w:szCs w:val="20"/>
                <w:lang w:val="fr-CA"/>
              </w:rPr>
              <w:t xml:space="preserve"> </w:t>
            </w:r>
            <w:r w:rsidRPr="00C32890">
              <w:rPr>
                <w:b/>
                <w:bCs/>
                <w:sz w:val="20"/>
                <w:szCs w:val="20"/>
                <w:lang w:val="fr-CA"/>
              </w:rPr>
              <w:t>191</w:t>
            </w:r>
            <w:r w:rsidR="00C9253A" w:rsidRPr="00C32890">
              <w:rPr>
                <w:b/>
                <w:bCs/>
                <w:sz w:val="20"/>
                <w:szCs w:val="20"/>
                <w:lang w:val="fr-CA"/>
              </w:rPr>
              <w:t xml:space="preserve"> </w:t>
            </w:r>
            <w:r w:rsidRPr="00C32890">
              <w:rPr>
                <w:b/>
                <w:bCs/>
                <w:sz w:val="20"/>
                <w:szCs w:val="20"/>
                <w:lang w:val="fr-CA"/>
              </w:rPr>
              <w:t>331</w:t>
            </w:r>
          </w:p>
        </w:tc>
        <w:tc>
          <w:tcPr>
            <w:tcW w:w="132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53720E72" w14:textId="3DA9055E" w:rsidR="00522540" w:rsidRPr="00C32890" w:rsidRDefault="00522540" w:rsidP="00F87086">
            <w:pPr>
              <w:widowControl w:val="0"/>
              <w:jc w:val="right"/>
              <w:rPr>
                <w:b/>
                <w:bCs/>
                <w:color w:val="000000"/>
                <w:sz w:val="20"/>
                <w:szCs w:val="20"/>
                <w:highlight w:val="yellow"/>
                <w:lang w:val="fr-CA" w:eastAsia="en-GB"/>
              </w:rPr>
            </w:pPr>
            <w:r w:rsidRPr="00C32890">
              <w:rPr>
                <w:b/>
                <w:bCs/>
                <w:sz w:val="20"/>
                <w:szCs w:val="20"/>
                <w:lang w:val="fr-CA"/>
              </w:rPr>
              <w:t>10</w:t>
            </w:r>
            <w:r w:rsidR="00C9253A" w:rsidRPr="00C32890">
              <w:rPr>
                <w:b/>
                <w:bCs/>
                <w:sz w:val="20"/>
                <w:szCs w:val="20"/>
                <w:lang w:val="fr-CA"/>
              </w:rPr>
              <w:t xml:space="preserve"> </w:t>
            </w:r>
            <w:r w:rsidRPr="00C32890">
              <w:rPr>
                <w:b/>
                <w:bCs/>
                <w:sz w:val="20"/>
                <w:szCs w:val="20"/>
                <w:lang w:val="fr-CA"/>
              </w:rPr>
              <w:t>568</w:t>
            </w:r>
            <w:r w:rsidR="00C9253A" w:rsidRPr="00C32890">
              <w:rPr>
                <w:b/>
                <w:bCs/>
                <w:sz w:val="20"/>
                <w:szCs w:val="20"/>
                <w:lang w:val="fr-CA"/>
              </w:rPr>
              <w:t xml:space="preserve"> </w:t>
            </w:r>
            <w:r w:rsidRPr="00C32890">
              <w:rPr>
                <w:b/>
                <w:bCs/>
                <w:sz w:val="20"/>
                <w:szCs w:val="20"/>
                <w:lang w:val="fr-CA"/>
              </w:rPr>
              <w:t>300</w:t>
            </w:r>
          </w:p>
        </w:tc>
        <w:tc>
          <w:tcPr>
            <w:tcW w:w="133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59A10447" w14:textId="521FB3F8" w:rsidR="00522540" w:rsidRPr="00C32890" w:rsidRDefault="00522540" w:rsidP="00F87086">
            <w:pPr>
              <w:widowControl w:val="0"/>
              <w:jc w:val="right"/>
              <w:rPr>
                <w:b/>
                <w:bCs/>
                <w:color w:val="000000"/>
                <w:sz w:val="20"/>
                <w:szCs w:val="20"/>
                <w:lang w:val="fr-CA" w:eastAsia="en-GB"/>
              </w:rPr>
            </w:pPr>
            <w:r w:rsidRPr="00C32890">
              <w:rPr>
                <w:b/>
                <w:bCs/>
                <w:color w:val="000000"/>
                <w:sz w:val="20"/>
                <w:szCs w:val="20"/>
                <w:lang w:val="fr-CA"/>
              </w:rPr>
              <w:t>11</w:t>
            </w:r>
            <w:r w:rsidR="00C9253A" w:rsidRPr="00C32890">
              <w:rPr>
                <w:b/>
                <w:bCs/>
                <w:color w:val="000000"/>
                <w:sz w:val="20"/>
                <w:szCs w:val="20"/>
                <w:lang w:val="fr-CA"/>
              </w:rPr>
              <w:t xml:space="preserve"> </w:t>
            </w:r>
            <w:r w:rsidRPr="00C32890">
              <w:rPr>
                <w:b/>
                <w:bCs/>
                <w:color w:val="000000"/>
                <w:sz w:val="20"/>
                <w:szCs w:val="20"/>
                <w:lang w:val="fr-CA"/>
              </w:rPr>
              <w:t>276</w:t>
            </w:r>
            <w:r w:rsidR="00C9253A" w:rsidRPr="00C32890">
              <w:rPr>
                <w:b/>
                <w:bCs/>
                <w:color w:val="000000"/>
                <w:sz w:val="20"/>
                <w:szCs w:val="20"/>
                <w:lang w:val="fr-CA"/>
              </w:rPr>
              <w:t xml:space="preserve"> </w:t>
            </w:r>
            <w:r w:rsidRPr="00C32890">
              <w:rPr>
                <w:b/>
                <w:bCs/>
                <w:color w:val="000000"/>
                <w:sz w:val="20"/>
                <w:szCs w:val="20"/>
                <w:lang w:val="fr-CA"/>
              </w:rPr>
              <w:t>967</w:t>
            </w:r>
          </w:p>
        </w:tc>
      </w:tr>
      <w:tr w:rsidR="00522540" w:rsidRPr="00C32890" w14:paraId="5E3E1B3B" w14:textId="77777777" w:rsidTr="005024E6">
        <w:trPr>
          <w:trHeight w:val="476"/>
        </w:trPr>
        <w:tc>
          <w:tcPr>
            <w:tcW w:w="1418"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2D0E4955" w14:textId="59F4D942" w:rsidR="00522540" w:rsidRPr="00C32890" w:rsidRDefault="008F04ED" w:rsidP="00F87086">
            <w:pPr>
              <w:widowControl w:val="0"/>
              <w:jc w:val="left"/>
              <w:rPr>
                <w:color w:val="000000"/>
                <w:sz w:val="20"/>
                <w:szCs w:val="20"/>
                <w:lang w:val="fr-CA" w:eastAsia="en-GB"/>
              </w:rPr>
            </w:pPr>
            <w:r w:rsidRPr="00C32890">
              <w:rPr>
                <w:color w:val="000000"/>
                <w:sz w:val="20"/>
                <w:szCs w:val="20"/>
                <w:lang w:val="fr-CA" w:eastAsia="en-GB"/>
              </w:rPr>
              <w:t>Coûts d’appui au p</w:t>
            </w:r>
            <w:r w:rsidR="00522540" w:rsidRPr="00C32890">
              <w:rPr>
                <w:color w:val="000000"/>
                <w:sz w:val="20"/>
                <w:szCs w:val="20"/>
                <w:lang w:val="fr-CA" w:eastAsia="en-GB"/>
              </w:rPr>
              <w:t>rogramm</w:t>
            </w:r>
            <w:r w:rsidRPr="00C32890">
              <w:rPr>
                <w:color w:val="000000"/>
                <w:sz w:val="20"/>
                <w:szCs w:val="20"/>
                <w:lang w:val="fr-CA" w:eastAsia="en-GB"/>
              </w:rPr>
              <w:t>e</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8200B3D" w14:textId="13209BC0" w:rsidR="00522540" w:rsidRPr="00C32890" w:rsidRDefault="00522540" w:rsidP="00F87086">
            <w:pPr>
              <w:widowControl w:val="0"/>
              <w:jc w:val="right"/>
              <w:rPr>
                <w:color w:val="000000"/>
                <w:sz w:val="20"/>
                <w:szCs w:val="20"/>
                <w:highlight w:val="yellow"/>
                <w:lang w:val="fr-CA" w:eastAsia="en-GB"/>
              </w:rPr>
            </w:pPr>
            <w:r w:rsidRPr="00C32890">
              <w:rPr>
                <w:sz w:val="20"/>
                <w:szCs w:val="20"/>
                <w:lang w:val="fr-CA"/>
              </w:rPr>
              <w:t>850</w:t>
            </w:r>
            <w:r w:rsidR="00C9253A" w:rsidRPr="00C32890">
              <w:rPr>
                <w:sz w:val="20"/>
                <w:szCs w:val="20"/>
                <w:lang w:val="fr-CA"/>
              </w:rPr>
              <w:t xml:space="preserve"> </w:t>
            </w:r>
            <w:r w:rsidRPr="00C32890">
              <w:rPr>
                <w:sz w:val="20"/>
                <w:szCs w:val="20"/>
                <w:lang w:val="fr-CA"/>
              </w:rPr>
              <w:t>496</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05BCFF8" w14:textId="6A25CEEF" w:rsidR="00522540" w:rsidRPr="00C32890" w:rsidRDefault="00522540" w:rsidP="00F87086">
            <w:pPr>
              <w:widowControl w:val="0"/>
              <w:jc w:val="right"/>
              <w:rPr>
                <w:color w:val="000000"/>
                <w:sz w:val="20"/>
                <w:szCs w:val="20"/>
                <w:highlight w:val="yellow"/>
                <w:lang w:val="fr-CA" w:eastAsia="en-GB"/>
              </w:rPr>
            </w:pPr>
            <w:r w:rsidRPr="00C32890">
              <w:rPr>
                <w:sz w:val="20"/>
                <w:szCs w:val="20"/>
                <w:lang w:val="fr-CA"/>
              </w:rPr>
              <w:t>743</w:t>
            </w:r>
            <w:r w:rsidR="00C9253A" w:rsidRPr="00C32890">
              <w:rPr>
                <w:sz w:val="20"/>
                <w:szCs w:val="20"/>
                <w:lang w:val="fr-CA"/>
              </w:rPr>
              <w:t xml:space="preserve"> </w:t>
            </w:r>
            <w:r w:rsidRPr="00C32890">
              <w:rPr>
                <w:sz w:val="20"/>
                <w:szCs w:val="20"/>
                <w:lang w:val="fr-CA"/>
              </w:rPr>
              <w:t>592</w:t>
            </w:r>
          </w:p>
        </w:tc>
        <w:tc>
          <w:tcPr>
            <w:tcW w:w="130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7D462865" w14:textId="384A7076" w:rsidR="00522540" w:rsidRPr="00C32890" w:rsidRDefault="00522540" w:rsidP="00F87086">
            <w:pPr>
              <w:widowControl w:val="0"/>
              <w:jc w:val="right"/>
              <w:rPr>
                <w:color w:val="000000"/>
                <w:sz w:val="20"/>
                <w:szCs w:val="20"/>
                <w:highlight w:val="yellow"/>
                <w:lang w:val="fr-CA" w:eastAsia="en-GB"/>
              </w:rPr>
            </w:pPr>
            <w:r w:rsidRPr="00C32890">
              <w:rPr>
                <w:sz w:val="20"/>
                <w:szCs w:val="20"/>
                <w:lang w:val="fr-CA"/>
              </w:rPr>
              <w:t>106</w:t>
            </w:r>
            <w:r w:rsidR="00C9253A" w:rsidRPr="00C32890">
              <w:rPr>
                <w:sz w:val="20"/>
                <w:szCs w:val="20"/>
                <w:lang w:val="fr-CA"/>
              </w:rPr>
              <w:t xml:space="preserve"> </w:t>
            </w:r>
            <w:r w:rsidRPr="00C32890">
              <w:rPr>
                <w:sz w:val="20"/>
                <w:szCs w:val="20"/>
                <w:lang w:val="fr-CA"/>
              </w:rPr>
              <w:t>904</w:t>
            </w:r>
          </w:p>
        </w:tc>
        <w:tc>
          <w:tcPr>
            <w:tcW w:w="136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EEFCEA4" w14:textId="6DC88B0D" w:rsidR="00522540" w:rsidRPr="00C32890" w:rsidRDefault="00522540" w:rsidP="00F87086">
            <w:pPr>
              <w:widowControl w:val="0"/>
              <w:jc w:val="right"/>
              <w:rPr>
                <w:color w:val="000000"/>
                <w:sz w:val="20"/>
                <w:szCs w:val="20"/>
                <w:lang w:val="fr-CA"/>
              </w:rPr>
            </w:pPr>
            <w:r w:rsidRPr="00C32890">
              <w:rPr>
                <w:color w:val="000000"/>
                <w:sz w:val="20"/>
                <w:szCs w:val="20"/>
                <w:lang w:val="fr-CA"/>
              </w:rPr>
              <w:t>895</w:t>
            </w:r>
            <w:r w:rsidR="00C9253A" w:rsidRPr="00C32890">
              <w:rPr>
                <w:color w:val="000000"/>
                <w:sz w:val="20"/>
                <w:szCs w:val="20"/>
                <w:lang w:val="fr-CA"/>
              </w:rPr>
              <w:t xml:space="preserve"> </w:t>
            </w:r>
            <w:r w:rsidRPr="00C32890">
              <w:rPr>
                <w:color w:val="000000"/>
                <w:sz w:val="20"/>
                <w:szCs w:val="20"/>
                <w:lang w:val="fr-CA"/>
              </w:rPr>
              <w:t>306</w:t>
            </w:r>
          </w:p>
          <w:p w14:paraId="07889997" w14:textId="224D9C81" w:rsidR="00522540" w:rsidRPr="00C32890" w:rsidRDefault="00522540" w:rsidP="00F87086">
            <w:pPr>
              <w:widowControl w:val="0"/>
              <w:jc w:val="right"/>
              <w:rPr>
                <w:color w:val="000000"/>
                <w:sz w:val="20"/>
                <w:szCs w:val="20"/>
                <w:highlight w:val="yellow"/>
                <w:lang w:val="fr-CA" w:eastAsia="en-GB"/>
              </w:rPr>
            </w:pPr>
          </w:p>
        </w:tc>
        <w:tc>
          <w:tcPr>
            <w:tcW w:w="132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E78E2BD" w14:textId="61264F39" w:rsidR="00522540" w:rsidRPr="00C32890" w:rsidRDefault="00522540" w:rsidP="00F87086">
            <w:pPr>
              <w:widowControl w:val="0"/>
              <w:jc w:val="right"/>
              <w:rPr>
                <w:color w:val="000000"/>
                <w:sz w:val="20"/>
                <w:szCs w:val="20"/>
                <w:highlight w:val="yellow"/>
                <w:lang w:val="fr-CA" w:eastAsia="en-GB"/>
              </w:rPr>
            </w:pPr>
            <w:r w:rsidRPr="00C32890">
              <w:rPr>
                <w:color w:val="000000"/>
                <w:sz w:val="20"/>
                <w:szCs w:val="20"/>
                <w:lang w:val="fr-CA"/>
              </w:rPr>
              <w:t>845</w:t>
            </w:r>
            <w:r w:rsidR="00C9253A" w:rsidRPr="00C32890">
              <w:rPr>
                <w:color w:val="000000"/>
                <w:sz w:val="20"/>
                <w:szCs w:val="20"/>
                <w:lang w:val="fr-CA"/>
              </w:rPr>
              <w:t xml:space="preserve"> </w:t>
            </w:r>
            <w:r w:rsidRPr="00C32890">
              <w:rPr>
                <w:color w:val="000000"/>
                <w:sz w:val="20"/>
                <w:szCs w:val="20"/>
                <w:lang w:val="fr-CA"/>
              </w:rPr>
              <w:t>464</w:t>
            </w:r>
          </w:p>
        </w:tc>
        <w:tc>
          <w:tcPr>
            <w:tcW w:w="133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E9F3EEF" w14:textId="563A571E" w:rsidR="00522540" w:rsidRPr="00C32890" w:rsidRDefault="00522540" w:rsidP="00F87086">
            <w:pPr>
              <w:widowControl w:val="0"/>
              <w:jc w:val="right"/>
              <w:rPr>
                <w:color w:val="000000"/>
                <w:sz w:val="20"/>
                <w:szCs w:val="20"/>
                <w:highlight w:val="yellow"/>
                <w:lang w:val="fr-CA" w:eastAsia="en-GB"/>
              </w:rPr>
            </w:pPr>
            <w:r w:rsidRPr="00C32890">
              <w:rPr>
                <w:color w:val="000000"/>
                <w:sz w:val="20"/>
                <w:szCs w:val="20"/>
                <w:lang w:val="fr-CA"/>
              </w:rPr>
              <w:t>902</w:t>
            </w:r>
            <w:r w:rsidR="00C9253A" w:rsidRPr="00C32890">
              <w:rPr>
                <w:color w:val="000000"/>
                <w:sz w:val="20"/>
                <w:szCs w:val="20"/>
                <w:lang w:val="fr-CA"/>
              </w:rPr>
              <w:t xml:space="preserve"> </w:t>
            </w:r>
            <w:r w:rsidRPr="00C32890">
              <w:rPr>
                <w:color w:val="000000"/>
                <w:sz w:val="20"/>
                <w:szCs w:val="20"/>
                <w:lang w:val="fr-CA"/>
              </w:rPr>
              <w:t>157</w:t>
            </w:r>
          </w:p>
        </w:tc>
      </w:tr>
      <w:tr w:rsidR="00522540" w:rsidRPr="00C32890" w14:paraId="75881528" w14:textId="77777777" w:rsidTr="005024E6">
        <w:trPr>
          <w:trHeight w:val="71"/>
        </w:trPr>
        <w:tc>
          <w:tcPr>
            <w:tcW w:w="1418"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0FA7A06C" w14:textId="77777777" w:rsidR="00522540" w:rsidRPr="00C32890" w:rsidRDefault="00522540" w:rsidP="00F87086">
            <w:pPr>
              <w:widowControl w:val="0"/>
              <w:jc w:val="left"/>
              <w:rPr>
                <w:b/>
                <w:color w:val="000000"/>
                <w:sz w:val="20"/>
                <w:szCs w:val="20"/>
                <w:lang w:val="fr-CA"/>
              </w:rPr>
            </w:pPr>
            <w:r w:rsidRPr="00C32890">
              <w:rPr>
                <w:b/>
                <w:iCs/>
                <w:color w:val="000000"/>
                <w:sz w:val="20"/>
                <w:szCs w:val="20"/>
                <w:lang w:val="fr-CA" w:eastAsia="en-GB"/>
              </w:rPr>
              <w:t>Total</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CC1F79F" w14:textId="2C75FA36" w:rsidR="00522540" w:rsidRPr="00C32890" w:rsidRDefault="00522540" w:rsidP="00F87086">
            <w:pPr>
              <w:widowControl w:val="0"/>
              <w:jc w:val="right"/>
              <w:rPr>
                <w:b/>
                <w:bCs/>
                <w:color w:val="000000"/>
                <w:sz w:val="20"/>
                <w:szCs w:val="20"/>
                <w:highlight w:val="yellow"/>
                <w:lang w:val="fr-CA" w:eastAsia="en-GB"/>
              </w:rPr>
            </w:pPr>
            <w:r w:rsidRPr="00C32890">
              <w:rPr>
                <w:b/>
                <w:bCs/>
                <w:sz w:val="20"/>
                <w:szCs w:val="20"/>
                <w:lang w:val="fr-CA"/>
              </w:rPr>
              <w:t>11</w:t>
            </w:r>
            <w:r w:rsidR="00C9253A" w:rsidRPr="00C32890">
              <w:rPr>
                <w:b/>
                <w:bCs/>
                <w:sz w:val="20"/>
                <w:szCs w:val="20"/>
                <w:lang w:val="fr-CA"/>
              </w:rPr>
              <w:t xml:space="preserve"> </w:t>
            </w:r>
            <w:r w:rsidRPr="00C32890">
              <w:rPr>
                <w:b/>
                <w:bCs/>
                <w:sz w:val="20"/>
                <w:szCs w:val="20"/>
                <w:lang w:val="fr-CA"/>
              </w:rPr>
              <w:t>481</w:t>
            </w:r>
            <w:r w:rsidR="00C9253A" w:rsidRPr="00C32890">
              <w:rPr>
                <w:b/>
                <w:bCs/>
                <w:sz w:val="20"/>
                <w:szCs w:val="20"/>
                <w:lang w:val="fr-CA"/>
              </w:rPr>
              <w:t xml:space="preserve"> </w:t>
            </w:r>
            <w:r w:rsidRPr="00C32890">
              <w:rPr>
                <w:b/>
                <w:bCs/>
                <w:sz w:val="20"/>
                <w:szCs w:val="20"/>
                <w:lang w:val="fr-CA"/>
              </w:rPr>
              <w:t>696</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84564EE" w14:textId="6B75CAE6" w:rsidR="00522540" w:rsidRPr="00C32890" w:rsidRDefault="00522540" w:rsidP="00F87086">
            <w:pPr>
              <w:widowControl w:val="0"/>
              <w:jc w:val="right"/>
              <w:rPr>
                <w:b/>
                <w:bCs/>
                <w:color w:val="000000"/>
                <w:sz w:val="20"/>
                <w:szCs w:val="20"/>
                <w:highlight w:val="yellow"/>
                <w:lang w:val="fr-CA" w:eastAsia="en-GB"/>
              </w:rPr>
            </w:pPr>
            <w:r w:rsidRPr="00C32890">
              <w:rPr>
                <w:b/>
                <w:bCs/>
                <w:sz w:val="20"/>
                <w:szCs w:val="20"/>
                <w:lang w:val="fr-CA"/>
              </w:rPr>
              <w:t>10</w:t>
            </w:r>
            <w:r w:rsidR="00C9253A" w:rsidRPr="00C32890">
              <w:rPr>
                <w:b/>
                <w:bCs/>
                <w:sz w:val="20"/>
                <w:szCs w:val="20"/>
                <w:lang w:val="fr-CA"/>
              </w:rPr>
              <w:t xml:space="preserve"> </w:t>
            </w:r>
            <w:r w:rsidRPr="00C32890">
              <w:rPr>
                <w:b/>
                <w:bCs/>
                <w:sz w:val="20"/>
                <w:szCs w:val="20"/>
                <w:lang w:val="fr-CA"/>
              </w:rPr>
              <w:t>038</w:t>
            </w:r>
            <w:r w:rsidR="00C9253A" w:rsidRPr="00C32890">
              <w:rPr>
                <w:b/>
                <w:bCs/>
                <w:sz w:val="20"/>
                <w:szCs w:val="20"/>
                <w:lang w:val="fr-CA"/>
              </w:rPr>
              <w:t xml:space="preserve"> </w:t>
            </w:r>
            <w:r w:rsidRPr="00C32890">
              <w:rPr>
                <w:b/>
                <w:bCs/>
                <w:sz w:val="20"/>
                <w:szCs w:val="20"/>
                <w:lang w:val="fr-CA"/>
              </w:rPr>
              <w:t>486</w:t>
            </w:r>
          </w:p>
        </w:tc>
        <w:tc>
          <w:tcPr>
            <w:tcW w:w="130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93DD3F5" w14:textId="50FBD01C" w:rsidR="00522540" w:rsidRPr="00C32890" w:rsidRDefault="00522540" w:rsidP="00F87086">
            <w:pPr>
              <w:widowControl w:val="0"/>
              <w:jc w:val="right"/>
              <w:rPr>
                <w:b/>
                <w:bCs/>
                <w:color w:val="000000"/>
                <w:sz w:val="20"/>
                <w:szCs w:val="20"/>
                <w:highlight w:val="yellow"/>
                <w:lang w:val="fr-CA" w:eastAsia="en-GB"/>
              </w:rPr>
            </w:pPr>
            <w:r w:rsidRPr="00C32890">
              <w:rPr>
                <w:b/>
                <w:bCs/>
                <w:sz w:val="20"/>
                <w:szCs w:val="20"/>
                <w:lang w:val="fr-CA"/>
              </w:rPr>
              <w:t xml:space="preserve"> </w:t>
            </w:r>
            <w:r w:rsidRPr="00C32890">
              <w:rPr>
                <w:color w:val="000000"/>
                <w:sz w:val="20"/>
                <w:szCs w:val="20"/>
                <w:vertAlign w:val="superscript"/>
                <w:lang w:val="fr-CA" w:eastAsia="en-GB"/>
              </w:rPr>
              <w:t>f</w:t>
            </w:r>
            <w:r w:rsidRPr="00C32890">
              <w:rPr>
                <w:b/>
                <w:bCs/>
                <w:sz w:val="20"/>
                <w:szCs w:val="20"/>
                <w:lang w:val="fr-CA"/>
              </w:rPr>
              <w:t>1</w:t>
            </w:r>
            <w:r w:rsidR="00C9253A" w:rsidRPr="00C32890">
              <w:rPr>
                <w:b/>
                <w:bCs/>
                <w:sz w:val="20"/>
                <w:szCs w:val="20"/>
                <w:lang w:val="fr-CA"/>
              </w:rPr>
              <w:t xml:space="preserve"> </w:t>
            </w:r>
            <w:r w:rsidRPr="00C32890">
              <w:rPr>
                <w:b/>
                <w:bCs/>
                <w:sz w:val="20"/>
                <w:szCs w:val="20"/>
                <w:lang w:val="fr-CA"/>
              </w:rPr>
              <w:t>443</w:t>
            </w:r>
            <w:r w:rsidR="00C9253A" w:rsidRPr="00C32890">
              <w:rPr>
                <w:b/>
                <w:bCs/>
                <w:sz w:val="20"/>
                <w:szCs w:val="20"/>
                <w:lang w:val="fr-CA"/>
              </w:rPr>
              <w:t xml:space="preserve"> </w:t>
            </w:r>
            <w:r w:rsidRPr="00C32890">
              <w:rPr>
                <w:b/>
                <w:bCs/>
                <w:sz w:val="20"/>
                <w:szCs w:val="20"/>
                <w:lang w:val="fr-CA"/>
              </w:rPr>
              <w:t>210</w:t>
            </w:r>
          </w:p>
        </w:tc>
        <w:tc>
          <w:tcPr>
            <w:tcW w:w="136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3F91B26" w14:textId="5D450A8E" w:rsidR="00522540" w:rsidRPr="00C32890" w:rsidRDefault="00522540" w:rsidP="00F87086">
            <w:pPr>
              <w:widowControl w:val="0"/>
              <w:jc w:val="right"/>
              <w:rPr>
                <w:b/>
                <w:bCs/>
                <w:color w:val="000000"/>
                <w:sz w:val="20"/>
                <w:szCs w:val="20"/>
                <w:lang w:val="fr-CA"/>
              </w:rPr>
            </w:pPr>
            <w:r w:rsidRPr="00C32890">
              <w:rPr>
                <w:b/>
                <w:bCs/>
                <w:color w:val="000000"/>
                <w:sz w:val="20"/>
                <w:szCs w:val="20"/>
                <w:lang w:val="fr-CA"/>
              </w:rPr>
              <w:t>12</w:t>
            </w:r>
            <w:r w:rsidR="00C9253A" w:rsidRPr="00C32890">
              <w:rPr>
                <w:b/>
                <w:bCs/>
                <w:color w:val="000000"/>
                <w:sz w:val="20"/>
                <w:szCs w:val="20"/>
                <w:lang w:val="fr-CA"/>
              </w:rPr>
              <w:t xml:space="preserve"> </w:t>
            </w:r>
            <w:r w:rsidRPr="00C32890">
              <w:rPr>
                <w:b/>
                <w:bCs/>
                <w:color w:val="000000"/>
                <w:sz w:val="20"/>
                <w:szCs w:val="20"/>
                <w:lang w:val="fr-CA"/>
              </w:rPr>
              <w:t>086</w:t>
            </w:r>
            <w:r w:rsidR="00C9253A" w:rsidRPr="00C32890">
              <w:rPr>
                <w:b/>
                <w:bCs/>
                <w:color w:val="000000"/>
                <w:sz w:val="20"/>
                <w:szCs w:val="20"/>
                <w:lang w:val="fr-CA"/>
              </w:rPr>
              <w:t xml:space="preserve"> </w:t>
            </w:r>
            <w:r w:rsidRPr="00C32890">
              <w:rPr>
                <w:b/>
                <w:bCs/>
                <w:color w:val="000000"/>
                <w:sz w:val="20"/>
                <w:szCs w:val="20"/>
                <w:lang w:val="fr-CA"/>
              </w:rPr>
              <w:t>637</w:t>
            </w:r>
          </w:p>
        </w:tc>
        <w:tc>
          <w:tcPr>
            <w:tcW w:w="132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6933CAD" w14:textId="58567D13" w:rsidR="00522540" w:rsidRPr="00C32890" w:rsidRDefault="00522540" w:rsidP="00F87086">
            <w:pPr>
              <w:widowControl w:val="0"/>
              <w:jc w:val="right"/>
              <w:rPr>
                <w:b/>
                <w:bCs/>
                <w:color w:val="000000"/>
                <w:sz w:val="20"/>
                <w:szCs w:val="20"/>
                <w:highlight w:val="yellow"/>
                <w:lang w:val="fr-CA" w:eastAsia="en-GB"/>
              </w:rPr>
            </w:pPr>
            <w:r w:rsidRPr="00C32890">
              <w:rPr>
                <w:b/>
                <w:bCs/>
                <w:color w:val="000000"/>
                <w:sz w:val="20"/>
                <w:szCs w:val="20"/>
                <w:lang w:val="fr-CA"/>
              </w:rPr>
              <w:t>11</w:t>
            </w:r>
            <w:r w:rsidR="00C9253A" w:rsidRPr="00C32890">
              <w:rPr>
                <w:b/>
                <w:bCs/>
                <w:color w:val="000000"/>
                <w:sz w:val="20"/>
                <w:szCs w:val="20"/>
                <w:lang w:val="fr-CA"/>
              </w:rPr>
              <w:t xml:space="preserve"> </w:t>
            </w:r>
            <w:r w:rsidRPr="00C32890">
              <w:rPr>
                <w:b/>
                <w:bCs/>
                <w:color w:val="000000"/>
                <w:sz w:val="20"/>
                <w:szCs w:val="20"/>
                <w:lang w:val="fr-CA"/>
              </w:rPr>
              <w:t>413</w:t>
            </w:r>
            <w:r w:rsidR="00C9253A" w:rsidRPr="00C32890">
              <w:rPr>
                <w:b/>
                <w:bCs/>
                <w:color w:val="000000"/>
                <w:sz w:val="20"/>
                <w:szCs w:val="20"/>
                <w:lang w:val="fr-CA"/>
              </w:rPr>
              <w:t xml:space="preserve"> </w:t>
            </w:r>
            <w:r w:rsidRPr="00C32890">
              <w:rPr>
                <w:b/>
                <w:bCs/>
                <w:color w:val="000000"/>
                <w:sz w:val="20"/>
                <w:szCs w:val="20"/>
                <w:lang w:val="fr-CA"/>
              </w:rPr>
              <w:t>764</w:t>
            </w:r>
          </w:p>
        </w:tc>
        <w:tc>
          <w:tcPr>
            <w:tcW w:w="133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798B7157" w14:textId="2D01F5BE" w:rsidR="00522540" w:rsidRPr="00C32890" w:rsidRDefault="00522540" w:rsidP="00F87086">
            <w:pPr>
              <w:widowControl w:val="0"/>
              <w:jc w:val="right"/>
              <w:rPr>
                <w:b/>
                <w:bCs/>
                <w:color w:val="000000"/>
                <w:sz w:val="20"/>
                <w:szCs w:val="20"/>
                <w:highlight w:val="yellow"/>
                <w:lang w:val="fr-CA" w:eastAsia="en-GB"/>
              </w:rPr>
            </w:pPr>
            <w:r w:rsidRPr="00C32890">
              <w:rPr>
                <w:b/>
                <w:bCs/>
                <w:color w:val="000000"/>
                <w:sz w:val="20"/>
                <w:szCs w:val="20"/>
                <w:lang w:val="fr-CA"/>
              </w:rPr>
              <w:t>12</w:t>
            </w:r>
            <w:r w:rsidR="00C9253A" w:rsidRPr="00C32890">
              <w:rPr>
                <w:b/>
                <w:bCs/>
                <w:color w:val="000000"/>
                <w:sz w:val="20"/>
                <w:szCs w:val="20"/>
                <w:lang w:val="fr-CA"/>
              </w:rPr>
              <w:t xml:space="preserve"> </w:t>
            </w:r>
            <w:r w:rsidRPr="00C32890">
              <w:rPr>
                <w:b/>
                <w:bCs/>
                <w:color w:val="000000"/>
                <w:sz w:val="20"/>
                <w:szCs w:val="20"/>
                <w:lang w:val="fr-CA"/>
              </w:rPr>
              <w:t>179</w:t>
            </w:r>
            <w:r w:rsidR="00C9253A" w:rsidRPr="00C32890">
              <w:rPr>
                <w:b/>
                <w:bCs/>
                <w:color w:val="000000"/>
                <w:sz w:val="20"/>
                <w:szCs w:val="20"/>
                <w:lang w:val="fr-CA"/>
              </w:rPr>
              <w:t xml:space="preserve"> </w:t>
            </w:r>
            <w:r w:rsidRPr="00C32890">
              <w:rPr>
                <w:b/>
                <w:bCs/>
                <w:color w:val="000000"/>
                <w:sz w:val="20"/>
                <w:szCs w:val="20"/>
                <w:lang w:val="fr-CA"/>
              </w:rPr>
              <w:t>124</w:t>
            </w:r>
          </w:p>
        </w:tc>
      </w:tr>
    </w:tbl>
    <w:p w14:paraId="00A097CC" w14:textId="14545010" w:rsidR="00F73E60" w:rsidRPr="00C32890" w:rsidRDefault="00B14C88" w:rsidP="00F87086">
      <w:pPr>
        <w:widowControl w:val="0"/>
        <w:rPr>
          <w:sz w:val="19"/>
          <w:szCs w:val="19"/>
          <w:lang w:val="fr-CA"/>
        </w:rPr>
      </w:pPr>
      <w:r w:rsidRPr="00C32890">
        <w:rPr>
          <w:sz w:val="19"/>
          <w:szCs w:val="19"/>
          <w:vertAlign w:val="superscript"/>
          <w:lang w:val="fr-CA"/>
        </w:rPr>
        <w:t>a</w:t>
      </w:r>
      <w:r w:rsidR="00F73E60" w:rsidRPr="00C32890">
        <w:rPr>
          <w:sz w:val="19"/>
          <w:szCs w:val="19"/>
          <w:lang w:val="fr-CA"/>
        </w:rPr>
        <w:t xml:space="preserve"> </w:t>
      </w:r>
      <w:r w:rsidR="008F04ED" w:rsidRPr="00C32890">
        <w:rPr>
          <w:sz w:val="19"/>
          <w:szCs w:val="19"/>
          <w:lang w:val="fr-CA"/>
        </w:rPr>
        <w:t>Dépense</w:t>
      </w:r>
      <w:r w:rsidR="00423326" w:rsidRPr="00C32890">
        <w:rPr>
          <w:sz w:val="19"/>
          <w:szCs w:val="19"/>
          <w:lang w:val="fr-CA"/>
        </w:rPr>
        <w:t>s</w:t>
      </w:r>
      <w:r w:rsidR="008F04ED" w:rsidRPr="00C32890">
        <w:rPr>
          <w:sz w:val="19"/>
          <w:szCs w:val="19"/>
          <w:lang w:val="fr-CA"/>
        </w:rPr>
        <w:t xml:space="preserve"> estimée</w:t>
      </w:r>
      <w:r w:rsidR="00423326" w:rsidRPr="00C32890">
        <w:rPr>
          <w:sz w:val="19"/>
          <w:szCs w:val="19"/>
          <w:lang w:val="fr-CA"/>
        </w:rPr>
        <w:t>s</w:t>
      </w:r>
      <w:r w:rsidR="008F04ED" w:rsidRPr="00C32890">
        <w:rPr>
          <w:sz w:val="19"/>
          <w:szCs w:val="19"/>
          <w:lang w:val="fr-CA"/>
        </w:rPr>
        <w:t xml:space="preserve"> en date du </w:t>
      </w:r>
      <w:r w:rsidR="00F73E60" w:rsidRPr="00C32890">
        <w:rPr>
          <w:sz w:val="19"/>
          <w:szCs w:val="19"/>
          <w:lang w:val="fr-CA"/>
        </w:rPr>
        <w:t xml:space="preserve">31 </w:t>
      </w:r>
      <w:r w:rsidR="008F04ED" w:rsidRPr="00C32890">
        <w:rPr>
          <w:sz w:val="19"/>
          <w:szCs w:val="19"/>
          <w:lang w:val="fr-CA"/>
        </w:rPr>
        <w:t>dé</w:t>
      </w:r>
      <w:r w:rsidR="00F73E60" w:rsidRPr="00C32890">
        <w:rPr>
          <w:sz w:val="19"/>
          <w:szCs w:val="19"/>
          <w:lang w:val="fr-CA"/>
        </w:rPr>
        <w:t>cembr</w:t>
      </w:r>
      <w:r w:rsidR="008F04ED" w:rsidRPr="00C32890">
        <w:rPr>
          <w:sz w:val="19"/>
          <w:szCs w:val="19"/>
          <w:lang w:val="fr-CA"/>
        </w:rPr>
        <w:t>e</w:t>
      </w:r>
      <w:r w:rsidR="00F73E60" w:rsidRPr="00C32890">
        <w:rPr>
          <w:sz w:val="19"/>
          <w:szCs w:val="19"/>
          <w:lang w:val="fr-CA"/>
        </w:rPr>
        <w:t xml:space="preserve"> 202</w:t>
      </w:r>
      <w:r w:rsidR="0018234D" w:rsidRPr="00C32890">
        <w:rPr>
          <w:sz w:val="19"/>
          <w:szCs w:val="19"/>
          <w:lang w:val="fr-CA"/>
        </w:rPr>
        <w:t>5</w:t>
      </w:r>
      <w:r w:rsidR="00F73E60" w:rsidRPr="00C32890">
        <w:rPr>
          <w:sz w:val="19"/>
          <w:szCs w:val="19"/>
          <w:lang w:val="fr-CA"/>
        </w:rPr>
        <w:t>.</w:t>
      </w:r>
    </w:p>
    <w:p w14:paraId="2BEC0EC1" w14:textId="7E2DB881" w:rsidR="00F73E60" w:rsidRPr="00C32890" w:rsidRDefault="00F73E60" w:rsidP="00F87086">
      <w:pPr>
        <w:widowControl w:val="0"/>
        <w:rPr>
          <w:sz w:val="19"/>
          <w:lang w:val="fr-CA"/>
        </w:rPr>
      </w:pPr>
      <w:r w:rsidRPr="00C32890">
        <w:rPr>
          <w:sz w:val="19"/>
          <w:szCs w:val="19"/>
          <w:vertAlign w:val="superscript"/>
          <w:lang w:val="fr-CA"/>
        </w:rPr>
        <w:t>b</w:t>
      </w:r>
      <w:r w:rsidRPr="00C32890">
        <w:rPr>
          <w:sz w:val="19"/>
          <w:szCs w:val="19"/>
          <w:lang w:val="fr-CA"/>
        </w:rPr>
        <w:t xml:space="preserve"> </w:t>
      </w:r>
      <w:r w:rsidRPr="00C32890">
        <w:rPr>
          <w:sz w:val="19"/>
          <w:lang w:val="fr-CA"/>
        </w:rPr>
        <w:t>Inclu</w:t>
      </w:r>
      <w:r w:rsidR="008F04ED" w:rsidRPr="00C32890">
        <w:rPr>
          <w:sz w:val="19"/>
          <w:lang w:val="fr-CA"/>
        </w:rPr>
        <w:t xml:space="preserve">ait les dépenses pour les réunions </w:t>
      </w:r>
      <w:r w:rsidR="00F27082" w:rsidRPr="00C32890">
        <w:rPr>
          <w:sz w:val="19"/>
          <w:lang w:val="fr-CA"/>
        </w:rPr>
        <w:t xml:space="preserve">consultatives et de consultation – ligne budgétaire </w:t>
      </w:r>
      <w:r w:rsidRPr="00C32890">
        <w:rPr>
          <w:sz w:val="19"/>
          <w:lang w:val="fr-CA"/>
        </w:rPr>
        <w:t>4210.</w:t>
      </w:r>
    </w:p>
    <w:p w14:paraId="5EBC7A2B" w14:textId="2865425B" w:rsidR="00F73E60" w:rsidRPr="00C32890" w:rsidRDefault="00F73E60" w:rsidP="00F87086">
      <w:pPr>
        <w:widowControl w:val="0"/>
        <w:rPr>
          <w:sz w:val="19"/>
          <w:lang w:val="fr-CA"/>
        </w:rPr>
      </w:pPr>
      <w:r w:rsidRPr="00C32890">
        <w:rPr>
          <w:sz w:val="19"/>
          <w:vertAlign w:val="superscript"/>
          <w:lang w:val="fr-CA"/>
        </w:rPr>
        <w:t>c</w:t>
      </w:r>
      <w:r w:rsidRPr="00C32890">
        <w:rPr>
          <w:sz w:val="19"/>
          <w:lang w:val="fr-CA"/>
        </w:rPr>
        <w:t xml:space="preserve"> </w:t>
      </w:r>
      <w:r w:rsidR="00F27082" w:rsidRPr="00C32890">
        <w:rPr>
          <w:sz w:val="19"/>
          <w:lang w:val="fr-CA"/>
        </w:rPr>
        <w:t xml:space="preserve">Ligne budgétaire </w:t>
      </w:r>
      <w:r w:rsidR="0068130E" w:rsidRPr="00C32890">
        <w:rPr>
          <w:sz w:val="19"/>
          <w:lang w:val="fr-CA"/>
        </w:rPr>
        <w:t xml:space="preserve">4210 </w:t>
      </w:r>
      <w:r w:rsidR="00C85F04" w:rsidRPr="00C32890">
        <w:rPr>
          <w:sz w:val="19"/>
          <w:lang w:val="fr-CA"/>
        </w:rPr>
        <w:t>(</w:t>
      </w:r>
      <w:r w:rsidR="00F27082" w:rsidRPr="00C32890">
        <w:rPr>
          <w:sz w:val="19"/>
          <w:lang w:val="fr-CA"/>
        </w:rPr>
        <w:t>réunions</w:t>
      </w:r>
      <w:r w:rsidR="00C85F04" w:rsidRPr="00C32890">
        <w:rPr>
          <w:sz w:val="19"/>
          <w:lang w:val="fr-CA"/>
        </w:rPr>
        <w:t>/s</w:t>
      </w:r>
      <w:r w:rsidR="00F27082" w:rsidRPr="00C32890">
        <w:rPr>
          <w:sz w:val="19"/>
          <w:lang w:val="fr-CA"/>
        </w:rPr>
        <w:t>o</w:t>
      </w:r>
      <w:r w:rsidR="00C85F04" w:rsidRPr="00C32890">
        <w:rPr>
          <w:sz w:val="19"/>
          <w:lang w:val="fr-CA"/>
        </w:rPr>
        <w:t>u</w:t>
      </w:r>
      <w:r w:rsidR="00F27082" w:rsidRPr="00C32890">
        <w:rPr>
          <w:sz w:val="19"/>
          <w:lang w:val="fr-CA"/>
        </w:rPr>
        <w:t>tien</w:t>
      </w:r>
      <w:r w:rsidR="00C85F04" w:rsidRPr="00C32890">
        <w:rPr>
          <w:sz w:val="19"/>
          <w:lang w:val="fr-CA"/>
        </w:rPr>
        <w:t xml:space="preserve">) </w:t>
      </w:r>
      <w:r w:rsidR="00F27082" w:rsidRPr="00C32890">
        <w:rPr>
          <w:sz w:val="19"/>
          <w:lang w:val="fr-CA"/>
        </w:rPr>
        <w:t xml:space="preserve">retirée du </w:t>
      </w:r>
      <w:r w:rsidR="0068130E" w:rsidRPr="00C32890">
        <w:rPr>
          <w:sz w:val="19"/>
          <w:lang w:val="fr-CA"/>
        </w:rPr>
        <w:t xml:space="preserve">total </w:t>
      </w:r>
      <w:r w:rsidR="00F27082" w:rsidRPr="00C32890">
        <w:rPr>
          <w:sz w:val="19"/>
          <w:lang w:val="fr-CA"/>
        </w:rPr>
        <w:t>pour alignement avec le budget détaillé dans la partie</w:t>
      </w:r>
      <w:r w:rsidR="0068130E" w:rsidRPr="00C32890">
        <w:rPr>
          <w:sz w:val="19"/>
          <w:lang w:val="fr-CA"/>
        </w:rPr>
        <w:t xml:space="preserve"> III </w:t>
      </w:r>
      <w:r w:rsidR="00F27082" w:rsidRPr="00C32890">
        <w:rPr>
          <w:sz w:val="19"/>
          <w:lang w:val="fr-CA"/>
        </w:rPr>
        <w:t xml:space="preserve">de la </w:t>
      </w:r>
      <w:r w:rsidR="00E11D22" w:rsidRPr="00C32890">
        <w:rPr>
          <w:sz w:val="19"/>
          <w:lang w:val="fr-CA"/>
        </w:rPr>
        <w:t>soumission</w:t>
      </w:r>
      <w:r w:rsidR="0069758B" w:rsidRPr="00C32890">
        <w:rPr>
          <w:sz w:val="19"/>
          <w:lang w:val="fr-CA"/>
        </w:rPr>
        <w:t>,</w:t>
      </w:r>
      <w:r w:rsidR="00F27082" w:rsidRPr="00C32890">
        <w:rPr>
          <w:sz w:val="19"/>
          <w:lang w:val="fr-CA"/>
        </w:rPr>
        <w:t xml:space="preserve"> à l’avenir</w:t>
      </w:r>
      <w:r w:rsidR="0068130E" w:rsidRPr="00C32890">
        <w:rPr>
          <w:sz w:val="19"/>
          <w:lang w:val="fr-CA"/>
        </w:rPr>
        <w:t xml:space="preserve">. </w:t>
      </w:r>
    </w:p>
    <w:p w14:paraId="0DA845E9" w14:textId="50E55865" w:rsidR="00424F68" w:rsidRPr="00C32890" w:rsidRDefault="00424F68" w:rsidP="00F87086">
      <w:pPr>
        <w:widowControl w:val="0"/>
        <w:rPr>
          <w:sz w:val="19"/>
          <w:lang w:val="fr-CA"/>
        </w:rPr>
      </w:pPr>
      <w:r w:rsidRPr="00C32890">
        <w:rPr>
          <w:sz w:val="19"/>
          <w:vertAlign w:val="superscript"/>
          <w:lang w:val="fr-CA"/>
        </w:rPr>
        <w:t xml:space="preserve">d </w:t>
      </w:r>
      <w:r w:rsidRPr="00C32890">
        <w:rPr>
          <w:sz w:val="19"/>
          <w:lang w:val="fr-CA"/>
        </w:rPr>
        <w:t>Inclu</w:t>
      </w:r>
      <w:r w:rsidR="00F27082" w:rsidRPr="00C32890">
        <w:rPr>
          <w:sz w:val="19"/>
          <w:lang w:val="fr-CA"/>
        </w:rPr>
        <w:t>ait les lignes budgétaires des services mondiaux</w:t>
      </w:r>
      <w:r w:rsidRPr="00C32890">
        <w:rPr>
          <w:sz w:val="19"/>
          <w:lang w:val="fr-CA"/>
        </w:rPr>
        <w:t xml:space="preserve"> 3210-3216 </w:t>
      </w:r>
      <w:r w:rsidR="00F27082" w:rsidRPr="00C32890">
        <w:rPr>
          <w:sz w:val="19"/>
          <w:lang w:val="fr-CA"/>
        </w:rPr>
        <w:t>seulement</w:t>
      </w:r>
      <w:r w:rsidRPr="00C32890">
        <w:rPr>
          <w:sz w:val="19"/>
          <w:lang w:val="fr-CA"/>
        </w:rPr>
        <w:t>.</w:t>
      </w:r>
    </w:p>
    <w:p w14:paraId="7FA7BA6B" w14:textId="11264F61" w:rsidR="00F73E60" w:rsidRPr="00C32890" w:rsidRDefault="00F73E60" w:rsidP="00F87086">
      <w:pPr>
        <w:widowControl w:val="0"/>
        <w:rPr>
          <w:sz w:val="19"/>
          <w:lang w:val="fr-CA"/>
        </w:rPr>
      </w:pPr>
      <w:r w:rsidRPr="00C32890">
        <w:rPr>
          <w:sz w:val="19"/>
          <w:vertAlign w:val="superscript"/>
          <w:lang w:val="fr-CA"/>
        </w:rPr>
        <w:t>e</w:t>
      </w:r>
      <w:r w:rsidRPr="00C32890">
        <w:rPr>
          <w:sz w:val="19"/>
          <w:lang w:val="fr-CA"/>
        </w:rPr>
        <w:t xml:space="preserve"> Inclu</w:t>
      </w:r>
      <w:r w:rsidR="00F27082" w:rsidRPr="00C32890">
        <w:rPr>
          <w:sz w:val="19"/>
          <w:lang w:val="fr-CA"/>
        </w:rPr>
        <w:t xml:space="preserve">ait ligne </w:t>
      </w:r>
      <w:r w:rsidRPr="00C32890">
        <w:rPr>
          <w:sz w:val="19"/>
          <w:lang w:val="fr-CA"/>
        </w:rPr>
        <w:t>budg</w:t>
      </w:r>
      <w:r w:rsidR="00F27082" w:rsidRPr="00C32890">
        <w:rPr>
          <w:sz w:val="19"/>
          <w:lang w:val="fr-CA"/>
        </w:rPr>
        <w:t>étaire</w:t>
      </w:r>
      <w:r w:rsidR="00E11D22" w:rsidRPr="00C32890">
        <w:rPr>
          <w:sz w:val="19"/>
          <w:lang w:val="fr-CA"/>
        </w:rPr>
        <w:t xml:space="preserve"> </w:t>
      </w:r>
      <w:r w:rsidRPr="00C32890">
        <w:rPr>
          <w:sz w:val="19"/>
          <w:lang w:val="fr-CA"/>
        </w:rPr>
        <w:t xml:space="preserve">4210 </w:t>
      </w:r>
      <w:r w:rsidR="00C85F04" w:rsidRPr="00C32890">
        <w:rPr>
          <w:sz w:val="19"/>
          <w:lang w:val="fr-CA"/>
        </w:rPr>
        <w:t>(</w:t>
      </w:r>
      <w:r w:rsidR="00F27082" w:rsidRPr="00C32890">
        <w:rPr>
          <w:sz w:val="19"/>
          <w:lang w:val="fr-CA"/>
        </w:rPr>
        <w:t>réunions</w:t>
      </w:r>
      <w:r w:rsidRPr="00C32890">
        <w:rPr>
          <w:sz w:val="19"/>
          <w:lang w:val="fr-CA"/>
        </w:rPr>
        <w:t>/s</w:t>
      </w:r>
      <w:r w:rsidR="00F27082" w:rsidRPr="00C32890">
        <w:rPr>
          <w:sz w:val="19"/>
          <w:lang w:val="fr-CA"/>
        </w:rPr>
        <w:t>o</w:t>
      </w:r>
      <w:r w:rsidRPr="00C32890">
        <w:rPr>
          <w:sz w:val="19"/>
          <w:lang w:val="fr-CA"/>
        </w:rPr>
        <w:t>ut</w:t>
      </w:r>
      <w:r w:rsidR="00F27082" w:rsidRPr="00C32890">
        <w:rPr>
          <w:sz w:val="19"/>
          <w:lang w:val="fr-CA"/>
        </w:rPr>
        <w:t>ien</w:t>
      </w:r>
      <w:r w:rsidR="00C85F04" w:rsidRPr="00C32890">
        <w:rPr>
          <w:sz w:val="19"/>
          <w:lang w:val="fr-CA"/>
        </w:rPr>
        <w:t>)</w:t>
      </w:r>
      <w:r w:rsidRPr="00C32890">
        <w:rPr>
          <w:sz w:val="19"/>
          <w:lang w:val="fr-CA"/>
        </w:rPr>
        <w:t xml:space="preserve"> </w:t>
      </w:r>
      <w:r w:rsidR="00F27082" w:rsidRPr="00C32890">
        <w:rPr>
          <w:sz w:val="19"/>
          <w:lang w:val="fr-CA"/>
        </w:rPr>
        <w:t>pour alignement avec le</w:t>
      </w:r>
      <w:r w:rsidRPr="00C32890">
        <w:rPr>
          <w:sz w:val="19"/>
          <w:lang w:val="fr-CA"/>
        </w:rPr>
        <w:t xml:space="preserve"> budget </w:t>
      </w:r>
      <w:r w:rsidR="00F27082" w:rsidRPr="00C32890">
        <w:rPr>
          <w:sz w:val="19"/>
          <w:lang w:val="fr-CA"/>
        </w:rPr>
        <w:t>détaillé dans la p</w:t>
      </w:r>
      <w:r w:rsidRPr="00C32890">
        <w:rPr>
          <w:sz w:val="19"/>
          <w:lang w:val="fr-CA"/>
        </w:rPr>
        <w:t>art</w:t>
      </w:r>
      <w:r w:rsidR="00F27082" w:rsidRPr="00C32890">
        <w:rPr>
          <w:sz w:val="19"/>
          <w:lang w:val="fr-CA"/>
        </w:rPr>
        <w:t>ie</w:t>
      </w:r>
      <w:r w:rsidRPr="00C32890">
        <w:rPr>
          <w:sz w:val="19"/>
          <w:lang w:val="fr-CA"/>
        </w:rPr>
        <w:t xml:space="preserve"> III </w:t>
      </w:r>
      <w:r w:rsidR="00F27082" w:rsidRPr="00C32890">
        <w:rPr>
          <w:sz w:val="19"/>
          <w:lang w:val="fr-CA"/>
        </w:rPr>
        <w:t xml:space="preserve">de la </w:t>
      </w:r>
      <w:r w:rsidR="00E11D22" w:rsidRPr="00C32890">
        <w:rPr>
          <w:sz w:val="19"/>
          <w:lang w:val="fr-CA"/>
        </w:rPr>
        <w:t>soumission</w:t>
      </w:r>
      <w:r w:rsidRPr="00C32890">
        <w:rPr>
          <w:sz w:val="19"/>
          <w:lang w:val="fr-CA"/>
        </w:rPr>
        <w:t xml:space="preserve">. </w:t>
      </w:r>
    </w:p>
    <w:p w14:paraId="60A78784" w14:textId="2E6DA9DA" w:rsidR="00F73E60" w:rsidRPr="00C32890" w:rsidRDefault="00F73E60" w:rsidP="00F87086">
      <w:pPr>
        <w:widowControl w:val="0"/>
        <w:rPr>
          <w:sz w:val="19"/>
          <w:vertAlign w:val="superscript"/>
          <w:lang w:val="fr-CA"/>
        </w:rPr>
      </w:pPr>
      <w:r w:rsidRPr="00C32890">
        <w:rPr>
          <w:sz w:val="19"/>
          <w:vertAlign w:val="superscript"/>
          <w:lang w:val="fr-CA"/>
        </w:rPr>
        <w:t>f</w:t>
      </w:r>
      <w:r w:rsidRPr="00C32890">
        <w:rPr>
          <w:sz w:val="19"/>
          <w:lang w:val="fr-CA"/>
        </w:rPr>
        <w:t xml:space="preserve"> </w:t>
      </w:r>
      <w:r w:rsidR="00F27082" w:rsidRPr="00C32890">
        <w:rPr>
          <w:sz w:val="19"/>
          <w:lang w:val="fr-CA"/>
        </w:rPr>
        <w:t xml:space="preserve">Solde restitué à la 97 </w:t>
      </w:r>
      <w:r w:rsidR="00F27082" w:rsidRPr="00C32890">
        <w:rPr>
          <w:sz w:val="19"/>
          <w:vertAlign w:val="superscript"/>
          <w:lang w:val="fr-CA"/>
        </w:rPr>
        <w:t xml:space="preserve">e </w:t>
      </w:r>
      <w:r w:rsidR="00F27082" w:rsidRPr="00C32890">
        <w:rPr>
          <w:sz w:val="19"/>
          <w:lang w:val="fr-CA"/>
        </w:rPr>
        <w:t>réunion</w:t>
      </w:r>
      <w:r w:rsidRPr="00C32890">
        <w:rPr>
          <w:sz w:val="19"/>
          <w:lang w:val="fr-CA"/>
        </w:rPr>
        <w:t xml:space="preserve">. </w:t>
      </w:r>
    </w:p>
    <w:p w14:paraId="1B532013" w14:textId="15779503" w:rsidR="00F73E60" w:rsidRPr="00C32890" w:rsidRDefault="00F27082" w:rsidP="00F87086">
      <w:pPr>
        <w:widowControl w:val="0"/>
        <w:numPr>
          <w:ilvl w:val="0"/>
          <w:numId w:val="1"/>
        </w:numPr>
        <w:tabs>
          <w:tab w:val="clear" w:pos="1985"/>
          <w:tab w:val="num" w:pos="0"/>
        </w:tabs>
        <w:spacing w:before="240" w:after="240"/>
        <w:ind w:left="0"/>
        <w:outlineLvl w:val="0"/>
        <w:rPr>
          <w:lang w:val="fr-CA"/>
        </w:rPr>
      </w:pPr>
      <w:bookmarkStart w:id="0" w:name="_Hlk182338250"/>
      <w:r w:rsidRPr="00C32890">
        <w:rPr>
          <w:lang w:val="fr-CA"/>
        </w:rPr>
        <w:t xml:space="preserve">Les soldes du PAC </w:t>
      </w:r>
      <w:r w:rsidR="0069758B" w:rsidRPr="00C32890">
        <w:rPr>
          <w:lang w:val="fr-CA"/>
        </w:rPr>
        <w:t>d</w:t>
      </w:r>
      <w:r w:rsidRPr="00C32890">
        <w:rPr>
          <w:lang w:val="fr-CA"/>
        </w:rPr>
        <w:t>e</w:t>
      </w:r>
      <w:r w:rsidR="00F73E60" w:rsidRPr="00C32890">
        <w:rPr>
          <w:lang w:val="fr-CA"/>
        </w:rPr>
        <w:t xml:space="preserve"> 202</w:t>
      </w:r>
      <w:r w:rsidR="00064404" w:rsidRPr="00C32890">
        <w:rPr>
          <w:lang w:val="fr-CA"/>
        </w:rPr>
        <w:t>4</w:t>
      </w:r>
      <w:r w:rsidRPr="00C32890">
        <w:rPr>
          <w:lang w:val="fr-CA"/>
        </w:rPr>
        <w:t>, au montant de 1 336 306 $US, plus des coûts d’appui d’agence de       106 904 $US,</w:t>
      </w:r>
      <w:r w:rsidR="00F73E60" w:rsidRPr="00C32890">
        <w:rPr>
          <w:lang w:val="fr-CA"/>
        </w:rPr>
        <w:t xml:space="preserve"> </w:t>
      </w:r>
      <w:r w:rsidRPr="00C32890">
        <w:rPr>
          <w:lang w:val="fr-CA"/>
        </w:rPr>
        <w:t xml:space="preserve">sont restitués à la </w:t>
      </w:r>
      <w:r w:rsidR="00F73E60" w:rsidRPr="00C32890">
        <w:rPr>
          <w:lang w:val="fr-CA"/>
        </w:rPr>
        <w:t>9</w:t>
      </w:r>
      <w:r w:rsidR="00064404" w:rsidRPr="00C32890">
        <w:rPr>
          <w:lang w:val="fr-CA"/>
        </w:rPr>
        <w:t>7</w:t>
      </w:r>
      <w:r w:rsidRPr="00C32890">
        <w:rPr>
          <w:vertAlign w:val="superscript"/>
          <w:lang w:val="fr-CA"/>
        </w:rPr>
        <w:t>e</w:t>
      </w:r>
      <w:r w:rsidR="00F73E60" w:rsidRPr="00C32890">
        <w:rPr>
          <w:lang w:val="fr-CA"/>
        </w:rPr>
        <w:t xml:space="preserve"> </w:t>
      </w:r>
      <w:r w:rsidRPr="00C32890">
        <w:rPr>
          <w:lang w:val="fr-CA"/>
        </w:rPr>
        <w:t>réunio</w:t>
      </w:r>
      <w:bookmarkEnd w:id="0"/>
      <w:r w:rsidRPr="00C32890">
        <w:rPr>
          <w:lang w:val="fr-CA"/>
        </w:rPr>
        <w:t>n</w:t>
      </w:r>
      <w:r w:rsidR="00F73E60" w:rsidRPr="00C32890">
        <w:rPr>
          <w:lang w:val="fr-CA"/>
        </w:rPr>
        <w:t xml:space="preserve">. </w:t>
      </w:r>
      <w:r w:rsidRPr="00C32890">
        <w:rPr>
          <w:lang w:val="fr-CA"/>
        </w:rPr>
        <w:t xml:space="preserve">La plupart des soldes restitués concernaient </w:t>
      </w:r>
      <w:r w:rsidR="00DC10AB" w:rsidRPr="00C32890">
        <w:rPr>
          <w:lang w:val="fr-CA"/>
        </w:rPr>
        <w:t>les lignes budgétaires du personnel pour des postes vacants durant une partie ou la totalité de l’année.</w:t>
      </w:r>
    </w:p>
    <w:p w14:paraId="5F0229D4" w14:textId="34E367A4" w:rsidR="00F73E60" w:rsidRPr="00C32890" w:rsidRDefault="00DC10AB" w:rsidP="00F73E60">
      <w:pPr>
        <w:pStyle w:val="Heading1"/>
        <w:widowControl w:val="0"/>
        <w:numPr>
          <w:ilvl w:val="0"/>
          <w:numId w:val="0"/>
        </w:numPr>
        <w:jc w:val="center"/>
        <w:rPr>
          <w:b/>
          <w:lang w:val="fr-CA"/>
        </w:rPr>
      </w:pPr>
      <w:r w:rsidRPr="00C32890">
        <w:rPr>
          <w:b/>
          <w:lang w:val="fr-CA"/>
        </w:rPr>
        <w:t xml:space="preserve">OBSERVATIONS ET RECOMMANDATION DU </w:t>
      </w:r>
      <w:r w:rsidR="00F73E60" w:rsidRPr="00C32890">
        <w:rPr>
          <w:b/>
          <w:lang w:val="fr-CA"/>
        </w:rPr>
        <w:t>SECR</w:t>
      </w:r>
      <w:r w:rsidRPr="00C32890">
        <w:rPr>
          <w:b/>
          <w:lang w:val="fr-CA"/>
        </w:rPr>
        <w:t>É</w:t>
      </w:r>
      <w:r w:rsidR="00F73E60" w:rsidRPr="00C32890">
        <w:rPr>
          <w:b/>
          <w:lang w:val="fr-CA"/>
        </w:rPr>
        <w:t>TARIAT</w:t>
      </w:r>
    </w:p>
    <w:p w14:paraId="710B9B4E" w14:textId="0FFBB7E8" w:rsidR="00F73E60" w:rsidRPr="00C32890" w:rsidRDefault="00F73E60" w:rsidP="00F73E60">
      <w:pPr>
        <w:widowControl w:val="0"/>
        <w:spacing w:after="240"/>
        <w:jc w:val="left"/>
        <w:rPr>
          <w:lang w:val="fr-CA"/>
        </w:rPr>
      </w:pPr>
      <w:r w:rsidRPr="00C32890">
        <w:rPr>
          <w:b/>
          <w:lang w:val="fr-CA"/>
        </w:rPr>
        <w:t>O</w:t>
      </w:r>
      <w:r w:rsidR="00DC10AB" w:rsidRPr="00C32890">
        <w:rPr>
          <w:b/>
          <w:lang w:val="fr-CA"/>
        </w:rPr>
        <w:t>BSERVATIO</w:t>
      </w:r>
      <w:r w:rsidRPr="00C32890">
        <w:rPr>
          <w:b/>
          <w:lang w:val="fr-CA"/>
        </w:rPr>
        <w:t>NS</w:t>
      </w:r>
    </w:p>
    <w:p w14:paraId="0D0BF962" w14:textId="12EDB13E" w:rsidR="0045099E" w:rsidRPr="00C32890" w:rsidRDefault="00DC10AB" w:rsidP="00223FD4">
      <w:pPr>
        <w:numPr>
          <w:ilvl w:val="0"/>
          <w:numId w:val="1"/>
        </w:numPr>
        <w:tabs>
          <w:tab w:val="clear" w:pos="1985"/>
          <w:tab w:val="num" w:pos="0"/>
        </w:tabs>
        <w:spacing w:after="240"/>
        <w:ind w:left="0"/>
        <w:outlineLvl w:val="0"/>
        <w:rPr>
          <w:lang w:val="fr-CA"/>
        </w:rPr>
      </w:pPr>
      <w:r w:rsidRPr="00C32890">
        <w:rPr>
          <w:lang w:val="fr-CA"/>
        </w:rPr>
        <w:t>L</w:t>
      </w:r>
      <w:r w:rsidR="00F73E60" w:rsidRPr="00C32890">
        <w:rPr>
          <w:lang w:val="fr-CA"/>
        </w:rPr>
        <w:t>e Secr</w:t>
      </w:r>
      <w:r w:rsidRPr="00C32890">
        <w:rPr>
          <w:lang w:val="fr-CA"/>
        </w:rPr>
        <w:t>é</w:t>
      </w:r>
      <w:r w:rsidR="00F73E60" w:rsidRPr="00C32890">
        <w:rPr>
          <w:lang w:val="fr-CA"/>
        </w:rPr>
        <w:t xml:space="preserve">tariat </w:t>
      </w:r>
      <w:r w:rsidR="008340D7" w:rsidRPr="00C32890">
        <w:rPr>
          <w:lang w:val="fr-CA"/>
        </w:rPr>
        <w:t xml:space="preserve">a examiné la demande pour le budget du </w:t>
      </w:r>
      <w:r w:rsidR="00F73E60" w:rsidRPr="00C32890">
        <w:rPr>
          <w:lang w:val="fr-CA"/>
        </w:rPr>
        <w:t>P</w:t>
      </w:r>
      <w:r w:rsidR="008340D7" w:rsidRPr="00C32890">
        <w:rPr>
          <w:lang w:val="fr-CA"/>
        </w:rPr>
        <w:t>AC et les changements dans les coûts de programme et de personnel, conformément à la dé</w:t>
      </w:r>
      <w:r w:rsidR="00F73E60" w:rsidRPr="00C32890">
        <w:rPr>
          <w:lang w:val="fr-CA"/>
        </w:rPr>
        <w:t>cision 9</w:t>
      </w:r>
      <w:r w:rsidR="00DB585F" w:rsidRPr="00C32890">
        <w:rPr>
          <w:lang w:val="fr-CA"/>
        </w:rPr>
        <w:t>5</w:t>
      </w:r>
      <w:r w:rsidR="00F73E60" w:rsidRPr="00C32890">
        <w:rPr>
          <w:lang w:val="fr-CA"/>
        </w:rPr>
        <w:t>/</w:t>
      </w:r>
      <w:r w:rsidR="00DB585F" w:rsidRPr="00C32890">
        <w:rPr>
          <w:lang w:val="fr-CA"/>
        </w:rPr>
        <w:t>83c</w:t>
      </w:r>
      <w:r w:rsidR="00F73E60" w:rsidRPr="00C32890">
        <w:rPr>
          <w:lang w:val="fr-CA"/>
        </w:rPr>
        <w:t>)</w:t>
      </w:r>
      <w:r w:rsidR="00F73E60" w:rsidRPr="00C32890">
        <w:rPr>
          <w:vertAlign w:val="superscript"/>
          <w:lang w:val="fr-CA"/>
        </w:rPr>
        <w:footnoteReference w:id="8"/>
      </w:r>
      <w:r w:rsidR="0069758B" w:rsidRPr="00C32890">
        <w:rPr>
          <w:lang w:val="fr-CA"/>
        </w:rPr>
        <w:t xml:space="preserve">, </w:t>
      </w:r>
      <w:r w:rsidR="008340D7" w:rsidRPr="00C32890">
        <w:rPr>
          <w:lang w:val="fr-CA"/>
        </w:rPr>
        <w:t>en tenant compte de l</w:t>
      </w:r>
      <w:r w:rsidR="00F73E60" w:rsidRPr="00C32890">
        <w:rPr>
          <w:lang w:val="fr-CA"/>
        </w:rPr>
        <w:t>a</w:t>
      </w:r>
      <w:r w:rsidR="008340D7" w:rsidRPr="00C32890">
        <w:rPr>
          <w:lang w:val="fr-CA"/>
        </w:rPr>
        <w:t xml:space="preserve"> </w:t>
      </w:r>
      <w:r w:rsidR="00E11D22" w:rsidRPr="00C32890">
        <w:rPr>
          <w:lang w:val="fr-CA"/>
        </w:rPr>
        <w:t xml:space="preserve">structure </w:t>
      </w:r>
      <w:r w:rsidR="008340D7" w:rsidRPr="00C32890">
        <w:rPr>
          <w:lang w:val="fr-CA"/>
        </w:rPr>
        <w:t xml:space="preserve">globale du PAC, de ses opérations, </w:t>
      </w:r>
      <w:r w:rsidR="00E11D22" w:rsidRPr="00C32890">
        <w:rPr>
          <w:lang w:val="fr-CA"/>
        </w:rPr>
        <w:t>de l</w:t>
      </w:r>
      <w:r w:rsidR="008340D7" w:rsidRPr="00C32890">
        <w:rPr>
          <w:lang w:val="fr-CA"/>
        </w:rPr>
        <w:t>a structure régionale et autres décisions pertinente</w:t>
      </w:r>
      <w:r w:rsidR="00F73E60" w:rsidRPr="00C32890">
        <w:rPr>
          <w:lang w:val="fr-CA"/>
        </w:rPr>
        <w:t>s.</w:t>
      </w:r>
    </w:p>
    <w:p w14:paraId="59F22B6F" w14:textId="2E15649B" w:rsidR="0045099E" w:rsidRPr="00C32890" w:rsidRDefault="008340D7" w:rsidP="00813302">
      <w:pPr>
        <w:numPr>
          <w:ilvl w:val="0"/>
          <w:numId w:val="1"/>
        </w:numPr>
        <w:tabs>
          <w:tab w:val="clear" w:pos="1985"/>
          <w:tab w:val="num" w:pos="0"/>
        </w:tabs>
        <w:spacing w:before="240" w:after="240"/>
        <w:ind w:left="0"/>
        <w:outlineLvl w:val="0"/>
        <w:rPr>
          <w:lang w:val="fr-CA"/>
        </w:rPr>
      </w:pPr>
      <w:r w:rsidRPr="00C32890">
        <w:rPr>
          <w:lang w:val="fr-CA"/>
        </w:rPr>
        <w:t>L</w:t>
      </w:r>
      <w:r w:rsidR="0045099E" w:rsidRPr="00C32890">
        <w:rPr>
          <w:lang w:val="fr-CA"/>
        </w:rPr>
        <w:t xml:space="preserve">e </w:t>
      </w:r>
      <w:r w:rsidR="005B73A5" w:rsidRPr="00C32890">
        <w:rPr>
          <w:lang w:val="fr-CA"/>
        </w:rPr>
        <w:t>Secrétariat</w:t>
      </w:r>
      <w:r w:rsidR="0045099E" w:rsidRPr="00C32890">
        <w:rPr>
          <w:lang w:val="fr-CA"/>
        </w:rPr>
        <w:t xml:space="preserve"> </w:t>
      </w:r>
      <w:r w:rsidR="00A77294" w:rsidRPr="00C32890">
        <w:rPr>
          <w:lang w:val="fr-CA"/>
        </w:rPr>
        <w:t xml:space="preserve">a demandé si le PNUE avait envisagé </w:t>
      </w:r>
      <w:r w:rsidR="00E11D22" w:rsidRPr="00C32890">
        <w:rPr>
          <w:lang w:val="fr-CA"/>
        </w:rPr>
        <w:t xml:space="preserve">de </w:t>
      </w:r>
      <w:r w:rsidR="00A77294" w:rsidRPr="00C32890">
        <w:rPr>
          <w:lang w:val="fr-CA"/>
        </w:rPr>
        <w:t>t</w:t>
      </w:r>
      <w:r w:rsidR="0045099E" w:rsidRPr="00C32890">
        <w:rPr>
          <w:lang w:val="fr-CA"/>
        </w:rPr>
        <w:t>en</w:t>
      </w:r>
      <w:r w:rsidR="00A77294" w:rsidRPr="00C32890">
        <w:rPr>
          <w:lang w:val="fr-CA"/>
        </w:rPr>
        <w:t xml:space="preserve">ir </w:t>
      </w:r>
      <w:r w:rsidR="0045099E" w:rsidRPr="00C32890">
        <w:rPr>
          <w:lang w:val="fr-CA"/>
        </w:rPr>
        <w:t>d</w:t>
      </w:r>
      <w:r w:rsidR="00A77294" w:rsidRPr="00C32890">
        <w:rPr>
          <w:lang w:val="fr-CA"/>
        </w:rPr>
        <w:t>e vastes</w:t>
      </w:r>
      <w:r w:rsidR="0045099E" w:rsidRPr="00C32890">
        <w:rPr>
          <w:lang w:val="fr-CA"/>
        </w:rPr>
        <w:t xml:space="preserve"> consultations </w:t>
      </w:r>
      <w:r w:rsidR="00A77294" w:rsidRPr="00C32890">
        <w:rPr>
          <w:lang w:val="fr-CA"/>
        </w:rPr>
        <w:t>e</w:t>
      </w:r>
      <w:r w:rsidR="0045099E" w:rsidRPr="00C32890">
        <w:rPr>
          <w:lang w:val="fr-CA"/>
        </w:rPr>
        <w:t xml:space="preserve">n 2026, </w:t>
      </w:r>
      <w:r w:rsidR="00A77294" w:rsidRPr="00C32890">
        <w:rPr>
          <w:lang w:val="fr-CA"/>
        </w:rPr>
        <w:t>dernière année de la stratégie du P</w:t>
      </w:r>
      <w:r w:rsidR="0069758B" w:rsidRPr="00C32890">
        <w:rPr>
          <w:lang w:val="fr-CA"/>
        </w:rPr>
        <w:t>AC</w:t>
      </w:r>
      <w:r w:rsidR="00A77294" w:rsidRPr="00C32890">
        <w:rPr>
          <w:lang w:val="fr-CA"/>
        </w:rPr>
        <w:t xml:space="preserve"> pour la période </w:t>
      </w:r>
      <w:r w:rsidR="0045099E" w:rsidRPr="00C32890">
        <w:rPr>
          <w:lang w:val="fr-CA"/>
        </w:rPr>
        <w:t xml:space="preserve">2024-2026, </w:t>
      </w:r>
      <w:r w:rsidR="00E11D22" w:rsidRPr="00C32890">
        <w:rPr>
          <w:lang w:val="fr-CA"/>
        </w:rPr>
        <w:t xml:space="preserve">de </w:t>
      </w:r>
      <w:r w:rsidR="00A77294" w:rsidRPr="00C32890">
        <w:rPr>
          <w:lang w:val="fr-CA"/>
        </w:rPr>
        <w:t xml:space="preserve">mener un examen approfondi de la stratégie actuelle durant l’élaboration de la stratégie pour la période </w:t>
      </w:r>
      <w:r w:rsidR="00C76046" w:rsidRPr="00C32890">
        <w:rPr>
          <w:lang w:val="fr-CA"/>
        </w:rPr>
        <w:t>202</w:t>
      </w:r>
      <w:r w:rsidR="00B74C79" w:rsidRPr="00C32890">
        <w:rPr>
          <w:lang w:val="fr-CA"/>
        </w:rPr>
        <w:t>7</w:t>
      </w:r>
      <w:r w:rsidR="00B40B39" w:rsidRPr="00C32890">
        <w:rPr>
          <w:lang w:val="fr-CA"/>
        </w:rPr>
        <w:t xml:space="preserve">-2029 </w:t>
      </w:r>
      <w:r w:rsidR="00A77294" w:rsidRPr="00C32890">
        <w:rPr>
          <w:lang w:val="fr-CA"/>
        </w:rPr>
        <w:t xml:space="preserve">avec des activités </w:t>
      </w:r>
      <w:r w:rsidR="005B73A5" w:rsidRPr="00C32890">
        <w:rPr>
          <w:lang w:val="fr-CA"/>
        </w:rPr>
        <w:t xml:space="preserve">remaniées.  Le </w:t>
      </w:r>
      <w:r w:rsidR="0045099E" w:rsidRPr="00C32890">
        <w:rPr>
          <w:lang w:val="fr-CA"/>
        </w:rPr>
        <w:t>P</w:t>
      </w:r>
      <w:r w:rsidR="005B73A5" w:rsidRPr="00C32890">
        <w:rPr>
          <w:lang w:val="fr-CA"/>
        </w:rPr>
        <w:t>NUE a</w:t>
      </w:r>
      <w:r w:rsidR="0045099E" w:rsidRPr="00C32890">
        <w:rPr>
          <w:lang w:val="fr-CA"/>
        </w:rPr>
        <w:t xml:space="preserve"> indi</w:t>
      </w:r>
      <w:r w:rsidR="005B73A5" w:rsidRPr="00C32890">
        <w:rPr>
          <w:lang w:val="fr-CA"/>
        </w:rPr>
        <w:t>qué qu’à l’approche de la dernière année de la stratégie du PAC pour la période</w:t>
      </w:r>
      <w:r w:rsidR="0045099E" w:rsidRPr="00C32890">
        <w:rPr>
          <w:lang w:val="fr-CA"/>
        </w:rPr>
        <w:t xml:space="preserve"> 2024-2026, UNEP OzonAction </w:t>
      </w:r>
      <w:r w:rsidR="005B73A5" w:rsidRPr="00C32890">
        <w:rPr>
          <w:lang w:val="fr-CA"/>
        </w:rPr>
        <w:t xml:space="preserve">mènerait des </w:t>
      </w:r>
      <w:r w:rsidR="0045099E" w:rsidRPr="00C32890">
        <w:rPr>
          <w:lang w:val="fr-CA"/>
        </w:rPr>
        <w:t xml:space="preserve">consultations </w:t>
      </w:r>
      <w:r w:rsidR="005B73A5" w:rsidRPr="00C32890">
        <w:rPr>
          <w:lang w:val="fr-CA"/>
        </w:rPr>
        <w:t>avec les parties prenantes clés</w:t>
      </w:r>
      <w:r w:rsidR="0069758B" w:rsidRPr="00C32890">
        <w:rPr>
          <w:lang w:val="fr-CA"/>
        </w:rPr>
        <w:t xml:space="preserve"> </w:t>
      </w:r>
      <w:r w:rsidR="00E11D22" w:rsidRPr="00C32890">
        <w:rPr>
          <w:lang w:val="fr-CA"/>
        </w:rPr>
        <w:t xml:space="preserve">en 2026, </w:t>
      </w:r>
      <w:r w:rsidR="005B73A5" w:rsidRPr="00C32890">
        <w:rPr>
          <w:lang w:val="fr-CA"/>
        </w:rPr>
        <w:t xml:space="preserve">pour </w:t>
      </w:r>
      <w:r w:rsidR="00E11D22" w:rsidRPr="00C32890">
        <w:rPr>
          <w:lang w:val="fr-CA"/>
        </w:rPr>
        <w:t>recueillir</w:t>
      </w:r>
      <w:r w:rsidR="005B73A5" w:rsidRPr="00C32890">
        <w:rPr>
          <w:lang w:val="fr-CA"/>
        </w:rPr>
        <w:t xml:space="preserve"> leurs commentaires sur la meilleure façon de répondre aux besoins des pays visés à l’a</w:t>
      </w:r>
      <w:r w:rsidR="0045099E" w:rsidRPr="00C32890">
        <w:rPr>
          <w:lang w:val="fr-CA"/>
        </w:rPr>
        <w:t xml:space="preserve">rticle 5 </w:t>
      </w:r>
      <w:r w:rsidR="005B73A5" w:rsidRPr="00C32890">
        <w:rPr>
          <w:lang w:val="fr-CA"/>
        </w:rPr>
        <w:t xml:space="preserve">et </w:t>
      </w:r>
      <w:r w:rsidR="0069758B" w:rsidRPr="00C32890">
        <w:rPr>
          <w:lang w:val="fr-CA"/>
        </w:rPr>
        <w:t>mener une réflexion sur les</w:t>
      </w:r>
      <w:r w:rsidR="005B73A5" w:rsidRPr="00C32890">
        <w:rPr>
          <w:lang w:val="fr-CA"/>
        </w:rPr>
        <w:t xml:space="preserve"> leçons tirées et </w:t>
      </w:r>
      <w:r w:rsidR="0069758B" w:rsidRPr="00C32890">
        <w:rPr>
          <w:lang w:val="fr-CA"/>
        </w:rPr>
        <w:t xml:space="preserve">sur </w:t>
      </w:r>
      <w:r w:rsidR="005B73A5" w:rsidRPr="00C32890">
        <w:rPr>
          <w:lang w:val="fr-CA"/>
        </w:rPr>
        <w:t>des approches innovantes</w:t>
      </w:r>
      <w:r w:rsidR="0045099E" w:rsidRPr="00C32890">
        <w:rPr>
          <w:lang w:val="fr-CA"/>
        </w:rPr>
        <w:t xml:space="preserve">. </w:t>
      </w:r>
    </w:p>
    <w:p w14:paraId="450EEAD6" w14:textId="2D3D38EE" w:rsidR="005640FC" w:rsidRPr="00C32890" w:rsidRDefault="005B73A5" w:rsidP="00223FD4">
      <w:pPr>
        <w:widowControl w:val="0"/>
        <w:numPr>
          <w:ilvl w:val="0"/>
          <w:numId w:val="1"/>
        </w:numPr>
        <w:tabs>
          <w:tab w:val="clear" w:pos="1985"/>
          <w:tab w:val="num" w:pos="0"/>
        </w:tabs>
        <w:spacing w:after="240"/>
        <w:ind w:left="0"/>
        <w:outlineLvl w:val="0"/>
        <w:rPr>
          <w:lang w:val="fr-CA"/>
        </w:rPr>
      </w:pPr>
      <w:r w:rsidRPr="00C32890">
        <w:rPr>
          <w:lang w:val="fr-CA"/>
        </w:rPr>
        <w:t xml:space="preserve">Lors de l’examen de la proposition, le </w:t>
      </w:r>
      <w:r w:rsidR="005640FC" w:rsidRPr="00C32890">
        <w:rPr>
          <w:lang w:val="fr-CA"/>
        </w:rPr>
        <w:t>Secr</w:t>
      </w:r>
      <w:r w:rsidRPr="00C32890">
        <w:rPr>
          <w:lang w:val="fr-CA"/>
        </w:rPr>
        <w:t>é</w:t>
      </w:r>
      <w:r w:rsidR="005640FC" w:rsidRPr="00C32890">
        <w:rPr>
          <w:lang w:val="fr-CA"/>
        </w:rPr>
        <w:t xml:space="preserve">tariat </w:t>
      </w:r>
      <w:r w:rsidRPr="00C32890">
        <w:rPr>
          <w:lang w:val="fr-CA"/>
        </w:rPr>
        <w:t xml:space="preserve">a constaté que l’activité </w:t>
      </w:r>
      <w:r w:rsidR="009D0119" w:rsidRPr="00C32890">
        <w:rPr>
          <w:lang w:val="fr-CA"/>
        </w:rPr>
        <w:t>visant l’élaboration d’</w:t>
      </w:r>
      <w:r w:rsidRPr="00C32890">
        <w:rPr>
          <w:lang w:val="fr-CA"/>
        </w:rPr>
        <w:t>un</w:t>
      </w:r>
      <w:r w:rsidR="0069758B" w:rsidRPr="00C32890">
        <w:rPr>
          <w:lang w:val="fr-CA"/>
        </w:rPr>
        <w:t>e</w:t>
      </w:r>
      <w:r w:rsidRPr="00C32890">
        <w:rPr>
          <w:lang w:val="fr-CA"/>
        </w:rPr>
        <w:t xml:space="preserve"> formation pil</w:t>
      </w:r>
      <w:r w:rsidR="005640FC" w:rsidRPr="00C32890">
        <w:rPr>
          <w:lang w:val="fr-CA"/>
        </w:rPr>
        <w:t>o</w:t>
      </w:r>
      <w:r w:rsidRPr="00C32890">
        <w:rPr>
          <w:lang w:val="fr-CA"/>
        </w:rPr>
        <w:t xml:space="preserve">te </w:t>
      </w:r>
      <w:r w:rsidR="0069758B" w:rsidRPr="00C32890">
        <w:rPr>
          <w:lang w:val="fr-CA"/>
        </w:rPr>
        <w:t>courte destinée aux</w:t>
      </w:r>
      <w:r w:rsidRPr="00C32890">
        <w:rPr>
          <w:lang w:val="fr-CA"/>
        </w:rPr>
        <w:t xml:space="preserve"> </w:t>
      </w:r>
      <w:r w:rsidR="005F55B3" w:rsidRPr="00C32890">
        <w:rPr>
          <w:lang w:val="fr-CA"/>
        </w:rPr>
        <w:t>NO</w:t>
      </w:r>
      <w:r w:rsidR="003A5827" w:rsidRPr="00C32890">
        <w:rPr>
          <w:lang w:val="fr-CA"/>
        </w:rPr>
        <w:t>O</w:t>
      </w:r>
      <w:r w:rsidRPr="00C32890">
        <w:rPr>
          <w:lang w:val="fr-CA"/>
        </w:rPr>
        <w:t xml:space="preserve"> sur l</w:t>
      </w:r>
      <w:r w:rsidR="0069758B" w:rsidRPr="00C32890">
        <w:rPr>
          <w:lang w:val="fr-CA"/>
        </w:rPr>
        <w:t xml:space="preserve">es compétences de </w:t>
      </w:r>
      <w:r w:rsidR="005640FC" w:rsidRPr="00C32890">
        <w:rPr>
          <w:lang w:val="fr-CA"/>
        </w:rPr>
        <w:t>n</w:t>
      </w:r>
      <w:r w:rsidRPr="00C32890">
        <w:rPr>
          <w:lang w:val="fr-CA"/>
        </w:rPr>
        <w:t>é</w:t>
      </w:r>
      <w:r w:rsidR="005640FC" w:rsidRPr="00C32890">
        <w:rPr>
          <w:lang w:val="fr-CA"/>
        </w:rPr>
        <w:t>go</w:t>
      </w:r>
      <w:r w:rsidRPr="00C32890">
        <w:rPr>
          <w:lang w:val="fr-CA"/>
        </w:rPr>
        <w:t>c</w:t>
      </w:r>
      <w:r w:rsidR="005640FC" w:rsidRPr="00C32890">
        <w:rPr>
          <w:lang w:val="fr-CA"/>
        </w:rPr>
        <w:t xml:space="preserve">iations </w:t>
      </w:r>
      <w:r w:rsidR="0069758B" w:rsidRPr="00C32890">
        <w:rPr>
          <w:lang w:val="fr-CA"/>
        </w:rPr>
        <w:t xml:space="preserve">pour une participation </w:t>
      </w:r>
      <w:r w:rsidR="009D0119" w:rsidRPr="00C32890">
        <w:rPr>
          <w:lang w:val="fr-CA"/>
        </w:rPr>
        <w:lastRenderedPageBreak/>
        <w:t>efficace</w:t>
      </w:r>
      <w:r w:rsidR="0069758B" w:rsidRPr="00C32890">
        <w:rPr>
          <w:lang w:val="fr-CA"/>
        </w:rPr>
        <w:t xml:space="preserve"> aux</w:t>
      </w:r>
      <w:r w:rsidRPr="00C32890">
        <w:rPr>
          <w:lang w:val="fr-CA"/>
        </w:rPr>
        <w:t xml:space="preserve"> réun</w:t>
      </w:r>
      <w:r w:rsidR="005640FC" w:rsidRPr="00C32890">
        <w:rPr>
          <w:lang w:val="fr-CA"/>
        </w:rPr>
        <w:t>i</w:t>
      </w:r>
      <w:r w:rsidRPr="00C32890">
        <w:rPr>
          <w:lang w:val="fr-CA"/>
        </w:rPr>
        <w:t xml:space="preserve">ons </w:t>
      </w:r>
      <w:r w:rsidR="00A21D12" w:rsidRPr="00C32890">
        <w:rPr>
          <w:lang w:val="fr-CA"/>
        </w:rPr>
        <w:t xml:space="preserve">du </w:t>
      </w:r>
      <w:r w:rsidR="005640FC" w:rsidRPr="00C32890">
        <w:rPr>
          <w:lang w:val="fr-CA"/>
        </w:rPr>
        <w:t>Protocol</w:t>
      </w:r>
      <w:r w:rsidR="00A21D12" w:rsidRPr="00C32890">
        <w:rPr>
          <w:lang w:val="fr-CA"/>
        </w:rPr>
        <w:t>e de Montréal et du Fonds m</w:t>
      </w:r>
      <w:r w:rsidR="005640FC" w:rsidRPr="00C32890">
        <w:rPr>
          <w:lang w:val="fr-CA"/>
        </w:rPr>
        <w:t>ultilat</w:t>
      </w:r>
      <w:r w:rsidR="00A21D12" w:rsidRPr="00C32890">
        <w:rPr>
          <w:lang w:val="fr-CA"/>
        </w:rPr>
        <w:t>é</w:t>
      </w:r>
      <w:r w:rsidR="005640FC" w:rsidRPr="00C32890">
        <w:rPr>
          <w:lang w:val="fr-CA"/>
        </w:rPr>
        <w:t>ral, inclu</w:t>
      </w:r>
      <w:r w:rsidR="00A21D12" w:rsidRPr="00C32890">
        <w:rPr>
          <w:lang w:val="fr-CA"/>
        </w:rPr>
        <w:t>s</w:t>
      </w:r>
      <w:r w:rsidR="005640FC" w:rsidRPr="00C32890">
        <w:rPr>
          <w:lang w:val="fr-CA"/>
        </w:rPr>
        <w:t>e</w:t>
      </w:r>
      <w:r w:rsidR="00A21D12" w:rsidRPr="00C32890">
        <w:rPr>
          <w:lang w:val="fr-CA"/>
        </w:rPr>
        <w:t xml:space="preserve"> </w:t>
      </w:r>
      <w:r w:rsidR="005640FC" w:rsidRPr="00C32890">
        <w:rPr>
          <w:lang w:val="fr-CA"/>
        </w:rPr>
        <w:t>d</w:t>
      </w:r>
      <w:r w:rsidR="00A21D12" w:rsidRPr="00C32890">
        <w:rPr>
          <w:lang w:val="fr-CA"/>
        </w:rPr>
        <w:t>a</w:t>
      </w:r>
      <w:r w:rsidR="005640FC" w:rsidRPr="00C32890">
        <w:rPr>
          <w:lang w:val="fr-CA"/>
        </w:rPr>
        <w:t>n</w:t>
      </w:r>
      <w:r w:rsidR="00A21D12" w:rsidRPr="00C32890">
        <w:rPr>
          <w:lang w:val="fr-CA"/>
        </w:rPr>
        <w:t xml:space="preserve">s le plan de travail de </w:t>
      </w:r>
      <w:r w:rsidR="005640FC" w:rsidRPr="00C32890">
        <w:rPr>
          <w:lang w:val="fr-CA"/>
        </w:rPr>
        <w:t xml:space="preserve">2025, </w:t>
      </w:r>
      <w:r w:rsidR="0069758B" w:rsidRPr="00C32890">
        <w:rPr>
          <w:lang w:val="fr-CA"/>
        </w:rPr>
        <w:t xml:space="preserve">se retrouvait </w:t>
      </w:r>
      <w:r w:rsidR="00A21D12" w:rsidRPr="00C32890">
        <w:rPr>
          <w:lang w:val="fr-CA"/>
        </w:rPr>
        <w:t xml:space="preserve">dans le plan de travail de </w:t>
      </w:r>
      <w:r w:rsidR="005640FC" w:rsidRPr="00C32890">
        <w:rPr>
          <w:lang w:val="fr-CA"/>
        </w:rPr>
        <w:t xml:space="preserve">2026. </w:t>
      </w:r>
      <w:r w:rsidR="00A21D12" w:rsidRPr="00C32890">
        <w:rPr>
          <w:lang w:val="fr-CA"/>
        </w:rPr>
        <w:t xml:space="preserve">Le </w:t>
      </w:r>
      <w:r w:rsidR="005640FC" w:rsidRPr="00C32890">
        <w:rPr>
          <w:lang w:val="fr-CA"/>
        </w:rPr>
        <w:t>P</w:t>
      </w:r>
      <w:r w:rsidR="00A21D12" w:rsidRPr="00C32890">
        <w:rPr>
          <w:lang w:val="fr-CA"/>
        </w:rPr>
        <w:t>NUE</w:t>
      </w:r>
      <w:r w:rsidR="005640FC" w:rsidRPr="00C32890">
        <w:rPr>
          <w:lang w:val="fr-CA"/>
        </w:rPr>
        <w:t xml:space="preserve"> </w:t>
      </w:r>
      <w:r w:rsidR="00A21D12" w:rsidRPr="00C32890">
        <w:rPr>
          <w:lang w:val="fr-CA"/>
        </w:rPr>
        <w:t xml:space="preserve">a </w:t>
      </w:r>
      <w:r w:rsidR="005640FC" w:rsidRPr="00C32890">
        <w:rPr>
          <w:lang w:val="fr-CA"/>
        </w:rPr>
        <w:t>expli</w:t>
      </w:r>
      <w:r w:rsidR="00A21D12" w:rsidRPr="00C32890">
        <w:rPr>
          <w:lang w:val="fr-CA"/>
        </w:rPr>
        <w:t xml:space="preserve">qué </w:t>
      </w:r>
      <w:r w:rsidR="00A93DC4" w:rsidRPr="00C32890">
        <w:rPr>
          <w:lang w:val="fr-CA"/>
        </w:rPr>
        <w:t xml:space="preserve">qu’avec l’arrivée du directeur du renforcement des compétences à </w:t>
      </w:r>
      <w:r w:rsidR="005640FC" w:rsidRPr="00C32890">
        <w:rPr>
          <w:lang w:val="fr-CA"/>
        </w:rPr>
        <w:t>OzonAction</w:t>
      </w:r>
      <w:r w:rsidR="00A93DC4" w:rsidRPr="00C32890">
        <w:rPr>
          <w:lang w:val="fr-CA"/>
        </w:rPr>
        <w:t xml:space="preserve"> en février</w:t>
      </w:r>
      <w:r w:rsidR="005640FC" w:rsidRPr="00C32890">
        <w:rPr>
          <w:lang w:val="fr-CA"/>
        </w:rPr>
        <w:t xml:space="preserve"> 2025, </w:t>
      </w:r>
      <w:r w:rsidR="00A93DC4" w:rsidRPr="00C32890">
        <w:rPr>
          <w:lang w:val="fr-CA"/>
        </w:rPr>
        <w:t xml:space="preserve">du matériel de </w:t>
      </w:r>
      <w:r w:rsidR="00217647" w:rsidRPr="00C32890">
        <w:rPr>
          <w:lang w:val="fr-CA"/>
        </w:rPr>
        <w:t>formation</w:t>
      </w:r>
      <w:r w:rsidR="00A93DC4" w:rsidRPr="00C32890">
        <w:rPr>
          <w:lang w:val="fr-CA"/>
        </w:rPr>
        <w:t xml:space="preserve"> a été préparé et la formation pilote est prévue pour</w:t>
      </w:r>
      <w:r w:rsidR="005640FC" w:rsidRPr="00C32890">
        <w:rPr>
          <w:lang w:val="fr-CA"/>
        </w:rPr>
        <w:t xml:space="preserve"> 2026. I</w:t>
      </w:r>
      <w:r w:rsidR="00A93DC4" w:rsidRPr="00C32890">
        <w:rPr>
          <w:lang w:val="fr-CA"/>
        </w:rPr>
        <w:t xml:space="preserve">l a ajouté que plusieurs </w:t>
      </w:r>
      <w:r w:rsidR="00217647" w:rsidRPr="00C32890">
        <w:rPr>
          <w:lang w:val="fr-CA"/>
        </w:rPr>
        <w:t>régions</w:t>
      </w:r>
      <w:r w:rsidR="00A93DC4" w:rsidRPr="00C32890">
        <w:rPr>
          <w:lang w:val="fr-CA"/>
        </w:rPr>
        <w:t xml:space="preserve"> et pays ont fai</w:t>
      </w:r>
      <w:r w:rsidR="005640FC" w:rsidRPr="00C32890">
        <w:rPr>
          <w:lang w:val="fr-CA"/>
        </w:rPr>
        <w:t xml:space="preserve">t </w:t>
      </w:r>
      <w:r w:rsidR="00A93DC4" w:rsidRPr="00C32890">
        <w:rPr>
          <w:lang w:val="fr-CA"/>
        </w:rPr>
        <w:t>part de leur intérêt pour cette formation pilote.</w:t>
      </w:r>
    </w:p>
    <w:p w14:paraId="69768725" w14:textId="77818A42" w:rsidR="00051097" w:rsidRPr="00C32890" w:rsidRDefault="00A93DC4" w:rsidP="00223FD4">
      <w:pPr>
        <w:numPr>
          <w:ilvl w:val="0"/>
          <w:numId w:val="1"/>
        </w:numPr>
        <w:tabs>
          <w:tab w:val="clear" w:pos="1985"/>
          <w:tab w:val="num" w:pos="0"/>
        </w:tabs>
        <w:spacing w:after="240"/>
        <w:ind w:left="0"/>
        <w:outlineLvl w:val="0"/>
        <w:rPr>
          <w:lang w:val="fr-CA"/>
        </w:rPr>
      </w:pPr>
      <w:r w:rsidRPr="00C32890">
        <w:rPr>
          <w:lang w:val="fr-CA"/>
        </w:rPr>
        <w:t xml:space="preserve">À la question du </w:t>
      </w:r>
      <w:r w:rsidR="000C31EA" w:rsidRPr="00C32890">
        <w:rPr>
          <w:lang w:val="fr-CA"/>
        </w:rPr>
        <w:t>Secr</w:t>
      </w:r>
      <w:r w:rsidRPr="00C32890">
        <w:rPr>
          <w:lang w:val="fr-CA"/>
        </w:rPr>
        <w:t>é</w:t>
      </w:r>
      <w:r w:rsidR="000C31EA" w:rsidRPr="00C32890">
        <w:rPr>
          <w:lang w:val="fr-CA"/>
        </w:rPr>
        <w:t>tariat</w:t>
      </w:r>
      <w:r w:rsidRPr="00C32890">
        <w:rPr>
          <w:lang w:val="fr-CA"/>
        </w:rPr>
        <w:t xml:space="preserve"> </w:t>
      </w:r>
      <w:r w:rsidR="000C31EA" w:rsidRPr="00C32890">
        <w:rPr>
          <w:lang w:val="fr-CA"/>
        </w:rPr>
        <w:t>s</w:t>
      </w:r>
      <w:r w:rsidRPr="00C32890">
        <w:rPr>
          <w:lang w:val="fr-CA"/>
        </w:rPr>
        <w:t xml:space="preserve">ur la manière dont le PAC soutient le renforcement de la collecte et de l’analyse des données, le PNUE a répondu que la fiabilité des données est un point récurrent à l’ordre du </w:t>
      </w:r>
      <w:r w:rsidR="00217647" w:rsidRPr="00C32890">
        <w:rPr>
          <w:lang w:val="fr-CA"/>
        </w:rPr>
        <w:t>jour des réunions de</w:t>
      </w:r>
      <w:r w:rsidR="0069758B" w:rsidRPr="00C32890">
        <w:rPr>
          <w:lang w:val="fr-CA"/>
        </w:rPr>
        <w:t>s</w:t>
      </w:r>
      <w:r w:rsidR="00217647" w:rsidRPr="00C32890">
        <w:rPr>
          <w:lang w:val="fr-CA"/>
        </w:rPr>
        <w:t xml:space="preserve"> réseaux régionaux.  Le soutien apporté aux pays pour la tenue des enquêtes sur les solutions de remplacement des SAO et celles requises pour la préparation des KIP, a amélioré l’exactitude des données. Du matériel d’orientation sur les méthodes de collecte et d’analyse des données, ainsi que des questionnaires </w:t>
      </w:r>
      <w:r w:rsidR="000C31EA" w:rsidRPr="00C32890">
        <w:rPr>
          <w:lang w:val="fr-CA"/>
        </w:rPr>
        <w:t>standar</w:t>
      </w:r>
      <w:r w:rsidR="00217647" w:rsidRPr="00C32890">
        <w:rPr>
          <w:lang w:val="fr-CA"/>
        </w:rPr>
        <w:t>d</w:t>
      </w:r>
      <w:r w:rsidR="003A39EF" w:rsidRPr="00C32890">
        <w:rPr>
          <w:lang w:val="fr-CA"/>
        </w:rPr>
        <w:t>,</w:t>
      </w:r>
      <w:r w:rsidR="000C31EA" w:rsidRPr="00C32890">
        <w:rPr>
          <w:lang w:val="fr-CA"/>
        </w:rPr>
        <w:t xml:space="preserve"> </w:t>
      </w:r>
      <w:r w:rsidR="00217647" w:rsidRPr="00C32890">
        <w:rPr>
          <w:lang w:val="fr-CA"/>
        </w:rPr>
        <w:t>ont été préparé</w:t>
      </w:r>
      <w:r w:rsidR="009D0119" w:rsidRPr="00C32890">
        <w:rPr>
          <w:lang w:val="fr-CA"/>
        </w:rPr>
        <w:t>s</w:t>
      </w:r>
      <w:r w:rsidR="00217647" w:rsidRPr="00C32890">
        <w:rPr>
          <w:lang w:val="fr-CA"/>
        </w:rPr>
        <w:t xml:space="preserve"> et distribué</w:t>
      </w:r>
      <w:r w:rsidR="009D0119" w:rsidRPr="00C32890">
        <w:rPr>
          <w:lang w:val="fr-CA"/>
        </w:rPr>
        <w:t>s</w:t>
      </w:r>
      <w:r w:rsidR="00217647" w:rsidRPr="00C32890">
        <w:rPr>
          <w:lang w:val="fr-CA"/>
        </w:rPr>
        <w:t xml:space="preserve"> aux pays à travers les réseaux. </w:t>
      </w:r>
      <w:r w:rsidR="000C31EA" w:rsidRPr="00C32890">
        <w:rPr>
          <w:lang w:val="fr-CA"/>
        </w:rPr>
        <w:t>OzonAction a d</w:t>
      </w:r>
      <w:r w:rsidR="00217647" w:rsidRPr="00C32890">
        <w:rPr>
          <w:lang w:val="fr-CA"/>
        </w:rPr>
        <w:t>é</w:t>
      </w:r>
      <w:r w:rsidR="000C31EA" w:rsidRPr="00C32890">
        <w:rPr>
          <w:lang w:val="fr-CA"/>
        </w:rPr>
        <w:t>velo</w:t>
      </w:r>
      <w:r w:rsidR="00217647" w:rsidRPr="00C32890">
        <w:rPr>
          <w:lang w:val="fr-CA"/>
        </w:rPr>
        <w:t>p</w:t>
      </w:r>
      <w:r w:rsidR="000C31EA" w:rsidRPr="00C32890">
        <w:rPr>
          <w:lang w:val="fr-CA"/>
        </w:rPr>
        <w:t>p</w:t>
      </w:r>
      <w:r w:rsidR="00217647" w:rsidRPr="00C32890">
        <w:rPr>
          <w:lang w:val="fr-CA"/>
        </w:rPr>
        <w:t xml:space="preserve">é une </w:t>
      </w:r>
      <w:r w:rsidR="009D0119" w:rsidRPr="00C32890">
        <w:rPr>
          <w:lang w:val="fr-CA"/>
        </w:rPr>
        <w:t xml:space="preserve">trousse </w:t>
      </w:r>
      <w:r w:rsidR="00217647" w:rsidRPr="00C32890">
        <w:rPr>
          <w:lang w:val="fr-CA"/>
        </w:rPr>
        <w:t xml:space="preserve">de préparation du </w:t>
      </w:r>
      <w:r w:rsidR="000C31EA" w:rsidRPr="00C32890">
        <w:rPr>
          <w:lang w:val="fr-CA"/>
        </w:rPr>
        <w:t>KIP</w:t>
      </w:r>
      <w:r w:rsidR="0069758B" w:rsidRPr="00C32890">
        <w:rPr>
          <w:lang w:val="fr-CA"/>
        </w:rPr>
        <w:t xml:space="preserve"> qui inclut</w:t>
      </w:r>
      <w:r w:rsidR="00217647" w:rsidRPr="00C32890">
        <w:rPr>
          <w:lang w:val="fr-CA"/>
        </w:rPr>
        <w:t xml:space="preserve"> une liste de vérification pour soutenir les experts et les</w:t>
      </w:r>
      <w:r w:rsidR="000C31EA" w:rsidRPr="00C32890">
        <w:rPr>
          <w:lang w:val="fr-CA"/>
        </w:rPr>
        <w:t xml:space="preserve"> </w:t>
      </w:r>
      <w:r w:rsidR="00EC0B46" w:rsidRPr="00C32890">
        <w:rPr>
          <w:lang w:val="fr-CA"/>
        </w:rPr>
        <w:t>UNO</w:t>
      </w:r>
      <w:r w:rsidR="00217647" w:rsidRPr="00C32890">
        <w:rPr>
          <w:lang w:val="fr-CA"/>
        </w:rPr>
        <w:t xml:space="preserve"> dan</w:t>
      </w:r>
      <w:r w:rsidR="000C31EA" w:rsidRPr="00C32890">
        <w:rPr>
          <w:lang w:val="fr-CA"/>
        </w:rPr>
        <w:t xml:space="preserve">s </w:t>
      </w:r>
      <w:r w:rsidR="00217647" w:rsidRPr="00C32890">
        <w:rPr>
          <w:lang w:val="fr-CA"/>
        </w:rPr>
        <w:t>la collecte des données</w:t>
      </w:r>
      <w:r w:rsidR="000C31EA" w:rsidRPr="00C32890">
        <w:rPr>
          <w:lang w:val="fr-CA"/>
        </w:rPr>
        <w:t xml:space="preserve">. </w:t>
      </w:r>
      <w:r w:rsidR="00217647" w:rsidRPr="00C32890">
        <w:rPr>
          <w:lang w:val="fr-CA"/>
        </w:rPr>
        <w:t>Pour renforcer les compétences de collecte et d’analyse des données</w:t>
      </w:r>
      <w:r w:rsidR="009D0119" w:rsidRPr="00C32890">
        <w:rPr>
          <w:lang w:val="fr-CA"/>
        </w:rPr>
        <w:t>,</w:t>
      </w:r>
      <w:r w:rsidR="00217647" w:rsidRPr="00C32890">
        <w:rPr>
          <w:lang w:val="fr-CA"/>
        </w:rPr>
        <w:t xml:space="preserve"> des experts nationaux et régionaux ont participé aussi à des sessions dédiées au renforcement des compétences.  Le PAC a </w:t>
      </w:r>
      <w:r w:rsidR="004B60C1" w:rsidRPr="00C32890">
        <w:rPr>
          <w:lang w:val="fr-CA"/>
        </w:rPr>
        <w:t>compilé</w:t>
      </w:r>
      <w:r w:rsidR="00217647" w:rsidRPr="00C32890">
        <w:rPr>
          <w:lang w:val="fr-CA"/>
        </w:rPr>
        <w:t xml:space="preserve"> un rapport résumant les activités incluses dans les KIP soumis et continuera de mettre à jour ce résumé au fur et à mesure de l’approbation des </w:t>
      </w:r>
      <w:r w:rsidR="00051097" w:rsidRPr="00C32890">
        <w:rPr>
          <w:lang w:val="fr-CA"/>
        </w:rPr>
        <w:t xml:space="preserve">KIP. </w:t>
      </w:r>
      <w:r w:rsidR="00217647" w:rsidRPr="00C32890">
        <w:rPr>
          <w:lang w:val="fr-CA"/>
        </w:rPr>
        <w:t>E</w:t>
      </w:r>
      <w:r w:rsidR="00051097" w:rsidRPr="00C32890">
        <w:rPr>
          <w:lang w:val="fr-CA"/>
        </w:rPr>
        <w:t xml:space="preserve">n </w:t>
      </w:r>
      <w:r w:rsidR="00217647" w:rsidRPr="00C32890">
        <w:rPr>
          <w:lang w:val="fr-CA"/>
        </w:rPr>
        <w:t xml:space="preserve">outre, le PNUE soutient les </w:t>
      </w:r>
      <w:r w:rsidR="00EC0B46" w:rsidRPr="00C32890">
        <w:rPr>
          <w:lang w:val="fr-CA"/>
        </w:rPr>
        <w:t>UNO</w:t>
      </w:r>
      <w:r w:rsidR="004B60C1" w:rsidRPr="00C32890">
        <w:rPr>
          <w:lang w:val="fr-CA"/>
        </w:rPr>
        <w:t xml:space="preserve"> à travers la mise en </w:t>
      </w:r>
      <w:r w:rsidR="003C1EE5" w:rsidRPr="00C32890">
        <w:rPr>
          <w:lang w:val="fr-CA"/>
        </w:rPr>
        <w:t>œuvre</w:t>
      </w:r>
      <w:r w:rsidR="004B60C1" w:rsidRPr="00C32890">
        <w:rPr>
          <w:lang w:val="fr-CA"/>
        </w:rPr>
        <w:t xml:space="preserve"> de</w:t>
      </w:r>
      <w:r w:rsidR="00051097" w:rsidRPr="00C32890">
        <w:rPr>
          <w:lang w:val="fr-CA"/>
        </w:rPr>
        <w:t xml:space="preserve">s </w:t>
      </w:r>
      <w:r w:rsidR="004B60C1" w:rsidRPr="00C32890">
        <w:rPr>
          <w:lang w:val="fr-CA"/>
        </w:rPr>
        <w:t xml:space="preserve">projets de renforcement des </w:t>
      </w:r>
      <w:r w:rsidR="00D06B0E" w:rsidRPr="00C32890">
        <w:rPr>
          <w:lang w:val="fr-CA"/>
        </w:rPr>
        <w:t>institutio</w:t>
      </w:r>
      <w:r w:rsidR="004B60C1" w:rsidRPr="00C32890">
        <w:rPr>
          <w:lang w:val="fr-CA"/>
        </w:rPr>
        <w:t>n</w:t>
      </w:r>
      <w:r w:rsidR="00D06B0E" w:rsidRPr="00C32890">
        <w:rPr>
          <w:lang w:val="fr-CA"/>
        </w:rPr>
        <w:t>s</w:t>
      </w:r>
      <w:r w:rsidR="00051097" w:rsidRPr="00C32890">
        <w:rPr>
          <w:lang w:val="fr-CA"/>
        </w:rPr>
        <w:t xml:space="preserve">, </w:t>
      </w:r>
      <w:r w:rsidR="004B60C1" w:rsidRPr="00C32890">
        <w:rPr>
          <w:lang w:val="fr-CA"/>
        </w:rPr>
        <w:t>une formation ad</w:t>
      </w:r>
      <w:r w:rsidR="003C1EE5" w:rsidRPr="00C32890">
        <w:rPr>
          <w:lang w:val="fr-CA"/>
        </w:rPr>
        <w:t xml:space="preserve">aptée </w:t>
      </w:r>
      <w:r w:rsidR="009D0119" w:rsidRPr="00C32890">
        <w:rPr>
          <w:lang w:val="fr-CA"/>
        </w:rPr>
        <w:t>pour les</w:t>
      </w:r>
      <w:r w:rsidR="003C1EE5" w:rsidRPr="00C32890">
        <w:rPr>
          <w:lang w:val="fr-CA"/>
        </w:rPr>
        <w:t xml:space="preserve"> nouveaux </w:t>
      </w:r>
      <w:r w:rsidR="009D0119" w:rsidRPr="00C32890">
        <w:rPr>
          <w:lang w:val="fr-CA"/>
        </w:rPr>
        <w:t>NO</w:t>
      </w:r>
      <w:r w:rsidR="003A5827" w:rsidRPr="00C32890">
        <w:rPr>
          <w:lang w:val="fr-CA"/>
        </w:rPr>
        <w:t>O</w:t>
      </w:r>
      <w:r w:rsidR="003C1EE5" w:rsidRPr="00C32890">
        <w:rPr>
          <w:lang w:val="fr-CA"/>
        </w:rPr>
        <w:t xml:space="preserve"> et de l’</w:t>
      </w:r>
      <w:r w:rsidR="00051097" w:rsidRPr="00C32890">
        <w:rPr>
          <w:lang w:val="fr-CA"/>
        </w:rPr>
        <w:t xml:space="preserve">assistance </w:t>
      </w:r>
      <w:r w:rsidR="003C1EE5" w:rsidRPr="00C32890">
        <w:rPr>
          <w:lang w:val="fr-CA"/>
        </w:rPr>
        <w:t>technique est offerte aussi pour répondre à des besoins particuliers de</w:t>
      </w:r>
      <w:r w:rsidR="00051097" w:rsidRPr="00C32890">
        <w:rPr>
          <w:lang w:val="fr-CA"/>
        </w:rPr>
        <w:t xml:space="preserve">s </w:t>
      </w:r>
      <w:r w:rsidR="003C1EE5" w:rsidRPr="00C32890">
        <w:rPr>
          <w:lang w:val="fr-CA"/>
        </w:rPr>
        <w:t>p</w:t>
      </w:r>
      <w:r w:rsidR="00051097" w:rsidRPr="00C32890">
        <w:rPr>
          <w:lang w:val="fr-CA"/>
        </w:rPr>
        <w:t>a</w:t>
      </w:r>
      <w:r w:rsidR="003C1EE5" w:rsidRPr="00C32890">
        <w:rPr>
          <w:lang w:val="fr-CA"/>
        </w:rPr>
        <w:t xml:space="preserve">ys, incluant </w:t>
      </w:r>
      <w:r w:rsidR="00051097" w:rsidRPr="00C32890">
        <w:rPr>
          <w:lang w:val="fr-CA"/>
        </w:rPr>
        <w:t>l</w:t>
      </w:r>
      <w:r w:rsidR="003C1EE5" w:rsidRPr="00C32890">
        <w:rPr>
          <w:lang w:val="fr-CA"/>
        </w:rPr>
        <w:t xml:space="preserve">e rapprochement des données provenant de sources différentes afin de produire un seul ensemble exact de données aux fins de rapport. </w:t>
      </w:r>
    </w:p>
    <w:p w14:paraId="282EE1DB" w14:textId="6EA5D248" w:rsidR="001D4F14" w:rsidRPr="00C32890" w:rsidRDefault="003C1EE5" w:rsidP="00223FD4">
      <w:pPr>
        <w:numPr>
          <w:ilvl w:val="0"/>
          <w:numId w:val="1"/>
        </w:numPr>
        <w:tabs>
          <w:tab w:val="clear" w:pos="1985"/>
          <w:tab w:val="num" w:pos="0"/>
        </w:tabs>
        <w:spacing w:after="240"/>
        <w:ind w:left="0"/>
        <w:outlineLvl w:val="0"/>
        <w:rPr>
          <w:lang w:val="fr-CA"/>
        </w:rPr>
      </w:pPr>
      <w:r w:rsidRPr="00C32890">
        <w:rPr>
          <w:lang w:val="fr-CA"/>
        </w:rPr>
        <w:t>E</w:t>
      </w:r>
      <w:r w:rsidR="00DB13AF" w:rsidRPr="00C32890">
        <w:rPr>
          <w:lang w:val="fr-CA"/>
        </w:rPr>
        <w:t>n r</w:t>
      </w:r>
      <w:r w:rsidRPr="00C32890">
        <w:rPr>
          <w:lang w:val="fr-CA"/>
        </w:rPr>
        <w:t>é</w:t>
      </w:r>
      <w:r w:rsidR="00DB13AF" w:rsidRPr="00C32890">
        <w:rPr>
          <w:lang w:val="fr-CA"/>
        </w:rPr>
        <w:t xml:space="preserve">ponse </w:t>
      </w:r>
      <w:r w:rsidRPr="00C32890">
        <w:rPr>
          <w:lang w:val="fr-CA"/>
        </w:rPr>
        <w:t xml:space="preserve">à la question du </w:t>
      </w:r>
      <w:r w:rsidR="00DB13AF" w:rsidRPr="00C32890">
        <w:rPr>
          <w:lang w:val="fr-CA"/>
        </w:rPr>
        <w:t>Secr</w:t>
      </w:r>
      <w:r w:rsidRPr="00C32890">
        <w:rPr>
          <w:lang w:val="fr-CA"/>
        </w:rPr>
        <w:t>é</w:t>
      </w:r>
      <w:r w:rsidR="00DB13AF" w:rsidRPr="00C32890">
        <w:rPr>
          <w:lang w:val="fr-CA"/>
        </w:rPr>
        <w:t>tariat</w:t>
      </w:r>
      <w:r w:rsidRPr="00C32890">
        <w:rPr>
          <w:lang w:val="fr-CA"/>
        </w:rPr>
        <w:t xml:space="preserve"> </w:t>
      </w:r>
      <w:r w:rsidR="00DB13AF" w:rsidRPr="00C32890">
        <w:rPr>
          <w:lang w:val="fr-CA"/>
        </w:rPr>
        <w:t>s</w:t>
      </w:r>
      <w:r w:rsidRPr="00C32890">
        <w:rPr>
          <w:lang w:val="fr-CA"/>
        </w:rPr>
        <w:t xml:space="preserve">ur la manière dont </w:t>
      </w:r>
      <w:r w:rsidR="00100E82" w:rsidRPr="00C32890">
        <w:rPr>
          <w:lang w:val="fr-CA"/>
        </w:rPr>
        <w:t>le PAC soutient les</w:t>
      </w:r>
      <w:r w:rsidR="001D4F14" w:rsidRPr="00C32890">
        <w:rPr>
          <w:lang w:val="fr-CA"/>
        </w:rPr>
        <w:t xml:space="preserve"> </w:t>
      </w:r>
      <w:r w:rsidR="00EC0B46" w:rsidRPr="00C32890">
        <w:rPr>
          <w:lang w:val="fr-CA"/>
        </w:rPr>
        <w:t>UNO</w:t>
      </w:r>
      <w:r w:rsidR="00100E82" w:rsidRPr="00C32890">
        <w:rPr>
          <w:lang w:val="fr-CA"/>
        </w:rPr>
        <w:t xml:space="preserve"> qui </w:t>
      </w:r>
      <w:r w:rsidR="001D4F14" w:rsidRPr="00C32890">
        <w:rPr>
          <w:lang w:val="fr-CA"/>
        </w:rPr>
        <w:t>s</w:t>
      </w:r>
      <w:r w:rsidR="00100E82" w:rsidRPr="00C32890">
        <w:rPr>
          <w:lang w:val="fr-CA"/>
        </w:rPr>
        <w:t xml:space="preserve">ouhaitent actualiser leurs cadres juridiques nationaux du Protocole de </w:t>
      </w:r>
      <w:r w:rsidR="001D4F14" w:rsidRPr="00C32890">
        <w:rPr>
          <w:lang w:val="fr-CA"/>
        </w:rPr>
        <w:t>Montr</w:t>
      </w:r>
      <w:r w:rsidR="00100E82" w:rsidRPr="00C32890">
        <w:rPr>
          <w:lang w:val="fr-CA"/>
        </w:rPr>
        <w:t>é</w:t>
      </w:r>
      <w:r w:rsidR="001D4F14" w:rsidRPr="00C32890">
        <w:rPr>
          <w:lang w:val="fr-CA"/>
        </w:rPr>
        <w:t>al</w:t>
      </w:r>
      <w:r w:rsidR="00006F2E" w:rsidRPr="00C32890">
        <w:rPr>
          <w:lang w:val="fr-CA"/>
        </w:rPr>
        <w:t xml:space="preserve">, et </w:t>
      </w:r>
      <w:r w:rsidR="000A5B1B" w:rsidRPr="00C32890">
        <w:rPr>
          <w:lang w:val="fr-CA"/>
        </w:rPr>
        <w:t xml:space="preserve">obtenir </w:t>
      </w:r>
      <w:r w:rsidR="00006F2E" w:rsidRPr="00C32890">
        <w:rPr>
          <w:lang w:val="fr-CA"/>
        </w:rPr>
        <w:t>un soutien consultatif pour rédiger ou amender des lois et des règlements</w:t>
      </w:r>
      <w:r w:rsidR="001D4F14" w:rsidRPr="00C32890">
        <w:rPr>
          <w:lang w:val="fr-CA"/>
        </w:rPr>
        <w:t xml:space="preserve">, </w:t>
      </w:r>
      <w:r w:rsidR="00006F2E" w:rsidRPr="00C32890">
        <w:rPr>
          <w:lang w:val="fr-CA"/>
        </w:rPr>
        <w:t xml:space="preserve">le </w:t>
      </w:r>
      <w:r w:rsidR="001D4F14" w:rsidRPr="00C32890">
        <w:rPr>
          <w:lang w:val="fr-CA"/>
        </w:rPr>
        <w:t>P</w:t>
      </w:r>
      <w:r w:rsidR="00006F2E" w:rsidRPr="00C32890">
        <w:rPr>
          <w:lang w:val="fr-CA"/>
        </w:rPr>
        <w:t>NUE a</w:t>
      </w:r>
      <w:r w:rsidR="001D4F14" w:rsidRPr="00C32890">
        <w:rPr>
          <w:lang w:val="fr-CA"/>
        </w:rPr>
        <w:t xml:space="preserve"> indi</w:t>
      </w:r>
      <w:r w:rsidR="00006F2E" w:rsidRPr="00C32890">
        <w:rPr>
          <w:lang w:val="fr-CA"/>
        </w:rPr>
        <w:t>qué qu</w:t>
      </w:r>
      <w:r w:rsidR="00CB7359" w:rsidRPr="00C32890">
        <w:rPr>
          <w:lang w:val="fr-CA"/>
        </w:rPr>
        <w:t>’</w:t>
      </w:r>
      <w:r w:rsidR="001D4F14" w:rsidRPr="00C32890">
        <w:rPr>
          <w:lang w:val="fr-CA"/>
        </w:rPr>
        <w:t>OzonAction a</w:t>
      </w:r>
      <w:r w:rsidR="00CB7359" w:rsidRPr="00C32890">
        <w:rPr>
          <w:lang w:val="fr-CA"/>
        </w:rPr>
        <w:t xml:space="preserve"> un partenariat a</w:t>
      </w:r>
      <w:r w:rsidR="00006F2E" w:rsidRPr="00C32890">
        <w:rPr>
          <w:lang w:val="fr-CA"/>
        </w:rPr>
        <w:t xml:space="preserve">vec </w:t>
      </w:r>
      <w:r w:rsidR="00CB7359" w:rsidRPr="00C32890">
        <w:rPr>
          <w:lang w:val="fr-CA"/>
        </w:rPr>
        <w:t>le MELP (</w:t>
      </w:r>
      <w:r w:rsidR="001D4F14" w:rsidRPr="00C32890">
        <w:rPr>
          <w:lang w:val="fr-CA"/>
        </w:rPr>
        <w:t>Montevideo Environmental Law Programme)</w:t>
      </w:r>
      <w:r w:rsidR="001E6AAD" w:rsidRPr="00C32890">
        <w:rPr>
          <w:lang w:val="fr-CA"/>
        </w:rPr>
        <w:t xml:space="preserve"> </w:t>
      </w:r>
      <w:r w:rsidR="00006F2E" w:rsidRPr="00C32890">
        <w:rPr>
          <w:lang w:val="fr-CA"/>
        </w:rPr>
        <w:t>dans le cadre de</w:t>
      </w:r>
      <w:r w:rsidR="00CB7359" w:rsidRPr="00C32890">
        <w:rPr>
          <w:lang w:val="fr-CA"/>
        </w:rPr>
        <w:t xml:space="preserve"> la Division du droit du PNUE</w:t>
      </w:r>
      <w:r w:rsidR="001D4F14" w:rsidRPr="00C32890">
        <w:rPr>
          <w:lang w:val="fr-CA"/>
        </w:rPr>
        <w:t xml:space="preserve"> </w:t>
      </w:r>
      <w:r w:rsidR="00CB7359" w:rsidRPr="00C32890">
        <w:rPr>
          <w:lang w:val="fr-CA"/>
        </w:rPr>
        <w:t>pour fournir</w:t>
      </w:r>
      <w:r w:rsidR="00006F2E" w:rsidRPr="00C32890">
        <w:rPr>
          <w:lang w:val="fr-CA"/>
        </w:rPr>
        <w:t xml:space="preserve"> un soutien juridique spécialisé aux pays visés à l’a</w:t>
      </w:r>
      <w:r w:rsidR="001D4F14" w:rsidRPr="00C32890">
        <w:rPr>
          <w:lang w:val="fr-CA"/>
        </w:rPr>
        <w:t xml:space="preserve">rticle 5. </w:t>
      </w:r>
      <w:r w:rsidR="00006F2E" w:rsidRPr="00C32890">
        <w:rPr>
          <w:lang w:val="fr-CA"/>
        </w:rPr>
        <w:t xml:space="preserve">L’équipe du </w:t>
      </w:r>
      <w:r w:rsidR="001D4F14" w:rsidRPr="00C32890">
        <w:rPr>
          <w:lang w:val="fr-CA"/>
        </w:rPr>
        <w:t xml:space="preserve">MELP </w:t>
      </w:r>
      <w:r w:rsidR="00006F2E" w:rsidRPr="00C32890">
        <w:rPr>
          <w:lang w:val="fr-CA"/>
        </w:rPr>
        <w:t>inclut des experts en droi</w:t>
      </w:r>
      <w:r w:rsidR="001D4F14" w:rsidRPr="00C32890">
        <w:rPr>
          <w:lang w:val="fr-CA"/>
        </w:rPr>
        <w:t>t</w:t>
      </w:r>
      <w:r w:rsidR="00006F2E" w:rsidRPr="00C32890">
        <w:rPr>
          <w:lang w:val="fr-CA"/>
        </w:rPr>
        <w:t xml:space="preserve"> d</w:t>
      </w:r>
      <w:r w:rsidR="001D4F14" w:rsidRPr="00C32890">
        <w:rPr>
          <w:lang w:val="fr-CA"/>
        </w:rPr>
        <w:t>e</w:t>
      </w:r>
      <w:r w:rsidR="00006F2E" w:rsidRPr="00C32890">
        <w:rPr>
          <w:lang w:val="fr-CA"/>
        </w:rPr>
        <w:t xml:space="preserve"> l’environnement qui, en collaboration avec l’expertise technique des équipes régionales du PAC, soutiennent les UNO pour rédiger et amender les cadres juridiques et réglementaires nécessaires pour la conformité au Protocole de Montréal et pour la mise en œuvre</w:t>
      </w:r>
      <w:r w:rsidR="001D4F14" w:rsidRPr="00C32890">
        <w:rPr>
          <w:lang w:val="fr-CA"/>
        </w:rPr>
        <w:t xml:space="preserve">. </w:t>
      </w:r>
    </w:p>
    <w:p w14:paraId="0D38D308" w14:textId="4CF37A01" w:rsidR="00190C4D" w:rsidRPr="00C32890" w:rsidRDefault="00006F2E" w:rsidP="00223FD4">
      <w:pPr>
        <w:numPr>
          <w:ilvl w:val="0"/>
          <w:numId w:val="1"/>
        </w:numPr>
        <w:tabs>
          <w:tab w:val="clear" w:pos="1985"/>
          <w:tab w:val="num" w:pos="0"/>
        </w:tabs>
        <w:spacing w:after="240"/>
        <w:ind w:left="0"/>
        <w:outlineLvl w:val="0"/>
        <w:rPr>
          <w:lang w:val="fr-CA"/>
        </w:rPr>
      </w:pPr>
      <w:r w:rsidRPr="00C32890">
        <w:rPr>
          <w:lang w:val="fr-CA"/>
        </w:rPr>
        <w:t>L</w:t>
      </w:r>
      <w:r w:rsidR="00190C4D" w:rsidRPr="00C32890">
        <w:rPr>
          <w:lang w:val="fr-CA"/>
        </w:rPr>
        <w:t>e Secr</w:t>
      </w:r>
      <w:r w:rsidR="000B3230" w:rsidRPr="00C32890">
        <w:rPr>
          <w:lang w:val="fr-CA"/>
        </w:rPr>
        <w:t>é</w:t>
      </w:r>
      <w:r w:rsidR="00190C4D" w:rsidRPr="00C32890">
        <w:rPr>
          <w:lang w:val="fr-CA"/>
        </w:rPr>
        <w:t xml:space="preserve">tariat </w:t>
      </w:r>
      <w:r w:rsidR="000B3230" w:rsidRPr="00C32890">
        <w:rPr>
          <w:lang w:val="fr-CA"/>
        </w:rPr>
        <w:t xml:space="preserve">a posé des questions sur l’état du projet de Stratégie de communication </w:t>
      </w:r>
      <w:r w:rsidR="00CB7359" w:rsidRPr="00C32890">
        <w:rPr>
          <w:lang w:val="fr-CA"/>
        </w:rPr>
        <w:t xml:space="preserve">mondiale </w:t>
      </w:r>
      <w:r w:rsidR="000B3230" w:rsidRPr="00C32890">
        <w:rPr>
          <w:lang w:val="fr-CA"/>
        </w:rPr>
        <w:t xml:space="preserve">pour soutenir la conformité au Protocole de </w:t>
      </w:r>
      <w:r w:rsidR="00190C4D" w:rsidRPr="00C32890">
        <w:rPr>
          <w:lang w:val="fr-CA"/>
        </w:rPr>
        <w:t>Montr</w:t>
      </w:r>
      <w:r w:rsidR="000B3230" w:rsidRPr="00C32890">
        <w:rPr>
          <w:lang w:val="fr-CA"/>
        </w:rPr>
        <w:t>é</w:t>
      </w:r>
      <w:r w:rsidR="00190C4D" w:rsidRPr="00C32890">
        <w:rPr>
          <w:lang w:val="fr-CA"/>
        </w:rPr>
        <w:t xml:space="preserve">al </w:t>
      </w:r>
      <w:r w:rsidR="000B3230" w:rsidRPr="00C32890">
        <w:rPr>
          <w:lang w:val="fr-CA"/>
        </w:rPr>
        <w:t xml:space="preserve">et à l’Amendement de </w:t>
      </w:r>
      <w:r w:rsidR="00190C4D" w:rsidRPr="00C32890">
        <w:rPr>
          <w:lang w:val="fr-CA"/>
        </w:rPr>
        <w:t xml:space="preserve">Kigali. </w:t>
      </w:r>
      <w:r w:rsidR="000B3230" w:rsidRPr="00C32890">
        <w:rPr>
          <w:lang w:val="fr-CA"/>
        </w:rPr>
        <w:t xml:space="preserve">Le </w:t>
      </w:r>
      <w:r w:rsidR="00190C4D" w:rsidRPr="00C32890">
        <w:rPr>
          <w:lang w:val="fr-CA"/>
        </w:rPr>
        <w:t>P</w:t>
      </w:r>
      <w:r w:rsidR="000B3230" w:rsidRPr="00C32890">
        <w:rPr>
          <w:lang w:val="fr-CA"/>
        </w:rPr>
        <w:t>NUE a indiqué qu’elle avait été élaborée tout au long de 2025 et qu’elle faisait l’objet d’ajustements à la suite des</w:t>
      </w:r>
      <w:r w:rsidR="00C34F10" w:rsidRPr="00C32890">
        <w:rPr>
          <w:lang w:val="fr-CA"/>
        </w:rPr>
        <w:t xml:space="preserve"> consultations </w:t>
      </w:r>
      <w:r w:rsidR="000B3230" w:rsidRPr="00C32890">
        <w:rPr>
          <w:lang w:val="fr-CA"/>
        </w:rPr>
        <w:t xml:space="preserve">tenues.  On s’attend à ce qu’elle soit finalisée d’ici la fin de </w:t>
      </w:r>
      <w:r w:rsidR="00190C4D" w:rsidRPr="00C32890">
        <w:rPr>
          <w:lang w:val="fr-CA"/>
        </w:rPr>
        <w:t>2025.</w:t>
      </w:r>
    </w:p>
    <w:p w14:paraId="5A43058D" w14:textId="41E2DA97" w:rsidR="007B6B1D" w:rsidRPr="00C32890" w:rsidRDefault="000B3230" w:rsidP="00215DDF">
      <w:pPr>
        <w:numPr>
          <w:ilvl w:val="0"/>
          <w:numId w:val="1"/>
        </w:numPr>
        <w:tabs>
          <w:tab w:val="clear" w:pos="1985"/>
          <w:tab w:val="num" w:pos="0"/>
        </w:tabs>
        <w:spacing w:after="240"/>
        <w:ind w:left="0"/>
        <w:outlineLvl w:val="0"/>
        <w:rPr>
          <w:lang w:val="fr-CA"/>
        </w:rPr>
      </w:pPr>
      <w:r w:rsidRPr="00C32890">
        <w:rPr>
          <w:lang w:val="fr-CA"/>
        </w:rPr>
        <w:t>Concernant le budget proposé</w:t>
      </w:r>
      <w:r w:rsidR="007B6B1D" w:rsidRPr="00C32890">
        <w:rPr>
          <w:lang w:val="fr-CA"/>
        </w:rPr>
        <w:t xml:space="preserve"> </w:t>
      </w:r>
      <w:r w:rsidR="00CB7359" w:rsidRPr="00C32890">
        <w:rPr>
          <w:lang w:val="fr-CA"/>
        </w:rPr>
        <w:t xml:space="preserve">pour </w:t>
      </w:r>
      <w:r w:rsidR="007B6B1D" w:rsidRPr="00C32890">
        <w:rPr>
          <w:lang w:val="fr-CA"/>
        </w:rPr>
        <w:t xml:space="preserve">2026, </w:t>
      </w:r>
      <w:r w:rsidR="00AE3785">
        <w:rPr>
          <w:lang w:val="fr-CA"/>
        </w:rPr>
        <w:t>l</w:t>
      </w:r>
      <w:r w:rsidR="007B6B1D" w:rsidRPr="00C32890">
        <w:rPr>
          <w:lang w:val="fr-CA"/>
        </w:rPr>
        <w:t>e Secr</w:t>
      </w:r>
      <w:r w:rsidRPr="00C32890">
        <w:rPr>
          <w:lang w:val="fr-CA"/>
        </w:rPr>
        <w:t>é</w:t>
      </w:r>
      <w:r w:rsidR="007B6B1D" w:rsidRPr="00C32890">
        <w:rPr>
          <w:lang w:val="fr-CA"/>
        </w:rPr>
        <w:t xml:space="preserve">tariat </w:t>
      </w:r>
      <w:r w:rsidRPr="00C32890">
        <w:rPr>
          <w:lang w:val="fr-CA"/>
        </w:rPr>
        <w:t xml:space="preserve">a posé une question sur les postes </w:t>
      </w:r>
      <w:r w:rsidR="00323B56" w:rsidRPr="00C32890">
        <w:rPr>
          <w:lang w:val="fr-CA"/>
        </w:rPr>
        <w:t>non pourv</w:t>
      </w:r>
      <w:r w:rsidR="007B6B1D" w:rsidRPr="00C32890">
        <w:rPr>
          <w:lang w:val="fr-CA"/>
        </w:rPr>
        <w:t>u</w:t>
      </w:r>
      <w:r w:rsidR="00323B56" w:rsidRPr="00C32890">
        <w:rPr>
          <w:lang w:val="fr-CA"/>
        </w:rPr>
        <w:t>s</w:t>
      </w:r>
      <w:r w:rsidR="007B6B1D" w:rsidRPr="00C32890">
        <w:rPr>
          <w:lang w:val="fr-CA"/>
        </w:rPr>
        <w:t xml:space="preserve">. </w:t>
      </w:r>
      <w:r w:rsidR="00323B56" w:rsidRPr="00C32890">
        <w:rPr>
          <w:lang w:val="fr-CA"/>
        </w:rPr>
        <w:t>Le PN</w:t>
      </w:r>
      <w:r w:rsidR="007B6B1D" w:rsidRPr="00C32890">
        <w:rPr>
          <w:lang w:val="fr-CA"/>
        </w:rPr>
        <w:t xml:space="preserve">UE </w:t>
      </w:r>
      <w:r w:rsidR="00323B56" w:rsidRPr="00C32890">
        <w:rPr>
          <w:lang w:val="fr-CA"/>
        </w:rPr>
        <w:t xml:space="preserve">a </w:t>
      </w:r>
      <w:r w:rsidR="007B6B1D" w:rsidRPr="00C32890">
        <w:rPr>
          <w:lang w:val="fr-CA"/>
        </w:rPr>
        <w:t>expli</w:t>
      </w:r>
      <w:r w:rsidR="00323B56" w:rsidRPr="00C32890">
        <w:rPr>
          <w:lang w:val="fr-CA"/>
        </w:rPr>
        <w:t>qué qu’il y avait six postes dont trois sont rendus à un stade avancé du processus de recrutement et tous les processus internes devraient être complétés durant les premières semaines de décembre</w:t>
      </w:r>
      <w:r w:rsidR="000A1F20" w:rsidRPr="00C32890">
        <w:rPr>
          <w:lang w:val="fr-CA"/>
        </w:rPr>
        <w:t xml:space="preserve"> tandis que</w:t>
      </w:r>
      <w:r w:rsidR="00323B56" w:rsidRPr="00C32890">
        <w:rPr>
          <w:lang w:val="fr-CA"/>
        </w:rPr>
        <w:t xml:space="preserve"> le </w:t>
      </w:r>
      <w:r w:rsidR="007B6B1D" w:rsidRPr="00C32890">
        <w:rPr>
          <w:lang w:val="fr-CA"/>
        </w:rPr>
        <w:t>recrut</w:t>
      </w:r>
      <w:r w:rsidR="00323B56" w:rsidRPr="00C32890">
        <w:rPr>
          <w:lang w:val="fr-CA"/>
        </w:rPr>
        <w:t>e</w:t>
      </w:r>
      <w:r w:rsidR="007B6B1D" w:rsidRPr="00C32890">
        <w:rPr>
          <w:lang w:val="fr-CA"/>
        </w:rPr>
        <w:t xml:space="preserve">ment </w:t>
      </w:r>
      <w:r w:rsidR="00323B56" w:rsidRPr="00C32890">
        <w:rPr>
          <w:lang w:val="fr-CA"/>
        </w:rPr>
        <w:t xml:space="preserve">pour les trois autres </w:t>
      </w:r>
      <w:r w:rsidR="007B6B1D" w:rsidRPr="00C32890">
        <w:rPr>
          <w:lang w:val="fr-CA"/>
        </w:rPr>
        <w:t>post</w:t>
      </w:r>
      <w:r w:rsidR="00323B56" w:rsidRPr="00C32890">
        <w:rPr>
          <w:lang w:val="fr-CA"/>
        </w:rPr>
        <w:t>es a débuté et se poursuit</w:t>
      </w:r>
      <w:r w:rsidR="007B6B1D" w:rsidRPr="00C32890">
        <w:rPr>
          <w:lang w:val="fr-CA"/>
        </w:rPr>
        <w:t xml:space="preserve">. </w:t>
      </w:r>
    </w:p>
    <w:p w14:paraId="068DB7C1" w14:textId="30B37958" w:rsidR="0045099E" w:rsidRPr="00C32890" w:rsidRDefault="00273275" w:rsidP="00223FD4">
      <w:pPr>
        <w:numPr>
          <w:ilvl w:val="0"/>
          <w:numId w:val="1"/>
        </w:numPr>
        <w:tabs>
          <w:tab w:val="clear" w:pos="1985"/>
          <w:tab w:val="num" w:pos="0"/>
        </w:tabs>
        <w:spacing w:after="240"/>
        <w:ind w:left="0"/>
        <w:outlineLvl w:val="0"/>
        <w:rPr>
          <w:lang w:val="fr-CA"/>
        </w:rPr>
      </w:pPr>
      <w:r w:rsidRPr="00C32890">
        <w:rPr>
          <w:lang w:val="fr-CA"/>
        </w:rPr>
        <w:t>En examinant le budget du PAC proposé pour 2026 par rapport au budget approuvé de 2025, le Secrétariat a observé que le financement supplémentaire inclus dans le budget en</w:t>
      </w:r>
      <w:r w:rsidR="00EA6938" w:rsidRPr="00C32890">
        <w:rPr>
          <w:lang w:val="fr-CA"/>
        </w:rPr>
        <w:t xml:space="preserve"> 2025</w:t>
      </w:r>
      <w:r w:rsidR="00690868" w:rsidRPr="00C32890">
        <w:rPr>
          <w:lang w:val="fr-CA"/>
        </w:rPr>
        <w:t xml:space="preserve"> </w:t>
      </w:r>
      <w:r w:rsidRPr="00C32890">
        <w:rPr>
          <w:lang w:val="fr-CA"/>
        </w:rPr>
        <w:t>pour embaucher des experts de l’efficacité énergétique afin de soutenir les pays visés à l’article 5 n’avait pas été inclus dans la proposition de 2026.  Le Secrétariat a donc demandé un rapport sur les résultats obtenus avec les fonds supplémentaires (150 000 $US)</w:t>
      </w:r>
      <w:r w:rsidR="00CB7359" w:rsidRPr="00C32890">
        <w:rPr>
          <w:lang w:val="fr-CA"/>
        </w:rPr>
        <w:t>,</w:t>
      </w:r>
      <w:r w:rsidRPr="00C32890">
        <w:rPr>
          <w:lang w:val="fr-CA"/>
        </w:rPr>
        <w:t xml:space="preserve"> approuvés dans le budget de 2025 à la ligne sur les services mondiaux. Le </w:t>
      </w:r>
      <w:r w:rsidR="00EA6938" w:rsidRPr="00C32890">
        <w:rPr>
          <w:lang w:val="fr-CA"/>
        </w:rPr>
        <w:t>P</w:t>
      </w:r>
      <w:r w:rsidRPr="00C32890">
        <w:rPr>
          <w:lang w:val="fr-CA"/>
        </w:rPr>
        <w:t>N</w:t>
      </w:r>
      <w:r w:rsidR="000A1F20" w:rsidRPr="00C32890">
        <w:rPr>
          <w:lang w:val="fr-CA"/>
        </w:rPr>
        <w:t>U</w:t>
      </w:r>
      <w:r w:rsidRPr="00C32890">
        <w:rPr>
          <w:lang w:val="fr-CA"/>
        </w:rPr>
        <w:t xml:space="preserve">E a indiqué que le financement n’avait pas encore été alloué pour un soutien centralisé ou </w:t>
      </w:r>
      <w:r w:rsidR="00004FE1" w:rsidRPr="00C32890">
        <w:rPr>
          <w:lang w:val="fr-CA"/>
        </w:rPr>
        <w:t>régional</w:t>
      </w:r>
      <w:r w:rsidRPr="00C32890">
        <w:rPr>
          <w:lang w:val="fr-CA"/>
        </w:rPr>
        <w:t xml:space="preserve"> des projets d’efficacité énergétique en raison d’autres </w:t>
      </w:r>
      <w:r w:rsidR="00004FE1" w:rsidRPr="00C32890">
        <w:rPr>
          <w:lang w:val="fr-CA"/>
        </w:rPr>
        <w:t>considérations</w:t>
      </w:r>
      <w:r w:rsidRPr="00C32890">
        <w:rPr>
          <w:lang w:val="fr-CA"/>
        </w:rPr>
        <w:t xml:space="preserve"> de programme et que des consultations avec les équipes </w:t>
      </w:r>
      <w:r w:rsidR="00004FE1" w:rsidRPr="00C32890">
        <w:rPr>
          <w:lang w:val="fr-CA"/>
        </w:rPr>
        <w:t>régionales</w:t>
      </w:r>
      <w:r w:rsidRPr="00C32890">
        <w:rPr>
          <w:lang w:val="fr-CA"/>
        </w:rPr>
        <w:t xml:space="preserve"> du PAC étaient en cours afin d</w:t>
      </w:r>
      <w:r w:rsidR="00004FE1" w:rsidRPr="00C32890">
        <w:rPr>
          <w:lang w:val="fr-CA"/>
        </w:rPr>
        <w:t>’</w:t>
      </w:r>
      <w:r w:rsidRPr="00C32890">
        <w:rPr>
          <w:lang w:val="fr-CA"/>
        </w:rPr>
        <w:t>e</w:t>
      </w:r>
      <w:r w:rsidR="00004FE1" w:rsidRPr="00C32890">
        <w:rPr>
          <w:lang w:val="fr-CA"/>
        </w:rPr>
        <w:t>ngager le financement avant la 9</w:t>
      </w:r>
      <w:r w:rsidR="00EA6938" w:rsidRPr="00C32890">
        <w:rPr>
          <w:lang w:val="fr-CA"/>
        </w:rPr>
        <w:t>7</w:t>
      </w:r>
      <w:r w:rsidR="00004FE1" w:rsidRPr="00C32890">
        <w:rPr>
          <w:vertAlign w:val="superscript"/>
          <w:lang w:val="fr-CA"/>
        </w:rPr>
        <w:t>e</w:t>
      </w:r>
      <w:r w:rsidR="00EA6938" w:rsidRPr="00C32890">
        <w:rPr>
          <w:lang w:val="fr-CA"/>
        </w:rPr>
        <w:t xml:space="preserve"> </w:t>
      </w:r>
      <w:r w:rsidR="00004FE1" w:rsidRPr="00C32890">
        <w:rPr>
          <w:lang w:val="fr-CA"/>
        </w:rPr>
        <w:t>réunion</w:t>
      </w:r>
      <w:r w:rsidR="00EA6938" w:rsidRPr="00C32890">
        <w:rPr>
          <w:lang w:val="fr-CA"/>
        </w:rPr>
        <w:t>.</w:t>
      </w:r>
      <w:r w:rsidR="00090FC2" w:rsidRPr="00C32890">
        <w:rPr>
          <w:lang w:val="fr-CA"/>
        </w:rPr>
        <w:t xml:space="preserve"> </w:t>
      </w:r>
      <w:r w:rsidR="00004FE1" w:rsidRPr="00C32890">
        <w:rPr>
          <w:lang w:val="fr-CA"/>
        </w:rPr>
        <w:t>Tout financement non engagé d’ici la fin de 2025 sera restitué au Fonds mu</w:t>
      </w:r>
      <w:r w:rsidR="00EA6938" w:rsidRPr="00C32890">
        <w:rPr>
          <w:lang w:val="fr-CA"/>
        </w:rPr>
        <w:t>ltilat</w:t>
      </w:r>
      <w:r w:rsidR="00004FE1" w:rsidRPr="00C32890">
        <w:rPr>
          <w:lang w:val="fr-CA"/>
        </w:rPr>
        <w:t>é</w:t>
      </w:r>
      <w:r w:rsidR="00EA6938" w:rsidRPr="00C32890">
        <w:rPr>
          <w:lang w:val="fr-CA"/>
        </w:rPr>
        <w:t>ral</w:t>
      </w:r>
      <w:r w:rsidR="00004FE1" w:rsidRPr="00C32890">
        <w:rPr>
          <w:lang w:val="fr-CA"/>
        </w:rPr>
        <w:t>, selon la pratique normale.  Le</w:t>
      </w:r>
      <w:r w:rsidR="003E32C2" w:rsidRPr="00C32890">
        <w:rPr>
          <w:lang w:val="fr-CA"/>
        </w:rPr>
        <w:t xml:space="preserve"> Table</w:t>
      </w:r>
      <w:r w:rsidR="00004FE1" w:rsidRPr="00C32890">
        <w:rPr>
          <w:lang w:val="fr-CA"/>
        </w:rPr>
        <w:t>au</w:t>
      </w:r>
      <w:r w:rsidR="003E32C2" w:rsidRPr="00C32890">
        <w:rPr>
          <w:lang w:val="fr-CA"/>
        </w:rPr>
        <w:t xml:space="preserve"> 2 </w:t>
      </w:r>
      <w:r w:rsidR="0069085B" w:rsidRPr="00C32890">
        <w:rPr>
          <w:lang w:val="fr-CA"/>
        </w:rPr>
        <w:t>pr</w:t>
      </w:r>
      <w:r w:rsidR="00004FE1" w:rsidRPr="00C32890">
        <w:rPr>
          <w:lang w:val="fr-CA"/>
        </w:rPr>
        <w:t>é</w:t>
      </w:r>
      <w:r w:rsidR="0069085B" w:rsidRPr="00C32890">
        <w:rPr>
          <w:lang w:val="fr-CA"/>
        </w:rPr>
        <w:t>sent</w:t>
      </w:r>
      <w:r w:rsidR="00004FE1" w:rsidRPr="00C32890">
        <w:rPr>
          <w:lang w:val="fr-CA"/>
        </w:rPr>
        <w:t>e</w:t>
      </w:r>
      <w:r w:rsidR="00BF1512" w:rsidRPr="00C32890">
        <w:rPr>
          <w:lang w:val="fr-CA"/>
        </w:rPr>
        <w:t xml:space="preserve"> </w:t>
      </w:r>
      <w:r w:rsidR="00004FE1" w:rsidRPr="00C32890">
        <w:rPr>
          <w:lang w:val="fr-CA"/>
        </w:rPr>
        <w:t xml:space="preserve">une comparaison entre le budget approuvé </w:t>
      </w:r>
      <w:r w:rsidR="00CB7359" w:rsidRPr="00C32890">
        <w:rPr>
          <w:lang w:val="fr-CA"/>
        </w:rPr>
        <w:t>de</w:t>
      </w:r>
      <w:r w:rsidR="00004FE1" w:rsidRPr="00C32890">
        <w:rPr>
          <w:lang w:val="fr-CA"/>
        </w:rPr>
        <w:t xml:space="preserve"> </w:t>
      </w:r>
      <w:r w:rsidR="00BF1512" w:rsidRPr="00C32890">
        <w:rPr>
          <w:lang w:val="fr-CA"/>
        </w:rPr>
        <w:t xml:space="preserve">2025 </w:t>
      </w:r>
      <w:r w:rsidR="00004FE1" w:rsidRPr="00C32890">
        <w:rPr>
          <w:lang w:val="fr-CA"/>
        </w:rPr>
        <w:t xml:space="preserve">et le budget proposé pour </w:t>
      </w:r>
      <w:r w:rsidR="00BF1512" w:rsidRPr="00C32890">
        <w:rPr>
          <w:lang w:val="fr-CA"/>
        </w:rPr>
        <w:t xml:space="preserve">2026. </w:t>
      </w:r>
      <w:r w:rsidR="0069085B" w:rsidRPr="00C32890">
        <w:rPr>
          <w:lang w:val="fr-CA"/>
        </w:rPr>
        <w:t xml:space="preserve"> </w:t>
      </w:r>
    </w:p>
    <w:p w14:paraId="5E563007" w14:textId="17C73432" w:rsidR="00F73E60" w:rsidRPr="00C32890" w:rsidRDefault="00F73E60" w:rsidP="00F73E60">
      <w:pPr>
        <w:pStyle w:val="Heading1"/>
        <w:keepNext/>
        <w:numPr>
          <w:ilvl w:val="0"/>
          <w:numId w:val="0"/>
        </w:numPr>
        <w:tabs>
          <w:tab w:val="left" w:pos="720"/>
        </w:tabs>
        <w:spacing w:after="0"/>
        <w:rPr>
          <w:b/>
          <w:lang w:val="fr-CA"/>
        </w:rPr>
      </w:pPr>
      <w:r w:rsidRPr="00C32890">
        <w:rPr>
          <w:b/>
          <w:lang w:val="fr-CA"/>
        </w:rPr>
        <w:lastRenderedPageBreak/>
        <w:t>Table</w:t>
      </w:r>
      <w:r w:rsidR="00004FE1" w:rsidRPr="00C32890">
        <w:rPr>
          <w:b/>
          <w:lang w:val="fr-CA"/>
        </w:rPr>
        <w:t>au</w:t>
      </w:r>
      <w:r w:rsidRPr="00C32890">
        <w:rPr>
          <w:b/>
          <w:lang w:val="fr-CA"/>
        </w:rPr>
        <w:t xml:space="preserve"> 2. Compar</w:t>
      </w:r>
      <w:r w:rsidR="00004FE1" w:rsidRPr="00C32890">
        <w:rPr>
          <w:b/>
          <w:lang w:val="fr-CA"/>
        </w:rPr>
        <w:t>a</w:t>
      </w:r>
      <w:r w:rsidRPr="00C32890">
        <w:rPr>
          <w:b/>
          <w:lang w:val="fr-CA"/>
        </w:rPr>
        <w:t xml:space="preserve">ison </w:t>
      </w:r>
      <w:r w:rsidR="00004FE1" w:rsidRPr="00C32890">
        <w:rPr>
          <w:b/>
          <w:lang w:val="fr-CA"/>
        </w:rPr>
        <w:t xml:space="preserve">entre le budget approuvé </w:t>
      </w:r>
      <w:r w:rsidR="000A1F20" w:rsidRPr="00C32890">
        <w:rPr>
          <w:b/>
          <w:lang w:val="fr-CA"/>
        </w:rPr>
        <w:t xml:space="preserve">de </w:t>
      </w:r>
      <w:r w:rsidRPr="00C32890">
        <w:rPr>
          <w:b/>
          <w:lang w:val="fr-CA"/>
        </w:rPr>
        <w:t>202</w:t>
      </w:r>
      <w:r w:rsidR="003E5D37" w:rsidRPr="00C32890">
        <w:rPr>
          <w:b/>
          <w:lang w:val="fr-CA"/>
        </w:rPr>
        <w:t>5</w:t>
      </w:r>
      <w:r w:rsidRPr="00C32890">
        <w:rPr>
          <w:b/>
          <w:lang w:val="fr-CA"/>
        </w:rPr>
        <w:t xml:space="preserve"> </w:t>
      </w:r>
      <w:r w:rsidR="00004FE1" w:rsidRPr="00C32890">
        <w:rPr>
          <w:b/>
          <w:lang w:val="fr-CA"/>
        </w:rPr>
        <w:t>et le budget proposé pour</w:t>
      </w:r>
      <w:r w:rsidRPr="00C32890">
        <w:rPr>
          <w:b/>
          <w:lang w:val="fr-CA"/>
        </w:rPr>
        <w:t xml:space="preserve"> 202</w:t>
      </w:r>
      <w:r w:rsidR="003E5D37" w:rsidRPr="00C32890">
        <w:rPr>
          <w:b/>
          <w:lang w:val="fr-CA"/>
        </w:rPr>
        <w:t>6</w:t>
      </w:r>
      <w:r w:rsidRPr="00C32890">
        <w:rPr>
          <w:b/>
          <w:lang w:val="fr-CA"/>
        </w:rPr>
        <w:t xml:space="preserve"> (</w:t>
      </w:r>
      <w:r w:rsidR="00004FE1" w:rsidRPr="00C32890">
        <w:rPr>
          <w:b/>
          <w:lang w:val="fr-CA"/>
        </w:rPr>
        <w:t>$</w:t>
      </w:r>
      <w:r w:rsidRPr="00C32890">
        <w:rPr>
          <w:b/>
          <w:lang w:val="fr-CA"/>
        </w:rPr>
        <w:t>US)</w:t>
      </w:r>
    </w:p>
    <w:tbl>
      <w:tblPr>
        <w:tblW w:w="5000" w:type="pct"/>
        <w:tblLook w:val="04A0" w:firstRow="1" w:lastRow="0" w:firstColumn="1" w:lastColumn="0" w:noHBand="0" w:noVBand="1"/>
      </w:tblPr>
      <w:tblGrid>
        <w:gridCol w:w="3114"/>
        <w:gridCol w:w="1806"/>
        <w:gridCol w:w="1610"/>
        <w:gridCol w:w="1427"/>
        <w:gridCol w:w="1483"/>
      </w:tblGrid>
      <w:tr w:rsidR="00004FE1" w:rsidRPr="00C32890" w14:paraId="217B7952" w14:textId="77777777" w:rsidTr="00004FE1">
        <w:trPr>
          <w:tblHeader/>
        </w:trPr>
        <w:tc>
          <w:tcPr>
            <w:tcW w:w="1649" w:type="pct"/>
            <w:tcBorders>
              <w:top w:val="single" w:sz="4" w:space="0" w:color="auto"/>
              <w:left w:val="single" w:sz="4" w:space="0" w:color="auto"/>
              <w:bottom w:val="single" w:sz="4" w:space="0" w:color="auto"/>
              <w:right w:val="single" w:sz="4" w:space="0" w:color="auto"/>
            </w:tcBorders>
            <w:noWrap/>
            <w:vAlign w:val="center"/>
            <w:hideMark/>
          </w:tcPr>
          <w:p w14:paraId="2B7D6C56" w14:textId="54E10A3C" w:rsidR="00F73E60" w:rsidRPr="00C32890" w:rsidRDefault="00004FE1">
            <w:pPr>
              <w:keepNext/>
              <w:jc w:val="left"/>
              <w:rPr>
                <w:b/>
                <w:color w:val="000000"/>
                <w:sz w:val="20"/>
                <w:szCs w:val="20"/>
                <w:lang w:val="fr-CA" w:eastAsia="en-CA"/>
              </w:rPr>
            </w:pPr>
            <w:r w:rsidRPr="00C32890">
              <w:rPr>
                <w:b/>
                <w:color w:val="000000"/>
                <w:sz w:val="20"/>
                <w:szCs w:val="20"/>
                <w:lang w:val="fr-CA" w:eastAsia="en-CA"/>
              </w:rPr>
              <w:t>Ligne budgétaire</w:t>
            </w:r>
          </w:p>
        </w:tc>
        <w:tc>
          <w:tcPr>
            <w:tcW w:w="956" w:type="pct"/>
            <w:tcBorders>
              <w:top w:val="single" w:sz="4" w:space="0" w:color="auto"/>
              <w:left w:val="nil"/>
              <w:bottom w:val="single" w:sz="4" w:space="0" w:color="auto"/>
              <w:right w:val="single" w:sz="4" w:space="0" w:color="auto"/>
            </w:tcBorders>
            <w:tcMar>
              <w:top w:w="0" w:type="dxa"/>
              <w:left w:w="0" w:type="dxa"/>
              <w:bottom w:w="0" w:type="dxa"/>
              <w:right w:w="0" w:type="dxa"/>
            </w:tcMar>
            <w:hideMark/>
          </w:tcPr>
          <w:p w14:paraId="05B1F963" w14:textId="5F831EED" w:rsidR="00F73E60" w:rsidRPr="00C32890" w:rsidRDefault="00004FE1">
            <w:pPr>
              <w:keepNext/>
              <w:jc w:val="center"/>
              <w:rPr>
                <w:b/>
                <w:color w:val="000000"/>
                <w:sz w:val="20"/>
                <w:szCs w:val="20"/>
                <w:lang w:val="fr-CA" w:eastAsia="en-CA"/>
              </w:rPr>
            </w:pPr>
            <w:r w:rsidRPr="00C32890">
              <w:rPr>
                <w:b/>
                <w:color w:val="000000"/>
                <w:sz w:val="20"/>
                <w:szCs w:val="20"/>
                <w:lang w:val="fr-CA" w:eastAsia="en-CA"/>
              </w:rPr>
              <w:t xml:space="preserve">Approuvé pour </w:t>
            </w:r>
            <w:r w:rsidR="00F73E60" w:rsidRPr="00C32890">
              <w:rPr>
                <w:b/>
                <w:color w:val="000000"/>
                <w:sz w:val="20"/>
                <w:szCs w:val="20"/>
                <w:lang w:val="fr-CA" w:eastAsia="en-CA"/>
              </w:rPr>
              <w:t>202</w:t>
            </w:r>
            <w:r w:rsidR="00064404" w:rsidRPr="00C32890">
              <w:rPr>
                <w:b/>
                <w:color w:val="000000"/>
                <w:sz w:val="20"/>
                <w:szCs w:val="20"/>
                <w:lang w:val="fr-CA" w:eastAsia="en-CA"/>
              </w:rPr>
              <w:t xml:space="preserve">5 </w:t>
            </w:r>
          </w:p>
        </w:tc>
        <w:tc>
          <w:tcPr>
            <w:tcW w:w="853" w:type="pct"/>
            <w:tcBorders>
              <w:top w:val="single" w:sz="4" w:space="0" w:color="auto"/>
              <w:left w:val="nil"/>
              <w:bottom w:val="single" w:sz="4" w:space="0" w:color="auto"/>
              <w:right w:val="single" w:sz="4" w:space="0" w:color="auto"/>
            </w:tcBorders>
            <w:noWrap/>
            <w:tcMar>
              <w:top w:w="0" w:type="dxa"/>
              <w:left w:w="0" w:type="dxa"/>
              <w:bottom w:w="0" w:type="dxa"/>
              <w:right w:w="0" w:type="dxa"/>
            </w:tcMar>
            <w:hideMark/>
          </w:tcPr>
          <w:p w14:paraId="17B8EBC9" w14:textId="0CB8160D" w:rsidR="00F73E60" w:rsidRPr="00C32890" w:rsidRDefault="00004FE1">
            <w:pPr>
              <w:keepNext/>
              <w:jc w:val="center"/>
              <w:rPr>
                <w:b/>
                <w:color w:val="000000"/>
                <w:sz w:val="20"/>
                <w:szCs w:val="20"/>
                <w:lang w:val="fr-CA" w:eastAsia="en-CA"/>
              </w:rPr>
            </w:pPr>
            <w:r w:rsidRPr="00C32890">
              <w:rPr>
                <w:b/>
                <w:color w:val="000000"/>
                <w:sz w:val="20"/>
                <w:szCs w:val="20"/>
                <w:lang w:val="fr-CA" w:eastAsia="en-CA"/>
              </w:rPr>
              <w:t xml:space="preserve">Proposé pour </w:t>
            </w:r>
            <w:r w:rsidR="00F73E60" w:rsidRPr="00C32890">
              <w:rPr>
                <w:b/>
                <w:color w:val="000000"/>
                <w:sz w:val="20"/>
                <w:szCs w:val="20"/>
                <w:lang w:val="fr-CA" w:eastAsia="en-CA"/>
              </w:rPr>
              <w:t>202</w:t>
            </w:r>
            <w:r w:rsidR="00064404" w:rsidRPr="00C32890">
              <w:rPr>
                <w:b/>
                <w:color w:val="000000"/>
                <w:sz w:val="20"/>
                <w:szCs w:val="20"/>
                <w:lang w:val="fr-CA" w:eastAsia="en-CA"/>
              </w:rPr>
              <w:t>6</w:t>
            </w:r>
            <w:r w:rsidR="00F73E60" w:rsidRPr="00C32890">
              <w:rPr>
                <w:b/>
                <w:color w:val="000000"/>
                <w:sz w:val="20"/>
                <w:szCs w:val="20"/>
                <w:lang w:val="fr-CA" w:eastAsia="en-CA"/>
              </w:rPr>
              <w:t xml:space="preserve">  </w:t>
            </w:r>
          </w:p>
        </w:tc>
        <w:tc>
          <w:tcPr>
            <w:tcW w:w="756" w:type="pct"/>
            <w:tcBorders>
              <w:top w:val="single" w:sz="4" w:space="0" w:color="auto"/>
              <w:left w:val="nil"/>
              <w:bottom w:val="single" w:sz="4" w:space="0" w:color="auto"/>
              <w:right w:val="single" w:sz="4" w:space="0" w:color="auto"/>
            </w:tcBorders>
            <w:noWrap/>
            <w:tcMar>
              <w:top w:w="0" w:type="dxa"/>
              <w:left w:w="0" w:type="dxa"/>
              <w:bottom w:w="0" w:type="dxa"/>
              <w:right w:w="0" w:type="dxa"/>
            </w:tcMar>
            <w:hideMark/>
          </w:tcPr>
          <w:p w14:paraId="2C3A46ED" w14:textId="68E9602F" w:rsidR="00F73E60" w:rsidRPr="00C32890" w:rsidRDefault="00F73E60">
            <w:pPr>
              <w:keepNext/>
              <w:jc w:val="center"/>
              <w:rPr>
                <w:b/>
                <w:color w:val="000000"/>
                <w:sz w:val="20"/>
                <w:szCs w:val="20"/>
                <w:lang w:val="fr-CA" w:eastAsia="en-CA"/>
              </w:rPr>
            </w:pPr>
            <w:r w:rsidRPr="00C32890">
              <w:rPr>
                <w:b/>
                <w:color w:val="000000"/>
                <w:sz w:val="20"/>
                <w:szCs w:val="20"/>
                <w:lang w:val="fr-CA" w:eastAsia="en-CA"/>
              </w:rPr>
              <w:t>Diff</w:t>
            </w:r>
            <w:r w:rsidR="00004FE1" w:rsidRPr="00C32890">
              <w:rPr>
                <w:b/>
                <w:color w:val="000000"/>
                <w:sz w:val="20"/>
                <w:szCs w:val="20"/>
                <w:lang w:val="fr-CA" w:eastAsia="en-CA"/>
              </w:rPr>
              <w:t>é</w:t>
            </w:r>
            <w:r w:rsidRPr="00C32890">
              <w:rPr>
                <w:b/>
                <w:color w:val="000000"/>
                <w:sz w:val="20"/>
                <w:szCs w:val="20"/>
                <w:lang w:val="fr-CA" w:eastAsia="en-CA"/>
              </w:rPr>
              <w:t xml:space="preserve">rence </w:t>
            </w:r>
          </w:p>
        </w:tc>
        <w:tc>
          <w:tcPr>
            <w:tcW w:w="785" w:type="pct"/>
            <w:tcBorders>
              <w:top w:val="single" w:sz="4" w:space="0" w:color="auto"/>
              <w:left w:val="nil"/>
              <w:bottom w:val="single" w:sz="4" w:space="0" w:color="auto"/>
              <w:right w:val="single" w:sz="4" w:space="0" w:color="auto"/>
            </w:tcBorders>
            <w:noWrap/>
            <w:tcMar>
              <w:top w:w="0" w:type="dxa"/>
              <w:left w:w="0" w:type="dxa"/>
              <w:bottom w:w="0" w:type="dxa"/>
              <w:right w:w="0" w:type="dxa"/>
            </w:tcMar>
            <w:hideMark/>
          </w:tcPr>
          <w:p w14:paraId="52BFC1D2" w14:textId="3F94FE20" w:rsidR="00F73E60" w:rsidRPr="00C32890" w:rsidRDefault="00F73E60">
            <w:pPr>
              <w:keepNext/>
              <w:jc w:val="center"/>
              <w:rPr>
                <w:b/>
                <w:color w:val="000000"/>
                <w:sz w:val="20"/>
                <w:szCs w:val="20"/>
                <w:lang w:val="fr-CA" w:eastAsia="en-CA"/>
              </w:rPr>
            </w:pPr>
            <w:r w:rsidRPr="00C32890">
              <w:rPr>
                <w:b/>
                <w:color w:val="000000"/>
                <w:sz w:val="20"/>
                <w:szCs w:val="20"/>
                <w:lang w:val="fr-CA" w:eastAsia="en-CA"/>
              </w:rPr>
              <w:t>Change</w:t>
            </w:r>
            <w:r w:rsidR="00004FE1" w:rsidRPr="00C32890">
              <w:rPr>
                <w:b/>
                <w:color w:val="000000"/>
                <w:sz w:val="20"/>
                <w:szCs w:val="20"/>
                <w:lang w:val="fr-CA" w:eastAsia="en-CA"/>
              </w:rPr>
              <w:t>ment</w:t>
            </w:r>
            <w:r w:rsidRPr="00C32890">
              <w:rPr>
                <w:b/>
                <w:color w:val="000000"/>
                <w:sz w:val="20"/>
                <w:szCs w:val="20"/>
                <w:lang w:val="fr-CA" w:eastAsia="en-CA"/>
              </w:rPr>
              <w:t xml:space="preserve"> (%) </w:t>
            </w:r>
          </w:p>
        </w:tc>
      </w:tr>
      <w:tr w:rsidR="00004FE1" w:rsidRPr="00C32890" w14:paraId="2656C77A" w14:textId="77777777" w:rsidTr="00004FE1">
        <w:trPr>
          <w:trHeight w:val="70"/>
        </w:trPr>
        <w:tc>
          <w:tcPr>
            <w:tcW w:w="1649" w:type="pct"/>
            <w:tcBorders>
              <w:top w:val="nil"/>
              <w:left w:val="single" w:sz="4" w:space="0" w:color="auto"/>
              <w:bottom w:val="single" w:sz="4" w:space="0" w:color="auto"/>
              <w:right w:val="single" w:sz="4" w:space="0" w:color="auto"/>
            </w:tcBorders>
            <w:hideMark/>
          </w:tcPr>
          <w:p w14:paraId="18EA0513" w14:textId="405311AD" w:rsidR="00064404" w:rsidRPr="00C32890" w:rsidRDefault="00064404" w:rsidP="00064404">
            <w:pPr>
              <w:jc w:val="left"/>
              <w:rPr>
                <w:color w:val="000000"/>
                <w:sz w:val="20"/>
                <w:szCs w:val="20"/>
                <w:lang w:val="fr-CA" w:eastAsia="en-CA"/>
              </w:rPr>
            </w:pPr>
            <w:r w:rsidRPr="00C32890">
              <w:rPr>
                <w:color w:val="000000"/>
                <w:sz w:val="20"/>
                <w:szCs w:val="20"/>
                <w:lang w:val="fr-CA" w:eastAsia="en-CA"/>
              </w:rPr>
              <w:t>1100 (personnel)</w:t>
            </w:r>
          </w:p>
        </w:tc>
        <w:tc>
          <w:tcPr>
            <w:tcW w:w="956"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64D16BEA" w14:textId="66B5447B" w:rsidR="00064404" w:rsidRPr="00C32890" w:rsidRDefault="00064404" w:rsidP="00064404">
            <w:pPr>
              <w:jc w:val="right"/>
              <w:rPr>
                <w:color w:val="000000"/>
                <w:sz w:val="20"/>
                <w:szCs w:val="20"/>
                <w:lang w:val="fr-CA" w:eastAsia="en-CA"/>
              </w:rPr>
            </w:pPr>
            <w:r w:rsidRPr="00C32890">
              <w:rPr>
                <w:color w:val="000000"/>
                <w:sz w:val="20"/>
                <w:szCs w:val="20"/>
                <w:lang w:val="fr-CA"/>
              </w:rPr>
              <w:t>7</w:t>
            </w:r>
            <w:r w:rsidR="00004FE1" w:rsidRPr="00C32890">
              <w:rPr>
                <w:color w:val="000000"/>
                <w:sz w:val="20"/>
                <w:szCs w:val="20"/>
                <w:lang w:val="fr-CA"/>
              </w:rPr>
              <w:t xml:space="preserve"> </w:t>
            </w:r>
            <w:r w:rsidRPr="00C32890">
              <w:rPr>
                <w:color w:val="000000"/>
                <w:sz w:val="20"/>
                <w:szCs w:val="20"/>
                <w:lang w:val="fr-CA"/>
              </w:rPr>
              <w:t>854</w:t>
            </w:r>
            <w:r w:rsidR="00004FE1" w:rsidRPr="00C32890">
              <w:rPr>
                <w:color w:val="000000"/>
                <w:sz w:val="20"/>
                <w:szCs w:val="20"/>
                <w:lang w:val="fr-CA"/>
              </w:rPr>
              <w:t xml:space="preserve"> </w:t>
            </w:r>
            <w:r w:rsidRPr="00C32890">
              <w:rPr>
                <w:color w:val="000000"/>
                <w:sz w:val="20"/>
                <w:szCs w:val="20"/>
                <w:lang w:val="fr-CA"/>
              </w:rPr>
              <w:t>531</w:t>
            </w:r>
          </w:p>
        </w:tc>
        <w:tc>
          <w:tcPr>
            <w:tcW w:w="853"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5125CAD2" w14:textId="7E4499F7" w:rsidR="00064404" w:rsidRPr="00C32890" w:rsidRDefault="00064404" w:rsidP="00064404">
            <w:pPr>
              <w:jc w:val="right"/>
              <w:rPr>
                <w:color w:val="000000"/>
                <w:sz w:val="20"/>
                <w:szCs w:val="20"/>
                <w:lang w:val="fr-CA" w:eastAsia="en-CA"/>
              </w:rPr>
            </w:pPr>
            <w:r w:rsidRPr="00C32890">
              <w:rPr>
                <w:color w:val="000000"/>
                <w:sz w:val="20"/>
                <w:szCs w:val="20"/>
                <w:lang w:val="fr-CA"/>
              </w:rPr>
              <w:t>8</w:t>
            </w:r>
            <w:r w:rsidR="00004FE1" w:rsidRPr="00C32890">
              <w:rPr>
                <w:color w:val="000000"/>
                <w:sz w:val="20"/>
                <w:szCs w:val="20"/>
                <w:lang w:val="fr-CA"/>
              </w:rPr>
              <w:t xml:space="preserve"> </w:t>
            </w:r>
            <w:r w:rsidRPr="00C32890">
              <w:rPr>
                <w:color w:val="000000"/>
                <w:sz w:val="20"/>
                <w:szCs w:val="20"/>
                <w:lang w:val="fr-CA"/>
              </w:rPr>
              <w:t>090</w:t>
            </w:r>
            <w:r w:rsidR="00004FE1" w:rsidRPr="00C32890">
              <w:rPr>
                <w:color w:val="000000"/>
                <w:sz w:val="20"/>
                <w:szCs w:val="20"/>
                <w:lang w:val="fr-CA"/>
              </w:rPr>
              <w:t xml:space="preserve"> </w:t>
            </w:r>
            <w:r w:rsidRPr="00C32890">
              <w:rPr>
                <w:color w:val="000000"/>
                <w:sz w:val="20"/>
                <w:szCs w:val="20"/>
                <w:lang w:val="fr-CA"/>
              </w:rPr>
              <w:t>167</w:t>
            </w:r>
          </w:p>
        </w:tc>
        <w:tc>
          <w:tcPr>
            <w:tcW w:w="756"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31E2B9D3" w14:textId="5BB7AE1C" w:rsidR="00064404" w:rsidRPr="00C32890" w:rsidRDefault="00064404" w:rsidP="00064404">
            <w:pPr>
              <w:jc w:val="right"/>
              <w:rPr>
                <w:color w:val="000000"/>
                <w:sz w:val="20"/>
                <w:szCs w:val="20"/>
                <w:lang w:val="fr-CA" w:eastAsia="en-CA"/>
              </w:rPr>
            </w:pPr>
            <w:r w:rsidRPr="00C32890">
              <w:rPr>
                <w:color w:val="000000"/>
                <w:sz w:val="20"/>
                <w:szCs w:val="20"/>
                <w:lang w:val="fr-CA"/>
              </w:rPr>
              <w:t>23</w:t>
            </w:r>
            <w:r w:rsidR="00004FE1" w:rsidRPr="00C32890">
              <w:rPr>
                <w:color w:val="000000"/>
                <w:sz w:val="20"/>
                <w:szCs w:val="20"/>
                <w:lang w:val="fr-CA"/>
              </w:rPr>
              <w:t xml:space="preserve"> </w:t>
            </w:r>
            <w:r w:rsidRPr="00C32890">
              <w:rPr>
                <w:color w:val="000000"/>
                <w:sz w:val="20"/>
                <w:szCs w:val="20"/>
                <w:lang w:val="fr-CA"/>
              </w:rPr>
              <w:t>636</w:t>
            </w:r>
          </w:p>
        </w:tc>
        <w:tc>
          <w:tcPr>
            <w:tcW w:w="785"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61FF9DD4" w14:textId="7EAE02D8" w:rsidR="00064404" w:rsidRPr="00C32890" w:rsidRDefault="00064404" w:rsidP="00064404">
            <w:pPr>
              <w:jc w:val="right"/>
              <w:rPr>
                <w:color w:val="000000"/>
                <w:sz w:val="20"/>
                <w:szCs w:val="20"/>
                <w:lang w:val="fr-CA" w:eastAsia="en-CA"/>
              </w:rPr>
            </w:pPr>
            <w:r w:rsidRPr="00C32890">
              <w:rPr>
                <w:color w:val="000000"/>
                <w:sz w:val="20"/>
                <w:szCs w:val="20"/>
                <w:lang w:val="fr-CA"/>
              </w:rPr>
              <w:t>3</w:t>
            </w:r>
            <w:r w:rsidR="00004FE1" w:rsidRPr="00C32890">
              <w:rPr>
                <w:color w:val="000000"/>
                <w:sz w:val="20"/>
                <w:szCs w:val="20"/>
                <w:lang w:val="fr-CA"/>
              </w:rPr>
              <w:t>,</w:t>
            </w:r>
            <w:r w:rsidRPr="00C32890">
              <w:rPr>
                <w:color w:val="000000"/>
                <w:sz w:val="20"/>
                <w:szCs w:val="20"/>
                <w:lang w:val="fr-CA"/>
              </w:rPr>
              <w:t>00</w:t>
            </w:r>
          </w:p>
        </w:tc>
      </w:tr>
      <w:tr w:rsidR="00004FE1" w:rsidRPr="00C32890" w14:paraId="6FA71DD0" w14:textId="77777777" w:rsidTr="00004FE1">
        <w:tc>
          <w:tcPr>
            <w:tcW w:w="1649" w:type="pct"/>
            <w:tcBorders>
              <w:top w:val="nil"/>
              <w:left w:val="single" w:sz="4" w:space="0" w:color="auto"/>
              <w:bottom w:val="single" w:sz="4" w:space="0" w:color="auto"/>
              <w:right w:val="single" w:sz="4" w:space="0" w:color="auto"/>
            </w:tcBorders>
            <w:hideMark/>
          </w:tcPr>
          <w:p w14:paraId="6A2F57A7" w14:textId="61197740" w:rsidR="00064404" w:rsidRPr="00C32890" w:rsidRDefault="00064404" w:rsidP="00064404">
            <w:pPr>
              <w:jc w:val="left"/>
              <w:rPr>
                <w:color w:val="000000"/>
                <w:sz w:val="20"/>
                <w:szCs w:val="20"/>
                <w:lang w:val="fr-CA" w:eastAsia="en-CA"/>
              </w:rPr>
            </w:pPr>
            <w:r w:rsidRPr="00C32890">
              <w:rPr>
                <w:color w:val="000000"/>
                <w:sz w:val="20"/>
                <w:szCs w:val="20"/>
                <w:lang w:val="fr-CA" w:eastAsia="en-CA"/>
              </w:rPr>
              <w:t>1600 (</w:t>
            </w:r>
            <w:r w:rsidR="00004FE1" w:rsidRPr="00C32890">
              <w:rPr>
                <w:color w:val="000000"/>
                <w:sz w:val="20"/>
                <w:szCs w:val="20"/>
                <w:lang w:val="fr-CA" w:eastAsia="en-CA"/>
              </w:rPr>
              <w:t>déplacements</w:t>
            </w:r>
            <w:r w:rsidRPr="00C32890">
              <w:rPr>
                <w:color w:val="000000"/>
                <w:sz w:val="20"/>
                <w:szCs w:val="20"/>
                <w:lang w:val="fr-CA" w:eastAsia="en-CA"/>
              </w:rPr>
              <w:t>)</w:t>
            </w:r>
          </w:p>
        </w:tc>
        <w:tc>
          <w:tcPr>
            <w:tcW w:w="956"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354294AF" w14:textId="1AE1A693" w:rsidR="00064404" w:rsidRPr="00C32890" w:rsidRDefault="00064404" w:rsidP="00064404">
            <w:pPr>
              <w:jc w:val="right"/>
              <w:rPr>
                <w:color w:val="000000"/>
                <w:sz w:val="20"/>
                <w:szCs w:val="20"/>
                <w:lang w:val="fr-CA" w:eastAsia="en-CA"/>
              </w:rPr>
            </w:pPr>
            <w:r w:rsidRPr="00C32890">
              <w:rPr>
                <w:color w:val="000000"/>
                <w:sz w:val="20"/>
                <w:szCs w:val="20"/>
                <w:lang w:val="fr-CA"/>
              </w:rPr>
              <w:t>575</w:t>
            </w:r>
            <w:r w:rsidR="00004FE1" w:rsidRPr="00C32890">
              <w:rPr>
                <w:color w:val="000000"/>
                <w:sz w:val="20"/>
                <w:szCs w:val="20"/>
                <w:lang w:val="fr-CA"/>
              </w:rPr>
              <w:t xml:space="preserve"> </w:t>
            </w:r>
            <w:r w:rsidRPr="00C32890">
              <w:rPr>
                <w:color w:val="000000"/>
                <w:sz w:val="20"/>
                <w:szCs w:val="20"/>
                <w:lang w:val="fr-CA"/>
              </w:rPr>
              <w:t>400</w:t>
            </w:r>
          </w:p>
        </w:tc>
        <w:tc>
          <w:tcPr>
            <w:tcW w:w="853"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564ED072" w14:textId="496248DE" w:rsidR="00064404" w:rsidRPr="00C32890" w:rsidRDefault="00064404" w:rsidP="00064404">
            <w:pPr>
              <w:jc w:val="right"/>
              <w:rPr>
                <w:bCs/>
                <w:sz w:val="20"/>
                <w:szCs w:val="20"/>
                <w:lang w:val="fr-CA"/>
              </w:rPr>
            </w:pPr>
            <w:r w:rsidRPr="00C32890">
              <w:rPr>
                <w:color w:val="000000"/>
                <w:sz w:val="20"/>
                <w:szCs w:val="20"/>
                <w:lang w:val="fr-CA"/>
              </w:rPr>
              <w:t>571</w:t>
            </w:r>
            <w:r w:rsidR="00004FE1" w:rsidRPr="00C32890">
              <w:rPr>
                <w:color w:val="000000"/>
                <w:sz w:val="20"/>
                <w:szCs w:val="20"/>
                <w:lang w:val="fr-CA"/>
              </w:rPr>
              <w:t xml:space="preserve"> </w:t>
            </w:r>
            <w:r w:rsidRPr="00C32890">
              <w:rPr>
                <w:color w:val="000000"/>
                <w:sz w:val="20"/>
                <w:szCs w:val="20"/>
                <w:lang w:val="fr-CA"/>
              </w:rPr>
              <w:t>400</w:t>
            </w:r>
          </w:p>
        </w:tc>
        <w:tc>
          <w:tcPr>
            <w:tcW w:w="756"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289F7B35" w14:textId="087819A5" w:rsidR="00064404" w:rsidRPr="00C32890" w:rsidRDefault="00B6143C" w:rsidP="00064404">
            <w:pPr>
              <w:jc w:val="right"/>
              <w:rPr>
                <w:color w:val="000000"/>
                <w:sz w:val="20"/>
                <w:szCs w:val="20"/>
                <w:lang w:val="fr-CA" w:eastAsia="en-CA"/>
              </w:rPr>
            </w:pPr>
            <w:r w:rsidRPr="00C32890">
              <w:rPr>
                <w:color w:val="000000"/>
                <w:sz w:val="20"/>
                <w:szCs w:val="20"/>
                <w:lang w:val="fr-CA"/>
              </w:rPr>
              <w:t>(</w:t>
            </w:r>
            <w:r w:rsidR="00064404" w:rsidRPr="00C32890">
              <w:rPr>
                <w:color w:val="000000"/>
                <w:sz w:val="20"/>
                <w:szCs w:val="20"/>
                <w:lang w:val="fr-CA"/>
              </w:rPr>
              <w:t>4</w:t>
            </w:r>
            <w:r w:rsidR="00004FE1" w:rsidRPr="00C32890">
              <w:rPr>
                <w:color w:val="000000"/>
                <w:sz w:val="20"/>
                <w:szCs w:val="20"/>
                <w:lang w:val="fr-CA"/>
              </w:rPr>
              <w:t xml:space="preserve"> 0</w:t>
            </w:r>
            <w:r w:rsidR="00064404" w:rsidRPr="00C32890">
              <w:rPr>
                <w:color w:val="000000"/>
                <w:sz w:val="20"/>
                <w:szCs w:val="20"/>
                <w:lang w:val="fr-CA"/>
              </w:rPr>
              <w:t>00</w:t>
            </w:r>
            <w:r w:rsidRPr="00C32890">
              <w:rPr>
                <w:color w:val="000000"/>
                <w:sz w:val="20"/>
                <w:szCs w:val="20"/>
                <w:lang w:val="fr-CA"/>
              </w:rPr>
              <w:t>)</w:t>
            </w:r>
          </w:p>
        </w:tc>
        <w:tc>
          <w:tcPr>
            <w:tcW w:w="785"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09467946" w14:textId="24A099C9" w:rsidR="00064404" w:rsidRPr="00C32890" w:rsidRDefault="00B6143C" w:rsidP="00064404">
            <w:pPr>
              <w:jc w:val="right"/>
              <w:rPr>
                <w:color w:val="000000"/>
                <w:sz w:val="20"/>
                <w:szCs w:val="20"/>
                <w:lang w:val="fr-CA" w:eastAsia="en-CA"/>
              </w:rPr>
            </w:pPr>
            <w:r w:rsidRPr="00C32890">
              <w:rPr>
                <w:color w:val="000000"/>
                <w:sz w:val="20"/>
                <w:szCs w:val="20"/>
                <w:lang w:val="fr-CA"/>
              </w:rPr>
              <w:t>(</w:t>
            </w:r>
            <w:r w:rsidR="00064404" w:rsidRPr="00C32890">
              <w:rPr>
                <w:color w:val="000000"/>
                <w:sz w:val="20"/>
                <w:szCs w:val="20"/>
                <w:lang w:val="fr-CA"/>
              </w:rPr>
              <w:t>0</w:t>
            </w:r>
            <w:r w:rsidR="00004FE1" w:rsidRPr="00C32890">
              <w:rPr>
                <w:color w:val="000000"/>
                <w:sz w:val="20"/>
                <w:szCs w:val="20"/>
                <w:lang w:val="fr-CA"/>
              </w:rPr>
              <w:t>,</w:t>
            </w:r>
            <w:r w:rsidR="00064404" w:rsidRPr="00C32890">
              <w:rPr>
                <w:color w:val="000000"/>
                <w:sz w:val="20"/>
                <w:szCs w:val="20"/>
                <w:lang w:val="fr-CA"/>
              </w:rPr>
              <w:t>70</w:t>
            </w:r>
            <w:r w:rsidRPr="00C32890">
              <w:rPr>
                <w:color w:val="000000"/>
                <w:sz w:val="20"/>
                <w:szCs w:val="20"/>
                <w:lang w:val="fr-CA"/>
              </w:rPr>
              <w:t>)</w:t>
            </w:r>
          </w:p>
        </w:tc>
      </w:tr>
      <w:tr w:rsidR="00004FE1" w:rsidRPr="00C32890" w14:paraId="17472A2A" w14:textId="77777777" w:rsidTr="00004FE1">
        <w:tc>
          <w:tcPr>
            <w:tcW w:w="1649" w:type="pct"/>
            <w:tcBorders>
              <w:top w:val="nil"/>
              <w:left w:val="single" w:sz="4" w:space="0" w:color="auto"/>
              <w:bottom w:val="single" w:sz="4" w:space="0" w:color="auto"/>
              <w:right w:val="single" w:sz="4" w:space="0" w:color="auto"/>
            </w:tcBorders>
            <w:hideMark/>
          </w:tcPr>
          <w:p w14:paraId="792F94EB" w14:textId="21A633F4" w:rsidR="00064404" w:rsidRPr="00C32890" w:rsidRDefault="00064404" w:rsidP="00064404">
            <w:pPr>
              <w:jc w:val="left"/>
              <w:rPr>
                <w:color w:val="000000"/>
                <w:sz w:val="20"/>
                <w:szCs w:val="20"/>
                <w:lang w:val="fr-CA" w:eastAsia="en-CA"/>
              </w:rPr>
            </w:pPr>
            <w:r w:rsidRPr="00C32890">
              <w:rPr>
                <w:color w:val="000000"/>
                <w:sz w:val="20"/>
                <w:szCs w:val="20"/>
                <w:lang w:val="fr-CA" w:eastAsia="en-CA"/>
              </w:rPr>
              <w:t>2030 (</w:t>
            </w:r>
            <w:r w:rsidR="00004FE1" w:rsidRPr="00C32890">
              <w:rPr>
                <w:color w:val="000000"/>
                <w:sz w:val="20"/>
                <w:szCs w:val="20"/>
                <w:lang w:val="fr-CA" w:eastAsia="en-CA"/>
              </w:rPr>
              <w:t>activités ré</w:t>
            </w:r>
            <w:r w:rsidRPr="00C32890">
              <w:rPr>
                <w:color w:val="000000"/>
                <w:sz w:val="20"/>
                <w:szCs w:val="20"/>
                <w:lang w:val="fr-CA" w:eastAsia="en-CA"/>
              </w:rPr>
              <w:t>gionales)</w:t>
            </w:r>
          </w:p>
        </w:tc>
        <w:tc>
          <w:tcPr>
            <w:tcW w:w="956"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3170EBFD" w14:textId="519425BC" w:rsidR="00064404" w:rsidRPr="00C32890" w:rsidRDefault="00064404" w:rsidP="00064404">
            <w:pPr>
              <w:jc w:val="right"/>
              <w:rPr>
                <w:color w:val="000000"/>
                <w:sz w:val="20"/>
                <w:szCs w:val="20"/>
                <w:lang w:val="fr-CA" w:eastAsia="en-CA"/>
              </w:rPr>
            </w:pPr>
            <w:r w:rsidRPr="00C32890">
              <w:rPr>
                <w:color w:val="000000"/>
                <w:sz w:val="20"/>
                <w:szCs w:val="20"/>
                <w:lang w:val="fr-CA"/>
              </w:rPr>
              <w:t>1</w:t>
            </w:r>
            <w:r w:rsidR="00004FE1" w:rsidRPr="00C32890">
              <w:rPr>
                <w:color w:val="000000"/>
                <w:sz w:val="20"/>
                <w:szCs w:val="20"/>
                <w:lang w:val="fr-CA"/>
              </w:rPr>
              <w:t xml:space="preserve"> </w:t>
            </w:r>
            <w:r w:rsidRPr="00C32890">
              <w:rPr>
                <w:color w:val="000000"/>
                <w:sz w:val="20"/>
                <w:szCs w:val="20"/>
                <w:lang w:val="fr-CA"/>
              </w:rPr>
              <w:t>316</w:t>
            </w:r>
            <w:r w:rsidR="00004FE1" w:rsidRPr="00C32890">
              <w:rPr>
                <w:color w:val="000000"/>
                <w:sz w:val="20"/>
                <w:szCs w:val="20"/>
                <w:lang w:val="fr-CA"/>
              </w:rPr>
              <w:t xml:space="preserve"> </w:t>
            </w:r>
            <w:r w:rsidRPr="00C32890">
              <w:rPr>
                <w:color w:val="000000"/>
                <w:sz w:val="20"/>
                <w:szCs w:val="20"/>
                <w:lang w:val="fr-CA"/>
              </w:rPr>
              <w:t>400</w:t>
            </w:r>
          </w:p>
        </w:tc>
        <w:tc>
          <w:tcPr>
            <w:tcW w:w="853"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541A230C" w14:textId="564335BA" w:rsidR="00064404" w:rsidRPr="00C32890" w:rsidRDefault="00064404" w:rsidP="00064404">
            <w:pPr>
              <w:jc w:val="right"/>
              <w:rPr>
                <w:color w:val="000000"/>
                <w:sz w:val="20"/>
                <w:szCs w:val="20"/>
                <w:lang w:val="fr-CA" w:eastAsia="en-CA"/>
              </w:rPr>
            </w:pPr>
            <w:r w:rsidRPr="00C32890">
              <w:rPr>
                <w:color w:val="000000"/>
                <w:sz w:val="20"/>
                <w:szCs w:val="20"/>
                <w:lang w:val="fr-CA"/>
              </w:rPr>
              <w:t>1</w:t>
            </w:r>
            <w:r w:rsidR="00004FE1" w:rsidRPr="00C32890">
              <w:rPr>
                <w:color w:val="000000"/>
                <w:sz w:val="20"/>
                <w:szCs w:val="20"/>
                <w:lang w:val="fr-CA"/>
              </w:rPr>
              <w:t xml:space="preserve"> </w:t>
            </w:r>
            <w:r w:rsidRPr="00C32890">
              <w:rPr>
                <w:color w:val="000000"/>
                <w:sz w:val="20"/>
                <w:szCs w:val="20"/>
                <w:lang w:val="fr-CA"/>
              </w:rPr>
              <w:t>320</w:t>
            </w:r>
            <w:r w:rsidR="00004FE1" w:rsidRPr="00C32890">
              <w:rPr>
                <w:color w:val="000000"/>
                <w:sz w:val="20"/>
                <w:szCs w:val="20"/>
                <w:lang w:val="fr-CA"/>
              </w:rPr>
              <w:t xml:space="preserve"> </w:t>
            </w:r>
            <w:r w:rsidRPr="00C32890">
              <w:rPr>
                <w:color w:val="000000"/>
                <w:sz w:val="20"/>
                <w:szCs w:val="20"/>
                <w:lang w:val="fr-CA"/>
              </w:rPr>
              <w:t>400</w:t>
            </w:r>
          </w:p>
        </w:tc>
        <w:tc>
          <w:tcPr>
            <w:tcW w:w="756"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09BF70E8" w14:textId="7D7056DE" w:rsidR="00064404" w:rsidRPr="00C32890" w:rsidRDefault="00064404" w:rsidP="00064404">
            <w:pPr>
              <w:jc w:val="right"/>
              <w:rPr>
                <w:color w:val="000000"/>
                <w:sz w:val="20"/>
                <w:szCs w:val="20"/>
                <w:lang w:val="fr-CA" w:eastAsia="en-CA"/>
              </w:rPr>
            </w:pPr>
            <w:r w:rsidRPr="00C32890">
              <w:rPr>
                <w:color w:val="000000"/>
                <w:sz w:val="20"/>
                <w:szCs w:val="20"/>
                <w:lang w:val="fr-CA"/>
              </w:rPr>
              <w:t>4</w:t>
            </w:r>
            <w:r w:rsidR="00004FE1" w:rsidRPr="00C32890">
              <w:rPr>
                <w:color w:val="000000"/>
                <w:sz w:val="20"/>
                <w:szCs w:val="20"/>
                <w:lang w:val="fr-CA"/>
              </w:rPr>
              <w:t xml:space="preserve"> </w:t>
            </w:r>
            <w:r w:rsidRPr="00C32890">
              <w:rPr>
                <w:color w:val="000000"/>
                <w:sz w:val="20"/>
                <w:szCs w:val="20"/>
                <w:lang w:val="fr-CA"/>
              </w:rPr>
              <w:t>000</w:t>
            </w:r>
          </w:p>
        </w:tc>
        <w:tc>
          <w:tcPr>
            <w:tcW w:w="785"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105B3D31" w14:textId="513D29E8" w:rsidR="00064404" w:rsidRPr="00C32890" w:rsidRDefault="00064404" w:rsidP="00064404">
            <w:pPr>
              <w:jc w:val="right"/>
              <w:rPr>
                <w:color w:val="000000"/>
                <w:sz w:val="20"/>
                <w:szCs w:val="20"/>
                <w:lang w:val="fr-CA" w:eastAsia="en-CA"/>
              </w:rPr>
            </w:pPr>
            <w:r w:rsidRPr="00C32890">
              <w:rPr>
                <w:color w:val="000000"/>
                <w:sz w:val="20"/>
                <w:szCs w:val="20"/>
                <w:lang w:val="fr-CA"/>
              </w:rPr>
              <w:t>0</w:t>
            </w:r>
            <w:r w:rsidR="00004FE1" w:rsidRPr="00C32890">
              <w:rPr>
                <w:color w:val="000000"/>
                <w:sz w:val="20"/>
                <w:szCs w:val="20"/>
                <w:lang w:val="fr-CA"/>
              </w:rPr>
              <w:t>,</w:t>
            </w:r>
            <w:r w:rsidRPr="00C32890">
              <w:rPr>
                <w:color w:val="000000"/>
                <w:sz w:val="20"/>
                <w:szCs w:val="20"/>
                <w:lang w:val="fr-CA"/>
              </w:rPr>
              <w:t>30</w:t>
            </w:r>
          </w:p>
        </w:tc>
      </w:tr>
      <w:tr w:rsidR="00004FE1" w:rsidRPr="00C32890" w14:paraId="0F78E839" w14:textId="77777777" w:rsidTr="00004FE1">
        <w:tc>
          <w:tcPr>
            <w:tcW w:w="1649" w:type="pct"/>
            <w:tcBorders>
              <w:top w:val="nil"/>
              <w:left w:val="single" w:sz="4" w:space="0" w:color="auto"/>
              <w:bottom w:val="single" w:sz="4" w:space="0" w:color="auto"/>
              <w:right w:val="single" w:sz="4" w:space="0" w:color="auto"/>
            </w:tcBorders>
            <w:hideMark/>
          </w:tcPr>
          <w:p w14:paraId="20294AED" w14:textId="3EF26392" w:rsidR="00064404" w:rsidRPr="00C32890" w:rsidRDefault="00064404" w:rsidP="00064404">
            <w:pPr>
              <w:jc w:val="left"/>
              <w:rPr>
                <w:color w:val="000000"/>
                <w:sz w:val="20"/>
                <w:szCs w:val="20"/>
                <w:lang w:val="fr-CA" w:eastAsia="en-CA"/>
              </w:rPr>
            </w:pPr>
            <w:r w:rsidRPr="00C32890">
              <w:rPr>
                <w:color w:val="000000"/>
                <w:sz w:val="20"/>
                <w:szCs w:val="20"/>
                <w:lang w:val="fr-CA" w:eastAsia="en-CA"/>
              </w:rPr>
              <w:t>3200 (</w:t>
            </w:r>
            <w:r w:rsidR="00004FE1" w:rsidRPr="00C32890">
              <w:rPr>
                <w:color w:val="000000"/>
                <w:sz w:val="20"/>
                <w:szCs w:val="20"/>
                <w:lang w:val="fr-CA" w:eastAsia="en-CA"/>
              </w:rPr>
              <w:t>services mondiaux</w:t>
            </w:r>
            <w:r w:rsidRPr="00C32890">
              <w:rPr>
                <w:color w:val="000000"/>
                <w:sz w:val="20"/>
                <w:szCs w:val="20"/>
                <w:lang w:val="fr-CA" w:eastAsia="en-CA"/>
              </w:rPr>
              <w:t>)</w:t>
            </w:r>
          </w:p>
        </w:tc>
        <w:tc>
          <w:tcPr>
            <w:tcW w:w="956"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6B2C2C61" w14:textId="260FF017" w:rsidR="00064404" w:rsidRPr="00C32890" w:rsidRDefault="00064404" w:rsidP="00064404">
            <w:pPr>
              <w:jc w:val="right"/>
              <w:rPr>
                <w:color w:val="000000"/>
                <w:sz w:val="20"/>
                <w:szCs w:val="20"/>
                <w:lang w:val="fr-CA" w:eastAsia="en-CA"/>
              </w:rPr>
            </w:pPr>
            <w:r w:rsidRPr="00C32890">
              <w:rPr>
                <w:color w:val="000000"/>
                <w:sz w:val="20"/>
                <w:szCs w:val="20"/>
                <w:lang w:val="fr-CA"/>
              </w:rPr>
              <w:t>850</w:t>
            </w:r>
            <w:r w:rsidR="00004FE1" w:rsidRPr="00C32890">
              <w:rPr>
                <w:color w:val="000000"/>
                <w:sz w:val="20"/>
                <w:szCs w:val="20"/>
                <w:lang w:val="fr-CA"/>
              </w:rPr>
              <w:t xml:space="preserve"> </w:t>
            </w:r>
            <w:r w:rsidRPr="00C32890">
              <w:rPr>
                <w:color w:val="000000"/>
                <w:sz w:val="20"/>
                <w:szCs w:val="20"/>
                <w:lang w:val="fr-CA"/>
              </w:rPr>
              <w:t>000</w:t>
            </w:r>
          </w:p>
        </w:tc>
        <w:tc>
          <w:tcPr>
            <w:tcW w:w="853"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18AF6D9E" w14:textId="56F60B61" w:rsidR="00064404" w:rsidRPr="00C32890" w:rsidRDefault="00064404" w:rsidP="00064404">
            <w:pPr>
              <w:jc w:val="right"/>
              <w:rPr>
                <w:color w:val="000000"/>
                <w:sz w:val="20"/>
                <w:szCs w:val="20"/>
                <w:lang w:val="fr-CA" w:eastAsia="en-CA"/>
              </w:rPr>
            </w:pPr>
            <w:r w:rsidRPr="00C32890">
              <w:rPr>
                <w:color w:val="000000"/>
                <w:sz w:val="20"/>
                <w:szCs w:val="20"/>
                <w:lang w:val="fr-CA"/>
              </w:rPr>
              <w:t>700</w:t>
            </w:r>
            <w:r w:rsidR="00004FE1" w:rsidRPr="00C32890">
              <w:rPr>
                <w:color w:val="000000"/>
                <w:sz w:val="20"/>
                <w:szCs w:val="20"/>
                <w:lang w:val="fr-CA"/>
              </w:rPr>
              <w:t xml:space="preserve"> </w:t>
            </w:r>
            <w:r w:rsidRPr="00C32890">
              <w:rPr>
                <w:color w:val="000000"/>
                <w:sz w:val="20"/>
                <w:szCs w:val="20"/>
                <w:lang w:val="fr-CA"/>
              </w:rPr>
              <w:t>000</w:t>
            </w:r>
          </w:p>
        </w:tc>
        <w:tc>
          <w:tcPr>
            <w:tcW w:w="756"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1D0CFAED" w14:textId="6F52D30A" w:rsidR="00064404" w:rsidRPr="00C32890" w:rsidRDefault="00B6143C" w:rsidP="00064404">
            <w:pPr>
              <w:jc w:val="right"/>
              <w:rPr>
                <w:color w:val="000000"/>
                <w:sz w:val="20"/>
                <w:szCs w:val="20"/>
                <w:lang w:val="fr-CA" w:eastAsia="en-CA"/>
              </w:rPr>
            </w:pPr>
            <w:r w:rsidRPr="00C32890">
              <w:rPr>
                <w:color w:val="000000"/>
                <w:sz w:val="20"/>
                <w:szCs w:val="20"/>
                <w:lang w:val="fr-CA"/>
              </w:rPr>
              <w:t>(</w:t>
            </w:r>
            <w:r w:rsidR="00064404" w:rsidRPr="00C32890">
              <w:rPr>
                <w:color w:val="000000"/>
                <w:sz w:val="20"/>
                <w:szCs w:val="20"/>
                <w:lang w:val="fr-CA"/>
              </w:rPr>
              <w:t>150</w:t>
            </w:r>
            <w:r w:rsidR="00004FE1" w:rsidRPr="00C32890">
              <w:rPr>
                <w:color w:val="000000"/>
                <w:sz w:val="20"/>
                <w:szCs w:val="20"/>
                <w:lang w:val="fr-CA"/>
              </w:rPr>
              <w:t xml:space="preserve"> </w:t>
            </w:r>
            <w:r w:rsidR="00064404" w:rsidRPr="00C32890">
              <w:rPr>
                <w:color w:val="000000"/>
                <w:sz w:val="20"/>
                <w:szCs w:val="20"/>
                <w:lang w:val="fr-CA"/>
              </w:rPr>
              <w:t>000</w:t>
            </w:r>
            <w:r w:rsidRPr="00C32890">
              <w:rPr>
                <w:color w:val="000000"/>
                <w:sz w:val="20"/>
                <w:szCs w:val="20"/>
                <w:lang w:val="fr-CA"/>
              </w:rPr>
              <w:t>)</w:t>
            </w:r>
          </w:p>
        </w:tc>
        <w:tc>
          <w:tcPr>
            <w:tcW w:w="785"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1603163D" w14:textId="17D0A342" w:rsidR="00064404" w:rsidRPr="00C32890" w:rsidRDefault="00B6143C" w:rsidP="00064404">
            <w:pPr>
              <w:jc w:val="right"/>
              <w:rPr>
                <w:color w:val="000000"/>
                <w:sz w:val="20"/>
                <w:szCs w:val="20"/>
                <w:lang w:val="fr-CA" w:eastAsia="en-CA"/>
              </w:rPr>
            </w:pPr>
            <w:r w:rsidRPr="00C32890">
              <w:rPr>
                <w:color w:val="000000"/>
                <w:sz w:val="20"/>
                <w:szCs w:val="20"/>
                <w:lang w:val="fr-CA"/>
              </w:rPr>
              <w:t>(</w:t>
            </w:r>
            <w:r w:rsidR="00064404" w:rsidRPr="00C32890">
              <w:rPr>
                <w:color w:val="000000"/>
                <w:sz w:val="20"/>
                <w:szCs w:val="20"/>
                <w:lang w:val="fr-CA"/>
              </w:rPr>
              <w:t>17</w:t>
            </w:r>
            <w:r w:rsidR="00004FE1" w:rsidRPr="00C32890">
              <w:rPr>
                <w:color w:val="000000"/>
                <w:sz w:val="20"/>
                <w:szCs w:val="20"/>
                <w:lang w:val="fr-CA"/>
              </w:rPr>
              <w:t>,</w:t>
            </w:r>
            <w:r w:rsidR="00064404" w:rsidRPr="00C32890">
              <w:rPr>
                <w:color w:val="000000"/>
                <w:sz w:val="20"/>
                <w:szCs w:val="20"/>
                <w:lang w:val="fr-CA"/>
              </w:rPr>
              <w:t>65</w:t>
            </w:r>
            <w:r w:rsidRPr="00C32890">
              <w:rPr>
                <w:color w:val="000000"/>
                <w:sz w:val="20"/>
                <w:szCs w:val="20"/>
                <w:lang w:val="fr-CA"/>
              </w:rPr>
              <w:t>)</w:t>
            </w:r>
          </w:p>
        </w:tc>
      </w:tr>
      <w:tr w:rsidR="00004FE1" w:rsidRPr="00C32890" w14:paraId="7A005B56" w14:textId="77777777" w:rsidTr="00004FE1">
        <w:tc>
          <w:tcPr>
            <w:tcW w:w="1649" w:type="pct"/>
            <w:tcBorders>
              <w:top w:val="nil"/>
              <w:left w:val="single" w:sz="4" w:space="0" w:color="auto"/>
              <w:bottom w:val="single" w:sz="4" w:space="0" w:color="auto"/>
              <w:right w:val="single" w:sz="4" w:space="0" w:color="auto"/>
            </w:tcBorders>
            <w:hideMark/>
          </w:tcPr>
          <w:p w14:paraId="679E22A8" w14:textId="77777777" w:rsidR="00004FE1" w:rsidRPr="00C32890" w:rsidRDefault="00064404" w:rsidP="00064404">
            <w:pPr>
              <w:jc w:val="left"/>
              <w:rPr>
                <w:color w:val="000000"/>
                <w:sz w:val="20"/>
                <w:szCs w:val="20"/>
                <w:lang w:val="fr-CA" w:eastAsia="en-CA"/>
              </w:rPr>
            </w:pPr>
            <w:r w:rsidRPr="00C32890">
              <w:rPr>
                <w:color w:val="000000"/>
                <w:sz w:val="20"/>
                <w:szCs w:val="20"/>
                <w:lang w:val="fr-CA" w:eastAsia="en-CA"/>
              </w:rPr>
              <w:t>4210 (</w:t>
            </w:r>
            <w:r w:rsidR="00004FE1" w:rsidRPr="00C32890">
              <w:rPr>
                <w:color w:val="000000"/>
                <w:sz w:val="20"/>
                <w:szCs w:val="20"/>
                <w:lang w:val="fr-CA" w:eastAsia="en-CA"/>
              </w:rPr>
              <w:t xml:space="preserve">réunions consultatives </w:t>
            </w:r>
          </w:p>
          <w:p w14:paraId="2C717FD1" w14:textId="2C30CFBC" w:rsidR="00064404" w:rsidRPr="00C32890" w:rsidRDefault="00004FE1" w:rsidP="00064404">
            <w:pPr>
              <w:jc w:val="left"/>
              <w:rPr>
                <w:color w:val="000000"/>
                <w:sz w:val="20"/>
                <w:szCs w:val="20"/>
                <w:lang w:val="fr-CA" w:eastAsia="en-CA"/>
              </w:rPr>
            </w:pPr>
            <w:r w:rsidRPr="00C32890">
              <w:rPr>
                <w:color w:val="000000"/>
                <w:sz w:val="20"/>
                <w:szCs w:val="20"/>
                <w:lang w:val="fr-CA" w:eastAsia="en-CA"/>
              </w:rPr>
              <w:t>et de consultation</w:t>
            </w:r>
            <w:r w:rsidR="00064404" w:rsidRPr="00C32890">
              <w:rPr>
                <w:color w:val="000000"/>
                <w:sz w:val="20"/>
                <w:szCs w:val="20"/>
                <w:lang w:val="fr-CA" w:eastAsia="en-CA"/>
              </w:rPr>
              <w:t>)</w:t>
            </w:r>
          </w:p>
        </w:tc>
        <w:tc>
          <w:tcPr>
            <w:tcW w:w="956"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194135BE" w14:textId="0E60A55A" w:rsidR="00064404" w:rsidRPr="00C32890" w:rsidRDefault="00064404" w:rsidP="00064404">
            <w:pPr>
              <w:jc w:val="right"/>
              <w:rPr>
                <w:color w:val="000000"/>
                <w:sz w:val="20"/>
                <w:szCs w:val="20"/>
                <w:lang w:val="fr-CA" w:eastAsia="en-CA"/>
              </w:rPr>
            </w:pPr>
            <w:r w:rsidRPr="00C32890">
              <w:rPr>
                <w:color w:val="000000"/>
                <w:sz w:val="20"/>
                <w:szCs w:val="20"/>
                <w:lang w:val="fr-CA"/>
              </w:rPr>
              <w:t>5</w:t>
            </w:r>
            <w:r w:rsidR="00004FE1" w:rsidRPr="00C32890">
              <w:rPr>
                <w:color w:val="000000"/>
                <w:sz w:val="20"/>
                <w:szCs w:val="20"/>
                <w:lang w:val="fr-CA"/>
              </w:rPr>
              <w:t xml:space="preserve"> </w:t>
            </w:r>
            <w:r w:rsidRPr="00C32890">
              <w:rPr>
                <w:color w:val="000000"/>
                <w:sz w:val="20"/>
                <w:szCs w:val="20"/>
                <w:lang w:val="fr-CA"/>
              </w:rPr>
              <w:t>000</w:t>
            </w:r>
          </w:p>
        </w:tc>
        <w:tc>
          <w:tcPr>
            <w:tcW w:w="853"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75B77211" w14:textId="25FFB694" w:rsidR="00064404" w:rsidRPr="00C32890" w:rsidRDefault="00064404" w:rsidP="00064404">
            <w:pPr>
              <w:jc w:val="right"/>
              <w:rPr>
                <w:color w:val="000000"/>
                <w:sz w:val="20"/>
                <w:szCs w:val="20"/>
                <w:lang w:val="fr-CA" w:eastAsia="en-CA"/>
              </w:rPr>
            </w:pPr>
            <w:r w:rsidRPr="00C32890">
              <w:rPr>
                <w:color w:val="000000"/>
                <w:sz w:val="20"/>
                <w:szCs w:val="20"/>
                <w:lang w:val="fr-CA"/>
              </w:rPr>
              <w:t>5</w:t>
            </w:r>
            <w:r w:rsidR="00004FE1" w:rsidRPr="00C32890">
              <w:rPr>
                <w:color w:val="000000"/>
                <w:sz w:val="20"/>
                <w:szCs w:val="20"/>
                <w:lang w:val="fr-CA"/>
              </w:rPr>
              <w:t xml:space="preserve"> </w:t>
            </w:r>
            <w:r w:rsidRPr="00C32890">
              <w:rPr>
                <w:color w:val="000000"/>
                <w:sz w:val="20"/>
                <w:szCs w:val="20"/>
                <w:lang w:val="fr-CA"/>
              </w:rPr>
              <w:t>000</w:t>
            </w:r>
          </w:p>
        </w:tc>
        <w:tc>
          <w:tcPr>
            <w:tcW w:w="756"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199FF149" w14:textId="7CF1F026" w:rsidR="00064404" w:rsidRPr="00C32890" w:rsidRDefault="00064404" w:rsidP="00064404">
            <w:pPr>
              <w:jc w:val="right"/>
              <w:rPr>
                <w:color w:val="000000"/>
                <w:sz w:val="20"/>
                <w:szCs w:val="20"/>
                <w:lang w:val="fr-CA" w:eastAsia="en-CA"/>
              </w:rPr>
            </w:pPr>
            <w:r w:rsidRPr="00C32890">
              <w:rPr>
                <w:color w:val="000000"/>
                <w:sz w:val="20"/>
                <w:szCs w:val="20"/>
                <w:lang w:val="fr-CA"/>
              </w:rPr>
              <w:t>0</w:t>
            </w:r>
          </w:p>
        </w:tc>
        <w:tc>
          <w:tcPr>
            <w:tcW w:w="785"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27F841C8" w14:textId="27FD661F" w:rsidR="00064404" w:rsidRPr="00C32890" w:rsidRDefault="00064404" w:rsidP="00064404">
            <w:pPr>
              <w:jc w:val="right"/>
              <w:rPr>
                <w:color w:val="000000"/>
                <w:sz w:val="20"/>
                <w:szCs w:val="20"/>
                <w:lang w:val="fr-CA" w:eastAsia="en-CA"/>
              </w:rPr>
            </w:pPr>
            <w:r w:rsidRPr="00C32890">
              <w:rPr>
                <w:color w:val="000000"/>
                <w:sz w:val="20"/>
                <w:szCs w:val="20"/>
                <w:lang w:val="fr-CA"/>
              </w:rPr>
              <w:t>0</w:t>
            </w:r>
            <w:r w:rsidR="00004FE1" w:rsidRPr="00C32890">
              <w:rPr>
                <w:color w:val="000000"/>
                <w:sz w:val="20"/>
                <w:szCs w:val="20"/>
                <w:lang w:val="fr-CA"/>
              </w:rPr>
              <w:t>,</w:t>
            </w:r>
            <w:r w:rsidRPr="00C32890">
              <w:rPr>
                <w:color w:val="000000"/>
                <w:sz w:val="20"/>
                <w:szCs w:val="20"/>
                <w:lang w:val="fr-CA"/>
              </w:rPr>
              <w:t>00</w:t>
            </w:r>
          </w:p>
        </w:tc>
      </w:tr>
      <w:tr w:rsidR="00004FE1" w:rsidRPr="00C32890" w14:paraId="468F59BF" w14:textId="77777777" w:rsidTr="00004FE1">
        <w:tc>
          <w:tcPr>
            <w:tcW w:w="1649" w:type="pct"/>
            <w:tcBorders>
              <w:top w:val="nil"/>
              <w:left w:val="single" w:sz="4" w:space="0" w:color="auto"/>
              <w:bottom w:val="single" w:sz="4" w:space="0" w:color="auto"/>
              <w:right w:val="single" w:sz="4" w:space="0" w:color="auto"/>
            </w:tcBorders>
            <w:hideMark/>
          </w:tcPr>
          <w:p w14:paraId="7ABCEF98" w14:textId="365C2FDA" w:rsidR="00064404" w:rsidRPr="00C32890" w:rsidRDefault="00064404" w:rsidP="00064404">
            <w:pPr>
              <w:jc w:val="left"/>
              <w:rPr>
                <w:color w:val="000000"/>
                <w:sz w:val="20"/>
                <w:szCs w:val="20"/>
                <w:lang w:val="fr-CA" w:eastAsia="en-CA"/>
              </w:rPr>
            </w:pPr>
            <w:r w:rsidRPr="00C32890">
              <w:rPr>
                <w:color w:val="000000"/>
                <w:sz w:val="20"/>
                <w:szCs w:val="20"/>
                <w:lang w:val="fr-CA" w:eastAsia="en-CA"/>
              </w:rPr>
              <w:t>5200 (</w:t>
            </w:r>
            <w:r w:rsidR="00AD1768" w:rsidRPr="00C32890">
              <w:rPr>
                <w:color w:val="000000"/>
                <w:sz w:val="20"/>
                <w:szCs w:val="20"/>
                <w:lang w:val="fr-CA" w:eastAsia="en-CA"/>
              </w:rPr>
              <w:t>activités</w:t>
            </w:r>
            <w:r w:rsidR="00004FE1" w:rsidRPr="00C32890">
              <w:rPr>
                <w:color w:val="000000"/>
                <w:sz w:val="20"/>
                <w:szCs w:val="20"/>
                <w:lang w:val="fr-CA" w:eastAsia="en-CA"/>
              </w:rPr>
              <w:t xml:space="preserve"> de bureau/ </w:t>
            </w:r>
            <w:r w:rsidRPr="00C32890">
              <w:rPr>
                <w:color w:val="000000"/>
                <w:sz w:val="20"/>
                <w:szCs w:val="20"/>
                <w:lang w:val="fr-CA" w:eastAsia="en-CA"/>
              </w:rPr>
              <w:t>communication)</w:t>
            </w:r>
          </w:p>
        </w:tc>
        <w:tc>
          <w:tcPr>
            <w:tcW w:w="956"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3D409613" w14:textId="181E277E" w:rsidR="00064404" w:rsidRPr="00C32890" w:rsidRDefault="00064404" w:rsidP="00064404">
            <w:pPr>
              <w:jc w:val="right"/>
              <w:rPr>
                <w:color w:val="000000"/>
                <w:sz w:val="20"/>
                <w:szCs w:val="20"/>
                <w:lang w:val="fr-CA" w:eastAsia="en-CA"/>
              </w:rPr>
            </w:pPr>
            <w:r w:rsidRPr="00C32890">
              <w:rPr>
                <w:color w:val="000000"/>
                <w:sz w:val="20"/>
                <w:szCs w:val="20"/>
                <w:lang w:val="fr-CA"/>
              </w:rPr>
              <w:t>590</w:t>
            </w:r>
            <w:r w:rsidR="00004FE1" w:rsidRPr="00C32890">
              <w:rPr>
                <w:color w:val="000000"/>
                <w:sz w:val="20"/>
                <w:szCs w:val="20"/>
                <w:lang w:val="fr-CA"/>
              </w:rPr>
              <w:t xml:space="preserve"> </w:t>
            </w:r>
            <w:r w:rsidRPr="00C32890">
              <w:rPr>
                <w:color w:val="000000"/>
                <w:sz w:val="20"/>
                <w:szCs w:val="20"/>
                <w:lang w:val="fr-CA"/>
              </w:rPr>
              <w:t>000</w:t>
            </w:r>
          </w:p>
        </w:tc>
        <w:tc>
          <w:tcPr>
            <w:tcW w:w="853"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71CA3A7B" w14:textId="111193BF" w:rsidR="00064404" w:rsidRPr="00C32890" w:rsidRDefault="00064404" w:rsidP="00064404">
            <w:pPr>
              <w:jc w:val="right"/>
              <w:rPr>
                <w:color w:val="000000"/>
                <w:sz w:val="20"/>
                <w:szCs w:val="20"/>
                <w:lang w:val="fr-CA" w:eastAsia="en-CA"/>
              </w:rPr>
            </w:pPr>
            <w:r w:rsidRPr="00C32890">
              <w:rPr>
                <w:color w:val="000000"/>
                <w:sz w:val="20"/>
                <w:szCs w:val="20"/>
                <w:lang w:val="fr-CA"/>
              </w:rPr>
              <w:t>590</w:t>
            </w:r>
            <w:r w:rsidR="00004FE1" w:rsidRPr="00C32890">
              <w:rPr>
                <w:color w:val="000000"/>
                <w:sz w:val="20"/>
                <w:szCs w:val="20"/>
                <w:lang w:val="fr-CA"/>
              </w:rPr>
              <w:t xml:space="preserve"> </w:t>
            </w:r>
            <w:r w:rsidRPr="00C32890">
              <w:rPr>
                <w:color w:val="000000"/>
                <w:sz w:val="20"/>
                <w:szCs w:val="20"/>
                <w:lang w:val="fr-CA"/>
              </w:rPr>
              <w:t>000</w:t>
            </w:r>
          </w:p>
        </w:tc>
        <w:tc>
          <w:tcPr>
            <w:tcW w:w="756"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763269E1" w14:textId="17CD213B" w:rsidR="00064404" w:rsidRPr="00C32890" w:rsidRDefault="00064404" w:rsidP="00064404">
            <w:pPr>
              <w:jc w:val="right"/>
              <w:rPr>
                <w:color w:val="000000"/>
                <w:sz w:val="20"/>
                <w:szCs w:val="20"/>
                <w:lang w:val="fr-CA" w:eastAsia="en-CA"/>
              </w:rPr>
            </w:pPr>
            <w:r w:rsidRPr="00C32890">
              <w:rPr>
                <w:color w:val="000000"/>
                <w:sz w:val="20"/>
                <w:szCs w:val="20"/>
                <w:lang w:val="fr-CA"/>
              </w:rPr>
              <w:t>0</w:t>
            </w:r>
          </w:p>
        </w:tc>
        <w:tc>
          <w:tcPr>
            <w:tcW w:w="785"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0714DDD8" w14:textId="19BD5BD5" w:rsidR="00064404" w:rsidRPr="00C32890" w:rsidRDefault="00064404" w:rsidP="00064404">
            <w:pPr>
              <w:jc w:val="right"/>
              <w:rPr>
                <w:color w:val="000000"/>
                <w:sz w:val="20"/>
                <w:szCs w:val="20"/>
                <w:lang w:val="fr-CA" w:eastAsia="en-CA"/>
              </w:rPr>
            </w:pPr>
            <w:r w:rsidRPr="00C32890">
              <w:rPr>
                <w:color w:val="000000"/>
                <w:sz w:val="20"/>
                <w:szCs w:val="20"/>
                <w:lang w:val="fr-CA"/>
              </w:rPr>
              <w:t>0</w:t>
            </w:r>
            <w:r w:rsidR="00004FE1" w:rsidRPr="00C32890">
              <w:rPr>
                <w:color w:val="000000"/>
                <w:sz w:val="20"/>
                <w:szCs w:val="20"/>
                <w:lang w:val="fr-CA"/>
              </w:rPr>
              <w:t>,</w:t>
            </w:r>
            <w:r w:rsidRPr="00C32890">
              <w:rPr>
                <w:color w:val="000000"/>
                <w:sz w:val="20"/>
                <w:szCs w:val="20"/>
                <w:lang w:val="fr-CA"/>
              </w:rPr>
              <w:t>00</w:t>
            </w:r>
          </w:p>
        </w:tc>
      </w:tr>
      <w:tr w:rsidR="00004FE1" w:rsidRPr="00C32890" w14:paraId="3C5D8FD1" w14:textId="77777777" w:rsidTr="00004FE1">
        <w:tc>
          <w:tcPr>
            <w:tcW w:w="1649" w:type="pct"/>
            <w:tcBorders>
              <w:top w:val="nil"/>
              <w:left w:val="single" w:sz="4" w:space="0" w:color="auto"/>
              <w:bottom w:val="single" w:sz="4" w:space="0" w:color="auto"/>
              <w:right w:val="single" w:sz="4" w:space="0" w:color="auto"/>
            </w:tcBorders>
            <w:hideMark/>
          </w:tcPr>
          <w:p w14:paraId="6B3951A8" w14:textId="77777777" w:rsidR="00F73E60" w:rsidRPr="00C32890" w:rsidRDefault="00F73E60">
            <w:pPr>
              <w:jc w:val="left"/>
              <w:rPr>
                <w:b/>
                <w:color w:val="000000"/>
                <w:sz w:val="20"/>
                <w:szCs w:val="20"/>
                <w:lang w:val="fr-CA" w:eastAsia="en-CA"/>
              </w:rPr>
            </w:pPr>
            <w:r w:rsidRPr="00C32890">
              <w:rPr>
                <w:b/>
                <w:color w:val="000000"/>
                <w:sz w:val="20"/>
                <w:szCs w:val="20"/>
                <w:lang w:val="fr-CA" w:eastAsia="en-CA"/>
              </w:rPr>
              <w:t>Total</w:t>
            </w:r>
          </w:p>
        </w:tc>
        <w:tc>
          <w:tcPr>
            <w:tcW w:w="956" w:type="pct"/>
            <w:tcBorders>
              <w:top w:val="nil"/>
              <w:left w:val="nil"/>
              <w:bottom w:val="single" w:sz="4" w:space="0" w:color="auto"/>
              <w:right w:val="single" w:sz="4" w:space="0" w:color="auto"/>
            </w:tcBorders>
            <w:noWrap/>
            <w:tcMar>
              <w:top w:w="0" w:type="dxa"/>
              <w:left w:w="0" w:type="dxa"/>
              <w:bottom w:w="0" w:type="dxa"/>
              <w:right w:w="173" w:type="dxa"/>
            </w:tcMar>
          </w:tcPr>
          <w:p w14:paraId="10FE79B8" w14:textId="1714F02D" w:rsidR="00F73E60" w:rsidRPr="00C32890" w:rsidRDefault="0069085B">
            <w:pPr>
              <w:jc w:val="right"/>
              <w:rPr>
                <w:b/>
                <w:color w:val="000000"/>
                <w:sz w:val="20"/>
                <w:szCs w:val="20"/>
                <w:lang w:val="fr-CA" w:eastAsia="en-CA"/>
              </w:rPr>
            </w:pPr>
            <w:r w:rsidRPr="00C32890">
              <w:rPr>
                <w:b/>
                <w:color w:val="000000"/>
                <w:sz w:val="20"/>
                <w:szCs w:val="20"/>
                <w:lang w:val="fr-CA" w:eastAsia="en-CA"/>
              </w:rPr>
              <w:t>11</w:t>
            </w:r>
            <w:r w:rsidR="00004FE1" w:rsidRPr="00C32890">
              <w:rPr>
                <w:b/>
                <w:color w:val="000000"/>
                <w:sz w:val="20"/>
                <w:szCs w:val="20"/>
                <w:lang w:val="fr-CA" w:eastAsia="en-CA"/>
              </w:rPr>
              <w:t xml:space="preserve"> </w:t>
            </w:r>
            <w:r w:rsidRPr="00C32890">
              <w:rPr>
                <w:b/>
                <w:color w:val="000000"/>
                <w:sz w:val="20"/>
                <w:szCs w:val="20"/>
                <w:lang w:val="fr-CA" w:eastAsia="en-CA"/>
              </w:rPr>
              <w:t>191</w:t>
            </w:r>
            <w:r w:rsidR="00004FE1" w:rsidRPr="00C32890">
              <w:rPr>
                <w:b/>
                <w:color w:val="000000"/>
                <w:sz w:val="20"/>
                <w:szCs w:val="20"/>
                <w:lang w:val="fr-CA" w:eastAsia="en-CA"/>
              </w:rPr>
              <w:t xml:space="preserve"> </w:t>
            </w:r>
            <w:r w:rsidRPr="00C32890">
              <w:rPr>
                <w:b/>
                <w:color w:val="000000"/>
                <w:sz w:val="20"/>
                <w:szCs w:val="20"/>
                <w:lang w:val="fr-CA" w:eastAsia="en-CA"/>
              </w:rPr>
              <w:t>331</w:t>
            </w:r>
          </w:p>
        </w:tc>
        <w:tc>
          <w:tcPr>
            <w:tcW w:w="853" w:type="pct"/>
            <w:tcBorders>
              <w:top w:val="nil"/>
              <w:left w:val="nil"/>
              <w:bottom w:val="single" w:sz="4" w:space="0" w:color="auto"/>
              <w:right w:val="single" w:sz="4" w:space="0" w:color="auto"/>
            </w:tcBorders>
            <w:noWrap/>
            <w:tcMar>
              <w:top w:w="0" w:type="dxa"/>
              <w:left w:w="0" w:type="dxa"/>
              <w:bottom w:w="0" w:type="dxa"/>
              <w:right w:w="173" w:type="dxa"/>
            </w:tcMar>
          </w:tcPr>
          <w:p w14:paraId="0D9039AD" w14:textId="6C738F93" w:rsidR="00F73E60" w:rsidRPr="00C32890" w:rsidRDefault="0069085B">
            <w:pPr>
              <w:jc w:val="right"/>
              <w:rPr>
                <w:b/>
                <w:color w:val="000000"/>
                <w:sz w:val="20"/>
                <w:szCs w:val="20"/>
                <w:lang w:val="fr-CA" w:eastAsia="en-CA"/>
              </w:rPr>
            </w:pPr>
            <w:r w:rsidRPr="00C32890">
              <w:rPr>
                <w:b/>
                <w:color w:val="000000"/>
                <w:sz w:val="20"/>
                <w:szCs w:val="20"/>
                <w:lang w:val="fr-CA" w:eastAsia="en-CA"/>
              </w:rPr>
              <w:t>11</w:t>
            </w:r>
            <w:r w:rsidR="00004FE1" w:rsidRPr="00C32890">
              <w:rPr>
                <w:b/>
                <w:color w:val="000000"/>
                <w:sz w:val="20"/>
                <w:szCs w:val="20"/>
                <w:lang w:val="fr-CA" w:eastAsia="en-CA"/>
              </w:rPr>
              <w:t xml:space="preserve"> </w:t>
            </w:r>
            <w:r w:rsidRPr="00C32890">
              <w:rPr>
                <w:b/>
                <w:color w:val="000000"/>
                <w:sz w:val="20"/>
                <w:szCs w:val="20"/>
                <w:lang w:val="fr-CA" w:eastAsia="en-CA"/>
              </w:rPr>
              <w:t>276</w:t>
            </w:r>
            <w:r w:rsidR="00004FE1" w:rsidRPr="00C32890">
              <w:rPr>
                <w:b/>
                <w:color w:val="000000"/>
                <w:sz w:val="20"/>
                <w:szCs w:val="20"/>
                <w:lang w:val="fr-CA" w:eastAsia="en-CA"/>
              </w:rPr>
              <w:t xml:space="preserve"> </w:t>
            </w:r>
            <w:r w:rsidRPr="00C32890">
              <w:rPr>
                <w:b/>
                <w:color w:val="000000"/>
                <w:sz w:val="20"/>
                <w:szCs w:val="20"/>
                <w:lang w:val="fr-CA" w:eastAsia="en-CA"/>
              </w:rPr>
              <w:t>967</w:t>
            </w:r>
          </w:p>
        </w:tc>
        <w:tc>
          <w:tcPr>
            <w:tcW w:w="756" w:type="pct"/>
            <w:tcBorders>
              <w:top w:val="nil"/>
              <w:left w:val="nil"/>
              <w:bottom w:val="single" w:sz="4" w:space="0" w:color="auto"/>
              <w:right w:val="single" w:sz="4" w:space="0" w:color="auto"/>
            </w:tcBorders>
            <w:noWrap/>
            <w:tcMar>
              <w:top w:w="0" w:type="dxa"/>
              <w:left w:w="0" w:type="dxa"/>
              <w:bottom w:w="0" w:type="dxa"/>
              <w:right w:w="173" w:type="dxa"/>
            </w:tcMar>
            <w:hideMark/>
          </w:tcPr>
          <w:p w14:paraId="71014D4E" w14:textId="11618E2F" w:rsidR="00F73E60" w:rsidRPr="00C32890" w:rsidRDefault="00064404">
            <w:pPr>
              <w:jc w:val="right"/>
              <w:rPr>
                <w:b/>
                <w:bCs/>
                <w:color w:val="000000"/>
                <w:sz w:val="20"/>
                <w:szCs w:val="20"/>
                <w:lang w:val="fr-CA" w:eastAsia="en-CA"/>
              </w:rPr>
            </w:pPr>
            <w:r w:rsidRPr="00C32890">
              <w:rPr>
                <w:b/>
                <w:bCs/>
                <w:sz w:val="20"/>
                <w:szCs w:val="20"/>
                <w:lang w:val="fr-CA"/>
              </w:rPr>
              <w:t>85</w:t>
            </w:r>
            <w:r w:rsidR="00004FE1" w:rsidRPr="00C32890">
              <w:rPr>
                <w:b/>
                <w:bCs/>
                <w:sz w:val="20"/>
                <w:szCs w:val="20"/>
                <w:lang w:val="fr-CA"/>
              </w:rPr>
              <w:t xml:space="preserve"> </w:t>
            </w:r>
            <w:r w:rsidRPr="00C32890">
              <w:rPr>
                <w:b/>
                <w:bCs/>
                <w:sz w:val="20"/>
                <w:szCs w:val="20"/>
                <w:lang w:val="fr-CA"/>
              </w:rPr>
              <w:t>636</w:t>
            </w:r>
          </w:p>
        </w:tc>
        <w:tc>
          <w:tcPr>
            <w:tcW w:w="785" w:type="pct"/>
            <w:tcBorders>
              <w:top w:val="nil"/>
              <w:left w:val="nil"/>
              <w:bottom w:val="single" w:sz="4" w:space="0" w:color="auto"/>
              <w:right w:val="single" w:sz="4" w:space="0" w:color="auto"/>
            </w:tcBorders>
            <w:noWrap/>
            <w:tcMar>
              <w:top w:w="0" w:type="dxa"/>
              <w:left w:w="0" w:type="dxa"/>
              <w:bottom w:w="0" w:type="dxa"/>
              <w:right w:w="173" w:type="dxa"/>
            </w:tcMar>
            <w:hideMark/>
          </w:tcPr>
          <w:p w14:paraId="59FF90A9" w14:textId="02676894" w:rsidR="00F73E60" w:rsidRPr="00C32890" w:rsidRDefault="00064404">
            <w:pPr>
              <w:jc w:val="right"/>
              <w:rPr>
                <w:b/>
                <w:color w:val="000000"/>
                <w:sz w:val="20"/>
                <w:szCs w:val="20"/>
                <w:lang w:val="fr-CA" w:eastAsia="en-CA"/>
              </w:rPr>
            </w:pPr>
            <w:r w:rsidRPr="00C32890">
              <w:rPr>
                <w:b/>
                <w:color w:val="000000"/>
                <w:sz w:val="20"/>
                <w:szCs w:val="20"/>
                <w:lang w:val="fr-CA" w:eastAsia="en-CA"/>
              </w:rPr>
              <w:t>0</w:t>
            </w:r>
            <w:r w:rsidR="00004FE1" w:rsidRPr="00C32890">
              <w:rPr>
                <w:b/>
                <w:color w:val="000000"/>
                <w:sz w:val="20"/>
                <w:szCs w:val="20"/>
                <w:lang w:val="fr-CA" w:eastAsia="en-CA"/>
              </w:rPr>
              <w:t>,</w:t>
            </w:r>
            <w:r w:rsidRPr="00C32890">
              <w:rPr>
                <w:b/>
                <w:color w:val="000000"/>
                <w:sz w:val="20"/>
                <w:szCs w:val="20"/>
                <w:lang w:val="fr-CA" w:eastAsia="en-CA"/>
              </w:rPr>
              <w:t>77</w:t>
            </w:r>
          </w:p>
        </w:tc>
      </w:tr>
    </w:tbl>
    <w:p w14:paraId="0D705611" w14:textId="77777777" w:rsidR="0069085B" w:rsidRPr="00C32890" w:rsidRDefault="0069085B" w:rsidP="00F73E60">
      <w:pPr>
        <w:rPr>
          <w:highlight w:val="green"/>
          <w:lang w:val="fr-CA"/>
        </w:rPr>
      </w:pPr>
    </w:p>
    <w:p w14:paraId="30ABC1DE" w14:textId="752C57B3" w:rsidR="00F73E60" w:rsidRPr="00C32890" w:rsidRDefault="00F73E60" w:rsidP="00223FD4">
      <w:pPr>
        <w:spacing w:after="240"/>
        <w:jc w:val="left"/>
        <w:outlineLvl w:val="0"/>
        <w:rPr>
          <w:b/>
          <w:lang w:val="fr-CA"/>
        </w:rPr>
      </w:pPr>
      <w:r w:rsidRPr="00C32890">
        <w:rPr>
          <w:b/>
          <w:lang w:val="fr-CA"/>
        </w:rPr>
        <w:t>RECOMM</w:t>
      </w:r>
      <w:r w:rsidR="00004FE1" w:rsidRPr="00C32890">
        <w:rPr>
          <w:b/>
          <w:lang w:val="fr-CA"/>
        </w:rPr>
        <w:t>A</w:t>
      </w:r>
      <w:r w:rsidRPr="00C32890">
        <w:rPr>
          <w:b/>
          <w:lang w:val="fr-CA"/>
        </w:rPr>
        <w:t>NDATION</w:t>
      </w:r>
    </w:p>
    <w:p w14:paraId="48394022" w14:textId="25FB5BD9" w:rsidR="00F73E60" w:rsidRPr="00C32890" w:rsidRDefault="00004FE1" w:rsidP="00223FD4">
      <w:pPr>
        <w:numPr>
          <w:ilvl w:val="0"/>
          <w:numId w:val="1"/>
        </w:numPr>
        <w:tabs>
          <w:tab w:val="clear" w:pos="1985"/>
          <w:tab w:val="num" w:pos="0"/>
        </w:tabs>
        <w:spacing w:after="240"/>
        <w:ind w:left="0"/>
        <w:outlineLvl w:val="0"/>
        <w:rPr>
          <w:lang w:val="fr-CA"/>
        </w:rPr>
      </w:pPr>
      <w:r w:rsidRPr="00C32890">
        <w:rPr>
          <w:lang w:val="fr-CA"/>
        </w:rPr>
        <w:t xml:space="preserve">À la lumière des informations fournies par le PNUE et des observations </w:t>
      </w:r>
      <w:r w:rsidR="006D1707" w:rsidRPr="00C32890">
        <w:rPr>
          <w:lang w:val="fr-CA"/>
        </w:rPr>
        <w:t>présentées ci-dessus, le Comité exécutif pourrait souhaiter :</w:t>
      </w:r>
    </w:p>
    <w:p w14:paraId="575E3410" w14:textId="3BFAFB70" w:rsidR="00F73E60" w:rsidRPr="00C32890" w:rsidRDefault="006D1707" w:rsidP="004A47CE">
      <w:pPr>
        <w:widowControl w:val="0"/>
        <w:numPr>
          <w:ilvl w:val="1"/>
          <w:numId w:val="1"/>
        </w:numPr>
        <w:spacing w:after="240"/>
        <w:ind w:hanging="731"/>
        <w:outlineLvl w:val="1"/>
        <w:rPr>
          <w:lang w:val="fr-CA"/>
        </w:rPr>
      </w:pPr>
      <w:r w:rsidRPr="00C32890">
        <w:rPr>
          <w:lang w:val="fr-CA"/>
        </w:rPr>
        <w:t xml:space="preserve">Prendre </w:t>
      </w:r>
      <w:r w:rsidR="00F73E60" w:rsidRPr="00C32890">
        <w:rPr>
          <w:lang w:val="fr-CA"/>
        </w:rPr>
        <w:t xml:space="preserve">note </w:t>
      </w:r>
      <w:r w:rsidRPr="00C32890">
        <w:rPr>
          <w:lang w:val="fr-CA"/>
        </w:rPr>
        <w:t xml:space="preserve">du rapport périodique de 2025, du plan de travail et du budget </w:t>
      </w:r>
      <w:r w:rsidR="000A1F20" w:rsidRPr="00C32890">
        <w:rPr>
          <w:lang w:val="fr-CA"/>
        </w:rPr>
        <w:t>du Programme d’aide à la conformité (PAC) du PNUE pour</w:t>
      </w:r>
      <w:r w:rsidRPr="00C32890">
        <w:rPr>
          <w:lang w:val="fr-CA"/>
        </w:rPr>
        <w:t xml:space="preserve"> 2026, contenus dans le document </w:t>
      </w:r>
      <w:r w:rsidR="00F73E60" w:rsidRPr="00C32890">
        <w:rPr>
          <w:lang w:val="fr-CA"/>
        </w:rPr>
        <w:t>UNEP/OzL.Pro/ExCom/97/</w:t>
      </w:r>
      <w:r w:rsidR="006379CF" w:rsidRPr="00C32890">
        <w:rPr>
          <w:lang w:val="fr-CA"/>
        </w:rPr>
        <w:t>8</w:t>
      </w:r>
      <w:r w:rsidR="00E81AB1" w:rsidRPr="00C32890">
        <w:rPr>
          <w:lang w:val="fr-CA"/>
        </w:rPr>
        <w:t>3</w:t>
      </w:r>
      <w:r w:rsidR="00F73E60" w:rsidRPr="00C32890">
        <w:rPr>
          <w:lang w:val="fr-CA"/>
        </w:rPr>
        <w:t xml:space="preserve">; </w:t>
      </w:r>
    </w:p>
    <w:p w14:paraId="5400303D" w14:textId="4B81B7E6" w:rsidR="00F73E60" w:rsidRPr="00C32890" w:rsidRDefault="006D1707" w:rsidP="004A47CE">
      <w:pPr>
        <w:pStyle w:val="Heading2"/>
        <w:widowControl/>
        <w:numPr>
          <w:ilvl w:val="1"/>
          <w:numId w:val="1"/>
        </w:numPr>
        <w:ind w:hanging="731"/>
        <w:rPr>
          <w:lang w:val="fr-CA"/>
        </w:rPr>
      </w:pPr>
      <w:r w:rsidRPr="00C32890">
        <w:rPr>
          <w:lang w:val="fr-CA"/>
        </w:rPr>
        <w:t xml:space="preserve">Approuver les activités et le budget du PAC pour </w:t>
      </w:r>
      <w:r w:rsidR="00F73E60" w:rsidRPr="00C32890">
        <w:rPr>
          <w:lang w:val="fr-CA"/>
        </w:rPr>
        <w:t>2026</w:t>
      </w:r>
      <w:r w:rsidRPr="00C32890">
        <w:rPr>
          <w:lang w:val="fr-CA"/>
        </w:rPr>
        <w:t xml:space="preserve">, au montant de </w:t>
      </w:r>
      <w:r w:rsidR="00F73E60" w:rsidRPr="00C32890">
        <w:rPr>
          <w:lang w:val="fr-CA"/>
        </w:rPr>
        <w:t>11</w:t>
      </w:r>
      <w:r w:rsidRPr="00C32890">
        <w:rPr>
          <w:lang w:val="fr-CA"/>
        </w:rPr>
        <w:t xml:space="preserve"> </w:t>
      </w:r>
      <w:r w:rsidR="00F73E60" w:rsidRPr="00C32890">
        <w:rPr>
          <w:lang w:val="fr-CA"/>
        </w:rPr>
        <w:t>276</w:t>
      </w:r>
      <w:r w:rsidRPr="00C32890">
        <w:rPr>
          <w:lang w:val="fr-CA"/>
        </w:rPr>
        <w:t xml:space="preserve"> </w:t>
      </w:r>
      <w:r w:rsidR="00F73E60" w:rsidRPr="00C32890">
        <w:rPr>
          <w:lang w:val="fr-CA"/>
        </w:rPr>
        <w:t>967</w:t>
      </w:r>
      <w:r w:rsidRPr="00C32890">
        <w:rPr>
          <w:lang w:val="fr-CA"/>
        </w:rPr>
        <w:t xml:space="preserve"> $US</w:t>
      </w:r>
      <w:r w:rsidR="00F73E60" w:rsidRPr="00C32890">
        <w:rPr>
          <w:lang w:val="fr-CA"/>
        </w:rPr>
        <w:t xml:space="preserve">, plus </w:t>
      </w:r>
      <w:r w:rsidRPr="00C32890">
        <w:rPr>
          <w:lang w:val="fr-CA"/>
        </w:rPr>
        <w:t>des coûts d’appui d’</w:t>
      </w:r>
      <w:r w:rsidR="00F73E60" w:rsidRPr="00C32890">
        <w:rPr>
          <w:lang w:val="fr-CA"/>
        </w:rPr>
        <w:t>agenc</w:t>
      </w:r>
      <w:r w:rsidRPr="00C32890">
        <w:rPr>
          <w:lang w:val="fr-CA"/>
        </w:rPr>
        <w:t xml:space="preserve">e de 8 pour cent </w:t>
      </w:r>
      <w:r w:rsidR="00AD1768" w:rsidRPr="00C32890">
        <w:rPr>
          <w:lang w:val="fr-CA"/>
        </w:rPr>
        <w:t>à hauteur de</w:t>
      </w:r>
      <w:r w:rsidRPr="00C32890">
        <w:rPr>
          <w:lang w:val="fr-CA"/>
        </w:rPr>
        <w:t xml:space="preserve"> </w:t>
      </w:r>
      <w:r w:rsidR="00F73E60" w:rsidRPr="00C32890">
        <w:rPr>
          <w:lang w:val="fr-CA"/>
        </w:rPr>
        <w:t>902</w:t>
      </w:r>
      <w:r w:rsidRPr="00C32890">
        <w:rPr>
          <w:lang w:val="fr-CA"/>
        </w:rPr>
        <w:t xml:space="preserve"> </w:t>
      </w:r>
      <w:r w:rsidR="00F73E60" w:rsidRPr="00C32890">
        <w:rPr>
          <w:lang w:val="fr-CA"/>
        </w:rPr>
        <w:t>157</w:t>
      </w:r>
      <w:r w:rsidRPr="00C32890">
        <w:rPr>
          <w:lang w:val="fr-CA"/>
        </w:rPr>
        <w:t xml:space="preserve"> $US</w:t>
      </w:r>
      <w:r w:rsidR="00F73E60" w:rsidRPr="00C32890">
        <w:rPr>
          <w:lang w:val="fr-CA"/>
        </w:rPr>
        <w:t xml:space="preserve">, </w:t>
      </w:r>
      <w:r w:rsidRPr="00C32890">
        <w:rPr>
          <w:lang w:val="fr-CA"/>
        </w:rPr>
        <w:t>e</w:t>
      </w:r>
      <w:r w:rsidR="00F73E60" w:rsidRPr="00C32890">
        <w:rPr>
          <w:lang w:val="fr-CA"/>
        </w:rPr>
        <w:t>n</w:t>
      </w:r>
      <w:r w:rsidRPr="00C32890">
        <w:rPr>
          <w:lang w:val="fr-CA"/>
        </w:rPr>
        <w:t xml:space="preserve"> prenant note des a</w:t>
      </w:r>
      <w:r w:rsidR="00F73E60" w:rsidRPr="00C32890">
        <w:rPr>
          <w:lang w:val="fr-CA"/>
        </w:rPr>
        <w:t>just</w:t>
      </w:r>
      <w:r w:rsidRPr="00C32890">
        <w:rPr>
          <w:lang w:val="fr-CA"/>
        </w:rPr>
        <w:t>e</w:t>
      </w:r>
      <w:r w:rsidR="00F73E60" w:rsidRPr="00C32890">
        <w:rPr>
          <w:lang w:val="fr-CA"/>
        </w:rPr>
        <w:t>ments propos</w:t>
      </w:r>
      <w:r w:rsidRPr="00C32890">
        <w:rPr>
          <w:lang w:val="fr-CA"/>
        </w:rPr>
        <w:t>és dans le budget</w:t>
      </w:r>
      <w:r w:rsidR="00F73E60" w:rsidRPr="00C32890">
        <w:rPr>
          <w:lang w:val="fr-CA"/>
        </w:rPr>
        <w:t xml:space="preserve">; </w:t>
      </w:r>
      <w:r w:rsidRPr="00C32890">
        <w:rPr>
          <w:lang w:val="fr-CA"/>
        </w:rPr>
        <w:t>et</w:t>
      </w:r>
    </w:p>
    <w:p w14:paraId="3FD161C1" w14:textId="77777777" w:rsidR="006D1707" w:rsidRPr="00C32890" w:rsidRDefault="006D1707" w:rsidP="004A47CE">
      <w:pPr>
        <w:pStyle w:val="Heading2"/>
        <w:ind w:hanging="731"/>
        <w:rPr>
          <w:lang w:val="fr-CA"/>
        </w:rPr>
      </w:pPr>
      <w:r w:rsidRPr="00C32890">
        <w:rPr>
          <w:lang w:val="fr-CA"/>
        </w:rPr>
        <w:t>Demander au PNUE, dans les futures soumissions du budget du PAC, de continuer à :</w:t>
      </w:r>
    </w:p>
    <w:p w14:paraId="3AE78C21" w14:textId="7F83ACD6" w:rsidR="006D1707" w:rsidRPr="00C32890" w:rsidRDefault="006D1707" w:rsidP="006D1707">
      <w:pPr>
        <w:pStyle w:val="Heading2"/>
        <w:numPr>
          <w:ilvl w:val="0"/>
          <w:numId w:val="0"/>
        </w:numPr>
        <w:ind w:left="2160" w:hanging="720"/>
        <w:rPr>
          <w:lang w:val="fr-CA"/>
        </w:rPr>
      </w:pPr>
      <w:r w:rsidRPr="00C32890">
        <w:rPr>
          <w:lang w:val="fr-CA"/>
        </w:rPr>
        <w:t xml:space="preserve">i) </w:t>
      </w:r>
      <w:r w:rsidRPr="00C32890">
        <w:rPr>
          <w:lang w:val="fr-CA"/>
        </w:rPr>
        <w:tab/>
        <w:t xml:space="preserve">Fournir des informations détaillées sur les activités pour lesquelles les fonds mondiaux seront utilisés; </w:t>
      </w:r>
    </w:p>
    <w:p w14:paraId="19133113" w14:textId="77777777" w:rsidR="006D1707" w:rsidRPr="00C32890" w:rsidRDefault="006D1707" w:rsidP="006D1707">
      <w:pPr>
        <w:pStyle w:val="Heading2"/>
        <w:numPr>
          <w:ilvl w:val="0"/>
          <w:numId w:val="0"/>
        </w:numPr>
        <w:ind w:left="2160" w:hanging="720"/>
        <w:rPr>
          <w:lang w:val="fr-CA"/>
        </w:rPr>
      </w:pPr>
      <w:r w:rsidRPr="00C32890">
        <w:rPr>
          <w:lang w:val="fr-CA"/>
        </w:rPr>
        <w:t xml:space="preserve">ii) </w:t>
      </w:r>
      <w:r w:rsidRPr="00C32890">
        <w:rPr>
          <w:lang w:val="fr-CA"/>
        </w:rPr>
        <w:tab/>
        <w:t>Élargir la hiérarchisation des financements entre les lignes budgétaires du PAC pour tenir compte de l’évolution des priorités et fournir des précisions, conformément aux décisions 47/24 et</w:t>
      </w:r>
      <w:hyperlink r:id="rId13" w:history="1">
        <w:r w:rsidRPr="00C32890">
          <w:rPr>
            <w:lang w:val="fr-CA"/>
          </w:rPr>
          <w:t xml:space="preserve"> 50/26</w:t>
        </w:r>
      </w:hyperlink>
      <w:r w:rsidRPr="00C32890">
        <w:rPr>
          <w:lang w:val="fr-CA"/>
        </w:rPr>
        <w:t xml:space="preserve">, sur les réaffectations effectuées; </w:t>
      </w:r>
    </w:p>
    <w:p w14:paraId="2647799D" w14:textId="6DF5B199" w:rsidR="00F73E60" w:rsidRPr="00C32890" w:rsidRDefault="006D1707" w:rsidP="00B858EF">
      <w:pPr>
        <w:pStyle w:val="Heading2"/>
        <w:numPr>
          <w:ilvl w:val="0"/>
          <w:numId w:val="0"/>
        </w:numPr>
        <w:ind w:left="2160" w:hanging="720"/>
        <w:rPr>
          <w:lang w:val="fr-CA"/>
        </w:rPr>
      </w:pPr>
      <w:r w:rsidRPr="00C32890">
        <w:rPr>
          <w:lang w:val="fr-CA"/>
        </w:rPr>
        <w:t xml:space="preserve">iii) </w:t>
      </w:r>
      <w:r w:rsidRPr="00C32890">
        <w:rPr>
          <w:lang w:val="fr-CA"/>
        </w:rPr>
        <w:tab/>
        <w:t xml:space="preserve">Rendre compte du niveau actuel des postes de personnel et informer le Comité exécutif de tout changement à ce sujet, notamment en ce qui concerne l’augmentation des dotations budgétaires; </w:t>
      </w:r>
    </w:p>
    <w:p w14:paraId="614982F7" w14:textId="05AB1BEB" w:rsidR="00F73E60" w:rsidRPr="00C32890" w:rsidRDefault="00F73E60" w:rsidP="00B858EF">
      <w:pPr>
        <w:pStyle w:val="Heading3"/>
        <w:widowControl/>
        <w:numPr>
          <w:ilvl w:val="0"/>
          <w:numId w:val="22"/>
        </w:numPr>
        <w:rPr>
          <w:lang w:val="fr-CA"/>
        </w:rPr>
      </w:pPr>
      <w:r w:rsidRPr="00C32890">
        <w:rPr>
          <w:lang w:val="fr-CA"/>
        </w:rPr>
        <w:t>Pr</w:t>
      </w:r>
      <w:r w:rsidR="00823C99" w:rsidRPr="00C32890">
        <w:rPr>
          <w:lang w:val="fr-CA"/>
        </w:rPr>
        <w:t xml:space="preserve">ésenter un budget pour l’année en question et un rapport sur les coûts encourus au cours de l’année antérieure à l’année précédente, en tenant compte des alinéas </w:t>
      </w:r>
      <w:r w:rsidRPr="00C32890">
        <w:rPr>
          <w:lang w:val="fr-CA"/>
        </w:rPr>
        <w:t>c</w:t>
      </w:r>
      <w:r w:rsidR="00823C99" w:rsidRPr="00C32890">
        <w:rPr>
          <w:lang w:val="fr-CA"/>
        </w:rPr>
        <w:t>)</w:t>
      </w:r>
      <w:r w:rsidRPr="00C32890">
        <w:rPr>
          <w:lang w:val="fr-CA"/>
        </w:rPr>
        <w:t xml:space="preserve">ii) and c)iii) </w:t>
      </w:r>
      <w:r w:rsidR="00823C99" w:rsidRPr="00C32890">
        <w:rPr>
          <w:lang w:val="fr-CA"/>
        </w:rPr>
        <w:t>ci-dessus</w:t>
      </w:r>
      <w:r w:rsidR="00057DFA" w:rsidRPr="00C32890">
        <w:rPr>
          <w:lang w:val="fr-CA"/>
        </w:rPr>
        <w:t>.</w:t>
      </w:r>
      <w:r w:rsidRPr="00C32890">
        <w:rPr>
          <w:lang w:val="fr-CA"/>
        </w:rPr>
        <w:t xml:space="preserve"> </w:t>
      </w:r>
    </w:p>
    <w:p w14:paraId="4F3317A9" w14:textId="77777777" w:rsidR="00BF1512" w:rsidRPr="00823C99" w:rsidRDefault="00BF1512" w:rsidP="00AD20F3">
      <w:pPr>
        <w:rPr>
          <w:lang w:val="fr-CA"/>
        </w:rPr>
      </w:pPr>
    </w:p>
    <w:sectPr w:rsidR="00BF1512" w:rsidRPr="00823C99" w:rsidSect="006D0E4B">
      <w:headerReference w:type="even" r:id="rId14"/>
      <w:headerReference w:type="default" r:id="rId15"/>
      <w:footerReference w:type="even" r:id="rId16"/>
      <w:footerReference w:type="default" r:id="rId17"/>
      <w:footerReference w:type="first" r:id="rId18"/>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7B46EE" w14:textId="77777777" w:rsidR="00E673B8" w:rsidRDefault="00E673B8" w:rsidP="004A504B">
      <w:r>
        <w:separator/>
      </w:r>
    </w:p>
  </w:endnote>
  <w:endnote w:type="continuationSeparator" w:id="0">
    <w:p w14:paraId="78A369DA" w14:textId="77777777" w:rsidR="00E673B8" w:rsidRDefault="00E673B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Bold">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27A4D" w14:textId="77777777" w:rsidR="00DC6A10" w:rsidRPr="0033525D" w:rsidRDefault="005A68C5">
    <w:pPr>
      <w:jc w:val="center"/>
    </w:pPr>
    <w:r>
      <w:fldChar w:fldCharType="begin"/>
    </w:r>
    <w:r w:rsidR="00FF1B8E">
      <w:instrText xml:space="preserve"> PAGE </w:instrText>
    </w:r>
    <w:r>
      <w:fldChar w:fldCharType="separate"/>
    </w:r>
    <w:r w:rsidR="002045DC">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1568C" w14:textId="77777777" w:rsidR="00DC6A10" w:rsidRPr="0033525D" w:rsidRDefault="005A68C5">
    <w:pPr>
      <w:jc w:val="center"/>
    </w:pPr>
    <w:r>
      <w:fldChar w:fldCharType="begin"/>
    </w:r>
    <w:r w:rsidR="00FF1B8E">
      <w:instrText xml:space="preserve"> PAGE </w:instrText>
    </w:r>
    <w:r>
      <w:fldChar w:fldCharType="separate"/>
    </w:r>
    <w:r w:rsidR="002045DC">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E0A6F" w14:textId="77777777" w:rsidR="00D11F82" w:rsidRDefault="00D11F82" w:rsidP="004E7F9C">
    <w:pPr>
      <w:pBdr>
        <w:top w:val="single" w:sz="4" w:space="1" w:color="auto"/>
        <w:left w:val="single" w:sz="4" w:space="4" w:color="auto"/>
        <w:bottom w:val="single" w:sz="4" w:space="1" w:color="auto"/>
        <w:right w:val="single" w:sz="4" w:space="4" w:color="auto"/>
      </w:pBdr>
      <w:jc w:val="center"/>
      <w:rPr>
        <w:sz w:val="18"/>
        <w:szCs w:val="18"/>
        <w:lang w:val="fr-CA"/>
      </w:rPr>
    </w:pPr>
    <w:r w:rsidRPr="00D11F82">
      <w:rPr>
        <w:sz w:val="18"/>
        <w:szCs w:val="18"/>
        <w:lang w:val="fr-CA"/>
      </w:rPr>
      <w:t>L</w:t>
    </w:r>
    <w:r w:rsidR="004E7F9C" w:rsidRPr="00D11F82">
      <w:rPr>
        <w:sz w:val="18"/>
        <w:szCs w:val="18"/>
        <w:lang w:val="fr-CA"/>
      </w:rPr>
      <w:t xml:space="preserve">es documents </w:t>
    </w:r>
    <w:r w:rsidRPr="00D11F82">
      <w:rPr>
        <w:sz w:val="18"/>
        <w:szCs w:val="18"/>
        <w:lang w:val="fr-CA"/>
      </w:rPr>
      <w:t>de présession du C</w:t>
    </w:r>
    <w:r w:rsidR="004E7F9C" w:rsidRPr="00D11F82">
      <w:rPr>
        <w:sz w:val="18"/>
        <w:szCs w:val="18"/>
        <w:lang w:val="fr-CA"/>
      </w:rPr>
      <w:t>o</w:t>
    </w:r>
    <w:r w:rsidRPr="00D11F82">
      <w:rPr>
        <w:sz w:val="18"/>
        <w:szCs w:val="18"/>
        <w:lang w:val="fr-CA"/>
      </w:rPr>
      <w:t>mité exécutif du Fonds mu</w:t>
    </w:r>
    <w:r w:rsidR="004E7F9C" w:rsidRPr="00D11F82">
      <w:rPr>
        <w:sz w:val="18"/>
        <w:szCs w:val="18"/>
        <w:lang w:val="fr-CA"/>
      </w:rPr>
      <w:t>ltilat</w:t>
    </w:r>
    <w:r w:rsidRPr="00D11F82">
      <w:rPr>
        <w:sz w:val="18"/>
        <w:szCs w:val="18"/>
        <w:lang w:val="fr-CA"/>
      </w:rPr>
      <w:t>é</w:t>
    </w:r>
    <w:r w:rsidR="004E7F9C" w:rsidRPr="00D11F82">
      <w:rPr>
        <w:sz w:val="18"/>
        <w:szCs w:val="18"/>
        <w:lang w:val="fr-CA"/>
      </w:rPr>
      <w:t xml:space="preserve">ral </w:t>
    </w:r>
    <w:r w:rsidRPr="00D11F82">
      <w:rPr>
        <w:sz w:val="18"/>
        <w:szCs w:val="18"/>
        <w:lang w:val="fr-CA"/>
      </w:rPr>
      <w:t>aux fins d’application du</w:t>
    </w:r>
    <w:r w:rsidR="004E7F9C" w:rsidRPr="00D11F82">
      <w:rPr>
        <w:sz w:val="18"/>
        <w:szCs w:val="18"/>
        <w:lang w:val="fr-CA"/>
      </w:rPr>
      <w:t xml:space="preserve"> Protocol</w:t>
    </w:r>
    <w:r w:rsidRPr="00D11F82">
      <w:rPr>
        <w:sz w:val="18"/>
        <w:szCs w:val="18"/>
        <w:lang w:val="fr-CA"/>
      </w:rPr>
      <w:t xml:space="preserve">e de Montréal </w:t>
    </w:r>
  </w:p>
  <w:p w14:paraId="7F282248" w14:textId="5EB311E0" w:rsidR="004E7F9C" w:rsidRPr="00D11F82" w:rsidRDefault="00D11F82" w:rsidP="004E7F9C">
    <w:pPr>
      <w:pBdr>
        <w:top w:val="single" w:sz="4" w:space="1" w:color="auto"/>
        <w:left w:val="single" w:sz="4" w:space="4" w:color="auto"/>
        <w:bottom w:val="single" w:sz="4" w:space="1" w:color="auto"/>
        <w:right w:val="single" w:sz="4" w:space="4" w:color="auto"/>
      </w:pBdr>
      <w:jc w:val="center"/>
      <w:rPr>
        <w:sz w:val="18"/>
        <w:szCs w:val="18"/>
        <w:lang w:val="fr-CA"/>
      </w:rPr>
    </w:pPr>
    <w:r w:rsidRPr="00D11F82">
      <w:rPr>
        <w:sz w:val="18"/>
        <w:szCs w:val="18"/>
        <w:lang w:val="fr-CA"/>
      </w:rPr>
      <w:t>sont présentés sous réserv</w:t>
    </w:r>
    <w:r>
      <w:rPr>
        <w:sz w:val="18"/>
        <w:szCs w:val="18"/>
        <w:lang w:val="fr-CA"/>
      </w:rPr>
      <w:t>e des dé</w:t>
    </w:r>
    <w:r w:rsidR="004E7F9C" w:rsidRPr="00D11F82">
      <w:rPr>
        <w:sz w:val="18"/>
        <w:szCs w:val="18"/>
        <w:lang w:val="fr-CA"/>
      </w:rPr>
      <w:t>cision</w:t>
    </w:r>
    <w:r>
      <w:rPr>
        <w:sz w:val="18"/>
        <w:szCs w:val="18"/>
        <w:lang w:val="fr-CA"/>
      </w:rPr>
      <w:t>s pouvant être prises par le Comité e</w:t>
    </w:r>
    <w:r w:rsidR="004E7F9C" w:rsidRPr="00D11F82">
      <w:rPr>
        <w:sz w:val="18"/>
        <w:szCs w:val="18"/>
        <w:lang w:val="fr-CA"/>
      </w:rPr>
      <w:t>x</w:t>
    </w:r>
    <w:r>
      <w:rPr>
        <w:sz w:val="18"/>
        <w:szCs w:val="18"/>
        <w:lang w:val="fr-CA"/>
      </w:rPr>
      <w:t>é</w:t>
    </w:r>
    <w:r w:rsidR="004E7F9C" w:rsidRPr="00D11F82">
      <w:rPr>
        <w:sz w:val="18"/>
        <w:szCs w:val="18"/>
        <w:lang w:val="fr-CA"/>
      </w:rPr>
      <w:t>cuti</w:t>
    </w:r>
    <w:r>
      <w:rPr>
        <w:sz w:val="18"/>
        <w:szCs w:val="18"/>
        <w:lang w:val="fr-CA"/>
      </w:rPr>
      <w:t>f après leur publication</w:t>
    </w:r>
    <w:r w:rsidR="004E7F9C" w:rsidRPr="00D11F82">
      <w:rPr>
        <w:sz w:val="18"/>
        <w:szCs w:val="18"/>
        <w:lang w:val="fr-CA"/>
      </w:rPr>
      <w:t>.</w:t>
    </w:r>
  </w:p>
  <w:p w14:paraId="41B817EC" w14:textId="77777777" w:rsidR="004E7F9C" w:rsidRPr="00D11F82" w:rsidRDefault="004E7F9C"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110BB" w14:textId="77777777" w:rsidR="00E673B8" w:rsidRDefault="00E673B8" w:rsidP="004A504B">
      <w:r>
        <w:separator/>
      </w:r>
    </w:p>
  </w:footnote>
  <w:footnote w:type="continuationSeparator" w:id="0">
    <w:p w14:paraId="3A22C5E2" w14:textId="77777777" w:rsidR="00E673B8" w:rsidRDefault="00E673B8" w:rsidP="004A504B">
      <w:r>
        <w:continuationSeparator/>
      </w:r>
    </w:p>
  </w:footnote>
  <w:footnote w:id="1">
    <w:p w14:paraId="4ED2ECA1" w14:textId="77777777" w:rsidR="00EA1C3B" w:rsidRPr="00EA1C3B" w:rsidRDefault="00EA1C3B" w:rsidP="00EA1C3B">
      <w:pPr>
        <w:pStyle w:val="FootnoteText"/>
      </w:pPr>
      <w:r w:rsidRPr="001A24C6">
        <w:rPr>
          <w:rStyle w:val="FootnoteReference"/>
        </w:rPr>
        <w:footnoteRef/>
      </w:r>
      <w:r w:rsidRPr="00EA1C3B">
        <w:t xml:space="preserve"> UNEP/OzL.Pro/ExCom/9</w:t>
      </w:r>
      <w:r w:rsidRPr="00EA1C3B">
        <w:rPr>
          <w:rFonts w:hint="eastAsia"/>
          <w:lang w:eastAsia="zh-CN"/>
        </w:rPr>
        <w:t>7</w:t>
      </w:r>
      <w:r w:rsidRPr="00EA1C3B">
        <w:t>/1</w:t>
      </w:r>
    </w:p>
    <w:p w14:paraId="0CCCAB77" w14:textId="77777777" w:rsidR="00EA1C3B" w:rsidRPr="00EA1C3B" w:rsidRDefault="00EA1C3B" w:rsidP="00EA1C3B">
      <w:pPr>
        <w:pStyle w:val="FootnoteText"/>
      </w:pPr>
    </w:p>
  </w:footnote>
  <w:footnote w:id="2">
    <w:p w14:paraId="633E2E56" w14:textId="77777777" w:rsidR="007756A4" w:rsidRDefault="007756A4" w:rsidP="007756A4">
      <w:pPr>
        <w:pStyle w:val="FootnoteText"/>
      </w:pPr>
      <w:r>
        <w:rPr>
          <w:rStyle w:val="FootnoteReference"/>
        </w:rPr>
        <w:footnoteRef/>
      </w:r>
      <w:r>
        <w:t xml:space="preserve"> </w:t>
      </w:r>
      <w:r w:rsidRPr="0070290C">
        <w:t>American Society of Heating, Refrigerating and Air-Conditioning Engineers</w:t>
      </w:r>
    </w:p>
  </w:footnote>
  <w:footnote w:id="3">
    <w:p w14:paraId="00CA1B5A" w14:textId="4A2393A7" w:rsidR="00F73E60" w:rsidRPr="00100092" w:rsidRDefault="00F73E60" w:rsidP="00100092">
      <w:pPr>
        <w:pStyle w:val="FootnoteText"/>
        <w:rPr>
          <w:lang w:val="fr-CA"/>
        </w:rPr>
      </w:pPr>
      <w:r w:rsidRPr="0074135A">
        <w:rPr>
          <w:rStyle w:val="FootnoteReference"/>
        </w:rPr>
        <w:footnoteRef/>
      </w:r>
      <w:r w:rsidRPr="00100092">
        <w:rPr>
          <w:lang w:val="fr-CA"/>
        </w:rPr>
        <w:t xml:space="preserve"> </w:t>
      </w:r>
      <w:r w:rsidR="00100092">
        <w:rPr>
          <w:lang w:val="fr-CA"/>
        </w:rPr>
        <w:t>L</w:t>
      </w:r>
      <w:r w:rsidR="00100092" w:rsidRPr="00100092">
        <w:rPr>
          <w:lang w:val="fr-CA"/>
        </w:rPr>
        <w:t>es demandes d’augmentations futures du budget du Programme d’aide à</w:t>
      </w:r>
      <w:r w:rsidR="00100092">
        <w:rPr>
          <w:lang w:val="fr-CA"/>
        </w:rPr>
        <w:t xml:space="preserve"> </w:t>
      </w:r>
      <w:r w:rsidR="00100092" w:rsidRPr="00100092">
        <w:rPr>
          <w:lang w:val="fr-CA"/>
        </w:rPr>
        <w:t>la conformité seraient limitées à 3 pour cent, à moins que le</w:t>
      </w:r>
      <w:r w:rsidR="00100092">
        <w:rPr>
          <w:lang w:val="fr-CA"/>
        </w:rPr>
        <w:t xml:space="preserve"> </w:t>
      </w:r>
      <w:r w:rsidR="00100092" w:rsidRPr="00100092">
        <w:rPr>
          <w:lang w:val="fr-CA"/>
        </w:rPr>
        <w:t>Comité exécutif ne soit saisi de preuves de mesures inflationnistes</w:t>
      </w:r>
      <w:r w:rsidR="00100092">
        <w:rPr>
          <w:lang w:val="fr-CA"/>
        </w:rPr>
        <w:t xml:space="preserve"> </w:t>
      </w:r>
      <w:r w:rsidR="00100092" w:rsidRPr="00100092">
        <w:rPr>
          <w:lang w:val="fr-CA"/>
        </w:rPr>
        <w:t>justifiant le contraire</w:t>
      </w:r>
      <w:r w:rsidRPr="00100092">
        <w:rPr>
          <w:lang w:val="fr-CA"/>
        </w:rPr>
        <w:t>.</w:t>
      </w:r>
    </w:p>
  </w:footnote>
  <w:footnote w:id="4">
    <w:p w14:paraId="6487ECD0" w14:textId="7D2ABBF8" w:rsidR="00F73E60" w:rsidRPr="004C67E5" w:rsidRDefault="00F73E60" w:rsidP="00F73E60">
      <w:pPr>
        <w:pStyle w:val="FootnoteText"/>
        <w:rPr>
          <w:highlight w:val="yellow"/>
          <w:lang w:val="fr-CA"/>
        </w:rPr>
      </w:pPr>
      <w:r>
        <w:rPr>
          <w:rStyle w:val="FootnoteReference"/>
        </w:rPr>
        <w:footnoteRef/>
      </w:r>
      <w:r w:rsidRPr="004C67E5">
        <w:rPr>
          <w:lang w:val="fr-CA"/>
        </w:rPr>
        <w:t xml:space="preserve"> D</w:t>
      </w:r>
      <w:r w:rsidR="00100092" w:rsidRPr="004C67E5">
        <w:rPr>
          <w:lang w:val="fr-CA"/>
        </w:rPr>
        <w:t>é</w:t>
      </w:r>
      <w:r w:rsidRPr="004C67E5">
        <w:rPr>
          <w:lang w:val="fr-CA"/>
        </w:rPr>
        <w:t>cision 9</w:t>
      </w:r>
      <w:r w:rsidR="00DB615F" w:rsidRPr="004C67E5">
        <w:rPr>
          <w:lang w:val="fr-CA"/>
        </w:rPr>
        <w:t>5/83c</w:t>
      </w:r>
      <w:r w:rsidRPr="004C67E5">
        <w:rPr>
          <w:lang w:val="fr-CA"/>
        </w:rPr>
        <w:t xml:space="preserve">)ii): </w:t>
      </w:r>
      <w:r w:rsidR="004C67E5" w:rsidRPr="004C67E5">
        <w:rPr>
          <w:lang w:val="fr-CA"/>
        </w:rPr>
        <w:t xml:space="preserve">Le </w:t>
      </w:r>
      <w:r w:rsidRPr="004C67E5">
        <w:rPr>
          <w:lang w:val="fr-CA"/>
        </w:rPr>
        <w:t>P</w:t>
      </w:r>
      <w:r w:rsidR="004C67E5" w:rsidRPr="004C67E5">
        <w:rPr>
          <w:lang w:val="fr-CA"/>
        </w:rPr>
        <w:t xml:space="preserve">NUE </w:t>
      </w:r>
      <w:r w:rsidR="00C9253A">
        <w:rPr>
          <w:lang w:val="fr-CA"/>
        </w:rPr>
        <w:t>est</w:t>
      </w:r>
      <w:r w:rsidR="004C67E5">
        <w:rPr>
          <w:lang w:val="fr-CA"/>
        </w:rPr>
        <w:t xml:space="preserve"> </w:t>
      </w:r>
      <w:r w:rsidR="004C67E5" w:rsidRPr="004C67E5">
        <w:rPr>
          <w:lang w:val="fr-CA"/>
        </w:rPr>
        <w:t>prié dans les futures</w:t>
      </w:r>
      <w:r w:rsidR="004C67E5">
        <w:rPr>
          <w:lang w:val="fr-CA"/>
        </w:rPr>
        <w:t xml:space="preserve"> </w:t>
      </w:r>
      <w:r w:rsidR="004C67E5" w:rsidRPr="004C67E5">
        <w:rPr>
          <w:lang w:val="fr-CA"/>
        </w:rPr>
        <w:t>s</w:t>
      </w:r>
      <w:r w:rsidR="004C67E5">
        <w:rPr>
          <w:lang w:val="fr-CA"/>
        </w:rPr>
        <w:t>oumissions</w:t>
      </w:r>
      <w:r w:rsidR="004C67E5" w:rsidRPr="004C67E5">
        <w:rPr>
          <w:lang w:val="fr-CA"/>
        </w:rPr>
        <w:t xml:space="preserve"> du budget du PAC, de continuer à élargir la hiérarc</w:t>
      </w:r>
      <w:r w:rsidR="004C67E5">
        <w:rPr>
          <w:lang w:val="fr-CA"/>
        </w:rPr>
        <w:t xml:space="preserve">hisation des financements entre les lignes budgétaires </w:t>
      </w:r>
      <w:r w:rsidR="004C67E5" w:rsidRPr="004C67E5">
        <w:rPr>
          <w:lang w:val="fr-CA"/>
        </w:rPr>
        <w:t xml:space="preserve">du PAC </w:t>
      </w:r>
      <w:r w:rsidR="004C67E5">
        <w:rPr>
          <w:lang w:val="fr-CA"/>
        </w:rPr>
        <w:t>pour tenir compte de l’évolution des priorités et fournir des précisions conformément aux décisions</w:t>
      </w:r>
      <w:r w:rsidRPr="004C67E5">
        <w:rPr>
          <w:lang w:val="fr-CA"/>
        </w:rPr>
        <w:t xml:space="preserve"> 47/24 </w:t>
      </w:r>
      <w:r w:rsidR="004C67E5">
        <w:rPr>
          <w:lang w:val="fr-CA"/>
        </w:rPr>
        <w:t>et</w:t>
      </w:r>
      <w:r w:rsidRPr="004C67E5">
        <w:rPr>
          <w:lang w:val="fr-CA"/>
        </w:rPr>
        <w:t xml:space="preserve"> 50/26, </w:t>
      </w:r>
      <w:r w:rsidR="004C67E5">
        <w:rPr>
          <w:lang w:val="fr-CA"/>
        </w:rPr>
        <w:t>sur les réaffectations effectuées</w:t>
      </w:r>
      <w:r w:rsidRPr="004C67E5">
        <w:rPr>
          <w:lang w:val="fr-CA"/>
        </w:rPr>
        <w:t>.</w:t>
      </w:r>
    </w:p>
  </w:footnote>
  <w:footnote w:id="5">
    <w:p w14:paraId="4D94CC57" w14:textId="43212D46" w:rsidR="00F73E60" w:rsidRPr="004C67E5" w:rsidRDefault="00F73E60" w:rsidP="00F73E60">
      <w:pPr>
        <w:pStyle w:val="FootnoteText"/>
        <w:rPr>
          <w:lang w:val="fr-CA"/>
        </w:rPr>
      </w:pPr>
      <w:r w:rsidRPr="00223FD4">
        <w:rPr>
          <w:rStyle w:val="FootnoteReference"/>
        </w:rPr>
        <w:footnoteRef/>
      </w:r>
      <w:r w:rsidRPr="004C67E5">
        <w:rPr>
          <w:lang w:val="fr-CA"/>
        </w:rPr>
        <w:t xml:space="preserve"> D</w:t>
      </w:r>
      <w:r w:rsidR="004C67E5" w:rsidRPr="004C67E5">
        <w:rPr>
          <w:lang w:val="fr-CA"/>
        </w:rPr>
        <w:t>é</w:t>
      </w:r>
      <w:r w:rsidRPr="004C67E5">
        <w:rPr>
          <w:lang w:val="fr-CA"/>
        </w:rPr>
        <w:t>cision </w:t>
      </w:r>
      <w:r w:rsidR="00D52D98" w:rsidRPr="004C67E5">
        <w:rPr>
          <w:lang w:val="fr-CA"/>
        </w:rPr>
        <w:t>95/83c)</w:t>
      </w:r>
      <w:r w:rsidRPr="004C67E5">
        <w:rPr>
          <w:lang w:val="fr-CA"/>
        </w:rPr>
        <w:t xml:space="preserve">iii): </w:t>
      </w:r>
      <w:r w:rsidR="004C67E5" w:rsidRPr="004C67E5">
        <w:rPr>
          <w:lang w:val="fr-CA"/>
        </w:rPr>
        <w:t xml:space="preserve">Le PNUE </w:t>
      </w:r>
      <w:r w:rsidR="00C9253A">
        <w:rPr>
          <w:lang w:val="fr-CA"/>
        </w:rPr>
        <w:t>est</w:t>
      </w:r>
      <w:r w:rsidR="004C67E5" w:rsidRPr="004C67E5">
        <w:rPr>
          <w:lang w:val="fr-CA"/>
        </w:rPr>
        <w:t xml:space="preserve"> prié dans les futures soumissions du budget du PAC, de rendre compte du niveau actuel des postes de personnel e</w:t>
      </w:r>
      <w:r w:rsidR="004C67E5">
        <w:rPr>
          <w:lang w:val="fr-CA"/>
        </w:rPr>
        <w:t>t d’informer le Comité exécutif de tout changement à ce sujet, notamment en ce qui concerne les dotations budgétaires</w:t>
      </w:r>
      <w:r w:rsidRPr="004C67E5">
        <w:rPr>
          <w:lang w:val="fr-CA"/>
        </w:rPr>
        <w:t>.</w:t>
      </w:r>
    </w:p>
  </w:footnote>
  <w:footnote w:id="6">
    <w:p w14:paraId="39AEABF3" w14:textId="30C3CD1A" w:rsidR="00266BFA" w:rsidRPr="00BE75A7" w:rsidRDefault="00266BFA">
      <w:pPr>
        <w:pStyle w:val="FootnoteText"/>
        <w:rPr>
          <w:lang w:val="fr-CA"/>
        </w:rPr>
      </w:pPr>
      <w:r w:rsidRPr="00223FD4">
        <w:rPr>
          <w:rStyle w:val="FootnoteReference"/>
        </w:rPr>
        <w:footnoteRef/>
      </w:r>
      <w:r w:rsidRPr="00BE75A7">
        <w:rPr>
          <w:lang w:val="fr-CA"/>
        </w:rPr>
        <w:t xml:space="preserve"> </w:t>
      </w:r>
      <w:r w:rsidR="00BE75A7" w:rsidRPr="00BE75A7">
        <w:rPr>
          <w:lang w:val="fr-CA"/>
        </w:rPr>
        <w:t>C’est un a</w:t>
      </w:r>
      <w:r w:rsidRPr="00BE75A7">
        <w:rPr>
          <w:lang w:val="fr-CA"/>
        </w:rPr>
        <w:t>just</w:t>
      </w:r>
      <w:r w:rsidR="00BE75A7" w:rsidRPr="00BE75A7">
        <w:rPr>
          <w:lang w:val="fr-CA"/>
        </w:rPr>
        <w:t>e</w:t>
      </w:r>
      <w:r w:rsidRPr="00BE75A7">
        <w:rPr>
          <w:lang w:val="fr-CA"/>
        </w:rPr>
        <w:t xml:space="preserve">ment </w:t>
      </w:r>
      <w:r w:rsidR="00BE75A7" w:rsidRPr="00BE75A7">
        <w:rPr>
          <w:lang w:val="fr-CA"/>
        </w:rPr>
        <w:t xml:space="preserve">de </w:t>
      </w:r>
      <w:r w:rsidRPr="00BE75A7">
        <w:rPr>
          <w:lang w:val="fr-CA"/>
        </w:rPr>
        <w:t>4</w:t>
      </w:r>
      <w:r w:rsidR="00BE75A7" w:rsidRPr="00BE75A7">
        <w:rPr>
          <w:lang w:val="fr-CA"/>
        </w:rPr>
        <w:t xml:space="preserve"> </w:t>
      </w:r>
      <w:r w:rsidRPr="00BE75A7">
        <w:rPr>
          <w:lang w:val="fr-CA"/>
        </w:rPr>
        <w:t>000</w:t>
      </w:r>
      <w:r w:rsidR="00BE75A7" w:rsidRPr="00BE75A7">
        <w:rPr>
          <w:lang w:val="fr-CA"/>
        </w:rPr>
        <w:t xml:space="preserve"> $US</w:t>
      </w:r>
      <w:r w:rsidRPr="00BE75A7">
        <w:rPr>
          <w:lang w:val="fr-CA"/>
        </w:rPr>
        <w:t xml:space="preserve">, </w:t>
      </w:r>
      <w:r w:rsidR="00BE75A7" w:rsidRPr="00BE75A7">
        <w:rPr>
          <w:lang w:val="fr-CA"/>
        </w:rPr>
        <w:t>effectué conformément à la dé</w:t>
      </w:r>
      <w:r w:rsidRPr="00BE75A7">
        <w:rPr>
          <w:lang w:val="fr-CA"/>
        </w:rPr>
        <w:t xml:space="preserve">cision 95/83c)ii), </w:t>
      </w:r>
      <w:r w:rsidR="00BE75A7" w:rsidRPr="00BE75A7">
        <w:rPr>
          <w:lang w:val="fr-CA"/>
        </w:rPr>
        <w:t>qui autorise le PNUE à</w:t>
      </w:r>
      <w:r w:rsidR="00BE75A7">
        <w:rPr>
          <w:lang w:val="fr-CA"/>
        </w:rPr>
        <w:t xml:space="preserve"> élargir la hiérarchisation des financements entre les lignes budgétaires du PAC pour tenir compte de l’évolution des priorités</w:t>
      </w:r>
      <w:r w:rsidRPr="00BE75A7">
        <w:rPr>
          <w:lang w:val="fr-CA"/>
        </w:rPr>
        <w:t>.</w:t>
      </w:r>
    </w:p>
  </w:footnote>
  <w:footnote w:id="7">
    <w:p w14:paraId="782E69F5" w14:textId="33B3C733" w:rsidR="00547A82" w:rsidRPr="00C9253A" w:rsidRDefault="00547A82" w:rsidP="00547A82">
      <w:pPr>
        <w:pStyle w:val="FootnoteText"/>
        <w:rPr>
          <w:lang w:val="fr-CA"/>
        </w:rPr>
      </w:pPr>
      <w:r>
        <w:rPr>
          <w:rStyle w:val="FootnoteReference"/>
        </w:rPr>
        <w:footnoteRef/>
      </w:r>
      <w:r w:rsidRPr="00C9253A">
        <w:rPr>
          <w:lang w:val="fr-CA"/>
        </w:rPr>
        <w:t xml:space="preserve"> </w:t>
      </w:r>
      <w:r w:rsidR="00BE75A7" w:rsidRPr="00C9253A">
        <w:rPr>
          <w:lang w:val="fr-CA"/>
        </w:rPr>
        <w:t>La dé</w:t>
      </w:r>
      <w:r w:rsidRPr="00C9253A">
        <w:rPr>
          <w:lang w:val="fr-CA"/>
        </w:rPr>
        <w:t>cision 9</w:t>
      </w:r>
      <w:r w:rsidR="00DB585F" w:rsidRPr="00C9253A">
        <w:rPr>
          <w:lang w:val="fr-CA"/>
        </w:rPr>
        <w:t>5/83c</w:t>
      </w:r>
      <w:r w:rsidRPr="00C9253A">
        <w:rPr>
          <w:lang w:val="fr-CA"/>
        </w:rPr>
        <w:t xml:space="preserve">)iv): </w:t>
      </w:r>
      <w:r w:rsidR="00C9253A" w:rsidRPr="00C9253A">
        <w:rPr>
          <w:lang w:val="fr-CA"/>
        </w:rPr>
        <w:t xml:space="preserve">le PNUE est prié dans les futures soumissions du budget du PAC, de continuer à présenter un budget pour l’année en question et un rapport </w:t>
      </w:r>
      <w:r w:rsidR="00C9253A">
        <w:rPr>
          <w:lang w:val="fr-CA"/>
        </w:rPr>
        <w:t xml:space="preserve">sur les coûts encourus au cours de l’année précédente, en tenant compte des alinéas </w:t>
      </w:r>
      <w:r w:rsidRPr="00C9253A">
        <w:rPr>
          <w:lang w:val="fr-CA"/>
        </w:rPr>
        <w:t>d</w:t>
      </w:r>
      <w:r w:rsidR="00C9253A">
        <w:rPr>
          <w:lang w:val="fr-CA"/>
        </w:rPr>
        <w:t>)</w:t>
      </w:r>
      <w:r w:rsidRPr="00C9253A">
        <w:rPr>
          <w:lang w:val="fr-CA"/>
        </w:rPr>
        <w:t xml:space="preserve">ii) </w:t>
      </w:r>
      <w:r w:rsidR="00C9253A">
        <w:rPr>
          <w:lang w:val="fr-CA"/>
        </w:rPr>
        <w:t>et</w:t>
      </w:r>
      <w:r w:rsidRPr="00C9253A">
        <w:rPr>
          <w:lang w:val="fr-CA"/>
        </w:rPr>
        <w:t xml:space="preserve"> d)iii). </w:t>
      </w:r>
    </w:p>
  </w:footnote>
  <w:footnote w:id="8">
    <w:p w14:paraId="4722A1FF" w14:textId="43B55677" w:rsidR="00F73E60" w:rsidRPr="008C74E7" w:rsidRDefault="00F73E60" w:rsidP="00F73E60">
      <w:pPr>
        <w:pStyle w:val="FootnoteText"/>
        <w:rPr>
          <w:lang w:val="fr-CA"/>
        </w:rPr>
      </w:pPr>
      <w:r>
        <w:rPr>
          <w:rStyle w:val="FootnoteReference"/>
        </w:rPr>
        <w:footnoteRef/>
      </w:r>
      <w:r w:rsidRPr="008C74E7">
        <w:rPr>
          <w:lang w:val="fr-CA"/>
        </w:rPr>
        <w:t xml:space="preserve"> </w:t>
      </w:r>
      <w:r w:rsidR="00A21D12" w:rsidRPr="008C74E7">
        <w:rPr>
          <w:lang w:val="fr-CA"/>
        </w:rPr>
        <w:t>La dé</w:t>
      </w:r>
      <w:r w:rsidRPr="008C74E7">
        <w:rPr>
          <w:lang w:val="fr-CA"/>
        </w:rPr>
        <w:t>cision 9</w:t>
      </w:r>
      <w:r w:rsidR="00DB585F" w:rsidRPr="008C74E7">
        <w:rPr>
          <w:lang w:val="fr-CA"/>
        </w:rPr>
        <w:t>5/83c</w:t>
      </w:r>
      <w:r w:rsidRPr="008C74E7">
        <w:rPr>
          <w:lang w:val="fr-CA"/>
        </w:rPr>
        <w:t xml:space="preserve">) </w:t>
      </w:r>
      <w:r w:rsidR="008C74E7" w:rsidRPr="008C74E7">
        <w:rPr>
          <w:lang w:val="fr-CA"/>
        </w:rPr>
        <w:t xml:space="preserve">demande au </w:t>
      </w:r>
      <w:r w:rsidRPr="008C74E7">
        <w:rPr>
          <w:lang w:val="fr-CA"/>
        </w:rPr>
        <w:t>P</w:t>
      </w:r>
      <w:r w:rsidR="008C74E7" w:rsidRPr="008C74E7">
        <w:rPr>
          <w:lang w:val="fr-CA"/>
        </w:rPr>
        <w:t>NUE</w:t>
      </w:r>
      <w:r w:rsidR="00DB585F" w:rsidRPr="008C74E7">
        <w:rPr>
          <w:lang w:val="fr-CA"/>
        </w:rPr>
        <w:t>,</w:t>
      </w:r>
      <w:r w:rsidRPr="008C74E7">
        <w:rPr>
          <w:lang w:val="fr-CA"/>
        </w:rPr>
        <w:t xml:space="preserve"> </w:t>
      </w:r>
      <w:r w:rsidR="008C74E7" w:rsidRPr="008C74E7">
        <w:rPr>
          <w:lang w:val="fr-CA"/>
        </w:rPr>
        <w:t>dans les futures soumissions du budget du PAC, de continuer à : i) fournir des informations détaillées sur les activités pour lesquelles les fonds mondiaux seront utilisés; ii) élargir la hiérarch</w:t>
      </w:r>
      <w:r w:rsidRPr="008C74E7">
        <w:rPr>
          <w:lang w:val="fr-CA"/>
        </w:rPr>
        <w:t>i</w:t>
      </w:r>
      <w:r w:rsidR="008C74E7" w:rsidRPr="008C74E7">
        <w:rPr>
          <w:lang w:val="fr-CA"/>
        </w:rPr>
        <w:t>satio</w:t>
      </w:r>
      <w:r w:rsidRPr="008C74E7">
        <w:rPr>
          <w:lang w:val="fr-CA"/>
        </w:rPr>
        <w:t xml:space="preserve">n </w:t>
      </w:r>
      <w:r w:rsidR="008C74E7" w:rsidRPr="008C74E7">
        <w:rPr>
          <w:lang w:val="fr-CA"/>
        </w:rPr>
        <w:t>des financements entre les lignes budgétaires du PAC pour tenir compte de l’évolution des priorit</w:t>
      </w:r>
      <w:r w:rsidR="008C74E7">
        <w:rPr>
          <w:lang w:val="fr-CA"/>
        </w:rPr>
        <w:t>és et fournir des précisions, conformément aux décisions 47/24</w:t>
      </w:r>
      <w:r w:rsidRPr="008C74E7">
        <w:rPr>
          <w:lang w:val="fr-CA"/>
        </w:rPr>
        <w:t> </w:t>
      </w:r>
      <w:r w:rsidR="008C74E7">
        <w:rPr>
          <w:lang w:val="fr-CA"/>
        </w:rPr>
        <w:t>et</w:t>
      </w:r>
      <w:hyperlink r:id="rId1" w:history="1">
        <w:r w:rsidRPr="008C74E7">
          <w:rPr>
            <w:lang w:val="fr-CA"/>
          </w:rPr>
          <w:t xml:space="preserve"> 50/26</w:t>
        </w:r>
      </w:hyperlink>
      <w:r w:rsidRPr="008C74E7">
        <w:rPr>
          <w:lang w:val="fr-CA"/>
        </w:rPr>
        <w:t xml:space="preserve">, </w:t>
      </w:r>
      <w:r w:rsidR="00A93DC4">
        <w:rPr>
          <w:lang w:val="fr-CA"/>
        </w:rPr>
        <w:t>sur les réaffectations effectuées; iii) rendre compte du niveau actuel des postes de personnel et informer le Comité</w:t>
      </w:r>
      <w:r w:rsidRPr="008C74E7">
        <w:rPr>
          <w:lang w:val="fr-CA"/>
        </w:rPr>
        <w:t xml:space="preserve"> </w:t>
      </w:r>
      <w:r w:rsidR="00A93DC4">
        <w:rPr>
          <w:lang w:val="fr-CA"/>
        </w:rPr>
        <w:t>e</w:t>
      </w:r>
      <w:r w:rsidRPr="008C74E7">
        <w:rPr>
          <w:lang w:val="fr-CA"/>
        </w:rPr>
        <w:t>x</w:t>
      </w:r>
      <w:r w:rsidR="00A93DC4">
        <w:rPr>
          <w:lang w:val="fr-CA"/>
        </w:rPr>
        <w:t>é</w:t>
      </w:r>
      <w:r w:rsidRPr="008C74E7">
        <w:rPr>
          <w:lang w:val="fr-CA"/>
        </w:rPr>
        <w:t>cuti</w:t>
      </w:r>
      <w:r w:rsidR="00A93DC4">
        <w:rPr>
          <w:lang w:val="fr-CA"/>
        </w:rPr>
        <w:t>f de tout changement à ce sujet, notamment en ce qui concerne l’augmentation des dotations budgétaires.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5E9B1" w14:textId="6A1A2930" w:rsidR="00DC6A10" w:rsidRPr="0033525D" w:rsidRDefault="003B1758">
    <w:fldSimple w:instr=" DOCPROPERTY &quot;Document number&quot;  \* MERGEFORMAT ">
      <w:r>
        <w:t>UNEP/OzL.Pro/ExCom/97/83</w:t>
      </w:r>
    </w:fldSimple>
  </w:p>
  <w:p w14:paraId="1A32EDFD" w14:textId="77777777" w:rsidR="00DC6A10" w:rsidRPr="0033525D" w:rsidRDefault="00DC6A10"/>
  <w:p w14:paraId="2EE0CFB7"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FA6A6" w14:textId="5F102757" w:rsidR="00DC6A10" w:rsidRPr="0033525D" w:rsidRDefault="006C2793">
    <w:pPr>
      <w:jc w:val="right"/>
    </w:pPr>
    <w:fldSimple w:instr=" DOCPROPERTY &quot;Document number&quot;  \* MERGEFORMAT ">
      <w:r w:rsidR="003B1758">
        <w:t>UNEP/OzL.Pro/ExCom/97/83</w:t>
      </w:r>
    </w:fldSimple>
  </w:p>
  <w:p w14:paraId="21690812" w14:textId="77777777" w:rsidR="00DC6A10" w:rsidRPr="0033525D" w:rsidRDefault="00DC6A10"/>
  <w:p w14:paraId="556770BE"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E064E72E"/>
    <w:lvl w:ilvl="0">
      <w:start w:val="1"/>
      <w:numFmt w:val="decimal"/>
      <w:pStyle w:val="Heading1"/>
      <w:lvlText w:val="%1."/>
      <w:lvlJc w:val="left"/>
      <w:pPr>
        <w:tabs>
          <w:tab w:val="num" w:pos="1985"/>
        </w:tabs>
        <w:ind w:left="1985" w:firstLine="0"/>
      </w:pPr>
      <w:rPr>
        <w:lang w:val="fr-CA"/>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b w:val="0"/>
        <w:bCs w:val="0"/>
        <w:i w:val="0"/>
        <w:iCs w:val="0"/>
        <w:sz w:val="22"/>
        <w:szCs w:val="22"/>
      </w:rPr>
    </w:lvl>
    <w:lvl w:ilvl="2">
      <w:start w:val="1"/>
      <w:numFmt w:val="lowerRoman"/>
      <w:pStyle w:val="Heading3"/>
      <w:lvlText w:val="(%3)"/>
      <w:lvlJc w:val="left"/>
      <w:pPr>
        <w:tabs>
          <w:tab w:val="num" w:pos="0"/>
        </w:tabs>
        <w:ind w:left="2160" w:hanging="720"/>
      </w:pPr>
      <w:rPr>
        <w:b w:val="0"/>
        <w:bCs w:val="0"/>
        <w:i w:val="0"/>
        <w:iCs w:val="0"/>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18FA68D2"/>
    <w:multiLevelType w:val="multilevel"/>
    <w:tmpl w:val="FF9000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B32E94"/>
    <w:multiLevelType w:val="hybridMultilevel"/>
    <w:tmpl w:val="D28866E8"/>
    <w:lvl w:ilvl="0" w:tplc="7570AF48">
      <w:start w:val="4"/>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hybridMultilevel"/>
    <w:tmpl w:val="FBD6F472"/>
    <w:lvl w:ilvl="0" w:tplc="9166A04E">
      <w:start w:val="1"/>
      <w:numFmt w:val="lowerRoman"/>
      <w:pStyle w:val="Heading5"/>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3EA864C7"/>
    <w:multiLevelType w:val="hybridMultilevel"/>
    <w:tmpl w:val="5B78A458"/>
    <w:lvl w:ilvl="0" w:tplc="FD683BE6">
      <w:start w:val="4"/>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43FE2936"/>
    <w:multiLevelType w:val="hybridMultilevel"/>
    <w:tmpl w:val="6CA44F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12F4D3B"/>
    <w:multiLevelType w:val="hybridMultilevel"/>
    <w:tmpl w:val="1D6649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0" w15:restartNumberingAfterBreak="0">
    <w:nsid w:val="5D9562CC"/>
    <w:multiLevelType w:val="hybridMultilevel"/>
    <w:tmpl w:val="01125C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60BF3DE5"/>
    <w:multiLevelType w:val="hybridMultilevel"/>
    <w:tmpl w:val="60ECA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38B186A"/>
    <w:multiLevelType w:val="hybridMultilevel"/>
    <w:tmpl w:val="BD8AE97A"/>
    <w:lvl w:ilvl="0" w:tplc="71044238">
      <w:numFmt w:val="bullet"/>
      <w:lvlText w:val="•"/>
      <w:lvlJc w:val="left"/>
      <w:pPr>
        <w:ind w:left="720" w:hanging="360"/>
      </w:pPr>
      <w:rPr>
        <w:rFonts w:ascii="Aptos" w:eastAsiaTheme="minorEastAsia"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950159370">
    <w:abstractNumId w:val="0"/>
  </w:num>
  <w:num w:numId="2" w16cid:durableId="1935088099">
    <w:abstractNumId w:val="0"/>
  </w:num>
  <w:num w:numId="3" w16cid:durableId="42141874">
    <w:abstractNumId w:val="0"/>
  </w:num>
  <w:num w:numId="4" w16cid:durableId="1639988045">
    <w:abstractNumId w:val="0"/>
  </w:num>
  <w:num w:numId="5" w16cid:durableId="366879563">
    <w:abstractNumId w:val="3"/>
  </w:num>
  <w:num w:numId="6" w16cid:durableId="428043442">
    <w:abstractNumId w:val="7"/>
  </w:num>
  <w:num w:numId="7" w16cid:durableId="871651730">
    <w:abstractNumId w:val="9"/>
  </w:num>
  <w:num w:numId="8" w16cid:durableId="88309556">
    <w:abstractNumId w:val="13"/>
  </w:num>
  <w:num w:numId="9" w16cid:durableId="1076512343">
    <w:abstractNumId w:val="4"/>
  </w:num>
  <w:num w:numId="10" w16cid:durableId="814951846">
    <w:abstractNumId w:val="12"/>
  </w:num>
  <w:num w:numId="11" w16cid:durableId="529101091">
    <w:abstractNumId w:val="1"/>
  </w:num>
  <w:num w:numId="12" w16cid:durableId="374501000">
    <w:abstractNumId w:val="0"/>
    <w:lvlOverride w:ilvl="0">
      <w:startOverride w:val="24"/>
    </w:lvlOverride>
  </w:num>
  <w:num w:numId="13" w16cid:durableId="864825685">
    <w:abstractNumId w:val="0"/>
    <w:lvlOverride w:ilvl="0">
      <w:startOverride w:val="24"/>
    </w:lvlOverride>
  </w:num>
  <w:num w:numId="14" w16cid:durableId="16724840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77974834">
    <w:abstractNumId w:val="0"/>
  </w:num>
  <w:num w:numId="16" w16cid:durableId="1152872353">
    <w:abstractNumId w:val="8"/>
  </w:num>
  <w:num w:numId="17" w16cid:durableId="1323698565">
    <w:abstractNumId w:val="11"/>
  </w:num>
  <w:num w:numId="18" w16cid:durableId="1338119755">
    <w:abstractNumId w:val="6"/>
  </w:num>
  <w:num w:numId="19" w16cid:durableId="2066760967">
    <w:abstractNumId w:val="10"/>
  </w:num>
  <w:num w:numId="20" w16cid:durableId="1818107265">
    <w:abstractNumId w:val="0"/>
    <w:lvlOverride w:ilvl="0">
      <w:startOverride w:val="22"/>
    </w:lvlOverride>
  </w:num>
  <w:num w:numId="21" w16cid:durableId="1372996922">
    <w:abstractNumId w:val="5"/>
  </w:num>
  <w:num w:numId="22" w16cid:durableId="288635969">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gFAHxnq5AtAAAA"/>
  </w:docVars>
  <w:rsids>
    <w:rsidRoot w:val="00F73E60"/>
    <w:rsid w:val="00000FED"/>
    <w:rsid w:val="0000108F"/>
    <w:rsid w:val="00002986"/>
    <w:rsid w:val="0000315F"/>
    <w:rsid w:val="0000360E"/>
    <w:rsid w:val="000039E3"/>
    <w:rsid w:val="0000434E"/>
    <w:rsid w:val="00004EA0"/>
    <w:rsid w:val="00004FE1"/>
    <w:rsid w:val="00006F2E"/>
    <w:rsid w:val="00007435"/>
    <w:rsid w:val="00010982"/>
    <w:rsid w:val="00012E93"/>
    <w:rsid w:val="00013236"/>
    <w:rsid w:val="00013A54"/>
    <w:rsid w:val="00013AB4"/>
    <w:rsid w:val="000156F3"/>
    <w:rsid w:val="000166C0"/>
    <w:rsid w:val="000170F7"/>
    <w:rsid w:val="0001723E"/>
    <w:rsid w:val="000179D2"/>
    <w:rsid w:val="0002144F"/>
    <w:rsid w:val="00023A1C"/>
    <w:rsid w:val="0002467F"/>
    <w:rsid w:val="00027178"/>
    <w:rsid w:val="00027259"/>
    <w:rsid w:val="00030741"/>
    <w:rsid w:val="00031260"/>
    <w:rsid w:val="00032250"/>
    <w:rsid w:val="00033302"/>
    <w:rsid w:val="000335C7"/>
    <w:rsid w:val="00033F20"/>
    <w:rsid w:val="00034E56"/>
    <w:rsid w:val="00035C83"/>
    <w:rsid w:val="0003681A"/>
    <w:rsid w:val="0003780B"/>
    <w:rsid w:val="00043278"/>
    <w:rsid w:val="000437D5"/>
    <w:rsid w:val="00044C58"/>
    <w:rsid w:val="000460DD"/>
    <w:rsid w:val="00046297"/>
    <w:rsid w:val="000468F2"/>
    <w:rsid w:val="000471B0"/>
    <w:rsid w:val="00047428"/>
    <w:rsid w:val="00051097"/>
    <w:rsid w:val="0005429C"/>
    <w:rsid w:val="000554FD"/>
    <w:rsid w:val="00055A42"/>
    <w:rsid w:val="00055A5D"/>
    <w:rsid w:val="0005644E"/>
    <w:rsid w:val="000565EB"/>
    <w:rsid w:val="00057DFA"/>
    <w:rsid w:val="0006040C"/>
    <w:rsid w:val="00060730"/>
    <w:rsid w:val="00064404"/>
    <w:rsid w:val="0006476A"/>
    <w:rsid w:val="00065D34"/>
    <w:rsid w:val="000705EA"/>
    <w:rsid w:val="000714AF"/>
    <w:rsid w:val="0007189B"/>
    <w:rsid w:val="00072235"/>
    <w:rsid w:val="00072B13"/>
    <w:rsid w:val="00072FC0"/>
    <w:rsid w:val="000732A8"/>
    <w:rsid w:val="00076AE2"/>
    <w:rsid w:val="00080B97"/>
    <w:rsid w:val="00080ED0"/>
    <w:rsid w:val="00081B09"/>
    <w:rsid w:val="000840FB"/>
    <w:rsid w:val="00085078"/>
    <w:rsid w:val="00085B8F"/>
    <w:rsid w:val="000861CF"/>
    <w:rsid w:val="000867A8"/>
    <w:rsid w:val="0008752E"/>
    <w:rsid w:val="00087723"/>
    <w:rsid w:val="00087AFC"/>
    <w:rsid w:val="00090481"/>
    <w:rsid w:val="00090FC2"/>
    <w:rsid w:val="000919B3"/>
    <w:rsid w:val="00091A22"/>
    <w:rsid w:val="00092193"/>
    <w:rsid w:val="0009352D"/>
    <w:rsid w:val="00094809"/>
    <w:rsid w:val="00095494"/>
    <w:rsid w:val="000A0EFE"/>
    <w:rsid w:val="000A1F20"/>
    <w:rsid w:val="000A26CF"/>
    <w:rsid w:val="000A3871"/>
    <w:rsid w:val="000A5B1B"/>
    <w:rsid w:val="000A5E99"/>
    <w:rsid w:val="000A6DA4"/>
    <w:rsid w:val="000B0279"/>
    <w:rsid w:val="000B062D"/>
    <w:rsid w:val="000B159E"/>
    <w:rsid w:val="000B3230"/>
    <w:rsid w:val="000B37AB"/>
    <w:rsid w:val="000B4E48"/>
    <w:rsid w:val="000B50DB"/>
    <w:rsid w:val="000B5637"/>
    <w:rsid w:val="000C2E60"/>
    <w:rsid w:val="000C31EA"/>
    <w:rsid w:val="000C4EB9"/>
    <w:rsid w:val="000C4F3B"/>
    <w:rsid w:val="000C7802"/>
    <w:rsid w:val="000C7C62"/>
    <w:rsid w:val="000D1BE2"/>
    <w:rsid w:val="000D1C35"/>
    <w:rsid w:val="000D45FD"/>
    <w:rsid w:val="000D52F6"/>
    <w:rsid w:val="000D61B5"/>
    <w:rsid w:val="000E07BC"/>
    <w:rsid w:val="000E0C5B"/>
    <w:rsid w:val="000E1A18"/>
    <w:rsid w:val="000E3F75"/>
    <w:rsid w:val="000E44DE"/>
    <w:rsid w:val="000E50B9"/>
    <w:rsid w:val="000E6E8F"/>
    <w:rsid w:val="000E7293"/>
    <w:rsid w:val="000F1CD4"/>
    <w:rsid w:val="000F4103"/>
    <w:rsid w:val="000F6F17"/>
    <w:rsid w:val="000F70A7"/>
    <w:rsid w:val="00100092"/>
    <w:rsid w:val="00100E33"/>
    <w:rsid w:val="00100E82"/>
    <w:rsid w:val="00103C26"/>
    <w:rsid w:val="001049B8"/>
    <w:rsid w:val="00107D64"/>
    <w:rsid w:val="001106DB"/>
    <w:rsid w:val="00110A6A"/>
    <w:rsid w:val="00111C99"/>
    <w:rsid w:val="00112180"/>
    <w:rsid w:val="00116152"/>
    <w:rsid w:val="00116FCA"/>
    <w:rsid w:val="001171D1"/>
    <w:rsid w:val="001202A3"/>
    <w:rsid w:val="00121BE4"/>
    <w:rsid w:val="00121BF8"/>
    <w:rsid w:val="00122B8D"/>
    <w:rsid w:val="00122F20"/>
    <w:rsid w:val="001231B7"/>
    <w:rsid w:val="00123EA2"/>
    <w:rsid w:val="00124116"/>
    <w:rsid w:val="00124426"/>
    <w:rsid w:val="001279C8"/>
    <w:rsid w:val="00130F74"/>
    <w:rsid w:val="00131412"/>
    <w:rsid w:val="00131AC0"/>
    <w:rsid w:val="00133883"/>
    <w:rsid w:val="00135980"/>
    <w:rsid w:val="00136001"/>
    <w:rsid w:val="001362F9"/>
    <w:rsid w:val="0013636F"/>
    <w:rsid w:val="00136BDC"/>
    <w:rsid w:val="00142688"/>
    <w:rsid w:val="0014705E"/>
    <w:rsid w:val="0014706F"/>
    <w:rsid w:val="0015070D"/>
    <w:rsid w:val="001517E8"/>
    <w:rsid w:val="00153704"/>
    <w:rsid w:val="00154357"/>
    <w:rsid w:val="00155388"/>
    <w:rsid w:val="001566D9"/>
    <w:rsid w:val="0015694C"/>
    <w:rsid w:val="001569E1"/>
    <w:rsid w:val="001579E8"/>
    <w:rsid w:val="00160E29"/>
    <w:rsid w:val="001610A3"/>
    <w:rsid w:val="00161C24"/>
    <w:rsid w:val="00162AB3"/>
    <w:rsid w:val="00164719"/>
    <w:rsid w:val="00164BAB"/>
    <w:rsid w:val="00164E50"/>
    <w:rsid w:val="00165E43"/>
    <w:rsid w:val="00166FC4"/>
    <w:rsid w:val="001677AC"/>
    <w:rsid w:val="001677DF"/>
    <w:rsid w:val="00172CE7"/>
    <w:rsid w:val="00174028"/>
    <w:rsid w:val="0017453D"/>
    <w:rsid w:val="0017568D"/>
    <w:rsid w:val="00175D01"/>
    <w:rsid w:val="00180E82"/>
    <w:rsid w:val="00181DC4"/>
    <w:rsid w:val="0018234D"/>
    <w:rsid w:val="00183628"/>
    <w:rsid w:val="00184977"/>
    <w:rsid w:val="00185BDB"/>
    <w:rsid w:val="001869B8"/>
    <w:rsid w:val="00186CC8"/>
    <w:rsid w:val="001872EE"/>
    <w:rsid w:val="00190A61"/>
    <w:rsid w:val="00190C4D"/>
    <w:rsid w:val="00192AFA"/>
    <w:rsid w:val="00193C31"/>
    <w:rsid w:val="00194061"/>
    <w:rsid w:val="00195ED7"/>
    <w:rsid w:val="00197784"/>
    <w:rsid w:val="00197C07"/>
    <w:rsid w:val="001A113A"/>
    <w:rsid w:val="001A2653"/>
    <w:rsid w:val="001A3342"/>
    <w:rsid w:val="001A3E3D"/>
    <w:rsid w:val="001A559E"/>
    <w:rsid w:val="001A57F0"/>
    <w:rsid w:val="001B15CE"/>
    <w:rsid w:val="001B1E40"/>
    <w:rsid w:val="001B5D3A"/>
    <w:rsid w:val="001B5EFD"/>
    <w:rsid w:val="001C3FCB"/>
    <w:rsid w:val="001C4762"/>
    <w:rsid w:val="001C6143"/>
    <w:rsid w:val="001C6D36"/>
    <w:rsid w:val="001C6D93"/>
    <w:rsid w:val="001C764E"/>
    <w:rsid w:val="001D0979"/>
    <w:rsid w:val="001D27A3"/>
    <w:rsid w:val="001D2BB1"/>
    <w:rsid w:val="001D4432"/>
    <w:rsid w:val="001D4EAC"/>
    <w:rsid w:val="001D4F14"/>
    <w:rsid w:val="001D6242"/>
    <w:rsid w:val="001D674C"/>
    <w:rsid w:val="001D6ED3"/>
    <w:rsid w:val="001E1052"/>
    <w:rsid w:val="001E1759"/>
    <w:rsid w:val="001E21B1"/>
    <w:rsid w:val="001E2587"/>
    <w:rsid w:val="001E2CEB"/>
    <w:rsid w:val="001E2F93"/>
    <w:rsid w:val="001E304F"/>
    <w:rsid w:val="001E432D"/>
    <w:rsid w:val="001E49CB"/>
    <w:rsid w:val="001E5240"/>
    <w:rsid w:val="001E61E5"/>
    <w:rsid w:val="001E6AAD"/>
    <w:rsid w:val="001F2159"/>
    <w:rsid w:val="001F2F83"/>
    <w:rsid w:val="001F676D"/>
    <w:rsid w:val="001F7717"/>
    <w:rsid w:val="001F7C1F"/>
    <w:rsid w:val="0020013E"/>
    <w:rsid w:val="00200AB7"/>
    <w:rsid w:val="002013D0"/>
    <w:rsid w:val="00201F59"/>
    <w:rsid w:val="00203CA8"/>
    <w:rsid w:val="002042A8"/>
    <w:rsid w:val="002045DC"/>
    <w:rsid w:val="00207987"/>
    <w:rsid w:val="00215DDF"/>
    <w:rsid w:val="00216EFE"/>
    <w:rsid w:val="00217222"/>
    <w:rsid w:val="00217647"/>
    <w:rsid w:val="00221572"/>
    <w:rsid w:val="00221F27"/>
    <w:rsid w:val="00222DDB"/>
    <w:rsid w:val="00223DCD"/>
    <w:rsid w:val="00223FD4"/>
    <w:rsid w:val="002245C4"/>
    <w:rsid w:val="00225D03"/>
    <w:rsid w:val="00227F4F"/>
    <w:rsid w:val="00232615"/>
    <w:rsid w:val="0023361F"/>
    <w:rsid w:val="00233954"/>
    <w:rsid w:val="00235A23"/>
    <w:rsid w:val="002364BF"/>
    <w:rsid w:val="0023660A"/>
    <w:rsid w:val="0023738C"/>
    <w:rsid w:val="00237FD2"/>
    <w:rsid w:val="00240730"/>
    <w:rsid w:val="0024191C"/>
    <w:rsid w:val="00242905"/>
    <w:rsid w:val="00244177"/>
    <w:rsid w:val="002443D6"/>
    <w:rsid w:val="00246B07"/>
    <w:rsid w:val="00253222"/>
    <w:rsid w:val="0025637B"/>
    <w:rsid w:val="0025728F"/>
    <w:rsid w:val="00257B9D"/>
    <w:rsid w:val="00262E06"/>
    <w:rsid w:val="00265F20"/>
    <w:rsid w:val="00266BFA"/>
    <w:rsid w:val="00272F4B"/>
    <w:rsid w:val="00273275"/>
    <w:rsid w:val="00273825"/>
    <w:rsid w:val="00277B2A"/>
    <w:rsid w:val="00280A34"/>
    <w:rsid w:val="0028307A"/>
    <w:rsid w:val="00283654"/>
    <w:rsid w:val="00284268"/>
    <w:rsid w:val="0028595F"/>
    <w:rsid w:val="002862F8"/>
    <w:rsid w:val="0028733C"/>
    <w:rsid w:val="0028745A"/>
    <w:rsid w:val="00287C78"/>
    <w:rsid w:val="00290F95"/>
    <w:rsid w:val="00291880"/>
    <w:rsid w:val="002922FE"/>
    <w:rsid w:val="00292A2F"/>
    <w:rsid w:val="0029789E"/>
    <w:rsid w:val="002A0985"/>
    <w:rsid w:val="002A15F3"/>
    <w:rsid w:val="002A2D63"/>
    <w:rsid w:val="002A5E2E"/>
    <w:rsid w:val="002B116E"/>
    <w:rsid w:val="002B5614"/>
    <w:rsid w:val="002B60BD"/>
    <w:rsid w:val="002B62DA"/>
    <w:rsid w:val="002B638F"/>
    <w:rsid w:val="002B72E9"/>
    <w:rsid w:val="002B75BD"/>
    <w:rsid w:val="002B7732"/>
    <w:rsid w:val="002B7A46"/>
    <w:rsid w:val="002B7BB1"/>
    <w:rsid w:val="002C0CD0"/>
    <w:rsid w:val="002C3A74"/>
    <w:rsid w:val="002C3CDD"/>
    <w:rsid w:val="002C485A"/>
    <w:rsid w:val="002C622C"/>
    <w:rsid w:val="002C6415"/>
    <w:rsid w:val="002C791B"/>
    <w:rsid w:val="002C7AAF"/>
    <w:rsid w:val="002D001A"/>
    <w:rsid w:val="002D2E17"/>
    <w:rsid w:val="002D3858"/>
    <w:rsid w:val="002D45F0"/>
    <w:rsid w:val="002D4EFE"/>
    <w:rsid w:val="002D5A75"/>
    <w:rsid w:val="002D68DD"/>
    <w:rsid w:val="002E09EC"/>
    <w:rsid w:val="002E0BFC"/>
    <w:rsid w:val="002E1D44"/>
    <w:rsid w:val="002E2A9F"/>
    <w:rsid w:val="002E2DFD"/>
    <w:rsid w:val="002E5809"/>
    <w:rsid w:val="002F0A50"/>
    <w:rsid w:val="002F0F64"/>
    <w:rsid w:val="002F21BD"/>
    <w:rsid w:val="002F22F1"/>
    <w:rsid w:val="002F554B"/>
    <w:rsid w:val="002F6CFC"/>
    <w:rsid w:val="002F6E3D"/>
    <w:rsid w:val="003003D2"/>
    <w:rsid w:val="0030065C"/>
    <w:rsid w:val="003008DD"/>
    <w:rsid w:val="00300D9D"/>
    <w:rsid w:val="0030266B"/>
    <w:rsid w:val="0030465A"/>
    <w:rsid w:val="00305A46"/>
    <w:rsid w:val="00311155"/>
    <w:rsid w:val="00311465"/>
    <w:rsid w:val="00311CD8"/>
    <w:rsid w:val="003122F4"/>
    <w:rsid w:val="003161C5"/>
    <w:rsid w:val="00316AD6"/>
    <w:rsid w:val="00323107"/>
    <w:rsid w:val="00323B56"/>
    <w:rsid w:val="00323E92"/>
    <w:rsid w:val="003246ED"/>
    <w:rsid w:val="0032565F"/>
    <w:rsid w:val="00326263"/>
    <w:rsid w:val="00327A90"/>
    <w:rsid w:val="00327DB6"/>
    <w:rsid w:val="003306E1"/>
    <w:rsid w:val="00331EBA"/>
    <w:rsid w:val="003320E4"/>
    <w:rsid w:val="003320FF"/>
    <w:rsid w:val="00332738"/>
    <w:rsid w:val="00333BD0"/>
    <w:rsid w:val="00333EB6"/>
    <w:rsid w:val="00334542"/>
    <w:rsid w:val="00334C1C"/>
    <w:rsid w:val="00334FBB"/>
    <w:rsid w:val="0033525D"/>
    <w:rsid w:val="00335567"/>
    <w:rsid w:val="0033724E"/>
    <w:rsid w:val="00337B0E"/>
    <w:rsid w:val="003412F5"/>
    <w:rsid w:val="003414F3"/>
    <w:rsid w:val="00342423"/>
    <w:rsid w:val="00342F7A"/>
    <w:rsid w:val="0034389E"/>
    <w:rsid w:val="003468F4"/>
    <w:rsid w:val="00347EEE"/>
    <w:rsid w:val="00347F1C"/>
    <w:rsid w:val="00350617"/>
    <w:rsid w:val="00352027"/>
    <w:rsid w:val="00353421"/>
    <w:rsid w:val="0035613E"/>
    <w:rsid w:val="00356475"/>
    <w:rsid w:val="00363EE9"/>
    <w:rsid w:val="00364917"/>
    <w:rsid w:val="00372D40"/>
    <w:rsid w:val="0037451C"/>
    <w:rsid w:val="0037475C"/>
    <w:rsid w:val="00374DAA"/>
    <w:rsid w:val="00376128"/>
    <w:rsid w:val="00376989"/>
    <w:rsid w:val="00376B94"/>
    <w:rsid w:val="0037742E"/>
    <w:rsid w:val="00377483"/>
    <w:rsid w:val="0038245A"/>
    <w:rsid w:val="003836D2"/>
    <w:rsid w:val="003837F9"/>
    <w:rsid w:val="00384913"/>
    <w:rsid w:val="003860C0"/>
    <w:rsid w:val="003863C6"/>
    <w:rsid w:val="00386B84"/>
    <w:rsid w:val="003918AA"/>
    <w:rsid w:val="00391A8E"/>
    <w:rsid w:val="00392C36"/>
    <w:rsid w:val="0039337A"/>
    <w:rsid w:val="00394083"/>
    <w:rsid w:val="00394D9A"/>
    <w:rsid w:val="0039543E"/>
    <w:rsid w:val="00396605"/>
    <w:rsid w:val="0039764E"/>
    <w:rsid w:val="003A04E2"/>
    <w:rsid w:val="003A23C8"/>
    <w:rsid w:val="003A3189"/>
    <w:rsid w:val="003A39EF"/>
    <w:rsid w:val="003A4CEA"/>
    <w:rsid w:val="003A5827"/>
    <w:rsid w:val="003B1758"/>
    <w:rsid w:val="003B1A6D"/>
    <w:rsid w:val="003B22A8"/>
    <w:rsid w:val="003B270F"/>
    <w:rsid w:val="003B2D84"/>
    <w:rsid w:val="003B3973"/>
    <w:rsid w:val="003B3AB8"/>
    <w:rsid w:val="003B3BF1"/>
    <w:rsid w:val="003B4DE9"/>
    <w:rsid w:val="003B569D"/>
    <w:rsid w:val="003B6367"/>
    <w:rsid w:val="003B68D0"/>
    <w:rsid w:val="003C0BE2"/>
    <w:rsid w:val="003C1403"/>
    <w:rsid w:val="003C1EBD"/>
    <w:rsid w:val="003C1EE5"/>
    <w:rsid w:val="003C1EF2"/>
    <w:rsid w:val="003C3C0E"/>
    <w:rsid w:val="003C6EED"/>
    <w:rsid w:val="003C7C08"/>
    <w:rsid w:val="003D0407"/>
    <w:rsid w:val="003D0420"/>
    <w:rsid w:val="003D07D6"/>
    <w:rsid w:val="003D291E"/>
    <w:rsid w:val="003D3276"/>
    <w:rsid w:val="003D41C1"/>
    <w:rsid w:val="003D4FAC"/>
    <w:rsid w:val="003D5F70"/>
    <w:rsid w:val="003D6F6F"/>
    <w:rsid w:val="003D7451"/>
    <w:rsid w:val="003D74B6"/>
    <w:rsid w:val="003D7572"/>
    <w:rsid w:val="003E03B8"/>
    <w:rsid w:val="003E0E1B"/>
    <w:rsid w:val="003E1AFE"/>
    <w:rsid w:val="003E1E8F"/>
    <w:rsid w:val="003E2578"/>
    <w:rsid w:val="003E32C2"/>
    <w:rsid w:val="003E3F9F"/>
    <w:rsid w:val="003E42CD"/>
    <w:rsid w:val="003E5D37"/>
    <w:rsid w:val="003E60F5"/>
    <w:rsid w:val="003E6893"/>
    <w:rsid w:val="003E6945"/>
    <w:rsid w:val="003E7906"/>
    <w:rsid w:val="003F04A5"/>
    <w:rsid w:val="003F0721"/>
    <w:rsid w:val="003F27F8"/>
    <w:rsid w:val="003F29BB"/>
    <w:rsid w:val="003F3C50"/>
    <w:rsid w:val="003F4DFD"/>
    <w:rsid w:val="003F5591"/>
    <w:rsid w:val="003F5E70"/>
    <w:rsid w:val="003F6D63"/>
    <w:rsid w:val="003F786A"/>
    <w:rsid w:val="004001E8"/>
    <w:rsid w:val="0040042A"/>
    <w:rsid w:val="00402218"/>
    <w:rsid w:val="00406A6A"/>
    <w:rsid w:val="00406B22"/>
    <w:rsid w:val="00406F4D"/>
    <w:rsid w:val="0040761D"/>
    <w:rsid w:val="00411A46"/>
    <w:rsid w:val="004120DD"/>
    <w:rsid w:val="00412582"/>
    <w:rsid w:val="00412D34"/>
    <w:rsid w:val="00413159"/>
    <w:rsid w:val="004137E5"/>
    <w:rsid w:val="00414849"/>
    <w:rsid w:val="00414866"/>
    <w:rsid w:val="004156F5"/>
    <w:rsid w:val="00415AEC"/>
    <w:rsid w:val="004176B4"/>
    <w:rsid w:val="004215AE"/>
    <w:rsid w:val="00421D24"/>
    <w:rsid w:val="00423326"/>
    <w:rsid w:val="00424985"/>
    <w:rsid w:val="00424F68"/>
    <w:rsid w:val="00425E85"/>
    <w:rsid w:val="004274EE"/>
    <w:rsid w:val="00427AF1"/>
    <w:rsid w:val="00431D12"/>
    <w:rsid w:val="00432279"/>
    <w:rsid w:val="004328A7"/>
    <w:rsid w:val="004333FE"/>
    <w:rsid w:val="00434C74"/>
    <w:rsid w:val="00435032"/>
    <w:rsid w:val="004350AA"/>
    <w:rsid w:val="00435BE4"/>
    <w:rsid w:val="00435CAD"/>
    <w:rsid w:val="00436B2B"/>
    <w:rsid w:val="00437C3D"/>
    <w:rsid w:val="00441BEE"/>
    <w:rsid w:val="00442D7C"/>
    <w:rsid w:val="0044348C"/>
    <w:rsid w:val="00444544"/>
    <w:rsid w:val="00444C37"/>
    <w:rsid w:val="00444EB9"/>
    <w:rsid w:val="0045004E"/>
    <w:rsid w:val="0045099E"/>
    <w:rsid w:val="00450AA6"/>
    <w:rsid w:val="00452046"/>
    <w:rsid w:val="004526CA"/>
    <w:rsid w:val="00453749"/>
    <w:rsid w:val="00456EB4"/>
    <w:rsid w:val="00460D8B"/>
    <w:rsid w:val="00465A89"/>
    <w:rsid w:val="004661DF"/>
    <w:rsid w:val="004669AD"/>
    <w:rsid w:val="00466E5D"/>
    <w:rsid w:val="00467EF6"/>
    <w:rsid w:val="00470584"/>
    <w:rsid w:val="00471344"/>
    <w:rsid w:val="004718F3"/>
    <w:rsid w:val="00474158"/>
    <w:rsid w:val="00474B6A"/>
    <w:rsid w:val="00475040"/>
    <w:rsid w:val="00476C08"/>
    <w:rsid w:val="0048012F"/>
    <w:rsid w:val="00481EEA"/>
    <w:rsid w:val="00482ABF"/>
    <w:rsid w:val="004834C6"/>
    <w:rsid w:val="0048379F"/>
    <w:rsid w:val="00484E28"/>
    <w:rsid w:val="0048559F"/>
    <w:rsid w:val="0048637B"/>
    <w:rsid w:val="00493AE3"/>
    <w:rsid w:val="00493D40"/>
    <w:rsid w:val="004971B4"/>
    <w:rsid w:val="00497760"/>
    <w:rsid w:val="00497821"/>
    <w:rsid w:val="004A038E"/>
    <w:rsid w:val="004A171A"/>
    <w:rsid w:val="004A1895"/>
    <w:rsid w:val="004A3A1E"/>
    <w:rsid w:val="004A409A"/>
    <w:rsid w:val="004A47CE"/>
    <w:rsid w:val="004A504B"/>
    <w:rsid w:val="004A60DC"/>
    <w:rsid w:val="004A66D0"/>
    <w:rsid w:val="004A6911"/>
    <w:rsid w:val="004A7CE6"/>
    <w:rsid w:val="004B07BA"/>
    <w:rsid w:val="004B5299"/>
    <w:rsid w:val="004B54E0"/>
    <w:rsid w:val="004B5EF6"/>
    <w:rsid w:val="004B60C1"/>
    <w:rsid w:val="004B7384"/>
    <w:rsid w:val="004B75DF"/>
    <w:rsid w:val="004B76AD"/>
    <w:rsid w:val="004C1493"/>
    <w:rsid w:val="004C1521"/>
    <w:rsid w:val="004C2D87"/>
    <w:rsid w:val="004C4269"/>
    <w:rsid w:val="004C4533"/>
    <w:rsid w:val="004C4D05"/>
    <w:rsid w:val="004C67E5"/>
    <w:rsid w:val="004C7BC5"/>
    <w:rsid w:val="004D06BE"/>
    <w:rsid w:val="004D2089"/>
    <w:rsid w:val="004D2D5F"/>
    <w:rsid w:val="004D390F"/>
    <w:rsid w:val="004D425D"/>
    <w:rsid w:val="004D53FF"/>
    <w:rsid w:val="004D6236"/>
    <w:rsid w:val="004D7C74"/>
    <w:rsid w:val="004E2147"/>
    <w:rsid w:val="004E2353"/>
    <w:rsid w:val="004E2F62"/>
    <w:rsid w:val="004E4C07"/>
    <w:rsid w:val="004E4DBB"/>
    <w:rsid w:val="004E7F9C"/>
    <w:rsid w:val="004F1A31"/>
    <w:rsid w:val="004F3493"/>
    <w:rsid w:val="004F49EC"/>
    <w:rsid w:val="00502237"/>
    <w:rsid w:val="005024E6"/>
    <w:rsid w:val="0050349D"/>
    <w:rsid w:val="005067EA"/>
    <w:rsid w:val="00506A5D"/>
    <w:rsid w:val="00506E08"/>
    <w:rsid w:val="005074E8"/>
    <w:rsid w:val="00507BD0"/>
    <w:rsid w:val="00507E4C"/>
    <w:rsid w:val="005118B4"/>
    <w:rsid w:val="00512B09"/>
    <w:rsid w:val="005130B8"/>
    <w:rsid w:val="00513FD5"/>
    <w:rsid w:val="00515A7C"/>
    <w:rsid w:val="005169B9"/>
    <w:rsid w:val="00520B30"/>
    <w:rsid w:val="005215A4"/>
    <w:rsid w:val="00521A3F"/>
    <w:rsid w:val="00522540"/>
    <w:rsid w:val="005228DF"/>
    <w:rsid w:val="00525716"/>
    <w:rsid w:val="00525FA6"/>
    <w:rsid w:val="005314A0"/>
    <w:rsid w:val="00532682"/>
    <w:rsid w:val="0053580C"/>
    <w:rsid w:val="00535FA1"/>
    <w:rsid w:val="005360A5"/>
    <w:rsid w:val="00536CDB"/>
    <w:rsid w:val="005409C5"/>
    <w:rsid w:val="005441C8"/>
    <w:rsid w:val="00544ECC"/>
    <w:rsid w:val="005452C3"/>
    <w:rsid w:val="0054606E"/>
    <w:rsid w:val="005468EF"/>
    <w:rsid w:val="00547984"/>
    <w:rsid w:val="00547A82"/>
    <w:rsid w:val="0055311C"/>
    <w:rsid w:val="00553892"/>
    <w:rsid w:val="00553A8A"/>
    <w:rsid w:val="00554A27"/>
    <w:rsid w:val="00555D75"/>
    <w:rsid w:val="0055795F"/>
    <w:rsid w:val="005579C0"/>
    <w:rsid w:val="00560534"/>
    <w:rsid w:val="00560DBE"/>
    <w:rsid w:val="00560DF0"/>
    <w:rsid w:val="005640FC"/>
    <w:rsid w:val="00564369"/>
    <w:rsid w:val="0057123A"/>
    <w:rsid w:val="00573124"/>
    <w:rsid w:val="00573AE6"/>
    <w:rsid w:val="005814EB"/>
    <w:rsid w:val="00582FCD"/>
    <w:rsid w:val="005830D3"/>
    <w:rsid w:val="0058568A"/>
    <w:rsid w:val="00586758"/>
    <w:rsid w:val="0059068C"/>
    <w:rsid w:val="00590BD7"/>
    <w:rsid w:val="005928E3"/>
    <w:rsid w:val="00593045"/>
    <w:rsid w:val="005930D0"/>
    <w:rsid w:val="00593AB5"/>
    <w:rsid w:val="005941A6"/>
    <w:rsid w:val="00597D23"/>
    <w:rsid w:val="005A18F9"/>
    <w:rsid w:val="005A1E00"/>
    <w:rsid w:val="005A26A5"/>
    <w:rsid w:val="005A2C0C"/>
    <w:rsid w:val="005A3509"/>
    <w:rsid w:val="005A45CB"/>
    <w:rsid w:val="005A4A2E"/>
    <w:rsid w:val="005A68C5"/>
    <w:rsid w:val="005B034E"/>
    <w:rsid w:val="005B13EF"/>
    <w:rsid w:val="005B175C"/>
    <w:rsid w:val="005B3867"/>
    <w:rsid w:val="005B48FF"/>
    <w:rsid w:val="005B73A5"/>
    <w:rsid w:val="005B7B78"/>
    <w:rsid w:val="005C0106"/>
    <w:rsid w:val="005C064A"/>
    <w:rsid w:val="005C1937"/>
    <w:rsid w:val="005C606D"/>
    <w:rsid w:val="005C7A40"/>
    <w:rsid w:val="005C7F97"/>
    <w:rsid w:val="005D1086"/>
    <w:rsid w:val="005D1F68"/>
    <w:rsid w:val="005D43D9"/>
    <w:rsid w:val="005D49B1"/>
    <w:rsid w:val="005D504D"/>
    <w:rsid w:val="005D5733"/>
    <w:rsid w:val="005D73A6"/>
    <w:rsid w:val="005E031A"/>
    <w:rsid w:val="005E11E7"/>
    <w:rsid w:val="005E34C6"/>
    <w:rsid w:val="005E3866"/>
    <w:rsid w:val="005E53BC"/>
    <w:rsid w:val="005E67D4"/>
    <w:rsid w:val="005F17D7"/>
    <w:rsid w:val="005F2A89"/>
    <w:rsid w:val="005F302C"/>
    <w:rsid w:val="005F55B3"/>
    <w:rsid w:val="005F67B3"/>
    <w:rsid w:val="005F7EEF"/>
    <w:rsid w:val="006002D7"/>
    <w:rsid w:val="00600A67"/>
    <w:rsid w:val="00601141"/>
    <w:rsid w:val="006012A7"/>
    <w:rsid w:val="00602789"/>
    <w:rsid w:val="00603654"/>
    <w:rsid w:val="00604C1D"/>
    <w:rsid w:val="00605D1A"/>
    <w:rsid w:val="00611F82"/>
    <w:rsid w:val="006141C1"/>
    <w:rsid w:val="0061571C"/>
    <w:rsid w:val="006158D5"/>
    <w:rsid w:val="006176CC"/>
    <w:rsid w:val="00620B1E"/>
    <w:rsid w:val="00624810"/>
    <w:rsid w:val="00625D83"/>
    <w:rsid w:val="00626198"/>
    <w:rsid w:val="00627A91"/>
    <w:rsid w:val="006309FE"/>
    <w:rsid w:val="00631846"/>
    <w:rsid w:val="00631E80"/>
    <w:rsid w:val="006369C8"/>
    <w:rsid w:val="00637310"/>
    <w:rsid w:val="006378AC"/>
    <w:rsid w:val="006379CF"/>
    <w:rsid w:val="00640193"/>
    <w:rsid w:val="00641DDD"/>
    <w:rsid w:val="00643292"/>
    <w:rsid w:val="00644436"/>
    <w:rsid w:val="00644842"/>
    <w:rsid w:val="00646AD6"/>
    <w:rsid w:val="0065436F"/>
    <w:rsid w:val="0065517D"/>
    <w:rsid w:val="006559E0"/>
    <w:rsid w:val="00655E3B"/>
    <w:rsid w:val="00656A16"/>
    <w:rsid w:val="0066153D"/>
    <w:rsid w:val="006623E7"/>
    <w:rsid w:val="00662B80"/>
    <w:rsid w:val="00664BAD"/>
    <w:rsid w:val="00665177"/>
    <w:rsid w:val="00671E5F"/>
    <w:rsid w:val="006739A3"/>
    <w:rsid w:val="00680D29"/>
    <w:rsid w:val="0068130E"/>
    <w:rsid w:val="00684481"/>
    <w:rsid w:val="006852C7"/>
    <w:rsid w:val="00686C41"/>
    <w:rsid w:val="00687328"/>
    <w:rsid w:val="00687545"/>
    <w:rsid w:val="006878E6"/>
    <w:rsid w:val="0069085B"/>
    <w:rsid w:val="00690868"/>
    <w:rsid w:val="0069218C"/>
    <w:rsid w:val="00694FAD"/>
    <w:rsid w:val="006952EE"/>
    <w:rsid w:val="00695493"/>
    <w:rsid w:val="006972C8"/>
    <w:rsid w:val="0069758B"/>
    <w:rsid w:val="006A0807"/>
    <w:rsid w:val="006A2240"/>
    <w:rsid w:val="006A4E36"/>
    <w:rsid w:val="006A7948"/>
    <w:rsid w:val="006B04F7"/>
    <w:rsid w:val="006B3934"/>
    <w:rsid w:val="006B421F"/>
    <w:rsid w:val="006B6522"/>
    <w:rsid w:val="006C0BDE"/>
    <w:rsid w:val="006C0D22"/>
    <w:rsid w:val="006C1727"/>
    <w:rsid w:val="006C2793"/>
    <w:rsid w:val="006C32FD"/>
    <w:rsid w:val="006C484F"/>
    <w:rsid w:val="006D0E4B"/>
    <w:rsid w:val="006D0F24"/>
    <w:rsid w:val="006D0FCC"/>
    <w:rsid w:val="006D1707"/>
    <w:rsid w:val="006D180D"/>
    <w:rsid w:val="006D2EFB"/>
    <w:rsid w:val="006D2F97"/>
    <w:rsid w:val="006D46F6"/>
    <w:rsid w:val="006D5A66"/>
    <w:rsid w:val="006D5E81"/>
    <w:rsid w:val="006D5EE4"/>
    <w:rsid w:val="006E05CF"/>
    <w:rsid w:val="006E0D57"/>
    <w:rsid w:val="006E133D"/>
    <w:rsid w:val="006E1F61"/>
    <w:rsid w:val="006E22D5"/>
    <w:rsid w:val="006F09D9"/>
    <w:rsid w:val="006F3A12"/>
    <w:rsid w:val="006F6061"/>
    <w:rsid w:val="006F7E21"/>
    <w:rsid w:val="006F7FD4"/>
    <w:rsid w:val="007005E3"/>
    <w:rsid w:val="00701573"/>
    <w:rsid w:val="007021DE"/>
    <w:rsid w:val="0070290C"/>
    <w:rsid w:val="00702F46"/>
    <w:rsid w:val="00704F94"/>
    <w:rsid w:val="007053A9"/>
    <w:rsid w:val="0070616B"/>
    <w:rsid w:val="0070695C"/>
    <w:rsid w:val="00706FDA"/>
    <w:rsid w:val="007100F1"/>
    <w:rsid w:val="00710E09"/>
    <w:rsid w:val="00711591"/>
    <w:rsid w:val="00711F9A"/>
    <w:rsid w:val="00712CBF"/>
    <w:rsid w:val="00713810"/>
    <w:rsid w:val="007159D3"/>
    <w:rsid w:val="00720372"/>
    <w:rsid w:val="0072230F"/>
    <w:rsid w:val="007228E1"/>
    <w:rsid w:val="00722B4B"/>
    <w:rsid w:val="0072367E"/>
    <w:rsid w:val="0072371C"/>
    <w:rsid w:val="007303A5"/>
    <w:rsid w:val="00730901"/>
    <w:rsid w:val="00730B3E"/>
    <w:rsid w:val="00731281"/>
    <w:rsid w:val="007312EB"/>
    <w:rsid w:val="0073420B"/>
    <w:rsid w:val="00734A1B"/>
    <w:rsid w:val="007357BE"/>
    <w:rsid w:val="007368F5"/>
    <w:rsid w:val="0074217A"/>
    <w:rsid w:val="00743AC5"/>
    <w:rsid w:val="007447B2"/>
    <w:rsid w:val="007449C1"/>
    <w:rsid w:val="0074760E"/>
    <w:rsid w:val="00750365"/>
    <w:rsid w:val="00750F28"/>
    <w:rsid w:val="00751307"/>
    <w:rsid w:val="007516F4"/>
    <w:rsid w:val="00753110"/>
    <w:rsid w:val="00753A17"/>
    <w:rsid w:val="00754ABA"/>
    <w:rsid w:val="00757725"/>
    <w:rsid w:val="00760F9F"/>
    <w:rsid w:val="007617D3"/>
    <w:rsid w:val="007619A5"/>
    <w:rsid w:val="00761AFF"/>
    <w:rsid w:val="00761FFB"/>
    <w:rsid w:val="00764236"/>
    <w:rsid w:val="00765C0D"/>
    <w:rsid w:val="00766A2E"/>
    <w:rsid w:val="00766D59"/>
    <w:rsid w:val="00766EAC"/>
    <w:rsid w:val="00767C4A"/>
    <w:rsid w:val="00767CFF"/>
    <w:rsid w:val="007715DA"/>
    <w:rsid w:val="00771739"/>
    <w:rsid w:val="00772373"/>
    <w:rsid w:val="007756A4"/>
    <w:rsid w:val="0077627B"/>
    <w:rsid w:val="00777428"/>
    <w:rsid w:val="0078199F"/>
    <w:rsid w:val="00782F01"/>
    <w:rsid w:val="007839EF"/>
    <w:rsid w:val="00783EF0"/>
    <w:rsid w:val="007847AF"/>
    <w:rsid w:val="0078529C"/>
    <w:rsid w:val="007914CF"/>
    <w:rsid w:val="00791D56"/>
    <w:rsid w:val="007A0A9F"/>
    <w:rsid w:val="007A1546"/>
    <w:rsid w:val="007A228C"/>
    <w:rsid w:val="007A368E"/>
    <w:rsid w:val="007A4681"/>
    <w:rsid w:val="007A4F61"/>
    <w:rsid w:val="007A5868"/>
    <w:rsid w:val="007A5D91"/>
    <w:rsid w:val="007A5F30"/>
    <w:rsid w:val="007A6481"/>
    <w:rsid w:val="007B011A"/>
    <w:rsid w:val="007B04CE"/>
    <w:rsid w:val="007B1D4E"/>
    <w:rsid w:val="007B263A"/>
    <w:rsid w:val="007B32E2"/>
    <w:rsid w:val="007B3D87"/>
    <w:rsid w:val="007B519C"/>
    <w:rsid w:val="007B598C"/>
    <w:rsid w:val="007B6871"/>
    <w:rsid w:val="007B6B1D"/>
    <w:rsid w:val="007C0098"/>
    <w:rsid w:val="007C1C13"/>
    <w:rsid w:val="007C1F4A"/>
    <w:rsid w:val="007C23D0"/>
    <w:rsid w:val="007C34F1"/>
    <w:rsid w:val="007C3D33"/>
    <w:rsid w:val="007C4332"/>
    <w:rsid w:val="007C6AFA"/>
    <w:rsid w:val="007D077C"/>
    <w:rsid w:val="007D1C22"/>
    <w:rsid w:val="007D294A"/>
    <w:rsid w:val="007D47D2"/>
    <w:rsid w:val="007D4951"/>
    <w:rsid w:val="007D690A"/>
    <w:rsid w:val="007D69F8"/>
    <w:rsid w:val="007D6EC0"/>
    <w:rsid w:val="007D7972"/>
    <w:rsid w:val="007D7E1D"/>
    <w:rsid w:val="007E18A5"/>
    <w:rsid w:val="007E1D55"/>
    <w:rsid w:val="007E2E2B"/>
    <w:rsid w:val="007F202F"/>
    <w:rsid w:val="007F5CB8"/>
    <w:rsid w:val="007F616E"/>
    <w:rsid w:val="007F639B"/>
    <w:rsid w:val="007F6CBC"/>
    <w:rsid w:val="007F70FC"/>
    <w:rsid w:val="00800114"/>
    <w:rsid w:val="0080012F"/>
    <w:rsid w:val="008063BA"/>
    <w:rsid w:val="0081133E"/>
    <w:rsid w:val="00811ECE"/>
    <w:rsid w:val="00813302"/>
    <w:rsid w:val="00813658"/>
    <w:rsid w:val="00813B1D"/>
    <w:rsid w:val="00814CB8"/>
    <w:rsid w:val="008204F3"/>
    <w:rsid w:val="00821AA4"/>
    <w:rsid w:val="0082294A"/>
    <w:rsid w:val="00823161"/>
    <w:rsid w:val="00823C99"/>
    <w:rsid w:val="00824F8A"/>
    <w:rsid w:val="0082523B"/>
    <w:rsid w:val="0083222C"/>
    <w:rsid w:val="008323BE"/>
    <w:rsid w:val="00832B2C"/>
    <w:rsid w:val="008340D7"/>
    <w:rsid w:val="00834106"/>
    <w:rsid w:val="00834274"/>
    <w:rsid w:val="00834BE4"/>
    <w:rsid w:val="00835E68"/>
    <w:rsid w:val="00836CB5"/>
    <w:rsid w:val="00840499"/>
    <w:rsid w:val="0084114E"/>
    <w:rsid w:val="00841E58"/>
    <w:rsid w:val="00841F1E"/>
    <w:rsid w:val="0084454D"/>
    <w:rsid w:val="00845052"/>
    <w:rsid w:val="008453A8"/>
    <w:rsid w:val="008459A4"/>
    <w:rsid w:val="008470E9"/>
    <w:rsid w:val="00852784"/>
    <w:rsid w:val="0085432F"/>
    <w:rsid w:val="008556CD"/>
    <w:rsid w:val="00855E03"/>
    <w:rsid w:val="0085700D"/>
    <w:rsid w:val="00857E67"/>
    <w:rsid w:val="008602E7"/>
    <w:rsid w:val="008606B6"/>
    <w:rsid w:val="00861326"/>
    <w:rsid w:val="00863230"/>
    <w:rsid w:val="00863A9A"/>
    <w:rsid w:val="00864FF9"/>
    <w:rsid w:val="00866466"/>
    <w:rsid w:val="008717D8"/>
    <w:rsid w:val="00871DBC"/>
    <w:rsid w:val="0087215C"/>
    <w:rsid w:val="00873A42"/>
    <w:rsid w:val="00875F4C"/>
    <w:rsid w:val="008817BE"/>
    <w:rsid w:val="00884566"/>
    <w:rsid w:val="00884E77"/>
    <w:rsid w:val="00886392"/>
    <w:rsid w:val="008873C8"/>
    <w:rsid w:val="008875FE"/>
    <w:rsid w:val="0088793B"/>
    <w:rsid w:val="00887F8E"/>
    <w:rsid w:val="008907BE"/>
    <w:rsid w:val="0089151C"/>
    <w:rsid w:val="00891CFE"/>
    <w:rsid w:val="008923B1"/>
    <w:rsid w:val="0089603E"/>
    <w:rsid w:val="00896234"/>
    <w:rsid w:val="00897E43"/>
    <w:rsid w:val="008A2365"/>
    <w:rsid w:val="008A5374"/>
    <w:rsid w:val="008A6E4B"/>
    <w:rsid w:val="008A7B30"/>
    <w:rsid w:val="008B0DCA"/>
    <w:rsid w:val="008B19EF"/>
    <w:rsid w:val="008B3D36"/>
    <w:rsid w:val="008B493C"/>
    <w:rsid w:val="008B7D1F"/>
    <w:rsid w:val="008B7E9A"/>
    <w:rsid w:val="008C14AF"/>
    <w:rsid w:val="008C3F6A"/>
    <w:rsid w:val="008C44E5"/>
    <w:rsid w:val="008C4731"/>
    <w:rsid w:val="008C48E9"/>
    <w:rsid w:val="008C4DB6"/>
    <w:rsid w:val="008C5738"/>
    <w:rsid w:val="008C736A"/>
    <w:rsid w:val="008C74E7"/>
    <w:rsid w:val="008C7EAD"/>
    <w:rsid w:val="008D017E"/>
    <w:rsid w:val="008D0477"/>
    <w:rsid w:val="008D1C41"/>
    <w:rsid w:val="008D27B1"/>
    <w:rsid w:val="008D2BCE"/>
    <w:rsid w:val="008D6152"/>
    <w:rsid w:val="008E1080"/>
    <w:rsid w:val="008E140D"/>
    <w:rsid w:val="008E1B86"/>
    <w:rsid w:val="008E396A"/>
    <w:rsid w:val="008E3BFB"/>
    <w:rsid w:val="008E572E"/>
    <w:rsid w:val="008E5E8B"/>
    <w:rsid w:val="008E6EEF"/>
    <w:rsid w:val="008E71D7"/>
    <w:rsid w:val="008F0054"/>
    <w:rsid w:val="008F04ED"/>
    <w:rsid w:val="008F0F81"/>
    <w:rsid w:val="008F2529"/>
    <w:rsid w:val="008F3962"/>
    <w:rsid w:val="008F5263"/>
    <w:rsid w:val="008F531A"/>
    <w:rsid w:val="008F5B38"/>
    <w:rsid w:val="008F5EFF"/>
    <w:rsid w:val="008F7653"/>
    <w:rsid w:val="00900409"/>
    <w:rsid w:val="009024A5"/>
    <w:rsid w:val="00902DE1"/>
    <w:rsid w:val="0090539F"/>
    <w:rsid w:val="0090589D"/>
    <w:rsid w:val="00911E54"/>
    <w:rsid w:val="00912B93"/>
    <w:rsid w:val="009133E5"/>
    <w:rsid w:val="00914FAF"/>
    <w:rsid w:val="00915771"/>
    <w:rsid w:val="00915C75"/>
    <w:rsid w:val="009163DF"/>
    <w:rsid w:val="0092029F"/>
    <w:rsid w:val="00920464"/>
    <w:rsid w:val="00921064"/>
    <w:rsid w:val="00921372"/>
    <w:rsid w:val="00922128"/>
    <w:rsid w:val="00923106"/>
    <w:rsid w:val="00923540"/>
    <w:rsid w:val="00923669"/>
    <w:rsid w:val="00923BED"/>
    <w:rsid w:val="00923CDD"/>
    <w:rsid w:val="00923FF1"/>
    <w:rsid w:val="00924B26"/>
    <w:rsid w:val="00926315"/>
    <w:rsid w:val="00926767"/>
    <w:rsid w:val="00926F02"/>
    <w:rsid w:val="00927701"/>
    <w:rsid w:val="009302F2"/>
    <w:rsid w:val="00931D86"/>
    <w:rsid w:val="00932852"/>
    <w:rsid w:val="0093357A"/>
    <w:rsid w:val="009355D9"/>
    <w:rsid w:val="009361C1"/>
    <w:rsid w:val="009361D5"/>
    <w:rsid w:val="009374A6"/>
    <w:rsid w:val="0093789D"/>
    <w:rsid w:val="00940515"/>
    <w:rsid w:val="009406F8"/>
    <w:rsid w:val="00941102"/>
    <w:rsid w:val="0094204D"/>
    <w:rsid w:val="00942A84"/>
    <w:rsid w:val="00943014"/>
    <w:rsid w:val="00943043"/>
    <w:rsid w:val="0094377F"/>
    <w:rsid w:val="00943826"/>
    <w:rsid w:val="0094632F"/>
    <w:rsid w:val="00952977"/>
    <w:rsid w:val="00952A41"/>
    <w:rsid w:val="0095464F"/>
    <w:rsid w:val="00955554"/>
    <w:rsid w:val="00957600"/>
    <w:rsid w:val="00960647"/>
    <w:rsid w:val="00960704"/>
    <w:rsid w:val="00960CC6"/>
    <w:rsid w:val="009614F6"/>
    <w:rsid w:val="00961BF8"/>
    <w:rsid w:val="0096213E"/>
    <w:rsid w:val="0096402C"/>
    <w:rsid w:val="00964FAB"/>
    <w:rsid w:val="009659F4"/>
    <w:rsid w:val="00970091"/>
    <w:rsid w:val="00970D60"/>
    <w:rsid w:val="0097150E"/>
    <w:rsid w:val="0097173F"/>
    <w:rsid w:val="009722C8"/>
    <w:rsid w:val="00974466"/>
    <w:rsid w:val="009768BB"/>
    <w:rsid w:val="00976967"/>
    <w:rsid w:val="00977129"/>
    <w:rsid w:val="009773CB"/>
    <w:rsid w:val="00977FC6"/>
    <w:rsid w:val="009805E1"/>
    <w:rsid w:val="00981C7C"/>
    <w:rsid w:val="009835F5"/>
    <w:rsid w:val="0098608C"/>
    <w:rsid w:val="0098648F"/>
    <w:rsid w:val="009944BE"/>
    <w:rsid w:val="009946B1"/>
    <w:rsid w:val="00994FFA"/>
    <w:rsid w:val="0099569A"/>
    <w:rsid w:val="00995829"/>
    <w:rsid w:val="00996CD1"/>
    <w:rsid w:val="009976E9"/>
    <w:rsid w:val="009A02A8"/>
    <w:rsid w:val="009A1FBA"/>
    <w:rsid w:val="009A2913"/>
    <w:rsid w:val="009A38D8"/>
    <w:rsid w:val="009A518C"/>
    <w:rsid w:val="009A68DE"/>
    <w:rsid w:val="009A6FF5"/>
    <w:rsid w:val="009A7ADC"/>
    <w:rsid w:val="009A7BBD"/>
    <w:rsid w:val="009B0DB0"/>
    <w:rsid w:val="009B1CB9"/>
    <w:rsid w:val="009B2845"/>
    <w:rsid w:val="009B5E22"/>
    <w:rsid w:val="009C0C4B"/>
    <w:rsid w:val="009C19B7"/>
    <w:rsid w:val="009C2830"/>
    <w:rsid w:val="009C28F7"/>
    <w:rsid w:val="009C2EF5"/>
    <w:rsid w:val="009C3A26"/>
    <w:rsid w:val="009C3CAB"/>
    <w:rsid w:val="009C401F"/>
    <w:rsid w:val="009C4742"/>
    <w:rsid w:val="009C58EA"/>
    <w:rsid w:val="009C5F63"/>
    <w:rsid w:val="009D0119"/>
    <w:rsid w:val="009D0BA7"/>
    <w:rsid w:val="009D13BF"/>
    <w:rsid w:val="009D16D1"/>
    <w:rsid w:val="009D451E"/>
    <w:rsid w:val="009D629E"/>
    <w:rsid w:val="009D7C51"/>
    <w:rsid w:val="009E16DB"/>
    <w:rsid w:val="009E1D94"/>
    <w:rsid w:val="009E360E"/>
    <w:rsid w:val="009E462D"/>
    <w:rsid w:val="009E6055"/>
    <w:rsid w:val="009E6F83"/>
    <w:rsid w:val="009F0EE0"/>
    <w:rsid w:val="009F2A57"/>
    <w:rsid w:val="009F3626"/>
    <w:rsid w:val="009F36BF"/>
    <w:rsid w:val="009F5442"/>
    <w:rsid w:val="009F61F8"/>
    <w:rsid w:val="009F6706"/>
    <w:rsid w:val="009F6DC1"/>
    <w:rsid w:val="009F7830"/>
    <w:rsid w:val="00A027A9"/>
    <w:rsid w:val="00A031DC"/>
    <w:rsid w:val="00A03F42"/>
    <w:rsid w:val="00A046D6"/>
    <w:rsid w:val="00A05354"/>
    <w:rsid w:val="00A05A3B"/>
    <w:rsid w:val="00A06CD1"/>
    <w:rsid w:val="00A07FD7"/>
    <w:rsid w:val="00A101BF"/>
    <w:rsid w:val="00A1063A"/>
    <w:rsid w:val="00A10CFD"/>
    <w:rsid w:val="00A111B6"/>
    <w:rsid w:val="00A14415"/>
    <w:rsid w:val="00A169C0"/>
    <w:rsid w:val="00A1705A"/>
    <w:rsid w:val="00A20B8A"/>
    <w:rsid w:val="00A21826"/>
    <w:rsid w:val="00A21D12"/>
    <w:rsid w:val="00A22065"/>
    <w:rsid w:val="00A22FEF"/>
    <w:rsid w:val="00A247D0"/>
    <w:rsid w:val="00A25556"/>
    <w:rsid w:val="00A27583"/>
    <w:rsid w:val="00A27F1C"/>
    <w:rsid w:val="00A30AF1"/>
    <w:rsid w:val="00A30B81"/>
    <w:rsid w:val="00A319E8"/>
    <w:rsid w:val="00A32A64"/>
    <w:rsid w:val="00A32E04"/>
    <w:rsid w:val="00A37CBE"/>
    <w:rsid w:val="00A37DC9"/>
    <w:rsid w:val="00A40317"/>
    <w:rsid w:val="00A41698"/>
    <w:rsid w:val="00A41DD6"/>
    <w:rsid w:val="00A42A99"/>
    <w:rsid w:val="00A42CF7"/>
    <w:rsid w:val="00A432CA"/>
    <w:rsid w:val="00A450F2"/>
    <w:rsid w:val="00A453C9"/>
    <w:rsid w:val="00A470CA"/>
    <w:rsid w:val="00A47530"/>
    <w:rsid w:val="00A5151A"/>
    <w:rsid w:val="00A5204E"/>
    <w:rsid w:val="00A54D94"/>
    <w:rsid w:val="00A56035"/>
    <w:rsid w:val="00A6198C"/>
    <w:rsid w:val="00A626FA"/>
    <w:rsid w:val="00A66541"/>
    <w:rsid w:val="00A679D2"/>
    <w:rsid w:val="00A716D6"/>
    <w:rsid w:val="00A7271E"/>
    <w:rsid w:val="00A72D4F"/>
    <w:rsid w:val="00A7346B"/>
    <w:rsid w:val="00A73D67"/>
    <w:rsid w:val="00A7495E"/>
    <w:rsid w:val="00A770A9"/>
    <w:rsid w:val="00A77294"/>
    <w:rsid w:val="00A80C56"/>
    <w:rsid w:val="00A80DF0"/>
    <w:rsid w:val="00A81FB0"/>
    <w:rsid w:val="00A823F6"/>
    <w:rsid w:val="00A83931"/>
    <w:rsid w:val="00A84841"/>
    <w:rsid w:val="00A852F9"/>
    <w:rsid w:val="00A85C0C"/>
    <w:rsid w:val="00A874A6"/>
    <w:rsid w:val="00A87542"/>
    <w:rsid w:val="00A87619"/>
    <w:rsid w:val="00A90D28"/>
    <w:rsid w:val="00A91446"/>
    <w:rsid w:val="00A91D5A"/>
    <w:rsid w:val="00A924D8"/>
    <w:rsid w:val="00A92663"/>
    <w:rsid w:val="00A92A33"/>
    <w:rsid w:val="00A93DC4"/>
    <w:rsid w:val="00A93FFB"/>
    <w:rsid w:val="00A9496F"/>
    <w:rsid w:val="00A95CC0"/>
    <w:rsid w:val="00AA0A89"/>
    <w:rsid w:val="00AA1D78"/>
    <w:rsid w:val="00AA2AFD"/>
    <w:rsid w:val="00AA4C4E"/>
    <w:rsid w:val="00AA51EE"/>
    <w:rsid w:val="00AA5CD0"/>
    <w:rsid w:val="00AB0667"/>
    <w:rsid w:val="00AB3AE8"/>
    <w:rsid w:val="00AB4645"/>
    <w:rsid w:val="00AB5333"/>
    <w:rsid w:val="00AB6B71"/>
    <w:rsid w:val="00AB7364"/>
    <w:rsid w:val="00AB7F16"/>
    <w:rsid w:val="00AC01AA"/>
    <w:rsid w:val="00AC030D"/>
    <w:rsid w:val="00AC3935"/>
    <w:rsid w:val="00AC3A99"/>
    <w:rsid w:val="00AC4F72"/>
    <w:rsid w:val="00AC4FDB"/>
    <w:rsid w:val="00AC63AC"/>
    <w:rsid w:val="00AD0462"/>
    <w:rsid w:val="00AD1750"/>
    <w:rsid w:val="00AD175E"/>
    <w:rsid w:val="00AD1768"/>
    <w:rsid w:val="00AD20F3"/>
    <w:rsid w:val="00AD4288"/>
    <w:rsid w:val="00AD50AA"/>
    <w:rsid w:val="00AD5111"/>
    <w:rsid w:val="00AD545C"/>
    <w:rsid w:val="00AD5EA6"/>
    <w:rsid w:val="00AD6B34"/>
    <w:rsid w:val="00AD7782"/>
    <w:rsid w:val="00AE04BA"/>
    <w:rsid w:val="00AE0EA0"/>
    <w:rsid w:val="00AE10C8"/>
    <w:rsid w:val="00AE11CA"/>
    <w:rsid w:val="00AE3153"/>
    <w:rsid w:val="00AE3785"/>
    <w:rsid w:val="00AE3928"/>
    <w:rsid w:val="00AE4BBA"/>
    <w:rsid w:val="00AE7910"/>
    <w:rsid w:val="00AF373D"/>
    <w:rsid w:val="00AF6CB2"/>
    <w:rsid w:val="00AF741A"/>
    <w:rsid w:val="00AF76A3"/>
    <w:rsid w:val="00B001EF"/>
    <w:rsid w:val="00B01377"/>
    <w:rsid w:val="00B01E35"/>
    <w:rsid w:val="00B03A1E"/>
    <w:rsid w:val="00B03AF3"/>
    <w:rsid w:val="00B04161"/>
    <w:rsid w:val="00B056F9"/>
    <w:rsid w:val="00B05F5D"/>
    <w:rsid w:val="00B10BA2"/>
    <w:rsid w:val="00B116DE"/>
    <w:rsid w:val="00B11A1F"/>
    <w:rsid w:val="00B11E3D"/>
    <w:rsid w:val="00B12407"/>
    <w:rsid w:val="00B12A71"/>
    <w:rsid w:val="00B12B14"/>
    <w:rsid w:val="00B12DD3"/>
    <w:rsid w:val="00B13355"/>
    <w:rsid w:val="00B14C88"/>
    <w:rsid w:val="00B16BC6"/>
    <w:rsid w:val="00B1788E"/>
    <w:rsid w:val="00B17E82"/>
    <w:rsid w:val="00B20B0D"/>
    <w:rsid w:val="00B20F73"/>
    <w:rsid w:val="00B22D21"/>
    <w:rsid w:val="00B231F0"/>
    <w:rsid w:val="00B26A0D"/>
    <w:rsid w:val="00B308B0"/>
    <w:rsid w:val="00B31697"/>
    <w:rsid w:val="00B31B83"/>
    <w:rsid w:val="00B35AA0"/>
    <w:rsid w:val="00B37D04"/>
    <w:rsid w:val="00B402BA"/>
    <w:rsid w:val="00B40B39"/>
    <w:rsid w:val="00B40F74"/>
    <w:rsid w:val="00B425F9"/>
    <w:rsid w:val="00B43FCA"/>
    <w:rsid w:val="00B44E11"/>
    <w:rsid w:val="00B50DBB"/>
    <w:rsid w:val="00B52DFA"/>
    <w:rsid w:val="00B532DB"/>
    <w:rsid w:val="00B53678"/>
    <w:rsid w:val="00B53D40"/>
    <w:rsid w:val="00B55263"/>
    <w:rsid w:val="00B55642"/>
    <w:rsid w:val="00B567F4"/>
    <w:rsid w:val="00B575BA"/>
    <w:rsid w:val="00B57D30"/>
    <w:rsid w:val="00B57E3A"/>
    <w:rsid w:val="00B57FF5"/>
    <w:rsid w:val="00B6124E"/>
    <w:rsid w:val="00B6143C"/>
    <w:rsid w:val="00B62907"/>
    <w:rsid w:val="00B63FF6"/>
    <w:rsid w:val="00B659B0"/>
    <w:rsid w:val="00B6614F"/>
    <w:rsid w:val="00B6676B"/>
    <w:rsid w:val="00B67354"/>
    <w:rsid w:val="00B67711"/>
    <w:rsid w:val="00B67B71"/>
    <w:rsid w:val="00B67F64"/>
    <w:rsid w:val="00B70BDB"/>
    <w:rsid w:val="00B71106"/>
    <w:rsid w:val="00B7245C"/>
    <w:rsid w:val="00B734EE"/>
    <w:rsid w:val="00B745C5"/>
    <w:rsid w:val="00B74A24"/>
    <w:rsid w:val="00B74C79"/>
    <w:rsid w:val="00B759FB"/>
    <w:rsid w:val="00B76429"/>
    <w:rsid w:val="00B82079"/>
    <w:rsid w:val="00B84958"/>
    <w:rsid w:val="00B84BF7"/>
    <w:rsid w:val="00B84E8E"/>
    <w:rsid w:val="00B858EF"/>
    <w:rsid w:val="00B86702"/>
    <w:rsid w:val="00B87E0C"/>
    <w:rsid w:val="00B87FD8"/>
    <w:rsid w:val="00B910C1"/>
    <w:rsid w:val="00B934F2"/>
    <w:rsid w:val="00B956D4"/>
    <w:rsid w:val="00B96493"/>
    <w:rsid w:val="00BA03C5"/>
    <w:rsid w:val="00BA0D38"/>
    <w:rsid w:val="00BA5A7C"/>
    <w:rsid w:val="00BA7432"/>
    <w:rsid w:val="00BA7BEF"/>
    <w:rsid w:val="00BB05A4"/>
    <w:rsid w:val="00BB16D6"/>
    <w:rsid w:val="00BB264B"/>
    <w:rsid w:val="00BB5238"/>
    <w:rsid w:val="00BC0B31"/>
    <w:rsid w:val="00BC1AA0"/>
    <w:rsid w:val="00BC372E"/>
    <w:rsid w:val="00BC49CD"/>
    <w:rsid w:val="00BC7EB9"/>
    <w:rsid w:val="00BD0FF4"/>
    <w:rsid w:val="00BD1649"/>
    <w:rsid w:val="00BD2643"/>
    <w:rsid w:val="00BD42C2"/>
    <w:rsid w:val="00BD4580"/>
    <w:rsid w:val="00BD47CA"/>
    <w:rsid w:val="00BD4F1F"/>
    <w:rsid w:val="00BD6558"/>
    <w:rsid w:val="00BE06DE"/>
    <w:rsid w:val="00BE08BF"/>
    <w:rsid w:val="00BE161E"/>
    <w:rsid w:val="00BE2096"/>
    <w:rsid w:val="00BE2938"/>
    <w:rsid w:val="00BE2B37"/>
    <w:rsid w:val="00BE2BA6"/>
    <w:rsid w:val="00BE3173"/>
    <w:rsid w:val="00BE75A7"/>
    <w:rsid w:val="00BF06FF"/>
    <w:rsid w:val="00BF1512"/>
    <w:rsid w:val="00BF3214"/>
    <w:rsid w:val="00BF6738"/>
    <w:rsid w:val="00C01204"/>
    <w:rsid w:val="00C0131A"/>
    <w:rsid w:val="00C01BFE"/>
    <w:rsid w:val="00C01C80"/>
    <w:rsid w:val="00C02060"/>
    <w:rsid w:val="00C05CDB"/>
    <w:rsid w:val="00C06876"/>
    <w:rsid w:val="00C07B3E"/>
    <w:rsid w:val="00C111D7"/>
    <w:rsid w:val="00C128C2"/>
    <w:rsid w:val="00C1436A"/>
    <w:rsid w:val="00C15867"/>
    <w:rsid w:val="00C15DE7"/>
    <w:rsid w:val="00C17E66"/>
    <w:rsid w:val="00C2296D"/>
    <w:rsid w:val="00C22C5C"/>
    <w:rsid w:val="00C22F20"/>
    <w:rsid w:val="00C23155"/>
    <w:rsid w:val="00C23B25"/>
    <w:rsid w:val="00C26532"/>
    <w:rsid w:val="00C276E2"/>
    <w:rsid w:val="00C30163"/>
    <w:rsid w:val="00C32890"/>
    <w:rsid w:val="00C34BDA"/>
    <w:rsid w:val="00C34F10"/>
    <w:rsid w:val="00C3640D"/>
    <w:rsid w:val="00C36BFC"/>
    <w:rsid w:val="00C405D8"/>
    <w:rsid w:val="00C40867"/>
    <w:rsid w:val="00C40A87"/>
    <w:rsid w:val="00C40C41"/>
    <w:rsid w:val="00C416DA"/>
    <w:rsid w:val="00C419CD"/>
    <w:rsid w:val="00C41F14"/>
    <w:rsid w:val="00C42A8C"/>
    <w:rsid w:val="00C43175"/>
    <w:rsid w:val="00C45885"/>
    <w:rsid w:val="00C46516"/>
    <w:rsid w:val="00C46A0A"/>
    <w:rsid w:val="00C477BD"/>
    <w:rsid w:val="00C50813"/>
    <w:rsid w:val="00C508DD"/>
    <w:rsid w:val="00C50914"/>
    <w:rsid w:val="00C50F22"/>
    <w:rsid w:val="00C5298A"/>
    <w:rsid w:val="00C5360E"/>
    <w:rsid w:val="00C5458B"/>
    <w:rsid w:val="00C57971"/>
    <w:rsid w:val="00C57C03"/>
    <w:rsid w:val="00C61913"/>
    <w:rsid w:val="00C64271"/>
    <w:rsid w:val="00C64973"/>
    <w:rsid w:val="00C64EA2"/>
    <w:rsid w:val="00C654A6"/>
    <w:rsid w:val="00C65D55"/>
    <w:rsid w:val="00C703CB"/>
    <w:rsid w:val="00C70D0B"/>
    <w:rsid w:val="00C719C9"/>
    <w:rsid w:val="00C729E6"/>
    <w:rsid w:val="00C72DC2"/>
    <w:rsid w:val="00C72DFD"/>
    <w:rsid w:val="00C76046"/>
    <w:rsid w:val="00C768E6"/>
    <w:rsid w:val="00C76BA4"/>
    <w:rsid w:val="00C77B9B"/>
    <w:rsid w:val="00C80F93"/>
    <w:rsid w:val="00C811CF"/>
    <w:rsid w:val="00C826A3"/>
    <w:rsid w:val="00C83A48"/>
    <w:rsid w:val="00C840FC"/>
    <w:rsid w:val="00C8566F"/>
    <w:rsid w:val="00C857BB"/>
    <w:rsid w:val="00C85865"/>
    <w:rsid w:val="00C85E85"/>
    <w:rsid w:val="00C85F04"/>
    <w:rsid w:val="00C86AA1"/>
    <w:rsid w:val="00C878EC"/>
    <w:rsid w:val="00C90E83"/>
    <w:rsid w:val="00C9253A"/>
    <w:rsid w:val="00C947FC"/>
    <w:rsid w:val="00C954FD"/>
    <w:rsid w:val="00C97E2B"/>
    <w:rsid w:val="00CA2EAE"/>
    <w:rsid w:val="00CA2F04"/>
    <w:rsid w:val="00CA4AC1"/>
    <w:rsid w:val="00CA5752"/>
    <w:rsid w:val="00CA6E55"/>
    <w:rsid w:val="00CB0316"/>
    <w:rsid w:val="00CB0B11"/>
    <w:rsid w:val="00CB0BBA"/>
    <w:rsid w:val="00CB0DF4"/>
    <w:rsid w:val="00CB2F6F"/>
    <w:rsid w:val="00CB30AF"/>
    <w:rsid w:val="00CB3371"/>
    <w:rsid w:val="00CB3462"/>
    <w:rsid w:val="00CB4B42"/>
    <w:rsid w:val="00CB5354"/>
    <w:rsid w:val="00CB6045"/>
    <w:rsid w:val="00CB641B"/>
    <w:rsid w:val="00CB660B"/>
    <w:rsid w:val="00CB68C8"/>
    <w:rsid w:val="00CB7359"/>
    <w:rsid w:val="00CC0EDF"/>
    <w:rsid w:val="00CC1F54"/>
    <w:rsid w:val="00CC354C"/>
    <w:rsid w:val="00CC39A5"/>
    <w:rsid w:val="00CC3E36"/>
    <w:rsid w:val="00CC68A5"/>
    <w:rsid w:val="00CC6A14"/>
    <w:rsid w:val="00CC6E10"/>
    <w:rsid w:val="00CC70A3"/>
    <w:rsid w:val="00CC7CDB"/>
    <w:rsid w:val="00CD059E"/>
    <w:rsid w:val="00CD4466"/>
    <w:rsid w:val="00CD44D2"/>
    <w:rsid w:val="00CD5132"/>
    <w:rsid w:val="00CD53C3"/>
    <w:rsid w:val="00CD574E"/>
    <w:rsid w:val="00CD593A"/>
    <w:rsid w:val="00CD6EC2"/>
    <w:rsid w:val="00CE294E"/>
    <w:rsid w:val="00CE4C22"/>
    <w:rsid w:val="00CE53D1"/>
    <w:rsid w:val="00CE5BA9"/>
    <w:rsid w:val="00CE757D"/>
    <w:rsid w:val="00CF066B"/>
    <w:rsid w:val="00CF155C"/>
    <w:rsid w:val="00CF19FA"/>
    <w:rsid w:val="00CF2982"/>
    <w:rsid w:val="00CF41EC"/>
    <w:rsid w:val="00CF56A9"/>
    <w:rsid w:val="00CF5D04"/>
    <w:rsid w:val="00CF640E"/>
    <w:rsid w:val="00CF6727"/>
    <w:rsid w:val="00D003EA"/>
    <w:rsid w:val="00D00991"/>
    <w:rsid w:val="00D00BAB"/>
    <w:rsid w:val="00D0275C"/>
    <w:rsid w:val="00D039B1"/>
    <w:rsid w:val="00D04DE4"/>
    <w:rsid w:val="00D05563"/>
    <w:rsid w:val="00D05583"/>
    <w:rsid w:val="00D063F1"/>
    <w:rsid w:val="00D06B0E"/>
    <w:rsid w:val="00D071DB"/>
    <w:rsid w:val="00D1076B"/>
    <w:rsid w:val="00D11F82"/>
    <w:rsid w:val="00D13114"/>
    <w:rsid w:val="00D132E4"/>
    <w:rsid w:val="00D14DA2"/>
    <w:rsid w:val="00D14F22"/>
    <w:rsid w:val="00D16533"/>
    <w:rsid w:val="00D17850"/>
    <w:rsid w:val="00D20674"/>
    <w:rsid w:val="00D22CFB"/>
    <w:rsid w:val="00D24172"/>
    <w:rsid w:val="00D24723"/>
    <w:rsid w:val="00D24808"/>
    <w:rsid w:val="00D25960"/>
    <w:rsid w:val="00D2639A"/>
    <w:rsid w:val="00D30989"/>
    <w:rsid w:val="00D30A57"/>
    <w:rsid w:val="00D30DE5"/>
    <w:rsid w:val="00D315EB"/>
    <w:rsid w:val="00D3436D"/>
    <w:rsid w:val="00D36936"/>
    <w:rsid w:val="00D36CE2"/>
    <w:rsid w:val="00D40229"/>
    <w:rsid w:val="00D42237"/>
    <w:rsid w:val="00D4438F"/>
    <w:rsid w:val="00D45E61"/>
    <w:rsid w:val="00D46F27"/>
    <w:rsid w:val="00D4718A"/>
    <w:rsid w:val="00D50D20"/>
    <w:rsid w:val="00D50FAA"/>
    <w:rsid w:val="00D52849"/>
    <w:rsid w:val="00D52D98"/>
    <w:rsid w:val="00D54FA3"/>
    <w:rsid w:val="00D56FD6"/>
    <w:rsid w:val="00D57918"/>
    <w:rsid w:val="00D60954"/>
    <w:rsid w:val="00D60D7D"/>
    <w:rsid w:val="00D620FF"/>
    <w:rsid w:val="00D6217A"/>
    <w:rsid w:val="00D634D7"/>
    <w:rsid w:val="00D63E81"/>
    <w:rsid w:val="00D666B3"/>
    <w:rsid w:val="00D7059A"/>
    <w:rsid w:val="00D71DDE"/>
    <w:rsid w:val="00D731B5"/>
    <w:rsid w:val="00D73DC6"/>
    <w:rsid w:val="00D74319"/>
    <w:rsid w:val="00D74C1A"/>
    <w:rsid w:val="00D75205"/>
    <w:rsid w:val="00D753BC"/>
    <w:rsid w:val="00D754C1"/>
    <w:rsid w:val="00D7578C"/>
    <w:rsid w:val="00D76209"/>
    <w:rsid w:val="00D77A35"/>
    <w:rsid w:val="00D77D1F"/>
    <w:rsid w:val="00D77D62"/>
    <w:rsid w:val="00D8010E"/>
    <w:rsid w:val="00D80AAB"/>
    <w:rsid w:val="00D8198B"/>
    <w:rsid w:val="00D81B3E"/>
    <w:rsid w:val="00D8423F"/>
    <w:rsid w:val="00D850D3"/>
    <w:rsid w:val="00D856C9"/>
    <w:rsid w:val="00D90C70"/>
    <w:rsid w:val="00D90E49"/>
    <w:rsid w:val="00D93A32"/>
    <w:rsid w:val="00D94171"/>
    <w:rsid w:val="00D94DAA"/>
    <w:rsid w:val="00D95EC7"/>
    <w:rsid w:val="00D96401"/>
    <w:rsid w:val="00D96FA0"/>
    <w:rsid w:val="00D9718C"/>
    <w:rsid w:val="00D974AC"/>
    <w:rsid w:val="00D97B86"/>
    <w:rsid w:val="00DA05C0"/>
    <w:rsid w:val="00DA13A6"/>
    <w:rsid w:val="00DA166F"/>
    <w:rsid w:val="00DA174C"/>
    <w:rsid w:val="00DA4264"/>
    <w:rsid w:val="00DA6C47"/>
    <w:rsid w:val="00DA70A1"/>
    <w:rsid w:val="00DA73A1"/>
    <w:rsid w:val="00DA7749"/>
    <w:rsid w:val="00DB13AF"/>
    <w:rsid w:val="00DB585F"/>
    <w:rsid w:val="00DB615F"/>
    <w:rsid w:val="00DC10AB"/>
    <w:rsid w:val="00DC2C8B"/>
    <w:rsid w:val="00DC4AFC"/>
    <w:rsid w:val="00DC6A10"/>
    <w:rsid w:val="00DC6AC3"/>
    <w:rsid w:val="00DD0834"/>
    <w:rsid w:val="00DD3500"/>
    <w:rsid w:val="00DD3BD8"/>
    <w:rsid w:val="00DD4364"/>
    <w:rsid w:val="00DD687F"/>
    <w:rsid w:val="00DD6F94"/>
    <w:rsid w:val="00DE0C91"/>
    <w:rsid w:val="00DE13F5"/>
    <w:rsid w:val="00DE1D5E"/>
    <w:rsid w:val="00DE32E2"/>
    <w:rsid w:val="00DE3397"/>
    <w:rsid w:val="00DE3F39"/>
    <w:rsid w:val="00DE4704"/>
    <w:rsid w:val="00DE6479"/>
    <w:rsid w:val="00DE657E"/>
    <w:rsid w:val="00DE6F87"/>
    <w:rsid w:val="00DF1D9F"/>
    <w:rsid w:val="00DF4704"/>
    <w:rsid w:val="00DF471B"/>
    <w:rsid w:val="00DF4D84"/>
    <w:rsid w:val="00DF540D"/>
    <w:rsid w:val="00DF601C"/>
    <w:rsid w:val="00DF6E63"/>
    <w:rsid w:val="00E024AA"/>
    <w:rsid w:val="00E03904"/>
    <w:rsid w:val="00E05067"/>
    <w:rsid w:val="00E059D1"/>
    <w:rsid w:val="00E06673"/>
    <w:rsid w:val="00E104AD"/>
    <w:rsid w:val="00E11CF2"/>
    <w:rsid w:val="00E11D22"/>
    <w:rsid w:val="00E125FB"/>
    <w:rsid w:val="00E13599"/>
    <w:rsid w:val="00E1457F"/>
    <w:rsid w:val="00E14C8F"/>
    <w:rsid w:val="00E1638E"/>
    <w:rsid w:val="00E1693E"/>
    <w:rsid w:val="00E16D12"/>
    <w:rsid w:val="00E250F1"/>
    <w:rsid w:val="00E25821"/>
    <w:rsid w:val="00E25B5A"/>
    <w:rsid w:val="00E273F2"/>
    <w:rsid w:val="00E3112B"/>
    <w:rsid w:val="00E31CC8"/>
    <w:rsid w:val="00E339C1"/>
    <w:rsid w:val="00E34D6F"/>
    <w:rsid w:val="00E3550D"/>
    <w:rsid w:val="00E3558C"/>
    <w:rsid w:val="00E3715D"/>
    <w:rsid w:val="00E41A2D"/>
    <w:rsid w:val="00E42729"/>
    <w:rsid w:val="00E42EE8"/>
    <w:rsid w:val="00E4458E"/>
    <w:rsid w:val="00E456D6"/>
    <w:rsid w:val="00E45958"/>
    <w:rsid w:val="00E45B79"/>
    <w:rsid w:val="00E50035"/>
    <w:rsid w:val="00E51DA4"/>
    <w:rsid w:val="00E53ADE"/>
    <w:rsid w:val="00E54E96"/>
    <w:rsid w:val="00E55646"/>
    <w:rsid w:val="00E56729"/>
    <w:rsid w:val="00E60F21"/>
    <w:rsid w:val="00E614E0"/>
    <w:rsid w:val="00E62461"/>
    <w:rsid w:val="00E63219"/>
    <w:rsid w:val="00E634F1"/>
    <w:rsid w:val="00E65D4D"/>
    <w:rsid w:val="00E673B8"/>
    <w:rsid w:val="00E70956"/>
    <w:rsid w:val="00E7150B"/>
    <w:rsid w:val="00E72900"/>
    <w:rsid w:val="00E729B3"/>
    <w:rsid w:val="00E72A45"/>
    <w:rsid w:val="00E73F7F"/>
    <w:rsid w:val="00E74E7A"/>
    <w:rsid w:val="00E76170"/>
    <w:rsid w:val="00E76F70"/>
    <w:rsid w:val="00E77360"/>
    <w:rsid w:val="00E77EE5"/>
    <w:rsid w:val="00E816F7"/>
    <w:rsid w:val="00E81AB1"/>
    <w:rsid w:val="00E829AC"/>
    <w:rsid w:val="00E82A85"/>
    <w:rsid w:val="00E83704"/>
    <w:rsid w:val="00E84D6D"/>
    <w:rsid w:val="00E85E6B"/>
    <w:rsid w:val="00E8654A"/>
    <w:rsid w:val="00E86936"/>
    <w:rsid w:val="00E902E3"/>
    <w:rsid w:val="00E90681"/>
    <w:rsid w:val="00E91D2C"/>
    <w:rsid w:val="00E93D3B"/>
    <w:rsid w:val="00E950EE"/>
    <w:rsid w:val="00E96BFA"/>
    <w:rsid w:val="00E975E5"/>
    <w:rsid w:val="00E97C59"/>
    <w:rsid w:val="00EA0621"/>
    <w:rsid w:val="00EA1C3B"/>
    <w:rsid w:val="00EA2544"/>
    <w:rsid w:val="00EA2887"/>
    <w:rsid w:val="00EA429F"/>
    <w:rsid w:val="00EA4F9E"/>
    <w:rsid w:val="00EA6938"/>
    <w:rsid w:val="00EA6D3B"/>
    <w:rsid w:val="00EA7714"/>
    <w:rsid w:val="00EB00AD"/>
    <w:rsid w:val="00EB03E7"/>
    <w:rsid w:val="00EB136C"/>
    <w:rsid w:val="00EB3FB1"/>
    <w:rsid w:val="00EB480E"/>
    <w:rsid w:val="00EB532B"/>
    <w:rsid w:val="00EB5EC6"/>
    <w:rsid w:val="00EB6CC7"/>
    <w:rsid w:val="00EB6E5D"/>
    <w:rsid w:val="00EB7F75"/>
    <w:rsid w:val="00EB7FC9"/>
    <w:rsid w:val="00EB7FD0"/>
    <w:rsid w:val="00EC0B46"/>
    <w:rsid w:val="00EC3333"/>
    <w:rsid w:val="00EC4AB6"/>
    <w:rsid w:val="00EC6AAD"/>
    <w:rsid w:val="00ED291E"/>
    <w:rsid w:val="00ED2B50"/>
    <w:rsid w:val="00ED3DDF"/>
    <w:rsid w:val="00ED4416"/>
    <w:rsid w:val="00ED48CC"/>
    <w:rsid w:val="00ED6415"/>
    <w:rsid w:val="00ED7137"/>
    <w:rsid w:val="00EE02DD"/>
    <w:rsid w:val="00EE0320"/>
    <w:rsid w:val="00EE1543"/>
    <w:rsid w:val="00EE235F"/>
    <w:rsid w:val="00EE37C8"/>
    <w:rsid w:val="00EE5471"/>
    <w:rsid w:val="00EE702D"/>
    <w:rsid w:val="00EF0425"/>
    <w:rsid w:val="00EF3647"/>
    <w:rsid w:val="00EF43E9"/>
    <w:rsid w:val="00EF4A1D"/>
    <w:rsid w:val="00EF65CE"/>
    <w:rsid w:val="00EF68DB"/>
    <w:rsid w:val="00EF7091"/>
    <w:rsid w:val="00F036EB"/>
    <w:rsid w:val="00F04EEC"/>
    <w:rsid w:val="00F05BC1"/>
    <w:rsid w:val="00F06694"/>
    <w:rsid w:val="00F0708A"/>
    <w:rsid w:val="00F1179D"/>
    <w:rsid w:val="00F1248E"/>
    <w:rsid w:val="00F15039"/>
    <w:rsid w:val="00F17915"/>
    <w:rsid w:val="00F17C00"/>
    <w:rsid w:val="00F20735"/>
    <w:rsid w:val="00F20961"/>
    <w:rsid w:val="00F20BA8"/>
    <w:rsid w:val="00F21088"/>
    <w:rsid w:val="00F2224F"/>
    <w:rsid w:val="00F228CE"/>
    <w:rsid w:val="00F2351E"/>
    <w:rsid w:val="00F23D41"/>
    <w:rsid w:val="00F249AE"/>
    <w:rsid w:val="00F2575E"/>
    <w:rsid w:val="00F27082"/>
    <w:rsid w:val="00F2737D"/>
    <w:rsid w:val="00F2790B"/>
    <w:rsid w:val="00F30D8B"/>
    <w:rsid w:val="00F311B1"/>
    <w:rsid w:val="00F327E7"/>
    <w:rsid w:val="00F32A5F"/>
    <w:rsid w:val="00F33C60"/>
    <w:rsid w:val="00F3524A"/>
    <w:rsid w:val="00F35746"/>
    <w:rsid w:val="00F36371"/>
    <w:rsid w:val="00F37047"/>
    <w:rsid w:val="00F37316"/>
    <w:rsid w:val="00F410C4"/>
    <w:rsid w:val="00F4294A"/>
    <w:rsid w:val="00F42ADB"/>
    <w:rsid w:val="00F42FC9"/>
    <w:rsid w:val="00F447C7"/>
    <w:rsid w:val="00F44DDD"/>
    <w:rsid w:val="00F4601F"/>
    <w:rsid w:val="00F47DF9"/>
    <w:rsid w:val="00F506D6"/>
    <w:rsid w:val="00F518F7"/>
    <w:rsid w:val="00F520CD"/>
    <w:rsid w:val="00F52275"/>
    <w:rsid w:val="00F52618"/>
    <w:rsid w:val="00F536AD"/>
    <w:rsid w:val="00F55153"/>
    <w:rsid w:val="00F554A9"/>
    <w:rsid w:val="00F55B62"/>
    <w:rsid w:val="00F5677E"/>
    <w:rsid w:val="00F575AA"/>
    <w:rsid w:val="00F6237B"/>
    <w:rsid w:val="00F6374C"/>
    <w:rsid w:val="00F65394"/>
    <w:rsid w:val="00F658E4"/>
    <w:rsid w:val="00F66122"/>
    <w:rsid w:val="00F66CBF"/>
    <w:rsid w:val="00F70150"/>
    <w:rsid w:val="00F716FD"/>
    <w:rsid w:val="00F7170B"/>
    <w:rsid w:val="00F721B6"/>
    <w:rsid w:val="00F72297"/>
    <w:rsid w:val="00F73ACF"/>
    <w:rsid w:val="00F73E60"/>
    <w:rsid w:val="00F74C44"/>
    <w:rsid w:val="00F75492"/>
    <w:rsid w:val="00F80355"/>
    <w:rsid w:val="00F82951"/>
    <w:rsid w:val="00F84FA3"/>
    <w:rsid w:val="00F86339"/>
    <w:rsid w:val="00F87086"/>
    <w:rsid w:val="00F91FBC"/>
    <w:rsid w:val="00F92FEF"/>
    <w:rsid w:val="00F930AA"/>
    <w:rsid w:val="00F9350D"/>
    <w:rsid w:val="00F93B60"/>
    <w:rsid w:val="00F94ABB"/>
    <w:rsid w:val="00F95655"/>
    <w:rsid w:val="00FA0983"/>
    <w:rsid w:val="00FA1E22"/>
    <w:rsid w:val="00FA31C1"/>
    <w:rsid w:val="00FA5B1C"/>
    <w:rsid w:val="00FA6450"/>
    <w:rsid w:val="00FA6A35"/>
    <w:rsid w:val="00FA701F"/>
    <w:rsid w:val="00FB0C81"/>
    <w:rsid w:val="00FB2C18"/>
    <w:rsid w:val="00FB39B4"/>
    <w:rsid w:val="00FB39BA"/>
    <w:rsid w:val="00FB4299"/>
    <w:rsid w:val="00FB765F"/>
    <w:rsid w:val="00FC0740"/>
    <w:rsid w:val="00FC2200"/>
    <w:rsid w:val="00FC2540"/>
    <w:rsid w:val="00FC3A41"/>
    <w:rsid w:val="00FC4F1F"/>
    <w:rsid w:val="00FD0934"/>
    <w:rsid w:val="00FD3814"/>
    <w:rsid w:val="00FD4170"/>
    <w:rsid w:val="00FD52EB"/>
    <w:rsid w:val="00FD56EC"/>
    <w:rsid w:val="00FE2506"/>
    <w:rsid w:val="00FE3324"/>
    <w:rsid w:val="00FE3364"/>
    <w:rsid w:val="00FE4373"/>
    <w:rsid w:val="00FE45B6"/>
    <w:rsid w:val="00FE46D8"/>
    <w:rsid w:val="00FE50E9"/>
    <w:rsid w:val="00FE5938"/>
    <w:rsid w:val="00FE5ECD"/>
    <w:rsid w:val="00FE5EF1"/>
    <w:rsid w:val="00FE7462"/>
    <w:rsid w:val="00FF01C1"/>
    <w:rsid w:val="00FF0204"/>
    <w:rsid w:val="00FF0B73"/>
    <w:rsid w:val="00FF1B8E"/>
    <w:rsid w:val="00FF1C90"/>
    <w:rsid w:val="00FF2245"/>
    <w:rsid w:val="00FF271F"/>
    <w:rsid w:val="00FF336E"/>
    <w:rsid w:val="00FF3AED"/>
    <w:rsid w:val="00FF47AE"/>
    <w:rsid w:val="00FF4EEE"/>
    <w:rsid w:val="00FF5DBD"/>
    <w:rsid w:val="00FF5E96"/>
    <w:rsid w:val="00FF5FC5"/>
    <w:rsid w:val="00FF603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16FE92"/>
  <w15:docId w15:val="{781730EB-F36B-4EE9-8F8A-8880CE2AD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tabs>
        <w:tab w:val="clear" w:pos="-90"/>
        <w:tab w:val="num" w:pos="360"/>
      </w:tabs>
      <w:spacing w:before="240" w:after="60"/>
      <w:ind w:left="0" w:firstLine="0"/>
      <w:outlineLvl w:val="3"/>
    </w:pPr>
  </w:style>
  <w:style w:type="paragraph" w:styleId="Heading5">
    <w:name w:val="heading 5"/>
    <w:basedOn w:val="Normal"/>
    <w:next w:val="Normal"/>
    <w:qFormat/>
    <w:rsid w:val="00D003EA"/>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6F6061"/>
    <w:rPr>
      <w:vertAlign w:val="superscript"/>
    </w:rPr>
  </w:style>
  <w:style w:type="paragraph" w:customStyle="1" w:styleId="Newheader4">
    <w:name w:val="New header 4"/>
    <w:basedOn w:val="Heading4"/>
    <w:next w:val="Normal"/>
    <w:qFormat/>
    <w:rsid w:val="00BE2B37"/>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F73E60"/>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F73E60"/>
    <w:rPr>
      <w:sz w:val="22"/>
      <w:szCs w:val="22"/>
      <w:lang w:val="en-CA"/>
    </w:rPr>
  </w:style>
  <w:style w:type="character" w:customStyle="1" w:styleId="fontstyle01">
    <w:name w:val="fontstyle01"/>
    <w:basedOn w:val="DefaultParagraphFont"/>
    <w:rsid w:val="00F73E60"/>
    <w:rPr>
      <w:rFonts w:ascii="Roboto-Bold" w:hAnsi="Roboto-Bold" w:hint="default"/>
      <w:b/>
      <w:bCs/>
      <w:i w:val="0"/>
      <w:iCs w:val="0"/>
      <w:color w:val="1E1E1E"/>
      <w:sz w:val="30"/>
      <w:szCs w:val="30"/>
    </w:rPr>
  </w:style>
  <w:style w:type="paragraph" w:styleId="Revision">
    <w:name w:val="Revision"/>
    <w:hidden/>
    <w:uiPriority w:val="99"/>
    <w:semiHidden/>
    <w:rsid w:val="00F73E60"/>
    <w:rPr>
      <w:sz w:val="22"/>
      <w:szCs w:val="22"/>
      <w:lang w:val="en-CA"/>
    </w:rPr>
  </w:style>
  <w:style w:type="paragraph" w:styleId="ListParagraph">
    <w:name w:val="List Paragraph"/>
    <w:aliases w:val="Paragraph,Bullets,List Paragraph1,Unordered List,List Paragraph 2,ADB paragraph numbering,List Paragraph nowy,List Paragraph (numbered (a)),Numbered List Paragraph,Dot pt,Bullet Points,No Spacing1,List Paragraph Char Char Char,Bullet 1"/>
    <w:basedOn w:val="Normal"/>
    <w:link w:val="ListParagraphChar"/>
    <w:uiPriority w:val="34"/>
    <w:qFormat/>
    <w:rsid w:val="00F73E60"/>
    <w:pPr>
      <w:ind w:left="720"/>
      <w:contextualSpacing/>
    </w:pPr>
  </w:style>
  <w:style w:type="character" w:customStyle="1" w:styleId="ui-provider">
    <w:name w:val="ui-provider"/>
    <w:basedOn w:val="DefaultParagraphFont"/>
    <w:rsid w:val="00F73E60"/>
  </w:style>
  <w:style w:type="character" w:styleId="Hyperlink">
    <w:name w:val="Hyperlink"/>
    <w:basedOn w:val="DefaultParagraphFont"/>
    <w:uiPriority w:val="99"/>
    <w:unhideWhenUsed/>
    <w:rsid w:val="00F73E60"/>
    <w:rPr>
      <w:color w:val="0000FF" w:themeColor="hyperlink"/>
      <w:u w:val="single"/>
    </w:rPr>
  </w:style>
  <w:style w:type="character" w:styleId="UnresolvedMention">
    <w:name w:val="Unresolved Mention"/>
    <w:basedOn w:val="DefaultParagraphFont"/>
    <w:uiPriority w:val="99"/>
    <w:semiHidden/>
    <w:unhideWhenUsed/>
    <w:rsid w:val="00F73E60"/>
    <w:rPr>
      <w:color w:val="605E5C"/>
      <w:shd w:val="clear" w:color="auto" w:fill="E1DFDD"/>
    </w:rPr>
  </w:style>
  <w:style w:type="character" w:customStyle="1" w:styleId="ListParagraphChar">
    <w:name w:val="List Paragraph Char"/>
    <w:aliases w:val="Paragraph Char,Bullets Char,List Paragraph1 Char,Unordered List Char,List Paragraph 2 Char,ADB paragraph numbering Char,List Paragraph nowy Char,List Paragraph (numbered (a)) Char,Numbered List Paragraph Char,Dot pt Char"/>
    <w:basedOn w:val="DefaultParagraphFont"/>
    <w:link w:val="ListParagraph"/>
    <w:uiPriority w:val="34"/>
    <w:qFormat/>
    <w:locked/>
    <w:rsid w:val="00F73E60"/>
    <w:rPr>
      <w:sz w:val="22"/>
      <w:szCs w:val="22"/>
      <w:lang w:val="en-CA"/>
    </w:rPr>
  </w:style>
  <w:style w:type="paragraph" w:styleId="NormalWeb">
    <w:name w:val="Normal (Web)"/>
    <w:basedOn w:val="Normal"/>
    <w:uiPriority w:val="99"/>
    <w:unhideWhenUsed/>
    <w:rsid w:val="00F73E60"/>
    <w:pPr>
      <w:spacing w:before="100" w:beforeAutospacing="1" w:after="100" w:afterAutospacing="1"/>
      <w:jc w:val="left"/>
    </w:pPr>
    <w:rPr>
      <w:sz w:val="24"/>
      <w:szCs w:val="24"/>
      <w:lang w:val="en-US" w:eastAsia="zh-CN"/>
    </w:rPr>
  </w:style>
  <w:style w:type="paragraph" w:customStyle="1" w:styleId="Default">
    <w:name w:val="Default"/>
    <w:rsid w:val="00F73E60"/>
    <w:pPr>
      <w:autoSpaceDE w:val="0"/>
      <w:autoSpaceDN w:val="0"/>
      <w:adjustRightInd w:val="0"/>
    </w:pPr>
    <w:rPr>
      <w:color w:val="000000"/>
      <w:sz w:val="24"/>
      <w:szCs w:val="24"/>
      <w:lang w:val="en-GB"/>
    </w:rPr>
  </w:style>
  <w:style w:type="paragraph" w:styleId="IntenseQuote">
    <w:name w:val="Intense Quote"/>
    <w:basedOn w:val="Normal"/>
    <w:next w:val="Normal"/>
    <w:link w:val="IntenseQuoteChar"/>
    <w:uiPriority w:val="30"/>
    <w:qFormat/>
    <w:rsid w:val="00F73E60"/>
    <w:pPr>
      <w:pBdr>
        <w:top w:val="single" w:sz="4" w:space="10" w:color="365F91" w:themeColor="accent1" w:themeShade="BF"/>
        <w:bottom w:val="single" w:sz="4" w:space="10" w:color="365F91" w:themeColor="accent1" w:themeShade="BF"/>
      </w:pBdr>
      <w:spacing w:before="360" w:after="360"/>
      <w:ind w:left="864" w:right="864"/>
      <w:jc w:val="center"/>
    </w:pPr>
    <w:rPr>
      <w:rFonts w:eastAsiaTheme="minorHAnsi"/>
      <w:i/>
      <w:iCs/>
      <w:color w:val="365F91" w:themeColor="accent1" w:themeShade="BF"/>
    </w:rPr>
  </w:style>
  <w:style w:type="character" w:customStyle="1" w:styleId="IntenseQuoteChar">
    <w:name w:val="Intense Quote Char"/>
    <w:basedOn w:val="DefaultParagraphFont"/>
    <w:link w:val="IntenseQuote"/>
    <w:uiPriority w:val="30"/>
    <w:rsid w:val="00F73E60"/>
    <w:rPr>
      <w:rFonts w:eastAsiaTheme="minorHAnsi"/>
      <w:i/>
      <w:iCs/>
      <w:color w:val="365F91" w:themeColor="accent1" w:themeShade="BF"/>
      <w:sz w:val="22"/>
      <w:szCs w:val="22"/>
      <w:lang w:val="en-CA"/>
    </w:rPr>
  </w:style>
  <w:style w:type="character" w:customStyle="1" w:styleId="fontstyle21">
    <w:name w:val="fontstyle21"/>
    <w:basedOn w:val="DefaultParagraphFont"/>
    <w:rsid w:val="00E91D2C"/>
    <w:rPr>
      <w:rFonts w:ascii="TimesNewRomanPSMT" w:hAnsi="TimesNewRomanPSMT" w:hint="default"/>
      <w:b w:val="0"/>
      <w:bCs w:val="0"/>
      <w:i w:val="0"/>
      <w:iCs w:val="0"/>
      <w:color w:val="000000"/>
      <w:sz w:val="18"/>
      <w:szCs w:val="18"/>
    </w:rPr>
  </w:style>
  <w:style w:type="paragraph" w:customStyle="1" w:styleId="TableParagraph">
    <w:name w:val="Table Paragraph"/>
    <w:basedOn w:val="Normal"/>
    <w:uiPriority w:val="1"/>
    <w:qFormat/>
    <w:rsid w:val="00122B8D"/>
    <w:pPr>
      <w:widowControl w:val="0"/>
      <w:autoSpaceDE w:val="0"/>
      <w:autoSpaceDN w:val="0"/>
      <w:jc w:val="left"/>
    </w:pPr>
    <w:rPr>
      <w:lang w:val="en-US"/>
    </w:rPr>
  </w:style>
  <w:style w:type="character" w:styleId="Strong">
    <w:name w:val="Strong"/>
    <w:basedOn w:val="DefaultParagraphFont"/>
    <w:uiPriority w:val="22"/>
    <w:qFormat/>
    <w:rsid w:val="000C31EA"/>
    <w:rPr>
      <w:b/>
      <w:bC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A1C3B"/>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ultilateralfund.org/resources/decisions/decision-5026"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multilateralfund.org/resources/decisions/decision-5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1)\DRIVE%20J%20-%20Meeting\97th\Templates\Eec97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0559E1-41A3-4F6C-90A6-E0CC27DE8227}">
  <ds:schemaRefs>
    <ds:schemaRef ds:uri="http://schemas.microsoft.com/office/infopath/2007/PartnerControls"/>
    <ds:schemaRef ds:uri="http://schemas.microsoft.com/office/2006/documentManagement/types"/>
    <ds:schemaRef ds:uri="http://schemas.microsoft.com/office/2006/metadata/properties"/>
    <ds:schemaRef ds:uri="http://purl.org/dc/dcmitype/"/>
    <ds:schemaRef ds:uri="http://purl.org/dc/elements/1.1/"/>
    <ds:schemaRef ds:uri="http://purl.org/dc/terms/"/>
    <ds:schemaRef ds:uri="b93c647f-d63b-431a-95c8-8e00048cff23"/>
    <ds:schemaRef ds:uri="http://schemas.openxmlformats.org/package/2006/metadata/core-properties"/>
    <ds:schemaRef ds:uri="eb6c2e4c-3f1c-4103-a37b-37c984dbe58f"/>
    <ds:schemaRef ds:uri="http://www.w3.org/XML/1998/namespace"/>
  </ds:schemaRefs>
</ds:datastoreItem>
</file>

<file path=customXml/itemProps2.xml><?xml version="1.0" encoding="utf-8"?>
<ds:datastoreItem xmlns:ds="http://schemas.openxmlformats.org/officeDocument/2006/customXml" ds:itemID="{E81F7EFF-60FE-47A0-B9C3-2F75D870BD18}">
  <ds:schemaRefs>
    <ds:schemaRef ds:uri="http://schemas.openxmlformats.org/officeDocument/2006/bibliography"/>
  </ds:schemaRefs>
</ds:datastoreItem>
</file>

<file path=customXml/itemProps3.xml><?xml version="1.0" encoding="utf-8"?>
<ds:datastoreItem xmlns:ds="http://schemas.openxmlformats.org/officeDocument/2006/customXml" ds:itemID="{033C4C52-BAF0-4866-B47D-146140F8C804}"/>
</file>

<file path=customXml/itemProps4.xml><?xml version="1.0" encoding="utf-8"?>
<ds:datastoreItem xmlns:ds="http://schemas.openxmlformats.org/officeDocument/2006/customXml" ds:itemID="{B83BDCDC-3DC2-4D7D-983E-0F2A1FD3BC77}">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Eec97L</Template>
  <TotalTime>2</TotalTime>
  <Pages>11</Pages>
  <Words>5918</Words>
  <Characters>33026</Characters>
  <Application>Microsoft Office Word</Application>
  <DocSecurity>0</DocSecurity>
  <Lines>660</Lines>
  <Paragraphs>306</Paragraphs>
  <ScaleCrop>false</ScaleCrop>
  <HeadingPairs>
    <vt:vector size="2" baseType="variant">
      <vt:variant>
        <vt:lpstr>Title</vt:lpstr>
      </vt:variant>
      <vt:variant>
        <vt:i4>1</vt:i4>
      </vt:variant>
    </vt:vector>
  </HeadingPairs>
  <TitlesOfParts>
    <vt:vector size="1" baseType="lpstr">
      <vt:lpstr>Budget du Programme d’aide à la conformité du PNUE pour 2026</vt:lpstr>
    </vt:vector>
  </TitlesOfParts>
  <Company>UNMFS</Company>
  <LinksUpToDate>false</LinksUpToDate>
  <CharactersWithSpaces>38638</CharactersWithSpaces>
  <SharedDoc>false</SharedDoc>
  <HLinks>
    <vt:vector size="12" baseType="variant">
      <vt:variant>
        <vt:i4>3342380</vt:i4>
      </vt:variant>
      <vt:variant>
        <vt:i4>3</vt:i4>
      </vt:variant>
      <vt:variant>
        <vt:i4>0</vt:i4>
      </vt:variant>
      <vt:variant>
        <vt:i4>5</vt:i4>
      </vt:variant>
      <vt:variant>
        <vt:lpwstr>https://multilateralfund.org/resources/decisions/decision-5026</vt:lpwstr>
      </vt:variant>
      <vt:variant>
        <vt:lpwstr/>
      </vt:variant>
      <vt:variant>
        <vt:i4>3538989</vt:i4>
      </vt:variant>
      <vt:variant>
        <vt:i4>0</vt:i4>
      </vt:variant>
      <vt:variant>
        <vt:i4>0</vt:i4>
      </vt:variant>
      <vt:variant>
        <vt:i4>5</vt:i4>
      </vt:variant>
      <vt:variant>
        <vt:lpwstr>https://multilateralfund.org/resources/decisions/decision-4724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Budget du Programme d’aide à la conformité du PNUE pour 2026</dc:title>
  <dc:subject/>
  <dc:creator>RSR KM</dc:creator>
  <cp:keywords/>
  <dc:description>97th</dc:description>
  <cp:lastModifiedBy>Angela Xue He Yan</cp:lastModifiedBy>
  <cp:revision>3</cp:revision>
  <cp:lastPrinted>2025-11-03T17:49:00Z</cp:lastPrinted>
  <dcterms:created xsi:type="dcterms:W3CDTF">2025-11-03T21:20:00Z</dcterms:created>
  <dcterms:modified xsi:type="dcterms:W3CDTF">2025-11-04T21:19:00Z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UNEP/OzL.Pro/ExCom/97/83</vt:lpwstr>
  </property>
  <property fmtid="{D5CDD505-2E9C-101B-9397-08002B2CF9AE}" pid="3" name="Revision date">
    <vt:lpwstr>10/30/2025</vt:lpwstr>
  </property>
  <property fmtid="{D5CDD505-2E9C-101B-9397-08002B2CF9AE}" pid="4" name="ContentTypeId">
    <vt:lpwstr>0x010100C5F60F8E60516143877F7AC30EFBB2F3</vt:lpwstr>
  </property>
  <property fmtid="{D5CDD505-2E9C-101B-9397-08002B2CF9AE}" pid="5" name="Order">
    <vt:r8>4523600</vt:r8>
  </property>
  <property fmtid="{D5CDD505-2E9C-101B-9397-08002B2CF9AE}" pid="6" name="MediaServiceImageTags">
    <vt:lpwstr/>
  </property>
  <property fmtid="{D5CDD505-2E9C-101B-9397-08002B2CF9AE}" pid="7" name="MSIP_Label_606bed3f-efae-4d70-a15b-866bb27c918d_Enabled">
    <vt:lpwstr>true</vt:lpwstr>
  </property>
  <property fmtid="{D5CDD505-2E9C-101B-9397-08002B2CF9AE}" pid="8" name="MSIP_Label_606bed3f-efae-4d70-a15b-866bb27c918d_SetDate">
    <vt:lpwstr>2025-10-30T16:37:21Z</vt:lpwstr>
  </property>
  <property fmtid="{D5CDD505-2E9C-101B-9397-08002B2CF9AE}" pid="9" name="MSIP_Label_606bed3f-efae-4d70-a15b-866bb27c918d_Method">
    <vt:lpwstr>Privileged</vt:lpwstr>
  </property>
  <property fmtid="{D5CDD505-2E9C-101B-9397-08002B2CF9AE}" pid="10" name="MSIP_Label_606bed3f-efae-4d70-a15b-866bb27c918d_Name">
    <vt:lpwstr>606bed3f-efae-4d70-a15b-866bb27c918d</vt:lpwstr>
  </property>
  <property fmtid="{D5CDD505-2E9C-101B-9397-08002B2CF9AE}" pid="11" name="MSIP_Label_606bed3f-efae-4d70-a15b-866bb27c918d_SiteId">
    <vt:lpwstr>0f9e35db-544f-4f60-bdcc-5ea416e6dc70</vt:lpwstr>
  </property>
  <property fmtid="{D5CDD505-2E9C-101B-9397-08002B2CF9AE}" pid="12" name="MSIP_Label_606bed3f-efae-4d70-a15b-866bb27c918d_ActionId">
    <vt:lpwstr>b424248d-0ee1-411f-974c-3d4e254162bd</vt:lpwstr>
  </property>
  <property fmtid="{D5CDD505-2E9C-101B-9397-08002B2CF9AE}" pid="13" name="MSIP_Label_606bed3f-efae-4d70-a15b-866bb27c918d_ContentBits">
    <vt:lpwstr>0</vt:lpwstr>
  </property>
  <property fmtid="{D5CDD505-2E9C-101B-9397-08002B2CF9AE}" pid="14" name="MSIP_Label_606bed3f-efae-4d70-a15b-866bb27c918d_Tag">
    <vt:lpwstr>10, 0, 1, 1</vt:lpwstr>
  </property>
</Properties>
</file>