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BEACF6" w14:textId="77777777" w:rsidR="00C27E9F" w:rsidRDefault="00C27E9F" w:rsidP="00436D56">
      <w:pPr>
        <w:rPr>
          <w:noProof/>
          <w:lang w:val="en-US" w:eastAsia="zh-CN"/>
        </w:rPr>
      </w:pPr>
      <w:bookmarkStart w:id="0" w:name="_GoBack"/>
      <w:bookmarkEnd w:id="0"/>
    </w:p>
    <w:p w14:paraId="7DFE0413" w14:textId="77777777" w:rsidR="00C27E9F" w:rsidRDefault="00C27E9F" w:rsidP="00436D56">
      <w:pPr>
        <w:rPr>
          <w:noProof/>
          <w:lang w:val="en-US" w:eastAsia="zh-CN"/>
        </w:rPr>
      </w:pPr>
    </w:p>
    <w:p w14:paraId="14EF3B46" w14:textId="77777777" w:rsidR="00C27E9F" w:rsidRDefault="00C27E9F" w:rsidP="00436D56">
      <w:pPr>
        <w:rPr>
          <w:noProof/>
          <w:lang w:val="en-US" w:eastAsia="zh-CN"/>
        </w:rPr>
      </w:pPr>
    </w:p>
    <w:p w14:paraId="38C1B556" w14:textId="77777777" w:rsidR="00C27E9F" w:rsidRDefault="00C27E9F" w:rsidP="00436D56">
      <w:pPr>
        <w:rPr>
          <w:noProof/>
          <w:lang w:val="en-US" w:eastAsia="zh-CN"/>
        </w:rPr>
      </w:pPr>
    </w:p>
    <w:p w14:paraId="7A5673F6" w14:textId="77777777" w:rsidR="00C27E9F" w:rsidRDefault="00C27E9F" w:rsidP="00436D56">
      <w:pPr>
        <w:rPr>
          <w:noProof/>
          <w:lang w:val="en-US" w:eastAsia="zh-CN"/>
        </w:rPr>
      </w:pPr>
    </w:p>
    <w:p w14:paraId="61ABAEC2" w14:textId="77777777" w:rsidR="00C27E9F" w:rsidRDefault="00C27E9F" w:rsidP="00436D56">
      <w:pPr>
        <w:rPr>
          <w:noProof/>
          <w:lang w:val="en-US" w:eastAsia="zh-CN"/>
        </w:rPr>
      </w:pPr>
    </w:p>
    <w:p w14:paraId="125C3533" w14:textId="49F2D0B8" w:rsidR="00C27E9F" w:rsidRPr="00436D56" w:rsidRDefault="00490BCB" w:rsidP="00436D56">
      <w:pPr>
        <w:ind w:left="4320" w:firstLine="720"/>
      </w:pPr>
      <w:r w:rsidRPr="00436D56">
        <w:rPr>
          <w:noProof/>
          <w:lang w:val="en-CA" w:eastAsia="en-CA"/>
        </w:rPr>
        <w:drawing>
          <wp:anchor distT="0" distB="0" distL="114300" distR="114300" simplePos="0" relativeHeight="251661312" behindDoc="1" locked="0" layoutInCell="1" allowOverlap="1" wp14:anchorId="23293EFF" wp14:editId="006290B6">
            <wp:simplePos x="0" y="0"/>
            <wp:positionH relativeFrom="page">
              <wp:posOffset>914400</wp:posOffset>
            </wp:positionH>
            <wp:positionV relativeFrom="paragraph">
              <wp:posOffset>-950595</wp:posOffset>
            </wp:positionV>
            <wp:extent cx="5940000" cy="2973600"/>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0000" cy="2973600"/>
                    </a:xfrm>
                    <a:prstGeom prst="rect">
                      <a:avLst/>
                    </a:prstGeom>
                  </pic:spPr>
                </pic:pic>
              </a:graphicData>
            </a:graphic>
            <wp14:sizeRelH relativeFrom="page">
              <wp14:pctWidth>0</wp14:pctWidth>
            </wp14:sizeRelH>
            <wp14:sizeRelV relativeFrom="page">
              <wp14:pctHeight>0</wp14:pctHeight>
            </wp14:sizeRelV>
          </wp:anchor>
        </w:drawing>
      </w:r>
      <w:r w:rsidR="00C27E9F" w:rsidRPr="00436D56">
        <w:rPr>
          <w:noProof/>
          <w:lang w:val="en-US" w:eastAsia="zh-CN"/>
        </w:rPr>
        <w:br/>
      </w:r>
      <w:r w:rsidR="00C27E9F" w:rsidRPr="00436D56">
        <w:rPr>
          <w:lang w:val="en-CA"/>
        </w:rPr>
        <w:t xml:space="preserve">               </w:t>
      </w:r>
      <w:r w:rsidR="00C27E9F" w:rsidRPr="00436D56">
        <w:rPr>
          <w:lang w:val="en-CA"/>
        </w:rPr>
        <w:fldChar w:fldCharType="begin"/>
      </w:r>
      <w:r w:rsidR="00C27E9F" w:rsidRPr="00436D56">
        <w:rPr>
          <w:lang w:val="en-CA"/>
        </w:rPr>
        <w:instrText xml:space="preserve"> DOCPROPERTY "Document number"  \* MERGEFORMAT </w:instrText>
      </w:r>
      <w:r w:rsidR="00C27E9F" w:rsidRPr="00436D56">
        <w:rPr>
          <w:lang w:val="en-CA"/>
        </w:rPr>
        <w:fldChar w:fldCharType="separate"/>
      </w:r>
      <w:r w:rsidR="00C30EE0" w:rsidRPr="00436D56">
        <w:rPr>
          <w:lang w:val="en-CA"/>
        </w:rPr>
        <w:t>UNEP/OzL.Pro/ExCom/83/25</w:t>
      </w:r>
      <w:r w:rsidR="00C27E9F" w:rsidRPr="00436D56">
        <w:rPr>
          <w:lang w:val="en-CA"/>
        </w:rPr>
        <w:fldChar w:fldCharType="end"/>
      </w:r>
    </w:p>
    <w:p w14:paraId="7671AE81" w14:textId="3C719FC5" w:rsidR="00C27E9F" w:rsidRPr="00436D56" w:rsidRDefault="00C27E9F" w:rsidP="00436D56">
      <w:pPr>
        <w:ind w:left="5040"/>
        <w:rPr>
          <w:lang w:val="en-CA"/>
        </w:rPr>
      </w:pPr>
      <w:r w:rsidRPr="00436D56">
        <w:rPr>
          <w:lang w:val="en-CA"/>
        </w:rPr>
        <w:t xml:space="preserve">  </w:t>
      </w:r>
      <w:r w:rsidRPr="00436D56">
        <w:rPr>
          <w:lang w:val="en-CA"/>
        </w:rPr>
        <w:fldChar w:fldCharType="begin"/>
      </w:r>
      <w:r w:rsidRPr="00436D56">
        <w:rPr>
          <w:lang w:val="en-CA"/>
        </w:rPr>
        <w:instrText xml:space="preserve"> DOCPROPERTY "Revision date" \@ "d MMMM YYYY"  \* MERGEFORMAT </w:instrText>
      </w:r>
      <w:r w:rsidRPr="00436D56">
        <w:rPr>
          <w:lang w:val="en-CA"/>
        </w:rPr>
        <w:fldChar w:fldCharType="separate"/>
      </w:r>
      <w:r w:rsidR="00436D56" w:rsidRPr="00436D56">
        <w:rPr>
          <w:lang w:val="en-CA"/>
        </w:rPr>
        <w:t>29 April 2019</w:t>
      </w:r>
      <w:r w:rsidRPr="00436D56">
        <w:rPr>
          <w:lang w:val="en-CA"/>
        </w:rPr>
        <w:fldChar w:fldCharType="end"/>
      </w:r>
    </w:p>
    <w:p w14:paraId="024087EC" w14:textId="77777777" w:rsidR="00490BCB" w:rsidRPr="00436D56" w:rsidRDefault="00490BCB" w:rsidP="00436D56">
      <w:pPr>
        <w:rPr>
          <w:lang w:val="en-CA"/>
        </w:rPr>
      </w:pPr>
    </w:p>
    <w:p w14:paraId="00AB225C" w14:textId="77777777" w:rsidR="00490BCB" w:rsidRPr="00436D56" w:rsidRDefault="00490BCB" w:rsidP="00436D56"/>
    <w:p w14:paraId="4051CAB0" w14:textId="77777777" w:rsidR="00490BCB" w:rsidRPr="00436D56" w:rsidRDefault="00490BCB" w:rsidP="00436D56"/>
    <w:p w14:paraId="1CD9934E" w14:textId="77777777" w:rsidR="00490BCB" w:rsidRPr="00436D56" w:rsidRDefault="00490BCB" w:rsidP="00436D56"/>
    <w:p w14:paraId="61F4E81B" w14:textId="77777777" w:rsidR="00490BCB" w:rsidRPr="00436D56" w:rsidRDefault="00490BCB" w:rsidP="00436D56"/>
    <w:p w14:paraId="0B794CAC" w14:textId="77777777" w:rsidR="00490BCB" w:rsidRPr="00436D56" w:rsidRDefault="00C27E9F" w:rsidP="00436D56">
      <w:pPr>
        <w:tabs>
          <w:tab w:val="left" w:pos="1850"/>
        </w:tabs>
      </w:pPr>
      <w:r w:rsidRPr="00436D56">
        <w:tab/>
      </w:r>
    </w:p>
    <w:p w14:paraId="477F156F" w14:textId="77777777" w:rsidR="00490BCB" w:rsidRPr="00436D56" w:rsidRDefault="00490BCB" w:rsidP="00436D56"/>
    <w:p w14:paraId="716630F1" w14:textId="77777777" w:rsidR="00490BCB" w:rsidRPr="00436D56" w:rsidRDefault="00490BCB" w:rsidP="00436D56"/>
    <w:p w14:paraId="787083C9" w14:textId="77777777" w:rsidR="00490BCB" w:rsidRPr="00436D56" w:rsidRDefault="00490BCB" w:rsidP="00436D56"/>
    <w:p w14:paraId="0F7CA823" w14:textId="77777777" w:rsidR="00C15867" w:rsidRPr="00436D56" w:rsidRDefault="00C15867" w:rsidP="00436D56">
      <w:pPr>
        <w:jc w:val="left"/>
        <w:rPr>
          <w:lang w:val="en-CA"/>
        </w:rPr>
      </w:pPr>
    </w:p>
    <w:p w14:paraId="3C4B12C5" w14:textId="77777777" w:rsidR="004E7F9C" w:rsidRPr="00436D56" w:rsidRDefault="004E7F9C" w:rsidP="00436D56">
      <w:pPr>
        <w:pStyle w:val="Title1"/>
        <w:rPr>
          <w:lang w:val="en-CA"/>
        </w:rPr>
      </w:pPr>
    </w:p>
    <w:p w14:paraId="271BD10E" w14:textId="77777777" w:rsidR="00FE3307" w:rsidRPr="00436D56" w:rsidRDefault="00C27E9F" w:rsidP="00436D56">
      <w:pPr>
        <w:jc w:val="center"/>
        <w:rPr>
          <w:lang w:val="en-CA"/>
        </w:rPr>
      </w:pPr>
      <w:r w:rsidRPr="00436D56">
        <w:rPr>
          <w:b/>
          <w:color w:val="0070C0"/>
          <w:lang w:val="en-CA"/>
        </w:rPr>
        <w:br/>
      </w:r>
    </w:p>
    <w:p w14:paraId="712FD67B" w14:textId="77777777" w:rsidR="00FE3307" w:rsidRPr="00436D56" w:rsidRDefault="00FE3307" w:rsidP="00436D56">
      <w:pPr>
        <w:jc w:val="center"/>
        <w:rPr>
          <w:b/>
          <w:lang w:val="en-CA"/>
        </w:rPr>
      </w:pPr>
      <w:r w:rsidRPr="00436D56">
        <w:rPr>
          <w:b/>
          <w:lang w:val="en-CA"/>
        </w:rPr>
        <w:t xml:space="preserve">PROJECT PROPOSAL: </w:t>
      </w:r>
      <w:r w:rsidR="000530CF" w:rsidRPr="00436D56">
        <w:rPr>
          <w:b/>
          <w:lang w:val="en-CA"/>
        </w:rPr>
        <w:t>DJIBOUTI</w:t>
      </w:r>
    </w:p>
    <w:p w14:paraId="53442910" w14:textId="77777777" w:rsidR="00FE3307" w:rsidRPr="00436D56" w:rsidRDefault="00FE3307" w:rsidP="00436D56">
      <w:pPr>
        <w:rPr>
          <w:lang w:val="en-CA"/>
        </w:rPr>
      </w:pPr>
    </w:p>
    <w:p w14:paraId="78E838BB" w14:textId="77777777" w:rsidR="00FE3307" w:rsidRPr="00436D56" w:rsidRDefault="00FE3307" w:rsidP="00436D56">
      <w:pPr>
        <w:rPr>
          <w:lang w:val="en-CA"/>
        </w:rPr>
      </w:pPr>
    </w:p>
    <w:p w14:paraId="7FD549AD" w14:textId="77777777" w:rsidR="00FE3307" w:rsidRPr="00436D56" w:rsidRDefault="00FE3307" w:rsidP="00436D56">
      <w:pPr>
        <w:ind w:firstLine="720"/>
        <w:rPr>
          <w:lang w:val="en-CA"/>
        </w:rPr>
      </w:pPr>
      <w:r w:rsidRPr="00436D56">
        <w:rPr>
          <w:lang w:val="en-CA"/>
        </w:rPr>
        <w:t xml:space="preserve">This document consists of the comments and recommendation of the Secretariat on the following project proposal: </w:t>
      </w:r>
    </w:p>
    <w:p w14:paraId="347879D8" w14:textId="77777777" w:rsidR="00FE3307" w:rsidRPr="00436D56" w:rsidRDefault="00FE3307" w:rsidP="00436D56">
      <w:pPr>
        <w:rPr>
          <w:lang w:val="en-CA"/>
        </w:rPr>
      </w:pPr>
    </w:p>
    <w:p w14:paraId="0CE72106" w14:textId="77777777" w:rsidR="00FE3307" w:rsidRPr="00436D56" w:rsidRDefault="00FE3307" w:rsidP="00436D56">
      <w:pPr>
        <w:rPr>
          <w:u w:val="single"/>
          <w:lang w:val="en-CA"/>
        </w:rPr>
      </w:pPr>
      <w:r w:rsidRPr="00436D56">
        <w:rPr>
          <w:u w:val="single"/>
          <w:lang w:val="en-CA"/>
        </w:rPr>
        <w:t>Phase-out</w:t>
      </w:r>
    </w:p>
    <w:p w14:paraId="19EA9695" w14:textId="77777777" w:rsidR="00FE3307" w:rsidRPr="00436D56" w:rsidRDefault="00FE3307" w:rsidP="00436D5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E3307" w:rsidRPr="00436D56" w14:paraId="26A11CAE" w14:textId="77777777" w:rsidTr="001A5FAE">
        <w:tc>
          <w:tcPr>
            <w:tcW w:w="6941" w:type="dxa"/>
          </w:tcPr>
          <w:p w14:paraId="579F9CD5" w14:textId="38C0375A" w:rsidR="00FE3307" w:rsidRPr="00436D56" w:rsidRDefault="00FE3307" w:rsidP="00436D56">
            <w:pPr>
              <w:pStyle w:val="ListParagraph"/>
              <w:numPr>
                <w:ilvl w:val="0"/>
                <w:numId w:val="21"/>
              </w:numPr>
              <w:ind w:hanging="830"/>
              <w:rPr>
                <w:lang w:val="en-CA"/>
              </w:rPr>
            </w:pPr>
            <w:r w:rsidRPr="00436D56">
              <w:rPr>
                <w:lang w:val="en-CA"/>
              </w:rPr>
              <w:t>HCFC pha</w:t>
            </w:r>
            <w:r w:rsidR="003E34ED" w:rsidRPr="00436D56">
              <w:rPr>
                <w:lang w:val="en-CA"/>
              </w:rPr>
              <w:t>se-out management plan (stage I</w:t>
            </w:r>
            <w:r w:rsidRPr="00436D56">
              <w:rPr>
                <w:lang w:val="en-CA"/>
              </w:rPr>
              <w:t xml:space="preserve">, </w:t>
            </w:r>
            <w:r w:rsidR="00754622" w:rsidRPr="00436D56">
              <w:rPr>
                <w:lang w:val="en-CA"/>
              </w:rPr>
              <w:t>third</w:t>
            </w:r>
            <w:r w:rsidRPr="00436D56">
              <w:rPr>
                <w:lang w:val="en-CA"/>
              </w:rPr>
              <w:t xml:space="preserve"> tranche)</w:t>
            </w:r>
          </w:p>
        </w:tc>
        <w:tc>
          <w:tcPr>
            <w:tcW w:w="2409" w:type="dxa"/>
          </w:tcPr>
          <w:p w14:paraId="215074E4" w14:textId="77777777" w:rsidR="00FE3307" w:rsidRPr="00436D56" w:rsidRDefault="003E34ED" w:rsidP="00436D56">
            <w:pPr>
              <w:jc w:val="right"/>
              <w:rPr>
                <w:lang w:val="en-CA"/>
              </w:rPr>
            </w:pPr>
            <w:r w:rsidRPr="00436D56">
              <w:rPr>
                <w:lang w:val="en-CA"/>
              </w:rPr>
              <w:t>UNEP</w:t>
            </w:r>
          </w:p>
        </w:tc>
      </w:tr>
    </w:tbl>
    <w:p w14:paraId="0DD60E7D" w14:textId="77777777" w:rsidR="00FE3307" w:rsidRPr="00436D56" w:rsidRDefault="00FE3307" w:rsidP="00436D56">
      <w:pPr>
        <w:rPr>
          <w:lang w:val="en-CA"/>
        </w:rPr>
      </w:pPr>
    </w:p>
    <w:p w14:paraId="67F68BA1" w14:textId="77777777" w:rsidR="00FE3307" w:rsidRPr="00436D56" w:rsidRDefault="00FE3307" w:rsidP="00436D56">
      <w:pPr>
        <w:rPr>
          <w:lang w:val="en-CA"/>
        </w:rPr>
      </w:pPr>
    </w:p>
    <w:p w14:paraId="78577E7F" w14:textId="77777777" w:rsidR="00FE3307" w:rsidRPr="00436D56" w:rsidRDefault="00FE3307" w:rsidP="00436D56">
      <w:pPr>
        <w:rPr>
          <w:lang w:val="en-CA"/>
        </w:rPr>
      </w:pPr>
    </w:p>
    <w:p w14:paraId="4F9CB443" w14:textId="77777777" w:rsidR="00FE3307" w:rsidRPr="00436D56" w:rsidRDefault="00FE3307" w:rsidP="00436D56">
      <w:pPr>
        <w:rPr>
          <w:lang w:val="en-CA"/>
        </w:rPr>
      </w:pPr>
      <w:r w:rsidRPr="00436D56">
        <w:rPr>
          <w:lang w:val="en-CA"/>
        </w:rPr>
        <w:br w:type="page"/>
      </w:r>
    </w:p>
    <w:p w14:paraId="49BC5E5B" w14:textId="77777777" w:rsidR="00FE3307" w:rsidRPr="00436D56" w:rsidRDefault="00FE3307" w:rsidP="00436D56">
      <w:pPr>
        <w:jc w:val="center"/>
        <w:rPr>
          <w:b/>
          <w:lang w:val="en-CA"/>
        </w:rPr>
      </w:pPr>
      <w:r w:rsidRPr="00436D56">
        <w:rPr>
          <w:b/>
          <w:lang w:val="en-CA"/>
        </w:rPr>
        <w:lastRenderedPageBreak/>
        <w:t>PROJECT EVALUATION SHEET – MULTI-YEAR PROJECTS</w:t>
      </w:r>
    </w:p>
    <w:p w14:paraId="7DAF9EA0" w14:textId="77777777" w:rsidR="00FE3307" w:rsidRPr="00436D56" w:rsidRDefault="003E34ED" w:rsidP="00436D56">
      <w:pPr>
        <w:jc w:val="center"/>
        <w:rPr>
          <w:b/>
          <w:lang w:val="en-CA"/>
        </w:rPr>
      </w:pPr>
      <w:r w:rsidRPr="00436D56">
        <w:rPr>
          <w:b/>
          <w:lang w:val="en-CA"/>
        </w:rPr>
        <w:t>Djibouti</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47"/>
        <w:gridCol w:w="2128"/>
        <w:gridCol w:w="2339"/>
        <w:gridCol w:w="2336"/>
      </w:tblGrid>
      <w:tr w:rsidR="003E34ED" w:rsidRPr="0072120D" w14:paraId="7FC2AD82" w14:textId="77777777" w:rsidTr="003E34ED">
        <w:trPr>
          <w:trHeight w:val="240"/>
        </w:trPr>
        <w:tc>
          <w:tcPr>
            <w:tcW w:w="1362" w:type="pct"/>
            <w:shd w:val="clear" w:color="auto" w:fill="auto"/>
          </w:tcPr>
          <w:p w14:paraId="2ACEC37A" w14:textId="77777777" w:rsidR="003E34ED" w:rsidRPr="0072120D" w:rsidRDefault="003E34ED" w:rsidP="00436D56">
            <w:pPr>
              <w:spacing w:after="80"/>
              <w:jc w:val="left"/>
              <w:rPr>
                <w:b/>
                <w:sz w:val="20"/>
                <w:szCs w:val="24"/>
                <w:lang w:val="en-US"/>
              </w:rPr>
            </w:pPr>
            <w:r w:rsidRPr="0072120D">
              <w:rPr>
                <w:b/>
                <w:sz w:val="20"/>
                <w:szCs w:val="24"/>
                <w:lang w:val="en-US"/>
              </w:rPr>
              <w:t>(I) PROJECT TITLE</w:t>
            </w:r>
          </w:p>
        </w:tc>
        <w:tc>
          <w:tcPr>
            <w:tcW w:w="1138" w:type="pct"/>
            <w:shd w:val="clear" w:color="auto" w:fill="auto"/>
          </w:tcPr>
          <w:p w14:paraId="592DEBE5" w14:textId="77777777" w:rsidR="003E34ED" w:rsidRPr="0072120D" w:rsidRDefault="003E34ED" w:rsidP="00436D56">
            <w:pPr>
              <w:spacing w:after="80"/>
              <w:jc w:val="center"/>
              <w:rPr>
                <w:b/>
                <w:sz w:val="20"/>
                <w:szCs w:val="24"/>
                <w:lang w:val="en-US"/>
              </w:rPr>
            </w:pPr>
            <w:r w:rsidRPr="0072120D">
              <w:rPr>
                <w:b/>
                <w:sz w:val="20"/>
                <w:szCs w:val="24"/>
                <w:lang w:val="en-US"/>
              </w:rPr>
              <w:t>AGENCY</w:t>
            </w:r>
          </w:p>
        </w:tc>
        <w:tc>
          <w:tcPr>
            <w:tcW w:w="1251" w:type="pct"/>
            <w:shd w:val="clear" w:color="auto" w:fill="auto"/>
          </w:tcPr>
          <w:p w14:paraId="51BFA275" w14:textId="77777777" w:rsidR="003E34ED" w:rsidRPr="0072120D" w:rsidRDefault="003E34ED" w:rsidP="00436D56">
            <w:pPr>
              <w:spacing w:after="80"/>
              <w:jc w:val="center"/>
              <w:rPr>
                <w:b/>
                <w:sz w:val="20"/>
                <w:szCs w:val="24"/>
                <w:lang w:val="en-US"/>
              </w:rPr>
            </w:pPr>
            <w:r w:rsidRPr="0072120D">
              <w:rPr>
                <w:b/>
                <w:sz w:val="20"/>
                <w:szCs w:val="24"/>
                <w:lang w:val="en-US"/>
              </w:rPr>
              <w:t>MEETING APPROVED</w:t>
            </w:r>
          </w:p>
        </w:tc>
        <w:tc>
          <w:tcPr>
            <w:tcW w:w="1249" w:type="pct"/>
            <w:shd w:val="clear" w:color="auto" w:fill="auto"/>
          </w:tcPr>
          <w:p w14:paraId="3FC83C6B" w14:textId="77777777" w:rsidR="003E34ED" w:rsidRPr="0072120D" w:rsidRDefault="003E34ED" w:rsidP="00436D56">
            <w:pPr>
              <w:spacing w:after="80"/>
              <w:jc w:val="center"/>
              <w:rPr>
                <w:b/>
                <w:sz w:val="20"/>
                <w:szCs w:val="24"/>
                <w:lang w:val="en-US"/>
              </w:rPr>
            </w:pPr>
            <w:r w:rsidRPr="0072120D">
              <w:rPr>
                <w:b/>
                <w:sz w:val="20"/>
                <w:szCs w:val="24"/>
                <w:lang w:val="en-US"/>
              </w:rPr>
              <w:t>CONTROL MEASURE</w:t>
            </w:r>
          </w:p>
        </w:tc>
      </w:tr>
      <w:tr w:rsidR="003E34ED" w:rsidRPr="0072120D" w14:paraId="12CDCD67" w14:textId="77777777" w:rsidTr="003E34ED">
        <w:trPr>
          <w:trHeight w:val="240"/>
        </w:trPr>
        <w:tc>
          <w:tcPr>
            <w:tcW w:w="1362" w:type="pct"/>
            <w:shd w:val="clear" w:color="auto" w:fill="auto"/>
          </w:tcPr>
          <w:p w14:paraId="6A874FDB" w14:textId="77777777" w:rsidR="003E34ED" w:rsidRPr="0072120D" w:rsidRDefault="003E34ED" w:rsidP="00436D56">
            <w:pPr>
              <w:spacing w:after="80"/>
              <w:jc w:val="center"/>
              <w:rPr>
                <w:sz w:val="20"/>
                <w:szCs w:val="24"/>
                <w:lang w:val="en-US"/>
              </w:rPr>
            </w:pPr>
            <w:r w:rsidRPr="0072120D">
              <w:rPr>
                <w:sz w:val="20"/>
                <w:szCs w:val="24"/>
                <w:lang w:val="en-US"/>
              </w:rPr>
              <w:t>HCFC phase out plan (stage I)</w:t>
            </w:r>
          </w:p>
        </w:tc>
        <w:tc>
          <w:tcPr>
            <w:tcW w:w="1138" w:type="pct"/>
            <w:shd w:val="clear" w:color="auto" w:fill="auto"/>
          </w:tcPr>
          <w:p w14:paraId="640F79AB" w14:textId="77777777" w:rsidR="003E34ED" w:rsidRPr="0072120D" w:rsidRDefault="003E34ED" w:rsidP="00436D56">
            <w:pPr>
              <w:spacing w:after="80"/>
              <w:jc w:val="center"/>
              <w:rPr>
                <w:sz w:val="20"/>
                <w:szCs w:val="24"/>
                <w:lang w:val="en-US"/>
              </w:rPr>
            </w:pPr>
            <w:r w:rsidRPr="0072120D">
              <w:rPr>
                <w:sz w:val="20"/>
                <w:szCs w:val="24"/>
                <w:lang w:val="en-US"/>
              </w:rPr>
              <w:t>UNEP (lead)</w:t>
            </w:r>
          </w:p>
        </w:tc>
        <w:tc>
          <w:tcPr>
            <w:tcW w:w="1251" w:type="pct"/>
            <w:shd w:val="clear" w:color="auto" w:fill="auto"/>
          </w:tcPr>
          <w:p w14:paraId="40BB91A7" w14:textId="77777777" w:rsidR="003E34ED" w:rsidRPr="0072120D" w:rsidRDefault="003E34ED" w:rsidP="00436D56">
            <w:pPr>
              <w:spacing w:after="80"/>
              <w:jc w:val="center"/>
              <w:rPr>
                <w:sz w:val="20"/>
                <w:szCs w:val="24"/>
                <w:lang w:val="en-US"/>
              </w:rPr>
            </w:pPr>
            <w:r w:rsidRPr="0072120D">
              <w:rPr>
                <w:sz w:val="20"/>
                <w:szCs w:val="24"/>
                <w:lang w:val="en-US"/>
              </w:rPr>
              <w:t>66</w:t>
            </w:r>
            <w:r w:rsidRPr="0072120D">
              <w:rPr>
                <w:sz w:val="20"/>
                <w:szCs w:val="24"/>
                <w:vertAlign w:val="superscript"/>
                <w:lang w:val="en-US"/>
              </w:rPr>
              <w:t>th</w:t>
            </w:r>
            <w:r w:rsidRPr="0072120D">
              <w:rPr>
                <w:sz w:val="20"/>
                <w:szCs w:val="24"/>
                <w:lang w:val="en-US"/>
              </w:rPr>
              <w:t xml:space="preserve"> </w:t>
            </w:r>
          </w:p>
        </w:tc>
        <w:tc>
          <w:tcPr>
            <w:tcW w:w="1249" w:type="pct"/>
            <w:shd w:val="clear" w:color="auto" w:fill="auto"/>
          </w:tcPr>
          <w:p w14:paraId="76CF8928" w14:textId="77777777" w:rsidR="003E34ED" w:rsidRPr="0072120D" w:rsidRDefault="003E34ED" w:rsidP="00436D56">
            <w:pPr>
              <w:spacing w:after="80"/>
              <w:jc w:val="center"/>
              <w:rPr>
                <w:sz w:val="20"/>
                <w:szCs w:val="24"/>
                <w:lang w:val="en-US"/>
              </w:rPr>
            </w:pPr>
            <w:r w:rsidRPr="0072120D">
              <w:rPr>
                <w:sz w:val="20"/>
                <w:szCs w:val="24"/>
                <w:lang w:val="en-US"/>
              </w:rPr>
              <w:t>35% by 2020</w:t>
            </w:r>
          </w:p>
        </w:tc>
      </w:tr>
    </w:tbl>
    <w:p w14:paraId="7C4DA448" w14:textId="77777777" w:rsidR="003E34ED" w:rsidRPr="0072120D" w:rsidRDefault="003E34ED" w:rsidP="00436D56">
      <w:pPr>
        <w:spacing w:after="60"/>
        <w:jc w:val="center"/>
        <w:rPr>
          <w:sz w:val="24"/>
          <w:szCs w:val="24"/>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62"/>
        <w:gridCol w:w="2244"/>
        <w:gridCol w:w="2244"/>
      </w:tblGrid>
      <w:tr w:rsidR="003E34ED" w:rsidRPr="0072120D" w14:paraId="7F74C4C3" w14:textId="77777777" w:rsidTr="003E34ED">
        <w:trPr>
          <w:trHeight w:val="240"/>
        </w:trPr>
        <w:tc>
          <w:tcPr>
            <w:tcW w:w="2600" w:type="pct"/>
            <w:shd w:val="clear" w:color="auto" w:fill="auto"/>
          </w:tcPr>
          <w:p w14:paraId="49A46361" w14:textId="77777777" w:rsidR="003E34ED" w:rsidRPr="0072120D" w:rsidRDefault="003E34ED" w:rsidP="00436D56">
            <w:pPr>
              <w:spacing w:after="60"/>
              <w:jc w:val="left"/>
              <w:rPr>
                <w:b/>
                <w:sz w:val="20"/>
                <w:szCs w:val="24"/>
                <w:lang w:val="en-US"/>
              </w:rPr>
            </w:pPr>
            <w:r w:rsidRPr="0072120D">
              <w:rPr>
                <w:b/>
                <w:sz w:val="20"/>
                <w:szCs w:val="24"/>
                <w:lang w:val="en-US"/>
              </w:rPr>
              <w:t>(II) LATEST ARTICLE 7 DATA (Annex C Group l)</w:t>
            </w:r>
          </w:p>
        </w:tc>
        <w:tc>
          <w:tcPr>
            <w:tcW w:w="1200" w:type="pct"/>
            <w:shd w:val="clear" w:color="auto" w:fill="auto"/>
          </w:tcPr>
          <w:p w14:paraId="42855894" w14:textId="77777777" w:rsidR="003E34ED" w:rsidRPr="0072120D" w:rsidRDefault="003E34ED" w:rsidP="00436D56">
            <w:pPr>
              <w:spacing w:after="60"/>
              <w:jc w:val="center"/>
              <w:rPr>
                <w:sz w:val="20"/>
                <w:szCs w:val="24"/>
                <w:lang w:val="en-US"/>
              </w:rPr>
            </w:pPr>
            <w:r w:rsidRPr="0072120D">
              <w:rPr>
                <w:sz w:val="20"/>
                <w:szCs w:val="24"/>
                <w:lang w:val="en-US"/>
              </w:rPr>
              <w:t>Year: 201</w:t>
            </w:r>
            <w:r w:rsidR="00111038" w:rsidRPr="0072120D">
              <w:rPr>
                <w:sz w:val="20"/>
                <w:szCs w:val="24"/>
                <w:lang w:val="en-US"/>
              </w:rPr>
              <w:t>7</w:t>
            </w:r>
          </w:p>
        </w:tc>
        <w:tc>
          <w:tcPr>
            <w:tcW w:w="1200" w:type="pct"/>
            <w:shd w:val="clear" w:color="auto" w:fill="auto"/>
          </w:tcPr>
          <w:p w14:paraId="10A40587" w14:textId="77777777" w:rsidR="003E34ED" w:rsidRPr="0072120D" w:rsidRDefault="003E34ED" w:rsidP="00436D56">
            <w:pPr>
              <w:spacing w:after="60"/>
              <w:jc w:val="right"/>
              <w:rPr>
                <w:sz w:val="20"/>
                <w:szCs w:val="24"/>
                <w:lang w:val="en-US"/>
              </w:rPr>
            </w:pPr>
            <w:r w:rsidRPr="0072120D">
              <w:rPr>
                <w:sz w:val="20"/>
                <w:szCs w:val="24"/>
                <w:lang w:val="en-US"/>
              </w:rPr>
              <w:t>0.5</w:t>
            </w:r>
            <w:r w:rsidR="00111038" w:rsidRPr="0072120D">
              <w:rPr>
                <w:sz w:val="20"/>
                <w:szCs w:val="24"/>
                <w:lang w:val="en-US"/>
              </w:rPr>
              <w:t>1</w:t>
            </w:r>
            <w:r w:rsidRPr="0072120D">
              <w:rPr>
                <w:sz w:val="20"/>
                <w:szCs w:val="24"/>
                <w:lang w:val="en-US"/>
              </w:rPr>
              <w:t xml:space="preserve"> (ODP tonnes)</w:t>
            </w:r>
          </w:p>
        </w:tc>
      </w:tr>
    </w:tbl>
    <w:p w14:paraId="3DAD59F0" w14:textId="77777777" w:rsidR="003E34ED" w:rsidRPr="0072120D" w:rsidRDefault="003E34ED" w:rsidP="00436D56">
      <w:pPr>
        <w:spacing w:after="60"/>
        <w:jc w:val="center"/>
        <w:rPr>
          <w:sz w:val="24"/>
          <w:szCs w:val="24"/>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92"/>
        <w:gridCol w:w="850"/>
        <w:gridCol w:w="672"/>
        <w:gridCol w:w="850"/>
        <w:gridCol w:w="1405"/>
        <w:gridCol w:w="983"/>
        <w:gridCol w:w="828"/>
        <w:gridCol w:w="828"/>
        <w:gridCol w:w="527"/>
        <w:gridCol w:w="1415"/>
      </w:tblGrid>
      <w:tr w:rsidR="003E34ED" w:rsidRPr="0072120D" w14:paraId="22CE111D" w14:textId="77777777" w:rsidTr="00215627">
        <w:trPr>
          <w:trHeight w:val="240"/>
        </w:trPr>
        <w:tc>
          <w:tcPr>
            <w:tcW w:w="3867" w:type="pct"/>
            <w:gridSpan w:val="8"/>
            <w:shd w:val="clear" w:color="auto" w:fill="auto"/>
          </w:tcPr>
          <w:p w14:paraId="3E6011A5" w14:textId="77777777" w:rsidR="003E34ED" w:rsidRPr="0072120D" w:rsidRDefault="003E34ED" w:rsidP="00436D56">
            <w:pPr>
              <w:spacing w:after="60"/>
              <w:jc w:val="left"/>
              <w:rPr>
                <w:b/>
                <w:sz w:val="20"/>
                <w:szCs w:val="24"/>
                <w:lang w:val="en-US"/>
              </w:rPr>
            </w:pPr>
            <w:r w:rsidRPr="0072120D">
              <w:rPr>
                <w:b/>
                <w:sz w:val="20"/>
                <w:szCs w:val="24"/>
                <w:lang w:val="en-US"/>
              </w:rPr>
              <w:t>(III) LATEST COUNTRY PROGRAMME SECTORAL DATA (ODP tonnes)</w:t>
            </w:r>
          </w:p>
        </w:tc>
        <w:tc>
          <w:tcPr>
            <w:tcW w:w="1133" w:type="pct"/>
            <w:gridSpan w:val="2"/>
            <w:shd w:val="clear" w:color="auto" w:fill="auto"/>
          </w:tcPr>
          <w:p w14:paraId="0691CF65" w14:textId="77777777" w:rsidR="003E34ED" w:rsidRPr="0072120D" w:rsidRDefault="003E34ED" w:rsidP="00436D56">
            <w:pPr>
              <w:spacing w:after="60"/>
              <w:jc w:val="right"/>
              <w:rPr>
                <w:b/>
                <w:sz w:val="20"/>
                <w:szCs w:val="24"/>
                <w:lang w:val="en-US"/>
              </w:rPr>
            </w:pPr>
            <w:r w:rsidRPr="0072120D">
              <w:rPr>
                <w:b/>
                <w:sz w:val="20"/>
                <w:szCs w:val="24"/>
                <w:lang w:val="en-US"/>
              </w:rPr>
              <w:t>Year: 201</w:t>
            </w:r>
            <w:r w:rsidR="00111038" w:rsidRPr="0072120D">
              <w:rPr>
                <w:b/>
                <w:sz w:val="20"/>
                <w:szCs w:val="24"/>
                <w:lang w:val="en-US"/>
              </w:rPr>
              <w:t>7</w:t>
            </w:r>
          </w:p>
        </w:tc>
      </w:tr>
      <w:tr w:rsidR="003E34ED" w:rsidRPr="0072120D" w14:paraId="6EAAD366" w14:textId="77777777" w:rsidTr="00215627">
        <w:trPr>
          <w:trHeight w:val="240"/>
        </w:trPr>
        <w:tc>
          <w:tcPr>
            <w:tcW w:w="570" w:type="pct"/>
            <w:shd w:val="clear" w:color="auto" w:fill="auto"/>
          </w:tcPr>
          <w:p w14:paraId="56733A95" w14:textId="77777777" w:rsidR="003E34ED" w:rsidRPr="0072120D" w:rsidRDefault="003E34ED" w:rsidP="00436D56">
            <w:pPr>
              <w:spacing w:after="60"/>
              <w:jc w:val="center"/>
              <w:rPr>
                <w:sz w:val="20"/>
                <w:szCs w:val="24"/>
                <w:lang w:val="en-US"/>
              </w:rPr>
            </w:pPr>
            <w:r w:rsidRPr="0072120D">
              <w:rPr>
                <w:sz w:val="20"/>
                <w:szCs w:val="24"/>
                <w:lang w:val="en-US"/>
              </w:rPr>
              <w:t>Chemical</w:t>
            </w:r>
          </w:p>
        </w:tc>
        <w:tc>
          <w:tcPr>
            <w:tcW w:w="420" w:type="pct"/>
            <w:shd w:val="clear" w:color="auto" w:fill="auto"/>
          </w:tcPr>
          <w:p w14:paraId="1D9B570C" w14:textId="77777777" w:rsidR="003E34ED" w:rsidRPr="0072120D" w:rsidRDefault="003E34ED" w:rsidP="00436D56">
            <w:pPr>
              <w:spacing w:after="60"/>
              <w:jc w:val="center"/>
              <w:rPr>
                <w:sz w:val="20"/>
                <w:szCs w:val="24"/>
                <w:lang w:val="en-US"/>
              </w:rPr>
            </w:pPr>
            <w:r w:rsidRPr="0072120D">
              <w:rPr>
                <w:sz w:val="20"/>
                <w:szCs w:val="24"/>
                <w:lang w:val="en-US"/>
              </w:rPr>
              <w:t>Aerosol</w:t>
            </w:r>
          </w:p>
        </w:tc>
        <w:tc>
          <w:tcPr>
            <w:tcW w:w="335" w:type="pct"/>
            <w:shd w:val="clear" w:color="auto" w:fill="auto"/>
          </w:tcPr>
          <w:p w14:paraId="6B6736EE" w14:textId="77777777" w:rsidR="003E34ED" w:rsidRPr="0072120D" w:rsidRDefault="003E34ED" w:rsidP="00436D56">
            <w:pPr>
              <w:spacing w:after="60"/>
              <w:jc w:val="center"/>
              <w:rPr>
                <w:sz w:val="20"/>
                <w:szCs w:val="24"/>
                <w:lang w:val="en-US"/>
              </w:rPr>
            </w:pPr>
            <w:r w:rsidRPr="0072120D">
              <w:rPr>
                <w:sz w:val="20"/>
                <w:szCs w:val="24"/>
                <w:lang w:val="en-US"/>
              </w:rPr>
              <w:t>Foam</w:t>
            </w:r>
          </w:p>
        </w:tc>
        <w:tc>
          <w:tcPr>
            <w:tcW w:w="468" w:type="pct"/>
            <w:shd w:val="clear" w:color="auto" w:fill="auto"/>
          </w:tcPr>
          <w:p w14:paraId="71B344EA" w14:textId="77777777" w:rsidR="003E34ED" w:rsidRPr="0072120D" w:rsidRDefault="003E34ED" w:rsidP="00436D56">
            <w:pPr>
              <w:spacing w:after="60"/>
              <w:jc w:val="center"/>
              <w:rPr>
                <w:sz w:val="20"/>
                <w:szCs w:val="24"/>
                <w:lang w:val="en-US"/>
              </w:rPr>
            </w:pPr>
            <w:r w:rsidRPr="0072120D">
              <w:rPr>
                <w:sz w:val="20"/>
                <w:szCs w:val="24"/>
                <w:lang w:val="en-US"/>
              </w:rPr>
              <w:t>Fire fighting</w:t>
            </w:r>
          </w:p>
        </w:tc>
        <w:tc>
          <w:tcPr>
            <w:tcW w:w="1172" w:type="pct"/>
            <w:gridSpan w:val="2"/>
            <w:shd w:val="clear" w:color="auto" w:fill="auto"/>
          </w:tcPr>
          <w:p w14:paraId="0567B9FA" w14:textId="77777777" w:rsidR="003E34ED" w:rsidRPr="0072120D" w:rsidRDefault="003E34ED" w:rsidP="00436D56">
            <w:pPr>
              <w:spacing w:after="60"/>
              <w:jc w:val="center"/>
              <w:rPr>
                <w:sz w:val="20"/>
                <w:szCs w:val="24"/>
                <w:lang w:val="en-US"/>
              </w:rPr>
            </w:pPr>
            <w:r w:rsidRPr="0072120D">
              <w:rPr>
                <w:sz w:val="20"/>
                <w:szCs w:val="24"/>
                <w:lang w:val="en-US"/>
              </w:rPr>
              <w:t>Refrigeration</w:t>
            </w:r>
          </w:p>
        </w:tc>
        <w:tc>
          <w:tcPr>
            <w:tcW w:w="410" w:type="pct"/>
            <w:shd w:val="clear" w:color="auto" w:fill="auto"/>
          </w:tcPr>
          <w:p w14:paraId="77564DC3" w14:textId="77777777" w:rsidR="003E34ED" w:rsidRPr="0072120D" w:rsidRDefault="003E34ED" w:rsidP="00436D56">
            <w:pPr>
              <w:spacing w:after="60"/>
              <w:jc w:val="center"/>
              <w:rPr>
                <w:sz w:val="20"/>
                <w:szCs w:val="24"/>
                <w:lang w:val="en-US"/>
              </w:rPr>
            </w:pPr>
            <w:r w:rsidRPr="0072120D">
              <w:rPr>
                <w:sz w:val="20"/>
                <w:szCs w:val="24"/>
                <w:lang w:val="en-US"/>
              </w:rPr>
              <w:t>Solvent</w:t>
            </w:r>
          </w:p>
        </w:tc>
        <w:tc>
          <w:tcPr>
            <w:tcW w:w="491" w:type="pct"/>
            <w:shd w:val="clear" w:color="auto" w:fill="auto"/>
          </w:tcPr>
          <w:p w14:paraId="44F2168B" w14:textId="77777777" w:rsidR="003E34ED" w:rsidRPr="0072120D" w:rsidRDefault="003E34ED" w:rsidP="00436D56">
            <w:pPr>
              <w:spacing w:after="60"/>
              <w:jc w:val="center"/>
              <w:rPr>
                <w:sz w:val="20"/>
                <w:szCs w:val="24"/>
                <w:lang w:val="en-US"/>
              </w:rPr>
            </w:pPr>
            <w:r w:rsidRPr="0072120D">
              <w:rPr>
                <w:sz w:val="20"/>
                <w:szCs w:val="24"/>
                <w:lang w:val="en-US"/>
              </w:rPr>
              <w:t>Process agent</w:t>
            </w:r>
          </w:p>
        </w:tc>
        <w:tc>
          <w:tcPr>
            <w:tcW w:w="308" w:type="pct"/>
            <w:shd w:val="clear" w:color="auto" w:fill="auto"/>
          </w:tcPr>
          <w:p w14:paraId="1657B122" w14:textId="77777777" w:rsidR="003E34ED" w:rsidRPr="0072120D" w:rsidRDefault="003E34ED" w:rsidP="00436D56">
            <w:pPr>
              <w:spacing w:after="60"/>
              <w:jc w:val="center"/>
              <w:rPr>
                <w:sz w:val="20"/>
                <w:szCs w:val="24"/>
                <w:lang w:val="en-US"/>
              </w:rPr>
            </w:pPr>
            <w:r w:rsidRPr="0072120D">
              <w:rPr>
                <w:sz w:val="20"/>
                <w:szCs w:val="24"/>
                <w:lang w:val="en-US"/>
              </w:rPr>
              <w:t>Lab use</w:t>
            </w:r>
          </w:p>
        </w:tc>
        <w:tc>
          <w:tcPr>
            <w:tcW w:w="825" w:type="pct"/>
            <w:shd w:val="clear" w:color="auto" w:fill="auto"/>
          </w:tcPr>
          <w:p w14:paraId="3D3328A3" w14:textId="77777777" w:rsidR="003E34ED" w:rsidRPr="0072120D" w:rsidRDefault="003E34ED" w:rsidP="00436D56">
            <w:pPr>
              <w:spacing w:after="60"/>
              <w:jc w:val="center"/>
              <w:rPr>
                <w:sz w:val="20"/>
                <w:szCs w:val="24"/>
                <w:lang w:val="en-US"/>
              </w:rPr>
            </w:pPr>
            <w:r w:rsidRPr="0072120D">
              <w:rPr>
                <w:sz w:val="20"/>
                <w:szCs w:val="24"/>
                <w:lang w:val="en-US"/>
              </w:rPr>
              <w:t>Total sector consumption</w:t>
            </w:r>
          </w:p>
        </w:tc>
      </w:tr>
      <w:tr w:rsidR="003E34ED" w:rsidRPr="0072120D" w14:paraId="723B158A" w14:textId="77777777" w:rsidTr="00215627">
        <w:trPr>
          <w:trHeight w:val="240"/>
        </w:trPr>
        <w:tc>
          <w:tcPr>
            <w:tcW w:w="1794" w:type="pct"/>
            <w:gridSpan w:val="4"/>
            <w:shd w:val="clear" w:color="auto" w:fill="auto"/>
          </w:tcPr>
          <w:p w14:paraId="2A7CD642" w14:textId="77777777" w:rsidR="003E34ED" w:rsidRPr="0072120D" w:rsidRDefault="003E34ED" w:rsidP="00436D56">
            <w:pPr>
              <w:spacing w:after="60"/>
              <w:jc w:val="center"/>
              <w:rPr>
                <w:sz w:val="20"/>
                <w:szCs w:val="24"/>
                <w:lang w:val="en-US"/>
              </w:rPr>
            </w:pPr>
            <w:r w:rsidRPr="0072120D">
              <w:rPr>
                <w:sz w:val="20"/>
                <w:szCs w:val="24"/>
                <w:lang w:val="en-US"/>
              </w:rPr>
              <w:t xml:space="preserve"> </w:t>
            </w:r>
          </w:p>
        </w:tc>
        <w:tc>
          <w:tcPr>
            <w:tcW w:w="688" w:type="pct"/>
            <w:shd w:val="clear" w:color="auto" w:fill="auto"/>
          </w:tcPr>
          <w:p w14:paraId="12347287" w14:textId="77777777" w:rsidR="003E34ED" w:rsidRPr="0072120D" w:rsidRDefault="003E34ED" w:rsidP="00436D56">
            <w:pPr>
              <w:spacing w:after="60"/>
              <w:jc w:val="center"/>
              <w:rPr>
                <w:sz w:val="20"/>
                <w:szCs w:val="24"/>
                <w:lang w:val="en-US"/>
              </w:rPr>
            </w:pPr>
            <w:r w:rsidRPr="0072120D">
              <w:rPr>
                <w:sz w:val="20"/>
                <w:szCs w:val="24"/>
                <w:lang w:val="en-US"/>
              </w:rPr>
              <w:t>Manufacturing</w:t>
            </w:r>
          </w:p>
        </w:tc>
        <w:tc>
          <w:tcPr>
            <w:tcW w:w="484" w:type="pct"/>
            <w:shd w:val="clear" w:color="auto" w:fill="auto"/>
          </w:tcPr>
          <w:p w14:paraId="011A62A3" w14:textId="77777777" w:rsidR="003E34ED" w:rsidRPr="0072120D" w:rsidRDefault="003E34ED" w:rsidP="00436D56">
            <w:pPr>
              <w:spacing w:after="60"/>
              <w:jc w:val="center"/>
              <w:rPr>
                <w:sz w:val="20"/>
                <w:szCs w:val="24"/>
                <w:lang w:val="en-US"/>
              </w:rPr>
            </w:pPr>
            <w:r w:rsidRPr="0072120D">
              <w:rPr>
                <w:sz w:val="20"/>
                <w:szCs w:val="24"/>
                <w:lang w:val="en-US"/>
              </w:rPr>
              <w:t>Servicing</w:t>
            </w:r>
          </w:p>
        </w:tc>
        <w:tc>
          <w:tcPr>
            <w:tcW w:w="2034" w:type="pct"/>
            <w:gridSpan w:val="4"/>
            <w:shd w:val="clear" w:color="auto" w:fill="auto"/>
          </w:tcPr>
          <w:p w14:paraId="6C46C687" w14:textId="77777777" w:rsidR="003E34ED" w:rsidRPr="0072120D" w:rsidRDefault="003E34ED" w:rsidP="00436D56">
            <w:pPr>
              <w:spacing w:after="60"/>
              <w:jc w:val="center"/>
              <w:rPr>
                <w:sz w:val="20"/>
                <w:szCs w:val="24"/>
                <w:lang w:val="en-US"/>
              </w:rPr>
            </w:pPr>
          </w:p>
        </w:tc>
      </w:tr>
      <w:tr w:rsidR="003E34ED" w:rsidRPr="0072120D" w14:paraId="5D3D1952" w14:textId="77777777" w:rsidTr="00215627">
        <w:trPr>
          <w:trHeight w:val="240"/>
        </w:trPr>
        <w:tc>
          <w:tcPr>
            <w:tcW w:w="570" w:type="pct"/>
            <w:shd w:val="clear" w:color="auto" w:fill="auto"/>
          </w:tcPr>
          <w:p w14:paraId="5FB6351C" w14:textId="77777777" w:rsidR="003E34ED" w:rsidRPr="0072120D" w:rsidRDefault="003E34ED" w:rsidP="00436D56">
            <w:pPr>
              <w:spacing w:after="60"/>
              <w:jc w:val="left"/>
              <w:rPr>
                <w:sz w:val="20"/>
                <w:szCs w:val="24"/>
                <w:lang w:val="en-US"/>
              </w:rPr>
            </w:pPr>
            <w:r w:rsidRPr="0072120D">
              <w:rPr>
                <w:sz w:val="20"/>
                <w:szCs w:val="24"/>
                <w:lang w:val="en-US"/>
              </w:rPr>
              <w:t>HCFC-22</w:t>
            </w:r>
          </w:p>
        </w:tc>
        <w:tc>
          <w:tcPr>
            <w:tcW w:w="420" w:type="pct"/>
            <w:shd w:val="clear" w:color="auto" w:fill="auto"/>
          </w:tcPr>
          <w:p w14:paraId="6C205540" w14:textId="77777777" w:rsidR="003E34ED" w:rsidRPr="0072120D" w:rsidRDefault="003E34ED" w:rsidP="00436D56">
            <w:pPr>
              <w:spacing w:after="60"/>
              <w:jc w:val="right"/>
              <w:rPr>
                <w:sz w:val="20"/>
                <w:szCs w:val="24"/>
                <w:lang w:val="en-US"/>
              </w:rPr>
            </w:pPr>
          </w:p>
        </w:tc>
        <w:tc>
          <w:tcPr>
            <w:tcW w:w="335" w:type="pct"/>
            <w:shd w:val="clear" w:color="auto" w:fill="auto"/>
          </w:tcPr>
          <w:p w14:paraId="2F736F8A" w14:textId="77777777" w:rsidR="003E34ED" w:rsidRPr="0072120D" w:rsidRDefault="003E34ED" w:rsidP="00436D56">
            <w:pPr>
              <w:spacing w:after="60"/>
              <w:jc w:val="right"/>
              <w:rPr>
                <w:sz w:val="20"/>
                <w:szCs w:val="24"/>
                <w:lang w:val="en-US"/>
              </w:rPr>
            </w:pPr>
          </w:p>
        </w:tc>
        <w:tc>
          <w:tcPr>
            <w:tcW w:w="468" w:type="pct"/>
            <w:shd w:val="clear" w:color="auto" w:fill="auto"/>
          </w:tcPr>
          <w:p w14:paraId="7A8ABB33" w14:textId="77777777" w:rsidR="003E34ED" w:rsidRPr="0072120D" w:rsidRDefault="003E34ED" w:rsidP="00436D56">
            <w:pPr>
              <w:spacing w:after="60"/>
              <w:jc w:val="right"/>
              <w:rPr>
                <w:sz w:val="20"/>
                <w:szCs w:val="24"/>
                <w:lang w:val="en-US"/>
              </w:rPr>
            </w:pPr>
          </w:p>
        </w:tc>
        <w:tc>
          <w:tcPr>
            <w:tcW w:w="688" w:type="pct"/>
            <w:shd w:val="clear" w:color="auto" w:fill="auto"/>
          </w:tcPr>
          <w:p w14:paraId="373C8AF7" w14:textId="77777777" w:rsidR="003E34ED" w:rsidRPr="0072120D" w:rsidRDefault="003E34ED" w:rsidP="00436D56">
            <w:pPr>
              <w:spacing w:after="60"/>
              <w:jc w:val="right"/>
              <w:rPr>
                <w:sz w:val="20"/>
                <w:szCs w:val="24"/>
                <w:lang w:val="en-US"/>
              </w:rPr>
            </w:pPr>
          </w:p>
        </w:tc>
        <w:tc>
          <w:tcPr>
            <w:tcW w:w="484" w:type="pct"/>
            <w:shd w:val="clear" w:color="auto" w:fill="auto"/>
          </w:tcPr>
          <w:p w14:paraId="28ABEDE3" w14:textId="77777777" w:rsidR="003E34ED" w:rsidRPr="0072120D" w:rsidRDefault="003E34ED" w:rsidP="00436D56">
            <w:pPr>
              <w:spacing w:after="60"/>
              <w:jc w:val="right"/>
              <w:rPr>
                <w:sz w:val="20"/>
                <w:szCs w:val="24"/>
                <w:lang w:val="en-US"/>
              </w:rPr>
            </w:pPr>
            <w:r w:rsidRPr="0072120D">
              <w:rPr>
                <w:sz w:val="20"/>
                <w:szCs w:val="24"/>
                <w:lang w:val="en-US"/>
              </w:rPr>
              <w:t>0.5</w:t>
            </w:r>
            <w:r w:rsidR="00111038" w:rsidRPr="0072120D">
              <w:rPr>
                <w:sz w:val="20"/>
                <w:szCs w:val="24"/>
                <w:lang w:val="en-US"/>
              </w:rPr>
              <w:t>1</w:t>
            </w:r>
          </w:p>
        </w:tc>
        <w:tc>
          <w:tcPr>
            <w:tcW w:w="410" w:type="pct"/>
            <w:shd w:val="clear" w:color="auto" w:fill="auto"/>
          </w:tcPr>
          <w:p w14:paraId="66D1F43B" w14:textId="77777777" w:rsidR="003E34ED" w:rsidRPr="0072120D" w:rsidRDefault="003E34ED" w:rsidP="00436D56">
            <w:pPr>
              <w:spacing w:after="60"/>
              <w:jc w:val="right"/>
              <w:rPr>
                <w:sz w:val="20"/>
                <w:szCs w:val="24"/>
                <w:lang w:val="en-US"/>
              </w:rPr>
            </w:pPr>
          </w:p>
        </w:tc>
        <w:tc>
          <w:tcPr>
            <w:tcW w:w="491" w:type="pct"/>
            <w:shd w:val="clear" w:color="auto" w:fill="auto"/>
          </w:tcPr>
          <w:p w14:paraId="1F936250" w14:textId="77777777" w:rsidR="003E34ED" w:rsidRPr="0072120D" w:rsidRDefault="003E34ED" w:rsidP="00436D56">
            <w:pPr>
              <w:spacing w:after="60"/>
              <w:jc w:val="right"/>
              <w:rPr>
                <w:sz w:val="20"/>
                <w:szCs w:val="24"/>
                <w:lang w:val="en-US"/>
              </w:rPr>
            </w:pPr>
          </w:p>
        </w:tc>
        <w:tc>
          <w:tcPr>
            <w:tcW w:w="308" w:type="pct"/>
            <w:shd w:val="clear" w:color="auto" w:fill="auto"/>
          </w:tcPr>
          <w:p w14:paraId="742F5999" w14:textId="77777777" w:rsidR="003E34ED" w:rsidRPr="0072120D" w:rsidRDefault="003E34ED" w:rsidP="00436D56">
            <w:pPr>
              <w:spacing w:after="60"/>
              <w:jc w:val="right"/>
              <w:rPr>
                <w:sz w:val="20"/>
                <w:szCs w:val="24"/>
                <w:lang w:val="en-US"/>
              </w:rPr>
            </w:pPr>
          </w:p>
        </w:tc>
        <w:tc>
          <w:tcPr>
            <w:tcW w:w="825" w:type="pct"/>
            <w:shd w:val="clear" w:color="auto" w:fill="auto"/>
          </w:tcPr>
          <w:p w14:paraId="578D27CF" w14:textId="77777777" w:rsidR="003E34ED" w:rsidRPr="0072120D" w:rsidRDefault="003E34ED" w:rsidP="00436D56">
            <w:pPr>
              <w:spacing w:after="60"/>
              <w:jc w:val="right"/>
              <w:rPr>
                <w:sz w:val="20"/>
                <w:szCs w:val="24"/>
                <w:lang w:val="en-US"/>
              </w:rPr>
            </w:pPr>
            <w:r w:rsidRPr="0072120D">
              <w:rPr>
                <w:sz w:val="20"/>
                <w:szCs w:val="24"/>
                <w:lang w:val="en-US"/>
              </w:rPr>
              <w:t>0.5</w:t>
            </w:r>
            <w:r w:rsidR="00111038" w:rsidRPr="0072120D">
              <w:rPr>
                <w:sz w:val="20"/>
                <w:szCs w:val="24"/>
                <w:lang w:val="en-US"/>
              </w:rPr>
              <w:t>1</w:t>
            </w:r>
          </w:p>
        </w:tc>
      </w:tr>
    </w:tbl>
    <w:p w14:paraId="0C0158ED" w14:textId="77777777" w:rsidR="003E34ED" w:rsidRPr="0072120D" w:rsidRDefault="003E34ED" w:rsidP="00436D56">
      <w:pPr>
        <w:spacing w:after="60"/>
        <w:jc w:val="center"/>
        <w:rPr>
          <w:sz w:val="24"/>
          <w:szCs w:val="24"/>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65"/>
        <w:gridCol w:w="613"/>
        <w:gridCol w:w="5232"/>
        <w:gridCol w:w="1040"/>
      </w:tblGrid>
      <w:tr w:rsidR="003E34ED" w:rsidRPr="0072120D" w14:paraId="37442729" w14:textId="77777777" w:rsidTr="003E34ED">
        <w:trPr>
          <w:trHeight w:val="240"/>
        </w:trPr>
        <w:tc>
          <w:tcPr>
            <w:tcW w:w="5000" w:type="pct"/>
            <w:gridSpan w:val="4"/>
            <w:shd w:val="clear" w:color="auto" w:fill="auto"/>
          </w:tcPr>
          <w:p w14:paraId="2ABD326C" w14:textId="77777777" w:rsidR="003E34ED" w:rsidRPr="0072120D" w:rsidRDefault="003E34ED" w:rsidP="00436D56">
            <w:pPr>
              <w:spacing w:after="60"/>
              <w:jc w:val="left"/>
              <w:rPr>
                <w:b/>
                <w:sz w:val="20"/>
                <w:szCs w:val="24"/>
                <w:lang w:val="en-US"/>
              </w:rPr>
            </w:pPr>
            <w:r w:rsidRPr="0072120D">
              <w:rPr>
                <w:b/>
                <w:sz w:val="20"/>
                <w:szCs w:val="24"/>
                <w:lang w:val="en-US"/>
              </w:rPr>
              <w:t>(IV) CONSUMPTION DATA (ODP tonnes)</w:t>
            </w:r>
          </w:p>
        </w:tc>
      </w:tr>
      <w:tr w:rsidR="003E34ED" w:rsidRPr="0072120D" w14:paraId="2F67A379" w14:textId="77777777" w:rsidTr="003E34ED">
        <w:trPr>
          <w:trHeight w:val="240"/>
        </w:trPr>
        <w:tc>
          <w:tcPr>
            <w:tcW w:w="1318" w:type="pct"/>
            <w:shd w:val="clear" w:color="auto" w:fill="auto"/>
          </w:tcPr>
          <w:p w14:paraId="4C9F2623" w14:textId="77777777" w:rsidR="003E34ED" w:rsidRPr="0072120D" w:rsidRDefault="003E34ED" w:rsidP="00436D56">
            <w:pPr>
              <w:spacing w:after="60"/>
              <w:jc w:val="center"/>
              <w:rPr>
                <w:sz w:val="20"/>
                <w:szCs w:val="24"/>
                <w:lang w:val="en-US"/>
              </w:rPr>
            </w:pPr>
            <w:r w:rsidRPr="0072120D">
              <w:rPr>
                <w:sz w:val="20"/>
                <w:szCs w:val="24"/>
                <w:lang w:val="en-US"/>
              </w:rPr>
              <w:t>2009 - 2010 baseline:</w:t>
            </w:r>
          </w:p>
        </w:tc>
        <w:tc>
          <w:tcPr>
            <w:tcW w:w="328" w:type="pct"/>
            <w:shd w:val="clear" w:color="auto" w:fill="auto"/>
          </w:tcPr>
          <w:p w14:paraId="1086E92E" w14:textId="77777777" w:rsidR="003E34ED" w:rsidRPr="0072120D" w:rsidRDefault="003E34ED" w:rsidP="00436D56">
            <w:pPr>
              <w:spacing w:after="60"/>
              <w:jc w:val="right"/>
              <w:rPr>
                <w:sz w:val="20"/>
                <w:szCs w:val="24"/>
                <w:lang w:val="en-US"/>
              </w:rPr>
            </w:pPr>
            <w:r w:rsidRPr="0072120D">
              <w:rPr>
                <w:sz w:val="20"/>
                <w:szCs w:val="24"/>
                <w:lang w:val="en-US"/>
              </w:rPr>
              <w:t>0.70</w:t>
            </w:r>
          </w:p>
        </w:tc>
        <w:tc>
          <w:tcPr>
            <w:tcW w:w="2798" w:type="pct"/>
            <w:shd w:val="clear" w:color="auto" w:fill="auto"/>
          </w:tcPr>
          <w:p w14:paraId="22AC42BC" w14:textId="77777777" w:rsidR="003E34ED" w:rsidRPr="0072120D" w:rsidRDefault="003E34ED" w:rsidP="00436D56">
            <w:pPr>
              <w:spacing w:after="60"/>
              <w:jc w:val="center"/>
              <w:rPr>
                <w:sz w:val="20"/>
                <w:szCs w:val="24"/>
                <w:lang w:val="en-US"/>
              </w:rPr>
            </w:pPr>
            <w:r w:rsidRPr="0072120D">
              <w:rPr>
                <w:sz w:val="20"/>
                <w:szCs w:val="24"/>
                <w:lang w:val="en-US"/>
              </w:rPr>
              <w:t>Starting point for sustained aggregate reductions:</w:t>
            </w:r>
          </w:p>
        </w:tc>
        <w:tc>
          <w:tcPr>
            <w:tcW w:w="557" w:type="pct"/>
            <w:shd w:val="clear" w:color="auto" w:fill="auto"/>
          </w:tcPr>
          <w:p w14:paraId="4588E28A" w14:textId="77777777" w:rsidR="003E34ED" w:rsidRPr="0072120D" w:rsidRDefault="003E34ED" w:rsidP="00436D56">
            <w:pPr>
              <w:spacing w:after="60"/>
              <w:jc w:val="right"/>
              <w:rPr>
                <w:sz w:val="20"/>
                <w:szCs w:val="24"/>
                <w:lang w:val="en-US"/>
              </w:rPr>
            </w:pPr>
            <w:r w:rsidRPr="0072120D">
              <w:rPr>
                <w:sz w:val="20"/>
                <w:szCs w:val="24"/>
                <w:lang w:val="en-US"/>
              </w:rPr>
              <w:t>0.70</w:t>
            </w:r>
          </w:p>
        </w:tc>
      </w:tr>
      <w:tr w:rsidR="003E34ED" w:rsidRPr="0072120D" w14:paraId="640ED430" w14:textId="77777777" w:rsidTr="003E34ED">
        <w:trPr>
          <w:trHeight w:val="240"/>
        </w:trPr>
        <w:tc>
          <w:tcPr>
            <w:tcW w:w="5000" w:type="pct"/>
            <w:gridSpan w:val="4"/>
            <w:shd w:val="clear" w:color="auto" w:fill="auto"/>
          </w:tcPr>
          <w:p w14:paraId="35F71C8B" w14:textId="77777777" w:rsidR="003E34ED" w:rsidRPr="0072120D" w:rsidRDefault="003E34ED" w:rsidP="00436D56">
            <w:pPr>
              <w:spacing w:after="60"/>
              <w:jc w:val="center"/>
              <w:rPr>
                <w:b/>
                <w:sz w:val="20"/>
                <w:szCs w:val="24"/>
                <w:lang w:val="en-US"/>
              </w:rPr>
            </w:pPr>
            <w:r w:rsidRPr="0072120D">
              <w:rPr>
                <w:b/>
                <w:sz w:val="20"/>
                <w:szCs w:val="24"/>
                <w:lang w:val="en-US"/>
              </w:rPr>
              <w:t>CONSUMPTION ELIGIBLE FOR FUNDING (ODP tonnes)</w:t>
            </w:r>
          </w:p>
        </w:tc>
      </w:tr>
      <w:tr w:rsidR="003E34ED" w:rsidRPr="0072120D" w14:paraId="7325D04A" w14:textId="77777777" w:rsidTr="003E34ED">
        <w:trPr>
          <w:trHeight w:val="240"/>
        </w:trPr>
        <w:tc>
          <w:tcPr>
            <w:tcW w:w="1318" w:type="pct"/>
            <w:shd w:val="clear" w:color="auto" w:fill="auto"/>
          </w:tcPr>
          <w:p w14:paraId="27EF3185" w14:textId="77777777" w:rsidR="003E34ED" w:rsidRPr="0072120D" w:rsidRDefault="003E34ED" w:rsidP="00436D56">
            <w:pPr>
              <w:spacing w:after="60"/>
              <w:jc w:val="center"/>
              <w:rPr>
                <w:sz w:val="20"/>
                <w:szCs w:val="24"/>
                <w:lang w:val="en-US"/>
              </w:rPr>
            </w:pPr>
            <w:r w:rsidRPr="0072120D">
              <w:rPr>
                <w:sz w:val="20"/>
                <w:szCs w:val="24"/>
                <w:lang w:val="en-US"/>
              </w:rPr>
              <w:t>Already approved:</w:t>
            </w:r>
          </w:p>
        </w:tc>
        <w:tc>
          <w:tcPr>
            <w:tcW w:w="328" w:type="pct"/>
            <w:shd w:val="clear" w:color="auto" w:fill="auto"/>
          </w:tcPr>
          <w:p w14:paraId="1E4B8D5E" w14:textId="77777777" w:rsidR="003E34ED" w:rsidRPr="0072120D" w:rsidRDefault="003E34ED" w:rsidP="00436D56">
            <w:pPr>
              <w:spacing w:after="60"/>
              <w:jc w:val="right"/>
              <w:rPr>
                <w:sz w:val="20"/>
                <w:szCs w:val="24"/>
                <w:lang w:val="en-US"/>
              </w:rPr>
            </w:pPr>
            <w:r w:rsidRPr="0072120D">
              <w:rPr>
                <w:sz w:val="20"/>
                <w:szCs w:val="24"/>
                <w:lang w:val="en-US"/>
              </w:rPr>
              <w:t>0.24</w:t>
            </w:r>
          </w:p>
        </w:tc>
        <w:tc>
          <w:tcPr>
            <w:tcW w:w="2798" w:type="pct"/>
            <w:shd w:val="clear" w:color="auto" w:fill="auto"/>
          </w:tcPr>
          <w:p w14:paraId="537AFEA7" w14:textId="77777777" w:rsidR="003E34ED" w:rsidRPr="0072120D" w:rsidRDefault="003E34ED" w:rsidP="00436D56">
            <w:pPr>
              <w:spacing w:after="60"/>
              <w:jc w:val="center"/>
              <w:rPr>
                <w:sz w:val="20"/>
                <w:szCs w:val="24"/>
                <w:lang w:val="en-US"/>
              </w:rPr>
            </w:pPr>
            <w:r w:rsidRPr="0072120D">
              <w:rPr>
                <w:sz w:val="20"/>
                <w:szCs w:val="24"/>
                <w:lang w:val="en-US"/>
              </w:rPr>
              <w:t>Remaining:</w:t>
            </w:r>
          </w:p>
        </w:tc>
        <w:tc>
          <w:tcPr>
            <w:tcW w:w="557" w:type="pct"/>
            <w:shd w:val="clear" w:color="auto" w:fill="auto"/>
          </w:tcPr>
          <w:p w14:paraId="30882CA7" w14:textId="77777777" w:rsidR="003E34ED" w:rsidRPr="0072120D" w:rsidRDefault="003E34ED" w:rsidP="00436D56">
            <w:pPr>
              <w:spacing w:after="60"/>
              <w:jc w:val="right"/>
              <w:rPr>
                <w:sz w:val="20"/>
                <w:szCs w:val="24"/>
                <w:lang w:val="en-US"/>
              </w:rPr>
            </w:pPr>
            <w:r w:rsidRPr="0072120D">
              <w:rPr>
                <w:sz w:val="20"/>
                <w:szCs w:val="24"/>
                <w:lang w:val="en-US"/>
              </w:rPr>
              <w:t>0.46</w:t>
            </w:r>
          </w:p>
        </w:tc>
      </w:tr>
    </w:tbl>
    <w:p w14:paraId="0CB4ADFB" w14:textId="77777777" w:rsidR="003E34ED" w:rsidRPr="0072120D" w:rsidRDefault="003E34ED" w:rsidP="00436D56">
      <w:pPr>
        <w:spacing w:after="60"/>
        <w:jc w:val="center"/>
        <w:rPr>
          <w:sz w:val="24"/>
          <w:szCs w:val="24"/>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91"/>
        <w:gridCol w:w="2723"/>
        <w:gridCol w:w="1459"/>
        <w:gridCol w:w="1459"/>
        <w:gridCol w:w="1459"/>
        <w:gridCol w:w="1459"/>
      </w:tblGrid>
      <w:tr w:rsidR="003E34ED" w:rsidRPr="0072120D" w14:paraId="0B828A84" w14:textId="77777777" w:rsidTr="003E34ED">
        <w:trPr>
          <w:trHeight w:val="240"/>
        </w:trPr>
        <w:tc>
          <w:tcPr>
            <w:tcW w:w="1879" w:type="pct"/>
            <w:gridSpan w:val="2"/>
            <w:shd w:val="clear" w:color="auto" w:fill="auto"/>
          </w:tcPr>
          <w:p w14:paraId="0A833CD8" w14:textId="77777777" w:rsidR="003E34ED" w:rsidRPr="0072120D" w:rsidRDefault="003E34ED" w:rsidP="00436D56">
            <w:pPr>
              <w:spacing w:after="60"/>
              <w:jc w:val="left"/>
              <w:rPr>
                <w:b/>
                <w:sz w:val="20"/>
                <w:szCs w:val="24"/>
                <w:lang w:val="en-US"/>
              </w:rPr>
            </w:pPr>
            <w:r w:rsidRPr="0072120D">
              <w:rPr>
                <w:b/>
                <w:sz w:val="20"/>
                <w:szCs w:val="24"/>
                <w:lang w:val="en-US"/>
              </w:rPr>
              <w:t>(V) BUSINESS PLAN</w:t>
            </w:r>
          </w:p>
        </w:tc>
        <w:tc>
          <w:tcPr>
            <w:tcW w:w="780" w:type="pct"/>
            <w:shd w:val="clear" w:color="auto" w:fill="auto"/>
          </w:tcPr>
          <w:p w14:paraId="67C1E8F5" w14:textId="77777777" w:rsidR="003E34ED" w:rsidRPr="0072120D" w:rsidRDefault="003E34ED" w:rsidP="00436D56">
            <w:pPr>
              <w:spacing w:after="60"/>
              <w:jc w:val="center"/>
              <w:rPr>
                <w:b/>
                <w:sz w:val="20"/>
                <w:szCs w:val="24"/>
                <w:lang w:val="en-US"/>
              </w:rPr>
            </w:pPr>
            <w:r w:rsidRPr="0072120D">
              <w:rPr>
                <w:b/>
                <w:sz w:val="20"/>
                <w:szCs w:val="24"/>
                <w:lang w:val="en-US"/>
              </w:rPr>
              <w:t>2018</w:t>
            </w:r>
          </w:p>
        </w:tc>
        <w:tc>
          <w:tcPr>
            <w:tcW w:w="780" w:type="pct"/>
            <w:shd w:val="clear" w:color="auto" w:fill="auto"/>
          </w:tcPr>
          <w:p w14:paraId="1512EB94" w14:textId="77777777" w:rsidR="003E34ED" w:rsidRPr="0072120D" w:rsidRDefault="003E34ED" w:rsidP="00436D56">
            <w:pPr>
              <w:spacing w:after="60"/>
              <w:jc w:val="center"/>
              <w:rPr>
                <w:b/>
                <w:sz w:val="20"/>
                <w:szCs w:val="24"/>
                <w:lang w:val="en-US"/>
              </w:rPr>
            </w:pPr>
            <w:r w:rsidRPr="0072120D">
              <w:rPr>
                <w:b/>
                <w:sz w:val="20"/>
                <w:szCs w:val="24"/>
                <w:lang w:val="en-US"/>
              </w:rPr>
              <w:t>2019</w:t>
            </w:r>
          </w:p>
        </w:tc>
        <w:tc>
          <w:tcPr>
            <w:tcW w:w="780" w:type="pct"/>
            <w:shd w:val="clear" w:color="auto" w:fill="auto"/>
          </w:tcPr>
          <w:p w14:paraId="11E447D0" w14:textId="77777777" w:rsidR="003E34ED" w:rsidRPr="0072120D" w:rsidRDefault="003E34ED" w:rsidP="00436D56">
            <w:pPr>
              <w:spacing w:after="60"/>
              <w:jc w:val="center"/>
              <w:rPr>
                <w:b/>
                <w:sz w:val="20"/>
                <w:szCs w:val="24"/>
                <w:lang w:val="en-US"/>
              </w:rPr>
            </w:pPr>
            <w:r w:rsidRPr="0072120D">
              <w:rPr>
                <w:b/>
                <w:sz w:val="20"/>
                <w:szCs w:val="24"/>
                <w:lang w:val="en-US"/>
              </w:rPr>
              <w:t>2020</w:t>
            </w:r>
          </w:p>
        </w:tc>
        <w:tc>
          <w:tcPr>
            <w:tcW w:w="780" w:type="pct"/>
            <w:shd w:val="clear" w:color="auto" w:fill="auto"/>
          </w:tcPr>
          <w:p w14:paraId="7DA3AF21" w14:textId="77777777" w:rsidR="003E34ED" w:rsidRPr="0072120D" w:rsidRDefault="003E34ED" w:rsidP="00436D56">
            <w:pPr>
              <w:spacing w:after="60"/>
              <w:jc w:val="center"/>
              <w:rPr>
                <w:b/>
                <w:sz w:val="20"/>
                <w:szCs w:val="24"/>
                <w:lang w:val="en-US"/>
              </w:rPr>
            </w:pPr>
            <w:r w:rsidRPr="0072120D">
              <w:rPr>
                <w:b/>
                <w:sz w:val="20"/>
                <w:szCs w:val="24"/>
                <w:lang w:val="en-US"/>
              </w:rPr>
              <w:t>Total</w:t>
            </w:r>
          </w:p>
        </w:tc>
      </w:tr>
      <w:tr w:rsidR="003E34ED" w:rsidRPr="0072120D" w14:paraId="4BC1AF6D" w14:textId="77777777" w:rsidTr="003E34ED">
        <w:trPr>
          <w:trHeight w:val="240"/>
        </w:trPr>
        <w:tc>
          <w:tcPr>
            <w:tcW w:w="423" w:type="pct"/>
            <w:vMerge w:val="restart"/>
            <w:shd w:val="clear" w:color="auto" w:fill="auto"/>
          </w:tcPr>
          <w:p w14:paraId="2A089171" w14:textId="77777777" w:rsidR="003E34ED" w:rsidRPr="0072120D" w:rsidRDefault="003E34ED" w:rsidP="00436D56">
            <w:pPr>
              <w:spacing w:after="60"/>
              <w:jc w:val="center"/>
              <w:rPr>
                <w:sz w:val="20"/>
                <w:szCs w:val="24"/>
                <w:lang w:val="en-US"/>
              </w:rPr>
            </w:pPr>
            <w:r w:rsidRPr="0072120D">
              <w:rPr>
                <w:sz w:val="20"/>
                <w:szCs w:val="24"/>
                <w:lang w:val="en-US"/>
              </w:rPr>
              <w:t>UNEP</w:t>
            </w:r>
          </w:p>
        </w:tc>
        <w:tc>
          <w:tcPr>
            <w:tcW w:w="1456" w:type="pct"/>
            <w:shd w:val="clear" w:color="auto" w:fill="auto"/>
          </w:tcPr>
          <w:p w14:paraId="25C06B54" w14:textId="77777777" w:rsidR="003E34ED" w:rsidRPr="0072120D" w:rsidRDefault="003E34ED" w:rsidP="00436D56">
            <w:pPr>
              <w:spacing w:after="60"/>
              <w:jc w:val="left"/>
              <w:rPr>
                <w:sz w:val="20"/>
                <w:szCs w:val="24"/>
                <w:lang w:val="en-US"/>
              </w:rPr>
            </w:pPr>
            <w:r w:rsidRPr="0072120D">
              <w:rPr>
                <w:sz w:val="20"/>
                <w:szCs w:val="24"/>
                <w:lang w:val="en-US"/>
              </w:rPr>
              <w:t>ODS phase-out (ODP tonnes)</w:t>
            </w:r>
          </w:p>
        </w:tc>
        <w:tc>
          <w:tcPr>
            <w:tcW w:w="780" w:type="pct"/>
            <w:shd w:val="clear" w:color="auto" w:fill="auto"/>
          </w:tcPr>
          <w:p w14:paraId="61E22FBC" w14:textId="546A6B3C" w:rsidR="003E34ED" w:rsidRPr="0072120D" w:rsidRDefault="003E34ED" w:rsidP="00436D56">
            <w:pPr>
              <w:spacing w:after="60"/>
              <w:jc w:val="right"/>
              <w:rPr>
                <w:sz w:val="20"/>
                <w:szCs w:val="24"/>
                <w:lang w:val="en-US"/>
              </w:rPr>
            </w:pPr>
            <w:r w:rsidRPr="0072120D">
              <w:rPr>
                <w:sz w:val="20"/>
                <w:szCs w:val="24"/>
                <w:lang w:val="en-US"/>
              </w:rPr>
              <w:t>0.</w:t>
            </w:r>
            <w:r w:rsidR="00B536F5" w:rsidRPr="0072120D">
              <w:rPr>
                <w:sz w:val="20"/>
                <w:szCs w:val="24"/>
                <w:lang w:val="en-US"/>
              </w:rPr>
              <w:t>06</w:t>
            </w:r>
          </w:p>
        </w:tc>
        <w:tc>
          <w:tcPr>
            <w:tcW w:w="780" w:type="pct"/>
            <w:shd w:val="clear" w:color="auto" w:fill="auto"/>
          </w:tcPr>
          <w:p w14:paraId="3D4E1E4E" w14:textId="5BC76BA7" w:rsidR="003E34ED" w:rsidRPr="0072120D" w:rsidRDefault="00215627" w:rsidP="00436D56">
            <w:pPr>
              <w:spacing w:after="60"/>
              <w:jc w:val="right"/>
              <w:rPr>
                <w:sz w:val="20"/>
                <w:szCs w:val="24"/>
                <w:lang w:val="en-US"/>
              </w:rPr>
            </w:pPr>
            <w:r w:rsidRPr="0072120D">
              <w:rPr>
                <w:sz w:val="20"/>
                <w:szCs w:val="24"/>
                <w:lang w:val="en-US"/>
              </w:rPr>
              <w:t>0.0</w:t>
            </w:r>
            <w:r w:rsidR="00B536F5" w:rsidRPr="0072120D">
              <w:rPr>
                <w:sz w:val="20"/>
                <w:szCs w:val="24"/>
                <w:lang w:val="en-US"/>
              </w:rPr>
              <w:t>0</w:t>
            </w:r>
          </w:p>
        </w:tc>
        <w:tc>
          <w:tcPr>
            <w:tcW w:w="780" w:type="pct"/>
            <w:shd w:val="clear" w:color="auto" w:fill="auto"/>
          </w:tcPr>
          <w:p w14:paraId="78ED7C76" w14:textId="70389D1F" w:rsidR="003E34ED" w:rsidRPr="0072120D" w:rsidRDefault="00B536F5" w:rsidP="00436D56">
            <w:pPr>
              <w:spacing w:after="60"/>
              <w:jc w:val="right"/>
              <w:rPr>
                <w:sz w:val="20"/>
                <w:szCs w:val="24"/>
                <w:lang w:val="en-US"/>
              </w:rPr>
            </w:pPr>
            <w:r w:rsidRPr="0072120D">
              <w:rPr>
                <w:sz w:val="20"/>
                <w:szCs w:val="24"/>
                <w:lang w:val="en-US"/>
              </w:rPr>
              <w:t>0.03</w:t>
            </w:r>
          </w:p>
        </w:tc>
        <w:tc>
          <w:tcPr>
            <w:tcW w:w="780" w:type="pct"/>
            <w:shd w:val="clear" w:color="auto" w:fill="auto"/>
          </w:tcPr>
          <w:p w14:paraId="49CCAACF" w14:textId="55530655" w:rsidR="003E34ED" w:rsidRPr="0072120D" w:rsidRDefault="003E34ED" w:rsidP="00436D56">
            <w:pPr>
              <w:spacing w:after="60"/>
              <w:jc w:val="right"/>
              <w:rPr>
                <w:sz w:val="20"/>
                <w:szCs w:val="24"/>
                <w:lang w:val="en-US"/>
              </w:rPr>
            </w:pPr>
            <w:r w:rsidRPr="0072120D">
              <w:rPr>
                <w:sz w:val="20"/>
                <w:szCs w:val="24"/>
                <w:lang w:val="en-US"/>
              </w:rPr>
              <w:t>0.</w:t>
            </w:r>
            <w:r w:rsidR="00B536F5" w:rsidRPr="0072120D">
              <w:rPr>
                <w:sz w:val="20"/>
                <w:szCs w:val="24"/>
                <w:lang w:val="en-US"/>
              </w:rPr>
              <w:t>09</w:t>
            </w:r>
          </w:p>
        </w:tc>
      </w:tr>
      <w:tr w:rsidR="003E34ED" w:rsidRPr="0072120D" w14:paraId="3C4BEA47" w14:textId="77777777" w:rsidTr="003E34ED">
        <w:trPr>
          <w:trHeight w:val="240"/>
        </w:trPr>
        <w:tc>
          <w:tcPr>
            <w:tcW w:w="423" w:type="pct"/>
            <w:vMerge/>
            <w:shd w:val="clear" w:color="auto" w:fill="auto"/>
          </w:tcPr>
          <w:p w14:paraId="6073B579" w14:textId="77777777" w:rsidR="003E34ED" w:rsidRPr="0072120D" w:rsidRDefault="003E34ED" w:rsidP="00436D56">
            <w:pPr>
              <w:spacing w:after="60"/>
              <w:jc w:val="center"/>
              <w:rPr>
                <w:sz w:val="20"/>
                <w:szCs w:val="24"/>
                <w:lang w:val="en-US"/>
              </w:rPr>
            </w:pPr>
          </w:p>
        </w:tc>
        <w:tc>
          <w:tcPr>
            <w:tcW w:w="1456" w:type="pct"/>
            <w:shd w:val="clear" w:color="auto" w:fill="auto"/>
          </w:tcPr>
          <w:p w14:paraId="5205CABB" w14:textId="77777777" w:rsidR="003E34ED" w:rsidRPr="0072120D" w:rsidRDefault="003E34ED" w:rsidP="00436D56">
            <w:pPr>
              <w:spacing w:after="60"/>
              <w:jc w:val="left"/>
              <w:rPr>
                <w:sz w:val="20"/>
                <w:szCs w:val="24"/>
                <w:lang w:val="en-US"/>
              </w:rPr>
            </w:pPr>
            <w:r w:rsidRPr="0072120D">
              <w:rPr>
                <w:sz w:val="20"/>
                <w:szCs w:val="24"/>
                <w:lang w:val="en-US"/>
              </w:rPr>
              <w:t>Funding (US $)</w:t>
            </w:r>
          </w:p>
        </w:tc>
        <w:tc>
          <w:tcPr>
            <w:tcW w:w="780" w:type="pct"/>
            <w:shd w:val="clear" w:color="auto" w:fill="auto"/>
          </w:tcPr>
          <w:p w14:paraId="433F57BA" w14:textId="77777777" w:rsidR="003E34ED" w:rsidRPr="0072120D" w:rsidRDefault="003E34ED" w:rsidP="00436D56">
            <w:pPr>
              <w:spacing w:after="60"/>
              <w:jc w:val="right"/>
              <w:rPr>
                <w:sz w:val="20"/>
                <w:szCs w:val="24"/>
                <w:lang w:val="en-US"/>
              </w:rPr>
            </w:pPr>
            <w:r w:rsidRPr="0072120D">
              <w:rPr>
                <w:sz w:val="20"/>
                <w:szCs w:val="24"/>
                <w:lang w:val="en-US"/>
              </w:rPr>
              <w:t>49,720</w:t>
            </w:r>
          </w:p>
        </w:tc>
        <w:tc>
          <w:tcPr>
            <w:tcW w:w="780" w:type="pct"/>
            <w:shd w:val="clear" w:color="auto" w:fill="auto"/>
          </w:tcPr>
          <w:p w14:paraId="701554B5" w14:textId="77777777" w:rsidR="003E34ED" w:rsidRPr="0072120D" w:rsidRDefault="00215627" w:rsidP="00436D56">
            <w:pPr>
              <w:spacing w:after="60"/>
              <w:jc w:val="right"/>
              <w:rPr>
                <w:sz w:val="20"/>
                <w:szCs w:val="24"/>
                <w:lang w:val="en-US"/>
              </w:rPr>
            </w:pPr>
            <w:r w:rsidRPr="0072120D">
              <w:rPr>
                <w:sz w:val="20"/>
                <w:szCs w:val="24"/>
                <w:lang w:val="en-US"/>
              </w:rPr>
              <w:t>0</w:t>
            </w:r>
          </w:p>
        </w:tc>
        <w:tc>
          <w:tcPr>
            <w:tcW w:w="780" w:type="pct"/>
            <w:shd w:val="clear" w:color="auto" w:fill="auto"/>
          </w:tcPr>
          <w:p w14:paraId="7D5F914C" w14:textId="77777777" w:rsidR="003E34ED" w:rsidRPr="0072120D" w:rsidRDefault="003E34ED" w:rsidP="00436D56">
            <w:pPr>
              <w:spacing w:after="60"/>
              <w:jc w:val="right"/>
              <w:rPr>
                <w:sz w:val="20"/>
                <w:szCs w:val="24"/>
                <w:lang w:val="en-US"/>
              </w:rPr>
            </w:pPr>
            <w:r w:rsidRPr="0072120D">
              <w:rPr>
                <w:sz w:val="20"/>
                <w:szCs w:val="24"/>
                <w:lang w:val="en-US"/>
              </w:rPr>
              <w:t>23,730</w:t>
            </w:r>
          </w:p>
        </w:tc>
        <w:tc>
          <w:tcPr>
            <w:tcW w:w="780" w:type="pct"/>
            <w:shd w:val="clear" w:color="auto" w:fill="auto"/>
          </w:tcPr>
          <w:p w14:paraId="56560007" w14:textId="77777777" w:rsidR="003E34ED" w:rsidRPr="0072120D" w:rsidRDefault="003E34ED" w:rsidP="00436D56">
            <w:pPr>
              <w:spacing w:after="60"/>
              <w:jc w:val="right"/>
              <w:rPr>
                <w:sz w:val="20"/>
                <w:szCs w:val="24"/>
                <w:lang w:val="en-US"/>
              </w:rPr>
            </w:pPr>
            <w:r w:rsidRPr="0072120D">
              <w:rPr>
                <w:sz w:val="20"/>
                <w:szCs w:val="24"/>
                <w:lang w:val="en-US"/>
              </w:rPr>
              <w:t>73,450</w:t>
            </w:r>
          </w:p>
        </w:tc>
      </w:tr>
    </w:tbl>
    <w:p w14:paraId="4767888C" w14:textId="77777777" w:rsidR="003E34ED" w:rsidRPr="0072120D" w:rsidRDefault="003E34ED" w:rsidP="00436D56">
      <w:pPr>
        <w:spacing w:after="60"/>
        <w:jc w:val="center"/>
        <w:rPr>
          <w:sz w:val="24"/>
          <w:szCs w:val="24"/>
          <w:lang w:val="en-US"/>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50"/>
        <w:gridCol w:w="739"/>
        <w:gridCol w:w="850"/>
        <w:gridCol w:w="766"/>
        <w:gridCol w:w="683"/>
        <w:gridCol w:w="616"/>
        <w:gridCol w:w="766"/>
        <w:gridCol w:w="616"/>
        <w:gridCol w:w="766"/>
        <w:gridCol w:w="866"/>
        <w:gridCol w:w="766"/>
        <w:gridCol w:w="866"/>
      </w:tblGrid>
      <w:tr w:rsidR="00215627" w:rsidRPr="0072120D" w14:paraId="48A170E8" w14:textId="77777777" w:rsidTr="00215627">
        <w:tc>
          <w:tcPr>
            <w:tcW w:w="1681" w:type="pct"/>
            <w:gridSpan w:val="3"/>
            <w:shd w:val="clear" w:color="auto" w:fill="auto"/>
          </w:tcPr>
          <w:p w14:paraId="69EE4C22" w14:textId="77777777" w:rsidR="001A5FAE" w:rsidRPr="0072120D" w:rsidRDefault="001A5FAE" w:rsidP="00436D56">
            <w:pPr>
              <w:spacing w:after="60"/>
              <w:jc w:val="left"/>
              <w:rPr>
                <w:b/>
                <w:sz w:val="20"/>
                <w:szCs w:val="24"/>
                <w:lang w:val="en-US"/>
              </w:rPr>
            </w:pPr>
            <w:r w:rsidRPr="0072120D">
              <w:rPr>
                <w:b/>
                <w:sz w:val="20"/>
                <w:szCs w:val="24"/>
                <w:lang w:val="en-US"/>
              </w:rPr>
              <w:t>(VI) PROJECT DATA</w:t>
            </w:r>
          </w:p>
        </w:tc>
        <w:tc>
          <w:tcPr>
            <w:tcW w:w="391" w:type="pct"/>
            <w:shd w:val="clear" w:color="auto" w:fill="auto"/>
          </w:tcPr>
          <w:p w14:paraId="75EB960E" w14:textId="77777777" w:rsidR="001A5FAE" w:rsidRPr="0072120D" w:rsidRDefault="001A5FAE" w:rsidP="00436D56">
            <w:pPr>
              <w:spacing w:after="60"/>
              <w:jc w:val="center"/>
              <w:rPr>
                <w:b/>
                <w:sz w:val="20"/>
                <w:szCs w:val="24"/>
                <w:lang w:val="en-US"/>
              </w:rPr>
            </w:pPr>
            <w:r w:rsidRPr="0072120D">
              <w:rPr>
                <w:b/>
                <w:sz w:val="20"/>
                <w:szCs w:val="24"/>
                <w:lang w:val="en-US"/>
              </w:rPr>
              <w:t>2012</w:t>
            </w:r>
          </w:p>
        </w:tc>
        <w:tc>
          <w:tcPr>
            <w:tcW w:w="350" w:type="pct"/>
            <w:shd w:val="clear" w:color="auto" w:fill="auto"/>
          </w:tcPr>
          <w:p w14:paraId="69E891E4" w14:textId="77777777" w:rsidR="001A5FAE" w:rsidRPr="0072120D" w:rsidRDefault="001A5FAE" w:rsidP="00436D56">
            <w:pPr>
              <w:spacing w:after="60"/>
              <w:jc w:val="center"/>
              <w:rPr>
                <w:b/>
                <w:sz w:val="20"/>
                <w:szCs w:val="24"/>
                <w:lang w:val="en-US"/>
              </w:rPr>
            </w:pPr>
            <w:r w:rsidRPr="0072120D">
              <w:rPr>
                <w:b/>
                <w:sz w:val="20"/>
                <w:szCs w:val="24"/>
                <w:lang w:val="en-US"/>
              </w:rPr>
              <w:t>2013-2014</w:t>
            </w:r>
          </w:p>
        </w:tc>
        <w:tc>
          <w:tcPr>
            <w:tcW w:w="316" w:type="pct"/>
            <w:shd w:val="clear" w:color="auto" w:fill="auto"/>
          </w:tcPr>
          <w:p w14:paraId="1A31CCF2" w14:textId="77777777" w:rsidR="001A5FAE" w:rsidRPr="0072120D" w:rsidRDefault="001A5FAE" w:rsidP="00436D56">
            <w:pPr>
              <w:spacing w:after="60"/>
              <w:jc w:val="center"/>
              <w:rPr>
                <w:b/>
                <w:sz w:val="20"/>
                <w:szCs w:val="24"/>
                <w:lang w:val="en-US"/>
              </w:rPr>
            </w:pPr>
            <w:r w:rsidRPr="0072120D">
              <w:rPr>
                <w:b/>
                <w:sz w:val="20"/>
                <w:szCs w:val="24"/>
                <w:lang w:val="en-US"/>
              </w:rPr>
              <w:t>2015</w:t>
            </w:r>
          </w:p>
        </w:tc>
        <w:tc>
          <w:tcPr>
            <w:tcW w:w="391" w:type="pct"/>
            <w:shd w:val="clear" w:color="auto" w:fill="auto"/>
          </w:tcPr>
          <w:p w14:paraId="03900FB9" w14:textId="77777777" w:rsidR="001A5FAE" w:rsidRPr="0072120D" w:rsidRDefault="001A5FAE" w:rsidP="00436D56">
            <w:pPr>
              <w:spacing w:after="60"/>
              <w:jc w:val="center"/>
              <w:rPr>
                <w:b/>
                <w:sz w:val="20"/>
                <w:szCs w:val="24"/>
                <w:lang w:val="en-US"/>
              </w:rPr>
            </w:pPr>
            <w:r w:rsidRPr="0072120D">
              <w:rPr>
                <w:b/>
                <w:sz w:val="20"/>
                <w:szCs w:val="24"/>
                <w:lang w:val="en-US"/>
              </w:rPr>
              <w:t>2016</w:t>
            </w:r>
          </w:p>
        </w:tc>
        <w:tc>
          <w:tcPr>
            <w:tcW w:w="316" w:type="pct"/>
            <w:shd w:val="clear" w:color="auto" w:fill="auto"/>
          </w:tcPr>
          <w:p w14:paraId="48B7DB56" w14:textId="77777777" w:rsidR="001A5FAE" w:rsidRPr="0072120D" w:rsidRDefault="001A5FAE" w:rsidP="00436D56">
            <w:pPr>
              <w:spacing w:after="60"/>
              <w:jc w:val="center"/>
              <w:rPr>
                <w:b/>
                <w:sz w:val="20"/>
                <w:szCs w:val="24"/>
                <w:lang w:val="en-US"/>
              </w:rPr>
            </w:pPr>
            <w:r w:rsidRPr="0072120D">
              <w:rPr>
                <w:b/>
                <w:sz w:val="20"/>
                <w:szCs w:val="24"/>
                <w:lang w:val="en-US"/>
              </w:rPr>
              <w:t>2017</w:t>
            </w:r>
          </w:p>
        </w:tc>
        <w:tc>
          <w:tcPr>
            <w:tcW w:w="391" w:type="pct"/>
            <w:shd w:val="clear" w:color="auto" w:fill="auto"/>
          </w:tcPr>
          <w:p w14:paraId="506655BF" w14:textId="5D055B95" w:rsidR="001A5FAE" w:rsidRPr="0072120D" w:rsidRDefault="001A5FAE" w:rsidP="00436D56">
            <w:pPr>
              <w:spacing w:after="60"/>
              <w:jc w:val="center"/>
              <w:rPr>
                <w:b/>
                <w:sz w:val="20"/>
                <w:szCs w:val="24"/>
                <w:lang w:val="en-US"/>
              </w:rPr>
            </w:pPr>
            <w:r w:rsidRPr="0072120D">
              <w:rPr>
                <w:b/>
                <w:sz w:val="20"/>
                <w:szCs w:val="24"/>
                <w:lang w:val="en-US"/>
              </w:rPr>
              <w:t>2018</w:t>
            </w:r>
          </w:p>
        </w:tc>
        <w:tc>
          <w:tcPr>
            <w:tcW w:w="380" w:type="pct"/>
            <w:shd w:val="clear" w:color="auto" w:fill="auto"/>
          </w:tcPr>
          <w:p w14:paraId="00F4629F" w14:textId="77777777" w:rsidR="001A5FAE" w:rsidRPr="0072120D" w:rsidRDefault="001A5FAE" w:rsidP="00436D56">
            <w:pPr>
              <w:spacing w:after="60"/>
              <w:jc w:val="center"/>
              <w:rPr>
                <w:b/>
                <w:sz w:val="20"/>
                <w:szCs w:val="24"/>
                <w:lang w:val="en-US"/>
              </w:rPr>
            </w:pPr>
            <w:r w:rsidRPr="0072120D">
              <w:rPr>
                <w:b/>
                <w:sz w:val="20"/>
                <w:szCs w:val="24"/>
                <w:lang w:val="en-US"/>
              </w:rPr>
              <w:t>2019</w:t>
            </w:r>
          </w:p>
        </w:tc>
        <w:tc>
          <w:tcPr>
            <w:tcW w:w="391" w:type="pct"/>
            <w:shd w:val="clear" w:color="auto" w:fill="auto"/>
          </w:tcPr>
          <w:p w14:paraId="3A782642" w14:textId="77777777" w:rsidR="001A5FAE" w:rsidRPr="0072120D" w:rsidRDefault="001A5FAE" w:rsidP="00436D56">
            <w:pPr>
              <w:spacing w:after="60"/>
              <w:jc w:val="center"/>
              <w:rPr>
                <w:b/>
                <w:sz w:val="20"/>
                <w:szCs w:val="24"/>
                <w:lang w:val="en-US"/>
              </w:rPr>
            </w:pPr>
            <w:r w:rsidRPr="0072120D">
              <w:rPr>
                <w:b/>
                <w:sz w:val="20"/>
                <w:szCs w:val="24"/>
                <w:lang w:val="en-US"/>
              </w:rPr>
              <w:t>2020</w:t>
            </w:r>
          </w:p>
        </w:tc>
        <w:tc>
          <w:tcPr>
            <w:tcW w:w="392" w:type="pct"/>
            <w:shd w:val="clear" w:color="auto" w:fill="auto"/>
          </w:tcPr>
          <w:p w14:paraId="2E608A2B" w14:textId="77777777" w:rsidR="001A5FAE" w:rsidRPr="0072120D" w:rsidRDefault="001A5FAE" w:rsidP="00436D56">
            <w:pPr>
              <w:spacing w:after="60"/>
              <w:jc w:val="center"/>
              <w:rPr>
                <w:b/>
                <w:sz w:val="20"/>
                <w:szCs w:val="24"/>
                <w:lang w:val="en-US"/>
              </w:rPr>
            </w:pPr>
            <w:r w:rsidRPr="0072120D">
              <w:rPr>
                <w:b/>
                <w:sz w:val="20"/>
                <w:szCs w:val="24"/>
                <w:lang w:val="en-US"/>
              </w:rPr>
              <w:t>Total</w:t>
            </w:r>
          </w:p>
        </w:tc>
      </w:tr>
      <w:tr w:rsidR="00215627" w:rsidRPr="0072120D" w14:paraId="4E9D5A13" w14:textId="77777777" w:rsidTr="00215627">
        <w:tc>
          <w:tcPr>
            <w:tcW w:w="1681" w:type="pct"/>
            <w:gridSpan w:val="3"/>
            <w:shd w:val="clear" w:color="auto" w:fill="auto"/>
          </w:tcPr>
          <w:p w14:paraId="74755396" w14:textId="77777777" w:rsidR="001A5FAE" w:rsidRPr="0072120D" w:rsidRDefault="001A5FAE" w:rsidP="00436D56">
            <w:pPr>
              <w:spacing w:after="60"/>
              <w:jc w:val="left"/>
              <w:rPr>
                <w:sz w:val="20"/>
                <w:szCs w:val="24"/>
                <w:lang w:val="en-US"/>
              </w:rPr>
            </w:pPr>
            <w:r w:rsidRPr="0072120D">
              <w:rPr>
                <w:sz w:val="20"/>
                <w:szCs w:val="24"/>
                <w:lang w:val="en-US"/>
              </w:rPr>
              <w:t>Montreal Protocol consumption limits</w:t>
            </w:r>
          </w:p>
        </w:tc>
        <w:tc>
          <w:tcPr>
            <w:tcW w:w="391" w:type="pct"/>
            <w:shd w:val="clear" w:color="auto" w:fill="auto"/>
          </w:tcPr>
          <w:p w14:paraId="5414A37E" w14:textId="77777777" w:rsidR="001A5FAE" w:rsidRPr="0072120D" w:rsidRDefault="001A5FAE" w:rsidP="00436D56">
            <w:pPr>
              <w:spacing w:after="60"/>
              <w:jc w:val="center"/>
              <w:rPr>
                <w:sz w:val="20"/>
                <w:szCs w:val="24"/>
                <w:lang w:val="en-US"/>
              </w:rPr>
            </w:pPr>
            <w:r w:rsidRPr="0072120D">
              <w:rPr>
                <w:sz w:val="20"/>
                <w:szCs w:val="24"/>
                <w:lang w:val="en-US"/>
              </w:rPr>
              <w:t>n/a</w:t>
            </w:r>
          </w:p>
        </w:tc>
        <w:tc>
          <w:tcPr>
            <w:tcW w:w="350" w:type="pct"/>
            <w:shd w:val="clear" w:color="auto" w:fill="auto"/>
          </w:tcPr>
          <w:p w14:paraId="36D0F84F" w14:textId="77777777" w:rsidR="001A5FAE" w:rsidRPr="0072120D" w:rsidRDefault="001A5FAE" w:rsidP="00436D56">
            <w:pPr>
              <w:spacing w:after="60"/>
              <w:jc w:val="right"/>
              <w:rPr>
                <w:sz w:val="20"/>
                <w:szCs w:val="24"/>
                <w:lang w:val="en-US"/>
              </w:rPr>
            </w:pPr>
            <w:r w:rsidRPr="0072120D">
              <w:rPr>
                <w:sz w:val="20"/>
                <w:szCs w:val="24"/>
                <w:lang w:val="en-US"/>
              </w:rPr>
              <w:t>0.70</w:t>
            </w:r>
          </w:p>
        </w:tc>
        <w:tc>
          <w:tcPr>
            <w:tcW w:w="316" w:type="pct"/>
            <w:shd w:val="clear" w:color="auto" w:fill="auto"/>
          </w:tcPr>
          <w:p w14:paraId="09D2B8E2" w14:textId="77777777" w:rsidR="001A5FAE" w:rsidRPr="0072120D" w:rsidRDefault="001A5FAE" w:rsidP="00436D56">
            <w:pPr>
              <w:spacing w:after="60"/>
              <w:jc w:val="right"/>
              <w:rPr>
                <w:sz w:val="20"/>
                <w:szCs w:val="24"/>
                <w:lang w:val="en-US"/>
              </w:rPr>
            </w:pPr>
            <w:r w:rsidRPr="0072120D">
              <w:rPr>
                <w:sz w:val="20"/>
                <w:szCs w:val="24"/>
                <w:lang w:val="en-US"/>
              </w:rPr>
              <w:t>0.63</w:t>
            </w:r>
          </w:p>
        </w:tc>
        <w:tc>
          <w:tcPr>
            <w:tcW w:w="391" w:type="pct"/>
            <w:shd w:val="clear" w:color="auto" w:fill="auto"/>
          </w:tcPr>
          <w:p w14:paraId="740B62D5" w14:textId="77777777" w:rsidR="001A5FAE" w:rsidRPr="0072120D" w:rsidRDefault="001A5FAE" w:rsidP="00436D56">
            <w:pPr>
              <w:spacing w:after="60"/>
              <w:jc w:val="right"/>
              <w:rPr>
                <w:sz w:val="20"/>
                <w:szCs w:val="24"/>
                <w:lang w:val="en-US"/>
              </w:rPr>
            </w:pPr>
            <w:r w:rsidRPr="0072120D">
              <w:rPr>
                <w:sz w:val="20"/>
                <w:szCs w:val="24"/>
                <w:lang w:val="en-US"/>
              </w:rPr>
              <w:t>0.63</w:t>
            </w:r>
          </w:p>
        </w:tc>
        <w:tc>
          <w:tcPr>
            <w:tcW w:w="316" w:type="pct"/>
            <w:shd w:val="clear" w:color="auto" w:fill="auto"/>
          </w:tcPr>
          <w:p w14:paraId="73DB7013" w14:textId="77777777" w:rsidR="001A5FAE" w:rsidRPr="0072120D" w:rsidRDefault="001A5FAE" w:rsidP="00436D56">
            <w:pPr>
              <w:spacing w:after="60"/>
              <w:jc w:val="right"/>
              <w:rPr>
                <w:sz w:val="20"/>
                <w:szCs w:val="24"/>
                <w:lang w:val="en-US"/>
              </w:rPr>
            </w:pPr>
            <w:r w:rsidRPr="0072120D">
              <w:rPr>
                <w:sz w:val="20"/>
                <w:szCs w:val="24"/>
                <w:lang w:val="en-US"/>
              </w:rPr>
              <w:t>0.63</w:t>
            </w:r>
          </w:p>
        </w:tc>
        <w:tc>
          <w:tcPr>
            <w:tcW w:w="391" w:type="pct"/>
            <w:shd w:val="clear" w:color="auto" w:fill="auto"/>
          </w:tcPr>
          <w:p w14:paraId="44677BEB" w14:textId="77777777" w:rsidR="001A5FAE" w:rsidRPr="0072120D" w:rsidRDefault="001A5FAE" w:rsidP="00436D56">
            <w:pPr>
              <w:spacing w:after="60"/>
              <w:jc w:val="right"/>
              <w:rPr>
                <w:sz w:val="20"/>
                <w:szCs w:val="24"/>
                <w:lang w:val="en-US"/>
              </w:rPr>
            </w:pPr>
            <w:r w:rsidRPr="0072120D">
              <w:rPr>
                <w:sz w:val="20"/>
                <w:szCs w:val="24"/>
                <w:lang w:val="en-US"/>
              </w:rPr>
              <w:t>0.6</w:t>
            </w:r>
            <w:r w:rsidR="00215627" w:rsidRPr="0072120D">
              <w:rPr>
                <w:sz w:val="20"/>
                <w:szCs w:val="24"/>
                <w:lang w:val="en-US"/>
              </w:rPr>
              <w:t>3</w:t>
            </w:r>
          </w:p>
        </w:tc>
        <w:tc>
          <w:tcPr>
            <w:tcW w:w="380" w:type="pct"/>
            <w:shd w:val="clear" w:color="auto" w:fill="auto"/>
          </w:tcPr>
          <w:p w14:paraId="5109B951" w14:textId="77777777" w:rsidR="001A5FAE" w:rsidRPr="0072120D" w:rsidRDefault="001A5FAE" w:rsidP="00436D56">
            <w:pPr>
              <w:spacing w:after="60"/>
              <w:jc w:val="right"/>
              <w:rPr>
                <w:sz w:val="20"/>
                <w:szCs w:val="24"/>
                <w:lang w:val="en-US"/>
              </w:rPr>
            </w:pPr>
            <w:r w:rsidRPr="0072120D">
              <w:rPr>
                <w:sz w:val="20"/>
                <w:szCs w:val="24"/>
                <w:lang w:val="en-US"/>
              </w:rPr>
              <w:t>0.6</w:t>
            </w:r>
            <w:r w:rsidR="00215627" w:rsidRPr="0072120D">
              <w:rPr>
                <w:sz w:val="20"/>
                <w:szCs w:val="24"/>
                <w:lang w:val="en-US"/>
              </w:rPr>
              <w:t>3</w:t>
            </w:r>
          </w:p>
        </w:tc>
        <w:tc>
          <w:tcPr>
            <w:tcW w:w="391" w:type="pct"/>
            <w:shd w:val="clear" w:color="auto" w:fill="auto"/>
          </w:tcPr>
          <w:p w14:paraId="7D17352F" w14:textId="77777777" w:rsidR="001A5FAE" w:rsidRPr="0072120D" w:rsidRDefault="001A5FAE" w:rsidP="00436D56">
            <w:pPr>
              <w:spacing w:after="60"/>
              <w:jc w:val="right"/>
              <w:rPr>
                <w:sz w:val="20"/>
                <w:szCs w:val="24"/>
                <w:lang w:val="en-US"/>
              </w:rPr>
            </w:pPr>
            <w:r w:rsidRPr="0072120D">
              <w:rPr>
                <w:sz w:val="20"/>
                <w:szCs w:val="24"/>
                <w:lang w:val="en-US"/>
              </w:rPr>
              <w:t>0.</w:t>
            </w:r>
            <w:r w:rsidR="00215627" w:rsidRPr="0072120D">
              <w:rPr>
                <w:sz w:val="20"/>
                <w:szCs w:val="24"/>
                <w:lang w:val="en-US"/>
              </w:rPr>
              <w:t>46</w:t>
            </w:r>
          </w:p>
        </w:tc>
        <w:tc>
          <w:tcPr>
            <w:tcW w:w="392" w:type="pct"/>
            <w:shd w:val="clear" w:color="auto" w:fill="auto"/>
          </w:tcPr>
          <w:p w14:paraId="7E604754" w14:textId="77777777" w:rsidR="001A5FAE" w:rsidRPr="0072120D" w:rsidRDefault="00215627" w:rsidP="00436D56">
            <w:pPr>
              <w:spacing w:after="60"/>
              <w:jc w:val="center"/>
              <w:rPr>
                <w:sz w:val="20"/>
                <w:szCs w:val="24"/>
                <w:lang w:val="en-US"/>
              </w:rPr>
            </w:pPr>
            <w:r w:rsidRPr="0072120D">
              <w:rPr>
                <w:sz w:val="20"/>
                <w:szCs w:val="24"/>
                <w:lang w:val="en-US"/>
              </w:rPr>
              <w:t>n/a</w:t>
            </w:r>
          </w:p>
        </w:tc>
      </w:tr>
      <w:tr w:rsidR="00215627" w:rsidRPr="0072120D" w14:paraId="1D3A990E" w14:textId="77777777" w:rsidTr="00215627">
        <w:tc>
          <w:tcPr>
            <w:tcW w:w="1681" w:type="pct"/>
            <w:gridSpan w:val="3"/>
            <w:shd w:val="clear" w:color="auto" w:fill="auto"/>
          </w:tcPr>
          <w:p w14:paraId="05956EC9" w14:textId="77777777" w:rsidR="001A5FAE" w:rsidRPr="0072120D" w:rsidRDefault="001A5FAE" w:rsidP="00436D56">
            <w:pPr>
              <w:spacing w:after="60"/>
              <w:jc w:val="left"/>
              <w:rPr>
                <w:sz w:val="20"/>
                <w:szCs w:val="24"/>
                <w:lang w:val="en-US"/>
              </w:rPr>
            </w:pPr>
            <w:r w:rsidRPr="0072120D">
              <w:rPr>
                <w:sz w:val="20"/>
                <w:szCs w:val="24"/>
                <w:lang w:val="en-US"/>
              </w:rPr>
              <w:t>Maximum allowable consumption (ODP tonnes)</w:t>
            </w:r>
          </w:p>
        </w:tc>
        <w:tc>
          <w:tcPr>
            <w:tcW w:w="391" w:type="pct"/>
            <w:shd w:val="clear" w:color="auto" w:fill="auto"/>
          </w:tcPr>
          <w:p w14:paraId="50C7CD5D" w14:textId="77777777" w:rsidR="001A5FAE" w:rsidRPr="0072120D" w:rsidRDefault="001A5FAE" w:rsidP="00436D56">
            <w:pPr>
              <w:spacing w:after="60"/>
              <w:jc w:val="center"/>
              <w:rPr>
                <w:sz w:val="20"/>
                <w:szCs w:val="24"/>
                <w:lang w:val="en-US"/>
              </w:rPr>
            </w:pPr>
            <w:r w:rsidRPr="0072120D">
              <w:rPr>
                <w:sz w:val="20"/>
                <w:szCs w:val="24"/>
                <w:lang w:val="en-US"/>
              </w:rPr>
              <w:t>n/a</w:t>
            </w:r>
          </w:p>
        </w:tc>
        <w:tc>
          <w:tcPr>
            <w:tcW w:w="350" w:type="pct"/>
            <w:shd w:val="clear" w:color="auto" w:fill="auto"/>
          </w:tcPr>
          <w:p w14:paraId="1C1E5968" w14:textId="77777777" w:rsidR="001A5FAE" w:rsidRPr="0072120D" w:rsidRDefault="001A5FAE" w:rsidP="00436D56">
            <w:pPr>
              <w:spacing w:after="60"/>
              <w:jc w:val="right"/>
              <w:rPr>
                <w:sz w:val="20"/>
                <w:szCs w:val="24"/>
                <w:lang w:val="en-US"/>
              </w:rPr>
            </w:pPr>
            <w:r w:rsidRPr="0072120D">
              <w:rPr>
                <w:sz w:val="20"/>
                <w:szCs w:val="24"/>
                <w:lang w:val="en-US"/>
              </w:rPr>
              <w:t>0.70</w:t>
            </w:r>
          </w:p>
        </w:tc>
        <w:tc>
          <w:tcPr>
            <w:tcW w:w="316" w:type="pct"/>
            <w:shd w:val="clear" w:color="auto" w:fill="auto"/>
          </w:tcPr>
          <w:p w14:paraId="53589E7B" w14:textId="77777777" w:rsidR="001A5FAE" w:rsidRPr="0072120D" w:rsidRDefault="001A5FAE" w:rsidP="00436D56">
            <w:pPr>
              <w:spacing w:after="60"/>
              <w:jc w:val="right"/>
              <w:rPr>
                <w:sz w:val="20"/>
                <w:szCs w:val="24"/>
                <w:lang w:val="en-US"/>
              </w:rPr>
            </w:pPr>
            <w:r w:rsidRPr="0072120D">
              <w:rPr>
                <w:sz w:val="20"/>
                <w:szCs w:val="24"/>
                <w:lang w:val="en-US"/>
              </w:rPr>
              <w:t>0.63</w:t>
            </w:r>
          </w:p>
        </w:tc>
        <w:tc>
          <w:tcPr>
            <w:tcW w:w="391" w:type="pct"/>
            <w:shd w:val="clear" w:color="auto" w:fill="auto"/>
          </w:tcPr>
          <w:p w14:paraId="09C4BB44" w14:textId="77777777" w:rsidR="001A5FAE" w:rsidRPr="0072120D" w:rsidRDefault="001A5FAE" w:rsidP="00436D56">
            <w:pPr>
              <w:spacing w:after="60"/>
              <w:jc w:val="right"/>
              <w:rPr>
                <w:sz w:val="20"/>
                <w:szCs w:val="24"/>
                <w:lang w:val="en-US"/>
              </w:rPr>
            </w:pPr>
            <w:r w:rsidRPr="0072120D">
              <w:rPr>
                <w:sz w:val="20"/>
                <w:szCs w:val="24"/>
                <w:lang w:val="en-US"/>
              </w:rPr>
              <w:t>0.63</w:t>
            </w:r>
          </w:p>
        </w:tc>
        <w:tc>
          <w:tcPr>
            <w:tcW w:w="316" w:type="pct"/>
            <w:shd w:val="clear" w:color="auto" w:fill="auto"/>
          </w:tcPr>
          <w:p w14:paraId="5B50C65D" w14:textId="77777777" w:rsidR="001A5FAE" w:rsidRPr="0072120D" w:rsidRDefault="001A5FAE" w:rsidP="00436D56">
            <w:pPr>
              <w:spacing w:after="60"/>
              <w:jc w:val="right"/>
              <w:rPr>
                <w:sz w:val="20"/>
                <w:szCs w:val="24"/>
                <w:lang w:val="en-US"/>
              </w:rPr>
            </w:pPr>
            <w:r w:rsidRPr="0072120D">
              <w:rPr>
                <w:sz w:val="20"/>
                <w:szCs w:val="24"/>
                <w:lang w:val="en-US"/>
              </w:rPr>
              <w:t>0.63</w:t>
            </w:r>
          </w:p>
        </w:tc>
        <w:tc>
          <w:tcPr>
            <w:tcW w:w="391" w:type="pct"/>
            <w:shd w:val="clear" w:color="auto" w:fill="auto"/>
          </w:tcPr>
          <w:p w14:paraId="44D6D37F" w14:textId="77777777" w:rsidR="001A5FAE" w:rsidRPr="0072120D" w:rsidRDefault="001A5FAE" w:rsidP="00436D56">
            <w:pPr>
              <w:spacing w:after="60"/>
              <w:jc w:val="right"/>
              <w:rPr>
                <w:sz w:val="20"/>
                <w:szCs w:val="24"/>
                <w:lang w:val="en-US"/>
              </w:rPr>
            </w:pPr>
            <w:r w:rsidRPr="0072120D">
              <w:rPr>
                <w:sz w:val="20"/>
                <w:szCs w:val="24"/>
                <w:lang w:val="en-US"/>
              </w:rPr>
              <w:t>0.6</w:t>
            </w:r>
            <w:r w:rsidR="00215627" w:rsidRPr="0072120D">
              <w:rPr>
                <w:sz w:val="20"/>
                <w:szCs w:val="24"/>
                <w:lang w:val="en-US"/>
              </w:rPr>
              <w:t>3</w:t>
            </w:r>
          </w:p>
        </w:tc>
        <w:tc>
          <w:tcPr>
            <w:tcW w:w="380" w:type="pct"/>
            <w:shd w:val="clear" w:color="auto" w:fill="auto"/>
          </w:tcPr>
          <w:p w14:paraId="007C96B1" w14:textId="77777777" w:rsidR="001A5FAE" w:rsidRPr="0072120D" w:rsidRDefault="001A5FAE" w:rsidP="00436D56">
            <w:pPr>
              <w:spacing w:after="60"/>
              <w:jc w:val="right"/>
              <w:rPr>
                <w:sz w:val="20"/>
                <w:szCs w:val="24"/>
                <w:lang w:val="en-US"/>
              </w:rPr>
            </w:pPr>
            <w:r w:rsidRPr="0072120D">
              <w:rPr>
                <w:sz w:val="20"/>
                <w:szCs w:val="24"/>
                <w:lang w:val="en-US"/>
              </w:rPr>
              <w:t>0.6</w:t>
            </w:r>
            <w:r w:rsidR="00215627" w:rsidRPr="0072120D">
              <w:rPr>
                <w:sz w:val="20"/>
                <w:szCs w:val="24"/>
                <w:lang w:val="en-US"/>
              </w:rPr>
              <w:t>3</w:t>
            </w:r>
          </w:p>
        </w:tc>
        <w:tc>
          <w:tcPr>
            <w:tcW w:w="391" w:type="pct"/>
            <w:shd w:val="clear" w:color="auto" w:fill="auto"/>
          </w:tcPr>
          <w:p w14:paraId="46ADB8D3" w14:textId="77777777" w:rsidR="001A5FAE" w:rsidRPr="0072120D" w:rsidRDefault="001A5FAE" w:rsidP="00436D56">
            <w:pPr>
              <w:spacing w:after="60"/>
              <w:jc w:val="right"/>
              <w:rPr>
                <w:sz w:val="20"/>
                <w:szCs w:val="24"/>
                <w:lang w:val="en-US"/>
              </w:rPr>
            </w:pPr>
            <w:r w:rsidRPr="0072120D">
              <w:rPr>
                <w:sz w:val="20"/>
                <w:szCs w:val="24"/>
                <w:lang w:val="en-US"/>
              </w:rPr>
              <w:t>0.</w:t>
            </w:r>
            <w:r w:rsidR="00215627" w:rsidRPr="0072120D">
              <w:rPr>
                <w:sz w:val="20"/>
                <w:szCs w:val="24"/>
                <w:lang w:val="en-US"/>
              </w:rPr>
              <w:t>46</w:t>
            </w:r>
          </w:p>
        </w:tc>
        <w:tc>
          <w:tcPr>
            <w:tcW w:w="392" w:type="pct"/>
            <w:shd w:val="clear" w:color="auto" w:fill="auto"/>
          </w:tcPr>
          <w:p w14:paraId="11985D29" w14:textId="77777777" w:rsidR="001A5FAE" w:rsidRPr="0072120D" w:rsidRDefault="00215627" w:rsidP="00436D56">
            <w:pPr>
              <w:spacing w:after="60"/>
              <w:jc w:val="center"/>
              <w:rPr>
                <w:sz w:val="20"/>
                <w:szCs w:val="24"/>
                <w:lang w:val="en-US"/>
              </w:rPr>
            </w:pPr>
            <w:r w:rsidRPr="0072120D">
              <w:rPr>
                <w:sz w:val="20"/>
                <w:szCs w:val="24"/>
                <w:lang w:val="en-US"/>
              </w:rPr>
              <w:t>n/a</w:t>
            </w:r>
          </w:p>
        </w:tc>
      </w:tr>
      <w:tr w:rsidR="00215627" w:rsidRPr="0072120D" w14:paraId="377F6087" w14:textId="77777777" w:rsidTr="00215627">
        <w:tc>
          <w:tcPr>
            <w:tcW w:w="868" w:type="pct"/>
            <w:vMerge w:val="restart"/>
            <w:shd w:val="clear" w:color="auto" w:fill="auto"/>
          </w:tcPr>
          <w:p w14:paraId="6C0E7989" w14:textId="77777777" w:rsidR="001A5FAE" w:rsidRPr="0072120D" w:rsidRDefault="001A5FAE" w:rsidP="00436D56">
            <w:pPr>
              <w:spacing w:after="60"/>
              <w:jc w:val="left"/>
              <w:rPr>
                <w:sz w:val="20"/>
                <w:szCs w:val="24"/>
                <w:lang w:val="en-US"/>
              </w:rPr>
            </w:pPr>
            <w:r w:rsidRPr="0072120D">
              <w:rPr>
                <w:sz w:val="20"/>
                <w:szCs w:val="24"/>
                <w:lang w:val="en-US"/>
              </w:rPr>
              <w:t>Agreed funding (US $)</w:t>
            </w:r>
          </w:p>
        </w:tc>
        <w:tc>
          <w:tcPr>
            <w:tcW w:w="379" w:type="pct"/>
            <w:vMerge w:val="restart"/>
            <w:shd w:val="clear" w:color="auto" w:fill="auto"/>
          </w:tcPr>
          <w:p w14:paraId="0259799B" w14:textId="77777777" w:rsidR="001A5FAE" w:rsidRPr="0072120D" w:rsidRDefault="001A5FAE" w:rsidP="00436D56">
            <w:pPr>
              <w:spacing w:after="60"/>
              <w:jc w:val="center"/>
              <w:rPr>
                <w:sz w:val="20"/>
                <w:szCs w:val="24"/>
                <w:lang w:val="en-US"/>
              </w:rPr>
            </w:pPr>
            <w:r w:rsidRPr="0072120D">
              <w:rPr>
                <w:sz w:val="20"/>
                <w:szCs w:val="24"/>
                <w:lang w:val="en-US"/>
              </w:rPr>
              <w:t>UNEP</w:t>
            </w:r>
          </w:p>
        </w:tc>
        <w:tc>
          <w:tcPr>
            <w:tcW w:w="435" w:type="pct"/>
            <w:shd w:val="clear" w:color="auto" w:fill="auto"/>
          </w:tcPr>
          <w:p w14:paraId="3D9AD419" w14:textId="77777777" w:rsidR="001A5FAE" w:rsidRPr="0072120D" w:rsidRDefault="001A5FAE" w:rsidP="00436D56">
            <w:pPr>
              <w:spacing w:after="60"/>
              <w:jc w:val="left"/>
              <w:rPr>
                <w:sz w:val="20"/>
                <w:szCs w:val="24"/>
                <w:lang w:val="en-US"/>
              </w:rPr>
            </w:pPr>
            <w:r w:rsidRPr="0072120D">
              <w:rPr>
                <w:sz w:val="20"/>
                <w:szCs w:val="24"/>
                <w:lang w:val="en-US"/>
              </w:rPr>
              <w:t>Project costs</w:t>
            </w:r>
          </w:p>
        </w:tc>
        <w:tc>
          <w:tcPr>
            <w:tcW w:w="391" w:type="pct"/>
            <w:shd w:val="clear" w:color="auto" w:fill="auto"/>
          </w:tcPr>
          <w:p w14:paraId="77C7A40A" w14:textId="77777777" w:rsidR="001A5FAE" w:rsidRPr="0072120D" w:rsidRDefault="001A5FAE" w:rsidP="00436D56">
            <w:pPr>
              <w:spacing w:after="60"/>
              <w:jc w:val="right"/>
              <w:rPr>
                <w:sz w:val="20"/>
                <w:szCs w:val="24"/>
                <w:lang w:val="en-US"/>
              </w:rPr>
            </w:pPr>
            <w:r w:rsidRPr="0072120D">
              <w:rPr>
                <w:sz w:val="20"/>
                <w:szCs w:val="24"/>
                <w:lang w:val="en-US"/>
              </w:rPr>
              <w:t>81,000</w:t>
            </w:r>
          </w:p>
        </w:tc>
        <w:tc>
          <w:tcPr>
            <w:tcW w:w="350" w:type="pct"/>
            <w:shd w:val="clear" w:color="auto" w:fill="auto"/>
          </w:tcPr>
          <w:p w14:paraId="40ED0620"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16" w:type="pct"/>
            <w:shd w:val="clear" w:color="auto" w:fill="auto"/>
          </w:tcPr>
          <w:p w14:paraId="6010C214"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91" w:type="pct"/>
            <w:shd w:val="clear" w:color="auto" w:fill="auto"/>
          </w:tcPr>
          <w:p w14:paraId="7DF26BE7" w14:textId="77777777" w:rsidR="001A5FAE" w:rsidRPr="0072120D" w:rsidRDefault="001A5FAE" w:rsidP="00436D56">
            <w:pPr>
              <w:spacing w:after="60"/>
              <w:jc w:val="right"/>
              <w:rPr>
                <w:sz w:val="20"/>
                <w:szCs w:val="24"/>
                <w:lang w:val="en-US"/>
              </w:rPr>
            </w:pPr>
            <w:r w:rsidRPr="0072120D">
              <w:rPr>
                <w:sz w:val="20"/>
                <w:szCs w:val="24"/>
                <w:lang w:val="en-US"/>
              </w:rPr>
              <w:t>18,500</w:t>
            </w:r>
          </w:p>
        </w:tc>
        <w:tc>
          <w:tcPr>
            <w:tcW w:w="316" w:type="pct"/>
            <w:shd w:val="clear" w:color="auto" w:fill="auto"/>
          </w:tcPr>
          <w:p w14:paraId="582279AC"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1" w:type="pct"/>
            <w:shd w:val="clear" w:color="auto" w:fill="auto"/>
          </w:tcPr>
          <w:p w14:paraId="3DA2A5F5" w14:textId="77777777" w:rsidR="001A5FAE" w:rsidRPr="0072120D" w:rsidRDefault="001A5FAE" w:rsidP="00436D56">
            <w:pPr>
              <w:spacing w:after="60"/>
              <w:jc w:val="right"/>
              <w:rPr>
                <w:sz w:val="20"/>
                <w:szCs w:val="24"/>
                <w:lang w:val="en-US"/>
              </w:rPr>
            </w:pPr>
            <w:r w:rsidRPr="0072120D">
              <w:rPr>
                <w:sz w:val="20"/>
                <w:szCs w:val="24"/>
                <w:lang w:val="en-US"/>
              </w:rPr>
              <w:t>44,000</w:t>
            </w:r>
          </w:p>
        </w:tc>
        <w:tc>
          <w:tcPr>
            <w:tcW w:w="380" w:type="pct"/>
            <w:shd w:val="clear" w:color="auto" w:fill="auto"/>
          </w:tcPr>
          <w:p w14:paraId="23C5861E"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1" w:type="pct"/>
            <w:shd w:val="clear" w:color="auto" w:fill="auto"/>
          </w:tcPr>
          <w:p w14:paraId="6BB6E5C4" w14:textId="77777777" w:rsidR="001A5FAE" w:rsidRPr="0072120D" w:rsidRDefault="001A5FAE" w:rsidP="00436D56">
            <w:pPr>
              <w:spacing w:after="60"/>
              <w:jc w:val="right"/>
              <w:rPr>
                <w:sz w:val="20"/>
                <w:szCs w:val="24"/>
                <w:lang w:val="en-US"/>
              </w:rPr>
            </w:pPr>
            <w:r w:rsidRPr="0072120D">
              <w:rPr>
                <w:sz w:val="20"/>
                <w:szCs w:val="24"/>
                <w:lang w:val="en-US"/>
              </w:rPr>
              <w:t>21,000</w:t>
            </w:r>
          </w:p>
        </w:tc>
        <w:tc>
          <w:tcPr>
            <w:tcW w:w="392" w:type="pct"/>
            <w:shd w:val="clear" w:color="auto" w:fill="auto"/>
          </w:tcPr>
          <w:p w14:paraId="62998B3C" w14:textId="3D48184D" w:rsidR="001A5FAE" w:rsidRPr="0072120D" w:rsidRDefault="00C30EE0" w:rsidP="00436D56">
            <w:pPr>
              <w:spacing w:after="60"/>
              <w:jc w:val="right"/>
              <w:rPr>
                <w:sz w:val="20"/>
                <w:szCs w:val="24"/>
                <w:lang w:val="en-US"/>
              </w:rPr>
            </w:pPr>
            <w:r w:rsidRPr="0072120D">
              <w:rPr>
                <w:sz w:val="20"/>
                <w:szCs w:val="24"/>
                <w:lang w:val="en-US"/>
              </w:rPr>
              <w:t>164,500</w:t>
            </w:r>
          </w:p>
        </w:tc>
      </w:tr>
      <w:tr w:rsidR="00215627" w:rsidRPr="0072120D" w14:paraId="773A8C95" w14:textId="77777777" w:rsidTr="00215627">
        <w:tc>
          <w:tcPr>
            <w:tcW w:w="868" w:type="pct"/>
            <w:vMerge/>
            <w:shd w:val="clear" w:color="auto" w:fill="auto"/>
          </w:tcPr>
          <w:p w14:paraId="2CA6EBD1" w14:textId="77777777" w:rsidR="001A5FAE" w:rsidRPr="0072120D" w:rsidRDefault="001A5FAE" w:rsidP="00436D56">
            <w:pPr>
              <w:spacing w:after="60"/>
              <w:jc w:val="center"/>
              <w:rPr>
                <w:sz w:val="20"/>
                <w:szCs w:val="24"/>
                <w:lang w:val="en-US"/>
              </w:rPr>
            </w:pPr>
          </w:p>
        </w:tc>
        <w:tc>
          <w:tcPr>
            <w:tcW w:w="379" w:type="pct"/>
            <w:vMerge/>
            <w:shd w:val="clear" w:color="auto" w:fill="auto"/>
          </w:tcPr>
          <w:p w14:paraId="1AB1836D" w14:textId="77777777" w:rsidR="001A5FAE" w:rsidRPr="0072120D" w:rsidRDefault="001A5FAE" w:rsidP="00436D56">
            <w:pPr>
              <w:spacing w:after="60"/>
              <w:jc w:val="center"/>
              <w:rPr>
                <w:sz w:val="20"/>
                <w:szCs w:val="24"/>
                <w:lang w:val="en-US"/>
              </w:rPr>
            </w:pPr>
          </w:p>
        </w:tc>
        <w:tc>
          <w:tcPr>
            <w:tcW w:w="435" w:type="pct"/>
            <w:shd w:val="clear" w:color="auto" w:fill="auto"/>
          </w:tcPr>
          <w:p w14:paraId="270B9F8D" w14:textId="77777777" w:rsidR="001A5FAE" w:rsidRPr="0072120D" w:rsidRDefault="001A5FAE" w:rsidP="00436D56">
            <w:pPr>
              <w:spacing w:after="60"/>
              <w:jc w:val="left"/>
              <w:rPr>
                <w:sz w:val="20"/>
                <w:szCs w:val="24"/>
                <w:lang w:val="en-US"/>
              </w:rPr>
            </w:pPr>
            <w:r w:rsidRPr="0072120D">
              <w:rPr>
                <w:sz w:val="20"/>
                <w:szCs w:val="24"/>
                <w:lang w:val="en-US"/>
              </w:rPr>
              <w:t>Support costs</w:t>
            </w:r>
          </w:p>
        </w:tc>
        <w:tc>
          <w:tcPr>
            <w:tcW w:w="391" w:type="pct"/>
            <w:shd w:val="clear" w:color="auto" w:fill="auto"/>
          </w:tcPr>
          <w:p w14:paraId="03F4AB7C" w14:textId="77777777" w:rsidR="001A5FAE" w:rsidRPr="0072120D" w:rsidRDefault="001A5FAE" w:rsidP="00436D56">
            <w:pPr>
              <w:spacing w:after="60"/>
              <w:jc w:val="right"/>
              <w:rPr>
                <w:sz w:val="20"/>
                <w:szCs w:val="24"/>
                <w:lang w:val="en-US"/>
              </w:rPr>
            </w:pPr>
            <w:r w:rsidRPr="0072120D">
              <w:rPr>
                <w:sz w:val="20"/>
                <w:szCs w:val="24"/>
                <w:lang w:val="en-US"/>
              </w:rPr>
              <w:t>10,530</w:t>
            </w:r>
          </w:p>
        </w:tc>
        <w:tc>
          <w:tcPr>
            <w:tcW w:w="350" w:type="pct"/>
            <w:shd w:val="clear" w:color="auto" w:fill="auto"/>
          </w:tcPr>
          <w:p w14:paraId="5C635D8E"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16" w:type="pct"/>
            <w:shd w:val="clear" w:color="auto" w:fill="auto"/>
          </w:tcPr>
          <w:p w14:paraId="6B09028D"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91" w:type="pct"/>
            <w:shd w:val="clear" w:color="auto" w:fill="auto"/>
          </w:tcPr>
          <w:p w14:paraId="53B3BFA0" w14:textId="77777777" w:rsidR="001A5FAE" w:rsidRPr="0072120D" w:rsidRDefault="001A5FAE" w:rsidP="00436D56">
            <w:pPr>
              <w:spacing w:after="60"/>
              <w:jc w:val="right"/>
              <w:rPr>
                <w:sz w:val="20"/>
                <w:szCs w:val="24"/>
                <w:lang w:val="en-US"/>
              </w:rPr>
            </w:pPr>
            <w:r w:rsidRPr="0072120D">
              <w:rPr>
                <w:sz w:val="20"/>
                <w:szCs w:val="24"/>
                <w:lang w:val="en-US"/>
              </w:rPr>
              <w:t>2,405</w:t>
            </w:r>
          </w:p>
        </w:tc>
        <w:tc>
          <w:tcPr>
            <w:tcW w:w="316" w:type="pct"/>
            <w:shd w:val="clear" w:color="auto" w:fill="auto"/>
          </w:tcPr>
          <w:p w14:paraId="31CB4640"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1" w:type="pct"/>
            <w:shd w:val="clear" w:color="auto" w:fill="auto"/>
          </w:tcPr>
          <w:p w14:paraId="5E52D905" w14:textId="77777777" w:rsidR="001A5FAE" w:rsidRPr="0072120D" w:rsidRDefault="001A5FAE" w:rsidP="00436D56">
            <w:pPr>
              <w:spacing w:after="60"/>
              <w:jc w:val="right"/>
              <w:rPr>
                <w:sz w:val="20"/>
                <w:szCs w:val="24"/>
                <w:lang w:val="en-US"/>
              </w:rPr>
            </w:pPr>
            <w:r w:rsidRPr="0072120D">
              <w:rPr>
                <w:sz w:val="20"/>
                <w:szCs w:val="24"/>
                <w:lang w:val="en-US"/>
              </w:rPr>
              <w:t>5,720</w:t>
            </w:r>
          </w:p>
        </w:tc>
        <w:tc>
          <w:tcPr>
            <w:tcW w:w="380" w:type="pct"/>
            <w:shd w:val="clear" w:color="auto" w:fill="auto"/>
          </w:tcPr>
          <w:p w14:paraId="2B5C7181"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1" w:type="pct"/>
            <w:shd w:val="clear" w:color="auto" w:fill="auto"/>
          </w:tcPr>
          <w:p w14:paraId="147B2FCB" w14:textId="77777777" w:rsidR="001A5FAE" w:rsidRPr="0072120D" w:rsidRDefault="001A5FAE" w:rsidP="00436D56">
            <w:pPr>
              <w:spacing w:after="60"/>
              <w:jc w:val="right"/>
              <w:rPr>
                <w:sz w:val="20"/>
                <w:szCs w:val="24"/>
                <w:lang w:val="en-US"/>
              </w:rPr>
            </w:pPr>
            <w:r w:rsidRPr="0072120D">
              <w:rPr>
                <w:sz w:val="20"/>
                <w:szCs w:val="24"/>
                <w:lang w:val="en-US"/>
              </w:rPr>
              <w:t>2,730</w:t>
            </w:r>
          </w:p>
        </w:tc>
        <w:tc>
          <w:tcPr>
            <w:tcW w:w="392" w:type="pct"/>
            <w:shd w:val="clear" w:color="auto" w:fill="auto"/>
          </w:tcPr>
          <w:p w14:paraId="54E52EA0" w14:textId="67B6FA27" w:rsidR="001A5FAE" w:rsidRPr="0072120D" w:rsidRDefault="00C30EE0" w:rsidP="00436D56">
            <w:pPr>
              <w:spacing w:after="60"/>
              <w:jc w:val="right"/>
              <w:rPr>
                <w:sz w:val="20"/>
                <w:szCs w:val="24"/>
                <w:lang w:val="en-US"/>
              </w:rPr>
            </w:pPr>
            <w:r w:rsidRPr="0072120D">
              <w:rPr>
                <w:sz w:val="20"/>
                <w:szCs w:val="24"/>
                <w:lang w:val="en-US"/>
              </w:rPr>
              <w:t>21,385</w:t>
            </w:r>
          </w:p>
        </w:tc>
      </w:tr>
      <w:tr w:rsidR="00215627" w:rsidRPr="0072120D" w14:paraId="2172A4D3" w14:textId="77777777" w:rsidTr="00215627">
        <w:tc>
          <w:tcPr>
            <w:tcW w:w="1247" w:type="pct"/>
            <w:gridSpan w:val="2"/>
            <w:vMerge w:val="restart"/>
            <w:shd w:val="clear" w:color="auto" w:fill="auto"/>
          </w:tcPr>
          <w:p w14:paraId="1C3035E1" w14:textId="77777777" w:rsidR="001A5FAE" w:rsidRPr="0072120D" w:rsidRDefault="001A5FAE" w:rsidP="00436D56">
            <w:pPr>
              <w:spacing w:after="60"/>
              <w:jc w:val="left"/>
              <w:rPr>
                <w:sz w:val="20"/>
                <w:szCs w:val="24"/>
                <w:lang w:val="en-US"/>
              </w:rPr>
            </w:pPr>
            <w:r w:rsidRPr="0072120D">
              <w:rPr>
                <w:sz w:val="20"/>
                <w:szCs w:val="24"/>
                <w:lang w:val="en-US"/>
              </w:rPr>
              <w:t>Funds approved by ExCom (US $)</w:t>
            </w:r>
          </w:p>
        </w:tc>
        <w:tc>
          <w:tcPr>
            <w:tcW w:w="435" w:type="pct"/>
            <w:shd w:val="clear" w:color="auto" w:fill="auto"/>
          </w:tcPr>
          <w:p w14:paraId="008FB50F" w14:textId="77777777" w:rsidR="001A5FAE" w:rsidRPr="0072120D" w:rsidRDefault="001A5FAE" w:rsidP="00436D56">
            <w:pPr>
              <w:spacing w:after="60"/>
              <w:jc w:val="left"/>
              <w:rPr>
                <w:sz w:val="20"/>
                <w:szCs w:val="24"/>
                <w:lang w:val="en-US"/>
              </w:rPr>
            </w:pPr>
            <w:r w:rsidRPr="0072120D">
              <w:rPr>
                <w:sz w:val="20"/>
                <w:szCs w:val="24"/>
                <w:lang w:val="en-US"/>
              </w:rPr>
              <w:t>Project costs</w:t>
            </w:r>
          </w:p>
        </w:tc>
        <w:tc>
          <w:tcPr>
            <w:tcW w:w="391" w:type="pct"/>
            <w:shd w:val="clear" w:color="auto" w:fill="auto"/>
          </w:tcPr>
          <w:p w14:paraId="2421BC65" w14:textId="77777777" w:rsidR="001A5FAE" w:rsidRPr="0072120D" w:rsidRDefault="001A5FAE" w:rsidP="00436D56">
            <w:pPr>
              <w:spacing w:after="60"/>
              <w:jc w:val="right"/>
              <w:rPr>
                <w:sz w:val="20"/>
                <w:szCs w:val="24"/>
                <w:lang w:val="en-US"/>
              </w:rPr>
            </w:pPr>
            <w:r w:rsidRPr="0072120D">
              <w:rPr>
                <w:sz w:val="20"/>
                <w:szCs w:val="24"/>
                <w:lang w:val="en-US"/>
              </w:rPr>
              <w:t>81,000</w:t>
            </w:r>
          </w:p>
        </w:tc>
        <w:tc>
          <w:tcPr>
            <w:tcW w:w="350" w:type="pct"/>
            <w:shd w:val="clear" w:color="auto" w:fill="auto"/>
          </w:tcPr>
          <w:p w14:paraId="3D452E28"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16" w:type="pct"/>
            <w:shd w:val="clear" w:color="auto" w:fill="auto"/>
          </w:tcPr>
          <w:p w14:paraId="2208941B"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91" w:type="pct"/>
            <w:shd w:val="clear" w:color="auto" w:fill="auto"/>
          </w:tcPr>
          <w:p w14:paraId="3E268A41" w14:textId="77777777" w:rsidR="001A5FAE" w:rsidRPr="0072120D" w:rsidRDefault="001A5FAE" w:rsidP="00436D56">
            <w:pPr>
              <w:spacing w:after="60"/>
              <w:jc w:val="right"/>
              <w:rPr>
                <w:sz w:val="20"/>
                <w:szCs w:val="24"/>
                <w:lang w:val="en-US"/>
              </w:rPr>
            </w:pPr>
            <w:r w:rsidRPr="0072120D">
              <w:rPr>
                <w:sz w:val="20"/>
                <w:szCs w:val="24"/>
                <w:lang w:val="en-US"/>
              </w:rPr>
              <w:t>18,500</w:t>
            </w:r>
          </w:p>
        </w:tc>
        <w:tc>
          <w:tcPr>
            <w:tcW w:w="316" w:type="pct"/>
            <w:shd w:val="clear" w:color="auto" w:fill="auto"/>
          </w:tcPr>
          <w:p w14:paraId="6792AD29"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91" w:type="pct"/>
            <w:shd w:val="clear" w:color="auto" w:fill="auto"/>
          </w:tcPr>
          <w:p w14:paraId="0109FE07" w14:textId="16A10D5D" w:rsidR="001A5FAE" w:rsidRPr="0072120D" w:rsidRDefault="00C30EE0" w:rsidP="00436D56">
            <w:pPr>
              <w:spacing w:after="60"/>
              <w:jc w:val="right"/>
              <w:rPr>
                <w:sz w:val="20"/>
                <w:szCs w:val="24"/>
                <w:lang w:val="en-US"/>
              </w:rPr>
            </w:pPr>
            <w:r w:rsidRPr="0072120D">
              <w:rPr>
                <w:sz w:val="20"/>
                <w:szCs w:val="24"/>
                <w:lang w:val="en-US"/>
              </w:rPr>
              <w:t>0</w:t>
            </w:r>
          </w:p>
        </w:tc>
        <w:tc>
          <w:tcPr>
            <w:tcW w:w="380" w:type="pct"/>
            <w:shd w:val="clear" w:color="auto" w:fill="auto"/>
          </w:tcPr>
          <w:p w14:paraId="7762F6E1"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1" w:type="pct"/>
            <w:shd w:val="clear" w:color="auto" w:fill="auto"/>
          </w:tcPr>
          <w:p w14:paraId="2AA6199D" w14:textId="77777777" w:rsidR="001A5FAE" w:rsidRPr="0072120D" w:rsidRDefault="001A5FAE" w:rsidP="00436D56">
            <w:pPr>
              <w:spacing w:after="60"/>
              <w:jc w:val="right"/>
              <w:rPr>
                <w:sz w:val="20"/>
                <w:szCs w:val="24"/>
                <w:lang w:val="en-US"/>
              </w:rPr>
            </w:pPr>
            <w:r w:rsidRPr="0072120D">
              <w:rPr>
                <w:sz w:val="20"/>
                <w:szCs w:val="24"/>
                <w:lang w:val="en-US"/>
              </w:rPr>
              <w:t>0.0</w:t>
            </w:r>
          </w:p>
        </w:tc>
        <w:tc>
          <w:tcPr>
            <w:tcW w:w="392" w:type="pct"/>
            <w:shd w:val="clear" w:color="auto" w:fill="auto"/>
          </w:tcPr>
          <w:p w14:paraId="4131756D" w14:textId="56F681E8" w:rsidR="001A5FAE" w:rsidRPr="0072120D" w:rsidRDefault="00C30EE0" w:rsidP="00436D56">
            <w:pPr>
              <w:spacing w:after="60"/>
              <w:jc w:val="right"/>
              <w:rPr>
                <w:sz w:val="20"/>
                <w:szCs w:val="24"/>
                <w:lang w:val="en-US"/>
              </w:rPr>
            </w:pPr>
            <w:r w:rsidRPr="0072120D">
              <w:rPr>
                <w:sz w:val="20"/>
                <w:szCs w:val="24"/>
                <w:lang w:val="en-US"/>
              </w:rPr>
              <w:t>99,500</w:t>
            </w:r>
          </w:p>
        </w:tc>
      </w:tr>
      <w:tr w:rsidR="00215627" w:rsidRPr="0072120D" w14:paraId="529963EA" w14:textId="77777777" w:rsidTr="00215627">
        <w:tc>
          <w:tcPr>
            <w:tcW w:w="1247" w:type="pct"/>
            <w:gridSpan w:val="2"/>
            <w:vMerge/>
            <w:shd w:val="clear" w:color="auto" w:fill="auto"/>
          </w:tcPr>
          <w:p w14:paraId="4629FE68" w14:textId="77777777" w:rsidR="001A5FAE" w:rsidRPr="0072120D" w:rsidRDefault="001A5FAE" w:rsidP="00436D56">
            <w:pPr>
              <w:spacing w:after="60"/>
              <w:jc w:val="center"/>
              <w:rPr>
                <w:sz w:val="20"/>
                <w:szCs w:val="24"/>
                <w:lang w:val="en-US"/>
              </w:rPr>
            </w:pPr>
          </w:p>
        </w:tc>
        <w:tc>
          <w:tcPr>
            <w:tcW w:w="435" w:type="pct"/>
            <w:shd w:val="clear" w:color="auto" w:fill="auto"/>
          </w:tcPr>
          <w:p w14:paraId="5411A7C2" w14:textId="77777777" w:rsidR="001A5FAE" w:rsidRPr="0072120D" w:rsidRDefault="001A5FAE" w:rsidP="00436D56">
            <w:pPr>
              <w:spacing w:after="60"/>
              <w:jc w:val="left"/>
              <w:rPr>
                <w:sz w:val="20"/>
                <w:szCs w:val="24"/>
                <w:lang w:val="en-US"/>
              </w:rPr>
            </w:pPr>
            <w:r w:rsidRPr="0072120D">
              <w:rPr>
                <w:sz w:val="20"/>
                <w:szCs w:val="24"/>
                <w:lang w:val="en-US"/>
              </w:rPr>
              <w:t>Support costs</w:t>
            </w:r>
          </w:p>
        </w:tc>
        <w:tc>
          <w:tcPr>
            <w:tcW w:w="391" w:type="pct"/>
            <w:shd w:val="clear" w:color="auto" w:fill="auto"/>
          </w:tcPr>
          <w:p w14:paraId="445D9E5C" w14:textId="77777777" w:rsidR="001A5FAE" w:rsidRPr="0072120D" w:rsidRDefault="001A5FAE" w:rsidP="00436D56">
            <w:pPr>
              <w:spacing w:after="60"/>
              <w:jc w:val="right"/>
              <w:rPr>
                <w:sz w:val="20"/>
                <w:szCs w:val="24"/>
                <w:lang w:val="en-US"/>
              </w:rPr>
            </w:pPr>
            <w:r w:rsidRPr="0072120D">
              <w:rPr>
                <w:sz w:val="20"/>
                <w:szCs w:val="24"/>
                <w:lang w:val="en-US"/>
              </w:rPr>
              <w:t>10,530</w:t>
            </w:r>
          </w:p>
        </w:tc>
        <w:tc>
          <w:tcPr>
            <w:tcW w:w="350" w:type="pct"/>
            <w:shd w:val="clear" w:color="auto" w:fill="auto"/>
          </w:tcPr>
          <w:p w14:paraId="569103F1"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16" w:type="pct"/>
            <w:shd w:val="clear" w:color="auto" w:fill="auto"/>
          </w:tcPr>
          <w:p w14:paraId="14510A32"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91" w:type="pct"/>
            <w:shd w:val="clear" w:color="auto" w:fill="auto"/>
          </w:tcPr>
          <w:p w14:paraId="0400EB3F" w14:textId="77777777" w:rsidR="001A5FAE" w:rsidRPr="0072120D" w:rsidRDefault="001A5FAE" w:rsidP="00436D56">
            <w:pPr>
              <w:spacing w:after="60"/>
              <w:jc w:val="right"/>
              <w:rPr>
                <w:sz w:val="20"/>
                <w:szCs w:val="24"/>
                <w:lang w:val="en-US"/>
              </w:rPr>
            </w:pPr>
            <w:r w:rsidRPr="0072120D">
              <w:rPr>
                <w:sz w:val="20"/>
                <w:szCs w:val="24"/>
                <w:lang w:val="en-US"/>
              </w:rPr>
              <w:t>2,405</w:t>
            </w:r>
          </w:p>
        </w:tc>
        <w:tc>
          <w:tcPr>
            <w:tcW w:w="316" w:type="pct"/>
            <w:shd w:val="clear" w:color="auto" w:fill="auto"/>
          </w:tcPr>
          <w:p w14:paraId="324D8383"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91" w:type="pct"/>
            <w:shd w:val="clear" w:color="auto" w:fill="auto"/>
          </w:tcPr>
          <w:p w14:paraId="62BB1832" w14:textId="4C46DC83" w:rsidR="001A5FAE" w:rsidRPr="0072120D" w:rsidRDefault="00C30EE0" w:rsidP="00436D56">
            <w:pPr>
              <w:spacing w:after="60"/>
              <w:jc w:val="right"/>
              <w:rPr>
                <w:sz w:val="20"/>
                <w:szCs w:val="24"/>
                <w:lang w:val="en-US"/>
              </w:rPr>
            </w:pPr>
            <w:r w:rsidRPr="0072120D">
              <w:rPr>
                <w:sz w:val="20"/>
                <w:szCs w:val="24"/>
                <w:lang w:val="en-US"/>
              </w:rPr>
              <w:t>0</w:t>
            </w:r>
          </w:p>
        </w:tc>
        <w:tc>
          <w:tcPr>
            <w:tcW w:w="380" w:type="pct"/>
            <w:shd w:val="clear" w:color="auto" w:fill="auto"/>
          </w:tcPr>
          <w:p w14:paraId="3E9C2DAD"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1" w:type="pct"/>
            <w:shd w:val="clear" w:color="auto" w:fill="auto"/>
          </w:tcPr>
          <w:p w14:paraId="089114D3" w14:textId="77777777" w:rsidR="001A5FAE" w:rsidRPr="0072120D" w:rsidRDefault="001A5FAE" w:rsidP="00436D56">
            <w:pPr>
              <w:spacing w:after="60"/>
              <w:jc w:val="right"/>
              <w:rPr>
                <w:sz w:val="20"/>
                <w:szCs w:val="24"/>
                <w:lang w:val="en-US"/>
              </w:rPr>
            </w:pPr>
            <w:r w:rsidRPr="0072120D">
              <w:rPr>
                <w:sz w:val="20"/>
                <w:szCs w:val="24"/>
                <w:lang w:val="en-US"/>
              </w:rPr>
              <w:t>0.0</w:t>
            </w:r>
          </w:p>
        </w:tc>
        <w:tc>
          <w:tcPr>
            <w:tcW w:w="392" w:type="pct"/>
            <w:shd w:val="clear" w:color="auto" w:fill="auto"/>
          </w:tcPr>
          <w:p w14:paraId="40D8A75D" w14:textId="52EDF3C9" w:rsidR="001A5FAE" w:rsidRPr="0072120D" w:rsidRDefault="00103ABF" w:rsidP="00436D56">
            <w:pPr>
              <w:spacing w:after="60"/>
              <w:jc w:val="right"/>
              <w:rPr>
                <w:sz w:val="20"/>
                <w:szCs w:val="24"/>
                <w:lang w:val="en-US"/>
              </w:rPr>
            </w:pPr>
            <w:r w:rsidRPr="0072120D">
              <w:rPr>
                <w:sz w:val="20"/>
                <w:szCs w:val="24"/>
                <w:lang w:val="en-US"/>
              </w:rPr>
              <w:t>12,935</w:t>
            </w:r>
          </w:p>
        </w:tc>
      </w:tr>
      <w:tr w:rsidR="00215627" w:rsidRPr="0072120D" w14:paraId="221B978F" w14:textId="77777777" w:rsidTr="00215627">
        <w:tc>
          <w:tcPr>
            <w:tcW w:w="1247" w:type="pct"/>
            <w:gridSpan w:val="2"/>
            <w:vMerge w:val="restart"/>
            <w:shd w:val="clear" w:color="auto" w:fill="auto"/>
          </w:tcPr>
          <w:p w14:paraId="619AECA3" w14:textId="77777777" w:rsidR="001A5FAE" w:rsidRPr="0072120D" w:rsidRDefault="001A5FAE" w:rsidP="00436D56">
            <w:pPr>
              <w:spacing w:after="60"/>
              <w:jc w:val="left"/>
              <w:rPr>
                <w:sz w:val="20"/>
                <w:szCs w:val="24"/>
                <w:lang w:val="en-US"/>
              </w:rPr>
            </w:pPr>
            <w:r w:rsidRPr="0072120D">
              <w:rPr>
                <w:sz w:val="20"/>
                <w:szCs w:val="24"/>
                <w:lang w:val="en-US"/>
              </w:rPr>
              <w:t>Total funds requested for approval at this meeting (US $)</w:t>
            </w:r>
          </w:p>
        </w:tc>
        <w:tc>
          <w:tcPr>
            <w:tcW w:w="435" w:type="pct"/>
            <w:shd w:val="clear" w:color="auto" w:fill="auto"/>
          </w:tcPr>
          <w:p w14:paraId="0F7500E2" w14:textId="77777777" w:rsidR="001A5FAE" w:rsidRPr="0072120D" w:rsidRDefault="001A5FAE" w:rsidP="00436D56">
            <w:pPr>
              <w:spacing w:after="60"/>
              <w:jc w:val="left"/>
              <w:rPr>
                <w:sz w:val="20"/>
                <w:szCs w:val="24"/>
                <w:lang w:val="en-US"/>
              </w:rPr>
            </w:pPr>
            <w:r w:rsidRPr="0072120D">
              <w:rPr>
                <w:sz w:val="20"/>
                <w:szCs w:val="24"/>
                <w:lang w:val="en-US"/>
              </w:rPr>
              <w:t>Project costs</w:t>
            </w:r>
          </w:p>
        </w:tc>
        <w:tc>
          <w:tcPr>
            <w:tcW w:w="391" w:type="pct"/>
            <w:shd w:val="clear" w:color="auto" w:fill="auto"/>
          </w:tcPr>
          <w:p w14:paraId="16AFA583"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50" w:type="pct"/>
            <w:shd w:val="clear" w:color="auto" w:fill="auto"/>
          </w:tcPr>
          <w:p w14:paraId="6B6D4A09"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16" w:type="pct"/>
            <w:shd w:val="clear" w:color="auto" w:fill="auto"/>
          </w:tcPr>
          <w:p w14:paraId="5ABE24FE"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91" w:type="pct"/>
            <w:shd w:val="clear" w:color="auto" w:fill="auto"/>
          </w:tcPr>
          <w:p w14:paraId="4B9E0980"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16" w:type="pct"/>
            <w:shd w:val="clear" w:color="auto" w:fill="auto"/>
          </w:tcPr>
          <w:p w14:paraId="08DF5C8E"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1" w:type="pct"/>
            <w:shd w:val="clear" w:color="auto" w:fill="auto"/>
          </w:tcPr>
          <w:p w14:paraId="7BEE5A05"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80" w:type="pct"/>
            <w:shd w:val="clear" w:color="auto" w:fill="auto"/>
          </w:tcPr>
          <w:p w14:paraId="020078FE" w14:textId="5770E40C" w:rsidR="001A5FAE" w:rsidRPr="0072120D" w:rsidRDefault="00215627" w:rsidP="00436D56">
            <w:pPr>
              <w:spacing w:after="60"/>
              <w:jc w:val="right"/>
              <w:rPr>
                <w:sz w:val="20"/>
                <w:szCs w:val="24"/>
                <w:lang w:val="en-US"/>
              </w:rPr>
            </w:pPr>
            <w:r w:rsidRPr="0072120D">
              <w:rPr>
                <w:sz w:val="20"/>
                <w:szCs w:val="24"/>
                <w:lang w:val="en-US"/>
              </w:rPr>
              <w:t>44,000</w:t>
            </w:r>
            <w:r w:rsidR="00101187" w:rsidRPr="0072120D">
              <w:rPr>
                <w:sz w:val="20"/>
                <w:szCs w:val="24"/>
                <w:lang w:val="en-US"/>
              </w:rPr>
              <w:t>*</w:t>
            </w:r>
          </w:p>
        </w:tc>
        <w:tc>
          <w:tcPr>
            <w:tcW w:w="391" w:type="pct"/>
            <w:shd w:val="clear" w:color="auto" w:fill="auto"/>
          </w:tcPr>
          <w:p w14:paraId="672E4F75"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2" w:type="pct"/>
            <w:shd w:val="clear" w:color="auto" w:fill="auto"/>
          </w:tcPr>
          <w:p w14:paraId="76AB3BA1" w14:textId="77777777" w:rsidR="001A5FAE" w:rsidRPr="0072120D" w:rsidRDefault="00215627" w:rsidP="00436D56">
            <w:pPr>
              <w:spacing w:after="60"/>
              <w:jc w:val="right"/>
              <w:rPr>
                <w:sz w:val="20"/>
                <w:szCs w:val="24"/>
                <w:lang w:val="en-US"/>
              </w:rPr>
            </w:pPr>
            <w:r w:rsidRPr="0072120D">
              <w:rPr>
                <w:sz w:val="20"/>
                <w:szCs w:val="24"/>
                <w:lang w:val="en-US"/>
              </w:rPr>
              <w:t>44,000</w:t>
            </w:r>
          </w:p>
        </w:tc>
      </w:tr>
      <w:tr w:rsidR="00215627" w:rsidRPr="0072120D" w14:paraId="3CF1DF97" w14:textId="77777777" w:rsidTr="00215627">
        <w:tc>
          <w:tcPr>
            <w:tcW w:w="1247" w:type="pct"/>
            <w:gridSpan w:val="2"/>
            <w:vMerge/>
            <w:shd w:val="clear" w:color="auto" w:fill="auto"/>
          </w:tcPr>
          <w:p w14:paraId="17921D65" w14:textId="77777777" w:rsidR="001A5FAE" w:rsidRPr="0072120D" w:rsidRDefault="001A5FAE" w:rsidP="00436D56">
            <w:pPr>
              <w:spacing w:after="60"/>
              <w:jc w:val="center"/>
              <w:rPr>
                <w:sz w:val="20"/>
                <w:szCs w:val="24"/>
                <w:lang w:val="en-US"/>
              </w:rPr>
            </w:pPr>
          </w:p>
        </w:tc>
        <w:tc>
          <w:tcPr>
            <w:tcW w:w="435" w:type="pct"/>
            <w:shd w:val="clear" w:color="auto" w:fill="auto"/>
          </w:tcPr>
          <w:p w14:paraId="5B7E7A5D" w14:textId="77777777" w:rsidR="001A5FAE" w:rsidRPr="0072120D" w:rsidRDefault="001A5FAE" w:rsidP="00436D56">
            <w:pPr>
              <w:spacing w:after="60"/>
              <w:jc w:val="left"/>
              <w:rPr>
                <w:sz w:val="20"/>
                <w:szCs w:val="24"/>
                <w:lang w:val="en-US"/>
              </w:rPr>
            </w:pPr>
            <w:r w:rsidRPr="0072120D">
              <w:rPr>
                <w:sz w:val="20"/>
                <w:szCs w:val="24"/>
                <w:lang w:val="en-US"/>
              </w:rPr>
              <w:t>Support costs</w:t>
            </w:r>
          </w:p>
        </w:tc>
        <w:tc>
          <w:tcPr>
            <w:tcW w:w="391" w:type="pct"/>
            <w:shd w:val="clear" w:color="auto" w:fill="auto"/>
          </w:tcPr>
          <w:p w14:paraId="1E29375A"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50" w:type="pct"/>
            <w:shd w:val="clear" w:color="auto" w:fill="auto"/>
          </w:tcPr>
          <w:p w14:paraId="2E3D2AF3"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16" w:type="pct"/>
            <w:shd w:val="clear" w:color="auto" w:fill="auto"/>
          </w:tcPr>
          <w:p w14:paraId="7BA5690A"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91" w:type="pct"/>
            <w:shd w:val="clear" w:color="auto" w:fill="auto"/>
          </w:tcPr>
          <w:p w14:paraId="13BBB0C0" w14:textId="77777777" w:rsidR="001A5FAE" w:rsidRPr="0072120D" w:rsidRDefault="001A5FAE" w:rsidP="00436D56">
            <w:pPr>
              <w:spacing w:after="60"/>
              <w:jc w:val="right"/>
              <w:rPr>
                <w:sz w:val="20"/>
                <w:szCs w:val="24"/>
                <w:lang w:val="en-US"/>
              </w:rPr>
            </w:pPr>
            <w:r w:rsidRPr="0072120D">
              <w:rPr>
                <w:sz w:val="20"/>
                <w:szCs w:val="24"/>
                <w:lang w:val="en-US"/>
              </w:rPr>
              <w:t>0</w:t>
            </w:r>
          </w:p>
        </w:tc>
        <w:tc>
          <w:tcPr>
            <w:tcW w:w="316" w:type="pct"/>
            <w:shd w:val="clear" w:color="auto" w:fill="auto"/>
          </w:tcPr>
          <w:p w14:paraId="22788301"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1" w:type="pct"/>
            <w:shd w:val="clear" w:color="auto" w:fill="auto"/>
          </w:tcPr>
          <w:p w14:paraId="04467B42"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80" w:type="pct"/>
            <w:shd w:val="clear" w:color="auto" w:fill="auto"/>
          </w:tcPr>
          <w:p w14:paraId="1EF347CE" w14:textId="77777777" w:rsidR="001A5FAE" w:rsidRPr="0072120D" w:rsidRDefault="00215627" w:rsidP="00436D56">
            <w:pPr>
              <w:spacing w:after="60"/>
              <w:jc w:val="right"/>
              <w:rPr>
                <w:sz w:val="20"/>
                <w:szCs w:val="24"/>
                <w:lang w:val="en-US"/>
              </w:rPr>
            </w:pPr>
            <w:r w:rsidRPr="0072120D">
              <w:rPr>
                <w:sz w:val="20"/>
                <w:szCs w:val="24"/>
                <w:lang w:val="en-US"/>
              </w:rPr>
              <w:t>5,720</w:t>
            </w:r>
          </w:p>
        </w:tc>
        <w:tc>
          <w:tcPr>
            <w:tcW w:w="391" w:type="pct"/>
            <w:shd w:val="clear" w:color="auto" w:fill="auto"/>
          </w:tcPr>
          <w:p w14:paraId="76165F7B" w14:textId="77777777" w:rsidR="001A5FAE" w:rsidRPr="0072120D" w:rsidRDefault="00215627" w:rsidP="00436D56">
            <w:pPr>
              <w:spacing w:after="60"/>
              <w:jc w:val="right"/>
              <w:rPr>
                <w:sz w:val="20"/>
                <w:szCs w:val="24"/>
                <w:lang w:val="en-US"/>
              </w:rPr>
            </w:pPr>
            <w:r w:rsidRPr="0072120D">
              <w:rPr>
                <w:sz w:val="20"/>
                <w:szCs w:val="24"/>
                <w:lang w:val="en-US"/>
              </w:rPr>
              <w:t>0</w:t>
            </w:r>
          </w:p>
        </w:tc>
        <w:tc>
          <w:tcPr>
            <w:tcW w:w="392" w:type="pct"/>
            <w:shd w:val="clear" w:color="auto" w:fill="auto"/>
          </w:tcPr>
          <w:p w14:paraId="5359F3FC" w14:textId="77777777" w:rsidR="001A5FAE" w:rsidRPr="0072120D" w:rsidRDefault="00215627" w:rsidP="00436D56">
            <w:pPr>
              <w:spacing w:after="60"/>
              <w:jc w:val="right"/>
              <w:rPr>
                <w:sz w:val="20"/>
                <w:szCs w:val="24"/>
                <w:lang w:val="en-US"/>
              </w:rPr>
            </w:pPr>
            <w:r w:rsidRPr="0072120D">
              <w:rPr>
                <w:sz w:val="20"/>
                <w:szCs w:val="24"/>
                <w:lang w:val="en-US"/>
              </w:rPr>
              <w:t>5,720</w:t>
            </w:r>
          </w:p>
        </w:tc>
      </w:tr>
    </w:tbl>
    <w:p w14:paraId="08A07C9B" w14:textId="5265E14B" w:rsidR="00215627" w:rsidRPr="0072120D" w:rsidRDefault="00215627" w:rsidP="0072120D">
      <w:pPr>
        <w:spacing w:after="60"/>
        <w:rPr>
          <w:sz w:val="24"/>
          <w:szCs w:val="24"/>
          <w:lang w:val="en-US"/>
        </w:rPr>
      </w:pPr>
      <w:r w:rsidRPr="0072120D">
        <w:rPr>
          <w:sz w:val="20"/>
          <w:szCs w:val="24"/>
          <w:lang w:val="en-US"/>
        </w:rPr>
        <w:t>*The third tranche should have been submitted in 2018.</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8"/>
        <w:gridCol w:w="6562"/>
      </w:tblGrid>
      <w:tr w:rsidR="003E34ED" w:rsidRPr="0072120D" w14:paraId="31BE5EA5" w14:textId="77777777" w:rsidTr="003E34ED">
        <w:trPr>
          <w:trHeight w:val="240"/>
        </w:trPr>
        <w:tc>
          <w:tcPr>
            <w:tcW w:w="1491" w:type="pct"/>
            <w:shd w:val="clear" w:color="auto" w:fill="auto"/>
          </w:tcPr>
          <w:p w14:paraId="0FD8FC8F" w14:textId="77777777" w:rsidR="003E34ED" w:rsidRPr="0072120D" w:rsidRDefault="003E34ED" w:rsidP="00436D56">
            <w:pPr>
              <w:spacing w:after="60"/>
              <w:jc w:val="left"/>
              <w:rPr>
                <w:b/>
                <w:sz w:val="20"/>
                <w:szCs w:val="24"/>
                <w:lang w:val="en-US"/>
              </w:rPr>
            </w:pPr>
            <w:r w:rsidRPr="0072120D">
              <w:rPr>
                <w:b/>
                <w:sz w:val="20"/>
                <w:szCs w:val="24"/>
                <w:lang w:val="en-US"/>
              </w:rPr>
              <w:t>Secretariat's recommendation:</w:t>
            </w:r>
          </w:p>
        </w:tc>
        <w:tc>
          <w:tcPr>
            <w:tcW w:w="3509" w:type="pct"/>
            <w:shd w:val="clear" w:color="auto" w:fill="auto"/>
          </w:tcPr>
          <w:p w14:paraId="125DC0E9" w14:textId="77777777" w:rsidR="003E34ED" w:rsidRPr="0072120D" w:rsidRDefault="00215627" w:rsidP="00436D56">
            <w:pPr>
              <w:spacing w:after="60"/>
              <w:jc w:val="center"/>
              <w:rPr>
                <w:sz w:val="20"/>
                <w:szCs w:val="24"/>
                <w:lang w:val="en-US"/>
              </w:rPr>
            </w:pPr>
            <w:r w:rsidRPr="0072120D">
              <w:rPr>
                <w:sz w:val="20"/>
                <w:szCs w:val="24"/>
                <w:lang w:val="en-US"/>
              </w:rPr>
              <w:t>Blanket approval</w:t>
            </w:r>
          </w:p>
        </w:tc>
      </w:tr>
    </w:tbl>
    <w:p w14:paraId="6F41BC07" w14:textId="77777777" w:rsidR="00FE3307" w:rsidRPr="00436D56" w:rsidRDefault="00FE3307" w:rsidP="00436D56">
      <w:pPr>
        <w:rPr>
          <w:lang w:val="en-CA"/>
        </w:rPr>
      </w:pPr>
    </w:p>
    <w:p w14:paraId="47D73B73" w14:textId="77777777" w:rsidR="00215627" w:rsidRPr="00436D56" w:rsidRDefault="00215627" w:rsidP="00436D56">
      <w:pPr>
        <w:rPr>
          <w:lang w:val="en-CA"/>
        </w:rPr>
      </w:pPr>
    </w:p>
    <w:p w14:paraId="27107BA0" w14:textId="77777777" w:rsidR="00215627" w:rsidRPr="00436D56" w:rsidRDefault="00215627" w:rsidP="00436D56">
      <w:pPr>
        <w:jc w:val="center"/>
        <w:rPr>
          <w:b/>
          <w:lang w:val="en-CA"/>
        </w:rPr>
      </w:pPr>
    </w:p>
    <w:p w14:paraId="41873169" w14:textId="77777777" w:rsidR="00FE3307" w:rsidRPr="00436D56" w:rsidRDefault="00FE3307" w:rsidP="00436D56">
      <w:pPr>
        <w:spacing w:after="240"/>
        <w:jc w:val="center"/>
        <w:rPr>
          <w:b/>
          <w:lang w:val="en-CA"/>
        </w:rPr>
      </w:pPr>
      <w:r w:rsidRPr="00436D56">
        <w:rPr>
          <w:b/>
          <w:lang w:val="en-CA"/>
        </w:rPr>
        <w:t>PROJECT DESCRIPTION</w:t>
      </w:r>
    </w:p>
    <w:p w14:paraId="048C4925" w14:textId="77777777" w:rsidR="00FE3307" w:rsidRPr="00436D56" w:rsidRDefault="00FE3307" w:rsidP="00436D56">
      <w:pPr>
        <w:pStyle w:val="Heading1"/>
        <w:rPr>
          <w:lang w:val="en-CA"/>
        </w:rPr>
      </w:pPr>
      <w:r w:rsidRPr="00436D56">
        <w:rPr>
          <w:lang w:val="en-CA"/>
        </w:rPr>
        <w:t xml:space="preserve">On behalf of the Government of </w:t>
      </w:r>
      <w:r w:rsidR="00215627" w:rsidRPr="00436D56">
        <w:rPr>
          <w:lang w:val="en-CA"/>
        </w:rPr>
        <w:t>Djibouti</w:t>
      </w:r>
      <w:r w:rsidRPr="00436D56">
        <w:rPr>
          <w:lang w:val="en-CA"/>
        </w:rPr>
        <w:t xml:space="preserve">, </w:t>
      </w:r>
      <w:r w:rsidR="00215627" w:rsidRPr="00436D56">
        <w:rPr>
          <w:lang w:val="en-CA"/>
        </w:rPr>
        <w:t>UNEP</w:t>
      </w:r>
      <w:r w:rsidRPr="00436D56">
        <w:rPr>
          <w:lang w:val="en-CA"/>
        </w:rPr>
        <w:t xml:space="preserve"> as the designated</w:t>
      </w:r>
      <w:r w:rsidR="00215627" w:rsidRPr="00436D56">
        <w:rPr>
          <w:lang w:val="en-CA"/>
        </w:rPr>
        <w:t xml:space="preserve"> </w:t>
      </w:r>
      <w:r w:rsidRPr="00436D56">
        <w:rPr>
          <w:lang w:val="en-CA"/>
        </w:rPr>
        <w:t xml:space="preserve">implementing agency, has submitted a request for funding for the </w:t>
      </w:r>
      <w:r w:rsidR="00215627" w:rsidRPr="00436D56">
        <w:rPr>
          <w:lang w:val="en-CA"/>
        </w:rPr>
        <w:t>third</w:t>
      </w:r>
      <w:r w:rsidRPr="00436D56">
        <w:rPr>
          <w:lang w:val="en-CA"/>
        </w:rPr>
        <w:t xml:space="preserve"> tranche of stage I of the HCFC phase-out management plan (HPMP), at the amount of US $</w:t>
      </w:r>
      <w:r w:rsidR="00215627" w:rsidRPr="00436D56">
        <w:rPr>
          <w:lang w:val="en-CA"/>
        </w:rPr>
        <w:t>44,000</w:t>
      </w:r>
      <w:r w:rsidRPr="00436D56">
        <w:rPr>
          <w:lang w:val="en-CA"/>
        </w:rPr>
        <w:t>, plus agency support costs of US $</w:t>
      </w:r>
      <w:r w:rsidR="00215627" w:rsidRPr="00436D56">
        <w:rPr>
          <w:lang w:val="en-CA"/>
        </w:rPr>
        <w:t>5,720</w:t>
      </w:r>
      <w:r w:rsidRPr="00436D56">
        <w:rPr>
          <w:lang w:val="en-CA"/>
        </w:rPr>
        <w:t>.</w:t>
      </w:r>
      <w:r w:rsidRPr="00436D56">
        <w:rPr>
          <w:rStyle w:val="FootnoteReference"/>
          <w:lang w:val="en-CA"/>
        </w:rPr>
        <w:footnoteReference w:id="1"/>
      </w:r>
      <w:r w:rsidRPr="00436D56">
        <w:rPr>
          <w:lang w:val="en-CA"/>
        </w:rPr>
        <w:t xml:space="preserve"> The submission includes a progress report on the implementation of the </w:t>
      </w:r>
      <w:r w:rsidR="00215627" w:rsidRPr="00436D56">
        <w:rPr>
          <w:lang w:val="en-CA"/>
        </w:rPr>
        <w:t>second</w:t>
      </w:r>
      <w:r w:rsidRPr="00436D56">
        <w:rPr>
          <w:lang w:val="en-CA"/>
        </w:rPr>
        <w:t xml:space="preserve"> tranche, the verification report on HCFC consumption for </w:t>
      </w:r>
      <w:r w:rsidR="008033F9" w:rsidRPr="00436D56">
        <w:rPr>
          <w:lang w:val="en-CA"/>
        </w:rPr>
        <w:t>2013</w:t>
      </w:r>
      <w:r w:rsidRPr="00436D56">
        <w:rPr>
          <w:lang w:val="en-CA"/>
        </w:rPr>
        <w:t xml:space="preserve"> to 2018 and the tranche implementation plan for 2019 to 20</w:t>
      </w:r>
      <w:r w:rsidR="005E03F4" w:rsidRPr="00436D56">
        <w:rPr>
          <w:lang w:val="en-CA"/>
        </w:rPr>
        <w:t>20</w:t>
      </w:r>
      <w:r w:rsidRPr="00436D56">
        <w:rPr>
          <w:lang w:val="en-CA"/>
        </w:rPr>
        <w:t>.</w:t>
      </w:r>
    </w:p>
    <w:p w14:paraId="14DEC1AC" w14:textId="77777777" w:rsidR="00FE3307" w:rsidRPr="00436D56" w:rsidRDefault="00FE3307" w:rsidP="00436D56">
      <w:pPr>
        <w:rPr>
          <w:u w:val="single"/>
          <w:lang w:val="en-CA"/>
        </w:rPr>
      </w:pPr>
      <w:r w:rsidRPr="00436D56">
        <w:rPr>
          <w:u w:val="single"/>
          <w:lang w:val="en-CA"/>
        </w:rPr>
        <w:t>Report on HCFC consumption</w:t>
      </w:r>
    </w:p>
    <w:p w14:paraId="40B8A3EC" w14:textId="77777777" w:rsidR="00FE3307" w:rsidRPr="00436D56" w:rsidRDefault="00FE3307" w:rsidP="00436D56">
      <w:pPr>
        <w:rPr>
          <w:lang w:val="en-CA"/>
        </w:rPr>
      </w:pPr>
    </w:p>
    <w:p w14:paraId="067576AB" w14:textId="77777777" w:rsidR="00FE3307" w:rsidRPr="00436D56" w:rsidRDefault="00FE3307" w:rsidP="00436D56">
      <w:pPr>
        <w:pStyle w:val="Heading1"/>
        <w:rPr>
          <w:lang w:val="en-CA"/>
        </w:rPr>
      </w:pPr>
      <w:r w:rsidRPr="00436D56">
        <w:rPr>
          <w:lang w:val="en-CA"/>
        </w:rPr>
        <w:t xml:space="preserve">The Government of </w:t>
      </w:r>
      <w:r w:rsidR="00215627" w:rsidRPr="00436D56">
        <w:rPr>
          <w:lang w:val="en-CA"/>
        </w:rPr>
        <w:t>Djibouti</w:t>
      </w:r>
      <w:r w:rsidRPr="00436D56">
        <w:rPr>
          <w:lang w:val="en-CA"/>
        </w:rPr>
        <w:t xml:space="preserve"> reported a consumption of </w:t>
      </w:r>
      <w:r w:rsidR="00A20ED2" w:rsidRPr="00436D56">
        <w:rPr>
          <w:lang w:val="en-CA"/>
        </w:rPr>
        <w:t>0.51</w:t>
      </w:r>
      <w:r w:rsidRPr="00436D56">
        <w:rPr>
          <w:lang w:val="en-CA"/>
        </w:rPr>
        <w:t> ODP tonnes of HCFC in 201</w:t>
      </w:r>
      <w:r w:rsidR="00215627" w:rsidRPr="00436D56">
        <w:rPr>
          <w:lang w:val="en-CA"/>
        </w:rPr>
        <w:t>7</w:t>
      </w:r>
      <w:r w:rsidRPr="00436D56">
        <w:rPr>
          <w:lang w:val="en-CA"/>
        </w:rPr>
        <w:t xml:space="preserve"> and estimated a consumption of </w:t>
      </w:r>
      <w:r w:rsidR="00A20ED2" w:rsidRPr="00436D56">
        <w:rPr>
          <w:lang w:val="en-CA"/>
        </w:rPr>
        <w:t>0.48</w:t>
      </w:r>
      <w:r w:rsidRPr="00436D56">
        <w:rPr>
          <w:lang w:val="en-CA"/>
        </w:rPr>
        <w:t> ODP tonnes for 201</w:t>
      </w:r>
      <w:r w:rsidR="00215627" w:rsidRPr="00436D56">
        <w:rPr>
          <w:lang w:val="en-CA"/>
        </w:rPr>
        <w:t>8</w:t>
      </w:r>
      <w:r w:rsidRPr="00436D56">
        <w:rPr>
          <w:lang w:val="en-CA"/>
        </w:rPr>
        <w:t xml:space="preserve">, which is </w:t>
      </w:r>
      <w:r w:rsidR="00A20ED2" w:rsidRPr="00436D56">
        <w:rPr>
          <w:lang w:val="en-CA"/>
        </w:rPr>
        <w:t>31</w:t>
      </w:r>
      <w:r w:rsidRPr="00436D56">
        <w:rPr>
          <w:lang w:val="en-CA"/>
        </w:rPr>
        <w:t xml:space="preserve"> per cent below the HCFC baseline for compliance. The 2014-2018 HCFC consumption is shown in Table 1. </w:t>
      </w:r>
    </w:p>
    <w:p w14:paraId="6356411B" w14:textId="77777777" w:rsidR="00FE3307" w:rsidRPr="00436D56" w:rsidRDefault="00FE3307" w:rsidP="00436D56">
      <w:pPr>
        <w:rPr>
          <w:b/>
          <w:lang w:val="en-CA"/>
        </w:rPr>
      </w:pPr>
      <w:r w:rsidRPr="00436D56">
        <w:rPr>
          <w:b/>
          <w:lang w:val="en-CA"/>
        </w:rPr>
        <w:t xml:space="preserve">Table 1. HCFC consumption in </w:t>
      </w:r>
      <w:r w:rsidR="00215627" w:rsidRPr="00436D56">
        <w:rPr>
          <w:b/>
          <w:lang w:val="en-CA"/>
        </w:rPr>
        <w:t>Djibouti</w:t>
      </w:r>
      <w:r w:rsidRPr="00436D56">
        <w:rPr>
          <w:b/>
          <w:lang w:val="en-CA"/>
        </w:rPr>
        <w:t xml:space="preserve"> (2014-2018 Article 7 data)</w:t>
      </w:r>
    </w:p>
    <w:tbl>
      <w:tblPr>
        <w:tblW w:w="4971" w:type="pct"/>
        <w:tblLook w:val="04A0" w:firstRow="1" w:lastRow="0" w:firstColumn="1" w:lastColumn="0" w:noHBand="0" w:noVBand="1"/>
      </w:tblPr>
      <w:tblGrid>
        <w:gridCol w:w="3052"/>
        <w:gridCol w:w="956"/>
        <w:gridCol w:w="956"/>
        <w:gridCol w:w="956"/>
        <w:gridCol w:w="957"/>
        <w:gridCol w:w="1212"/>
        <w:gridCol w:w="1207"/>
      </w:tblGrid>
      <w:tr w:rsidR="00FE3307" w:rsidRPr="00436D56" w14:paraId="1967DDCD" w14:textId="77777777" w:rsidTr="001A5FAE">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F0C917B" w14:textId="77777777" w:rsidR="00FE3307" w:rsidRPr="00436D56" w:rsidRDefault="00FE3307" w:rsidP="00436D56">
            <w:pPr>
              <w:widowControl w:val="0"/>
              <w:jc w:val="left"/>
              <w:rPr>
                <w:b/>
                <w:bCs/>
                <w:color w:val="000000"/>
                <w:sz w:val="20"/>
                <w:szCs w:val="20"/>
                <w:lang w:val="en-CA"/>
              </w:rPr>
            </w:pPr>
            <w:r w:rsidRPr="00436D56">
              <w:rPr>
                <w:b/>
                <w:bCs/>
                <w:color w:val="000000"/>
                <w:sz w:val="20"/>
                <w:szCs w:val="20"/>
                <w:lang w:val="en-CA"/>
              </w:rPr>
              <w:t>HCFC-22</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2036125F" w14:textId="77777777" w:rsidR="00FE3307" w:rsidRPr="00436D56" w:rsidRDefault="00FE3307" w:rsidP="00436D56">
            <w:pPr>
              <w:widowControl w:val="0"/>
              <w:jc w:val="center"/>
              <w:rPr>
                <w:b/>
                <w:bCs/>
                <w:color w:val="000000"/>
                <w:sz w:val="20"/>
                <w:szCs w:val="20"/>
                <w:lang w:val="en-CA"/>
              </w:rPr>
            </w:pPr>
            <w:r w:rsidRPr="00436D56">
              <w:rPr>
                <w:b/>
                <w:bCs/>
                <w:color w:val="000000"/>
                <w:sz w:val="20"/>
                <w:szCs w:val="20"/>
                <w:lang w:val="en-CA"/>
              </w:rPr>
              <w:t>2014</w:t>
            </w:r>
          </w:p>
        </w:tc>
        <w:tc>
          <w:tcPr>
            <w:tcW w:w="514" w:type="pct"/>
            <w:tcBorders>
              <w:top w:val="single" w:sz="4" w:space="0" w:color="auto"/>
              <w:left w:val="nil"/>
              <w:bottom w:val="single" w:sz="4" w:space="0" w:color="auto"/>
              <w:right w:val="single" w:sz="4" w:space="0" w:color="auto"/>
            </w:tcBorders>
            <w:shd w:val="clear" w:color="auto" w:fill="auto"/>
            <w:noWrap/>
            <w:vAlign w:val="center"/>
            <w:hideMark/>
          </w:tcPr>
          <w:p w14:paraId="556B958F" w14:textId="77777777" w:rsidR="00FE3307" w:rsidRPr="00436D56" w:rsidRDefault="00FE3307" w:rsidP="00436D56">
            <w:pPr>
              <w:widowControl w:val="0"/>
              <w:jc w:val="center"/>
              <w:rPr>
                <w:b/>
                <w:bCs/>
                <w:color w:val="000000"/>
                <w:sz w:val="20"/>
                <w:szCs w:val="20"/>
                <w:lang w:val="en-CA"/>
              </w:rPr>
            </w:pPr>
            <w:r w:rsidRPr="00436D56">
              <w:rPr>
                <w:b/>
                <w:bCs/>
                <w:color w:val="000000"/>
                <w:sz w:val="20"/>
                <w:szCs w:val="20"/>
                <w:lang w:val="en-CA"/>
              </w:rPr>
              <w:t>2015</w:t>
            </w:r>
          </w:p>
        </w:tc>
        <w:tc>
          <w:tcPr>
            <w:tcW w:w="514" w:type="pct"/>
            <w:tcBorders>
              <w:top w:val="single" w:sz="4" w:space="0" w:color="auto"/>
              <w:left w:val="nil"/>
              <w:bottom w:val="single" w:sz="4" w:space="0" w:color="auto"/>
              <w:right w:val="single" w:sz="4" w:space="0" w:color="auto"/>
            </w:tcBorders>
          </w:tcPr>
          <w:p w14:paraId="1B5580FE" w14:textId="77777777" w:rsidR="00FE3307" w:rsidRPr="00436D56" w:rsidRDefault="00FE3307" w:rsidP="00436D56">
            <w:pPr>
              <w:widowControl w:val="0"/>
              <w:jc w:val="center"/>
              <w:rPr>
                <w:b/>
                <w:bCs/>
                <w:color w:val="000000"/>
                <w:sz w:val="20"/>
                <w:szCs w:val="20"/>
                <w:lang w:val="en-CA"/>
              </w:rPr>
            </w:pPr>
            <w:r w:rsidRPr="00436D56">
              <w:rPr>
                <w:b/>
                <w:bCs/>
                <w:color w:val="000000"/>
                <w:sz w:val="20"/>
                <w:szCs w:val="20"/>
                <w:lang w:val="en-CA"/>
              </w:rPr>
              <w:t>2016</w:t>
            </w:r>
          </w:p>
        </w:tc>
        <w:tc>
          <w:tcPr>
            <w:tcW w:w="515" w:type="pct"/>
            <w:tcBorders>
              <w:top w:val="single" w:sz="4" w:space="0" w:color="auto"/>
              <w:left w:val="single" w:sz="4" w:space="0" w:color="auto"/>
              <w:bottom w:val="single" w:sz="4" w:space="0" w:color="auto"/>
              <w:right w:val="single" w:sz="4" w:space="0" w:color="auto"/>
            </w:tcBorders>
          </w:tcPr>
          <w:p w14:paraId="3A425548" w14:textId="77777777" w:rsidR="00FE3307" w:rsidRPr="00436D56" w:rsidRDefault="00FE3307" w:rsidP="00436D56">
            <w:pPr>
              <w:widowControl w:val="0"/>
              <w:jc w:val="center"/>
              <w:rPr>
                <w:b/>
                <w:bCs/>
                <w:color w:val="000000"/>
                <w:sz w:val="20"/>
                <w:szCs w:val="20"/>
                <w:lang w:val="en-CA"/>
              </w:rPr>
            </w:pPr>
            <w:r w:rsidRPr="00436D56">
              <w:rPr>
                <w:b/>
                <w:bCs/>
                <w:color w:val="000000"/>
                <w:sz w:val="20"/>
                <w:szCs w:val="20"/>
                <w:lang w:val="en-CA"/>
              </w:rPr>
              <w:t>2017</w:t>
            </w:r>
          </w:p>
        </w:tc>
        <w:tc>
          <w:tcPr>
            <w:tcW w:w="652" w:type="pct"/>
            <w:tcBorders>
              <w:top w:val="single" w:sz="4" w:space="0" w:color="auto"/>
              <w:left w:val="single" w:sz="4" w:space="0" w:color="auto"/>
              <w:bottom w:val="single" w:sz="4" w:space="0" w:color="auto"/>
              <w:right w:val="single" w:sz="4" w:space="0" w:color="auto"/>
            </w:tcBorders>
          </w:tcPr>
          <w:p w14:paraId="1DCE9029" w14:textId="77777777" w:rsidR="00FE3307" w:rsidRPr="00436D56" w:rsidRDefault="00FE3307" w:rsidP="00436D56">
            <w:pPr>
              <w:widowControl w:val="0"/>
              <w:jc w:val="center"/>
              <w:rPr>
                <w:b/>
                <w:bCs/>
                <w:color w:val="000000"/>
                <w:sz w:val="20"/>
                <w:szCs w:val="20"/>
                <w:lang w:val="en-CA"/>
              </w:rPr>
            </w:pPr>
            <w:r w:rsidRPr="00436D56">
              <w:rPr>
                <w:b/>
                <w:bCs/>
                <w:color w:val="000000"/>
                <w:sz w:val="20"/>
                <w:szCs w:val="20"/>
                <w:lang w:val="en-CA"/>
              </w:rPr>
              <w:t>2018*</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D490B" w14:textId="77777777" w:rsidR="00FE3307" w:rsidRPr="00436D56" w:rsidRDefault="00FE3307" w:rsidP="00436D56">
            <w:pPr>
              <w:widowControl w:val="0"/>
              <w:jc w:val="center"/>
              <w:rPr>
                <w:b/>
                <w:bCs/>
                <w:color w:val="000000"/>
                <w:sz w:val="20"/>
                <w:szCs w:val="20"/>
                <w:lang w:val="en-CA"/>
              </w:rPr>
            </w:pPr>
            <w:r w:rsidRPr="00436D56">
              <w:rPr>
                <w:b/>
                <w:bCs/>
                <w:color w:val="000000"/>
                <w:sz w:val="20"/>
                <w:szCs w:val="20"/>
                <w:lang w:val="en-CA"/>
              </w:rPr>
              <w:t>Baseline</w:t>
            </w:r>
          </w:p>
        </w:tc>
      </w:tr>
      <w:tr w:rsidR="00FE3307" w:rsidRPr="00436D56" w14:paraId="368189B6" w14:textId="77777777" w:rsidTr="001A5FAE">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B4BACB" w14:textId="77777777" w:rsidR="00FE3307" w:rsidRPr="00436D56" w:rsidRDefault="00FE3307" w:rsidP="00436D56">
            <w:pPr>
              <w:widowControl w:val="0"/>
              <w:jc w:val="left"/>
              <w:rPr>
                <w:bCs/>
                <w:color w:val="000000"/>
                <w:sz w:val="20"/>
                <w:szCs w:val="20"/>
                <w:lang w:val="en-CA"/>
              </w:rPr>
            </w:pPr>
            <w:r w:rsidRPr="00436D56">
              <w:rPr>
                <w:bCs/>
                <w:color w:val="000000"/>
                <w:sz w:val="20"/>
                <w:szCs w:val="20"/>
                <w:lang w:val="en-CA"/>
              </w:rPr>
              <w:t>Metric tonnes</w:t>
            </w:r>
          </w:p>
        </w:tc>
        <w:tc>
          <w:tcPr>
            <w:tcW w:w="514" w:type="pct"/>
            <w:tcBorders>
              <w:top w:val="nil"/>
              <w:left w:val="nil"/>
              <w:bottom w:val="single" w:sz="4" w:space="0" w:color="auto"/>
              <w:right w:val="single" w:sz="4" w:space="0" w:color="auto"/>
            </w:tcBorders>
            <w:shd w:val="clear" w:color="auto" w:fill="auto"/>
            <w:noWrap/>
            <w:vAlign w:val="bottom"/>
          </w:tcPr>
          <w:p w14:paraId="706ED5DC" w14:textId="77777777" w:rsidR="00FE3307" w:rsidRPr="00436D56" w:rsidRDefault="006D6398" w:rsidP="00436D56">
            <w:pPr>
              <w:jc w:val="right"/>
              <w:rPr>
                <w:color w:val="000000"/>
                <w:sz w:val="20"/>
                <w:szCs w:val="20"/>
                <w:lang w:val="en-CA"/>
              </w:rPr>
            </w:pPr>
            <w:r w:rsidRPr="00436D56">
              <w:rPr>
                <w:color w:val="000000"/>
                <w:sz w:val="20"/>
                <w:szCs w:val="20"/>
                <w:lang w:val="en-CA"/>
              </w:rPr>
              <w:t>10.4</w:t>
            </w:r>
            <w:r w:rsidR="008033F9" w:rsidRPr="00436D56">
              <w:rPr>
                <w:color w:val="000000"/>
                <w:sz w:val="20"/>
                <w:szCs w:val="20"/>
                <w:lang w:val="en-CA"/>
              </w:rPr>
              <w:t>0</w:t>
            </w:r>
          </w:p>
        </w:tc>
        <w:tc>
          <w:tcPr>
            <w:tcW w:w="514" w:type="pct"/>
            <w:tcBorders>
              <w:top w:val="nil"/>
              <w:left w:val="nil"/>
              <w:bottom w:val="single" w:sz="4" w:space="0" w:color="auto"/>
              <w:right w:val="single" w:sz="4" w:space="0" w:color="auto"/>
            </w:tcBorders>
            <w:shd w:val="clear" w:color="auto" w:fill="auto"/>
            <w:noWrap/>
          </w:tcPr>
          <w:p w14:paraId="670F4A23" w14:textId="77777777" w:rsidR="00FE3307" w:rsidRPr="00436D56" w:rsidRDefault="006D6398" w:rsidP="00436D56">
            <w:pPr>
              <w:jc w:val="right"/>
              <w:rPr>
                <w:color w:val="000000"/>
                <w:sz w:val="20"/>
                <w:szCs w:val="20"/>
                <w:lang w:val="en-CA"/>
              </w:rPr>
            </w:pPr>
            <w:r w:rsidRPr="00436D56">
              <w:rPr>
                <w:color w:val="000000"/>
                <w:sz w:val="20"/>
                <w:szCs w:val="20"/>
                <w:lang w:val="en-CA"/>
              </w:rPr>
              <w:t>10.11</w:t>
            </w:r>
          </w:p>
        </w:tc>
        <w:tc>
          <w:tcPr>
            <w:tcW w:w="514" w:type="pct"/>
            <w:tcBorders>
              <w:top w:val="single" w:sz="4" w:space="0" w:color="auto"/>
              <w:left w:val="nil"/>
              <w:bottom w:val="single" w:sz="4" w:space="0" w:color="auto"/>
              <w:right w:val="single" w:sz="4" w:space="0" w:color="auto"/>
            </w:tcBorders>
          </w:tcPr>
          <w:p w14:paraId="509C0C3C" w14:textId="77777777" w:rsidR="00FE3307" w:rsidRPr="00436D56" w:rsidRDefault="006D6398" w:rsidP="00436D56">
            <w:pPr>
              <w:widowControl w:val="0"/>
              <w:jc w:val="right"/>
              <w:rPr>
                <w:bCs/>
                <w:color w:val="000000"/>
                <w:sz w:val="20"/>
                <w:szCs w:val="20"/>
                <w:lang w:val="en-CA"/>
              </w:rPr>
            </w:pPr>
            <w:r w:rsidRPr="00436D56">
              <w:rPr>
                <w:bCs/>
                <w:color w:val="000000"/>
                <w:sz w:val="20"/>
                <w:szCs w:val="20"/>
                <w:lang w:val="en-CA"/>
              </w:rPr>
              <w:t>9.87</w:t>
            </w:r>
          </w:p>
        </w:tc>
        <w:tc>
          <w:tcPr>
            <w:tcW w:w="515" w:type="pct"/>
            <w:tcBorders>
              <w:top w:val="nil"/>
              <w:left w:val="single" w:sz="4" w:space="0" w:color="auto"/>
              <w:bottom w:val="single" w:sz="4" w:space="0" w:color="auto"/>
              <w:right w:val="single" w:sz="4" w:space="0" w:color="auto"/>
            </w:tcBorders>
          </w:tcPr>
          <w:p w14:paraId="0D8E4CBE" w14:textId="77777777" w:rsidR="00FE3307" w:rsidRPr="00436D56" w:rsidRDefault="006D6398" w:rsidP="00436D56">
            <w:pPr>
              <w:widowControl w:val="0"/>
              <w:jc w:val="right"/>
              <w:rPr>
                <w:bCs/>
                <w:color w:val="000000"/>
                <w:sz w:val="20"/>
                <w:szCs w:val="20"/>
                <w:lang w:val="en-CA"/>
              </w:rPr>
            </w:pPr>
            <w:r w:rsidRPr="00436D56">
              <w:rPr>
                <w:bCs/>
                <w:color w:val="000000"/>
                <w:sz w:val="20"/>
                <w:szCs w:val="20"/>
                <w:lang w:val="en-CA"/>
              </w:rPr>
              <w:t>9.30</w:t>
            </w:r>
          </w:p>
        </w:tc>
        <w:tc>
          <w:tcPr>
            <w:tcW w:w="652" w:type="pct"/>
            <w:tcBorders>
              <w:top w:val="nil"/>
              <w:left w:val="single" w:sz="4" w:space="0" w:color="auto"/>
              <w:bottom w:val="single" w:sz="4" w:space="0" w:color="auto"/>
              <w:right w:val="single" w:sz="4" w:space="0" w:color="auto"/>
            </w:tcBorders>
          </w:tcPr>
          <w:p w14:paraId="2722BA90" w14:textId="77777777" w:rsidR="00FE3307" w:rsidRPr="00436D56" w:rsidRDefault="008033F9" w:rsidP="00436D56">
            <w:pPr>
              <w:widowControl w:val="0"/>
              <w:jc w:val="right"/>
              <w:rPr>
                <w:rFonts w:eastAsiaTheme="minorHAnsi"/>
                <w:color w:val="000000"/>
                <w:sz w:val="20"/>
                <w:szCs w:val="20"/>
                <w:lang w:val="en-CA"/>
              </w:rPr>
            </w:pPr>
            <w:r w:rsidRPr="00436D56">
              <w:rPr>
                <w:rFonts w:eastAsiaTheme="minorHAnsi"/>
                <w:color w:val="000000"/>
                <w:sz w:val="20"/>
                <w:szCs w:val="20"/>
                <w:lang w:val="en-CA"/>
              </w:rPr>
              <w:t>8.70</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7A5C0039" w14:textId="77777777" w:rsidR="00FE3307" w:rsidRPr="00436D56" w:rsidRDefault="006D6398" w:rsidP="00436D56">
            <w:pPr>
              <w:widowControl w:val="0"/>
              <w:jc w:val="right"/>
              <w:rPr>
                <w:b/>
                <w:bCs/>
                <w:color w:val="000000"/>
                <w:sz w:val="20"/>
                <w:szCs w:val="20"/>
                <w:lang w:val="en-CA"/>
              </w:rPr>
            </w:pPr>
            <w:r w:rsidRPr="00436D56">
              <w:rPr>
                <w:b/>
                <w:bCs/>
                <w:color w:val="000000"/>
                <w:sz w:val="20"/>
                <w:szCs w:val="20"/>
                <w:lang w:val="en-CA"/>
              </w:rPr>
              <w:t>12.7</w:t>
            </w:r>
          </w:p>
        </w:tc>
      </w:tr>
      <w:tr w:rsidR="00FE3307" w:rsidRPr="00436D56" w14:paraId="4D6C2570" w14:textId="77777777" w:rsidTr="001A5FAE">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8CE076" w14:textId="77777777" w:rsidR="00FE3307" w:rsidRPr="00436D56" w:rsidRDefault="00FE3307" w:rsidP="00436D56">
            <w:pPr>
              <w:widowControl w:val="0"/>
              <w:jc w:val="left"/>
              <w:rPr>
                <w:color w:val="000000"/>
                <w:sz w:val="20"/>
                <w:szCs w:val="20"/>
                <w:lang w:val="en-CA"/>
              </w:rPr>
            </w:pPr>
            <w:r w:rsidRPr="00436D56">
              <w:rPr>
                <w:bCs/>
                <w:color w:val="000000"/>
                <w:sz w:val="20"/>
                <w:szCs w:val="20"/>
                <w:lang w:val="en-CA"/>
              </w:rPr>
              <w:t>ODP tonnes</w:t>
            </w:r>
          </w:p>
        </w:tc>
        <w:tc>
          <w:tcPr>
            <w:tcW w:w="514" w:type="pct"/>
            <w:tcBorders>
              <w:top w:val="nil"/>
              <w:left w:val="nil"/>
              <w:bottom w:val="single" w:sz="4" w:space="0" w:color="auto"/>
              <w:right w:val="single" w:sz="4" w:space="0" w:color="auto"/>
            </w:tcBorders>
            <w:shd w:val="clear" w:color="auto" w:fill="auto"/>
            <w:noWrap/>
          </w:tcPr>
          <w:p w14:paraId="118BE470" w14:textId="77777777" w:rsidR="00FE3307" w:rsidRPr="00436D56" w:rsidRDefault="006D6398" w:rsidP="00436D56">
            <w:pPr>
              <w:jc w:val="right"/>
              <w:rPr>
                <w:rFonts w:eastAsiaTheme="minorHAnsi"/>
                <w:color w:val="000000"/>
                <w:sz w:val="20"/>
                <w:szCs w:val="20"/>
                <w:lang w:val="en-CA"/>
              </w:rPr>
            </w:pPr>
            <w:r w:rsidRPr="00436D56">
              <w:rPr>
                <w:rFonts w:eastAsiaTheme="minorHAnsi"/>
                <w:color w:val="000000"/>
                <w:sz w:val="20"/>
                <w:szCs w:val="20"/>
                <w:lang w:val="en-CA"/>
              </w:rPr>
              <w:t>0.57</w:t>
            </w:r>
          </w:p>
        </w:tc>
        <w:tc>
          <w:tcPr>
            <w:tcW w:w="514" w:type="pct"/>
            <w:tcBorders>
              <w:top w:val="nil"/>
              <w:left w:val="nil"/>
              <w:bottom w:val="single" w:sz="4" w:space="0" w:color="auto"/>
              <w:right w:val="single" w:sz="4" w:space="0" w:color="auto"/>
            </w:tcBorders>
            <w:shd w:val="clear" w:color="auto" w:fill="auto"/>
            <w:noWrap/>
          </w:tcPr>
          <w:p w14:paraId="3EC760CC" w14:textId="77777777" w:rsidR="00FE3307" w:rsidRPr="00436D56" w:rsidRDefault="006D6398" w:rsidP="00436D56">
            <w:pPr>
              <w:jc w:val="right"/>
              <w:rPr>
                <w:color w:val="000000"/>
                <w:sz w:val="20"/>
                <w:szCs w:val="20"/>
                <w:lang w:val="en-CA"/>
              </w:rPr>
            </w:pPr>
            <w:r w:rsidRPr="00436D56">
              <w:rPr>
                <w:color w:val="000000"/>
                <w:sz w:val="20"/>
                <w:szCs w:val="20"/>
                <w:lang w:val="en-CA"/>
              </w:rPr>
              <w:t>0.56</w:t>
            </w:r>
          </w:p>
        </w:tc>
        <w:tc>
          <w:tcPr>
            <w:tcW w:w="514" w:type="pct"/>
            <w:tcBorders>
              <w:top w:val="single" w:sz="4" w:space="0" w:color="auto"/>
              <w:left w:val="nil"/>
              <w:bottom w:val="single" w:sz="4" w:space="0" w:color="auto"/>
              <w:right w:val="single" w:sz="4" w:space="0" w:color="auto"/>
            </w:tcBorders>
          </w:tcPr>
          <w:p w14:paraId="01D95039" w14:textId="77777777" w:rsidR="00FE3307" w:rsidRPr="00436D56" w:rsidRDefault="006D6398" w:rsidP="00436D56">
            <w:pPr>
              <w:jc w:val="right"/>
              <w:rPr>
                <w:color w:val="000000"/>
                <w:sz w:val="20"/>
                <w:szCs w:val="20"/>
                <w:lang w:val="en-CA"/>
              </w:rPr>
            </w:pPr>
            <w:r w:rsidRPr="00436D56">
              <w:rPr>
                <w:color w:val="000000"/>
                <w:sz w:val="20"/>
                <w:szCs w:val="20"/>
                <w:lang w:val="en-CA"/>
              </w:rPr>
              <w:t>0.54</w:t>
            </w:r>
          </w:p>
        </w:tc>
        <w:tc>
          <w:tcPr>
            <w:tcW w:w="515" w:type="pct"/>
            <w:tcBorders>
              <w:top w:val="nil"/>
              <w:left w:val="single" w:sz="4" w:space="0" w:color="auto"/>
              <w:bottom w:val="single" w:sz="4" w:space="0" w:color="auto"/>
              <w:right w:val="single" w:sz="4" w:space="0" w:color="auto"/>
            </w:tcBorders>
          </w:tcPr>
          <w:p w14:paraId="08E75395" w14:textId="77777777" w:rsidR="00FE3307" w:rsidRPr="00436D56" w:rsidRDefault="006D6398" w:rsidP="00436D56">
            <w:pPr>
              <w:jc w:val="right"/>
              <w:rPr>
                <w:sz w:val="20"/>
                <w:szCs w:val="20"/>
                <w:lang w:val="en-CA"/>
              </w:rPr>
            </w:pPr>
            <w:r w:rsidRPr="00436D56">
              <w:rPr>
                <w:sz w:val="20"/>
                <w:szCs w:val="20"/>
                <w:lang w:val="en-CA"/>
              </w:rPr>
              <w:t>0.51</w:t>
            </w:r>
          </w:p>
        </w:tc>
        <w:tc>
          <w:tcPr>
            <w:tcW w:w="652" w:type="pct"/>
            <w:tcBorders>
              <w:top w:val="nil"/>
              <w:left w:val="single" w:sz="4" w:space="0" w:color="auto"/>
              <w:bottom w:val="single" w:sz="4" w:space="0" w:color="auto"/>
              <w:right w:val="single" w:sz="4" w:space="0" w:color="auto"/>
            </w:tcBorders>
          </w:tcPr>
          <w:p w14:paraId="2D7E2970" w14:textId="77777777" w:rsidR="00FE3307" w:rsidRPr="00436D56" w:rsidRDefault="008033F9" w:rsidP="00436D56">
            <w:pPr>
              <w:jc w:val="right"/>
              <w:rPr>
                <w:rFonts w:eastAsiaTheme="minorHAnsi"/>
                <w:color w:val="000000"/>
                <w:sz w:val="20"/>
                <w:szCs w:val="20"/>
                <w:lang w:val="en-CA"/>
              </w:rPr>
            </w:pPr>
            <w:r w:rsidRPr="00436D56">
              <w:rPr>
                <w:rFonts w:eastAsiaTheme="minorHAnsi"/>
                <w:color w:val="000000"/>
                <w:sz w:val="20"/>
                <w:szCs w:val="20"/>
                <w:lang w:val="en-CA"/>
              </w:rPr>
              <w:t>0.48</w:t>
            </w:r>
          </w:p>
        </w:tc>
        <w:tc>
          <w:tcPr>
            <w:tcW w:w="649" w:type="pct"/>
            <w:tcBorders>
              <w:top w:val="nil"/>
              <w:left w:val="single" w:sz="4" w:space="0" w:color="auto"/>
              <w:bottom w:val="single" w:sz="4" w:space="0" w:color="auto"/>
              <w:right w:val="single" w:sz="4" w:space="0" w:color="auto"/>
            </w:tcBorders>
            <w:shd w:val="clear" w:color="auto" w:fill="auto"/>
            <w:noWrap/>
          </w:tcPr>
          <w:p w14:paraId="5C0881E5" w14:textId="77777777" w:rsidR="00FE3307" w:rsidRPr="00436D56" w:rsidRDefault="006D6398" w:rsidP="00436D56">
            <w:pPr>
              <w:jc w:val="right"/>
              <w:rPr>
                <w:rFonts w:eastAsiaTheme="minorHAnsi"/>
                <w:b/>
                <w:color w:val="000000"/>
                <w:sz w:val="20"/>
                <w:szCs w:val="20"/>
                <w:lang w:val="en-CA"/>
              </w:rPr>
            </w:pPr>
            <w:r w:rsidRPr="00436D56">
              <w:rPr>
                <w:rFonts w:eastAsiaTheme="minorHAnsi"/>
                <w:b/>
                <w:color w:val="000000"/>
                <w:sz w:val="20"/>
                <w:szCs w:val="20"/>
                <w:lang w:val="en-CA"/>
              </w:rPr>
              <w:t>0.7</w:t>
            </w:r>
          </w:p>
        </w:tc>
      </w:tr>
    </w:tbl>
    <w:p w14:paraId="48E529C8" w14:textId="77777777" w:rsidR="00FE3307" w:rsidRPr="00436D56" w:rsidRDefault="00FE3307" w:rsidP="00436D56">
      <w:pPr>
        <w:rPr>
          <w:sz w:val="16"/>
          <w:szCs w:val="16"/>
          <w:lang w:val="en-CA"/>
        </w:rPr>
      </w:pPr>
      <w:r w:rsidRPr="00436D56">
        <w:rPr>
          <w:sz w:val="16"/>
          <w:szCs w:val="16"/>
          <w:lang w:val="en-CA"/>
        </w:rPr>
        <w:t>*Data from the verificat</w:t>
      </w:r>
      <w:r w:rsidR="008033F9" w:rsidRPr="00436D56">
        <w:rPr>
          <w:sz w:val="16"/>
          <w:szCs w:val="16"/>
          <w:lang w:val="en-CA"/>
        </w:rPr>
        <w:t>ion report on HCFC consumption.</w:t>
      </w:r>
    </w:p>
    <w:p w14:paraId="1A80AD4F" w14:textId="77777777" w:rsidR="00FE3307" w:rsidRPr="00436D56" w:rsidRDefault="00FE3307" w:rsidP="00436D56">
      <w:pPr>
        <w:rPr>
          <w:lang w:val="en-CA"/>
        </w:rPr>
      </w:pPr>
    </w:p>
    <w:p w14:paraId="55856665" w14:textId="61F4F8F4" w:rsidR="00FE3307" w:rsidRPr="00436D56" w:rsidRDefault="00A20ED2" w:rsidP="00436D56">
      <w:pPr>
        <w:pStyle w:val="Heading1"/>
        <w:rPr>
          <w:lang w:val="en-CA"/>
        </w:rPr>
      </w:pPr>
      <w:r w:rsidRPr="00436D56">
        <w:rPr>
          <w:lang w:val="en-CA"/>
        </w:rPr>
        <w:t xml:space="preserve">The consumption of HCFC has been decreasing due to the implementation of the import licensing and quota systems as well as the </w:t>
      </w:r>
      <w:r w:rsidR="00101187" w:rsidRPr="00436D56">
        <w:rPr>
          <w:lang w:val="en-CA"/>
        </w:rPr>
        <w:t>training of technicians and technical assistance included under stage I of</w:t>
      </w:r>
      <w:r w:rsidRPr="00436D56">
        <w:rPr>
          <w:lang w:val="en-CA"/>
        </w:rPr>
        <w:t xml:space="preserve"> the HPMP.</w:t>
      </w:r>
      <w:r w:rsidR="004E2E5E" w:rsidRPr="00436D56">
        <w:rPr>
          <w:lang w:val="en-CA"/>
        </w:rPr>
        <w:t xml:space="preserve"> </w:t>
      </w:r>
    </w:p>
    <w:p w14:paraId="79B62175" w14:textId="77777777" w:rsidR="00FE3307" w:rsidRPr="00436D56" w:rsidRDefault="00FE3307" w:rsidP="00436D56">
      <w:pPr>
        <w:rPr>
          <w:i/>
          <w:lang w:val="en-CA"/>
        </w:rPr>
      </w:pPr>
      <w:r w:rsidRPr="00436D56">
        <w:rPr>
          <w:i/>
          <w:lang w:val="en-CA"/>
        </w:rPr>
        <w:t>Country programme (CP) implementation report</w:t>
      </w:r>
    </w:p>
    <w:p w14:paraId="5B2E6D81" w14:textId="77777777" w:rsidR="00FE3307" w:rsidRPr="00436D56" w:rsidRDefault="00FE3307" w:rsidP="00436D56">
      <w:pPr>
        <w:rPr>
          <w:lang w:val="en-CA"/>
        </w:rPr>
      </w:pPr>
    </w:p>
    <w:p w14:paraId="1F2BCC33" w14:textId="77777777" w:rsidR="00FE3307" w:rsidRPr="00436D56" w:rsidRDefault="00FE3307" w:rsidP="00436D56">
      <w:pPr>
        <w:pStyle w:val="Heading1"/>
        <w:rPr>
          <w:lang w:val="en-CA"/>
        </w:rPr>
      </w:pPr>
      <w:r w:rsidRPr="00436D56">
        <w:rPr>
          <w:lang w:val="en-CA"/>
        </w:rPr>
        <w:t xml:space="preserve">The Government of </w:t>
      </w:r>
      <w:r w:rsidR="006D6398" w:rsidRPr="00436D56">
        <w:rPr>
          <w:lang w:val="en-CA"/>
        </w:rPr>
        <w:t>Djibouti</w:t>
      </w:r>
      <w:r w:rsidRPr="00436D56">
        <w:rPr>
          <w:lang w:val="en-CA"/>
        </w:rPr>
        <w:t xml:space="preserve"> reported HCFC sector consumption data under the 2017 CP implementation report which is consistent with the data reported under Article 7 of the Montreal Protocol. The 201</w:t>
      </w:r>
      <w:r w:rsidR="00067709" w:rsidRPr="00436D56">
        <w:rPr>
          <w:lang w:val="en-CA"/>
        </w:rPr>
        <w:t>8</w:t>
      </w:r>
      <w:r w:rsidRPr="00436D56">
        <w:rPr>
          <w:lang w:val="en-CA"/>
        </w:rPr>
        <w:t xml:space="preserve"> CP report will be submitted by </w:t>
      </w:r>
      <w:r w:rsidR="00A20ED2" w:rsidRPr="00436D56">
        <w:rPr>
          <w:lang w:val="en-CA"/>
        </w:rPr>
        <w:t>30 April 2019.</w:t>
      </w:r>
    </w:p>
    <w:p w14:paraId="6E458E4D" w14:textId="77777777" w:rsidR="00FE3307" w:rsidRPr="00436D56" w:rsidRDefault="00FE3307" w:rsidP="00436D56">
      <w:pPr>
        <w:rPr>
          <w:lang w:val="en-CA"/>
        </w:rPr>
      </w:pPr>
      <w:r w:rsidRPr="00436D56">
        <w:rPr>
          <w:i/>
          <w:lang w:val="en-CA"/>
        </w:rPr>
        <w:t xml:space="preserve">Verification report </w:t>
      </w:r>
    </w:p>
    <w:p w14:paraId="7D710EA3" w14:textId="77777777" w:rsidR="00FE3307" w:rsidRPr="00436D56" w:rsidRDefault="00FE3307" w:rsidP="00436D56">
      <w:pPr>
        <w:rPr>
          <w:lang w:val="en-CA"/>
        </w:rPr>
      </w:pPr>
    </w:p>
    <w:p w14:paraId="754B8E5B" w14:textId="41A872A6" w:rsidR="00F74A07" w:rsidRPr="00436D56" w:rsidRDefault="00FE3307" w:rsidP="00436D56">
      <w:pPr>
        <w:pStyle w:val="Heading1"/>
        <w:rPr>
          <w:u w:val="single"/>
          <w:lang w:val="en-CA"/>
        </w:rPr>
      </w:pPr>
      <w:r w:rsidRPr="00436D56">
        <w:t>The verific</w:t>
      </w:r>
      <w:r w:rsidR="004E2E5E" w:rsidRPr="00436D56">
        <w:t>ation report confirmed that the total HCFC consumption for 2013 to 2017 was accurately reported under Article 7 of the Montreal Protocol</w:t>
      </w:r>
      <w:r w:rsidR="005B2F4D" w:rsidRPr="00436D56">
        <w:t xml:space="preserve">, and that </w:t>
      </w:r>
      <w:r w:rsidR="004E2E5E" w:rsidRPr="00436D56">
        <w:t xml:space="preserve">the consumption for 2018 was 0.48 ODP tonnes. The report confirmed that the </w:t>
      </w:r>
      <w:r w:rsidRPr="00436D56">
        <w:t>Government is implementing a licensing and quota system for HCFC imports and exports</w:t>
      </w:r>
      <w:r w:rsidR="005B2F4D" w:rsidRPr="00436D56">
        <w:t xml:space="preserve"> and </w:t>
      </w:r>
      <w:r w:rsidRPr="00436D56">
        <w:t xml:space="preserve">that </w:t>
      </w:r>
      <w:r w:rsidR="004E2E5E" w:rsidRPr="00436D56">
        <w:t>Djibouti</w:t>
      </w:r>
      <w:r w:rsidRPr="00436D56">
        <w:t xml:space="preserve"> </w:t>
      </w:r>
      <w:r w:rsidR="005B2F4D" w:rsidRPr="00436D56">
        <w:t>is in compliance with the Montreal Protocol</w:t>
      </w:r>
      <w:r w:rsidR="0044612C" w:rsidRPr="00436D56">
        <w:t xml:space="preserve">. </w:t>
      </w:r>
      <w:r w:rsidR="004E2E5E" w:rsidRPr="00436D56">
        <w:t>The verification report provided recommendations</w:t>
      </w:r>
      <w:r w:rsidR="004E2E5E" w:rsidRPr="00436D56">
        <w:rPr>
          <w:lang w:val="en-CA"/>
        </w:rPr>
        <w:t xml:space="preserve"> to </w:t>
      </w:r>
      <w:r w:rsidR="0044612C" w:rsidRPr="00436D56">
        <w:rPr>
          <w:lang w:val="en-CA"/>
        </w:rPr>
        <w:t xml:space="preserve">improve the training of </w:t>
      </w:r>
      <w:r w:rsidR="00F74A07" w:rsidRPr="00436D56">
        <w:rPr>
          <w:lang w:val="en-CA"/>
        </w:rPr>
        <w:t>C</w:t>
      </w:r>
      <w:r w:rsidR="0044612C" w:rsidRPr="00436D56">
        <w:rPr>
          <w:lang w:val="en-CA"/>
        </w:rPr>
        <w:t>ustoms officers on the implementation of national and sub</w:t>
      </w:r>
      <w:r w:rsidR="0044612C" w:rsidRPr="00436D56">
        <w:rPr>
          <w:lang w:val="en-CA"/>
        </w:rPr>
        <w:noBreakHyphen/>
        <w:t xml:space="preserve">regional regulations on ODS imports and distribution, to strengthen </w:t>
      </w:r>
      <w:r w:rsidR="00F74A07" w:rsidRPr="00436D56">
        <w:rPr>
          <w:lang w:val="en-CA"/>
        </w:rPr>
        <w:t>Customs</w:t>
      </w:r>
      <w:r w:rsidR="0044612C" w:rsidRPr="00436D56">
        <w:rPr>
          <w:lang w:val="en-CA"/>
        </w:rPr>
        <w:t xml:space="preserve"> monitoring of HCFCs through the provision of refrigerant identifiers;</w:t>
      </w:r>
      <w:r w:rsidR="00F74A07" w:rsidRPr="00436D56">
        <w:rPr>
          <w:lang w:val="en-CA"/>
        </w:rPr>
        <w:t xml:space="preserve"> and to encourage the introduction of alternative refrigerants including making available training modules on the use of HCFC alternatives to vocational schools. </w:t>
      </w:r>
    </w:p>
    <w:p w14:paraId="6EA11EBC" w14:textId="77777777" w:rsidR="00FE3307" w:rsidRPr="00436D56" w:rsidRDefault="00FE3307" w:rsidP="00436D56">
      <w:pPr>
        <w:pStyle w:val="Heading1"/>
        <w:numPr>
          <w:ilvl w:val="0"/>
          <w:numId w:val="0"/>
        </w:numPr>
        <w:rPr>
          <w:u w:val="single"/>
          <w:lang w:val="en-CA"/>
        </w:rPr>
      </w:pPr>
      <w:r w:rsidRPr="00436D56">
        <w:rPr>
          <w:u w:val="single"/>
          <w:lang w:val="en-CA"/>
        </w:rPr>
        <w:t xml:space="preserve">Progress report on the implementation of the </w:t>
      </w:r>
      <w:r w:rsidR="006D6398" w:rsidRPr="00436D56">
        <w:rPr>
          <w:u w:val="single"/>
          <w:lang w:val="en-CA"/>
        </w:rPr>
        <w:t>second</w:t>
      </w:r>
      <w:r w:rsidRPr="00436D56">
        <w:rPr>
          <w:u w:val="single"/>
          <w:lang w:val="en-CA"/>
        </w:rPr>
        <w:t xml:space="preserve"> tranche of the HPMP</w:t>
      </w:r>
    </w:p>
    <w:p w14:paraId="3624FEDE" w14:textId="77777777" w:rsidR="00FE3307" w:rsidRPr="00436D56" w:rsidRDefault="00FE3307" w:rsidP="00436D56">
      <w:pPr>
        <w:keepNext/>
        <w:rPr>
          <w:i/>
          <w:lang w:val="en-CA"/>
        </w:rPr>
      </w:pPr>
      <w:r w:rsidRPr="00436D56">
        <w:rPr>
          <w:i/>
          <w:lang w:val="en-CA"/>
        </w:rPr>
        <w:t>Legal framework</w:t>
      </w:r>
    </w:p>
    <w:p w14:paraId="44526C21" w14:textId="77777777" w:rsidR="00FE3307" w:rsidRPr="00436D56" w:rsidRDefault="00FE3307" w:rsidP="00436D56">
      <w:pPr>
        <w:keepNext/>
        <w:rPr>
          <w:lang w:val="en-CA"/>
        </w:rPr>
      </w:pPr>
    </w:p>
    <w:p w14:paraId="1B61168E" w14:textId="68397946" w:rsidR="00F94706" w:rsidRPr="00436D56" w:rsidRDefault="00F94706" w:rsidP="00436D56">
      <w:pPr>
        <w:pStyle w:val="Heading1"/>
        <w:rPr>
          <w:lang w:val="en-CA"/>
        </w:rPr>
      </w:pPr>
      <w:r w:rsidRPr="00436D56">
        <w:rPr>
          <w:lang w:val="en-CA"/>
        </w:rPr>
        <w:t xml:space="preserve">The Ministry of the Environment through the National Direction of Environment and the National Ozone Office (NOO) continues to oversee the implementation of the Montreal Protocol. The import quota </w:t>
      </w:r>
      <w:r w:rsidRPr="00436D56">
        <w:rPr>
          <w:lang w:val="en-CA"/>
        </w:rPr>
        <w:lastRenderedPageBreak/>
        <w:t xml:space="preserve">and licensing system to better control export, import and use of ODS including HCFCs had been in place since May </w:t>
      </w:r>
      <w:r w:rsidR="00BD6ECA" w:rsidRPr="00436D56">
        <w:rPr>
          <w:lang w:val="en-CA"/>
        </w:rPr>
        <w:t>2013,</w:t>
      </w:r>
      <w:r w:rsidR="005003B8" w:rsidRPr="00436D56">
        <w:rPr>
          <w:lang w:val="en-CA"/>
        </w:rPr>
        <w:t xml:space="preserve"> through </w:t>
      </w:r>
      <w:r w:rsidRPr="00436D56">
        <w:rPr>
          <w:lang w:val="en-CA"/>
        </w:rPr>
        <w:t>Presidential Decree Law (N° 48)</w:t>
      </w:r>
      <w:r w:rsidR="005003B8" w:rsidRPr="00436D56">
        <w:rPr>
          <w:lang w:val="en-CA"/>
        </w:rPr>
        <w:t>.</w:t>
      </w:r>
    </w:p>
    <w:p w14:paraId="6ECA0974" w14:textId="36B2434C" w:rsidR="00B908ED" w:rsidRPr="00436D56" w:rsidRDefault="009B7465" w:rsidP="00436D56">
      <w:pPr>
        <w:pStyle w:val="Heading1"/>
        <w:rPr>
          <w:lang w:val="en-CA"/>
        </w:rPr>
      </w:pPr>
      <w:r w:rsidRPr="00436D56">
        <w:rPr>
          <w:lang w:val="en-CA"/>
        </w:rPr>
        <w:t>Four</w:t>
      </w:r>
      <w:r w:rsidR="008D2262" w:rsidRPr="00436D56">
        <w:rPr>
          <w:lang w:val="en-CA"/>
        </w:rPr>
        <w:t xml:space="preserve"> training workshops on </w:t>
      </w:r>
      <w:r w:rsidR="005003B8" w:rsidRPr="00436D56">
        <w:rPr>
          <w:lang w:val="en-CA"/>
        </w:rPr>
        <w:t xml:space="preserve">identification and control of HCFCs and HCFC-based refrigeration and air-conditioning </w:t>
      </w:r>
      <w:r w:rsidR="00B536F5" w:rsidRPr="00436D56">
        <w:rPr>
          <w:lang w:val="en-CA"/>
        </w:rPr>
        <w:t xml:space="preserve">(RAC) </w:t>
      </w:r>
      <w:r w:rsidR="005003B8" w:rsidRPr="00436D56">
        <w:rPr>
          <w:lang w:val="en-CA"/>
        </w:rPr>
        <w:t xml:space="preserve">equipment, and requirements of </w:t>
      </w:r>
      <w:r w:rsidR="008D2262" w:rsidRPr="00436D56">
        <w:rPr>
          <w:lang w:val="en-CA"/>
        </w:rPr>
        <w:t>the Montreal Protocol</w:t>
      </w:r>
      <w:r w:rsidR="005003B8" w:rsidRPr="00436D56">
        <w:rPr>
          <w:lang w:val="en-CA"/>
        </w:rPr>
        <w:t xml:space="preserve"> </w:t>
      </w:r>
      <w:r w:rsidR="00B908ED" w:rsidRPr="00436D56">
        <w:rPr>
          <w:lang w:val="en-CA"/>
        </w:rPr>
        <w:t>were conducted for 101</w:t>
      </w:r>
      <w:r w:rsidR="00B536F5" w:rsidRPr="00436D56">
        <w:rPr>
          <w:lang w:val="en-CA"/>
        </w:rPr>
        <w:t> </w:t>
      </w:r>
      <w:r w:rsidR="00B908ED" w:rsidRPr="00436D56">
        <w:rPr>
          <w:lang w:val="en-CA"/>
        </w:rPr>
        <w:t xml:space="preserve">enforcement officers. </w:t>
      </w:r>
      <w:r w:rsidR="009310BE" w:rsidRPr="00436D56">
        <w:rPr>
          <w:lang w:val="en-CA"/>
        </w:rPr>
        <w:t xml:space="preserve">These trainings built the capacity of </w:t>
      </w:r>
      <w:r w:rsidR="00B536F5" w:rsidRPr="00436D56">
        <w:rPr>
          <w:lang w:val="en-CA"/>
        </w:rPr>
        <w:t xml:space="preserve">Customs and </w:t>
      </w:r>
      <w:r w:rsidR="009310BE" w:rsidRPr="00436D56">
        <w:rPr>
          <w:lang w:val="en-CA"/>
        </w:rPr>
        <w:t xml:space="preserve">enforcement officers </w:t>
      </w:r>
      <w:r w:rsidR="00101187" w:rsidRPr="00436D56">
        <w:rPr>
          <w:lang w:val="en-CA"/>
        </w:rPr>
        <w:t>on</w:t>
      </w:r>
      <w:r w:rsidR="009310BE" w:rsidRPr="00436D56">
        <w:rPr>
          <w:lang w:val="en-CA"/>
        </w:rPr>
        <w:t xml:space="preserve"> the policies related to the import/export licensing system, and equipped them with the knowledge to identify all ODS, ODS alternatives, and products containing ODS.</w:t>
      </w:r>
    </w:p>
    <w:p w14:paraId="2906ECDE" w14:textId="77777777" w:rsidR="00FE3307" w:rsidRPr="00436D56" w:rsidRDefault="00FE3307" w:rsidP="00436D56">
      <w:pPr>
        <w:keepNext/>
        <w:rPr>
          <w:i/>
          <w:lang w:val="en-CA"/>
        </w:rPr>
      </w:pPr>
      <w:r w:rsidRPr="00436D56">
        <w:rPr>
          <w:i/>
          <w:lang w:val="en-CA"/>
        </w:rPr>
        <w:t>Refrigeration servicing sector</w:t>
      </w:r>
    </w:p>
    <w:p w14:paraId="09B9CEBA" w14:textId="77777777" w:rsidR="00FE3307" w:rsidRPr="00436D56" w:rsidRDefault="00FE3307" w:rsidP="00436D56">
      <w:pPr>
        <w:keepNext/>
        <w:rPr>
          <w:lang w:val="en-CA"/>
        </w:rPr>
      </w:pPr>
    </w:p>
    <w:p w14:paraId="383C7363" w14:textId="47356FC5" w:rsidR="00FE3307" w:rsidRPr="00436D56" w:rsidRDefault="009E5CDA" w:rsidP="00436D56">
      <w:pPr>
        <w:pStyle w:val="Heading1"/>
        <w:rPr>
          <w:lang w:val="en-CA"/>
        </w:rPr>
      </w:pPr>
      <w:r w:rsidRPr="00436D56">
        <w:rPr>
          <w:lang w:val="en-CA"/>
        </w:rPr>
        <w:t>Four training workshops on good practices in RAC servicing were conducted for 129 technicians</w:t>
      </w:r>
      <w:r w:rsidR="005003B8" w:rsidRPr="00436D56">
        <w:rPr>
          <w:lang w:val="en-CA"/>
        </w:rPr>
        <w:t>, including safe handling of flammable refrigerants</w:t>
      </w:r>
      <w:r w:rsidRPr="00436D56">
        <w:rPr>
          <w:lang w:val="en-CA"/>
        </w:rPr>
        <w:t xml:space="preserve">. </w:t>
      </w:r>
      <w:r w:rsidR="005003B8" w:rsidRPr="00436D56">
        <w:rPr>
          <w:lang w:val="en-CA"/>
        </w:rPr>
        <w:t>Consultation meetings with refrigeration associations that play a key role in the implementation of projects associated with the HPMP continued during the period.</w:t>
      </w:r>
    </w:p>
    <w:p w14:paraId="02237130" w14:textId="77777777" w:rsidR="00FE3307" w:rsidRPr="00436D56" w:rsidRDefault="00FE3307" w:rsidP="00436D56">
      <w:pPr>
        <w:rPr>
          <w:i/>
          <w:lang w:val="en-CA"/>
        </w:rPr>
      </w:pPr>
      <w:r w:rsidRPr="00436D56">
        <w:rPr>
          <w:i/>
          <w:lang w:val="en-CA"/>
        </w:rPr>
        <w:t>Project implementation and monitoring unit (PMU)</w:t>
      </w:r>
    </w:p>
    <w:p w14:paraId="24B9F836" w14:textId="77777777" w:rsidR="00FE3307" w:rsidRPr="00436D56" w:rsidRDefault="00FE3307" w:rsidP="00436D56">
      <w:pPr>
        <w:rPr>
          <w:lang w:val="en-CA"/>
        </w:rPr>
      </w:pPr>
    </w:p>
    <w:p w14:paraId="0D73E4D2" w14:textId="01800D8E" w:rsidR="00FE3307" w:rsidRPr="00436D56" w:rsidRDefault="00922D9C" w:rsidP="00436D56">
      <w:pPr>
        <w:pStyle w:val="Heading1"/>
        <w:rPr>
          <w:lang w:val="en-CA"/>
        </w:rPr>
      </w:pPr>
      <w:r w:rsidRPr="00436D56">
        <w:rPr>
          <w:lang w:val="en-CA"/>
        </w:rPr>
        <w:t xml:space="preserve">The Ministry of the Environment through the National Direction of Environment </w:t>
      </w:r>
      <w:r w:rsidR="005003B8" w:rsidRPr="00436D56">
        <w:rPr>
          <w:lang w:val="en-CA"/>
        </w:rPr>
        <w:t>houses t</w:t>
      </w:r>
      <w:r w:rsidRPr="00436D56">
        <w:rPr>
          <w:lang w:val="en-CA"/>
        </w:rPr>
        <w:t xml:space="preserve">he NOO </w:t>
      </w:r>
      <w:r w:rsidR="005003B8" w:rsidRPr="00436D56">
        <w:rPr>
          <w:lang w:val="en-CA"/>
        </w:rPr>
        <w:t>wh</w:t>
      </w:r>
      <w:r w:rsidR="00BD6ECA" w:rsidRPr="00436D56">
        <w:rPr>
          <w:lang w:val="en-CA"/>
        </w:rPr>
        <w:t>ich</w:t>
      </w:r>
      <w:r w:rsidR="005003B8" w:rsidRPr="00436D56">
        <w:rPr>
          <w:lang w:val="en-CA"/>
        </w:rPr>
        <w:t xml:space="preserve"> </w:t>
      </w:r>
      <w:r w:rsidRPr="00436D56">
        <w:rPr>
          <w:lang w:val="en-CA"/>
        </w:rPr>
        <w:t>oversee</w:t>
      </w:r>
      <w:r w:rsidR="005003B8" w:rsidRPr="00436D56">
        <w:rPr>
          <w:lang w:val="en-CA"/>
        </w:rPr>
        <w:t>s</w:t>
      </w:r>
      <w:r w:rsidRPr="00436D56">
        <w:rPr>
          <w:lang w:val="en-CA"/>
        </w:rPr>
        <w:t xml:space="preserve"> the implementation of the Montreal Protocol.</w:t>
      </w:r>
      <w:r w:rsidR="009E5CDA" w:rsidRPr="00436D56">
        <w:rPr>
          <w:lang w:val="en-CA"/>
        </w:rPr>
        <w:t xml:space="preserve"> A refrigeration consultant was recruited to assist in the monitoring of the implementation of the HPMP activities and collect accurate data.</w:t>
      </w:r>
    </w:p>
    <w:p w14:paraId="321E156C" w14:textId="77777777" w:rsidR="00FE3307" w:rsidRPr="00436D56" w:rsidRDefault="00FE3307" w:rsidP="00436D56">
      <w:pPr>
        <w:rPr>
          <w:u w:val="single"/>
          <w:lang w:val="en-CA"/>
        </w:rPr>
      </w:pPr>
      <w:r w:rsidRPr="00436D56">
        <w:rPr>
          <w:u w:val="single"/>
          <w:lang w:val="en-CA"/>
        </w:rPr>
        <w:t>Level of fund disbursement</w:t>
      </w:r>
    </w:p>
    <w:p w14:paraId="47288E80" w14:textId="77777777" w:rsidR="00FE3307" w:rsidRPr="00436D56" w:rsidRDefault="00FE3307" w:rsidP="00436D56">
      <w:pPr>
        <w:rPr>
          <w:lang w:val="en-CA"/>
        </w:rPr>
      </w:pPr>
    </w:p>
    <w:p w14:paraId="79EF9C2A" w14:textId="6ADB6B27" w:rsidR="00FE3307" w:rsidRPr="00436D56" w:rsidRDefault="00FE3307" w:rsidP="00436D56">
      <w:pPr>
        <w:pStyle w:val="Heading1"/>
        <w:rPr>
          <w:lang w:val="en-CA"/>
        </w:rPr>
      </w:pPr>
      <w:r w:rsidRPr="00436D56">
        <w:rPr>
          <w:lang w:val="en-CA"/>
        </w:rPr>
        <w:t xml:space="preserve">As of </w:t>
      </w:r>
      <w:r w:rsidR="00922D9C" w:rsidRPr="00436D56">
        <w:rPr>
          <w:lang w:val="en-CA"/>
        </w:rPr>
        <w:t>March</w:t>
      </w:r>
      <w:r w:rsidRPr="00436D56">
        <w:rPr>
          <w:lang w:val="en-CA"/>
        </w:rPr>
        <w:t xml:space="preserve"> 2019, of the US $</w:t>
      </w:r>
      <w:r w:rsidR="00922D9C" w:rsidRPr="00436D56">
        <w:rPr>
          <w:lang w:val="en-CA"/>
        </w:rPr>
        <w:t>99,500</w:t>
      </w:r>
      <w:r w:rsidRPr="00436D56">
        <w:rPr>
          <w:lang w:val="en-CA"/>
        </w:rPr>
        <w:t xml:space="preserve"> approved so far, </w:t>
      </w:r>
      <w:r w:rsidR="009E5CDA" w:rsidRPr="00436D56">
        <w:rPr>
          <w:lang w:val="en-CA"/>
        </w:rPr>
        <w:t xml:space="preserve">all funds </w:t>
      </w:r>
      <w:r w:rsidRPr="00436D56">
        <w:rPr>
          <w:lang w:val="en-CA"/>
        </w:rPr>
        <w:t>had been disbursed as shown in Table 2.</w:t>
      </w:r>
    </w:p>
    <w:p w14:paraId="7846E506" w14:textId="77777777" w:rsidR="00FE3307" w:rsidRPr="00436D56" w:rsidRDefault="00FE3307" w:rsidP="00436D56">
      <w:pPr>
        <w:keepNext/>
        <w:rPr>
          <w:b/>
          <w:lang w:val="en-CA"/>
        </w:rPr>
      </w:pPr>
      <w:r w:rsidRPr="00436D56">
        <w:rPr>
          <w:b/>
          <w:lang w:val="en-CA"/>
        </w:rPr>
        <w:t xml:space="preserve">Table 2. Financial report of stage I of the HPMP for </w:t>
      </w:r>
      <w:r w:rsidR="00922D9C" w:rsidRPr="00436D56">
        <w:rPr>
          <w:b/>
          <w:lang w:val="en-CA"/>
        </w:rPr>
        <w:t>Djibouti</w:t>
      </w:r>
      <w:r w:rsidRPr="00436D56">
        <w:rPr>
          <w:b/>
          <w:lang w:val="en-CA"/>
        </w:rPr>
        <w:t xml:space="preserve"> (US $)</w:t>
      </w:r>
    </w:p>
    <w:tbl>
      <w:tblPr>
        <w:tblStyle w:val="TableGrid"/>
        <w:tblW w:w="5000" w:type="pct"/>
        <w:tblLook w:val="04A0" w:firstRow="1" w:lastRow="0" w:firstColumn="1" w:lastColumn="0" w:noHBand="0" w:noVBand="1"/>
      </w:tblPr>
      <w:tblGrid>
        <w:gridCol w:w="2263"/>
        <w:gridCol w:w="1133"/>
        <w:gridCol w:w="1277"/>
        <w:gridCol w:w="1133"/>
        <w:gridCol w:w="1223"/>
        <w:gridCol w:w="1072"/>
        <w:gridCol w:w="1249"/>
      </w:tblGrid>
      <w:tr w:rsidR="00FE3307" w:rsidRPr="00436D56" w14:paraId="74A691D5" w14:textId="77777777" w:rsidTr="00B536F5">
        <w:tc>
          <w:tcPr>
            <w:tcW w:w="1210" w:type="pct"/>
            <w:vMerge w:val="restart"/>
          </w:tcPr>
          <w:p w14:paraId="52CD1B6D" w14:textId="77777777" w:rsidR="00FE3307" w:rsidRPr="00436D56" w:rsidRDefault="00FE3307" w:rsidP="00436D56">
            <w:pPr>
              <w:keepNext/>
              <w:jc w:val="center"/>
              <w:rPr>
                <w:b/>
                <w:sz w:val="20"/>
                <w:szCs w:val="20"/>
                <w:lang w:val="en-CA"/>
              </w:rPr>
            </w:pPr>
            <w:r w:rsidRPr="00436D56">
              <w:rPr>
                <w:b/>
                <w:sz w:val="20"/>
                <w:szCs w:val="20"/>
                <w:lang w:val="en-CA"/>
              </w:rPr>
              <w:t>Agency</w:t>
            </w:r>
          </w:p>
        </w:tc>
        <w:tc>
          <w:tcPr>
            <w:tcW w:w="1289" w:type="pct"/>
            <w:gridSpan w:val="2"/>
          </w:tcPr>
          <w:p w14:paraId="21A2155E" w14:textId="77777777" w:rsidR="00FE3307" w:rsidRPr="00436D56" w:rsidRDefault="00FE3307" w:rsidP="00436D56">
            <w:pPr>
              <w:keepNext/>
              <w:jc w:val="center"/>
              <w:rPr>
                <w:b/>
                <w:sz w:val="20"/>
                <w:szCs w:val="20"/>
                <w:lang w:val="en-CA"/>
              </w:rPr>
            </w:pPr>
            <w:r w:rsidRPr="00436D56">
              <w:rPr>
                <w:b/>
                <w:sz w:val="20"/>
                <w:szCs w:val="20"/>
                <w:lang w:val="en-CA"/>
              </w:rPr>
              <w:t>First tranche</w:t>
            </w:r>
          </w:p>
        </w:tc>
        <w:tc>
          <w:tcPr>
            <w:tcW w:w="1260" w:type="pct"/>
            <w:gridSpan w:val="2"/>
          </w:tcPr>
          <w:p w14:paraId="621A78C9" w14:textId="77777777" w:rsidR="00FE3307" w:rsidRPr="00436D56" w:rsidRDefault="00FE3307" w:rsidP="00436D56">
            <w:pPr>
              <w:keepNext/>
              <w:jc w:val="center"/>
              <w:rPr>
                <w:b/>
                <w:sz w:val="20"/>
                <w:szCs w:val="20"/>
                <w:lang w:val="en-CA"/>
              </w:rPr>
            </w:pPr>
            <w:r w:rsidRPr="00436D56">
              <w:rPr>
                <w:b/>
                <w:sz w:val="20"/>
                <w:szCs w:val="20"/>
                <w:lang w:val="en-CA"/>
              </w:rPr>
              <w:t>Second tranche</w:t>
            </w:r>
          </w:p>
        </w:tc>
        <w:tc>
          <w:tcPr>
            <w:tcW w:w="1241" w:type="pct"/>
            <w:gridSpan w:val="2"/>
          </w:tcPr>
          <w:p w14:paraId="2C98955B" w14:textId="77777777" w:rsidR="00FE3307" w:rsidRPr="00436D56" w:rsidRDefault="00FE3307" w:rsidP="00436D56">
            <w:pPr>
              <w:keepNext/>
              <w:jc w:val="center"/>
              <w:rPr>
                <w:b/>
                <w:sz w:val="20"/>
                <w:szCs w:val="20"/>
                <w:lang w:val="en-CA"/>
              </w:rPr>
            </w:pPr>
            <w:r w:rsidRPr="00436D56">
              <w:rPr>
                <w:b/>
                <w:sz w:val="20"/>
                <w:szCs w:val="20"/>
                <w:lang w:val="en-CA"/>
              </w:rPr>
              <w:t>Total approved</w:t>
            </w:r>
          </w:p>
        </w:tc>
      </w:tr>
      <w:tr w:rsidR="00FE3307" w:rsidRPr="00436D56" w14:paraId="47AF3CA6" w14:textId="77777777" w:rsidTr="00B536F5">
        <w:tc>
          <w:tcPr>
            <w:tcW w:w="1210" w:type="pct"/>
            <w:vMerge/>
          </w:tcPr>
          <w:p w14:paraId="3535870D" w14:textId="77777777" w:rsidR="00FE3307" w:rsidRPr="00436D56" w:rsidRDefault="00FE3307" w:rsidP="00436D56">
            <w:pPr>
              <w:keepNext/>
              <w:jc w:val="center"/>
              <w:rPr>
                <w:b/>
                <w:sz w:val="20"/>
                <w:szCs w:val="20"/>
                <w:lang w:val="en-CA"/>
              </w:rPr>
            </w:pPr>
          </w:p>
        </w:tc>
        <w:tc>
          <w:tcPr>
            <w:tcW w:w="606" w:type="pct"/>
          </w:tcPr>
          <w:p w14:paraId="618ABC23" w14:textId="77777777" w:rsidR="00FE3307" w:rsidRPr="00436D56" w:rsidRDefault="00FE3307" w:rsidP="00436D56">
            <w:pPr>
              <w:keepNext/>
              <w:jc w:val="center"/>
              <w:rPr>
                <w:b/>
                <w:sz w:val="20"/>
                <w:szCs w:val="20"/>
                <w:lang w:val="en-CA"/>
              </w:rPr>
            </w:pPr>
            <w:r w:rsidRPr="00436D56">
              <w:rPr>
                <w:b/>
                <w:sz w:val="20"/>
                <w:szCs w:val="20"/>
                <w:lang w:val="en-CA"/>
              </w:rPr>
              <w:t>Approved</w:t>
            </w:r>
          </w:p>
        </w:tc>
        <w:tc>
          <w:tcPr>
            <w:tcW w:w="682" w:type="pct"/>
          </w:tcPr>
          <w:p w14:paraId="22607052" w14:textId="77777777" w:rsidR="00FE3307" w:rsidRPr="00436D56" w:rsidRDefault="00FE3307" w:rsidP="00436D56">
            <w:pPr>
              <w:keepNext/>
              <w:jc w:val="center"/>
              <w:rPr>
                <w:b/>
                <w:sz w:val="20"/>
                <w:szCs w:val="20"/>
                <w:lang w:val="en-CA"/>
              </w:rPr>
            </w:pPr>
            <w:r w:rsidRPr="00436D56">
              <w:rPr>
                <w:b/>
                <w:sz w:val="20"/>
                <w:szCs w:val="20"/>
                <w:lang w:val="en-CA"/>
              </w:rPr>
              <w:t>Disbursed</w:t>
            </w:r>
          </w:p>
        </w:tc>
        <w:tc>
          <w:tcPr>
            <w:tcW w:w="606" w:type="pct"/>
          </w:tcPr>
          <w:p w14:paraId="68C1B8F4" w14:textId="77777777" w:rsidR="00FE3307" w:rsidRPr="00436D56" w:rsidRDefault="00FE3307" w:rsidP="00436D56">
            <w:pPr>
              <w:keepNext/>
              <w:jc w:val="center"/>
              <w:rPr>
                <w:b/>
                <w:sz w:val="20"/>
                <w:szCs w:val="20"/>
                <w:lang w:val="en-CA"/>
              </w:rPr>
            </w:pPr>
            <w:r w:rsidRPr="00436D56">
              <w:rPr>
                <w:b/>
                <w:sz w:val="20"/>
                <w:szCs w:val="20"/>
                <w:lang w:val="en-CA"/>
              </w:rPr>
              <w:t>Approved</w:t>
            </w:r>
          </w:p>
        </w:tc>
        <w:tc>
          <w:tcPr>
            <w:tcW w:w="653" w:type="pct"/>
          </w:tcPr>
          <w:p w14:paraId="6AE14733" w14:textId="77777777" w:rsidR="00FE3307" w:rsidRPr="00436D56" w:rsidRDefault="00FE3307" w:rsidP="00436D56">
            <w:pPr>
              <w:keepNext/>
              <w:jc w:val="center"/>
              <w:rPr>
                <w:b/>
                <w:sz w:val="20"/>
                <w:szCs w:val="20"/>
                <w:lang w:val="en-CA"/>
              </w:rPr>
            </w:pPr>
            <w:r w:rsidRPr="00436D56">
              <w:rPr>
                <w:b/>
                <w:sz w:val="20"/>
                <w:szCs w:val="20"/>
                <w:lang w:val="en-CA"/>
              </w:rPr>
              <w:t>Disbursed</w:t>
            </w:r>
          </w:p>
        </w:tc>
        <w:tc>
          <w:tcPr>
            <w:tcW w:w="573" w:type="pct"/>
          </w:tcPr>
          <w:p w14:paraId="5F755235" w14:textId="77777777" w:rsidR="00FE3307" w:rsidRPr="00436D56" w:rsidRDefault="00FE3307" w:rsidP="00436D56">
            <w:pPr>
              <w:keepNext/>
              <w:jc w:val="center"/>
              <w:rPr>
                <w:b/>
                <w:sz w:val="20"/>
                <w:szCs w:val="20"/>
                <w:lang w:val="en-CA"/>
              </w:rPr>
            </w:pPr>
            <w:r w:rsidRPr="00436D56">
              <w:rPr>
                <w:b/>
                <w:sz w:val="20"/>
                <w:szCs w:val="20"/>
                <w:lang w:val="en-CA"/>
              </w:rPr>
              <w:t>Approved</w:t>
            </w:r>
          </w:p>
        </w:tc>
        <w:tc>
          <w:tcPr>
            <w:tcW w:w="668" w:type="pct"/>
          </w:tcPr>
          <w:p w14:paraId="32DF9DA3" w14:textId="77777777" w:rsidR="00FE3307" w:rsidRPr="00436D56" w:rsidRDefault="00FE3307" w:rsidP="00436D56">
            <w:pPr>
              <w:keepNext/>
              <w:jc w:val="center"/>
              <w:rPr>
                <w:b/>
                <w:sz w:val="20"/>
                <w:szCs w:val="20"/>
                <w:lang w:val="en-CA"/>
              </w:rPr>
            </w:pPr>
            <w:r w:rsidRPr="00436D56">
              <w:rPr>
                <w:b/>
                <w:sz w:val="20"/>
                <w:szCs w:val="20"/>
                <w:lang w:val="en-CA"/>
              </w:rPr>
              <w:t>Disbursed</w:t>
            </w:r>
          </w:p>
        </w:tc>
      </w:tr>
      <w:tr w:rsidR="00FE3307" w:rsidRPr="00436D56" w14:paraId="3E6F903B" w14:textId="77777777" w:rsidTr="00B536F5">
        <w:tc>
          <w:tcPr>
            <w:tcW w:w="1210" w:type="pct"/>
          </w:tcPr>
          <w:p w14:paraId="28B67C41" w14:textId="77777777" w:rsidR="00FE3307" w:rsidRPr="00436D56" w:rsidRDefault="00922D9C" w:rsidP="00436D56">
            <w:pPr>
              <w:keepNext/>
              <w:rPr>
                <w:b/>
                <w:sz w:val="20"/>
                <w:szCs w:val="20"/>
                <w:lang w:val="en-CA"/>
              </w:rPr>
            </w:pPr>
            <w:r w:rsidRPr="00436D56">
              <w:rPr>
                <w:b/>
                <w:sz w:val="20"/>
                <w:szCs w:val="20"/>
                <w:lang w:val="en-CA"/>
              </w:rPr>
              <w:t>UNEP</w:t>
            </w:r>
          </w:p>
        </w:tc>
        <w:tc>
          <w:tcPr>
            <w:tcW w:w="606" w:type="pct"/>
          </w:tcPr>
          <w:p w14:paraId="7BC99C2E" w14:textId="77777777" w:rsidR="00FE3307" w:rsidRPr="00436D56" w:rsidRDefault="00922D9C" w:rsidP="00436D56">
            <w:pPr>
              <w:keepNext/>
              <w:jc w:val="right"/>
              <w:rPr>
                <w:sz w:val="20"/>
                <w:szCs w:val="20"/>
                <w:lang w:val="en-CA"/>
              </w:rPr>
            </w:pPr>
            <w:r w:rsidRPr="00436D56">
              <w:rPr>
                <w:sz w:val="20"/>
                <w:szCs w:val="20"/>
                <w:lang w:val="en-CA"/>
              </w:rPr>
              <w:t>81,000</w:t>
            </w:r>
          </w:p>
        </w:tc>
        <w:tc>
          <w:tcPr>
            <w:tcW w:w="682" w:type="pct"/>
          </w:tcPr>
          <w:p w14:paraId="0079975C" w14:textId="1E7B113E" w:rsidR="00FE3307" w:rsidRPr="00436D56" w:rsidRDefault="009E5CDA" w:rsidP="00436D56">
            <w:pPr>
              <w:keepNext/>
              <w:jc w:val="right"/>
              <w:rPr>
                <w:sz w:val="20"/>
                <w:szCs w:val="20"/>
                <w:lang w:val="en-CA"/>
              </w:rPr>
            </w:pPr>
            <w:r w:rsidRPr="00436D56">
              <w:rPr>
                <w:sz w:val="20"/>
                <w:szCs w:val="20"/>
                <w:lang w:val="en-CA"/>
              </w:rPr>
              <w:t>81,000</w:t>
            </w:r>
          </w:p>
        </w:tc>
        <w:tc>
          <w:tcPr>
            <w:tcW w:w="606" w:type="pct"/>
          </w:tcPr>
          <w:p w14:paraId="53B067A2" w14:textId="77777777" w:rsidR="00FE3307" w:rsidRPr="00436D56" w:rsidRDefault="00922D9C" w:rsidP="00436D56">
            <w:pPr>
              <w:keepNext/>
              <w:jc w:val="right"/>
              <w:rPr>
                <w:sz w:val="20"/>
                <w:szCs w:val="20"/>
                <w:lang w:val="en-CA"/>
              </w:rPr>
            </w:pPr>
            <w:r w:rsidRPr="00436D56">
              <w:rPr>
                <w:sz w:val="20"/>
                <w:szCs w:val="20"/>
                <w:lang w:val="en-CA"/>
              </w:rPr>
              <w:t>18,500</w:t>
            </w:r>
          </w:p>
        </w:tc>
        <w:tc>
          <w:tcPr>
            <w:tcW w:w="653" w:type="pct"/>
          </w:tcPr>
          <w:p w14:paraId="31848912" w14:textId="07E0880C" w:rsidR="00FE3307" w:rsidRPr="00436D56" w:rsidRDefault="009E5CDA" w:rsidP="00436D56">
            <w:pPr>
              <w:keepNext/>
              <w:jc w:val="right"/>
              <w:rPr>
                <w:sz w:val="20"/>
                <w:szCs w:val="20"/>
                <w:lang w:val="en-CA"/>
              </w:rPr>
            </w:pPr>
            <w:r w:rsidRPr="00436D56">
              <w:rPr>
                <w:sz w:val="20"/>
                <w:szCs w:val="20"/>
                <w:lang w:val="en-CA"/>
              </w:rPr>
              <w:t>18,500</w:t>
            </w:r>
          </w:p>
        </w:tc>
        <w:tc>
          <w:tcPr>
            <w:tcW w:w="573" w:type="pct"/>
          </w:tcPr>
          <w:p w14:paraId="448B46F7" w14:textId="77777777" w:rsidR="00FE3307" w:rsidRPr="00436D56" w:rsidRDefault="00922D9C" w:rsidP="00436D56">
            <w:pPr>
              <w:keepNext/>
              <w:jc w:val="right"/>
              <w:rPr>
                <w:sz w:val="20"/>
                <w:szCs w:val="20"/>
                <w:lang w:val="en-CA"/>
              </w:rPr>
            </w:pPr>
            <w:r w:rsidRPr="00436D56">
              <w:rPr>
                <w:sz w:val="20"/>
                <w:szCs w:val="20"/>
                <w:lang w:val="en-CA"/>
              </w:rPr>
              <w:t>99,500</w:t>
            </w:r>
          </w:p>
        </w:tc>
        <w:tc>
          <w:tcPr>
            <w:tcW w:w="668" w:type="pct"/>
          </w:tcPr>
          <w:p w14:paraId="2E2E39E3" w14:textId="342C67D4" w:rsidR="00FE3307" w:rsidRPr="00436D56" w:rsidRDefault="009E5CDA" w:rsidP="00436D56">
            <w:pPr>
              <w:keepNext/>
              <w:jc w:val="right"/>
              <w:rPr>
                <w:sz w:val="20"/>
                <w:szCs w:val="20"/>
                <w:lang w:val="en-CA"/>
              </w:rPr>
            </w:pPr>
            <w:r w:rsidRPr="00436D56">
              <w:rPr>
                <w:sz w:val="20"/>
                <w:szCs w:val="20"/>
                <w:lang w:val="en-CA"/>
              </w:rPr>
              <w:t>99,500</w:t>
            </w:r>
          </w:p>
        </w:tc>
      </w:tr>
      <w:tr w:rsidR="00FE3307" w:rsidRPr="00436D56" w14:paraId="3F88C8B2" w14:textId="77777777" w:rsidTr="00B536F5">
        <w:tc>
          <w:tcPr>
            <w:tcW w:w="1210" w:type="pct"/>
          </w:tcPr>
          <w:p w14:paraId="0F627F12" w14:textId="77777777" w:rsidR="00FE3307" w:rsidRPr="00436D56" w:rsidRDefault="00FE3307" w:rsidP="00436D56">
            <w:pPr>
              <w:rPr>
                <w:b/>
                <w:sz w:val="20"/>
                <w:szCs w:val="20"/>
                <w:lang w:val="en-CA"/>
              </w:rPr>
            </w:pPr>
            <w:r w:rsidRPr="00436D56">
              <w:rPr>
                <w:b/>
                <w:sz w:val="20"/>
                <w:szCs w:val="20"/>
                <w:lang w:val="en-CA"/>
              </w:rPr>
              <w:t>Disbursement rate (%)</w:t>
            </w:r>
          </w:p>
        </w:tc>
        <w:tc>
          <w:tcPr>
            <w:tcW w:w="1289" w:type="pct"/>
            <w:gridSpan w:val="2"/>
          </w:tcPr>
          <w:p w14:paraId="50B18EEF" w14:textId="19B84F61" w:rsidR="00FE3307" w:rsidRPr="00436D56" w:rsidRDefault="009E5CDA" w:rsidP="00436D56">
            <w:pPr>
              <w:jc w:val="right"/>
              <w:rPr>
                <w:sz w:val="20"/>
                <w:szCs w:val="20"/>
                <w:lang w:val="en-CA"/>
              </w:rPr>
            </w:pPr>
            <w:r w:rsidRPr="00436D56">
              <w:rPr>
                <w:sz w:val="20"/>
                <w:szCs w:val="20"/>
                <w:lang w:val="en-CA"/>
              </w:rPr>
              <w:t>100</w:t>
            </w:r>
          </w:p>
        </w:tc>
        <w:tc>
          <w:tcPr>
            <w:tcW w:w="1260" w:type="pct"/>
            <w:gridSpan w:val="2"/>
          </w:tcPr>
          <w:p w14:paraId="46C545E8" w14:textId="69071200" w:rsidR="00FE3307" w:rsidRPr="00436D56" w:rsidRDefault="009E5CDA" w:rsidP="00436D56">
            <w:pPr>
              <w:jc w:val="right"/>
              <w:rPr>
                <w:sz w:val="20"/>
                <w:szCs w:val="20"/>
                <w:lang w:val="en-CA"/>
              </w:rPr>
            </w:pPr>
            <w:r w:rsidRPr="00436D56">
              <w:rPr>
                <w:sz w:val="20"/>
                <w:szCs w:val="20"/>
                <w:lang w:val="en-CA"/>
              </w:rPr>
              <w:t>100</w:t>
            </w:r>
          </w:p>
        </w:tc>
        <w:tc>
          <w:tcPr>
            <w:tcW w:w="1241" w:type="pct"/>
            <w:gridSpan w:val="2"/>
          </w:tcPr>
          <w:p w14:paraId="1917C261" w14:textId="60DA6CF6" w:rsidR="00FE3307" w:rsidRPr="00436D56" w:rsidRDefault="009E5CDA" w:rsidP="00436D56">
            <w:pPr>
              <w:jc w:val="right"/>
              <w:rPr>
                <w:sz w:val="20"/>
                <w:szCs w:val="20"/>
                <w:lang w:val="en-CA"/>
              </w:rPr>
            </w:pPr>
            <w:r w:rsidRPr="00436D56">
              <w:rPr>
                <w:sz w:val="20"/>
                <w:szCs w:val="20"/>
                <w:lang w:val="en-CA"/>
              </w:rPr>
              <w:t>100</w:t>
            </w:r>
          </w:p>
        </w:tc>
      </w:tr>
    </w:tbl>
    <w:p w14:paraId="7D883D1C" w14:textId="77777777" w:rsidR="00FE3307" w:rsidRPr="00436D56" w:rsidRDefault="00FE3307" w:rsidP="00436D56">
      <w:pPr>
        <w:rPr>
          <w:lang w:val="en-CA"/>
        </w:rPr>
      </w:pPr>
    </w:p>
    <w:p w14:paraId="6E9D6350" w14:textId="77777777" w:rsidR="00FE3307" w:rsidRPr="00436D56" w:rsidRDefault="00FE3307" w:rsidP="00436D56">
      <w:pPr>
        <w:rPr>
          <w:u w:val="single"/>
          <w:lang w:val="en-CA"/>
        </w:rPr>
      </w:pPr>
      <w:r w:rsidRPr="00436D56">
        <w:rPr>
          <w:u w:val="single"/>
          <w:lang w:val="en-CA"/>
        </w:rPr>
        <w:t xml:space="preserve">Implementation plan for the </w:t>
      </w:r>
      <w:r w:rsidR="00922D9C" w:rsidRPr="00436D56">
        <w:rPr>
          <w:u w:val="single"/>
          <w:lang w:val="en-CA"/>
        </w:rPr>
        <w:t>third</w:t>
      </w:r>
      <w:r w:rsidRPr="00436D56">
        <w:rPr>
          <w:u w:val="single"/>
          <w:lang w:val="en-CA"/>
        </w:rPr>
        <w:t xml:space="preserve"> tranche of the HPMP</w:t>
      </w:r>
    </w:p>
    <w:p w14:paraId="26F7F5EA" w14:textId="77777777" w:rsidR="00FE3307" w:rsidRPr="00436D56" w:rsidRDefault="00FE3307" w:rsidP="00436D56">
      <w:pPr>
        <w:rPr>
          <w:lang w:val="en-CA"/>
        </w:rPr>
      </w:pPr>
    </w:p>
    <w:p w14:paraId="11A1E39C" w14:textId="108B9CA6" w:rsidR="00FE3307" w:rsidRPr="00436D56" w:rsidRDefault="00FE3307" w:rsidP="00436D56">
      <w:pPr>
        <w:pStyle w:val="Heading1"/>
        <w:rPr>
          <w:lang w:val="en-CA"/>
        </w:rPr>
      </w:pPr>
      <w:r w:rsidRPr="00436D56">
        <w:rPr>
          <w:lang w:val="en-CA"/>
        </w:rPr>
        <w:t xml:space="preserve">The following activities will be implemented between </w:t>
      </w:r>
      <w:r w:rsidR="002E1F39" w:rsidRPr="00436D56">
        <w:rPr>
          <w:lang w:val="en-CA"/>
        </w:rPr>
        <w:t>July</w:t>
      </w:r>
      <w:r w:rsidRPr="00436D56">
        <w:rPr>
          <w:lang w:val="en-CA"/>
        </w:rPr>
        <w:t xml:space="preserve"> 2019 and</w:t>
      </w:r>
      <w:r w:rsidR="002E1F39" w:rsidRPr="00436D56">
        <w:rPr>
          <w:lang w:val="en-CA"/>
        </w:rPr>
        <w:t xml:space="preserve"> June 2020</w:t>
      </w:r>
      <w:r w:rsidRPr="00436D56">
        <w:rPr>
          <w:lang w:val="en-CA"/>
        </w:rPr>
        <w:t>:</w:t>
      </w:r>
    </w:p>
    <w:p w14:paraId="53A8E889" w14:textId="7A7C28CB" w:rsidR="00FE3307" w:rsidRPr="00436D56" w:rsidRDefault="002E1F39" w:rsidP="00436D56">
      <w:pPr>
        <w:pStyle w:val="Heading2"/>
        <w:numPr>
          <w:ilvl w:val="1"/>
          <w:numId w:val="1"/>
        </w:numPr>
        <w:rPr>
          <w:lang w:val="en-CA"/>
        </w:rPr>
      </w:pPr>
      <w:r w:rsidRPr="00436D56">
        <w:rPr>
          <w:lang w:val="en-CA"/>
        </w:rPr>
        <w:t xml:space="preserve">Four training workshops </w:t>
      </w:r>
      <w:r w:rsidR="003C557C" w:rsidRPr="00436D56">
        <w:rPr>
          <w:lang w:val="en-CA"/>
        </w:rPr>
        <w:t xml:space="preserve">to train 80 enforcement officers </w:t>
      </w:r>
      <w:r w:rsidRPr="00436D56">
        <w:rPr>
          <w:lang w:val="en-CA"/>
        </w:rPr>
        <w:t>on</w:t>
      </w:r>
      <w:r w:rsidR="000B0E05" w:rsidRPr="00436D56">
        <w:rPr>
          <w:lang w:val="en-CA"/>
        </w:rPr>
        <w:t xml:space="preserve"> ODS regulations and </w:t>
      </w:r>
      <w:r w:rsidRPr="00436D56">
        <w:rPr>
          <w:lang w:val="en-CA"/>
        </w:rPr>
        <w:t xml:space="preserve">identification of imported </w:t>
      </w:r>
      <w:r w:rsidR="003C557C" w:rsidRPr="00436D56">
        <w:rPr>
          <w:lang w:val="en-CA"/>
        </w:rPr>
        <w:t>substances including</w:t>
      </w:r>
      <w:r w:rsidRPr="00436D56">
        <w:rPr>
          <w:lang w:val="en-CA"/>
        </w:rPr>
        <w:t xml:space="preserve"> HCFCs, HFCs, hydrocarbons or mixtures </w:t>
      </w:r>
      <w:r w:rsidR="00FE3307" w:rsidRPr="00436D56">
        <w:rPr>
          <w:lang w:val="en-CA"/>
        </w:rPr>
        <w:t>(</w:t>
      </w:r>
      <w:r w:rsidRPr="00436D56">
        <w:rPr>
          <w:lang w:val="en-CA"/>
        </w:rPr>
        <w:t>UNEP</w:t>
      </w:r>
      <w:r w:rsidR="00FE3307" w:rsidRPr="00436D56">
        <w:rPr>
          <w:lang w:val="en-CA"/>
        </w:rPr>
        <w:t>) (US $</w:t>
      </w:r>
      <w:r w:rsidR="007B676E" w:rsidRPr="00436D56">
        <w:rPr>
          <w:lang w:val="en-CA"/>
        </w:rPr>
        <w:t>15,000</w:t>
      </w:r>
      <w:r w:rsidR="00FE3307" w:rsidRPr="00436D56">
        <w:rPr>
          <w:lang w:val="en-CA"/>
        </w:rPr>
        <w:t xml:space="preserve">); </w:t>
      </w:r>
    </w:p>
    <w:p w14:paraId="11ED9F46" w14:textId="560A8EE4" w:rsidR="00FE3307" w:rsidRPr="00436D56" w:rsidRDefault="007B676E" w:rsidP="00436D56">
      <w:pPr>
        <w:pStyle w:val="Heading2"/>
        <w:numPr>
          <w:ilvl w:val="1"/>
          <w:numId w:val="1"/>
        </w:numPr>
        <w:rPr>
          <w:lang w:val="en-CA"/>
        </w:rPr>
      </w:pPr>
      <w:r w:rsidRPr="00436D56">
        <w:rPr>
          <w:lang w:val="en-CA"/>
        </w:rPr>
        <w:t xml:space="preserve">Five training workshops </w:t>
      </w:r>
      <w:r w:rsidR="003C557C" w:rsidRPr="00436D56">
        <w:rPr>
          <w:lang w:val="en-CA"/>
        </w:rPr>
        <w:t xml:space="preserve">to train 125 refrigeration technicians </w:t>
      </w:r>
      <w:r w:rsidRPr="00436D56">
        <w:rPr>
          <w:lang w:val="en-CA"/>
        </w:rPr>
        <w:t>on good servicing practices including red</w:t>
      </w:r>
      <w:r w:rsidR="001A3846" w:rsidRPr="00436D56">
        <w:rPr>
          <w:lang w:val="en-CA"/>
        </w:rPr>
        <w:t xml:space="preserve">ucing leakages during servicing; update training materials </w:t>
      </w:r>
      <w:r w:rsidR="00FE3307" w:rsidRPr="00436D56">
        <w:rPr>
          <w:lang w:val="en-CA"/>
        </w:rPr>
        <w:t>(</w:t>
      </w:r>
      <w:r w:rsidRPr="00436D56">
        <w:rPr>
          <w:lang w:val="en-CA"/>
        </w:rPr>
        <w:t>UNEP</w:t>
      </w:r>
      <w:r w:rsidR="00FE3307" w:rsidRPr="00436D56">
        <w:rPr>
          <w:lang w:val="en-CA"/>
        </w:rPr>
        <w:t>) (US $</w:t>
      </w:r>
      <w:r w:rsidRPr="00436D56">
        <w:rPr>
          <w:lang w:val="en-CA"/>
        </w:rPr>
        <w:t>25,000</w:t>
      </w:r>
      <w:r w:rsidR="00FE3307" w:rsidRPr="00436D56">
        <w:rPr>
          <w:lang w:val="en-CA"/>
        </w:rPr>
        <w:t>);</w:t>
      </w:r>
      <w:r w:rsidRPr="00436D56">
        <w:rPr>
          <w:lang w:val="en-CA"/>
        </w:rPr>
        <w:t xml:space="preserve"> and</w:t>
      </w:r>
    </w:p>
    <w:p w14:paraId="6403E930" w14:textId="0E82119D" w:rsidR="00FE3307" w:rsidRPr="00436D56" w:rsidRDefault="007B676E" w:rsidP="00436D56">
      <w:pPr>
        <w:pStyle w:val="Heading2"/>
        <w:rPr>
          <w:lang w:val="en-CA"/>
        </w:rPr>
      </w:pPr>
      <w:r w:rsidRPr="00436D56">
        <w:rPr>
          <w:lang w:val="en-CA"/>
        </w:rPr>
        <w:t xml:space="preserve">Recruitment of a consultant to assist the </w:t>
      </w:r>
      <w:r w:rsidR="001233C3" w:rsidRPr="00436D56">
        <w:rPr>
          <w:lang w:val="en-CA"/>
        </w:rPr>
        <w:t>NOO</w:t>
      </w:r>
      <w:r w:rsidRPr="00436D56">
        <w:rPr>
          <w:lang w:val="en-CA"/>
        </w:rPr>
        <w:t xml:space="preserve"> in </w:t>
      </w:r>
      <w:r w:rsidR="003C557C" w:rsidRPr="00436D56">
        <w:rPr>
          <w:lang w:val="en-CA"/>
        </w:rPr>
        <w:t>project coordination</w:t>
      </w:r>
      <w:r w:rsidRPr="00436D56">
        <w:rPr>
          <w:lang w:val="en-CA"/>
        </w:rPr>
        <w:t xml:space="preserve"> and evaluation of the HPMP implementation until 2020 (UNEP) (US $4,000).</w:t>
      </w:r>
    </w:p>
    <w:p w14:paraId="475E9B8B" w14:textId="77777777" w:rsidR="0072120D" w:rsidRDefault="0072120D">
      <w:pPr>
        <w:jc w:val="left"/>
        <w:rPr>
          <w:b/>
          <w:lang w:val="en-CA"/>
        </w:rPr>
      </w:pPr>
      <w:r>
        <w:rPr>
          <w:b/>
          <w:lang w:val="en-CA"/>
        </w:rPr>
        <w:br w:type="page"/>
      </w:r>
    </w:p>
    <w:p w14:paraId="30C42FAB" w14:textId="24AD6F92" w:rsidR="00FE3307" w:rsidRDefault="00FE3307" w:rsidP="00436D56">
      <w:pPr>
        <w:spacing w:after="240"/>
        <w:jc w:val="center"/>
        <w:rPr>
          <w:b/>
          <w:lang w:val="en-CA"/>
        </w:rPr>
      </w:pPr>
      <w:r w:rsidRPr="00436D56">
        <w:rPr>
          <w:b/>
          <w:lang w:val="en-CA"/>
        </w:rPr>
        <w:lastRenderedPageBreak/>
        <w:t>SECRETARIAT’S COMMENTS AND RECOMMENDATION</w:t>
      </w:r>
    </w:p>
    <w:p w14:paraId="2C9DEB0A" w14:textId="77777777" w:rsidR="0072120D" w:rsidRPr="00436D56" w:rsidRDefault="0072120D" w:rsidP="00436D56">
      <w:pPr>
        <w:spacing w:after="240"/>
        <w:jc w:val="center"/>
        <w:rPr>
          <w:b/>
          <w:lang w:val="en-CA"/>
        </w:rPr>
      </w:pPr>
    </w:p>
    <w:p w14:paraId="5BD87956" w14:textId="77777777" w:rsidR="00FE3307" w:rsidRPr="00436D56" w:rsidRDefault="00FE3307" w:rsidP="00436D56">
      <w:pPr>
        <w:spacing w:after="240"/>
        <w:rPr>
          <w:b/>
          <w:lang w:val="en-CA"/>
        </w:rPr>
      </w:pPr>
      <w:r w:rsidRPr="00436D56">
        <w:rPr>
          <w:b/>
          <w:lang w:val="en-CA"/>
        </w:rPr>
        <w:t>COMMENTS</w:t>
      </w:r>
    </w:p>
    <w:p w14:paraId="69D76653" w14:textId="7DD4B9EB" w:rsidR="00B404B9" w:rsidRPr="00436D56" w:rsidRDefault="00B404B9" w:rsidP="00436D56">
      <w:pPr>
        <w:spacing w:after="240"/>
        <w:rPr>
          <w:u w:val="single"/>
          <w:lang w:val="en-CA"/>
        </w:rPr>
      </w:pPr>
      <w:r w:rsidRPr="00436D56">
        <w:rPr>
          <w:u w:val="single"/>
          <w:lang w:val="en-CA"/>
        </w:rPr>
        <w:t xml:space="preserve">Progress report on the implementation of the </w:t>
      </w:r>
      <w:r w:rsidR="008B6B00" w:rsidRPr="00436D56">
        <w:rPr>
          <w:u w:val="single"/>
          <w:lang w:val="en-CA"/>
        </w:rPr>
        <w:t>second</w:t>
      </w:r>
      <w:r w:rsidRPr="00436D56">
        <w:rPr>
          <w:u w:val="single"/>
          <w:lang w:val="en-CA"/>
        </w:rPr>
        <w:t xml:space="preserve"> tranche of the HPMP</w:t>
      </w:r>
    </w:p>
    <w:p w14:paraId="077D61E3" w14:textId="77777777" w:rsidR="00B404B9" w:rsidRPr="00436D56" w:rsidRDefault="00B404B9" w:rsidP="00436D56">
      <w:pPr>
        <w:spacing w:after="240"/>
        <w:rPr>
          <w:i/>
          <w:lang w:val="en-CA"/>
        </w:rPr>
      </w:pPr>
      <w:r w:rsidRPr="00436D56">
        <w:rPr>
          <w:i/>
          <w:lang w:val="en-CA"/>
        </w:rPr>
        <w:t>Legal framework</w:t>
      </w:r>
    </w:p>
    <w:p w14:paraId="6E218CA4" w14:textId="3B84C820" w:rsidR="00D839CE" w:rsidRPr="00436D56" w:rsidRDefault="00D839CE" w:rsidP="00436D56">
      <w:pPr>
        <w:pStyle w:val="Heading1"/>
        <w:rPr>
          <w:lang w:val="en-CA"/>
        </w:rPr>
      </w:pPr>
      <w:r w:rsidRPr="00436D56">
        <w:rPr>
          <w:lang w:val="en-CA"/>
        </w:rPr>
        <w:t>The Government of Djibouti has already issued HCFC import quotas for 2019 at 0.45 ODP tonnes, which is lower than the Montreal Protocol control targets.</w:t>
      </w:r>
      <w:r w:rsidR="001A3846" w:rsidRPr="00436D56">
        <w:rPr>
          <w:lang w:val="en-CA"/>
        </w:rPr>
        <w:t xml:space="preserve"> </w:t>
      </w:r>
    </w:p>
    <w:p w14:paraId="6FFE3795" w14:textId="4CBF385C" w:rsidR="001A3846" w:rsidRPr="00436D56" w:rsidRDefault="001A3846" w:rsidP="00436D56">
      <w:pPr>
        <w:pStyle w:val="Heading1"/>
        <w:rPr>
          <w:lang w:val="en-CA"/>
        </w:rPr>
      </w:pPr>
      <w:r w:rsidRPr="00436D56">
        <w:rPr>
          <w:lang w:val="en-CA"/>
        </w:rPr>
        <w:t xml:space="preserve">UNEP confirmed that </w:t>
      </w:r>
      <w:r w:rsidR="00436D56" w:rsidRPr="00436D56">
        <w:rPr>
          <w:lang w:val="en-CA"/>
        </w:rPr>
        <w:t xml:space="preserve">the recommendations provided in the verification report of HCFC consumption, </w:t>
      </w:r>
      <w:r w:rsidRPr="00436D56">
        <w:rPr>
          <w:lang w:val="en-CA"/>
        </w:rPr>
        <w:t xml:space="preserve">will be included for implementation in </w:t>
      </w:r>
      <w:r w:rsidR="00436D56" w:rsidRPr="00436D56">
        <w:rPr>
          <w:lang w:val="en-CA"/>
        </w:rPr>
        <w:t>the third</w:t>
      </w:r>
      <w:r w:rsidRPr="00436D56">
        <w:rPr>
          <w:lang w:val="en-CA"/>
        </w:rPr>
        <w:t xml:space="preserve"> tranche of the HPMP</w:t>
      </w:r>
      <w:r w:rsidR="00436D56" w:rsidRPr="00436D56">
        <w:rPr>
          <w:lang w:val="en-CA"/>
        </w:rPr>
        <w:t>,</w:t>
      </w:r>
      <w:r w:rsidRPr="00436D56">
        <w:rPr>
          <w:lang w:val="en-CA"/>
        </w:rPr>
        <w:t xml:space="preserve"> including </w:t>
      </w:r>
      <w:r w:rsidR="00D5537A" w:rsidRPr="00436D56">
        <w:rPr>
          <w:lang w:val="en-CA"/>
        </w:rPr>
        <w:t xml:space="preserve">updating </w:t>
      </w:r>
      <w:r w:rsidR="000B0E05" w:rsidRPr="00436D56">
        <w:rPr>
          <w:lang w:val="en-CA"/>
        </w:rPr>
        <w:t xml:space="preserve">of </w:t>
      </w:r>
      <w:r w:rsidR="00D5537A" w:rsidRPr="00436D56">
        <w:rPr>
          <w:lang w:val="en-CA"/>
        </w:rPr>
        <w:t xml:space="preserve">materials </w:t>
      </w:r>
      <w:r w:rsidR="000B0E05" w:rsidRPr="00436D56">
        <w:rPr>
          <w:lang w:val="en-CA"/>
        </w:rPr>
        <w:t xml:space="preserve">for technician training </w:t>
      </w:r>
      <w:r w:rsidR="00D5537A" w:rsidRPr="00436D56">
        <w:rPr>
          <w:lang w:val="en-CA"/>
        </w:rPr>
        <w:t>and making them available to vocational schools</w:t>
      </w:r>
      <w:r w:rsidR="000B0E05" w:rsidRPr="00436D56">
        <w:rPr>
          <w:lang w:val="en-CA"/>
        </w:rPr>
        <w:t>, and continuation of Customs training</w:t>
      </w:r>
      <w:r w:rsidR="00D5537A" w:rsidRPr="00436D56">
        <w:rPr>
          <w:lang w:val="en-CA"/>
        </w:rPr>
        <w:t>. UNEP however indicated that refrigerant identifiers would be provided only in stage</w:t>
      </w:r>
      <w:r w:rsidR="00436D56">
        <w:rPr>
          <w:lang w:val="en-CA"/>
        </w:rPr>
        <w:t> </w:t>
      </w:r>
      <w:r w:rsidR="00D5537A" w:rsidRPr="00436D56">
        <w:rPr>
          <w:lang w:val="en-CA"/>
        </w:rPr>
        <w:t xml:space="preserve">II of the HPMP as the funding approved for stage I did not include the costs for equipment as at the time the HPMP was submitted, a number of equipment (e.g. </w:t>
      </w:r>
      <w:r w:rsidR="000B0E05" w:rsidRPr="00436D56">
        <w:rPr>
          <w:lang w:val="en-CA"/>
        </w:rPr>
        <w:t xml:space="preserve">refrigerant </w:t>
      </w:r>
      <w:r w:rsidR="00D5537A" w:rsidRPr="00436D56">
        <w:rPr>
          <w:lang w:val="en-CA"/>
        </w:rPr>
        <w:t>identifiers, recovery machines, tool kits) had just been purchased under the terminal phase</w:t>
      </w:r>
      <w:r w:rsidR="000B0E05" w:rsidRPr="00436D56">
        <w:rPr>
          <w:lang w:val="en-CA"/>
        </w:rPr>
        <w:noBreakHyphen/>
      </w:r>
      <w:r w:rsidR="00D5537A" w:rsidRPr="00436D56">
        <w:rPr>
          <w:lang w:val="en-CA"/>
        </w:rPr>
        <w:t>out management plan (TPMP).</w:t>
      </w:r>
    </w:p>
    <w:p w14:paraId="0A11BE68" w14:textId="77777777" w:rsidR="00B404B9" w:rsidRPr="00436D56" w:rsidRDefault="00B404B9" w:rsidP="00436D56">
      <w:pPr>
        <w:keepNext/>
        <w:spacing w:after="240"/>
        <w:rPr>
          <w:i/>
          <w:lang w:val="en-CA"/>
        </w:rPr>
      </w:pPr>
      <w:r w:rsidRPr="00436D56">
        <w:rPr>
          <w:i/>
          <w:lang w:val="en-CA"/>
        </w:rPr>
        <w:t>Refrigeration servicing sector</w:t>
      </w:r>
    </w:p>
    <w:p w14:paraId="6750486D" w14:textId="794A4DD3" w:rsidR="00BE4810" w:rsidRPr="00436D56" w:rsidRDefault="005003B8" w:rsidP="00436D56">
      <w:pPr>
        <w:pStyle w:val="Heading1"/>
        <w:keepNext/>
        <w:rPr>
          <w:lang w:val="en-CA"/>
        </w:rPr>
      </w:pPr>
      <w:r w:rsidRPr="00436D56">
        <w:rPr>
          <w:lang w:val="en-CA"/>
        </w:rPr>
        <w:t xml:space="preserve">Overall, activities are being implemented as planned. It was noted </w:t>
      </w:r>
      <w:r w:rsidR="00BE4810" w:rsidRPr="00436D56">
        <w:rPr>
          <w:lang w:val="en-CA"/>
        </w:rPr>
        <w:t xml:space="preserve">with appreciation </w:t>
      </w:r>
      <w:r w:rsidRPr="00436D56">
        <w:rPr>
          <w:lang w:val="en-CA"/>
        </w:rPr>
        <w:t xml:space="preserve">that the target number of technicians to be trained for the period </w:t>
      </w:r>
      <w:r w:rsidR="00BE4810" w:rsidRPr="00436D56">
        <w:rPr>
          <w:lang w:val="en-CA"/>
        </w:rPr>
        <w:t xml:space="preserve">was </w:t>
      </w:r>
      <w:r w:rsidRPr="00436D56">
        <w:rPr>
          <w:lang w:val="en-CA"/>
        </w:rPr>
        <w:t xml:space="preserve">exceeded by around 75 per cent for both the </w:t>
      </w:r>
      <w:r w:rsidR="001308F9" w:rsidRPr="00436D56">
        <w:rPr>
          <w:lang w:val="en-CA"/>
        </w:rPr>
        <w:t>C</w:t>
      </w:r>
      <w:r w:rsidRPr="00436D56">
        <w:rPr>
          <w:lang w:val="en-CA"/>
        </w:rPr>
        <w:t xml:space="preserve">ustoms </w:t>
      </w:r>
      <w:r w:rsidR="00082407" w:rsidRPr="00436D56">
        <w:rPr>
          <w:lang w:val="en-CA"/>
        </w:rPr>
        <w:t xml:space="preserve">and enforcement officers </w:t>
      </w:r>
      <w:r w:rsidRPr="00436D56">
        <w:rPr>
          <w:lang w:val="en-CA"/>
        </w:rPr>
        <w:t>and service</w:t>
      </w:r>
      <w:r w:rsidR="00BE4810" w:rsidRPr="00436D56">
        <w:rPr>
          <w:lang w:val="en-CA"/>
        </w:rPr>
        <w:t xml:space="preserve"> technician</w:t>
      </w:r>
      <w:r w:rsidR="00082407" w:rsidRPr="00436D56">
        <w:rPr>
          <w:lang w:val="en-CA"/>
        </w:rPr>
        <w:t>s</w:t>
      </w:r>
      <w:r w:rsidRPr="00436D56">
        <w:rPr>
          <w:lang w:val="en-CA"/>
        </w:rPr>
        <w:t xml:space="preserve">. UNEP explained that </w:t>
      </w:r>
      <w:r w:rsidR="00BE4810" w:rsidRPr="00436D56">
        <w:rPr>
          <w:lang w:val="en-CA"/>
        </w:rPr>
        <w:t xml:space="preserve">they had been able to maximize participation in the training courses without </w:t>
      </w:r>
      <w:r w:rsidR="00082407" w:rsidRPr="00436D56">
        <w:rPr>
          <w:lang w:val="en-CA"/>
        </w:rPr>
        <w:t>compromising</w:t>
      </w:r>
      <w:r w:rsidR="00BE4810" w:rsidRPr="00436D56">
        <w:rPr>
          <w:lang w:val="en-CA"/>
        </w:rPr>
        <w:t xml:space="preserve"> the quality of the training delivered. </w:t>
      </w:r>
    </w:p>
    <w:p w14:paraId="19330AE8" w14:textId="77777777" w:rsidR="00D5537A" w:rsidRPr="00436D56" w:rsidRDefault="00BE4810" w:rsidP="00436D56">
      <w:pPr>
        <w:pStyle w:val="Heading1"/>
        <w:rPr>
          <w:lang w:val="en-CA"/>
        </w:rPr>
      </w:pPr>
      <w:r w:rsidRPr="00436D56">
        <w:rPr>
          <w:lang w:val="en-CA"/>
        </w:rPr>
        <w:t xml:space="preserve">In responding to whether the increase in capacity of the service technicians and </w:t>
      </w:r>
      <w:r w:rsidR="001308F9" w:rsidRPr="00436D56">
        <w:rPr>
          <w:lang w:val="en-CA"/>
        </w:rPr>
        <w:t>C</w:t>
      </w:r>
      <w:r w:rsidRPr="00436D56">
        <w:rPr>
          <w:lang w:val="en-CA"/>
        </w:rPr>
        <w:t xml:space="preserve">ustoms </w:t>
      </w:r>
      <w:r w:rsidR="00082407" w:rsidRPr="00436D56">
        <w:rPr>
          <w:lang w:val="en-CA"/>
        </w:rPr>
        <w:t xml:space="preserve">and enforcement </w:t>
      </w:r>
      <w:r w:rsidRPr="00436D56">
        <w:rPr>
          <w:lang w:val="en-CA"/>
        </w:rPr>
        <w:t xml:space="preserve">officers were measured after receiving training, UNEP explained </w:t>
      </w:r>
      <w:r w:rsidR="00754622" w:rsidRPr="00436D56">
        <w:rPr>
          <w:lang w:val="en-CA"/>
        </w:rPr>
        <w:t xml:space="preserve">that </w:t>
      </w:r>
      <w:r w:rsidRPr="00436D56">
        <w:rPr>
          <w:lang w:val="en-CA"/>
        </w:rPr>
        <w:t xml:space="preserve">while there is currently no systematic way to monitor the impact of the </w:t>
      </w:r>
      <w:r w:rsidR="00754622" w:rsidRPr="00436D56">
        <w:rPr>
          <w:lang w:val="en-CA"/>
        </w:rPr>
        <w:t xml:space="preserve">technicians’ </w:t>
      </w:r>
      <w:r w:rsidRPr="00436D56">
        <w:rPr>
          <w:lang w:val="en-CA"/>
        </w:rPr>
        <w:t xml:space="preserve">training, it had been evident that service technicians </w:t>
      </w:r>
      <w:r w:rsidR="00754622" w:rsidRPr="00436D56">
        <w:rPr>
          <w:lang w:val="en-CA"/>
        </w:rPr>
        <w:t xml:space="preserve">currently apply </w:t>
      </w:r>
      <w:r w:rsidRPr="00436D56">
        <w:rPr>
          <w:lang w:val="en-CA"/>
        </w:rPr>
        <w:t xml:space="preserve">good </w:t>
      </w:r>
      <w:r w:rsidR="00754622" w:rsidRPr="00436D56">
        <w:rPr>
          <w:lang w:val="en-CA"/>
        </w:rPr>
        <w:t xml:space="preserve">servicing </w:t>
      </w:r>
      <w:r w:rsidRPr="00436D56">
        <w:rPr>
          <w:lang w:val="en-CA"/>
        </w:rPr>
        <w:t xml:space="preserve">practices, and that </w:t>
      </w:r>
      <w:r w:rsidR="001308F9" w:rsidRPr="00436D56">
        <w:rPr>
          <w:lang w:val="en-CA"/>
        </w:rPr>
        <w:t>C</w:t>
      </w:r>
      <w:r w:rsidRPr="00436D56">
        <w:rPr>
          <w:lang w:val="en-CA"/>
        </w:rPr>
        <w:t>ustoms officers are better equipped to m</w:t>
      </w:r>
      <w:r w:rsidR="00754622" w:rsidRPr="00436D56">
        <w:rPr>
          <w:lang w:val="en-CA"/>
        </w:rPr>
        <w:t>onitor the entry of ODS and ODS</w:t>
      </w:r>
      <w:r w:rsidR="00754622" w:rsidRPr="00436D56">
        <w:rPr>
          <w:lang w:val="en-CA"/>
        </w:rPr>
        <w:noBreakHyphen/>
      </w:r>
      <w:r w:rsidRPr="00436D56">
        <w:rPr>
          <w:lang w:val="en-CA"/>
        </w:rPr>
        <w:t xml:space="preserve">based equipment. The </w:t>
      </w:r>
      <w:r w:rsidR="001233C3" w:rsidRPr="00436D56">
        <w:rPr>
          <w:lang w:val="en-CA"/>
        </w:rPr>
        <w:t>NOO</w:t>
      </w:r>
      <w:r w:rsidRPr="00436D56">
        <w:rPr>
          <w:lang w:val="en-CA"/>
        </w:rPr>
        <w:t xml:space="preserve"> will continue to work with the refrigeration association in order to </w:t>
      </w:r>
      <w:r w:rsidR="00082407" w:rsidRPr="00436D56">
        <w:rPr>
          <w:lang w:val="en-CA"/>
        </w:rPr>
        <w:t>determine</w:t>
      </w:r>
      <w:r w:rsidRPr="00436D56">
        <w:rPr>
          <w:lang w:val="en-CA"/>
        </w:rPr>
        <w:t xml:space="preserve"> whether the impact of training could be formally monitored. With regard to the </w:t>
      </w:r>
      <w:r w:rsidR="001308F9" w:rsidRPr="00436D56">
        <w:rPr>
          <w:lang w:val="en-CA"/>
        </w:rPr>
        <w:t>C</w:t>
      </w:r>
      <w:r w:rsidRPr="00436D56">
        <w:rPr>
          <w:lang w:val="en-CA"/>
        </w:rPr>
        <w:t xml:space="preserve">ustoms officers, the </w:t>
      </w:r>
      <w:r w:rsidR="001233C3" w:rsidRPr="00436D56">
        <w:rPr>
          <w:lang w:val="en-CA"/>
        </w:rPr>
        <w:t>NOO</w:t>
      </w:r>
      <w:r w:rsidRPr="00436D56">
        <w:rPr>
          <w:lang w:val="en-CA"/>
        </w:rPr>
        <w:t xml:space="preserve"> </w:t>
      </w:r>
      <w:r w:rsidR="00B536F5" w:rsidRPr="00436D56">
        <w:rPr>
          <w:lang w:val="en-CA"/>
        </w:rPr>
        <w:t xml:space="preserve">will </w:t>
      </w:r>
      <w:r w:rsidRPr="00436D56">
        <w:rPr>
          <w:lang w:val="en-CA"/>
        </w:rPr>
        <w:t xml:space="preserve">continue to work with the </w:t>
      </w:r>
      <w:r w:rsidR="001308F9" w:rsidRPr="00436D56">
        <w:rPr>
          <w:lang w:val="en-CA"/>
        </w:rPr>
        <w:t>C</w:t>
      </w:r>
      <w:r w:rsidRPr="00436D56">
        <w:rPr>
          <w:lang w:val="en-CA"/>
        </w:rPr>
        <w:t xml:space="preserve">ustoms training institute </w:t>
      </w:r>
      <w:r w:rsidR="00B536F5" w:rsidRPr="00436D56">
        <w:rPr>
          <w:lang w:val="en-CA"/>
        </w:rPr>
        <w:t xml:space="preserve">to ensure that new </w:t>
      </w:r>
      <w:r w:rsidR="001308F9" w:rsidRPr="00436D56">
        <w:rPr>
          <w:lang w:val="en-CA"/>
        </w:rPr>
        <w:t>C</w:t>
      </w:r>
      <w:r w:rsidRPr="00436D56">
        <w:rPr>
          <w:lang w:val="en-CA"/>
        </w:rPr>
        <w:t>ustoms officers are trained on the control and identification of ODS.</w:t>
      </w:r>
      <w:r w:rsidR="003D0E63" w:rsidRPr="00436D56">
        <w:rPr>
          <w:lang w:val="en-CA"/>
        </w:rPr>
        <w:t xml:space="preserve"> </w:t>
      </w:r>
    </w:p>
    <w:p w14:paraId="0D15C877" w14:textId="349453B5" w:rsidR="00B404B9" w:rsidRPr="00436D56" w:rsidRDefault="00B404B9" w:rsidP="00436D56">
      <w:pPr>
        <w:pStyle w:val="Heading1"/>
        <w:numPr>
          <w:ilvl w:val="0"/>
          <w:numId w:val="0"/>
        </w:numPr>
        <w:rPr>
          <w:u w:val="single"/>
          <w:lang w:val="en-CA"/>
        </w:rPr>
      </w:pPr>
      <w:r w:rsidRPr="00436D56">
        <w:rPr>
          <w:u w:val="single"/>
          <w:lang w:val="en-CA"/>
        </w:rPr>
        <w:t xml:space="preserve">Conclusion </w:t>
      </w:r>
    </w:p>
    <w:p w14:paraId="17B82B64" w14:textId="3D2D5EAF" w:rsidR="00B404B9" w:rsidRPr="00436D56" w:rsidRDefault="00B404B9" w:rsidP="00436D56">
      <w:pPr>
        <w:numPr>
          <w:ilvl w:val="0"/>
          <w:numId w:val="1"/>
        </w:numPr>
        <w:spacing w:after="240"/>
        <w:outlineLvl w:val="0"/>
        <w:rPr>
          <w:lang w:val="en-CA"/>
        </w:rPr>
      </w:pPr>
      <w:r w:rsidRPr="00436D56">
        <w:rPr>
          <w:lang w:val="en-CA"/>
        </w:rPr>
        <w:t xml:space="preserve">The HPMP implementation is progressing and the country is in compliance with the Montreal Protocol and its Agreement with the Executive Committee. </w:t>
      </w:r>
      <w:r w:rsidR="000B0E05" w:rsidRPr="00436D56">
        <w:rPr>
          <w:lang w:val="en-CA"/>
        </w:rPr>
        <w:t xml:space="preserve">The delay in the submission of the third tranche was due to the late completion of the verification report for HCFC consumption; UNEP confirmed that the last tranche will be submitted in 2020, as planned. </w:t>
      </w:r>
      <w:r w:rsidRPr="00436D56">
        <w:rPr>
          <w:lang w:val="en-CA"/>
        </w:rPr>
        <w:t>The country’s import licensing and quota system is operational</w:t>
      </w:r>
      <w:r w:rsidR="00BE4810" w:rsidRPr="00436D56">
        <w:rPr>
          <w:lang w:val="en-CA"/>
        </w:rPr>
        <w:t xml:space="preserve"> as confirmed by the verification of HCFC consumption</w:t>
      </w:r>
      <w:r w:rsidR="003C557C" w:rsidRPr="00436D56">
        <w:rPr>
          <w:lang w:val="en-CA"/>
        </w:rPr>
        <w:t>; and the reported 2018 HCFC consumption of 0.4</w:t>
      </w:r>
      <w:r w:rsidR="001233C3" w:rsidRPr="00436D56">
        <w:rPr>
          <w:lang w:val="en-CA"/>
        </w:rPr>
        <w:t>8</w:t>
      </w:r>
      <w:r w:rsidR="003C557C" w:rsidRPr="00436D56">
        <w:rPr>
          <w:lang w:val="en-CA"/>
        </w:rPr>
        <w:t xml:space="preserve"> ODP tonnes was already 31 per cent below the country’s baseline.</w:t>
      </w:r>
      <w:r w:rsidR="00BE4810" w:rsidRPr="00436D56">
        <w:rPr>
          <w:lang w:val="en-CA"/>
        </w:rPr>
        <w:t xml:space="preserve"> </w:t>
      </w:r>
      <w:r w:rsidR="00436D56" w:rsidRPr="00436D56">
        <w:rPr>
          <w:lang w:val="en-CA"/>
        </w:rPr>
        <w:t xml:space="preserve">Customs training will be integrated into the regular training programme of the Directorate General of Customs and Excise. </w:t>
      </w:r>
      <w:r w:rsidR="003C557C" w:rsidRPr="00436D56">
        <w:rPr>
          <w:lang w:val="en-CA"/>
        </w:rPr>
        <w:t xml:space="preserve">Training of </w:t>
      </w:r>
      <w:r w:rsidR="000B0E05" w:rsidRPr="00436D56">
        <w:rPr>
          <w:lang w:val="en-CA"/>
        </w:rPr>
        <w:t>Customs</w:t>
      </w:r>
      <w:r w:rsidR="000B0E05" w:rsidRPr="00436D56">
        <w:t xml:space="preserve"> and enforcement</w:t>
      </w:r>
      <w:r w:rsidRPr="00436D56">
        <w:t xml:space="preserve"> officers and refrigeration technicians </w:t>
      </w:r>
      <w:r w:rsidRPr="00436D56">
        <w:rPr>
          <w:lang w:val="en-CA"/>
        </w:rPr>
        <w:t xml:space="preserve">have been </w:t>
      </w:r>
      <w:r w:rsidR="003C557C" w:rsidRPr="00436D56">
        <w:rPr>
          <w:lang w:val="en-CA"/>
        </w:rPr>
        <w:t>successfully implemented</w:t>
      </w:r>
      <w:r w:rsidRPr="00436D56">
        <w:rPr>
          <w:lang w:val="en-CA"/>
        </w:rPr>
        <w:t xml:space="preserve">. The level of fund disbursement is </w:t>
      </w:r>
      <w:r w:rsidR="003C557C" w:rsidRPr="00436D56">
        <w:rPr>
          <w:lang w:val="en-CA"/>
        </w:rPr>
        <w:t>100</w:t>
      </w:r>
      <w:r w:rsidRPr="00436D56">
        <w:rPr>
          <w:lang w:val="en-CA"/>
        </w:rPr>
        <w:t xml:space="preserve"> per cent. The activities </w:t>
      </w:r>
      <w:r w:rsidR="003C557C" w:rsidRPr="00436D56">
        <w:rPr>
          <w:lang w:val="en-CA"/>
        </w:rPr>
        <w:t xml:space="preserve">to be </w:t>
      </w:r>
      <w:r w:rsidRPr="00436D56">
        <w:rPr>
          <w:lang w:val="en-CA"/>
        </w:rPr>
        <w:t xml:space="preserve">implemented under the </w:t>
      </w:r>
      <w:r w:rsidR="003C557C" w:rsidRPr="00436D56">
        <w:rPr>
          <w:lang w:val="en-CA"/>
        </w:rPr>
        <w:t>third</w:t>
      </w:r>
      <w:r w:rsidRPr="00436D56">
        <w:rPr>
          <w:lang w:val="en-CA"/>
        </w:rPr>
        <w:t xml:space="preserve"> tranche will further strengthen the refrigeration servicing sector and ensure the long-term sustainability of the activities proposed in stage I of the HPMP.</w:t>
      </w:r>
    </w:p>
    <w:p w14:paraId="7F3E9DB2" w14:textId="77777777" w:rsidR="0072120D" w:rsidRDefault="0072120D">
      <w:pPr>
        <w:jc w:val="left"/>
        <w:rPr>
          <w:b/>
          <w:lang w:val="en-CA"/>
        </w:rPr>
      </w:pPr>
      <w:r>
        <w:rPr>
          <w:b/>
          <w:lang w:val="en-CA"/>
        </w:rPr>
        <w:br w:type="page"/>
      </w:r>
    </w:p>
    <w:p w14:paraId="3C8E9601" w14:textId="3E167977" w:rsidR="00FE3307" w:rsidRPr="00436D56" w:rsidRDefault="00FE3307" w:rsidP="00436D56">
      <w:pPr>
        <w:rPr>
          <w:lang w:val="en-CA"/>
        </w:rPr>
      </w:pPr>
      <w:r w:rsidRPr="00436D56">
        <w:rPr>
          <w:b/>
          <w:lang w:val="en-CA"/>
        </w:rPr>
        <w:lastRenderedPageBreak/>
        <w:t xml:space="preserve">RECOMMENDATION </w:t>
      </w:r>
    </w:p>
    <w:p w14:paraId="451D8924" w14:textId="77777777" w:rsidR="00FE3307" w:rsidRPr="00436D56" w:rsidRDefault="00FE3307" w:rsidP="00436D56">
      <w:pPr>
        <w:rPr>
          <w:lang w:val="en-CA"/>
        </w:rPr>
      </w:pPr>
    </w:p>
    <w:p w14:paraId="14F0B413" w14:textId="77777777" w:rsidR="00436D56" w:rsidRDefault="00FE3307" w:rsidP="00436D56">
      <w:pPr>
        <w:pStyle w:val="Heading1"/>
        <w:rPr>
          <w:lang w:val="en-CA"/>
        </w:rPr>
      </w:pPr>
      <w:r w:rsidRPr="00436D56">
        <w:rPr>
          <w:lang w:val="en-CA"/>
        </w:rPr>
        <w:t>The Fund Secretariat recommend</w:t>
      </w:r>
      <w:r w:rsidR="00F74A07" w:rsidRPr="00436D56">
        <w:rPr>
          <w:lang w:val="en-CA"/>
        </w:rPr>
        <w:t>s that the Executive Committee t</w:t>
      </w:r>
      <w:r w:rsidRPr="00436D56">
        <w:rPr>
          <w:lang w:val="en-CA"/>
        </w:rPr>
        <w:t xml:space="preserve">akes note of the progress report on the implementation of the </w:t>
      </w:r>
      <w:r w:rsidR="000173B1" w:rsidRPr="00436D56">
        <w:rPr>
          <w:lang w:val="en-CA"/>
        </w:rPr>
        <w:t>second</w:t>
      </w:r>
      <w:r w:rsidRPr="00436D56">
        <w:rPr>
          <w:lang w:val="en-CA"/>
        </w:rPr>
        <w:t xml:space="preserve"> tranche of stage I of the HCFC phase-out management plan of (HPMP) for </w:t>
      </w:r>
      <w:r w:rsidR="000173B1" w:rsidRPr="00436D56">
        <w:rPr>
          <w:lang w:val="en-CA"/>
        </w:rPr>
        <w:t>Djibouti</w:t>
      </w:r>
      <w:r w:rsidR="00F74A07" w:rsidRPr="00436D56">
        <w:rPr>
          <w:lang w:val="en-CA"/>
        </w:rPr>
        <w:t xml:space="preserve">, and </w:t>
      </w:r>
      <w:r w:rsidRPr="00436D56">
        <w:rPr>
          <w:lang w:val="en-CA"/>
        </w:rPr>
        <w:t xml:space="preserve">further recommends blanket approval of the </w:t>
      </w:r>
      <w:r w:rsidR="000173B1" w:rsidRPr="00436D56">
        <w:rPr>
          <w:lang w:val="en-CA"/>
        </w:rPr>
        <w:t xml:space="preserve">third </w:t>
      </w:r>
      <w:r w:rsidRPr="00436D56">
        <w:rPr>
          <w:lang w:val="en-CA"/>
        </w:rPr>
        <w:t xml:space="preserve">tranche of stage I of the HPMP for </w:t>
      </w:r>
      <w:r w:rsidR="000173B1" w:rsidRPr="00436D56">
        <w:rPr>
          <w:lang w:val="en-CA"/>
        </w:rPr>
        <w:t>Djibouti</w:t>
      </w:r>
      <w:r w:rsidRPr="00436D56">
        <w:rPr>
          <w:lang w:val="en-CA"/>
        </w:rPr>
        <w:t>, and the corresponding 2019-20</w:t>
      </w:r>
      <w:r w:rsidR="005E03F4" w:rsidRPr="00436D56">
        <w:rPr>
          <w:lang w:val="en-CA"/>
        </w:rPr>
        <w:t>20</w:t>
      </w:r>
      <w:r w:rsidRPr="00436D56">
        <w:rPr>
          <w:lang w:val="en-CA"/>
        </w:rPr>
        <w:t xml:space="preserve"> tranche implementation plan, at the funding level shown in </w:t>
      </w:r>
      <w:r w:rsidR="00F74A07" w:rsidRPr="00436D56">
        <w:rPr>
          <w:lang w:val="en-CA"/>
        </w:rPr>
        <w:t>the table b</w:t>
      </w:r>
      <w:r w:rsidR="00436D56">
        <w:rPr>
          <w:lang w:val="en-CA"/>
        </w:rPr>
        <w:t>elow, on the understanding that:</w:t>
      </w:r>
    </w:p>
    <w:p w14:paraId="04044EB4" w14:textId="77777777" w:rsidR="00436D56" w:rsidRDefault="00F74A07" w:rsidP="00436D56">
      <w:pPr>
        <w:pStyle w:val="Heading2"/>
        <w:rPr>
          <w:lang w:val="en-CA"/>
        </w:rPr>
      </w:pPr>
      <w:r w:rsidRPr="00436D56">
        <w:rPr>
          <w:lang w:val="en-CA"/>
        </w:rPr>
        <w:t xml:space="preserve">UNEP would include </w:t>
      </w:r>
      <w:r w:rsidR="00CC5C08" w:rsidRPr="00436D56">
        <w:rPr>
          <w:lang w:val="en-CA"/>
        </w:rPr>
        <w:t xml:space="preserve">as part of the progress report on the implementation of the </w:t>
      </w:r>
      <w:r w:rsidR="001A3846" w:rsidRPr="00436D56">
        <w:rPr>
          <w:lang w:val="en-CA"/>
        </w:rPr>
        <w:t>third</w:t>
      </w:r>
      <w:r w:rsidR="00CC5C08" w:rsidRPr="00436D56">
        <w:rPr>
          <w:lang w:val="en-CA"/>
        </w:rPr>
        <w:t xml:space="preserve"> tranche of the HPMP, </w:t>
      </w:r>
      <w:r w:rsidRPr="00436D56">
        <w:rPr>
          <w:lang w:val="en-CA"/>
        </w:rPr>
        <w:t>an update on progress toward implementing the recommendations in the verification report submitted to the 83</w:t>
      </w:r>
      <w:r w:rsidRPr="00436D56">
        <w:rPr>
          <w:vertAlign w:val="superscript"/>
          <w:lang w:val="en-CA"/>
        </w:rPr>
        <w:t>rd</w:t>
      </w:r>
      <w:r w:rsidRPr="00436D56">
        <w:rPr>
          <w:lang w:val="en-CA"/>
        </w:rPr>
        <w:t xml:space="preserve"> meeting, </w:t>
      </w:r>
      <w:r w:rsidR="00CC5C08" w:rsidRPr="00436D56">
        <w:rPr>
          <w:lang w:val="en-CA"/>
        </w:rPr>
        <w:t xml:space="preserve">which </w:t>
      </w:r>
      <w:r w:rsidRPr="00436D56">
        <w:rPr>
          <w:lang w:val="en-CA"/>
        </w:rPr>
        <w:t>includ</w:t>
      </w:r>
      <w:r w:rsidR="00CC5C08" w:rsidRPr="00436D56">
        <w:rPr>
          <w:lang w:val="en-CA"/>
        </w:rPr>
        <w:t xml:space="preserve">ed: </w:t>
      </w:r>
    </w:p>
    <w:p w14:paraId="324ED52E" w14:textId="759F1AA3" w:rsidR="00436D56" w:rsidRDefault="00CC5C08" w:rsidP="00436D56">
      <w:pPr>
        <w:pStyle w:val="Heading3"/>
        <w:rPr>
          <w:lang w:val="en-CA"/>
        </w:rPr>
      </w:pPr>
      <w:r w:rsidRPr="00436D56">
        <w:rPr>
          <w:lang w:val="en-CA"/>
        </w:rPr>
        <w:t>T</w:t>
      </w:r>
      <w:r w:rsidR="00F576CE" w:rsidRPr="00436D56">
        <w:rPr>
          <w:lang w:val="en-CA"/>
        </w:rPr>
        <w:t>raining of Customs officers on the implementation of national and sub</w:t>
      </w:r>
      <w:r w:rsidR="00F576CE" w:rsidRPr="00436D56">
        <w:rPr>
          <w:lang w:val="en-CA"/>
        </w:rPr>
        <w:noBreakHyphen/>
        <w:t>regional regulations on ODS imports and distribution</w:t>
      </w:r>
      <w:r w:rsidRPr="00436D56">
        <w:rPr>
          <w:lang w:val="en-CA"/>
        </w:rPr>
        <w:t xml:space="preserve">; </w:t>
      </w:r>
    </w:p>
    <w:p w14:paraId="4DCF8E43" w14:textId="750C580D" w:rsidR="00436D56" w:rsidRDefault="00E93F24" w:rsidP="00436D56">
      <w:pPr>
        <w:pStyle w:val="Heading3"/>
        <w:rPr>
          <w:lang w:val="en-CA"/>
        </w:rPr>
      </w:pPr>
      <w:r w:rsidRPr="00436D56">
        <w:rPr>
          <w:lang w:val="en-CA"/>
        </w:rPr>
        <w:t>M</w:t>
      </w:r>
      <w:r w:rsidR="00F576CE" w:rsidRPr="00436D56">
        <w:rPr>
          <w:lang w:val="en-CA"/>
        </w:rPr>
        <w:t>aking available training modules on the use of HCFC alternatives to vocational schools</w:t>
      </w:r>
      <w:r w:rsidR="009321EB">
        <w:rPr>
          <w:lang w:val="en-CA"/>
        </w:rPr>
        <w:t>;</w:t>
      </w:r>
      <w:r w:rsidR="00436D56">
        <w:rPr>
          <w:lang w:val="en-CA"/>
        </w:rPr>
        <w:t xml:space="preserve"> and</w:t>
      </w:r>
    </w:p>
    <w:p w14:paraId="19230FAF" w14:textId="1D22300A" w:rsidR="00FE3307" w:rsidRPr="00436D56" w:rsidRDefault="00436D56" w:rsidP="001269AA">
      <w:pPr>
        <w:pStyle w:val="Heading2"/>
        <w:numPr>
          <w:ilvl w:val="1"/>
          <w:numId w:val="1"/>
        </w:numPr>
        <w:rPr>
          <w:lang w:val="en-CA"/>
        </w:rPr>
      </w:pPr>
      <w:r w:rsidRPr="00436D56">
        <w:rPr>
          <w:lang w:val="en-CA"/>
        </w:rPr>
        <w:t>Additional refrigerant identifiers would be requested under stage II of the HPMP.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2"/>
        <w:gridCol w:w="4370"/>
        <w:gridCol w:w="1477"/>
        <w:gridCol w:w="1477"/>
        <w:gridCol w:w="1474"/>
      </w:tblGrid>
      <w:tr w:rsidR="00FE3307" w:rsidRPr="00436D56" w14:paraId="42F09448" w14:textId="77777777" w:rsidTr="00F576CE">
        <w:tc>
          <w:tcPr>
            <w:tcW w:w="295" w:type="pct"/>
          </w:tcPr>
          <w:p w14:paraId="10BB1039" w14:textId="77777777" w:rsidR="00FE3307" w:rsidRPr="00436D56" w:rsidRDefault="00FE3307" w:rsidP="00436D56">
            <w:pPr>
              <w:jc w:val="center"/>
              <w:rPr>
                <w:b/>
                <w:bCs/>
                <w:sz w:val="20"/>
                <w:szCs w:val="20"/>
                <w:lang w:val="en-CA"/>
              </w:rPr>
            </w:pPr>
          </w:p>
        </w:tc>
        <w:tc>
          <w:tcPr>
            <w:tcW w:w="2337" w:type="pct"/>
          </w:tcPr>
          <w:p w14:paraId="736A172C" w14:textId="77777777" w:rsidR="00FE3307" w:rsidRPr="00436D56" w:rsidRDefault="00FE3307" w:rsidP="00436D56">
            <w:pPr>
              <w:jc w:val="center"/>
              <w:rPr>
                <w:b/>
                <w:bCs/>
                <w:sz w:val="20"/>
                <w:szCs w:val="20"/>
                <w:lang w:val="en-CA"/>
              </w:rPr>
            </w:pPr>
            <w:r w:rsidRPr="00436D56">
              <w:rPr>
                <w:b/>
                <w:bCs/>
                <w:sz w:val="20"/>
                <w:szCs w:val="20"/>
                <w:lang w:val="en-CA"/>
              </w:rPr>
              <w:t>Project title</w:t>
            </w:r>
          </w:p>
        </w:tc>
        <w:tc>
          <w:tcPr>
            <w:tcW w:w="790" w:type="pct"/>
            <w:tcMar>
              <w:left w:w="29" w:type="dxa"/>
              <w:right w:w="29" w:type="dxa"/>
            </w:tcMar>
          </w:tcPr>
          <w:p w14:paraId="4807E33A" w14:textId="77777777" w:rsidR="00FE3307" w:rsidRPr="00436D56" w:rsidRDefault="00FE3307" w:rsidP="00436D56">
            <w:pPr>
              <w:jc w:val="center"/>
              <w:rPr>
                <w:b/>
                <w:bCs/>
                <w:sz w:val="20"/>
                <w:szCs w:val="20"/>
                <w:lang w:val="en-CA"/>
              </w:rPr>
            </w:pPr>
            <w:r w:rsidRPr="00436D56">
              <w:rPr>
                <w:b/>
                <w:bCs/>
                <w:sz w:val="20"/>
                <w:szCs w:val="20"/>
                <w:lang w:val="en-CA"/>
              </w:rPr>
              <w:t>Project funding (US $)</w:t>
            </w:r>
          </w:p>
        </w:tc>
        <w:tc>
          <w:tcPr>
            <w:tcW w:w="790" w:type="pct"/>
            <w:tcMar>
              <w:left w:w="29" w:type="dxa"/>
              <w:right w:w="29" w:type="dxa"/>
            </w:tcMar>
          </w:tcPr>
          <w:p w14:paraId="71A505CE" w14:textId="77777777" w:rsidR="00FE3307" w:rsidRPr="00436D56" w:rsidRDefault="00FE3307" w:rsidP="00436D56">
            <w:pPr>
              <w:jc w:val="center"/>
              <w:rPr>
                <w:b/>
                <w:bCs/>
                <w:sz w:val="20"/>
                <w:szCs w:val="20"/>
                <w:lang w:val="en-CA"/>
              </w:rPr>
            </w:pPr>
            <w:r w:rsidRPr="00436D56">
              <w:rPr>
                <w:b/>
                <w:bCs/>
                <w:sz w:val="20"/>
                <w:szCs w:val="20"/>
                <w:lang w:val="en-CA"/>
              </w:rPr>
              <w:t>Support cost (US $)</w:t>
            </w:r>
          </w:p>
        </w:tc>
        <w:tc>
          <w:tcPr>
            <w:tcW w:w="789" w:type="pct"/>
            <w:tcMar>
              <w:left w:w="29" w:type="dxa"/>
              <w:right w:w="29" w:type="dxa"/>
            </w:tcMar>
          </w:tcPr>
          <w:p w14:paraId="62DC9297" w14:textId="77777777" w:rsidR="00FE3307" w:rsidRPr="00436D56" w:rsidRDefault="00FE3307" w:rsidP="00436D56">
            <w:pPr>
              <w:jc w:val="center"/>
              <w:rPr>
                <w:b/>
                <w:bCs/>
                <w:sz w:val="20"/>
                <w:szCs w:val="20"/>
                <w:lang w:val="en-CA"/>
              </w:rPr>
            </w:pPr>
            <w:r w:rsidRPr="00436D56">
              <w:rPr>
                <w:b/>
                <w:bCs/>
                <w:sz w:val="20"/>
                <w:szCs w:val="20"/>
                <w:lang w:val="en-CA"/>
              </w:rPr>
              <w:t>Implementing agency</w:t>
            </w:r>
          </w:p>
        </w:tc>
      </w:tr>
      <w:tr w:rsidR="00FE3307" w:rsidRPr="00FE3307" w14:paraId="6A799DA0" w14:textId="77777777" w:rsidTr="00F576CE">
        <w:tc>
          <w:tcPr>
            <w:tcW w:w="295" w:type="pct"/>
          </w:tcPr>
          <w:p w14:paraId="22755770" w14:textId="77777777" w:rsidR="00FE3307" w:rsidRPr="00436D56" w:rsidRDefault="00FE3307" w:rsidP="00436D56">
            <w:pPr>
              <w:rPr>
                <w:sz w:val="20"/>
                <w:szCs w:val="20"/>
                <w:lang w:val="en-CA"/>
              </w:rPr>
            </w:pPr>
            <w:r w:rsidRPr="00436D56">
              <w:rPr>
                <w:sz w:val="20"/>
                <w:szCs w:val="20"/>
                <w:lang w:val="en-CA"/>
              </w:rPr>
              <w:t>(a)</w:t>
            </w:r>
          </w:p>
        </w:tc>
        <w:tc>
          <w:tcPr>
            <w:tcW w:w="2337" w:type="pct"/>
          </w:tcPr>
          <w:p w14:paraId="0AA82FE5" w14:textId="77777777" w:rsidR="00FE3307" w:rsidRPr="00436D56" w:rsidRDefault="00FE3307" w:rsidP="00436D56">
            <w:pPr>
              <w:rPr>
                <w:sz w:val="20"/>
                <w:szCs w:val="20"/>
                <w:lang w:val="en-CA"/>
              </w:rPr>
            </w:pPr>
            <w:r w:rsidRPr="00436D56">
              <w:rPr>
                <w:sz w:val="20"/>
                <w:szCs w:val="20"/>
                <w:lang w:val="en-CA"/>
              </w:rPr>
              <w:t xml:space="preserve">HCFC phase-out management plan (stage I, </w:t>
            </w:r>
            <w:r w:rsidR="000173B1" w:rsidRPr="00436D56">
              <w:rPr>
                <w:sz w:val="20"/>
                <w:szCs w:val="20"/>
                <w:lang w:val="en-CA"/>
              </w:rPr>
              <w:t>third</w:t>
            </w:r>
            <w:r w:rsidRPr="00436D56">
              <w:rPr>
                <w:sz w:val="20"/>
                <w:szCs w:val="20"/>
                <w:lang w:val="en-CA"/>
              </w:rPr>
              <w:t xml:space="preserve"> tranche)</w:t>
            </w:r>
          </w:p>
        </w:tc>
        <w:tc>
          <w:tcPr>
            <w:tcW w:w="790" w:type="pct"/>
          </w:tcPr>
          <w:p w14:paraId="71420D40" w14:textId="77777777" w:rsidR="00FE3307" w:rsidRPr="00436D56" w:rsidRDefault="000173B1" w:rsidP="00436D56">
            <w:pPr>
              <w:jc w:val="right"/>
              <w:rPr>
                <w:sz w:val="20"/>
                <w:szCs w:val="20"/>
                <w:lang w:val="en-CA"/>
              </w:rPr>
            </w:pPr>
            <w:r w:rsidRPr="00436D56">
              <w:rPr>
                <w:sz w:val="20"/>
                <w:szCs w:val="20"/>
                <w:lang w:val="en-CA"/>
              </w:rPr>
              <w:t>44,000</w:t>
            </w:r>
          </w:p>
        </w:tc>
        <w:tc>
          <w:tcPr>
            <w:tcW w:w="790" w:type="pct"/>
          </w:tcPr>
          <w:p w14:paraId="0E033EC6" w14:textId="77777777" w:rsidR="00FE3307" w:rsidRPr="00436D56" w:rsidRDefault="000173B1" w:rsidP="00436D56">
            <w:pPr>
              <w:jc w:val="right"/>
              <w:rPr>
                <w:lang w:val="en-CA"/>
              </w:rPr>
            </w:pPr>
            <w:r w:rsidRPr="00436D56">
              <w:rPr>
                <w:sz w:val="20"/>
                <w:szCs w:val="20"/>
                <w:lang w:val="en-CA"/>
              </w:rPr>
              <w:t>5,720</w:t>
            </w:r>
          </w:p>
        </w:tc>
        <w:tc>
          <w:tcPr>
            <w:tcW w:w="789" w:type="pct"/>
          </w:tcPr>
          <w:p w14:paraId="2D8BE269" w14:textId="77777777" w:rsidR="00FE3307" w:rsidRPr="00FE3307" w:rsidRDefault="000173B1" w:rsidP="00436D56">
            <w:pPr>
              <w:jc w:val="center"/>
              <w:rPr>
                <w:sz w:val="20"/>
                <w:szCs w:val="20"/>
                <w:lang w:val="en-CA"/>
              </w:rPr>
            </w:pPr>
            <w:r w:rsidRPr="00436D56">
              <w:rPr>
                <w:sz w:val="20"/>
                <w:szCs w:val="20"/>
                <w:lang w:val="en-CA"/>
              </w:rPr>
              <w:t>UNEP</w:t>
            </w:r>
          </w:p>
        </w:tc>
      </w:tr>
    </w:tbl>
    <w:tbl>
      <w:tblPr>
        <w:tblStyle w:val="TableGrid"/>
        <w:tblpPr w:leftFromText="180" w:rightFromText="180" w:vertAnchor="text" w:horzAnchor="margin" w:tblpY="13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576CE" w:rsidRPr="00FE3307" w14:paraId="5C8F1AAC" w14:textId="77777777" w:rsidTr="00F576CE">
        <w:tc>
          <w:tcPr>
            <w:tcW w:w="1871" w:type="dxa"/>
          </w:tcPr>
          <w:p w14:paraId="74D40C23" w14:textId="77777777" w:rsidR="00F576CE" w:rsidRPr="00FE3307" w:rsidRDefault="00F576CE" w:rsidP="00436D56">
            <w:pPr>
              <w:rPr>
                <w:lang w:val="en-CA"/>
              </w:rPr>
            </w:pPr>
          </w:p>
        </w:tc>
        <w:tc>
          <w:tcPr>
            <w:tcW w:w="1872" w:type="dxa"/>
          </w:tcPr>
          <w:p w14:paraId="05E2893D" w14:textId="77777777" w:rsidR="00F576CE" w:rsidRPr="00FE3307" w:rsidRDefault="00F576CE" w:rsidP="00436D56">
            <w:pPr>
              <w:rPr>
                <w:lang w:val="en-CA"/>
              </w:rPr>
            </w:pPr>
          </w:p>
        </w:tc>
        <w:tc>
          <w:tcPr>
            <w:tcW w:w="1872" w:type="dxa"/>
            <w:tcBorders>
              <w:bottom w:val="single" w:sz="4" w:space="0" w:color="auto"/>
            </w:tcBorders>
          </w:tcPr>
          <w:p w14:paraId="5EB799A3" w14:textId="77777777" w:rsidR="00F576CE" w:rsidRPr="00FE3307" w:rsidRDefault="00F576CE" w:rsidP="00436D56">
            <w:pPr>
              <w:rPr>
                <w:lang w:val="en-CA"/>
              </w:rPr>
            </w:pPr>
          </w:p>
        </w:tc>
        <w:tc>
          <w:tcPr>
            <w:tcW w:w="1872" w:type="dxa"/>
          </w:tcPr>
          <w:p w14:paraId="448DF00F" w14:textId="77777777" w:rsidR="00F576CE" w:rsidRPr="00FE3307" w:rsidRDefault="00F576CE" w:rsidP="00436D56">
            <w:pPr>
              <w:rPr>
                <w:lang w:val="en-CA"/>
              </w:rPr>
            </w:pPr>
          </w:p>
        </w:tc>
        <w:tc>
          <w:tcPr>
            <w:tcW w:w="1873" w:type="dxa"/>
          </w:tcPr>
          <w:p w14:paraId="143F543B" w14:textId="77777777" w:rsidR="00F576CE" w:rsidRPr="00FE3307" w:rsidRDefault="00F576CE" w:rsidP="00436D56">
            <w:pPr>
              <w:rPr>
                <w:lang w:val="en-CA"/>
              </w:rPr>
            </w:pPr>
          </w:p>
        </w:tc>
      </w:tr>
    </w:tbl>
    <w:p w14:paraId="2A86331F" w14:textId="77777777" w:rsidR="00067709" w:rsidRPr="00FE3307" w:rsidRDefault="00067709" w:rsidP="00436D56">
      <w:pPr>
        <w:rPr>
          <w:lang w:val="en-CA"/>
        </w:rPr>
      </w:pPr>
    </w:p>
    <w:p w14:paraId="7963FCCE" w14:textId="77777777" w:rsidR="00067709" w:rsidRPr="00FE3307" w:rsidRDefault="00067709" w:rsidP="00436D56">
      <w:pPr>
        <w:rPr>
          <w:lang w:val="en-CA"/>
        </w:rPr>
      </w:pPr>
    </w:p>
    <w:p w14:paraId="0BE67528" w14:textId="77777777" w:rsidR="00FE3307" w:rsidRPr="00FE3307" w:rsidRDefault="00FE3307" w:rsidP="00436D56">
      <w:pPr>
        <w:rPr>
          <w:lang w:val="en-CA"/>
        </w:rPr>
      </w:pPr>
    </w:p>
    <w:sectPr w:rsidR="00FE3307" w:rsidRPr="00FE3307"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B9471" w14:textId="77777777" w:rsidR="001A5FAE" w:rsidRDefault="001A5FAE" w:rsidP="004A504B">
      <w:r>
        <w:separator/>
      </w:r>
    </w:p>
  </w:endnote>
  <w:endnote w:type="continuationSeparator" w:id="0">
    <w:p w14:paraId="1B9DAACF" w14:textId="77777777" w:rsidR="001A5FAE" w:rsidRDefault="001A5FA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EB8B0" w14:textId="32A81199" w:rsidR="001A5FAE" w:rsidRPr="0033525D" w:rsidRDefault="001A5FAE">
    <w:pPr>
      <w:jc w:val="center"/>
    </w:pPr>
    <w:r>
      <w:fldChar w:fldCharType="begin"/>
    </w:r>
    <w:r>
      <w:instrText xml:space="preserve"> PAGE </w:instrText>
    </w:r>
    <w:r>
      <w:fldChar w:fldCharType="separate"/>
    </w:r>
    <w:r w:rsidR="00815189">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7749B" w14:textId="5EF39F0E" w:rsidR="001A5FAE" w:rsidRPr="0033525D" w:rsidRDefault="001A5FAE">
    <w:pPr>
      <w:jc w:val="center"/>
    </w:pPr>
    <w:r>
      <w:fldChar w:fldCharType="begin"/>
    </w:r>
    <w:r>
      <w:instrText xml:space="preserve"> PAGE </w:instrText>
    </w:r>
    <w:r>
      <w:fldChar w:fldCharType="separate"/>
    </w:r>
    <w:r w:rsidR="00815189">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E3270" w14:textId="77777777" w:rsidR="001A5FAE" w:rsidRDefault="001A5FAE"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6B1E52E" w14:textId="77777777" w:rsidR="001A5FAE" w:rsidRDefault="001A5FA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3E3415" w14:textId="77777777" w:rsidR="001A5FAE" w:rsidRDefault="001A5FAE" w:rsidP="004A504B">
      <w:r>
        <w:separator/>
      </w:r>
    </w:p>
  </w:footnote>
  <w:footnote w:type="continuationSeparator" w:id="0">
    <w:p w14:paraId="2AA6F176" w14:textId="77777777" w:rsidR="001A5FAE" w:rsidRDefault="001A5FAE" w:rsidP="004A504B">
      <w:r>
        <w:continuationSeparator/>
      </w:r>
    </w:p>
  </w:footnote>
  <w:footnote w:id="1">
    <w:p w14:paraId="23C7C4F3" w14:textId="77777777" w:rsidR="001A5FAE" w:rsidRPr="00FE3307" w:rsidRDefault="001A5FAE" w:rsidP="00FE3307">
      <w:pPr>
        <w:pStyle w:val="FootnoteText"/>
        <w:rPr>
          <w:lang w:val="en-CA"/>
        </w:rPr>
      </w:pPr>
      <w:r w:rsidRPr="00FE3307">
        <w:rPr>
          <w:rStyle w:val="FootnoteReference"/>
        </w:rPr>
        <w:footnoteRef/>
      </w:r>
      <w:r w:rsidRPr="00FE3307">
        <w:t xml:space="preserve"> </w:t>
      </w:r>
      <w:r w:rsidRPr="00FE3307">
        <w:rPr>
          <w:lang w:val="en-CA"/>
        </w:rPr>
        <w:t xml:space="preserve">As per the letter of </w:t>
      </w:r>
      <w:r w:rsidR="00423C00">
        <w:rPr>
          <w:lang w:val="en-CA"/>
        </w:rPr>
        <w:t>17 March</w:t>
      </w:r>
      <w:r w:rsidRPr="00FE3307">
        <w:rPr>
          <w:lang w:val="en-CA"/>
        </w:rPr>
        <w:t xml:space="preserve"> 2019 from the Ministry of </w:t>
      </w:r>
      <w:r w:rsidR="008033F9">
        <w:rPr>
          <w:lang w:val="en-CA"/>
        </w:rPr>
        <w:t>Habitat</w:t>
      </w:r>
      <w:r w:rsidR="00423C00">
        <w:rPr>
          <w:lang w:val="en-CA"/>
        </w:rPr>
        <w:t xml:space="preserve">, Urban Planning and Environment </w:t>
      </w:r>
      <w:r w:rsidRPr="00FE3307">
        <w:rPr>
          <w:lang w:val="en-CA"/>
        </w:rPr>
        <w:t xml:space="preserve">of </w:t>
      </w:r>
      <w:r w:rsidR="006D6398">
        <w:rPr>
          <w:lang w:val="en-CA"/>
        </w:rPr>
        <w:t>Djibouti</w:t>
      </w:r>
      <w:r w:rsidRPr="00FE3307">
        <w:rPr>
          <w:lang w:val="en-CA"/>
        </w:rPr>
        <w:t xml:space="preserve"> to </w:t>
      </w:r>
      <w:r w:rsidRPr="00423C00">
        <w:rPr>
          <w:lang w:val="en-CA"/>
        </w:rPr>
        <w:t>the Secretariat</w:t>
      </w:r>
      <w:r w:rsidRPr="00FE3307">
        <w:rPr>
          <w:lang w:val="en-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1A3D2D" w14:textId="0FFC851A" w:rsidR="001A5FAE" w:rsidRPr="0033525D" w:rsidRDefault="009321EB">
    <w:fldSimple w:instr=" DOCPROPERTY &quot;Document number&quot;  \* MERGEFORMAT ">
      <w:r w:rsidR="00436D56">
        <w:t>UNEP/OzL.Pro/ExCom/83/25</w:t>
      </w:r>
    </w:fldSimple>
  </w:p>
  <w:p w14:paraId="74A9CE4C" w14:textId="77777777" w:rsidR="001A5FAE" w:rsidRPr="0033525D" w:rsidRDefault="001A5FAE"/>
  <w:p w14:paraId="315C297B" w14:textId="77777777" w:rsidR="001A5FAE" w:rsidRPr="0033525D" w:rsidRDefault="001A5FA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934E4" w14:textId="1D4E13A2" w:rsidR="001A5FAE" w:rsidRPr="0033525D" w:rsidRDefault="009321EB">
    <w:pPr>
      <w:jc w:val="right"/>
    </w:pPr>
    <w:fldSimple w:instr=" DOCPROPERTY &quot;Document number&quot;  \* MERGEFORMAT ">
      <w:r w:rsidR="00436D56">
        <w:t>UNEP/OzL.Pro/ExCom/83/25</w:t>
      </w:r>
    </w:fldSimple>
  </w:p>
  <w:p w14:paraId="5FDEFA59" w14:textId="77777777" w:rsidR="001A5FAE" w:rsidRPr="0033525D" w:rsidRDefault="001A5FAE"/>
  <w:p w14:paraId="08371B5A" w14:textId="77777777" w:rsidR="001A5FAE" w:rsidRPr="0033525D" w:rsidRDefault="001A5FA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BC1E52"/>
    <w:rsid w:val="00000FED"/>
    <w:rsid w:val="0000434E"/>
    <w:rsid w:val="000173B1"/>
    <w:rsid w:val="000211A9"/>
    <w:rsid w:val="00031260"/>
    <w:rsid w:val="0003681A"/>
    <w:rsid w:val="000530CF"/>
    <w:rsid w:val="00061EC2"/>
    <w:rsid w:val="00067709"/>
    <w:rsid w:val="00080ED0"/>
    <w:rsid w:val="00082407"/>
    <w:rsid w:val="00085B8F"/>
    <w:rsid w:val="00090481"/>
    <w:rsid w:val="000A6C26"/>
    <w:rsid w:val="000B0E05"/>
    <w:rsid w:val="000D52A4"/>
    <w:rsid w:val="000E07BC"/>
    <w:rsid w:val="000F1CD4"/>
    <w:rsid w:val="000F4103"/>
    <w:rsid w:val="000F61A8"/>
    <w:rsid w:val="000F70A7"/>
    <w:rsid w:val="00101187"/>
    <w:rsid w:val="00103ABF"/>
    <w:rsid w:val="00111038"/>
    <w:rsid w:val="00113CCA"/>
    <w:rsid w:val="00122F25"/>
    <w:rsid w:val="001233C3"/>
    <w:rsid w:val="001308F9"/>
    <w:rsid w:val="00135980"/>
    <w:rsid w:val="00164719"/>
    <w:rsid w:val="00166FC4"/>
    <w:rsid w:val="001677AC"/>
    <w:rsid w:val="001804EA"/>
    <w:rsid w:val="00190A61"/>
    <w:rsid w:val="001A3342"/>
    <w:rsid w:val="001A3846"/>
    <w:rsid w:val="001A3E3D"/>
    <w:rsid w:val="001A5FAE"/>
    <w:rsid w:val="001A7049"/>
    <w:rsid w:val="001B1E40"/>
    <w:rsid w:val="001C4A43"/>
    <w:rsid w:val="001C764E"/>
    <w:rsid w:val="001E1052"/>
    <w:rsid w:val="001E21B1"/>
    <w:rsid w:val="001E2F93"/>
    <w:rsid w:val="001E61E5"/>
    <w:rsid w:val="001F2159"/>
    <w:rsid w:val="00214863"/>
    <w:rsid w:val="00215627"/>
    <w:rsid w:val="002156B4"/>
    <w:rsid w:val="00222EEB"/>
    <w:rsid w:val="00253222"/>
    <w:rsid w:val="00262847"/>
    <w:rsid w:val="00281BB2"/>
    <w:rsid w:val="002B72E9"/>
    <w:rsid w:val="002C7998"/>
    <w:rsid w:val="002E1F39"/>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C557C"/>
    <w:rsid w:val="003D0E63"/>
    <w:rsid w:val="003D4FAC"/>
    <w:rsid w:val="003E34ED"/>
    <w:rsid w:val="003E7906"/>
    <w:rsid w:val="003F3C50"/>
    <w:rsid w:val="00402A68"/>
    <w:rsid w:val="00406A6A"/>
    <w:rsid w:val="00406B22"/>
    <w:rsid w:val="004174B4"/>
    <w:rsid w:val="00423C00"/>
    <w:rsid w:val="00430658"/>
    <w:rsid w:val="004328A7"/>
    <w:rsid w:val="00434C74"/>
    <w:rsid w:val="00436D56"/>
    <w:rsid w:val="00443A47"/>
    <w:rsid w:val="0044612C"/>
    <w:rsid w:val="00456EB4"/>
    <w:rsid w:val="004718F3"/>
    <w:rsid w:val="00475040"/>
    <w:rsid w:val="00490BCB"/>
    <w:rsid w:val="00493D40"/>
    <w:rsid w:val="004967B6"/>
    <w:rsid w:val="004A504B"/>
    <w:rsid w:val="004A6911"/>
    <w:rsid w:val="004B54E0"/>
    <w:rsid w:val="004B7384"/>
    <w:rsid w:val="004C4269"/>
    <w:rsid w:val="004D6236"/>
    <w:rsid w:val="004D7F90"/>
    <w:rsid w:val="004E2E5E"/>
    <w:rsid w:val="004E4DBB"/>
    <w:rsid w:val="004E4E41"/>
    <w:rsid w:val="004E7F9C"/>
    <w:rsid w:val="004F3493"/>
    <w:rsid w:val="004F5143"/>
    <w:rsid w:val="005003B8"/>
    <w:rsid w:val="0050496F"/>
    <w:rsid w:val="00512B09"/>
    <w:rsid w:val="00533796"/>
    <w:rsid w:val="00555D75"/>
    <w:rsid w:val="00560DF0"/>
    <w:rsid w:val="005637AA"/>
    <w:rsid w:val="0056759C"/>
    <w:rsid w:val="00582549"/>
    <w:rsid w:val="0059513E"/>
    <w:rsid w:val="005B2F4D"/>
    <w:rsid w:val="005B48FF"/>
    <w:rsid w:val="005E03F4"/>
    <w:rsid w:val="00604C15"/>
    <w:rsid w:val="00614BE0"/>
    <w:rsid w:val="006158D5"/>
    <w:rsid w:val="006167B1"/>
    <w:rsid w:val="00625D83"/>
    <w:rsid w:val="006623E7"/>
    <w:rsid w:val="00662B80"/>
    <w:rsid w:val="00670F6C"/>
    <w:rsid w:val="006852C7"/>
    <w:rsid w:val="006852CE"/>
    <w:rsid w:val="006C1727"/>
    <w:rsid w:val="006C32FD"/>
    <w:rsid w:val="006C39CE"/>
    <w:rsid w:val="006D0FCC"/>
    <w:rsid w:val="006D6398"/>
    <w:rsid w:val="006E1FC3"/>
    <w:rsid w:val="0070616B"/>
    <w:rsid w:val="00706FDA"/>
    <w:rsid w:val="00711F9A"/>
    <w:rsid w:val="00713810"/>
    <w:rsid w:val="0072120D"/>
    <w:rsid w:val="007303A5"/>
    <w:rsid w:val="00730B3E"/>
    <w:rsid w:val="0073420B"/>
    <w:rsid w:val="0074760E"/>
    <w:rsid w:val="00754622"/>
    <w:rsid w:val="00754ABA"/>
    <w:rsid w:val="007A1546"/>
    <w:rsid w:val="007A228C"/>
    <w:rsid w:val="007A368E"/>
    <w:rsid w:val="007A5868"/>
    <w:rsid w:val="007B04CE"/>
    <w:rsid w:val="007B676E"/>
    <w:rsid w:val="007B6871"/>
    <w:rsid w:val="007B7A2F"/>
    <w:rsid w:val="007C3D33"/>
    <w:rsid w:val="007D294A"/>
    <w:rsid w:val="007D47D2"/>
    <w:rsid w:val="007D6EC0"/>
    <w:rsid w:val="007D7E1D"/>
    <w:rsid w:val="008033F9"/>
    <w:rsid w:val="00815189"/>
    <w:rsid w:val="00831979"/>
    <w:rsid w:val="00851352"/>
    <w:rsid w:val="00863230"/>
    <w:rsid w:val="008717D8"/>
    <w:rsid w:val="0087215C"/>
    <w:rsid w:val="00880E35"/>
    <w:rsid w:val="008875FE"/>
    <w:rsid w:val="00887F8E"/>
    <w:rsid w:val="00896234"/>
    <w:rsid w:val="00897E43"/>
    <w:rsid w:val="008B6B00"/>
    <w:rsid w:val="008C5738"/>
    <w:rsid w:val="008C7EAD"/>
    <w:rsid w:val="008D0CFE"/>
    <w:rsid w:val="008D2262"/>
    <w:rsid w:val="008D6152"/>
    <w:rsid w:val="008F0F81"/>
    <w:rsid w:val="008F27BF"/>
    <w:rsid w:val="009142EC"/>
    <w:rsid w:val="009154C3"/>
    <w:rsid w:val="00922D9C"/>
    <w:rsid w:val="00923540"/>
    <w:rsid w:val="00926767"/>
    <w:rsid w:val="009310BE"/>
    <w:rsid w:val="009321EB"/>
    <w:rsid w:val="009361D5"/>
    <w:rsid w:val="009428A4"/>
    <w:rsid w:val="009659F4"/>
    <w:rsid w:val="00970D60"/>
    <w:rsid w:val="009960E5"/>
    <w:rsid w:val="009A7ADC"/>
    <w:rsid w:val="009B7465"/>
    <w:rsid w:val="009C19B7"/>
    <w:rsid w:val="009D7C51"/>
    <w:rsid w:val="009E196C"/>
    <w:rsid w:val="009E5CDA"/>
    <w:rsid w:val="009F36BF"/>
    <w:rsid w:val="00A111B6"/>
    <w:rsid w:val="00A20ED2"/>
    <w:rsid w:val="00A26D27"/>
    <w:rsid w:val="00A376EE"/>
    <w:rsid w:val="00A42A99"/>
    <w:rsid w:val="00A5151A"/>
    <w:rsid w:val="00A57E0A"/>
    <w:rsid w:val="00A823F6"/>
    <w:rsid w:val="00A93BBA"/>
    <w:rsid w:val="00AA0A89"/>
    <w:rsid w:val="00AA6429"/>
    <w:rsid w:val="00AB39F5"/>
    <w:rsid w:val="00AC01AA"/>
    <w:rsid w:val="00AC4F72"/>
    <w:rsid w:val="00AF741A"/>
    <w:rsid w:val="00B01ADB"/>
    <w:rsid w:val="00B04161"/>
    <w:rsid w:val="00B056F9"/>
    <w:rsid w:val="00B11E3D"/>
    <w:rsid w:val="00B17E82"/>
    <w:rsid w:val="00B404B9"/>
    <w:rsid w:val="00B4575A"/>
    <w:rsid w:val="00B536F5"/>
    <w:rsid w:val="00B575BA"/>
    <w:rsid w:val="00B76429"/>
    <w:rsid w:val="00B908ED"/>
    <w:rsid w:val="00B956D4"/>
    <w:rsid w:val="00B97446"/>
    <w:rsid w:val="00BA7432"/>
    <w:rsid w:val="00BC1AA0"/>
    <w:rsid w:val="00BC1E52"/>
    <w:rsid w:val="00BC2495"/>
    <w:rsid w:val="00BC7EB9"/>
    <w:rsid w:val="00BD2643"/>
    <w:rsid w:val="00BD56B1"/>
    <w:rsid w:val="00BD6558"/>
    <w:rsid w:val="00BD6ECA"/>
    <w:rsid w:val="00BE4810"/>
    <w:rsid w:val="00BF3022"/>
    <w:rsid w:val="00BF3214"/>
    <w:rsid w:val="00BF5573"/>
    <w:rsid w:val="00C15867"/>
    <w:rsid w:val="00C2296D"/>
    <w:rsid w:val="00C23155"/>
    <w:rsid w:val="00C27E9F"/>
    <w:rsid w:val="00C30EE0"/>
    <w:rsid w:val="00C40C41"/>
    <w:rsid w:val="00C45885"/>
    <w:rsid w:val="00C50F22"/>
    <w:rsid w:val="00C57971"/>
    <w:rsid w:val="00C65BD7"/>
    <w:rsid w:val="00C76BA4"/>
    <w:rsid w:val="00C83A48"/>
    <w:rsid w:val="00C85865"/>
    <w:rsid w:val="00C85E85"/>
    <w:rsid w:val="00CA2EAE"/>
    <w:rsid w:val="00CA4AC1"/>
    <w:rsid w:val="00CB0316"/>
    <w:rsid w:val="00CB0B11"/>
    <w:rsid w:val="00CB5354"/>
    <w:rsid w:val="00CC5C08"/>
    <w:rsid w:val="00CC6A14"/>
    <w:rsid w:val="00CC70A3"/>
    <w:rsid w:val="00CD4442"/>
    <w:rsid w:val="00CD53C3"/>
    <w:rsid w:val="00CD574E"/>
    <w:rsid w:val="00CE4C22"/>
    <w:rsid w:val="00CF41EC"/>
    <w:rsid w:val="00CF5D04"/>
    <w:rsid w:val="00D04DE4"/>
    <w:rsid w:val="00D063F1"/>
    <w:rsid w:val="00D13CD0"/>
    <w:rsid w:val="00D14F22"/>
    <w:rsid w:val="00D4741C"/>
    <w:rsid w:val="00D5537A"/>
    <w:rsid w:val="00D57918"/>
    <w:rsid w:val="00D73DC6"/>
    <w:rsid w:val="00D74C1A"/>
    <w:rsid w:val="00D754C1"/>
    <w:rsid w:val="00D77393"/>
    <w:rsid w:val="00D77A35"/>
    <w:rsid w:val="00D77D54"/>
    <w:rsid w:val="00D81B3E"/>
    <w:rsid w:val="00D839CE"/>
    <w:rsid w:val="00D90C70"/>
    <w:rsid w:val="00D90E49"/>
    <w:rsid w:val="00D96ADE"/>
    <w:rsid w:val="00DA0CE2"/>
    <w:rsid w:val="00DC6A10"/>
    <w:rsid w:val="00DE657E"/>
    <w:rsid w:val="00DF4704"/>
    <w:rsid w:val="00E024AA"/>
    <w:rsid w:val="00E250F1"/>
    <w:rsid w:val="00E3550D"/>
    <w:rsid w:val="00E614E0"/>
    <w:rsid w:val="00E73F7F"/>
    <w:rsid w:val="00E85409"/>
    <w:rsid w:val="00E93F24"/>
    <w:rsid w:val="00EA429F"/>
    <w:rsid w:val="00EA4F9E"/>
    <w:rsid w:val="00EA63CA"/>
    <w:rsid w:val="00EA6D3B"/>
    <w:rsid w:val="00EB00AD"/>
    <w:rsid w:val="00EB136C"/>
    <w:rsid w:val="00EB480E"/>
    <w:rsid w:val="00EB5EC6"/>
    <w:rsid w:val="00EB7FC9"/>
    <w:rsid w:val="00ED27E8"/>
    <w:rsid w:val="00ED7137"/>
    <w:rsid w:val="00F21088"/>
    <w:rsid w:val="00F327E7"/>
    <w:rsid w:val="00F35746"/>
    <w:rsid w:val="00F447C7"/>
    <w:rsid w:val="00F5211B"/>
    <w:rsid w:val="00F554A9"/>
    <w:rsid w:val="00F576CE"/>
    <w:rsid w:val="00F716FD"/>
    <w:rsid w:val="00F74A07"/>
    <w:rsid w:val="00F80355"/>
    <w:rsid w:val="00F87C43"/>
    <w:rsid w:val="00F94706"/>
    <w:rsid w:val="00FB0C81"/>
    <w:rsid w:val="00FC2200"/>
    <w:rsid w:val="00FC2540"/>
    <w:rsid w:val="00FE3307"/>
    <w:rsid w:val="00FE60C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C65E9"/>
  <w15:docId w15:val="{2413CEF7-BB2B-4395-B419-3F4FF057E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FE3307"/>
    <w:pPr>
      <w:ind w:left="720"/>
      <w:contextualSpacing/>
    </w:pPr>
  </w:style>
  <w:style w:type="paragraph" w:styleId="FootnoteText">
    <w:name w:val="footnote text"/>
    <w:basedOn w:val="Normal"/>
    <w:link w:val="FootnoteTextChar"/>
    <w:uiPriority w:val="99"/>
    <w:semiHidden/>
    <w:unhideWhenUsed/>
    <w:rsid w:val="00FE3307"/>
    <w:rPr>
      <w:sz w:val="20"/>
      <w:szCs w:val="20"/>
    </w:rPr>
  </w:style>
  <w:style w:type="character" w:customStyle="1" w:styleId="FootnoteTextChar">
    <w:name w:val="Footnote Text Char"/>
    <w:basedOn w:val="DefaultParagraphFont"/>
    <w:link w:val="FootnoteText"/>
    <w:uiPriority w:val="99"/>
    <w:semiHidden/>
    <w:rsid w:val="00FE3307"/>
    <w:rPr>
      <w:lang w:val="en-GB"/>
    </w:rPr>
  </w:style>
  <w:style w:type="character" w:styleId="FootnoteReference">
    <w:name w:val="footnote reference"/>
    <w:basedOn w:val="DefaultParagraphFont"/>
    <w:uiPriority w:val="99"/>
    <w:semiHidden/>
    <w:unhideWhenUsed/>
    <w:rsid w:val="00FE330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36D5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3rd\Templates\Eec8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2D6C4AB31DDB43B4A5CC9B954409C8" ma:contentTypeVersion="4" ma:contentTypeDescription="Create a new document." ma:contentTypeScope="" ma:versionID="a032a06b6410868b9d03ae8563bc7304">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UNEP/OzL.Pro/ExCom/83/25</Document_x0020_Number>
    <DocumentType xmlns="64e33b30-101d-41de-b951-961aab25ea29">Pre-session</DocumentType>
  </documentManagement>
</p:properties>
</file>

<file path=customXml/itemProps1.xml><?xml version="1.0" encoding="utf-8"?>
<ds:datastoreItem xmlns:ds="http://schemas.openxmlformats.org/officeDocument/2006/customXml" ds:itemID="{99406FCE-9BFA-445C-959E-D706DEC4B3FF}"/>
</file>

<file path=customXml/itemProps2.xml><?xml version="1.0" encoding="utf-8"?>
<ds:datastoreItem xmlns:ds="http://schemas.openxmlformats.org/officeDocument/2006/customXml" ds:itemID="{5DED034A-BD79-4579-A8F0-5647B79499CD}"/>
</file>

<file path=customXml/itemProps3.xml><?xml version="1.0" encoding="utf-8"?>
<ds:datastoreItem xmlns:ds="http://schemas.openxmlformats.org/officeDocument/2006/customXml" ds:itemID="{7EBA492B-C179-4C9F-81BE-365CB5D2658D}"/>
</file>

<file path=customXml/itemProps4.xml><?xml version="1.0" encoding="utf-8"?>
<ds:datastoreItem xmlns:ds="http://schemas.openxmlformats.org/officeDocument/2006/customXml" ds:itemID="{00FC4A3C-D024-4FDB-AF2C-F6B335BB2472}"/>
</file>

<file path=docProps/app.xml><?xml version="1.0" encoding="utf-8"?>
<Properties xmlns="http://schemas.openxmlformats.org/officeDocument/2006/extended-properties" xmlns:vt="http://schemas.openxmlformats.org/officeDocument/2006/docPropsVTypes">
  <Template>Eec83G</Template>
  <TotalTime>304</TotalTime>
  <Pages>6</Pages>
  <Words>1752</Words>
  <Characters>9736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Project Proposal: Djibouti</vt:lpstr>
    </vt:vector>
  </TitlesOfParts>
  <Company/>
  <LinksUpToDate>false</LinksUpToDate>
  <CharactersWithSpaces>11466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Djibouti</dc:title>
  <dc:subject>UNEP/OzL.Pro/ExCom/83/25</dc:subject>
  <dc:creator/>
  <cp:lastModifiedBy>HBE</cp:lastModifiedBy>
  <cp:revision>14</cp:revision>
  <cp:lastPrinted>2019-04-29T23:22:00Z</cp:lastPrinted>
  <dcterms:created xsi:type="dcterms:W3CDTF">2019-04-15T15:47:00Z</dcterms:created>
  <dcterms:modified xsi:type="dcterms:W3CDTF">2019-04-29T23:48:00Z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UNEP/OzL.Pro/ExCom/83/25</vt:lpwstr>
  </property>
  <property fmtid="{D5CDD505-2E9C-101B-9397-08002B2CF9AE}" pid="3" name="Revision date">
    <vt:lpwstr>04/29/2019</vt:lpwstr>
  </property>
  <property fmtid="{D5CDD505-2E9C-101B-9397-08002B2CF9AE}" pid="4" name="ContentTypeId">
    <vt:lpwstr>0x010100762D6C4AB31DDB43B4A5CC9B954409C8</vt:lpwstr>
  </property>
</Properties>
</file>