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F41A8A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F41A8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F41A8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F41A8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F41A8A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F41A8A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F41A8A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F41A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F41A8A" w:rsidRDefault="00C6443E">
            <w:pPr>
              <w:spacing w:before="120"/>
              <w:rPr>
                <w:lang w:val="fr-CA"/>
              </w:rPr>
            </w:pPr>
            <w:r w:rsidRPr="00F41A8A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913765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F41A8A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F41A8A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F41A8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F41A8A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F41A8A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41A8A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F41A8A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41A8A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F41A8A" w:rsidRDefault="00E60D9C">
            <w:pPr>
              <w:spacing w:before="720"/>
              <w:ind w:left="158"/>
              <w:rPr>
                <w:lang w:val="fr-CA"/>
              </w:rPr>
            </w:pPr>
            <w:r w:rsidRPr="00F41A8A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F41A8A" w:rsidRDefault="00441083">
            <w:pPr>
              <w:rPr>
                <w:lang w:val="fr-CA"/>
              </w:rPr>
            </w:pPr>
          </w:p>
          <w:p w:rsidR="00441083" w:rsidRPr="00F41A8A" w:rsidRDefault="00E60D9C">
            <w:pPr>
              <w:rPr>
                <w:lang w:val="fr-CA"/>
              </w:rPr>
            </w:pPr>
            <w:r w:rsidRPr="00F41A8A">
              <w:rPr>
                <w:lang w:val="fr-CA"/>
              </w:rPr>
              <w:t>Distr.</w:t>
            </w:r>
          </w:p>
          <w:p w:rsidR="00441083" w:rsidRPr="00F41A8A" w:rsidRDefault="00E60D9C">
            <w:pPr>
              <w:rPr>
                <w:lang w:val="fr-CA"/>
              </w:rPr>
            </w:pPr>
            <w:r w:rsidRPr="00F41A8A">
              <w:rPr>
                <w:lang w:val="fr-CA"/>
              </w:rPr>
              <w:t>G</w:t>
            </w:r>
            <w:r w:rsidR="00A61A89" w:rsidRPr="00F41A8A">
              <w:rPr>
                <w:lang w:val="fr-CA"/>
              </w:rPr>
              <w:t>É</w:t>
            </w:r>
            <w:r w:rsidRPr="00F41A8A">
              <w:rPr>
                <w:lang w:val="fr-CA"/>
              </w:rPr>
              <w:t>N</w:t>
            </w:r>
            <w:r w:rsidR="00A61A89" w:rsidRPr="00F41A8A">
              <w:rPr>
                <w:lang w:val="fr-CA"/>
              </w:rPr>
              <w:t>É</w:t>
            </w:r>
            <w:r w:rsidRPr="00F41A8A">
              <w:rPr>
                <w:lang w:val="fr-CA"/>
              </w:rPr>
              <w:t>RAL</w:t>
            </w:r>
          </w:p>
          <w:p w:rsidR="00441083" w:rsidRPr="00F41A8A" w:rsidRDefault="00441083">
            <w:pPr>
              <w:rPr>
                <w:lang w:val="fr-CA"/>
              </w:rPr>
            </w:pPr>
          </w:p>
          <w:p w:rsidR="00441083" w:rsidRPr="00F41A8A" w:rsidRDefault="00632645">
            <w:pPr>
              <w:rPr>
                <w:lang w:val="fr-CA"/>
              </w:rPr>
            </w:pPr>
            <w:r>
              <w:fldChar w:fldCharType="begin"/>
            </w:r>
            <w:r w:rsidRPr="00156927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6B5A7F">
              <w:rPr>
                <w:lang w:val="fr-CA"/>
              </w:rPr>
              <w:t>UNEP/OzL.Pro/ExCom/83/23</w:t>
            </w:r>
            <w:r>
              <w:rPr>
                <w:lang w:val="fr-CA"/>
              </w:rPr>
              <w:fldChar w:fldCharType="end"/>
            </w:r>
          </w:p>
          <w:p w:rsidR="002F0B57" w:rsidRPr="00F41A8A" w:rsidRDefault="007A14D8" w:rsidP="001D4CE7">
            <w:pPr>
              <w:rPr>
                <w:lang w:val="fr-CA"/>
              </w:rPr>
            </w:pPr>
            <w:r w:rsidRPr="00F41A8A">
              <w:rPr>
                <w:lang w:val="fr-CA"/>
              </w:rPr>
              <w:t>29 avril</w:t>
            </w:r>
            <w:r w:rsidR="009A4BDF">
              <w:rPr>
                <w:lang w:val="fr-CA"/>
              </w:rPr>
              <w:t xml:space="preserve"> 2019</w:t>
            </w:r>
          </w:p>
          <w:p w:rsidR="00441083" w:rsidRPr="00F41A8A" w:rsidRDefault="00FC5578">
            <w:pPr>
              <w:rPr>
                <w:caps/>
                <w:lang w:val="fr-CA"/>
              </w:rPr>
            </w:pPr>
            <w:r w:rsidRPr="00F41A8A">
              <w:rPr>
                <w:caps/>
                <w:lang w:val="fr-CA"/>
              </w:rPr>
              <w:br/>
            </w:r>
            <w:r w:rsidR="00E60D9C" w:rsidRPr="00F41A8A">
              <w:rPr>
                <w:caps/>
                <w:lang w:val="fr-CA"/>
              </w:rPr>
              <w:t>FRANÇAIS</w:t>
            </w:r>
          </w:p>
          <w:p w:rsidR="00441083" w:rsidRPr="00F41A8A" w:rsidRDefault="00E60D9C">
            <w:pPr>
              <w:rPr>
                <w:lang w:val="fr-CA"/>
              </w:rPr>
            </w:pPr>
            <w:r w:rsidRPr="00F41A8A">
              <w:rPr>
                <w:lang w:val="fr-CA"/>
              </w:rPr>
              <w:t>ORIGINAL</w:t>
            </w:r>
            <w:r w:rsidR="00A61A89" w:rsidRPr="00F41A8A">
              <w:rPr>
                <w:lang w:val="fr-CA"/>
              </w:rPr>
              <w:t xml:space="preserve"> : </w:t>
            </w:r>
            <w:r w:rsidR="0091161A" w:rsidRPr="00F41A8A">
              <w:rPr>
                <w:lang w:val="fr-CA"/>
              </w:rPr>
              <w:t>ANGLAIS</w:t>
            </w:r>
          </w:p>
        </w:tc>
      </w:tr>
    </w:tbl>
    <w:p w:rsidR="00441083" w:rsidRPr="00F41A8A" w:rsidRDefault="00E60D9C" w:rsidP="004C2C87">
      <w:pPr>
        <w:jc w:val="left"/>
        <w:rPr>
          <w:lang w:val="fr-CA"/>
        </w:rPr>
      </w:pPr>
      <w:r w:rsidRPr="00F41A8A">
        <w:rPr>
          <w:lang w:val="fr-CA"/>
        </w:rPr>
        <w:t>COMIT</w:t>
      </w:r>
      <w:r w:rsidR="00A61A89" w:rsidRPr="00F41A8A">
        <w:rPr>
          <w:lang w:val="fr-CA"/>
        </w:rPr>
        <w:t>É</w:t>
      </w:r>
      <w:r w:rsidRPr="00F41A8A">
        <w:rPr>
          <w:lang w:val="fr-CA"/>
        </w:rPr>
        <w:t xml:space="preserve"> EX</w:t>
      </w:r>
      <w:r w:rsidR="00A61A89" w:rsidRPr="00F41A8A">
        <w:rPr>
          <w:lang w:val="fr-CA"/>
        </w:rPr>
        <w:t>É</w:t>
      </w:r>
      <w:r w:rsidRPr="00F41A8A">
        <w:rPr>
          <w:lang w:val="fr-CA"/>
        </w:rPr>
        <w:t xml:space="preserve">CUTIF </w:t>
      </w:r>
      <w:r w:rsidRPr="00F41A8A">
        <w:rPr>
          <w:lang w:val="fr-CA"/>
        </w:rPr>
        <w:br/>
        <w:t xml:space="preserve">  DU FONDS MULTILAT</w:t>
      </w:r>
      <w:r w:rsidR="00A61A89" w:rsidRPr="00F41A8A">
        <w:rPr>
          <w:lang w:val="fr-CA"/>
        </w:rPr>
        <w:t>É</w:t>
      </w:r>
      <w:r w:rsidRPr="00F41A8A">
        <w:rPr>
          <w:lang w:val="fr-CA"/>
        </w:rPr>
        <w:t xml:space="preserve">RAL AUX FINS </w:t>
      </w:r>
      <w:r w:rsidRPr="00F41A8A">
        <w:rPr>
          <w:lang w:val="fr-CA"/>
        </w:rPr>
        <w:br/>
        <w:t xml:space="preserve">  D’APPLICATION DU PROTOCOLE DE MONTR</w:t>
      </w:r>
      <w:r w:rsidR="00A61A89" w:rsidRPr="00F41A8A">
        <w:rPr>
          <w:lang w:val="fr-CA"/>
        </w:rPr>
        <w:t>É</w:t>
      </w:r>
      <w:r w:rsidRPr="00F41A8A">
        <w:rPr>
          <w:lang w:val="fr-CA"/>
        </w:rPr>
        <w:t>AL</w:t>
      </w:r>
      <w:r w:rsidRPr="00F41A8A">
        <w:rPr>
          <w:lang w:val="fr-CA"/>
        </w:rPr>
        <w:br/>
      </w:r>
      <w:r w:rsidR="00E54871" w:rsidRPr="00F41A8A">
        <w:rPr>
          <w:lang w:val="fr-CA"/>
        </w:rPr>
        <w:t>Quatre</w:t>
      </w:r>
      <w:r w:rsidRPr="00F41A8A">
        <w:rPr>
          <w:lang w:val="fr-CA"/>
        </w:rPr>
        <w:t>-</w:t>
      </w:r>
      <w:r w:rsidR="00E54871" w:rsidRPr="00F41A8A">
        <w:rPr>
          <w:lang w:val="fr-CA"/>
        </w:rPr>
        <w:t>vingt</w:t>
      </w:r>
      <w:r w:rsidR="00AE63D8" w:rsidRPr="00F41A8A">
        <w:rPr>
          <w:lang w:val="fr-CA"/>
        </w:rPr>
        <w:t>-</w:t>
      </w:r>
      <w:r w:rsidR="004C2C87" w:rsidRPr="00F41A8A">
        <w:rPr>
          <w:lang w:val="fr-CA"/>
        </w:rPr>
        <w:t>troisi</w:t>
      </w:r>
      <w:r w:rsidR="00E54871" w:rsidRPr="00F41A8A">
        <w:rPr>
          <w:lang w:val="fr-CA"/>
        </w:rPr>
        <w:t>ème</w:t>
      </w:r>
      <w:r w:rsidR="00FC5578" w:rsidRPr="00F41A8A">
        <w:rPr>
          <w:lang w:val="fr-CA"/>
        </w:rPr>
        <w:t xml:space="preserve"> </w:t>
      </w:r>
      <w:r w:rsidRPr="00F41A8A">
        <w:rPr>
          <w:lang w:val="fr-CA"/>
        </w:rPr>
        <w:t>réunion</w:t>
      </w:r>
    </w:p>
    <w:p w:rsidR="00441083" w:rsidRPr="00F41A8A" w:rsidRDefault="00E54871" w:rsidP="004C2C87">
      <w:pPr>
        <w:jc w:val="left"/>
        <w:rPr>
          <w:lang w:val="fr-CA"/>
        </w:rPr>
      </w:pPr>
      <w:r w:rsidRPr="00F41A8A">
        <w:rPr>
          <w:lang w:val="fr-CA"/>
        </w:rPr>
        <w:t>Montréal,</w:t>
      </w:r>
      <w:r w:rsidR="00FC5578" w:rsidRPr="00F41A8A">
        <w:rPr>
          <w:lang w:val="fr-CA"/>
        </w:rPr>
        <w:t xml:space="preserve"> </w:t>
      </w:r>
      <w:r w:rsidR="004C2C87" w:rsidRPr="00F41A8A">
        <w:rPr>
          <w:lang w:val="fr-CA"/>
        </w:rPr>
        <w:t>27</w:t>
      </w:r>
      <w:r w:rsidR="00E60D9C" w:rsidRPr="00F41A8A">
        <w:rPr>
          <w:lang w:val="fr-CA"/>
        </w:rPr>
        <w:t xml:space="preserve">– </w:t>
      </w:r>
      <w:r w:rsidR="004C2C87" w:rsidRPr="00F41A8A">
        <w:rPr>
          <w:lang w:val="fr-CA"/>
        </w:rPr>
        <w:t>31</w:t>
      </w:r>
      <w:r w:rsidR="00E60D9C" w:rsidRPr="00F41A8A">
        <w:rPr>
          <w:lang w:val="fr-CA"/>
        </w:rPr>
        <w:t xml:space="preserve"> </w:t>
      </w:r>
      <w:r w:rsidR="004C2C87" w:rsidRPr="00F41A8A">
        <w:rPr>
          <w:lang w:val="fr-CA"/>
        </w:rPr>
        <w:t>mai 2019</w:t>
      </w:r>
    </w:p>
    <w:p w:rsidR="00441083" w:rsidRPr="00F41A8A" w:rsidRDefault="00441083">
      <w:pPr>
        <w:jc w:val="left"/>
        <w:rPr>
          <w:lang w:val="fr-CA"/>
        </w:rPr>
      </w:pPr>
    </w:p>
    <w:p w:rsidR="00441083" w:rsidRPr="00F41A8A" w:rsidRDefault="00441083">
      <w:pPr>
        <w:pStyle w:val="Title1"/>
        <w:rPr>
          <w:lang w:val="fr-CA"/>
        </w:rPr>
      </w:pPr>
    </w:p>
    <w:p w:rsidR="00441083" w:rsidRPr="00F41A8A" w:rsidRDefault="00441083">
      <w:pPr>
        <w:jc w:val="center"/>
        <w:rPr>
          <w:lang w:val="fr-CA"/>
        </w:rPr>
      </w:pPr>
    </w:p>
    <w:p w:rsidR="009D238D" w:rsidRDefault="009D238D" w:rsidP="009D238D">
      <w:pPr>
        <w:jc w:val="center"/>
        <w:rPr>
          <w:b/>
          <w:lang w:val="fr-CA"/>
        </w:rPr>
      </w:pPr>
      <w:r w:rsidRPr="00F41A8A">
        <w:rPr>
          <w:b/>
          <w:lang w:val="fr-CA"/>
        </w:rPr>
        <w:t>PRO</w:t>
      </w:r>
      <w:r w:rsidR="00A61A89" w:rsidRPr="00F41A8A">
        <w:rPr>
          <w:b/>
          <w:lang w:val="fr-CA"/>
        </w:rPr>
        <w:t xml:space="preserve">POSITION DE PROJET : </w:t>
      </w:r>
      <w:r w:rsidRPr="00F41A8A">
        <w:rPr>
          <w:b/>
          <w:lang w:val="fr-CA"/>
        </w:rPr>
        <w:t>COMOR</w:t>
      </w:r>
      <w:r w:rsidR="004353D0" w:rsidRPr="00F41A8A">
        <w:rPr>
          <w:b/>
          <w:lang w:val="fr-CA"/>
        </w:rPr>
        <w:t>E</w:t>
      </w:r>
      <w:r w:rsidRPr="00F41A8A">
        <w:rPr>
          <w:b/>
          <w:lang w:val="fr-CA"/>
        </w:rPr>
        <w:t>S</w:t>
      </w:r>
      <w:r w:rsidR="00DE2565">
        <w:rPr>
          <w:b/>
          <w:lang w:val="fr-CA"/>
        </w:rPr>
        <w:t xml:space="preserve"> (LES)</w:t>
      </w:r>
    </w:p>
    <w:p w:rsidR="004C21C6" w:rsidRPr="00F41A8A" w:rsidRDefault="004C21C6" w:rsidP="009D238D">
      <w:pPr>
        <w:jc w:val="center"/>
        <w:rPr>
          <w:b/>
          <w:lang w:val="fr-CA"/>
        </w:rPr>
      </w:pP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A61A89" w:rsidP="009D238D">
      <w:pPr>
        <w:ind w:firstLine="720"/>
        <w:rPr>
          <w:lang w:val="fr-CA"/>
        </w:rPr>
      </w:pPr>
      <w:r w:rsidRPr="00F41A8A">
        <w:rPr>
          <w:lang w:val="fr-CA"/>
        </w:rPr>
        <w:t xml:space="preserve">Le présent document comporte les observations et la recommandation du Secrétariat sur la proposition de projet suivante : 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A61A89" w:rsidP="009D238D">
      <w:pPr>
        <w:rPr>
          <w:u w:val="single"/>
          <w:lang w:val="fr-CA"/>
        </w:rPr>
      </w:pPr>
      <w:r w:rsidRPr="00F41A8A">
        <w:rPr>
          <w:u w:val="single"/>
          <w:lang w:val="fr-CA"/>
        </w:rPr>
        <w:t>Élimination</w:t>
      </w:r>
    </w:p>
    <w:p w:rsidR="009D238D" w:rsidRPr="00F41A8A" w:rsidRDefault="009D238D" w:rsidP="009D238D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9D238D" w:rsidRPr="00F41A8A" w:rsidTr="00E70333">
        <w:tc>
          <w:tcPr>
            <w:tcW w:w="6941" w:type="dxa"/>
          </w:tcPr>
          <w:p w:rsidR="009D238D" w:rsidRPr="00F41A8A" w:rsidRDefault="00A61A89" w:rsidP="00A61A89">
            <w:pPr>
              <w:pStyle w:val="ListParagraph"/>
              <w:numPr>
                <w:ilvl w:val="0"/>
                <w:numId w:val="23"/>
              </w:numPr>
              <w:ind w:hanging="830"/>
              <w:rPr>
                <w:lang w:val="fr-CA"/>
              </w:rPr>
            </w:pPr>
            <w:r w:rsidRPr="00F41A8A">
              <w:rPr>
                <w:lang w:val="fr-CA"/>
              </w:rPr>
              <w:t>Plan de gestion de l’élimination</w:t>
            </w:r>
            <w:r w:rsidR="009D238D" w:rsidRPr="00F41A8A">
              <w:rPr>
                <w:lang w:val="fr-CA"/>
              </w:rPr>
              <w:t xml:space="preserve"> </w:t>
            </w:r>
            <w:r w:rsidRPr="00F41A8A">
              <w:rPr>
                <w:lang w:val="fr-CA"/>
              </w:rPr>
              <w:t xml:space="preserve">des HCFC </w:t>
            </w:r>
            <w:r w:rsidR="007E17CB">
              <w:rPr>
                <w:lang w:val="fr-CA"/>
              </w:rPr>
              <w:t>(phase</w:t>
            </w:r>
            <w:r w:rsidR="009D238D" w:rsidRPr="00F41A8A">
              <w:rPr>
                <w:lang w:val="fr-CA"/>
              </w:rPr>
              <w:t xml:space="preserve"> I, </w:t>
            </w:r>
            <w:r w:rsidRPr="00F41A8A">
              <w:rPr>
                <w:lang w:val="fr-CA"/>
              </w:rPr>
              <w:t>quatrième</w:t>
            </w:r>
            <w:r w:rsidR="009D238D" w:rsidRPr="00F41A8A">
              <w:rPr>
                <w:lang w:val="fr-CA"/>
              </w:rPr>
              <w:t xml:space="preserve"> tranche)</w:t>
            </w:r>
          </w:p>
        </w:tc>
        <w:tc>
          <w:tcPr>
            <w:tcW w:w="2409" w:type="dxa"/>
          </w:tcPr>
          <w:p w:rsidR="009D238D" w:rsidRPr="00F41A8A" w:rsidRDefault="00A61A89" w:rsidP="00E70333">
            <w:pPr>
              <w:jc w:val="right"/>
              <w:rPr>
                <w:lang w:val="fr-CA"/>
              </w:rPr>
            </w:pPr>
            <w:r w:rsidRPr="00F41A8A">
              <w:rPr>
                <w:lang w:val="fr-CA"/>
              </w:rPr>
              <w:t>PNUE</w:t>
            </w:r>
          </w:p>
        </w:tc>
      </w:tr>
    </w:tbl>
    <w:p w:rsidR="00441083" w:rsidRPr="00F41A8A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:rsidR="00441083" w:rsidRPr="00F41A8A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F41A8A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F41A8A">
        <w:rPr>
          <w:lang w:val="fr-CA"/>
        </w:rPr>
        <w:br w:type="page"/>
      </w:r>
    </w:p>
    <w:p w:rsidR="009D238D" w:rsidRPr="00F41A8A" w:rsidRDefault="002310CE" w:rsidP="009D238D">
      <w:pPr>
        <w:jc w:val="center"/>
        <w:rPr>
          <w:b/>
          <w:lang w:val="fr-CA"/>
        </w:rPr>
      </w:pPr>
      <w:r w:rsidRPr="00F41A8A">
        <w:rPr>
          <w:b/>
          <w:bCs/>
          <w:lang w:val="fr-CA"/>
        </w:rPr>
        <w:lastRenderedPageBreak/>
        <w:t>FICHE D’ÉVALUATION DE PROJET - PROJETS PLURIANNUELS</w:t>
      </w:r>
    </w:p>
    <w:p w:rsidR="00B607A9" w:rsidRPr="00F41A8A" w:rsidRDefault="00B607A9" w:rsidP="009D238D">
      <w:pPr>
        <w:jc w:val="center"/>
        <w:rPr>
          <w:b/>
          <w:lang w:val="fr-CA"/>
        </w:rPr>
      </w:pPr>
    </w:p>
    <w:p w:rsidR="009D238D" w:rsidRPr="00F41A8A" w:rsidRDefault="009D238D" w:rsidP="009D238D">
      <w:pPr>
        <w:jc w:val="center"/>
        <w:rPr>
          <w:b/>
          <w:lang w:val="fr-CA"/>
        </w:rPr>
      </w:pPr>
      <w:r w:rsidRPr="00F41A8A">
        <w:rPr>
          <w:b/>
          <w:lang w:val="fr-CA"/>
        </w:rPr>
        <w:t>Comor</w:t>
      </w:r>
      <w:r w:rsidR="002310CE" w:rsidRPr="00F41A8A">
        <w:rPr>
          <w:b/>
          <w:lang w:val="fr-CA"/>
        </w:rPr>
        <w:t>e</w:t>
      </w:r>
      <w:r w:rsidRPr="00F41A8A">
        <w:rPr>
          <w:b/>
          <w:lang w:val="fr-CA"/>
        </w:rPr>
        <w:t>s</w:t>
      </w:r>
      <w:r w:rsidR="002310CE" w:rsidRPr="00F41A8A">
        <w:rPr>
          <w:b/>
          <w:lang w:val="fr-CA"/>
        </w:rPr>
        <w:t xml:space="preserve"> </w:t>
      </w:r>
      <w:r w:rsidR="00DE2565">
        <w:rPr>
          <w:b/>
          <w:lang w:val="fr-CA"/>
        </w:rPr>
        <w:t>(les)</w:t>
      </w:r>
    </w:p>
    <w:p w:rsidR="009D238D" w:rsidRPr="00F41A8A" w:rsidRDefault="009D238D" w:rsidP="009D238D">
      <w:pPr>
        <w:rPr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499"/>
        <w:gridCol w:w="2499"/>
        <w:gridCol w:w="2501"/>
        <w:gridCol w:w="2501"/>
      </w:tblGrid>
      <w:tr w:rsidR="009D238D" w:rsidRPr="00F41A8A" w:rsidTr="00E70333">
        <w:trPr>
          <w:trHeight w:val="240"/>
        </w:trPr>
        <w:tc>
          <w:tcPr>
            <w:tcW w:w="2499" w:type="dxa"/>
            <w:shd w:val="clear" w:color="auto" w:fill="auto"/>
          </w:tcPr>
          <w:p w:rsidR="009D238D" w:rsidRPr="00F41A8A" w:rsidRDefault="009D238D" w:rsidP="002310CE">
            <w:pPr>
              <w:spacing w:after="8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 xml:space="preserve">(I) 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TITRE DU PROJET</w:t>
            </w:r>
          </w:p>
        </w:tc>
        <w:tc>
          <w:tcPr>
            <w:tcW w:w="2499" w:type="dxa"/>
            <w:shd w:val="clear" w:color="auto" w:fill="auto"/>
          </w:tcPr>
          <w:p w:rsidR="009D238D" w:rsidRPr="00F41A8A" w:rsidRDefault="009D238D" w:rsidP="002310CE">
            <w:pPr>
              <w:spacing w:after="8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AGENC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E</w:t>
            </w:r>
          </w:p>
        </w:tc>
        <w:tc>
          <w:tcPr>
            <w:tcW w:w="2501" w:type="dxa"/>
            <w:shd w:val="clear" w:color="auto" w:fill="auto"/>
          </w:tcPr>
          <w:p w:rsidR="009D238D" w:rsidRPr="00F41A8A" w:rsidRDefault="002310CE" w:rsidP="002310CE">
            <w:pPr>
              <w:spacing w:after="8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DATE D’APPROBATION</w:t>
            </w:r>
          </w:p>
        </w:tc>
        <w:tc>
          <w:tcPr>
            <w:tcW w:w="2501" w:type="dxa"/>
            <w:shd w:val="clear" w:color="auto" w:fill="auto"/>
          </w:tcPr>
          <w:p w:rsidR="009D238D" w:rsidRPr="00F41A8A" w:rsidRDefault="002310CE" w:rsidP="002310CE">
            <w:pPr>
              <w:spacing w:after="8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MESURE DE RÉGLEMENTATION</w:t>
            </w:r>
          </w:p>
        </w:tc>
      </w:tr>
      <w:tr w:rsidR="009D238D" w:rsidRPr="00F41A8A" w:rsidTr="00E70333">
        <w:trPr>
          <w:trHeight w:val="240"/>
        </w:trPr>
        <w:tc>
          <w:tcPr>
            <w:tcW w:w="2499" w:type="dxa"/>
            <w:shd w:val="clear" w:color="auto" w:fill="auto"/>
          </w:tcPr>
          <w:p w:rsidR="009D238D" w:rsidRPr="00F41A8A" w:rsidRDefault="002310CE" w:rsidP="007E17CB">
            <w:pPr>
              <w:spacing w:after="8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 xml:space="preserve">Plan d’élimination des </w:t>
            </w:r>
            <w:r w:rsidR="009D238D" w:rsidRPr="00F41A8A">
              <w:rPr>
                <w:sz w:val="20"/>
                <w:szCs w:val="24"/>
                <w:lang w:val="fr-CA"/>
              </w:rPr>
              <w:t xml:space="preserve">HCFC </w:t>
            </w:r>
            <w:r w:rsidR="007E17CB">
              <w:rPr>
                <w:sz w:val="20"/>
                <w:szCs w:val="24"/>
                <w:lang w:val="fr-CA"/>
              </w:rPr>
              <w:t>(phase</w:t>
            </w:r>
            <w:r w:rsidRPr="00F41A8A">
              <w:rPr>
                <w:sz w:val="20"/>
                <w:szCs w:val="24"/>
                <w:lang w:val="fr-CA"/>
              </w:rPr>
              <w:t xml:space="preserve"> </w:t>
            </w:r>
            <w:r w:rsidR="009D238D" w:rsidRPr="00F41A8A">
              <w:rPr>
                <w:sz w:val="20"/>
                <w:szCs w:val="24"/>
                <w:lang w:val="fr-CA"/>
              </w:rPr>
              <w:t>I)</w:t>
            </w:r>
          </w:p>
        </w:tc>
        <w:tc>
          <w:tcPr>
            <w:tcW w:w="2499" w:type="dxa"/>
            <w:shd w:val="clear" w:color="auto" w:fill="auto"/>
          </w:tcPr>
          <w:p w:rsidR="009D238D" w:rsidRPr="00F41A8A" w:rsidRDefault="00A61A89" w:rsidP="00E70333">
            <w:pPr>
              <w:spacing w:after="8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PNUE</w:t>
            </w:r>
            <w:r w:rsidR="009D238D" w:rsidRPr="00F41A8A">
              <w:rPr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sz w:val="20"/>
                <w:szCs w:val="24"/>
                <w:lang w:val="fr-CA"/>
              </w:rPr>
              <w:t>(agence principale)</w:t>
            </w:r>
          </w:p>
        </w:tc>
        <w:tc>
          <w:tcPr>
            <w:tcW w:w="2501" w:type="dxa"/>
            <w:shd w:val="clear" w:color="auto" w:fill="auto"/>
          </w:tcPr>
          <w:p w:rsidR="009D238D" w:rsidRPr="00F41A8A" w:rsidRDefault="00C1502C" w:rsidP="007E17CB">
            <w:pPr>
              <w:spacing w:after="8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6</w:t>
            </w:r>
            <w:r w:rsidR="009D238D" w:rsidRPr="00F41A8A">
              <w:rPr>
                <w:sz w:val="20"/>
                <w:szCs w:val="24"/>
                <w:lang w:val="fr-CA"/>
              </w:rPr>
              <w:t>4</w:t>
            </w:r>
            <w:r w:rsidR="002310CE" w:rsidRPr="00F41A8A">
              <w:rPr>
                <w:sz w:val="20"/>
                <w:szCs w:val="24"/>
                <w:vertAlign w:val="superscript"/>
                <w:lang w:val="fr-CA"/>
              </w:rPr>
              <w:t>e</w:t>
            </w:r>
            <w:r w:rsidR="002310CE" w:rsidRPr="00F41A8A">
              <w:rPr>
                <w:sz w:val="20"/>
                <w:szCs w:val="24"/>
                <w:lang w:val="fr-CA"/>
              </w:rPr>
              <w:t xml:space="preserve"> </w:t>
            </w:r>
          </w:p>
        </w:tc>
        <w:tc>
          <w:tcPr>
            <w:tcW w:w="2501" w:type="dxa"/>
            <w:shd w:val="clear" w:color="auto" w:fill="auto"/>
          </w:tcPr>
          <w:p w:rsidR="009D238D" w:rsidRPr="00F41A8A" w:rsidRDefault="009D238D" w:rsidP="00E70333">
            <w:pPr>
              <w:spacing w:after="8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35</w:t>
            </w:r>
            <w:r w:rsidR="002310CE" w:rsidRPr="00F41A8A">
              <w:rPr>
                <w:sz w:val="20"/>
                <w:szCs w:val="24"/>
                <w:lang w:val="fr-CA"/>
              </w:rPr>
              <w:t> %</w:t>
            </w:r>
            <w:r w:rsidRPr="00F41A8A">
              <w:rPr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sz w:val="20"/>
                <w:szCs w:val="24"/>
                <w:lang w:val="fr-CA"/>
              </w:rPr>
              <w:t>d’ici 20</w:t>
            </w:r>
            <w:r w:rsidRPr="00F41A8A">
              <w:rPr>
                <w:sz w:val="20"/>
                <w:szCs w:val="24"/>
                <w:lang w:val="fr-CA"/>
              </w:rPr>
              <w:t>20</w:t>
            </w:r>
          </w:p>
        </w:tc>
      </w:tr>
    </w:tbl>
    <w:p w:rsidR="009D238D" w:rsidRPr="00F41A8A" w:rsidRDefault="009D238D" w:rsidP="009D238D">
      <w:pPr>
        <w:spacing w:after="60"/>
        <w:jc w:val="center"/>
        <w:rPr>
          <w:sz w:val="24"/>
          <w:szCs w:val="24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6318"/>
        <w:gridCol w:w="1980"/>
        <w:gridCol w:w="1702"/>
      </w:tblGrid>
      <w:tr w:rsidR="009D238D" w:rsidRPr="00F41A8A" w:rsidTr="00FF4FF2">
        <w:trPr>
          <w:trHeight w:val="240"/>
        </w:trPr>
        <w:tc>
          <w:tcPr>
            <w:tcW w:w="6318" w:type="dxa"/>
            <w:shd w:val="clear" w:color="auto" w:fill="auto"/>
          </w:tcPr>
          <w:p w:rsidR="009D238D" w:rsidRPr="00F41A8A" w:rsidRDefault="009D238D" w:rsidP="00FE0EAD">
            <w:pPr>
              <w:spacing w:after="6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 xml:space="preserve">(II) 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 xml:space="preserve">DERNIÈRES DONNÉES </w:t>
            </w:r>
            <w:r w:rsidR="00FE0EAD">
              <w:rPr>
                <w:b/>
                <w:sz w:val="20"/>
                <w:szCs w:val="24"/>
                <w:lang w:val="fr-CA"/>
              </w:rPr>
              <w:t>DE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 xml:space="preserve"> L’</w:t>
            </w:r>
            <w:r w:rsidRPr="00F41A8A">
              <w:rPr>
                <w:b/>
                <w:sz w:val="20"/>
                <w:szCs w:val="24"/>
                <w:lang w:val="fr-CA"/>
              </w:rPr>
              <w:t>ARTICLE 7 (Annex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e</w:t>
            </w:r>
            <w:r w:rsidRPr="00F41A8A">
              <w:rPr>
                <w:b/>
                <w:sz w:val="20"/>
                <w:szCs w:val="24"/>
                <w:lang w:val="fr-CA"/>
              </w:rPr>
              <w:t xml:space="preserve"> C Group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e</w:t>
            </w:r>
            <w:r w:rsidRPr="00F41A8A">
              <w:rPr>
                <w:b/>
                <w:sz w:val="20"/>
                <w:szCs w:val="24"/>
                <w:lang w:val="fr-CA"/>
              </w:rPr>
              <w:t xml:space="preserve"> l)</w:t>
            </w:r>
          </w:p>
        </w:tc>
        <w:tc>
          <w:tcPr>
            <w:tcW w:w="1980" w:type="dxa"/>
            <w:shd w:val="clear" w:color="auto" w:fill="auto"/>
          </w:tcPr>
          <w:p w:rsidR="009D238D" w:rsidRPr="00F41A8A" w:rsidRDefault="002310CE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Année</w:t>
            </w:r>
            <w:r w:rsidR="00A61A89" w:rsidRPr="00F41A8A">
              <w:rPr>
                <w:sz w:val="20"/>
                <w:szCs w:val="24"/>
                <w:lang w:val="fr-CA"/>
              </w:rPr>
              <w:t xml:space="preserve"> : </w:t>
            </w:r>
            <w:r w:rsidR="009D238D" w:rsidRPr="00F41A8A">
              <w:rPr>
                <w:sz w:val="20"/>
                <w:szCs w:val="24"/>
                <w:lang w:val="fr-CA"/>
              </w:rPr>
              <w:t>2018</w:t>
            </w:r>
          </w:p>
        </w:tc>
        <w:tc>
          <w:tcPr>
            <w:tcW w:w="1702" w:type="dxa"/>
            <w:shd w:val="clear" w:color="auto" w:fill="auto"/>
          </w:tcPr>
          <w:p w:rsidR="009D238D" w:rsidRPr="00F41A8A" w:rsidRDefault="00C1502C" w:rsidP="007E17CB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0</w:t>
            </w:r>
            <w:r w:rsidRPr="00F41A8A">
              <w:rPr>
                <w:sz w:val="20"/>
                <w:szCs w:val="24"/>
                <w:lang w:val="fr-CA"/>
              </w:rPr>
              <w:t>6 </w:t>
            </w:r>
            <w:r w:rsidR="009D238D" w:rsidRPr="00F41A8A">
              <w:rPr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sz w:val="20"/>
                <w:szCs w:val="24"/>
                <w:lang w:val="fr-CA"/>
              </w:rPr>
              <w:t>(tonne PAO</w:t>
            </w:r>
            <w:r w:rsidR="009D238D" w:rsidRPr="00F41A8A">
              <w:rPr>
                <w:sz w:val="20"/>
                <w:szCs w:val="24"/>
                <w:lang w:val="fr-CA"/>
              </w:rPr>
              <w:t>)</w:t>
            </w:r>
          </w:p>
        </w:tc>
      </w:tr>
    </w:tbl>
    <w:p w:rsidR="009D238D" w:rsidRPr="00F41A8A" w:rsidRDefault="009D238D" w:rsidP="009D238D">
      <w:pPr>
        <w:spacing w:after="60"/>
        <w:jc w:val="center"/>
        <w:rPr>
          <w:sz w:val="24"/>
          <w:szCs w:val="24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999"/>
        <w:gridCol w:w="755"/>
        <w:gridCol w:w="745"/>
        <w:gridCol w:w="896"/>
        <w:gridCol w:w="1036"/>
        <w:gridCol w:w="876"/>
        <w:gridCol w:w="736"/>
        <w:gridCol w:w="1217"/>
        <w:gridCol w:w="953"/>
        <w:gridCol w:w="1787"/>
      </w:tblGrid>
      <w:tr w:rsidR="002310CE" w:rsidRPr="00F41A8A" w:rsidTr="002310CE">
        <w:trPr>
          <w:trHeight w:val="240"/>
        </w:trPr>
        <w:tc>
          <w:tcPr>
            <w:tcW w:w="7763" w:type="dxa"/>
            <w:gridSpan w:val="8"/>
            <w:shd w:val="clear" w:color="auto" w:fill="auto"/>
          </w:tcPr>
          <w:p w:rsidR="009D238D" w:rsidRPr="00F41A8A" w:rsidRDefault="009D238D" w:rsidP="002310CE">
            <w:pPr>
              <w:spacing w:after="6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 xml:space="preserve">(III) 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DERNIÈRES DONNÉES SECTORIELLES DU PROGRAMME DE PAYS</w:t>
            </w:r>
            <w:r w:rsidRPr="00F41A8A">
              <w:rPr>
                <w:b/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(tonnes PAO</w:t>
            </w:r>
            <w:r w:rsidRPr="00F41A8A">
              <w:rPr>
                <w:b/>
                <w:sz w:val="20"/>
                <w:szCs w:val="24"/>
                <w:lang w:val="fr-CA"/>
              </w:rPr>
              <w:t>)</w:t>
            </w:r>
          </w:p>
        </w:tc>
        <w:tc>
          <w:tcPr>
            <w:tcW w:w="2237" w:type="dxa"/>
            <w:gridSpan w:val="2"/>
            <w:shd w:val="clear" w:color="auto" w:fill="auto"/>
          </w:tcPr>
          <w:p w:rsidR="009D238D" w:rsidRPr="00F41A8A" w:rsidRDefault="002310CE" w:rsidP="00E70333">
            <w:pPr>
              <w:spacing w:after="60"/>
              <w:jc w:val="righ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Année</w:t>
            </w:r>
            <w:r w:rsidR="00A61A89" w:rsidRPr="00F41A8A">
              <w:rPr>
                <w:b/>
                <w:sz w:val="20"/>
                <w:szCs w:val="24"/>
                <w:lang w:val="fr-CA"/>
              </w:rPr>
              <w:t xml:space="preserve"> : </w:t>
            </w:r>
            <w:r w:rsidR="009D238D" w:rsidRPr="00F41A8A">
              <w:rPr>
                <w:b/>
                <w:sz w:val="20"/>
                <w:szCs w:val="24"/>
                <w:lang w:val="fr-CA"/>
              </w:rPr>
              <w:t>2018</w:t>
            </w:r>
          </w:p>
        </w:tc>
      </w:tr>
      <w:tr w:rsidR="002310CE" w:rsidRPr="00F41A8A" w:rsidTr="002310CE">
        <w:trPr>
          <w:trHeight w:val="240"/>
        </w:trPr>
        <w:tc>
          <w:tcPr>
            <w:tcW w:w="0" w:type="auto"/>
            <w:shd w:val="clear" w:color="auto" w:fill="auto"/>
          </w:tcPr>
          <w:p w:rsidR="009D238D" w:rsidRPr="00F41A8A" w:rsidRDefault="002310CE" w:rsidP="002310C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Produit chimique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9D238D" w:rsidP="002310C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A</w:t>
            </w:r>
            <w:r w:rsidR="002310CE" w:rsidRPr="00F41A8A">
              <w:rPr>
                <w:sz w:val="17"/>
                <w:szCs w:val="17"/>
                <w:lang w:val="fr-CA"/>
              </w:rPr>
              <w:t>é</w:t>
            </w:r>
            <w:r w:rsidRPr="00F41A8A">
              <w:rPr>
                <w:sz w:val="17"/>
                <w:szCs w:val="17"/>
                <w:lang w:val="fr-CA"/>
              </w:rPr>
              <w:t>rosol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2310CE" w:rsidP="00E70333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Mousse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2310CE" w:rsidP="002310C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Lutte contre l’incendie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D238D" w:rsidRPr="00F41A8A" w:rsidRDefault="002310CE" w:rsidP="00E70333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Réfrigération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9D238D" w:rsidP="002310C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Solv</w:t>
            </w:r>
            <w:r w:rsidR="002310CE" w:rsidRPr="00F41A8A">
              <w:rPr>
                <w:sz w:val="17"/>
                <w:szCs w:val="17"/>
                <w:lang w:val="fr-CA"/>
              </w:rPr>
              <w:t>a</w:t>
            </w:r>
            <w:r w:rsidRPr="00F41A8A">
              <w:rPr>
                <w:sz w:val="17"/>
                <w:szCs w:val="17"/>
                <w:lang w:val="fr-CA"/>
              </w:rPr>
              <w:t>nt</w:t>
            </w:r>
          </w:p>
        </w:tc>
        <w:tc>
          <w:tcPr>
            <w:tcW w:w="871" w:type="dxa"/>
            <w:shd w:val="clear" w:color="auto" w:fill="auto"/>
          </w:tcPr>
          <w:p w:rsidR="009D238D" w:rsidRPr="00F41A8A" w:rsidRDefault="002310CE" w:rsidP="002310C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Agent de transformation</w:t>
            </w:r>
          </w:p>
        </w:tc>
        <w:tc>
          <w:tcPr>
            <w:tcW w:w="708" w:type="dxa"/>
            <w:shd w:val="clear" w:color="auto" w:fill="auto"/>
          </w:tcPr>
          <w:p w:rsidR="009D238D" w:rsidRPr="00F41A8A" w:rsidRDefault="002310CE" w:rsidP="00E70333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Utilisation en laboratoire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2310CE" w:rsidP="00156927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F41A8A">
              <w:rPr>
                <w:sz w:val="17"/>
                <w:szCs w:val="17"/>
                <w:lang w:val="fr-CA"/>
              </w:rPr>
              <w:t>C</w:t>
            </w:r>
            <w:r w:rsidR="009D238D" w:rsidRPr="00F41A8A">
              <w:rPr>
                <w:sz w:val="17"/>
                <w:szCs w:val="17"/>
                <w:lang w:val="fr-CA"/>
              </w:rPr>
              <w:t>ons</w:t>
            </w:r>
            <w:r w:rsidRPr="00F41A8A">
              <w:rPr>
                <w:sz w:val="17"/>
                <w:szCs w:val="17"/>
                <w:lang w:val="fr-CA"/>
              </w:rPr>
              <w:t>omma</w:t>
            </w:r>
            <w:r w:rsidR="009D238D" w:rsidRPr="00F41A8A">
              <w:rPr>
                <w:sz w:val="17"/>
                <w:szCs w:val="17"/>
                <w:lang w:val="fr-CA"/>
              </w:rPr>
              <w:t>tion</w:t>
            </w:r>
            <w:r w:rsidR="00156927">
              <w:rPr>
                <w:sz w:val="17"/>
                <w:szCs w:val="17"/>
                <w:lang w:val="fr-CA"/>
              </w:rPr>
              <w:t xml:space="preserve"> </w:t>
            </w:r>
            <w:r w:rsidRPr="00F41A8A">
              <w:rPr>
                <w:sz w:val="17"/>
                <w:szCs w:val="17"/>
                <w:lang w:val="fr-CA"/>
              </w:rPr>
              <w:t xml:space="preserve"> totale par secteur</w:t>
            </w:r>
          </w:p>
        </w:tc>
      </w:tr>
      <w:tr w:rsidR="002310CE" w:rsidRPr="00F41A8A" w:rsidTr="00E70333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2310CE" w:rsidP="00E70333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1A8A">
              <w:rPr>
                <w:sz w:val="18"/>
                <w:szCs w:val="18"/>
                <w:lang w:val="fr-CA"/>
              </w:rPr>
              <w:t>Fabrication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2310CE" w:rsidP="002310CE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1A8A">
              <w:rPr>
                <w:sz w:val="18"/>
                <w:szCs w:val="18"/>
                <w:lang w:val="fr-CA"/>
              </w:rPr>
              <w:t>Entretien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</w:p>
        </w:tc>
      </w:tr>
      <w:tr w:rsidR="00C1502C" w:rsidRPr="00156927" w:rsidTr="002310CE">
        <w:trPr>
          <w:trHeight w:val="240"/>
        </w:trPr>
        <w:tc>
          <w:tcPr>
            <w:tcW w:w="1200" w:type="dxa"/>
            <w:shd w:val="clear" w:color="auto" w:fill="auto"/>
          </w:tcPr>
          <w:p w:rsidR="009D238D" w:rsidRPr="00156927" w:rsidRDefault="009D238D" w:rsidP="00E70333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156927">
              <w:rPr>
                <w:sz w:val="18"/>
                <w:szCs w:val="18"/>
                <w:lang w:val="fr-CA"/>
              </w:rPr>
              <w:t>HCFC-22</w:t>
            </w:r>
          </w:p>
        </w:tc>
        <w:tc>
          <w:tcPr>
            <w:tcW w:w="0" w:type="auto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9D238D" w:rsidRPr="00156927" w:rsidRDefault="00C1502C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156927">
              <w:rPr>
                <w:sz w:val="18"/>
                <w:szCs w:val="18"/>
                <w:lang w:val="fr-CA"/>
              </w:rPr>
              <w:t>0,</w:t>
            </w:r>
            <w:r w:rsidR="009D238D" w:rsidRPr="00156927">
              <w:rPr>
                <w:sz w:val="18"/>
                <w:szCs w:val="18"/>
                <w:lang w:val="fr-CA"/>
              </w:rPr>
              <w:t>0</w:t>
            </w:r>
            <w:r w:rsidRPr="00156927">
              <w:rPr>
                <w:sz w:val="18"/>
                <w:szCs w:val="18"/>
                <w:lang w:val="fr-CA"/>
              </w:rPr>
              <w:t>6 </w:t>
            </w:r>
          </w:p>
        </w:tc>
        <w:tc>
          <w:tcPr>
            <w:tcW w:w="0" w:type="auto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871" w:type="dxa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708" w:type="dxa"/>
            <w:shd w:val="clear" w:color="auto" w:fill="auto"/>
          </w:tcPr>
          <w:p w:rsidR="009D238D" w:rsidRPr="00156927" w:rsidRDefault="009D238D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9D238D" w:rsidRPr="00156927" w:rsidRDefault="00C1502C" w:rsidP="00E70333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156927">
              <w:rPr>
                <w:sz w:val="18"/>
                <w:szCs w:val="18"/>
                <w:lang w:val="fr-CA"/>
              </w:rPr>
              <w:t>0,</w:t>
            </w:r>
            <w:r w:rsidR="009D238D" w:rsidRPr="00156927">
              <w:rPr>
                <w:sz w:val="18"/>
                <w:szCs w:val="18"/>
                <w:lang w:val="fr-CA"/>
              </w:rPr>
              <w:t>0</w:t>
            </w:r>
            <w:r w:rsidRPr="00156927">
              <w:rPr>
                <w:sz w:val="18"/>
                <w:szCs w:val="18"/>
                <w:lang w:val="fr-CA"/>
              </w:rPr>
              <w:t>6 </w:t>
            </w:r>
          </w:p>
        </w:tc>
      </w:tr>
    </w:tbl>
    <w:p w:rsidR="009D238D" w:rsidRPr="00F41A8A" w:rsidRDefault="009D238D" w:rsidP="009D238D">
      <w:pPr>
        <w:spacing w:after="60"/>
        <w:jc w:val="center"/>
        <w:rPr>
          <w:sz w:val="24"/>
          <w:szCs w:val="24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81"/>
        <w:gridCol w:w="759"/>
        <w:gridCol w:w="5601"/>
        <w:gridCol w:w="759"/>
      </w:tblGrid>
      <w:tr w:rsidR="009D238D" w:rsidRPr="004C21C6" w:rsidTr="00E70333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9D238D" w:rsidRPr="00F41A8A" w:rsidRDefault="009D238D" w:rsidP="00EB1E6D">
            <w:pPr>
              <w:spacing w:after="6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 xml:space="preserve">(IV) </w:t>
            </w:r>
            <w:r w:rsidR="00EB1E6D" w:rsidRPr="00F41A8A">
              <w:rPr>
                <w:b/>
                <w:sz w:val="20"/>
                <w:szCs w:val="24"/>
                <w:lang w:val="fr-CA"/>
              </w:rPr>
              <w:t>DONNÉES SUR LA CONSOMMATION</w:t>
            </w:r>
            <w:r w:rsidRPr="00F41A8A">
              <w:rPr>
                <w:b/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(tonnes PAO</w:t>
            </w:r>
            <w:r w:rsidRPr="00F41A8A">
              <w:rPr>
                <w:b/>
                <w:sz w:val="20"/>
                <w:szCs w:val="24"/>
                <w:lang w:val="fr-CA"/>
              </w:rPr>
              <w:t>)</w:t>
            </w:r>
          </w:p>
        </w:tc>
      </w:tr>
      <w:tr w:rsidR="00EB1E6D" w:rsidRPr="00F41A8A" w:rsidTr="00E70333">
        <w:trPr>
          <w:trHeight w:val="240"/>
        </w:trPr>
        <w:tc>
          <w:tcPr>
            <w:tcW w:w="0" w:type="auto"/>
            <w:shd w:val="clear" w:color="auto" w:fill="auto"/>
          </w:tcPr>
          <w:p w:rsidR="009D238D" w:rsidRPr="00F41A8A" w:rsidRDefault="00F41A8A" w:rsidP="00F41A8A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 xml:space="preserve">Référence </w:t>
            </w:r>
            <w:r w:rsidR="009D238D" w:rsidRPr="00F41A8A">
              <w:rPr>
                <w:sz w:val="20"/>
                <w:szCs w:val="24"/>
                <w:lang w:val="fr-CA"/>
              </w:rPr>
              <w:t>2009 - 2010</w:t>
            </w:r>
            <w:r w:rsidR="00A61A89" w:rsidRPr="00F41A8A">
              <w:rPr>
                <w:sz w:val="20"/>
                <w:szCs w:val="24"/>
                <w:lang w:val="fr-CA"/>
              </w:rPr>
              <w:t xml:space="preserve"> : 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EB1E6D" w:rsidP="00C1502C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 xml:space="preserve">Point de départ des réductions globales </w:t>
            </w:r>
            <w:r w:rsidR="00C1502C" w:rsidRPr="00F41A8A">
              <w:rPr>
                <w:sz w:val="20"/>
                <w:szCs w:val="24"/>
                <w:lang w:val="fr-CA"/>
              </w:rPr>
              <w:t>d</w:t>
            </w:r>
            <w:r w:rsidRPr="00F41A8A">
              <w:rPr>
                <w:sz w:val="20"/>
                <w:szCs w:val="24"/>
                <w:lang w:val="fr-CA"/>
              </w:rPr>
              <w:t>urables</w:t>
            </w:r>
            <w:r w:rsidR="00A61A89" w:rsidRPr="00F41A8A">
              <w:rPr>
                <w:sz w:val="20"/>
                <w:szCs w:val="24"/>
                <w:lang w:val="fr-CA"/>
              </w:rPr>
              <w:t xml:space="preserve"> : 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14</w:t>
            </w:r>
          </w:p>
        </w:tc>
      </w:tr>
      <w:tr w:rsidR="009D238D" w:rsidRPr="004C21C6" w:rsidTr="00E70333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9D238D" w:rsidRPr="00F41A8A" w:rsidRDefault="009D238D" w:rsidP="00EB1E6D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CONS</w:t>
            </w:r>
            <w:r w:rsidR="00EB1E6D" w:rsidRPr="00F41A8A">
              <w:rPr>
                <w:b/>
                <w:sz w:val="20"/>
                <w:szCs w:val="24"/>
                <w:lang w:val="fr-CA"/>
              </w:rPr>
              <w:t>OMMATION ADMISSIBLE AU FINANCEMENT</w:t>
            </w:r>
            <w:r w:rsidRPr="00F41A8A">
              <w:rPr>
                <w:b/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b/>
                <w:sz w:val="20"/>
                <w:szCs w:val="24"/>
                <w:lang w:val="fr-CA"/>
              </w:rPr>
              <w:t>(tonnes PAO</w:t>
            </w:r>
            <w:r w:rsidRPr="00F41A8A">
              <w:rPr>
                <w:b/>
                <w:sz w:val="20"/>
                <w:szCs w:val="24"/>
                <w:lang w:val="fr-CA"/>
              </w:rPr>
              <w:t>)</w:t>
            </w:r>
          </w:p>
        </w:tc>
      </w:tr>
      <w:tr w:rsidR="00EB1E6D" w:rsidRPr="00F41A8A" w:rsidTr="00E70333">
        <w:trPr>
          <w:trHeight w:val="240"/>
        </w:trPr>
        <w:tc>
          <w:tcPr>
            <w:tcW w:w="0" w:type="auto"/>
            <w:shd w:val="clear" w:color="auto" w:fill="auto"/>
          </w:tcPr>
          <w:p w:rsidR="009D238D" w:rsidRPr="00F41A8A" w:rsidRDefault="00EB1E6D" w:rsidP="00EB1E6D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Déjà approuvée</w:t>
            </w:r>
            <w:r w:rsidR="00A61A89" w:rsidRPr="00F41A8A">
              <w:rPr>
                <w:sz w:val="20"/>
                <w:szCs w:val="24"/>
                <w:lang w:val="fr-CA"/>
              </w:rPr>
              <w:t xml:space="preserve"> : 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05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9D238D" w:rsidP="00EB1E6D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Re</w:t>
            </w:r>
            <w:r w:rsidR="00EB1E6D" w:rsidRPr="00F41A8A">
              <w:rPr>
                <w:sz w:val="20"/>
                <w:szCs w:val="24"/>
                <w:lang w:val="fr-CA"/>
              </w:rPr>
              <w:t>stante</w:t>
            </w:r>
            <w:r w:rsidR="00A61A89" w:rsidRPr="00F41A8A">
              <w:rPr>
                <w:sz w:val="20"/>
                <w:szCs w:val="24"/>
                <w:lang w:val="fr-CA"/>
              </w:rPr>
              <w:t xml:space="preserve"> : </w:t>
            </w:r>
          </w:p>
        </w:tc>
        <w:tc>
          <w:tcPr>
            <w:tcW w:w="0" w:type="auto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09</w:t>
            </w:r>
          </w:p>
        </w:tc>
      </w:tr>
    </w:tbl>
    <w:p w:rsidR="009D238D" w:rsidRPr="00F41A8A" w:rsidRDefault="009D238D" w:rsidP="009D238D">
      <w:pPr>
        <w:spacing w:after="60"/>
        <w:jc w:val="center"/>
        <w:rPr>
          <w:sz w:val="24"/>
          <w:szCs w:val="24"/>
          <w:lang w:val="fr-CA"/>
        </w:rPr>
      </w:pPr>
    </w:p>
    <w:tbl>
      <w:tblPr>
        <w:tblStyle w:val="TableGrid"/>
        <w:tblW w:w="5349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883"/>
        <w:gridCol w:w="3805"/>
        <w:gridCol w:w="1518"/>
        <w:gridCol w:w="1520"/>
        <w:gridCol w:w="1518"/>
      </w:tblGrid>
      <w:tr w:rsidR="009D238D" w:rsidRPr="00F41A8A" w:rsidTr="00E70333">
        <w:trPr>
          <w:trHeight w:val="270"/>
        </w:trPr>
        <w:tc>
          <w:tcPr>
            <w:tcW w:w="2776" w:type="pct"/>
            <w:gridSpan w:val="2"/>
            <w:shd w:val="clear" w:color="auto" w:fill="auto"/>
          </w:tcPr>
          <w:p w:rsidR="009D238D" w:rsidRPr="00F41A8A" w:rsidRDefault="009D238D" w:rsidP="00EB1E6D">
            <w:pPr>
              <w:spacing w:after="6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(V) PLAN</w:t>
            </w:r>
            <w:r w:rsidR="00EB1E6D" w:rsidRPr="00F41A8A">
              <w:rPr>
                <w:b/>
                <w:sz w:val="20"/>
                <w:szCs w:val="24"/>
                <w:lang w:val="fr-CA"/>
              </w:rPr>
              <w:t xml:space="preserve"> D’ACTIVITÉS</w:t>
            </w:r>
          </w:p>
        </w:tc>
        <w:tc>
          <w:tcPr>
            <w:tcW w:w="741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2019</w:t>
            </w:r>
          </w:p>
        </w:tc>
        <w:tc>
          <w:tcPr>
            <w:tcW w:w="742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2020</w:t>
            </w:r>
          </w:p>
        </w:tc>
        <w:tc>
          <w:tcPr>
            <w:tcW w:w="742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Total</w:t>
            </w:r>
          </w:p>
        </w:tc>
      </w:tr>
      <w:tr w:rsidR="009D238D" w:rsidRPr="00F41A8A" w:rsidTr="00E70333">
        <w:trPr>
          <w:trHeight w:val="270"/>
        </w:trPr>
        <w:tc>
          <w:tcPr>
            <w:tcW w:w="919" w:type="pct"/>
            <w:vMerge w:val="restart"/>
            <w:shd w:val="clear" w:color="auto" w:fill="auto"/>
          </w:tcPr>
          <w:p w:rsidR="009D238D" w:rsidRPr="00F41A8A" w:rsidRDefault="00A61A89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PNUE</w:t>
            </w:r>
          </w:p>
        </w:tc>
        <w:tc>
          <w:tcPr>
            <w:tcW w:w="1857" w:type="pct"/>
            <w:shd w:val="clear" w:color="auto" w:fill="auto"/>
          </w:tcPr>
          <w:p w:rsidR="009D238D" w:rsidRPr="00F41A8A" w:rsidRDefault="00EB1E6D" w:rsidP="00E70333">
            <w:pPr>
              <w:spacing w:after="60"/>
              <w:jc w:val="lef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Élimination des SAO</w:t>
            </w:r>
            <w:r w:rsidR="009D238D" w:rsidRPr="00F41A8A">
              <w:rPr>
                <w:sz w:val="20"/>
                <w:szCs w:val="24"/>
                <w:lang w:val="fr-CA"/>
              </w:rPr>
              <w:t xml:space="preserve"> </w:t>
            </w:r>
            <w:r w:rsidR="002310CE" w:rsidRPr="00F41A8A">
              <w:rPr>
                <w:sz w:val="20"/>
                <w:szCs w:val="24"/>
                <w:lang w:val="fr-CA"/>
              </w:rPr>
              <w:t>(tonnes PAO</w:t>
            </w:r>
            <w:r w:rsidR="009D238D" w:rsidRPr="00F41A8A">
              <w:rPr>
                <w:sz w:val="20"/>
                <w:szCs w:val="24"/>
                <w:lang w:val="fr-CA"/>
              </w:rPr>
              <w:t>)</w:t>
            </w:r>
          </w:p>
        </w:tc>
        <w:tc>
          <w:tcPr>
            <w:tcW w:w="741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01</w:t>
            </w:r>
          </w:p>
        </w:tc>
        <w:tc>
          <w:tcPr>
            <w:tcW w:w="742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01</w:t>
            </w:r>
          </w:p>
        </w:tc>
        <w:tc>
          <w:tcPr>
            <w:tcW w:w="742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9D238D" w:rsidRPr="00F41A8A">
              <w:rPr>
                <w:sz w:val="20"/>
                <w:szCs w:val="24"/>
                <w:lang w:val="fr-CA"/>
              </w:rPr>
              <w:t>02</w:t>
            </w:r>
          </w:p>
        </w:tc>
      </w:tr>
      <w:tr w:rsidR="009D238D" w:rsidRPr="00F41A8A" w:rsidTr="00E70333">
        <w:trPr>
          <w:trHeight w:val="270"/>
        </w:trPr>
        <w:tc>
          <w:tcPr>
            <w:tcW w:w="919" w:type="pct"/>
            <w:vMerge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</w:p>
        </w:tc>
        <w:tc>
          <w:tcPr>
            <w:tcW w:w="1857" w:type="pct"/>
            <w:shd w:val="clear" w:color="auto" w:fill="auto"/>
          </w:tcPr>
          <w:p w:rsidR="009D238D" w:rsidRPr="00F41A8A" w:rsidRDefault="00EB1E6D" w:rsidP="007E17CB">
            <w:pPr>
              <w:spacing w:after="60"/>
              <w:jc w:val="lef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Financement</w:t>
            </w:r>
            <w:r w:rsidR="009D238D" w:rsidRPr="00F41A8A">
              <w:rPr>
                <w:sz w:val="20"/>
                <w:szCs w:val="24"/>
                <w:lang w:val="fr-CA"/>
              </w:rPr>
              <w:t xml:space="preserve"> (</w:t>
            </w:r>
            <w:r w:rsidR="007E17CB">
              <w:rPr>
                <w:sz w:val="20"/>
                <w:szCs w:val="24"/>
                <w:lang w:val="fr-CA"/>
              </w:rPr>
              <w:t>$</w:t>
            </w:r>
            <w:r w:rsidR="009D238D" w:rsidRPr="00F41A8A">
              <w:rPr>
                <w:sz w:val="20"/>
                <w:szCs w:val="24"/>
                <w:lang w:val="fr-CA"/>
              </w:rPr>
              <w:t>US)</w:t>
            </w:r>
          </w:p>
        </w:tc>
        <w:tc>
          <w:tcPr>
            <w:tcW w:w="741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sz w:val="20"/>
                <w:szCs w:val="24"/>
                <w:lang w:val="fr-CA"/>
              </w:rPr>
              <w:t>3 </w:t>
            </w:r>
            <w:r w:rsidRPr="00F41A8A">
              <w:rPr>
                <w:sz w:val="20"/>
                <w:szCs w:val="24"/>
                <w:lang w:val="fr-CA"/>
              </w:rPr>
              <w:t>900</w:t>
            </w:r>
          </w:p>
        </w:tc>
        <w:tc>
          <w:tcPr>
            <w:tcW w:w="742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1</w:t>
            </w:r>
            <w:r w:rsidR="00C1502C" w:rsidRPr="00F41A8A">
              <w:rPr>
                <w:sz w:val="20"/>
                <w:szCs w:val="24"/>
                <w:lang w:val="fr-CA"/>
              </w:rPr>
              <w:t>8 </w:t>
            </w:r>
            <w:r w:rsidRPr="00F41A8A">
              <w:rPr>
                <w:sz w:val="20"/>
                <w:szCs w:val="24"/>
                <w:lang w:val="fr-CA"/>
              </w:rPr>
              <w:t>080</w:t>
            </w:r>
          </w:p>
        </w:tc>
        <w:tc>
          <w:tcPr>
            <w:tcW w:w="742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5</w:t>
            </w:r>
            <w:r w:rsidR="00C1502C" w:rsidRPr="00F41A8A">
              <w:rPr>
                <w:sz w:val="20"/>
                <w:szCs w:val="24"/>
                <w:lang w:val="fr-CA"/>
              </w:rPr>
              <w:t>1 </w:t>
            </w:r>
            <w:r w:rsidRPr="00F41A8A">
              <w:rPr>
                <w:sz w:val="20"/>
                <w:szCs w:val="24"/>
                <w:lang w:val="fr-CA"/>
              </w:rPr>
              <w:t>980</w:t>
            </w:r>
          </w:p>
        </w:tc>
      </w:tr>
    </w:tbl>
    <w:p w:rsidR="009D238D" w:rsidRPr="00F41A8A" w:rsidRDefault="009D238D" w:rsidP="009D238D">
      <w:pPr>
        <w:spacing w:after="60"/>
        <w:jc w:val="center"/>
        <w:rPr>
          <w:sz w:val="24"/>
          <w:szCs w:val="24"/>
          <w:lang w:val="fr-CA"/>
        </w:rPr>
      </w:pPr>
    </w:p>
    <w:tbl>
      <w:tblPr>
        <w:tblStyle w:val="TableGrid"/>
        <w:tblW w:w="5369" w:type="pct"/>
        <w:tblInd w:w="-34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740"/>
        <w:gridCol w:w="814"/>
        <w:gridCol w:w="802"/>
        <w:gridCol w:w="767"/>
        <w:gridCol w:w="617"/>
        <w:gridCol w:w="617"/>
        <w:gridCol w:w="767"/>
        <w:gridCol w:w="617"/>
        <w:gridCol w:w="767"/>
        <w:gridCol w:w="866"/>
        <w:gridCol w:w="767"/>
        <w:gridCol w:w="860"/>
      </w:tblGrid>
      <w:tr w:rsidR="009D238D" w:rsidRPr="00F41A8A" w:rsidTr="00C1502C">
        <w:trPr>
          <w:trHeight w:val="267"/>
        </w:trPr>
        <w:tc>
          <w:tcPr>
            <w:tcW w:w="1379" w:type="pct"/>
            <w:gridSpan w:val="3"/>
            <w:shd w:val="clear" w:color="auto" w:fill="auto"/>
          </w:tcPr>
          <w:p w:rsidR="009D238D" w:rsidRPr="00F41A8A" w:rsidRDefault="009D238D" w:rsidP="00EB1E6D">
            <w:pPr>
              <w:spacing w:after="6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 xml:space="preserve">(VI) </w:t>
            </w:r>
            <w:r w:rsidR="00EB1E6D" w:rsidRPr="00F41A8A">
              <w:rPr>
                <w:b/>
                <w:sz w:val="20"/>
                <w:szCs w:val="24"/>
                <w:lang w:val="fr-CA"/>
              </w:rPr>
              <w:t>DONNÉES DU PROJET</w:t>
            </w:r>
          </w:p>
        </w:tc>
        <w:tc>
          <w:tcPr>
            <w:tcW w:w="390" w:type="pct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2011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2013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2014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2015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</w:t>
            </w:r>
            <w:r w:rsidR="00C1502C" w:rsidRPr="00F41A8A">
              <w:rPr>
                <w:b/>
                <w:sz w:val="20"/>
                <w:szCs w:val="24"/>
                <w:lang w:val="fr-CA"/>
              </w:rPr>
              <w:t>6 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2017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2018*</w:t>
            </w:r>
          </w:p>
        </w:tc>
        <w:tc>
          <w:tcPr>
            <w:tcW w:w="421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2019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2020</w:t>
            </w:r>
          </w:p>
        </w:tc>
        <w:tc>
          <w:tcPr>
            <w:tcW w:w="419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Total</w:t>
            </w:r>
          </w:p>
        </w:tc>
      </w:tr>
      <w:tr w:rsidR="00EB1E6D" w:rsidRPr="00F41A8A" w:rsidTr="00C1502C">
        <w:trPr>
          <w:trHeight w:val="464"/>
        </w:trPr>
        <w:tc>
          <w:tcPr>
            <w:tcW w:w="1379" w:type="pct"/>
            <w:gridSpan w:val="3"/>
            <w:shd w:val="clear" w:color="auto" w:fill="auto"/>
          </w:tcPr>
          <w:p w:rsidR="00EB1E6D" w:rsidRPr="00F41A8A" w:rsidRDefault="00EB1E6D" w:rsidP="00EB1E6D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Limites de consommation du Protocole de Montréal</w:t>
            </w:r>
          </w:p>
        </w:tc>
        <w:tc>
          <w:tcPr>
            <w:tcW w:w="390" w:type="pct"/>
          </w:tcPr>
          <w:p w:rsidR="00EB1E6D" w:rsidRPr="00F41A8A" w:rsidRDefault="00EB1E6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s.o.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421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09</w:t>
            </w:r>
          </w:p>
        </w:tc>
        <w:tc>
          <w:tcPr>
            <w:tcW w:w="419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s.o.</w:t>
            </w:r>
          </w:p>
        </w:tc>
      </w:tr>
      <w:tr w:rsidR="00EB1E6D" w:rsidRPr="00F41A8A" w:rsidTr="00C1502C">
        <w:trPr>
          <w:trHeight w:val="472"/>
        </w:trPr>
        <w:tc>
          <w:tcPr>
            <w:tcW w:w="1379" w:type="pct"/>
            <w:gridSpan w:val="3"/>
            <w:shd w:val="clear" w:color="auto" w:fill="auto"/>
          </w:tcPr>
          <w:p w:rsidR="00EB1E6D" w:rsidRPr="007E17CB" w:rsidRDefault="00EB1E6D" w:rsidP="00EB1E6D">
            <w:pPr>
              <w:autoSpaceDE w:val="0"/>
              <w:autoSpaceDN w:val="0"/>
              <w:adjustRightInd w:val="0"/>
              <w:jc w:val="left"/>
              <w:rPr>
                <w:sz w:val="19"/>
                <w:szCs w:val="19"/>
                <w:lang w:val="fr-CA"/>
              </w:rPr>
            </w:pPr>
            <w:r w:rsidRPr="007E17CB">
              <w:rPr>
                <w:sz w:val="19"/>
                <w:szCs w:val="19"/>
                <w:lang w:val="fr-CA"/>
              </w:rPr>
              <w:t>Consommation maximale admissible (tonnes PAO)</w:t>
            </w:r>
          </w:p>
        </w:tc>
        <w:tc>
          <w:tcPr>
            <w:tcW w:w="390" w:type="pct"/>
          </w:tcPr>
          <w:p w:rsidR="00EB1E6D" w:rsidRPr="00F41A8A" w:rsidRDefault="00EB1E6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s.o.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14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421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13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0,</w:t>
            </w:r>
            <w:r w:rsidR="00EB1E6D" w:rsidRPr="00F41A8A">
              <w:rPr>
                <w:sz w:val="20"/>
                <w:szCs w:val="24"/>
                <w:lang w:val="fr-CA"/>
              </w:rPr>
              <w:t>09</w:t>
            </w:r>
          </w:p>
        </w:tc>
        <w:tc>
          <w:tcPr>
            <w:tcW w:w="419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s.o.</w:t>
            </w:r>
          </w:p>
        </w:tc>
      </w:tr>
      <w:tr w:rsidR="009D238D" w:rsidRPr="00F41A8A" w:rsidTr="00C1502C">
        <w:trPr>
          <w:trHeight w:val="214"/>
        </w:trPr>
        <w:tc>
          <w:tcPr>
            <w:tcW w:w="623" w:type="pct"/>
            <w:vMerge w:val="restart"/>
            <w:shd w:val="clear" w:color="auto" w:fill="auto"/>
          </w:tcPr>
          <w:p w:rsidR="009D238D" w:rsidRPr="00F41A8A" w:rsidRDefault="00EB1E6D" w:rsidP="00EB1E6D">
            <w:pPr>
              <w:spacing w:after="60"/>
              <w:jc w:val="left"/>
              <w:rPr>
                <w:sz w:val="19"/>
                <w:szCs w:val="19"/>
                <w:lang w:val="fr-CA"/>
              </w:rPr>
            </w:pPr>
            <w:r w:rsidRPr="00F41A8A">
              <w:rPr>
                <w:sz w:val="19"/>
                <w:szCs w:val="19"/>
                <w:lang w:val="fr-CA"/>
              </w:rPr>
              <w:t xml:space="preserve">Financement convenu </w:t>
            </w:r>
            <w:r w:rsidR="009D238D" w:rsidRPr="00F41A8A">
              <w:rPr>
                <w:sz w:val="19"/>
                <w:szCs w:val="19"/>
                <w:lang w:val="fr-CA"/>
              </w:rPr>
              <w:t xml:space="preserve"> (</w:t>
            </w:r>
            <w:r w:rsidRPr="00F41A8A">
              <w:rPr>
                <w:sz w:val="19"/>
                <w:szCs w:val="19"/>
                <w:lang w:val="fr-CA"/>
              </w:rPr>
              <w:t>$US</w:t>
            </w:r>
            <w:r w:rsidR="009D238D" w:rsidRPr="00F41A8A">
              <w:rPr>
                <w:sz w:val="19"/>
                <w:szCs w:val="19"/>
                <w:lang w:val="fr-CA"/>
              </w:rPr>
              <w:t>)</w:t>
            </w:r>
          </w:p>
        </w:tc>
        <w:tc>
          <w:tcPr>
            <w:tcW w:w="360" w:type="pct"/>
            <w:vMerge w:val="restart"/>
            <w:shd w:val="clear" w:color="auto" w:fill="auto"/>
          </w:tcPr>
          <w:p w:rsidR="009D238D" w:rsidRPr="00F41A8A" w:rsidRDefault="00A61A89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PNUE</w:t>
            </w:r>
          </w:p>
        </w:tc>
        <w:tc>
          <w:tcPr>
            <w:tcW w:w="396" w:type="pct"/>
            <w:shd w:val="clear" w:color="auto" w:fill="auto"/>
          </w:tcPr>
          <w:p w:rsidR="009D238D" w:rsidRPr="00F41A8A" w:rsidRDefault="007E17CB" w:rsidP="00E7033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</w:t>
            </w:r>
            <w:r w:rsidR="00EB1E6D" w:rsidRPr="00F41A8A">
              <w:rPr>
                <w:sz w:val="16"/>
                <w:szCs w:val="16"/>
                <w:lang w:val="fr-CA"/>
              </w:rPr>
              <w:t xml:space="preserve"> projet</w:t>
            </w:r>
          </w:p>
        </w:tc>
        <w:tc>
          <w:tcPr>
            <w:tcW w:w="390" w:type="pct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4</w:t>
            </w:r>
            <w:r w:rsidR="00C1502C" w:rsidRPr="00F41A8A">
              <w:rPr>
                <w:sz w:val="20"/>
                <w:szCs w:val="24"/>
                <w:lang w:val="fr-CA"/>
              </w:rPr>
              <w:t>4 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sz w:val="20"/>
                <w:szCs w:val="24"/>
                <w:lang w:val="fr-CA"/>
              </w:rPr>
              <w:t>5 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sz w:val="20"/>
                <w:szCs w:val="24"/>
                <w:lang w:val="fr-CA"/>
              </w:rPr>
              <w:t>5 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sz w:val="20"/>
                <w:szCs w:val="24"/>
                <w:lang w:val="fr-CA"/>
              </w:rPr>
              <w:t>0 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421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19"/>
                <w:szCs w:val="19"/>
                <w:lang w:val="fr-CA"/>
              </w:rPr>
            </w:pPr>
            <w:r w:rsidRPr="00F41A8A">
              <w:rPr>
                <w:sz w:val="19"/>
                <w:szCs w:val="19"/>
                <w:lang w:val="fr-CA"/>
              </w:rPr>
              <w:t>16 000</w:t>
            </w:r>
          </w:p>
        </w:tc>
        <w:tc>
          <w:tcPr>
            <w:tcW w:w="419" w:type="pct"/>
            <w:shd w:val="clear" w:color="auto" w:fill="auto"/>
          </w:tcPr>
          <w:p w:rsidR="009D238D" w:rsidRPr="00F41A8A" w:rsidRDefault="009D238D" w:rsidP="00C1502C">
            <w:pPr>
              <w:spacing w:after="60"/>
              <w:jc w:val="right"/>
              <w:rPr>
                <w:sz w:val="19"/>
                <w:szCs w:val="19"/>
                <w:lang w:val="fr-CA"/>
              </w:rPr>
            </w:pPr>
            <w:r w:rsidRPr="00F41A8A">
              <w:rPr>
                <w:sz w:val="19"/>
                <w:szCs w:val="19"/>
                <w:lang w:val="fr-CA"/>
              </w:rPr>
              <w:t>1</w:t>
            </w:r>
            <w:r w:rsidR="00C1502C" w:rsidRPr="00F41A8A">
              <w:rPr>
                <w:sz w:val="19"/>
                <w:szCs w:val="19"/>
                <w:lang w:val="fr-CA"/>
              </w:rPr>
              <w:t>60 </w:t>
            </w:r>
            <w:r w:rsidRPr="00F41A8A">
              <w:rPr>
                <w:sz w:val="19"/>
                <w:szCs w:val="19"/>
                <w:lang w:val="fr-CA"/>
              </w:rPr>
              <w:t>000</w:t>
            </w:r>
          </w:p>
        </w:tc>
      </w:tr>
      <w:tr w:rsidR="009D238D" w:rsidRPr="00F41A8A" w:rsidTr="00C1502C">
        <w:trPr>
          <w:trHeight w:val="77"/>
        </w:trPr>
        <w:tc>
          <w:tcPr>
            <w:tcW w:w="623" w:type="pct"/>
            <w:vMerge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</w:p>
        </w:tc>
        <w:tc>
          <w:tcPr>
            <w:tcW w:w="360" w:type="pct"/>
            <w:vMerge/>
            <w:shd w:val="clear" w:color="auto" w:fill="auto"/>
          </w:tcPr>
          <w:p w:rsidR="009D238D" w:rsidRPr="00F41A8A" w:rsidRDefault="009D238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</w:p>
        </w:tc>
        <w:tc>
          <w:tcPr>
            <w:tcW w:w="396" w:type="pct"/>
            <w:shd w:val="clear" w:color="auto" w:fill="auto"/>
          </w:tcPr>
          <w:p w:rsidR="009D238D" w:rsidRPr="00F41A8A" w:rsidRDefault="00EB1E6D" w:rsidP="00E7033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F41A8A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90" w:type="pct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5 </w:t>
            </w:r>
            <w:r w:rsidR="009D238D" w:rsidRPr="00F41A8A">
              <w:rPr>
                <w:sz w:val="20"/>
                <w:szCs w:val="24"/>
                <w:lang w:val="fr-CA"/>
              </w:rPr>
              <w:t>720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4 </w:t>
            </w:r>
            <w:r w:rsidR="009D238D" w:rsidRPr="00F41A8A">
              <w:rPr>
                <w:sz w:val="20"/>
                <w:szCs w:val="24"/>
                <w:lang w:val="fr-CA"/>
              </w:rPr>
              <w:t>550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4 </w:t>
            </w:r>
            <w:r w:rsidR="009D238D" w:rsidRPr="00F41A8A">
              <w:rPr>
                <w:sz w:val="20"/>
                <w:szCs w:val="24"/>
                <w:lang w:val="fr-CA"/>
              </w:rPr>
              <w:t>550</w:t>
            </w:r>
          </w:p>
        </w:tc>
        <w:tc>
          <w:tcPr>
            <w:tcW w:w="300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3 </w:t>
            </w:r>
            <w:r w:rsidR="009D238D" w:rsidRPr="00F41A8A">
              <w:rPr>
                <w:sz w:val="20"/>
                <w:szCs w:val="24"/>
                <w:lang w:val="fr-CA"/>
              </w:rPr>
              <w:t>900</w:t>
            </w:r>
          </w:p>
        </w:tc>
        <w:tc>
          <w:tcPr>
            <w:tcW w:w="421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9D238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2 </w:t>
            </w:r>
            <w:r w:rsidR="009D238D" w:rsidRPr="00F41A8A">
              <w:rPr>
                <w:sz w:val="20"/>
                <w:szCs w:val="24"/>
                <w:lang w:val="fr-CA"/>
              </w:rPr>
              <w:t>080</w:t>
            </w:r>
          </w:p>
        </w:tc>
        <w:tc>
          <w:tcPr>
            <w:tcW w:w="419" w:type="pct"/>
            <w:shd w:val="clear" w:color="auto" w:fill="auto"/>
          </w:tcPr>
          <w:p w:rsidR="009D238D" w:rsidRPr="00F41A8A" w:rsidRDefault="009D238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2</w:t>
            </w:r>
            <w:r w:rsidR="00C1502C" w:rsidRPr="00F41A8A">
              <w:rPr>
                <w:sz w:val="20"/>
                <w:szCs w:val="24"/>
                <w:lang w:val="fr-CA"/>
              </w:rPr>
              <w:t>0 </w:t>
            </w:r>
            <w:r w:rsidRPr="00F41A8A">
              <w:rPr>
                <w:sz w:val="20"/>
                <w:szCs w:val="24"/>
                <w:lang w:val="fr-CA"/>
              </w:rPr>
              <w:t>800</w:t>
            </w:r>
          </w:p>
        </w:tc>
      </w:tr>
      <w:tr w:rsidR="00EB1E6D" w:rsidRPr="00F41A8A" w:rsidTr="00C1502C">
        <w:trPr>
          <w:trHeight w:val="225"/>
        </w:trPr>
        <w:tc>
          <w:tcPr>
            <w:tcW w:w="983" w:type="pct"/>
            <w:gridSpan w:val="2"/>
            <w:vMerge w:val="restart"/>
            <w:shd w:val="clear" w:color="auto" w:fill="auto"/>
          </w:tcPr>
          <w:p w:rsidR="00EB1E6D" w:rsidRPr="00F41A8A" w:rsidRDefault="00EB1E6D" w:rsidP="00EB1E6D">
            <w:pPr>
              <w:spacing w:after="60"/>
              <w:jc w:val="lef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Financement approuvé par ExCom ($US)</w:t>
            </w:r>
          </w:p>
        </w:tc>
        <w:tc>
          <w:tcPr>
            <w:tcW w:w="396" w:type="pct"/>
            <w:shd w:val="clear" w:color="auto" w:fill="auto"/>
          </w:tcPr>
          <w:p w:rsidR="00EB1E6D" w:rsidRPr="00F41A8A" w:rsidRDefault="007E17CB" w:rsidP="00E7033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</w:t>
            </w:r>
            <w:r w:rsidR="00EB1E6D" w:rsidRPr="00F41A8A">
              <w:rPr>
                <w:sz w:val="16"/>
                <w:szCs w:val="16"/>
                <w:lang w:val="fr-CA"/>
              </w:rPr>
              <w:t xml:space="preserve"> projet</w:t>
            </w:r>
          </w:p>
        </w:tc>
        <w:tc>
          <w:tcPr>
            <w:tcW w:w="390" w:type="pct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4</w:t>
            </w:r>
            <w:r w:rsidR="00C1502C" w:rsidRPr="00F41A8A">
              <w:rPr>
                <w:sz w:val="20"/>
                <w:szCs w:val="24"/>
                <w:lang w:val="fr-CA"/>
              </w:rPr>
              <w:t>4 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sz w:val="20"/>
                <w:szCs w:val="24"/>
                <w:lang w:val="fr-CA"/>
              </w:rPr>
              <w:t>5 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sz w:val="20"/>
                <w:szCs w:val="24"/>
                <w:lang w:val="fr-CA"/>
              </w:rPr>
              <w:t>5 </w:t>
            </w:r>
            <w:r w:rsidRPr="00F41A8A">
              <w:rPr>
                <w:sz w:val="20"/>
                <w:szCs w:val="24"/>
                <w:lang w:val="fr-CA"/>
              </w:rPr>
              <w:t>000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21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19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19"/>
                <w:szCs w:val="19"/>
                <w:lang w:val="fr-CA"/>
              </w:rPr>
            </w:pPr>
            <w:r w:rsidRPr="00F41A8A">
              <w:rPr>
                <w:sz w:val="19"/>
                <w:szCs w:val="19"/>
                <w:lang w:val="fr-CA"/>
              </w:rPr>
              <w:t>11</w:t>
            </w:r>
            <w:r w:rsidR="00C1502C" w:rsidRPr="00F41A8A">
              <w:rPr>
                <w:sz w:val="19"/>
                <w:szCs w:val="19"/>
                <w:lang w:val="fr-CA"/>
              </w:rPr>
              <w:t>4 </w:t>
            </w:r>
            <w:r w:rsidRPr="00F41A8A">
              <w:rPr>
                <w:sz w:val="19"/>
                <w:szCs w:val="19"/>
                <w:lang w:val="fr-CA"/>
              </w:rPr>
              <w:t>000</w:t>
            </w:r>
          </w:p>
        </w:tc>
      </w:tr>
      <w:tr w:rsidR="00EB1E6D" w:rsidRPr="00F41A8A" w:rsidTr="00C1502C">
        <w:trPr>
          <w:trHeight w:val="243"/>
        </w:trPr>
        <w:tc>
          <w:tcPr>
            <w:tcW w:w="983" w:type="pct"/>
            <w:gridSpan w:val="2"/>
            <w:vMerge/>
            <w:shd w:val="clear" w:color="auto" w:fill="auto"/>
          </w:tcPr>
          <w:p w:rsidR="00EB1E6D" w:rsidRPr="00F41A8A" w:rsidRDefault="00EB1E6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</w:p>
        </w:tc>
        <w:tc>
          <w:tcPr>
            <w:tcW w:w="396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F41A8A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90" w:type="pct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5 </w:t>
            </w:r>
            <w:r w:rsidR="00EB1E6D" w:rsidRPr="00F41A8A">
              <w:rPr>
                <w:sz w:val="20"/>
                <w:szCs w:val="24"/>
                <w:lang w:val="fr-CA"/>
              </w:rPr>
              <w:t>720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4 </w:t>
            </w:r>
            <w:r w:rsidR="00EB1E6D" w:rsidRPr="00F41A8A">
              <w:rPr>
                <w:sz w:val="20"/>
                <w:szCs w:val="24"/>
                <w:lang w:val="fr-CA"/>
              </w:rPr>
              <w:t>550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4 </w:t>
            </w:r>
            <w:r w:rsidR="00EB1E6D" w:rsidRPr="00F41A8A">
              <w:rPr>
                <w:sz w:val="20"/>
                <w:szCs w:val="24"/>
                <w:lang w:val="fr-CA"/>
              </w:rPr>
              <w:t>550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21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19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1</w:t>
            </w:r>
            <w:r w:rsidR="00C1502C" w:rsidRPr="00F41A8A">
              <w:rPr>
                <w:sz w:val="20"/>
                <w:szCs w:val="24"/>
                <w:lang w:val="fr-CA"/>
              </w:rPr>
              <w:t>4 </w:t>
            </w:r>
            <w:r w:rsidRPr="00F41A8A">
              <w:rPr>
                <w:sz w:val="20"/>
                <w:szCs w:val="24"/>
                <w:lang w:val="fr-CA"/>
              </w:rPr>
              <w:t>820</w:t>
            </w:r>
          </w:p>
        </w:tc>
      </w:tr>
      <w:tr w:rsidR="00EB1E6D" w:rsidRPr="00F41A8A" w:rsidTr="00C1502C">
        <w:trPr>
          <w:trHeight w:val="246"/>
        </w:trPr>
        <w:tc>
          <w:tcPr>
            <w:tcW w:w="983" w:type="pct"/>
            <w:gridSpan w:val="2"/>
            <w:vMerge w:val="restart"/>
            <w:shd w:val="clear" w:color="auto" w:fill="auto"/>
          </w:tcPr>
          <w:p w:rsidR="00EB1E6D" w:rsidRPr="00F41A8A" w:rsidRDefault="00EB1E6D" w:rsidP="00EB1E6D">
            <w:pPr>
              <w:spacing w:after="60"/>
              <w:jc w:val="lef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Total du financement soumis pour approbation à la présente réunion ($US)</w:t>
            </w:r>
          </w:p>
        </w:tc>
        <w:tc>
          <w:tcPr>
            <w:tcW w:w="396" w:type="pct"/>
            <w:shd w:val="clear" w:color="auto" w:fill="auto"/>
          </w:tcPr>
          <w:p w:rsidR="00EB1E6D" w:rsidRPr="00F41A8A" w:rsidRDefault="007E17CB" w:rsidP="00E7033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</w:t>
            </w:r>
            <w:r w:rsidR="00EB1E6D" w:rsidRPr="00F41A8A">
              <w:rPr>
                <w:sz w:val="16"/>
                <w:szCs w:val="16"/>
                <w:lang w:val="fr-CA"/>
              </w:rPr>
              <w:t xml:space="preserve"> projet</w:t>
            </w:r>
          </w:p>
        </w:tc>
        <w:tc>
          <w:tcPr>
            <w:tcW w:w="390" w:type="pct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21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b/>
                <w:sz w:val="20"/>
                <w:szCs w:val="24"/>
                <w:lang w:val="fr-CA"/>
              </w:rPr>
              <w:t>0 </w:t>
            </w:r>
            <w:r w:rsidRPr="00F41A8A">
              <w:rPr>
                <w:b/>
                <w:sz w:val="20"/>
                <w:szCs w:val="24"/>
                <w:lang w:val="fr-CA"/>
              </w:rPr>
              <w:t>000*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19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3</w:t>
            </w:r>
            <w:r w:rsidR="00C1502C" w:rsidRPr="00F41A8A">
              <w:rPr>
                <w:b/>
                <w:sz w:val="20"/>
                <w:szCs w:val="24"/>
                <w:lang w:val="fr-CA"/>
              </w:rPr>
              <w:t>0 </w:t>
            </w:r>
            <w:r w:rsidRPr="00F41A8A">
              <w:rPr>
                <w:b/>
                <w:sz w:val="20"/>
                <w:szCs w:val="24"/>
                <w:lang w:val="fr-CA"/>
              </w:rPr>
              <w:t>000</w:t>
            </w:r>
          </w:p>
        </w:tc>
      </w:tr>
      <w:tr w:rsidR="00EB1E6D" w:rsidRPr="00F41A8A" w:rsidTr="00C1502C">
        <w:trPr>
          <w:trHeight w:val="250"/>
        </w:trPr>
        <w:tc>
          <w:tcPr>
            <w:tcW w:w="983" w:type="pct"/>
            <w:gridSpan w:val="2"/>
            <w:vMerge/>
            <w:shd w:val="clear" w:color="auto" w:fill="auto"/>
          </w:tcPr>
          <w:p w:rsidR="00EB1E6D" w:rsidRPr="00F41A8A" w:rsidRDefault="00EB1E6D" w:rsidP="00E70333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</w:p>
        </w:tc>
        <w:tc>
          <w:tcPr>
            <w:tcW w:w="396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F41A8A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90" w:type="pct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00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21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3 </w:t>
            </w:r>
            <w:r w:rsidR="00EB1E6D" w:rsidRPr="00F41A8A">
              <w:rPr>
                <w:b/>
                <w:sz w:val="20"/>
                <w:szCs w:val="24"/>
                <w:lang w:val="fr-CA"/>
              </w:rPr>
              <w:t>900</w:t>
            </w:r>
          </w:p>
        </w:tc>
        <w:tc>
          <w:tcPr>
            <w:tcW w:w="373" w:type="pct"/>
            <w:shd w:val="clear" w:color="auto" w:fill="auto"/>
          </w:tcPr>
          <w:p w:rsidR="00EB1E6D" w:rsidRPr="00F41A8A" w:rsidRDefault="00EB1E6D" w:rsidP="00E70333">
            <w:pPr>
              <w:spacing w:after="60"/>
              <w:jc w:val="right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0</w:t>
            </w:r>
          </w:p>
        </w:tc>
        <w:tc>
          <w:tcPr>
            <w:tcW w:w="419" w:type="pct"/>
            <w:shd w:val="clear" w:color="auto" w:fill="auto"/>
          </w:tcPr>
          <w:p w:rsidR="00EB1E6D" w:rsidRPr="00F41A8A" w:rsidRDefault="00C1502C" w:rsidP="00E70333">
            <w:pPr>
              <w:spacing w:after="60"/>
              <w:jc w:val="righ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3 </w:t>
            </w:r>
            <w:r w:rsidR="00EB1E6D" w:rsidRPr="00F41A8A">
              <w:rPr>
                <w:b/>
                <w:sz w:val="20"/>
                <w:szCs w:val="24"/>
                <w:lang w:val="fr-CA"/>
              </w:rPr>
              <w:t>900</w:t>
            </w:r>
          </w:p>
        </w:tc>
      </w:tr>
    </w:tbl>
    <w:p w:rsidR="009D238D" w:rsidRPr="00156927" w:rsidRDefault="009D238D" w:rsidP="009D238D">
      <w:pPr>
        <w:spacing w:after="60"/>
        <w:rPr>
          <w:sz w:val="16"/>
          <w:szCs w:val="16"/>
          <w:lang w:val="fr-CA"/>
        </w:rPr>
      </w:pPr>
      <w:r w:rsidRPr="00156927">
        <w:rPr>
          <w:sz w:val="16"/>
          <w:szCs w:val="16"/>
          <w:lang w:val="fr-CA"/>
        </w:rPr>
        <w:t xml:space="preserve">* </w:t>
      </w:r>
      <w:r w:rsidR="00EB1E6D" w:rsidRPr="00156927">
        <w:rPr>
          <w:sz w:val="16"/>
          <w:szCs w:val="16"/>
          <w:lang w:val="fr-CA"/>
        </w:rPr>
        <w:t xml:space="preserve">La quatrième tranche devrait avoir été présentée en </w:t>
      </w:r>
      <w:r w:rsidRPr="00156927">
        <w:rPr>
          <w:sz w:val="16"/>
          <w:szCs w:val="16"/>
          <w:lang w:val="fr-CA"/>
        </w:rPr>
        <w:t>201</w:t>
      </w:r>
      <w:r w:rsidR="00C1502C" w:rsidRPr="00156927">
        <w:rPr>
          <w:sz w:val="16"/>
          <w:szCs w:val="16"/>
          <w:lang w:val="fr-CA"/>
        </w:rPr>
        <w:t>8</w:t>
      </w:r>
      <w:r w:rsidR="007E17CB" w:rsidRPr="00156927">
        <w:rPr>
          <w:sz w:val="16"/>
          <w:szCs w:val="16"/>
          <w:lang w:val="fr-CA"/>
        </w:rPr>
        <w:t>.</w:t>
      </w:r>
    </w:p>
    <w:p w:rsidR="009D238D" w:rsidRPr="00F41A8A" w:rsidRDefault="009D238D" w:rsidP="009D238D">
      <w:pPr>
        <w:spacing w:after="60"/>
        <w:rPr>
          <w:sz w:val="24"/>
          <w:szCs w:val="24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369"/>
        <w:gridCol w:w="6631"/>
      </w:tblGrid>
      <w:tr w:rsidR="009D238D" w:rsidRPr="00F41A8A" w:rsidTr="00EB1E6D">
        <w:trPr>
          <w:trHeight w:val="240"/>
        </w:trPr>
        <w:tc>
          <w:tcPr>
            <w:tcW w:w="3369" w:type="dxa"/>
            <w:shd w:val="clear" w:color="auto" w:fill="auto"/>
          </w:tcPr>
          <w:p w:rsidR="009D238D" w:rsidRPr="00F41A8A" w:rsidRDefault="00EB1E6D" w:rsidP="00EB1E6D">
            <w:pPr>
              <w:spacing w:after="60"/>
              <w:jc w:val="left"/>
              <w:rPr>
                <w:b/>
                <w:sz w:val="20"/>
                <w:szCs w:val="24"/>
                <w:lang w:val="fr-CA"/>
              </w:rPr>
            </w:pPr>
            <w:r w:rsidRPr="00F41A8A">
              <w:rPr>
                <w:b/>
                <w:sz w:val="20"/>
                <w:szCs w:val="24"/>
                <w:lang w:val="fr-CA"/>
              </w:rPr>
              <w:t>Recommandation du Secrétariat</w:t>
            </w:r>
            <w:r w:rsidR="00A61A89" w:rsidRPr="00F41A8A">
              <w:rPr>
                <w:b/>
                <w:sz w:val="20"/>
                <w:szCs w:val="24"/>
                <w:lang w:val="fr-CA"/>
              </w:rPr>
              <w:t xml:space="preserve"> : </w:t>
            </w:r>
          </w:p>
        </w:tc>
        <w:tc>
          <w:tcPr>
            <w:tcW w:w="6631" w:type="dxa"/>
            <w:shd w:val="clear" w:color="auto" w:fill="auto"/>
          </w:tcPr>
          <w:p w:rsidR="009D238D" w:rsidRPr="00F41A8A" w:rsidRDefault="00EB1E6D" w:rsidP="00EB1E6D">
            <w:pPr>
              <w:spacing w:after="60"/>
              <w:jc w:val="center"/>
              <w:rPr>
                <w:sz w:val="20"/>
                <w:szCs w:val="24"/>
                <w:lang w:val="fr-CA"/>
              </w:rPr>
            </w:pPr>
            <w:r w:rsidRPr="00F41A8A">
              <w:rPr>
                <w:sz w:val="20"/>
                <w:szCs w:val="24"/>
                <w:lang w:val="fr-CA"/>
              </w:rPr>
              <w:t>Approbation globale</w:t>
            </w:r>
          </w:p>
        </w:tc>
      </w:tr>
    </w:tbl>
    <w:p w:rsidR="009D238D" w:rsidRPr="00F41A8A" w:rsidRDefault="009D238D" w:rsidP="009D238D">
      <w:pPr>
        <w:jc w:val="center"/>
        <w:rPr>
          <w:b/>
          <w:lang w:val="fr-CA"/>
        </w:rPr>
      </w:pPr>
      <w:r w:rsidRPr="00F41A8A">
        <w:rPr>
          <w:b/>
          <w:lang w:val="fr-CA"/>
        </w:rPr>
        <w:lastRenderedPageBreak/>
        <w:t>DESCRIPTION</w:t>
      </w:r>
      <w:r w:rsidR="00C1502C" w:rsidRPr="00F41A8A">
        <w:rPr>
          <w:b/>
          <w:lang w:val="fr-CA"/>
        </w:rPr>
        <w:t xml:space="preserve"> DU PROJET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E70333" w:rsidP="009D238D">
      <w:pPr>
        <w:pStyle w:val="Heading1"/>
        <w:rPr>
          <w:lang w:val="fr-CA"/>
        </w:rPr>
      </w:pPr>
      <w:r w:rsidRPr="00F41A8A">
        <w:rPr>
          <w:lang w:val="fr-CA"/>
        </w:rPr>
        <w:t>Au nom du gouvernement des Comores</w:t>
      </w:r>
      <w:r w:rsidR="009D238D" w:rsidRPr="00F41A8A">
        <w:rPr>
          <w:lang w:val="fr-CA"/>
        </w:rPr>
        <w:t>,</w:t>
      </w:r>
      <w:r w:rsidR="00A61A89" w:rsidRPr="00F41A8A">
        <w:rPr>
          <w:lang w:val="fr-CA"/>
        </w:rPr>
        <w:t xml:space="preserve"> le PNUE</w:t>
      </w:r>
      <w:r w:rsidRPr="00F41A8A">
        <w:rPr>
          <w:lang w:val="fr-CA"/>
        </w:rPr>
        <w:t>, à titre d’agence d’exécution désignée</w:t>
      </w:r>
      <w:r w:rsidR="009D238D" w:rsidRPr="00F41A8A">
        <w:rPr>
          <w:lang w:val="fr-CA"/>
        </w:rPr>
        <w:t xml:space="preserve">, </w:t>
      </w:r>
      <w:r w:rsidRPr="00F41A8A">
        <w:rPr>
          <w:lang w:val="fr-CA"/>
        </w:rPr>
        <w:t>a</w:t>
      </w:r>
      <w:r w:rsidR="00A53325">
        <w:rPr>
          <w:lang w:val="fr-CA"/>
        </w:rPr>
        <w:t> </w:t>
      </w:r>
      <w:r w:rsidRPr="00F41A8A">
        <w:rPr>
          <w:lang w:val="fr-CA"/>
        </w:rPr>
        <w:t xml:space="preserve">présenté une demande de </w:t>
      </w:r>
      <w:r w:rsidR="00EB1E6D" w:rsidRPr="00F41A8A">
        <w:rPr>
          <w:lang w:val="fr-CA"/>
        </w:rPr>
        <w:t>financement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pour la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quatrième</w:t>
      </w:r>
      <w:r w:rsidR="009D238D" w:rsidRPr="00F41A8A">
        <w:rPr>
          <w:lang w:val="fr-CA"/>
        </w:rPr>
        <w:t xml:space="preserve"> tranche </w:t>
      </w:r>
      <w:r w:rsidRPr="00F41A8A">
        <w:rPr>
          <w:lang w:val="fr-CA"/>
        </w:rPr>
        <w:t>de la phase</w:t>
      </w:r>
      <w:r w:rsidR="002310CE" w:rsidRPr="00F41A8A">
        <w:rPr>
          <w:lang w:val="fr-CA"/>
        </w:rPr>
        <w:t xml:space="preserve"> </w:t>
      </w:r>
      <w:r w:rsidR="009D238D" w:rsidRPr="00F41A8A">
        <w:rPr>
          <w:lang w:val="fr-CA"/>
        </w:rPr>
        <w:t xml:space="preserve">I </w:t>
      </w:r>
      <w:r w:rsidRPr="00F41A8A">
        <w:rPr>
          <w:lang w:val="fr-CA"/>
        </w:rPr>
        <w:t>du plan de gestion de</w:t>
      </w:r>
      <w:r w:rsidR="00A53325">
        <w:rPr>
          <w:lang w:val="fr-CA"/>
        </w:rPr>
        <w:t> </w:t>
      </w:r>
      <w:r w:rsidRPr="00F41A8A">
        <w:rPr>
          <w:lang w:val="fr-CA"/>
        </w:rPr>
        <w:t>l’élimination des HCFC</w:t>
      </w:r>
      <w:r w:rsidR="009D238D" w:rsidRPr="00F41A8A">
        <w:rPr>
          <w:lang w:val="fr-CA"/>
        </w:rPr>
        <w:t xml:space="preserve"> (</w:t>
      </w:r>
      <w:r w:rsidR="000B036D" w:rsidRPr="00F41A8A">
        <w:rPr>
          <w:lang w:val="fr-CA"/>
        </w:rPr>
        <w:t>PGEH</w:t>
      </w:r>
      <w:r w:rsidR="009D238D" w:rsidRPr="00F41A8A">
        <w:rPr>
          <w:lang w:val="fr-CA"/>
        </w:rPr>
        <w:t xml:space="preserve">), </w:t>
      </w:r>
      <w:r w:rsidRPr="00F41A8A">
        <w:rPr>
          <w:lang w:val="fr-CA"/>
        </w:rPr>
        <w:t xml:space="preserve">pour un montant de </w:t>
      </w:r>
      <w:r w:rsidR="009D238D" w:rsidRPr="00F41A8A">
        <w:rPr>
          <w:lang w:val="fr-CA"/>
        </w:rPr>
        <w:t>3</w:t>
      </w:r>
      <w:r w:rsidR="00C1502C" w:rsidRPr="00F41A8A">
        <w:rPr>
          <w:lang w:val="fr-CA"/>
        </w:rPr>
        <w:t>0</w:t>
      </w:r>
      <w:r w:rsidRPr="00F41A8A">
        <w:rPr>
          <w:lang w:val="fr-CA"/>
        </w:rPr>
        <w:t> 000 $US, plus des coûts d’appui d’agence de</w:t>
      </w:r>
      <w:r w:rsidR="00A53325">
        <w:rPr>
          <w:lang w:val="fr-CA"/>
        </w:rPr>
        <w:t> </w:t>
      </w:r>
      <w:r w:rsidR="00C1502C" w:rsidRPr="00F41A8A">
        <w:rPr>
          <w:lang w:val="fr-CA"/>
        </w:rPr>
        <w:t>3 </w:t>
      </w:r>
      <w:r w:rsidR="009D238D" w:rsidRPr="00F41A8A">
        <w:rPr>
          <w:lang w:val="fr-CA"/>
        </w:rPr>
        <w:t>90</w:t>
      </w:r>
      <w:r w:rsidR="00C1502C" w:rsidRPr="00F41A8A">
        <w:rPr>
          <w:lang w:val="fr-CA"/>
        </w:rPr>
        <w:t>0</w:t>
      </w:r>
      <w:r w:rsidR="00A53325">
        <w:rPr>
          <w:lang w:val="fr-CA"/>
        </w:rPr>
        <w:t> $ US</w:t>
      </w:r>
      <w:r w:rsidRPr="00F41A8A">
        <w:rPr>
          <w:lang w:val="fr-CA"/>
        </w:rPr>
        <w:t>.</w:t>
      </w:r>
      <w:r w:rsidR="009D238D" w:rsidRPr="00F41A8A">
        <w:rPr>
          <w:rStyle w:val="FootnoteReference"/>
          <w:lang w:val="fr-CA"/>
        </w:rPr>
        <w:footnoteReference w:id="1"/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La présentation comprend un rapport périodique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sur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la mise en oeuvre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 la troisième</w:t>
      </w:r>
      <w:r w:rsidR="009D238D" w:rsidRPr="00F41A8A">
        <w:rPr>
          <w:lang w:val="fr-CA"/>
        </w:rPr>
        <w:t xml:space="preserve"> tranche, </w:t>
      </w:r>
      <w:r w:rsidRPr="00F41A8A">
        <w:rPr>
          <w:lang w:val="fr-CA"/>
        </w:rPr>
        <w:t>le rapport de vérification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 la consommation de</w:t>
      </w:r>
      <w:r w:rsidR="009D238D" w:rsidRPr="00F41A8A">
        <w:rPr>
          <w:lang w:val="fr-CA"/>
        </w:rPr>
        <w:t xml:space="preserve"> HCFC </w:t>
      </w:r>
      <w:r w:rsidRPr="00F41A8A">
        <w:rPr>
          <w:lang w:val="fr-CA"/>
        </w:rPr>
        <w:t>pour</w:t>
      </w:r>
      <w:r w:rsidR="009D238D" w:rsidRPr="00F41A8A">
        <w:rPr>
          <w:lang w:val="fr-CA"/>
        </w:rPr>
        <w:t xml:space="preserve"> 2013 </w:t>
      </w:r>
      <w:r w:rsidRPr="00F41A8A">
        <w:rPr>
          <w:lang w:val="fr-CA"/>
        </w:rPr>
        <w:t>à</w:t>
      </w:r>
      <w:r w:rsidR="009D238D" w:rsidRPr="00F41A8A">
        <w:rPr>
          <w:lang w:val="fr-CA"/>
        </w:rPr>
        <w:t xml:space="preserve"> 2018</w:t>
      </w:r>
      <w:r w:rsidR="00A53325">
        <w:rPr>
          <w:lang w:val="fr-CA"/>
        </w:rPr>
        <w:t>,</w:t>
      </w:r>
      <w:r w:rsidRPr="00F41A8A">
        <w:rPr>
          <w:lang w:val="fr-CA"/>
        </w:rPr>
        <w:t xml:space="preserve"> et le plan de mise en oeuvre de la </w:t>
      </w:r>
      <w:r w:rsidR="009D238D" w:rsidRPr="00F41A8A">
        <w:rPr>
          <w:lang w:val="fr-CA"/>
        </w:rPr>
        <w:t xml:space="preserve">tranche </w:t>
      </w:r>
      <w:r w:rsidRPr="00F41A8A">
        <w:rPr>
          <w:lang w:val="fr-CA"/>
        </w:rPr>
        <w:t>pour</w:t>
      </w:r>
      <w:r w:rsidR="009D238D" w:rsidRPr="00F41A8A">
        <w:rPr>
          <w:lang w:val="fr-CA"/>
        </w:rPr>
        <w:t xml:space="preserve"> 2019</w:t>
      </w:r>
      <w:r w:rsidRPr="00F41A8A">
        <w:rPr>
          <w:lang w:val="fr-CA"/>
        </w:rPr>
        <w:t xml:space="preserve"> et </w:t>
      </w:r>
      <w:r w:rsidR="009D238D" w:rsidRPr="00F41A8A">
        <w:rPr>
          <w:lang w:val="fr-CA"/>
        </w:rPr>
        <w:t>202</w:t>
      </w:r>
      <w:r w:rsidR="00C1502C" w:rsidRPr="00F41A8A">
        <w:rPr>
          <w:lang w:val="fr-CA"/>
        </w:rPr>
        <w:t>0</w:t>
      </w:r>
      <w:r w:rsidRPr="00F41A8A">
        <w:rPr>
          <w:lang w:val="fr-CA"/>
        </w:rPr>
        <w:t>.</w:t>
      </w:r>
    </w:p>
    <w:p w:rsidR="009D238D" w:rsidRPr="00F41A8A" w:rsidRDefault="009D238D" w:rsidP="009D238D">
      <w:pPr>
        <w:rPr>
          <w:u w:val="single"/>
          <w:lang w:val="fr-CA"/>
        </w:rPr>
      </w:pPr>
      <w:r w:rsidRPr="00F41A8A">
        <w:rPr>
          <w:u w:val="single"/>
          <w:lang w:val="fr-CA"/>
        </w:rPr>
        <w:t>R</w:t>
      </w:r>
      <w:r w:rsidR="00A53325">
        <w:rPr>
          <w:u w:val="single"/>
          <w:lang w:val="fr-CA"/>
        </w:rPr>
        <w:t>ap</w:t>
      </w:r>
      <w:r w:rsidRPr="00F41A8A">
        <w:rPr>
          <w:u w:val="single"/>
          <w:lang w:val="fr-CA"/>
        </w:rPr>
        <w:t xml:space="preserve">port </w:t>
      </w:r>
      <w:r w:rsidR="00A53325">
        <w:rPr>
          <w:u w:val="single"/>
          <w:lang w:val="fr-CA"/>
        </w:rPr>
        <w:t xml:space="preserve">sur </w:t>
      </w:r>
      <w:r w:rsidR="00105711" w:rsidRPr="00F41A8A">
        <w:rPr>
          <w:u w:val="single"/>
          <w:lang w:val="fr-CA"/>
        </w:rPr>
        <w:t>consommation de HCFC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105711" w:rsidP="009D238D">
      <w:pPr>
        <w:pStyle w:val="Heading1"/>
        <w:rPr>
          <w:lang w:val="fr-CA"/>
        </w:rPr>
      </w:pPr>
      <w:r w:rsidRPr="00F41A8A">
        <w:rPr>
          <w:lang w:val="fr-CA"/>
        </w:rPr>
        <w:t>Le gouvernement des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Comores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a déclaré une </w:t>
      </w:r>
      <w:r w:rsidRPr="00F41A8A">
        <w:rPr>
          <w:lang w:val="fr-CA"/>
        </w:rPr>
        <w:t>consommation de</w:t>
      </w:r>
      <w:r w:rsidR="009D238D" w:rsidRPr="00F41A8A">
        <w:rPr>
          <w:lang w:val="fr-CA"/>
        </w:rPr>
        <w:t xml:space="preserve"> 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</w:t>
      </w:r>
      <w:r w:rsidR="00C1502C" w:rsidRPr="00F41A8A">
        <w:rPr>
          <w:lang w:val="fr-CA"/>
        </w:rPr>
        <w:t>6 </w:t>
      </w:r>
      <w:r w:rsidRPr="00F41A8A">
        <w:rPr>
          <w:lang w:val="fr-CA"/>
        </w:rPr>
        <w:t>tonne PAO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</w:t>
      </w:r>
      <w:r w:rsidR="009D238D" w:rsidRPr="00F41A8A">
        <w:rPr>
          <w:lang w:val="fr-CA"/>
        </w:rPr>
        <w:t xml:space="preserve"> HCFC </w:t>
      </w:r>
      <w:r w:rsidRPr="00F41A8A">
        <w:rPr>
          <w:lang w:val="fr-CA"/>
        </w:rPr>
        <w:t>en</w:t>
      </w:r>
      <w:r w:rsidR="00A53325">
        <w:rPr>
          <w:lang w:val="fr-CA"/>
        </w:rPr>
        <w:t> </w:t>
      </w:r>
      <w:r w:rsidRPr="00F41A8A">
        <w:rPr>
          <w:lang w:val="fr-CA"/>
        </w:rPr>
        <w:t>20</w:t>
      </w:r>
      <w:r w:rsidR="009D238D" w:rsidRPr="00F41A8A">
        <w:rPr>
          <w:lang w:val="fr-CA"/>
        </w:rPr>
        <w:t>1</w:t>
      </w:r>
      <w:r w:rsidR="00C1502C" w:rsidRPr="00F41A8A">
        <w:rPr>
          <w:lang w:val="fr-CA"/>
        </w:rPr>
        <w:t>8</w:t>
      </w:r>
      <w:r w:rsidR="009D1DA7" w:rsidRPr="00F41A8A">
        <w:rPr>
          <w:lang w:val="fr-CA"/>
        </w:rPr>
        <w:t xml:space="preserve">, ce qui est inférieur de </w:t>
      </w:r>
      <w:r w:rsidR="009D238D" w:rsidRPr="00F41A8A">
        <w:rPr>
          <w:lang w:val="fr-CA"/>
        </w:rPr>
        <w:t>57 </w:t>
      </w:r>
      <w:r w:rsidRPr="00F41A8A">
        <w:rPr>
          <w:lang w:val="fr-CA"/>
        </w:rPr>
        <w:t>pour cent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à la valeur de référence des </w:t>
      </w:r>
      <w:r w:rsidR="009D238D" w:rsidRPr="00F41A8A">
        <w:rPr>
          <w:lang w:val="fr-CA"/>
        </w:rPr>
        <w:t xml:space="preserve">HCFC </w:t>
      </w:r>
      <w:r w:rsidR="009D1DA7" w:rsidRPr="00F41A8A">
        <w:rPr>
          <w:lang w:val="fr-CA"/>
        </w:rPr>
        <w:t xml:space="preserve">pour la </w:t>
      </w:r>
      <w:r w:rsidRPr="00F41A8A">
        <w:rPr>
          <w:lang w:val="fr-CA"/>
        </w:rPr>
        <w:t>conformité</w:t>
      </w:r>
      <w:r w:rsidR="009D238D" w:rsidRPr="00F41A8A">
        <w:rPr>
          <w:lang w:val="fr-CA"/>
        </w:rPr>
        <w:t xml:space="preserve">. </w:t>
      </w:r>
      <w:r w:rsidR="009D1DA7" w:rsidRPr="00F41A8A">
        <w:rPr>
          <w:lang w:val="fr-CA"/>
        </w:rPr>
        <w:t>La</w:t>
      </w:r>
      <w:r w:rsidR="00A53325">
        <w:rPr>
          <w:lang w:val="fr-CA"/>
        </w:rPr>
        <w:t> </w:t>
      </w:r>
      <w:r w:rsidR="009D1DA7" w:rsidRPr="00F41A8A">
        <w:rPr>
          <w:lang w:val="fr-CA"/>
        </w:rPr>
        <w:t xml:space="preserve">consommation de HCFC de </w:t>
      </w:r>
      <w:r w:rsidR="009D238D" w:rsidRPr="00F41A8A">
        <w:rPr>
          <w:lang w:val="fr-CA"/>
        </w:rPr>
        <w:t>2014-2018</w:t>
      </w:r>
      <w:r w:rsidRPr="00F41A8A">
        <w:rPr>
          <w:lang w:val="fr-CA"/>
        </w:rPr>
        <w:t xml:space="preserve"> </w:t>
      </w:r>
      <w:r w:rsidR="009D1DA7" w:rsidRPr="00F41A8A">
        <w:rPr>
          <w:lang w:val="fr-CA"/>
        </w:rPr>
        <w:t>est indiquée au t</w:t>
      </w:r>
      <w:r w:rsidRPr="00F41A8A">
        <w:rPr>
          <w:lang w:val="fr-CA"/>
        </w:rPr>
        <w:t>ableau</w:t>
      </w:r>
      <w:r w:rsidR="009D238D" w:rsidRPr="00F41A8A">
        <w:rPr>
          <w:lang w:val="fr-CA"/>
        </w:rPr>
        <w:t> </w:t>
      </w:r>
      <w:r w:rsidR="00C1502C" w:rsidRPr="00F41A8A">
        <w:rPr>
          <w:lang w:val="fr-CA"/>
        </w:rPr>
        <w:t>1</w:t>
      </w:r>
      <w:r w:rsidRPr="00F41A8A">
        <w:rPr>
          <w:lang w:val="fr-CA"/>
        </w:rPr>
        <w:t>.</w:t>
      </w:r>
      <w:r w:rsidR="009D238D" w:rsidRPr="00F41A8A">
        <w:rPr>
          <w:lang w:val="fr-CA"/>
        </w:rPr>
        <w:t xml:space="preserve">  </w:t>
      </w:r>
    </w:p>
    <w:p w:rsidR="009D238D" w:rsidRPr="00F41A8A" w:rsidRDefault="00105711" w:rsidP="009D238D">
      <w:pPr>
        <w:rPr>
          <w:b/>
          <w:lang w:val="fr-CA"/>
        </w:rPr>
      </w:pPr>
      <w:r w:rsidRPr="00F41A8A">
        <w:rPr>
          <w:b/>
          <w:lang w:val="fr-CA"/>
        </w:rPr>
        <w:t>Tableau</w:t>
      </w:r>
      <w:r w:rsidR="009D238D" w:rsidRPr="00F41A8A">
        <w:rPr>
          <w:b/>
          <w:lang w:val="fr-CA"/>
        </w:rPr>
        <w:t> </w:t>
      </w:r>
      <w:r w:rsidR="00C1502C" w:rsidRPr="00F41A8A">
        <w:rPr>
          <w:b/>
          <w:lang w:val="fr-CA"/>
        </w:rPr>
        <w:t>1</w:t>
      </w:r>
      <w:r w:rsidRPr="00F41A8A">
        <w:rPr>
          <w:b/>
          <w:lang w:val="fr-CA"/>
        </w:rPr>
        <w:t>. Consommation de HCFC</w:t>
      </w:r>
      <w:r w:rsidR="009D238D" w:rsidRPr="00F41A8A">
        <w:rPr>
          <w:b/>
          <w:lang w:val="fr-CA"/>
        </w:rPr>
        <w:t xml:space="preserve"> </w:t>
      </w:r>
      <w:r w:rsidRPr="00F41A8A">
        <w:rPr>
          <w:b/>
          <w:lang w:val="fr-CA"/>
        </w:rPr>
        <w:t>des</w:t>
      </w:r>
      <w:r w:rsidR="009D238D" w:rsidRPr="00F41A8A">
        <w:rPr>
          <w:b/>
          <w:lang w:val="fr-CA"/>
        </w:rPr>
        <w:t xml:space="preserve"> </w:t>
      </w:r>
      <w:r w:rsidR="00E70333" w:rsidRPr="00F41A8A">
        <w:rPr>
          <w:b/>
          <w:lang w:val="fr-CA"/>
        </w:rPr>
        <w:t>Comores</w:t>
      </w:r>
      <w:r w:rsidR="009D238D" w:rsidRPr="00F41A8A">
        <w:rPr>
          <w:b/>
          <w:lang w:val="fr-CA"/>
        </w:rPr>
        <w:t xml:space="preserve"> (2014-2018 </w:t>
      </w:r>
      <w:r w:rsidRPr="00F41A8A">
        <w:rPr>
          <w:b/>
          <w:lang w:val="fr-CA"/>
        </w:rPr>
        <w:t>- Données de l’a</w:t>
      </w:r>
      <w:r w:rsidR="009D238D" w:rsidRPr="00F41A8A">
        <w:rPr>
          <w:b/>
          <w:lang w:val="fr-CA"/>
        </w:rPr>
        <w:t>rticle 7)</w:t>
      </w:r>
    </w:p>
    <w:tbl>
      <w:tblPr>
        <w:tblW w:w="4971" w:type="pct"/>
        <w:tblLook w:val="04A0" w:firstRow="1" w:lastRow="0" w:firstColumn="1" w:lastColumn="0" w:noHBand="0" w:noVBand="1"/>
      </w:tblPr>
      <w:tblGrid>
        <w:gridCol w:w="3089"/>
        <w:gridCol w:w="1038"/>
        <w:gridCol w:w="1040"/>
        <w:gridCol w:w="1040"/>
        <w:gridCol w:w="1038"/>
        <w:gridCol w:w="1040"/>
        <w:gridCol w:w="1171"/>
      </w:tblGrid>
      <w:tr w:rsidR="009D238D" w:rsidRPr="00F41A8A" w:rsidTr="00E70333">
        <w:trPr>
          <w:trHeight w:val="248"/>
          <w:tblHeader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D238D" w:rsidRPr="00F41A8A" w:rsidRDefault="009D238D" w:rsidP="00E70333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38D" w:rsidRPr="00F41A8A" w:rsidRDefault="009D238D" w:rsidP="00E7033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2014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238D" w:rsidRPr="00F41A8A" w:rsidRDefault="009D238D" w:rsidP="00E7033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2015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38D" w:rsidRPr="00F41A8A" w:rsidRDefault="009D238D" w:rsidP="00E7033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201</w:t>
            </w:r>
            <w:r w:rsidR="00C1502C"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6 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8D" w:rsidRPr="00F41A8A" w:rsidRDefault="009D238D" w:rsidP="00E7033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2017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8D" w:rsidRPr="00F41A8A" w:rsidRDefault="009D238D" w:rsidP="00E7033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2018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38D" w:rsidRPr="00F41A8A" w:rsidRDefault="00105711" w:rsidP="00E7033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Référence</w:t>
            </w:r>
            <w:r w:rsidR="009D238D"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*</w:t>
            </w:r>
          </w:p>
        </w:tc>
      </w:tr>
      <w:tr w:rsidR="009D238D" w:rsidRPr="00F41A8A" w:rsidTr="00E70333">
        <w:trPr>
          <w:trHeight w:val="240"/>
        </w:trPr>
        <w:tc>
          <w:tcPr>
            <w:tcW w:w="1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D238D" w:rsidRPr="00F41A8A" w:rsidRDefault="00105711" w:rsidP="00E70333">
            <w:pPr>
              <w:widowControl w:val="0"/>
              <w:jc w:val="lef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Cs/>
                <w:color w:val="000000"/>
                <w:sz w:val="20"/>
                <w:szCs w:val="20"/>
                <w:lang w:val="fr-CA"/>
              </w:rPr>
              <w:t>Tonnes métriques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38D" w:rsidRPr="00F41A8A" w:rsidRDefault="00C1502C" w:rsidP="007E17CB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color w:val="000000"/>
                <w:sz w:val="20"/>
                <w:szCs w:val="20"/>
                <w:lang w:val="fr-CA"/>
              </w:rPr>
              <w:t>2,6</w:t>
            </w:r>
            <w:r w:rsidR="009D238D" w:rsidRPr="00F41A8A">
              <w:rPr>
                <w:color w:val="000000"/>
                <w:sz w:val="20"/>
                <w:szCs w:val="20"/>
                <w:lang w:val="fr-CA"/>
              </w:rPr>
              <w:t>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38D" w:rsidRPr="00F41A8A" w:rsidRDefault="00C1502C" w:rsidP="00E70333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Cs/>
                <w:color w:val="000000"/>
                <w:sz w:val="20"/>
                <w:szCs w:val="20"/>
                <w:lang w:val="fr-CA"/>
              </w:rPr>
              <w:t>1,</w:t>
            </w:r>
            <w:r w:rsidR="009D238D" w:rsidRPr="00F41A8A">
              <w:rPr>
                <w:bCs/>
                <w:color w:val="000000"/>
                <w:sz w:val="20"/>
                <w:szCs w:val="20"/>
                <w:lang w:val="fr-CA"/>
              </w:rPr>
              <w:t>80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38D" w:rsidRPr="00F41A8A" w:rsidRDefault="00C1502C" w:rsidP="00E70333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Cs/>
                <w:color w:val="000000"/>
                <w:sz w:val="20"/>
                <w:szCs w:val="20"/>
                <w:lang w:val="fr-CA"/>
              </w:rPr>
              <w:t>1,</w:t>
            </w:r>
            <w:r w:rsidR="009D238D" w:rsidRPr="00F41A8A">
              <w:rPr>
                <w:bCs/>
                <w:color w:val="000000"/>
                <w:sz w:val="20"/>
                <w:szCs w:val="20"/>
                <w:lang w:val="fr-CA"/>
              </w:rPr>
              <w:t>5</w:t>
            </w:r>
            <w:r w:rsidRPr="00F41A8A">
              <w:rPr>
                <w:bCs/>
                <w:color w:val="000000"/>
                <w:sz w:val="20"/>
                <w:szCs w:val="20"/>
                <w:lang w:val="fr-CA"/>
              </w:rPr>
              <w:t>6 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8D" w:rsidRPr="00F41A8A" w:rsidRDefault="00C1502C" w:rsidP="00E70333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Cs/>
                <w:color w:val="000000"/>
                <w:sz w:val="20"/>
                <w:szCs w:val="20"/>
                <w:lang w:val="fr-CA"/>
              </w:rPr>
              <w:t>1,</w:t>
            </w:r>
            <w:r w:rsidR="009D238D" w:rsidRPr="00F41A8A">
              <w:rPr>
                <w:bCs/>
                <w:color w:val="000000"/>
                <w:sz w:val="20"/>
                <w:szCs w:val="20"/>
                <w:lang w:val="fr-CA"/>
              </w:rPr>
              <w:t>21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8D" w:rsidRPr="00F41A8A" w:rsidRDefault="00C1502C" w:rsidP="00E70333">
            <w:pPr>
              <w:widowControl w:val="0"/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1,</w:t>
            </w:r>
            <w:r w:rsidR="009D238D"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38D" w:rsidRPr="00F41A8A" w:rsidRDefault="00C1502C" w:rsidP="00E703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2,</w:t>
            </w:r>
            <w:r w:rsidR="009D238D" w:rsidRPr="00F41A8A">
              <w:rPr>
                <w:b/>
                <w:bCs/>
                <w:color w:val="000000"/>
                <w:sz w:val="20"/>
                <w:szCs w:val="20"/>
                <w:lang w:val="fr-CA"/>
              </w:rPr>
              <w:t>48</w:t>
            </w:r>
          </w:p>
        </w:tc>
      </w:tr>
      <w:tr w:rsidR="009D238D" w:rsidRPr="00F41A8A" w:rsidTr="00E70333">
        <w:trPr>
          <w:trHeight w:val="248"/>
        </w:trPr>
        <w:tc>
          <w:tcPr>
            <w:tcW w:w="1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D238D" w:rsidRPr="00F41A8A" w:rsidRDefault="00105711" w:rsidP="00E70333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bCs/>
                <w:color w:val="000000"/>
                <w:sz w:val="20"/>
                <w:szCs w:val="20"/>
                <w:lang w:val="fr-CA"/>
              </w:rPr>
              <w:t>Tonnes PAO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38D" w:rsidRPr="00F41A8A" w:rsidRDefault="00C1502C" w:rsidP="00E7033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color w:val="000000"/>
                <w:sz w:val="20"/>
                <w:szCs w:val="20"/>
                <w:lang w:val="fr-CA"/>
              </w:rPr>
              <w:t>0,</w:t>
            </w:r>
            <w:r w:rsidR="009D238D" w:rsidRPr="00F41A8A">
              <w:rPr>
                <w:color w:val="000000"/>
                <w:sz w:val="20"/>
                <w:szCs w:val="20"/>
                <w:lang w:val="fr-CA"/>
              </w:rPr>
              <w:t>14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38D" w:rsidRPr="00F41A8A" w:rsidRDefault="00C1502C" w:rsidP="00E70333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color w:val="000000"/>
                <w:sz w:val="20"/>
                <w:szCs w:val="20"/>
                <w:lang w:val="fr-CA"/>
              </w:rPr>
              <w:t>0,</w:t>
            </w:r>
            <w:r w:rsidR="009D238D" w:rsidRPr="00F41A8A">
              <w:rPr>
                <w:color w:val="000000"/>
                <w:sz w:val="20"/>
                <w:szCs w:val="20"/>
                <w:lang w:val="fr-CA"/>
              </w:rPr>
              <w:t>10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38D" w:rsidRPr="00F41A8A" w:rsidRDefault="00C1502C" w:rsidP="00E70333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0,</w:t>
            </w:r>
            <w:r w:rsidR="009D238D" w:rsidRPr="00F41A8A">
              <w:rPr>
                <w:sz w:val="20"/>
                <w:szCs w:val="20"/>
                <w:lang w:val="fr-CA"/>
              </w:rPr>
              <w:t>09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8D" w:rsidRPr="00F41A8A" w:rsidRDefault="00C1502C" w:rsidP="00E70333">
            <w:pPr>
              <w:jc w:val="right"/>
              <w:rPr>
                <w:sz w:val="20"/>
                <w:szCs w:val="20"/>
                <w:lang w:val="fr-CA"/>
              </w:rPr>
            </w:pPr>
            <w:r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0,</w:t>
            </w:r>
            <w:r w:rsidR="009D238D"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07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8D" w:rsidRPr="00F41A8A" w:rsidRDefault="00C1502C" w:rsidP="00E7033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0,</w:t>
            </w:r>
            <w:r w:rsidR="009D238D"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0</w:t>
            </w:r>
            <w:r w:rsidRPr="00F41A8A">
              <w:rPr>
                <w:rFonts w:eastAsiaTheme="minorHAnsi"/>
                <w:color w:val="000000"/>
                <w:sz w:val="20"/>
                <w:szCs w:val="20"/>
                <w:lang w:val="fr-CA"/>
              </w:rPr>
              <w:t>6 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38D" w:rsidRPr="00F41A8A" w:rsidRDefault="00C1502C" w:rsidP="00E70333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F41A8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0,</w:t>
            </w:r>
            <w:r w:rsidR="009D238D" w:rsidRPr="00F41A8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14</w:t>
            </w:r>
          </w:p>
        </w:tc>
      </w:tr>
    </w:tbl>
    <w:p w:rsidR="009D238D" w:rsidRPr="00F41A8A" w:rsidRDefault="009D238D" w:rsidP="009D238D">
      <w:pPr>
        <w:rPr>
          <w:sz w:val="16"/>
          <w:szCs w:val="16"/>
          <w:lang w:val="fr-CA"/>
        </w:rPr>
      </w:pPr>
      <w:r w:rsidRPr="00F41A8A">
        <w:rPr>
          <w:sz w:val="16"/>
          <w:szCs w:val="16"/>
          <w:lang w:val="fr-CA"/>
        </w:rPr>
        <w:t>*</w:t>
      </w:r>
      <w:r w:rsidR="00105711" w:rsidRPr="00F41A8A">
        <w:rPr>
          <w:sz w:val="16"/>
          <w:szCs w:val="16"/>
          <w:lang w:val="fr-CA"/>
        </w:rPr>
        <w:t xml:space="preserve">La référence des </w:t>
      </w:r>
      <w:r w:rsidRPr="00F41A8A">
        <w:rPr>
          <w:sz w:val="16"/>
          <w:szCs w:val="16"/>
          <w:lang w:val="fr-CA"/>
        </w:rPr>
        <w:t xml:space="preserve">HCFC </w:t>
      </w:r>
      <w:r w:rsidR="00105711" w:rsidRPr="00F41A8A">
        <w:rPr>
          <w:sz w:val="16"/>
          <w:szCs w:val="16"/>
          <w:lang w:val="fr-CA"/>
        </w:rPr>
        <w:t>pour la conformité</w:t>
      </w:r>
      <w:r w:rsidRPr="00F41A8A">
        <w:rPr>
          <w:sz w:val="16"/>
          <w:szCs w:val="16"/>
          <w:lang w:val="fr-CA"/>
        </w:rPr>
        <w:t xml:space="preserve"> </w:t>
      </w:r>
      <w:r w:rsidR="00105711" w:rsidRPr="00F41A8A">
        <w:rPr>
          <w:sz w:val="16"/>
          <w:szCs w:val="16"/>
          <w:lang w:val="fr-CA"/>
        </w:rPr>
        <w:t>est de</w:t>
      </w:r>
      <w:r w:rsidRPr="00F41A8A">
        <w:rPr>
          <w:sz w:val="16"/>
          <w:szCs w:val="16"/>
          <w:lang w:val="fr-CA"/>
        </w:rPr>
        <w:t xml:space="preserve"> </w:t>
      </w:r>
      <w:r w:rsidR="00C1502C" w:rsidRPr="00F41A8A">
        <w:rPr>
          <w:sz w:val="16"/>
          <w:szCs w:val="16"/>
          <w:lang w:val="fr-CA"/>
        </w:rPr>
        <w:t>0,</w:t>
      </w:r>
      <w:r w:rsidRPr="00F41A8A">
        <w:rPr>
          <w:sz w:val="16"/>
          <w:szCs w:val="16"/>
          <w:lang w:val="fr-CA"/>
        </w:rPr>
        <w:t>1</w:t>
      </w:r>
      <w:r w:rsidR="00105711" w:rsidRPr="00F41A8A">
        <w:rPr>
          <w:sz w:val="16"/>
          <w:szCs w:val="16"/>
          <w:lang w:val="fr-CA"/>
        </w:rPr>
        <w:t xml:space="preserve"> tonne PAO</w:t>
      </w:r>
      <w:r w:rsidRPr="00F41A8A">
        <w:rPr>
          <w:sz w:val="16"/>
          <w:szCs w:val="16"/>
          <w:lang w:val="fr-CA"/>
        </w:rPr>
        <w:t xml:space="preserve"> (</w:t>
      </w:r>
      <w:r w:rsidR="00105711" w:rsidRPr="00F41A8A">
        <w:rPr>
          <w:sz w:val="16"/>
          <w:szCs w:val="16"/>
          <w:lang w:val="fr-CA"/>
        </w:rPr>
        <w:t>basé</w:t>
      </w:r>
      <w:r w:rsidR="00A53325">
        <w:rPr>
          <w:sz w:val="16"/>
          <w:szCs w:val="16"/>
          <w:lang w:val="fr-CA"/>
        </w:rPr>
        <w:t>e</w:t>
      </w:r>
      <w:r w:rsidR="00105711" w:rsidRPr="00F41A8A">
        <w:rPr>
          <w:sz w:val="16"/>
          <w:szCs w:val="16"/>
          <w:lang w:val="fr-CA"/>
        </w:rPr>
        <w:t xml:space="preserve"> sur un chiffre décimal</w:t>
      </w:r>
      <w:r w:rsidRPr="00F41A8A">
        <w:rPr>
          <w:sz w:val="16"/>
          <w:szCs w:val="16"/>
          <w:lang w:val="fr-CA"/>
        </w:rPr>
        <w:t>).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105711" w:rsidP="009D238D">
      <w:pPr>
        <w:pStyle w:val="Heading1"/>
        <w:rPr>
          <w:lang w:val="fr-CA"/>
        </w:rPr>
      </w:pPr>
      <w:r w:rsidRPr="00F41A8A">
        <w:rPr>
          <w:lang w:val="fr-CA"/>
        </w:rPr>
        <w:t>La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consommation de</w:t>
      </w:r>
      <w:r w:rsidR="009D238D" w:rsidRPr="00F41A8A">
        <w:rPr>
          <w:lang w:val="fr-CA"/>
        </w:rPr>
        <w:t xml:space="preserve"> HCFC </w:t>
      </w:r>
      <w:r w:rsidRPr="00F41A8A">
        <w:rPr>
          <w:lang w:val="fr-CA"/>
        </w:rPr>
        <w:t>des Comores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diminue en raison des contrôles réglementaires sur les  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importations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>de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, </w:t>
      </w:r>
      <w:r w:rsidR="009D1DA7" w:rsidRPr="00F41A8A">
        <w:rPr>
          <w:lang w:val="fr-CA"/>
        </w:rPr>
        <w:t>des meilleures pratiques d’</w:t>
      </w:r>
      <w:r w:rsidRPr="00F41A8A">
        <w:rPr>
          <w:lang w:val="fr-CA"/>
        </w:rPr>
        <w:t>entretien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qui entraînent une </w:t>
      </w:r>
      <w:r w:rsidRPr="00F41A8A">
        <w:rPr>
          <w:lang w:val="fr-CA"/>
        </w:rPr>
        <w:t>réduction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de la </w:t>
      </w:r>
      <w:r w:rsidRPr="00F41A8A">
        <w:rPr>
          <w:lang w:val="fr-CA"/>
        </w:rPr>
        <w:t>consommation de HCFC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par les </w:t>
      </w:r>
      <w:r w:rsidRPr="00F41A8A">
        <w:rPr>
          <w:lang w:val="fr-CA"/>
        </w:rPr>
        <w:t>équipements d’entretien</w:t>
      </w:r>
      <w:r w:rsidR="00A53325">
        <w:rPr>
          <w:lang w:val="fr-CA"/>
        </w:rPr>
        <w:t>,</w:t>
      </w:r>
      <w:r w:rsidR="00E70333" w:rsidRPr="00F41A8A">
        <w:rPr>
          <w:lang w:val="fr-CA"/>
        </w:rPr>
        <w:t xml:space="preserve"> et </w:t>
      </w:r>
      <w:r w:rsidR="009D1DA7" w:rsidRPr="00F41A8A">
        <w:rPr>
          <w:lang w:val="fr-CA"/>
        </w:rPr>
        <w:t xml:space="preserve">de l’accroissement dans la population </w:t>
      </w:r>
      <w:r w:rsidRPr="00F41A8A">
        <w:rPr>
          <w:lang w:val="fr-CA"/>
        </w:rPr>
        <w:t>des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équipements sans HCFC</w:t>
      </w:r>
      <w:r w:rsidR="009D238D" w:rsidRPr="00F41A8A">
        <w:rPr>
          <w:lang w:val="fr-CA"/>
        </w:rPr>
        <w:t>.</w:t>
      </w:r>
    </w:p>
    <w:p w:rsidR="009D238D" w:rsidRPr="00F41A8A" w:rsidRDefault="009D1DA7" w:rsidP="009D238D">
      <w:pPr>
        <w:rPr>
          <w:lang w:val="fr-CA"/>
        </w:rPr>
      </w:pPr>
      <w:r w:rsidRPr="00F41A8A">
        <w:rPr>
          <w:i/>
          <w:lang w:val="fr-CA"/>
        </w:rPr>
        <w:t>Rapport sur la mise en oeuvre du p</w:t>
      </w:r>
      <w:r w:rsidR="002310CE" w:rsidRPr="00F41A8A">
        <w:rPr>
          <w:i/>
          <w:lang w:val="fr-CA"/>
        </w:rPr>
        <w:t>rogramme de pays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9D1DA7" w:rsidP="009D238D">
      <w:pPr>
        <w:pStyle w:val="Heading1"/>
        <w:rPr>
          <w:lang w:val="fr-CA"/>
        </w:rPr>
      </w:pPr>
      <w:r w:rsidRPr="00F41A8A">
        <w:rPr>
          <w:lang w:val="fr-CA"/>
        </w:rPr>
        <w:t>Dans le rapport de mise en oeuvre du programme de pays de 2018, l</w:t>
      </w:r>
      <w:r w:rsidR="00105711" w:rsidRPr="00F41A8A">
        <w:rPr>
          <w:lang w:val="fr-CA"/>
        </w:rPr>
        <w:t>e gouvernement des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Comores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a déclaré des données de consommation de</w:t>
      </w:r>
      <w:r w:rsidR="009D238D" w:rsidRPr="00F41A8A">
        <w:rPr>
          <w:lang w:val="fr-CA"/>
        </w:rPr>
        <w:t xml:space="preserve"> HCFC</w:t>
      </w:r>
      <w:r w:rsidRPr="00F41A8A">
        <w:rPr>
          <w:lang w:val="fr-CA"/>
        </w:rPr>
        <w:t xml:space="preserve"> qui sont conformes aux données déclarées au titre de l’a</w:t>
      </w:r>
      <w:r w:rsidR="009D238D" w:rsidRPr="00F41A8A">
        <w:rPr>
          <w:lang w:val="fr-CA"/>
        </w:rPr>
        <w:t xml:space="preserve">rticle 7 </w:t>
      </w:r>
      <w:r w:rsidR="00105711" w:rsidRPr="00F41A8A">
        <w:rPr>
          <w:lang w:val="fr-CA"/>
        </w:rPr>
        <w:t>du Protocole de Montréal</w:t>
      </w:r>
      <w:r w:rsidR="009D238D" w:rsidRPr="00F41A8A">
        <w:rPr>
          <w:lang w:val="fr-CA"/>
        </w:rPr>
        <w:t>.</w:t>
      </w:r>
    </w:p>
    <w:p w:rsidR="009D238D" w:rsidRPr="00F41A8A" w:rsidRDefault="00E70333" w:rsidP="009D238D">
      <w:pPr>
        <w:rPr>
          <w:i/>
          <w:lang w:val="fr-CA"/>
        </w:rPr>
      </w:pPr>
      <w:r w:rsidRPr="00F41A8A">
        <w:rPr>
          <w:i/>
          <w:lang w:val="fr-CA"/>
        </w:rPr>
        <w:t>Rapport de vérification</w:t>
      </w:r>
      <w:r w:rsidR="009D238D" w:rsidRPr="00F41A8A">
        <w:rPr>
          <w:i/>
          <w:lang w:val="fr-CA"/>
        </w:rPr>
        <w:t xml:space="preserve"> 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E70333" w:rsidP="009D238D">
      <w:pPr>
        <w:pStyle w:val="Heading1"/>
        <w:rPr>
          <w:lang w:val="fr-CA"/>
        </w:rPr>
      </w:pPr>
      <w:r w:rsidRPr="00F41A8A">
        <w:rPr>
          <w:lang w:val="fr-CA"/>
        </w:rPr>
        <w:t>Le rapport de vérification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a confirmé que </w:t>
      </w:r>
      <w:r w:rsidR="00105711" w:rsidRPr="00F41A8A">
        <w:rPr>
          <w:lang w:val="fr-CA"/>
        </w:rPr>
        <w:t>le gouvernement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>est à mettre en oeuvre un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système d’autorisation et de contingentement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pour les </w:t>
      </w:r>
      <w:r w:rsidR="00105711" w:rsidRPr="00F41A8A">
        <w:rPr>
          <w:lang w:val="fr-CA"/>
        </w:rPr>
        <w:t>importations</w:t>
      </w:r>
      <w:r w:rsidRPr="00F41A8A">
        <w:rPr>
          <w:lang w:val="fr-CA"/>
        </w:rPr>
        <w:t xml:space="preserve"> et </w:t>
      </w:r>
      <w:r w:rsidR="009D1DA7" w:rsidRPr="00F41A8A">
        <w:rPr>
          <w:lang w:val="fr-CA"/>
        </w:rPr>
        <w:t xml:space="preserve">les </w:t>
      </w:r>
      <w:r w:rsidR="00105711" w:rsidRPr="00F41A8A">
        <w:rPr>
          <w:lang w:val="fr-CA"/>
        </w:rPr>
        <w:t>exportations</w:t>
      </w:r>
      <w:r w:rsidR="009D1DA7" w:rsidRPr="00F41A8A">
        <w:rPr>
          <w:lang w:val="fr-CA"/>
        </w:rPr>
        <w:t xml:space="preserve"> de HCFC,</w:t>
      </w:r>
      <w:r w:rsidRPr="00F41A8A">
        <w:rPr>
          <w:lang w:val="fr-CA"/>
        </w:rPr>
        <w:t xml:space="preserve"> et </w:t>
      </w:r>
      <w:r w:rsidR="009D1DA7" w:rsidRPr="00F41A8A">
        <w:rPr>
          <w:lang w:val="fr-CA"/>
        </w:rPr>
        <w:t xml:space="preserve">que la consommation totale </w:t>
      </w:r>
      <w:r w:rsidR="00105711" w:rsidRPr="00F41A8A">
        <w:rPr>
          <w:lang w:val="fr-CA"/>
        </w:rPr>
        <w:t>de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 </w:t>
      </w:r>
      <w:r w:rsidR="009D1DA7" w:rsidRPr="00F41A8A">
        <w:rPr>
          <w:lang w:val="fr-CA"/>
        </w:rPr>
        <w:t xml:space="preserve">pour </w:t>
      </w:r>
      <w:r w:rsidR="009D238D" w:rsidRPr="00F41A8A">
        <w:rPr>
          <w:lang w:val="fr-CA"/>
        </w:rPr>
        <w:t>201</w:t>
      </w:r>
      <w:r w:rsidR="00C1502C" w:rsidRPr="00F41A8A">
        <w:rPr>
          <w:lang w:val="fr-CA"/>
        </w:rPr>
        <w:t>6</w:t>
      </w:r>
      <w:r w:rsidR="009D238D" w:rsidRPr="00F41A8A">
        <w:rPr>
          <w:lang w:val="fr-CA"/>
        </w:rPr>
        <w:t>, 2017</w:t>
      </w:r>
      <w:r w:rsidRPr="00F41A8A">
        <w:rPr>
          <w:lang w:val="fr-CA"/>
        </w:rPr>
        <w:t xml:space="preserve"> et </w:t>
      </w:r>
      <w:r w:rsidR="009D238D" w:rsidRPr="00F41A8A">
        <w:rPr>
          <w:lang w:val="fr-CA"/>
        </w:rPr>
        <w:t xml:space="preserve">2018 </w:t>
      </w:r>
      <w:r w:rsidR="009D1DA7" w:rsidRPr="00F41A8A">
        <w:rPr>
          <w:lang w:val="fr-CA"/>
        </w:rPr>
        <w:t xml:space="preserve">a été de 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</w:t>
      </w:r>
      <w:r w:rsidR="00C1502C" w:rsidRPr="00F41A8A">
        <w:rPr>
          <w:lang w:val="fr-CA"/>
        </w:rPr>
        <w:t>9</w:t>
      </w:r>
      <w:r w:rsidR="00FF4FF2">
        <w:rPr>
          <w:lang w:val="fr-CA"/>
        </w:rPr>
        <w:t>,</w:t>
      </w:r>
      <w:r w:rsidR="009D238D" w:rsidRPr="00F41A8A">
        <w:rPr>
          <w:lang w:val="fr-CA"/>
        </w:rPr>
        <w:t xml:space="preserve"> 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07</w:t>
      </w:r>
      <w:r w:rsidRPr="00F41A8A">
        <w:rPr>
          <w:lang w:val="fr-CA"/>
        </w:rPr>
        <w:t xml:space="preserve"> et 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</w:t>
      </w:r>
      <w:r w:rsidR="00C1502C" w:rsidRPr="00F41A8A">
        <w:rPr>
          <w:lang w:val="fr-CA"/>
        </w:rPr>
        <w:t>6 </w:t>
      </w:r>
      <w:r w:rsidR="00105711" w:rsidRPr="00F41A8A">
        <w:rPr>
          <w:lang w:val="fr-CA"/>
        </w:rPr>
        <w:t>tonne PAO</w:t>
      </w:r>
      <w:r w:rsidR="009D238D" w:rsidRPr="00F41A8A">
        <w:rPr>
          <w:lang w:val="fr-CA"/>
        </w:rPr>
        <w:t>, respective</w:t>
      </w:r>
      <w:r w:rsidR="009D1DA7" w:rsidRPr="00F41A8A">
        <w:rPr>
          <w:lang w:val="fr-CA"/>
        </w:rPr>
        <w:t>ment</w:t>
      </w:r>
      <w:r w:rsidR="009D238D" w:rsidRPr="00F41A8A">
        <w:rPr>
          <w:lang w:val="fr-CA"/>
        </w:rPr>
        <w:t xml:space="preserve">. </w:t>
      </w:r>
      <w:r w:rsidR="0031397A" w:rsidRPr="00F41A8A">
        <w:rPr>
          <w:lang w:val="fr-CA"/>
        </w:rPr>
        <w:t>La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vérification</w:t>
      </w:r>
      <w:r w:rsidR="009D238D" w:rsidRPr="00F41A8A">
        <w:rPr>
          <w:lang w:val="fr-CA"/>
        </w:rPr>
        <w:t xml:space="preserve"> </w:t>
      </w:r>
      <w:r w:rsidR="0031397A" w:rsidRPr="00F41A8A">
        <w:rPr>
          <w:lang w:val="fr-CA"/>
        </w:rPr>
        <w:t xml:space="preserve">a conclu que les </w:t>
      </w:r>
      <w:r w:rsidR="00105711" w:rsidRPr="00F41A8A">
        <w:rPr>
          <w:lang w:val="fr-CA"/>
        </w:rPr>
        <w:t>Comores</w:t>
      </w:r>
      <w:r w:rsidR="009D238D" w:rsidRPr="00F41A8A">
        <w:rPr>
          <w:lang w:val="fr-CA"/>
        </w:rPr>
        <w:t xml:space="preserve"> </w:t>
      </w:r>
      <w:r w:rsidR="0031397A" w:rsidRPr="00F41A8A">
        <w:rPr>
          <w:lang w:val="fr-CA"/>
        </w:rPr>
        <w:t xml:space="preserve">sont dotées d’un système fiable </w:t>
      </w:r>
      <w:r w:rsidR="00105711" w:rsidRPr="00F41A8A">
        <w:rPr>
          <w:lang w:val="fr-CA"/>
        </w:rPr>
        <w:t>d’autorisation et de contingentement</w:t>
      </w:r>
      <w:r w:rsidR="009D238D" w:rsidRPr="00F41A8A">
        <w:rPr>
          <w:lang w:val="fr-CA"/>
        </w:rPr>
        <w:t xml:space="preserve"> </w:t>
      </w:r>
      <w:r w:rsidR="0031397A" w:rsidRPr="00F41A8A">
        <w:rPr>
          <w:lang w:val="fr-CA"/>
        </w:rPr>
        <w:t xml:space="preserve">des HCFC pour le contrôle et le suivi des </w:t>
      </w:r>
      <w:r w:rsidR="00105711"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 </w:t>
      </w:r>
      <w:r w:rsidR="0031397A" w:rsidRPr="00F41A8A">
        <w:rPr>
          <w:lang w:val="fr-CA"/>
        </w:rPr>
        <w:t xml:space="preserve">conformément aux objectifs de </w:t>
      </w:r>
      <w:r w:rsidR="00105711" w:rsidRPr="00F41A8A">
        <w:rPr>
          <w:lang w:val="fr-CA"/>
        </w:rPr>
        <w:t>l’accord</w:t>
      </w:r>
      <w:r w:rsidR="0031397A" w:rsidRPr="00F41A8A">
        <w:rPr>
          <w:lang w:val="fr-CA"/>
        </w:rPr>
        <w:t>. L</w:t>
      </w:r>
      <w:r w:rsidRPr="00F41A8A">
        <w:rPr>
          <w:lang w:val="fr-CA"/>
        </w:rPr>
        <w:t>e rapport de vérification</w:t>
      </w:r>
      <w:r w:rsidR="009D238D" w:rsidRPr="00F41A8A">
        <w:rPr>
          <w:lang w:val="fr-CA"/>
        </w:rPr>
        <w:t xml:space="preserve"> </w:t>
      </w:r>
      <w:r w:rsidR="0031397A" w:rsidRPr="00F41A8A">
        <w:rPr>
          <w:lang w:val="fr-CA"/>
        </w:rPr>
        <w:t xml:space="preserve">a confirmé que la </w:t>
      </w:r>
      <w:r w:rsidR="00105711" w:rsidRPr="00F41A8A">
        <w:rPr>
          <w:lang w:val="fr-CA"/>
        </w:rPr>
        <w:t>consommation</w:t>
      </w:r>
      <w:r w:rsidR="009D238D" w:rsidRPr="00F41A8A">
        <w:rPr>
          <w:lang w:val="fr-CA"/>
        </w:rPr>
        <w:t xml:space="preserve"> </w:t>
      </w:r>
      <w:r w:rsidR="0031397A" w:rsidRPr="00F41A8A">
        <w:rPr>
          <w:lang w:val="fr-CA"/>
        </w:rPr>
        <w:t>des</w:t>
      </w:r>
      <w:r w:rsidR="00105711" w:rsidRPr="00F41A8A">
        <w:rPr>
          <w:lang w:val="fr-CA"/>
        </w:rPr>
        <w:t xml:space="preserve"> années</w:t>
      </w:r>
      <w:r w:rsidR="009D238D" w:rsidRPr="00F41A8A">
        <w:rPr>
          <w:lang w:val="fr-CA"/>
        </w:rPr>
        <w:t xml:space="preserve"> 2013 </w:t>
      </w:r>
      <w:r w:rsidR="00105711" w:rsidRPr="00F41A8A">
        <w:rPr>
          <w:lang w:val="fr-CA"/>
        </w:rPr>
        <w:t>à</w:t>
      </w:r>
      <w:r w:rsidR="009D238D" w:rsidRPr="00F41A8A">
        <w:rPr>
          <w:lang w:val="fr-CA"/>
        </w:rPr>
        <w:t xml:space="preserve"> 2018 </w:t>
      </w:r>
      <w:r w:rsidR="0031397A" w:rsidRPr="00F41A8A">
        <w:rPr>
          <w:lang w:val="fr-CA"/>
        </w:rPr>
        <w:t xml:space="preserve">est conforme aux objectifs du </w:t>
      </w:r>
      <w:r w:rsidR="00105711" w:rsidRPr="00F41A8A">
        <w:rPr>
          <w:lang w:val="fr-CA"/>
        </w:rPr>
        <w:t>PGEH</w:t>
      </w:r>
      <w:r w:rsidR="009D238D" w:rsidRPr="00F41A8A">
        <w:rPr>
          <w:lang w:val="fr-CA"/>
        </w:rPr>
        <w:t xml:space="preserve">. </w:t>
      </w:r>
    </w:p>
    <w:p w:rsidR="009D238D" w:rsidRPr="00F41A8A" w:rsidRDefault="00727CB8" w:rsidP="009D238D">
      <w:pPr>
        <w:pStyle w:val="Heading1"/>
        <w:rPr>
          <w:lang w:val="fr-CA"/>
        </w:rPr>
      </w:pPr>
      <w:r w:rsidRPr="00F41A8A">
        <w:rPr>
          <w:lang w:val="fr-CA"/>
        </w:rPr>
        <w:t xml:space="preserve">Il y avait une différence mineure dans les données de l’article </w:t>
      </w:r>
      <w:r w:rsidR="009D238D" w:rsidRPr="00F41A8A">
        <w:rPr>
          <w:lang w:val="fr-CA"/>
        </w:rPr>
        <w:t xml:space="preserve">7 </w:t>
      </w:r>
      <w:r w:rsidRPr="00F41A8A">
        <w:rPr>
          <w:lang w:val="fr-CA"/>
        </w:rPr>
        <w:t xml:space="preserve">et les données des douanes quant à l’importation des </w:t>
      </w:r>
      <w:r w:rsidR="00105711"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pour</w:t>
      </w:r>
      <w:r w:rsidR="009D238D" w:rsidRPr="00F41A8A">
        <w:rPr>
          <w:lang w:val="fr-CA"/>
        </w:rPr>
        <w:t xml:space="preserve"> 2013 (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012</w:t>
      </w:r>
      <w:r w:rsidR="00105711" w:rsidRPr="00F41A8A">
        <w:rPr>
          <w:lang w:val="fr-CA"/>
        </w:rPr>
        <w:t xml:space="preserve"> tonne PAO</w:t>
      </w:r>
      <w:r w:rsidR="009D238D" w:rsidRPr="00F41A8A">
        <w:rPr>
          <w:lang w:val="fr-CA"/>
        </w:rPr>
        <w:t>)</w:t>
      </w:r>
      <w:r w:rsidR="00E70333" w:rsidRPr="00F41A8A">
        <w:rPr>
          <w:lang w:val="fr-CA"/>
        </w:rPr>
        <w:t xml:space="preserve"> et </w:t>
      </w:r>
      <w:r w:rsidR="009D238D" w:rsidRPr="00F41A8A">
        <w:rPr>
          <w:lang w:val="fr-CA"/>
        </w:rPr>
        <w:t>2014 (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03</w:t>
      </w:r>
      <w:r w:rsidR="00105711" w:rsidRPr="00F41A8A">
        <w:rPr>
          <w:lang w:val="fr-CA"/>
        </w:rPr>
        <w:t xml:space="preserve"> tonne PAO</w:t>
      </w:r>
      <w:r w:rsidR="009D238D" w:rsidRPr="00F41A8A">
        <w:rPr>
          <w:lang w:val="fr-CA"/>
        </w:rPr>
        <w:t xml:space="preserve">) </w:t>
      </w:r>
      <w:r w:rsidRPr="00F41A8A">
        <w:rPr>
          <w:lang w:val="fr-CA"/>
        </w:rPr>
        <w:t>en raison d’erreurs dans l’enregistrement des données</w:t>
      </w:r>
      <w:r w:rsidR="00A61A89" w:rsidRPr="00F41A8A">
        <w:rPr>
          <w:lang w:val="fr-CA"/>
        </w:rPr>
        <w:t>. Le PNUE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a convenu de demander au </w:t>
      </w:r>
      <w:r w:rsidR="00105711" w:rsidRPr="00F41A8A">
        <w:rPr>
          <w:lang w:val="fr-CA"/>
        </w:rPr>
        <w:t>gouvernement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 présenter la</w:t>
      </w:r>
      <w:r w:rsidR="00A53325">
        <w:rPr>
          <w:lang w:val="fr-CA"/>
        </w:rPr>
        <w:t> </w:t>
      </w:r>
      <w:r w:rsidR="00105711" w:rsidRPr="00F41A8A">
        <w:rPr>
          <w:lang w:val="fr-CA"/>
        </w:rPr>
        <w:t>révision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des données de</w:t>
      </w:r>
      <w:r w:rsidR="00105711" w:rsidRPr="00F41A8A">
        <w:rPr>
          <w:lang w:val="fr-CA"/>
        </w:rPr>
        <w:t xml:space="preserve"> 20</w:t>
      </w:r>
      <w:r w:rsidR="009D238D" w:rsidRPr="00F41A8A">
        <w:rPr>
          <w:lang w:val="fr-CA"/>
        </w:rPr>
        <w:t>13</w:t>
      </w:r>
      <w:r w:rsidR="00E70333" w:rsidRPr="00F41A8A">
        <w:rPr>
          <w:lang w:val="fr-CA"/>
        </w:rPr>
        <w:t xml:space="preserve"> et </w:t>
      </w:r>
      <w:r w:rsidR="009D238D" w:rsidRPr="00F41A8A">
        <w:rPr>
          <w:lang w:val="fr-CA"/>
        </w:rPr>
        <w:t xml:space="preserve">2014 </w:t>
      </w:r>
      <w:r w:rsidRPr="00F41A8A">
        <w:rPr>
          <w:lang w:val="fr-CA"/>
        </w:rPr>
        <w:t xml:space="preserve">sur la base du </w:t>
      </w:r>
      <w:r w:rsidR="00E70333" w:rsidRPr="00F41A8A">
        <w:rPr>
          <w:lang w:val="fr-CA"/>
        </w:rPr>
        <w:t>rapport de vérification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au Secrétariat de l’ozone</w:t>
      </w:r>
      <w:r w:rsidR="009D238D" w:rsidRPr="00F41A8A">
        <w:rPr>
          <w:lang w:val="fr-CA"/>
        </w:rPr>
        <w:t xml:space="preserve">. </w:t>
      </w:r>
      <w:r w:rsidR="00E70333" w:rsidRPr="00F41A8A">
        <w:rPr>
          <w:lang w:val="fr-CA"/>
        </w:rPr>
        <w:t>Le rapport de vérification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a aussi souligné </w:t>
      </w:r>
      <w:r w:rsidR="00A53325">
        <w:rPr>
          <w:lang w:val="fr-CA"/>
        </w:rPr>
        <w:t>douze</w:t>
      </w:r>
      <w:r w:rsidR="009D238D" w:rsidRPr="00F41A8A">
        <w:rPr>
          <w:lang w:val="fr-CA"/>
        </w:rPr>
        <w:t xml:space="preserve"> instances </w:t>
      </w:r>
      <w:r w:rsidRPr="00F41A8A">
        <w:rPr>
          <w:lang w:val="fr-CA"/>
        </w:rPr>
        <w:t xml:space="preserve">où les importations de </w:t>
      </w:r>
      <w:r w:rsidR="009D238D" w:rsidRPr="00F41A8A">
        <w:rPr>
          <w:lang w:val="fr-CA"/>
        </w:rPr>
        <w:t xml:space="preserve">HCFC </w:t>
      </w:r>
      <w:r w:rsidRPr="00F41A8A">
        <w:rPr>
          <w:lang w:val="fr-CA"/>
        </w:rPr>
        <w:t>par des</w:t>
      </w:r>
      <w:r w:rsidR="00A53325">
        <w:rPr>
          <w:lang w:val="fr-CA"/>
        </w:rPr>
        <w:t> </w:t>
      </w:r>
      <w:r w:rsidRPr="00F41A8A">
        <w:rPr>
          <w:lang w:val="fr-CA"/>
        </w:rPr>
        <w:t xml:space="preserve">importateurs individuels étaient plus </w:t>
      </w:r>
      <w:r w:rsidR="00A53325">
        <w:rPr>
          <w:lang w:val="fr-CA"/>
        </w:rPr>
        <w:t>élevées</w:t>
      </w:r>
      <w:r w:rsidRPr="00F41A8A">
        <w:rPr>
          <w:lang w:val="fr-CA"/>
        </w:rPr>
        <w:t xml:space="preserve"> que le </w:t>
      </w:r>
      <w:r w:rsidR="00105711" w:rsidRPr="00F41A8A">
        <w:rPr>
          <w:lang w:val="fr-CA"/>
        </w:rPr>
        <w:t>contingent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assigné</w:t>
      </w:r>
      <w:r w:rsidR="009D238D" w:rsidRPr="00F41A8A">
        <w:rPr>
          <w:lang w:val="fr-CA"/>
        </w:rPr>
        <w:t xml:space="preserve">. </w:t>
      </w:r>
      <w:r w:rsidRPr="00F41A8A">
        <w:rPr>
          <w:lang w:val="fr-CA"/>
        </w:rPr>
        <w:t xml:space="preserve">Cette situation était principalement attribuable à la tenue manuelle des </w:t>
      </w:r>
      <w:r w:rsidR="00836FA4" w:rsidRPr="00F41A8A">
        <w:rPr>
          <w:lang w:val="fr-CA"/>
        </w:rPr>
        <w:t>registres</w:t>
      </w:r>
      <w:r w:rsidRPr="00F41A8A">
        <w:rPr>
          <w:lang w:val="fr-CA"/>
        </w:rPr>
        <w:t xml:space="preserve"> des contingents d’importation</w:t>
      </w:r>
      <w:r w:rsidR="00836FA4" w:rsidRPr="00F41A8A">
        <w:rPr>
          <w:lang w:val="fr-CA"/>
        </w:rPr>
        <w:t xml:space="preserve">. </w:t>
      </w:r>
      <w:r w:rsidR="00836FA4" w:rsidRPr="00F41A8A">
        <w:rPr>
          <w:lang w:val="fr-CA"/>
        </w:rPr>
        <w:lastRenderedPageBreak/>
        <w:t>La</w:t>
      </w:r>
      <w:r w:rsidR="00A53325">
        <w:rPr>
          <w:lang w:val="fr-CA"/>
        </w:rPr>
        <w:t> </w:t>
      </w:r>
      <w:r w:rsidR="00105711" w:rsidRPr="00F41A8A">
        <w:rPr>
          <w:lang w:val="fr-CA"/>
        </w:rPr>
        <w:t>formation</w:t>
      </w:r>
      <w:r w:rsidR="00A53325">
        <w:rPr>
          <w:lang w:val="fr-CA"/>
        </w:rPr>
        <w:t> </w:t>
      </w:r>
      <w:r w:rsidR="00836FA4" w:rsidRPr="00F41A8A">
        <w:rPr>
          <w:lang w:val="fr-CA"/>
        </w:rPr>
        <w:t xml:space="preserve">d’importateurs en tenue des registres et un système en ligne pour le suivi des importations de </w:t>
      </w:r>
      <w:r w:rsidR="009D238D" w:rsidRPr="00F41A8A">
        <w:rPr>
          <w:lang w:val="fr-CA"/>
        </w:rPr>
        <w:t xml:space="preserve">HCFC </w:t>
      </w:r>
      <w:r w:rsidR="00836FA4" w:rsidRPr="00F41A8A">
        <w:rPr>
          <w:lang w:val="fr-CA"/>
        </w:rPr>
        <w:t xml:space="preserve">qui serait mis en oeuvre au plus tard en décembre </w:t>
      </w:r>
      <w:r w:rsidR="009D238D" w:rsidRPr="00F41A8A">
        <w:rPr>
          <w:lang w:val="fr-CA"/>
        </w:rPr>
        <w:t xml:space="preserve">2019 </w:t>
      </w:r>
      <w:r w:rsidR="00836FA4" w:rsidRPr="00F41A8A">
        <w:rPr>
          <w:lang w:val="fr-CA"/>
        </w:rPr>
        <w:t>permettrai</w:t>
      </w:r>
      <w:r w:rsidR="00A53325">
        <w:rPr>
          <w:lang w:val="fr-CA"/>
        </w:rPr>
        <w:t>en</w:t>
      </w:r>
      <w:r w:rsidR="00836FA4" w:rsidRPr="00F41A8A">
        <w:rPr>
          <w:lang w:val="fr-CA"/>
        </w:rPr>
        <w:t>t de régler cette question</w:t>
      </w:r>
      <w:r w:rsidR="009D238D" w:rsidRPr="00F41A8A">
        <w:rPr>
          <w:lang w:val="fr-CA"/>
        </w:rPr>
        <w:t>.</w:t>
      </w:r>
    </w:p>
    <w:p w:rsidR="009D238D" w:rsidRPr="00F41A8A" w:rsidRDefault="00E70333" w:rsidP="009D238D">
      <w:pPr>
        <w:keepNext/>
        <w:rPr>
          <w:u w:val="single"/>
          <w:lang w:val="fr-CA"/>
        </w:rPr>
      </w:pPr>
      <w:r w:rsidRPr="00F41A8A">
        <w:rPr>
          <w:u w:val="single"/>
          <w:lang w:val="fr-CA"/>
        </w:rPr>
        <w:t>Rapport périodique</w:t>
      </w:r>
      <w:r w:rsidR="009D238D" w:rsidRPr="00F41A8A">
        <w:rPr>
          <w:u w:val="single"/>
          <w:lang w:val="fr-CA"/>
        </w:rPr>
        <w:t xml:space="preserve"> </w:t>
      </w:r>
      <w:r w:rsidR="00A53325">
        <w:rPr>
          <w:u w:val="single"/>
          <w:lang w:val="fr-CA"/>
        </w:rPr>
        <w:t>sur</w:t>
      </w:r>
      <w:r w:rsidR="009D238D" w:rsidRPr="00F41A8A">
        <w:rPr>
          <w:u w:val="single"/>
          <w:lang w:val="fr-CA"/>
        </w:rPr>
        <w:t xml:space="preserve"> </w:t>
      </w:r>
      <w:r w:rsidRPr="00F41A8A">
        <w:rPr>
          <w:u w:val="single"/>
          <w:lang w:val="fr-CA"/>
        </w:rPr>
        <w:t>la mise en oeuvre</w:t>
      </w:r>
      <w:r w:rsidR="009D238D" w:rsidRPr="00F41A8A">
        <w:rPr>
          <w:u w:val="single"/>
          <w:lang w:val="fr-CA"/>
        </w:rPr>
        <w:t xml:space="preserve"> </w:t>
      </w:r>
      <w:r w:rsidRPr="00F41A8A">
        <w:rPr>
          <w:u w:val="single"/>
          <w:lang w:val="fr-CA"/>
        </w:rPr>
        <w:t>de la troisième</w:t>
      </w:r>
      <w:r w:rsidR="009D238D" w:rsidRPr="00F41A8A">
        <w:rPr>
          <w:u w:val="single"/>
          <w:lang w:val="fr-CA"/>
        </w:rPr>
        <w:t xml:space="preserve"> tranche </w:t>
      </w:r>
      <w:r w:rsidR="00A53325">
        <w:rPr>
          <w:u w:val="single"/>
          <w:lang w:val="fr-CA"/>
        </w:rPr>
        <w:t>du</w:t>
      </w:r>
      <w:r w:rsidR="009D238D" w:rsidRPr="00F41A8A">
        <w:rPr>
          <w:u w:val="single"/>
          <w:lang w:val="fr-CA"/>
        </w:rPr>
        <w:t xml:space="preserve"> </w:t>
      </w:r>
      <w:r w:rsidR="000B036D" w:rsidRPr="00F41A8A">
        <w:rPr>
          <w:u w:val="single"/>
          <w:lang w:val="fr-CA"/>
        </w:rPr>
        <w:t>PGEH</w:t>
      </w:r>
    </w:p>
    <w:p w:rsidR="009D238D" w:rsidRPr="00F41A8A" w:rsidRDefault="009D238D" w:rsidP="009D238D">
      <w:pPr>
        <w:keepNext/>
        <w:rPr>
          <w:lang w:val="fr-CA"/>
        </w:rPr>
      </w:pPr>
    </w:p>
    <w:p w:rsidR="009D238D" w:rsidRPr="00F41A8A" w:rsidRDefault="00105711" w:rsidP="009D238D">
      <w:pPr>
        <w:keepNext/>
        <w:rPr>
          <w:i/>
          <w:lang w:val="fr-CA"/>
        </w:rPr>
      </w:pPr>
      <w:r w:rsidRPr="00F41A8A">
        <w:rPr>
          <w:i/>
          <w:lang w:val="fr-CA"/>
        </w:rPr>
        <w:t>Cadre juridique</w:t>
      </w:r>
    </w:p>
    <w:p w:rsidR="009D238D" w:rsidRPr="00F41A8A" w:rsidRDefault="009D238D" w:rsidP="009D238D">
      <w:pPr>
        <w:keepNext/>
        <w:rPr>
          <w:lang w:val="fr-CA"/>
        </w:rPr>
      </w:pPr>
    </w:p>
    <w:p w:rsidR="009D238D" w:rsidRPr="00F41A8A" w:rsidRDefault="00105711" w:rsidP="009D238D">
      <w:pPr>
        <w:pStyle w:val="Heading1"/>
        <w:keepNext/>
        <w:rPr>
          <w:lang w:val="fr-CA"/>
        </w:rPr>
      </w:pPr>
      <w:r w:rsidRPr="00F41A8A">
        <w:rPr>
          <w:lang w:val="fr-CA"/>
        </w:rPr>
        <w:t>Le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système d’autorisation et de contingentement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</w:t>
      </w:r>
      <w:r w:rsidR="00785D24" w:rsidRPr="00F41A8A">
        <w:rPr>
          <w:lang w:val="fr-CA"/>
        </w:rPr>
        <w:t>es importations et des exportations a été établi</w:t>
      </w:r>
      <w:r w:rsidR="00A53325">
        <w:rPr>
          <w:lang w:val="fr-CA"/>
        </w:rPr>
        <w:t>,</w:t>
      </w:r>
      <w:r w:rsidR="00785D24" w:rsidRPr="00F41A8A">
        <w:rPr>
          <w:lang w:val="fr-CA"/>
        </w:rPr>
        <w:t xml:space="preserve"> et il est opérationnel pour toutes les </w:t>
      </w:r>
      <w:r w:rsidRPr="00F41A8A">
        <w:rPr>
          <w:lang w:val="fr-CA"/>
        </w:rPr>
        <w:t>SAO,</w:t>
      </w:r>
      <w:r w:rsidR="009D238D" w:rsidRPr="00F41A8A">
        <w:rPr>
          <w:lang w:val="fr-CA"/>
        </w:rPr>
        <w:t xml:space="preserve"> </w:t>
      </w:r>
      <w:r w:rsidR="00785D24" w:rsidRPr="00F41A8A">
        <w:rPr>
          <w:lang w:val="fr-CA"/>
        </w:rPr>
        <w:t xml:space="preserve">y compris les </w:t>
      </w:r>
      <w:r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. </w:t>
      </w:r>
      <w:r w:rsidRPr="00F41A8A">
        <w:rPr>
          <w:lang w:val="fr-CA"/>
        </w:rPr>
        <w:t>Le gouvernement</w:t>
      </w:r>
      <w:r w:rsidR="009D238D" w:rsidRPr="00F41A8A">
        <w:rPr>
          <w:lang w:val="fr-CA"/>
        </w:rPr>
        <w:t xml:space="preserve"> </w:t>
      </w:r>
      <w:r w:rsidR="00A53325">
        <w:rPr>
          <w:lang w:val="fr-CA"/>
        </w:rPr>
        <w:t xml:space="preserve">a </w:t>
      </w:r>
      <w:r w:rsidR="00785D24" w:rsidRPr="00F41A8A">
        <w:rPr>
          <w:lang w:val="fr-CA"/>
        </w:rPr>
        <w:t xml:space="preserve">modifié la législation afin d’y inclure le programme d’élimination accélérée des </w:t>
      </w:r>
      <w:r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. </w:t>
      </w:r>
      <w:r w:rsidRPr="00F41A8A">
        <w:rPr>
          <w:lang w:val="fr-CA"/>
        </w:rPr>
        <w:t>Le gouvernement des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Comores</w:t>
      </w:r>
      <w:r w:rsidR="009D238D" w:rsidRPr="00F41A8A">
        <w:rPr>
          <w:lang w:val="fr-CA"/>
        </w:rPr>
        <w:t xml:space="preserve"> a</w:t>
      </w:r>
      <w:r w:rsidR="00A53325">
        <w:rPr>
          <w:lang w:val="fr-CA"/>
        </w:rPr>
        <w:t> </w:t>
      </w:r>
      <w:r w:rsidR="00785D24" w:rsidRPr="00F41A8A">
        <w:rPr>
          <w:lang w:val="fr-CA"/>
        </w:rPr>
        <w:t xml:space="preserve">interdit l’importation de toutes les </w:t>
      </w:r>
      <w:r w:rsidRPr="00F41A8A">
        <w:rPr>
          <w:lang w:val="fr-CA"/>
        </w:rPr>
        <w:t>SAO,</w:t>
      </w:r>
      <w:r w:rsidR="00785D24" w:rsidRPr="00F41A8A">
        <w:rPr>
          <w:lang w:val="fr-CA"/>
        </w:rPr>
        <w:t xml:space="preserve"> sauf les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, </w:t>
      </w:r>
      <w:r w:rsidRPr="00F41A8A">
        <w:rPr>
          <w:lang w:val="fr-CA"/>
        </w:rPr>
        <w:t>depuis</w:t>
      </w:r>
      <w:r w:rsidR="009D238D" w:rsidRPr="00F41A8A">
        <w:rPr>
          <w:lang w:val="fr-CA"/>
        </w:rPr>
        <w:t xml:space="preserve"> 2010</w:t>
      </w:r>
      <w:r w:rsidR="00A53325">
        <w:rPr>
          <w:lang w:val="fr-CA"/>
        </w:rPr>
        <w:t>,</w:t>
      </w:r>
      <w:r w:rsidR="00E70333" w:rsidRPr="00F41A8A">
        <w:rPr>
          <w:lang w:val="fr-CA"/>
        </w:rPr>
        <w:t xml:space="preserve"> et </w:t>
      </w:r>
      <w:r w:rsidR="00785D24" w:rsidRPr="00F41A8A">
        <w:rPr>
          <w:lang w:val="fr-CA"/>
        </w:rPr>
        <w:t>les substances éliminées ne</w:t>
      </w:r>
      <w:r w:rsidR="00A53325">
        <w:rPr>
          <w:lang w:val="fr-CA"/>
        </w:rPr>
        <w:t> </w:t>
      </w:r>
      <w:r w:rsidR="00785D24" w:rsidRPr="00F41A8A">
        <w:rPr>
          <w:lang w:val="fr-CA"/>
        </w:rPr>
        <w:t>sont plus utilisées aux Comores</w:t>
      </w:r>
      <w:r w:rsidR="009D238D" w:rsidRPr="00F41A8A">
        <w:rPr>
          <w:lang w:val="fr-CA"/>
        </w:rPr>
        <w:t>.</w:t>
      </w:r>
    </w:p>
    <w:p w:rsidR="009D238D" w:rsidRPr="00F41A8A" w:rsidRDefault="00105711" w:rsidP="009D238D">
      <w:pPr>
        <w:rPr>
          <w:i/>
          <w:lang w:val="fr-CA"/>
        </w:rPr>
      </w:pPr>
      <w:r w:rsidRPr="00F41A8A">
        <w:rPr>
          <w:i/>
          <w:lang w:val="fr-CA"/>
        </w:rPr>
        <w:t>Secteur de l’entretien en r</w:t>
      </w:r>
      <w:r w:rsidR="002310CE" w:rsidRPr="00F41A8A">
        <w:rPr>
          <w:i/>
          <w:lang w:val="fr-CA"/>
        </w:rPr>
        <w:t>éfrigération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785D24" w:rsidP="009D238D">
      <w:pPr>
        <w:pStyle w:val="Heading1"/>
        <w:rPr>
          <w:lang w:val="fr-CA"/>
        </w:rPr>
      </w:pPr>
      <w:r w:rsidRPr="00F41A8A">
        <w:rPr>
          <w:lang w:val="fr-CA"/>
        </w:rPr>
        <w:t>Les activités suivantes ont été mises en oeuvre</w:t>
      </w:r>
      <w:r w:rsidR="00A61A89" w:rsidRPr="00F41A8A">
        <w:rPr>
          <w:lang w:val="fr-CA"/>
        </w:rPr>
        <w:t xml:space="preserve"> : </w:t>
      </w:r>
    </w:p>
    <w:p w:rsidR="009D238D" w:rsidRPr="00F41A8A" w:rsidRDefault="00785D24" w:rsidP="009D238D">
      <w:pPr>
        <w:pStyle w:val="Heading2"/>
        <w:numPr>
          <w:ilvl w:val="1"/>
          <w:numId w:val="1"/>
        </w:numPr>
        <w:rPr>
          <w:lang w:val="fr-CA"/>
        </w:rPr>
      </w:pPr>
      <w:r w:rsidRPr="00F41A8A">
        <w:rPr>
          <w:lang w:val="fr-CA"/>
        </w:rPr>
        <w:t>Deux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ateliers de formation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destinés à </w:t>
      </w:r>
      <w:r w:rsidR="009D238D" w:rsidRPr="00F41A8A">
        <w:rPr>
          <w:lang w:val="fr-CA"/>
        </w:rPr>
        <w:t>3</w:t>
      </w:r>
      <w:r w:rsidR="00C1502C" w:rsidRPr="00F41A8A">
        <w:rPr>
          <w:lang w:val="fr-CA"/>
        </w:rPr>
        <w:t>6 </w:t>
      </w:r>
      <w:r w:rsidR="00105711" w:rsidRPr="00F41A8A">
        <w:rPr>
          <w:lang w:val="fr-CA"/>
        </w:rPr>
        <w:t>agents des douanes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sur la réglementation et</w:t>
      </w:r>
      <w:r w:rsidR="00A53325">
        <w:rPr>
          <w:lang w:val="fr-CA"/>
        </w:rPr>
        <w:t> </w:t>
      </w:r>
      <w:r w:rsidRPr="00F41A8A">
        <w:rPr>
          <w:lang w:val="fr-CA"/>
        </w:rPr>
        <w:t>l’</w:t>
      </w:r>
      <w:r w:rsidR="009D238D" w:rsidRPr="00F41A8A">
        <w:rPr>
          <w:lang w:val="fr-CA"/>
        </w:rPr>
        <w:t xml:space="preserve">identification </w:t>
      </w:r>
      <w:r w:rsidRPr="00F41A8A">
        <w:rPr>
          <w:lang w:val="fr-CA"/>
        </w:rPr>
        <w:t>des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HCFC</w:t>
      </w:r>
      <w:r w:rsidR="00E70333" w:rsidRPr="00F41A8A">
        <w:rPr>
          <w:lang w:val="fr-CA"/>
        </w:rPr>
        <w:t xml:space="preserve"> et</w:t>
      </w:r>
      <w:r w:rsidR="00105711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des </w:t>
      </w:r>
      <w:r w:rsidR="00105711" w:rsidRPr="00F41A8A">
        <w:rPr>
          <w:lang w:val="fr-CA"/>
        </w:rPr>
        <w:t>équipements avec HCFC</w:t>
      </w:r>
      <w:r w:rsidR="009D238D" w:rsidRPr="00F41A8A">
        <w:rPr>
          <w:lang w:val="fr-CA"/>
        </w:rPr>
        <w:t>,</w:t>
      </w:r>
      <w:r w:rsidR="00E70333" w:rsidRPr="00F41A8A">
        <w:rPr>
          <w:lang w:val="fr-CA"/>
        </w:rPr>
        <w:t xml:space="preserve"> et </w:t>
      </w:r>
      <w:r w:rsidRPr="00F41A8A">
        <w:rPr>
          <w:lang w:val="fr-CA"/>
        </w:rPr>
        <w:t>sur les questions de</w:t>
      </w:r>
      <w:r w:rsidR="00A53325">
        <w:rPr>
          <w:lang w:val="fr-CA"/>
        </w:rPr>
        <w:t> </w:t>
      </w:r>
      <w:r w:rsidRPr="00F41A8A">
        <w:rPr>
          <w:lang w:val="fr-CA"/>
        </w:rPr>
        <w:t xml:space="preserve">commerce illicite des </w:t>
      </w:r>
      <w:r w:rsidR="00105711"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. </w:t>
      </w:r>
      <w:r w:rsidR="00105711" w:rsidRPr="00F41A8A">
        <w:rPr>
          <w:lang w:val="fr-CA"/>
        </w:rPr>
        <w:t>L’Unité nationale d’ozone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(UNO)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a inclus dans le curriculum </w:t>
      </w:r>
      <w:r w:rsidR="007C4E62" w:rsidRPr="00F41A8A">
        <w:rPr>
          <w:lang w:val="fr-CA"/>
        </w:rPr>
        <w:t>de l’école de formation des douanes un</w:t>
      </w:r>
      <w:r w:rsidR="009D238D" w:rsidRPr="00F41A8A">
        <w:rPr>
          <w:lang w:val="fr-CA"/>
        </w:rPr>
        <w:t xml:space="preserve"> module </w:t>
      </w:r>
      <w:r w:rsidR="007C4E62" w:rsidRPr="00F41A8A">
        <w:rPr>
          <w:lang w:val="fr-CA"/>
        </w:rPr>
        <w:t xml:space="preserve">sur la protection de la couche d’ozone et la mise en oeuvre du </w:t>
      </w:r>
      <w:r w:rsidR="00105711" w:rsidRPr="00F41A8A">
        <w:rPr>
          <w:lang w:val="fr-CA"/>
        </w:rPr>
        <w:t>Protocole de Montréal</w:t>
      </w:r>
      <w:r w:rsidR="007C4E62" w:rsidRPr="00F41A8A">
        <w:rPr>
          <w:lang w:val="fr-CA"/>
        </w:rPr>
        <w:t xml:space="preserve">, ce qui a permis d’accroître la capacité des </w:t>
      </w:r>
      <w:r w:rsidR="00105711" w:rsidRPr="00F41A8A">
        <w:rPr>
          <w:lang w:val="fr-CA"/>
        </w:rPr>
        <w:t>agents des douanes</w:t>
      </w:r>
      <w:r w:rsidR="009D238D" w:rsidRPr="00F41A8A">
        <w:rPr>
          <w:lang w:val="fr-CA"/>
        </w:rPr>
        <w:t xml:space="preserve"> </w:t>
      </w:r>
      <w:r w:rsidR="007C4E62" w:rsidRPr="00F41A8A">
        <w:rPr>
          <w:lang w:val="fr-CA"/>
        </w:rPr>
        <w:t xml:space="preserve">à identifier les importations suspectes de </w:t>
      </w:r>
      <w:r w:rsidR="00105711" w:rsidRPr="00F41A8A">
        <w:rPr>
          <w:lang w:val="fr-CA"/>
        </w:rPr>
        <w:t>SAO</w:t>
      </w:r>
      <w:r w:rsidR="009D238D" w:rsidRPr="00F41A8A">
        <w:rPr>
          <w:lang w:val="fr-CA"/>
        </w:rPr>
        <w:t>;</w:t>
      </w:r>
    </w:p>
    <w:p w:rsidR="009D238D" w:rsidRPr="00F41A8A" w:rsidRDefault="007C4E62" w:rsidP="009D238D">
      <w:pPr>
        <w:pStyle w:val="Heading2"/>
        <w:numPr>
          <w:ilvl w:val="1"/>
          <w:numId w:val="1"/>
        </w:numPr>
        <w:rPr>
          <w:lang w:val="fr-CA"/>
        </w:rPr>
      </w:pPr>
      <w:r w:rsidRPr="00F41A8A">
        <w:rPr>
          <w:lang w:val="fr-CA"/>
        </w:rPr>
        <w:t>Deux a</w:t>
      </w:r>
      <w:r w:rsidR="00105711" w:rsidRPr="00F41A8A">
        <w:rPr>
          <w:lang w:val="fr-CA"/>
        </w:rPr>
        <w:t>telier</w:t>
      </w:r>
      <w:r w:rsidR="009D238D" w:rsidRPr="00F41A8A">
        <w:rPr>
          <w:lang w:val="fr-CA"/>
        </w:rPr>
        <w:t xml:space="preserve">s </w:t>
      </w:r>
      <w:r w:rsidRPr="00F41A8A">
        <w:rPr>
          <w:lang w:val="fr-CA"/>
        </w:rPr>
        <w:t xml:space="preserve">destinés à </w:t>
      </w:r>
      <w:r w:rsidR="009D238D" w:rsidRPr="00F41A8A">
        <w:rPr>
          <w:lang w:val="fr-CA"/>
        </w:rPr>
        <w:t xml:space="preserve">51 </w:t>
      </w:r>
      <w:r w:rsidRPr="00F41A8A">
        <w:rPr>
          <w:lang w:val="fr-CA"/>
        </w:rPr>
        <w:t xml:space="preserve">techniciens en </w:t>
      </w:r>
      <w:r w:rsidR="002310CE" w:rsidRPr="00F41A8A">
        <w:rPr>
          <w:lang w:val="fr-CA"/>
        </w:rPr>
        <w:t>réfrigération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portant sur les bonnes pratiques en </w:t>
      </w:r>
      <w:r w:rsidR="002310CE" w:rsidRPr="00F41A8A">
        <w:rPr>
          <w:lang w:val="fr-CA"/>
        </w:rPr>
        <w:t>réfrigération</w:t>
      </w:r>
      <w:r w:rsidR="009D238D" w:rsidRPr="00F41A8A">
        <w:rPr>
          <w:lang w:val="fr-CA"/>
        </w:rPr>
        <w:t xml:space="preserve">, </w:t>
      </w:r>
      <w:r w:rsidRPr="00F41A8A">
        <w:rPr>
          <w:lang w:val="fr-CA"/>
        </w:rPr>
        <w:t xml:space="preserve">la manipulation sécuritaire des hydrocarbures </w:t>
      </w:r>
      <w:r w:rsidR="009D238D" w:rsidRPr="00F41A8A">
        <w:rPr>
          <w:lang w:val="fr-CA"/>
        </w:rPr>
        <w:t>(HC)</w:t>
      </w:r>
      <w:r w:rsidR="00E70333" w:rsidRPr="00F41A8A">
        <w:rPr>
          <w:lang w:val="fr-CA"/>
        </w:rPr>
        <w:t xml:space="preserve"> et </w:t>
      </w:r>
      <w:r w:rsidRPr="00F41A8A">
        <w:rPr>
          <w:lang w:val="fr-CA"/>
        </w:rPr>
        <w:t>l’</w:t>
      </w:r>
      <w:r w:rsidR="00105711" w:rsidRPr="00F41A8A">
        <w:rPr>
          <w:lang w:val="fr-CA"/>
        </w:rPr>
        <w:t>entretien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des</w:t>
      </w:r>
      <w:r w:rsidR="00A53325">
        <w:rPr>
          <w:lang w:val="fr-CA"/>
        </w:rPr>
        <w:t> </w:t>
      </w:r>
      <w:r w:rsidRPr="00F41A8A">
        <w:rPr>
          <w:lang w:val="fr-CA"/>
        </w:rPr>
        <w:t>équipements de climatisation</w:t>
      </w:r>
      <w:r w:rsidR="009D238D" w:rsidRPr="00F41A8A">
        <w:rPr>
          <w:lang w:val="fr-CA"/>
        </w:rPr>
        <w:t xml:space="preserve">. </w:t>
      </w:r>
      <w:r w:rsidR="00105711" w:rsidRPr="00F41A8A">
        <w:rPr>
          <w:lang w:val="fr-CA"/>
        </w:rPr>
        <w:t>L’UNO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a signé un </w:t>
      </w:r>
      <w:r w:rsidR="009D238D" w:rsidRPr="00F41A8A">
        <w:rPr>
          <w:lang w:val="fr-CA"/>
        </w:rPr>
        <w:t>m</w:t>
      </w:r>
      <w:r w:rsidRPr="00F41A8A">
        <w:rPr>
          <w:lang w:val="fr-CA"/>
        </w:rPr>
        <w:t>é</w:t>
      </w:r>
      <w:r w:rsidR="009D238D" w:rsidRPr="00F41A8A">
        <w:rPr>
          <w:lang w:val="fr-CA"/>
        </w:rPr>
        <w:t xml:space="preserve">morandum </w:t>
      </w:r>
      <w:r w:rsidRPr="00F41A8A">
        <w:rPr>
          <w:lang w:val="fr-CA"/>
        </w:rPr>
        <w:t xml:space="preserve">avec l’institut principal de formation en </w:t>
      </w:r>
      <w:r w:rsidR="002310CE" w:rsidRPr="00F41A8A">
        <w:rPr>
          <w:lang w:val="fr-CA"/>
        </w:rPr>
        <w:t>réfrigération</w:t>
      </w:r>
      <w:r w:rsidRPr="00F41A8A">
        <w:rPr>
          <w:lang w:val="fr-CA"/>
        </w:rPr>
        <w:t xml:space="preserve"> à</w:t>
      </w:r>
      <w:r w:rsidR="009D238D" w:rsidRPr="00F41A8A">
        <w:rPr>
          <w:lang w:val="fr-CA"/>
        </w:rPr>
        <w:t xml:space="preserve"> Domoni</w:t>
      </w:r>
      <w:r w:rsidRPr="00F41A8A">
        <w:rPr>
          <w:lang w:val="fr-CA"/>
        </w:rPr>
        <w:t>, le principal institut de formation des</w:t>
      </w:r>
      <w:r w:rsidR="00A53325">
        <w:rPr>
          <w:lang w:val="fr-CA"/>
        </w:rPr>
        <w:t> </w:t>
      </w:r>
      <w:r w:rsidRPr="00F41A8A">
        <w:rPr>
          <w:lang w:val="fr-CA"/>
        </w:rPr>
        <w:t>techniciens. Dans son curriculum, les bonnes pratiques d’entretien et</w:t>
      </w:r>
      <w:r w:rsidR="00A53325">
        <w:rPr>
          <w:lang w:val="fr-CA"/>
        </w:rPr>
        <w:t> </w:t>
      </w:r>
      <w:r w:rsidRPr="00F41A8A">
        <w:rPr>
          <w:lang w:val="fr-CA"/>
        </w:rPr>
        <w:t>d’utilisation sécuritaire des produits de remplacement</w:t>
      </w:r>
      <w:r w:rsidR="00A53325">
        <w:rPr>
          <w:lang w:val="fr-CA"/>
        </w:rPr>
        <w:t xml:space="preserve"> sont déjà incluses</w:t>
      </w:r>
      <w:r w:rsidR="009D238D" w:rsidRPr="00F41A8A">
        <w:rPr>
          <w:lang w:val="fr-CA"/>
        </w:rPr>
        <w:t>.</w:t>
      </w:r>
    </w:p>
    <w:p w:rsidR="009D238D" w:rsidRPr="00F41A8A" w:rsidRDefault="00FC35DF" w:rsidP="009D238D">
      <w:pPr>
        <w:rPr>
          <w:i/>
          <w:lang w:val="fr-CA"/>
        </w:rPr>
      </w:pPr>
      <w:r w:rsidRPr="00F41A8A">
        <w:rPr>
          <w:i/>
          <w:lang w:val="fr-CA"/>
        </w:rPr>
        <w:t>Unité de mise en oeuvre et de suivi du projet (</w:t>
      </w:r>
      <w:r w:rsidR="009D238D" w:rsidRPr="00F41A8A">
        <w:rPr>
          <w:i/>
          <w:lang w:val="fr-CA"/>
        </w:rPr>
        <w:t>PMU)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105711" w:rsidP="009D238D">
      <w:pPr>
        <w:pStyle w:val="Heading1"/>
        <w:rPr>
          <w:lang w:val="fr-CA"/>
        </w:rPr>
      </w:pPr>
      <w:r w:rsidRPr="00F41A8A">
        <w:rPr>
          <w:lang w:val="fr-CA"/>
        </w:rPr>
        <w:t>L’UNO</w:t>
      </w:r>
      <w:r w:rsidR="009D238D" w:rsidRPr="00F41A8A">
        <w:rPr>
          <w:lang w:val="fr-CA"/>
        </w:rPr>
        <w:t xml:space="preserve"> </w:t>
      </w:r>
      <w:r w:rsidR="007C4E62" w:rsidRPr="00F41A8A">
        <w:rPr>
          <w:lang w:val="fr-CA"/>
        </w:rPr>
        <w:t xml:space="preserve">a recruté deux </w:t>
      </w:r>
      <w:r w:rsidR="009D238D" w:rsidRPr="00F41A8A">
        <w:rPr>
          <w:lang w:val="fr-CA"/>
        </w:rPr>
        <w:t>consultants (</w:t>
      </w:r>
      <w:r w:rsidR="007C4E62" w:rsidRPr="00F41A8A">
        <w:rPr>
          <w:lang w:val="fr-CA"/>
        </w:rPr>
        <w:t>un en</w:t>
      </w:r>
      <w:r w:rsidR="009D238D" w:rsidRPr="00F41A8A">
        <w:rPr>
          <w:lang w:val="fr-CA"/>
        </w:rPr>
        <w:t xml:space="preserve"> </w:t>
      </w:r>
      <w:r w:rsidR="002310CE" w:rsidRPr="00F41A8A">
        <w:rPr>
          <w:lang w:val="fr-CA"/>
        </w:rPr>
        <w:t>réfrigération</w:t>
      </w:r>
      <w:r w:rsidR="00E70333" w:rsidRPr="00F41A8A">
        <w:rPr>
          <w:lang w:val="fr-CA"/>
        </w:rPr>
        <w:t xml:space="preserve"> et </w:t>
      </w:r>
      <w:r w:rsidR="007C4E62" w:rsidRPr="00F41A8A">
        <w:rPr>
          <w:lang w:val="fr-CA"/>
        </w:rPr>
        <w:t>un spécialiste en douanes</w:t>
      </w:r>
      <w:r w:rsidR="009D238D" w:rsidRPr="00F41A8A">
        <w:rPr>
          <w:lang w:val="fr-CA"/>
        </w:rPr>
        <w:t xml:space="preserve">) </w:t>
      </w:r>
      <w:r w:rsidR="007C4E62" w:rsidRPr="00F41A8A">
        <w:rPr>
          <w:lang w:val="fr-CA"/>
        </w:rPr>
        <w:t>afin d’aider à</w:t>
      </w:r>
      <w:r w:rsidR="00A53325">
        <w:rPr>
          <w:lang w:val="fr-CA"/>
        </w:rPr>
        <w:t> </w:t>
      </w:r>
      <w:r w:rsidR="007C4E62" w:rsidRPr="00F41A8A">
        <w:rPr>
          <w:lang w:val="fr-CA"/>
        </w:rPr>
        <w:t xml:space="preserve">la collecte des données et au suivi de la </w:t>
      </w:r>
      <w:r w:rsidR="00E70333" w:rsidRPr="00F41A8A">
        <w:rPr>
          <w:lang w:val="fr-CA"/>
        </w:rPr>
        <w:t>mise en oeuvre</w:t>
      </w:r>
      <w:r w:rsidR="009D238D" w:rsidRPr="00F41A8A">
        <w:rPr>
          <w:lang w:val="fr-CA"/>
        </w:rPr>
        <w:t xml:space="preserve"> </w:t>
      </w:r>
      <w:r w:rsidR="007C4E62" w:rsidRPr="00F41A8A">
        <w:rPr>
          <w:lang w:val="fr-CA"/>
        </w:rPr>
        <w:t xml:space="preserve">de toutes les activités du </w:t>
      </w:r>
      <w:r w:rsidRPr="00F41A8A">
        <w:rPr>
          <w:lang w:val="fr-CA"/>
        </w:rPr>
        <w:t>PGEH</w:t>
      </w:r>
      <w:r w:rsidR="009D238D" w:rsidRPr="00F41A8A">
        <w:rPr>
          <w:lang w:val="fr-CA"/>
        </w:rPr>
        <w:t xml:space="preserve">. </w:t>
      </w:r>
      <w:r w:rsidR="007C4E62" w:rsidRPr="00F41A8A">
        <w:rPr>
          <w:lang w:val="fr-CA"/>
        </w:rPr>
        <w:t xml:space="preserve">Les institutions </w:t>
      </w:r>
      <w:r w:rsidR="005772D4" w:rsidRPr="00F41A8A">
        <w:rPr>
          <w:lang w:val="fr-CA"/>
        </w:rPr>
        <w:t xml:space="preserve">participant à la mise en oeuvre du </w:t>
      </w:r>
      <w:r w:rsidR="00FC35DF" w:rsidRPr="00F41A8A">
        <w:rPr>
          <w:lang w:val="fr-CA"/>
        </w:rPr>
        <w:t>programme d’élimination</w:t>
      </w:r>
      <w:r w:rsidR="009D238D" w:rsidRPr="00F41A8A">
        <w:rPr>
          <w:lang w:val="fr-CA"/>
        </w:rPr>
        <w:t xml:space="preserve"> </w:t>
      </w:r>
      <w:r w:rsidR="00FC35DF" w:rsidRPr="00F41A8A">
        <w:rPr>
          <w:lang w:val="fr-CA"/>
        </w:rPr>
        <w:t>aux</w:t>
      </w:r>
      <w:r w:rsidRPr="00F41A8A">
        <w:rPr>
          <w:lang w:val="fr-CA"/>
        </w:rPr>
        <w:t xml:space="preserve"> Comores</w:t>
      </w:r>
      <w:r w:rsidR="009D238D" w:rsidRPr="00F41A8A">
        <w:rPr>
          <w:lang w:val="fr-CA"/>
        </w:rPr>
        <w:t xml:space="preserve"> </w:t>
      </w:r>
      <w:r w:rsidR="005772D4" w:rsidRPr="00F41A8A">
        <w:rPr>
          <w:lang w:val="fr-CA"/>
        </w:rPr>
        <w:t xml:space="preserve">comprennent </w:t>
      </w:r>
      <w:r w:rsidRPr="00F41A8A">
        <w:rPr>
          <w:lang w:val="fr-CA"/>
        </w:rPr>
        <w:t>l’UNO</w:t>
      </w:r>
      <w:r w:rsidR="009D238D" w:rsidRPr="00F41A8A">
        <w:rPr>
          <w:lang w:val="fr-CA"/>
        </w:rPr>
        <w:t xml:space="preserve">, </w:t>
      </w:r>
      <w:r w:rsidR="005772D4" w:rsidRPr="00F41A8A">
        <w:rPr>
          <w:lang w:val="fr-CA"/>
        </w:rPr>
        <w:t>le Comité national de l’ozone</w:t>
      </w:r>
      <w:r w:rsidR="009D238D" w:rsidRPr="00F41A8A">
        <w:rPr>
          <w:lang w:val="fr-CA"/>
        </w:rPr>
        <w:t xml:space="preserve">, </w:t>
      </w:r>
      <w:r w:rsidR="00FC35DF" w:rsidRPr="00F41A8A">
        <w:rPr>
          <w:lang w:val="fr-CA"/>
        </w:rPr>
        <w:t>l’</w:t>
      </w:r>
      <w:r w:rsidR="009D238D" w:rsidRPr="00F41A8A">
        <w:rPr>
          <w:lang w:val="fr-CA"/>
        </w:rPr>
        <w:t xml:space="preserve">Association </w:t>
      </w:r>
      <w:r w:rsidR="00FC35DF" w:rsidRPr="00F41A8A">
        <w:rPr>
          <w:lang w:val="fr-CA"/>
        </w:rPr>
        <w:t>des</w:t>
      </w:r>
      <w:r w:rsidR="009D238D" w:rsidRPr="00F41A8A">
        <w:rPr>
          <w:lang w:val="fr-CA"/>
        </w:rPr>
        <w:t xml:space="preserve"> </w:t>
      </w:r>
      <w:r w:rsidR="00FC35DF" w:rsidRPr="00F41A8A">
        <w:rPr>
          <w:lang w:val="fr-CA"/>
        </w:rPr>
        <w:t>techniciens en r</w:t>
      </w:r>
      <w:r w:rsidR="002310CE" w:rsidRPr="00F41A8A">
        <w:rPr>
          <w:lang w:val="fr-CA"/>
        </w:rPr>
        <w:t>éfrigération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 xml:space="preserve">et </w:t>
      </w:r>
      <w:r w:rsidR="00FC35DF" w:rsidRPr="00F41A8A">
        <w:rPr>
          <w:lang w:val="fr-CA"/>
        </w:rPr>
        <w:t>le ministère du Commerce</w:t>
      </w:r>
      <w:r w:rsidR="009D238D" w:rsidRPr="00F41A8A">
        <w:rPr>
          <w:lang w:val="fr-CA"/>
        </w:rPr>
        <w:t>.</w:t>
      </w:r>
    </w:p>
    <w:p w:rsidR="009D238D" w:rsidRPr="00F41A8A" w:rsidRDefault="00FC35DF" w:rsidP="009D238D">
      <w:pPr>
        <w:keepNext/>
        <w:rPr>
          <w:u w:val="single"/>
          <w:lang w:val="fr-CA"/>
        </w:rPr>
      </w:pPr>
      <w:r w:rsidRPr="00F41A8A">
        <w:rPr>
          <w:u w:val="single"/>
          <w:lang w:val="fr-CA"/>
        </w:rPr>
        <w:t>Niveau de décaissement des fonds</w:t>
      </w:r>
    </w:p>
    <w:p w:rsidR="009D238D" w:rsidRPr="00F41A8A" w:rsidRDefault="009D238D" w:rsidP="009D238D">
      <w:pPr>
        <w:keepNext/>
        <w:rPr>
          <w:lang w:val="fr-CA"/>
        </w:rPr>
      </w:pPr>
    </w:p>
    <w:p w:rsidR="009D238D" w:rsidRPr="00F41A8A" w:rsidRDefault="00FC35DF" w:rsidP="009D238D">
      <w:pPr>
        <w:pStyle w:val="Heading1"/>
        <w:keepNext/>
        <w:rPr>
          <w:lang w:val="fr-CA"/>
        </w:rPr>
      </w:pPr>
      <w:r w:rsidRPr="00F41A8A">
        <w:rPr>
          <w:lang w:val="fr-CA"/>
        </w:rPr>
        <w:t xml:space="preserve">En mars </w:t>
      </w:r>
      <w:r w:rsidR="009D238D" w:rsidRPr="00F41A8A">
        <w:rPr>
          <w:lang w:val="fr-CA"/>
        </w:rPr>
        <w:t>201</w:t>
      </w:r>
      <w:r w:rsidR="00C1502C" w:rsidRPr="00F41A8A">
        <w:rPr>
          <w:lang w:val="fr-CA"/>
        </w:rPr>
        <w:t>9</w:t>
      </w:r>
      <w:r w:rsidRPr="00F41A8A">
        <w:rPr>
          <w:lang w:val="fr-CA"/>
        </w:rPr>
        <w:t>,</w:t>
      </w:r>
      <w:r w:rsidR="00C1502C" w:rsidRPr="00F41A8A">
        <w:rPr>
          <w:lang w:val="fr-CA"/>
        </w:rPr>
        <w:t> </w:t>
      </w:r>
      <w:r w:rsidRPr="00F41A8A">
        <w:rPr>
          <w:lang w:val="fr-CA"/>
        </w:rPr>
        <w:t xml:space="preserve">des </w:t>
      </w:r>
      <w:r w:rsidR="009D238D" w:rsidRPr="00F41A8A">
        <w:rPr>
          <w:lang w:val="fr-CA"/>
        </w:rPr>
        <w:t>11</w:t>
      </w:r>
      <w:r w:rsidR="00C1502C" w:rsidRPr="00F41A8A">
        <w:rPr>
          <w:lang w:val="fr-CA"/>
        </w:rPr>
        <w:t>4 </w:t>
      </w:r>
      <w:r w:rsidR="009D238D" w:rsidRPr="00F41A8A">
        <w:rPr>
          <w:lang w:val="fr-CA"/>
        </w:rPr>
        <w:t>000</w:t>
      </w:r>
      <w:r w:rsidRPr="00F41A8A">
        <w:rPr>
          <w:lang w:val="fr-CA"/>
        </w:rPr>
        <w:t> $ </w:t>
      </w:r>
      <w:r w:rsidR="009D238D" w:rsidRPr="00F41A8A">
        <w:rPr>
          <w:lang w:val="fr-CA"/>
        </w:rPr>
        <w:t>appro</w:t>
      </w:r>
      <w:r w:rsidRPr="00F41A8A">
        <w:rPr>
          <w:lang w:val="fr-CA"/>
        </w:rPr>
        <w:t>uvés jusqu’à maintenant</w:t>
      </w:r>
      <w:r w:rsidR="009D238D" w:rsidRPr="00F41A8A">
        <w:rPr>
          <w:lang w:val="fr-CA"/>
        </w:rPr>
        <w:t>, 10</w:t>
      </w:r>
      <w:r w:rsidR="00C1502C" w:rsidRPr="00F41A8A">
        <w:rPr>
          <w:lang w:val="fr-CA"/>
        </w:rPr>
        <w:t>9 </w:t>
      </w:r>
      <w:r w:rsidR="009D238D" w:rsidRPr="00F41A8A">
        <w:rPr>
          <w:lang w:val="fr-CA"/>
        </w:rPr>
        <w:t>000</w:t>
      </w:r>
      <w:r w:rsidRPr="00F41A8A">
        <w:rPr>
          <w:lang w:val="fr-CA"/>
        </w:rPr>
        <w:t xml:space="preserve"> $ US avaient été décaissés (Tableau </w:t>
      </w:r>
      <w:r w:rsidR="00C1502C" w:rsidRPr="00F41A8A">
        <w:rPr>
          <w:lang w:val="fr-CA"/>
        </w:rPr>
        <w:t>2</w:t>
      </w:r>
      <w:r w:rsidRPr="00F41A8A">
        <w:rPr>
          <w:lang w:val="fr-CA"/>
        </w:rPr>
        <w:t>).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Le solde de </w:t>
      </w:r>
      <w:r w:rsidR="00C1502C" w:rsidRPr="00F41A8A">
        <w:rPr>
          <w:lang w:val="fr-CA"/>
        </w:rPr>
        <w:t>5 </w:t>
      </w:r>
      <w:r w:rsidR="009D238D" w:rsidRPr="00F41A8A">
        <w:rPr>
          <w:lang w:val="fr-CA"/>
        </w:rPr>
        <w:t>000</w:t>
      </w:r>
      <w:r w:rsidRPr="00F41A8A">
        <w:rPr>
          <w:lang w:val="fr-CA"/>
        </w:rPr>
        <w:t> $ US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sera décaissé en </w:t>
      </w:r>
      <w:r w:rsidR="00105711" w:rsidRPr="00F41A8A">
        <w:rPr>
          <w:lang w:val="fr-CA"/>
        </w:rPr>
        <w:t>20</w:t>
      </w:r>
      <w:r w:rsidR="009D238D" w:rsidRPr="00F41A8A">
        <w:rPr>
          <w:lang w:val="fr-CA"/>
        </w:rPr>
        <w:t>1</w:t>
      </w:r>
      <w:r w:rsidR="00C1502C" w:rsidRPr="00F41A8A">
        <w:rPr>
          <w:lang w:val="fr-CA"/>
        </w:rPr>
        <w:t>9</w:t>
      </w:r>
      <w:r w:rsidRPr="00F41A8A">
        <w:rPr>
          <w:lang w:val="fr-CA"/>
        </w:rPr>
        <w:t>.</w:t>
      </w:r>
    </w:p>
    <w:p w:rsidR="00FC35DF" w:rsidRPr="00F41A8A" w:rsidRDefault="00FC35DF" w:rsidP="00FC35DF">
      <w:pPr>
        <w:rPr>
          <w:b/>
          <w:lang w:val="fr-CA"/>
        </w:rPr>
      </w:pPr>
      <w:r w:rsidRPr="00F41A8A">
        <w:rPr>
          <w:b/>
          <w:lang w:val="fr-CA"/>
        </w:rPr>
        <w:t>Table</w:t>
      </w:r>
      <w:r w:rsidR="00222947">
        <w:rPr>
          <w:b/>
          <w:lang w:val="fr-CA"/>
        </w:rPr>
        <w:t>au</w:t>
      </w:r>
      <w:r w:rsidRPr="00F41A8A">
        <w:rPr>
          <w:b/>
          <w:lang w:val="fr-CA"/>
        </w:rPr>
        <w:t> 2. Rapport financier de la phase I du PGEH des Comores ($US)</w:t>
      </w: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987"/>
        <w:gridCol w:w="997"/>
        <w:gridCol w:w="987"/>
        <w:gridCol w:w="997"/>
        <w:gridCol w:w="987"/>
        <w:gridCol w:w="997"/>
        <w:gridCol w:w="987"/>
        <w:gridCol w:w="997"/>
      </w:tblGrid>
      <w:tr w:rsidR="00FC35DF" w:rsidRPr="00F41A8A" w:rsidTr="00B4093F">
        <w:trPr>
          <w:trHeight w:val="208"/>
          <w:jc w:val="center"/>
        </w:trPr>
        <w:tc>
          <w:tcPr>
            <w:tcW w:w="1438" w:type="dxa"/>
            <w:vMerge w:val="restart"/>
            <w:hideMark/>
          </w:tcPr>
          <w:p w:rsidR="00FC35DF" w:rsidRPr="00F41A8A" w:rsidRDefault="00FC35DF" w:rsidP="00FC35D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Agence</w:t>
            </w:r>
          </w:p>
        </w:tc>
        <w:tc>
          <w:tcPr>
            <w:tcW w:w="1984" w:type="dxa"/>
            <w:gridSpan w:val="2"/>
            <w:hideMark/>
          </w:tcPr>
          <w:p w:rsidR="00FC35DF" w:rsidRPr="00F41A8A" w:rsidRDefault="00FC35DF" w:rsidP="00FC35D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Première tranche</w:t>
            </w:r>
          </w:p>
        </w:tc>
        <w:tc>
          <w:tcPr>
            <w:tcW w:w="1984" w:type="dxa"/>
            <w:gridSpan w:val="2"/>
            <w:hideMark/>
          </w:tcPr>
          <w:p w:rsidR="00FC35DF" w:rsidRPr="00F41A8A" w:rsidRDefault="00FC35DF" w:rsidP="00FC35D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Deuxième tranche</w:t>
            </w:r>
          </w:p>
        </w:tc>
        <w:tc>
          <w:tcPr>
            <w:tcW w:w="1984" w:type="dxa"/>
            <w:gridSpan w:val="2"/>
            <w:hideMark/>
          </w:tcPr>
          <w:p w:rsidR="00FC35DF" w:rsidRPr="00F41A8A" w:rsidRDefault="00FC35DF" w:rsidP="00FC35D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Troisième tranche</w:t>
            </w:r>
          </w:p>
        </w:tc>
        <w:tc>
          <w:tcPr>
            <w:tcW w:w="1984" w:type="dxa"/>
            <w:gridSpan w:val="2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Total</w:t>
            </w:r>
          </w:p>
        </w:tc>
      </w:tr>
      <w:tr w:rsidR="007D40FF" w:rsidRPr="00F41A8A" w:rsidTr="00B4093F">
        <w:trPr>
          <w:trHeight w:val="260"/>
          <w:jc w:val="center"/>
        </w:trPr>
        <w:tc>
          <w:tcPr>
            <w:tcW w:w="0" w:type="auto"/>
            <w:vMerge/>
            <w:vAlign w:val="center"/>
            <w:hideMark/>
          </w:tcPr>
          <w:p w:rsidR="00FC35DF" w:rsidRPr="00F41A8A" w:rsidRDefault="00FC35DF" w:rsidP="00B4093F">
            <w:pPr>
              <w:jc w:val="left"/>
              <w:rPr>
                <w:b/>
                <w:color w:val="000000"/>
                <w:sz w:val="18"/>
                <w:szCs w:val="18"/>
                <w:lang w:val="fr-CA" w:eastAsia="zh-CN"/>
              </w:rPr>
            </w:pPr>
          </w:p>
        </w:tc>
        <w:tc>
          <w:tcPr>
            <w:tcW w:w="98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Approuvé</w:t>
            </w:r>
          </w:p>
        </w:tc>
        <w:tc>
          <w:tcPr>
            <w:tcW w:w="99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Décaissé</w:t>
            </w:r>
          </w:p>
        </w:tc>
        <w:tc>
          <w:tcPr>
            <w:tcW w:w="98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Approuvé</w:t>
            </w:r>
          </w:p>
        </w:tc>
        <w:tc>
          <w:tcPr>
            <w:tcW w:w="99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Décaissé</w:t>
            </w:r>
          </w:p>
        </w:tc>
        <w:tc>
          <w:tcPr>
            <w:tcW w:w="98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Approuvé</w:t>
            </w:r>
          </w:p>
        </w:tc>
        <w:tc>
          <w:tcPr>
            <w:tcW w:w="99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Décaissé</w:t>
            </w:r>
          </w:p>
        </w:tc>
        <w:tc>
          <w:tcPr>
            <w:tcW w:w="98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Approuvé</w:t>
            </w:r>
          </w:p>
        </w:tc>
        <w:tc>
          <w:tcPr>
            <w:tcW w:w="997" w:type="dxa"/>
            <w:hideMark/>
          </w:tcPr>
          <w:p w:rsidR="00FC35DF" w:rsidRPr="00F41A8A" w:rsidRDefault="00FC35DF" w:rsidP="00B4093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Décaissé</w:t>
            </w:r>
          </w:p>
        </w:tc>
      </w:tr>
      <w:tr w:rsidR="007D40FF" w:rsidRPr="00F41A8A" w:rsidTr="00B4093F">
        <w:trPr>
          <w:trHeight w:val="208"/>
          <w:jc w:val="center"/>
        </w:trPr>
        <w:tc>
          <w:tcPr>
            <w:tcW w:w="1438" w:type="dxa"/>
            <w:hideMark/>
          </w:tcPr>
          <w:p w:rsidR="00FC35DF" w:rsidRPr="00F41A8A" w:rsidRDefault="00FC35DF" w:rsidP="007D40FF">
            <w:pPr>
              <w:jc w:val="center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PNUE</w:t>
            </w:r>
          </w:p>
        </w:tc>
        <w:tc>
          <w:tcPr>
            <w:tcW w:w="987" w:type="dxa"/>
          </w:tcPr>
          <w:p w:rsidR="00FC35DF" w:rsidRPr="00F41A8A" w:rsidRDefault="00FC35DF" w:rsidP="00FC35D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44 000</w:t>
            </w:r>
          </w:p>
        </w:tc>
        <w:tc>
          <w:tcPr>
            <w:tcW w:w="997" w:type="dxa"/>
          </w:tcPr>
          <w:p w:rsidR="00FC35DF" w:rsidRPr="00F41A8A" w:rsidRDefault="00FC35DF" w:rsidP="00FC35D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44 000</w:t>
            </w:r>
          </w:p>
        </w:tc>
        <w:tc>
          <w:tcPr>
            <w:tcW w:w="987" w:type="dxa"/>
          </w:tcPr>
          <w:p w:rsidR="00FC35DF" w:rsidRPr="00F41A8A" w:rsidRDefault="00FC35DF" w:rsidP="00FC35D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35 000</w:t>
            </w:r>
          </w:p>
        </w:tc>
        <w:tc>
          <w:tcPr>
            <w:tcW w:w="997" w:type="dxa"/>
          </w:tcPr>
          <w:p w:rsidR="00FC35DF" w:rsidRPr="00F41A8A" w:rsidRDefault="00FC35DF" w:rsidP="00FC35D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35 000</w:t>
            </w:r>
          </w:p>
        </w:tc>
        <w:tc>
          <w:tcPr>
            <w:tcW w:w="987" w:type="dxa"/>
          </w:tcPr>
          <w:p w:rsidR="00FC35DF" w:rsidRPr="00F41A8A" w:rsidRDefault="00FC35DF" w:rsidP="007D40F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35</w:t>
            </w:r>
            <w:r w:rsidR="007D40FF" w:rsidRPr="00F41A8A">
              <w:rPr>
                <w:color w:val="000000"/>
                <w:sz w:val="18"/>
                <w:szCs w:val="18"/>
                <w:lang w:val="fr-CA" w:eastAsia="zh-CN"/>
              </w:rPr>
              <w:t> </w:t>
            </w:r>
            <w:r w:rsidRPr="00F41A8A">
              <w:rPr>
                <w:color w:val="000000"/>
                <w:sz w:val="18"/>
                <w:szCs w:val="18"/>
                <w:lang w:val="fr-CA" w:eastAsia="zh-CN"/>
              </w:rPr>
              <w:t>000</w:t>
            </w:r>
          </w:p>
        </w:tc>
        <w:tc>
          <w:tcPr>
            <w:tcW w:w="997" w:type="dxa"/>
          </w:tcPr>
          <w:p w:rsidR="00FC35DF" w:rsidRPr="00F41A8A" w:rsidRDefault="00FC35DF" w:rsidP="007D40F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30</w:t>
            </w:r>
            <w:r w:rsidR="007D40FF" w:rsidRPr="00F41A8A">
              <w:rPr>
                <w:color w:val="000000"/>
                <w:sz w:val="18"/>
                <w:szCs w:val="18"/>
                <w:lang w:val="fr-CA" w:eastAsia="zh-CN"/>
              </w:rPr>
              <w:t> </w:t>
            </w:r>
            <w:r w:rsidRPr="00F41A8A">
              <w:rPr>
                <w:color w:val="000000"/>
                <w:sz w:val="18"/>
                <w:szCs w:val="18"/>
                <w:lang w:val="fr-CA" w:eastAsia="zh-CN"/>
              </w:rPr>
              <w:t>000</w:t>
            </w:r>
          </w:p>
        </w:tc>
        <w:tc>
          <w:tcPr>
            <w:tcW w:w="987" w:type="dxa"/>
          </w:tcPr>
          <w:p w:rsidR="00FC35DF" w:rsidRPr="00F41A8A" w:rsidRDefault="00FC35DF" w:rsidP="007D40F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114</w:t>
            </w:r>
            <w:r w:rsidR="007D40FF" w:rsidRPr="00F41A8A">
              <w:rPr>
                <w:color w:val="000000"/>
                <w:sz w:val="18"/>
                <w:szCs w:val="18"/>
                <w:lang w:val="fr-CA" w:eastAsia="zh-CN"/>
              </w:rPr>
              <w:t> </w:t>
            </w:r>
            <w:r w:rsidRPr="00F41A8A">
              <w:rPr>
                <w:color w:val="000000"/>
                <w:sz w:val="18"/>
                <w:szCs w:val="18"/>
                <w:lang w:val="fr-CA" w:eastAsia="zh-CN"/>
              </w:rPr>
              <w:t>000</w:t>
            </w:r>
          </w:p>
        </w:tc>
        <w:tc>
          <w:tcPr>
            <w:tcW w:w="997" w:type="dxa"/>
          </w:tcPr>
          <w:p w:rsidR="00FC35DF" w:rsidRPr="00F41A8A" w:rsidRDefault="00FC35DF" w:rsidP="007D40FF">
            <w:pPr>
              <w:jc w:val="right"/>
              <w:rPr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color w:val="000000"/>
                <w:sz w:val="18"/>
                <w:szCs w:val="18"/>
                <w:lang w:val="fr-CA" w:eastAsia="zh-CN"/>
              </w:rPr>
              <w:t>109</w:t>
            </w:r>
            <w:r w:rsidR="007D40FF" w:rsidRPr="00F41A8A">
              <w:rPr>
                <w:color w:val="000000"/>
                <w:sz w:val="18"/>
                <w:szCs w:val="18"/>
                <w:lang w:val="fr-CA" w:eastAsia="zh-CN"/>
              </w:rPr>
              <w:t> </w:t>
            </w:r>
            <w:r w:rsidRPr="00F41A8A">
              <w:rPr>
                <w:color w:val="000000"/>
                <w:sz w:val="18"/>
                <w:szCs w:val="18"/>
                <w:lang w:val="fr-CA" w:eastAsia="zh-CN"/>
              </w:rPr>
              <w:t>000</w:t>
            </w:r>
          </w:p>
        </w:tc>
      </w:tr>
      <w:tr w:rsidR="00FC35DF" w:rsidRPr="00F41A8A" w:rsidTr="00B4093F">
        <w:trPr>
          <w:trHeight w:val="238"/>
          <w:jc w:val="center"/>
        </w:trPr>
        <w:tc>
          <w:tcPr>
            <w:tcW w:w="1438" w:type="dxa"/>
            <w:hideMark/>
          </w:tcPr>
          <w:p w:rsidR="00FC35DF" w:rsidRPr="00F41A8A" w:rsidRDefault="007D40FF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Taux de décaissement</w:t>
            </w:r>
            <w:r w:rsidR="00FC35DF"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 xml:space="preserve"> </w:t>
            </w: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(</w:t>
            </w:r>
            <w:r w:rsidR="00FC35DF"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%</w:t>
            </w: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)</w:t>
            </w:r>
          </w:p>
        </w:tc>
        <w:tc>
          <w:tcPr>
            <w:tcW w:w="1984" w:type="dxa"/>
            <w:gridSpan w:val="2"/>
          </w:tcPr>
          <w:p w:rsidR="00FF4FF2" w:rsidRDefault="00FF4FF2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</w:p>
          <w:p w:rsidR="00FC35DF" w:rsidRPr="00F41A8A" w:rsidRDefault="00FC35DF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100</w:t>
            </w:r>
            <w:r w:rsidR="007D40FF"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,</w:t>
            </w: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0</w:t>
            </w:r>
          </w:p>
        </w:tc>
        <w:tc>
          <w:tcPr>
            <w:tcW w:w="1984" w:type="dxa"/>
            <w:gridSpan w:val="2"/>
          </w:tcPr>
          <w:p w:rsidR="005772D4" w:rsidRPr="00F41A8A" w:rsidRDefault="005772D4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</w:p>
          <w:p w:rsidR="00FC35DF" w:rsidRPr="00F41A8A" w:rsidRDefault="00FC35DF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100</w:t>
            </w:r>
            <w:r w:rsidR="007D40FF"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,</w:t>
            </w: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0</w:t>
            </w:r>
          </w:p>
        </w:tc>
        <w:tc>
          <w:tcPr>
            <w:tcW w:w="1984" w:type="dxa"/>
            <w:gridSpan w:val="2"/>
          </w:tcPr>
          <w:p w:rsidR="005772D4" w:rsidRPr="00F41A8A" w:rsidRDefault="005772D4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</w:p>
          <w:p w:rsidR="00FC35DF" w:rsidRPr="00F41A8A" w:rsidRDefault="00FC35DF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85</w:t>
            </w:r>
            <w:r w:rsidR="007D40FF"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,</w:t>
            </w: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7</w:t>
            </w:r>
          </w:p>
        </w:tc>
        <w:tc>
          <w:tcPr>
            <w:tcW w:w="1984" w:type="dxa"/>
            <w:gridSpan w:val="2"/>
          </w:tcPr>
          <w:p w:rsidR="005772D4" w:rsidRPr="00F41A8A" w:rsidRDefault="005772D4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</w:p>
          <w:p w:rsidR="00FC35DF" w:rsidRPr="00F41A8A" w:rsidRDefault="00FC35DF" w:rsidP="007D40FF">
            <w:pPr>
              <w:jc w:val="center"/>
              <w:rPr>
                <w:b/>
                <w:color w:val="000000"/>
                <w:sz w:val="18"/>
                <w:szCs w:val="18"/>
                <w:lang w:val="fr-CA" w:eastAsia="zh-CN"/>
              </w:rPr>
            </w:pP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95</w:t>
            </w:r>
            <w:r w:rsidR="007D40FF"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,</w:t>
            </w:r>
            <w:r w:rsidRPr="00F41A8A">
              <w:rPr>
                <w:b/>
                <w:color w:val="000000"/>
                <w:sz w:val="18"/>
                <w:szCs w:val="18"/>
                <w:lang w:val="fr-CA" w:eastAsia="zh-CN"/>
              </w:rPr>
              <w:t>6</w:t>
            </w:r>
          </w:p>
        </w:tc>
      </w:tr>
    </w:tbl>
    <w:p w:rsidR="00FC35DF" w:rsidRPr="00F41A8A" w:rsidRDefault="00FC35DF" w:rsidP="00FC35DF">
      <w:pPr>
        <w:rPr>
          <w:lang w:val="fr-CA"/>
        </w:rPr>
      </w:pPr>
    </w:p>
    <w:p w:rsidR="00FC35DF" w:rsidRPr="00F41A8A" w:rsidRDefault="00193480" w:rsidP="00FF4FF2">
      <w:pPr>
        <w:keepNext/>
        <w:keepLines/>
        <w:rPr>
          <w:u w:val="single"/>
          <w:lang w:val="fr-CA"/>
        </w:rPr>
      </w:pPr>
      <w:r w:rsidRPr="00F41A8A">
        <w:rPr>
          <w:u w:val="single"/>
          <w:lang w:val="fr-CA"/>
        </w:rPr>
        <w:lastRenderedPageBreak/>
        <w:t xml:space="preserve">Plan de mise en oeuvre de la </w:t>
      </w:r>
      <w:r w:rsidR="000B036D" w:rsidRPr="00F41A8A">
        <w:rPr>
          <w:u w:val="single"/>
          <w:lang w:val="fr-CA"/>
        </w:rPr>
        <w:t>quatrième</w:t>
      </w:r>
      <w:r w:rsidR="00FC35DF" w:rsidRPr="00F41A8A">
        <w:rPr>
          <w:u w:val="single"/>
          <w:lang w:val="fr-CA"/>
        </w:rPr>
        <w:t xml:space="preserve"> tranche </w:t>
      </w:r>
      <w:r w:rsidRPr="00F41A8A">
        <w:rPr>
          <w:u w:val="single"/>
          <w:lang w:val="fr-CA"/>
        </w:rPr>
        <w:t>du</w:t>
      </w:r>
      <w:r w:rsidR="00FC35DF" w:rsidRPr="00F41A8A">
        <w:rPr>
          <w:u w:val="single"/>
          <w:lang w:val="fr-CA"/>
        </w:rPr>
        <w:t xml:space="preserve"> </w:t>
      </w:r>
      <w:r w:rsidR="000B036D" w:rsidRPr="00F41A8A">
        <w:rPr>
          <w:u w:val="single"/>
          <w:lang w:val="fr-CA"/>
        </w:rPr>
        <w:t>PGEH</w:t>
      </w:r>
    </w:p>
    <w:p w:rsidR="009D238D" w:rsidRPr="00F41A8A" w:rsidRDefault="009D238D" w:rsidP="00FF4FF2">
      <w:pPr>
        <w:keepNext/>
        <w:keepLines/>
        <w:rPr>
          <w:lang w:val="fr-CA"/>
        </w:rPr>
      </w:pPr>
    </w:p>
    <w:p w:rsidR="009D238D" w:rsidRPr="00F41A8A" w:rsidRDefault="00193480" w:rsidP="00FF4FF2">
      <w:pPr>
        <w:pStyle w:val="Heading1"/>
        <w:keepNext/>
        <w:keepLines/>
        <w:rPr>
          <w:lang w:val="fr-CA"/>
        </w:rPr>
      </w:pPr>
      <w:r w:rsidRPr="00F41A8A">
        <w:rPr>
          <w:lang w:val="fr-CA"/>
        </w:rPr>
        <w:t xml:space="preserve">Les activités suivantes seront mises en oeuvre entre </w:t>
      </w:r>
      <w:r w:rsidR="000B036D" w:rsidRPr="00F41A8A">
        <w:rPr>
          <w:lang w:val="fr-CA"/>
        </w:rPr>
        <w:t>juillet</w:t>
      </w:r>
      <w:r w:rsidR="009D238D" w:rsidRPr="00F41A8A">
        <w:rPr>
          <w:lang w:val="fr-CA"/>
        </w:rPr>
        <w:t xml:space="preserve"> 2019</w:t>
      </w:r>
      <w:r w:rsidR="00E70333" w:rsidRPr="00F41A8A">
        <w:rPr>
          <w:lang w:val="fr-CA"/>
        </w:rPr>
        <w:t xml:space="preserve"> et</w:t>
      </w:r>
      <w:r w:rsidR="000B036D" w:rsidRPr="00F41A8A">
        <w:rPr>
          <w:lang w:val="fr-CA"/>
        </w:rPr>
        <w:t xml:space="preserve"> juin</w:t>
      </w:r>
      <w:r w:rsidR="009D238D" w:rsidRPr="00F41A8A">
        <w:rPr>
          <w:lang w:val="fr-CA"/>
        </w:rPr>
        <w:t xml:space="preserve"> 2020</w:t>
      </w:r>
      <w:r w:rsidR="00A61A89" w:rsidRPr="00F41A8A">
        <w:rPr>
          <w:lang w:val="fr-CA"/>
        </w:rPr>
        <w:t xml:space="preserve"> : </w:t>
      </w:r>
    </w:p>
    <w:p w:rsidR="009D238D" w:rsidRPr="00F41A8A" w:rsidRDefault="00193480" w:rsidP="009D238D">
      <w:pPr>
        <w:pStyle w:val="Heading2"/>
        <w:numPr>
          <w:ilvl w:val="1"/>
          <w:numId w:val="1"/>
        </w:numPr>
        <w:rPr>
          <w:lang w:val="fr-CA"/>
        </w:rPr>
      </w:pPr>
      <w:r w:rsidRPr="00F41A8A">
        <w:rPr>
          <w:lang w:val="fr-CA"/>
        </w:rPr>
        <w:t>Trois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atelier</w:t>
      </w:r>
      <w:r w:rsidR="009D238D" w:rsidRPr="00F41A8A">
        <w:rPr>
          <w:lang w:val="fr-CA"/>
        </w:rPr>
        <w:t xml:space="preserve">s </w:t>
      </w:r>
      <w:r w:rsidRPr="00F41A8A">
        <w:rPr>
          <w:lang w:val="fr-CA"/>
        </w:rPr>
        <w:t xml:space="preserve">pour la formation de </w:t>
      </w:r>
      <w:r w:rsidR="009D238D" w:rsidRPr="00F41A8A">
        <w:rPr>
          <w:lang w:val="fr-CA"/>
        </w:rPr>
        <w:t>3</w:t>
      </w:r>
      <w:r w:rsidR="00C1502C" w:rsidRPr="00F41A8A">
        <w:rPr>
          <w:lang w:val="fr-CA"/>
        </w:rPr>
        <w:t>6 </w:t>
      </w:r>
      <w:r w:rsidR="00105711" w:rsidRPr="00F41A8A">
        <w:rPr>
          <w:lang w:val="fr-CA"/>
        </w:rPr>
        <w:t>agents des douanes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sur le suivi et la réglementation des importations et la </w:t>
      </w:r>
      <w:r w:rsidR="009D238D" w:rsidRPr="00F41A8A">
        <w:rPr>
          <w:lang w:val="fr-CA"/>
        </w:rPr>
        <w:t xml:space="preserve">distribution </w:t>
      </w:r>
      <w:r w:rsidRPr="00F41A8A">
        <w:rPr>
          <w:lang w:val="fr-CA"/>
        </w:rPr>
        <w:t>des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HCFC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au pays</w:t>
      </w:r>
      <w:r w:rsidR="009D238D" w:rsidRPr="00F41A8A">
        <w:rPr>
          <w:lang w:val="fr-CA"/>
        </w:rPr>
        <w:t xml:space="preserve">, </w:t>
      </w:r>
      <w:r w:rsidRPr="00F41A8A">
        <w:rPr>
          <w:lang w:val="fr-CA"/>
        </w:rPr>
        <w:t xml:space="preserve">y compris </w:t>
      </w:r>
      <w:r w:rsidR="00727CB8" w:rsidRPr="00F41A8A">
        <w:rPr>
          <w:lang w:val="fr-CA"/>
        </w:rPr>
        <w:t xml:space="preserve">les contingents de </w:t>
      </w:r>
      <w:r w:rsidR="009D238D" w:rsidRPr="00F41A8A">
        <w:rPr>
          <w:lang w:val="fr-CA"/>
        </w:rPr>
        <w:t>HCFC (1</w:t>
      </w:r>
      <w:r w:rsidR="00C1502C" w:rsidRPr="00F41A8A">
        <w:rPr>
          <w:lang w:val="fr-CA"/>
        </w:rPr>
        <w:t>1 </w:t>
      </w:r>
      <w:r w:rsidR="009D238D" w:rsidRPr="00F41A8A">
        <w:rPr>
          <w:lang w:val="fr-CA"/>
        </w:rPr>
        <w:t>000</w:t>
      </w:r>
      <w:r w:rsidR="000B036D" w:rsidRPr="00F41A8A">
        <w:rPr>
          <w:lang w:val="fr-CA"/>
        </w:rPr>
        <w:t> $ US</w:t>
      </w:r>
      <w:r w:rsidR="009D238D" w:rsidRPr="00F41A8A">
        <w:rPr>
          <w:lang w:val="fr-CA"/>
        </w:rPr>
        <w:t xml:space="preserve">); </w:t>
      </w:r>
    </w:p>
    <w:p w:rsidR="009D238D" w:rsidRPr="00F41A8A" w:rsidRDefault="00193480" w:rsidP="009D238D">
      <w:pPr>
        <w:pStyle w:val="Heading2"/>
        <w:numPr>
          <w:ilvl w:val="1"/>
          <w:numId w:val="1"/>
        </w:numPr>
        <w:rPr>
          <w:lang w:val="fr-CA"/>
        </w:rPr>
      </w:pPr>
      <w:r w:rsidRPr="00F41A8A">
        <w:rPr>
          <w:lang w:val="fr-CA"/>
        </w:rPr>
        <w:t xml:space="preserve">Trois </w:t>
      </w:r>
      <w:r w:rsidR="00105711" w:rsidRPr="00F41A8A">
        <w:rPr>
          <w:lang w:val="fr-CA"/>
        </w:rPr>
        <w:t>atelier</w:t>
      </w:r>
      <w:r w:rsidR="009D238D" w:rsidRPr="00F41A8A">
        <w:rPr>
          <w:lang w:val="fr-CA"/>
        </w:rPr>
        <w:t xml:space="preserve">s </w:t>
      </w:r>
      <w:r w:rsidRPr="00F41A8A">
        <w:rPr>
          <w:lang w:val="fr-CA"/>
        </w:rPr>
        <w:t xml:space="preserve">pout la </w:t>
      </w:r>
      <w:r w:rsidR="00105711" w:rsidRPr="00F41A8A">
        <w:rPr>
          <w:lang w:val="fr-CA"/>
        </w:rPr>
        <w:t>formation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de</w:t>
      </w:r>
      <w:r w:rsidR="009D238D" w:rsidRPr="00F41A8A">
        <w:rPr>
          <w:bCs/>
          <w:lang w:val="fr-CA"/>
        </w:rPr>
        <w:t xml:space="preserve"> </w:t>
      </w:r>
      <w:r w:rsidR="00C1502C" w:rsidRPr="00F41A8A">
        <w:rPr>
          <w:bCs/>
          <w:lang w:val="fr-CA"/>
        </w:rPr>
        <w:t>6</w:t>
      </w:r>
      <w:r w:rsidR="009D238D" w:rsidRPr="00F41A8A">
        <w:rPr>
          <w:bCs/>
          <w:lang w:val="fr-CA"/>
        </w:rPr>
        <w:t xml:space="preserve">0 </w:t>
      </w:r>
      <w:r w:rsidRPr="00F41A8A">
        <w:rPr>
          <w:bCs/>
          <w:lang w:val="fr-CA"/>
        </w:rPr>
        <w:t xml:space="preserve">techniciens en </w:t>
      </w:r>
      <w:r w:rsidR="002310CE" w:rsidRPr="00F41A8A">
        <w:rPr>
          <w:bCs/>
          <w:lang w:val="fr-CA"/>
        </w:rPr>
        <w:t>réfrigération</w:t>
      </w:r>
      <w:r w:rsidR="009D238D" w:rsidRPr="00F41A8A">
        <w:rPr>
          <w:bCs/>
          <w:lang w:val="fr-CA"/>
        </w:rPr>
        <w:t xml:space="preserve"> </w:t>
      </w:r>
      <w:r w:rsidRPr="00F41A8A">
        <w:rPr>
          <w:bCs/>
          <w:lang w:val="fr-CA"/>
        </w:rPr>
        <w:t xml:space="preserve">sur les bonnes pratiques de </w:t>
      </w:r>
      <w:r w:rsidR="002310CE" w:rsidRPr="00F41A8A">
        <w:rPr>
          <w:bCs/>
          <w:lang w:val="fr-CA"/>
        </w:rPr>
        <w:t>réfrigération</w:t>
      </w:r>
      <w:r w:rsidR="009D238D" w:rsidRPr="00F41A8A">
        <w:rPr>
          <w:bCs/>
          <w:lang w:val="fr-CA"/>
        </w:rPr>
        <w:t xml:space="preserve"> </w:t>
      </w:r>
      <w:r w:rsidR="009D238D" w:rsidRPr="00F41A8A">
        <w:rPr>
          <w:lang w:val="fr-CA"/>
        </w:rPr>
        <w:t>(1</w:t>
      </w:r>
      <w:r w:rsidR="00C1502C" w:rsidRPr="00F41A8A">
        <w:rPr>
          <w:lang w:val="fr-CA"/>
        </w:rPr>
        <w:t>1 </w:t>
      </w:r>
      <w:r w:rsidR="009D238D" w:rsidRPr="00F41A8A">
        <w:rPr>
          <w:lang w:val="fr-CA"/>
        </w:rPr>
        <w:t>000</w:t>
      </w:r>
      <w:r w:rsidR="000B036D" w:rsidRPr="00F41A8A">
        <w:rPr>
          <w:lang w:val="fr-CA"/>
        </w:rPr>
        <w:t> $ US</w:t>
      </w:r>
      <w:r w:rsidR="009D238D" w:rsidRPr="00F41A8A">
        <w:rPr>
          <w:lang w:val="fr-CA"/>
        </w:rPr>
        <w:t>);</w:t>
      </w:r>
      <w:r w:rsidR="00E70333" w:rsidRPr="00F41A8A">
        <w:rPr>
          <w:lang w:val="fr-CA"/>
        </w:rPr>
        <w:t xml:space="preserve"> et</w:t>
      </w:r>
    </w:p>
    <w:p w:rsidR="009D238D" w:rsidRPr="00F41A8A" w:rsidRDefault="00193480" w:rsidP="009D238D">
      <w:pPr>
        <w:pStyle w:val="Heading2"/>
        <w:numPr>
          <w:ilvl w:val="1"/>
          <w:numId w:val="1"/>
        </w:numPr>
        <w:spacing w:after="0"/>
        <w:rPr>
          <w:lang w:val="fr-CA"/>
        </w:rPr>
      </w:pPr>
      <w:r w:rsidRPr="00F41A8A">
        <w:rPr>
          <w:lang w:val="fr-CA"/>
        </w:rPr>
        <w:t>Suivi de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la mise en oeuvre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de toutes les activités du </w:t>
      </w:r>
      <w:r w:rsidR="00105711" w:rsidRPr="00F41A8A">
        <w:rPr>
          <w:lang w:val="fr-CA"/>
        </w:rPr>
        <w:t>PGEH</w:t>
      </w:r>
      <w:r w:rsidRPr="00F41A8A">
        <w:rPr>
          <w:lang w:val="fr-CA"/>
        </w:rPr>
        <w:t>, y compris la diffusion des</w:t>
      </w:r>
      <w:r w:rsidR="00222947">
        <w:rPr>
          <w:lang w:val="fr-CA"/>
        </w:rPr>
        <w:t> </w:t>
      </w:r>
      <w:r w:rsidRPr="00F41A8A">
        <w:rPr>
          <w:lang w:val="fr-CA"/>
        </w:rPr>
        <w:t>améliorations apportées à la tenue des dossiers des importations</w:t>
      </w:r>
      <w:r w:rsidR="009D238D" w:rsidRPr="00F41A8A">
        <w:rPr>
          <w:lang w:val="fr-CA"/>
        </w:rPr>
        <w:t xml:space="preserve"> (</w:t>
      </w:r>
      <w:r w:rsidR="00C1502C" w:rsidRPr="00F41A8A">
        <w:rPr>
          <w:lang w:val="fr-CA"/>
        </w:rPr>
        <w:t>8 </w:t>
      </w:r>
      <w:r w:rsidR="009D238D" w:rsidRPr="00F41A8A">
        <w:rPr>
          <w:lang w:val="fr-CA"/>
        </w:rPr>
        <w:t>000</w:t>
      </w:r>
      <w:r w:rsidR="000B036D" w:rsidRPr="00F41A8A">
        <w:rPr>
          <w:lang w:val="fr-CA"/>
        </w:rPr>
        <w:t> $ US</w:t>
      </w:r>
      <w:r w:rsidR="009D238D" w:rsidRPr="00F41A8A">
        <w:rPr>
          <w:lang w:val="fr-CA"/>
        </w:rPr>
        <w:t>).</w:t>
      </w:r>
    </w:p>
    <w:p w:rsidR="000B036D" w:rsidRPr="00F41A8A" w:rsidRDefault="000B036D" w:rsidP="000B036D">
      <w:pPr>
        <w:rPr>
          <w:lang w:val="fr-CA"/>
        </w:rPr>
      </w:pPr>
    </w:p>
    <w:p w:rsidR="009D238D" w:rsidRPr="00F41A8A" w:rsidRDefault="009D238D" w:rsidP="009D238D">
      <w:pPr>
        <w:rPr>
          <w:lang w:val="fr-CA"/>
        </w:rPr>
      </w:pPr>
    </w:p>
    <w:p w:rsidR="000B036D" w:rsidRPr="00F41A8A" w:rsidRDefault="000B036D" w:rsidP="000B036D">
      <w:pPr>
        <w:keepNext/>
        <w:jc w:val="center"/>
        <w:rPr>
          <w:b/>
          <w:lang w:val="fr-CA"/>
        </w:rPr>
      </w:pPr>
      <w:r w:rsidRPr="00F41A8A">
        <w:rPr>
          <w:b/>
          <w:bCs/>
          <w:lang w:val="fr-CA"/>
        </w:rPr>
        <w:t xml:space="preserve">OBSERVATIONS ET </w:t>
      </w:r>
      <w:r w:rsidR="00F41A8A" w:rsidRPr="00F41A8A">
        <w:rPr>
          <w:b/>
          <w:bCs/>
          <w:lang w:val="fr-CA"/>
        </w:rPr>
        <w:t>RECOMMANDATION</w:t>
      </w:r>
      <w:r w:rsidRPr="00F41A8A">
        <w:rPr>
          <w:b/>
          <w:bCs/>
          <w:lang w:val="fr-CA"/>
        </w:rPr>
        <w:t xml:space="preserve"> DU SECRÉTARIAT</w:t>
      </w:r>
    </w:p>
    <w:p w:rsidR="000B036D" w:rsidRPr="00F41A8A" w:rsidRDefault="000B036D" w:rsidP="000B036D">
      <w:pPr>
        <w:keepNext/>
        <w:rPr>
          <w:lang w:val="fr-CA"/>
        </w:rPr>
      </w:pPr>
    </w:p>
    <w:p w:rsidR="009D238D" w:rsidRPr="00F41A8A" w:rsidRDefault="000B036D" w:rsidP="009D238D">
      <w:pPr>
        <w:keepNext/>
        <w:rPr>
          <w:b/>
          <w:lang w:val="fr-CA"/>
        </w:rPr>
      </w:pPr>
      <w:r w:rsidRPr="00F41A8A">
        <w:rPr>
          <w:b/>
          <w:bCs/>
          <w:lang w:val="fr-CA"/>
        </w:rPr>
        <w:t>OBSERVATIONS</w:t>
      </w:r>
    </w:p>
    <w:p w:rsidR="009D238D" w:rsidRPr="00F41A8A" w:rsidRDefault="009D238D" w:rsidP="009D238D">
      <w:pPr>
        <w:keepNext/>
        <w:rPr>
          <w:lang w:val="fr-CA"/>
        </w:rPr>
      </w:pPr>
    </w:p>
    <w:p w:rsidR="009D238D" w:rsidRPr="00F41A8A" w:rsidRDefault="00E70333" w:rsidP="009D238D">
      <w:pPr>
        <w:rPr>
          <w:u w:val="single"/>
          <w:lang w:val="fr-CA"/>
        </w:rPr>
      </w:pPr>
      <w:r w:rsidRPr="00F41A8A">
        <w:rPr>
          <w:u w:val="single"/>
          <w:lang w:val="fr-CA"/>
        </w:rPr>
        <w:t>Rapport périodique</w:t>
      </w:r>
      <w:r w:rsidR="009D238D" w:rsidRPr="00F41A8A">
        <w:rPr>
          <w:u w:val="single"/>
          <w:lang w:val="fr-CA"/>
        </w:rPr>
        <w:t xml:space="preserve"> </w:t>
      </w:r>
      <w:r w:rsidR="000B036D" w:rsidRPr="00F41A8A">
        <w:rPr>
          <w:u w:val="single"/>
          <w:lang w:val="fr-CA"/>
        </w:rPr>
        <w:t>sur</w:t>
      </w:r>
      <w:r w:rsidR="009D238D" w:rsidRPr="00F41A8A">
        <w:rPr>
          <w:u w:val="single"/>
          <w:lang w:val="fr-CA"/>
        </w:rPr>
        <w:t xml:space="preserve"> </w:t>
      </w:r>
      <w:r w:rsidRPr="00F41A8A">
        <w:rPr>
          <w:u w:val="single"/>
          <w:lang w:val="fr-CA"/>
        </w:rPr>
        <w:t>la mise en oeuvre</w:t>
      </w:r>
      <w:r w:rsidR="009D238D" w:rsidRPr="00F41A8A">
        <w:rPr>
          <w:u w:val="single"/>
          <w:lang w:val="fr-CA"/>
        </w:rPr>
        <w:t xml:space="preserve"> </w:t>
      </w:r>
      <w:r w:rsidRPr="00F41A8A">
        <w:rPr>
          <w:u w:val="single"/>
          <w:lang w:val="fr-CA"/>
        </w:rPr>
        <w:t>de la troisième</w:t>
      </w:r>
      <w:r w:rsidR="009D238D" w:rsidRPr="00F41A8A">
        <w:rPr>
          <w:u w:val="single"/>
          <w:lang w:val="fr-CA"/>
        </w:rPr>
        <w:t xml:space="preserve"> tranche</w:t>
      </w:r>
      <w:r w:rsidR="000B036D" w:rsidRPr="00F41A8A">
        <w:rPr>
          <w:u w:val="single"/>
          <w:lang w:val="fr-CA"/>
        </w:rPr>
        <w:t xml:space="preserve"> du</w:t>
      </w:r>
      <w:r w:rsidR="009D238D" w:rsidRPr="00F41A8A">
        <w:rPr>
          <w:u w:val="single"/>
          <w:lang w:val="fr-CA"/>
        </w:rPr>
        <w:t xml:space="preserve"> </w:t>
      </w:r>
      <w:r w:rsidR="000B036D" w:rsidRPr="00F41A8A">
        <w:rPr>
          <w:u w:val="single"/>
          <w:lang w:val="fr-CA"/>
        </w:rPr>
        <w:t>PGEH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0B036D" w:rsidP="009D238D">
      <w:pPr>
        <w:rPr>
          <w:lang w:val="fr-CA"/>
        </w:rPr>
      </w:pPr>
      <w:r w:rsidRPr="00F41A8A">
        <w:rPr>
          <w:i/>
          <w:iCs/>
          <w:lang w:val="fr-CA"/>
        </w:rPr>
        <w:t>Cadre juridique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105711" w:rsidP="009D238D">
      <w:pPr>
        <w:pStyle w:val="Heading1"/>
        <w:rPr>
          <w:lang w:val="fr-CA"/>
        </w:rPr>
      </w:pPr>
      <w:r w:rsidRPr="00F41A8A">
        <w:rPr>
          <w:lang w:val="fr-CA"/>
        </w:rPr>
        <w:t>Le gouvernement des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Comores</w:t>
      </w:r>
      <w:r w:rsidR="009D238D" w:rsidRPr="00F41A8A">
        <w:rPr>
          <w:lang w:val="fr-CA"/>
        </w:rPr>
        <w:t xml:space="preserve"> </w:t>
      </w:r>
      <w:r w:rsidR="00193480" w:rsidRPr="00F41A8A">
        <w:rPr>
          <w:lang w:val="fr-CA"/>
        </w:rPr>
        <w:t xml:space="preserve">a déjà émis pour 2019 des </w:t>
      </w:r>
      <w:r w:rsidR="00727CB8" w:rsidRPr="00F41A8A">
        <w:rPr>
          <w:lang w:val="fr-CA"/>
        </w:rPr>
        <w:t>contingents d’importation des HCFC</w:t>
      </w:r>
      <w:r w:rsidR="009D238D" w:rsidRPr="00F41A8A">
        <w:rPr>
          <w:lang w:val="fr-CA"/>
        </w:rPr>
        <w:t xml:space="preserve"> </w:t>
      </w:r>
      <w:r w:rsidR="00193480" w:rsidRPr="00F41A8A">
        <w:rPr>
          <w:lang w:val="fr-CA"/>
        </w:rPr>
        <w:t>de</w:t>
      </w:r>
      <w:r w:rsidR="009D238D" w:rsidRPr="00F41A8A">
        <w:rPr>
          <w:lang w:val="fr-CA"/>
        </w:rPr>
        <w:t xml:space="preserve"> </w:t>
      </w:r>
      <w:r w:rsidR="00C1502C" w:rsidRPr="00F41A8A">
        <w:rPr>
          <w:lang w:val="fr-CA"/>
        </w:rPr>
        <w:t>0,</w:t>
      </w:r>
      <w:r w:rsidR="009D238D" w:rsidRPr="00F41A8A">
        <w:rPr>
          <w:lang w:val="fr-CA"/>
        </w:rPr>
        <w:t>05</w:t>
      </w:r>
      <w:r w:rsidRPr="00F41A8A">
        <w:rPr>
          <w:lang w:val="fr-CA"/>
        </w:rPr>
        <w:t xml:space="preserve"> tonne PAO</w:t>
      </w:r>
      <w:r w:rsidR="009D238D" w:rsidRPr="00F41A8A">
        <w:rPr>
          <w:lang w:val="fr-CA"/>
        </w:rPr>
        <w:t xml:space="preserve">, </w:t>
      </w:r>
      <w:r w:rsidR="00193480" w:rsidRPr="00F41A8A">
        <w:rPr>
          <w:lang w:val="fr-CA"/>
        </w:rPr>
        <w:t xml:space="preserve">ce qui est inférieur de </w:t>
      </w:r>
      <w:r w:rsidR="00C1502C" w:rsidRPr="00F41A8A">
        <w:rPr>
          <w:lang w:val="fr-CA"/>
        </w:rPr>
        <w:t>6</w:t>
      </w:r>
      <w:r w:rsidR="009D238D" w:rsidRPr="00F41A8A">
        <w:rPr>
          <w:lang w:val="fr-CA"/>
        </w:rPr>
        <w:t>1</w:t>
      </w:r>
      <w:r w:rsidR="00DE2565">
        <w:rPr>
          <w:lang w:val="fr-CA"/>
        </w:rPr>
        <w:t> </w:t>
      </w:r>
      <w:r w:rsidRPr="00F41A8A">
        <w:rPr>
          <w:lang w:val="fr-CA"/>
        </w:rPr>
        <w:t>pour cent</w:t>
      </w:r>
      <w:r w:rsidR="009D238D" w:rsidRPr="00F41A8A">
        <w:rPr>
          <w:lang w:val="fr-CA"/>
        </w:rPr>
        <w:t xml:space="preserve"> </w:t>
      </w:r>
      <w:r w:rsidR="00142E4F" w:rsidRPr="00F41A8A">
        <w:rPr>
          <w:lang w:val="fr-CA"/>
        </w:rPr>
        <w:t xml:space="preserve">aux objectifs de réglementation du </w:t>
      </w:r>
      <w:r w:rsidRPr="00F41A8A">
        <w:rPr>
          <w:lang w:val="fr-CA"/>
        </w:rPr>
        <w:t>Protocole de</w:t>
      </w:r>
      <w:r w:rsidR="00222947">
        <w:rPr>
          <w:lang w:val="fr-CA"/>
        </w:rPr>
        <w:t> </w:t>
      </w:r>
      <w:r w:rsidRPr="00F41A8A">
        <w:rPr>
          <w:lang w:val="fr-CA"/>
        </w:rPr>
        <w:t>Montréal</w:t>
      </w:r>
      <w:r w:rsidR="009D238D" w:rsidRPr="00F41A8A">
        <w:rPr>
          <w:lang w:val="fr-CA"/>
        </w:rPr>
        <w:t xml:space="preserve">.  </w:t>
      </w:r>
    </w:p>
    <w:p w:rsidR="009D238D" w:rsidRPr="00F41A8A" w:rsidRDefault="000B036D" w:rsidP="009D238D">
      <w:pPr>
        <w:rPr>
          <w:lang w:val="fr-CA"/>
        </w:rPr>
      </w:pPr>
      <w:r w:rsidRPr="00F41A8A">
        <w:rPr>
          <w:i/>
          <w:lang w:val="fr-CA"/>
        </w:rPr>
        <w:t>Secteur de l’entretien en r</w:t>
      </w:r>
      <w:r w:rsidR="002310CE" w:rsidRPr="00F41A8A">
        <w:rPr>
          <w:i/>
          <w:lang w:val="fr-CA"/>
        </w:rPr>
        <w:t>éfrigération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142E4F" w:rsidP="009D238D">
      <w:pPr>
        <w:pStyle w:val="Heading1"/>
        <w:rPr>
          <w:lang w:val="fr-CA"/>
        </w:rPr>
      </w:pPr>
      <w:r w:rsidRPr="00F41A8A">
        <w:rPr>
          <w:lang w:val="fr-CA"/>
        </w:rPr>
        <w:t xml:space="preserve">Le </w:t>
      </w:r>
      <w:r w:rsidR="00A61A89" w:rsidRPr="00F41A8A">
        <w:rPr>
          <w:lang w:val="fr-CA"/>
        </w:rPr>
        <w:t>PNUE</w:t>
      </w:r>
      <w:r w:rsidRPr="00F41A8A">
        <w:rPr>
          <w:lang w:val="fr-CA"/>
        </w:rPr>
        <w:t xml:space="preserve"> a indiqué que la présentation tardive de la </w:t>
      </w:r>
      <w:r w:rsidR="00E70333" w:rsidRPr="00F41A8A">
        <w:rPr>
          <w:lang w:val="fr-CA"/>
        </w:rPr>
        <w:t>quatrième</w:t>
      </w:r>
      <w:r w:rsidR="009D238D" w:rsidRPr="00F41A8A">
        <w:rPr>
          <w:lang w:val="fr-CA"/>
        </w:rPr>
        <w:t xml:space="preserve"> tranche </w:t>
      </w:r>
      <w:r w:rsidRPr="00F41A8A">
        <w:rPr>
          <w:lang w:val="fr-CA"/>
        </w:rPr>
        <w:t xml:space="preserve">était attribuable aux délais dans l’achèvement du </w:t>
      </w:r>
      <w:r w:rsidR="00E70333" w:rsidRPr="00F41A8A">
        <w:rPr>
          <w:lang w:val="fr-CA"/>
        </w:rPr>
        <w:t>rapport de vérification</w:t>
      </w:r>
      <w:r w:rsidR="009D238D" w:rsidRPr="00F41A8A">
        <w:rPr>
          <w:lang w:val="fr-CA"/>
        </w:rPr>
        <w:t xml:space="preserve">, </w:t>
      </w:r>
      <w:r w:rsidRPr="00F41A8A">
        <w:rPr>
          <w:lang w:val="fr-CA"/>
        </w:rPr>
        <w:t>lequel a maintenant été présenté</w:t>
      </w:r>
      <w:r w:rsidR="009D238D" w:rsidRPr="00F41A8A">
        <w:rPr>
          <w:lang w:val="fr-CA"/>
        </w:rPr>
        <w:t xml:space="preserve">. </w:t>
      </w:r>
    </w:p>
    <w:p w:rsidR="009D238D" w:rsidRPr="00F41A8A" w:rsidRDefault="00142E4F" w:rsidP="009D238D">
      <w:pPr>
        <w:pStyle w:val="Heading1"/>
        <w:rPr>
          <w:lang w:val="fr-CA"/>
        </w:rPr>
      </w:pPr>
      <w:r w:rsidRPr="00F41A8A">
        <w:rPr>
          <w:lang w:val="fr-CA"/>
        </w:rPr>
        <w:t xml:space="preserve">Le </w:t>
      </w:r>
      <w:r w:rsidR="00A61A89" w:rsidRPr="00F41A8A">
        <w:rPr>
          <w:lang w:val="fr-CA"/>
        </w:rPr>
        <w:t>PNUE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a déclaré qu’il n’existe au pays aucun règlement sur l’utilisation des hydrocarbures (HC)</w:t>
      </w:r>
      <w:r w:rsidR="00222947">
        <w:rPr>
          <w:lang w:val="fr-CA"/>
        </w:rPr>
        <w:t>,</w:t>
      </w:r>
      <w:r w:rsidRPr="00F41A8A">
        <w:rPr>
          <w:lang w:val="fr-CA"/>
        </w:rPr>
        <w:t xml:space="preserve"> </w:t>
      </w:r>
      <w:r w:rsidR="00E70333" w:rsidRPr="00F41A8A">
        <w:rPr>
          <w:lang w:val="fr-CA"/>
        </w:rPr>
        <w:t>et</w:t>
      </w:r>
      <w:r w:rsidR="000B036D" w:rsidRPr="00F41A8A">
        <w:rPr>
          <w:lang w:val="fr-CA"/>
        </w:rPr>
        <w:t xml:space="preserve"> ni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le gouvernement</w:t>
      </w:r>
      <w:r w:rsidRPr="00F41A8A">
        <w:rPr>
          <w:lang w:val="fr-CA"/>
        </w:rPr>
        <w:t>,</w:t>
      </w:r>
      <w:r w:rsidR="009D238D" w:rsidRPr="00F41A8A">
        <w:rPr>
          <w:lang w:val="fr-CA"/>
        </w:rPr>
        <w:t xml:space="preserve"> </w:t>
      </w:r>
      <w:r w:rsidR="000B036D" w:rsidRPr="00F41A8A">
        <w:rPr>
          <w:lang w:val="fr-CA"/>
        </w:rPr>
        <w:t>ni</w:t>
      </w:r>
      <w:r w:rsidR="00A61A89" w:rsidRPr="00F41A8A">
        <w:rPr>
          <w:lang w:val="fr-CA"/>
        </w:rPr>
        <w:t xml:space="preserve"> le PNUE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n’encouragent la reconversion d’équipements de réfrigération et de climatisation avec </w:t>
      </w:r>
      <w:r w:rsidR="009D238D" w:rsidRPr="00F41A8A">
        <w:rPr>
          <w:lang w:val="fr-CA"/>
        </w:rPr>
        <w:t xml:space="preserve">HCFC </w:t>
      </w:r>
      <w:r w:rsidRPr="00F41A8A">
        <w:rPr>
          <w:lang w:val="fr-CA"/>
        </w:rPr>
        <w:t>à l’utilisation de frigorigènes inflammables ou toxiques</w:t>
      </w:r>
      <w:r w:rsidR="009D238D" w:rsidRPr="00F41A8A">
        <w:rPr>
          <w:lang w:val="fr-CA"/>
        </w:rPr>
        <w:t xml:space="preserve">. </w:t>
      </w:r>
    </w:p>
    <w:p w:rsidR="009D238D" w:rsidRPr="00F41A8A" w:rsidRDefault="009D238D" w:rsidP="009D238D">
      <w:pPr>
        <w:rPr>
          <w:u w:val="single"/>
          <w:lang w:val="fr-CA"/>
        </w:rPr>
      </w:pPr>
      <w:r w:rsidRPr="00F41A8A">
        <w:rPr>
          <w:u w:val="single"/>
          <w:lang w:val="fr-CA"/>
        </w:rPr>
        <w:t xml:space="preserve">Conclusion </w:t>
      </w:r>
    </w:p>
    <w:p w:rsidR="009D238D" w:rsidRPr="00F41A8A" w:rsidRDefault="009D238D" w:rsidP="009D238D">
      <w:pPr>
        <w:rPr>
          <w:lang w:val="fr-CA"/>
        </w:rPr>
      </w:pPr>
    </w:p>
    <w:p w:rsidR="009D238D" w:rsidRPr="00F41A8A" w:rsidRDefault="00142E4F" w:rsidP="009D238D">
      <w:pPr>
        <w:pStyle w:val="Heading1"/>
        <w:rPr>
          <w:lang w:val="fr-CA"/>
        </w:rPr>
      </w:pPr>
      <w:r w:rsidRPr="00F41A8A">
        <w:rPr>
          <w:lang w:val="fr-CA"/>
        </w:rPr>
        <w:t>Le</w:t>
      </w:r>
      <w:r w:rsidR="009D238D" w:rsidRPr="00F41A8A">
        <w:rPr>
          <w:lang w:val="fr-CA"/>
        </w:rPr>
        <w:t xml:space="preserve"> </w:t>
      </w:r>
      <w:r w:rsidR="00EB1E6D" w:rsidRPr="00F41A8A">
        <w:rPr>
          <w:lang w:val="fr-CA"/>
        </w:rPr>
        <w:t>Secrétariat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a noté que le système d’autorisation et de contingentement des importations du</w:t>
      </w:r>
      <w:r w:rsidR="00222947">
        <w:rPr>
          <w:lang w:val="fr-CA"/>
        </w:rPr>
        <w:t> </w:t>
      </w:r>
      <w:r w:rsidRPr="00F41A8A">
        <w:rPr>
          <w:lang w:val="fr-CA"/>
        </w:rPr>
        <w:t>pays est opérationnel</w:t>
      </w:r>
      <w:r w:rsidR="009D238D" w:rsidRPr="00F41A8A">
        <w:rPr>
          <w:lang w:val="fr-CA"/>
        </w:rPr>
        <w:t xml:space="preserve">; </w:t>
      </w:r>
      <w:r w:rsidRPr="00F41A8A">
        <w:rPr>
          <w:lang w:val="fr-CA"/>
        </w:rPr>
        <w:t xml:space="preserve">que le </w:t>
      </w:r>
      <w:r w:rsidR="000B036D" w:rsidRPr="00F41A8A">
        <w:rPr>
          <w:lang w:val="fr-CA"/>
        </w:rPr>
        <w:t>niveau de consommation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 xml:space="preserve">de 2018 était inférieur à la </w:t>
      </w:r>
      <w:r w:rsidR="000B036D" w:rsidRPr="00F41A8A">
        <w:rPr>
          <w:lang w:val="fr-CA"/>
        </w:rPr>
        <w:t>consommation maximale admissible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 xml:space="preserve">aux termes de </w:t>
      </w:r>
      <w:r w:rsidR="00105711" w:rsidRPr="00F41A8A">
        <w:rPr>
          <w:lang w:val="fr-CA"/>
        </w:rPr>
        <w:t>l’accord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conclu</w:t>
      </w:r>
      <w:r w:rsidR="00F41A8A">
        <w:rPr>
          <w:lang w:val="fr-CA"/>
        </w:rPr>
        <w:t xml:space="preserve"> </w:t>
      </w:r>
      <w:r w:rsidR="00B4093F" w:rsidRPr="00F41A8A">
        <w:rPr>
          <w:lang w:val="fr-CA"/>
        </w:rPr>
        <w:t xml:space="preserve">avec le </w:t>
      </w:r>
      <w:r w:rsidR="000B036D" w:rsidRPr="00F41A8A">
        <w:rPr>
          <w:lang w:val="fr-CA"/>
        </w:rPr>
        <w:t>Comité exécutif</w:t>
      </w:r>
      <w:r w:rsidR="009D238D" w:rsidRPr="00F41A8A">
        <w:rPr>
          <w:lang w:val="fr-CA"/>
        </w:rPr>
        <w:t>;</w:t>
      </w:r>
      <w:r w:rsidR="00E70333" w:rsidRPr="00F41A8A">
        <w:rPr>
          <w:lang w:val="fr-CA"/>
        </w:rPr>
        <w:t xml:space="preserve"> et </w:t>
      </w:r>
      <w:r w:rsidR="00B4093F" w:rsidRPr="00F41A8A">
        <w:rPr>
          <w:lang w:val="fr-CA"/>
        </w:rPr>
        <w:t xml:space="preserve">que </w:t>
      </w:r>
      <w:r w:rsidR="00105711" w:rsidRPr="00F41A8A">
        <w:rPr>
          <w:lang w:val="fr-CA"/>
        </w:rPr>
        <w:t>le contingent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établi</w:t>
      </w:r>
      <w:r w:rsidR="00836FA4" w:rsidRPr="00F41A8A">
        <w:rPr>
          <w:lang w:val="fr-CA"/>
        </w:rPr>
        <w:t xml:space="preserve"> pour </w:t>
      </w:r>
      <w:r w:rsidR="009D238D" w:rsidRPr="00F41A8A">
        <w:rPr>
          <w:lang w:val="fr-CA"/>
        </w:rPr>
        <w:t xml:space="preserve">2019 </w:t>
      </w:r>
      <w:r w:rsidR="00B4093F" w:rsidRPr="00F41A8A">
        <w:rPr>
          <w:lang w:val="fr-CA"/>
        </w:rPr>
        <w:t xml:space="preserve">est déjà de </w:t>
      </w:r>
      <w:r w:rsidR="00C1502C" w:rsidRPr="00F41A8A">
        <w:rPr>
          <w:lang w:val="fr-CA"/>
        </w:rPr>
        <w:t>64,</w:t>
      </w:r>
      <w:r w:rsidR="009D238D" w:rsidRPr="00F41A8A">
        <w:rPr>
          <w:lang w:val="fr-CA"/>
        </w:rPr>
        <w:t xml:space="preserve">3 </w:t>
      </w:r>
      <w:r w:rsidR="00105711" w:rsidRPr="00F41A8A">
        <w:rPr>
          <w:lang w:val="fr-CA"/>
        </w:rPr>
        <w:t>pour cent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inférieur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à la consommation de référence des</w:t>
      </w:r>
      <w:r w:rsidR="009D238D" w:rsidRPr="00F41A8A">
        <w:rPr>
          <w:lang w:val="fr-CA"/>
        </w:rPr>
        <w:t xml:space="preserve"> HCFC. </w:t>
      </w:r>
      <w:r w:rsidR="00B4093F" w:rsidRPr="00F41A8A">
        <w:rPr>
          <w:lang w:val="fr-CA"/>
        </w:rPr>
        <w:t>La capacité des</w:t>
      </w:r>
      <w:r w:rsidR="00222947">
        <w:rPr>
          <w:lang w:val="fr-CA"/>
        </w:rPr>
        <w:t> </w:t>
      </w:r>
      <w:r w:rsidR="00B4093F" w:rsidRPr="00F41A8A">
        <w:rPr>
          <w:lang w:val="fr-CA"/>
        </w:rPr>
        <w:t>techniciens d’entretien et des douanes continuera d’être renforcée afin de soutenir l’élimination des</w:t>
      </w:r>
      <w:r w:rsidR="00222947">
        <w:rPr>
          <w:lang w:val="fr-CA"/>
        </w:rPr>
        <w:t> </w:t>
      </w:r>
      <w:r w:rsidR="009D238D" w:rsidRPr="00F41A8A">
        <w:rPr>
          <w:lang w:val="fr-CA"/>
        </w:rPr>
        <w:t xml:space="preserve">HCFC </w:t>
      </w:r>
      <w:r w:rsidR="00B4093F" w:rsidRPr="00F41A8A">
        <w:rPr>
          <w:lang w:val="fr-CA"/>
        </w:rPr>
        <w:t>aux</w:t>
      </w:r>
      <w:r w:rsidR="00105711" w:rsidRPr="00F41A8A">
        <w:rPr>
          <w:lang w:val="fr-CA"/>
        </w:rPr>
        <w:t xml:space="preserve"> Comores</w:t>
      </w:r>
      <w:r w:rsidR="00B4093F" w:rsidRPr="00F41A8A">
        <w:rPr>
          <w:lang w:val="fr-CA"/>
        </w:rPr>
        <w:t>. Le</w:t>
      </w:r>
      <w:r w:rsidR="00105711" w:rsidRPr="00F41A8A">
        <w:rPr>
          <w:lang w:val="fr-CA"/>
        </w:rPr>
        <w:t xml:space="preserve"> PGEH </w:t>
      </w:r>
      <w:r w:rsidR="00B4093F" w:rsidRPr="00F41A8A">
        <w:rPr>
          <w:lang w:val="fr-CA"/>
        </w:rPr>
        <w:t>avance</w:t>
      </w:r>
      <w:r w:rsidR="00E70333" w:rsidRPr="00F41A8A">
        <w:rPr>
          <w:lang w:val="fr-CA"/>
        </w:rPr>
        <w:t xml:space="preserve"> et </w:t>
      </w:r>
      <w:r w:rsidR="009D238D" w:rsidRPr="00F41A8A">
        <w:rPr>
          <w:lang w:val="fr-CA"/>
        </w:rPr>
        <w:t>9</w:t>
      </w:r>
      <w:r w:rsidR="00C1502C" w:rsidRPr="00F41A8A">
        <w:rPr>
          <w:lang w:val="fr-CA"/>
        </w:rPr>
        <w:t>5,6 </w:t>
      </w:r>
      <w:r w:rsidR="00105711" w:rsidRPr="00F41A8A">
        <w:rPr>
          <w:lang w:val="fr-CA"/>
        </w:rPr>
        <w:t>pour cent</w:t>
      </w:r>
      <w:r w:rsidR="009D238D" w:rsidRPr="00F41A8A">
        <w:rPr>
          <w:lang w:val="fr-CA"/>
        </w:rPr>
        <w:t xml:space="preserve"> </w:t>
      </w:r>
      <w:r w:rsidR="000B036D" w:rsidRPr="00F41A8A">
        <w:rPr>
          <w:lang w:val="fr-CA"/>
        </w:rPr>
        <w:t>du financement</w:t>
      </w:r>
      <w:r w:rsidR="009D238D" w:rsidRPr="00F41A8A">
        <w:rPr>
          <w:lang w:val="fr-CA"/>
        </w:rPr>
        <w:t xml:space="preserve"> </w:t>
      </w:r>
      <w:r w:rsidR="00FC35DF" w:rsidRPr="00F41A8A">
        <w:rPr>
          <w:lang w:val="fr-CA"/>
        </w:rPr>
        <w:t>approuvé</w:t>
      </w:r>
      <w:r w:rsidR="009D238D" w:rsidRPr="00F41A8A">
        <w:rPr>
          <w:lang w:val="fr-CA"/>
        </w:rPr>
        <w:t xml:space="preserve"> </w:t>
      </w:r>
      <w:r w:rsidR="000B036D" w:rsidRPr="00F41A8A">
        <w:rPr>
          <w:lang w:val="fr-CA"/>
        </w:rPr>
        <w:t>jusqu’à maintenant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 xml:space="preserve">a été décaissé, et </w:t>
      </w:r>
      <w:r w:rsidR="00105711" w:rsidRPr="00F41A8A">
        <w:rPr>
          <w:lang w:val="fr-CA"/>
        </w:rPr>
        <w:t>le gouvernement</w:t>
      </w:r>
      <w:r w:rsidR="00E70333" w:rsidRPr="00F41A8A">
        <w:rPr>
          <w:lang w:val="fr-CA"/>
        </w:rPr>
        <w:t xml:space="preserve"> et </w:t>
      </w:r>
      <w:r w:rsidR="00A61A89" w:rsidRPr="00F41A8A">
        <w:rPr>
          <w:lang w:val="fr-CA"/>
        </w:rPr>
        <w:t>le PNUE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se sont engagés à mettre en oeuvre les activités du PGEH de manière efficace quant aux coûts</w:t>
      </w:r>
      <w:r w:rsidR="009D238D" w:rsidRPr="00F41A8A">
        <w:rPr>
          <w:lang w:val="fr-CA"/>
        </w:rPr>
        <w:t xml:space="preserve">. </w:t>
      </w:r>
      <w:r w:rsidR="00B4093F" w:rsidRPr="00F41A8A">
        <w:rPr>
          <w:lang w:val="fr-CA"/>
        </w:rPr>
        <w:t>Les</w:t>
      </w:r>
      <w:r w:rsidR="009D238D" w:rsidRPr="00F41A8A">
        <w:rPr>
          <w:lang w:val="fr-CA"/>
        </w:rPr>
        <w:t xml:space="preserve"> </w:t>
      </w:r>
      <w:r w:rsidR="00105711" w:rsidRPr="00F41A8A">
        <w:rPr>
          <w:lang w:val="fr-CA"/>
        </w:rPr>
        <w:t>activités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 xml:space="preserve">déjà mises en oeuvre </w:t>
      </w:r>
      <w:r w:rsidR="00E70333" w:rsidRPr="00F41A8A">
        <w:rPr>
          <w:lang w:val="fr-CA"/>
        </w:rPr>
        <w:t xml:space="preserve">et </w:t>
      </w:r>
      <w:r w:rsidR="00B4093F" w:rsidRPr="00F41A8A">
        <w:rPr>
          <w:lang w:val="fr-CA"/>
        </w:rPr>
        <w:t>celles prévues pour la</w:t>
      </w:r>
      <w:r w:rsidR="00222947">
        <w:rPr>
          <w:lang w:val="fr-CA"/>
        </w:rPr>
        <w:t> </w:t>
      </w:r>
      <w:r w:rsidR="00E70333" w:rsidRPr="00F41A8A">
        <w:rPr>
          <w:lang w:val="fr-CA"/>
        </w:rPr>
        <w:t>quatrième</w:t>
      </w:r>
      <w:r w:rsidR="009D238D" w:rsidRPr="00F41A8A">
        <w:rPr>
          <w:lang w:val="fr-CA"/>
        </w:rPr>
        <w:t xml:space="preserve"> tranche, </w:t>
      </w:r>
      <w:r w:rsidR="00B4093F" w:rsidRPr="00F41A8A">
        <w:rPr>
          <w:lang w:val="fr-CA"/>
        </w:rPr>
        <w:t>y compris la mise en oeuvre du système en ligne pour le suivi des importations de</w:t>
      </w:r>
      <w:r w:rsidR="00222947">
        <w:rPr>
          <w:lang w:val="fr-CA"/>
        </w:rPr>
        <w:t> </w:t>
      </w:r>
      <w:r w:rsidR="009D238D" w:rsidRPr="00F41A8A">
        <w:rPr>
          <w:lang w:val="fr-CA"/>
        </w:rPr>
        <w:t xml:space="preserve">HCFC, </w:t>
      </w:r>
      <w:r w:rsidR="00B4093F" w:rsidRPr="00F41A8A">
        <w:rPr>
          <w:lang w:val="fr-CA"/>
        </w:rPr>
        <w:t xml:space="preserve">et le soutien de l’accroissement de la </w:t>
      </w:r>
      <w:r w:rsidR="009D238D" w:rsidRPr="00F41A8A">
        <w:rPr>
          <w:lang w:val="fr-CA"/>
        </w:rPr>
        <w:t>capacit</w:t>
      </w:r>
      <w:r w:rsidR="00B4093F" w:rsidRPr="00F41A8A">
        <w:rPr>
          <w:lang w:val="fr-CA"/>
        </w:rPr>
        <w:t>é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des institutions de formation</w:t>
      </w:r>
      <w:r w:rsidR="009D238D" w:rsidRPr="00F41A8A">
        <w:rPr>
          <w:lang w:val="fr-CA"/>
        </w:rPr>
        <w:t xml:space="preserve">, </w:t>
      </w:r>
      <w:r w:rsidR="00B4093F" w:rsidRPr="00F41A8A">
        <w:rPr>
          <w:lang w:val="fr-CA"/>
        </w:rPr>
        <w:t>viendront renforcer la formation du secteur de l’</w:t>
      </w:r>
      <w:r w:rsidR="00105711" w:rsidRPr="00F41A8A">
        <w:rPr>
          <w:lang w:val="fr-CA"/>
        </w:rPr>
        <w:t>entretien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 xml:space="preserve">et </w:t>
      </w:r>
      <w:r w:rsidR="00B4093F" w:rsidRPr="00F41A8A">
        <w:rPr>
          <w:lang w:val="fr-CA"/>
        </w:rPr>
        <w:t xml:space="preserve">les activités d’exécution, </w:t>
      </w:r>
      <w:r w:rsidR="00E70333" w:rsidRPr="00F41A8A">
        <w:rPr>
          <w:lang w:val="fr-CA"/>
        </w:rPr>
        <w:t xml:space="preserve">et </w:t>
      </w:r>
      <w:r w:rsidR="00B4093F" w:rsidRPr="00F41A8A">
        <w:rPr>
          <w:lang w:val="fr-CA"/>
        </w:rPr>
        <w:t xml:space="preserve">garantiront la durabilité à long terme du </w:t>
      </w:r>
      <w:r w:rsidR="000B036D" w:rsidRPr="00F41A8A">
        <w:rPr>
          <w:lang w:val="fr-CA"/>
        </w:rPr>
        <w:t>PGEH</w:t>
      </w:r>
      <w:r w:rsidR="009D238D" w:rsidRPr="00F41A8A">
        <w:rPr>
          <w:lang w:val="fr-CA"/>
        </w:rPr>
        <w:t>.</w:t>
      </w:r>
    </w:p>
    <w:p w:rsidR="009D238D" w:rsidRPr="00F41A8A" w:rsidRDefault="009D238D" w:rsidP="00FF4FF2">
      <w:pPr>
        <w:keepNext/>
        <w:keepLines/>
        <w:rPr>
          <w:lang w:val="fr-CA"/>
        </w:rPr>
      </w:pPr>
      <w:r w:rsidRPr="00F41A8A">
        <w:rPr>
          <w:b/>
          <w:lang w:val="fr-CA"/>
        </w:rPr>
        <w:lastRenderedPageBreak/>
        <w:t>RECOMM</w:t>
      </w:r>
      <w:r w:rsidR="000B036D" w:rsidRPr="00F41A8A">
        <w:rPr>
          <w:b/>
          <w:lang w:val="fr-CA"/>
        </w:rPr>
        <w:t>A</w:t>
      </w:r>
      <w:r w:rsidRPr="00F41A8A">
        <w:rPr>
          <w:b/>
          <w:lang w:val="fr-CA"/>
        </w:rPr>
        <w:t>NDATION</w:t>
      </w:r>
    </w:p>
    <w:p w:rsidR="009D238D" w:rsidRPr="00F41A8A" w:rsidRDefault="009D238D" w:rsidP="00FF4FF2">
      <w:pPr>
        <w:keepNext/>
        <w:keepLines/>
        <w:rPr>
          <w:lang w:val="fr-CA"/>
        </w:rPr>
      </w:pPr>
    </w:p>
    <w:p w:rsidR="009D238D" w:rsidRPr="00F41A8A" w:rsidRDefault="000B036D" w:rsidP="00FF4FF2">
      <w:pPr>
        <w:pStyle w:val="Heading1"/>
        <w:keepNext/>
        <w:keepLines/>
        <w:rPr>
          <w:lang w:val="fr-CA"/>
        </w:rPr>
      </w:pPr>
      <w:r w:rsidRPr="00F41A8A">
        <w:rPr>
          <w:lang w:val="fr-CA"/>
        </w:rPr>
        <w:t>Le Secrétariat du Fonds</w:t>
      </w:r>
      <w:r w:rsidR="009D238D" w:rsidRPr="00F41A8A">
        <w:rPr>
          <w:lang w:val="fr-CA"/>
        </w:rPr>
        <w:t xml:space="preserve"> recomm</w:t>
      </w:r>
      <w:r w:rsidR="00B4093F" w:rsidRPr="00F41A8A">
        <w:rPr>
          <w:lang w:val="fr-CA"/>
        </w:rPr>
        <w:t>a</w:t>
      </w:r>
      <w:r w:rsidR="009D238D" w:rsidRPr="00F41A8A">
        <w:rPr>
          <w:lang w:val="fr-CA"/>
        </w:rPr>
        <w:t>nd</w:t>
      </w:r>
      <w:r w:rsidR="00B4093F" w:rsidRPr="00F41A8A">
        <w:rPr>
          <w:lang w:val="fr-CA"/>
        </w:rPr>
        <w:t>e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 xml:space="preserve">que le </w:t>
      </w:r>
      <w:r w:rsidRPr="00F41A8A">
        <w:rPr>
          <w:lang w:val="fr-CA"/>
        </w:rPr>
        <w:t>Comité exécutif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 xml:space="preserve">prenne note du </w:t>
      </w:r>
      <w:r w:rsidR="00E70333" w:rsidRPr="00F41A8A">
        <w:rPr>
          <w:lang w:val="fr-CA"/>
        </w:rPr>
        <w:t>rapport périodique</w:t>
      </w:r>
      <w:r w:rsidR="009D238D" w:rsidRPr="00F41A8A">
        <w:rPr>
          <w:lang w:val="fr-CA"/>
        </w:rPr>
        <w:t xml:space="preserve"> </w:t>
      </w:r>
      <w:r w:rsidRPr="00F41A8A">
        <w:rPr>
          <w:lang w:val="fr-CA"/>
        </w:rPr>
        <w:t>sur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la mise en oeuvre</w:t>
      </w:r>
      <w:r w:rsidR="009D238D" w:rsidRPr="00F41A8A">
        <w:rPr>
          <w:lang w:val="fr-CA"/>
        </w:rPr>
        <w:t xml:space="preserve"> </w:t>
      </w:r>
      <w:r w:rsidR="00E70333" w:rsidRPr="00F41A8A">
        <w:rPr>
          <w:lang w:val="fr-CA"/>
        </w:rPr>
        <w:t>de la troisième</w:t>
      </w:r>
      <w:r w:rsidR="009D238D" w:rsidRPr="00F41A8A">
        <w:rPr>
          <w:lang w:val="fr-CA"/>
        </w:rPr>
        <w:t xml:space="preserve"> tranche </w:t>
      </w:r>
      <w:r w:rsidR="00E70333" w:rsidRPr="00F41A8A">
        <w:rPr>
          <w:lang w:val="fr-CA"/>
        </w:rPr>
        <w:t>de la phase</w:t>
      </w:r>
      <w:r w:rsidR="002310CE" w:rsidRPr="00F41A8A">
        <w:rPr>
          <w:lang w:val="fr-CA"/>
        </w:rPr>
        <w:t xml:space="preserve"> </w:t>
      </w:r>
      <w:r w:rsidR="009D238D" w:rsidRPr="00F41A8A">
        <w:rPr>
          <w:lang w:val="fr-CA"/>
        </w:rPr>
        <w:t xml:space="preserve">I </w:t>
      </w:r>
      <w:r w:rsidR="00E70333" w:rsidRPr="00F41A8A">
        <w:rPr>
          <w:lang w:val="fr-CA"/>
        </w:rPr>
        <w:t>du plan de gestion de l’élimination des HCFC</w:t>
      </w:r>
      <w:r w:rsidR="009D238D" w:rsidRPr="00F41A8A">
        <w:rPr>
          <w:lang w:val="fr-CA"/>
        </w:rPr>
        <w:t xml:space="preserve"> (</w:t>
      </w:r>
      <w:r w:rsidRPr="00F41A8A">
        <w:rPr>
          <w:lang w:val="fr-CA"/>
        </w:rPr>
        <w:t>PGEH</w:t>
      </w:r>
      <w:r w:rsidR="009D238D" w:rsidRPr="00F41A8A">
        <w:rPr>
          <w:lang w:val="fr-CA"/>
        </w:rPr>
        <w:t xml:space="preserve">) </w:t>
      </w:r>
      <w:r w:rsidRPr="00F41A8A">
        <w:rPr>
          <w:lang w:val="fr-CA"/>
        </w:rPr>
        <w:t>d</w:t>
      </w:r>
      <w:r w:rsidR="00105711" w:rsidRPr="00F41A8A">
        <w:rPr>
          <w:lang w:val="fr-CA"/>
        </w:rPr>
        <w:t>es Comores</w:t>
      </w:r>
      <w:r w:rsidR="00B4093F" w:rsidRPr="00F41A8A">
        <w:rPr>
          <w:lang w:val="fr-CA"/>
        </w:rPr>
        <w:t xml:space="preserve">. Il recommande aussi l’approbation globale de la </w:t>
      </w:r>
      <w:r w:rsidR="00E70333" w:rsidRPr="00F41A8A">
        <w:rPr>
          <w:lang w:val="fr-CA"/>
        </w:rPr>
        <w:t>quatrième</w:t>
      </w:r>
      <w:r w:rsidR="009D238D" w:rsidRPr="00F41A8A">
        <w:rPr>
          <w:lang w:val="fr-CA"/>
        </w:rPr>
        <w:t xml:space="preserve"> tranche </w:t>
      </w:r>
      <w:r w:rsidR="00E70333" w:rsidRPr="00F41A8A">
        <w:rPr>
          <w:lang w:val="fr-CA"/>
        </w:rPr>
        <w:t>de la phase</w:t>
      </w:r>
      <w:r w:rsidR="002310CE" w:rsidRPr="00F41A8A">
        <w:rPr>
          <w:lang w:val="fr-CA"/>
        </w:rPr>
        <w:t xml:space="preserve"> </w:t>
      </w:r>
      <w:r w:rsidR="009D238D" w:rsidRPr="00F41A8A">
        <w:rPr>
          <w:lang w:val="fr-CA"/>
        </w:rPr>
        <w:t xml:space="preserve">I </w:t>
      </w:r>
      <w:r w:rsidR="00B4093F" w:rsidRPr="00F41A8A">
        <w:rPr>
          <w:lang w:val="fr-CA"/>
        </w:rPr>
        <w:t xml:space="preserve">du </w:t>
      </w:r>
      <w:r w:rsidR="00105711" w:rsidRPr="00F41A8A">
        <w:rPr>
          <w:lang w:val="fr-CA"/>
        </w:rPr>
        <w:t xml:space="preserve">PGEH </w:t>
      </w:r>
      <w:r w:rsidRPr="00F41A8A">
        <w:rPr>
          <w:lang w:val="fr-CA"/>
        </w:rPr>
        <w:t>de</w:t>
      </w:r>
      <w:r w:rsidR="00105711" w:rsidRPr="00F41A8A">
        <w:rPr>
          <w:lang w:val="fr-CA"/>
        </w:rPr>
        <w:t>s Comores</w:t>
      </w:r>
      <w:r w:rsidR="009D238D" w:rsidRPr="00F41A8A">
        <w:rPr>
          <w:lang w:val="fr-CA"/>
        </w:rPr>
        <w:t>,</w:t>
      </w:r>
      <w:r w:rsidR="00E70333" w:rsidRPr="00F41A8A">
        <w:rPr>
          <w:lang w:val="fr-CA"/>
        </w:rPr>
        <w:t xml:space="preserve"> et </w:t>
      </w:r>
      <w:r w:rsidR="00B4093F" w:rsidRPr="00F41A8A">
        <w:rPr>
          <w:lang w:val="fr-CA"/>
        </w:rPr>
        <w:t xml:space="preserve">du plan correspondant de mise en oeuvre de la tranche </w:t>
      </w:r>
      <w:r w:rsidR="009D238D" w:rsidRPr="00F41A8A">
        <w:rPr>
          <w:lang w:val="fr-CA"/>
        </w:rPr>
        <w:t xml:space="preserve">2019-2020, </w:t>
      </w:r>
      <w:r w:rsidR="00B4093F" w:rsidRPr="00F41A8A">
        <w:rPr>
          <w:lang w:val="fr-CA"/>
        </w:rPr>
        <w:t>au niveau de f</w:t>
      </w:r>
      <w:r w:rsidR="00EB1E6D" w:rsidRPr="00F41A8A">
        <w:rPr>
          <w:lang w:val="fr-CA"/>
        </w:rPr>
        <w:t>inancement</w:t>
      </w:r>
      <w:r w:rsidR="009D238D" w:rsidRPr="00F41A8A">
        <w:rPr>
          <w:lang w:val="fr-CA"/>
        </w:rPr>
        <w:t xml:space="preserve"> </w:t>
      </w:r>
      <w:r w:rsidR="00B4093F" w:rsidRPr="00F41A8A">
        <w:rPr>
          <w:lang w:val="fr-CA"/>
        </w:rPr>
        <w:t>indiqué au tableau ci-dessous</w:t>
      </w:r>
      <w:r w:rsidR="00A61A89" w:rsidRPr="00F41A8A">
        <w:rPr>
          <w:lang w:val="fr-CA"/>
        </w:rPr>
        <w:t xml:space="preserve"> :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9D238D" w:rsidRPr="00F41A8A" w:rsidTr="00E70333">
        <w:tc>
          <w:tcPr>
            <w:tcW w:w="540" w:type="dxa"/>
          </w:tcPr>
          <w:p w:rsidR="009D238D" w:rsidRPr="00F41A8A" w:rsidRDefault="009D238D" w:rsidP="00E7033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</w:tcPr>
          <w:p w:rsidR="009D238D" w:rsidRPr="00F41A8A" w:rsidRDefault="000B036D" w:rsidP="000B036D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6E7697" w:rsidRPr="00F41A8A" w:rsidRDefault="006E7697" w:rsidP="00E7033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sz w:val="20"/>
                <w:szCs w:val="20"/>
                <w:lang w:val="fr-CA"/>
              </w:rPr>
              <w:t>F</w:t>
            </w:r>
            <w:r w:rsidR="00EB1E6D" w:rsidRPr="00F41A8A">
              <w:rPr>
                <w:b/>
                <w:bCs/>
                <w:sz w:val="20"/>
                <w:szCs w:val="20"/>
                <w:lang w:val="fr-CA"/>
              </w:rPr>
              <w:t>inancement</w:t>
            </w:r>
            <w:r w:rsidRPr="00F41A8A">
              <w:rPr>
                <w:b/>
                <w:bCs/>
                <w:sz w:val="20"/>
                <w:szCs w:val="20"/>
                <w:lang w:val="fr-CA"/>
              </w:rPr>
              <w:t xml:space="preserve"> du projet</w:t>
            </w:r>
            <w:r w:rsidR="009D238D" w:rsidRPr="00F41A8A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:rsidR="009D238D" w:rsidRPr="00F41A8A" w:rsidRDefault="009D238D" w:rsidP="006E7697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sz w:val="20"/>
                <w:szCs w:val="20"/>
                <w:lang w:val="fr-CA"/>
              </w:rPr>
              <w:t>(</w:t>
            </w:r>
            <w:r w:rsidR="006E7697" w:rsidRPr="00F41A8A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Pr="00F41A8A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9D238D" w:rsidRPr="00F41A8A" w:rsidRDefault="006E7697" w:rsidP="006E7697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sz w:val="20"/>
                <w:szCs w:val="20"/>
                <w:lang w:val="fr-CA"/>
              </w:rPr>
              <w:t>Coût d’appui</w:t>
            </w:r>
            <w:r w:rsidR="009D238D" w:rsidRPr="00F41A8A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 w:rsidRPr="00F41A8A">
              <w:rPr>
                <w:b/>
                <w:bCs/>
                <w:sz w:val="20"/>
                <w:szCs w:val="20"/>
                <w:lang w:val="fr-CA"/>
              </w:rPr>
              <w:t>$</w:t>
            </w:r>
            <w:r w:rsidR="009D238D" w:rsidRPr="00F41A8A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9D238D" w:rsidRPr="00F41A8A" w:rsidRDefault="006E7697" w:rsidP="006E7697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1A8A">
              <w:rPr>
                <w:b/>
                <w:bCs/>
                <w:sz w:val="20"/>
                <w:szCs w:val="20"/>
                <w:lang w:val="fr-CA"/>
              </w:rPr>
              <w:t>Agence d’exécution</w:t>
            </w:r>
          </w:p>
        </w:tc>
      </w:tr>
      <w:tr w:rsidR="009D238D" w:rsidRPr="00F41A8A" w:rsidTr="00E70333">
        <w:tc>
          <w:tcPr>
            <w:tcW w:w="540" w:type="dxa"/>
          </w:tcPr>
          <w:p w:rsidR="009D238D" w:rsidRPr="00F41A8A" w:rsidRDefault="009D238D" w:rsidP="00E70333">
            <w:pPr>
              <w:rPr>
                <w:sz w:val="20"/>
                <w:szCs w:val="20"/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4320" w:type="dxa"/>
          </w:tcPr>
          <w:p w:rsidR="006E7697" w:rsidRPr="00F41A8A" w:rsidRDefault="006E7697" w:rsidP="006E7697">
            <w:pPr>
              <w:jc w:val="left"/>
              <w:rPr>
                <w:sz w:val="20"/>
                <w:szCs w:val="20"/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Plan de gestion de l’élimination des H</w:t>
            </w:r>
            <w:r w:rsidR="009D238D" w:rsidRPr="00F41A8A">
              <w:rPr>
                <w:sz w:val="20"/>
                <w:szCs w:val="20"/>
                <w:lang w:val="fr-CA"/>
              </w:rPr>
              <w:t xml:space="preserve">CFC </w:t>
            </w:r>
          </w:p>
          <w:p w:rsidR="009D238D" w:rsidRPr="00F41A8A" w:rsidRDefault="007E17CB" w:rsidP="006E7697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(phase</w:t>
            </w:r>
            <w:r w:rsidR="006E7697" w:rsidRPr="00F41A8A">
              <w:rPr>
                <w:sz w:val="20"/>
                <w:szCs w:val="20"/>
                <w:lang w:val="fr-CA"/>
              </w:rPr>
              <w:t xml:space="preserve"> </w:t>
            </w:r>
            <w:r w:rsidR="009D238D" w:rsidRPr="00F41A8A">
              <w:rPr>
                <w:sz w:val="20"/>
                <w:szCs w:val="20"/>
                <w:lang w:val="fr-CA"/>
              </w:rPr>
              <w:t xml:space="preserve">I, </w:t>
            </w:r>
            <w:r w:rsidR="00E70333" w:rsidRPr="00F41A8A">
              <w:rPr>
                <w:sz w:val="20"/>
                <w:szCs w:val="20"/>
                <w:lang w:val="fr-CA"/>
              </w:rPr>
              <w:t>quatrième</w:t>
            </w:r>
            <w:r w:rsidR="009D238D" w:rsidRPr="00F41A8A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61" w:type="dxa"/>
          </w:tcPr>
          <w:p w:rsidR="009D238D" w:rsidRPr="00F41A8A" w:rsidRDefault="009D238D" w:rsidP="00632645">
            <w:pPr>
              <w:jc w:val="right"/>
              <w:rPr>
                <w:sz w:val="20"/>
                <w:szCs w:val="20"/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3</w:t>
            </w:r>
            <w:r w:rsidR="00C1502C" w:rsidRPr="00F41A8A">
              <w:rPr>
                <w:sz w:val="20"/>
                <w:szCs w:val="20"/>
                <w:lang w:val="fr-CA"/>
              </w:rPr>
              <w:t>0 </w:t>
            </w:r>
            <w:r w:rsidRPr="00F41A8A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461" w:type="dxa"/>
          </w:tcPr>
          <w:p w:rsidR="009D238D" w:rsidRPr="00F41A8A" w:rsidRDefault="00C1502C" w:rsidP="00632645">
            <w:pPr>
              <w:jc w:val="right"/>
              <w:rPr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3 </w:t>
            </w:r>
            <w:r w:rsidR="009D238D" w:rsidRPr="00F41A8A">
              <w:rPr>
                <w:sz w:val="20"/>
                <w:szCs w:val="20"/>
                <w:lang w:val="fr-CA"/>
              </w:rPr>
              <w:t>900</w:t>
            </w:r>
          </w:p>
        </w:tc>
        <w:tc>
          <w:tcPr>
            <w:tcW w:w="1461" w:type="dxa"/>
          </w:tcPr>
          <w:p w:rsidR="009D238D" w:rsidRPr="00F41A8A" w:rsidRDefault="00A61A89" w:rsidP="00632645">
            <w:pPr>
              <w:jc w:val="right"/>
              <w:rPr>
                <w:sz w:val="20"/>
                <w:szCs w:val="20"/>
                <w:lang w:val="fr-CA"/>
              </w:rPr>
            </w:pPr>
            <w:r w:rsidRPr="00F41A8A">
              <w:rPr>
                <w:sz w:val="20"/>
                <w:szCs w:val="20"/>
                <w:lang w:val="fr-CA"/>
              </w:rPr>
              <w:t>PNUE</w:t>
            </w:r>
          </w:p>
        </w:tc>
      </w:tr>
    </w:tbl>
    <w:p w:rsidR="009D238D" w:rsidRDefault="009D238D" w:rsidP="009D238D">
      <w:pPr>
        <w:rPr>
          <w:lang w:val="fr-CA"/>
        </w:rPr>
      </w:pPr>
    </w:p>
    <w:p w:rsidR="00DE2565" w:rsidRPr="00F41A8A" w:rsidRDefault="00DE2565" w:rsidP="009D238D">
      <w:pPr>
        <w:rPr>
          <w:lang w:val="fr-CA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D238D" w:rsidRPr="00F41A8A" w:rsidTr="00E70333">
        <w:tc>
          <w:tcPr>
            <w:tcW w:w="1871" w:type="dxa"/>
          </w:tcPr>
          <w:p w:rsidR="009D238D" w:rsidRPr="00F41A8A" w:rsidRDefault="009D238D" w:rsidP="00E70333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9D238D" w:rsidRPr="00F41A8A" w:rsidRDefault="009D238D" w:rsidP="00E70333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9D238D" w:rsidRPr="00F41A8A" w:rsidRDefault="009D238D" w:rsidP="00E70333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9D238D" w:rsidRPr="00F41A8A" w:rsidRDefault="009D238D" w:rsidP="00E70333">
            <w:pPr>
              <w:rPr>
                <w:lang w:val="fr-CA"/>
              </w:rPr>
            </w:pPr>
          </w:p>
        </w:tc>
        <w:tc>
          <w:tcPr>
            <w:tcW w:w="1873" w:type="dxa"/>
          </w:tcPr>
          <w:p w:rsidR="009D238D" w:rsidRPr="00F41A8A" w:rsidRDefault="009D238D" w:rsidP="00E70333">
            <w:pPr>
              <w:rPr>
                <w:lang w:val="fr-CA"/>
              </w:rPr>
            </w:pPr>
          </w:p>
        </w:tc>
      </w:tr>
    </w:tbl>
    <w:p w:rsidR="00441083" w:rsidRPr="00F41A8A" w:rsidRDefault="00441083" w:rsidP="00DE2565">
      <w:pPr>
        <w:jc w:val="center"/>
        <w:rPr>
          <w:lang w:val="fr-CA"/>
        </w:rPr>
      </w:pPr>
    </w:p>
    <w:sectPr w:rsidR="00441083" w:rsidRPr="00F41A8A" w:rsidSect="0015692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1134" w:right="1440" w:bottom="113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BCA" w:rsidRDefault="002D2BCA">
      <w:r>
        <w:separator/>
      </w:r>
    </w:p>
  </w:endnote>
  <w:endnote w:type="continuationSeparator" w:id="0">
    <w:p w:rsidR="002D2BCA" w:rsidRDefault="002D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1112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2645" w:rsidRDefault="006326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1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85394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2645" w:rsidRDefault="006326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1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093F" w:rsidRDefault="00B4093F" w:rsidP="006E7697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présession du Comité exécutif du Fonds multilatéral aux fins d’application du Protocole de </w:t>
        </w:r>
      </w:p>
      <w:p w:rsidR="00B4093F" w:rsidRDefault="00B4093F" w:rsidP="006E7697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</w:t>
        </w:r>
        <w:r w:rsidR="00632645">
          <w:rPr>
            <w:rFonts w:cs="MS Serif"/>
            <w:sz w:val="20"/>
            <w:lang w:val="fr-FR"/>
          </w:rPr>
          <w:t>r le Comité exécutif après leur</w:t>
        </w:r>
        <w:r>
          <w:rPr>
            <w:rFonts w:cs="MS Serif"/>
            <w:sz w:val="20"/>
            <w:lang w:val="fr-FR"/>
          </w:rPr>
          <w:t xml:space="preserve"> publication.</w:t>
        </w:r>
      </w:p>
      <w:p w:rsidR="00B4093F" w:rsidRDefault="004C21C6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BCA" w:rsidRDefault="002D2BCA">
      <w:r>
        <w:separator/>
      </w:r>
    </w:p>
  </w:footnote>
  <w:footnote w:type="continuationSeparator" w:id="0">
    <w:p w:rsidR="002D2BCA" w:rsidRDefault="002D2BCA">
      <w:r>
        <w:continuationSeparator/>
      </w:r>
    </w:p>
  </w:footnote>
  <w:footnote w:id="1">
    <w:p w:rsidR="00B4093F" w:rsidRPr="00105711" w:rsidRDefault="00B4093F" w:rsidP="009D238D">
      <w:pPr>
        <w:pStyle w:val="FootnoteText"/>
        <w:rPr>
          <w:lang w:val="fr-CA"/>
        </w:rPr>
      </w:pPr>
      <w:r w:rsidRPr="00105711">
        <w:rPr>
          <w:rStyle w:val="FootnoteReference"/>
          <w:lang w:val="fr-CA"/>
        </w:rPr>
        <w:footnoteRef/>
      </w:r>
      <w:r w:rsidRPr="00105711">
        <w:rPr>
          <w:lang w:val="fr-CA"/>
        </w:rPr>
        <w:t xml:space="preserve"> </w:t>
      </w:r>
      <w:r>
        <w:rPr>
          <w:lang w:val="fr-CA"/>
        </w:rPr>
        <w:t xml:space="preserve">Selon la lettre du </w:t>
      </w:r>
      <w:r w:rsidRPr="00105711">
        <w:rPr>
          <w:lang w:val="fr-CA"/>
        </w:rPr>
        <w:t xml:space="preserve">14 </w:t>
      </w:r>
      <w:r>
        <w:rPr>
          <w:lang w:val="fr-CA"/>
        </w:rPr>
        <w:t>mars</w:t>
      </w:r>
      <w:r w:rsidRPr="00105711">
        <w:rPr>
          <w:lang w:val="fr-CA"/>
        </w:rPr>
        <w:t xml:space="preserve"> 2019 </w:t>
      </w:r>
      <w:r>
        <w:rPr>
          <w:lang w:val="fr-CA"/>
        </w:rPr>
        <w:t xml:space="preserve">du </w:t>
      </w:r>
      <w:r w:rsidRPr="00105711">
        <w:rPr>
          <w:lang w:val="fr-CA"/>
        </w:rPr>
        <w:t>Ministère de l’</w:t>
      </w:r>
      <w:r w:rsidR="00F41A8A" w:rsidRPr="00105711">
        <w:rPr>
          <w:lang w:val="fr-CA"/>
        </w:rPr>
        <w:t>Énergie</w:t>
      </w:r>
      <w:r w:rsidRPr="00105711">
        <w:rPr>
          <w:lang w:val="fr-CA"/>
        </w:rPr>
        <w:t xml:space="preserve">, de l’Agriculture, de la Pêche et de l’Environnement </w:t>
      </w:r>
      <w:r>
        <w:rPr>
          <w:lang w:val="fr-CA"/>
        </w:rPr>
        <w:t>des </w:t>
      </w:r>
      <w:r w:rsidRPr="00105711">
        <w:rPr>
          <w:lang w:val="fr-CA"/>
        </w:rPr>
        <w:t xml:space="preserve">Comores </w:t>
      </w:r>
      <w:r>
        <w:rPr>
          <w:lang w:val="fr-CA"/>
        </w:rPr>
        <w:t xml:space="preserve">au </w:t>
      </w:r>
      <w:r w:rsidRPr="00105711">
        <w:rPr>
          <w:lang w:val="fr-CA"/>
        </w:rPr>
        <w:t>Secrétariat.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927" w:rsidRDefault="006B5A7F">
    <w:pPr>
      <w:pStyle w:val="Header"/>
    </w:pPr>
    <w:fldSimple w:instr=" DOCPROPERTY  &quot;Document number&quot;  \* MERGEFORMAT ">
      <w:r w:rsidR="00FF4FF2">
        <w:t>UNEP/OzL.Pro/ExCom/83/23</w:t>
      </w:r>
    </w:fldSimple>
  </w:p>
  <w:p w:rsidR="00156927" w:rsidRDefault="00156927">
    <w:pPr>
      <w:pStyle w:val="Header"/>
    </w:pPr>
  </w:p>
  <w:p w:rsidR="00156927" w:rsidRDefault="001569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927" w:rsidRDefault="004C21C6" w:rsidP="00156927">
    <w:pPr>
      <w:pStyle w:val="Header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FF4FF2">
      <w:t>UNEP/OzL.Pro/ExCom/83/23</w:t>
    </w:r>
    <w:r>
      <w:fldChar w:fldCharType="end"/>
    </w:r>
  </w:p>
  <w:p w:rsidR="00156927" w:rsidRDefault="00156927" w:rsidP="00156927">
    <w:pPr>
      <w:pStyle w:val="Header"/>
      <w:jc w:val="right"/>
    </w:pPr>
  </w:p>
  <w:p w:rsidR="00156927" w:rsidRDefault="001569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3E"/>
    <w:rsid w:val="000274B2"/>
    <w:rsid w:val="000A5BD9"/>
    <w:rsid w:val="000B036D"/>
    <w:rsid w:val="000B037C"/>
    <w:rsid w:val="00105711"/>
    <w:rsid w:val="00142E4F"/>
    <w:rsid w:val="00156927"/>
    <w:rsid w:val="00193480"/>
    <w:rsid w:val="001C3D0C"/>
    <w:rsid w:val="001D4CE7"/>
    <w:rsid w:val="00222947"/>
    <w:rsid w:val="002310CE"/>
    <w:rsid w:val="00265AF0"/>
    <w:rsid w:val="002A7DC6"/>
    <w:rsid w:val="002D2BCA"/>
    <w:rsid w:val="002F0B57"/>
    <w:rsid w:val="0031397A"/>
    <w:rsid w:val="003175CC"/>
    <w:rsid w:val="004353D0"/>
    <w:rsid w:val="00441083"/>
    <w:rsid w:val="004C21C6"/>
    <w:rsid w:val="004C2C87"/>
    <w:rsid w:val="004E3A36"/>
    <w:rsid w:val="0050543C"/>
    <w:rsid w:val="0050768F"/>
    <w:rsid w:val="00545AE8"/>
    <w:rsid w:val="005772D4"/>
    <w:rsid w:val="00605093"/>
    <w:rsid w:val="00632645"/>
    <w:rsid w:val="006B5A7F"/>
    <w:rsid w:val="006C1A3E"/>
    <w:rsid w:val="006E7697"/>
    <w:rsid w:val="007034FA"/>
    <w:rsid w:val="00725AFC"/>
    <w:rsid w:val="00727CB8"/>
    <w:rsid w:val="0075750B"/>
    <w:rsid w:val="00785D24"/>
    <w:rsid w:val="007A14D8"/>
    <w:rsid w:val="007C4E62"/>
    <w:rsid w:val="007D40FF"/>
    <w:rsid w:val="007E17CB"/>
    <w:rsid w:val="00820C0F"/>
    <w:rsid w:val="00836FA4"/>
    <w:rsid w:val="008E64A5"/>
    <w:rsid w:val="0091161A"/>
    <w:rsid w:val="009A4BDF"/>
    <w:rsid w:val="009A5180"/>
    <w:rsid w:val="009D1DA7"/>
    <w:rsid w:val="009D238D"/>
    <w:rsid w:val="00A53325"/>
    <w:rsid w:val="00A61A89"/>
    <w:rsid w:val="00AD7469"/>
    <w:rsid w:val="00AE63D8"/>
    <w:rsid w:val="00B4093F"/>
    <w:rsid w:val="00B607A9"/>
    <w:rsid w:val="00B811F2"/>
    <w:rsid w:val="00BC3C7D"/>
    <w:rsid w:val="00C1502C"/>
    <w:rsid w:val="00C37734"/>
    <w:rsid w:val="00C6443E"/>
    <w:rsid w:val="00C7324C"/>
    <w:rsid w:val="00D27EBC"/>
    <w:rsid w:val="00D80BD5"/>
    <w:rsid w:val="00DE2565"/>
    <w:rsid w:val="00E54871"/>
    <w:rsid w:val="00E60D9C"/>
    <w:rsid w:val="00E70333"/>
    <w:rsid w:val="00EB1E6D"/>
    <w:rsid w:val="00F021DA"/>
    <w:rsid w:val="00F37A42"/>
    <w:rsid w:val="00F41A8A"/>
    <w:rsid w:val="00F557F5"/>
    <w:rsid w:val="00F77D24"/>
    <w:rsid w:val="00FC35DF"/>
    <w:rsid w:val="00FC5578"/>
    <w:rsid w:val="00FD22FE"/>
    <w:rsid w:val="00FE0EAD"/>
    <w:rsid w:val="00FF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3D68FF"/>
  <w15:docId w15:val="{C8EE9A61-FCF7-4309-B716-69AFCB71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BD5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D80BD5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D80BD5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D80BD5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D80BD5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80BD5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D80BD5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D80BD5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80BD5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D80BD5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D80BD5"/>
    <w:pPr>
      <w:numPr>
        <w:numId w:val="16"/>
      </w:numPr>
    </w:pPr>
  </w:style>
  <w:style w:type="paragraph" w:styleId="Header">
    <w:name w:val="header"/>
    <w:basedOn w:val="Normal"/>
    <w:rsid w:val="00D80BD5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D80BD5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D80BD5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D80BD5"/>
    <w:pPr>
      <w:keepLines/>
      <w:jc w:val="right"/>
    </w:pPr>
    <w:rPr>
      <w:b/>
    </w:rPr>
  </w:style>
  <w:style w:type="paragraph" w:customStyle="1" w:styleId="0Heading0">
    <w:name w:val="0 Heading 0"/>
    <w:rsid w:val="00D80BD5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80BD5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D80BD5"/>
    <w:pPr>
      <w:numPr>
        <w:numId w:val="17"/>
      </w:numPr>
    </w:pPr>
  </w:style>
  <w:style w:type="numbering" w:styleId="ArticleSection">
    <w:name w:val="Outline List 3"/>
    <w:basedOn w:val="NoList"/>
    <w:semiHidden/>
    <w:rsid w:val="00D80BD5"/>
    <w:pPr>
      <w:numPr>
        <w:numId w:val="18"/>
      </w:numPr>
    </w:pPr>
  </w:style>
  <w:style w:type="paragraph" w:styleId="BlockText">
    <w:name w:val="Block Text"/>
    <w:basedOn w:val="Normal"/>
    <w:semiHidden/>
    <w:rsid w:val="00D80BD5"/>
    <w:pPr>
      <w:spacing w:after="120"/>
      <w:ind w:left="1440" w:right="1440"/>
    </w:pPr>
  </w:style>
  <w:style w:type="paragraph" w:styleId="BodyText3">
    <w:name w:val="Body Text 3"/>
    <w:basedOn w:val="Normal"/>
    <w:semiHidden/>
    <w:rsid w:val="00D80BD5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D80BD5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D80BD5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D80BD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80BD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80BD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80BD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80BD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80BD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80BD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80BD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80BD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80BD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80BD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80BD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80BD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80BD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80BD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80BD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80BD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80BD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80BD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80BD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80BD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80BD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80BD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80BD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80BD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80BD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80BD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80BD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80BD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80BD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80BD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80BD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80BD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80BD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80BD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D80BD5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80BD5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80BD5"/>
    <w:rPr>
      <w:sz w:val="16"/>
      <w:szCs w:val="16"/>
    </w:rPr>
  </w:style>
  <w:style w:type="paragraph" w:styleId="Subtitle">
    <w:name w:val="Subtitle"/>
    <w:basedOn w:val="Normal"/>
    <w:qFormat/>
    <w:rsid w:val="00D80BD5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D80BD5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D80BD5"/>
  </w:style>
  <w:style w:type="character" w:styleId="PlaceholderText">
    <w:name w:val="Placeholder Text"/>
    <w:basedOn w:val="DefaultParagraphFont"/>
    <w:uiPriority w:val="99"/>
    <w:semiHidden/>
    <w:rsid w:val="00D80BD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BD5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0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0BD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BD5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D80BD5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D80BD5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80BD5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9D238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D23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238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D23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UNEP/OzL.Pro/ExCom/83/23</Document_x0020_Number>
  </documentManagement>
</p:properties>
</file>

<file path=customXml/itemProps1.xml><?xml version="1.0" encoding="utf-8"?>
<ds:datastoreItem xmlns:ds="http://schemas.openxmlformats.org/officeDocument/2006/customXml" ds:itemID="{CB7274C8-CD2D-4BFD-BFEB-6C2319C40E48}"/>
</file>

<file path=customXml/itemProps2.xml><?xml version="1.0" encoding="utf-8"?>
<ds:datastoreItem xmlns:ds="http://schemas.openxmlformats.org/officeDocument/2006/customXml" ds:itemID="{67B2D49D-2B18-469A-B9B9-DA64DA68C394}"/>
</file>

<file path=customXml/itemProps3.xml><?xml version="1.0" encoding="utf-8"?>
<ds:datastoreItem xmlns:ds="http://schemas.openxmlformats.org/officeDocument/2006/customXml" ds:itemID="{1F1BE25E-AACA-416A-9468-C00EA8FC1D3D}"/>
</file>

<file path=customXml/itemProps4.xml><?xml version="1.0" encoding="utf-8"?>
<ds:datastoreItem xmlns:ds="http://schemas.openxmlformats.org/officeDocument/2006/customXml" ds:itemID="{83D3B249-AB79-488F-A6D4-0D5B4E9FCE7B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</Template>
  <TotalTime>28</TotalTime>
  <Pages>6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 Comores (les)</vt:lpstr>
    </vt:vector>
  </TitlesOfParts>
  <Company>UNMFS</Company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Comores (Les)</dc:title>
  <dc:subject>83e</dc:subject>
  <dc:creator>Diane Descoteaux</dc:creator>
  <cp:lastModifiedBy>HBE</cp:lastModifiedBy>
  <cp:revision>9</cp:revision>
  <cp:lastPrinted>2001-05-26T16:40:00Z</cp:lastPrinted>
  <dcterms:created xsi:type="dcterms:W3CDTF">2019-05-01T23:52:00Z</dcterms:created>
  <dcterms:modified xsi:type="dcterms:W3CDTF">2019-05-20T13:58:00Z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UNEP/OzL.Pro/ExCom/83/23</vt:lpwstr>
  </property>
  <property fmtid="{D5CDD505-2E9C-101B-9397-08002B2CF9AE}" pid="3" name="Revision date">
    <vt:lpwstr>4/29/2019</vt:lpwstr>
  </property>
  <property fmtid="{D5CDD505-2E9C-101B-9397-08002B2CF9AE}" pid="4" name="ContentTypeId">
    <vt:lpwstr>0x01010021E4441DB9763A4B9F4793D394AD28DA</vt:lpwstr>
  </property>
</Properties>
</file>