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BD65CB" w14:paraId="0D50831A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6C6C7608" w14:textId="77777777" w:rsidR="00441083" w:rsidRPr="00BD65CB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 w:rsidRPr="00BD65CB"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17F90952" w14:textId="77777777" w:rsidR="00441083" w:rsidRPr="00BD65CB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BD65CB"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47E73E5E" w14:textId="77777777" w:rsidR="00441083" w:rsidRPr="00BD65CB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 w:rsidRPr="00BD65CB">
              <w:rPr>
                <w:rFonts w:ascii="Univers Bold" w:hAnsi="Univers Bold"/>
                <w:b/>
                <w:sz w:val="72"/>
              </w:rPr>
              <w:t xml:space="preserve">          EP</w:t>
            </w:r>
          </w:p>
        </w:tc>
      </w:tr>
      <w:tr w:rsidR="00441083" w:rsidRPr="00BD65CB" w14:paraId="6B89BEE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C245F3" w14:textId="77777777" w:rsidR="00441083" w:rsidRPr="00BD65CB" w:rsidRDefault="00C6443E">
            <w:pPr>
              <w:spacing w:before="120"/>
            </w:pPr>
            <w:r w:rsidRPr="00BD65CB"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40CB3DE4" wp14:editId="50121EFB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BD65CB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623B6424" wp14:editId="1B7D949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F6F3F6D" w14:textId="77777777" w:rsidR="00847A6D" w:rsidRDefault="00847A6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</w:p>
          <w:p w14:paraId="519F0506" w14:textId="19FF3A60" w:rsidR="00441083" w:rsidRPr="00BD65CB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 w:rsidRPr="00BD65CB">
              <w:rPr>
                <w:rFonts w:ascii="Univers" w:hAnsi="Univers"/>
                <w:b/>
                <w:sz w:val="32"/>
              </w:rPr>
              <w:t>Programme des</w:t>
            </w:r>
          </w:p>
          <w:p w14:paraId="5C90A6D2" w14:textId="77777777" w:rsidR="00441083" w:rsidRPr="00BD65CB" w:rsidRDefault="00E60D9C">
            <w:pPr>
              <w:rPr>
                <w:rFonts w:ascii="Univers" w:hAnsi="Univers"/>
                <w:b/>
                <w:sz w:val="32"/>
              </w:rPr>
            </w:pPr>
            <w:r w:rsidRPr="00BD65CB">
              <w:rPr>
                <w:rFonts w:ascii="Univers" w:hAnsi="Univers"/>
                <w:b/>
                <w:sz w:val="32"/>
              </w:rPr>
              <w:t>Nations Unies pour</w:t>
            </w:r>
          </w:p>
          <w:p w14:paraId="345CB8DB" w14:textId="77777777" w:rsidR="00441083" w:rsidRPr="00BD65CB" w:rsidRDefault="00E60D9C">
            <w:pPr>
              <w:rPr>
                <w:rFonts w:ascii="Univers" w:hAnsi="Univers"/>
                <w:b/>
                <w:sz w:val="32"/>
              </w:rPr>
            </w:pPr>
            <w:r w:rsidRPr="00BD65CB">
              <w:rPr>
                <w:rFonts w:ascii="Univers" w:hAnsi="Univers"/>
                <w:b/>
                <w:sz w:val="32"/>
              </w:rPr>
              <w:t>l’environnement</w:t>
            </w:r>
          </w:p>
          <w:p w14:paraId="642C78FB" w14:textId="77777777" w:rsidR="00441083" w:rsidRPr="00BD65CB" w:rsidRDefault="00E60D9C">
            <w:pPr>
              <w:spacing w:before="720"/>
              <w:ind w:left="158"/>
            </w:pPr>
            <w:r w:rsidRPr="00BD65CB"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112110" w14:textId="77777777" w:rsidR="00847A6D" w:rsidRDefault="00847A6D"/>
          <w:p w14:paraId="00A88729" w14:textId="01065C57" w:rsidR="00441083" w:rsidRPr="00BD65CB" w:rsidRDefault="00E60D9C">
            <w:proofErr w:type="spellStart"/>
            <w:r w:rsidRPr="00BD65CB">
              <w:t>Distr</w:t>
            </w:r>
            <w:proofErr w:type="spellEnd"/>
            <w:r w:rsidRPr="00BD65CB">
              <w:t>.</w:t>
            </w:r>
          </w:p>
          <w:p w14:paraId="5C55F068" w14:textId="77777777" w:rsidR="00441083" w:rsidRPr="00BD65CB" w:rsidRDefault="00E60D9C" w:rsidP="00DD3433">
            <w:r w:rsidRPr="00BD65CB">
              <w:t>G</w:t>
            </w:r>
            <w:r w:rsidR="00DD3433" w:rsidRPr="00BD65CB">
              <w:t>É</w:t>
            </w:r>
            <w:r w:rsidRPr="00BD65CB">
              <w:t>N</w:t>
            </w:r>
            <w:r w:rsidR="00DD3433" w:rsidRPr="00BD65CB">
              <w:t>É</w:t>
            </w:r>
            <w:r w:rsidRPr="00BD65CB">
              <w:t>RAL</w:t>
            </w:r>
            <w:r w:rsidR="00FF3CF1" w:rsidRPr="00BD65CB">
              <w:t>E</w:t>
            </w:r>
          </w:p>
          <w:p w14:paraId="67F4AEAE" w14:textId="77777777" w:rsidR="00441083" w:rsidRPr="00BD65CB" w:rsidRDefault="00441083"/>
          <w:p w14:paraId="30DE39E8" w14:textId="17B41343" w:rsidR="00441083" w:rsidRPr="00BD65CB" w:rsidRDefault="00A30CC7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2C4545">
              <w:t>UNEP/</w:t>
            </w:r>
            <w:proofErr w:type="spellStart"/>
            <w:r w:rsidR="002C4545">
              <w:t>OzL.Pro</w:t>
            </w:r>
            <w:proofErr w:type="spellEnd"/>
            <w:r w:rsidR="002C4545">
              <w:t>/</w:t>
            </w:r>
            <w:proofErr w:type="spellStart"/>
            <w:r w:rsidR="002C4545">
              <w:t>ExCom</w:t>
            </w:r>
            <w:proofErr w:type="spellEnd"/>
            <w:r w:rsidR="002C4545">
              <w:t>/88/34</w:t>
            </w:r>
            <w:r>
              <w:fldChar w:fldCharType="end"/>
            </w:r>
          </w:p>
          <w:p w14:paraId="586033F3" w14:textId="6DA4319A" w:rsidR="002F0B57" w:rsidRPr="00BD65CB" w:rsidRDefault="002F0B57" w:rsidP="00C9547D">
            <w:r w:rsidRPr="00BD65CB">
              <w:fldChar w:fldCharType="begin"/>
            </w:r>
            <w:r w:rsidRPr="00BD65CB">
              <w:instrText xml:space="preserve"> DOCPROPERTY "Revision date" \@ "d MMMM YYYY"  \* MERGEFORMAT </w:instrText>
            </w:r>
            <w:r w:rsidRPr="00BD65CB">
              <w:fldChar w:fldCharType="separate"/>
            </w:r>
            <w:r w:rsidR="007A7311" w:rsidRPr="00BD65CB">
              <w:t>1</w:t>
            </w:r>
            <w:r w:rsidR="007A7311" w:rsidRPr="00BD65CB">
              <w:rPr>
                <w:vertAlign w:val="superscript"/>
              </w:rPr>
              <w:t>er</w:t>
            </w:r>
            <w:r w:rsidR="007A7311" w:rsidRPr="00BD65CB">
              <w:t> novembre 2021</w:t>
            </w:r>
            <w:r w:rsidRPr="00BD65CB">
              <w:fldChar w:fldCharType="end"/>
            </w:r>
          </w:p>
          <w:p w14:paraId="7DB5D3BB" w14:textId="77777777" w:rsidR="00441083" w:rsidRPr="00BD65CB" w:rsidRDefault="00FC5578">
            <w:pPr>
              <w:rPr>
                <w:caps/>
              </w:rPr>
            </w:pPr>
            <w:r w:rsidRPr="00BD65CB">
              <w:rPr>
                <w:caps/>
              </w:rPr>
              <w:br/>
            </w:r>
            <w:r w:rsidR="00E60D9C" w:rsidRPr="00BD65CB">
              <w:rPr>
                <w:caps/>
              </w:rPr>
              <w:t>FRANÇAIS</w:t>
            </w:r>
          </w:p>
          <w:p w14:paraId="4388A0B3" w14:textId="77777777" w:rsidR="00441083" w:rsidRPr="00BD65CB" w:rsidRDefault="00E60D9C">
            <w:r w:rsidRPr="00BD65CB">
              <w:t xml:space="preserve">ORIGINAL: </w:t>
            </w:r>
            <w:r w:rsidR="0091161A" w:rsidRPr="00BD65CB">
              <w:t>ANGLAIS</w:t>
            </w:r>
          </w:p>
        </w:tc>
      </w:tr>
    </w:tbl>
    <w:p w14:paraId="11BF5D85" w14:textId="77777777" w:rsidR="00441083" w:rsidRPr="00BD65CB" w:rsidRDefault="00E60D9C" w:rsidP="009F6617">
      <w:pPr>
        <w:jc w:val="left"/>
      </w:pPr>
      <w:r w:rsidRPr="00BD65CB">
        <w:t>COMIT</w:t>
      </w:r>
      <w:r w:rsidR="00DD3433" w:rsidRPr="00BD65CB">
        <w:t>É</w:t>
      </w:r>
      <w:r w:rsidRPr="00BD65CB">
        <w:t xml:space="preserve"> EX</w:t>
      </w:r>
      <w:r w:rsidR="00DD3433" w:rsidRPr="00BD65CB">
        <w:t xml:space="preserve">ÉCUTIF </w:t>
      </w:r>
      <w:r w:rsidR="00DD3433" w:rsidRPr="00BD65CB">
        <w:br/>
        <w:t xml:space="preserve">  DU FONDS MULTILATÉ</w:t>
      </w:r>
      <w:r w:rsidRPr="00BD65CB">
        <w:t xml:space="preserve">RAL AUX FINS </w:t>
      </w:r>
      <w:r w:rsidRPr="00BD65CB">
        <w:br/>
        <w:t xml:space="preserve">  D’APPLICATION DU PROTOCOLE DE MONTR</w:t>
      </w:r>
      <w:r w:rsidR="00DD3433" w:rsidRPr="00BD65CB">
        <w:t>É</w:t>
      </w:r>
      <w:r w:rsidRPr="00BD65CB">
        <w:t>AL</w:t>
      </w:r>
      <w:r w:rsidRPr="00BD65CB">
        <w:br/>
      </w:r>
      <w:r w:rsidR="00E54871" w:rsidRPr="00BD65CB">
        <w:t>Quatre</w:t>
      </w:r>
      <w:r w:rsidRPr="00BD65CB">
        <w:t>-</w:t>
      </w:r>
      <w:r w:rsidR="00E54871" w:rsidRPr="00BD65CB">
        <w:t>vingt</w:t>
      </w:r>
      <w:r w:rsidR="00AE63D8" w:rsidRPr="00BD65CB">
        <w:t>-</w:t>
      </w:r>
      <w:r w:rsidR="009F6617" w:rsidRPr="00BD65CB">
        <w:t>huit</w:t>
      </w:r>
      <w:r w:rsidR="004C2C87" w:rsidRPr="00BD65CB">
        <w:t>i</w:t>
      </w:r>
      <w:r w:rsidR="00E54871" w:rsidRPr="00BD65CB">
        <w:t>ème</w:t>
      </w:r>
      <w:r w:rsidR="00FC5578" w:rsidRPr="00BD65CB">
        <w:t xml:space="preserve"> </w:t>
      </w:r>
      <w:r w:rsidRPr="00BD65CB">
        <w:t>réunion</w:t>
      </w:r>
    </w:p>
    <w:p w14:paraId="75736638" w14:textId="77777777" w:rsidR="00441083" w:rsidRPr="00BD65CB" w:rsidRDefault="00E54871" w:rsidP="009F6617">
      <w:pPr>
        <w:jc w:val="left"/>
      </w:pPr>
      <w:r w:rsidRPr="00BD65CB">
        <w:t>Montréal,</w:t>
      </w:r>
      <w:r w:rsidR="00FC5578" w:rsidRPr="00BD65CB">
        <w:t xml:space="preserve"> </w:t>
      </w:r>
      <w:r w:rsidR="009F6617" w:rsidRPr="00BD65CB">
        <w:t>15</w:t>
      </w:r>
      <w:r w:rsidR="00AC013C" w:rsidRPr="00BD65CB">
        <w:t xml:space="preserve"> </w:t>
      </w:r>
      <w:r w:rsidR="00E60D9C" w:rsidRPr="00BD65CB">
        <w:t xml:space="preserve">– </w:t>
      </w:r>
      <w:r w:rsidR="009F6617" w:rsidRPr="00BD65CB">
        <w:t>19 novembre</w:t>
      </w:r>
      <w:r w:rsidR="004C2C87" w:rsidRPr="00BD65CB">
        <w:t xml:space="preserve"> 20</w:t>
      </w:r>
      <w:r w:rsidR="002C06D4" w:rsidRPr="00BD65CB">
        <w:t>2</w:t>
      </w:r>
      <w:r w:rsidR="004C2C87" w:rsidRPr="00BD65CB">
        <w:t>1</w:t>
      </w:r>
      <w:r w:rsidR="002C06D4" w:rsidRPr="00BD65CB">
        <w:rPr>
          <w:rStyle w:val="FootnoteReference"/>
        </w:rPr>
        <w:footnoteReference w:id="1"/>
      </w:r>
    </w:p>
    <w:p w14:paraId="6725674E" w14:textId="3F67EACE" w:rsidR="00441083" w:rsidRPr="00BD65CB" w:rsidRDefault="00441083">
      <w:pPr>
        <w:jc w:val="left"/>
      </w:pPr>
    </w:p>
    <w:p w14:paraId="20F90A02" w14:textId="72754ADF" w:rsidR="00441083" w:rsidRPr="00BD65CB" w:rsidRDefault="00441083">
      <w:pPr>
        <w:pStyle w:val="Heading3"/>
        <w:numPr>
          <w:ilvl w:val="0"/>
          <w:numId w:val="0"/>
        </w:numPr>
        <w:spacing w:after="0"/>
      </w:pPr>
    </w:p>
    <w:p w14:paraId="145943D0" w14:textId="18599DCD" w:rsidR="00441083" w:rsidRPr="00BD65CB" w:rsidRDefault="00441083">
      <w:pPr>
        <w:pStyle w:val="Title1"/>
        <w:rPr>
          <w:lang w:val="fr-CA"/>
        </w:rPr>
      </w:pPr>
    </w:p>
    <w:p w14:paraId="3BD3A016" w14:textId="36C26DBC" w:rsidR="0043156E" w:rsidRPr="00BD65CB" w:rsidRDefault="006970B1" w:rsidP="00D70DBF">
      <w:pPr>
        <w:widowControl w:val="0"/>
        <w:tabs>
          <w:tab w:val="left" w:pos="488"/>
          <w:tab w:val="left" w:pos="2880"/>
          <w:tab w:val="center" w:pos="4680"/>
          <w:tab w:val="left" w:pos="5760"/>
        </w:tabs>
        <w:jc w:val="center"/>
        <w:rPr>
          <w:b/>
        </w:rPr>
      </w:pPr>
      <w:r w:rsidRPr="00BD65CB">
        <w:rPr>
          <w:b/>
        </w:rPr>
        <w:t>BUDGET DU PROGRAMME D’AIDE À LA CONFIORMITÉ DU PNUE POUR 2022</w:t>
      </w:r>
    </w:p>
    <w:p w14:paraId="1C6832A5" w14:textId="77777777" w:rsidR="00905DCB" w:rsidRPr="00BD65CB" w:rsidRDefault="00905DCB" w:rsidP="0043156E">
      <w:pPr>
        <w:widowControl w:val="0"/>
        <w:tabs>
          <w:tab w:val="left" w:pos="488"/>
          <w:tab w:val="left" w:pos="2880"/>
          <w:tab w:val="center" w:pos="4680"/>
          <w:tab w:val="left" w:pos="5760"/>
        </w:tabs>
        <w:spacing w:after="240"/>
        <w:rPr>
          <w:b/>
        </w:rPr>
      </w:pPr>
    </w:p>
    <w:p w14:paraId="40B13D11" w14:textId="0BE2F1F0" w:rsidR="0043156E" w:rsidRPr="00BD65CB" w:rsidRDefault="0043156E" w:rsidP="0043156E">
      <w:pPr>
        <w:widowControl w:val="0"/>
        <w:tabs>
          <w:tab w:val="left" w:pos="488"/>
          <w:tab w:val="left" w:pos="2880"/>
          <w:tab w:val="center" w:pos="4680"/>
          <w:tab w:val="left" w:pos="5760"/>
        </w:tabs>
        <w:spacing w:after="240"/>
        <w:rPr>
          <w:b/>
        </w:rPr>
      </w:pPr>
      <w:r w:rsidRPr="00BD65CB">
        <w:rPr>
          <w:b/>
        </w:rPr>
        <w:t>Introduction</w:t>
      </w:r>
    </w:p>
    <w:p w14:paraId="6A807D2E" w14:textId="200B6924" w:rsidR="0043156E" w:rsidRPr="00BD65CB" w:rsidRDefault="00905DCB" w:rsidP="0043156E">
      <w:pPr>
        <w:numPr>
          <w:ilvl w:val="0"/>
          <w:numId w:val="1"/>
        </w:numPr>
        <w:spacing w:after="240"/>
        <w:outlineLvl w:val="0"/>
        <w:rPr>
          <w:u w:val="single"/>
        </w:rPr>
      </w:pPr>
      <w:r w:rsidRPr="00BD65CB">
        <w:t xml:space="preserve">Le PNUE </w:t>
      </w:r>
      <w:r w:rsidR="00671251" w:rsidRPr="00BD65CB">
        <w:t>a soumis le budget de son Programme d’assistance à la conformité</w:t>
      </w:r>
      <w:r w:rsidR="00D70DBF" w:rsidRPr="00BD65CB">
        <w:t xml:space="preserve"> (PAC) pour </w:t>
      </w:r>
      <w:r w:rsidR="0043156E" w:rsidRPr="00BD65CB">
        <w:t>2022</w:t>
      </w:r>
      <w:r w:rsidR="00D70DBF" w:rsidRPr="00BD65CB">
        <w:t xml:space="preserve">, pour un coût total de </w:t>
      </w:r>
      <w:r w:rsidR="0043156E" w:rsidRPr="00BD65CB">
        <w:t>9</w:t>
      </w:r>
      <w:r w:rsidR="00D70DBF" w:rsidRPr="00BD65CB">
        <w:t> </w:t>
      </w:r>
      <w:r w:rsidR="0043156E" w:rsidRPr="00BD65CB">
        <w:t>988</w:t>
      </w:r>
      <w:r w:rsidR="00D70DBF" w:rsidRPr="00BD65CB">
        <w:t> </w:t>
      </w:r>
      <w:r w:rsidR="0043156E" w:rsidRPr="00BD65CB">
        <w:t>900</w:t>
      </w:r>
      <w:r w:rsidR="00D70DBF" w:rsidRPr="00BD65CB">
        <w:t> $US</w:t>
      </w:r>
      <w:r w:rsidR="0043156E" w:rsidRPr="00BD65CB">
        <w:t xml:space="preserve">, plus </w:t>
      </w:r>
      <w:r w:rsidR="00D70DBF" w:rsidRPr="00BD65CB">
        <w:t>des coûts d’appui d’agence</w:t>
      </w:r>
      <w:r w:rsidR="0043156E" w:rsidRPr="00BD65CB">
        <w:t xml:space="preserve"> </w:t>
      </w:r>
      <w:r w:rsidR="00D70DBF" w:rsidRPr="00BD65CB">
        <w:t xml:space="preserve">de </w:t>
      </w:r>
      <w:r w:rsidR="0043156E" w:rsidRPr="00BD65CB">
        <w:t>799</w:t>
      </w:r>
      <w:r w:rsidR="00D70DBF" w:rsidRPr="00BD65CB">
        <w:t> </w:t>
      </w:r>
      <w:r w:rsidR="0043156E" w:rsidRPr="00BD65CB">
        <w:t>112</w:t>
      </w:r>
      <w:r w:rsidR="00D70DBF" w:rsidRPr="00BD65CB">
        <w:t> $US</w:t>
      </w:r>
      <w:r w:rsidR="0043156E" w:rsidRPr="00BD65CB">
        <w:t>.</w:t>
      </w:r>
      <w:r w:rsidR="0043156E" w:rsidRPr="00BD65CB">
        <w:rPr>
          <w:vertAlign w:val="superscript"/>
        </w:rPr>
        <w:footnoteReference w:id="2"/>
      </w:r>
      <w:r w:rsidR="0043156E" w:rsidRPr="00BD65CB">
        <w:t xml:space="preserve"> </w:t>
      </w:r>
      <w:r w:rsidR="00C20990" w:rsidRPr="00BD65CB">
        <w:t xml:space="preserve">La soumission contient le rapport d’avancement de 2021 et le programme des travaux de </w:t>
      </w:r>
      <w:r w:rsidR="0043156E" w:rsidRPr="00BD65CB">
        <w:t>2022</w:t>
      </w:r>
      <w:r w:rsidR="00C20990" w:rsidRPr="00BD65CB">
        <w:t xml:space="preserve">, joints au </w:t>
      </w:r>
      <w:r w:rsidR="0043156E" w:rsidRPr="00BD65CB">
        <w:t>pr</w:t>
      </w:r>
      <w:r w:rsidR="00C20990" w:rsidRPr="00BD65CB">
        <w:t>é</w:t>
      </w:r>
      <w:r w:rsidR="0043156E" w:rsidRPr="00BD65CB">
        <w:t xml:space="preserve">sent document. </w:t>
      </w:r>
    </w:p>
    <w:p w14:paraId="5E4F3CE7" w14:textId="14670343" w:rsidR="0043156E" w:rsidRPr="00BD65CB" w:rsidRDefault="004672B5" w:rsidP="0043156E">
      <w:pPr>
        <w:numPr>
          <w:ilvl w:val="0"/>
          <w:numId w:val="1"/>
        </w:numPr>
        <w:spacing w:after="240"/>
        <w:outlineLvl w:val="0"/>
        <w:rPr>
          <w:u w:val="single"/>
        </w:rPr>
      </w:pPr>
      <w:r w:rsidRPr="00BD65CB">
        <w:t>Le pla</w:t>
      </w:r>
      <w:r w:rsidR="00F8771B" w:rsidRPr="00BD65CB">
        <w:t xml:space="preserve">n de travail proposé pour le </w:t>
      </w:r>
      <w:r w:rsidR="00C20990" w:rsidRPr="00BD65CB">
        <w:t>PAC</w:t>
      </w:r>
      <w:r w:rsidR="0043156E" w:rsidRPr="00BD65CB">
        <w:t xml:space="preserve"> 2022 </w:t>
      </w:r>
      <w:r w:rsidR="00F8771B" w:rsidRPr="00BD65CB">
        <w:t xml:space="preserve">est présenté pour la deuxième année de la stratégie  triennale </w:t>
      </w:r>
      <w:r w:rsidR="0043156E" w:rsidRPr="00BD65CB">
        <w:t>2021</w:t>
      </w:r>
      <w:r w:rsidR="0043156E" w:rsidRPr="00BD65CB">
        <w:noBreakHyphen/>
        <w:t xml:space="preserve">2023 </w:t>
      </w:r>
      <w:r w:rsidR="00F8771B" w:rsidRPr="00BD65CB">
        <w:t>pour le</w:t>
      </w:r>
      <w:r w:rsidR="0043156E" w:rsidRPr="00BD65CB">
        <w:t xml:space="preserve"> </w:t>
      </w:r>
      <w:r w:rsidR="00C20990" w:rsidRPr="00BD65CB">
        <w:t>PAC</w:t>
      </w:r>
      <w:r w:rsidR="0043156E" w:rsidRPr="00BD65CB">
        <w:t xml:space="preserve">, </w:t>
      </w:r>
      <w:r w:rsidR="00F8771B" w:rsidRPr="00BD65CB">
        <w:t xml:space="preserve">qui a été noté à la </w:t>
      </w:r>
      <w:r w:rsidR="0043156E" w:rsidRPr="00BD65CB">
        <w:t>86</w:t>
      </w:r>
      <w:r w:rsidR="00F8771B" w:rsidRPr="00BD65CB">
        <w:rPr>
          <w:vertAlign w:val="superscript"/>
        </w:rPr>
        <w:t>e</w:t>
      </w:r>
      <w:r w:rsidR="0043156E" w:rsidRPr="00BD65CB">
        <w:t xml:space="preserve"> </w:t>
      </w:r>
      <w:r w:rsidR="00F8771B" w:rsidRPr="00BD65CB">
        <w:t>réunion</w:t>
      </w:r>
      <w:r w:rsidR="0043156E" w:rsidRPr="00BD65CB">
        <w:t xml:space="preserve"> dur</w:t>
      </w:r>
      <w:r w:rsidR="00F8771B" w:rsidRPr="00BD65CB">
        <w:t xml:space="preserve">ant l’approbation du budget de </w:t>
      </w:r>
      <w:r w:rsidR="0043156E" w:rsidRPr="00BD65CB">
        <w:t>2021 (</w:t>
      </w:r>
      <w:r w:rsidR="00BC129F" w:rsidRPr="00BD65CB">
        <w:t>décision</w:t>
      </w:r>
      <w:r w:rsidR="0043156E" w:rsidRPr="00BD65CB">
        <w:t xml:space="preserve"> 86/61) </w:t>
      </w:r>
      <w:r w:rsidR="00F8771B" w:rsidRPr="00BD65CB">
        <w:t xml:space="preserve">pour inclure les nouvelles priorités, compte tenu des contraintes dues à la pandémie de </w:t>
      </w:r>
      <w:r w:rsidR="0043156E" w:rsidRPr="00BD65CB">
        <w:t xml:space="preserve">COVID-19. </w:t>
      </w:r>
    </w:p>
    <w:p w14:paraId="20E0590A" w14:textId="10CD2A77" w:rsidR="0043156E" w:rsidRPr="00BD65CB" w:rsidRDefault="00F8771B" w:rsidP="0043156E">
      <w:pPr>
        <w:spacing w:after="240"/>
        <w:outlineLvl w:val="0"/>
        <w:rPr>
          <w:u w:val="single"/>
        </w:rPr>
      </w:pPr>
      <w:r w:rsidRPr="00BD65CB">
        <w:rPr>
          <w:u w:val="single"/>
        </w:rPr>
        <w:t xml:space="preserve">Rapport d’avancement du PAC de </w:t>
      </w:r>
      <w:r w:rsidR="0043156E" w:rsidRPr="00BD65CB">
        <w:rPr>
          <w:u w:val="single"/>
        </w:rPr>
        <w:t>2021</w:t>
      </w:r>
      <w:r w:rsidR="0043156E" w:rsidRPr="00BD65CB">
        <w:rPr>
          <w:u w:val="single"/>
          <w:vertAlign w:val="superscript"/>
        </w:rPr>
        <w:footnoteReference w:id="3"/>
      </w:r>
    </w:p>
    <w:p w14:paraId="59C4966B" w14:textId="3CDD78F6" w:rsidR="0043156E" w:rsidRPr="00BD65CB" w:rsidRDefault="00F8771B" w:rsidP="0043156E">
      <w:pPr>
        <w:numPr>
          <w:ilvl w:val="0"/>
          <w:numId w:val="1"/>
        </w:numPr>
        <w:spacing w:after="240"/>
        <w:outlineLvl w:val="0"/>
      </w:pPr>
      <w:r w:rsidRPr="00BD65CB">
        <w:t xml:space="preserve">Les </w:t>
      </w:r>
      <w:r w:rsidR="00671251" w:rsidRPr="00BD65CB">
        <w:t>activités</w:t>
      </w:r>
      <w:r w:rsidR="0043156E" w:rsidRPr="00BD65CB">
        <w:t xml:space="preserve"> </w:t>
      </w:r>
      <w:r w:rsidRPr="00BD65CB">
        <w:t>exécutées de s</w:t>
      </w:r>
      <w:r w:rsidR="0043156E" w:rsidRPr="00BD65CB">
        <w:t>eptemb</w:t>
      </w:r>
      <w:r w:rsidRPr="00BD65CB">
        <w:t>r</w:t>
      </w:r>
      <w:r w:rsidR="0043156E" w:rsidRPr="00BD65CB">
        <w:t xml:space="preserve">e 2020 </w:t>
      </w:r>
      <w:r w:rsidRPr="00BD65CB">
        <w:t xml:space="preserve">à août </w:t>
      </w:r>
      <w:r w:rsidR="0043156E" w:rsidRPr="00BD65CB">
        <w:t>2021</w:t>
      </w:r>
      <w:r w:rsidR="00BD2336" w:rsidRPr="00BD65CB">
        <w:t xml:space="preserve">sont </w:t>
      </w:r>
      <w:r w:rsidR="006970B1" w:rsidRPr="00BD65CB">
        <w:t>récapitulées</w:t>
      </w:r>
      <w:r w:rsidR="00BD2336" w:rsidRPr="00BD65CB">
        <w:t xml:space="preserve"> ci-après</w:t>
      </w:r>
      <w:r w:rsidR="0043156E" w:rsidRPr="00BD65CB">
        <w:t>:</w:t>
      </w:r>
    </w:p>
    <w:p w14:paraId="6526BF14" w14:textId="74047794" w:rsidR="00BD2336" w:rsidRPr="00BD65CB" w:rsidRDefault="00BD2336" w:rsidP="00671251">
      <w:pPr>
        <w:pStyle w:val="Heading2"/>
      </w:pPr>
      <w:r w:rsidRPr="00BD65CB">
        <w:t xml:space="preserve">Assistance à la conformité apportée à 147 pays visés à l’article 5, et soutien à la mise en œuvre, au suivi et aux comptes rendus pour des projets de renforcement des institutions (RI) dans 105 pays, permettant la communication rapide et efficace des données visées à l’article 7 du Protocole de Montréal et au titre des communications de données des programmes de pays </w:t>
      </w:r>
      <w:r w:rsidR="002245A9" w:rsidRPr="00BD65CB">
        <w:t>(</w:t>
      </w:r>
      <w:r w:rsidRPr="00BD65CB">
        <w:t>PP);</w:t>
      </w:r>
    </w:p>
    <w:p w14:paraId="1872F4FB" w14:textId="6E8CF2CE" w:rsidR="002245A9" w:rsidRPr="00BD65CB" w:rsidRDefault="002245A9" w:rsidP="006970B1">
      <w:pPr>
        <w:pStyle w:val="Heading2"/>
        <w:keepNext/>
        <w:keepLines/>
        <w:spacing w:after="120"/>
      </w:pPr>
      <w:r w:rsidRPr="00BD65CB">
        <w:lastRenderedPageBreak/>
        <w:t xml:space="preserve">Soutien à 102 pays visés à l’article 5 pour l’exécution de leur </w:t>
      </w:r>
      <w:r w:rsidR="00DF0FD0" w:rsidRPr="00BD65CB">
        <w:t>plan de gestion de l’élimination de HCFC</w:t>
      </w:r>
      <w:r w:rsidR="00853261" w:rsidRPr="00BD65CB">
        <w:t xml:space="preserve"> </w:t>
      </w:r>
      <w:r w:rsidRPr="00BD65CB">
        <w:t>(</w:t>
      </w:r>
      <w:r w:rsidR="00DF0FD0" w:rsidRPr="00BD65CB">
        <w:t>PGEH</w:t>
      </w:r>
      <w:r w:rsidRPr="00BD65CB">
        <w:t>) (</w:t>
      </w:r>
      <w:r w:rsidR="00DF0FD0" w:rsidRPr="00BD65CB">
        <w:t xml:space="preserve">en qualité d’agence principale dans </w:t>
      </w:r>
      <w:r w:rsidRPr="00BD65CB">
        <w:t xml:space="preserve">74 </w:t>
      </w:r>
      <w:r w:rsidR="00DF0FD0" w:rsidRPr="00BD65CB">
        <w:t>pays</w:t>
      </w:r>
      <w:r w:rsidRPr="00BD65CB">
        <w:t xml:space="preserve"> </w:t>
      </w:r>
      <w:r w:rsidR="00DF0FD0" w:rsidRPr="00BD65CB">
        <w:t xml:space="preserve">et comme agence d’exécution de coopération dans </w:t>
      </w:r>
      <w:r w:rsidRPr="00BD65CB">
        <w:t xml:space="preserve">28 </w:t>
      </w:r>
      <w:r w:rsidR="00DF0FD0" w:rsidRPr="00BD65CB">
        <w:t>pays</w:t>
      </w:r>
      <w:r w:rsidRPr="00BD65CB">
        <w:t>);</w:t>
      </w:r>
    </w:p>
    <w:p w14:paraId="78475ADE" w14:textId="019F3212" w:rsidR="002245A9" w:rsidRPr="00BD65CB" w:rsidRDefault="002245A9" w:rsidP="006970B1">
      <w:pPr>
        <w:pStyle w:val="Heading2"/>
        <w:spacing w:after="120"/>
      </w:pPr>
      <w:r w:rsidRPr="00BD65CB">
        <w:t>S</w:t>
      </w:r>
      <w:r w:rsidR="00DF0FD0" w:rsidRPr="00BD65CB">
        <w:t xml:space="preserve">outenir les agents nationaux de l’ozone (ANO) dans l’exploitation de réseaux régionaux en organisant </w:t>
      </w:r>
      <w:r w:rsidRPr="00BD65CB">
        <w:t xml:space="preserve">16 </w:t>
      </w:r>
      <w:r w:rsidR="00DF0FD0" w:rsidRPr="00BD65CB">
        <w:t>réunions virtuelles thématiques et de réseaux</w:t>
      </w:r>
      <w:r w:rsidR="00744C29" w:rsidRPr="00BD65CB">
        <w:t xml:space="preserve">, et d’autres </w:t>
      </w:r>
      <w:r w:rsidRPr="00BD65CB">
        <w:t>réunions (</w:t>
      </w:r>
      <w:r w:rsidR="00744C29" w:rsidRPr="00BD65CB">
        <w:t xml:space="preserve">pour un total de </w:t>
      </w:r>
      <w:r w:rsidRPr="00BD65CB">
        <w:t xml:space="preserve"> 50 réunions), </w:t>
      </w:r>
      <w:r w:rsidR="00744C29" w:rsidRPr="00BD65CB">
        <w:t>au cours desquelles plusieurs sujets ont été débattus, entre autres les suivants : l</w:t>
      </w:r>
      <w:r w:rsidR="00774538" w:rsidRPr="00BD65CB">
        <w:t>a</w:t>
      </w:r>
      <w:r w:rsidR="00744C29" w:rsidRPr="00BD65CB">
        <w:t xml:space="preserve"> </w:t>
      </w:r>
      <w:r w:rsidR="00774538" w:rsidRPr="00BD65CB">
        <w:t>procédure</w:t>
      </w:r>
      <w:r w:rsidR="00744C29" w:rsidRPr="00BD65CB">
        <w:t xml:space="preserve"> d</w:t>
      </w:r>
      <w:r w:rsidR="00774538" w:rsidRPr="00BD65CB">
        <w:t>u</w:t>
      </w:r>
      <w:r w:rsidR="00744C29" w:rsidRPr="00BD65CB">
        <w:t xml:space="preserve"> consentement </w:t>
      </w:r>
      <w:r w:rsidR="00774538" w:rsidRPr="00BD65CB">
        <w:t>informel préalable en connaissance de cause (</w:t>
      </w:r>
      <w:proofErr w:type="spellStart"/>
      <w:r w:rsidR="00774538" w:rsidRPr="00BD65CB">
        <w:t>PPiC</w:t>
      </w:r>
      <w:proofErr w:type="spellEnd"/>
      <w:r w:rsidR="00774538" w:rsidRPr="00BD65CB">
        <w:t>)</w:t>
      </w:r>
      <w:r w:rsidRPr="00BD65CB">
        <w:t xml:space="preserve">; </w:t>
      </w:r>
      <w:r w:rsidR="00774538" w:rsidRPr="00BD65CB">
        <w:t>intégration de la parité homme-femme</w:t>
      </w:r>
      <w:r w:rsidRPr="00BD65CB">
        <w:t xml:space="preserve">; </w:t>
      </w:r>
      <w:r w:rsidR="00774538" w:rsidRPr="00BD65CB">
        <w:t xml:space="preserve">établissement des mesures de législation/politique </w:t>
      </w:r>
      <w:r w:rsidR="00A13BA8" w:rsidRPr="00BD65CB">
        <w:t xml:space="preserve">notamment eu égard à l’Amendement de Kigali, commerce </w:t>
      </w:r>
      <w:proofErr w:type="spellStart"/>
      <w:r w:rsidR="00A13BA8" w:rsidRPr="00BD65CB">
        <w:t>der</w:t>
      </w:r>
      <w:proofErr w:type="spellEnd"/>
      <w:r w:rsidR="00A13BA8" w:rsidRPr="00BD65CB">
        <w:t xml:space="preserve"> substances réglementées au titre du </w:t>
      </w:r>
      <w:r w:rsidRPr="00BD65CB">
        <w:t xml:space="preserve">Protocol </w:t>
      </w:r>
      <w:r w:rsidR="00A13BA8" w:rsidRPr="00BD65CB">
        <w:t>et prévention du commerce illégal</w:t>
      </w:r>
      <w:r w:rsidRPr="00BD65CB">
        <w:t xml:space="preserve">, </w:t>
      </w:r>
      <w:r w:rsidR="00A13BA8" w:rsidRPr="00BD65CB">
        <w:t xml:space="preserve">exigences d’étiquetage pour les cylindres de </w:t>
      </w:r>
      <w:r w:rsidRPr="00BD65CB">
        <w:t xml:space="preserve">HCFC; </w:t>
      </w:r>
      <w:r w:rsidR="00A13BA8" w:rsidRPr="00BD65CB">
        <w:t xml:space="preserve">communication de données, incluant les codes </w:t>
      </w:r>
      <w:r w:rsidRPr="00BD65CB">
        <w:t xml:space="preserve">HS </w:t>
      </w:r>
      <w:r w:rsidR="00A13BA8" w:rsidRPr="00BD65CB">
        <w:t xml:space="preserve">pour les calculs de référence des </w:t>
      </w:r>
      <w:r w:rsidRPr="00BD65CB">
        <w:t xml:space="preserve">HFC </w:t>
      </w:r>
      <w:r w:rsidR="00A13BA8" w:rsidRPr="00BD65CB">
        <w:t xml:space="preserve">et </w:t>
      </w:r>
      <w:r w:rsidRPr="00BD65CB">
        <w:t xml:space="preserve">HFC; </w:t>
      </w:r>
      <w:r w:rsidR="00A13BA8" w:rsidRPr="00BD65CB">
        <w:t>science de l’</w:t>
      </w:r>
      <w:r w:rsidRPr="00BD65CB">
        <w:t xml:space="preserve">ozone </w:t>
      </w:r>
      <w:r w:rsidR="00A13BA8" w:rsidRPr="00BD65CB">
        <w:t xml:space="preserve">et contraintes dans l’exécution des </w:t>
      </w:r>
      <w:r w:rsidRPr="00BD65CB">
        <w:t xml:space="preserve">activités </w:t>
      </w:r>
      <w:r w:rsidR="00A13BA8" w:rsidRPr="00BD65CB">
        <w:t xml:space="preserve">financées en raison de la pandémie de </w:t>
      </w:r>
      <w:r w:rsidRPr="00BD65CB">
        <w:t>COVID 19;</w:t>
      </w:r>
    </w:p>
    <w:p w14:paraId="0CABE646" w14:textId="493D628B" w:rsidR="002245A9" w:rsidRPr="00BD65CB" w:rsidRDefault="002245A9" w:rsidP="006970B1">
      <w:pPr>
        <w:pStyle w:val="Heading2"/>
        <w:spacing w:after="120"/>
      </w:pPr>
      <w:r w:rsidRPr="00BD65CB">
        <w:t xml:space="preserve">Assistance </w:t>
      </w:r>
      <w:r w:rsidR="006F3926" w:rsidRPr="00BD65CB">
        <w:t>à</w:t>
      </w:r>
      <w:r w:rsidRPr="00BD65CB">
        <w:t xml:space="preserve"> 93 </w:t>
      </w:r>
      <w:r w:rsidR="000B219D" w:rsidRPr="00BD65CB">
        <w:t>p</w:t>
      </w:r>
      <w:r w:rsidRPr="00BD65CB">
        <w:t xml:space="preserve">ays visés à l’article 5 </w:t>
      </w:r>
      <w:r w:rsidR="006F3926" w:rsidRPr="00BD65CB">
        <w:t xml:space="preserve">pour la mise en œuvre et les comptes rendus sur les activités habilitantes pour la réduction de </w:t>
      </w:r>
      <w:r w:rsidRPr="00BD65CB">
        <w:t>HFC</w:t>
      </w:r>
      <w:r w:rsidR="006F3926" w:rsidRPr="00BD65CB">
        <w:t xml:space="preserve">, et à </w:t>
      </w:r>
      <w:r w:rsidRPr="00BD65CB">
        <w:t xml:space="preserve">13 </w:t>
      </w:r>
      <w:r w:rsidR="00DF0FD0" w:rsidRPr="00BD65CB">
        <w:t>pays</w:t>
      </w:r>
      <w:r w:rsidRPr="00BD65CB">
        <w:t xml:space="preserve"> </w:t>
      </w:r>
      <w:r w:rsidR="006F3926" w:rsidRPr="00BD65CB">
        <w:t>pour la préparation</w:t>
      </w:r>
      <w:r w:rsidRPr="00BD65CB">
        <w:t xml:space="preserve"> </w:t>
      </w:r>
      <w:r w:rsidR="006F3926" w:rsidRPr="00BD65CB">
        <w:t xml:space="preserve">des plans de mise en œuvre de </w:t>
      </w:r>
      <w:r w:rsidRPr="00BD65CB">
        <w:t xml:space="preserve">Kigali </w:t>
      </w:r>
      <w:r w:rsidR="006F3926" w:rsidRPr="00BD65CB">
        <w:t xml:space="preserve">pour les </w:t>
      </w:r>
      <w:r w:rsidRPr="00BD65CB">
        <w:t xml:space="preserve">HFC (KIP); </w:t>
      </w:r>
    </w:p>
    <w:p w14:paraId="6A6C54CF" w14:textId="0186C8F3" w:rsidR="002245A9" w:rsidRPr="00BD65CB" w:rsidRDefault="006F3926" w:rsidP="006970B1">
      <w:pPr>
        <w:pStyle w:val="Heading2"/>
        <w:spacing w:after="120"/>
      </w:pPr>
      <w:r w:rsidRPr="00BD65CB">
        <w:t>Ten</w:t>
      </w:r>
      <w:r w:rsidR="00775C8E" w:rsidRPr="00BD65CB">
        <w:t>ir</w:t>
      </w:r>
      <w:r w:rsidRPr="00BD65CB">
        <w:t xml:space="preserve"> à jour du site web d’</w:t>
      </w:r>
      <w:r w:rsidR="002245A9" w:rsidRPr="00BD65CB">
        <w:t xml:space="preserve">OzonAction; </w:t>
      </w:r>
      <w:r w:rsidR="000B219D" w:rsidRPr="00BD65CB">
        <w:t>et prépar</w:t>
      </w:r>
      <w:r w:rsidR="00775C8E" w:rsidRPr="00BD65CB">
        <w:t>er</w:t>
      </w:r>
      <w:r w:rsidR="000B219D" w:rsidRPr="00BD65CB">
        <w:t xml:space="preserve"> et diffus</w:t>
      </w:r>
      <w:r w:rsidR="00775C8E" w:rsidRPr="00BD65CB">
        <w:t>er</w:t>
      </w:r>
      <w:r w:rsidR="000B219D" w:rsidRPr="00BD65CB">
        <w:t xml:space="preserve"> </w:t>
      </w:r>
      <w:r w:rsidR="002245A9" w:rsidRPr="00BD65CB">
        <w:t xml:space="preserve">26 </w:t>
      </w:r>
      <w:r w:rsidR="000B219D" w:rsidRPr="00BD65CB">
        <w:t>é</w:t>
      </w:r>
      <w:r w:rsidR="002245A9" w:rsidRPr="00BD65CB">
        <w:t xml:space="preserve">ditions </w:t>
      </w:r>
      <w:r w:rsidR="000B219D" w:rsidRPr="00BD65CB">
        <w:t xml:space="preserve">du bulletin d’information électronique bihebdomadaire </w:t>
      </w:r>
      <w:proofErr w:type="spellStart"/>
      <w:r w:rsidR="002245A9" w:rsidRPr="00BD65CB">
        <w:t>OzonNews</w:t>
      </w:r>
      <w:proofErr w:type="spellEnd"/>
      <w:r w:rsidR="002245A9" w:rsidRPr="00BD65CB">
        <w:t>;</w:t>
      </w:r>
    </w:p>
    <w:p w14:paraId="602ECE60" w14:textId="11AB88ED" w:rsidR="002245A9" w:rsidRPr="00BD65CB" w:rsidRDefault="000B219D" w:rsidP="006970B1">
      <w:pPr>
        <w:pStyle w:val="Heading2"/>
        <w:spacing w:after="120"/>
      </w:pPr>
      <w:r w:rsidRPr="00BD65CB">
        <w:t>Établi</w:t>
      </w:r>
      <w:r w:rsidR="00775C8E" w:rsidRPr="00BD65CB">
        <w:t>r</w:t>
      </w:r>
      <w:r w:rsidRPr="00BD65CB">
        <w:t xml:space="preserve"> et </w:t>
      </w:r>
      <w:r w:rsidR="00775C8E" w:rsidRPr="00BD65CB">
        <w:t>mettre en œuvre</w:t>
      </w:r>
      <w:r w:rsidRPr="00BD65CB">
        <w:t xml:space="preserve"> de</w:t>
      </w:r>
      <w:r w:rsidR="00775C8E" w:rsidRPr="00BD65CB">
        <w:t>s</w:t>
      </w:r>
      <w:r w:rsidRPr="00BD65CB">
        <w:t xml:space="preserve"> produits et activités mondiaux spécifiques </w:t>
      </w:r>
      <w:r w:rsidR="002245A9" w:rsidRPr="00BD65CB">
        <w:t>(</w:t>
      </w:r>
      <w:r w:rsidRPr="00BD65CB">
        <w:t>à savoir</w:t>
      </w:r>
      <w:r w:rsidR="002245A9" w:rsidRPr="00BD65CB">
        <w:t xml:space="preserve">, </w:t>
      </w:r>
      <w:r w:rsidR="00775C8E" w:rsidRPr="00BD65CB">
        <w:t>p</w:t>
      </w:r>
      <w:r w:rsidRPr="00BD65CB">
        <w:t>ermis de conduire de véhicules frigorifiques</w:t>
      </w:r>
      <w:r w:rsidR="002245A9" w:rsidRPr="00BD65CB">
        <w:t xml:space="preserve">, </w:t>
      </w:r>
      <w:r w:rsidRPr="00BD65CB">
        <w:t xml:space="preserve">programme mondial de formation pour le </w:t>
      </w:r>
      <w:r w:rsidR="000E08A8" w:rsidRPr="00BD65CB">
        <w:t xml:space="preserve">secteur de l’entretien en réfrigération et programme de formation d’ANO), incluant des applications de téléphones intelligents et de bureautique comme outils pour des </w:t>
      </w:r>
      <w:r w:rsidR="002245A9" w:rsidRPr="00BD65CB">
        <w:t xml:space="preserve"> </w:t>
      </w:r>
      <w:r w:rsidR="000E08A8" w:rsidRPr="00BD65CB">
        <w:t>p</w:t>
      </w:r>
      <w:r w:rsidR="002245A9" w:rsidRPr="00BD65CB">
        <w:t xml:space="preserve">ays visés à l’article 5 </w:t>
      </w:r>
      <w:r w:rsidR="000E08A8" w:rsidRPr="00BD65CB">
        <w:t>pour l’exécution de leurs activités de conformité</w:t>
      </w:r>
      <w:r w:rsidR="002245A9" w:rsidRPr="00BD65CB">
        <w:t xml:space="preserve">; </w:t>
      </w:r>
    </w:p>
    <w:p w14:paraId="37602D2F" w14:textId="60019CDC" w:rsidR="002245A9" w:rsidRPr="00BD65CB" w:rsidRDefault="000E08A8" w:rsidP="006970B1">
      <w:pPr>
        <w:pStyle w:val="Heading2"/>
        <w:spacing w:after="120"/>
      </w:pPr>
      <w:r w:rsidRPr="00BD65CB">
        <w:t>Poursui</w:t>
      </w:r>
      <w:r w:rsidR="00FC5F59" w:rsidRPr="00BD65CB">
        <w:t>vre</w:t>
      </w:r>
      <w:r w:rsidRPr="00BD65CB">
        <w:t xml:space="preserve"> et renforce</w:t>
      </w:r>
      <w:r w:rsidR="00FC5F59" w:rsidRPr="00BD65CB">
        <w:t>r</w:t>
      </w:r>
      <w:r w:rsidRPr="00BD65CB">
        <w:t xml:space="preserve"> </w:t>
      </w:r>
      <w:r w:rsidR="00FC5F59" w:rsidRPr="00BD65CB">
        <w:t>le</w:t>
      </w:r>
      <w:r w:rsidRPr="00BD65CB">
        <w:t xml:space="preserve"> partenariat avec l’Organisation mondiale des douanes</w:t>
      </w:r>
      <w:r w:rsidR="002245A9" w:rsidRPr="00BD65CB">
        <w:t xml:space="preserve"> (</w:t>
      </w:r>
      <w:r w:rsidRPr="00BD65CB">
        <w:t>OMD</w:t>
      </w:r>
      <w:r w:rsidR="002245A9" w:rsidRPr="00BD65CB">
        <w:t xml:space="preserve">) </w:t>
      </w:r>
      <w:r w:rsidRPr="00BD65CB">
        <w:t>pour fournir de l’</w:t>
      </w:r>
      <w:r w:rsidR="002245A9" w:rsidRPr="00BD65CB">
        <w:t xml:space="preserve">information </w:t>
      </w:r>
      <w:r w:rsidR="00775C8E" w:rsidRPr="00BD65CB">
        <w:t xml:space="preserve">actualisée </w:t>
      </w:r>
      <w:r w:rsidRPr="00BD65CB">
        <w:t xml:space="preserve">et des matériaux de formation aux agents de douane et aux ANO sur des questions liées aux commerce de </w:t>
      </w:r>
      <w:r w:rsidR="002245A9" w:rsidRPr="00BD65CB">
        <w:t>substances</w:t>
      </w:r>
      <w:r w:rsidR="00775C8E" w:rsidRPr="00BD65CB">
        <w:t xml:space="preserve"> réglementées</w:t>
      </w:r>
      <w:r w:rsidR="002245A9" w:rsidRPr="00BD65CB">
        <w:t xml:space="preserve">, </w:t>
      </w:r>
      <w:r w:rsidR="00775C8E" w:rsidRPr="00BD65CB">
        <w:t>et participation aux opérations d’application</w:t>
      </w:r>
      <w:r w:rsidR="002245A9" w:rsidRPr="00BD65CB">
        <w:t>;</w:t>
      </w:r>
    </w:p>
    <w:p w14:paraId="29CF9996" w14:textId="151FA8CE" w:rsidR="002245A9" w:rsidRPr="00BD65CB" w:rsidRDefault="00775C8E" w:rsidP="006970B1">
      <w:pPr>
        <w:pStyle w:val="Heading2"/>
        <w:spacing w:after="120"/>
      </w:pPr>
      <w:r w:rsidRPr="00BD65CB">
        <w:t>Poursui</w:t>
      </w:r>
      <w:r w:rsidR="00FC5F59" w:rsidRPr="00BD65CB">
        <w:t>vre</w:t>
      </w:r>
      <w:r w:rsidRPr="00BD65CB">
        <w:t xml:space="preserve"> et renforce</w:t>
      </w:r>
      <w:r w:rsidR="00FC5F59" w:rsidRPr="00BD65CB">
        <w:t>r</w:t>
      </w:r>
      <w:r w:rsidRPr="00BD65CB">
        <w:t xml:space="preserve"> </w:t>
      </w:r>
      <w:r w:rsidR="00FC5F59" w:rsidRPr="00BD65CB">
        <w:t>le</w:t>
      </w:r>
      <w:r w:rsidRPr="00BD65CB">
        <w:t xml:space="preserve"> partenariat </w:t>
      </w:r>
      <w:r w:rsidR="00FC5F59" w:rsidRPr="00BD65CB">
        <w:t xml:space="preserve">avec plusieurs </w:t>
      </w:r>
      <w:r w:rsidR="002245A9" w:rsidRPr="00BD65CB">
        <w:t>associations</w:t>
      </w:r>
      <w:r w:rsidRPr="00BD65CB">
        <w:rPr>
          <w:rStyle w:val="FootnoteReference"/>
        </w:rPr>
        <w:footnoteReference w:id="4"/>
      </w:r>
      <w:r w:rsidR="00FC5F59" w:rsidRPr="00BD65CB">
        <w:t xml:space="preserve"> sectorielles</w:t>
      </w:r>
      <w:r w:rsidR="002245A9" w:rsidRPr="00BD65CB">
        <w:t xml:space="preserve">, </w:t>
      </w:r>
      <w:r w:rsidRPr="00BD65CB">
        <w:t xml:space="preserve">et </w:t>
      </w:r>
      <w:r w:rsidR="00FC5F59" w:rsidRPr="00BD65CB">
        <w:t xml:space="preserve">entamer </w:t>
      </w:r>
      <w:r w:rsidR="002245A9" w:rsidRPr="00BD65CB">
        <w:t xml:space="preserve"> </w:t>
      </w:r>
      <w:r w:rsidR="00FC5F59" w:rsidRPr="00BD65CB">
        <w:t xml:space="preserve">des discussions avec l’Union des Associations Africaine des Acteurs de la Réfrigération et de la Climatisation </w:t>
      </w:r>
      <w:r w:rsidR="002245A9" w:rsidRPr="00BD65CB">
        <w:t>(U-3ARC)</w:t>
      </w:r>
      <w:r w:rsidR="00FC5F59" w:rsidRPr="00BD65CB">
        <w:t xml:space="preserve"> nouvellement établie, afin d’appuyer la formation et la </w:t>
      </w:r>
      <w:r w:rsidR="002245A9" w:rsidRPr="00BD65CB">
        <w:t xml:space="preserve">certification </w:t>
      </w:r>
      <w:r w:rsidR="00FC5F59" w:rsidRPr="00BD65CB">
        <w:t>dans le secteur de l’entretien en réfrigération</w:t>
      </w:r>
      <w:r w:rsidR="002245A9" w:rsidRPr="00BD65CB">
        <w:t xml:space="preserve"> </w:t>
      </w:r>
      <w:r w:rsidR="00A162D8" w:rsidRPr="00BD65CB">
        <w:t>e</w:t>
      </w:r>
      <w:r w:rsidR="002245A9" w:rsidRPr="00BD65CB">
        <w:t>n Afri</w:t>
      </w:r>
      <w:r w:rsidR="00A162D8" w:rsidRPr="00BD65CB">
        <w:t>que</w:t>
      </w:r>
      <w:r w:rsidR="002245A9" w:rsidRPr="00BD65CB">
        <w:t xml:space="preserve">, </w:t>
      </w:r>
      <w:r w:rsidR="00A162D8" w:rsidRPr="00BD65CB">
        <w:t>et</w:t>
      </w:r>
    </w:p>
    <w:p w14:paraId="3B445E61" w14:textId="471C6B2C" w:rsidR="002245A9" w:rsidRPr="00BD65CB" w:rsidRDefault="002245A9" w:rsidP="006970B1">
      <w:pPr>
        <w:pStyle w:val="Heading2"/>
        <w:spacing w:after="120"/>
      </w:pPr>
      <w:r w:rsidRPr="00BD65CB">
        <w:t>Promo</w:t>
      </w:r>
      <w:r w:rsidR="00A162D8" w:rsidRPr="00BD65CB">
        <w:t xml:space="preserve">uvoir l’égalité des sexes grâce à l’appui aux </w:t>
      </w:r>
      <w:r w:rsidRPr="00BD65CB">
        <w:t>projet</w:t>
      </w:r>
      <w:r w:rsidR="00A162D8" w:rsidRPr="00BD65CB">
        <w:t>s</w:t>
      </w:r>
      <w:r w:rsidRPr="00BD65CB">
        <w:t xml:space="preserve"> (</w:t>
      </w:r>
      <w:r w:rsidR="00A162D8" w:rsidRPr="00BD65CB">
        <w:t>compte tenu de la parité homme-femme selon les lignes directrices du Fonds m</w:t>
      </w:r>
      <w:r w:rsidRPr="00BD65CB">
        <w:t>ultilat</w:t>
      </w:r>
      <w:r w:rsidR="00A162D8" w:rsidRPr="00BD65CB">
        <w:t>é</w:t>
      </w:r>
      <w:r w:rsidRPr="00BD65CB">
        <w:t xml:space="preserve">ral) </w:t>
      </w:r>
      <w:r w:rsidR="00A162D8" w:rsidRPr="00BD65CB">
        <w:t xml:space="preserve">et aux services </w:t>
      </w:r>
      <w:r w:rsidRPr="00BD65CB">
        <w:t>PAC (</w:t>
      </w:r>
      <w:r w:rsidR="00A162D8" w:rsidRPr="00BD65CB">
        <w:t xml:space="preserve">comme </w:t>
      </w:r>
      <w:r w:rsidRPr="00BD65CB">
        <w:t>th</w:t>
      </w:r>
      <w:r w:rsidR="00A162D8" w:rsidRPr="00BD65CB">
        <w:t>è</w:t>
      </w:r>
      <w:r w:rsidRPr="00BD65CB">
        <w:t xml:space="preserve">me/session </w:t>
      </w:r>
      <w:r w:rsidR="00A162D8" w:rsidRPr="00BD65CB">
        <w:t>dans les réunions de réseaux et thématiques</w:t>
      </w:r>
      <w:r w:rsidRPr="00BD65CB">
        <w:t xml:space="preserve">, </w:t>
      </w:r>
      <w:r w:rsidR="00A162D8" w:rsidRPr="00BD65CB">
        <w:t>et dans quatre séminaires en ligne d’</w:t>
      </w:r>
      <w:r w:rsidRPr="00BD65CB">
        <w:t xml:space="preserve">OzonAction </w:t>
      </w:r>
      <w:r w:rsidR="00A162D8" w:rsidRPr="00BD65CB">
        <w:t>sur ce sujet</w:t>
      </w:r>
      <w:r w:rsidRPr="00BD65CB">
        <w:t>).</w:t>
      </w:r>
    </w:p>
    <w:p w14:paraId="3DA78463" w14:textId="08451597" w:rsidR="0043156E" w:rsidRPr="00BD65CB" w:rsidRDefault="00A162D8" w:rsidP="006970B1">
      <w:pPr>
        <w:spacing w:after="120"/>
        <w:rPr>
          <w:u w:val="single"/>
        </w:rPr>
      </w:pPr>
      <w:r w:rsidRPr="00BD65CB">
        <w:rPr>
          <w:u w:val="single"/>
        </w:rPr>
        <w:t>Décaissement de fonds</w:t>
      </w:r>
    </w:p>
    <w:p w14:paraId="5E8E8F32" w14:textId="066C7BF3" w:rsidR="0043156E" w:rsidRPr="00BD65CB" w:rsidRDefault="007B2A44" w:rsidP="0043156E">
      <w:pPr>
        <w:numPr>
          <w:ilvl w:val="0"/>
          <w:numId w:val="1"/>
        </w:numPr>
        <w:spacing w:after="240"/>
        <w:outlineLvl w:val="0"/>
      </w:pPr>
      <w:r w:rsidRPr="00BD65CB">
        <w:t xml:space="preserve">Sur le total de </w:t>
      </w:r>
      <w:r w:rsidR="0043156E" w:rsidRPr="00BD65CB">
        <w:t>9</w:t>
      </w:r>
      <w:r w:rsidRPr="00BD65CB">
        <w:t> </w:t>
      </w:r>
      <w:r w:rsidR="0043156E" w:rsidRPr="00BD65CB">
        <w:t>974</w:t>
      </w:r>
      <w:r w:rsidRPr="00BD65CB">
        <w:t> </w:t>
      </w:r>
      <w:r w:rsidR="0043156E" w:rsidRPr="00BD65CB">
        <w:t>000</w:t>
      </w:r>
      <w:r w:rsidRPr="00BD65CB">
        <w:t> $US</w:t>
      </w:r>
      <w:r w:rsidR="0043156E" w:rsidRPr="00BD65CB">
        <w:t xml:space="preserve">, plus </w:t>
      </w:r>
      <w:r w:rsidRPr="00BD65CB">
        <w:t xml:space="preserve">des </w:t>
      </w:r>
      <w:r w:rsidR="00D70DBF" w:rsidRPr="00BD65CB">
        <w:t>coûts d’appui d’agence</w:t>
      </w:r>
      <w:r w:rsidR="0043156E" w:rsidRPr="00BD65CB">
        <w:t xml:space="preserve"> </w:t>
      </w:r>
      <w:r w:rsidRPr="00BD65CB">
        <w:t xml:space="preserve">de </w:t>
      </w:r>
      <w:r w:rsidR="0043156E" w:rsidRPr="00BD65CB">
        <w:t>797</w:t>
      </w:r>
      <w:r w:rsidRPr="00BD65CB">
        <w:t> </w:t>
      </w:r>
      <w:r w:rsidR="0043156E" w:rsidRPr="00BD65CB">
        <w:t>920</w:t>
      </w:r>
      <w:r w:rsidRPr="00BD65CB">
        <w:t xml:space="preserve"> $US approuvés pour le </w:t>
      </w:r>
      <w:r w:rsidR="0043156E" w:rsidRPr="00BD65CB">
        <w:t xml:space="preserve"> </w:t>
      </w:r>
      <w:r w:rsidRPr="00BD65CB">
        <w:t>budget du</w:t>
      </w:r>
      <w:r w:rsidR="0043156E" w:rsidRPr="00BD65CB">
        <w:t xml:space="preserve"> </w:t>
      </w:r>
      <w:r w:rsidR="00C20990" w:rsidRPr="00BD65CB">
        <w:t>PAC</w:t>
      </w:r>
      <w:r w:rsidR="0043156E" w:rsidRPr="00BD65CB">
        <w:t xml:space="preserve"> </w:t>
      </w:r>
      <w:r w:rsidRPr="00BD65CB">
        <w:t xml:space="preserve">pour </w:t>
      </w:r>
      <w:r w:rsidR="0043156E" w:rsidRPr="00BD65CB">
        <w:t xml:space="preserve">2020, </w:t>
      </w:r>
      <w:r w:rsidRPr="00BD65CB">
        <w:t xml:space="preserve">le </w:t>
      </w:r>
      <w:r w:rsidR="00905DCB" w:rsidRPr="00BD65CB">
        <w:t>PNUE</w:t>
      </w:r>
      <w:r w:rsidR="0043156E" w:rsidRPr="00BD65CB">
        <w:t xml:space="preserve"> </w:t>
      </w:r>
      <w:r w:rsidRPr="00BD65CB">
        <w:t>a rendu à la 88</w:t>
      </w:r>
      <w:r w:rsidRPr="00BD65CB">
        <w:rPr>
          <w:vertAlign w:val="superscript"/>
        </w:rPr>
        <w:t>e</w:t>
      </w:r>
      <w:r w:rsidRPr="00BD65CB">
        <w:t xml:space="preserve"> réunion </w:t>
      </w:r>
      <w:r w:rsidR="0043156E" w:rsidRPr="00BD65CB">
        <w:t>2</w:t>
      </w:r>
      <w:r w:rsidRPr="00BD65CB">
        <w:t> </w:t>
      </w:r>
      <w:r w:rsidR="0043156E" w:rsidRPr="00BD65CB">
        <w:t>611</w:t>
      </w:r>
      <w:r w:rsidRPr="00BD65CB">
        <w:t> </w:t>
      </w:r>
      <w:r w:rsidR="0043156E" w:rsidRPr="00BD65CB">
        <w:t>540</w:t>
      </w:r>
      <w:r w:rsidRPr="00BD65CB">
        <w:t> $US,</w:t>
      </w:r>
      <w:r w:rsidR="0043156E" w:rsidRPr="00BD65CB">
        <w:t xml:space="preserve"> plus </w:t>
      </w:r>
      <w:r w:rsidRPr="00BD65CB">
        <w:t xml:space="preserve">des </w:t>
      </w:r>
      <w:r w:rsidR="00D70DBF" w:rsidRPr="00BD65CB">
        <w:t>coûts d’appui d’agence</w:t>
      </w:r>
      <w:r w:rsidR="0043156E" w:rsidRPr="00BD65CB">
        <w:t xml:space="preserve"> </w:t>
      </w:r>
      <w:r w:rsidRPr="00BD65CB">
        <w:t xml:space="preserve">de </w:t>
      </w:r>
      <w:r w:rsidR="0043156E" w:rsidRPr="00BD65CB">
        <w:t>208</w:t>
      </w:r>
      <w:r w:rsidRPr="00BD65CB">
        <w:t> </w:t>
      </w:r>
      <w:r w:rsidR="0043156E" w:rsidRPr="00BD65CB">
        <w:t>923</w:t>
      </w:r>
      <w:r w:rsidRPr="00BD65CB">
        <w:t> $US</w:t>
      </w:r>
      <w:r w:rsidR="0043156E" w:rsidRPr="00BD65CB">
        <w:t xml:space="preserve">, </w:t>
      </w:r>
      <w:r w:rsidRPr="00BD65CB">
        <w:t xml:space="preserve">en application de la </w:t>
      </w:r>
      <w:r w:rsidR="00BC129F" w:rsidRPr="00BD65CB">
        <w:t>décision</w:t>
      </w:r>
      <w:r w:rsidR="0043156E" w:rsidRPr="00BD65CB">
        <w:t xml:space="preserve"> 35/36(d). </w:t>
      </w:r>
      <w:r w:rsidRPr="00BD65CB">
        <w:t xml:space="preserve">Ce remboursement est indiqué dans le </w:t>
      </w:r>
      <w:r w:rsidR="0043156E" w:rsidRPr="00BD65CB">
        <w:t xml:space="preserve">document </w:t>
      </w:r>
      <w:r w:rsidRPr="00BD65CB">
        <w:t xml:space="preserve">sur le rapport sur les soldes et les ressources disponibles présenté à la </w:t>
      </w:r>
      <w:r w:rsidR="0043156E" w:rsidRPr="00BD65CB">
        <w:t>88</w:t>
      </w:r>
      <w:r w:rsidRPr="00BD65CB">
        <w:rPr>
          <w:vertAlign w:val="superscript"/>
        </w:rPr>
        <w:t>e</w:t>
      </w:r>
      <w:r w:rsidR="0043156E" w:rsidRPr="00BD65CB">
        <w:t xml:space="preserve"> </w:t>
      </w:r>
      <w:r w:rsidR="00F8771B" w:rsidRPr="00BD65CB">
        <w:t>réunion</w:t>
      </w:r>
      <w:r w:rsidR="0043156E" w:rsidRPr="00BD65CB">
        <w:t>.</w:t>
      </w:r>
      <w:r w:rsidR="0043156E" w:rsidRPr="00BD65CB">
        <w:rPr>
          <w:vertAlign w:val="superscript"/>
        </w:rPr>
        <w:footnoteReference w:id="5"/>
      </w:r>
    </w:p>
    <w:p w14:paraId="1E186B13" w14:textId="064DEC9F" w:rsidR="0043156E" w:rsidRPr="00BD65CB" w:rsidRDefault="00642B79" w:rsidP="0043156E">
      <w:pPr>
        <w:keepNext/>
        <w:spacing w:after="240"/>
        <w:rPr>
          <w:u w:val="single"/>
        </w:rPr>
      </w:pPr>
      <w:r w:rsidRPr="00BD65CB">
        <w:rPr>
          <w:u w:val="single"/>
        </w:rPr>
        <w:lastRenderedPageBreak/>
        <w:t xml:space="preserve">Programme de travail du PAC pour </w:t>
      </w:r>
      <w:r w:rsidR="0043156E" w:rsidRPr="00BD65CB">
        <w:rPr>
          <w:u w:val="single"/>
        </w:rPr>
        <w:t>2022</w:t>
      </w:r>
    </w:p>
    <w:p w14:paraId="29D07FAF" w14:textId="24459A7C" w:rsidR="0043156E" w:rsidRPr="00BD65CB" w:rsidRDefault="00642B79" w:rsidP="0043156E">
      <w:pPr>
        <w:keepNext/>
        <w:numPr>
          <w:ilvl w:val="0"/>
          <w:numId w:val="1"/>
        </w:numPr>
        <w:spacing w:after="240"/>
        <w:outlineLvl w:val="0"/>
      </w:pPr>
      <w:r w:rsidRPr="00BD65CB">
        <w:t>Pour</w:t>
      </w:r>
      <w:r w:rsidR="0043156E" w:rsidRPr="00BD65CB">
        <w:t xml:space="preserve"> 2022, </w:t>
      </w:r>
      <w:r w:rsidRPr="00BD65CB">
        <w:t xml:space="preserve">le </w:t>
      </w:r>
      <w:r w:rsidR="00905DCB" w:rsidRPr="00BD65CB">
        <w:t>PNUE</w:t>
      </w:r>
      <w:r w:rsidR="0043156E" w:rsidRPr="00BD65CB">
        <w:t xml:space="preserve"> </w:t>
      </w:r>
      <w:r w:rsidRPr="00BD65CB">
        <w:t xml:space="preserve">exécutera les </w:t>
      </w:r>
      <w:r w:rsidR="00671251" w:rsidRPr="00BD65CB">
        <w:t>activités</w:t>
      </w:r>
      <w:r w:rsidRPr="00BD65CB">
        <w:t xml:space="preserve"> ci-après</w:t>
      </w:r>
      <w:r w:rsidR="0043156E" w:rsidRPr="00BD65CB">
        <w:t>:</w:t>
      </w:r>
    </w:p>
    <w:p w14:paraId="3EBF36DD" w14:textId="735802A6" w:rsidR="0043156E" w:rsidRPr="00BD65CB" w:rsidRDefault="00642B79" w:rsidP="006970B1">
      <w:pPr>
        <w:widowControl w:val="0"/>
        <w:spacing w:after="240"/>
        <w:ind w:left="1418" w:hanging="709"/>
        <w:outlineLvl w:val="1"/>
      </w:pPr>
      <w:r w:rsidRPr="00BD65CB">
        <w:t>(a)</w:t>
      </w:r>
      <w:r w:rsidRPr="00BD65CB">
        <w:tab/>
        <w:t xml:space="preserve">Assistance à la conformité pour certains pays particuliers visés à l’article 5 qui présentent des risques de non-conformité à leurs obligations aux termes du </w:t>
      </w:r>
      <w:r w:rsidR="008644C3" w:rsidRPr="00BD65CB">
        <w:t>Protocole de Montréal</w:t>
      </w:r>
      <w:r w:rsidR="0043156E" w:rsidRPr="00BD65CB">
        <w:t xml:space="preserve">; </w:t>
      </w:r>
    </w:p>
    <w:p w14:paraId="5E174B0F" w14:textId="6048E657" w:rsidR="00642B79" w:rsidRPr="00BD65CB" w:rsidRDefault="00642B79" w:rsidP="006970B1">
      <w:pPr>
        <w:widowControl w:val="0"/>
        <w:spacing w:after="240"/>
        <w:ind w:left="1418" w:hanging="709"/>
        <w:outlineLvl w:val="1"/>
      </w:pPr>
      <w:r w:rsidRPr="00BD65CB">
        <w:t>(b)</w:t>
      </w:r>
      <w:r w:rsidRPr="00BD65CB">
        <w:tab/>
      </w:r>
      <w:r w:rsidR="001F0B0A" w:rsidRPr="00BD65CB">
        <w:t>E</w:t>
      </w:r>
      <w:r w:rsidR="002A1136" w:rsidRPr="00BD65CB">
        <w:t xml:space="preserve">xploitation de </w:t>
      </w:r>
      <w:r w:rsidRPr="00BD65CB">
        <w:t xml:space="preserve">10 </w:t>
      </w:r>
      <w:r w:rsidR="002A1136" w:rsidRPr="00BD65CB">
        <w:t xml:space="preserve">réseaux régionaux d’ANO en organisant des réunions thématiques et de réseaux (en personne et/ou en ligne en fonction de l’évolution de la pandémie de </w:t>
      </w:r>
      <w:r w:rsidRPr="00BD65CB">
        <w:t>COVID 19);</w:t>
      </w:r>
      <w:r w:rsidR="002A1136" w:rsidRPr="00BD65CB">
        <w:t xml:space="preserve"> renforcement des </w:t>
      </w:r>
      <w:r w:rsidR="00853261" w:rsidRPr="00BD65CB">
        <w:t>capa</w:t>
      </w:r>
      <w:r w:rsidR="002A1136" w:rsidRPr="00BD65CB">
        <w:t>cités et formation pour tous les ANO</w:t>
      </w:r>
      <w:r w:rsidRPr="00BD65CB">
        <w:t xml:space="preserve">; </w:t>
      </w:r>
      <w:r w:rsidR="002A1136" w:rsidRPr="00BD65CB">
        <w:t>et facilitation de la coopération sud-sud</w:t>
      </w:r>
      <w:r w:rsidRPr="00BD65CB">
        <w:t>;</w:t>
      </w:r>
    </w:p>
    <w:p w14:paraId="05F8B45A" w14:textId="49B66F0F" w:rsidR="001F0B0A" w:rsidRPr="00BD65CB" w:rsidRDefault="002A1136" w:rsidP="006970B1">
      <w:pPr>
        <w:pStyle w:val="Heading2"/>
        <w:numPr>
          <w:ilvl w:val="0"/>
          <w:numId w:val="0"/>
        </w:numPr>
        <w:ind w:left="1440" w:hanging="731"/>
      </w:pPr>
      <w:r w:rsidRPr="00BD65CB">
        <w:t>(c)</w:t>
      </w:r>
      <w:r w:rsidRPr="00BD65CB">
        <w:tab/>
      </w:r>
      <w:r w:rsidR="001F0B0A" w:rsidRPr="00BD65CB">
        <w:t>A</w:t>
      </w:r>
      <w:r w:rsidR="00D9778E" w:rsidRPr="00BD65CB">
        <w:t>ider les</w:t>
      </w:r>
      <w:r w:rsidR="001F0B0A" w:rsidRPr="00BD65CB">
        <w:t xml:space="preserve"> ANO à s’acquitter  de leurs obligations de compte rendu en vertu de l’article 7 du Protocole </w:t>
      </w:r>
      <w:r w:rsidR="00A36914" w:rsidRPr="00BD65CB">
        <w:t>et de communication des données PP</w:t>
      </w:r>
      <w:r w:rsidR="001F0B0A" w:rsidRPr="00BD65CB">
        <w:t xml:space="preserve">, </w:t>
      </w:r>
      <w:r w:rsidR="00A36914" w:rsidRPr="00BD65CB">
        <w:t>et à renforcer leurs cadres réglementaires liés au Protocole de Montréal</w:t>
      </w:r>
      <w:r w:rsidR="001F0B0A" w:rsidRPr="00BD65CB">
        <w:t>, assist</w:t>
      </w:r>
      <w:r w:rsidR="00A36914" w:rsidRPr="00BD65CB">
        <w:t xml:space="preserve">er à l’établissement, à l’exécution et à l’application de systèmes de licences et de quotas des </w:t>
      </w:r>
      <w:r w:rsidR="001F0B0A" w:rsidRPr="00BD65CB">
        <w:t>HFC; assist</w:t>
      </w:r>
      <w:r w:rsidR="00A36914" w:rsidRPr="00BD65CB">
        <w:t>er au renforcement des systèmes de suivi, de compte rendu</w:t>
      </w:r>
      <w:r w:rsidR="00001014" w:rsidRPr="00BD65CB">
        <w:t>, de vérification et d’application en place</w:t>
      </w:r>
      <w:r w:rsidR="001F0B0A" w:rsidRPr="00BD65CB">
        <w:t>; facilite</w:t>
      </w:r>
      <w:r w:rsidR="00001014" w:rsidRPr="00BD65CB">
        <w:t xml:space="preserve">r le partage des bonnes pratiques en établissant et en appliquant les règlements en vigueur sur les HCFC, pour le suivi et le contrôle des SAO, </w:t>
      </w:r>
      <w:r w:rsidR="001F0B0A" w:rsidRPr="00BD65CB">
        <w:t xml:space="preserve">vis-à-vis </w:t>
      </w:r>
      <w:r w:rsidR="00001014" w:rsidRPr="00BD65CB">
        <w:t xml:space="preserve">des lois sur les </w:t>
      </w:r>
      <w:r w:rsidR="001F0B0A" w:rsidRPr="00BD65CB">
        <w:t xml:space="preserve">HFC; </w:t>
      </w:r>
      <w:r w:rsidR="00001014" w:rsidRPr="00BD65CB">
        <w:t xml:space="preserve">et fournir des outils </w:t>
      </w:r>
      <w:r w:rsidR="001F0B0A" w:rsidRPr="00BD65CB">
        <w:t>(e</w:t>
      </w:r>
      <w:r w:rsidR="00001014" w:rsidRPr="00BD65CB">
        <w:t>x.</w:t>
      </w:r>
      <w:r w:rsidR="001F0B0A" w:rsidRPr="00BD65CB">
        <w:t xml:space="preserve"> </w:t>
      </w:r>
      <w:r w:rsidR="00001014" w:rsidRPr="00BD65CB">
        <w:t xml:space="preserve">manuel pour la communication des données, </w:t>
      </w:r>
      <w:proofErr w:type="spellStart"/>
      <w:r w:rsidR="00B6009C" w:rsidRPr="00BD65CB">
        <w:t>PPiC</w:t>
      </w:r>
      <w:proofErr w:type="spellEnd"/>
      <w:r w:rsidR="001F0B0A" w:rsidRPr="00BD65CB">
        <w:t xml:space="preserve">, </w:t>
      </w:r>
      <w:r w:rsidR="00B6009C" w:rsidRPr="00BD65CB">
        <w:t xml:space="preserve">calculateurs de </w:t>
      </w:r>
      <w:r w:rsidR="001F0B0A" w:rsidRPr="00BD65CB">
        <w:t xml:space="preserve">quota) </w:t>
      </w:r>
      <w:r w:rsidR="00B6009C" w:rsidRPr="00BD65CB">
        <w:t>et établit de nouveaux outils pour les parties prenantes intéressées</w:t>
      </w:r>
      <w:r w:rsidR="001F0B0A" w:rsidRPr="00BD65CB">
        <w:t>;</w:t>
      </w:r>
    </w:p>
    <w:p w14:paraId="312B8BC8" w14:textId="3361C0DA" w:rsidR="001F0B0A" w:rsidRPr="00BD65CB" w:rsidRDefault="001F0B0A" w:rsidP="00E9139F">
      <w:pPr>
        <w:pStyle w:val="Heading2"/>
        <w:numPr>
          <w:ilvl w:val="1"/>
          <w:numId w:val="30"/>
        </w:numPr>
      </w:pPr>
      <w:bookmarkStart w:id="0" w:name="_Hlk86780276"/>
      <w:r w:rsidRPr="00BD65CB">
        <w:t>S</w:t>
      </w:r>
      <w:r w:rsidR="00D9778E" w:rsidRPr="00BD65CB">
        <w:t xml:space="preserve">outien de la formation </w:t>
      </w:r>
      <w:bookmarkEnd w:id="0"/>
      <w:r w:rsidR="00D9778E" w:rsidRPr="00BD65CB">
        <w:t xml:space="preserve">d’agents de douane et </w:t>
      </w:r>
      <w:r w:rsidRPr="00BD65CB">
        <w:t xml:space="preserve">distribution </w:t>
      </w:r>
      <w:r w:rsidR="00D9778E" w:rsidRPr="00BD65CB">
        <w:t xml:space="preserve">de matériaux de formation </w:t>
      </w:r>
      <w:r w:rsidRPr="00BD65CB">
        <w:t>(e</w:t>
      </w:r>
      <w:r w:rsidR="00D9778E" w:rsidRPr="00BD65CB">
        <w:t>x</w:t>
      </w:r>
      <w:r w:rsidRPr="00BD65CB">
        <w:t>.</w:t>
      </w:r>
      <w:r w:rsidR="00D9778E" w:rsidRPr="00BD65CB">
        <w:t xml:space="preserve"> application de bureautique pour le suivi des quotas et des licences de </w:t>
      </w:r>
      <w:r w:rsidRPr="00BD65CB">
        <w:t xml:space="preserve">HCFC) </w:t>
      </w:r>
      <w:r w:rsidR="00D9778E" w:rsidRPr="00BD65CB">
        <w:t>et des outils</w:t>
      </w:r>
      <w:r w:rsidRPr="00BD65CB">
        <w:t xml:space="preserve">, </w:t>
      </w:r>
      <w:r w:rsidR="00D9778E" w:rsidRPr="00BD65CB">
        <w:t xml:space="preserve">pour renforcer davantage la </w:t>
      </w:r>
      <w:r w:rsidR="00853261" w:rsidRPr="00BD65CB">
        <w:t>capa</w:t>
      </w:r>
      <w:r w:rsidR="00D9778E" w:rsidRPr="00BD65CB">
        <w:t>cité des agents de douane et d’application</w:t>
      </w:r>
      <w:r w:rsidRPr="00BD65CB">
        <w:t>; tra</w:t>
      </w:r>
      <w:r w:rsidR="00D9778E" w:rsidRPr="00BD65CB">
        <w:t xml:space="preserve">duire et diffuser la formation actualisée </w:t>
      </w:r>
      <w:r w:rsidR="00CD032B" w:rsidRPr="00BD65CB">
        <w:t xml:space="preserve">du PNUE-OMD sur le </w:t>
      </w:r>
      <w:r w:rsidR="00A36914" w:rsidRPr="00BD65CB">
        <w:t>Protocole de Montréal</w:t>
      </w:r>
      <w:r w:rsidRPr="00BD65CB">
        <w:t xml:space="preserve"> </w:t>
      </w:r>
      <w:r w:rsidR="00CD032B" w:rsidRPr="00BD65CB">
        <w:t>pour les agents de douane et promouvoir son adoption dans les programmes nationaux d’étude</w:t>
      </w:r>
      <w:r w:rsidRPr="00BD65CB">
        <w:t>; a</w:t>
      </w:r>
      <w:r w:rsidR="00CD032B" w:rsidRPr="00BD65CB">
        <w:t>ider à l’</w:t>
      </w:r>
      <w:r w:rsidRPr="00BD65CB">
        <w:t xml:space="preserve">incorporation </w:t>
      </w:r>
      <w:r w:rsidR="00CD032B" w:rsidRPr="00BD65CB">
        <w:t xml:space="preserve">des codes douaniers pour les </w:t>
      </w:r>
      <w:r w:rsidRPr="00BD65CB">
        <w:t xml:space="preserve">HFC </w:t>
      </w:r>
      <w:r w:rsidR="00CD032B" w:rsidRPr="00BD65CB">
        <w:t>dans les systèmes de licences et de quotas d’importation/exportation</w:t>
      </w:r>
      <w:r w:rsidRPr="00BD65CB">
        <w:t xml:space="preserve">; </w:t>
      </w:r>
      <w:r w:rsidR="00CD032B" w:rsidRPr="00BD65CB">
        <w:t>et faciliter le renforcement de la coopération transfrontières et du partage d’informations dans la lutte contre le commerce illégal des substances réglementées entre les pays visés à l’a</w:t>
      </w:r>
      <w:r w:rsidRPr="00BD65CB">
        <w:t>rticle 5;</w:t>
      </w:r>
    </w:p>
    <w:p w14:paraId="6E9E3C23" w14:textId="689DCE1B" w:rsidR="001F0B0A" w:rsidRPr="00BD65CB" w:rsidRDefault="00E9139F" w:rsidP="001F0B0A">
      <w:pPr>
        <w:pStyle w:val="Heading2"/>
        <w:widowControl/>
        <w:numPr>
          <w:ilvl w:val="1"/>
          <w:numId w:val="1"/>
        </w:numPr>
      </w:pPr>
      <w:r w:rsidRPr="00BD65CB">
        <w:t>Soutien de la formation</w:t>
      </w:r>
      <w:r w:rsidR="001F0B0A" w:rsidRPr="00BD65CB">
        <w:t xml:space="preserve"> </w:t>
      </w:r>
      <w:r w:rsidRPr="00BD65CB">
        <w:t xml:space="preserve">de </w:t>
      </w:r>
      <w:r w:rsidR="001F0B0A" w:rsidRPr="00BD65CB">
        <w:t>technici</w:t>
      </w:r>
      <w:r w:rsidRPr="00BD65CB">
        <w:t>e</w:t>
      </w:r>
      <w:r w:rsidR="001F0B0A" w:rsidRPr="00BD65CB">
        <w:t xml:space="preserve">ns </w:t>
      </w:r>
      <w:r w:rsidRPr="00BD65CB">
        <w:t>dans le secteur de l’entretien en réfrigération</w:t>
      </w:r>
      <w:r w:rsidR="001F0B0A" w:rsidRPr="00BD65CB">
        <w:t xml:space="preserve"> </w:t>
      </w:r>
      <w:r w:rsidRPr="00BD65CB">
        <w:t>en fournissant des outils établis</w:t>
      </w:r>
      <w:r w:rsidR="001F0B0A" w:rsidRPr="00BD65CB">
        <w:t xml:space="preserve"> (e</w:t>
      </w:r>
      <w:r w:rsidRPr="00BD65CB">
        <w:t>x</w:t>
      </w:r>
      <w:r w:rsidR="001F0B0A" w:rsidRPr="00BD65CB">
        <w:t xml:space="preserve">. </w:t>
      </w:r>
      <w:r w:rsidRPr="00BD65CB">
        <w:t xml:space="preserve">trousse de formation </w:t>
      </w:r>
      <w:r w:rsidR="001F0B0A" w:rsidRPr="00BD65CB">
        <w:t>univers</w:t>
      </w:r>
      <w:r w:rsidRPr="00BD65CB">
        <w:t>e</w:t>
      </w:r>
      <w:r w:rsidR="001F0B0A" w:rsidRPr="00BD65CB">
        <w:t>l</w:t>
      </w:r>
      <w:r w:rsidRPr="00BD65CB">
        <w:t>le</w:t>
      </w:r>
      <w:r w:rsidR="001F0B0A" w:rsidRPr="00BD65CB">
        <w:t xml:space="preserve">, </w:t>
      </w:r>
      <w:r w:rsidRPr="00BD65CB">
        <w:t xml:space="preserve">cours universitaire sur la gestion des frigorigènes et </w:t>
      </w:r>
      <w:r w:rsidR="001F0B0A" w:rsidRPr="00BD65CB">
        <w:t>RDL</w:t>
      </w:r>
      <w:r w:rsidRPr="00BD65CB">
        <w:t xml:space="preserve"> – permis de conduire de véhicules </w:t>
      </w:r>
      <w:r w:rsidR="002D505C" w:rsidRPr="00BD65CB">
        <w:t>frigorifiques</w:t>
      </w:r>
      <w:r w:rsidR="001F0B0A" w:rsidRPr="00BD65CB">
        <w:t xml:space="preserve">) </w:t>
      </w:r>
      <w:r w:rsidR="002D505C" w:rsidRPr="00BD65CB">
        <w:t>et de ceux qui seront développés par des techniciens en réfrigération</w:t>
      </w:r>
      <w:r w:rsidR="001F0B0A" w:rsidRPr="00BD65CB">
        <w:t xml:space="preserve">, </w:t>
      </w:r>
      <w:r w:rsidR="002D505C" w:rsidRPr="00BD65CB">
        <w:t>des associations de réfrigération</w:t>
      </w:r>
      <w:r w:rsidR="001F0B0A" w:rsidRPr="00BD65CB">
        <w:t xml:space="preserve"> </w:t>
      </w:r>
      <w:r w:rsidR="002D505C" w:rsidRPr="00BD65CB">
        <w:t>et autres parties prenantes</w:t>
      </w:r>
      <w:r w:rsidR="001F0B0A" w:rsidRPr="00BD65CB">
        <w:t xml:space="preserve">; </w:t>
      </w:r>
      <w:r w:rsidR="002D505C" w:rsidRPr="00BD65CB">
        <w:t>appuyer l’établissement d’une méthodologie d’évaluation de risques pour les frigorigènes inflammables</w:t>
      </w:r>
      <w:r w:rsidR="001F0B0A" w:rsidRPr="00BD65CB">
        <w:t xml:space="preserve">, </w:t>
      </w:r>
      <w:r w:rsidR="00AF5576" w:rsidRPr="00BD65CB">
        <w:t>l’intégration</w:t>
      </w:r>
      <w:r w:rsidR="001F0B0A" w:rsidRPr="00BD65CB">
        <w:t xml:space="preserve"> </w:t>
      </w:r>
      <w:r w:rsidR="00AF5576" w:rsidRPr="00BD65CB">
        <w:t xml:space="preserve">de sujets liés à l’efficacité énergétique </w:t>
      </w:r>
      <w:r w:rsidR="001F0B0A" w:rsidRPr="00BD65CB">
        <w:t>dur</w:t>
      </w:r>
      <w:r w:rsidR="00AF5576" w:rsidRPr="00BD65CB">
        <w:t xml:space="preserve">ant l’entretien d’équipements </w:t>
      </w:r>
      <w:r w:rsidR="001F0B0A" w:rsidRPr="00BD65CB">
        <w:t>R</w:t>
      </w:r>
      <w:r w:rsidR="00AF5576" w:rsidRPr="00BD65CB">
        <w:t>&amp;</w:t>
      </w:r>
      <w:r w:rsidR="001F0B0A" w:rsidRPr="00BD65CB">
        <w:t xml:space="preserve">C, </w:t>
      </w:r>
      <w:r w:rsidR="00AF5576" w:rsidRPr="00BD65CB">
        <w:t xml:space="preserve">et la </w:t>
      </w:r>
      <w:r w:rsidR="001F0B0A" w:rsidRPr="00BD65CB">
        <w:t xml:space="preserve">certification </w:t>
      </w:r>
      <w:r w:rsidR="00AF5576" w:rsidRPr="00BD65CB">
        <w:t>des techniciens en réfrigération</w:t>
      </w:r>
      <w:r w:rsidR="001F0B0A" w:rsidRPr="00BD65CB">
        <w:t xml:space="preserve">; </w:t>
      </w:r>
      <w:r w:rsidR="00AF5576" w:rsidRPr="00BD65CB">
        <w:t xml:space="preserve">et promouvoir l’intégration de l’égalité des sexes pour les techniciennes et les expertes dans toutes les </w:t>
      </w:r>
      <w:r w:rsidR="001F0B0A" w:rsidRPr="00BD65CB">
        <w:t>activit</w:t>
      </w:r>
      <w:r w:rsidR="00AF5576" w:rsidRPr="00BD65CB">
        <w:t>é</w:t>
      </w:r>
      <w:r w:rsidR="001F0B0A" w:rsidRPr="00BD65CB">
        <w:t xml:space="preserve">s </w:t>
      </w:r>
      <w:r w:rsidR="00AF5576" w:rsidRPr="00BD65CB">
        <w:t xml:space="preserve">liées au secteur de l’entretien en </w:t>
      </w:r>
      <w:r w:rsidR="001F0B0A" w:rsidRPr="00BD65CB">
        <w:t>R</w:t>
      </w:r>
      <w:r w:rsidR="00AF5576" w:rsidRPr="00BD65CB">
        <w:t>&amp;</w:t>
      </w:r>
      <w:r w:rsidR="001F0B0A" w:rsidRPr="00BD65CB">
        <w:t xml:space="preserve">C; </w:t>
      </w:r>
    </w:p>
    <w:p w14:paraId="47760BAB" w14:textId="152DE367" w:rsidR="001F0B0A" w:rsidRPr="00BD65CB" w:rsidRDefault="001F0B0A" w:rsidP="001F0B0A">
      <w:pPr>
        <w:pStyle w:val="Heading2"/>
        <w:numPr>
          <w:ilvl w:val="1"/>
          <w:numId w:val="1"/>
        </w:numPr>
      </w:pPr>
      <w:r w:rsidRPr="00BD65CB">
        <w:t xml:space="preserve">Assistance </w:t>
      </w:r>
      <w:r w:rsidR="00AF5576" w:rsidRPr="00BD65CB">
        <w:t>à des pays visés à l’article 5</w:t>
      </w:r>
      <w:r w:rsidRPr="00BD65CB">
        <w:t xml:space="preserve"> </w:t>
      </w:r>
      <w:r w:rsidR="00AF5576" w:rsidRPr="00BD65CB">
        <w:t xml:space="preserve">pour faciliter la </w:t>
      </w:r>
      <w:r w:rsidRPr="00BD65CB">
        <w:t xml:space="preserve">ratification </w:t>
      </w:r>
      <w:r w:rsidR="00010713" w:rsidRPr="00BD65CB">
        <w:t>de l’</w:t>
      </w:r>
      <w:r w:rsidR="00AF5576" w:rsidRPr="00BD65CB">
        <w:t>Amendement de Kigali</w:t>
      </w:r>
      <w:r w:rsidRPr="00BD65CB">
        <w:t xml:space="preserve"> </w:t>
      </w:r>
      <w:r w:rsidR="00010713" w:rsidRPr="00BD65CB">
        <w:t xml:space="preserve">et la préparation de </w:t>
      </w:r>
      <w:r w:rsidRPr="00BD65CB">
        <w:t>KIP inclu</w:t>
      </w:r>
      <w:r w:rsidR="00010713" w:rsidRPr="00BD65CB">
        <w:t>ant les demandes de fonds pour leur préparation</w:t>
      </w:r>
      <w:r w:rsidRPr="00BD65CB">
        <w:t xml:space="preserve"> (</w:t>
      </w:r>
      <w:r w:rsidR="00010713" w:rsidRPr="00BD65CB">
        <w:t>en qualité d’agence principale et de coopération</w:t>
      </w:r>
      <w:r w:rsidRPr="00BD65CB">
        <w:t xml:space="preserve">); </w:t>
      </w:r>
    </w:p>
    <w:p w14:paraId="16AA69D4" w14:textId="5C0E4792" w:rsidR="001F0B0A" w:rsidRPr="00BD65CB" w:rsidRDefault="001F0B0A" w:rsidP="001F0B0A">
      <w:pPr>
        <w:pStyle w:val="Heading2"/>
        <w:numPr>
          <w:ilvl w:val="1"/>
          <w:numId w:val="1"/>
        </w:numPr>
      </w:pPr>
      <w:r w:rsidRPr="00BD65CB">
        <w:t xml:space="preserve">Assistance </w:t>
      </w:r>
      <w:r w:rsidR="00010713" w:rsidRPr="00BD65CB">
        <w:t>à des p</w:t>
      </w:r>
      <w:r w:rsidR="00AF5576" w:rsidRPr="00BD65CB">
        <w:t>ays visés à l’article 5</w:t>
      </w:r>
      <w:r w:rsidRPr="00BD65CB">
        <w:t xml:space="preserve"> </w:t>
      </w:r>
      <w:r w:rsidR="00010713" w:rsidRPr="00BD65CB">
        <w:t>dans l’exécution des activités en cours dans le cadre de leurs PGEH, notamment pour la préparation</w:t>
      </w:r>
      <w:r w:rsidRPr="00BD65CB">
        <w:t xml:space="preserve"> </w:t>
      </w:r>
      <w:r w:rsidR="00010713" w:rsidRPr="00BD65CB">
        <w:t>de rapports de vérification</w:t>
      </w:r>
      <w:r w:rsidRPr="00BD65CB">
        <w:t xml:space="preserve"> reports </w:t>
      </w:r>
      <w:r w:rsidR="00010713" w:rsidRPr="00BD65CB">
        <w:t xml:space="preserve">et l’application de </w:t>
      </w:r>
      <w:r w:rsidRPr="00BD65CB">
        <w:t>recomm</w:t>
      </w:r>
      <w:r w:rsidR="00010713" w:rsidRPr="00BD65CB">
        <w:t>a</w:t>
      </w:r>
      <w:r w:rsidRPr="00BD65CB">
        <w:t xml:space="preserve">ndations </w:t>
      </w:r>
      <w:r w:rsidR="00010713" w:rsidRPr="00BD65CB">
        <w:t>des rapports de vérification</w:t>
      </w:r>
      <w:r w:rsidRPr="00BD65CB">
        <w:t xml:space="preserve">, </w:t>
      </w:r>
      <w:r w:rsidR="00010713" w:rsidRPr="00BD65CB">
        <w:t>le cas échéant</w:t>
      </w:r>
      <w:r w:rsidRPr="00BD65CB">
        <w:t xml:space="preserve">; </w:t>
      </w:r>
      <w:r w:rsidR="00A82ECC" w:rsidRPr="00BD65CB">
        <w:t xml:space="preserve">et </w:t>
      </w:r>
      <w:r w:rsidRPr="00BD65CB">
        <w:t xml:space="preserve">assistance </w:t>
      </w:r>
      <w:r w:rsidR="00A82ECC" w:rsidRPr="00BD65CB">
        <w:t>pour la préparation</w:t>
      </w:r>
      <w:r w:rsidRPr="00BD65CB">
        <w:t xml:space="preserve"> </w:t>
      </w:r>
      <w:r w:rsidR="00A82ECC" w:rsidRPr="00BD65CB">
        <w:t xml:space="preserve">et la soumission de nouveaux </w:t>
      </w:r>
      <w:r w:rsidR="00010713" w:rsidRPr="00BD65CB">
        <w:t>PGEH</w:t>
      </w:r>
      <w:r w:rsidRPr="00BD65CB">
        <w:t xml:space="preserve"> </w:t>
      </w:r>
      <w:r w:rsidR="00A82ECC" w:rsidRPr="00BD65CB">
        <w:t>pour des p</w:t>
      </w:r>
      <w:r w:rsidR="00AF5576" w:rsidRPr="00BD65CB">
        <w:t>ays visés à l’article 5</w:t>
      </w:r>
      <w:r w:rsidRPr="00BD65CB">
        <w:t xml:space="preserve"> </w:t>
      </w:r>
      <w:r w:rsidR="00A82ECC" w:rsidRPr="00BD65CB">
        <w:t>qui en font la demande</w:t>
      </w:r>
      <w:r w:rsidRPr="00BD65CB">
        <w:t xml:space="preserve">; </w:t>
      </w:r>
    </w:p>
    <w:p w14:paraId="22AAA12A" w14:textId="3DB21828" w:rsidR="001F0B0A" w:rsidRPr="00BD65CB" w:rsidRDefault="001F0B0A" w:rsidP="006970B1">
      <w:pPr>
        <w:pStyle w:val="Heading2"/>
        <w:keepNext/>
        <w:keepLines/>
        <w:numPr>
          <w:ilvl w:val="1"/>
          <w:numId w:val="1"/>
        </w:numPr>
      </w:pPr>
      <w:r w:rsidRPr="00BD65CB">
        <w:lastRenderedPageBreak/>
        <w:t xml:space="preserve">Assistance </w:t>
      </w:r>
      <w:r w:rsidR="00A82ECC" w:rsidRPr="00BD65CB">
        <w:t>à</w:t>
      </w:r>
      <w:r w:rsidRPr="00BD65CB">
        <w:t xml:space="preserve"> 105 </w:t>
      </w:r>
      <w:r w:rsidR="00A82ECC" w:rsidRPr="00BD65CB">
        <w:t>p</w:t>
      </w:r>
      <w:r w:rsidR="00AF5576" w:rsidRPr="00BD65CB">
        <w:t>ays visés à l’article 5</w:t>
      </w:r>
      <w:r w:rsidRPr="00BD65CB">
        <w:t xml:space="preserve"> </w:t>
      </w:r>
      <w:r w:rsidR="00A82ECC" w:rsidRPr="00BD65CB">
        <w:t xml:space="preserve">pour la mise en </w:t>
      </w:r>
      <w:r w:rsidR="00EB62C9" w:rsidRPr="00BD65CB">
        <w:t>œuvre</w:t>
      </w:r>
      <w:r w:rsidR="00A82ECC" w:rsidRPr="00BD65CB">
        <w:t>, le suivi et le compte rendu de leurs projets RI</w:t>
      </w:r>
      <w:r w:rsidRPr="00BD65CB">
        <w:t xml:space="preserve">, </w:t>
      </w:r>
      <w:r w:rsidR="00A82ECC" w:rsidRPr="00BD65CB">
        <w:t>financ</w:t>
      </w:r>
      <w:r w:rsidR="00DD1C83" w:rsidRPr="00BD65CB">
        <w:t>é</w:t>
      </w:r>
      <w:r w:rsidR="00A82ECC" w:rsidRPr="00BD65CB">
        <w:t xml:space="preserve">s au </w:t>
      </w:r>
      <w:r w:rsidR="00EB62C9" w:rsidRPr="00BD65CB">
        <w:t>t</w:t>
      </w:r>
      <w:r w:rsidR="00A82ECC" w:rsidRPr="00BD65CB">
        <w:t>itre du programme de travail du PNUE</w:t>
      </w:r>
      <w:r w:rsidRPr="00BD65CB">
        <w:t xml:space="preserve">; </w:t>
      </w:r>
      <w:r w:rsidR="00A82ECC" w:rsidRPr="00BD65CB">
        <w:t>et</w:t>
      </w:r>
      <w:r w:rsidRPr="00BD65CB">
        <w:t xml:space="preserve"> </w:t>
      </w:r>
    </w:p>
    <w:p w14:paraId="06F5961D" w14:textId="5BFEED2F" w:rsidR="001F0B0A" w:rsidRPr="00BD65CB" w:rsidRDefault="00EB62C9" w:rsidP="001F0B0A">
      <w:pPr>
        <w:pStyle w:val="Heading2"/>
        <w:numPr>
          <w:ilvl w:val="1"/>
          <w:numId w:val="1"/>
        </w:numPr>
      </w:pPr>
      <w:r w:rsidRPr="00BD65CB">
        <w:t>Activités mondiales d’échange d’information</w:t>
      </w:r>
      <w:r w:rsidR="00FA08E7" w:rsidRPr="00BD65CB">
        <w:t xml:space="preserve">, en renforçant les </w:t>
      </w:r>
      <w:r w:rsidR="001F0B0A" w:rsidRPr="00BD65CB">
        <w:t xml:space="preserve">publications; </w:t>
      </w:r>
      <w:r w:rsidR="00FA08E7" w:rsidRPr="00BD65CB">
        <w:t xml:space="preserve">organiser des tribunes internationales, régionales et nationales sur des questions liées à la mise en œuvre du </w:t>
      </w:r>
      <w:r w:rsidR="00A36914" w:rsidRPr="00BD65CB">
        <w:t>Protocole de Montréal</w:t>
      </w:r>
      <w:r w:rsidR="001F0B0A" w:rsidRPr="00BD65CB">
        <w:t>; facilit</w:t>
      </w:r>
      <w:r w:rsidR="00FA08E7" w:rsidRPr="00BD65CB">
        <w:t xml:space="preserve">er la coopération entre pays pour répondre aux besoins particuliers des bureaux nationaux de l’ozone </w:t>
      </w:r>
      <w:r w:rsidR="001F0B0A" w:rsidRPr="00BD65CB">
        <w:t>(e</w:t>
      </w:r>
      <w:r w:rsidR="00FA08E7" w:rsidRPr="00BD65CB">
        <w:t>x</w:t>
      </w:r>
      <w:r w:rsidR="001F0B0A" w:rsidRPr="00BD65CB">
        <w:t xml:space="preserve">. </w:t>
      </w:r>
      <w:r w:rsidR="00FA08E7" w:rsidRPr="00BD65CB">
        <w:t>études techniques sur les frigorigènes et les technologies de remplacement</w:t>
      </w:r>
      <w:r w:rsidR="001F0B0A" w:rsidRPr="00BD65CB">
        <w:t xml:space="preserve">, </w:t>
      </w:r>
      <w:r w:rsidR="00FA08E7" w:rsidRPr="00BD65CB">
        <w:t xml:space="preserve">études théoriques des </w:t>
      </w:r>
      <w:r w:rsidR="001F0B0A" w:rsidRPr="00BD65CB">
        <w:t xml:space="preserve">technologies </w:t>
      </w:r>
      <w:r w:rsidR="00853261" w:rsidRPr="00BD65CB">
        <w:t>de substitution et des frigorigènes naturels pour les pays à température ambiante élevée (TAE), la chaîne alimentaire frigorifique</w:t>
      </w:r>
      <w:r w:rsidR="001F0B0A" w:rsidRPr="00BD65CB">
        <w:t>).</w:t>
      </w:r>
    </w:p>
    <w:p w14:paraId="168C7F73" w14:textId="40944F1C" w:rsidR="001F0B0A" w:rsidRPr="00BD65CB" w:rsidRDefault="00853261" w:rsidP="001F0B0A">
      <w:pPr>
        <w:pStyle w:val="Heading1"/>
        <w:rPr>
          <w:lang w:eastAsia="en-GB"/>
        </w:rPr>
      </w:pPr>
      <w:r w:rsidRPr="00BD65CB">
        <w:rPr>
          <w:lang w:eastAsia="en-GB"/>
        </w:rPr>
        <w:t>Pour</w:t>
      </w:r>
      <w:r w:rsidR="001F0B0A" w:rsidRPr="00BD65CB">
        <w:rPr>
          <w:lang w:eastAsia="en-GB"/>
        </w:rPr>
        <w:t xml:space="preserve"> 2022, </w:t>
      </w:r>
      <w:r w:rsidRPr="00BD65CB">
        <w:rPr>
          <w:lang w:eastAsia="en-GB"/>
        </w:rPr>
        <w:t xml:space="preserve">le PAC du </w:t>
      </w:r>
      <w:r w:rsidR="00EB62C9" w:rsidRPr="00BD65CB">
        <w:rPr>
          <w:lang w:eastAsia="en-GB"/>
        </w:rPr>
        <w:t>PNUE</w:t>
      </w:r>
      <w:r w:rsidR="001F0B0A" w:rsidRPr="00BD65CB">
        <w:rPr>
          <w:lang w:eastAsia="en-GB"/>
        </w:rPr>
        <w:t xml:space="preserve"> propose</w:t>
      </w:r>
      <w:r w:rsidR="002868D9" w:rsidRPr="00BD65CB">
        <w:rPr>
          <w:lang w:eastAsia="en-GB"/>
        </w:rPr>
        <w:t xml:space="preserve"> de rationaliser la coopération</w:t>
      </w:r>
      <w:r w:rsidR="001F0B0A" w:rsidRPr="00BD65CB">
        <w:rPr>
          <w:lang w:eastAsia="en-GB"/>
        </w:rPr>
        <w:t xml:space="preserve"> </w:t>
      </w:r>
      <w:r w:rsidR="002868D9" w:rsidRPr="00BD65CB">
        <w:rPr>
          <w:lang w:eastAsia="en-GB"/>
        </w:rPr>
        <w:t xml:space="preserve">avec les bureaux régionaux du </w:t>
      </w:r>
      <w:r w:rsidR="00DD1C83" w:rsidRPr="00BD65CB">
        <w:rPr>
          <w:lang w:eastAsia="en-GB"/>
        </w:rPr>
        <w:t>PNUE</w:t>
      </w:r>
      <w:r w:rsidR="002868D9" w:rsidRPr="00BD65CB">
        <w:rPr>
          <w:lang w:eastAsia="en-GB"/>
        </w:rPr>
        <w:t>, afin de renforcer davantage l’efficacité de l’exécution des projets du Fonds multilatéral</w:t>
      </w:r>
      <w:r w:rsidR="001F0B0A" w:rsidRPr="00BD65CB">
        <w:rPr>
          <w:lang w:eastAsia="en-GB"/>
        </w:rPr>
        <w:t xml:space="preserve"> </w:t>
      </w:r>
      <w:r w:rsidR="002868D9" w:rsidRPr="00BD65CB">
        <w:rPr>
          <w:lang w:eastAsia="en-GB"/>
        </w:rPr>
        <w:t>et des services que le PNUE apporte aux p</w:t>
      </w:r>
      <w:r w:rsidR="00AF5576" w:rsidRPr="00BD65CB">
        <w:rPr>
          <w:lang w:eastAsia="en-GB"/>
        </w:rPr>
        <w:t>ays visés à l’article 5</w:t>
      </w:r>
      <w:r w:rsidR="001F0B0A" w:rsidRPr="00BD65CB">
        <w:rPr>
          <w:lang w:eastAsia="en-GB"/>
        </w:rPr>
        <w:t xml:space="preserve">. </w:t>
      </w:r>
      <w:r w:rsidR="002868D9" w:rsidRPr="00BD65CB">
        <w:rPr>
          <w:lang w:eastAsia="en-GB"/>
        </w:rPr>
        <w:t>À cet égard, des accords internes couvrant la gestion financière, les ressources humaines et la mise en œuvre de projets, ont été conclus avec l</w:t>
      </w:r>
      <w:r w:rsidR="002E03C5" w:rsidRPr="00BD65CB">
        <w:rPr>
          <w:lang w:eastAsia="en-GB"/>
        </w:rPr>
        <w:t>a</w:t>
      </w:r>
      <w:r w:rsidR="002868D9" w:rsidRPr="00BD65CB">
        <w:rPr>
          <w:lang w:eastAsia="en-GB"/>
        </w:rPr>
        <w:t xml:space="preserve"> D</w:t>
      </w:r>
      <w:r w:rsidR="002E03C5" w:rsidRPr="00BD65CB">
        <w:rPr>
          <w:lang w:eastAsia="en-GB"/>
        </w:rPr>
        <w:t>ivision</w:t>
      </w:r>
      <w:r w:rsidR="002868D9" w:rsidRPr="00BD65CB">
        <w:rPr>
          <w:lang w:eastAsia="en-GB"/>
        </w:rPr>
        <w:t xml:space="preserve"> juridique </w:t>
      </w:r>
      <w:r w:rsidR="001F0B0A" w:rsidRPr="00BD65CB">
        <w:rPr>
          <w:lang w:eastAsia="en-GB"/>
        </w:rPr>
        <w:t>(</w:t>
      </w:r>
      <w:r w:rsidR="002E03C5" w:rsidRPr="00BD65CB">
        <w:rPr>
          <w:lang w:eastAsia="en-GB"/>
        </w:rPr>
        <w:t xml:space="preserve">qui abrite administrativement le </w:t>
      </w:r>
      <w:r w:rsidRPr="00BD65CB">
        <w:rPr>
          <w:lang w:eastAsia="en-GB"/>
        </w:rPr>
        <w:t>PAC</w:t>
      </w:r>
      <w:r w:rsidR="001F0B0A" w:rsidRPr="00BD65CB">
        <w:rPr>
          <w:lang w:eastAsia="en-GB"/>
        </w:rPr>
        <w:t xml:space="preserve">) </w:t>
      </w:r>
      <w:r w:rsidR="002E03C5" w:rsidRPr="00BD65CB">
        <w:rPr>
          <w:lang w:eastAsia="en-GB"/>
        </w:rPr>
        <w:t xml:space="preserve">et avec les bureaux régionaux, donnant ainsi au PAC du PNUE  la responsabilité totale et la supervision des équipes du </w:t>
      </w:r>
      <w:r w:rsidRPr="00BD65CB">
        <w:rPr>
          <w:lang w:eastAsia="en-GB"/>
        </w:rPr>
        <w:t>PAC</w:t>
      </w:r>
      <w:r w:rsidR="001F0B0A" w:rsidRPr="00BD65CB">
        <w:rPr>
          <w:lang w:eastAsia="en-GB"/>
        </w:rPr>
        <w:t xml:space="preserve">. </w:t>
      </w:r>
      <w:r w:rsidR="002E03C5" w:rsidRPr="00BD65CB">
        <w:rPr>
          <w:lang w:eastAsia="en-GB"/>
        </w:rPr>
        <w:t xml:space="preserve">Les directeurs régionaux du </w:t>
      </w:r>
      <w:r w:rsidR="00DD1C83" w:rsidRPr="00BD65CB">
        <w:rPr>
          <w:lang w:eastAsia="en-GB"/>
        </w:rPr>
        <w:t>PNUE</w:t>
      </w:r>
      <w:r w:rsidR="001F0B0A" w:rsidRPr="00BD65CB">
        <w:rPr>
          <w:lang w:eastAsia="en-GB"/>
        </w:rPr>
        <w:t xml:space="preserve"> </w:t>
      </w:r>
      <w:r w:rsidR="002E03C5" w:rsidRPr="00BD65CB">
        <w:rPr>
          <w:lang w:eastAsia="en-GB"/>
        </w:rPr>
        <w:t>continueront à offrir un soutien de haut niveau aux équipes régionales du PAC, s’il y a lieu</w:t>
      </w:r>
      <w:r w:rsidR="001F0B0A" w:rsidRPr="00BD65CB">
        <w:rPr>
          <w:lang w:eastAsia="en-GB"/>
        </w:rPr>
        <w:t>.</w:t>
      </w:r>
    </w:p>
    <w:p w14:paraId="27021900" w14:textId="337BC4BE" w:rsidR="001F0B0A" w:rsidRPr="00BD65CB" w:rsidRDefault="002E03C5" w:rsidP="001F0B0A">
      <w:pPr>
        <w:pStyle w:val="Heading1"/>
        <w:numPr>
          <w:ilvl w:val="0"/>
          <w:numId w:val="0"/>
        </w:numPr>
        <w:rPr>
          <w:u w:val="single"/>
        </w:rPr>
      </w:pPr>
      <w:r w:rsidRPr="00BD65CB">
        <w:rPr>
          <w:u w:val="single"/>
        </w:rPr>
        <w:t xml:space="preserve">Modifications du budget du </w:t>
      </w:r>
      <w:r w:rsidR="00853261" w:rsidRPr="00BD65CB">
        <w:rPr>
          <w:u w:val="single"/>
        </w:rPr>
        <w:t>PAC</w:t>
      </w:r>
      <w:r w:rsidR="001F0B0A" w:rsidRPr="00BD65CB">
        <w:rPr>
          <w:u w:val="single"/>
        </w:rPr>
        <w:t xml:space="preserve"> </w:t>
      </w:r>
      <w:r w:rsidRPr="00BD65CB">
        <w:rPr>
          <w:u w:val="single"/>
        </w:rPr>
        <w:t xml:space="preserve">pour </w:t>
      </w:r>
      <w:r w:rsidR="001F0B0A" w:rsidRPr="00BD65CB">
        <w:rPr>
          <w:u w:val="single"/>
        </w:rPr>
        <w:t>2022</w:t>
      </w:r>
    </w:p>
    <w:p w14:paraId="1685CDA6" w14:textId="247A474D" w:rsidR="001F0B0A" w:rsidRPr="00BD65CB" w:rsidRDefault="002E03C5" w:rsidP="001F0B0A">
      <w:pPr>
        <w:pStyle w:val="Heading1"/>
      </w:pPr>
      <w:r w:rsidRPr="00BD65CB">
        <w:t xml:space="preserve">Le budget du </w:t>
      </w:r>
      <w:r w:rsidR="00853261" w:rsidRPr="00BD65CB">
        <w:t>PAC</w:t>
      </w:r>
      <w:r w:rsidR="001F0B0A" w:rsidRPr="00BD65CB">
        <w:t xml:space="preserve"> </w:t>
      </w:r>
      <w:r w:rsidRPr="00BD65CB">
        <w:t>pour</w:t>
      </w:r>
      <w:r w:rsidR="001F0B0A" w:rsidRPr="00BD65CB">
        <w:t xml:space="preserve"> 2022 </w:t>
      </w:r>
      <w:r w:rsidRPr="00BD65CB">
        <w:t xml:space="preserve">est de </w:t>
      </w:r>
      <w:r w:rsidR="001F0B0A" w:rsidRPr="00BD65CB">
        <w:t>9</w:t>
      </w:r>
      <w:r w:rsidRPr="00BD65CB">
        <w:t> </w:t>
      </w:r>
      <w:r w:rsidR="001F0B0A" w:rsidRPr="00BD65CB">
        <w:t>988</w:t>
      </w:r>
      <w:r w:rsidRPr="00BD65CB">
        <w:t> </w:t>
      </w:r>
      <w:r w:rsidR="001F0B0A" w:rsidRPr="00BD65CB">
        <w:t>900</w:t>
      </w:r>
      <w:r w:rsidRPr="00BD65CB">
        <w:t> $US</w:t>
      </w:r>
      <w:r w:rsidR="001F0B0A" w:rsidRPr="00BD65CB">
        <w:t>, plus</w:t>
      </w:r>
      <w:r w:rsidRPr="00BD65CB">
        <w:t xml:space="preserve"> des</w:t>
      </w:r>
      <w:r w:rsidR="001F0B0A" w:rsidRPr="00BD65CB">
        <w:t xml:space="preserve"> </w:t>
      </w:r>
      <w:r w:rsidRPr="00BD65CB">
        <w:t>coûts d’appui d’agence</w:t>
      </w:r>
      <w:r w:rsidR="001F0B0A" w:rsidRPr="00BD65CB">
        <w:t xml:space="preserve"> </w:t>
      </w:r>
      <w:r w:rsidRPr="00BD65CB">
        <w:t xml:space="preserve">de </w:t>
      </w:r>
      <w:r w:rsidR="001F0B0A" w:rsidRPr="00BD65CB">
        <w:t>799</w:t>
      </w:r>
      <w:r w:rsidRPr="00BD65CB">
        <w:t> </w:t>
      </w:r>
      <w:r w:rsidR="001F0B0A" w:rsidRPr="00BD65CB">
        <w:t>112</w:t>
      </w:r>
      <w:r w:rsidRPr="00BD65CB">
        <w:t> $US</w:t>
      </w:r>
      <w:r w:rsidR="00A202CE" w:rsidRPr="00BD65CB">
        <w:t>, et figure à l’</w:t>
      </w:r>
      <w:r w:rsidR="001F0B0A" w:rsidRPr="00BD65CB">
        <w:t>Annex</w:t>
      </w:r>
      <w:r w:rsidR="00A202CE" w:rsidRPr="00BD65CB">
        <w:t>e</w:t>
      </w:r>
      <w:r w:rsidR="001F0B0A" w:rsidRPr="00BD65CB">
        <w:t xml:space="preserve"> 1 </w:t>
      </w:r>
      <w:r w:rsidR="00A202CE" w:rsidRPr="00BD65CB">
        <w:t>à la soumission</w:t>
      </w:r>
      <w:r w:rsidR="001F0B0A" w:rsidRPr="00BD65CB">
        <w:t xml:space="preserve">. </w:t>
      </w:r>
      <w:r w:rsidR="00A202CE" w:rsidRPr="00BD65CB">
        <w:t xml:space="preserve">Le budget global du </w:t>
      </w:r>
      <w:r w:rsidR="00853261" w:rsidRPr="00BD65CB">
        <w:t>PAC</w:t>
      </w:r>
      <w:r w:rsidR="001F0B0A" w:rsidRPr="00BD65CB">
        <w:t xml:space="preserve"> </w:t>
      </w:r>
      <w:r w:rsidR="00A202CE" w:rsidRPr="00BD65CB">
        <w:t xml:space="preserve">demandé est supérieur de </w:t>
      </w:r>
      <w:r w:rsidR="001F0B0A" w:rsidRPr="00BD65CB">
        <w:t>0</w:t>
      </w:r>
      <w:r w:rsidR="00A202CE" w:rsidRPr="00BD65CB">
        <w:t>,</w:t>
      </w:r>
      <w:r w:rsidR="001F0B0A" w:rsidRPr="00BD65CB">
        <w:t>15</w:t>
      </w:r>
      <w:r w:rsidR="00A202CE" w:rsidRPr="00BD65CB">
        <w:t xml:space="preserve"> % au </w:t>
      </w:r>
      <w:r w:rsidR="001F0B0A" w:rsidRPr="00BD65CB">
        <w:t>budget appro</w:t>
      </w:r>
      <w:r w:rsidR="00A202CE" w:rsidRPr="00BD65CB">
        <w:t xml:space="preserve">uvé en </w:t>
      </w:r>
      <w:r w:rsidR="001F0B0A" w:rsidRPr="00BD65CB">
        <w:t>2021 (</w:t>
      </w:r>
      <w:r w:rsidR="00A202CE" w:rsidRPr="00BD65CB">
        <w:t xml:space="preserve">soit </w:t>
      </w:r>
      <w:r w:rsidR="001F0B0A" w:rsidRPr="00BD65CB">
        <w:t>9</w:t>
      </w:r>
      <w:r w:rsidR="00A202CE" w:rsidRPr="00BD65CB">
        <w:t> </w:t>
      </w:r>
      <w:r w:rsidR="001F0B0A" w:rsidRPr="00BD65CB">
        <w:t>974</w:t>
      </w:r>
      <w:r w:rsidR="00A202CE" w:rsidRPr="00BD65CB">
        <w:t> </w:t>
      </w:r>
      <w:r w:rsidR="001F0B0A" w:rsidRPr="00BD65CB">
        <w:t>000</w:t>
      </w:r>
      <w:r w:rsidR="00A202CE" w:rsidRPr="00BD65CB">
        <w:t> $US</w:t>
      </w:r>
      <w:r w:rsidR="001F0B0A" w:rsidRPr="00BD65CB">
        <w:t xml:space="preserve">, plus </w:t>
      </w:r>
      <w:r w:rsidR="00A202CE" w:rsidRPr="00BD65CB">
        <w:t xml:space="preserve">des coûts d’appui de </w:t>
      </w:r>
      <w:r w:rsidR="001F0B0A" w:rsidRPr="00BD65CB">
        <w:t>797</w:t>
      </w:r>
      <w:r w:rsidR="00A202CE" w:rsidRPr="00BD65CB">
        <w:t> </w:t>
      </w:r>
      <w:r w:rsidR="001F0B0A" w:rsidRPr="00BD65CB">
        <w:t>920</w:t>
      </w:r>
      <w:r w:rsidR="00A202CE" w:rsidRPr="00BD65CB">
        <w:t> $US</w:t>
      </w:r>
      <w:r w:rsidR="001F0B0A" w:rsidRPr="00BD65CB">
        <w:t xml:space="preserve">), </w:t>
      </w:r>
      <w:r w:rsidR="00A202CE" w:rsidRPr="00BD65CB">
        <w:t xml:space="preserve">incluant une augmentation de </w:t>
      </w:r>
      <w:r w:rsidR="001F0B0A" w:rsidRPr="00BD65CB">
        <w:t>1</w:t>
      </w:r>
      <w:r w:rsidR="00A202CE" w:rsidRPr="00BD65CB">
        <w:t>,</w:t>
      </w:r>
      <w:r w:rsidR="001F0B0A" w:rsidRPr="00BD65CB">
        <w:t>63</w:t>
      </w:r>
      <w:r w:rsidR="00A202CE" w:rsidRPr="00BD65CB">
        <w:t xml:space="preserve"> % des coûts de personnel </w:t>
      </w:r>
      <w:r w:rsidR="001F0B0A" w:rsidRPr="00BD65CB">
        <w:t>(</w:t>
      </w:r>
      <w:r w:rsidR="00A202CE" w:rsidRPr="00BD65CB">
        <w:t xml:space="preserve">soit </w:t>
      </w:r>
      <w:r w:rsidR="001F0B0A" w:rsidRPr="00BD65CB">
        <w:t>114</w:t>
      </w:r>
      <w:r w:rsidR="00A202CE" w:rsidRPr="00BD65CB">
        <w:t> </w:t>
      </w:r>
      <w:r w:rsidR="001F0B0A" w:rsidRPr="00BD65CB">
        <w:t>900</w:t>
      </w:r>
      <w:r w:rsidR="00A202CE" w:rsidRPr="00BD65CB">
        <w:t> $US</w:t>
      </w:r>
      <w:r w:rsidR="001F0B0A" w:rsidRPr="00BD65CB">
        <w:t xml:space="preserve">) </w:t>
      </w:r>
      <w:r w:rsidR="00A202CE" w:rsidRPr="00BD65CB">
        <w:t>pour couvrir l’</w:t>
      </w:r>
      <w:r w:rsidR="001F0B0A" w:rsidRPr="00BD65CB">
        <w:t xml:space="preserve">inflation </w:t>
      </w:r>
      <w:r w:rsidR="00A202CE" w:rsidRPr="00BD65CB">
        <w:t xml:space="preserve">et des modifications pour certains postes dues à l’expansion des rôles et des </w:t>
      </w:r>
      <w:r w:rsidR="001F0B0A" w:rsidRPr="00BD65CB">
        <w:t>respons</w:t>
      </w:r>
      <w:r w:rsidR="00A202CE" w:rsidRPr="00BD65CB">
        <w:t>a</w:t>
      </w:r>
      <w:r w:rsidR="001F0B0A" w:rsidRPr="00BD65CB">
        <w:t>bilit</w:t>
      </w:r>
      <w:r w:rsidR="00A202CE" w:rsidRPr="00BD65CB">
        <w:t>é</w:t>
      </w:r>
      <w:r w:rsidR="001F0B0A" w:rsidRPr="00BD65CB">
        <w:t xml:space="preserve">s. </w:t>
      </w:r>
      <w:r w:rsidR="00A202CE" w:rsidRPr="00BD65CB">
        <w:t xml:space="preserve">La demande pour le budget global du </w:t>
      </w:r>
      <w:r w:rsidR="00853261" w:rsidRPr="00BD65CB">
        <w:t>PAC</w:t>
      </w:r>
      <w:r w:rsidR="001F0B0A" w:rsidRPr="00BD65CB">
        <w:t xml:space="preserve"> </w:t>
      </w:r>
      <w:r w:rsidR="00A202CE" w:rsidRPr="00BD65CB">
        <w:t>est inférieur à</w:t>
      </w:r>
      <w:r w:rsidR="008A3F90" w:rsidRPr="00BD65CB">
        <w:t xml:space="preserve"> la limite maximale de 3 % de hausse autorisée par la décision</w:t>
      </w:r>
      <w:r w:rsidR="001F0B0A" w:rsidRPr="00BD65CB">
        <w:t xml:space="preserve"> 47/24(a)(iii).</w:t>
      </w:r>
      <w:r w:rsidR="001F0B0A" w:rsidRPr="00BD65CB">
        <w:rPr>
          <w:rStyle w:val="FootnoteReference"/>
        </w:rPr>
        <w:footnoteReference w:id="6"/>
      </w:r>
    </w:p>
    <w:p w14:paraId="262F1912" w14:textId="4EC183EC" w:rsidR="001F0B0A" w:rsidRPr="00BD65CB" w:rsidRDefault="008A3F90" w:rsidP="001F0B0A">
      <w:pPr>
        <w:pStyle w:val="Heading1"/>
        <w:widowControl w:val="0"/>
        <w:numPr>
          <w:ilvl w:val="0"/>
          <w:numId w:val="0"/>
        </w:numPr>
        <w:rPr>
          <w:i/>
        </w:rPr>
      </w:pPr>
      <w:r w:rsidRPr="00BD65CB">
        <w:rPr>
          <w:i/>
        </w:rPr>
        <w:t xml:space="preserve">Modifications dans le personnel du </w:t>
      </w:r>
      <w:r w:rsidR="00853261" w:rsidRPr="00BD65CB">
        <w:rPr>
          <w:i/>
        </w:rPr>
        <w:t>PAC</w:t>
      </w:r>
      <w:r w:rsidR="001F0B0A" w:rsidRPr="00BD65CB">
        <w:rPr>
          <w:rStyle w:val="FootnoteReference"/>
          <w:i/>
        </w:rPr>
        <w:footnoteReference w:id="7"/>
      </w:r>
      <w:r w:rsidR="001F0B0A" w:rsidRPr="00BD65CB">
        <w:rPr>
          <w:i/>
        </w:rPr>
        <w:t xml:space="preserve"> </w:t>
      </w:r>
    </w:p>
    <w:p w14:paraId="77E1911E" w14:textId="5E5E9EE1" w:rsidR="001F0B0A" w:rsidRPr="00BD65CB" w:rsidRDefault="0045753E" w:rsidP="001F0B0A">
      <w:pPr>
        <w:pStyle w:val="Heading1"/>
        <w:widowControl w:val="0"/>
      </w:pPr>
      <w:r w:rsidRPr="00BD65CB">
        <w:t xml:space="preserve">Le </w:t>
      </w:r>
      <w:r w:rsidR="00DD1C83" w:rsidRPr="00BD65CB">
        <w:t>PNUE</w:t>
      </w:r>
      <w:r w:rsidR="001F0B0A" w:rsidRPr="00BD65CB">
        <w:t xml:space="preserve"> </w:t>
      </w:r>
      <w:r w:rsidRPr="00BD65CB">
        <w:t xml:space="preserve">a indiqué des progrès dans la dotation des postes vacants depuis la </w:t>
      </w:r>
      <w:r w:rsidR="001F0B0A" w:rsidRPr="00BD65CB">
        <w:t>86</w:t>
      </w:r>
      <w:r w:rsidRPr="00BD65CB">
        <w:rPr>
          <w:vertAlign w:val="superscript"/>
        </w:rPr>
        <w:t>e</w:t>
      </w:r>
      <w:r w:rsidR="001F0B0A" w:rsidRPr="00BD65CB">
        <w:t xml:space="preserve"> </w:t>
      </w:r>
      <w:r w:rsidRPr="00BD65CB">
        <w:t>réunion, laissant uniquement cinq postes à remplir sur un total de 12 postes vacants</w:t>
      </w:r>
      <w:r w:rsidR="001F0B0A" w:rsidRPr="00BD65CB">
        <w:t xml:space="preserve">. </w:t>
      </w:r>
      <w:r w:rsidRPr="00BD65CB">
        <w:t xml:space="preserve">Un poste a été gelé, et la ligne budgétaire correspondante réduite à zéro, mais la question sera examinée de nouveau lors de la préparation du budget du PAC proposé pour </w:t>
      </w:r>
      <w:r w:rsidR="001F0B0A" w:rsidRPr="00BD65CB">
        <w:t>2023. Dur</w:t>
      </w:r>
      <w:r w:rsidRPr="00BD65CB">
        <w:t>ant la période de dotation des postes</w:t>
      </w:r>
      <w:r w:rsidR="00D36424" w:rsidRPr="00BD65CB">
        <w:t xml:space="preserve">, des mesures intérimaires ont permis au </w:t>
      </w:r>
      <w:r w:rsidR="00853261" w:rsidRPr="00BD65CB">
        <w:t>PAC</w:t>
      </w:r>
      <w:r w:rsidR="001F0B0A" w:rsidRPr="00BD65CB">
        <w:t xml:space="preserve"> </w:t>
      </w:r>
      <w:r w:rsidR="00D36424" w:rsidRPr="00BD65CB">
        <w:t xml:space="preserve">de poursuivre ses activités et ses </w:t>
      </w:r>
      <w:r w:rsidR="001F0B0A" w:rsidRPr="00BD65CB">
        <w:t>services.</w:t>
      </w:r>
    </w:p>
    <w:p w14:paraId="238913FA" w14:textId="6BE1795F" w:rsidR="001F0B0A" w:rsidRPr="00BD65CB" w:rsidRDefault="00D36424" w:rsidP="001F0B0A">
      <w:pPr>
        <w:pStyle w:val="Heading1"/>
        <w:keepNext/>
        <w:numPr>
          <w:ilvl w:val="0"/>
          <w:numId w:val="0"/>
        </w:numPr>
      </w:pPr>
      <w:r w:rsidRPr="00BD65CB">
        <w:rPr>
          <w:i/>
        </w:rPr>
        <w:t xml:space="preserve">Modifications dans le budget </w:t>
      </w:r>
      <w:r w:rsidR="001F0B0A" w:rsidRPr="00BD65CB">
        <w:rPr>
          <w:i/>
        </w:rPr>
        <w:t>programmati</w:t>
      </w:r>
      <w:r w:rsidRPr="00BD65CB">
        <w:rPr>
          <w:i/>
        </w:rPr>
        <w:t>que</w:t>
      </w:r>
      <w:r w:rsidR="001F0B0A" w:rsidRPr="00BD65CB">
        <w:rPr>
          <w:rStyle w:val="FootnoteReference"/>
        </w:rPr>
        <w:footnoteReference w:id="8"/>
      </w:r>
    </w:p>
    <w:p w14:paraId="5CD01CD5" w14:textId="27401FE2" w:rsidR="001F0B0A" w:rsidRPr="00BD65CB" w:rsidRDefault="00D36424" w:rsidP="001F0B0A">
      <w:pPr>
        <w:pStyle w:val="Heading1"/>
        <w:keepNext/>
      </w:pPr>
      <w:r w:rsidRPr="00BD65CB">
        <w:t xml:space="preserve">Les réaffectations ci-après ont été proposées pour les lignes budgétaires sous le titre </w:t>
      </w:r>
      <w:r w:rsidR="00C672A1" w:rsidRPr="00BD65CB">
        <w:t>du poste principal des « Services mondiaux »</w:t>
      </w:r>
      <w:r w:rsidR="001F0B0A" w:rsidRPr="00BD65CB">
        <w:t>:</w:t>
      </w:r>
    </w:p>
    <w:p w14:paraId="36EF0E5E" w14:textId="0978B1EB" w:rsidR="001F0B0A" w:rsidRPr="00BD65CB" w:rsidRDefault="00A34139" w:rsidP="001F0B0A">
      <w:pPr>
        <w:pStyle w:val="Heading2"/>
        <w:numPr>
          <w:ilvl w:val="1"/>
          <w:numId w:val="1"/>
        </w:numPr>
      </w:pPr>
      <w:r w:rsidRPr="00BD65CB">
        <w:t xml:space="preserve">Réunions de conseil et de consultation et ateliers des parties prenantes </w:t>
      </w:r>
      <w:r w:rsidR="001F0B0A" w:rsidRPr="00BD65CB">
        <w:t>(BL 4210)</w:t>
      </w:r>
      <w:r w:rsidRPr="00BD65CB">
        <w:t>,</w:t>
      </w:r>
      <w:r w:rsidR="001F0B0A" w:rsidRPr="00BD65CB">
        <w:t xml:space="preserve"> </w:t>
      </w:r>
      <w:r w:rsidR="00451847" w:rsidRPr="00BD65CB">
        <w:t>pour</w:t>
      </w:r>
      <w:r w:rsidRPr="00BD65CB">
        <w:t xml:space="preserve"> </w:t>
      </w:r>
      <w:r w:rsidR="001F0B0A" w:rsidRPr="00BD65CB">
        <w:t>20</w:t>
      </w:r>
      <w:r w:rsidRPr="00BD65CB">
        <w:t> </w:t>
      </w:r>
      <w:r w:rsidR="001F0B0A" w:rsidRPr="00BD65CB">
        <w:t>000</w:t>
      </w:r>
      <w:r w:rsidRPr="00BD65CB">
        <w:t> $US</w:t>
      </w:r>
      <w:r w:rsidR="001F0B0A" w:rsidRPr="00BD65CB">
        <w:t xml:space="preserve"> (</w:t>
      </w:r>
      <w:r w:rsidRPr="00BD65CB">
        <w:t xml:space="preserve">une baisse de </w:t>
      </w:r>
      <w:r w:rsidR="001F0B0A" w:rsidRPr="00BD65CB">
        <w:t>125</w:t>
      </w:r>
      <w:r w:rsidRPr="00BD65CB">
        <w:t> </w:t>
      </w:r>
      <w:r w:rsidR="001F0B0A" w:rsidRPr="00BD65CB">
        <w:t>000</w:t>
      </w:r>
      <w:r w:rsidRPr="00BD65CB">
        <w:t> $US par rapport à</w:t>
      </w:r>
      <w:r w:rsidR="001F0B0A" w:rsidRPr="00BD65CB">
        <w:t xml:space="preserve"> 2021) </w:t>
      </w:r>
      <w:r w:rsidRPr="00BD65CB">
        <w:t xml:space="preserve">en raison des contraintes sur la tenue de </w:t>
      </w:r>
      <w:r w:rsidR="0045753E" w:rsidRPr="00BD65CB">
        <w:t>réunion</w:t>
      </w:r>
      <w:r w:rsidR="001F0B0A" w:rsidRPr="00BD65CB">
        <w:t>s</w:t>
      </w:r>
      <w:r w:rsidRPr="00BD65CB">
        <w:t xml:space="preserve"> en personne dues à la pandémie de </w:t>
      </w:r>
      <w:r w:rsidR="001F0B0A" w:rsidRPr="00BD65CB">
        <w:t xml:space="preserve">COVID-19; </w:t>
      </w:r>
      <w:r w:rsidR="00076813" w:rsidRPr="00BD65CB">
        <w:t xml:space="preserve">ce budget réduit est </w:t>
      </w:r>
      <w:r w:rsidR="00076813" w:rsidRPr="00BD65CB">
        <w:lastRenderedPageBreak/>
        <w:t xml:space="preserve">demandé pour des ateliers de parties prenantes durant le second semestre de </w:t>
      </w:r>
      <w:r w:rsidR="001F0B0A" w:rsidRPr="00BD65CB">
        <w:t xml:space="preserve">2022. </w:t>
      </w:r>
      <w:r w:rsidR="00076813" w:rsidRPr="00BD65CB">
        <w:t xml:space="preserve">Le solde </w:t>
      </w:r>
      <w:r w:rsidR="001F0B0A" w:rsidRPr="00BD65CB">
        <w:t>(</w:t>
      </w:r>
      <w:r w:rsidR="00076813" w:rsidRPr="00BD65CB">
        <w:t xml:space="preserve">soit </w:t>
      </w:r>
      <w:r w:rsidR="001F0B0A" w:rsidRPr="00BD65CB">
        <w:t>125</w:t>
      </w:r>
      <w:r w:rsidR="00076813" w:rsidRPr="00BD65CB">
        <w:t> </w:t>
      </w:r>
      <w:r w:rsidR="001F0B0A" w:rsidRPr="00BD65CB">
        <w:t>000</w:t>
      </w:r>
      <w:r w:rsidR="00076813" w:rsidRPr="00BD65CB">
        <w:t> $US</w:t>
      </w:r>
      <w:r w:rsidR="001F0B0A" w:rsidRPr="00BD65CB">
        <w:t xml:space="preserve">) </w:t>
      </w:r>
      <w:r w:rsidR="00076813" w:rsidRPr="00BD65CB">
        <w:t>a été réaffecté à la traduction et l’information</w:t>
      </w:r>
      <w:r w:rsidR="001F0B0A" w:rsidRPr="00BD65CB">
        <w:t xml:space="preserve"> (BL 3212), </w:t>
      </w:r>
      <w:r w:rsidR="00076813" w:rsidRPr="00BD65CB">
        <w:t xml:space="preserve">ainsi qu’au personnel </w:t>
      </w:r>
      <w:r w:rsidR="001F0B0A" w:rsidRPr="00BD65CB">
        <w:t>(</w:t>
      </w:r>
      <w:r w:rsidR="00076813" w:rsidRPr="00BD65CB">
        <w:t xml:space="preserve">diverses </w:t>
      </w:r>
      <w:r w:rsidR="001F0B0A" w:rsidRPr="00BD65CB">
        <w:t xml:space="preserve">BL) </w:t>
      </w:r>
      <w:r w:rsidR="00076813" w:rsidRPr="00BD65CB">
        <w:t>à titre exceptionnel</w:t>
      </w:r>
      <w:r w:rsidR="001F0B0A" w:rsidRPr="00BD65CB">
        <w:t xml:space="preserve">, </w:t>
      </w:r>
      <w:r w:rsidR="00076813" w:rsidRPr="00BD65CB">
        <w:t xml:space="preserve">pour répondre </w:t>
      </w:r>
      <w:r w:rsidR="0065741C" w:rsidRPr="00BD65CB">
        <w:t>à la demande actuelle de davantage de traductions pour des p</w:t>
      </w:r>
      <w:r w:rsidR="00AF5576" w:rsidRPr="00BD65CB">
        <w:t>ays visés à l’article 5</w:t>
      </w:r>
      <w:r w:rsidR="001F0B0A" w:rsidRPr="00BD65CB">
        <w:t xml:space="preserve">, </w:t>
      </w:r>
      <w:r w:rsidR="0065741C" w:rsidRPr="00BD65CB">
        <w:t xml:space="preserve">et couvrir les coûts des modifications de personnel proposées au </w:t>
      </w:r>
      <w:r w:rsidR="001F0B0A" w:rsidRPr="00BD65CB">
        <w:t>paragraph</w:t>
      </w:r>
      <w:r w:rsidR="0065741C" w:rsidRPr="00BD65CB">
        <w:t>e</w:t>
      </w:r>
      <w:r w:rsidR="001F0B0A" w:rsidRPr="00BD65CB">
        <w:t xml:space="preserve"> 10 </w:t>
      </w:r>
      <w:r w:rsidR="0065741C" w:rsidRPr="00BD65CB">
        <w:t>ci-après</w:t>
      </w:r>
      <w:r w:rsidR="001F0B0A" w:rsidRPr="00BD65CB">
        <w:t>;</w:t>
      </w:r>
    </w:p>
    <w:p w14:paraId="0C06F0B6" w14:textId="118DEBDE" w:rsidR="001F0B0A" w:rsidRPr="00BD65CB" w:rsidRDefault="001F0B0A" w:rsidP="001F0B0A">
      <w:pPr>
        <w:pStyle w:val="Heading2"/>
        <w:numPr>
          <w:ilvl w:val="1"/>
          <w:numId w:val="1"/>
        </w:numPr>
      </w:pPr>
      <w:r w:rsidRPr="00BD65CB">
        <w:t>Tra</w:t>
      </w:r>
      <w:r w:rsidR="00451847" w:rsidRPr="00BD65CB">
        <w:t xml:space="preserve">duction et information </w:t>
      </w:r>
      <w:r w:rsidRPr="00BD65CB">
        <w:t xml:space="preserve">(BL 3212) </w:t>
      </w:r>
      <w:r w:rsidR="00451847" w:rsidRPr="00BD65CB">
        <w:t xml:space="preserve">pour </w:t>
      </w:r>
      <w:r w:rsidRPr="00BD65CB">
        <w:t>160</w:t>
      </w:r>
      <w:r w:rsidR="00451847" w:rsidRPr="00BD65CB">
        <w:t> </w:t>
      </w:r>
      <w:r w:rsidRPr="00BD65CB">
        <w:t>000</w:t>
      </w:r>
      <w:r w:rsidR="00451847" w:rsidRPr="00BD65CB">
        <w:t> $US</w:t>
      </w:r>
      <w:r w:rsidRPr="00BD65CB">
        <w:t xml:space="preserve"> (</w:t>
      </w:r>
      <w:r w:rsidR="00451847" w:rsidRPr="00BD65CB">
        <w:t xml:space="preserve">une hausse de </w:t>
      </w:r>
      <w:r w:rsidRPr="00BD65CB">
        <w:t>45</w:t>
      </w:r>
      <w:r w:rsidR="00451847" w:rsidRPr="00BD65CB">
        <w:t> </w:t>
      </w:r>
      <w:r w:rsidRPr="00BD65CB">
        <w:t>000</w:t>
      </w:r>
      <w:r w:rsidR="00451847" w:rsidRPr="00BD65CB">
        <w:t xml:space="preserve"> $US par rapport à </w:t>
      </w:r>
      <w:r w:rsidRPr="00BD65CB">
        <w:t xml:space="preserve">2021) </w:t>
      </w:r>
      <w:r w:rsidR="00451847" w:rsidRPr="00BD65CB">
        <w:t xml:space="preserve">pour une </w:t>
      </w:r>
      <w:r w:rsidRPr="00BD65CB">
        <w:t xml:space="preserve">production </w:t>
      </w:r>
      <w:r w:rsidR="00451847" w:rsidRPr="00BD65CB">
        <w:t>accrue de matériaux d’</w:t>
      </w:r>
      <w:r w:rsidRPr="00BD65CB">
        <w:t xml:space="preserve">information, </w:t>
      </w:r>
      <w:r w:rsidR="00451847" w:rsidRPr="00BD65CB">
        <w:t>de manuels et de livrets de formation traduits dans les langues de l’ONU, pour répondre aux besoins des p</w:t>
      </w:r>
      <w:r w:rsidR="00AF5576" w:rsidRPr="00BD65CB">
        <w:t>ays visés à l’article 5</w:t>
      </w:r>
      <w:r w:rsidRPr="00BD65CB">
        <w:t xml:space="preserve"> dur</w:t>
      </w:r>
      <w:r w:rsidR="00451847" w:rsidRPr="00BD65CB">
        <w:t>ant la pandémie</w:t>
      </w:r>
      <w:r w:rsidRPr="00BD65CB">
        <w:t>.</w:t>
      </w:r>
    </w:p>
    <w:p w14:paraId="014D3151" w14:textId="580BD686" w:rsidR="001F0B0A" w:rsidRPr="00BD65CB" w:rsidRDefault="00451847" w:rsidP="001F0B0A">
      <w:pPr>
        <w:pStyle w:val="Heading1"/>
      </w:pPr>
      <w:r w:rsidRPr="00BD65CB">
        <w:t>Le P</w:t>
      </w:r>
      <w:r w:rsidR="00DD1C83" w:rsidRPr="00BD65CB">
        <w:t>NUE</w:t>
      </w:r>
      <w:r w:rsidR="001F0B0A" w:rsidRPr="00BD65CB">
        <w:t xml:space="preserve"> </w:t>
      </w:r>
      <w:r w:rsidRPr="00BD65CB">
        <w:t xml:space="preserve">propose également des </w:t>
      </w:r>
      <w:r w:rsidR="001F0B0A" w:rsidRPr="00BD65CB">
        <w:t xml:space="preserve">modifications </w:t>
      </w:r>
      <w:r w:rsidRPr="00BD65CB">
        <w:t>aux postes décrits ci-après</w:t>
      </w:r>
      <w:r w:rsidR="00175A9E" w:rsidRPr="00BD65CB">
        <w:t>, pour tenir compte des nouvelles responsabilités et assurer la cohérence des responsabilités et de l’imputabilité entre les postes de même niveau</w:t>
      </w:r>
      <w:r w:rsidR="001F0B0A" w:rsidRPr="00BD65CB">
        <w:t xml:space="preserve">: </w:t>
      </w:r>
    </w:p>
    <w:p w14:paraId="09699093" w14:textId="7445F08C" w:rsidR="001F0B0A" w:rsidRPr="00BD65CB" w:rsidRDefault="001F0B0A" w:rsidP="001F0B0A">
      <w:pPr>
        <w:pStyle w:val="Heading2"/>
        <w:widowControl/>
        <w:numPr>
          <w:ilvl w:val="1"/>
          <w:numId w:val="1"/>
        </w:numPr>
      </w:pPr>
      <w:r w:rsidRPr="00BD65CB">
        <w:rPr>
          <w:u w:val="single"/>
        </w:rPr>
        <w:t>BL 1147 (</w:t>
      </w:r>
      <w:r w:rsidR="00175A9E" w:rsidRPr="00BD65CB">
        <w:rPr>
          <w:u w:val="single"/>
        </w:rPr>
        <w:t>de</w:t>
      </w:r>
      <w:r w:rsidRPr="00BD65CB">
        <w:rPr>
          <w:u w:val="single"/>
        </w:rPr>
        <w:t xml:space="preserve"> P3 </w:t>
      </w:r>
      <w:r w:rsidR="00175A9E" w:rsidRPr="00BD65CB">
        <w:rPr>
          <w:u w:val="single"/>
        </w:rPr>
        <w:t>à</w:t>
      </w:r>
      <w:r w:rsidRPr="00BD65CB">
        <w:rPr>
          <w:u w:val="single"/>
        </w:rPr>
        <w:t xml:space="preserve"> P4) – </w:t>
      </w:r>
      <w:r w:rsidR="00BF3936">
        <w:rPr>
          <w:u w:val="single"/>
        </w:rPr>
        <w:t>Administrateur</w:t>
      </w:r>
      <w:r w:rsidR="00175A9E" w:rsidRPr="00BD65CB">
        <w:rPr>
          <w:u w:val="single"/>
        </w:rPr>
        <w:t xml:space="preserve"> de programmes du </w:t>
      </w:r>
      <w:r w:rsidR="00A36914" w:rsidRPr="00BD65CB">
        <w:rPr>
          <w:u w:val="single"/>
        </w:rPr>
        <w:t>Protocole de Montréal</w:t>
      </w:r>
      <w:r w:rsidRPr="00BD65CB">
        <w:rPr>
          <w:u w:val="single"/>
        </w:rPr>
        <w:t xml:space="preserve"> - Administration </w:t>
      </w:r>
      <w:r w:rsidR="00175A9E" w:rsidRPr="00BD65CB">
        <w:rPr>
          <w:u w:val="single"/>
        </w:rPr>
        <w:t>et</w:t>
      </w:r>
      <w:r w:rsidRPr="00BD65CB">
        <w:rPr>
          <w:u w:val="single"/>
        </w:rPr>
        <w:t xml:space="preserve"> Finance</w:t>
      </w:r>
      <w:r w:rsidR="00175A9E" w:rsidRPr="00BD65CB">
        <w:rPr>
          <w:u w:val="single"/>
        </w:rPr>
        <w:t>s</w:t>
      </w:r>
      <w:r w:rsidRPr="00BD65CB">
        <w:rPr>
          <w:u w:val="single"/>
        </w:rPr>
        <w:t xml:space="preserve"> (Nairobi)</w:t>
      </w:r>
      <w:r w:rsidRPr="00BD65CB">
        <w:t xml:space="preserve">: </w:t>
      </w:r>
      <w:r w:rsidR="00175A9E" w:rsidRPr="00BD65CB">
        <w:t xml:space="preserve">Imputabilité et responsabilité accrues pour l’exécution, la gestion et le compte rendu des services </w:t>
      </w:r>
      <w:r w:rsidRPr="00BD65CB">
        <w:rPr>
          <w:lang w:eastAsia="en-GB"/>
        </w:rPr>
        <w:t>financi</w:t>
      </w:r>
      <w:r w:rsidR="00175A9E" w:rsidRPr="00BD65CB">
        <w:rPr>
          <w:lang w:eastAsia="en-GB"/>
        </w:rPr>
        <w:t xml:space="preserve">ers et </w:t>
      </w:r>
      <w:r w:rsidRPr="00BD65CB">
        <w:rPr>
          <w:lang w:eastAsia="en-GB"/>
        </w:rPr>
        <w:t>administrati</w:t>
      </w:r>
      <w:r w:rsidR="00175A9E" w:rsidRPr="00BD65CB">
        <w:rPr>
          <w:lang w:eastAsia="en-GB"/>
        </w:rPr>
        <w:t xml:space="preserve">fs de la totalité des opérations régionales et mondiales du </w:t>
      </w:r>
      <w:r w:rsidR="00853261" w:rsidRPr="00BD65CB">
        <w:rPr>
          <w:lang w:eastAsia="en-GB"/>
        </w:rPr>
        <w:t>PAC</w:t>
      </w:r>
      <w:r w:rsidRPr="00BD65CB">
        <w:rPr>
          <w:lang w:eastAsia="en-GB"/>
        </w:rPr>
        <w:t xml:space="preserve">, </w:t>
      </w:r>
      <w:r w:rsidR="00175A9E" w:rsidRPr="00BD65CB">
        <w:rPr>
          <w:lang w:eastAsia="en-GB"/>
        </w:rPr>
        <w:t>incluant la gestion du processus d’audit</w:t>
      </w:r>
      <w:r w:rsidRPr="00BD65CB">
        <w:rPr>
          <w:lang w:eastAsia="en-GB"/>
        </w:rPr>
        <w:t>;</w:t>
      </w:r>
    </w:p>
    <w:p w14:paraId="31DC07F5" w14:textId="14D47403" w:rsidR="001F0B0A" w:rsidRPr="00BD65CB" w:rsidRDefault="001F0B0A" w:rsidP="001F0B0A">
      <w:pPr>
        <w:pStyle w:val="Heading2"/>
        <w:numPr>
          <w:ilvl w:val="1"/>
          <w:numId w:val="1"/>
        </w:numPr>
      </w:pPr>
      <w:r w:rsidRPr="00BD65CB">
        <w:rPr>
          <w:u w:val="single"/>
          <w:lang w:eastAsia="en-GB"/>
        </w:rPr>
        <w:t>BL 1304 (</w:t>
      </w:r>
      <w:r w:rsidR="00BF3936">
        <w:rPr>
          <w:u w:val="single"/>
          <w:lang w:eastAsia="en-GB"/>
        </w:rPr>
        <w:t>de</w:t>
      </w:r>
      <w:r w:rsidRPr="00BD65CB">
        <w:rPr>
          <w:u w:val="single"/>
          <w:lang w:eastAsia="en-GB"/>
        </w:rPr>
        <w:t xml:space="preserve"> </w:t>
      </w:r>
      <w:r w:rsidR="00BF3936">
        <w:rPr>
          <w:u w:val="single"/>
          <w:lang w:eastAsia="en-GB"/>
        </w:rPr>
        <w:t>G5</w:t>
      </w:r>
      <w:r w:rsidRPr="00BD65CB">
        <w:rPr>
          <w:u w:val="single"/>
          <w:lang w:eastAsia="en-GB"/>
        </w:rPr>
        <w:t xml:space="preserve"> </w:t>
      </w:r>
      <w:r w:rsidR="00130E23">
        <w:rPr>
          <w:u w:val="single"/>
          <w:lang w:eastAsia="en-GB"/>
        </w:rPr>
        <w:t>à</w:t>
      </w:r>
      <w:r w:rsidRPr="00BD65CB">
        <w:rPr>
          <w:u w:val="single"/>
          <w:lang w:eastAsia="en-GB"/>
        </w:rPr>
        <w:t xml:space="preserve"> G6) – </w:t>
      </w:r>
      <w:r w:rsidR="00BF3936">
        <w:rPr>
          <w:u w:val="single"/>
          <w:lang w:eastAsia="en-GB"/>
        </w:rPr>
        <w:t>Assistant</w:t>
      </w:r>
      <w:r w:rsidR="00BF3936">
        <w:rPr>
          <w:u w:val="single"/>
          <w:lang w:val="vi-VN" w:eastAsia="en-GB"/>
        </w:rPr>
        <w:t xml:space="preserve"> de </w:t>
      </w:r>
      <w:r w:rsidR="00BF3936">
        <w:rPr>
          <w:u w:val="single"/>
          <w:lang w:eastAsia="en-GB"/>
        </w:rPr>
        <w:t>programmes</w:t>
      </w:r>
      <w:r w:rsidRPr="00BD65CB">
        <w:rPr>
          <w:u w:val="single"/>
          <w:lang w:eastAsia="en-GB"/>
        </w:rPr>
        <w:t xml:space="preserve"> - Europe </w:t>
      </w:r>
      <w:r w:rsidR="00130E23">
        <w:rPr>
          <w:u w:val="single"/>
          <w:lang w:eastAsia="en-GB"/>
        </w:rPr>
        <w:t>et</w:t>
      </w:r>
      <w:r w:rsidRPr="00BD65CB">
        <w:rPr>
          <w:u w:val="single"/>
          <w:lang w:eastAsia="en-GB"/>
        </w:rPr>
        <w:t xml:space="preserve"> </w:t>
      </w:r>
      <w:r w:rsidR="00130E23">
        <w:rPr>
          <w:u w:val="single"/>
          <w:lang w:eastAsia="en-GB"/>
        </w:rPr>
        <w:t>Asie c</w:t>
      </w:r>
      <w:r w:rsidRPr="00BD65CB">
        <w:rPr>
          <w:u w:val="single"/>
          <w:lang w:eastAsia="en-GB"/>
        </w:rPr>
        <w:t>entral</w:t>
      </w:r>
      <w:r w:rsidR="00130E23">
        <w:rPr>
          <w:u w:val="single"/>
          <w:lang w:eastAsia="en-GB"/>
        </w:rPr>
        <w:t>e</w:t>
      </w:r>
      <w:r w:rsidRPr="00BD65CB">
        <w:rPr>
          <w:u w:val="single"/>
          <w:lang w:eastAsia="en-GB"/>
        </w:rPr>
        <w:t xml:space="preserve"> (E</w:t>
      </w:r>
      <w:r w:rsidR="00130E23">
        <w:rPr>
          <w:u w:val="single"/>
          <w:lang w:eastAsia="en-GB"/>
        </w:rPr>
        <w:t>A</w:t>
      </w:r>
      <w:r w:rsidRPr="00BD65CB">
        <w:rPr>
          <w:u w:val="single"/>
          <w:lang w:eastAsia="en-GB"/>
        </w:rPr>
        <w:t>C) (Paris)</w:t>
      </w:r>
      <w:r w:rsidRPr="00BD65CB">
        <w:rPr>
          <w:lang w:eastAsia="en-GB"/>
        </w:rPr>
        <w:t xml:space="preserve">: </w:t>
      </w:r>
      <w:bookmarkStart w:id="1" w:name="_Hlk86873834"/>
      <w:r w:rsidR="00130E23">
        <w:rPr>
          <w:lang w:eastAsia="en-GB"/>
        </w:rPr>
        <w:t xml:space="preserve">Complexité accrue des tâches et des responsabilités liées au </w:t>
      </w:r>
      <w:r w:rsidRPr="00BD65CB">
        <w:rPr>
          <w:lang w:eastAsia="en-GB"/>
        </w:rPr>
        <w:t xml:space="preserve">projet </w:t>
      </w:r>
      <w:r w:rsidR="00130E23">
        <w:rPr>
          <w:lang w:eastAsia="en-GB"/>
        </w:rPr>
        <w:t xml:space="preserve">et gestion financière et compte rendu à </w:t>
      </w:r>
      <w:bookmarkEnd w:id="1"/>
      <w:r w:rsidRPr="00BD65CB">
        <w:rPr>
          <w:lang w:eastAsia="en-GB"/>
        </w:rPr>
        <w:t xml:space="preserve">11 </w:t>
      </w:r>
      <w:r w:rsidR="00130E23">
        <w:rPr>
          <w:lang w:eastAsia="en-GB"/>
        </w:rPr>
        <w:t>p</w:t>
      </w:r>
      <w:r w:rsidR="00AF5576" w:rsidRPr="00BD65CB">
        <w:rPr>
          <w:lang w:eastAsia="en-GB"/>
        </w:rPr>
        <w:t>ays visés à l’article 5</w:t>
      </w:r>
      <w:r w:rsidRPr="00BD65CB">
        <w:rPr>
          <w:lang w:eastAsia="en-GB"/>
        </w:rPr>
        <w:t xml:space="preserve">; </w:t>
      </w:r>
    </w:p>
    <w:p w14:paraId="612A1BF4" w14:textId="34E97189" w:rsidR="001F0B0A" w:rsidRPr="00BD65CB" w:rsidRDefault="001F0B0A" w:rsidP="001F0B0A">
      <w:pPr>
        <w:pStyle w:val="Heading2"/>
        <w:numPr>
          <w:ilvl w:val="1"/>
          <w:numId w:val="1"/>
        </w:numPr>
        <w:rPr>
          <w:u w:val="single"/>
        </w:rPr>
      </w:pPr>
      <w:r w:rsidRPr="00BD65CB">
        <w:rPr>
          <w:u w:val="single"/>
        </w:rPr>
        <w:t>BL 1344</w:t>
      </w:r>
      <w:bookmarkStart w:id="2" w:name="_Hlk86158527"/>
      <w:r w:rsidRPr="00BD65CB">
        <w:rPr>
          <w:u w:val="single"/>
        </w:rPr>
        <w:t xml:space="preserve"> (</w:t>
      </w:r>
      <w:r w:rsidR="00130E23">
        <w:rPr>
          <w:u w:val="single"/>
        </w:rPr>
        <w:t>de</w:t>
      </w:r>
      <w:r w:rsidRPr="00BD65CB">
        <w:rPr>
          <w:u w:val="single"/>
        </w:rPr>
        <w:t xml:space="preserve"> G6 </w:t>
      </w:r>
      <w:r w:rsidR="00130E23">
        <w:rPr>
          <w:u w:val="single"/>
        </w:rPr>
        <w:t>à</w:t>
      </w:r>
      <w:r w:rsidRPr="00BD65CB">
        <w:rPr>
          <w:u w:val="single"/>
        </w:rPr>
        <w:t xml:space="preserve"> G7) –</w:t>
      </w:r>
      <w:bookmarkEnd w:id="2"/>
      <w:r w:rsidR="00130E23">
        <w:rPr>
          <w:u w:val="single"/>
        </w:rPr>
        <w:t xml:space="preserve"> </w:t>
      </w:r>
      <w:r w:rsidRPr="00BD65CB">
        <w:rPr>
          <w:u w:val="single"/>
        </w:rPr>
        <w:t>Assistant</w:t>
      </w:r>
      <w:r w:rsidR="00130E23">
        <w:rPr>
          <w:u w:val="single"/>
        </w:rPr>
        <w:t xml:space="preserve"> de p</w:t>
      </w:r>
      <w:r w:rsidR="00130E23" w:rsidRPr="00BD65CB">
        <w:rPr>
          <w:u w:val="single"/>
        </w:rPr>
        <w:t>rogramme</w:t>
      </w:r>
      <w:r w:rsidR="00130E23">
        <w:rPr>
          <w:u w:val="single"/>
        </w:rPr>
        <w:t>s</w:t>
      </w:r>
      <w:r w:rsidRPr="00BD65CB">
        <w:rPr>
          <w:u w:val="single"/>
        </w:rPr>
        <w:t xml:space="preserve"> </w:t>
      </w:r>
      <w:r w:rsidR="00130E23">
        <w:rPr>
          <w:u w:val="single"/>
        </w:rPr>
        <w:t>–</w:t>
      </w:r>
      <w:r w:rsidRPr="00BD65CB">
        <w:rPr>
          <w:u w:val="single"/>
        </w:rPr>
        <w:t xml:space="preserve"> </w:t>
      </w:r>
      <w:r w:rsidR="00130E23">
        <w:rPr>
          <w:u w:val="single"/>
        </w:rPr>
        <w:t>Afrique f</w:t>
      </w:r>
      <w:r w:rsidRPr="00BD65CB">
        <w:rPr>
          <w:u w:val="single"/>
        </w:rPr>
        <w:t>rancophone (Nairobi)</w:t>
      </w:r>
      <w:r w:rsidRPr="00BD65CB">
        <w:t xml:space="preserve">: </w:t>
      </w:r>
      <w:r w:rsidR="00130E23" w:rsidRPr="00130E23">
        <w:t xml:space="preserve">Complexité accrue des tâches et des responsabilités liées au projet et gestion financière et compte rendu à </w:t>
      </w:r>
      <w:r w:rsidRPr="00BD65CB">
        <w:t xml:space="preserve">26 </w:t>
      </w:r>
      <w:r w:rsidR="00130E23">
        <w:t>p</w:t>
      </w:r>
      <w:r w:rsidR="00AF5576" w:rsidRPr="00BD65CB">
        <w:t>ays visés à l’article 5</w:t>
      </w:r>
      <w:r w:rsidRPr="00BD65CB">
        <w:t xml:space="preserve">; </w:t>
      </w:r>
    </w:p>
    <w:p w14:paraId="277F4EF3" w14:textId="7777666E" w:rsidR="001F0B0A" w:rsidRPr="00BD65CB" w:rsidRDefault="001F0B0A" w:rsidP="001F0B0A">
      <w:pPr>
        <w:pStyle w:val="Heading2"/>
        <w:numPr>
          <w:ilvl w:val="1"/>
          <w:numId w:val="1"/>
        </w:numPr>
      </w:pPr>
      <w:r w:rsidRPr="00BD65CB">
        <w:rPr>
          <w:u w:val="single"/>
        </w:rPr>
        <w:t>BL 1345 (</w:t>
      </w:r>
      <w:r w:rsidR="00130E23">
        <w:rPr>
          <w:u w:val="single"/>
        </w:rPr>
        <w:t>de</w:t>
      </w:r>
      <w:r w:rsidRPr="00BD65CB">
        <w:rPr>
          <w:u w:val="single"/>
        </w:rPr>
        <w:t xml:space="preserve"> G5 </w:t>
      </w:r>
      <w:r w:rsidR="00130E23">
        <w:rPr>
          <w:u w:val="single"/>
        </w:rPr>
        <w:t>à</w:t>
      </w:r>
      <w:r w:rsidRPr="00BD65CB">
        <w:rPr>
          <w:u w:val="single"/>
        </w:rPr>
        <w:t xml:space="preserve"> G6) – </w:t>
      </w:r>
      <w:r w:rsidR="000828E2">
        <w:rPr>
          <w:u w:val="single"/>
        </w:rPr>
        <w:t xml:space="preserve">Assistant administratif - </w:t>
      </w:r>
      <w:r w:rsidR="00A36914" w:rsidRPr="00BD65CB">
        <w:rPr>
          <w:u w:val="single"/>
        </w:rPr>
        <w:t>Protocole de Montréal</w:t>
      </w:r>
      <w:r w:rsidRPr="00BD65CB">
        <w:rPr>
          <w:u w:val="single"/>
        </w:rPr>
        <w:t xml:space="preserve"> </w:t>
      </w:r>
      <w:proofErr w:type="spellStart"/>
      <w:r w:rsidR="000828E2">
        <w:rPr>
          <w:u w:val="single"/>
        </w:rPr>
        <w:t>àl’échelle</w:t>
      </w:r>
      <w:proofErr w:type="spellEnd"/>
      <w:r w:rsidR="000828E2">
        <w:rPr>
          <w:u w:val="single"/>
        </w:rPr>
        <w:t xml:space="preserve"> mondiale</w:t>
      </w:r>
      <w:r w:rsidRPr="00BD65CB">
        <w:rPr>
          <w:u w:val="single"/>
        </w:rPr>
        <w:t xml:space="preserve"> (Nairobi)</w:t>
      </w:r>
      <w:r w:rsidRPr="00BD65CB">
        <w:t xml:space="preserve">: </w:t>
      </w:r>
      <w:r w:rsidR="000828E2">
        <w:t xml:space="preserve">Responsabilités accrues liées au soutien technique aux équipes régionales du </w:t>
      </w:r>
      <w:r w:rsidR="00853261" w:rsidRPr="00BD65CB">
        <w:t>PAC</w:t>
      </w:r>
      <w:r w:rsidRPr="00BD65CB">
        <w:t xml:space="preserve">, </w:t>
      </w:r>
      <w:r w:rsidR="00C30EE9">
        <w:t>et tâches et responsabilités financières supplémentaires pour les rapprochements comptables et budgétaires</w:t>
      </w:r>
      <w:r w:rsidRPr="00BD65CB">
        <w:t xml:space="preserve">, </w:t>
      </w:r>
      <w:r w:rsidR="00C30EE9">
        <w:t xml:space="preserve">appui à la préparation de rapports financiers et de gestion, et </w:t>
      </w:r>
      <w:r w:rsidR="00D0187B">
        <w:t>gestion du processus d’audit</w:t>
      </w:r>
      <w:r w:rsidRPr="00BD65CB">
        <w:t>;</w:t>
      </w:r>
    </w:p>
    <w:p w14:paraId="5A048044" w14:textId="4DF3F95D" w:rsidR="001F0B0A" w:rsidRPr="00BD65CB" w:rsidRDefault="001F0B0A" w:rsidP="001F0B0A">
      <w:pPr>
        <w:pStyle w:val="Heading2"/>
        <w:numPr>
          <w:ilvl w:val="1"/>
          <w:numId w:val="1"/>
        </w:numPr>
      </w:pPr>
      <w:r w:rsidRPr="00BD65CB">
        <w:rPr>
          <w:u w:val="single"/>
        </w:rPr>
        <w:t>BL 1102 (</w:t>
      </w:r>
      <w:r w:rsidR="00D0187B">
        <w:rPr>
          <w:u w:val="single"/>
        </w:rPr>
        <w:t>de</w:t>
      </w:r>
      <w:r w:rsidRPr="00BD65CB">
        <w:rPr>
          <w:u w:val="single"/>
        </w:rPr>
        <w:t xml:space="preserve"> P5 </w:t>
      </w:r>
      <w:r w:rsidR="00D0187B">
        <w:rPr>
          <w:u w:val="single"/>
        </w:rPr>
        <w:t>à</w:t>
      </w:r>
      <w:r w:rsidRPr="00BD65CB">
        <w:rPr>
          <w:u w:val="single"/>
        </w:rPr>
        <w:t xml:space="preserve"> P3) – </w:t>
      </w:r>
      <w:r w:rsidR="00D0187B">
        <w:rPr>
          <w:u w:val="single"/>
        </w:rPr>
        <w:t>Remplacement du titre fonctionnel, de Cadre supérieur de l’environnement</w:t>
      </w:r>
      <w:r w:rsidRPr="00BD65CB">
        <w:rPr>
          <w:u w:val="single"/>
        </w:rPr>
        <w:t xml:space="preserve"> </w:t>
      </w:r>
      <w:r w:rsidR="00D0187B">
        <w:rPr>
          <w:u w:val="single"/>
        </w:rPr>
        <w:t>–</w:t>
      </w:r>
      <w:r w:rsidRPr="00BD65CB">
        <w:rPr>
          <w:u w:val="single"/>
        </w:rPr>
        <w:t xml:space="preserve"> </w:t>
      </w:r>
      <w:r w:rsidR="00D0187B">
        <w:rPr>
          <w:u w:val="single"/>
        </w:rPr>
        <w:t>Réseau et Politique</w:t>
      </w:r>
      <w:r w:rsidRPr="00BD65CB">
        <w:rPr>
          <w:u w:val="single"/>
        </w:rPr>
        <w:t xml:space="preserve"> (Paris) </w:t>
      </w:r>
      <w:r w:rsidR="00D0187B">
        <w:rPr>
          <w:u w:val="single"/>
        </w:rPr>
        <w:t xml:space="preserve">à Administrateur de programmes au </w:t>
      </w:r>
      <w:r w:rsidR="00A36914" w:rsidRPr="00BD65CB">
        <w:rPr>
          <w:u w:val="single"/>
        </w:rPr>
        <w:t>Protocole de Montréal</w:t>
      </w:r>
      <w:r w:rsidRPr="00BD65CB">
        <w:rPr>
          <w:u w:val="single"/>
        </w:rPr>
        <w:t xml:space="preserve"> – E</w:t>
      </w:r>
      <w:r w:rsidR="00D0187B">
        <w:rPr>
          <w:u w:val="single"/>
        </w:rPr>
        <w:t>A</w:t>
      </w:r>
      <w:r w:rsidRPr="00BD65CB">
        <w:rPr>
          <w:u w:val="single"/>
        </w:rPr>
        <w:t>C/</w:t>
      </w:r>
      <w:r w:rsidR="00D0187B">
        <w:rPr>
          <w:u w:val="single"/>
        </w:rPr>
        <w:t>Renforcement des capacités à l’échelle mondiale</w:t>
      </w:r>
      <w:r w:rsidRPr="00BD65CB">
        <w:t xml:space="preserve">: </w:t>
      </w:r>
      <w:r w:rsidR="00D0187B" w:rsidRPr="00BD65CB">
        <w:t>ré</w:t>
      </w:r>
      <w:r w:rsidR="00D0187B">
        <w:t xml:space="preserve">affecté au renforcement du réseau EAC et </w:t>
      </w:r>
      <w:r w:rsidR="00EE31CC">
        <w:t>au soutien des activités de renforcement de capacités à l’échelle mondiale</w:t>
      </w:r>
      <w:r w:rsidRPr="00BD65CB">
        <w:t xml:space="preserve">; </w:t>
      </w:r>
      <w:r w:rsidR="00EE31CC">
        <w:t>cette modification facilitera également la supervision des réseaux régionaux assurée par l’ancien cadre supérieur de l’environnement –</w:t>
      </w:r>
      <w:r w:rsidRPr="00BD65CB">
        <w:t xml:space="preserve"> </w:t>
      </w:r>
      <w:r w:rsidR="00EE31CC">
        <w:t xml:space="preserve">Réseau et Politique </w:t>
      </w:r>
      <w:r w:rsidRPr="00BD65CB">
        <w:t>(Paris)</w:t>
      </w:r>
      <w:r w:rsidR="00EE31CC">
        <w:t xml:space="preserve">, qui sera gérée par le Chef du </w:t>
      </w:r>
      <w:r w:rsidR="00853261" w:rsidRPr="00BD65CB">
        <w:t>PAC</w:t>
      </w:r>
      <w:r w:rsidRPr="00BD65CB">
        <w:t xml:space="preserve"> (BL 1101), </w:t>
      </w:r>
      <w:r w:rsidR="00EE31CC">
        <w:t>avec le soutien technique de l’Administrateur du renforcement des capacités</w:t>
      </w:r>
      <w:r w:rsidRPr="00BD65CB">
        <w:t xml:space="preserve"> (BL 1103), </w:t>
      </w:r>
      <w:r w:rsidR="00EE31CC">
        <w:t xml:space="preserve">et des Coordonnateurs de la coopération internationale </w:t>
      </w:r>
      <w:r w:rsidRPr="00BD65CB">
        <w:t xml:space="preserve">(BL 1109) </w:t>
      </w:r>
      <w:r w:rsidR="00EE31CC">
        <w:t xml:space="preserve">et Soutien au </w:t>
      </w:r>
      <w:r w:rsidR="009F3A0C" w:rsidRPr="00BD65CB">
        <w:t>Comité exécutif</w:t>
      </w:r>
      <w:r w:rsidRPr="00BD65CB">
        <w:t xml:space="preserve"> (BL 1105);</w:t>
      </w:r>
    </w:p>
    <w:p w14:paraId="79B98F2F" w14:textId="26C629A9" w:rsidR="001F0B0A" w:rsidRPr="00BD65CB" w:rsidRDefault="001F0B0A" w:rsidP="001F0B0A">
      <w:pPr>
        <w:pStyle w:val="Heading2"/>
        <w:numPr>
          <w:ilvl w:val="1"/>
          <w:numId w:val="1"/>
        </w:numPr>
      </w:pPr>
      <w:r w:rsidRPr="00BD65CB">
        <w:rPr>
          <w:u w:val="single"/>
        </w:rPr>
        <w:t>BL 1106 (</w:t>
      </w:r>
      <w:r w:rsidR="00EE31CC">
        <w:rPr>
          <w:u w:val="single"/>
        </w:rPr>
        <w:t xml:space="preserve">de </w:t>
      </w:r>
      <w:r w:rsidRPr="00BD65CB">
        <w:rPr>
          <w:u w:val="single"/>
        </w:rPr>
        <w:t>191</w:t>
      </w:r>
      <w:r w:rsidR="00EE31CC">
        <w:rPr>
          <w:u w:val="single"/>
        </w:rPr>
        <w:t> </w:t>
      </w:r>
      <w:r w:rsidRPr="00BD65CB">
        <w:rPr>
          <w:u w:val="single"/>
        </w:rPr>
        <w:t>000</w:t>
      </w:r>
      <w:r w:rsidR="00EE31CC">
        <w:rPr>
          <w:u w:val="single"/>
        </w:rPr>
        <w:t xml:space="preserve"> $US à </w:t>
      </w:r>
      <w:r w:rsidRPr="00BD65CB">
        <w:rPr>
          <w:u w:val="single"/>
        </w:rPr>
        <w:t>z</w:t>
      </w:r>
      <w:r w:rsidR="00EE31CC">
        <w:rPr>
          <w:u w:val="single"/>
        </w:rPr>
        <w:t>é</w:t>
      </w:r>
      <w:r w:rsidRPr="00BD65CB">
        <w:rPr>
          <w:u w:val="single"/>
        </w:rPr>
        <w:t xml:space="preserve">ro) – P3 </w:t>
      </w:r>
      <w:r w:rsidR="008155F4">
        <w:rPr>
          <w:u w:val="single"/>
        </w:rPr>
        <w:t xml:space="preserve">Administrateur de programmes du </w:t>
      </w:r>
      <w:r w:rsidR="00A36914" w:rsidRPr="00BD65CB">
        <w:rPr>
          <w:u w:val="single"/>
        </w:rPr>
        <w:t>Protocole de Montréal</w:t>
      </w:r>
      <w:r w:rsidRPr="00BD65CB">
        <w:rPr>
          <w:u w:val="single"/>
        </w:rPr>
        <w:t xml:space="preserve"> (Paris</w:t>
      </w:r>
      <w:r w:rsidRPr="00BD65CB">
        <w:t xml:space="preserve">): </w:t>
      </w:r>
      <w:r w:rsidR="008155F4">
        <w:t xml:space="preserve">poste </w:t>
      </w:r>
      <w:r w:rsidRPr="00BD65CB">
        <w:t xml:space="preserve">vacant; </w:t>
      </w:r>
      <w:r w:rsidR="008155F4">
        <w:t>la reprise du financement de cette ligne dans le futur pourrait être proposée pour permettre le recrutement</w:t>
      </w:r>
      <w:r w:rsidRPr="00BD65CB">
        <w:t xml:space="preserve">; </w:t>
      </w:r>
      <w:r w:rsidR="008155F4">
        <w:t>et</w:t>
      </w:r>
    </w:p>
    <w:p w14:paraId="5EB70026" w14:textId="419D33C1" w:rsidR="001F0B0A" w:rsidRPr="00BD65CB" w:rsidRDefault="001F0B0A" w:rsidP="001F0B0A">
      <w:pPr>
        <w:pStyle w:val="Heading2"/>
        <w:numPr>
          <w:ilvl w:val="1"/>
          <w:numId w:val="1"/>
        </w:numPr>
      </w:pPr>
      <w:r w:rsidRPr="00BD65CB">
        <w:rPr>
          <w:u w:val="single"/>
        </w:rPr>
        <w:t>BL 1308 (</w:t>
      </w:r>
      <w:r w:rsidR="008155F4">
        <w:rPr>
          <w:u w:val="single"/>
        </w:rPr>
        <w:t>de</w:t>
      </w:r>
      <w:r w:rsidRPr="00BD65CB">
        <w:rPr>
          <w:u w:val="single"/>
        </w:rPr>
        <w:t xml:space="preserve"> 54</w:t>
      </w:r>
      <w:r w:rsidR="008155F4">
        <w:rPr>
          <w:u w:val="single"/>
        </w:rPr>
        <w:t> </w:t>
      </w:r>
      <w:r w:rsidRPr="00BD65CB">
        <w:rPr>
          <w:u w:val="single"/>
        </w:rPr>
        <w:t>000</w:t>
      </w:r>
      <w:r w:rsidR="008155F4">
        <w:rPr>
          <w:u w:val="single"/>
        </w:rPr>
        <w:t> $US à</w:t>
      </w:r>
      <w:r w:rsidRPr="00BD65CB">
        <w:rPr>
          <w:u w:val="single"/>
        </w:rPr>
        <w:t xml:space="preserve"> </w:t>
      </w:r>
      <w:r w:rsidR="008155F4" w:rsidRPr="00BD65CB">
        <w:rPr>
          <w:u w:val="single"/>
        </w:rPr>
        <w:t>zéro</w:t>
      </w:r>
      <w:r w:rsidRPr="00BD65CB">
        <w:rPr>
          <w:u w:val="single"/>
        </w:rPr>
        <w:t>) –assistance</w:t>
      </w:r>
      <w:r w:rsidR="008155F4">
        <w:rPr>
          <w:u w:val="single"/>
        </w:rPr>
        <w:t xml:space="preserve"> temporaire</w:t>
      </w:r>
      <w:r w:rsidRPr="00BD65CB">
        <w:t xml:space="preserve">: </w:t>
      </w:r>
      <w:r w:rsidR="008155F4">
        <w:t>aucun besoin actuel</w:t>
      </w:r>
      <w:r w:rsidRPr="00BD65CB">
        <w:t xml:space="preserve">; </w:t>
      </w:r>
      <w:r w:rsidR="008155F4">
        <w:t>la reprise du financement de cette ligne pourrait être proposée, s’il y a lieu</w:t>
      </w:r>
    </w:p>
    <w:p w14:paraId="2D8D983C" w14:textId="6699A094" w:rsidR="001F0B0A" w:rsidRPr="00BD65CB" w:rsidRDefault="008155F4" w:rsidP="001F0B0A">
      <w:pPr>
        <w:pStyle w:val="Heading1"/>
      </w:pPr>
      <w:r>
        <w:lastRenderedPageBreak/>
        <w:t xml:space="preserve">Les économies liées aux lignes </w:t>
      </w:r>
      <w:r w:rsidR="001F0B0A" w:rsidRPr="00BD65CB">
        <w:t xml:space="preserve">BL 1102, BL 1106 </w:t>
      </w:r>
      <w:r>
        <w:t>et</w:t>
      </w:r>
      <w:r w:rsidR="001F0B0A" w:rsidRPr="00BD65CB">
        <w:t xml:space="preserve"> BL 1308 </w:t>
      </w:r>
      <w:r>
        <w:t xml:space="preserve">pourront couvrir les coûts </w:t>
      </w:r>
      <w:r w:rsidR="00B42E92">
        <w:t xml:space="preserve">des changements proposés dans les lignes </w:t>
      </w:r>
      <w:r w:rsidR="001F0B0A" w:rsidRPr="00BD65CB">
        <w:t xml:space="preserve">BL 1147, BL 1304, BL 1344 </w:t>
      </w:r>
      <w:r w:rsidR="00B42E92">
        <w:t>et</w:t>
      </w:r>
      <w:r w:rsidR="001F0B0A" w:rsidRPr="00BD65CB">
        <w:t xml:space="preserve"> BL 1345.</w:t>
      </w:r>
    </w:p>
    <w:p w14:paraId="2C15F4E3" w14:textId="6C80C4E2" w:rsidR="001F0B0A" w:rsidRPr="00BD65CB" w:rsidRDefault="001F0B0A" w:rsidP="001F0B0A">
      <w:pPr>
        <w:pStyle w:val="Heading2"/>
        <w:numPr>
          <w:ilvl w:val="0"/>
          <w:numId w:val="0"/>
        </w:numPr>
        <w:rPr>
          <w:i/>
        </w:rPr>
      </w:pPr>
      <w:r w:rsidRPr="00BD65CB">
        <w:rPr>
          <w:i/>
        </w:rPr>
        <w:t>Compar</w:t>
      </w:r>
      <w:r w:rsidR="00B42E92">
        <w:rPr>
          <w:i/>
        </w:rPr>
        <w:t>a</w:t>
      </w:r>
      <w:r w:rsidRPr="00BD65CB">
        <w:rPr>
          <w:i/>
        </w:rPr>
        <w:t xml:space="preserve">ison </w:t>
      </w:r>
      <w:r w:rsidR="00B42E92">
        <w:rPr>
          <w:i/>
        </w:rPr>
        <w:t>entre les</w:t>
      </w:r>
      <w:r w:rsidRPr="00BD65CB">
        <w:rPr>
          <w:i/>
        </w:rPr>
        <w:t xml:space="preserve"> budget</w:t>
      </w:r>
      <w:r w:rsidR="00B42E92">
        <w:rPr>
          <w:i/>
        </w:rPr>
        <w:t>s</w:t>
      </w:r>
      <w:r w:rsidRPr="00BD65CB">
        <w:rPr>
          <w:i/>
        </w:rPr>
        <w:t xml:space="preserve"> </w:t>
      </w:r>
      <w:r w:rsidR="00B42E92">
        <w:rPr>
          <w:i/>
        </w:rPr>
        <w:t>de</w:t>
      </w:r>
      <w:r w:rsidRPr="00BD65CB">
        <w:rPr>
          <w:i/>
        </w:rPr>
        <w:t xml:space="preserve"> 2020-2022</w:t>
      </w:r>
    </w:p>
    <w:p w14:paraId="6160800E" w14:textId="1E25D77A" w:rsidR="001F0B0A" w:rsidRPr="00BD65CB" w:rsidRDefault="00B42E92" w:rsidP="001F0B0A">
      <w:pPr>
        <w:pStyle w:val="Heading1"/>
      </w:pPr>
      <w:r>
        <w:t xml:space="preserve">En application de la </w:t>
      </w:r>
      <w:r w:rsidR="008A3F90" w:rsidRPr="00BD65CB">
        <w:t>décision</w:t>
      </w:r>
      <w:r w:rsidR="001F0B0A" w:rsidRPr="00BD65CB">
        <w:t xml:space="preserve"> 86/61(d)(iv),</w:t>
      </w:r>
      <w:r w:rsidR="001F0B0A" w:rsidRPr="00BD65CB">
        <w:rPr>
          <w:rStyle w:val="FootnoteReference"/>
        </w:rPr>
        <w:footnoteReference w:id="9"/>
      </w:r>
      <w:r w:rsidR="001F0B0A" w:rsidRPr="00BD65CB">
        <w:t xml:space="preserve"> </w:t>
      </w:r>
      <w:r w:rsidR="00F14C4D">
        <w:t xml:space="preserve">le </w:t>
      </w:r>
      <w:r w:rsidR="00DD1C83" w:rsidRPr="00BD65CB">
        <w:t>PNUE</w:t>
      </w:r>
      <w:r w:rsidR="001F0B0A" w:rsidRPr="00BD65CB">
        <w:t xml:space="preserve"> </w:t>
      </w:r>
      <w:r w:rsidR="00F14C4D">
        <w:t xml:space="preserve">avait fait une comparaison du budget du </w:t>
      </w:r>
      <w:r w:rsidR="00853261" w:rsidRPr="00BD65CB">
        <w:t>PAC</w:t>
      </w:r>
      <w:r w:rsidR="001F0B0A" w:rsidRPr="00BD65CB">
        <w:t xml:space="preserve"> </w:t>
      </w:r>
      <w:r w:rsidR="00F14C4D">
        <w:t xml:space="preserve">pour les trois années, comme l’indique le </w:t>
      </w:r>
      <w:r w:rsidR="001F0B0A" w:rsidRPr="00BD65CB">
        <w:t>Table</w:t>
      </w:r>
      <w:r w:rsidR="00F14C4D">
        <w:t>au</w:t>
      </w:r>
      <w:r w:rsidR="001F0B0A" w:rsidRPr="00BD65CB">
        <w:t> 1.</w:t>
      </w:r>
    </w:p>
    <w:p w14:paraId="4E1D7FE3" w14:textId="351F9670" w:rsidR="001F0B0A" w:rsidRPr="00BD65CB" w:rsidRDefault="001F0B0A" w:rsidP="001F0B0A">
      <w:pPr>
        <w:keepNext/>
        <w:rPr>
          <w:b/>
        </w:rPr>
      </w:pPr>
      <w:r w:rsidRPr="00BD65CB">
        <w:rPr>
          <w:b/>
        </w:rPr>
        <w:t>Table</w:t>
      </w:r>
      <w:r w:rsidR="00F14C4D">
        <w:rPr>
          <w:b/>
        </w:rPr>
        <w:t>au</w:t>
      </w:r>
      <w:r w:rsidRPr="00BD65CB">
        <w:rPr>
          <w:b/>
        </w:rPr>
        <w:t xml:space="preserve"> 1: </w:t>
      </w:r>
      <w:r w:rsidR="00F14C4D">
        <w:rPr>
          <w:b/>
        </w:rPr>
        <w:t>B</w:t>
      </w:r>
      <w:r w:rsidRPr="00BD65CB">
        <w:rPr>
          <w:b/>
        </w:rPr>
        <w:t xml:space="preserve">udget </w:t>
      </w:r>
      <w:r w:rsidR="00F14C4D">
        <w:rPr>
          <w:b/>
        </w:rPr>
        <w:t xml:space="preserve">du </w:t>
      </w:r>
      <w:r w:rsidR="00F14C4D" w:rsidRPr="00BD65CB">
        <w:rPr>
          <w:b/>
        </w:rPr>
        <w:t>PAC</w:t>
      </w:r>
      <w:r w:rsidR="00F14C4D">
        <w:rPr>
          <w:b/>
        </w:rPr>
        <w:t xml:space="preserve"> pour</w:t>
      </w:r>
      <w:r w:rsidRPr="00BD65CB">
        <w:rPr>
          <w:b/>
        </w:rPr>
        <w:t xml:space="preserve"> 2020-2022 (</w:t>
      </w:r>
      <w:r w:rsidR="00F14C4D">
        <w:rPr>
          <w:b/>
        </w:rPr>
        <w:t>$</w:t>
      </w:r>
      <w:r w:rsidRPr="00BD65CB">
        <w:rPr>
          <w:b/>
        </w:rPr>
        <w:t>US)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2785"/>
        <w:gridCol w:w="1080"/>
        <w:gridCol w:w="1170"/>
        <w:gridCol w:w="990"/>
        <w:gridCol w:w="990"/>
        <w:gridCol w:w="1202"/>
        <w:gridCol w:w="1138"/>
      </w:tblGrid>
      <w:tr w:rsidR="001F0B0A" w:rsidRPr="00BD65CB" w14:paraId="06369D3C" w14:textId="77777777" w:rsidTr="00F50024">
        <w:tc>
          <w:tcPr>
            <w:tcW w:w="2785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CC00965" w14:textId="3987174D" w:rsidR="001F0B0A" w:rsidRPr="00BD65CB" w:rsidRDefault="00F14C4D" w:rsidP="00F50024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Poste de b</w:t>
            </w:r>
            <w:r w:rsidR="001F0B0A" w:rsidRPr="00BD65CB">
              <w:rPr>
                <w:b/>
                <w:sz w:val="18"/>
                <w:szCs w:val="18"/>
              </w:rPr>
              <w:t>udget</w:t>
            </w:r>
          </w:p>
        </w:tc>
        <w:tc>
          <w:tcPr>
            <w:tcW w:w="3240" w:type="dxa"/>
            <w:gridSpan w:val="3"/>
            <w:tcMar>
              <w:left w:w="0" w:type="dxa"/>
              <w:right w:w="0" w:type="dxa"/>
            </w:tcMar>
          </w:tcPr>
          <w:p w14:paraId="4E35510A" w14:textId="77777777" w:rsidR="001F0B0A" w:rsidRPr="00BD65CB" w:rsidRDefault="001F0B0A" w:rsidP="00F50024">
            <w:pPr>
              <w:jc w:val="center"/>
              <w:rPr>
                <w:b/>
                <w:sz w:val="18"/>
                <w:szCs w:val="18"/>
              </w:rPr>
            </w:pPr>
            <w:r w:rsidRPr="00BD65CB">
              <w:rPr>
                <w:b/>
                <w:sz w:val="18"/>
                <w:szCs w:val="18"/>
              </w:rPr>
              <w:t>2020</w:t>
            </w:r>
          </w:p>
        </w:tc>
        <w:tc>
          <w:tcPr>
            <w:tcW w:w="2192" w:type="dxa"/>
            <w:gridSpan w:val="2"/>
            <w:tcMar>
              <w:left w:w="0" w:type="dxa"/>
              <w:right w:w="0" w:type="dxa"/>
            </w:tcMar>
          </w:tcPr>
          <w:p w14:paraId="6E72D54E" w14:textId="77777777" w:rsidR="001F0B0A" w:rsidRPr="00BD65CB" w:rsidRDefault="001F0B0A" w:rsidP="00F50024">
            <w:pPr>
              <w:jc w:val="center"/>
              <w:rPr>
                <w:b/>
                <w:sz w:val="18"/>
                <w:szCs w:val="18"/>
              </w:rPr>
            </w:pPr>
            <w:r w:rsidRPr="00BD65CB">
              <w:rPr>
                <w:b/>
                <w:sz w:val="18"/>
                <w:szCs w:val="18"/>
              </w:rPr>
              <w:t>2021</w:t>
            </w:r>
          </w:p>
        </w:tc>
        <w:tc>
          <w:tcPr>
            <w:tcW w:w="1138" w:type="dxa"/>
            <w:tcMar>
              <w:left w:w="0" w:type="dxa"/>
              <w:right w:w="0" w:type="dxa"/>
            </w:tcMar>
          </w:tcPr>
          <w:p w14:paraId="466E0806" w14:textId="77777777" w:rsidR="001F0B0A" w:rsidRPr="00BD65CB" w:rsidRDefault="001F0B0A" w:rsidP="00F50024">
            <w:pPr>
              <w:jc w:val="center"/>
              <w:rPr>
                <w:b/>
                <w:sz w:val="18"/>
                <w:szCs w:val="18"/>
              </w:rPr>
            </w:pPr>
            <w:r w:rsidRPr="00BD65CB">
              <w:rPr>
                <w:b/>
                <w:sz w:val="18"/>
                <w:szCs w:val="18"/>
              </w:rPr>
              <w:t>2022</w:t>
            </w:r>
          </w:p>
        </w:tc>
      </w:tr>
      <w:tr w:rsidR="001F0B0A" w:rsidRPr="00BD65CB" w14:paraId="13B45ED5" w14:textId="77777777" w:rsidTr="00F50024">
        <w:tc>
          <w:tcPr>
            <w:tcW w:w="2785" w:type="dxa"/>
            <w:vMerge/>
            <w:tcMar>
              <w:left w:w="85" w:type="dxa"/>
              <w:right w:w="85" w:type="dxa"/>
            </w:tcMar>
          </w:tcPr>
          <w:p w14:paraId="783AAC1C" w14:textId="77777777" w:rsidR="001F0B0A" w:rsidRPr="00BD65CB" w:rsidRDefault="001F0B0A" w:rsidP="00F50024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tcMar>
              <w:left w:w="0" w:type="dxa"/>
              <w:right w:w="0" w:type="dxa"/>
            </w:tcMar>
            <w:vAlign w:val="center"/>
          </w:tcPr>
          <w:p w14:paraId="7DE9998A" w14:textId="6B97029A" w:rsidR="001F0B0A" w:rsidRPr="00BD65CB" w:rsidRDefault="001F0B0A" w:rsidP="00F50024">
            <w:pPr>
              <w:jc w:val="center"/>
              <w:rPr>
                <w:b/>
                <w:sz w:val="18"/>
                <w:szCs w:val="18"/>
              </w:rPr>
            </w:pPr>
            <w:r w:rsidRPr="00BD65CB">
              <w:rPr>
                <w:b/>
                <w:sz w:val="18"/>
                <w:szCs w:val="18"/>
              </w:rPr>
              <w:t>Appro</w:t>
            </w:r>
            <w:r w:rsidR="00F14C4D">
              <w:rPr>
                <w:b/>
                <w:sz w:val="18"/>
                <w:szCs w:val="18"/>
              </w:rPr>
              <w:t>uvé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5B44E94" w14:textId="4FC06536" w:rsidR="001F0B0A" w:rsidRPr="00BD65CB" w:rsidRDefault="00F14C4D" w:rsidP="00F500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Dépense effective</w:t>
            </w:r>
          </w:p>
        </w:tc>
        <w:tc>
          <w:tcPr>
            <w:tcW w:w="990" w:type="dxa"/>
            <w:tcMar>
              <w:left w:w="0" w:type="dxa"/>
              <w:right w:w="0" w:type="dxa"/>
            </w:tcMar>
            <w:vAlign w:val="center"/>
          </w:tcPr>
          <w:p w14:paraId="71373896" w14:textId="0E140780" w:rsidR="001F0B0A" w:rsidRPr="00BD65CB" w:rsidRDefault="00F14C4D" w:rsidP="00F500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Solde</w:t>
            </w:r>
          </w:p>
        </w:tc>
        <w:tc>
          <w:tcPr>
            <w:tcW w:w="990" w:type="dxa"/>
            <w:tcMar>
              <w:left w:w="0" w:type="dxa"/>
              <w:right w:w="0" w:type="dxa"/>
            </w:tcMar>
            <w:vAlign w:val="center"/>
          </w:tcPr>
          <w:p w14:paraId="6E82D4DD" w14:textId="6A9A686D" w:rsidR="001F0B0A" w:rsidRPr="00BD65CB" w:rsidRDefault="001F0B0A" w:rsidP="00F50024">
            <w:pPr>
              <w:jc w:val="center"/>
              <w:rPr>
                <w:b/>
                <w:sz w:val="18"/>
                <w:szCs w:val="18"/>
              </w:rPr>
            </w:pPr>
            <w:r w:rsidRPr="00BD65CB">
              <w:rPr>
                <w:b/>
                <w:sz w:val="18"/>
                <w:szCs w:val="18"/>
              </w:rPr>
              <w:t>Appro</w:t>
            </w:r>
            <w:r w:rsidR="00F14C4D">
              <w:rPr>
                <w:b/>
                <w:sz w:val="18"/>
                <w:szCs w:val="18"/>
              </w:rPr>
              <w:t>uvé</w:t>
            </w:r>
          </w:p>
        </w:tc>
        <w:tc>
          <w:tcPr>
            <w:tcW w:w="1202" w:type="dxa"/>
            <w:tcMar>
              <w:left w:w="0" w:type="dxa"/>
              <w:right w:w="0" w:type="dxa"/>
            </w:tcMar>
            <w:vAlign w:val="center"/>
          </w:tcPr>
          <w:p w14:paraId="2C2D2496" w14:textId="0B995455" w:rsidR="001F0B0A" w:rsidRPr="00BD65CB" w:rsidRDefault="00F14C4D" w:rsidP="00F500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Dépense estimé</w:t>
            </w:r>
            <w:r w:rsidR="00153373">
              <w:rPr>
                <w:b/>
                <w:sz w:val="18"/>
                <w:szCs w:val="18"/>
              </w:rPr>
              <w:t>e</w:t>
            </w:r>
            <w:r w:rsidR="001F0B0A" w:rsidRPr="00BD65CB">
              <w:rPr>
                <w:b/>
                <w:sz w:val="18"/>
                <w:szCs w:val="18"/>
              </w:rPr>
              <w:t xml:space="preserve">* </w:t>
            </w:r>
          </w:p>
        </w:tc>
        <w:tc>
          <w:tcPr>
            <w:tcW w:w="1138" w:type="dxa"/>
            <w:tcMar>
              <w:left w:w="0" w:type="dxa"/>
              <w:right w:w="0" w:type="dxa"/>
            </w:tcMar>
            <w:vAlign w:val="center"/>
          </w:tcPr>
          <w:p w14:paraId="5AE16389" w14:textId="3384A28F" w:rsidR="001F0B0A" w:rsidRPr="00BD65CB" w:rsidRDefault="001F0B0A" w:rsidP="00F50024">
            <w:pPr>
              <w:jc w:val="center"/>
              <w:rPr>
                <w:b/>
                <w:sz w:val="18"/>
                <w:szCs w:val="18"/>
              </w:rPr>
            </w:pPr>
            <w:r w:rsidRPr="00BD65CB">
              <w:rPr>
                <w:b/>
                <w:sz w:val="18"/>
                <w:szCs w:val="18"/>
              </w:rPr>
              <w:t>Propos</w:t>
            </w:r>
            <w:r w:rsidR="00153373">
              <w:rPr>
                <w:b/>
                <w:sz w:val="18"/>
                <w:szCs w:val="18"/>
              </w:rPr>
              <w:t>é</w:t>
            </w:r>
          </w:p>
        </w:tc>
      </w:tr>
      <w:tr w:rsidR="001F0B0A" w:rsidRPr="00BD65CB" w14:paraId="03DB09A6" w14:textId="77777777" w:rsidTr="00F50024">
        <w:tc>
          <w:tcPr>
            <w:tcW w:w="2785" w:type="dxa"/>
            <w:tcMar>
              <w:left w:w="29" w:type="dxa"/>
              <w:right w:w="0" w:type="dxa"/>
            </w:tcMar>
          </w:tcPr>
          <w:p w14:paraId="09A6BF9D" w14:textId="0521AD48" w:rsidR="001F0B0A" w:rsidRPr="00BD65CB" w:rsidRDefault="00153373" w:rsidP="00F5002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Personnel et</w:t>
            </w:r>
            <w:r w:rsidR="001F0B0A" w:rsidRPr="00BD65CB">
              <w:rPr>
                <w:sz w:val="18"/>
                <w:szCs w:val="18"/>
              </w:rPr>
              <w:t xml:space="preserve"> consultants</w:t>
            </w:r>
          </w:p>
        </w:tc>
        <w:tc>
          <w:tcPr>
            <w:tcW w:w="1080" w:type="dxa"/>
            <w:tcMar>
              <w:left w:w="85" w:type="dxa"/>
              <w:right w:w="85" w:type="dxa"/>
            </w:tcMar>
          </w:tcPr>
          <w:p w14:paraId="5D11A048" w14:textId="0F428829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7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069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170" w:type="dxa"/>
            <w:tcMar>
              <w:left w:w="85" w:type="dxa"/>
              <w:right w:w="85" w:type="dxa"/>
            </w:tcMar>
          </w:tcPr>
          <w:p w14:paraId="083ED77B" w14:textId="2F55CE95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5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464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560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6DDD3DAE" w14:textId="7F1A2BBC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1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604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 xml:space="preserve">440 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5B943EA9" w14:textId="272BC95C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7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069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202" w:type="dxa"/>
            <w:tcMar>
              <w:left w:w="85" w:type="dxa"/>
              <w:right w:w="85" w:type="dxa"/>
            </w:tcMar>
          </w:tcPr>
          <w:p w14:paraId="6134BC60" w14:textId="28128E71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3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947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005</w:t>
            </w:r>
          </w:p>
        </w:tc>
        <w:tc>
          <w:tcPr>
            <w:tcW w:w="1138" w:type="dxa"/>
            <w:tcMar>
              <w:left w:w="85" w:type="dxa"/>
              <w:right w:w="85" w:type="dxa"/>
            </w:tcMar>
          </w:tcPr>
          <w:p w14:paraId="3F2B86B1" w14:textId="67776745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sz w:val="18"/>
                <w:szCs w:val="18"/>
              </w:rPr>
              <w:t>7</w:t>
            </w:r>
            <w:r w:rsidR="00153373">
              <w:rPr>
                <w:sz w:val="18"/>
                <w:szCs w:val="18"/>
              </w:rPr>
              <w:t> </w:t>
            </w:r>
            <w:r w:rsidRPr="00BD65CB">
              <w:rPr>
                <w:sz w:val="18"/>
                <w:szCs w:val="18"/>
              </w:rPr>
              <w:t>183</w:t>
            </w:r>
            <w:r w:rsidR="00153373">
              <w:rPr>
                <w:sz w:val="18"/>
                <w:szCs w:val="18"/>
              </w:rPr>
              <w:t> </w:t>
            </w:r>
            <w:r w:rsidRPr="00BD65CB">
              <w:rPr>
                <w:sz w:val="18"/>
                <w:szCs w:val="18"/>
              </w:rPr>
              <w:t>900</w:t>
            </w:r>
          </w:p>
        </w:tc>
      </w:tr>
      <w:tr w:rsidR="001F0B0A" w:rsidRPr="00BD65CB" w14:paraId="3F7B2D32" w14:textId="77777777" w:rsidTr="00F50024">
        <w:tc>
          <w:tcPr>
            <w:tcW w:w="2785" w:type="dxa"/>
            <w:tcMar>
              <w:left w:w="29" w:type="dxa"/>
              <w:right w:w="0" w:type="dxa"/>
            </w:tcMar>
          </w:tcPr>
          <w:p w14:paraId="050DD483" w14:textId="3013A5A8" w:rsidR="001F0B0A" w:rsidRPr="00BD65CB" w:rsidRDefault="00153373" w:rsidP="00F500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Déplacements</w:t>
            </w:r>
          </w:p>
        </w:tc>
        <w:tc>
          <w:tcPr>
            <w:tcW w:w="1080" w:type="dxa"/>
            <w:tcMar>
              <w:left w:w="85" w:type="dxa"/>
              <w:right w:w="85" w:type="dxa"/>
            </w:tcMar>
          </w:tcPr>
          <w:p w14:paraId="7E9E69B2" w14:textId="21BA771E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548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170" w:type="dxa"/>
            <w:tcMar>
              <w:left w:w="85" w:type="dxa"/>
              <w:right w:w="85" w:type="dxa"/>
            </w:tcMar>
          </w:tcPr>
          <w:p w14:paraId="1E49D624" w14:textId="6EE00CD3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39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080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11A8DBF4" w14:textId="0385A1EE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508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920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160ACDF3" w14:textId="3308A9FE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548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202" w:type="dxa"/>
            <w:tcMar>
              <w:left w:w="85" w:type="dxa"/>
              <w:right w:w="85" w:type="dxa"/>
            </w:tcMar>
          </w:tcPr>
          <w:p w14:paraId="378BA07F" w14:textId="16515A91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1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580</w:t>
            </w:r>
          </w:p>
        </w:tc>
        <w:tc>
          <w:tcPr>
            <w:tcW w:w="1138" w:type="dxa"/>
            <w:tcMar>
              <w:left w:w="85" w:type="dxa"/>
              <w:right w:w="85" w:type="dxa"/>
            </w:tcMar>
          </w:tcPr>
          <w:p w14:paraId="0298EAFA" w14:textId="50623102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sz w:val="18"/>
                <w:szCs w:val="18"/>
              </w:rPr>
              <w:t>548</w:t>
            </w:r>
            <w:r w:rsidR="00153373">
              <w:rPr>
                <w:sz w:val="18"/>
                <w:szCs w:val="18"/>
              </w:rPr>
              <w:t> </w:t>
            </w:r>
            <w:r w:rsidRPr="00BD65CB">
              <w:rPr>
                <w:sz w:val="18"/>
                <w:szCs w:val="18"/>
              </w:rPr>
              <w:t>000</w:t>
            </w:r>
          </w:p>
        </w:tc>
      </w:tr>
      <w:tr w:rsidR="001F0B0A" w:rsidRPr="00BD65CB" w14:paraId="208AF537" w14:textId="77777777" w:rsidTr="00F50024">
        <w:tc>
          <w:tcPr>
            <w:tcW w:w="2785" w:type="dxa"/>
            <w:tcMar>
              <w:left w:w="29" w:type="dxa"/>
              <w:right w:w="0" w:type="dxa"/>
            </w:tcMar>
          </w:tcPr>
          <w:p w14:paraId="7381AFBB" w14:textId="7A5319BB" w:rsidR="001F0B0A" w:rsidRPr="00BD65CB" w:rsidRDefault="00153373" w:rsidP="00F500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1F0B0A" w:rsidRPr="00BD65CB">
              <w:rPr>
                <w:sz w:val="18"/>
                <w:szCs w:val="18"/>
              </w:rPr>
              <w:t>ctivit</w:t>
            </w:r>
            <w:r>
              <w:rPr>
                <w:sz w:val="18"/>
                <w:szCs w:val="18"/>
              </w:rPr>
              <w:t>é</w:t>
            </w:r>
            <w:r w:rsidR="001F0B0A" w:rsidRPr="00BD65CB">
              <w:rPr>
                <w:sz w:val="18"/>
                <w:szCs w:val="18"/>
              </w:rPr>
              <w:t xml:space="preserve">s </w:t>
            </w:r>
            <w:r>
              <w:rPr>
                <w:sz w:val="18"/>
                <w:szCs w:val="18"/>
              </w:rPr>
              <w:t>et</w:t>
            </w:r>
            <w:r w:rsidR="001F0B0A" w:rsidRPr="00BD65CB">
              <w:rPr>
                <w:sz w:val="18"/>
                <w:szCs w:val="18"/>
              </w:rPr>
              <w:t xml:space="preserve"> </w:t>
            </w:r>
            <w:r w:rsidR="0045753E" w:rsidRPr="00BD65CB">
              <w:rPr>
                <w:sz w:val="18"/>
                <w:szCs w:val="18"/>
              </w:rPr>
              <w:t>réunion</w:t>
            </w:r>
            <w:r w:rsidR="001F0B0A" w:rsidRPr="00BD65CB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régionales</w:t>
            </w:r>
            <w:r w:rsidR="001F0B0A" w:rsidRPr="00BD65CB">
              <w:rPr>
                <w:sz w:val="18"/>
                <w:szCs w:val="18"/>
              </w:rPr>
              <w:t>**</w:t>
            </w:r>
          </w:p>
        </w:tc>
        <w:tc>
          <w:tcPr>
            <w:tcW w:w="1080" w:type="dxa"/>
            <w:tcMar>
              <w:left w:w="85" w:type="dxa"/>
              <w:right w:w="85" w:type="dxa"/>
            </w:tcMar>
          </w:tcPr>
          <w:p w14:paraId="513F7E3C" w14:textId="60668B25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1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262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170" w:type="dxa"/>
            <w:tcMar>
              <w:left w:w="85" w:type="dxa"/>
              <w:right w:w="85" w:type="dxa"/>
            </w:tcMar>
          </w:tcPr>
          <w:p w14:paraId="0BDAB3D1" w14:textId="491C8AD7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50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 xml:space="preserve">260 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6031219B" w14:textId="62E6EAE7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 xml:space="preserve"> 1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211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 xml:space="preserve">740 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57E3187D" w14:textId="21E2FBCD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1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262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202" w:type="dxa"/>
            <w:tcMar>
              <w:left w:w="85" w:type="dxa"/>
              <w:right w:w="85" w:type="dxa"/>
            </w:tcMar>
          </w:tcPr>
          <w:p w14:paraId="3E2F63CE" w14:textId="6325027E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68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757</w:t>
            </w:r>
          </w:p>
        </w:tc>
        <w:tc>
          <w:tcPr>
            <w:tcW w:w="1138" w:type="dxa"/>
            <w:tcMar>
              <w:left w:w="85" w:type="dxa"/>
              <w:right w:w="85" w:type="dxa"/>
            </w:tcMar>
          </w:tcPr>
          <w:p w14:paraId="3B149AFF" w14:textId="2251AC89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sz w:val="18"/>
                <w:szCs w:val="18"/>
              </w:rPr>
              <w:t>1</w:t>
            </w:r>
            <w:r w:rsidR="00153373">
              <w:rPr>
                <w:sz w:val="18"/>
                <w:szCs w:val="18"/>
              </w:rPr>
              <w:t> </w:t>
            </w:r>
            <w:r w:rsidRPr="00BD65CB">
              <w:rPr>
                <w:sz w:val="18"/>
                <w:szCs w:val="18"/>
              </w:rPr>
              <w:t>117</w:t>
            </w:r>
            <w:r w:rsidR="00153373">
              <w:rPr>
                <w:sz w:val="18"/>
                <w:szCs w:val="18"/>
              </w:rPr>
              <w:t> </w:t>
            </w:r>
            <w:r w:rsidRPr="00BD65CB">
              <w:rPr>
                <w:sz w:val="18"/>
                <w:szCs w:val="18"/>
              </w:rPr>
              <w:t>000</w:t>
            </w:r>
          </w:p>
        </w:tc>
      </w:tr>
      <w:tr w:rsidR="001F0B0A" w:rsidRPr="00BD65CB" w14:paraId="52272BC8" w14:textId="77777777" w:rsidTr="00F50024">
        <w:tc>
          <w:tcPr>
            <w:tcW w:w="2785" w:type="dxa"/>
            <w:tcMar>
              <w:left w:w="29" w:type="dxa"/>
              <w:right w:w="0" w:type="dxa"/>
            </w:tcMar>
          </w:tcPr>
          <w:p w14:paraId="0DEE0AE3" w14:textId="1AF03AB8" w:rsidR="001F0B0A" w:rsidRPr="00BD65CB" w:rsidRDefault="00153373" w:rsidP="00F500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F0B0A" w:rsidRPr="00BD65CB">
              <w:rPr>
                <w:sz w:val="18"/>
                <w:szCs w:val="18"/>
              </w:rPr>
              <w:t>ervices</w:t>
            </w:r>
            <w:r>
              <w:rPr>
                <w:sz w:val="18"/>
                <w:szCs w:val="18"/>
              </w:rPr>
              <w:t xml:space="preserve"> à l’échelle mondiale</w:t>
            </w:r>
            <w:r w:rsidR="001F0B0A" w:rsidRPr="00BD65CB">
              <w:rPr>
                <w:sz w:val="18"/>
                <w:szCs w:val="18"/>
              </w:rPr>
              <w:t>***</w:t>
            </w:r>
          </w:p>
        </w:tc>
        <w:tc>
          <w:tcPr>
            <w:tcW w:w="1080" w:type="dxa"/>
            <w:tcMar>
              <w:left w:w="85" w:type="dxa"/>
              <w:right w:w="85" w:type="dxa"/>
            </w:tcMar>
          </w:tcPr>
          <w:p w14:paraId="00245A05" w14:textId="7A6AD680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505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170" w:type="dxa"/>
            <w:tcMar>
              <w:left w:w="85" w:type="dxa"/>
              <w:right w:w="85" w:type="dxa"/>
            </w:tcMar>
          </w:tcPr>
          <w:p w14:paraId="0D9E2419" w14:textId="61F1A524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365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045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06DB81FE" w14:textId="0F1A15D7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139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955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2E16A3E1" w14:textId="6C5ACCEC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505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202" w:type="dxa"/>
            <w:tcMar>
              <w:left w:w="85" w:type="dxa"/>
              <w:right w:w="85" w:type="dxa"/>
            </w:tcMar>
          </w:tcPr>
          <w:p w14:paraId="3599BA06" w14:textId="75047125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243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333</w:t>
            </w:r>
          </w:p>
        </w:tc>
        <w:tc>
          <w:tcPr>
            <w:tcW w:w="1138" w:type="dxa"/>
            <w:tcMar>
              <w:left w:w="85" w:type="dxa"/>
              <w:right w:w="85" w:type="dxa"/>
            </w:tcMar>
          </w:tcPr>
          <w:p w14:paraId="65824893" w14:textId="26C456D5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sz w:val="18"/>
                <w:szCs w:val="18"/>
              </w:rPr>
              <w:t>550</w:t>
            </w:r>
            <w:r w:rsidR="00153373">
              <w:rPr>
                <w:sz w:val="18"/>
                <w:szCs w:val="18"/>
              </w:rPr>
              <w:t> </w:t>
            </w:r>
            <w:r w:rsidRPr="00BD65CB">
              <w:rPr>
                <w:sz w:val="18"/>
                <w:szCs w:val="18"/>
              </w:rPr>
              <w:t>000</w:t>
            </w:r>
          </w:p>
        </w:tc>
      </w:tr>
      <w:tr w:rsidR="001F0B0A" w:rsidRPr="00BD65CB" w14:paraId="0E84FEFB" w14:textId="77777777" w:rsidTr="00F50024">
        <w:tc>
          <w:tcPr>
            <w:tcW w:w="2785" w:type="dxa"/>
            <w:tcMar>
              <w:left w:w="29" w:type="dxa"/>
              <w:right w:w="0" w:type="dxa"/>
            </w:tcMar>
          </w:tcPr>
          <w:p w14:paraId="43C78593" w14:textId="771E185F" w:rsidR="001F0B0A" w:rsidRPr="00BD65CB" w:rsidRDefault="00153373" w:rsidP="00F500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Espace et équipements</w:t>
            </w:r>
            <w:r w:rsidR="001F0B0A" w:rsidRPr="00BD65C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Mar>
              <w:left w:w="85" w:type="dxa"/>
              <w:right w:w="85" w:type="dxa"/>
            </w:tcMar>
          </w:tcPr>
          <w:p w14:paraId="585C4426" w14:textId="27E12AB5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590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170" w:type="dxa"/>
            <w:tcMar>
              <w:left w:w="85" w:type="dxa"/>
              <w:right w:w="85" w:type="dxa"/>
            </w:tcMar>
          </w:tcPr>
          <w:p w14:paraId="66AF4749" w14:textId="44FB9AF9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435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369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6D4EA16B" w14:textId="4135657A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154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631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7C938745" w14:textId="0D4D84AF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590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202" w:type="dxa"/>
            <w:tcMar>
              <w:left w:w="85" w:type="dxa"/>
              <w:right w:w="85" w:type="dxa"/>
            </w:tcMar>
          </w:tcPr>
          <w:p w14:paraId="42B95694" w14:textId="6719283F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366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388</w:t>
            </w:r>
          </w:p>
        </w:tc>
        <w:tc>
          <w:tcPr>
            <w:tcW w:w="1138" w:type="dxa"/>
            <w:tcMar>
              <w:left w:w="85" w:type="dxa"/>
              <w:right w:w="85" w:type="dxa"/>
            </w:tcMar>
          </w:tcPr>
          <w:p w14:paraId="5B3B56FD" w14:textId="22740DFB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sz w:val="18"/>
                <w:szCs w:val="18"/>
              </w:rPr>
              <w:t>590</w:t>
            </w:r>
            <w:r w:rsidR="00153373">
              <w:rPr>
                <w:sz w:val="18"/>
                <w:szCs w:val="18"/>
              </w:rPr>
              <w:t> </w:t>
            </w:r>
            <w:r w:rsidRPr="00BD65CB">
              <w:rPr>
                <w:sz w:val="18"/>
                <w:szCs w:val="18"/>
              </w:rPr>
              <w:t>000</w:t>
            </w:r>
          </w:p>
        </w:tc>
      </w:tr>
      <w:tr w:rsidR="001F0B0A" w:rsidRPr="00BD65CB" w14:paraId="261C07CE" w14:textId="77777777" w:rsidTr="00F50024">
        <w:tc>
          <w:tcPr>
            <w:tcW w:w="2785" w:type="dxa"/>
            <w:tcMar>
              <w:left w:w="29" w:type="dxa"/>
              <w:right w:w="0" w:type="dxa"/>
            </w:tcMar>
          </w:tcPr>
          <w:p w14:paraId="1F369936" w14:textId="10667696" w:rsidR="001F0B0A" w:rsidRPr="00BD65CB" w:rsidRDefault="00153373" w:rsidP="00F50024">
            <w:pPr>
              <w:rPr>
                <w:b/>
                <w:sz w:val="18"/>
                <w:szCs w:val="18"/>
              </w:rPr>
            </w:pPr>
            <w:r>
              <w:rPr>
                <w:b/>
                <w:iCs/>
                <w:color w:val="000000"/>
                <w:sz w:val="18"/>
                <w:szCs w:val="18"/>
                <w:lang w:eastAsia="en-GB"/>
              </w:rPr>
              <w:t>Total partiel</w:t>
            </w:r>
            <w:r w:rsidR="001F0B0A" w:rsidRPr="00BD65CB">
              <w:rPr>
                <w:b/>
                <w:iCs/>
                <w:color w:val="000000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080" w:type="dxa"/>
            <w:tcMar>
              <w:left w:w="85" w:type="dxa"/>
              <w:right w:w="85" w:type="dxa"/>
            </w:tcMar>
          </w:tcPr>
          <w:p w14:paraId="0CA05EAC" w14:textId="1A101C75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9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974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170" w:type="dxa"/>
            <w:tcMar>
              <w:left w:w="85" w:type="dxa"/>
              <w:right w:w="85" w:type="dxa"/>
            </w:tcMar>
          </w:tcPr>
          <w:p w14:paraId="7F5CACD8" w14:textId="40ADF7A2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6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354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314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215FDBCC" w14:textId="6D8E411E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3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619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686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757FE85D" w14:textId="5AF88825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9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974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202" w:type="dxa"/>
            <w:tcMar>
              <w:left w:w="85" w:type="dxa"/>
              <w:right w:w="85" w:type="dxa"/>
            </w:tcMar>
          </w:tcPr>
          <w:p w14:paraId="47022E06" w14:textId="13C7089C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4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627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063</w:t>
            </w:r>
          </w:p>
        </w:tc>
        <w:tc>
          <w:tcPr>
            <w:tcW w:w="1138" w:type="dxa"/>
            <w:tcMar>
              <w:left w:w="85" w:type="dxa"/>
              <w:right w:w="85" w:type="dxa"/>
            </w:tcMar>
          </w:tcPr>
          <w:p w14:paraId="39AC67EF" w14:textId="59737316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b/>
                <w:bCs/>
                <w:sz w:val="18"/>
                <w:szCs w:val="18"/>
              </w:rPr>
              <w:t>9</w:t>
            </w:r>
            <w:r w:rsidR="00153373">
              <w:rPr>
                <w:b/>
                <w:bCs/>
                <w:sz w:val="18"/>
                <w:szCs w:val="18"/>
              </w:rPr>
              <w:t> </w:t>
            </w:r>
            <w:r w:rsidRPr="00BD65CB">
              <w:rPr>
                <w:b/>
                <w:bCs/>
                <w:sz w:val="18"/>
                <w:szCs w:val="18"/>
              </w:rPr>
              <w:t>988</w:t>
            </w:r>
            <w:r w:rsidR="00153373">
              <w:rPr>
                <w:b/>
                <w:bCs/>
                <w:sz w:val="18"/>
                <w:szCs w:val="18"/>
              </w:rPr>
              <w:t> </w:t>
            </w:r>
            <w:r w:rsidRPr="00BD65CB">
              <w:rPr>
                <w:b/>
                <w:bCs/>
                <w:sz w:val="18"/>
                <w:szCs w:val="18"/>
              </w:rPr>
              <w:t>900</w:t>
            </w:r>
          </w:p>
        </w:tc>
      </w:tr>
      <w:tr w:rsidR="001F0B0A" w:rsidRPr="00BD65CB" w14:paraId="218C6439" w14:textId="77777777" w:rsidTr="00F50024">
        <w:tc>
          <w:tcPr>
            <w:tcW w:w="2785" w:type="dxa"/>
            <w:tcMar>
              <w:left w:w="29" w:type="dxa"/>
              <w:right w:w="0" w:type="dxa"/>
            </w:tcMar>
          </w:tcPr>
          <w:p w14:paraId="1C64245C" w14:textId="30DF8669" w:rsidR="001F0B0A" w:rsidRPr="00BD65CB" w:rsidRDefault="002E03C5" w:rsidP="00F50024">
            <w:pPr>
              <w:keepNext/>
              <w:rPr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BD65CB">
              <w:rPr>
                <w:sz w:val="18"/>
                <w:szCs w:val="18"/>
              </w:rPr>
              <w:t>Coûts d’appui d’agence</w:t>
            </w:r>
          </w:p>
        </w:tc>
        <w:tc>
          <w:tcPr>
            <w:tcW w:w="1080" w:type="dxa"/>
            <w:tcMar>
              <w:left w:w="85" w:type="dxa"/>
              <w:right w:w="85" w:type="dxa"/>
            </w:tcMar>
          </w:tcPr>
          <w:p w14:paraId="48D38B94" w14:textId="1E7E263A" w:rsidR="001F0B0A" w:rsidRPr="00BD65CB" w:rsidRDefault="001F0B0A" w:rsidP="00F50024">
            <w:pPr>
              <w:keepNext/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797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920</w:t>
            </w:r>
          </w:p>
        </w:tc>
        <w:tc>
          <w:tcPr>
            <w:tcW w:w="1170" w:type="dxa"/>
            <w:tcMar>
              <w:left w:w="85" w:type="dxa"/>
              <w:right w:w="85" w:type="dxa"/>
            </w:tcMar>
          </w:tcPr>
          <w:p w14:paraId="769E8268" w14:textId="10486373" w:rsidR="001F0B0A" w:rsidRPr="00BD65CB" w:rsidRDefault="001F0B0A" w:rsidP="00F50024">
            <w:pPr>
              <w:keepNext/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508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345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39FDC139" w14:textId="0090586E" w:rsidR="001F0B0A" w:rsidRPr="00BD65CB" w:rsidRDefault="001F0B0A" w:rsidP="00F50024">
            <w:pPr>
              <w:keepNext/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289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575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56EA81D8" w14:textId="7623CCA8" w:rsidR="001F0B0A" w:rsidRPr="00BD65CB" w:rsidRDefault="001F0B0A" w:rsidP="00F50024">
            <w:pPr>
              <w:keepNext/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797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920</w:t>
            </w:r>
          </w:p>
        </w:tc>
        <w:tc>
          <w:tcPr>
            <w:tcW w:w="1202" w:type="dxa"/>
            <w:tcMar>
              <w:left w:w="85" w:type="dxa"/>
              <w:right w:w="85" w:type="dxa"/>
            </w:tcMar>
          </w:tcPr>
          <w:p w14:paraId="7D842903" w14:textId="050623CF" w:rsidR="001F0B0A" w:rsidRPr="00BD65CB" w:rsidRDefault="001F0B0A" w:rsidP="00F50024">
            <w:pPr>
              <w:keepNext/>
              <w:jc w:val="right"/>
              <w:rPr>
                <w:sz w:val="18"/>
                <w:szCs w:val="18"/>
              </w:rPr>
            </w:pPr>
            <w:r w:rsidRPr="00BD65CB">
              <w:rPr>
                <w:color w:val="000000"/>
                <w:sz w:val="18"/>
                <w:szCs w:val="18"/>
                <w:lang w:eastAsia="en-GB"/>
              </w:rPr>
              <w:t>370</w:t>
            </w:r>
            <w:r w:rsidR="00153373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color w:val="000000"/>
                <w:sz w:val="18"/>
                <w:szCs w:val="18"/>
                <w:lang w:eastAsia="en-GB"/>
              </w:rPr>
              <w:t>165</w:t>
            </w:r>
          </w:p>
        </w:tc>
        <w:tc>
          <w:tcPr>
            <w:tcW w:w="1138" w:type="dxa"/>
            <w:tcMar>
              <w:left w:w="85" w:type="dxa"/>
              <w:right w:w="85" w:type="dxa"/>
            </w:tcMar>
          </w:tcPr>
          <w:p w14:paraId="5226475C" w14:textId="0D1DFBBD" w:rsidR="001F0B0A" w:rsidRPr="00BD65CB" w:rsidRDefault="001F0B0A" w:rsidP="00F50024">
            <w:pPr>
              <w:keepNext/>
              <w:jc w:val="right"/>
              <w:rPr>
                <w:sz w:val="18"/>
                <w:szCs w:val="18"/>
              </w:rPr>
            </w:pPr>
            <w:r w:rsidRPr="00BD65CB">
              <w:rPr>
                <w:sz w:val="18"/>
                <w:szCs w:val="18"/>
              </w:rPr>
              <w:t>799</w:t>
            </w:r>
            <w:r w:rsidR="00153373">
              <w:rPr>
                <w:sz w:val="18"/>
                <w:szCs w:val="18"/>
              </w:rPr>
              <w:t> </w:t>
            </w:r>
            <w:r w:rsidRPr="00BD65CB">
              <w:rPr>
                <w:sz w:val="18"/>
                <w:szCs w:val="18"/>
              </w:rPr>
              <w:t>112</w:t>
            </w:r>
          </w:p>
        </w:tc>
      </w:tr>
      <w:tr w:rsidR="001F0B0A" w:rsidRPr="00BD65CB" w14:paraId="395BABDB" w14:textId="77777777" w:rsidTr="00F50024">
        <w:tc>
          <w:tcPr>
            <w:tcW w:w="2785" w:type="dxa"/>
            <w:tcMar>
              <w:left w:w="29" w:type="dxa"/>
              <w:right w:w="0" w:type="dxa"/>
            </w:tcMar>
          </w:tcPr>
          <w:p w14:paraId="21EDA358" w14:textId="77777777" w:rsidR="001F0B0A" w:rsidRPr="00BD65CB" w:rsidRDefault="001F0B0A" w:rsidP="00F50024">
            <w:pPr>
              <w:rPr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BD65CB">
              <w:rPr>
                <w:b/>
                <w:iCs/>
                <w:color w:val="000000"/>
                <w:sz w:val="18"/>
                <w:szCs w:val="18"/>
                <w:lang w:eastAsia="en-GB"/>
              </w:rPr>
              <w:t>Total</w:t>
            </w:r>
          </w:p>
        </w:tc>
        <w:tc>
          <w:tcPr>
            <w:tcW w:w="1080" w:type="dxa"/>
            <w:tcMar>
              <w:left w:w="85" w:type="dxa"/>
              <w:right w:w="85" w:type="dxa"/>
            </w:tcMar>
          </w:tcPr>
          <w:p w14:paraId="34A02922" w14:textId="6485BE8E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10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771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920</w:t>
            </w:r>
          </w:p>
        </w:tc>
        <w:tc>
          <w:tcPr>
            <w:tcW w:w="1170" w:type="dxa"/>
            <w:tcMar>
              <w:left w:w="85" w:type="dxa"/>
              <w:right w:w="85" w:type="dxa"/>
            </w:tcMar>
          </w:tcPr>
          <w:p w14:paraId="7F56BFBC" w14:textId="7B888A9B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6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862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659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3E068CF4" w14:textId="1C3DB865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3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909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261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1C5A37A5" w14:textId="02822978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10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771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920</w:t>
            </w:r>
          </w:p>
        </w:tc>
        <w:tc>
          <w:tcPr>
            <w:tcW w:w="1202" w:type="dxa"/>
            <w:tcMar>
              <w:left w:w="85" w:type="dxa"/>
              <w:right w:w="85" w:type="dxa"/>
            </w:tcMar>
          </w:tcPr>
          <w:p w14:paraId="4C1587F6" w14:textId="50B18D77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4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997</w:t>
            </w:r>
            <w:r w:rsidR="00153373">
              <w:rPr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BD65CB">
              <w:rPr>
                <w:b/>
                <w:bCs/>
                <w:color w:val="000000"/>
                <w:sz w:val="18"/>
                <w:szCs w:val="18"/>
                <w:lang w:eastAsia="en-GB"/>
              </w:rPr>
              <w:t>228</w:t>
            </w:r>
          </w:p>
        </w:tc>
        <w:tc>
          <w:tcPr>
            <w:tcW w:w="1138" w:type="dxa"/>
            <w:tcMar>
              <w:left w:w="85" w:type="dxa"/>
              <w:right w:w="85" w:type="dxa"/>
            </w:tcMar>
          </w:tcPr>
          <w:p w14:paraId="710DCC18" w14:textId="12A59663" w:rsidR="001F0B0A" w:rsidRPr="00BD65CB" w:rsidRDefault="001F0B0A" w:rsidP="00F50024">
            <w:pPr>
              <w:jc w:val="right"/>
              <w:rPr>
                <w:sz w:val="18"/>
                <w:szCs w:val="18"/>
              </w:rPr>
            </w:pPr>
            <w:r w:rsidRPr="00BD65CB">
              <w:rPr>
                <w:b/>
                <w:bCs/>
                <w:sz w:val="18"/>
                <w:szCs w:val="18"/>
              </w:rPr>
              <w:t>10</w:t>
            </w:r>
            <w:r w:rsidR="00153373">
              <w:rPr>
                <w:b/>
                <w:bCs/>
                <w:sz w:val="18"/>
                <w:szCs w:val="18"/>
              </w:rPr>
              <w:t> </w:t>
            </w:r>
            <w:r w:rsidRPr="00BD65CB">
              <w:rPr>
                <w:b/>
                <w:bCs/>
                <w:sz w:val="18"/>
                <w:szCs w:val="18"/>
              </w:rPr>
              <w:t>788</w:t>
            </w:r>
            <w:r w:rsidR="00153373">
              <w:rPr>
                <w:b/>
                <w:bCs/>
                <w:sz w:val="18"/>
                <w:szCs w:val="18"/>
              </w:rPr>
              <w:t> </w:t>
            </w:r>
            <w:r w:rsidRPr="00BD65CB">
              <w:rPr>
                <w:b/>
                <w:bCs/>
                <w:sz w:val="18"/>
                <w:szCs w:val="18"/>
              </w:rPr>
              <w:t>012</w:t>
            </w:r>
          </w:p>
        </w:tc>
      </w:tr>
    </w:tbl>
    <w:p w14:paraId="0CDCC335" w14:textId="02690B1F" w:rsidR="001F0B0A" w:rsidRPr="00BD65CB" w:rsidRDefault="001F0B0A" w:rsidP="001F0B0A">
      <w:pPr>
        <w:rPr>
          <w:sz w:val="18"/>
          <w:szCs w:val="18"/>
        </w:rPr>
      </w:pPr>
      <w:r w:rsidRPr="00BD65CB">
        <w:rPr>
          <w:sz w:val="18"/>
          <w:szCs w:val="18"/>
        </w:rPr>
        <w:t>*</w:t>
      </w:r>
      <w:r w:rsidR="00153373">
        <w:rPr>
          <w:sz w:val="18"/>
          <w:szCs w:val="18"/>
        </w:rPr>
        <w:t>En date du</w:t>
      </w:r>
      <w:r w:rsidRPr="00BD65CB">
        <w:rPr>
          <w:sz w:val="18"/>
          <w:szCs w:val="18"/>
        </w:rPr>
        <w:t xml:space="preserve"> 31 </w:t>
      </w:r>
      <w:r w:rsidR="00153373">
        <w:rPr>
          <w:sz w:val="18"/>
          <w:szCs w:val="18"/>
        </w:rPr>
        <w:t>s</w:t>
      </w:r>
      <w:r w:rsidRPr="00BD65CB">
        <w:rPr>
          <w:sz w:val="18"/>
          <w:szCs w:val="18"/>
        </w:rPr>
        <w:t>eptemb</w:t>
      </w:r>
      <w:r w:rsidR="00153373">
        <w:rPr>
          <w:sz w:val="18"/>
          <w:szCs w:val="18"/>
        </w:rPr>
        <w:t>r</w:t>
      </w:r>
      <w:r w:rsidRPr="00BD65CB">
        <w:rPr>
          <w:sz w:val="18"/>
          <w:szCs w:val="18"/>
        </w:rPr>
        <w:t>e 2021</w:t>
      </w:r>
    </w:p>
    <w:p w14:paraId="0C398925" w14:textId="1E11BB5E" w:rsidR="001F0B0A" w:rsidRPr="00BD65CB" w:rsidRDefault="001F0B0A" w:rsidP="001F0B0A">
      <w:pPr>
        <w:rPr>
          <w:sz w:val="18"/>
          <w:szCs w:val="18"/>
        </w:rPr>
      </w:pPr>
      <w:r w:rsidRPr="00BD65CB">
        <w:rPr>
          <w:sz w:val="18"/>
          <w:szCs w:val="18"/>
        </w:rPr>
        <w:t>** Inclu</w:t>
      </w:r>
      <w:r w:rsidR="00153373">
        <w:rPr>
          <w:sz w:val="18"/>
          <w:szCs w:val="18"/>
        </w:rPr>
        <w:t>t les dépenses sur la ligne budgétaire sur les réunions de conseil et de consultation</w:t>
      </w:r>
      <w:r w:rsidRPr="00BD65CB">
        <w:rPr>
          <w:sz w:val="18"/>
          <w:szCs w:val="18"/>
        </w:rPr>
        <w:t>.</w:t>
      </w:r>
    </w:p>
    <w:p w14:paraId="164F0F75" w14:textId="63375C6D" w:rsidR="001F0B0A" w:rsidRPr="00BD65CB" w:rsidRDefault="001F0B0A" w:rsidP="001F0B0A">
      <w:pPr>
        <w:rPr>
          <w:sz w:val="19"/>
        </w:rPr>
      </w:pPr>
      <w:r w:rsidRPr="00BD65CB">
        <w:rPr>
          <w:sz w:val="18"/>
          <w:szCs w:val="18"/>
        </w:rPr>
        <w:t>*** Inclu</w:t>
      </w:r>
      <w:r w:rsidR="00153373">
        <w:rPr>
          <w:sz w:val="18"/>
          <w:szCs w:val="18"/>
        </w:rPr>
        <w:t>t l’information et la traduction, et les réunions de groupe consultatif</w:t>
      </w:r>
      <w:r w:rsidRPr="00BD65CB">
        <w:rPr>
          <w:sz w:val="19"/>
        </w:rPr>
        <w:t>.</w:t>
      </w:r>
    </w:p>
    <w:p w14:paraId="7210CC20" w14:textId="77777777" w:rsidR="001F0B0A" w:rsidRPr="00BD65CB" w:rsidRDefault="001F0B0A" w:rsidP="001F0B0A"/>
    <w:p w14:paraId="0973D28D" w14:textId="08C6356A" w:rsidR="001F0B0A" w:rsidRPr="00BD65CB" w:rsidRDefault="00D76B5C" w:rsidP="006970B1">
      <w:pPr>
        <w:pStyle w:val="Heading1"/>
      </w:pPr>
      <w:r>
        <w:t xml:space="preserve">Les soldes du PAC de </w:t>
      </w:r>
      <w:r w:rsidR="001F0B0A" w:rsidRPr="00BD65CB">
        <w:t xml:space="preserve">2020 </w:t>
      </w:r>
      <w:r>
        <w:t xml:space="preserve">ont été retournés au Fonds aux </w:t>
      </w:r>
      <w:r w:rsidR="001F0B0A" w:rsidRPr="00BD65CB">
        <w:t>86</w:t>
      </w:r>
      <w:r>
        <w:rPr>
          <w:vertAlign w:val="superscript"/>
        </w:rPr>
        <w:t>e</w:t>
      </w:r>
      <w:r w:rsidR="001F0B0A" w:rsidRPr="00BD65CB">
        <w:t xml:space="preserve"> </w:t>
      </w:r>
      <w:r>
        <w:t>et</w:t>
      </w:r>
      <w:r w:rsidR="001F0B0A" w:rsidRPr="00BD65CB">
        <w:t xml:space="preserve"> 88</w:t>
      </w:r>
      <w:r>
        <w:rPr>
          <w:vertAlign w:val="superscript"/>
        </w:rPr>
        <w:t>e</w:t>
      </w:r>
      <w:r w:rsidR="001F0B0A" w:rsidRPr="00BD65CB">
        <w:rPr>
          <w:vertAlign w:val="superscript"/>
        </w:rPr>
        <w:t> </w:t>
      </w:r>
      <w:r w:rsidR="0045753E" w:rsidRPr="00BD65CB">
        <w:t>réunion</w:t>
      </w:r>
      <w:r w:rsidR="001F0B0A" w:rsidRPr="00BD65CB">
        <w:t>s.</w:t>
      </w:r>
    </w:p>
    <w:p w14:paraId="3B61267E" w14:textId="36FBE1ED" w:rsidR="001F0B0A" w:rsidRPr="00BD65CB" w:rsidRDefault="00337D85" w:rsidP="001F0B0A">
      <w:pPr>
        <w:keepNext/>
        <w:spacing w:after="240"/>
        <w:jc w:val="center"/>
        <w:outlineLvl w:val="0"/>
        <w:rPr>
          <w:b/>
        </w:rPr>
      </w:pPr>
      <w:r w:rsidRPr="00BD65CB">
        <w:rPr>
          <w:b/>
        </w:rPr>
        <w:t xml:space="preserve">OBSERVATIONS ET RECOMMANDATION DU </w:t>
      </w:r>
      <w:r w:rsidR="001F0B0A" w:rsidRPr="00BD65CB">
        <w:rPr>
          <w:b/>
        </w:rPr>
        <w:t>SECR</w:t>
      </w:r>
      <w:r w:rsidRPr="00BD65CB">
        <w:rPr>
          <w:b/>
        </w:rPr>
        <w:t>É</w:t>
      </w:r>
      <w:r w:rsidR="001F0B0A" w:rsidRPr="00BD65CB">
        <w:rPr>
          <w:b/>
        </w:rPr>
        <w:t>TARIAT</w:t>
      </w:r>
    </w:p>
    <w:p w14:paraId="190E7D41" w14:textId="4B2F7A7D" w:rsidR="001F0B0A" w:rsidRPr="00BD65CB" w:rsidRDefault="00337D85" w:rsidP="001F0B0A">
      <w:pPr>
        <w:keepNext/>
        <w:spacing w:after="240"/>
        <w:jc w:val="left"/>
      </w:pPr>
      <w:r w:rsidRPr="00BD65CB">
        <w:rPr>
          <w:b/>
        </w:rPr>
        <w:t>OBSERVATION</w:t>
      </w:r>
      <w:r w:rsidR="001F0B0A" w:rsidRPr="00BD65CB">
        <w:rPr>
          <w:b/>
        </w:rPr>
        <w:t>S</w:t>
      </w:r>
    </w:p>
    <w:p w14:paraId="5BE7D30B" w14:textId="04AD9B87" w:rsidR="001F0B0A" w:rsidRPr="00BD65CB" w:rsidRDefault="00D76B5C" w:rsidP="001F0B0A">
      <w:pPr>
        <w:pStyle w:val="Heading1"/>
      </w:pPr>
      <w:r>
        <w:t>L</w:t>
      </w:r>
      <w:r w:rsidR="001F0B0A" w:rsidRPr="00BD65CB">
        <w:t xml:space="preserve">e </w:t>
      </w:r>
      <w:r w:rsidRPr="00BD65CB">
        <w:t>Secrétariat</w:t>
      </w:r>
      <w:r w:rsidR="001F0B0A" w:rsidRPr="00BD65CB">
        <w:t xml:space="preserve"> </w:t>
      </w:r>
      <w:r>
        <w:t xml:space="preserve">a examiné le budget du PAC soumis, ainsi que les changements dans le </w:t>
      </w:r>
      <w:r w:rsidR="001F0B0A" w:rsidRPr="00BD65CB">
        <w:t xml:space="preserve">programme </w:t>
      </w:r>
      <w:r>
        <w:t xml:space="preserve">et la dotation en personnel, conformément à la </w:t>
      </w:r>
      <w:r w:rsidR="008A3F90" w:rsidRPr="00BD65CB">
        <w:t>décision</w:t>
      </w:r>
      <w:r w:rsidR="001F0B0A" w:rsidRPr="00BD65CB">
        <w:t xml:space="preserve"> 86/61(d)</w:t>
      </w:r>
      <w:r>
        <w:t>,</w:t>
      </w:r>
      <w:r w:rsidR="001F0B0A" w:rsidRPr="00BD65CB">
        <w:rPr>
          <w:rStyle w:val="FootnoteReference"/>
        </w:rPr>
        <w:footnoteReference w:id="10"/>
      </w:r>
      <w:r w:rsidR="001F0B0A" w:rsidRPr="00BD65CB">
        <w:t xml:space="preserve"> </w:t>
      </w:r>
      <w:r>
        <w:t xml:space="preserve">compte tenu de la structure générale du </w:t>
      </w:r>
      <w:r w:rsidR="00853261" w:rsidRPr="00BD65CB">
        <w:t>PAC</w:t>
      </w:r>
      <w:r w:rsidR="001F0B0A" w:rsidRPr="00BD65CB">
        <w:t xml:space="preserve">, </w:t>
      </w:r>
      <w:r>
        <w:t xml:space="preserve">ses </w:t>
      </w:r>
      <w:r w:rsidR="00EE1012" w:rsidRPr="00BD65CB">
        <w:t>opérations</w:t>
      </w:r>
      <w:r w:rsidR="001F0B0A" w:rsidRPr="00BD65CB">
        <w:t xml:space="preserve"> </w:t>
      </w:r>
      <w:r w:rsidR="00EE1012">
        <w:t xml:space="preserve">et sa </w:t>
      </w:r>
      <w:r w:rsidR="001F0B0A" w:rsidRPr="00BD65CB">
        <w:t>structure</w:t>
      </w:r>
      <w:r w:rsidR="00EE1012">
        <w:t xml:space="preserve"> régionale, ainsi que d’autres </w:t>
      </w:r>
      <w:r w:rsidR="008A3F90" w:rsidRPr="00BD65CB">
        <w:t>décision</w:t>
      </w:r>
      <w:r w:rsidR="001F0B0A" w:rsidRPr="00BD65CB">
        <w:t>s</w:t>
      </w:r>
      <w:r w:rsidR="00EE1012">
        <w:t xml:space="preserve"> pertinentes</w:t>
      </w:r>
      <w:r w:rsidR="001F0B0A" w:rsidRPr="00BD65CB">
        <w:t>.</w:t>
      </w:r>
    </w:p>
    <w:p w14:paraId="6798422F" w14:textId="0731E613" w:rsidR="001F0B0A" w:rsidRPr="00BD65CB" w:rsidRDefault="00542B89" w:rsidP="001F0B0A">
      <w:pPr>
        <w:pStyle w:val="Heading1"/>
      </w:pPr>
      <w:r>
        <w:t>L</w:t>
      </w:r>
      <w:r w:rsidR="001F0B0A" w:rsidRPr="00BD65CB">
        <w:t xml:space="preserve">e </w:t>
      </w:r>
      <w:r w:rsidRPr="00BD65CB">
        <w:t>Secrétariat</w:t>
      </w:r>
      <w:r w:rsidR="001F0B0A" w:rsidRPr="00BD65CB">
        <w:t xml:space="preserve"> </w:t>
      </w:r>
      <w:r>
        <w:t>a noté que malgré les difficultés dues à la pandémie</w:t>
      </w:r>
      <w:r w:rsidR="001F0B0A" w:rsidRPr="00BD65CB">
        <w:t xml:space="preserve">, </w:t>
      </w:r>
      <w:r>
        <w:t xml:space="preserve">le </w:t>
      </w:r>
      <w:r w:rsidR="00DD1C83" w:rsidRPr="00BD65CB">
        <w:t>PNUE</w:t>
      </w:r>
      <w:r w:rsidR="001F0B0A" w:rsidRPr="00BD65CB">
        <w:t xml:space="preserve"> </w:t>
      </w:r>
      <w:r>
        <w:t>a indiqué</w:t>
      </w:r>
      <w:r w:rsidR="00201D54">
        <w:t xml:space="preserve"> </w:t>
      </w:r>
      <w:r>
        <w:t>d’importants progrès dans la mise en œuvre d</w:t>
      </w:r>
      <w:r w:rsidR="00201D54">
        <w:t>e son</w:t>
      </w:r>
      <w:r>
        <w:t xml:space="preserve"> plan de travail </w:t>
      </w:r>
      <w:r w:rsidR="00201D54">
        <w:t xml:space="preserve">de </w:t>
      </w:r>
      <w:r w:rsidR="001F0B0A" w:rsidRPr="00BD65CB">
        <w:t xml:space="preserve">2021. </w:t>
      </w:r>
      <w:r w:rsidR="000F28D8">
        <w:t xml:space="preserve">Malgré les effets de </w:t>
      </w:r>
      <w:r w:rsidR="00201D54">
        <w:t xml:space="preserve">la pandémie </w:t>
      </w:r>
      <w:r w:rsidR="000F28D8">
        <w:t xml:space="preserve">sur la présence physique du </w:t>
      </w:r>
      <w:r w:rsidR="00DD1C83" w:rsidRPr="00BD65CB">
        <w:t>PNUE</w:t>
      </w:r>
      <w:r w:rsidR="001F0B0A" w:rsidRPr="00BD65CB">
        <w:t xml:space="preserve"> </w:t>
      </w:r>
      <w:r w:rsidR="000F28D8">
        <w:t>dans de nombreux p</w:t>
      </w:r>
      <w:r w:rsidR="00AF5576" w:rsidRPr="00BD65CB">
        <w:t>ays visés à l’article 5</w:t>
      </w:r>
      <w:r w:rsidR="001F0B0A" w:rsidRPr="00BD65CB">
        <w:t xml:space="preserve">, </w:t>
      </w:r>
      <w:r w:rsidR="000F28D8">
        <w:t xml:space="preserve">un certain nombre d’activités se sont poursuivies dans le cadre de </w:t>
      </w:r>
      <w:r w:rsidR="001F0B0A" w:rsidRPr="00BD65CB">
        <w:t>50 </w:t>
      </w:r>
      <w:r w:rsidR="0045753E" w:rsidRPr="00BD65CB">
        <w:t>réunion</w:t>
      </w:r>
      <w:r w:rsidR="001F0B0A" w:rsidRPr="00BD65CB">
        <w:t>s</w:t>
      </w:r>
      <w:r w:rsidR="000F28D8">
        <w:t xml:space="preserve"> virtuelles et des réseaux, par lesquels une assistance a été apportée à des p</w:t>
      </w:r>
      <w:r w:rsidR="00AF5576" w:rsidRPr="00BD65CB">
        <w:t>ays visés à l’article 5</w:t>
      </w:r>
      <w:r w:rsidR="001F0B0A" w:rsidRPr="00BD65CB">
        <w:t xml:space="preserve">. </w:t>
      </w:r>
      <w:r w:rsidR="000F28D8">
        <w:t xml:space="preserve">En outre, la plupart des activités du </w:t>
      </w:r>
      <w:r w:rsidR="00853261" w:rsidRPr="00BD65CB">
        <w:t>PAC</w:t>
      </w:r>
      <w:r w:rsidR="001F0B0A" w:rsidRPr="00BD65CB">
        <w:t xml:space="preserve"> (</w:t>
      </w:r>
      <w:r w:rsidR="000F28D8">
        <w:t>telles que les services d’aide à la conformité</w:t>
      </w:r>
      <w:r w:rsidR="001F0B0A" w:rsidRPr="00BD65CB">
        <w:t xml:space="preserve">, </w:t>
      </w:r>
      <w:r w:rsidR="00593A31">
        <w:t>les activités d’i</w:t>
      </w:r>
      <w:r w:rsidR="001F0B0A" w:rsidRPr="00BD65CB">
        <w:t xml:space="preserve">nformation </w:t>
      </w:r>
      <w:r w:rsidR="00593A31">
        <w:t>et de renforcement des capacités à l’échelle mondiale, le soutien aux projets</w:t>
      </w:r>
      <w:r w:rsidR="001F0B0A" w:rsidRPr="00BD65CB">
        <w:t xml:space="preserve">) </w:t>
      </w:r>
      <w:r w:rsidR="00593A31">
        <w:t>ont bien progressé</w:t>
      </w:r>
      <w:r w:rsidR="001F0B0A" w:rsidRPr="00BD65CB">
        <w:t>.</w:t>
      </w:r>
    </w:p>
    <w:p w14:paraId="572FE236" w14:textId="7D17AE19" w:rsidR="001F0B0A" w:rsidRPr="00BD65CB" w:rsidRDefault="00593A31" w:rsidP="001F0B0A">
      <w:pPr>
        <w:pStyle w:val="Heading1"/>
      </w:pPr>
      <w:r>
        <w:t xml:space="preserve">Le </w:t>
      </w:r>
      <w:r w:rsidR="00DD1C83" w:rsidRPr="00BD65CB">
        <w:t>PNUE</w:t>
      </w:r>
      <w:r w:rsidR="001F0B0A" w:rsidRPr="00BD65CB">
        <w:t xml:space="preserve"> a</w:t>
      </w:r>
      <w:r>
        <w:t xml:space="preserve"> également obtenu d’importants progrès dans la dotation des postes vacants en </w:t>
      </w:r>
      <w:r w:rsidR="001F0B0A" w:rsidRPr="00BD65CB">
        <w:t xml:space="preserve">2021; </w:t>
      </w:r>
      <w:r>
        <w:t xml:space="preserve">sur les </w:t>
      </w:r>
      <w:r w:rsidR="001F0B0A" w:rsidRPr="00BD65CB">
        <w:t xml:space="preserve">12 </w:t>
      </w:r>
      <w:r>
        <w:t xml:space="preserve">postes </w:t>
      </w:r>
      <w:r w:rsidR="001F0B0A" w:rsidRPr="00BD65CB">
        <w:t>vacant</w:t>
      </w:r>
      <w:r>
        <w:t>s</w:t>
      </w:r>
      <w:r w:rsidR="001F0B0A" w:rsidRPr="00BD65CB">
        <w:t xml:space="preserve"> </w:t>
      </w:r>
      <w:r>
        <w:t xml:space="preserve">à la </w:t>
      </w:r>
      <w:r w:rsidR="001F0B0A" w:rsidRPr="00BD65CB">
        <w:t>86</w:t>
      </w:r>
      <w:r>
        <w:rPr>
          <w:vertAlign w:val="superscript"/>
        </w:rPr>
        <w:t>e</w:t>
      </w:r>
      <w:r w:rsidR="001F0B0A" w:rsidRPr="00BD65CB">
        <w:t xml:space="preserve"> </w:t>
      </w:r>
      <w:r w:rsidR="0045753E" w:rsidRPr="00BD65CB">
        <w:t>réunion</w:t>
      </w:r>
      <w:r w:rsidR="001F0B0A" w:rsidRPr="00BD65CB">
        <w:t xml:space="preserve">, </w:t>
      </w:r>
      <w:r>
        <w:t xml:space="preserve">la procédure de recrutement a été concluante pour </w:t>
      </w:r>
      <w:r w:rsidR="001F0B0A" w:rsidRPr="00BD65CB">
        <w:t>six pos</w:t>
      </w:r>
      <w:r>
        <w:t>tes; un poste n’a pas été comblé</w:t>
      </w:r>
      <w:r w:rsidR="001F0B0A" w:rsidRPr="00BD65CB">
        <w:t xml:space="preserve">, </w:t>
      </w:r>
      <w:r>
        <w:t xml:space="preserve">car la ligne budgétaire correspondante a été réduite à zéro pour </w:t>
      </w:r>
      <w:r w:rsidR="001F0B0A" w:rsidRPr="00BD65CB">
        <w:t xml:space="preserve">2022, </w:t>
      </w:r>
      <w:r>
        <w:t xml:space="preserve">la situation devant être examinée de nouveau en </w:t>
      </w:r>
      <w:r w:rsidR="001F0B0A" w:rsidRPr="00BD65CB">
        <w:t xml:space="preserve">2023. </w:t>
      </w:r>
      <w:r w:rsidR="00A17F0B">
        <w:t>Les cinq postes restants sont à diverses étapes de recrutement et devraient être remplis au plus tard en mai</w:t>
      </w:r>
      <w:r w:rsidR="001F0B0A" w:rsidRPr="00BD65CB">
        <w:t xml:space="preserve"> 2022. </w:t>
      </w:r>
      <w:r w:rsidR="00A17F0B">
        <w:t xml:space="preserve">La dotation des postes vacants a contribué à la possibilité pour le </w:t>
      </w:r>
      <w:r w:rsidR="00DD1C83" w:rsidRPr="00BD65CB">
        <w:t>PNUE</w:t>
      </w:r>
      <w:r w:rsidR="00A17F0B">
        <w:t xml:space="preserve"> de mettre en œuvre des projets durant la période examinée, et selon les besoins</w:t>
      </w:r>
      <w:r w:rsidR="001F0B0A" w:rsidRPr="00BD65CB">
        <w:t xml:space="preserve">, </w:t>
      </w:r>
      <w:r w:rsidR="00BA6060">
        <w:t xml:space="preserve">le </w:t>
      </w:r>
      <w:r w:rsidR="00DD1C83" w:rsidRPr="00BD65CB">
        <w:t>PNUE</w:t>
      </w:r>
      <w:r w:rsidR="001F0B0A" w:rsidRPr="00BD65CB">
        <w:t xml:space="preserve"> </w:t>
      </w:r>
      <w:r w:rsidR="00BA6060">
        <w:t xml:space="preserve">a réattribué des tâches, remanié la priorité des travaux et recruté des </w:t>
      </w:r>
      <w:r w:rsidR="001F0B0A" w:rsidRPr="00BD65CB">
        <w:t xml:space="preserve">consultants. </w:t>
      </w:r>
    </w:p>
    <w:p w14:paraId="630602FD" w14:textId="2260CC09" w:rsidR="001F0B0A" w:rsidRPr="00BD65CB" w:rsidRDefault="00ED292B" w:rsidP="001F0B0A">
      <w:pPr>
        <w:pStyle w:val="Heading1"/>
        <w:widowControl w:val="0"/>
      </w:pPr>
      <w:r>
        <w:lastRenderedPageBreak/>
        <w:t>L</w:t>
      </w:r>
      <w:r w:rsidR="001F0B0A" w:rsidRPr="00BD65CB">
        <w:t xml:space="preserve">e </w:t>
      </w:r>
      <w:r w:rsidRPr="00BD65CB">
        <w:t>Secrétariat</w:t>
      </w:r>
      <w:r w:rsidR="001F0B0A" w:rsidRPr="00BD65CB">
        <w:t xml:space="preserve"> </w:t>
      </w:r>
      <w:r>
        <w:t xml:space="preserve">a demandé des éclaircissements au </w:t>
      </w:r>
      <w:r w:rsidR="00DD1C83" w:rsidRPr="00BD65CB">
        <w:t>PNUE</w:t>
      </w:r>
      <w:r w:rsidR="001F0B0A" w:rsidRPr="00BD65CB">
        <w:t xml:space="preserve"> </w:t>
      </w:r>
      <w:r>
        <w:t>pour déterminer si la rationalisation proposée des opérations du PAC par l’intermédiaire des bureaux régionaux permettra des économies et les effets sur l’exécution des activités</w:t>
      </w:r>
      <w:r w:rsidR="001F0B0A" w:rsidRPr="00BD65CB">
        <w:t xml:space="preserve">. </w:t>
      </w:r>
      <w:r>
        <w:t xml:space="preserve">Le </w:t>
      </w:r>
      <w:r w:rsidR="00DD1C83" w:rsidRPr="00BD65CB">
        <w:t>PNUE</w:t>
      </w:r>
      <w:r w:rsidR="001F0B0A" w:rsidRPr="00BD65CB">
        <w:t xml:space="preserve"> </w:t>
      </w:r>
      <w:r>
        <w:t xml:space="preserve">a expliqué que si la nouvelle approche n’apportera </w:t>
      </w:r>
      <w:r w:rsidR="003F0459">
        <w:t>pas de meilleur rapport coût-efficacité, elle installera un cadre d’imputabilité supplémentaire qui devrait permettre une meilleure exécution des services et dans les opérations</w:t>
      </w:r>
      <w:r w:rsidR="001F0B0A" w:rsidRPr="00BD65CB">
        <w:t xml:space="preserve">. </w:t>
      </w:r>
    </w:p>
    <w:p w14:paraId="78AD87C9" w14:textId="38FE3E0B" w:rsidR="001F0B0A" w:rsidRPr="00BD65CB" w:rsidRDefault="005C0C43" w:rsidP="001F0B0A">
      <w:pPr>
        <w:pStyle w:val="Heading1"/>
      </w:pPr>
      <w:r>
        <w:t>E</w:t>
      </w:r>
      <w:r w:rsidR="001F0B0A" w:rsidRPr="00BD65CB">
        <w:t xml:space="preserve">n </w:t>
      </w:r>
      <w:r>
        <w:t xml:space="preserve">examinant le budget PAC proposé pour </w:t>
      </w:r>
      <w:r w:rsidR="001F0B0A" w:rsidRPr="00BD65CB">
        <w:t>2022</w:t>
      </w:r>
      <w:r>
        <w:t xml:space="preserve"> par rapport au budget approuvé de </w:t>
      </w:r>
      <w:r w:rsidR="001F0B0A" w:rsidRPr="00BD65CB">
        <w:t xml:space="preserve">2021, </w:t>
      </w:r>
      <w:r>
        <w:t>l</w:t>
      </w:r>
      <w:r w:rsidR="001F0B0A" w:rsidRPr="00BD65CB">
        <w:t xml:space="preserve">e </w:t>
      </w:r>
      <w:r w:rsidRPr="00BD65CB">
        <w:t>Secrétariat</w:t>
      </w:r>
      <w:r w:rsidR="001F0B0A" w:rsidRPr="00BD65CB">
        <w:t xml:space="preserve"> </w:t>
      </w:r>
      <w:r>
        <w:t xml:space="preserve">a constaté que le principal changement était lié à une baisse de </w:t>
      </w:r>
      <w:r w:rsidR="001F0B0A" w:rsidRPr="00BD65CB">
        <w:t>145</w:t>
      </w:r>
      <w:r>
        <w:t> </w:t>
      </w:r>
      <w:r w:rsidR="001F0B0A" w:rsidRPr="00BD65CB">
        <w:t>000</w:t>
      </w:r>
      <w:r>
        <w:t> $US</w:t>
      </w:r>
      <w:r w:rsidR="001F0B0A" w:rsidRPr="00BD65CB">
        <w:t xml:space="preserve"> </w:t>
      </w:r>
      <w:r>
        <w:t xml:space="preserve">dans la </w:t>
      </w:r>
      <w:r w:rsidR="001F0B0A" w:rsidRPr="00BD65CB">
        <w:t>BL 4200 (“</w:t>
      </w:r>
      <w:r w:rsidR="0045753E" w:rsidRPr="00BD65CB">
        <w:t>réunion</w:t>
      </w:r>
      <w:r w:rsidR="001F0B0A" w:rsidRPr="00BD65CB">
        <w:t xml:space="preserve">s”) </w:t>
      </w:r>
      <w:r>
        <w:t xml:space="preserve">et à une hausse de </w:t>
      </w:r>
      <w:r w:rsidR="001F0B0A" w:rsidRPr="00BD65CB">
        <w:t>45</w:t>
      </w:r>
      <w:r>
        <w:t> </w:t>
      </w:r>
      <w:r w:rsidR="001F0B0A" w:rsidRPr="00BD65CB">
        <w:t>000</w:t>
      </w:r>
      <w:r>
        <w:t xml:space="preserve"> $US dans la </w:t>
      </w:r>
      <w:r w:rsidR="001F0B0A" w:rsidRPr="00BD65CB">
        <w:t>BL 3200 (“services</w:t>
      </w:r>
      <w:r>
        <w:t xml:space="preserve"> à l’échelle mondiale</w:t>
      </w:r>
      <w:r w:rsidR="001F0B0A" w:rsidRPr="00BD65CB">
        <w:t xml:space="preserve">”), </w:t>
      </w:r>
      <w:r>
        <w:t xml:space="preserve">comme l’indique le </w:t>
      </w:r>
      <w:r w:rsidR="001F0B0A" w:rsidRPr="00BD65CB">
        <w:t>Table</w:t>
      </w:r>
      <w:r>
        <w:t>au</w:t>
      </w:r>
      <w:r w:rsidR="001F0B0A" w:rsidRPr="00BD65CB">
        <w:t xml:space="preserve"> 2. </w:t>
      </w:r>
      <w:r>
        <w:t>Le budget PAC global est inférieur au niveau d’augmentation admissible</w:t>
      </w:r>
      <w:r w:rsidR="00B7474E">
        <w:t xml:space="preserve"> et les changements proposés pour le personnel sont conformes aux responsabilités accrues des postes</w:t>
      </w:r>
      <w:r w:rsidR="001F0B0A" w:rsidRPr="00BD65CB">
        <w:t>.</w:t>
      </w:r>
    </w:p>
    <w:p w14:paraId="343F2F18" w14:textId="16E16209" w:rsidR="001F0B0A" w:rsidRPr="00BD65CB" w:rsidRDefault="001F0B0A" w:rsidP="001F0B0A">
      <w:pPr>
        <w:pStyle w:val="Heading1"/>
        <w:keepNext/>
        <w:numPr>
          <w:ilvl w:val="0"/>
          <w:numId w:val="0"/>
        </w:numPr>
        <w:spacing w:after="0"/>
        <w:rPr>
          <w:b/>
        </w:rPr>
      </w:pPr>
      <w:r w:rsidRPr="00BD65CB">
        <w:rPr>
          <w:b/>
        </w:rPr>
        <w:t>Table</w:t>
      </w:r>
      <w:r w:rsidR="0065741C" w:rsidRPr="00BD65CB">
        <w:rPr>
          <w:b/>
        </w:rPr>
        <w:t>au</w:t>
      </w:r>
      <w:r w:rsidRPr="00BD65CB">
        <w:rPr>
          <w:b/>
        </w:rPr>
        <w:t xml:space="preserve"> 2. Compar</w:t>
      </w:r>
      <w:r w:rsidR="00337D85" w:rsidRPr="00BD65CB">
        <w:rPr>
          <w:b/>
        </w:rPr>
        <w:t>a</w:t>
      </w:r>
      <w:r w:rsidRPr="00BD65CB">
        <w:rPr>
          <w:b/>
        </w:rPr>
        <w:t xml:space="preserve">ison </w:t>
      </w:r>
      <w:r w:rsidR="003F0459">
        <w:rPr>
          <w:b/>
        </w:rPr>
        <w:t>du budget PAC approuvé de</w:t>
      </w:r>
      <w:r w:rsidRPr="00BD65CB">
        <w:rPr>
          <w:b/>
        </w:rPr>
        <w:t xml:space="preserve"> 2021 </w:t>
      </w:r>
      <w:r w:rsidR="003F0459">
        <w:rPr>
          <w:b/>
        </w:rPr>
        <w:t xml:space="preserve">et le budget proposé pour </w:t>
      </w:r>
      <w:r w:rsidRPr="00BD65CB">
        <w:rPr>
          <w:b/>
        </w:rPr>
        <w:t>2022 (</w:t>
      </w:r>
      <w:r w:rsidR="003F0459">
        <w:rPr>
          <w:b/>
        </w:rPr>
        <w:t>$</w:t>
      </w:r>
      <w:r w:rsidRPr="00BD65CB">
        <w:rPr>
          <w:b/>
        </w:rPr>
        <w:t>US)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505"/>
        <w:gridCol w:w="1461"/>
        <w:gridCol w:w="1461"/>
        <w:gridCol w:w="1461"/>
        <w:gridCol w:w="1462"/>
      </w:tblGrid>
      <w:tr w:rsidR="001F0B0A" w:rsidRPr="00BD65CB" w14:paraId="3AC6E242" w14:textId="77777777" w:rsidTr="00F50024">
        <w:trPr>
          <w:tblHeader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E75F8" w14:textId="7AE88B55" w:rsidR="001F0B0A" w:rsidRPr="00BD65CB" w:rsidRDefault="003F0459" w:rsidP="00F50024">
            <w:pPr>
              <w:keepNext/>
              <w:jc w:val="left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Ligne budgétaire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B00AB86" w14:textId="2FA63B87" w:rsidR="001F0B0A" w:rsidRPr="00BD65CB" w:rsidRDefault="003F0459" w:rsidP="00F50024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 xml:space="preserve">Approuvé en </w:t>
            </w:r>
            <w:r w:rsidR="001F0B0A" w:rsidRPr="00BD65CB">
              <w:rPr>
                <w:b/>
                <w:color w:val="000000"/>
                <w:sz w:val="20"/>
                <w:szCs w:val="20"/>
                <w:lang w:eastAsia="en-CA"/>
              </w:rPr>
              <w:t xml:space="preserve">2021 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C0F40C" w14:textId="7305C43F" w:rsidR="001F0B0A" w:rsidRPr="00BD65CB" w:rsidRDefault="003F0459" w:rsidP="00F50024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 xml:space="preserve">Proposé pour </w:t>
            </w:r>
            <w:r w:rsidR="001F0B0A" w:rsidRPr="00BD65CB">
              <w:rPr>
                <w:b/>
                <w:color w:val="000000"/>
                <w:sz w:val="20"/>
                <w:szCs w:val="20"/>
                <w:lang w:eastAsia="en-CA"/>
              </w:rPr>
              <w:t xml:space="preserve">2022 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C5F24F6" w14:textId="0FD167CD" w:rsidR="001F0B0A" w:rsidRPr="00BD65CB" w:rsidRDefault="003F0459" w:rsidP="00F50024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b/>
                <w:color w:val="000000"/>
                <w:sz w:val="20"/>
                <w:szCs w:val="20"/>
                <w:lang w:eastAsia="en-CA"/>
              </w:rPr>
              <w:t>Différence</w:t>
            </w:r>
            <w:r w:rsidR="001F0B0A" w:rsidRPr="00BD65CB">
              <w:rPr>
                <w:b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919B87A" w14:textId="09AEF337" w:rsidR="001F0B0A" w:rsidRPr="00BD65CB" w:rsidRDefault="001F0B0A" w:rsidP="00F50024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b/>
                <w:color w:val="000000"/>
                <w:sz w:val="20"/>
                <w:szCs w:val="20"/>
                <w:lang w:eastAsia="en-CA"/>
              </w:rPr>
              <w:t>Change</w:t>
            </w:r>
            <w:r w:rsidR="003F0459">
              <w:rPr>
                <w:b/>
                <w:color w:val="000000"/>
                <w:sz w:val="20"/>
                <w:szCs w:val="20"/>
                <w:lang w:eastAsia="en-CA"/>
              </w:rPr>
              <w:t>ment</w:t>
            </w:r>
            <w:r w:rsidRPr="00BD65CB">
              <w:rPr>
                <w:b/>
                <w:color w:val="000000"/>
                <w:sz w:val="20"/>
                <w:szCs w:val="20"/>
                <w:lang w:eastAsia="en-CA"/>
              </w:rPr>
              <w:t xml:space="preserve"> (%) </w:t>
            </w:r>
          </w:p>
        </w:tc>
      </w:tr>
      <w:tr w:rsidR="001F0B0A" w:rsidRPr="00BD65CB" w14:paraId="5F92B51F" w14:textId="77777777" w:rsidTr="00F50024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2D1D1" w14:textId="17B547BF" w:rsidR="001F0B0A" w:rsidRPr="00BD65CB" w:rsidRDefault="001F0B0A" w:rsidP="00F50024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1999 (personnel)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6A9848F1" w14:textId="1F2A1E3E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7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069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6F3335DE" w14:textId="5F149C35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7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183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900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1AA66A34" w14:textId="4C9E886C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114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900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7D451DBC" w14:textId="72DAC95B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63</w:t>
            </w:r>
          </w:p>
        </w:tc>
      </w:tr>
      <w:tr w:rsidR="001F0B0A" w:rsidRPr="00BD65CB" w14:paraId="17C9F0AE" w14:textId="77777777" w:rsidTr="00F50024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B61F9" w14:textId="445DDDF0" w:rsidR="001F0B0A" w:rsidRPr="00BD65CB" w:rsidRDefault="001F0B0A" w:rsidP="00F50024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1600 (</w:t>
            </w:r>
            <w:r w:rsidR="003F0459">
              <w:rPr>
                <w:color w:val="000000"/>
                <w:sz w:val="20"/>
                <w:szCs w:val="20"/>
                <w:lang w:eastAsia="en-CA"/>
              </w:rPr>
              <w:t>déplacements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732A3CA9" w14:textId="6E657C7C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548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366609DE" w14:textId="444F6157" w:rsidR="001F0B0A" w:rsidRPr="00BD65CB" w:rsidRDefault="001F0B0A" w:rsidP="00F50024">
            <w:pPr>
              <w:jc w:val="right"/>
              <w:rPr>
                <w:bCs/>
                <w:sz w:val="20"/>
                <w:szCs w:val="20"/>
              </w:rPr>
            </w:pPr>
            <w:r w:rsidRPr="00BD65CB">
              <w:rPr>
                <w:bCs/>
                <w:sz w:val="20"/>
                <w:szCs w:val="20"/>
              </w:rPr>
              <w:t>548</w:t>
            </w:r>
            <w:r w:rsidR="005C0C43">
              <w:rPr>
                <w:bCs/>
                <w:sz w:val="20"/>
                <w:szCs w:val="20"/>
              </w:rPr>
              <w:t> </w:t>
            </w:r>
            <w:r w:rsidRPr="00BD65CB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039567D6" w14:textId="77777777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15BD3C96" w14:textId="77777777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1F0B0A" w:rsidRPr="00BD65CB" w14:paraId="7970DE4F" w14:textId="77777777" w:rsidTr="00F50024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300CE" w14:textId="7EC31155" w:rsidR="001F0B0A" w:rsidRPr="00BD65CB" w:rsidRDefault="001F0B0A" w:rsidP="00F50024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2030 (</w:t>
            </w:r>
            <w:r w:rsidR="003F0459">
              <w:rPr>
                <w:color w:val="000000"/>
                <w:sz w:val="20"/>
                <w:szCs w:val="20"/>
                <w:lang w:eastAsia="en-CA"/>
              </w:rPr>
              <w:t xml:space="preserve">activités </w:t>
            </w:r>
            <w:r w:rsidR="003F0459" w:rsidRPr="00BD65CB">
              <w:rPr>
                <w:color w:val="000000"/>
                <w:sz w:val="20"/>
                <w:szCs w:val="20"/>
                <w:lang w:eastAsia="en-CA"/>
              </w:rPr>
              <w:t>régionale</w:t>
            </w:r>
            <w:r w:rsidR="003F0459">
              <w:rPr>
                <w:color w:val="000000"/>
                <w:sz w:val="20"/>
                <w:szCs w:val="20"/>
                <w:lang w:eastAsia="en-CA"/>
              </w:rPr>
              <w:t>s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0EE29E27" w14:textId="3A5F7D42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097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26DA044D" w14:textId="268497B6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097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14E3D86A" w14:textId="77777777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03F21734" w14:textId="77777777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1F0B0A" w:rsidRPr="00BD65CB" w14:paraId="3B36E6B7" w14:textId="77777777" w:rsidTr="00F50024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D7448" w14:textId="386C4A18" w:rsidR="001F0B0A" w:rsidRPr="00BD65CB" w:rsidRDefault="001F0B0A" w:rsidP="00F50024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3200 (services</w:t>
            </w:r>
            <w:r w:rsidR="003F0459">
              <w:rPr>
                <w:color w:val="000000"/>
                <w:sz w:val="20"/>
                <w:szCs w:val="20"/>
                <w:lang w:eastAsia="en-CA"/>
              </w:rPr>
              <w:t xml:space="preserve"> à l’échelle mondiale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7132EA76" w14:textId="3536FA3B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505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495997E5" w14:textId="102018EA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550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0D24FCBE" w14:textId="55AA70A6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45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5F00C29D" w14:textId="120EF081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8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91</w:t>
            </w:r>
          </w:p>
        </w:tc>
      </w:tr>
      <w:tr w:rsidR="001F0B0A" w:rsidRPr="00BD65CB" w14:paraId="33330087" w14:textId="77777777" w:rsidTr="00F50024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DC09D" w14:textId="09CA5B42" w:rsidR="001F0B0A" w:rsidRPr="00BD65CB" w:rsidRDefault="001F0B0A" w:rsidP="00F50024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4200 (</w:t>
            </w:r>
            <w:r w:rsidR="0045753E" w:rsidRPr="00BD65CB">
              <w:rPr>
                <w:color w:val="000000"/>
                <w:sz w:val="20"/>
                <w:szCs w:val="20"/>
                <w:lang w:eastAsia="en-CA"/>
              </w:rPr>
              <w:t>réunion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s)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1013217A" w14:textId="3A718D44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165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48F80203" w14:textId="4A2E724E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20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6D720BDF" w14:textId="2DE77659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(145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000)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4B3E6199" w14:textId="7E9D3355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(87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88)</w:t>
            </w:r>
          </w:p>
        </w:tc>
      </w:tr>
      <w:tr w:rsidR="001F0B0A" w:rsidRPr="00BD65CB" w14:paraId="7B4B2EE8" w14:textId="77777777" w:rsidTr="00F50024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7FBA2" w14:textId="7DD8108B" w:rsidR="001F0B0A" w:rsidRPr="00BD65CB" w:rsidRDefault="001F0B0A" w:rsidP="00F50024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5220 (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opérations de bureau</w:t>
            </w:r>
            <w:r w:rsidR="005C0C43" w:rsidRPr="00BD65CB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/communication)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356D3F5B" w14:textId="4D1D84D4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590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3B24672B" w14:textId="6E1B5A59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590</w:t>
            </w:r>
            <w:r w:rsidR="005C0C43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7E969FAE" w14:textId="77777777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7378C5DA" w14:textId="77777777" w:rsidR="001F0B0A" w:rsidRPr="00BD65CB" w:rsidRDefault="001F0B0A" w:rsidP="00F5002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1F0B0A" w:rsidRPr="00BD65CB" w14:paraId="44ACCCAE" w14:textId="77777777" w:rsidTr="00F50024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37E15" w14:textId="77777777" w:rsidR="001F0B0A" w:rsidRPr="00BD65CB" w:rsidRDefault="001F0B0A" w:rsidP="00F50024">
            <w:pPr>
              <w:jc w:val="lef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b/>
                <w:color w:val="000000"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3418B296" w14:textId="04440326" w:rsidR="001F0B0A" w:rsidRPr="00BD65CB" w:rsidRDefault="001F0B0A" w:rsidP="00F50024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b/>
                <w:color w:val="000000"/>
                <w:sz w:val="20"/>
                <w:szCs w:val="20"/>
                <w:lang w:eastAsia="en-CA"/>
              </w:rPr>
              <w:t>9</w:t>
            </w:r>
            <w:r w:rsidR="005C0C43">
              <w:rPr>
                <w:b/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b/>
                <w:color w:val="000000"/>
                <w:sz w:val="20"/>
                <w:szCs w:val="20"/>
                <w:lang w:eastAsia="en-CA"/>
              </w:rPr>
              <w:t>974</w:t>
            </w:r>
            <w:r w:rsidR="005C0C43">
              <w:rPr>
                <w:b/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b/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3287FEDB" w14:textId="2A3506F6" w:rsidR="001F0B0A" w:rsidRPr="00BD65CB" w:rsidRDefault="001F0B0A" w:rsidP="00F50024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b/>
                <w:color w:val="000000"/>
                <w:sz w:val="20"/>
                <w:szCs w:val="20"/>
                <w:lang w:eastAsia="en-CA"/>
              </w:rPr>
              <w:t>9</w:t>
            </w:r>
            <w:r w:rsidR="005C0C43">
              <w:rPr>
                <w:b/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b/>
                <w:color w:val="000000"/>
                <w:sz w:val="20"/>
                <w:szCs w:val="20"/>
                <w:lang w:eastAsia="en-CA"/>
              </w:rPr>
              <w:t>988</w:t>
            </w:r>
            <w:r w:rsidR="005C0C43">
              <w:rPr>
                <w:b/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b/>
                <w:color w:val="000000"/>
                <w:sz w:val="20"/>
                <w:szCs w:val="20"/>
                <w:lang w:eastAsia="en-CA"/>
              </w:rPr>
              <w:t>900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2648F3A6" w14:textId="1F3E80DC" w:rsidR="001F0B0A" w:rsidRPr="00BD65CB" w:rsidRDefault="001F0B0A" w:rsidP="00F50024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b/>
                <w:color w:val="000000"/>
                <w:sz w:val="20"/>
                <w:szCs w:val="20"/>
                <w:lang w:eastAsia="en-CA"/>
              </w:rPr>
              <w:t>14</w:t>
            </w:r>
            <w:r w:rsidR="005C0C43">
              <w:rPr>
                <w:b/>
                <w:color w:val="000000"/>
                <w:sz w:val="20"/>
                <w:szCs w:val="20"/>
                <w:lang w:eastAsia="en-CA"/>
              </w:rPr>
              <w:t> </w:t>
            </w:r>
            <w:r w:rsidRPr="00BD65CB">
              <w:rPr>
                <w:b/>
                <w:color w:val="000000"/>
                <w:sz w:val="20"/>
                <w:szCs w:val="20"/>
                <w:lang w:eastAsia="en-CA"/>
              </w:rPr>
              <w:t>900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57B7E3D8" w14:textId="4769AF62" w:rsidR="001F0B0A" w:rsidRPr="00BD65CB" w:rsidRDefault="001F0B0A" w:rsidP="00F50024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BD65CB">
              <w:rPr>
                <w:b/>
                <w:color w:val="000000"/>
                <w:sz w:val="20"/>
                <w:szCs w:val="20"/>
                <w:lang w:eastAsia="en-CA"/>
              </w:rPr>
              <w:t>0</w:t>
            </w:r>
            <w:r w:rsidR="005C0C43">
              <w:rPr>
                <w:b/>
                <w:color w:val="000000"/>
                <w:sz w:val="20"/>
                <w:szCs w:val="20"/>
                <w:lang w:eastAsia="en-CA"/>
              </w:rPr>
              <w:t>,</w:t>
            </w:r>
            <w:r w:rsidRPr="00BD65CB">
              <w:rPr>
                <w:b/>
                <w:color w:val="000000"/>
                <w:sz w:val="20"/>
                <w:szCs w:val="20"/>
                <w:lang w:eastAsia="en-CA"/>
              </w:rPr>
              <w:t>15</w:t>
            </w:r>
          </w:p>
        </w:tc>
      </w:tr>
    </w:tbl>
    <w:p w14:paraId="343508AD" w14:textId="77777777" w:rsidR="001F0B0A" w:rsidRPr="00BD65CB" w:rsidRDefault="001F0B0A" w:rsidP="001F0B0A"/>
    <w:p w14:paraId="719AAA0A" w14:textId="7FD2FCBB" w:rsidR="001F0B0A" w:rsidRPr="00BD65CB" w:rsidRDefault="00B7474E" w:rsidP="006970B1">
      <w:pPr>
        <w:pStyle w:val="Heading1"/>
        <w:spacing w:after="120"/>
      </w:pPr>
      <w:r>
        <w:t xml:space="preserve">Par ailleurs, le </w:t>
      </w:r>
      <w:r w:rsidR="00DD1C83" w:rsidRPr="00BD65CB">
        <w:t>PNUE</w:t>
      </w:r>
      <w:r w:rsidR="001F0B0A" w:rsidRPr="00BD65CB">
        <w:t xml:space="preserve"> a</w:t>
      </w:r>
      <w:r>
        <w:t xml:space="preserve"> expliqué qu’il était conscient qu’en raison de la pandémie de </w:t>
      </w:r>
      <w:r w:rsidR="001F0B0A" w:rsidRPr="00BD65CB">
        <w:t>COVID-19</w:t>
      </w:r>
      <w:r>
        <w:t xml:space="preserve">, le budget de </w:t>
      </w:r>
      <w:r w:rsidR="001F0B0A" w:rsidRPr="00BD65CB">
        <w:t xml:space="preserve">2022 </w:t>
      </w:r>
      <w:r w:rsidR="007E730C">
        <w:t xml:space="preserve">devait être au même  niveau que le </w:t>
      </w:r>
      <w:r w:rsidR="001F0B0A" w:rsidRPr="00BD65CB">
        <w:t xml:space="preserve">budget </w:t>
      </w:r>
      <w:r w:rsidR="007E730C">
        <w:t xml:space="preserve">de </w:t>
      </w:r>
      <w:r w:rsidR="001F0B0A" w:rsidRPr="00BD65CB">
        <w:t>2021</w:t>
      </w:r>
      <w:r w:rsidR="007E730C">
        <w:t xml:space="preserve">, sauf pour une légère hausse des coûts du personnel, car il était prévu que grâce à de meilleures mesures d’hygiène et un taux accru de vaccination dans le monde, la situation reviendra à la normale en </w:t>
      </w:r>
      <w:r w:rsidR="001F0B0A" w:rsidRPr="00BD65CB">
        <w:t xml:space="preserve">2022. </w:t>
      </w:r>
      <w:r w:rsidR="007E730C">
        <w:t xml:space="preserve">Si les consultations et les réunions en ligne continueront d’être le mode de fonctionnement pour les projets durant la pandémie de </w:t>
      </w:r>
      <w:r w:rsidR="001F0B0A" w:rsidRPr="00BD65CB">
        <w:t>COVID-19</w:t>
      </w:r>
      <w:r w:rsidR="00901B85">
        <w:t>,</w:t>
      </w:r>
      <w:r w:rsidR="001F0B0A" w:rsidRPr="00BD65CB">
        <w:t xml:space="preserve"> </w:t>
      </w:r>
      <w:r w:rsidR="00901B85">
        <w:t xml:space="preserve">le PNUE espère reprendre son assistance régulière aux pays </w:t>
      </w:r>
      <w:r w:rsidR="00AF5576" w:rsidRPr="00BD65CB">
        <w:t>visés à l’article 5</w:t>
      </w:r>
      <w:r w:rsidR="001F0B0A" w:rsidRPr="00BD65CB">
        <w:t xml:space="preserve"> </w:t>
      </w:r>
      <w:r w:rsidR="00901B85">
        <w:t>durant l’année</w:t>
      </w:r>
      <w:r w:rsidR="001F0B0A" w:rsidRPr="00BD65CB">
        <w:t xml:space="preserve"> 2022, </w:t>
      </w:r>
      <w:r w:rsidR="00901B85">
        <w:t>compte tenu de la vaste portée et la complexité de son programme</w:t>
      </w:r>
      <w:r w:rsidR="001F0B0A" w:rsidRPr="00BD65CB">
        <w:t xml:space="preserve">. </w:t>
      </w:r>
    </w:p>
    <w:p w14:paraId="41FB6244" w14:textId="77777777" w:rsidR="00C761CB" w:rsidRPr="00BD65CB" w:rsidRDefault="00C761CB" w:rsidP="006970B1">
      <w:pPr>
        <w:pStyle w:val="Heading1"/>
        <w:numPr>
          <w:ilvl w:val="0"/>
          <w:numId w:val="0"/>
        </w:numPr>
        <w:spacing w:after="120"/>
        <w:rPr>
          <w:u w:val="single"/>
        </w:rPr>
      </w:pPr>
      <w:r w:rsidRPr="00BD65CB">
        <w:rPr>
          <w:u w:val="single"/>
        </w:rPr>
        <w:t>Remise à titre e</w:t>
      </w:r>
      <w:r w:rsidR="001F0B0A" w:rsidRPr="00BD65CB">
        <w:rPr>
          <w:u w:val="single"/>
        </w:rPr>
        <w:t>xception</w:t>
      </w:r>
      <w:r w:rsidRPr="00BD65CB">
        <w:rPr>
          <w:u w:val="single"/>
        </w:rPr>
        <w:t>ne</w:t>
      </w:r>
      <w:r w:rsidR="001F0B0A" w:rsidRPr="00BD65CB">
        <w:rPr>
          <w:u w:val="single"/>
        </w:rPr>
        <w:t xml:space="preserve">l </w:t>
      </w:r>
      <w:r w:rsidRPr="00BD65CB">
        <w:rPr>
          <w:u w:val="single"/>
        </w:rPr>
        <w:t xml:space="preserve">des soldes du budget approuvé de 2021 du PAC </w:t>
      </w:r>
    </w:p>
    <w:p w14:paraId="4B81FFD7" w14:textId="63CF36E7" w:rsidR="001F0B0A" w:rsidRPr="00BD65CB" w:rsidRDefault="000B07B1" w:rsidP="006970B1">
      <w:pPr>
        <w:pStyle w:val="Heading1"/>
        <w:spacing w:after="120"/>
        <w:rPr>
          <w:b/>
        </w:rPr>
      </w:pPr>
      <w:r w:rsidRPr="00BD65CB">
        <w:t xml:space="preserve">À la </w:t>
      </w:r>
      <w:r w:rsidR="001F0B0A" w:rsidRPr="00BD65CB">
        <w:t>88</w:t>
      </w:r>
      <w:r w:rsidRPr="00BD65CB">
        <w:rPr>
          <w:vertAlign w:val="superscript"/>
        </w:rPr>
        <w:t>e</w:t>
      </w:r>
      <w:r w:rsidR="001F0B0A" w:rsidRPr="00BD65CB">
        <w:t xml:space="preserve"> </w:t>
      </w:r>
      <w:r w:rsidR="0045753E" w:rsidRPr="00BD65CB">
        <w:t>réunion</w:t>
      </w:r>
      <w:r w:rsidR="001F0B0A" w:rsidRPr="00BD65CB">
        <w:t xml:space="preserve">, </w:t>
      </w:r>
      <w:r w:rsidRPr="00BD65CB">
        <w:t xml:space="preserve">pour </w:t>
      </w:r>
      <w:r w:rsidR="00EA4231" w:rsidRPr="00BD65CB">
        <w:t>faire preuve</w:t>
      </w:r>
      <w:r w:rsidRPr="00BD65CB">
        <w:t xml:space="preserve"> </w:t>
      </w:r>
      <w:r w:rsidR="00EA4231" w:rsidRPr="00BD65CB">
        <w:t>de</w:t>
      </w:r>
      <w:r w:rsidRPr="00BD65CB">
        <w:t xml:space="preserve"> bonne </w:t>
      </w:r>
      <w:r w:rsidR="00EA4231" w:rsidRPr="00BD65CB">
        <w:t>foi</w:t>
      </w:r>
      <w:r w:rsidRPr="00BD65CB">
        <w:t xml:space="preserve"> et </w:t>
      </w:r>
      <w:r w:rsidR="00EA4231" w:rsidRPr="00BD65CB">
        <w:t xml:space="preserve">montrer sa sensibilité à la situation financière actuelle, le PNUE procédera, à titre exceptionnel, au remboursement anticipé des fonds du budget de 2021, soit </w:t>
      </w:r>
      <w:r w:rsidR="001F0B0A" w:rsidRPr="00BD65CB">
        <w:t>1</w:t>
      </w:r>
      <w:r w:rsidR="00EA4231" w:rsidRPr="00BD65CB">
        <w:t> </w:t>
      </w:r>
      <w:r w:rsidR="001F0B0A" w:rsidRPr="00BD65CB">
        <w:t>884</w:t>
      </w:r>
      <w:r w:rsidR="00BD65CB" w:rsidRPr="00BD65CB">
        <w:t> 323 $US</w:t>
      </w:r>
      <w:r w:rsidR="001F0B0A" w:rsidRPr="00BD65CB">
        <w:t xml:space="preserve"> (</w:t>
      </w:r>
      <w:r w:rsidR="00BD65CB" w:rsidRPr="00BD65CB">
        <w:t xml:space="preserve">incluant les </w:t>
      </w:r>
      <w:r w:rsidR="002E03C5" w:rsidRPr="00BD65CB">
        <w:t>coûts d’appui d’agence</w:t>
      </w:r>
      <w:r w:rsidR="001F0B0A" w:rsidRPr="00BD65CB">
        <w:t xml:space="preserve">). </w:t>
      </w:r>
      <w:r w:rsidR="00BD65CB">
        <w:t>Ces</w:t>
      </w:r>
      <w:r w:rsidR="00BD65CB">
        <w:rPr>
          <w:lang w:val="vi-VN"/>
        </w:rPr>
        <w:t xml:space="preserve"> </w:t>
      </w:r>
      <w:r w:rsidR="00901B85">
        <w:t>soldes</w:t>
      </w:r>
      <w:r w:rsidR="00BD65CB">
        <w:rPr>
          <w:lang w:val="vi-VN"/>
        </w:rPr>
        <w:t xml:space="preserve"> sont des </w:t>
      </w:r>
      <w:r w:rsidR="00901B85">
        <w:t xml:space="preserve">fonds non engagés liés essentiellement aux coûts des déplacements et des </w:t>
      </w:r>
      <w:r w:rsidR="0045753E" w:rsidRPr="00BD65CB">
        <w:t>réunion</w:t>
      </w:r>
      <w:r w:rsidR="00901B85">
        <w:t xml:space="preserve">s qui n’ont pas pu être décaissés avant la fin de </w:t>
      </w:r>
      <w:r w:rsidR="001F0B0A" w:rsidRPr="00BD65CB">
        <w:t xml:space="preserve">2021 </w:t>
      </w:r>
      <w:r w:rsidR="00901B85">
        <w:t>en raison de la pandémie</w:t>
      </w:r>
      <w:r w:rsidR="001F0B0A" w:rsidRPr="00BD65CB">
        <w:t xml:space="preserve">. </w:t>
      </w:r>
      <w:r w:rsidR="00901B85">
        <w:t xml:space="preserve">Le </w:t>
      </w:r>
      <w:r w:rsidR="00DD1C83" w:rsidRPr="00BD65CB">
        <w:t>PNUE</w:t>
      </w:r>
      <w:r w:rsidR="001F0B0A" w:rsidRPr="00BD65CB">
        <w:t xml:space="preserve"> </w:t>
      </w:r>
      <w:r w:rsidR="00901B85">
        <w:t xml:space="preserve">a expliqué que le remboursement des soldes est </w:t>
      </w:r>
      <w:r w:rsidR="00581934">
        <w:t xml:space="preserve">effectué </w:t>
      </w:r>
      <w:r w:rsidR="00901B85">
        <w:t>à titre exception</w:t>
      </w:r>
      <w:r w:rsidR="00581934">
        <w:t>n</w:t>
      </w:r>
      <w:r w:rsidR="00901B85">
        <w:t xml:space="preserve">el </w:t>
      </w:r>
      <w:r w:rsidR="00581934">
        <w:t xml:space="preserve">et a noté que le montant final à rembourser pour le budget PAC de </w:t>
      </w:r>
      <w:r w:rsidR="001F0B0A" w:rsidRPr="00BD65CB">
        <w:t>2021 (</w:t>
      </w:r>
      <w:r w:rsidR="00581934">
        <w:t xml:space="preserve">provenant des fonds restants au </w:t>
      </w:r>
      <w:r w:rsidR="00DD1C83" w:rsidRPr="00BD65CB">
        <w:t>PNUE</w:t>
      </w:r>
      <w:r w:rsidR="001F0B0A" w:rsidRPr="00BD65CB">
        <w:t xml:space="preserve">) </w:t>
      </w:r>
      <w:r w:rsidR="00581934">
        <w:t xml:space="preserve">sera conforme à la </w:t>
      </w:r>
      <w:r w:rsidR="008A3F90" w:rsidRPr="00BD65CB">
        <w:t>décision</w:t>
      </w:r>
      <w:r w:rsidR="001F0B0A" w:rsidRPr="00BD65CB">
        <w:t xml:space="preserve"> 35/36(d).</w:t>
      </w:r>
    </w:p>
    <w:p w14:paraId="5540B877" w14:textId="779EF4CC" w:rsidR="001F0B0A" w:rsidRPr="00BD65CB" w:rsidRDefault="001F0B0A" w:rsidP="006970B1">
      <w:pPr>
        <w:pStyle w:val="Heading1"/>
        <w:numPr>
          <w:ilvl w:val="0"/>
          <w:numId w:val="0"/>
        </w:numPr>
        <w:spacing w:after="120"/>
        <w:rPr>
          <w:b/>
        </w:rPr>
      </w:pPr>
      <w:r w:rsidRPr="00BD65CB">
        <w:rPr>
          <w:b/>
        </w:rPr>
        <w:t>RECOMM</w:t>
      </w:r>
      <w:r w:rsidR="0065741C" w:rsidRPr="00BD65CB">
        <w:rPr>
          <w:b/>
        </w:rPr>
        <w:t>A</w:t>
      </w:r>
      <w:r w:rsidRPr="00BD65CB">
        <w:rPr>
          <w:b/>
        </w:rPr>
        <w:t>NDATION</w:t>
      </w:r>
    </w:p>
    <w:p w14:paraId="2EF19382" w14:textId="334C42F0" w:rsidR="001F0B0A" w:rsidRPr="00BD65CB" w:rsidRDefault="00175A9E" w:rsidP="006970B1">
      <w:pPr>
        <w:numPr>
          <w:ilvl w:val="0"/>
          <w:numId w:val="1"/>
        </w:numPr>
        <w:spacing w:after="120"/>
        <w:outlineLvl w:val="0"/>
      </w:pPr>
      <w:r w:rsidRPr="00BD65CB">
        <w:t xml:space="preserve">À la lumière des </w:t>
      </w:r>
      <w:r w:rsidR="001F0B0A" w:rsidRPr="00BD65CB">
        <w:t>information</w:t>
      </w:r>
      <w:r w:rsidRPr="00BD65CB">
        <w:t xml:space="preserve">s fournies par le </w:t>
      </w:r>
      <w:r w:rsidR="00DD1C83" w:rsidRPr="00BD65CB">
        <w:t>PNUE</w:t>
      </w:r>
      <w:r w:rsidR="001F0B0A" w:rsidRPr="00BD65CB">
        <w:t xml:space="preserve"> </w:t>
      </w:r>
      <w:r w:rsidRPr="00BD65CB">
        <w:t>et des observations ci-dessus</w:t>
      </w:r>
      <w:r w:rsidR="009F3A0C" w:rsidRPr="00BD65CB">
        <w:t>, le Comité exécutif</w:t>
      </w:r>
      <w:r w:rsidR="001F0B0A" w:rsidRPr="00BD65CB">
        <w:t xml:space="preserve"> </w:t>
      </w:r>
      <w:r w:rsidR="009F3A0C" w:rsidRPr="00BD65CB">
        <w:t>est invité à prendre les mesures suivantes</w:t>
      </w:r>
      <w:r w:rsidR="001F0B0A" w:rsidRPr="00BD65CB">
        <w:t>:</w:t>
      </w:r>
    </w:p>
    <w:p w14:paraId="04B4B9BF" w14:textId="6D4E3AB1" w:rsidR="001F0B0A" w:rsidRPr="00BD65CB" w:rsidRDefault="009F3A0C" w:rsidP="006970B1">
      <w:pPr>
        <w:keepNext/>
        <w:numPr>
          <w:ilvl w:val="1"/>
          <w:numId w:val="1"/>
        </w:numPr>
        <w:spacing w:after="120"/>
        <w:ind w:left="1429"/>
        <w:outlineLvl w:val="1"/>
      </w:pPr>
      <w:r w:rsidRPr="00BD65CB">
        <w:t>Prendre</w:t>
      </w:r>
      <w:r w:rsidR="001F0B0A" w:rsidRPr="00BD65CB">
        <w:t xml:space="preserve"> note </w:t>
      </w:r>
      <w:r w:rsidRPr="00BD65CB">
        <w:t xml:space="preserve">du plan de travail et du budget de </w:t>
      </w:r>
      <w:r w:rsidR="001F0B0A" w:rsidRPr="00BD65CB">
        <w:t xml:space="preserve">2022 </w:t>
      </w:r>
      <w:r w:rsidRPr="00BD65CB">
        <w:t xml:space="preserve">pour le Programme d’aide à la conformité (PAC) figurant dans le </w:t>
      </w:r>
      <w:r w:rsidR="001F0B0A" w:rsidRPr="00BD65CB">
        <w:t>document UNEP/</w:t>
      </w:r>
      <w:proofErr w:type="spellStart"/>
      <w:r w:rsidR="001F0B0A" w:rsidRPr="00BD65CB">
        <w:t>OzL.Pro</w:t>
      </w:r>
      <w:proofErr w:type="spellEnd"/>
      <w:r w:rsidR="001F0B0A" w:rsidRPr="00BD65CB">
        <w:t>/</w:t>
      </w:r>
      <w:proofErr w:type="spellStart"/>
      <w:r w:rsidR="001F0B0A" w:rsidRPr="00BD65CB">
        <w:t>ExCom</w:t>
      </w:r>
      <w:proofErr w:type="spellEnd"/>
      <w:r w:rsidR="001F0B0A" w:rsidRPr="00BD65CB">
        <w:t xml:space="preserve">/88/34; </w:t>
      </w:r>
    </w:p>
    <w:p w14:paraId="24468DDC" w14:textId="323340BF" w:rsidR="001F0B0A" w:rsidRPr="00BD65CB" w:rsidRDefault="009F3A0C" w:rsidP="006970B1">
      <w:pPr>
        <w:pStyle w:val="Heading2"/>
        <w:numPr>
          <w:ilvl w:val="1"/>
          <w:numId w:val="1"/>
        </w:numPr>
        <w:spacing w:after="120"/>
      </w:pPr>
      <w:r w:rsidRPr="00BD65CB">
        <w:t xml:space="preserve">Noter avec satisfaction que le </w:t>
      </w:r>
      <w:r w:rsidR="00EB62C9" w:rsidRPr="00BD65CB">
        <w:t>PNUE</w:t>
      </w:r>
      <w:r w:rsidR="001F0B0A" w:rsidRPr="00BD65CB">
        <w:t xml:space="preserve">, </w:t>
      </w:r>
      <w:r w:rsidRPr="00BD65CB">
        <w:t>reconnaissant que les pays visés à l’a</w:t>
      </w:r>
      <w:r w:rsidR="001F0B0A" w:rsidRPr="00BD65CB">
        <w:t xml:space="preserve">rticle 5 </w:t>
      </w:r>
      <w:r w:rsidRPr="00BD65CB">
        <w:t>et les pays non visés continuent de faire face à des difficultés de santé, financières et sociales dues à la pandémie d</w:t>
      </w:r>
      <w:r w:rsidR="00954157" w:rsidRPr="00BD65CB">
        <w:t>e</w:t>
      </w:r>
      <w:r w:rsidRPr="00BD65CB">
        <w:t xml:space="preserve"> </w:t>
      </w:r>
      <w:r w:rsidR="001F0B0A" w:rsidRPr="00BD65CB">
        <w:t>coronavirus</w:t>
      </w:r>
      <w:r w:rsidR="00954157" w:rsidRPr="00BD65CB">
        <w:t xml:space="preserve">, et que les activités du </w:t>
      </w:r>
      <w:r w:rsidR="00853261" w:rsidRPr="00BD65CB">
        <w:t>PAC</w:t>
      </w:r>
      <w:r w:rsidR="001F0B0A" w:rsidRPr="00BD65CB">
        <w:t xml:space="preserve"> </w:t>
      </w:r>
      <w:r w:rsidR="00954157" w:rsidRPr="00BD65CB">
        <w:t>en</w:t>
      </w:r>
      <w:r w:rsidR="001F0B0A" w:rsidRPr="00BD65CB">
        <w:t xml:space="preserve"> 2021 </w:t>
      </w:r>
      <w:r w:rsidR="00954157" w:rsidRPr="00BD65CB">
        <w:t xml:space="preserve">ont été affectées par la crise en cours, va rendre à la </w:t>
      </w:r>
      <w:r w:rsidR="001F0B0A" w:rsidRPr="00BD65CB">
        <w:t>88</w:t>
      </w:r>
      <w:r w:rsidR="00954157" w:rsidRPr="00BD65CB">
        <w:rPr>
          <w:vertAlign w:val="superscript"/>
        </w:rPr>
        <w:t>e</w:t>
      </w:r>
      <w:r w:rsidR="001F0B0A" w:rsidRPr="00BD65CB">
        <w:t xml:space="preserve"> </w:t>
      </w:r>
      <w:r w:rsidR="0045753E" w:rsidRPr="00BD65CB">
        <w:t>réunion</w:t>
      </w:r>
      <w:r w:rsidR="001F0B0A" w:rsidRPr="00BD65CB">
        <w:t xml:space="preserve">, </w:t>
      </w:r>
      <w:r w:rsidR="00954157" w:rsidRPr="00BD65CB">
        <w:t xml:space="preserve">avant l’achèvement du plan de travail de </w:t>
      </w:r>
      <w:r w:rsidR="001F0B0A" w:rsidRPr="00BD65CB">
        <w:t xml:space="preserve">2021, </w:t>
      </w:r>
      <w:r w:rsidR="00954157" w:rsidRPr="00BD65CB">
        <w:t xml:space="preserve">à titre exceptionnel et sans établir de précédent, le solde </w:t>
      </w:r>
      <w:r w:rsidR="0019694F" w:rsidRPr="00BD65CB">
        <w:t xml:space="preserve">des fonds </w:t>
      </w:r>
      <w:r w:rsidR="00954157" w:rsidRPr="00BD65CB">
        <w:t>non engagé</w:t>
      </w:r>
      <w:r w:rsidR="0019694F" w:rsidRPr="00BD65CB">
        <w:t>s de</w:t>
      </w:r>
      <w:r w:rsidR="001F0B0A" w:rsidRPr="00BD65CB">
        <w:t>1</w:t>
      </w:r>
      <w:r w:rsidR="0019694F" w:rsidRPr="00BD65CB">
        <w:t> </w:t>
      </w:r>
      <w:r w:rsidR="001F0B0A" w:rsidRPr="00BD65CB">
        <w:t>744</w:t>
      </w:r>
      <w:r w:rsidR="0019694F" w:rsidRPr="00BD65CB">
        <w:t> </w:t>
      </w:r>
      <w:r w:rsidR="001F0B0A" w:rsidRPr="00BD65CB">
        <w:t>743</w:t>
      </w:r>
      <w:r w:rsidR="0019694F" w:rsidRPr="00BD65CB">
        <w:t> $US</w:t>
      </w:r>
      <w:r w:rsidR="001F0B0A" w:rsidRPr="00BD65CB">
        <w:t xml:space="preserve">, plus </w:t>
      </w:r>
      <w:r w:rsidR="0019694F" w:rsidRPr="00BD65CB">
        <w:t xml:space="preserve">des </w:t>
      </w:r>
      <w:r w:rsidR="002E03C5" w:rsidRPr="00BD65CB">
        <w:t>coûts d’appui d’agence</w:t>
      </w:r>
      <w:r w:rsidR="001F0B0A" w:rsidRPr="00BD65CB">
        <w:t xml:space="preserve"> </w:t>
      </w:r>
      <w:r w:rsidR="0019694F" w:rsidRPr="00BD65CB">
        <w:t xml:space="preserve">de </w:t>
      </w:r>
      <w:r w:rsidR="001F0B0A" w:rsidRPr="00BD65CB">
        <w:t>139</w:t>
      </w:r>
      <w:r w:rsidR="0019694F" w:rsidRPr="00BD65CB">
        <w:t> </w:t>
      </w:r>
      <w:r w:rsidR="001F0B0A" w:rsidRPr="00BD65CB">
        <w:t>580</w:t>
      </w:r>
      <w:r w:rsidR="0019694F" w:rsidRPr="00BD65CB">
        <w:t> $US</w:t>
      </w:r>
      <w:r w:rsidR="001F0B0A" w:rsidRPr="00BD65CB">
        <w:t xml:space="preserve">; </w:t>
      </w:r>
    </w:p>
    <w:p w14:paraId="41BCF09C" w14:textId="17EF1B87" w:rsidR="001F0B0A" w:rsidRPr="00BD65CB" w:rsidRDefault="0019694F" w:rsidP="001F0B0A">
      <w:pPr>
        <w:pStyle w:val="Heading2"/>
        <w:numPr>
          <w:ilvl w:val="1"/>
          <w:numId w:val="1"/>
        </w:numPr>
      </w:pPr>
      <w:r w:rsidRPr="00BD65CB">
        <w:lastRenderedPageBreak/>
        <w:t xml:space="preserve">Approuver les activités et le budget de 2022 du </w:t>
      </w:r>
      <w:r w:rsidR="00853261" w:rsidRPr="00BD65CB">
        <w:t>PAC</w:t>
      </w:r>
      <w:r w:rsidRPr="00BD65CB">
        <w:t xml:space="preserve">, d’une valeur de </w:t>
      </w:r>
      <w:r w:rsidR="001F0B0A" w:rsidRPr="00BD65CB">
        <w:t>9</w:t>
      </w:r>
      <w:r w:rsidRPr="00BD65CB">
        <w:t> </w:t>
      </w:r>
      <w:r w:rsidR="001F0B0A" w:rsidRPr="00BD65CB">
        <w:t>988</w:t>
      </w:r>
      <w:r w:rsidRPr="00BD65CB">
        <w:t> </w:t>
      </w:r>
      <w:r w:rsidR="001F0B0A" w:rsidRPr="00BD65CB">
        <w:t>900</w:t>
      </w:r>
      <w:r w:rsidRPr="00BD65CB">
        <w:t> $US</w:t>
      </w:r>
      <w:r w:rsidR="001F0B0A" w:rsidRPr="00BD65CB">
        <w:t xml:space="preserve">, </w:t>
      </w:r>
      <w:r w:rsidR="001F0B0A" w:rsidRPr="00BD65CB">
        <w:rPr>
          <w:color w:val="000000"/>
        </w:rPr>
        <w:t xml:space="preserve">plus </w:t>
      </w:r>
      <w:r w:rsidRPr="00BD65CB">
        <w:rPr>
          <w:color w:val="000000"/>
        </w:rPr>
        <w:t xml:space="preserve">des </w:t>
      </w:r>
      <w:r w:rsidR="002E03C5" w:rsidRPr="00BD65CB">
        <w:rPr>
          <w:color w:val="000000"/>
        </w:rPr>
        <w:t>coûts d’appui d’agence</w:t>
      </w:r>
      <w:r w:rsidR="001F0B0A" w:rsidRPr="00BD65CB">
        <w:rPr>
          <w:color w:val="000000"/>
        </w:rPr>
        <w:t xml:space="preserve"> </w:t>
      </w:r>
      <w:r w:rsidRPr="00BD65CB">
        <w:rPr>
          <w:color w:val="000000"/>
        </w:rPr>
        <w:t xml:space="preserve">de 8 %, soit </w:t>
      </w:r>
      <w:r w:rsidR="001F0B0A" w:rsidRPr="00BD65CB">
        <w:t>799</w:t>
      </w:r>
      <w:r w:rsidRPr="00BD65CB">
        <w:t> </w:t>
      </w:r>
      <w:r w:rsidR="001F0B0A" w:rsidRPr="00BD65CB">
        <w:t>112</w:t>
      </w:r>
      <w:r w:rsidRPr="00BD65CB">
        <w:t> $US</w:t>
      </w:r>
      <w:r w:rsidR="001F0B0A" w:rsidRPr="00BD65CB">
        <w:t xml:space="preserve">, </w:t>
      </w:r>
      <w:r w:rsidRPr="00BD65CB">
        <w:t>en prenant note des modifications qui y sont proposées</w:t>
      </w:r>
      <w:r w:rsidR="001F0B0A" w:rsidRPr="00BD65CB">
        <w:rPr>
          <w:color w:val="000000"/>
        </w:rPr>
        <w:t xml:space="preserve">; </w:t>
      </w:r>
      <w:r w:rsidRPr="00BD65CB">
        <w:rPr>
          <w:color w:val="000000"/>
        </w:rPr>
        <w:t>et</w:t>
      </w:r>
    </w:p>
    <w:p w14:paraId="086779A6" w14:textId="12804E91" w:rsidR="001F0B0A" w:rsidRPr="00BD65CB" w:rsidRDefault="0019694F" w:rsidP="001F0B0A">
      <w:pPr>
        <w:pStyle w:val="Heading2"/>
        <w:numPr>
          <w:ilvl w:val="1"/>
          <w:numId w:val="1"/>
        </w:numPr>
      </w:pPr>
      <w:r w:rsidRPr="00BD65CB">
        <w:t>Demander par ailleurs au PNUE</w:t>
      </w:r>
      <w:r w:rsidR="001F0B0A" w:rsidRPr="00BD65CB">
        <w:t xml:space="preserve">, </w:t>
      </w:r>
      <w:r w:rsidRPr="00BD65CB">
        <w:t xml:space="preserve">dans ses soumissions futures du budget du </w:t>
      </w:r>
      <w:r w:rsidR="00853261" w:rsidRPr="00BD65CB">
        <w:t>PAC</w:t>
      </w:r>
      <w:r w:rsidR="001F0B0A" w:rsidRPr="00BD65CB">
        <w:t xml:space="preserve">, </w:t>
      </w:r>
      <w:r w:rsidR="003838FC" w:rsidRPr="00BD65CB">
        <w:t>de continuer</w:t>
      </w:r>
      <w:r w:rsidR="001F0B0A" w:rsidRPr="00BD65CB">
        <w:t>:</w:t>
      </w:r>
    </w:p>
    <w:p w14:paraId="04B29B24" w14:textId="19E490DC" w:rsidR="001F0B0A" w:rsidRPr="00BD65CB" w:rsidRDefault="003838FC" w:rsidP="001F0B0A">
      <w:pPr>
        <w:pStyle w:val="Heading3"/>
        <w:numPr>
          <w:ilvl w:val="2"/>
          <w:numId w:val="1"/>
        </w:numPr>
      </w:pPr>
      <w:r w:rsidRPr="00BD65CB">
        <w:t xml:space="preserve">À fournir des </w:t>
      </w:r>
      <w:r w:rsidR="001F0B0A" w:rsidRPr="00BD65CB">
        <w:t>information</w:t>
      </w:r>
      <w:r w:rsidRPr="00BD65CB">
        <w:t>s détaillées sur les activités pour lesquelles les fonds mondiaux seraient utilisés</w:t>
      </w:r>
      <w:r w:rsidR="001F0B0A" w:rsidRPr="00BD65CB">
        <w:t>;</w:t>
      </w:r>
    </w:p>
    <w:p w14:paraId="52F672A4" w14:textId="0A0C4E69" w:rsidR="001F0B0A" w:rsidRPr="00BD65CB" w:rsidRDefault="003838FC" w:rsidP="001F0B0A">
      <w:pPr>
        <w:pStyle w:val="Heading3"/>
        <w:numPr>
          <w:ilvl w:val="2"/>
          <w:numId w:val="1"/>
        </w:numPr>
      </w:pPr>
      <w:r w:rsidRPr="00BD65CB">
        <w:t xml:space="preserve">À accorder la priorité de financement entre les lignes budgétaires de manière à tenir compte des modifications de priorités, et à donner des détails sur les réattributions de fonds, conformément aux </w:t>
      </w:r>
      <w:r w:rsidR="008A3F90" w:rsidRPr="00BD65CB">
        <w:t>décision</w:t>
      </w:r>
      <w:r w:rsidR="001F0B0A" w:rsidRPr="00BD65CB">
        <w:t xml:space="preserve">s 47/24 </w:t>
      </w:r>
      <w:r w:rsidRPr="00BD65CB">
        <w:t>et</w:t>
      </w:r>
      <w:r w:rsidR="001F0B0A" w:rsidRPr="00BD65CB">
        <w:t xml:space="preserve"> 50/26;</w:t>
      </w:r>
    </w:p>
    <w:p w14:paraId="5398F11E" w14:textId="588FBE5A" w:rsidR="001F0B0A" w:rsidRPr="00BD65CB" w:rsidRDefault="003838FC" w:rsidP="001F0B0A">
      <w:pPr>
        <w:pStyle w:val="Heading3"/>
        <w:numPr>
          <w:ilvl w:val="2"/>
          <w:numId w:val="1"/>
        </w:numPr>
      </w:pPr>
      <w:r w:rsidRPr="00BD65CB">
        <w:t xml:space="preserve">À rendre compte des niveaux actuels de postes du personnel et à informer le </w:t>
      </w:r>
      <w:r w:rsidR="009F3A0C" w:rsidRPr="00BD65CB">
        <w:t>Comité exécutif</w:t>
      </w:r>
      <w:r w:rsidR="001F0B0A" w:rsidRPr="00BD65CB">
        <w:t xml:space="preserve"> </w:t>
      </w:r>
      <w:r w:rsidRPr="00BD65CB">
        <w:t xml:space="preserve">de tout changement apporté, </w:t>
      </w:r>
      <w:r w:rsidR="00C761CB" w:rsidRPr="00BD65CB">
        <w:t>notamment sur toutes hausses des affectations budgétaires</w:t>
      </w:r>
      <w:r w:rsidR="001F0B0A" w:rsidRPr="00BD65CB">
        <w:t xml:space="preserve">; </w:t>
      </w:r>
      <w:r w:rsidR="00C761CB" w:rsidRPr="00BD65CB">
        <w:t>et</w:t>
      </w:r>
    </w:p>
    <w:p w14:paraId="2D66E930" w14:textId="569B4EFF" w:rsidR="001F0B0A" w:rsidRPr="00BD65CB" w:rsidRDefault="00C761CB" w:rsidP="001F0B0A">
      <w:pPr>
        <w:pStyle w:val="Heading3"/>
        <w:numPr>
          <w:ilvl w:val="2"/>
          <w:numId w:val="1"/>
        </w:numPr>
      </w:pPr>
      <w:r w:rsidRPr="00BD65CB">
        <w:t xml:space="preserve">À présenter un budget pour l’année en question, ainsi qu’un rapport sur les coûts engagés durant l’année précédant la dernière année, en notant les alinéas </w:t>
      </w:r>
      <w:r w:rsidR="001F0B0A" w:rsidRPr="00BD65CB">
        <w:t xml:space="preserve">(ii) </w:t>
      </w:r>
      <w:r w:rsidRPr="00BD65CB">
        <w:t>et</w:t>
      </w:r>
      <w:r w:rsidR="001F0B0A" w:rsidRPr="00BD65CB">
        <w:t xml:space="preserve"> (iii) </w:t>
      </w:r>
      <w:r w:rsidRPr="00BD65CB">
        <w:t>ci-dessus</w:t>
      </w:r>
      <w:r w:rsidR="001F0B0A" w:rsidRPr="00BD65CB">
        <w:t>.</w:t>
      </w:r>
    </w:p>
    <w:p w14:paraId="29EA72F3" w14:textId="7A5CFB49" w:rsidR="00441083" w:rsidRPr="00BD65CB" w:rsidRDefault="00441083" w:rsidP="001F0B0A">
      <w:pPr>
        <w:widowControl w:val="0"/>
        <w:numPr>
          <w:ilvl w:val="1"/>
          <w:numId w:val="6"/>
        </w:numPr>
        <w:spacing w:after="240"/>
        <w:outlineLvl w:val="1"/>
        <w:sectPr w:rsidR="00441083" w:rsidRPr="00BD65C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57AE9931" w14:textId="77777777" w:rsidR="00441083" w:rsidRPr="00BD65CB" w:rsidRDefault="00441083"/>
    <w:p w14:paraId="6037D82C" w14:textId="77777777" w:rsidR="00441083" w:rsidRPr="00BD65CB" w:rsidRDefault="00441083"/>
    <w:p w14:paraId="596CF4FD" w14:textId="77777777" w:rsidR="00441083" w:rsidRPr="00BD65CB" w:rsidRDefault="00441083"/>
    <w:p w14:paraId="43FF620E" w14:textId="77777777" w:rsidR="00441083" w:rsidRPr="00BD65CB" w:rsidRDefault="00441083"/>
    <w:p w14:paraId="37618C40" w14:textId="77777777" w:rsidR="00441083" w:rsidRPr="00BD65CB" w:rsidRDefault="00441083"/>
    <w:p w14:paraId="344E52EF" w14:textId="77777777" w:rsidR="00441083" w:rsidRPr="00BD65CB" w:rsidRDefault="00441083"/>
    <w:p w14:paraId="3BD072F1" w14:textId="77777777" w:rsidR="00441083" w:rsidRPr="00BD65CB" w:rsidRDefault="00441083"/>
    <w:p w14:paraId="46D65267" w14:textId="77777777" w:rsidR="00441083" w:rsidRPr="00BD65CB" w:rsidRDefault="00441083"/>
    <w:p w14:paraId="272424DE" w14:textId="77777777" w:rsidR="00441083" w:rsidRPr="00BD65CB" w:rsidRDefault="00441083"/>
    <w:p w14:paraId="30A71E42" w14:textId="77777777" w:rsidR="00441083" w:rsidRPr="00BD65CB" w:rsidRDefault="00441083"/>
    <w:p w14:paraId="16409A01" w14:textId="77777777" w:rsidR="00441083" w:rsidRPr="00BD65CB" w:rsidRDefault="00441083"/>
    <w:p w14:paraId="4760CB8A" w14:textId="77777777" w:rsidR="00441083" w:rsidRPr="00BD65CB" w:rsidRDefault="00441083"/>
    <w:p w14:paraId="676D494B" w14:textId="77777777" w:rsidR="00441083" w:rsidRPr="00BD65CB" w:rsidRDefault="00441083"/>
    <w:p w14:paraId="66A1AC1E" w14:textId="77777777" w:rsidR="00441083" w:rsidRPr="00BD65CB" w:rsidRDefault="00441083"/>
    <w:p w14:paraId="6354EDFD" w14:textId="77777777" w:rsidR="00441083" w:rsidRPr="00BD65CB" w:rsidRDefault="00441083"/>
    <w:p w14:paraId="4C3ADCC0" w14:textId="77777777" w:rsidR="00441083" w:rsidRPr="00BD65CB" w:rsidRDefault="00441083"/>
    <w:p w14:paraId="0933836D" w14:textId="77777777" w:rsidR="00441083" w:rsidRPr="00BD65CB" w:rsidRDefault="00441083"/>
    <w:p w14:paraId="18459FA0" w14:textId="77777777" w:rsidR="00441083" w:rsidRPr="00BD65CB" w:rsidRDefault="00441083"/>
    <w:p w14:paraId="42098B5A" w14:textId="77777777" w:rsidR="00441083" w:rsidRPr="00BD65CB" w:rsidRDefault="00441083"/>
    <w:p w14:paraId="0333C774" w14:textId="77777777" w:rsidR="00441083" w:rsidRPr="00BD65CB" w:rsidRDefault="00441083"/>
    <w:p w14:paraId="747752C0" w14:textId="77777777" w:rsidR="00441083" w:rsidRPr="00BD65CB" w:rsidRDefault="00441083"/>
    <w:p w14:paraId="20AE9700" w14:textId="77777777" w:rsidR="00441083" w:rsidRPr="00BD65CB" w:rsidRDefault="00441083"/>
    <w:p w14:paraId="64E3A028" w14:textId="77777777" w:rsidR="00441083" w:rsidRPr="00BD65CB" w:rsidRDefault="00441083"/>
    <w:p w14:paraId="0B84117A" w14:textId="77777777" w:rsidR="00441083" w:rsidRPr="00BD65CB" w:rsidRDefault="00441083"/>
    <w:p w14:paraId="649F1ADC" w14:textId="77777777" w:rsidR="00441083" w:rsidRPr="00BD65CB" w:rsidRDefault="00441083"/>
    <w:p w14:paraId="46D643D6" w14:textId="77777777" w:rsidR="00441083" w:rsidRPr="00BD65CB" w:rsidRDefault="00441083"/>
    <w:p w14:paraId="24F54162" w14:textId="77777777" w:rsidR="00441083" w:rsidRPr="00BD65CB" w:rsidRDefault="00441083"/>
    <w:p w14:paraId="6FDA21DE" w14:textId="77777777" w:rsidR="00441083" w:rsidRPr="00BD65CB" w:rsidRDefault="00441083"/>
    <w:p w14:paraId="1E52369D" w14:textId="77777777" w:rsidR="00441083" w:rsidRPr="00BD65CB" w:rsidRDefault="00441083"/>
    <w:p w14:paraId="5305ED57" w14:textId="77777777" w:rsidR="00441083" w:rsidRPr="00BD65CB" w:rsidRDefault="00441083"/>
    <w:p w14:paraId="256F0750" w14:textId="77777777" w:rsidR="00441083" w:rsidRPr="00BD65CB" w:rsidRDefault="00441083"/>
    <w:p w14:paraId="2F784056" w14:textId="77777777" w:rsidR="00441083" w:rsidRPr="00BD65CB" w:rsidRDefault="00441083"/>
    <w:p w14:paraId="3348E687" w14:textId="77777777" w:rsidR="00441083" w:rsidRPr="00BD65CB" w:rsidRDefault="00441083"/>
    <w:p w14:paraId="0EC0A73B" w14:textId="77777777" w:rsidR="00441083" w:rsidRPr="00BD65CB" w:rsidRDefault="00441083"/>
    <w:p w14:paraId="0FDC4247" w14:textId="77777777" w:rsidR="00441083" w:rsidRPr="00BD65CB" w:rsidRDefault="00441083"/>
    <w:p w14:paraId="0FE747FB" w14:textId="77777777" w:rsidR="00441083" w:rsidRPr="00BD65CB" w:rsidRDefault="00441083"/>
    <w:p w14:paraId="36C125C7" w14:textId="77777777" w:rsidR="00441083" w:rsidRPr="00BD65CB" w:rsidRDefault="00441083"/>
    <w:p w14:paraId="2AD3029C" w14:textId="77777777" w:rsidR="00441083" w:rsidRPr="00BD65CB" w:rsidRDefault="00441083"/>
    <w:p w14:paraId="7C17E0CD" w14:textId="77777777" w:rsidR="00441083" w:rsidRPr="00BD65CB" w:rsidRDefault="00441083"/>
    <w:p w14:paraId="3B181946" w14:textId="77777777" w:rsidR="00441083" w:rsidRPr="00BD65CB" w:rsidRDefault="00441083"/>
    <w:p w14:paraId="268E7590" w14:textId="77777777" w:rsidR="00441083" w:rsidRPr="00BD65CB" w:rsidRDefault="00441083"/>
    <w:p w14:paraId="4240D4B4" w14:textId="77777777" w:rsidR="00441083" w:rsidRPr="00BD65CB" w:rsidRDefault="00441083">
      <w:bookmarkStart w:id="3" w:name="_GoBack"/>
      <w:bookmarkEnd w:id="3"/>
    </w:p>
    <w:sectPr w:rsidR="00441083" w:rsidRPr="00BD65CB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4A1E6" w14:textId="77777777" w:rsidR="00191C5D" w:rsidRDefault="00191C5D">
      <w:r>
        <w:separator/>
      </w:r>
    </w:p>
  </w:endnote>
  <w:endnote w:type="continuationSeparator" w:id="0">
    <w:p w14:paraId="7BA60029" w14:textId="77777777" w:rsidR="00191C5D" w:rsidRDefault="00191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zidenz Grotesk BE Regular">
    <w:charset w:val="00"/>
    <w:family w:val="auto"/>
    <w:pitch w:val="default"/>
  </w:font>
  <w:font w:name="Roboto-Bold">
    <w:altName w:val="Times New Roman"/>
    <w:charset w:val="00"/>
    <w:family w:val="auto"/>
    <w:pitch w:val="default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FAF0F" w14:textId="53A809BF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C4545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3244B" w14:textId="3E54B5C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C4545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95354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5FFE7BC8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14:paraId="40DF7F53" w14:textId="77777777"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7F192C" w14:textId="70C3CAEB"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45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AF5670E" w14:textId="77777777"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56952" w14:textId="77777777" w:rsidR="00191C5D" w:rsidRDefault="00191C5D">
      <w:r>
        <w:separator/>
      </w:r>
    </w:p>
  </w:footnote>
  <w:footnote w:type="continuationSeparator" w:id="0">
    <w:p w14:paraId="68A73F76" w14:textId="77777777" w:rsidR="00191C5D" w:rsidRDefault="00191C5D">
      <w:r>
        <w:continuationSeparator/>
      </w:r>
    </w:p>
  </w:footnote>
  <w:footnote w:id="1">
    <w:p w14:paraId="1D847174" w14:textId="670C0557" w:rsidR="003029F8" w:rsidRPr="00D70DBF" w:rsidRDefault="002C06D4" w:rsidP="002C4545">
      <w:pPr>
        <w:pStyle w:val="FootnoteText"/>
      </w:pPr>
      <w:r>
        <w:rPr>
          <w:rStyle w:val="FootnoteReference"/>
        </w:rPr>
        <w:footnoteRef/>
      </w:r>
      <w:r w:rsidRPr="003029F8">
        <w:t xml:space="preserve"> </w:t>
      </w:r>
      <w:r w:rsidR="003029F8" w:rsidRPr="00D70DBF">
        <w:t xml:space="preserve">Des réunions en ligne et un processus d’approbation intersessions se tiendront en </w:t>
      </w:r>
      <w:r w:rsidR="009F6617" w:rsidRPr="00D70DBF">
        <w:t xml:space="preserve">novembre et décembre </w:t>
      </w:r>
      <w:r w:rsidR="003029F8" w:rsidRPr="00D70DBF">
        <w:t>2021 à cause du coronavirus (COVID-19)</w:t>
      </w:r>
    </w:p>
  </w:footnote>
  <w:footnote w:id="2">
    <w:p w14:paraId="60BC4320" w14:textId="14547559" w:rsidR="0043156E" w:rsidRPr="00D70DBF" w:rsidRDefault="0043156E" w:rsidP="00D70DBF">
      <w:pPr>
        <w:pStyle w:val="FootnoteText"/>
      </w:pPr>
      <w:r w:rsidRPr="00D70DBF">
        <w:rPr>
          <w:rStyle w:val="FootnoteReference"/>
        </w:rPr>
        <w:footnoteRef/>
      </w:r>
      <w:r w:rsidRPr="00D70DBF">
        <w:t xml:space="preserve"> </w:t>
      </w:r>
      <w:r w:rsidR="00D70DBF" w:rsidRPr="00D70DBF">
        <w:t xml:space="preserve">La soumission est conforme à la </w:t>
      </w:r>
      <w:r w:rsidR="00BC129F" w:rsidRPr="00D70DBF">
        <w:t>décision</w:t>
      </w:r>
      <w:r w:rsidRPr="00D70DBF">
        <w:t xml:space="preserve"> 47/24, </w:t>
      </w:r>
      <w:r w:rsidR="00D70DBF">
        <w:t>qui limite à 3 % par an l’augmentation du budget du PAC</w:t>
      </w:r>
      <w:r w:rsidRPr="00D70DBF">
        <w:t xml:space="preserve">. </w:t>
      </w:r>
    </w:p>
  </w:footnote>
  <w:footnote w:id="3">
    <w:p w14:paraId="31681F3B" w14:textId="6FBCB7BD" w:rsidR="0043156E" w:rsidRDefault="0043156E" w:rsidP="00D70DBF">
      <w:pPr>
        <w:pStyle w:val="FootnoteText"/>
      </w:pPr>
      <w:r w:rsidRPr="00D70DBF">
        <w:rPr>
          <w:rStyle w:val="FootnoteReference"/>
        </w:rPr>
        <w:footnoteRef/>
      </w:r>
      <w:r w:rsidRPr="00D70DBF">
        <w:t xml:space="preserve"> </w:t>
      </w:r>
      <w:r w:rsidR="00C20990">
        <w:t xml:space="preserve">Le rapport d’avancement complet figure à la </w:t>
      </w:r>
      <w:r w:rsidRPr="00D70DBF">
        <w:t>Part</w:t>
      </w:r>
      <w:r w:rsidR="00C20990">
        <w:t>ie</w:t>
      </w:r>
      <w:r w:rsidRPr="00D70DBF">
        <w:t xml:space="preserve"> III </w:t>
      </w:r>
      <w:r w:rsidR="00C20990">
        <w:t xml:space="preserve">de la soumission jointe au </w:t>
      </w:r>
      <w:r w:rsidRPr="00D70DBF">
        <w:t>pr</w:t>
      </w:r>
      <w:r w:rsidR="00C20990">
        <w:t>é</w:t>
      </w:r>
      <w:r w:rsidR="00F8771B">
        <w:t>s</w:t>
      </w:r>
      <w:r w:rsidRPr="00D70DBF">
        <w:t>ent document.</w:t>
      </w:r>
    </w:p>
    <w:p w14:paraId="35E1CB77" w14:textId="77777777" w:rsidR="00847A6D" w:rsidRPr="00D70DBF" w:rsidRDefault="00847A6D" w:rsidP="00D70DBF">
      <w:pPr>
        <w:pStyle w:val="FootnoteText"/>
      </w:pPr>
    </w:p>
  </w:footnote>
  <w:footnote w:id="4">
    <w:p w14:paraId="2E1459C1" w14:textId="1427A6ED" w:rsidR="00775C8E" w:rsidRPr="006970B1" w:rsidRDefault="00775C8E" w:rsidP="00775C8E">
      <w:pPr>
        <w:pStyle w:val="FootnoteText"/>
        <w:rPr>
          <w:rStyle w:val="FootnoteReference"/>
          <w:sz w:val="22"/>
          <w:szCs w:val="22"/>
          <w:lang w:val="en-CA"/>
        </w:rPr>
      </w:pPr>
      <w:r w:rsidRPr="006970B1">
        <w:rPr>
          <w:vertAlign w:val="superscript"/>
          <w:lang w:val="en-CA"/>
        </w:rPr>
        <w:t>4</w:t>
      </w:r>
      <w:r w:rsidRPr="006970B1">
        <w:rPr>
          <w:rStyle w:val="FootnoteReference"/>
          <w:lang w:val="en-CA"/>
        </w:rPr>
        <w:t xml:space="preserve">  </w:t>
      </w:r>
      <w:r w:rsidRPr="006970B1">
        <w:rPr>
          <w:rStyle w:val="FootnoteReference"/>
          <w:vertAlign w:val="baseline"/>
          <w:lang w:val="en-CA"/>
        </w:rPr>
        <w:t xml:space="preserve">American Society of Heating, Refrigerating and Air-Conditioning Engineers (ASHRAE), </w:t>
      </w:r>
      <w:r w:rsidR="00515649" w:rsidRPr="006970B1">
        <w:rPr>
          <w:rStyle w:val="FootnoteReference"/>
          <w:vertAlign w:val="baseline"/>
          <w:lang w:val="en-CA"/>
        </w:rPr>
        <w:t xml:space="preserve">Institut international du froid </w:t>
      </w:r>
      <w:r w:rsidRPr="006970B1">
        <w:rPr>
          <w:rStyle w:val="FootnoteReference"/>
          <w:vertAlign w:val="baseline"/>
          <w:lang w:val="en-CA"/>
        </w:rPr>
        <w:t>(</w:t>
      </w:r>
      <w:r w:rsidR="00515649" w:rsidRPr="006970B1">
        <w:rPr>
          <w:rStyle w:val="FootnoteReference"/>
          <w:vertAlign w:val="baseline"/>
          <w:lang w:val="en-CA"/>
        </w:rPr>
        <w:t>I</w:t>
      </w:r>
      <w:r w:rsidR="00515649" w:rsidRPr="006970B1">
        <w:rPr>
          <w:lang w:val="en-CA"/>
        </w:rPr>
        <w:t>IF</w:t>
      </w:r>
      <w:r w:rsidRPr="006970B1">
        <w:rPr>
          <w:rStyle w:val="FootnoteReference"/>
          <w:vertAlign w:val="baseline"/>
          <w:lang w:val="en-CA"/>
        </w:rPr>
        <w:t xml:space="preserve">), Air-conditioning, Heating and Refrigeration Institute (AHRI), Indian Society of Heating, Refrigerating and Air-Conditioning Engineers (ISHRAE), </w:t>
      </w:r>
      <w:r w:rsidR="00515649" w:rsidRPr="006970B1">
        <w:rPr>
          <w:rStyle w:val="FootnoteReference"/>
          <w:vertAlign w:val="baseline"/>
          <w:lang w:val="en-CA"/>
        </w:rPr>
        <w:t>e</w:t>
      </w:r>
      <w:r w:rsidR="00515649" w:rsidRPr="006970B1">
        <w:rPr>
          <w:lang w:val="en-CA"/>
        </w:rPr>
        <w:t>t</w:t>
      </w:r>
      <w:r w:rsidRPr="006970B1">
        <w:rPr>
          <w:rStyle w:val="FootnoteReference"/>
          <w:vertAlign w:val="baseline"/>
          <w:lang w:val="en-CA"/>
        </w:rPr>
        <w:t xml:space="preserve"> Federación de asociación iberoamericana (FAIAR).</w:t>
      </w:r>
    </w:p>
    <w:p w14:paraId="4468B719" w14:textId="1AB7CEED" w:rsidR="00775C8E" w:rsidRPr="006970B1" w:rsidRDefault="00775C8E" w:rsidP="00775C8E">
      <w:pPr>
        <w:pStyle w:val="FootnoteText"/>
        <w:rPr>
          <w:lang w:val="en-CA"/>
        </w:rPr>
      </w:pPr>
    </w:p>
  </w:footnote>
  <w:footnote w:id="5">
    <w:p w14:paraId="75468E92" w14:textId="77777777" w:rsidR="0043156E" w:rsidRPr="006970B1" w:rsidRDefault="0043156E" w:rsidP="0043156E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 w:rsidRPr="006970B1">
        <w:rPr>
          <w:lang w:val="fr-FR"/>
        </w:rPr>
        <w:t>UNEP/OzL.Pro/ExCom/88/4</w:t>
      </w:r>
    </w:p>
  </w:footnote>
  <w:footnote w:id="6">
    <w:p w14:paraId="5C210725" w14:textId="29A1C222" w:rsidR="001F0B0A" w:rsidRPr="008A3F90" w:rsidRDefault="001F0B0A" w:rsidP="001F0B0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8A3F90" w:rsidRPr="008A3F90">
        <w:t>Les demandes d</w:t>
      </w:r>
      <w:r w:rsidR="008A3F90">
        <w:t xml:space="preserve">’augmentation futures dans le budget du </w:t>
      </w:r>
      <w:r w:rsidR="00853261" w:rsidRPr="008A3F90">
        <w:t>PAC</w:t>
      </w:r>
      <w:r w:rsidRPr="008A3F90">
        <w:t xml:space="preserve"> </w:t>
      </w:r>
      <w:r w:rsidR="008A3F90">
        <w:t xml:space="preserve">seront limitées à </w:t>
      </w:r>
      <w:r w:rsidRPr="008A3F90">
        <w:t>3</w:t>
      </w:r>
      <w:r w:rsidR="008A3F90">
        <w:t> %</w:t>
      </w:r>
      <w:r w:rsidRPr="008A3F90">
        <w:t xml:space="preserve">, </w:t>
      </w:r>
      <w:r w:rsidR="008A3F90">
        <w:t>à moins que Comité exécutif</w:t>
      </w:r>
      <w:r w:rsidRPr="008A3F90">
        <w:t xml:space="preserve"> </w:t>
      </w:r>
      <w:r w:rsidR="008A3F90">
        <w:t>ne reçoive de preuves que des pressions inflationnistes ne le justifie</w:t>
      </w:r>
      <w:r w:rsidR="00B207B8">
        <w:t>nt autrement</w:t>
      </w:r>
      <w:r w:rsidRPr="008A3F90">
        <w:t>.</w:t>
      </w:r>
    </w:p>
  </w:footnote>
  <w:footnote w:id="7">
    <w:p w14:paraId="7A1BF85F" w14:textId="0FBB1F21" w:rsidR="001F0B0A" w:rsidRPr="008A3F90" w:rsidRDefault="001F0B0A" w:rsidP="00EE4F23">
      <w:pPr>
        <w:pStyle w:val="FootnoteText"/>
      </w:pPr>
      <w:r w:rsidRPr="008A3F90">
        <w:rPr>
          <w:rStyle w:val="FootnoteReference"/>
        </w:rPr>
        <w:footnoteRef/>
      </w:r>
      <w:r w:rsidRPr="008A3F90">
        <w:t xml:space="preserve"> D</w:t>
      </w:r>
      <w:r w:rsidR="00B207B8">
        <w:t>é</w:t>
      </w:r>
      <w:r w:rsidRPr="008A3F90">
        <w:t xml:space="preserve">cision 86/61(d)(iii): </w:t>
      </w:r>
      <w:r w:rsidR="00EE4F23">
        <w:t>Le PNUE est invité, dans les soumissions futures du budget du PAC, à continuer de f</w:t>
      </w:r>
      <w:r w:rsidR="00EE4F23" w:rsidRPr="00EE4F23">
        <w:t>aire  rapport  du  niveau  actuel  de  dotation  des postes et d’informer le Comité exécutif des changements à cet égard, surtout en ce qui concerne les augmentations des affectations budgétaires</w:t>
      </w:r>
      <w:r w:rsidRPr="008A3F90">
        <w:t>.</w:t>
      </w:r>
    </w:p>
  </w:footnote>
  <w:footnote w:id="8">
    <w:p w14:paraId="3CAB0FFB" w14:textId="77777777" w:rsidR="00EE4F23" w:rsidRPr="00EE4F23" w:rsidRDefault="001F0B0A" w:rsidP="00EE4F23">
      <w:pPr>
        <w:pStyle w:val="FootnoteText"/>
      </w:pPr>
      <w:r w:rsidRPr="008A3F90">
        <w:rPr>
          <w:rStyle w:val="FootnoteReference"/>
        </w:rPr>
        <w:footnoteRef/>
      </w:r>
      <w:r w:rsidRPr="008A3F90">
        <w:t xml:space="preserve"> </w:t>
      </w:r>
      <w:r w:rsidR="00EE4F23" w:rsidRPr="008A3F90">
        <w:t>Décision</w:t>
      </w:r>
      <w:r w:rsidRPr="008A3F90">
        <w:t xml:space="preserve"> 86/61(d)(ii): </w:t>
      </w:r>
      <w:r w:rsidR="00EE4F23" w:rsidRPr="00EE4F23">
        <w:t xml:space="preserve">Répartir la priorisation du financement entre les postes budgétaires du Programme </w:t>
      </w:r>
    </w:p>
    <w:p w14:paraId="1E143DDD" w14:textId="6951B5AD" w:rsidR="001F0B0A" w:rsidRPr="008A3F90" w:rsidRDefault="00EE4F23" w:rsidP="00EE4F23">
      <w:pPr>
        <w:pStyle w:val="FootnoteText"/>
        <w:rPr>
          <w:highlight w:val="yellow"/>
        </w:rPr>
      </w:pPr>
      <w:r w:rsidRPr="00EE4F23">
        <w:t>d’aide à la conformité, afin d’accommoder les changements dans les priorités, et</w:t>
      </w:r>
      <w:r w:rsidR="00D36424">
        <w:t xml:space="preserve"> </w:t>
      </w:r>
      <w:r w:rsidRPr="00EE4F23">
        <w:t>de fournir des détails sur la réaffectation des sommes, conformément aux décisions 47/24 et 50/26</w:t>
      </w:r>
      <w:r w:rsidR="001F0B0A" w:rsidRPr="008A3F90">
        <w:t>.</w:t>
      </w:r>
    </w:p>
  </w:footnote>
  <w:footnote w:id="9">
    <w:p w14:paraId="099609C0" w14:textId="18A06750" w:rsidR="001F0B0A" w:rsidRPr="00F14C4D" w:rsidRDefault="001F0B0A" w:rsidP="001F0B0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B42E92" w:rsidRPr="00F14C4D">
        <w:t xml:space="preserve">Le PNUE est invité, dans ses futures soumissions du budget </w:t>
      </w:r>
      <w:r w:rsidR="00853261" w:rsidRPr="00F14C4D">
        <w:t>PAC</w:t>
      </w:r>
      <w:r w:rsidRPr="00F14C4D">
        <w:t xml:space="preserve">, </w:t>
      </w:r>
      <w:r w:rsidR="00B42E92" w:rsidRPr="00F14C4D">
        <w:t xml:space="preserve">à continuer de fournir un budget pour l’année en question, ainsi qu’un rapport </w:t>
      </w:r>
      <w:r w:rsidR="00F14C4D" w:rsidRPr="00F14C4D">
        <w:t xml:space="preserve">sur les coûts engagés durant l’année précédant la dernière année, en notant les alinéas </w:t>
      </w:r>
      <w:r w:rsidRPr="00F14C4D">
        <w:t xml:space="preserve">(d)(ii) </w:t>
      </w:r>
      <w:r w:rsidR="00F14C4D" w:rsidRPr="00F14C4D">
        <w:t>et</w:t>
      </w:r>
      <w:r w:rsidRPr="00F14C4D">
        <w:t xml:space="preserve"> (d)(iii). </w:t>
      </w:r>
    </w:p>
  </w:footnote>
  <w:footnote w:id="10">
    <w:p w14:paraId="5C00C2A5" w14:textId="55872CB9" w:rsidR="001F0B0A" w:rsidRPr="00F14C4D" w:rsidRDefault="001F0B0A" w:rsidP="001F0B0A">
      <w:pPr>
        <w:pStyle w:val="FootnoteText"/>
      </w:pPr>
      <w:r w:rsidRPr="00F14C4D">
        <w:rPr>
          <w:rStyle w:val="FootnoteReference"/>
        </w:rPr>
        <w:footnoteRef/>
      </w:r>
      <w:r w:rsidRPr="00F14C4D">
        <w:t xml:space="preserve"> </w:t>
      </w:r>
      <w:r w:rsidR="00F14C4D" w:rsidRPr="00F14C4D">
        <w:t xml:space="preserve">Fournissant des </w:t>
      </w:r>
      <w:r w:rsidRPr="00F14C4D">
        <w:t>information</w:t>
      </w:r>
      <w:r w:rsidR="00F14C4D" w:rsidRPr="00F14C4D">
        <w:t>s détaillées</w:t>
      </w:r>
      <w:r w:rsidRPr="00F14C4D">
        <w:t xml:space="preserve"> </w:t>
      </w:r>
      <w:r w:rsidR="00F14C4D">
        <w:t>sur les activités pour lesquelles les fonds mondiaux seront utilisés</w:t>
      </w:r>
      <w:r w:rsidRPr="00F14C4D">
        <w:t>; d</w:t>
      </w:r>
      <w:r w:rsidR="00F14C4D">
        <w:t>é</w:t>
      </w:r>
      <w:r w:rsidRPr="00F14C4D">
        <w:t xml:space="preserve">cision 86/61(d)(ii), (iii) </w:t>
      </w:r>
      <w:r w:rsidR="00F14C4D">
        <w:t>et</w:t>
      </w:r>
      <w:r w:rsidRPr="00F14C4D">
        <w:t xml:space="preserve"> (iv): Ibid.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72BE2" w14:textId="0C1B9B5D" w:rsidR="00441083" w:rsidRDefault="00A30CC7">
    <w:r>
      <w:fldChar w:fldCharType="begin"/>
    </w:r>
    <w:r>
      <w:instrText xml:space="preserve"> DOCPROPERTY "Document number"  \* MERGEFORMAT </w:instrText>
    </w:r>
    <w:r>
      <w:fldChar w:fldCharType="separate"/>
    </w:r>
    <w:r w:rsidR="007A7311">
      <w:t>UNEP/</w:t>
    </w:r>
    <w:proofErr w:type="spellStart"/>
    <w:r w:rsidR="007A7311">
      <w:t>OzL.Pro</w:t>
    </w:r>
    <w:proofErr w:type="spellEnd"/>
    <w:r w:rsidR="007A7311">
      <w:t>/</w:t>
    </w:r>
    <w:proofErr w:type="spellStart"/>
    <w:r w:rsidR="007A7311">
      <w:t>ExCom</w:t>
    </w:r>
    <w:proofErr w:type="spellEnd"/>
    <w:r w:rsidR="007A7311">
      <w:t>/88/</w:t>
    </w:r>
    <w:r w:rsidR="007B2A44">
      <w:t>34</w:t>
    </w:r>
    <w:r>
      <w:fldChar w:fldCharType="end"/>
    </w:r>
  </w:p>
  <w:p w14:paraId="6C8B445B" w14:textId="77777777" w:rsidR="00441083" w:rsidRDefault="00441083"/>
  <w:p w14:paraId="35CA4D4C" w14:textId="77777777"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D43C4" w14:textId="15FFACC3" w:rsidR="00441083" w:rsidRDefault="00A30CC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A7311">
      <w:t>UNEP/</w:t>
    </w:r>
    <w:proofErr w:type="spellStart"/>
    <w:r w:rsidR="007A7311">
      <w:t>OzL.Pro</w:t>
    </w:r>
    <w:proofErr w:type="spellEnd"/>
    <w:r w:rsidR="007A7311">
      <w:t>/</w:t>
    </w:r>
    <w:proofErr w:type="spellStart"/>
    <w:r w:rsidR="007A7311">
      <w:t>ExCom</w:t>
    </w:r>
    <w:proofErr w:type="spellEnd"/>
    <w:r w:rsidR="007A7311">
      <w:t>/88/</w:t>
    </w:r>
    <w:r w:rsidR="007B2A44">
      <w:t>34</w:t>
    </w:r>
    <w:r>
      <w:fldChar w:fldCharType="end"/>
    </w:r>
  </w:p>
  <w:p w14:paraId="2D6D70B9" w14:textId="77777777" w:rsidR="00441083" w:rsidRDefault="00441083"/>
  <w:p w14:paraId="5A8A3DBA" w14:textId="77777777"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2FDC2" w14:textId="77777777" w:rsidR="00441083" w:rsidRDefault="00A30CC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A7311">
      <w:t>UNEP/</w:t>
    </w:r>
    <w:proofErr w:type="spellStart"/>
    <w:r w:rsidR="007A7311">
      <w:t>OzL.Pro</w:t>
    </w:r>
    <w:proofErr w:type="spellEnd"/>
    <w:r w:rsidR="007A7311">
      <w:t>/</w:t>
    </w:r>
    <w:proofErr w:type="spellStart"/>
    <w:r w:rsidR="007A7311">
      <w:t>ExCom</w:t>
    </w:r>
    <w:proofErr w:type="spellEnd"/>
    <w:r w:rsidR="007A7311">
      <w:t>/88/1</w:t>
    </w:r>
    <w:r>
      <w:fldChar w:fldCharType="end"/>
    </w:r>
  </w:p>
  <w:p w14:paraId="07BDE534" w14:textId="77777777" w:rsidR="00441083" w:rsidRDefault="00441083">
    <w:pPr>
      <w:jc w:val="right"/>
    </w:pPr>
  </w:p>
  <w:p w14:paraId="1B0EBAAF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C225C78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FFFFFFFB"/>
    <w:multiLevelType w:val="multilevel"/>
    <w:tmpl w:val="8BA48C9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21458F4"/>
    <w:multiLevelType w:val="hybridMultilevel"/>
    <w:tmpl w:val="EF985C52"/>
    <w:lvl w:ilvl="0" w:tplc="437A1350">
      <w:start w:val="2022"/>
      <w:numFmt w:val="decimal"/>
      <w:lvlText w:val="%1"/>
      <w:lvlJc w:val="left"/>
      <w:pPr>
        <w:ind w:left="764" w:hanging="480"/>
      </w:pPr>
      <w:rPr>
        <w:rFonts w:hint="default"/>
        <w:u w:val="single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B77862"/>
    <w:multiLevelType w:val="hybridMultilevel"/>
    <w:tmpl w:val="59022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DE200B3"/>
    <w:multiLevelType w:val="hybridMultilevel"/>
    <w:tmpl w:val="16D439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9E3149"/>
    <w:multiLevelType w:val="hybridMultilevel"/>
    <w:tmpl w:val="0D0CC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40385AB7"/>
    <w:multiLevelType w:val="hybridMultilevel"/>
    <w:tmpl w:val="69D448BE"/>
    <w:lvl w:ilvl="0" w:tplc="437EB1F0">
      <w:start w:val="1"/>
      <w:numFmt w:val="decimal"/>
      <w:lvlText w:val="%1."/>
      <w:lvlJc w:val="left"/>
      <w:pPr>
        <w:ind w:left="117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872E8D5C">
      <w:start w:val="2020"/>
      <w:numFmt w:val="bullet"/>
      <w:lvlText w:val="•"/>
      <w:lvlJc w:val="left"/>
      <w:pPr>
        <w:ind w:left="2340" w:hanging="720"/>
      </w:pPr>
      <w:rPr>
        <w:rFonts w:ascii="Roboto" w:eastAsiaTheme="minorHAnsi" w:hAnsi="Roboto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9C1CE3"/>
    <w:multiLevelType w:val="hybridMultilevel"/>
    <w:tmpl w:val="D99E38E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6B043535"/>
    <w:multiLevelType w:val="hybridMultilevel"/>
    <w:tmpl w:val="F61C1F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20"/>
  </w:num>
  <w:num w:numId="18">
    <w:abstractNumId w:val="22"/>
  </w:num>
  <w:num w:numId="19">
    <w:abstractNumId w:val="24"/>
  </w:num>
  <w:num w:numId="20">
    <w:abstractNumId w:val="18"/>
  </w:num>
  <w:num w:numId="21">
    <w:abstractNumId w:val="12"/>
  </w:num>
  <w:num w:numId="22">
    <w:abstractNumId w:val="14"/>
  </w:num>
  <w:num w:numId="23">
    <w:abstractNumId w:val="16"/>
  </w:num>
  <w:num w:numId="24">
    <w:abstractNumId w:val="19"/>
  </w:num>
  <w:num w:numId="25">
    <w:abstractNumId w:val="17"/>
  </w:num>
  <w:num w:numId="26">
    <w:abstractNumId w:val="23"/>
  </w:num>
  <w:num w:numId="27">
    <w:abstractNumId w:val="13"/>
  </w:num>
  <w:num w:numId="28">
    <w:abstractNumId w:val="11"/>
  </w:num>
  <w:num w:numId="29">
    <w:abstractNumId w:val="21"/>
  </w:num>
  <w:num w:numId="30">
    <w:abstractNumId w:val="10"/>
    <w:lvlOverride w:ilvl="0">
      <w:startOverride w:val="1"/>
    </w:lvlOverride>
    <w:lvlOverride w:ilvl="1">
      <w:startOverride w:val="4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311"/>
    <w:rsid w:val="00001014"/>
    <w:rsid w:val="00010713"/>
    <w:rsid w:val="0005110A"/>
    <w:rsid w:val="00076813"/>
    <w:rsid w:val="000828E2"/>
    <w:rsid w:val="000B07B1"/>
    <w:rsid w:val="000B219D"/>
    <w:rsid w:val="000E08A8"/>
    <w:rsid w:val="000F28D8"/>
    <w:rsid w:val="000F6C8E"/>
    <w:rsid w:val="00130E23"/>
    <w:rsid w:val="00153373"/>
    <w:rsid w:val="00175A9E"/>
    <w:rsid w:val="00191C5D"/>
    <w:rsid w:val="0019694F"/>
    <w:rsid w:val="001C3D0C"/>
    <w:rsid w:val="001D4CE7"/>
    <w:rsid w:val="001F0B0A"/>
    <w:rsid w:val="00201D54"/>
    <w:rsid w:val="002245A9"/>
    <w:rsid w:val="00265AF0"/>
    <w:rsid w:val="002868D9"/>
    <w:rsid w:val="002A1136"/>
    <w:rsid w:val="002C06D4"/>
    <w:rsid w:val="002C4545"/>
    <w:rsid w:val="002D505C"/>
    <w:rsid w:val="002E03C5"/>
    <w:rsid w:val="002F0B57"/>
    <w:rsid w:val="003029F8"/>
    <w:rsid w:val="00337D85"/>
    <w:rsid w:val="00342081"/>
    <w:rsid w:val="003838FC"/>
    <w:rsid w:val="003A0CA4"/>
    <w:rsid w:val="003F0459"/>
    <w:rsid w:val="0043156E"/>
    <w:rsid w:val="00441083"/>
    <w:rsid w:val="00444619"/>
    <w:rsid w:val="00451847"/>
    <w:rsid w:val="0045753E"/>
    <w:rsid w:val="004672B5"/>
    <w:rsid w:val="004B1B59"/>
    <w:rsid w:val="004C2C87"/>
    <w:rsid w:val="004E3A36"/>
    <w:rsid w:val="00515649"/>
    <w:rsid w:val="00542B89"/>
    <w:rsid w:val="00581934"/>
    <w:rsid w:val="00593A31"/>
    <w:rsid w:val="005B3CAD"/>
    <w:rsid w:val="005C0C43"/>
    <w:rsid w:val="005C278F"/>
    <w:rsid w:val="00605093"/>
    <w:rsid w:val="00642B79"/>
    <w:rsid w:val="0065741C"/>
    <w:rsid w:val="00671251"/>
    <w:rsid w:val="006970B1"/>
    <w:rsid w:val="006F3926"/>
    <w:rsid w:val="007034FA"/>
    <w:rsid w:val="00744C29"/>
    <w:rsid w:val="0075750B"/>
    <w:rsid w:val="00774538"/>
    <w:rsid w:val="00775C8E"/>
    <w:rsid w:val="007909EE"/>
    <w:rsid w:val="00792F3B"/>
    <w:rsid w:val="007A7311"/>
    <w:rsid w:val="007B2A44"/>
    <w:rsid w:val="007C00AB"/>
    <w:rsid w:val="007E730C"/>
    <w:rsid w:val="007F6462"/>
    <w:rsid w:val="008155F4"/>
    <w:rsid w:val="00847A6D"/>
    <w:rsid w:val="00853261"/>
    <w:rsid w:val="008644C3"/>
    <w:rsid w:val="008A3F90"/>
    <w:rsid w:val="00901B85"/>
    <w:rsid w:val="00905DCB"/>
    <w:rsid w:val="0091161A"/>
    <w:rsid w:val="00954157"/>
    <w:rsid w:val="00972E99"/>
    <w:rsid w:val="009A35DF"/>
    <w:rsid w:val="009A36C2"/>
    <w:rsid w:val="009A5180"/>
    <w:rsid w:val="009F3A0C"/>
    <w:rsid w:val="009F6617"/>
    <w:rsid w:val="00A13BA8"/>
    <w:rsid w:val="00A162D8"/>
    <w:rsid w:val="00A17F0B"/>
    <w:rsid w:val="00A202CE"/>
    <w:rsid w:val="00A30CC7"/>
    <w:rsid w:val="00A34139"/>
    <w:rsid w:val="00A36914"/>
    <w:rsid w:val="00A82ECC"/>
    <w:rsid w:val="00AC013C"/>
    <w:rsid w:val="00AE63D8"/>
    <w:rsid w:val="00AF5576"/>
    <w:rsid w:val="00B207B8"/>
    <w:rsid w:val="00B42E92"/>
    <w:rsid w:val="00B52662"/>
    <w:rsid w:val="00B6009C"/>
    <w:rsid w:val="00B7474E"/>
    <w:rsid w:val="00B811F2"/>
    <w:rsid w:val="00BA6060"/>
    <w:rsid w:val="00BC129F"/>
    <w:rsid w:val="00BC3C7D"/>
    <w:rsid w:val="00BD2336"/>
    <w:rsid w:val="00BD65CB"/>
    <w:rsid w:val="00BF3936"/>
    <w:rsid w:val="00C16E3F"/>
    <w:rsid w:val="00C20990"/>
    <w:rsid w:val="00C30EE9"/>
    <w:rsid w:val="00C34C3E"/>
    <w:rsid w:val="00C6443E"/>
    <w:rsid w:val="00C672A1"/>
    <w:rsid w:val="00C761CB"/>
    <w:rsid w:val="00C9547D"/>
    <w:rsid w:val="00CC2B33"/>
    <w:rsid w:val="00CD032B"/>
    <w:rsid w:val="00D0187B"/>
    <w:rsid w:val="00D36424"/>
    <w:rsid w:val="00D70DBF"/>
    <w:rsid w:val="00D7654A"/>
    <w:rsid w:val="00D76B5C"/>
    <w:rsid w:val="00D9778E"/>
    <w:rsid w:val="00DB4E64"/>
    <w:rsid w:val="00DD1C83"/>
    <w:rsid w:val="00DD3433"/>
    <w:rsid w:val="00DD6F55"/>
    <w:rsid w:val="00DF0FD0"/>
    <w:rsid w:val="00E348C6"/>
    <w:rsid w:val="00E54871"/>
    <w:rsid w:val="00E60D9C"/>
    <w:rsid w:val="00E9139F"/>
    <w:rsid w:val="00EA4231"/>
    <w:rsid w:val="00EB2067"/>
    <w:rsid w:val="00EB62C9"/>
    <w:rsid w:val="00ED292B"/>
    <w:rsid w:val="00EE1012"/>
    <w:rsid w:val="00EE31CC"/>
    <w:rsid w:val="00EE4F23"/>
    <w:rsid w:val="00EF383A"/>
    <w:rsid w:val="00F14C4D"/>
    <w:rsid w:val="00F218B0"/>
    <w:rsid w:val="00F37A42"/>
    <w:rsid w:val="00F557F5"/>
    <w:rsid w:val="00F8771B"/>
    <w:rsid w:val="00FA08E7"/>
    <w:rsid w:val="00FC0D87"/>
    <w:rsid w:val="00FC5578"/>
    <w:rsid w:val="00FC5F59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2619F7"/>
  <w15:docId w15:val="{7492CDDC-DEA1-4DEC-B7D3-19B155D72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fr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3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Pr>
      <w:sz w:val="22"/>
      <w:szCs w:val="22"/>
      <w:lang w:val="en-GB"/>
    </w:rPr>
  </w:style>
  <w:style w:type="paragraph" w:styleId="FootnoteText">
    <w:name w:val="footnote text"/>
    <w:aliases w:val=" Char1, Char1 Char Char,Fußnotentextf,Char1,Char1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 Char1 Char, Char1 Char Char Char,Fußnotentextf Char,Char1 Char,Char1 Char Char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iPriority w:val="99"/>
    <w:unhideWhenUsed/>
    <w:qFormat/>
    <w:rsid w:val="002C06D4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43156E"/>
    <w:rPr>
      <w:sz w:val="22"/>
      <w:szCs w:val="22"/>
      <w:lang w:val="en-GB"/>
    </w:rPr>
  </w:style>
  <w:style w:type="character" w:customStyle="1" w:styleId="Heading3Char3">
    <w:name w:val="Heading 3 Char3"/>
    <w:aliases w:val="Char Char3,Heading 3 Char Char1,Char Char Char2,Heading 3 Char1 Char1,Heading 3 Char Char Char1,Char Char Char Char1,Char Char1 Char1,Heading 3 Char1 Char Char,Heading 3 Char Char Char Char,Char Char Char Char Char,Char Char1 Char Char"/>
    <w:basedOn w:val="DefaultParagraphFont"/>
    <w:link w:val="Heading3"/>
    <w:uiPriority w:val="9"/>
    <w:rsid w:val="0043156E"/>
    <w:rPr>
      <w:sz w:val="22"/>
      <w:szCs w:val="22"/>
      <w:lang w:val="en-GB"/>
    </w:rPr>
  </w:style>
  <w:style w:type="character" w:customStyle="1" w:styleId="Heading4Char">
    <w:name w:val="Heading 4 Char"/>
    <w:aliases w:val="Heading 11 Char,para 4 Char"/>
    <w:basedOn w:val="DefaultParagraphFont"/>
    <w:link w:val="Heading4"/>
    <w:rsid w:val="0043156E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rsid w:val="0043156E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43156E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43156E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rsid w:val="0043156E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rsid w:val="0043156E"/>
    <w:rPr>
      <w:rFonts w:ascii="Arial" w:hAnsi="Arial"/>
      <w:i/>
      <w:sz w:val="18"/>
      <w:szCs w:val="22"/>
      <w:lang w:val="en-GB"/>
    </w:rPr>
  </w:style>
  <w:style w:type="numbering" w:customStyle="1" w:styleId="1111111">
    <w:name w:val="1 / 1.1 / 1.1.11"/>
    <w:basedOn w:val="NoList"/>
    <w:next w:val="111111"/>
    <w:semiHidden/>
    <w:rsid w:val="0043156E"/>
  </w:style>
  <w:style w:type="character" w:customStyle="1" w:styleId="HeaderChar">
    <w:name w:val="Header Char"/>
    <w:basedOn w:val="DefaultParagraphFont"/>
    <w:link w:val="Header"/>
    <w:rsid w:val="0043156E"/>
    <w:rPr>
      <w:sz w:val="22"/>
      <w:szCs w:val="22"/>
      <w:lang w:val="en-GB"/>
    </w:rPr>
  </w:style>
  <w:style w:type="numbering" w:customStyle="1" w:styleId="1ai1">
    <w:name w:val="1 / a / i1"/>
    <w:basedOn w:val="NoList"/>
    <w:next w:val="1ai"/>
    <w:semiHidden/>
    <w:rsid w:val="0043156E"/>
  </w:style>
  <w:style w:type="numbering" w:customStyle="1" w:styleId="ArticleSection1">
    <w:name w:val="Article / Section1"/>
    <w:basedOn w:val="NoList"/>
    <w:next w:val="ArticleSection"/>
    <w:semiHidden/>
    <w:rsid w:val="0043156E"/>
  </w:style>
  <w:style w:type="character" w:customStyle="1" w:styleId="BodyText3Char">
    <w:name w:val="Body Text 3 Char"/>
    <w:basedOn w:val="DefaultParagraphFont"/>
    <w:link w:val="BodyText3"/>
    <w:semiHidden/>
    <w:rsid w:val="0043156E"/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3156E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semiHidden/>
    <w:rsid w:val="0043156E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rsid w:val="0043156E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rsid w:val="0043156E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rsid w:val="0043156E"/>
    <w:rPr>
      <w:sz w:val="22"/>
      <w:szCs w:val="22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43156E"/>
    <w:rPr>
      <w:color w:val="0563C1"/>
      <w:u w:val="single"/>
    </w:rPr>
  </w:style>
  <w:style w:type="paragraph" w:customStyle="1" w:styleId="lead">
    <w:name w:val="lead"/>
    <w:basedOn w:val="Normal"/>
    <w:rsid w:val="0043156E"/>
    <w:pPr>
      <w:spacing w:line="276" w:lineRule="auto"/>
    </w:pPr>
    <w:rPr>
      <w:rFonts w:eastAsiaTheme="minorHAnsi"/>
      <w:color w:val="000000"/>
      <w:sz w:val="24"/>
      <w:szCs w:val="24"/>
      <w:lang w:val="en-US" w:eastAsia="en-GB"/>
      <w14:ligatures w14:val="standard"/>
      <w14:cntxtAlts/>
    </w:rPr>
  </w:style>
  <w:style w:type="character" w:customStyle="1" w:styleId="A0">
    <w:name w:val="A0"/>
    <w:basedOn w:val="DefaultParagraphFont"/>
    <w:uiPriority w:val="99"/>
    <w:rsid w:val="0043156E"/>
    <w:rPr>
      <w:rFonts w:ascii="Akzidenz Grotesk BE Regular" w:hAnsi="Akzidenz Grotesk BE Regular" w:hint="default"/>
      <w:color w:val="000000"/>
    </w:rPr>
  </w:style>
  <w:style w:type="paragraph" w:styleId="Revision">
    <w:name w:val="Revision"/>
    <w:hidden/>
    <w:uiPriority w:val="99"/>
    <w:semiHidden/>
    <w:rsid w:val="0043156E"/>
    <w:rPr>
      <w:sz w:val="22"/>
      <w:szCs w:val="22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43156E"/>
    <w:pPr>
      <w:ind w:left="720"/>
      <w:contextualSpacing/>
    </w:pPr>
  </w:style>
  <w:style w:type="character" w:customStyle="1" w:styleId="fontstyle01">
    <w:name w:val="fontstyle01"/>
    <w:basedOn w:val="DefaultParagraphFont"/>
    <w:rsid w:val="0043156E"/>
    <w:rPr>
      <w:rFonts w:ascii="Roboto-Bold" w:hAnsi="Roboto-Bold" w:hint="default"/>
      <w:b/>
      <w:bCs/>
      <w:i w:val="0"/>
      <w:iCs w:val="0"/>
      <w:color w:val="1E1E1E"/>
      <w:sz w:val="30"/>
      <w:szCs w:val="3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3156E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\AppData\Local\Temp\F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56DB39A5B9F46AA87ED0A960035E8" ma:contentTypeVersion="2" ma:contentTypeDescription="Create a new document." ma:contentTypeScope="" ma:versionID="9a9384c066cc674c8397f85f8985ec5f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0755585b90475625861c97e4ef1469a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UNEP/OzL.Pro/ExCom/88/34</Document_x0020_Number>
  </documentManagement>
</p:properties>
</file>

<file path=customXml/itemProps1.xml><?xml version="1.0" encoding="utf-8"?>
<ds:datastoreItem xmlns:ds="http://schemas.openxmlformats.org/officeDocument/2006/customXml" ds:itemID="{88D3DCD1-026C-4E64-AB97-173C78D359C0}"/>
</file>

<file path=customXml/itemProps2.xml><?xml version="1.0" encoding="utf-8"?>
<ds:datastoreItem xmlns:ds="http://schemas.openxmlformats.org/officeDocument/2006/customXml" ds:itemID="{DCE3DFFD-5B91-4343-995B-BE9F89423F17}"/>
</file>

<file path=customXml/itemProps3.xml><?xml version="1.0" encoding="utf-8"?>
<ds:datastoreItem xmlns:ds="http://schemas.openxmlformats.org/officeDocument/2006/customXml" ds:itemID="{55A1D804-7A03-411E-BBEB-3394418EDFE5}"/>
</file>

<file path=customXml/itemProps4.xml><?xml version="1.0" encoding="utf-8"?>
<ds:datastoreItem xmlns:ds="http://schemas.openxmlformats.org/officeDocument/2006/customXml" ds:itemID="{E0A057A2-C11D-4CCC-9239-38F217F5FB48}"/>
</file>

<file path=docProps/app.xml><?xml version="1.0" encoding="utf-8"?>
<Properties xmlns="http://schemas.openxmlformats.org/officeDocument/2006/extended-properties" xmlns:vt="http://schemas.openxmlformats.org/officeDocument/2006/docPropsVTypes">
  <Template>F88-Template</Template>
  <TotalTime>7</TotalTime>
  <Pages>1</Pages>
  <Words>3378</Words>
  <Characters>19257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Budget du programme d’aide à la confiormité du pnue pour 2022</vt:lpstr>
    </vt:vector>
  </TitlesOfParts>
  <Company>UNMFS</Company>
  <LinksUpToDate>false</LinksUpToDate>
  <CharactersWithSpaces>22590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du programme d’aide à la confiormité du pnue pour 2022</dc:title>
  <dc:creator>NGUYEN</dc:creator>
  <cp:lastModifiedBy>HBE</cp:lastModifiedBy>
  <cp:revision>5</cp:revision>
  <cp:lastPrinted>2001-05-26T16:40:00Z</cp:lastPrinted>
  <dcterms:created xsi:type="dcterms:W3CDTF">2021-10-31T22:25:00Z</dcterms:created>
  <dcterms:modified xsi:type="dcterms:W3CDTF">2021-11-22T02:12:00Z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UNEP/OzL.Pro/ExCom/88/34</vt:lpwstr>
  </property>
  <property fmtid="{D5CDD505-2E9C-101B-9397-08002B2CF9AE}" pid="3" name="Revision date">
    <vt:lpwstr>11/1/2021</vt:lpwstr>
  </property>
  <property fmtid="{D5CDD505-2E9C-101B-9397-08002B2CF9AE}" pid="4" name="ContentTypeId">
    <vt:lpwstr>0x01010009F56DB39A5B9F46AA87ED0A960035E8</vt:lpwstr>
  </property>
</Properties>
</file>