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8C7493" w:rsidRPr="00AB25A2" w14:paraId="136D61AC" w14:textId="77777777" w:rsidTr="00207760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4CC95B14" w14:textId="77777777" w:rsidR="0062798B" w:rsidRDefault="0062798B" w:rsidP="0062798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056885CE" w14:textId="63B7F271" w:rsidR="008C7493" w:rsidRPr="00AB25A2" w:rsidRDefault="0062798B" w:rsidP="0062798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15E1D321" w14:textId="77777777" w:rsidR="008C7493" w:rsidRPr="00AB25A2" w:rsidRDefault="008C7493" w:rsidP="00207760">
            <w:pPr>
              <w:jc w:val="right"/>
              <w:rPr>
                <w:sz w:val="52"/>
                <w:szCs w:val="52"/>
              </w:rPr>
            </w:pPr>
            <w:r w:rsidRPr="00AB25A2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8C7493" w:rsidRPr="00AB25A2" w14:paraId="5F95517C" w14:textId="77777777" w:rsidTr="002077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648BE4D" w14:textId="77777777" w:rsidR="008C7493" w:rsidRPr="00AB25A2" w:rsidRDefault="008C7493" w:rsidP="00207760">
            <w:pPr>
              <w:spacing w:before="120"/>
            </w:pPr>
            <w:r w:rsidRPr="00AB25A2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B97DB5D" wp14:editId="6BC763D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594366" id="Group 1" o:spid="_x0000_s1026" style="position:absolute;margin-left:.2pt;margin-top:2.85pt;width:66.5pt;height:127.25pt;z-index:251659264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0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1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953832" w14:textId="77777777" w:rsidR="0062798B" w:rsidRPr="0027652D" w:rsidRDefault="0062798B" w:rsidP="0020776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CA"/>
              </w:rPr>
            </w:pPr>
          </w:p>
          <w:p w14:paraId="69016581" w14:textId="77777777" w:rsidR="0062798B" w:rsidRDefault="0062798B" w:rsidP="0062798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759FEB77" w14:textId="77777777" w:rsidR="0062798B" w:rsidRDefault="0062798B" w:rsidP="0062798B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3C81B247" w14:textId="71963B6E" w:rsidR="008C7493" w:rsidRPr="0027652D" w:rsidRDefault="0062798B" w:rsidP="0062798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56A119B2" w14:textId="77777777" w:rsidR="008C7493" w:rsidRPr="0027652D" w:rsidRDefault="008C7493" w:rsidP="00207760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19EC09D" w14:textId="77777777" w:rsidR="0027652D" w:rsidRPr="0027652D" w:rsidRDefault="0027652D" w:rsidP="00207760">
            <w:pPr>
              <w:rPr>
                <w:lang w:val="fr-CA"/>
              </w:rPr>
            </w:pPr>
          </w:p>
          <w:p w14:paraId="7D639B93" w14:textId="6F88E3F9" w:rsidR="008C7493" w:rsidRPr="0027652D" w:rsidRDefault="008C7493" w:rsidP="00207760">
            <w:pPr>
              <w:rPr>
                <w:lang w:val="fr-CA"/>
              </w:rPr>
            </w:pPr>
            <w:r w:rsidRPr="0027652D">
              <w:rPr>
                <w:lang w:val="fr-CA"/>
              </w:rPr>
              <w:t>Distr.</w:t>
            </w:r>
          </w:p>
          <w:p w14:paraId="71545567" w14:textId="3910D071" w:rsidR="008C7493" w:rsidRPr="0027652D" w:rsidRDefault="008C7493" w:rsidP="00207760">
            <w:pPr>
              <w:rPr>
                <w:lang w:val="fr-CA"/>
              </w:rPr>
            </w:pPr>
            <w:r w:rsidRPr="0027652D">
              <w:rPr>
                <w:lang w:val="fr-CA"/>
              </w:rPr>
              <w:t>G</w:t>
            </w:r>
            <w:r w:rsidR="0062798B" w:rsidRPr="0027652D">
              <w:rPr>
                <w:lang w:val="fr-CA"/>
              </w:rPr>
              <w:t>É</w:t>
            </w:r>
            <w:r w:rsidRPr="0027652D">
              <w:rPr>
                <w:lang w:val="fr-CA"/>
              </w:rPr>
              <w:t>N</w:t>
            </w:r>
            <w:r w:rsidR="0062798B" w:rsidRPr="0027652D">
              <w:rPr>
                <w:lang w:val="fr-CA"/>
              </w:rPr>
              <w:t>É</w:t>
            </w:r>
            <w:r w:rsidRPr="0027652D">
              <w:rPr>
                <w:lang w:val="fr-CA"/>
              </w:rPr>
              <w:t>RAL</w:t>
            </w:r>
            <w:r w:rsidR="0062798B" w:rsidRPr="0027652D">
              <w:rPr>
                <w:lang w:val="fr-CA"/>
              </w:rPr>
              <w:t>E</w:t>
            </w:r>
          </w:p>
          <w:p w14:paraId="553E3D44" w14:textId="77777777" w:rsidR="008C7493" w:rsidRPr="0027652D" w:rsidRDefault="008C7493" w:rsidP="00207760">
            <w:pPr>
              <w:rPr>
                <w:lang w:val="fr-CA"/>
              </w:rPr>
            </w:pPr>
          </w:p>
          <w:p w14:paraId="4FC14B25" w14:textId="77777777" w:rsidR="008C7493" w:rsidRPr="0027652D" w:rsidRDefault="00723F00" w:rsidP="00207760">
            <w:pPr>
              <w:rPr>
                <w:lang w:val="fr-CA"/>
              </w:rPr>
            </w:pPr>
            <w:r>
              <w:fldChar w:fldCharType="begin"/>
            </w:r>
            <w:r w:rsidRPr="0027652D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8C7493" w:rsidRPr="0027652D">
              <w:rPr>
                <w:lang w:val="fr-CA"/>
              </w:rPr>
              <w:t>UNEP/OzL.Pro/ExCom/85/53</w:t>
            </w:r>
            <w:r>
              <w:fldChar w:fldCharType="end"/>
            </w:r>
          </w:p>
          <w:p w14:paraId="456CA46E" w14:textId="59F10B1A" w:rsidR="008C7493" w:rsidRPr="00AB25A2" w:rsidRDefault="008C7493" w:rsidP="00207760">
            <w:r w:rsidRPr="00AB25A2">
              <w:fldChar w:fldCharType="begin"/>
            </w:r>
            <w:r w:rsidRPr="00AB25A2">
              <w:instrText xml:space="preserve"> DOCPROPERTY "Revision date" \@ "d MMMM YYYY"  \* MERGEFORMAT </w:instrText>
            </w:r>
            <w:r w:rsidRPr="00AB25A2">
              <w:fldChar w:fldCharType="separate"/>
            </w:r>
            <w:r>
              <w:t xml:space="preserve">29 </w:t>
            </w:r>
            <w:r w:rsidR="0062798B">
              <w:t xml:space="preserve">avril </w:t>
            </w:r>
            <w:r>
              <w:t>2020</w:t>
            </w:r>
            <w:r w:rsidRPr="00AB25A2">
              <w:fldChar w:fldCharType="end"/>
            </w:r>
          </w:p>
          <w:p w14:paraId="489F9A10" w14:textId="77777777" w:rsidR="00AB68F3" w:rsidRPr="00AB25A2" w:rsidRDefault="00AB68F3" w:rsidP="00207760">
            <w:pPr>
              <w:rPr>
                <w:caps/>
              </w:rPr>
            </w:pPr>
          </w:p>
          <w:p w14:paraId="2DB87A98" w14:textId="77777777" w:rsidR="0062798B" w:rsidRDefault="0062798B" w:rsidP="0062798B">
            <w:pPr>
              <w:rPr>
                <w:caps/>
                <w:lang w:val="fr-FR"/>
              </w:rPr>
            </w:pPr>
            <w:r>
              <w:rPr>
                <w:caps/>
                <w:lang w:val="fr-FR"/>
              </w:rPr>
              <w:t>FRANÇAIS</w:t>
            </w:r>
          </w:p>
          <w:p w14:paraId="63AF852F" w14:textId="5EE47737" w:rsidR="008C7493" w:rsidRPr="00AB25A2" w:rsidRDefault="0062798B" w:rsidP="0062798B">
            <w:r>
              <w:t>ORIGINAL : ANGLAIS</w:t>
            </w:r>
          </w:p>
        </w:tc>
      </w:tr>
    </w:tbl>
    <w:p w14:paraId="175EAA9B" w14:textId="77777777" w:rsidR="0062798B" w:rsidRDefault="0062798B" w:rsidP="00A05270">
      <w:pPr>
        <w:jc w:val="left"/>
        <w:rPr>
          <w:lang w:val="fr-FR"/>
        </w:rPr>
      </w:pPr>
    </w:p>
    <w:p w14:paraId="227F8946" w14:textId="731BF759" w:rsidR="00D310C0" w:rsidRPr="0027652D" w:rsidRDefault="00A05270" w:rsidP="00A05270">
      <w:pPr>
        <w:jc w:val="left"/>
        <w:rPr>
          <w:lang w:val="fr-CA"/>
        </w:rPr>
      </w:pPr>
      <w:r w:rsidRPr="00A05270">
        <w:rPr>
          <w:lang w:val="fr-FR"/>
        </w:rPr>
        <w:t xml:space="preserve">COMITÉ EXÉCUTIF </w:t>
      </w:r>
      <w:r w:rsidRPr="00A05270">
        <w:rPr>
          <w:lang w:val="fr-FR"/>
        </w:rPr>
        <w:br/>
        <w:t xml:space="preserve">  DU FONDS MULTILATÉRAL AUX FINS </w:t>
      </w:r>
      <w:r w:rsidRPr="00A05270">
        <w:rPr>
          <w:lang w:val="fr-FR"/>
        </w:rPr>
        <w:br/>
        <w:t xml:space="preserve">  D</w:t>
      </w:r>
      <w:r w:rsidR="0062798B">
        <w:rPr>
          <w:lang w:val="fr-FR"/>
        </w:rPr>
        <w:t>’</w:t>
      </w:r>
      <w:r w:rsidRPr="00A05270">
        <w:rPr>
          <w:lang w:val="fr-FR"/>
        </w:rPr>
        <w:t>APPLICATION DU PROTOCOLE DE MONTRÉAL</w:t>
      </w:r>
      <w:r w:rsidRPr="00A05270">
        <w:rPr>
          <w:lang w:val="fr-FR"/>
        </w:rPr>
        <w:br/>
        <w:t>Quatre-vingt-cinquième réunion</w:t>
      </w:r>
    </w:p>
    <w:p w14:paraId="11C20E1C" w14:textId="3B1EE0B8" w:rsidR="00D310C0" w:rsidRPr="0027652D" w:rsidRDefault="00A05270" w:rsidP="00D310C0">
      <w:pPr>
        <w:jc w:val="left"/>
        <w:rPr>
          <w:lang w:val="fr-CA"/>
        </w:rPr>
      </w:pPr>
      <w:r w:rsidRPr="00A05270">
        <w:rPr>
          <w:lang w:val="fr-FR"/>
        </w:rPr>
        <w:t>Montréal, 25 – 29 mai 2020</w:t>
      </w:r>
    </w:p>
    <w:p w14:paraId="5CA40D2E" w14:textId="619D1F3C" w:rsidR="00D310C0" w:rsidRPr="0027652D" w:rsidRDefault="00A05270" w:rsidP="00D310C0">
      <w:pPr>
        <w:jc w:val="left"/>
        <w:rPr>
          <w:lang w:val="fr-CA"/>
        </w:rPr>
      </w:pPr>
      <w:r w:rsidRPr="00A05270">
        <w:rPr>
          <w:lang w:val="fr-FR"/>
        </w:rPr>
        <w:t>Reportée : 19 – 22 juillet 2020*</w:t>
      </w:r>
    </w:p>
    <w:p w14:paraId="77533CAE" w14:textId="77777777" w:rsidR="003439F4" w:rsidRPr="0027652D" w:rsidRDefault="003439F4" w:rsidP="0045085F">
      <w:pPr>
        <w:tabs>
          <w:tab w:val="left" w:pos="8280"/>
        </w:tabs>
        <w:rPr>
          <w:lang w:val="fr-CA"/>
        </w:rPr>
      </w:pPr>
    </w:p>
    <w:p w14:paraId="36124BA6" w14:textId="08A32F1E" w:rsidR="00F205F9" w:rsidRPr="0027652D" w:rsidRDefault="00F205F9" w:rsidP="0045085F">
      <w:pPr>
        <w:tabs>
          <w:tab w:val="left" w:pos="8280"/>
        </w:tabs>
        <w:rPr>
          <w:lang w:val="fr-CA"/>
        </w:rPr>
      </w:pPr>
    </w:p>
    <w:p w14:paraId="76ECF103" w14:textId="77777777" w:rsidR="00F205F9" w:rsidRPr="0027652D" w:rsidRDefault="00F205F9" w:rsidP="0045085F">
      <w:pPr>
        <w:tabs>
          <w:tab w:val="left" w:pos="8280"/>
        </w:tabs>
        <w:rPr>
          <w:lang w:val="fr-CA"/>
        </w:rPr>
      </w:pPr>
    </w:p>
    <w:p w14:paraId="7AE6F02E" w14:textId="77777777" w:rsidR="00F205F9" w:rsidRPr="0027652D" w:rsidRDefault="00F205F9" w:rsidP="0045085F">
      <w:pPr>
        <w:tabs>
          <w:tab w:val="left" w:pos="8280"/>
        </w:tabs>
        <w:rPr>
          <w:lang w:val="fr-CA"/>
        </w:rPr>
      </w:pPr>
    </w:p>
    <w:p w14:paraId="3CD82D80" w14:textId="57A731E0" w:rsidR="00D54581" w:rsidRPr="0027652D" w:rsidRDefault="00A05270" w:rsidP="0045085F">
      <w:pPr>
        <w:jc w:val="center"/>
        <w:rPr>
          <w:b/>
          <w:lang w:val="fr-CA"/>
        </w:rPr>
      </w:pPr>
      <w:r w:rsidRPr="00A05270">
        <w:rPr>
          <w:b/>
          <w:lang w:val="fr-FR"/>
        </w:rPr>
        <w:t>PROPOSITION DE PROJET :</w:t>
      </w:r>
      <w:r w:rsidR="004501CA" w:rsidRPr="0027652D">
        <w:rPr>
          <w:b/>
          <w:lang w:val="fr-CA"/>
        </w:rPr>
        <w:t xml:space="preserve"> </w:t>
      </w:r>
      <w:r w:rsidRPr="00044106">
        <w:rPr>
          <w:b/>
          <w:lang w:val="fr-FR"/>
        </w:rPr>
        <w:t>ZAMBIE</w:t>
      </w:r>
    </w:p>
    <w:p w14:paraId="4C5649A9" w14:textId="5681B014" w:rsidR="00D54581" w:rsidRDefault="00D54581" w:rsidP="0045085F">
      <w:pPr>
        <w:rPr>
          <w:lang w:val="fr-CA"/>
        </w:rPr>
      </w:pPr>
    </w:p>
    <w:p w14:paraId="484CC848" w14:textId="77777777" w:rsidR="0027652D" w:rsidRPr="0027652D" w:rsidRDefault="0027652D" w:rsidP="0045085F">
      <w:pPr>
        <w:rPr>
          <w:lang w:val="fr-CA"/>
        </w:rPr>
      </w:pPr>
    </w:p>
    <w:p w14:paraId="2554C125" w14:textId="77777777" w:rsidR="00D54581" w:rsidRPr="0027652D" w:rsidRDefault="00D54581" w:rsidP="0045085F">
      <w:pPr>
        <w:rPr>
          <w:lang w:val="fr-CA"/>
        </w:rPr>
      </w:pPr>
    </w:p>
    <w:p w14:paraId="3F827FBC" w14:textId="2E81ECB7" w:rsidR="00D54581" w:rsidRPr="0027652D" w:rsidRDefault="00044106" w:rsidP="0045085F">
      <w:pPr>
        <w:ind w:firstLine="720"/>
        <w:rPr>
          <w:lang w:val="fr-CA"/>
        </w:rPr>
      </w:pPr>
      <w:r w:rsidRPr="00044106">
        <w:rPr>
          <w:lang w:val="fr-FR"/>
        </w:rPr>
        <w:t>Le présent document comporte les observations et la recommandation du Secrétariat du Fonds sur la proposition de projet suivante :</w:t>
      </w:r>
      <w:r w:rsidR="00D54581" w:rsidRPr="0027652D">
        <w:rPr>
          <w:lang w:val="fr-CA"/>
        </w:rPr>
        <w:t xml:space="preserve"> </w:t>
      </w:r>
    </w:p>
    <w:p w14:paraId="0C6B1A3B" w14:textId="77777777" w:rsidR="00D54581" w:rsidRPr="0027652D" w:rsidRDefault="00D54581" w:rsidP="0045085F">
      <w:pPr>
        <w:rPr>
          <w:lang w:val="fr-CA"/>
        </w:rPr>
      </w:pPr>
    </w:p>
    <w:p w14:paraId="03D9EF20" w14:textId="2BFDD467" w:rsidR="00D54581" w:rsidRPr="00044106" w:rsidRDefault="00044106" w:rsidP="0045085F">
      <w:pPr>
        <w:rPr>
          <w:u w:val="single"/>
          <w:lang w:val="en-CA"/>
        </w:rPr>
      </w:pPr>
      <w:r w:rsidRPr="00044106">
        <w:rPr>
          <w:u w:val="single"/>
          <w:lang w:val="fr-FR"/>
        </w:rPr>
        <w:t>Élimination</w:t>
      </w:r>
    </w:p>
    <w:p w14:paraId="5AB7601C" w14:textId="77777777" w:rsidR="00D54581" w:rsidRPr="00AB25A2" w:rsidRDefault="00D54581" w:rsidP="0045085F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2409"/>
      </w:tblGrid>
      <w:tr w:rsidR="00D54581" w:rsidRPr="00AB25A2" w14:paraId="2012BC07" w14:textId="77777777" w:rsidTr="00044106">
        <w:tc>
          <w:tcPr>
            <w:tcW w:w="6941" w:type="dxa"/>
          </w:tcPr>
          <w:p w14:paraId="47EF08EF" w14:textId="27C454C3" w:rsidR="00D54581" w:rsidRPr="0027652D" w:rsidRDefault="00044106" w:rsidP="002A0D38">
            <w:pPr>
              <w:pStyle w:val="ListParagraph"/>
              <w:numPr>
                <w:ilvl w:val="0"/>
                <w:numId w:val="21"/>
              </w:numPr>
              <w:ind w:hanging="830"/>
              <w:rPr>
                <w:lang w:val="fr-CA"/>
              </w:rPr>
            </w:pPr>
            <w:r w:rsidRPr="00044106">
              <w:rPr>
                <w:lang w:val="fr-FR"/>
              </w:rPr>
              <w:t>Plan de gestion de l</w:t>
            </w:r>
            <w:r w:rsidR="0062798B">
              <w:rPr>
                <w:lang w:val="fr-FR"/>
              </w:rPr>
              <w:t>’</w:t>
            </w:r>
            <w:r w:rsidRPr="00044106">
              <w:rPr>
                <w:lang w:val="fr-FR"/>
              </w:rPr>
              <w:t>élimination des HCFC (phase I, cinquième tranche)</w:t>
            </w:r>
          </w:p>
        </w:tc>
        <w:tc>
          <w:tcPr>
            <w:tcW w:w="2409" w:type="dxa"/>
          </w:tcPr>
          <w:p w14:paraId="38368ED8" w14:textId="467BB108" w:rsidR="00D54581" w:rsidRPr="00044106" w:rsidRDefault="00044106" w:rsidP="002A0D38">
            <w:pPr>
              <w:jc w:val="right"/>
              <w:rPr>
                <w:lang w:val="en-CA"/>
              </w:rPr>
            </w:pPr>
            <w:r w:rsidRPr="00044106">
              <w:rPr>
                <w:lang w:val="fr-FR"/>
              </w:rPr>
              <w:t>PNUE et ONUDI</w:t>
            </w:r>
          </w:p>
        </w:tc>
      </w:tr>
    </w:tbl>
    <w:p w14:paraId="09C41DEE" w14:textId="77777777" w:rsidR="00D54581" w:rsidRPr="00AB25A2" w:rsidRDefault="00D54581" w:rsidP="0045085F">
      <w:pPr>
        <w:rPr>
          <w:lang w:val="en-CA"/>
        </w:rPr>
      </w:pPr>
    </w:p>
    <w:p w14:paraId="5374AA73" w14:textId="4C27F5E9" w:rsidR="00D310C0" w:rsidRPr="00AB25A2" w:rsidRDefault="00D310C0" w:rsidP="00D310C0">
      <w:pPr>
        <w:pStyle w:val="StyleHeader4Para4Left0Firstline0"/>
        <w:numPr>
          <w:ilvl w:val="0"/>
          <w:numId w:val="0"/>
        </w:numPr>
      </w:pPr>
    </w:p>
    <w:p w14:paraId="3411B6A6" w14:textId="44FCEEE0" w:rsidR="00D310C0" w:rsidRPr="00AB25A2" w:rsidRDefault="00D310C0" w:rsidP="00D310C0">
      <w:pPr>
        <w:pStyle w:val="StyleHeader4Para4Left0Firstline0"/>
        <w:numPr>
          <w:ilvl w:val="0"/>
          <w:numId w:val="0"/>
        </w:numPr>
      </w:pPr>
    </w:p>
    <w:p w14:paraId="696372C5" w14:textId="2736E5CE" w:rsidR="00D310C0" w:rsidRPr="00AB25A2" w:rsidRDefault="00D310C0" w:rsidP="00D310C0">
      <w:pPr>
        <w:pStyle w:val="StyleHeader4Para4Left0Firstline0"/>
        <w:numPr>
          <w:ilvl w:val="0"/>
          <w:numId w:val="0"/>
        </w:numPr>
      </w:pPr>
    </w:p>
    <w:p w14:paraId="001ADB71" w14:textId="21613C18" w:rsidR="00D310C0" w:rsidRPr="00AB25A2" w:rsidRDefault="00D310C0" w:rsidP="00D310C0">
      <w:pPr>
        <w:pStyle w:val="StyleHeader4Para4Left0Firstline0"/>
        <w:numPr>
          <w:ilvl w:val="0"/>
          <w:numId w:val="0"/>
        </w:numPr>
      </w:pPr>
    </w:p>
    <w:p w14:paraId="0D2F605C" w14:textId="058EB404" w:rsidR="00D310C0" w:rsidRPr="00AB25A2" w:rsidRDefault="00D310C0" w:rsidP="00D310C0">
      <w:pPr>
        <w:pStyle w:val="StyleHeader4Para4Left0Firstline0"/>
        <w:numPr>
          <w:ilvl w:val="0"/>
          <w:numId w:val="0"/>
        </w:numPr>
      </w:pPr>
    </w:p>
    <w:p w14:paraId="33CC4EF6" w14:textId="77777777" w:rsidR="00F36B89" w:rsidRDefault="00F36B89" w:rsidP="00C53FD6">
      <w:pPr>
        <w:pStyle w:val="StyleHeader4Para4Left0Firstline0"/>
        <w:numPr>
          <w:ilvl w:val="0"/>
          <w:numId w:val="0"/>
        </w:numPr>
        <w:rPr>
          <w:lang w:val="fr-FR"/>
        </w:rPr>
      </w:pPr>
    </w:p>
    <w:p w14:paraId="2F24642B" w14:textId="77777777" w:rsidR="00644B1C" w:rsidRDefault="00644B1C" w:rsidP="00C53FD6">
      <w:pPr>
        <w:pStyle w:val="StyleHeader4Para4Left0Firstline0"/>
        <w:numPr>
          <w:ilvl w:val="0"/>
          <w:numId w:val="0"/>
        </w:numPr>
        <w:rPr>
          <w:lang w:val="fr-FR"/>
        </w:rPr>
      </w:pPr>
    </w:p>
    <w:p w14:paraId="2B25EA15" w14:textId="1DC3CEE6" w:rsidR="003439F4" w:rsidRPr="00644B1C" w:rsidRDefault="00044106" w:rsidP="00644B1C">
      <w:pPr>
        <w:pStyle w:val="StyleHeader4Para4Left0Firstline0"/>
        <w:numPr>
          <w:ilvl w:val="0"/>
          <w:numId w:val="0"/>
        </w:numPr>
        <w:rPr>
          <w:lang w:val="fr-FR"/>
        </w:rPr>
      </w:pPr>
      <w:r w:rsidRPr="00C53FD6">
        <w:rPr>
          <w:lang w:val="fr-FR"/>
        </w:rPr>
        <w:t xml:space="preserve">* À cause du coronavirus </w:t>
      </w:r>
      <w:r w:rsidR="00644B1C">
        <w:rPr>
          <w:lang w:val="fr-FR"/>
        </w:rPr>
        <w:t>(COVID-19</w:t>
      </w:r>
      <w:r w:rsidR="0027652D">
        <w:rPr>
          <w:lang w:val="fr-FR"/>
        </w:rPr>
        <w:t>)</w:t>
      </w:r>
    </w:p>
    <w:p w14:paraId="1FB5D547" w14:textId="77777777" w:rsidR="0027652D" w:rsidRDefault="0027652D">
      <w:pPr>
        <w:jc w:val="left"/>
        <w:rPr>
          <w:b/>
          <w:lang w:val="fr-FR"/>
        </w:rPr>
      </w:pPr>
      <w:r>
        <w:rPr>
          <w:b/>
          <w:lang w:val="fr-FR"/>
        </w:rPr>
        <w:br w:type="page"/>
      </w:r>
    </w:p>
    <w:p w14:paraId="258132F9" w14:textId="44AC43E7" w:rsidR="008F6D81" w:rsidRPr="0027652D" w:rsidRDefault="00C53FD6" w:rsidP="00C53FD6">
      <w:pPr>
        <w:spacing w:after="80"/>
        <w:jc w:val="center"/>
        <w:rPr>
          <w:b/>
          <w:lang w:val="fr-CA"/>
        </w:rPr>
      </w:pPr>
      <w:r w:rsidRPr="00C53FD6">
        <w:rPr>
          <w:b/>
          <w:lang w:val="fr-FR"/>
        </w:rPr>
        <w:lastRenderedPageBreak/>
        <w:t>FICHE D</w:t>
      </w:r>
      <w:r w:rsidR="0062798B">
        <w:rPr>
          <w:b/>
          <w:lang w:val="fr-FR"/>
        </w:rPr>
        <w:t>’</w:t>
      </w:r>
      <w:r w:rsidRPr="00C53FD6">
        <w:rPr>
          <w:b/>
          <w:lang w:val="fr-FR"/>
        </w:rPr>
        <w:t>ÉVALUATION DE PROJET - PROJETS PLURIANNUELS</w:t>
      </w:r>
    </w:p>
    <w:p w14:paraId="688D3845" w14:textId="76BD26C3" w:rsidR="008F6D81" w:rsidRPr="00C53FD6" w:rsidRDefault="00C53FD6" w:rsidP="00C53FD6">
      <w:pPr>
        <w:spacing w:after="80"/>
        <w:jc w:val="center"/>
        <w:rPr>
          <w:b/>
        </w:rPr>
      </w:pPr>
      <w:r w:rsidRPr="00C53FD6">
        <w:rPr>
          <w:b/>
          <w:lang w:val="fr-FR"/>
        </w:rPr>
        <w:t>Zambie</w:t>
      </w:r>
    </w:p>
    <w:p w14:paraId="0CB4A9A7" w14:textId="77777777" w:rsidR="008F6D81" w:rsidRPr="00313C2E" w:rsidRDefault="008F6D81" w:rsidP="008F6D81">
      <w:pPr>
        <w:spacing w:after="80"/>
        <w:jc w:val="center"/>
        <w:rPr>
          <w:sz w:val="12"/>
          <w:szCs w:val="12"/>
        </w:rPr>
      </w:pPr>
    </w:p>
    <w:tbl>
      <w:tblPr>
        <w:tblStyle w:val="TableGrid"/>
        <w:tblW w:w="10178" w:type="dxa"/>
        <w:tblInd w:w="-28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3232"/>
        <w:gridCol w:w="2835"/>
        <w:gridCol w:w="1985"/>
        <w:gridCol w:w="2126"/>
      </w:tblGrid>
      <w:tr w:rsidR="00313C2E" w:rsidRPr="00AB25A2" w14:paraId="414949E7" w14:textId="77777777" w:rsidTr="00313C2E">
        <w:trPr>
          <w:trHeight w:val="240"/>
        </w:trPr>
        <w:tc>
          <w:tcPr>
            <w:tcW w:w="3232" w:type="dxa"/>
            <w:shd w:val="clear" w:color="auto" w:fill="auto"/>
          </w:tcPr>
          <w:p w14:paraId="09DD2571" w14:textId="4D36DD39" w:rsidR="008F6D81" w:rsidRPr="00C53FD6" w:rsidRDefault="00C53FD6" w:rsidP="002A0D38">
            <w:pPr>
              <w:spacing w:after="80"/>
              <w:rPr>
                <w:b/>
                <w:sz w:val="18"/>
              </w:rPr>
            </w:pPr>
            <w:r w:rsidRPr="00C53FD6">
              <w:rPr>
                <w:b/>
                <w:sz w:val="18"/>
                <w:lang w:val="fr-FR"/>
              </w:rPr>
              <w:t>(I) TITRE DU PROJET</w:t>
            </w:r>
          </w:p>
        </w:tc>
        <w:tc>
          <w:tcPr>
            <w:tcW w:w="2835" w:type="dxa"/>
            <w:shd w:val="clear" w:color="auto" w:fill="auto"/>
          </w:tcPr>
          <w:p w14:paraId="03F21541" w14:textId="248E136D" w:rsidR="008F6D81" w:rsidRPr="00C53FD6" w:rsidRDefault="00C53FD6" w:rsidP="002A0D38">
            <w:pPr>
              <w:spacing w:after="80"/>
              <w:jc w:val="center"/>
              <w:rPr>
                <w:b/>
                <w:sz w:val="18"/>
              </w:rPr>
            </w:pPr>
            <w:r w:rsidRPr="00C53FD6">
              <w:rPr>
                <w:b/>
                <w:sz w:val="18"/>
                <w:lang w:val="fr-FR"/>
              </w:rPr>
              <w:t>AGENCE</w:t>
            </w:r>
          </w:p>
        </w:tc>
        <w:tc>
          <w:tcPr>
            <w:tcW w:w="1985" w:type="dxa"/>
            <w:shd w:val="clear" w:color="auto" w:fill="auto"/>
          </w:tcPr>
          <w:p w14:paraId="792610BD" w14:textId="467A2DFA" w:rsidR="008F6D81" w:rsidRPr="00C53FD6" w:rsidRDefault="00C53FD6" w:rsidP="002A0D38">
            <w:pPr>
              <w:spacing w:after="80"/>
              <w:jc w:val="center"/>
              <w:rPr>
                <w:b/>
                <w:sz w:val="18"/>
              </w:rPr>
            </w:pPr>
            <w:r w:rsidRPr="00C53FD6">
              <w:rPr>
                <w:b/>
                <w:sz w:val="18"/>
                <w:lang w:val="fr-FR"/>
              </w:rPr>
              <w:t>R</w:t>
            </w:r>
            <w:r>
              <w:rPr>
                <w:b/>
                <w:sz w:val="18"/>
                <w:lang w:val="fr-FR"/>
              </w:rPr>
              <w:t>É</w:t>
            </w:r>
            <w:r w:rsidRPr="00C53FD6">
              <w:rPr>
                <w:b/>
                <w:sz w:val="18"/>
                <w:lang w:val="fr-FR"/>
              </w:rPr>
              <w:t xml:space="preserve">UNION </w:t>
            </w:r>
            <w:r w:rsidR="00434184">
              <w:rPr>
                <w:b/>
                <w:sz w:val="18"/>
                <w:lang w:val="fr-FR"/>
              </w:rPr>
              <w:t>D</w:t>
            </w:r>
            <w:r w:rsidR="0062798B">
              <w:rPr>
                <w:b/>
                <w:sz w:val="18"/>
                <w:lang w:val="fr-FR"/>
              </w:rPr>
              <w:t>’</w:t>
            </w:r>
            <w:r w:rsidRPr="00C53FD6">
              <w:rPr>
                <w:b/>
                <w:sz w:val="18"/>
                <w:lang w:val="fr-FR"/>
              </w:rPr>
              <w:t>APPROBATION</w:t>
            </w:r>
          </w:p>
        </w:tc>
        <w:tc>
          <w:tcPr>
            <w:tcW w:w="2126" w:type="dxa"/>
            <w:shd w:val="clear" w:color="auto" w:fill="auto"/>
          </w:tcPr>
          <w:p w14:paraId="445D105B" w14:textId="10010685" w:rsidR="008F6D81" w:rsidRPr="00C53FD6" w:rsidRDefault="00C53FD6" w:rsidP="002A0D38">
            <w:pPr>
              <w:spacing w:after="80"/>
              <w:jc w:val="center"/>
              <w:rPr>
                <w:b/>
                <w:sz w:val="18"/>
              </w:rPr>
            </w:pPr>
            <w:r w:rsidRPr="00C53FD6">
              <w:rPr>
                <w:b/>
                <w:sz w:val="18"/>
                <w:lang w:val="fr-FR"/>
              </w:rPr>
              <w:t xml:space="preserve"> MESURE DE RÉGLEMENTATION </w:t>
            </w:r>
          </w:p>
        </w:tc>
      </w:tr>
      <w:tr w:rsidR="00313C2E" w:rsidRPr="00AB25A2" w14:paraId="7D0A99AC" w14:textId="77777777" w:rsidTr="00313C2E">
        <w:trPr>
          <w:trHeight w:val="240"/>
        </w:trPr>
        <w:tc>
          <w:tcPr>
            <w:tcW w:w="3232" w:type="dxa"/>
            <w:shd w:val="clear" w:color="auto" w:fill="auto"/>
          </w:tcPr>
          <w:p w14:paraId="33A4EA67" w14:textId="51DBA788" w:rsidR="008F6D81" w:rsidRPr="00C53FD6" w:rsidRDefault="00C53FD6" w:rsidP="002A0D38">
            <w:pPr>
              <w:spacing w:after="8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Plan d</w:t>
            </w:r>
            <w:r w:rsidR="0062798B">
              <w:rPr>
                <w:sz w:val="18"/>
                <w:lang w:val="fr-FR"/>
              </w:rPr>
              <w:t>’</w:t>
            </w:r>
            <w:r w:rsidRPr="00C53FD6">
              <w:rPr>
                <w:sz w:val="18"/>
                <w:lang w:val="fr-FR"/>
              </w:rPr>
              <w:t>élimination des HCFC (Phase I)</w:t>
            </w:r>
          </w:p>
        </w:tc>
        <w:tc>
          <w:tcPr>
            <w:tcW w:w="2835" w:type="dxa"/>
            <w:shd w:val="clear" w:color="auto" w:fill="auto"/>
          </w:tcPr>
          <w:p w14:paraId="58C12FD5" w14:textId="1C5BA500" w:rsidR="008F6D81" w:rsidRPr="00C53FD6" w:rsidRDefault="00C53FD6" w:rsidP="002A0D38">
            <w:pPr>
              <w:spacing w:after="8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PNUE (agence principale), ONUDI</w:t>
            </w:r>
          </w:p>
        </w:tc>
        <w:tc>
          <w:tcPr>
            <w:tcW w:w="1985" w:type="dxa"/>
            <w:shd w:val="clear" w:color="auto" w:fill="auto"/>
          </w:tcPr>
          <w:p w14:paraId="0654E3FC" w14:textId="5C218AD0" w:rsidR="008F6D81" w:rsidRPr="00AB25A2" w:rsidRDefault="00C53FD6" w:rsidP="002A0D38">
            <w:pPr>
              <w:spacing w:after="8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64</w:t>
            </w:r>
            <w:r w:rsidRPr="00C53FD6">
              <w:rPr>
                <w:sz w:val="18"/>
                <w:vertAlign w:val="superscript"/>
                <w:lang w:val="fr-FR"/>
              </w:rPr>
              <w:t>e</w:t>
            </w:r>
            <w:r w:rsidR="008F6D81" w:rsidRPr="00C53FD6">
              <w:rPr>
                <w:sz w:val="1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01BAF9B7" w14:textId="7154E665" w:rsidR="008F6D81" w:rsidRPr="00C53FD6" w:rsidRDefault="00C53FD6" w:rsidP="002A0D38">
            <w:pPr>
              <w:spacing w:after="8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35 % d</w:t>
            </w:r>
            <w:r w:rsidR="0062798B">
              <w:rPr>
                <w:sz w:val="18"/>
                <w:lang w:val="fr-FR"/>
              </w:rPr>
              <w:t>’</w:t>
            </w:r>
            <w:r w:rsidRPr="00C53FD6">
              <w:rPr>
                <w:sz w:val="18"/>
                <w:lang w:val="fr-FR"/>
              </w:rPr>
              <w:t>ici 2020</w:t>
            </w:r>
          </w:p>
        </w:tc>
      </w:tr>
    </w:tbl>
    <w:p w14:paraId="1AB66488" w14:textId="77777777" w:rsidR="008F6D81" w:rsidRPr="00AB25A2" w:rsidRDefault="008F6D81" w:rsidP="008F6D81">
      <w:pPr>
        <w:spacing w:after="60"/>
        <w:jc w:val="center"/>
        <w:rPr>
          <w:sz w:val="20"/>
        </w:rPr>
      </w:pPr>
    </w:p>
    <w:tbl>
      <w:tblPr>
        <w:tblStyle w:val="TableGrid"/>
        <w:tblW w:w="5380" w:type="pct"/>
        <w:tblInd w:w="-28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7200"/>
        <w:gridCol w:w="1422"/>
        <w:gridCol w:w="1682"/>
      </w:tblGrid>
      <w:tr w:rsidR="00313C2E" w:rsidRPr="00AB25A2" w14:paraId="1EC06D2E" w14:textId="77777777" w:rsidTr="00313C2E">
        <w:trPr>
          <w:trHeight w:val="240"/>
        </w:trPr>
        <w:tc>
          <w:tcPr>
            <w:tcW w:w="3494" w:type="pct"/>
            <w:shd w:val="clear" w:color="auto" w:fill="auto"/>
          </w:tcPr>
          <w:p w14:paraId="623B885A" w14:textId="64BC1501" w:rsidR="008F6D81" w:rsidRPr="0027652D" w:rsidRDefault="00C53FD6" w:rsidP="002A0D38">
            <w:pPr>
              <w:spacing w:after="60"/>
              <w:rPr>
                <w:b/>
                <w:sz w:val="18"/>
                <w:lang w:val="fr-CA"/>
              </w:rPr>
            </w:pPr>
            <w:r w:rsidRPr="00C53FD6">
              <w:rPr>
                <w:b/>
                <w:sz w:val="18"/>
                <w:lang w:val="fr-FR"/>
              </w:rPr>
              <w:t>(II) DERNIÈRES DONNÉES CONFORMÉMENT À L</w:t>
            </w:r>
            <w:r w:rsidR="0062798B">
              <w:rPr>
                <w:b/>
                <w:sz w:val="18"/>
                <w:lang w:val="fr-FR"/>
              </w:rPr>
              <w:t>’</w:t>
            </w:r>
            <w:r w:rsidRPr="00C53FD6">
              <w:rPr>
                <w:b/>
                <w:sz w:val="18"/>
                <w:lang w:val="fr-FR"/>
              </w:rPr>
              <w:t>ARTICLE 7 (Annexe C Groupe l)</w:t>
            </w:r>
          </w:p>
        </w:tc>
        <w:tc>
          <w:tcPr>
            <w:tcW w:w="690" w:type="pct"/>
            <w:shd w:val="clear" w:color="auto" w:fill="auto"/>
          </w:tcPr>
          <w:p w14:paraId="20EAC175" w14:textId="7DC252C7" w:rsidR="008F6D81" w:rsidRPr="00AB25A2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Année :</w:t>
            </w:r>
            <w:r w:rsidR="008F6D81" w:rsidRPr="00C53FD6">
              <w:rPr>
                <w:sz w:val="18"/>
              </w:rPr>
              <w:t xml:space="preserve"> </w:t>
            </w:r>
            <w:r w:rsidR="008F6D81" w:rsidRPr="00AB25A2">
              <w:rPr>
                <w:sz w:val="18"/>
              </w:rPr>
              <w:t>2018</w:t>
            </w:r>
          </w:p>
        </w:tc>
        <w:tc>
          <w:tcPr>
            <w:tcW w:w="816" w:type="pct"/>
            <w:shd w:val="clear" w:color="auto" w:fill="auto"/>
          </w:tcPr>
          <w:p w14:paraId="690C7A65" w14:textId="048359B3" w:rsidR="008F6D81" w:rsidRPr="00C53FD6" w:rsidRDefault="00C53FD6" w:rsidP="002A0D38">
            <w:pPr>
              <w:spacing w:after="60"/>
              <w:jc w:val="right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2</w:t>
            </w:r>
            <w:r w:rsidR="00207760">
              <w:rPr>
                <w:sz w:val="18"/>
                <w:lang w:val="fr-FR"/>
              </w:rPr>
              <w:t>,</w:t>
            </w:r>
            <w:r w:rsidRPr="00C53FD6">
              <w:rPr>
                <w:sz w:val="18"/>
                <w:lang w:val="fr-FR"/>
              </w:rPr>
              <w:t>20 (tonnes PAO)</w:t>
            </w:r>
          </w:p>
        </w:tc>
      </w:tr>
    </w:tbl>
    <w:p w14:paraId="5729342F" w14:textId="77777777" w:rsidR="008F6D81" w:rsidRPr="00AB25A2" w:rsidRDefault="008F6D81" w:rsidP="008F6D81">
      <w:pPr>
        <w:spacing w:after="60"/>
        <w:jc w:val="center"/>
        <w:rPr>
          <w:sz w:val="20"/>
        </w:rPr>
      </w:pPr>
    </w:p>
    <w:tbl>
      <w:tblPr>
        <w:tblStyle w:val="TableGrid"/>
        <w:tblW w:w="10178" w:type="dxa"/>
        <w:tblInd w:w="-28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145"/>
        <w:gridCol w:w="786"/>
        <w:gridCol w:w="777"/>
        <w:gridCol w:w="936"/>
        <w:gridCol w:w="1036"/>
        <w:gridCol w:w="876"/>
        <w:gridCol w:w="767"/>
        <w:gridCol w:w="1276"/>
        <w:gridCol w:w="996"/>
        <w:gridCol w:w="1583"/>
      </w:tblGrid>
      <w:tr w:rsidR="008F6D81" w:rsidRPr="00AB25A2" w14:paraId="06E539A7" w14:textId="77777777" w:rsidTr="00313C2E">
        <w:trPr>
          <w:trHeight w:val="240"/>
        </w:trPr>
        <w:tc>
          <w:tcPr>
            <w:tcW w:w="7599" w:type="dxa"/>
            <w:gridSpan w:val="8"/>
            <w:shd w:val="clear" w:color="auto" w:fill="auto"/>
          </w:tcPr>
          <w:p w14:paraId="62C3CAEF" w14:textId="3681BB4F" w:rsidR="008F6D81" w:rsidRPr="0027652D" w:rsidRDefault="00C53FD6" w:rsidP="002A0D38">
            <w:pPr>
              <w:spacing w:after="60"/>
              <w:rPr>
                <w:b/>
                <w:sz w:val="18"/>
                <w:lang w:val="fr-CA"/>
              </w:rPr>
            </w:pPr>
            <w:r w:rsidRPr="00C53FD6">
              <w:rPr>
                <w:b/>
                <w:sz w:val="18"/>
                <w:lang w:val="fr-FR"/>
              </w:rPr>
              <w:t>(III) DERNIÈRES DONNÉES SECTORIELLES DU PROGRAMME DE PAYS (tonnes PAO)</w:t>
            </w:r>
          </w:p>
        </w:tc>
        <w:tc>
          <w:tcPr>
            <w:tcW w:w="2579" w:type="dxa"/>
            <w:gridSpan w:val="2"/>
            <w:shd w:val="clear" w:color="auto" w:fill="auto"/>
          </w:tcPr>
          <w:p w14:paraId="0C4D2731" w14:textId="33443867" w:rsidR="008F6D81" w:rsidRPr="00AB25A2" w:rsidRDefault="00C53FD6" w:rsidP="002A0D38">
            <w:pPr>
              <w:spacing w:after="60"/>
              <w:jc w:val="right"/>
              <w:rPr>
                <w:b/>
                <w:sz w:val="18"/>
              </w:rPr>
            </w:pPr>
            <w:r w:rsidRPr="00C53FD6">
              <w:rPr>
                <w:b/>
                <w:sz w:val="18"/>
                <w:lang w:val="fr-FR"/>
              </w:rPr>
              <w:t>Année :</w:t>
            </w:r>
            <w:r w:rsidR="008F6D81" w:rsidRPr="00C53FD6">
              <w:rPr>
                <w:b/>
                <w:sz w:val="18"/>
              </w:rPr>
              <w:t xml:space="preserve"> </w:t>
            </w:r>
            <w:r w:rsidR="008F6D81" w:rsidRPr="00AB25A2">
              <w:rPr>
                <w:b/>
                <w:sz w:val="18"/>
              </w:rPr>
              <w:t>201</w:t>
            </w:r>
            <w:r w:rsidR="00BC6099" w:rsidRPr="00AB25A2">
              <w:rPr>
                <w:b/>
                <w:sz w:val="18"/>
              </w:rPr>
              <w:t>9</w:t>
            </w:r>
          </w:p>
        </w:tc>
      </w:tr>
      <w:tr w:rsidR="008F6D81" w:rsidRPr="00AB25A2" w14:paraId="10A10221" w14:textId="77777777" w:rsidTr="00313C2E">
        <w:trPr>
          <w:trHeight w:val="240"/>
        </w:trPr>
        <w:tc>
          <w:tcPr>
            <w:tcW w:w="1145" w:type="dxa"/>
            <w:shd w:val="clear" w:color="auto" w:fill="auto"/>
          </w:tcPr>
          <w:p w14:paraId="22E16DA6" w14:textId="0CB0D770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Substance chimique</w:t>
            </w:r>
          </w:p>
        </w:tc>
        <w:tc>
          <w:tcPr>
            <w:tcW w:w="0" w:type="auto"/>
            <w:shd w:val="clear" w:color="auto" w:fill="auto"/>
          </w:tcPr>
          <w:p w14:paraId="3D3832B3" w14:textId="4EC078B1" w:rsidR="008F6D81" w:rsidRPr="00C53FD6" w:rsidRDefault="00C53FD6" w:rsidP="00F36B89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Aérosol</w:t>
            </w:r>
          </w:p>
        </w:tc>
        <w:tc>
          <w:tcPr>
            <w:tcW w:w="0" w:type="auto"/>
            <w:shd w:val="clear" w:color="auto" w:fill="auto"/>
          </w:tcPr>
          <w:p w14:paraId="2FFDDC1D" w14:textId="48E30E9E" w:rsidR="008F6D81" w:rsidRPr="00C53FD6" w:rsidRDefault="00C53FD6" w:rsidP="00F36B89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Mousse</w:t>
            </w:r>
          </w:p>
        </w:tc>
        <w:tc>
          <w:tcPr>
            <w:tcW w:w="0" w:type="auto"/>
            <w:shd w:val="clear" w:color="auto" w:fill="auto"/>
          </w:tcPr>
          <w:p w14:paraId="38F20B45" w14:textId="0016FEB9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Lutte contre l</w:t>
            </w:r>
            <w:r w:rsidR="0062798B">
              <w:rPr>
                <w:sz w:val="18"/>
                <w:lang w:val="fr-FR"/>
              </w:rPr>
              <w:t>’</w:t>
            </w:r>
            <w:r w:rsidRPr="00C53FD6">
              <w:rPr>
                <w:sz w:val="18"/>
                <w:lang w:val="fr-FR"/>
              </w:rPr>
              <w:t>incendie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38A71B87" w14:textId="2187F74C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Réfrigération</w:t>
            </w:r>
          </w:p>
        </w:tc>
        <w:tc>
          <w:tcPr>
            <w:tcW w:w="0" w:type="auto"/>
            <w:shd w:val="clear" w:color="auto" w:fill="auto"/>
          </w:tcPr>
          <w:p w14:paraId="7DD7CC20" w14:textId="49B4A7F4" w:rsidR="008F6D81" w:rsidRPr="00C53FD6" w:rsidRDefault="00C53FD6" w:rsidP="00F36B89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Solvant</w:t>
            </w:r>
          </w:p>
        </w:tc>
        <w:tc>
          <w:tcPr>
            <w:tcW w:w="0" w:type="auto"/>
            <w:shd w:val="clear" w:color="auto" w:fill="auto"/>
          </w:tcPr>
          <w:p w14:paraId="5ABEEFC5" w14:textId="2A90E51C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Agent de transformation</w:t>
            </w:r>
          </w:p>
        </w:tc>
        <w:tc>
          <w:tcPr>
            <w:tcW w:w="0" w:type="auto"/>
            <w:shd w:val="clear" w:color="auto" w:fill="auto"/>
          </w:tcPr>
          <w:p w14:paraId="6A01340D" w14:textId="27923123" w:rsidR="008F6D81" w:rsidRPr="00C53FD6" w:rsidRDefault="00C53FD6" w:rsidP="00F36B89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Utilisation</w:t>
            </w:r>
            <w:r w:rsidR="00F36B89">
              <w:rPr>
                <w:sz w:val="18"/>
                <w:lang w:val="fr-FR"/>
              </w:rPr>
              <w:t xml:space="preserve"> </w:t>
            </w:r>
            <w:r w:rsidRPr="00C53FD6">
              <w:rPr>
                <w:sz w:val="18"/>
                <w:lang w:val="fr-FR"/>
              </w:rPr>
              <w:t>en laboratoire</w:t>
            </w:r>
          </w:p>
        </w:tc>
        <w:tc>
          <w:tcPr>
            <w:tcW w:w="1583" w:type="dxa"/>
            <w:shd w:val="clear" w:color="auto" w:fill="auto"/>
          </w:tcPr>
          <w:p w14:paraId="4B36CE9C" w14:textId="06F21F5B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Consommation totale par secteur</w:t>
            </w:r>
          </w:p>
        </w:tc>
      </w:tr>
      <w:tr w:rsidR="008F6D81" w:rsidRPr="00AB25A2" w14:paraId="39F0443F" w14:textId="77777777" w:rsidTr="00313C2E">
        <w:trPr>
          <w:trHeight w:val="240"/>
        </w:trPr>
        <w:tc>
          <w:tcPr>
            <w:tcW w:w="3644" w:type="dxa"/>
            <w:gridSpan w:val="4"/>
            <w:shd w:val="clear" w:color="auto" w:fill="auto"/>
          </w:tcPr>
          <w:p w14:paraId="0BDB5C19" w14:textId="77777777" w:rsidR="008F6D81" w:rsidRPr="00AB25A2" w:rsidRDefault="008F6D81" w:rsidP="008F6D81">
            <w:pPr>
              <w:spacing w:after="60"/>
              <w:jc w:val="center"/>
              <w:rPr>
                <w:sz w:val="18"/>
              </w:rPr>
            </w:pPr>
            <w:r w:rsidRPr="00AB25A2">
              <w:rPr>
                <w:sz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7968CFB8" w14:textId="2FB68E00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Fabrication</w:t>
            </w:r>
          </w:p>
        </w:tc>
        <w:tc>
          <w:tcPr>
            <w:tcW w:w="0" w:type="auto"/>
            <w:shd w:val="clear" w:color="auto" w:fill="auto"/>
          </w:tcPr>
          <w:p w14:paraId="44F5BF3A" w14:textId="019ED1CE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Entretien</w:t>
            </w:r>
          </w:p>
        </w:tc>
        <w:tc>
          <w:tcPr>
            <w:tcW w:w="4622" w:type="dxa"/>
            <w:gridSpan w:val="4"/>
            <w:shd w:val="clear" w:color="auto" w:fill="auto"/>
          </w:tcPr>
          <w:p w14:paraId="22B5F7CD" w14:textId="77777777" w:rsidR="008F6D81" w:rsidRPr="00AB25A2" w:rsidRDefault="008F6D81" w:rsidP="008F6D81">
            <w:pPr>
              <w:spacing w:after="60"/>
              <w:jc w:val="center"/>
              <w:rPr>
                <w:sz w:val="18"/>
              </w:rPr>
            </w:pPr>
          </w:p>
        </w:tc>
      </w:tr>
      <w:tr w:rsidR="008F6D81" w:rsidRPr="00AB25A2" w14:paraId="6D044085" w14:textId="77777777" w:rsidTr="00313C2E">
        <w:trPr>
          <w:trHeight w:val="240"/>
        </w:trPr>
        <w:tc>
          <w:tcPr>
            <w:tcW w:w="1145" w:type="dxa"/>
            <w:shd w:val="clear" w:color="auto" w:fill="auto"/>
          </w:tcPr>
          <w:p w14:paraId="5176F762" w14:textId="66C5EFAA" w:rsidR="008F6D81" w:rsidRPr="00C53FD6" w:rsidRDefault="00C53FD6" w:rsidP="002A0D38">
            <w:pPr>
              <w:spacing w:after="60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HCFC-22</w:t>
            </w:r>
          </w:p>
        </w:tc>
        <w:tc>
          <w:tcPr>
            <w:tcW w:w="0" w:type="auto"/>
            <w:shd w:val="clear" w:color="auto" w:fill="auto"/>
          </w:tcPr>
          <w:p w14:paraId="5BFD43EA" w14:textId="77777777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1E2355A1" w14:textId="77777777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4C98D15D" w14:textId="77777777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1DA4A864" w14:textId="77777777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50DCC25E" w14:textId="41219671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2</w:t>
            </w:r>
            <w:r w:rsidR="00207760">
              <w:rPr>
                <w:sz w:val="18"/>
              </w:rPr>
              <w:t>,</w:t>
            </w:r>
            <w:r w:rsidRPr="00AB25A2">
              <w:rPr>
                <w:sz w:val="18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14:paraId="40197946" w14:textId="77777777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C4E4633" w14:textId="77777777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51E7EF36" w14:textId="77777777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</w:p>
        </w:tc>
        <w:tc>
          <w:tcPr>
            <w:tcW w:w="1583" w:type="dxa"/>
            <w:shd w:val="clear" w:color="auto" w:fill="auto"/>
          </w:tcPr>
          <w:p w14:paraId="49D0DEE8" w14:textId="384F1BB3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2</w:t>
            </w:r>
            <w:r w:rsidR="00207760">
              <w:rPr>
                <w:sz w:val="18"/>
              </w:rPr>
              <w:t>,</w:t>
            </w:r>
            <w:r w:rsidRPr="00AB25A2">
              <w:rPr>
                <w:sz w:val="18"/>
              </w:rPr>
              <w:t>20</w:t>
            </w:r>
          </w:p>
        </w:tc>
      </w:tr>
    </w:tbl>
    <w:p w14:paraId="572C3124" w14:textId="77777777" w:rsidR="008F6D81" w:rsidRPr="00AB25A2" w:rsidRDefault="008F6D81" w:rsidP="008F6D81">
      <w:pPr>
        <w:spacing w:after="60"/>
        <w:jc w:val="center"/>
        <w:rPr>
          <w:sz w:val="20"/>
        </w:rPr>
      </w:pPr>
    </w:p>
    <w:tbl>
      <w:tblPr>
        <w:tblStyle w:val="TableGrid"/>
        <w:tblW w:w="5230" w:type="pct"/>
        <w:tblInd w:w="-147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885"/>
        <w:gridCol w:w="777"/>
        <w:gridCol w:w="5503"/>
        <w:gridCol w:w="851"/>
      </w:tblGrid>
      <w:tr w:rsidR="008F6D81" w:rsidRPr="0027652D" w14:paraId="47BE7E37" w14:textId="77777777" w:rsidTr="008F6D81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5566119C" w14:textId="4F82079F" w:rsidR="008F6D81" w:rsidRPr="0027652D" w:rsidRDefault="00C53FD6" w:rsidP="002A0D38">
            <w:pPr>
              <w:spacing w:after="60"/>
              <w:rPr>
                <w:b/>
                <w:sz w:val="18"/>
                <w:lang w:val="fr-CA"/>
              </w:rPr>
            </w:pPr>
            <w:r w:rsidRPr="00C53FD6">
              <w:rPr>
                <w:b/>
                <w:sz w:val="18"/>
                <w:lang w:val="fr-FR"/>
              </w:rPr>
              <w:t>(IV) DONNÉES SUR LA CONSOMMATION (tonnes PAO)</w:t>
            </w:r>
          </w:p>
        </w:tc>
      </w:tr>
      <w:tr w:rsidR="008F6D81" w:rsidRPr="00AB25A2" w14:paraId="6BB92DEE" w14:textId="77777777" w:rsidTr="008F6D81">
        <w:trPr>
          <w:trHeight w:val="240"/>
        </w:trPr>
        <w:tc>
          <w:tcPr>
            <w:tcW w:w="1440" w:type="pct"/>
            <w:shd w:val="clear" w:color="auto" w:fill="auto"/>
          </w:tcPr>
          <w:p w14:paraId="71FCD713" w14:textId="0CD7AF99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Valeur de référence 2009-2010 :</w:t>
            </w:r>
          </w:p>
        </w:tc>
        <w:tc>
          <w:tcPr>
            <w:tcW w:w="388" w:type="pct"/>
            <w:shd w:val="clear" w:color="auto" w:fill="auto"/>
          </w:tcPr>
          <w:p w14:paraId="0BD3DE9B" w14:textId="1FC01316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5</w:t>
            </w:r>
            <w:r w:rsidR="00207760">
              <w:rPr>
                <w:sz w:val="18"/>
              </w:rPr>
              <w:t>,</w:t>
            </w:r>
            <w:r w:rsidRPr="00AB25A2">
              <w:rPr>
                <w:sz w:val="18"/>
              </w:rPr>
              <w:t>00</w:t>
            </w:r>
          </w:p>
        </w:tc>
        <w:tc>
          <w:tcPr>
            <w:tcW w:w="2747" w:type="pct"/>
            <w:shd w:val="clear" w:color="auto" w:fill="auto"/>
          </w:tcPr>
          <w:p w14:paraId="5A0F8698" w14:textId="22FC1A6D" w:rsidR="008F6D81" w:rsidRPr="0027652D" w:rsidRDefault="00C53FD6" w:rsidP="002A0D38">
            <w:pPr>
              <w:spacing w:after="60"/>
              <w:jc w:val="center"/>
              <w:rPr>
                <w:sz w:val="18"/>
                <w:lang w:val="fr-CA"/>
              </w:rPr>
            </w:pPr>
            <w:r w:rsidRPr="00C53FD6">
              <w:rPr>
                <w:sz w:val="18"/>
                <w:lang w:val="fr-FR"/>
              </w:rPr>
              <w:t>Point de départ des réductions globales durables :</w:t>
            </w:r>
          </w:p>
        </w:tc>
        <w:tc>
          <w:tcPr>
            <w:tcW w:w="425" w:type="pct"/>
            <w:shd w:val="clear" w:color="auto" w:fill="auto"/>
          </w:tcPr>
          <w:p w14:paraId="20AB6E74" w14:textId="3D754387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5</w:t>
            </w:r>
            <w:r w:rsidR="00207760">
              <w:rPr>
                <w:sz w:val="18"/>
              </w:rPr>
              <w:t>,</w:t>
            </w:r>
            <w:r w:rsidRPr="00AB25A2">
              <w:rPr>
                <w:sz w:val="18"/>
              </w:rPr>
              <w:t>00</w:t>
            </w:r>
          </w:p>
        </w:tc>
      </w:tr>
      <w:tr w:rsidR="008F6D81" w:rsidRPr="0027652D" w14:paraId="128DC3DB" w14:textId="77777777" w:rsidTr="008F6D81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3A2402D7" w14:textId="43561F94" w:rsidR="008F6D81" w:rsidRPr="0027652D" w:rsidRDefault="00C53FD6" w:rsidP="002A0D38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C53FD6">
              <w:rPr>
                <w:b/>
                <w:sz w:val="18"/>
                <w:lang w:val="fr-FR"/>
              </w:rPr>
              <w:t>CONSOMMATION ÉLIGIBLE AU FINANCEMENT (tonnes PAO)</w:t>
            </w:r>
          </w:p>
        </w:tc>
      </w:tr>
      <w:tr w:rsidR="008F6D81" w:rsidRPr="00AB25A2" w14:paraId="31BF4226" w14:textId="77777777" w:rsidTr="008F6D81">
        <w:trPr>
          <w:trHeight w:val="240"/>
        </w:trPr>
        <w:tc>
          <w:tcPr>
            <w:tcW w:w="1440" w:type="pct"/>
            <w:shd w:val="clear" w:color="auto" w:fill="auto"/>
          </w:tcPr>
          <w:p w14:paraId="639F628D" w14:textId="40B073BA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Déjà approuvée :</w:t>
            </w:r>
          </w:p>
        </w:tc>
        <w:tc>
          <w:tcPr>
            <w:tcW w:w="388" w:type="pct"/>
            <w:shd w:val="clear" w:color="auto" w:fill="auto"/>
          </w:tcPr>
          <w:p w14:paraId="7494ABB0" w14:textId="2DEA8356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1</w:t>
            </w:r>
            <w:r w:rsidR="00207760">
              <w:rPr>
                <w:sz w:val="18"/>
              </w:rPr>
              <w:t>,</w:t>
            </w:r>
            <w:r w:rsidRPr="00AB25A2">
              <w:rPr>
                <w:sz w:val="18"/>
              </w:rPr>
              <w:t>75</w:t>
            </w:r>
          </w:p>
        </w:tc>
        <w:tc>
          <w:tcPr>
            <w:tcW w:w="2747" w:type="pct"/>
            <w:shd w:val="clear" w:color="auto" w:fill="auto"/>
          </w:tcPr>
          <w:p w14:paraId="068B716F" w14:textId="61DA61CA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Restante :</w:t>
            </w:r>
          </w:p>
        </w:tc>
        <w:tc>
          <w:tcPr>
            <w:tcW w:w="425" w:type="pct"/>
            <w:shd w:val="clear" w:color="auto" w:fill="auto"/>
          </w:tcPr>
          <w:p w14:paraId="2E8B516B" w14:textId="32B416C7" w:rsidR="008F6D81" w:rsidRPr="00AB25A2" w:rsidRDefault="008F6D81" w:rsidP="008F6D81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3</w:t>
            </w:r>
            <w:r w:rsidR="00207760">
              <w:rPr>
                <w:sz w:val="18"/>
              </w:rPr>
              <w:t>,</w:t>
            </w:r>
            <w:r w:rsidRPr="00AB25A2">
              <w:rPr>
                <w:sz w:val="18"/>
              </w:rPr>
              <w:t>25</w:t>
            </w:r>
          </w:p>
        </w:tc>
      </w:tr>
    </w:tbl>
    <w:p w14:paraId="11598233" w14:textId="77777777" w:rsidR="008F6D81" w:rsidRPr="00AB25A2" w:rsidRDefault="008F6D81" w:rsidP="008F6D81">
      <w:pPr>
        <w:spacing w:after="60"/>
        <w:jc w:val="center"/>
        <w:rPr>
          <w:sz w:val="20"/>
        </w:rPr>
      </w:pPr>
    </w:p>
    <w:tbl>
      <w:tblPr>
        <w:tblStyle w:val="TableGrid"/>
        <w:tblW w:w="9809" w:type="dxa"/>
        <w:tblInd w:w="-147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562"/>
        <w:gridCol w:w="4100"/>
        <w:gridCol w:w="1235"/>
        <w:gridCol w:w="2912"/>
      </w:tblGrid>
      <w:tr w:rsidR="008F6D81" w:rsidRPr="00AB25A2" w14:paraId="1D691A6F" w14:textId="77777777" w:rsidTr="00B675AC">
        <w:trPr>
          <w:trHeight w:val="244"/>
        </w:trPr>
        <w:tc>
          <w:tcPr>
            <w:tcW w:w="5662" w:type="dxa"/>
            <w:gridSpan w:val="2"/>
            <w:shd w:val="clear" w:color="auto" w:fill="auto"/>
          </w:tcPr>
          <w:p w14:paraId="31E4A290" w14:textId="07158DE1" w:rsidR="008F6D81" w:rsidRPr="00C53FD6" w:rsidRDefault="00C53FD6" w:rsidP="002A0D38">
            <w:pPr>
              <w:spacing w:after="60"/>
              <w:rPr>
                <w:b/>
                <w:sz w:val="18"/>
              </w:rPr>
            </w:pPr>
            <w:r w:rsidRPr="00C53FD6">
              <w:rPr>
                <w:b/>
                <w:sz w:val="18"/>
                <w:lang w:val="fr-FR"/>
              </w:rPr>
              <w:t>(V) PLAN D</w:t>
            </w:r>
            <w:r w:rsidR="0062798B">
              <w:rPr>
                <w:b/>
                <w:sz w:val="18"/>
                <w:lang w:val="fr-FR"/>
              </w:rPr>
              <w:t>’</w:t>
            </w:r>
            <w:r w:rsidRPr="00C53FD6">
              <w:rPr>
                <w:b/>
                <w:sz w:val="18"/>
                <w:lang w:val="fr-FR"/>
              </w:rPr>
              <w:t>ACTIVITÉS</w:t>
            </w:r>
          </w:p>
        </w:tc>
        <w:tc>
          <w:tcPr>
            <w:tcW w:w="0" w:type="auto"/>
            <w:shd w:val="clear" w:color="auto" w:fill="auto"/>
          </w:tcPr>
          <w:p w14:paraId="2B3D4575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</w:rPr>
            </w:pPr>
            <w:r w:rsidRPr="00AB25A2">
              <w:rPr>
                <w:b/>
                <w:sz w:val="18"/>
              </w:rPr>
              <w:t>2020</w:t>
            </w:r>
          </w:p>
        </w:tc>
        <w:tc>
          <w:tcPr>
            <w:tcW w:w="2912" w:type="dxa"/>
            <w:shd w:val="clear" w:color="auto" w:fill="auto"/>
          </w:tcPr>
          <w:p w14:paraId="689E567E" w14:textId="53684083" w:rsidR="008F6D81" w:rsidRPr="00C53FD6" w:rsidRDefault="00C53FD6" w:rsidP="002A0D38">
            <w:pPr>
              <w:spacing w:after="60"/>
              <w:jc w:val="center"/>
              <w:rPr>
                <w:b/>
                <w:sz w:val="18"/>
              </w:rPr>
            </w:pPr>
            <w:r w:rsidRPr="00C53FD6">
              <w:rPr>
                <w:b/>
                <w:sz w:val="18"/>
                <w:lang w:val="fr-FR"/>
              </w:rPr>
              <w:t>Total</w:t>
            </w:r>
          </w:p>
        </w:tc>
      </w:tr>
      <w:tr w:rsidR="00B675AC" w:rsidRPr="00AB25A2" w14:paraId="1386D060" w14:textId="77777777" w:rsidTr="00B675AC">
        <w:trPr>
          <w:trHeight w:val="244"/>
        </w:trPr>
        <w:tc>
          <w:tcPr>
            <w:tcW w:w="1562" w:type="dxa"/>
            <w:vMerge w:val="restart"/>
            <w:shd w:val="clear" w:color="auto" w:fill="auto"/>
          </w:tcPr>
          <w:p w14:paraId="6427D50F" w14:textId="7AB3CEBC" w:rsidR="00B675AC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PNUE</w:t>
            </w:r>
          </w:p>
        </w:tc>
        <w:tc>
          <w:tcPr>
            <w:tcW w:w="0" w:type="auto"/>
            <w:shd w:val="clear" w:color="auto" w:fill="auto"/>
          </w:tcPr>
          <w:p w14:paraId="67259E40" w14:textId="5E07F86F" w:rsidR="00B675AC" w:rsidRPr="0027652D" w:rsidRDefault="00C53FD6" w:rsidP="002A0D38">
            <w:pPr>
              <w:spacing w:after="60"/>
              <w:rPr>
                <w:sz w:val="18"/>
                <w:lang w:val="fr-CA"/>
              </w:rPr>
            </w:pPr>
            <w:r w:rsidRPr="00C53FD6">
              <w:rPr>
                <w:sz w:val="18"/>
                <w:lang w:val="fr-FR"/>
              </w:rPr>
              <w:t>Elimination des SAO (tonnes PAO)</w:t>
            </w:r>
          </w:p>
        </w:tc>
        <w:tc>
          <w:tcPr>
            <w:tcW w:w="0" w:type="auto"/>
            <w:shd w:val="clear" w:color="auto" w:fill="auto"/>
          </w:tcPr>
          <w:p w14:paraId="2934FC7B" w14:textId="784E3F1B" w:rsidR="00B675AC" w:rsidRPr="00AB25A2" w:rsidRDefault="00B675AC" w:rsidP="00B675AC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0</w:t>
            </w:r>
            <w:r w:rsidR="00207760">
              <w:rPr>
                <w:sz w:val="18"/>
              </w:rPr>
              <w:t>,</w:t>
            </w:r>
            <w:r w:rsidRPr="00AB25A2">
              <w:rPr>
                <w:sz w:val="18"/>
              </w:rPr>
              <w:t>2</w:t>
            </w:r>
          </w:p>
        </w:tc>
        <w:tc>
          <w:tcPr>
            <w:tcW w:w="2912" w:type="dxa"/>
            <w:shd w:val="clear" w:color="auto" w:fill="auto"/>
          </w:tcPr>
          <w:p w14:paraId="70C6BE7E" w14:textId="2FA35E53" w:rsidR="00B675AC" w:rsidRPr="00AB25A2" w:rsidRDefault="00B675AC" w:rsidP="00B675AC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0</w:t>
            </w:r>
            <w:r w:rsidR="00207760">
              <w:rPr>
                <w:sz w:val="18"/>
              </w:rPr>
              <w:t>,</w:t>
            </w:r>
            <w:r w:rsidRPr="00AB25A2">
              <w:rPr>
                <w:sz w:val="18"/>
              </w:rPr>
              <w:t>2</w:t>
            </w:r>
          </w:p>
        </w:tc>
      </w:tr>
      <w:tr w:rsidR="00B675AC" w:rsidRPr="00AB25A2" w14:paraId="13B3FBED" w14:textId="77777777" w:rsidTr="00B675AC">
        <w:trPr>
          <w:trHeight w:val="244"/>
        </w:trPr>
        <w:tc>
          <w:tcPr>
            <w:tcW w:w="1562" w:type="dxa"/>
            <w:vMerge/>
            <w:shd w:val="clear" w:color="auto" w:fill="auto"/>
          </w:tcPr>
          <w:p w14:paraId="35F4BC3B" w14:textId="77777777" w:rsidR="00B675AC" w:rsidRPr="00AB25A2" w:rsidRDefault="00B675AC" w:rsidP="00B675AC">
            <w:pPr>
              <w:spacing w:after="60"/>
              <w:jc w:val="center"/>
              <w:rPr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14:paraId="08E5F69C" w14:textId="175F14D5" w:rsidR="00B675AC" w:rsidRPr="00C53FD6" w:rsidRDefault="00C53FD6" w:rsidP="002A0D38">
            <w:pPr>
              <w:spacing w:after="60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Financement ($US)</w:t>
            </w:r>
          </w:p>
        </w:tc>
        <w:tc>
          <w:tcPr>
            <w:tcW w:w="0" w:type="auto"/>
            <w:shd w:val="clear" w:color="auto" w:fill="auto"/>
          </w:tcPr>
          <w:p w14:paraId="7932639C" w14:textId="58E0E3D5" w:rsidR="00B675AC" w:rsidRPr="00AB25A2" w:rsidRDefault="00B675AC" w:rsidP="00B675AC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33</w:t>
            </w:r>
            <w:r w:rsidR="00207760">
              <w:rPr>
                <w:sz w:val="18"/>
              </w:rPr>
              <w:t> </w:t>
            </w:r>
            <w:r w:rsidRPr="00AB25A2">
              <w:rPr>
                <w:sz w:val="18"/>
              </w:rPr>
              <w:t>900</w:t>
            </w:r>
          </w:p>
        </w:tc>
        <w:tc>
          <w:tcPr>
            <w:tcW w:w="2912" w:type="dxa"/>
            <w:shd w:val="clear" w:color="auto" w:fill="auto"/>
          </w:tcPr>
          <w:p w14:paraId="1D244691" w14:textId="4D5E1AE7" w:rsidR="00B675AC" w:rsidRPr="00AB25A2" w:rsidRDefault="00B675AC" w:rsidP="00B675AC">
            <w:pPr>
              <w:spacing w:after="60"/>
              <w:jc w:val="right"/>
              <w:rPr>
                <w:sz w:val="18"/>
              </w:rPr>
            </w:pPr>
            <w:r w:rsidRPr="00AB25A2">
              <w:rPr>
                <w:sz w:val="18"/>
              </w:rPr>
              <w:t>33</w:t>
            </w:r>
            <w:r w:rsidR="00207760">
              <w:rPr>
                <w:sz w:val="18"/>
              </w:rPr>
              <w:t> </w:t>
            </w:r>
            <w:r w:rsidRPr="00AB25A2">
              <w:rPr>
                <w:sz w:val="18"/>
              </w:rPr>
              <w:t>900</w:t>
            </w:r>
          </w:p>
        </w:tc>
      </w:tr>
    </w:tbl>
    <w:p w14:paraId="7AD45F01" w14:textId="77777777" w:rsidR="008F6D81" w:rsidRPr="00AB25A2" w:rsidRDefault="008F6D81" w:rsidP="008F6D81">
      <w:pPr>
        <w:spacing w:after="60"/>
        <w:jc w:val="center"/>
        <w:rPr>
          <w:sz w:val="20"/>
        </w:rPr>
      </w:pPr>
    </w:p>
    <w:tbl>
      <w:tblPr>
        <w:tblStyle w:val="TableGrid"/>
        <w:tblW w:w="5286" w:type="pct"/>
        <w:tblInd w:w="-147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146"/>
        <w:gridCol w:w="796"/>
        <w:gridCol w:w="766"/>
        <w:gridCol w:w="801"/>
        <w:gridCol w:w="576"/>
        <w:gridCol w:w="711"/>
        <w:gridCol w:w="576"/>
        <w:gridCol w:w="576"/>
        <w:gridCol w:w="801"/>
        <w:gridCol w:w="576"/>
        <w:gridCol w:w="711"/>
        <w:gridCol w:w="576"/>
        <w:gridCol w:w="711"/>
        <w:gridCol w:w="801"/>
      </w:tblGrid>
      <w:tr w:rsidR="00C53FD6" w:rsidRPr="00AB25A2" w14:paraId="0C3C5CE2" w14:textId="77777777" w:rsidTr="00313C2E">
        <w:trPr>
          <w:trHeight w:val="260"/>
        </w:trPr>
        <w:tc>
          <w:tcPr>
            <w:tcW w:w="1337" w:type="pct"/>
            <w:gridSpan w:val="3"/>
            <w:shd w:val="clear" w:color="auto" w:fill="auto"/>
          </w:tcPr>
          <w:p w14:paraId="404D9423" w14:textId="1352A570" w:rsidR="008F6D81" w:rsidRPr="00C53FD6" w:rsidRDefault="00C53FD6" w:rsidP="002A0D38">
            <w:pPr>
              <w:spacing w:after="60"/>
              <w:rPr>
                <w:b/>
                <w:sz w:val="18"/>
                <w:szCs w:val="18"/>
              </w:rPr>
            </w:pPr>
            <w:r w:rsidRPr="00C53FD6">
              <w:rPr>
                <w:b/>
                <w:sz w:val="18"/>
                <w:szCs w:val="18"/>
                <w:lang w:val="fr-FR"/>
              </w:rPr>
              <w:t>(VI) DONNÉES DU PROJET</w:t>
            </w:r>
          </w:p>
        </w:tc>
        <w:tc>
          <w:tcPr>
            <w:tcW w:w="396" w:type="pct"/>
            <w:shd w:val="clear" w:color="auto" w:fill="auto"/>
          </w:tcPr>
          <w:p w14:paraId="7B38D668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>2011</w:t>
            </w:r>
          </w:p>
        </w:tc>
        <w:tc>
          <w:tcPr>
            <w:tcW w:w="284" w:type="pct"/>
          </w:tcPr>
          <w:p w14:paraId="4E864FDD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>2012</w:t>
            </w:r>
          </w:p>
        </w:tc>
        <w:tc>
          <w:tcPr>
            <w:tcW w:w="351" w:type="pct"/>
            <w:shd w:val="clear" w:color="auto" w:fill="auto"/>
          </w:tcPr>
          <w:p w14:paraId="11B2A356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>2013</w:t>
            </w:r>
          </w:p>
        </w:tc>
        <w:tc>
          <w:tcPr>
            <w:tcW w:w="284" w:type="pct"/>
            <w:shd w:val="clear" w:color="auto" w:fill="auto"/>
          </w:tcPr>
          <w:p w14:paraId="0D30C9C0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 xml:space="preserve">2014 </w:t>
            </w:r>
          </w:p>
        </w:tc>
        <w:tc>
          <w:tcPr>
            <w:tcW w:w="284" w:type="pct"/>
            <w:shd w:val="clear" w:color="auto" w:fill="auto"/>
          </w:tcPr>
          <w:p w14:paraId="23B8845F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>2015</w:t>
            </w:r>
          </w:p>
        </w:tc>
        <w:tc>
          <w:tcPr>
            <w:tcW w:w="396" w:type="pct"/>
            <w:shd w:val="clear" w:color="auto" w:fill="auto"/>
          </w:tcPr>
          <w:p w14:paraId="78BAFE22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>2016</w:t>
            </w:r>
          </w:p>
        </w:tc>
        <w:tc>
          <w:tcPr>
            <w:tcW w:w="284" w:type="pct"/>
            <w:shd w:val="clear" w:color="auto" w:fill="auto"/>
          </w:tcPr>
          <w:p w14:paraId="38B46573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>2017</w:t>
            </w:r>
          </w:p>
        </w:tc>
        <w:tc>
          <w:tcPr>
            <w:tcW w:w="351" w:type="pct"/>
          </w:tcPr>
          <w:p w14:paraId="7BA4B36E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>2018</w:t>
            </w:r>
          </w:p>
        </w:tc>
        <w:tc>
          <w:tcPr>
            <w:tcW w:w="284" w:type="pct"/>
          </w:tcPr>
          <w:p w14:paraId="78848E2D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>2019</w:t>
            </w:r>
          </w:p>
        </w:tc>
        <w:tc>
          <w:tcPr>
            <w:tcW w:w="351" w:type="pct"/>
          </w:tcPr>
          <w:p w14:paraId="104F4112" w14:textId="77777777" w:rsidR="008F6D81" w:rsidRPr="00AB25A2" w:rsidRDefault="008F6D81" w:rsidP="008F6D81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AB25A2"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396" w:type="pct"/>
            <w:shd w:val="clear" w:color="auto" w:fill="auto"/>
          </w:tcPr>
          <w:p w14:paraId="4B801898" w14:textId="212D6730" w:rsidR="008F6D81" w:rsidRPr="00C53FD6" w:rsidRDefault="00C53FD6" w:rsidP="002A0D38">
            <w:pPr>
              <w:spacing w:after="60"/>
              <w:jc w:val="center"/>
              <w:rPr>
                <w:b/>
                <w:sz w:val="18"/>
                <w:szCs w:val="18"/>
              </w:rPr>
            </w:pPr>
            <w:r w:rsidRPr="00C53FD6">
              <w:rPr>
                <w:b/>
                <w:sz w:val="18"/>
                <w:szCs w:val="18"/>
                <w:lang w:val="fr-FR"/>
              </w:rPr>
              <w:t>Total</w:t>
            </w:r>
          </w:p>
        </w:tc>
      </w:tr>
      <w:tr w:rsidR="00C53FD6" w:rsidRPr="00AB25A2" w14:paraId="093F8E01" w14:textId="77777777" w:rsidTr="00313C2E">
        <w:trPr>
          <w:trHeight w:val="260"/>
        </w:trPr>
        <w:tc>
          <w:tcPr>
            <w:tcW w:w="1337" w:type="pct"/>
            <w:gridSpan w:val="3"/>
            <w:shd w:val="clear" w:color="auto" w:fill="auto"/>
          </w:tcPr>
          <w:p w14:paraId="02C3FF88" w14:textId="5436E489" w:rsidR="008F6D81" w:rsidRPr="0027652D" w:rsidRDefault="00C53FD6" w:rsidP="002A0D38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53FD6">
              <w:rPr>
                <w:sz w:val="18"/>
                <w:szCs w:val="18"/>
                <w:lang w:val="fr-FR"/>
              </w:rPr>
              <w:t>Limites de consommation du Protocole de Montréal</w:t>
            </w:r>
          </w:p>
        </w:tc>
        <w:tc>
          <w:tcPr>
            <w:tcW w:w="396" w:type="pct"/>
            <w:shd w:val="clear" w:color="auto" w:fill="auto"/>
          </w:tcPr>
          <w:p w14:paraId="342EA513" w14:textId="2D0EA839" w:rsidR="008F6D81" w:rsidRPr="00C53FD6" w:rsidRDefault="00C53FD6" w:rsidP="002A0D38">
            <w:pPr>
              <w:spacing w:after="60"/>
              <w:jc w:val="center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284" w:type="pct"/>
          </w:tcPr>
          <w:p w14:paraId="7C7FAB3C" w14:textId="27D91916" w:rsidR="008F6D81" w:rsidRPr="00C53FD6" w:rsidRDefault="00C53FD6" w:rsidP="002A0D38">
            <w:pPr>
              <w:spacing w:after="60"/>
              <w:jc w:val="center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351" w:type="pct"/>
            <w:shd w:val="clear" w:color="auto" w:fill="auto"/>
          </w:tcPr>
          <w:p w14:paraId="48D90BC4" w14:textId="559EE61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5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49A5387E" w14:textId="7DBECE82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5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62750EE4" w14:textId="1048DAC9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396" w:type="pct"/>
            <w:shd w:val="clear" w:color="auto" w:fill="auto"/>
          </w:tcPr>
          <w:p w14:paraId="3FC927DB" w14:textId="0BE87A5B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284" w:type="pct"/>
            <w:shd w:val="clear" w:color="auto" w:fill="auto"/>
          </w:tcPr>
          <w:p w14:paraId="230ACD09" w14:textId="60692669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351" w:type="pct"/>
          </w:tcPr>
          <w:p w14:paraId="706888E4" w14:textId="6368E886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284" w:type="pct"/>
          </w:tcPr>
          <w:p w14:paraId="75587CA0" w14:textId="7405877C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351" w:type="pct"/>
          </w:tcPr>
          <w:p w14:paraId="5EB1F23F" w14:textId="07A4B78F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3</w:t>
            </w:r>
          </w:p>
        </w:tc>
        <w:tc>
          <w:tcPr>
            <w:tcW w:w="396" w:type="pct"/>
            <w:shd w:val="clear" w:color="auto" w:fill="auto"/>
          </w:tcPr>
          <w:p w14:paraId="6BA738EB" w14:textId="0BF0A062" w:rsidR="008F6D81" w:rsidRPr="00C53FD6" w:rsidRDefault="00C53FD6" w:rsidP="002A0D38">
            <w:pPr>
              <w:spacing w:after="60"/>
              <w:jc w:val="center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s.o.</w:t>
            </w:r>
          </w:p>
        </w:tc>
      </w:tr>
      <w:tr w:rsidR="00C53FD6" w:rsidRPr="00AB25A2" w14:paraId="7C51E874" w14:textId="77777777" w:rsidTr="00313C2E">
        <w:trPr>
          <w:trHeight w:val="461"/>
        </w:trPr>
        <w:tc>
          <w:tcPr>
            <w:tcW w:w="1337" w:type="pct"/>
            <w:gridSpan w:val="3"/>
            <w:shd w:val="clear" w:color="auto" w:fill="auto"/>
          </w:tcPr>
          <w:p w14:paraId="66376EF0" w14:textId="6CF5CE96" w:rsidR="008F6D81" w:rsidRPr="0027652D" w:rsidRDefault="00C53FD6" w:rsidP="002A0D38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53FD6">
              <w:rPr>
                <w:sz w:val="18"/>
                <w:szCs w:val="18"/>
                <w:lang w:val="fr-FR"/>
              </w:rPr>
              <w:t>Consommation maximale autorisée (tonnes PAO)</w:t>
            </w:r>
          </w:p>
        </w:tc>
        <w:tc>
          <w:tcPr>
            <w:tcW w:w="396" w:type="pct"/>
            <w:shd w:val="clear" w:color="auto" w:fill="auto"/>
          </w:tcPr>
          <w:p w14:paraId="77A7DE53" w14:textId="72D9D2CE" w:rsidR="008F6D81" w:rsidRPr="00C53FD6" w:rsidRDefault="00C53FD6" w:rsidP="002A0D38">
            <w:pPr>
              <w:spacing w:after="60"/>
              <w:jc w:val="center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284" w:type="pct"/>
          </w:tcPr>
          <w:p w14:paraId="7E0920FE" w14:textId="2722A213" w:rsidR="008F6D81" w:rsidRPr="00C53FD6" w:rsidRDefault="00C53FD6" w:rsidP="002A0D38">
            <w:pPr>
              <w:spacing w:after="60"/>
              <w:jc w:val="center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351" w:type="pct"/>
            <w:shd w:val="clear" w:color="auto" w:fill="auto"/>
          </w:tcPr>
          <w:p w14:paraId="3F43A071" w14:textId="2AEEFDBF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5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206EE5BF" w14:textId="08C1114F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5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597089EE" w14:textId="3001A67F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396" w:type="pct"/>
            <w:shd w:val="clear" w:color="auto" w:fill="auto"/>
          </w:tcPr>
          <w:p w14:paraId="4D685C7B" w14:textId="6F99CE72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284" w:type="pct"/>
            <w:shd w:val="clear" w:color="auto" w:fill="auto"/>
          </w:tcPr>
          <w:p w14:paraId="37B0BF8A" w14:textId="47150BAB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351" w:type="pct"/>
          </w:tcPr>
          <w:p w14:paraId="12B0D758" w14:textId="3BAF4813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284" w:type="pct"/>
          </w:tcPr>
          <w:p w14:paraId="25420604" w14:textId="403046C8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5</w:t>
            </w:r>
          </w:p>
        </w:tc>
        <w:tc>
          <w:tcPr>
            <w:tcW w:w="351" w:type="pct"/>
          </w:tcPr>
          <w:p w14:paraId="70ED8005" w14:textId="1A8B817F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</w:t>
            </w:r>
            <w:r w:rsidR="00207760">
              <w:rPr>
                <w:sz w:val="18"/>
                <w:szCs w:val="18"/>
              </w:rPr>
              <w:t>,</w:t>
            </w:r>
            <w:r w:rsidRPr="00AB25A2">
              <w:rPr>
                <w:sz w:val="18"/>
                <w:szCs w:val="18"/>
              </w:rPr>
              <w:t>3</w:t>
            </w:r>
          </w:p>
        </w:tc>
        <w:tc>
          <w:tcPr>
            <w:tcW w:w="396" w:type="pct"/>
            <w:shd w:val="clear" w:color="auto" w:fill="auto"/>
          </w:tcPr>
          <w:p w14:paraId="62554556" w14:textId="6CB85657" w:rsidR="008F6D81" w:rsidRPr="00C53FD6" w:rsidRDefault="00C53FD6" w:rsidP="002A0D38">
            <w:pPr>
              <w:spacing w:after="60"/>
              <w:jc w:val="center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s.o.</w:t>
            </w:r>
          </w:p>
        </w:tc>
      </w:tr>
      <w:tr w:rsidR="00C53FD6" w:rsidRPr="00AB25A2" w14:paraId="37A96AEB" w14:textId="77777777" w:rsidTr="00313C2E">
        <w:trPr>
          <w:trHeight w:val="272"/>
        </w:trPr>
        <w:tc>
          <w:tcPr>
            <w:tcW w:w="566" w:type="pct"/>
            <w:vMerge w:val="restart"/>
            <w:shd w:val="clear" w:color="auto" w:fill="auto"/>
          </w:tcPr>
          <w:p w14:paraId="6D4F9FC7" w14:textId="6F1F62B8" w:rsidR="008F6D81" w:rsidRPr="00C53FD6" w:rsidRDefault="00C53FD6" w:rsidP="002A0D38">
            <w:pPr>
              <w:spacing w:after="60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Financement convenu ($US)</w:t>
            </w:r>
          </w:p>
        </w:tc>
        <w:tc>
          <w:tcPr>
            <w:tcW w:w="393" w:type="pct"/>
            <w:vMerge w:val="restart"/>
            <w:shd w:val="clear" w:color="auto" w:fill="auto"/>
          </w:tcPr>
          <w:p w14:paraId="22B17607" w14:textId="068DC344" w:rsidR="008F6D81" w:rsidRPr="00C53FD6" w:rsidRDefault="00C53FD6" w:rsidP="002A0D38">
            <w:pPr>
              <w:spacing w:after="60"/>
              <w:jc w:val="center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PNUE</w:t>
            </w:r>
          </w:p>
        </w:tc>
        <w:tc>
          <w:tcPr>
            <w:tcW w:w="378" w:type="pct"/>
            <w:shd w:val="clear" w:color="auto" w:fill="auto"/>
          </w:tcPr>
          <w:p w14:paraId="0D09B134" w14:textId="250B73AB" w:rsidR="008F6D81" w:rsidRPr="00C53FD6" w:rsidRDefault="00C53FD6" w:rsidP="002A0D38">
            <w:pPr>
              <w:spacing w:after="60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Coûts de projet</w:t>
            </w:r>
          </w:p>
        </w:tc>
        <w:tc>
          <w:tcPr>
            <w:tcW w:w="396" w:type="pct"/>
            <w:shd w:val="clear" w:color="auto" w:fill="auto"/>
          </w:tcPr>
          <w:p w14:paraId="47DFD661" w14:textId="259C63D9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</w:tcPr>
          <w:p w14:paraId="713033CF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  <w:shd w:val="clear" w:color="auto" w:fill="auto"/>
          </w:tcPr>
          <w:p w14:paraId="61406D9B" w14:textId="0E1234B5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  <w:shd w:val="clear" w:color="auto" w:fill="auto"/>
          </w:tcPr>
          <w:p w14:paraId="7FB9B23D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11F7D3AF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6B80AE6C" w14:textId="29D06CA5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35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  <w:shd w:val="clear" w:color="auto" w:fill="auto"/>
          </w:tcPr>
          <w:p w14:paraId="42B05ADF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029AFDC0" w14:textId="4EB73A5F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</w:tcPr>
          <w:p w14:paraId="0F054EF9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59B35DFB" w14:textId="511DAACD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396" w:type="pct"/>
            <w:shd w:val="clear" w:color="auto" w:fill="auto"/>
          </w:tcPr>
          <w:p w14:paraId="51294784" w14:textId="5E2BD552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175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</w:tr>
      <w:tr w:rsidR="00C53FD6" w:rsidRPr="00AB25A2" w14:paraId="3415BEE0" w14:textId="77777777" w:rsidTr="00313C2E">
        <w:trPr>
          <w:trHeight w:val="272"/>
        </w:trPr>
        <w:tc>
          <w:tcPr>
            <w:tcW w:w="566" w:type="pct"/>
            <w:vMerge/>
            <w:shd w:val="clear" w:color="auto" w:fill="auto"/>
          </w:tcPr>
          <w:p w14:paraId="79779CA6" w14:textId="77777777" w:rsidR="008F6D81" w:rsidRPr="00AB25A2" w:rsidRDefault="008F6D81" w:rsidP="008F6D81">
            <w:p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393" w:type="pct"/>
            <w:vMerge/>
            <w:shd w:val="clear" w:color="auto" w:fill="auto"/>
          </w:tcPr>
          <w:p w14:paraId="7CC17FFE" w14:textId="77777777" w:rsidR="008F6D81" w:rsidRPr="00AB25A2" w:rsidRDefault="008F6D81" w:rsidP="008F6D81">
            <w:p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pct"/>
            <w:shd w:val="clear" w:color="auto" w:fill="auto"/>
          </w:tcPr>
          <w:p w14:paraId="26581E7F" w14:textId="0C1E2D02" w:rsidR="008F6D81" w:rsidRPr="00C53FD6" w:rsidRDefault="00C53FD6" w:rsidP="002A0D38">
            <w:pPr>
              <w:spacing w:after="60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Coûts d</w:t>
            </w:r>
            <w:r w:rsidR="0062798B">
              <w:rPr>
                <w:sz w:val="18"/>
                <w:szCs w:val="18"/>
                <w:lang w:val="fr-FR"/>
              </w:rPr>
              <w:t>’</w:t>
            </w:r>
            <w:r w:rsidRPr="00C53FD6">
              <w:rPr>
                <w:sz w:val="18"/>
                <w:szCs w:val="18"/>
                <w:lang w:val="fr-FR"/>
              </w:rPr>
              <w:t>appui</w:t>
            </w:r>
          </w:p>
        </w:tc>
        <w:tc>
          <w:tcPr>
            <w:tcW w:w="396" w:type="pct"/>
            <w:shd w:val="clear" w:color="auto" w:fill="auto"/>
          </w:tcPr>
          <w:p w14:paraId="1D96C548" w14:textId="66F2DCD9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5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200</w:t>
            </w:r>
          </w:p>
        </w:tc>
        <w:tc>
          <w:tcPr>
            <w:tcW w:w="284" w:type="pct"/>
          </w:tcPr>
          <w:p w14:paraId="3C1B1826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  <w:shd w:val="clear" w:color="auto" w:fill="auto"/>
          </w:tcPr>
          <w:p w14:paraId="767A3E19" w14:textId="7D26295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5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200</w:t>
            </w:r>
          </w:p>
        </w:tc>
        <w:tc>
          <w:tcPr>
            <w:tcW w:w="284" w:type="pct"/>
            <w:shd w:val="clear" w:color="auto" w:fill="auto"/>
          </w:tcPr>
          <w:p w14:paraId="4AAD2C2F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7084DE83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345946D2" w14:textId="5754CB65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550</w:t>
            </w:r>
          </w:p>
        </w:tc>
        <w:tc>
          <w:tcPr>
            <w:tcW w:w="284" w:type="pct"/>
            <w:shd w:val="clear" w:color="auto" w:fill="auto"/>
          </w:tcPr>
          <w:p w14:paraId="5FFEAA3F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47D6296C" w14:textId="3B76C9F8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900</w:t>
            </w:r>
          </w:p>
        </w:tc>
        <w:tc>
          <w:tcPr>
            <w:tcW w:w="284" w:type="pct"/>
          </w:tcPr>
          <w:p w14:paraId="7DFFFBB5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60684909" w14:textId="3FD5E8C2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900</w:t>
            </w:r>
          </w:p>
        </w:tc>
        <w:tc>
          <w:tcPr>
            <w:tcW w:w="396" w:type="pct"/>
            <w:shd w:val="clear" w:color="auto" w:fill="auto"/>
          </w:tcPr>
          <w:p w14:paraId="1BC6C8E5" w14:textId="564ED0D2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22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750</w:t>
            </w:r>
          </w:p>
        </w:tc>
      </w:tr>
      <w:tr w:rsidR="00C53FD6" w:rsidRPr="00AB25A2" w14:paraId="11C2C7DE" w14:textId="77777777" w:rsidTr="00313C2E">
        <w:trPr>
          <w:trHeight w:val="272"/>
        </w:trPr>
        <w:tc>
          <w:tcPr>
            <w:tcW w:w="566" w:type="pct"/>
            <w:vMerge/>
            <w:shd w:val="clear" w:color="auto" w:fill="auto"/>
          </w:tcPr>
          <w:p w14:paraId="41486E5E" w14:textId="77777777" w:rsidR="008F6D81" w:rsidRPr="00AB25A2" w:rsidRDefault="008F6D81" w:rsidP="008F6D81">
            <w:p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393" w:type="pct"/>
            <w:vMerge w:val="restart"/>
            <w:shd w:val="clear" w:color="auto" w:fill="auto"/>
          </w:tcPr>
          <w:p w14:paraId="12BEE192" w14:textId="6664D4C6" w:rsidR="008F6D81" w:rsidRPr="00C53FD6" w:rsidRDefault="00C53FD6" w:rsidP="002A0D38">
            <w:pPr>
              <w:spacing w:after="60"/>
              <w:jc w:val="center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ONUDI</w:t>
            </w:r>
          </w:p>
        </w:tc>
        <w:tc>
          <w:tcPr>
            <w:tcW w:w="378" w:type="pct"/>
            <w:shd w:val="clear" w:color="auto" w:fill="auto"/>
          </w:tcPr>
          <w:p w14:paraId="3FE05436" w14:textId="4C0780C1" w:rsidR="008F6D81" w:rsidRPr="00C53FD6" w:rsidRDefault="00C53FD6" w:rsidP="002A0D38">
            <w:pPr>
              <w:spacing w:after="60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Coûts de projet</w:t>
            </w:r>
          </w:p>
        </w:tc>
        <w:tc>
          <w:tcPr>
            <w:tcW w:w="396" w:type="pct"/>
            <w:shd w:val="clear" w:color="auto" w:fill="auto"/>
          </w:tcPr>
          <w:p w14:paraId="1C0B81F9" w14:textId="326F9629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70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</w:tcPr>
          <w:p w14:paraId="0085E595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  <w:shd w:val="clear" w:color="auto" w:fill="auto"/>
          </w:tcPr>
          <w:p w14:paraId="2BC53A7B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486140C0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55FDD057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052E7FD0" w14:textId="26B99A02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70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  <w:shd w:val="clear" w:color="auto" w:fill="auto"/>
          </w:tcPr>
          <w:p w14:paraId="63E9F8BF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21F89B58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</w:tcPr>
          <w:p w14:paraId="596C3E48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289E3CA7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5989AD1B" w14:textId="330571DF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140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</w:tr>
      <w:tr w:rsidR="00C53FD6" w:rsidRPr="00AB25A2" w14:paraId="1FEEA7B0" w14:textId="77777777" w:rsidTr="00313C2E">
        <w:trPr>
          <w:trHeight w:val="272"/>
        </w:trPr>
        <w:tc>
          <w:tcPr>
            <w:tcW w:w="566" w:type="pct"/>
            <w:vMerge/>
            <w:shd w:val="clear" w:color="auto" w:fill="auto"/>
          </w:tcPr>
          <w:p w14:paraId="787A4811" w14:textId="77777777" w:rsidR="008F6D81" w:rsidRPr="00AB25A2" w:rsidRDefault="008F6D81" w:rsidP="008F6D81">
            <w:p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393" w:type="pct"/>
            <w:vMerge/>
            <w:shd w:val="clear" w:color="auto" w:fill="auto"/>
          </w:tcPr>
          <w:p w14:paraId="062BABC4" w14:textId="77777777" w:rsidR="008F6D81" w:rsidRPr="00AB25A2" w:rsidRDefault="008F6D81" w:rsidP="008F6D81">
            <w:p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pct"/>
            <w:shd w:val="clear" w:color="auto" w:fill="auto"/>
          </w:tcPr>
          <w:p w14:paraId="54692DC8" w14:textId="3E022BAC" w:rsidR="008F6D81" w:rsidRPr="00C53FD6" w:rsidRDefault="00C53FD6" w:rsidP="002A0D38">
            <w:pPr>
              <w:spacing w:after="60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Coûts d</w:t>
            </w:r>
            <w:r w:rsidR="0062798B">
              <w:rPr>
                <w:sz w:val="18"/>
                <w:szCs w:val="18"/>
                <w:lang w:val="fr-FR"/>
              </w:rPr>
              <w:t>’</w:t>
            </w:r>
            <w:r w:rsidRPr="00C53FD6">
              <w:rPr>
                <w:sz w:val="18"/>
                <w:szCs w:val="18"/>
                <w:lang w:val="fr-FR"/>
              </w:rPr>
              <w:t>appui</w:t>
            </w:r>
          </w:p>
        </w:tc>
        <w:tc>
          <w:tcPr>
            <w:tcW w:w="396" w:type="pct"/>
            <w:shd w:val="clear" w:color="auto" w:fill="auto"/>
          </w:tcPr>
          <w:p w14:paraId="620E389B" w14:textId="3AA1B70F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6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300</w:t>
            </w:r>
          </w:p>
        </w:tc>
        <w:tc>
          <w:tcPr>
            <w:tcW w:w="284" w:type="pct"/>
          </w:tcPr>
          <w:p w14:paraId="569E822D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  <w:shd w:val="clear" w:color="auto" w:fill="auto"/>
          </w:tcPr>
          <w:p w14:paraId="19F4D975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61472090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00B923F6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59A53A34" w14:textId="230D302E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6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300</w:t>
            </w:r>
          </w:p>
        </w:tc>
        <w:tc>
          <w:tcPr>
            <w:tcW w:w="284" w:type="pct"/>
            <w:shd w:val="clear" w:color="auto" w:fill="auto"/>
          </w:tcPr>
          <w:p w14:paraId="32B6D2AE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2ABD30D5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</w:tcPr>
          <w:p w14:paraId="37072A21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28E80A28" w14:textId="77777777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68DA7606" w14:textId="6B872B5E" w:rsidR="008F6D81" w:rsidRPr="00AB25A2" w:rsidRDefault="008F6D81" w:rsidP="008F6D81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12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600</w:t>
            </w:r>
          </w:p>
        </w:tc>
      </w:tr>
      <w:tr w:rsidR="00C53FD6" w:rsidRPr="00AB25A2" w14:paraId="51B4656C" w14:textId="77777777" w:rsidTr="00313C2E">
        <w:trPr>
          <w:trHeight w:val="260"/>
        </w:trPr>
        <w:tc>
          <w:tcPr>
            <w:tcW w:w="959" w:type="pct"/>
            <w:gridSpan w:val="2"/>
            <w:vMerge w:val="restart"/>
            <w:shd w:val="clear" w:color="auto" w:fill="auto"/>
          </w:tcPr>
          <w:p w14:paraId="21A3C6CF" w14:textId="0F8B44E6" w:rsidR="00B675AC" w:rsidRPr="0027652D" w:rsidRDefault="00C53FD6" w:rsidP="002A0D38">
            <w:pPr>
              <w:spacing w:after="60"/>
              <w:rPr>
                <w:sz w:val="18"/>
                <w:szCs w:val="18"/>
                <w:lang w:val="fr-CA"/>
              </w:rPr>
            </w:pPr>
            <w:r w:rsidRPr="00C53FD6">
              <w:rPr>
                <w:sz w:val="18"/>
                <w:szCs w:val="18"/>
                <w:lang w:val="fr-FR"/>
              </w:rPr>
              <w:t>Financement approuvé par l</w:t>
            </w:r>
            <w:r w:rsidR="0062798B">
              <w:rPr>
                <w:sz w:val="18"/>
                <w:szCs w:val="18"/>
                <w:lang w:val="fr-FR"/>
              </w:rPr>
              <w:t>’</w:t>
            </w:r>
            <w:r w:rsidRPr="00C53FD6">
              <w:rPr>
                <w:sz w:val="18"/>
                <w:szCs w:val="18"/>
                <w:lang w:val="fr-FR"/>
              </w:rPr>
              <w:t>ExCom ($US)</w:t>
            </w:r>
          </w:p>
        </w:tc>
        <w:tc>
          <w:tcPr>
            <w:tcW w:w="378" w:type="pct"/>
            <w:shd w:val="clear" w:color="auto" w:fill="auto"/>
          </w:tcPr>
          <w:p w14:paraId="230EABB2" w14:textId="44DF2D2F" w:rsidR="00B675AC" w:rsidRPr="00C53FD6" w:rsidRDefault="00C53FD6" w:rsidP="002A0D38">
            <w:pPr>
              <w:spacing w:after="60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Coûts de projet</w:t>
            </w:r>
          </w:p>
        </w:tc>
        <w:tc>
          <w:tcPr>
            <w:tcW w:w="396" w:type="pct"/>
            <w:shd w:val="clear" w:color="auto" w:fill="auto"/>
          </w:tcPr>
          <w:p w14:paraId="04DDA3DC" w14:textId="41804435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110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</w:tcPr>
          <w:p w14:paraId="45E3DA61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  <w:shd w:val="clear" w:color="auto" w:fill="auto"/>
          </w:tcPr>
          <w:p w14:paraId="513DA290" w14:textId="63A6AD85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40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  <w:shd w:val="clear" w:color="auto" w:fill="auto"/>
          </w:tcPr>
          <w:p w14:paraId="44925AA9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3DACD1E6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29FD297E" w14:textId="32D206BD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105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  <w:shd w:val="clear" w:color="auto" w:fill="auto"/>
          </w:tcPr>
          <w:p w14:paraId="702D7E71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1C58B3AF" w14:textId="02BE4B86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284" w:type="pct"/>
          </w:tcPr>
          <w:p w14:paraId="11F1F327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0A09E9F3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3960CD65" w14:textId="6DB2985C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285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</w:tr>
      <w:tr w:rsidR="00C53FD6" w:rsidRPr="00AB25A2" w14:paraId="14A6529E" w14:textId="77777777" w:rsidTr="00313C2E">
        <w:trPr>
          <w:trHeight w:val="272"/>
        </w:trPr>
        <w:tc>
          <w:tcPr>
            <w:tcW w:w="959" w:type="pct"/>
            <w:gridSpan w:val="2"/>
            <w:vMerge/>
            <w:shd w:val="clear" w:color="auto" w:fill="auto"/>
          </w:tcPr>
          <w:p w14:paraId="10A3AFE3" w14:textId="77777777" w:rsidR="00B675AC" w:rsidRPr="00AB25A2" w:rsidRDefault="00B675AC" w:rsidP="00B675AC">
            <w:p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pct"/>
            <w:shd w:val="clear" w:color="auto" w:fill="auto"/>
          </w:tcPr>
          <w:p w14:paraId="729F4E29" w14:textId="40C25DAD" w:rsidR="00B675AC" w:rsidRPr="00C53FD6" w:rsidRDefault="00C53FD6" w:rsidP="002A0D38">
            <w:pPr>
              <w:spacing w:after="60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Coûts d</w:t>
            </w:r>
            <w:r w:rsidR="0062798B">
              <w:rPr>
                <w:sz w:val="18"/>
                <w:szCs w:val="18"/>
                <w:lang w:val="fr-FR"/>
              </w:rPr>
              <w:t>’</w:t>
            </w:r>
            <w:r w:rsidRPr="00C53FD6">
              <w:rPr>
                <w:sz w:val="18"/>
                <w:szCs w:val="18"/>
                <w:lang w:val="fr-FR"/>
              </w:rPr>
              <w:t>appui</w:t>
            </w:r>
          </w:p>
        </w:tc>
        <w:tc>
          <w:tcPr>
            <w:tcW w:w="396" w:type="pct"/>
            <w:shd w:val="clear" w:color="auto" w:fill="auto"/>
          </w:tcPr>
          <w:p w14:paraId="64866BA9" w14:textId="4CB1FC4A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11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500</w:t>
            </w:r>
          </w:p>
        </w:tc>
        <w:tc>
          <w:tcPr>
            <w:tcW w:w="284" w:type="pct"/>
          </w:tcPr>
          <w:p w14:paraId="13DD1A79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  <w:shd w:val="clear" w:color="auto" w:fill="auto"/>
          </w:tcPr>
          <w:p w14:paraId="244D52E6" w14:textId="234596E2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5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200</w:t>
            </w:r>
          </w:p>
        </w:tc>
        <w:tc>
          <w:tcPr>
            <w:tcW w:w="284" w:type="pct"/>
            <w:shd w:val="clear" w:color="auto" w:fill="auto"/>
          </w:tcPr>
          <w:p w14:paraId="45720B36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284" w:type="pct"/>
            <w:shd w:val="clear" w:color="auto" w:fill="auto"/>
          </w:tcPr>
          <w:p w14:paraId="4324DF4C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789747CA" w14:textId="5FE33336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10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850</w:t>
            </w:r>
          </w:p>
        </w:tc>
        <w:tc>
          <w:tcPr>
            <w:tcW w:w="284" w:type="pct"/>
            <w:shd w:val="clear" w:color="auto" w:fill="auto"/>
          </w:tcPr>
          <w:p w14:paraId="5EAA00C6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3AEC9774" w14:textId="242D484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900</w:t>
            </w:r>
          </w:p>
        </w:tc>
        <w:tc>
          <w:tcPr>
            <w:tcW w:w="284" w:type="pct"/>
          </w:tcPr>
          <w:p w14:paraId="217B09B8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51" w:type="pct"/>
          </w:tcPr>
          <w:p w14:paraId="0830A3C0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shd w:val="clear" w:color="auto" w:fill="auto"/>
          </w:tcPr>
          <w:p w14:paraId="4D06B04D" w14:textId="783F7F94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31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450</w:t>
            </w:r>
          </w:p>
        </w:tc>
      </w:tr>
      <w:tr w:rsidR="00C53FD6" w:rsidRPr="00AB25A2" w14:paraId="6B6544CD" w14:textId="77777777" w:rsidTr="00313C2E">
        <w:trPr>
          <w:trHeight w:val="260"/>
        </w:trPr>
        <w:tc>
          <w:tcPr>
            <w:tcW w:w="959" w:type="pct"/>
            <w:gridSpan w:val="2"/>
            <w:vMerge w:val="restart"/>
            <w:shd w:val="clear" w:color="auto" w:fill="auto"/>
          </w:tcPr>
          <w:p w14:paraId="4BBC264E" w14:textId="5CD41BE6" w:rsidR="00B675AC" w:rsidRPr="0027652D" w:rsidRDefault="00C53FD6" w:rsidP="002A0D38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C53FD6">
              <w:rPr>
                <w:sz w:val="18"/>
                <w:szCs w:val="18"/>
                <w:lang w:val="fr-FR"/>
              </w:rPr>
              <w:t>Total du financement soumis pour approbation à la présente réunion (US $)</w:t>
            </w:r>
          </w:p>
        </w:tc>
        <w:tc>
          <w:tcPr>
            <w:tcW w:w="378" w:type="pct"/>
            <w:shd w:val="clear" w:color="auto" w:fill="auto"/>
          </w:tcPr>
          <w:p w14:paraId="0C164CF0" w14:textId="20E75312" w:rsidR="00B675AC" w:rsidRPr="00C53FD6" w:rsidRDefault="00C53FD6" w:rsidP="002A0D38">
            <w:pPr>
              <w:spacing w:after="60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Coûts de projet</w:t>
            </w:r>
          </w:p>
        </w:tc>
        <w:tc>
          <w:tcPr>
            <w:tcW w:w="396" w:type="pct"/>
            <w:shd w:val="clear" w:color="auto" w:fill="auto"/>
          </w:tcPr>
          <w:p w14:paraId="4E925B6B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</w:tcPr>
          <w:p w14:paraId="5FC9F59B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351" w:type="pct"/>
            <w:shd w:val="clear" w:color="auto" w:fill="auto"/>
          </w:tcPr>
          <w:p w14:paraId="61E01E10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</w:tcPr>
          <w:p w14:paraId="6DEE3516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</w:tcPr>
          <w:p w14:paraId="66776EB2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</w:tcPr>
          <w:p w14:paraId="0EDE9D7A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</w:tcPr>
          <w:p w14:paraId="0D4BF9A3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36B48B0D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</w:tcPr>
          <w:p w14:paraId="47474B56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15220560" w14:textId="3AA41315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  <w:tc>
          <w:tcPr>
            <w:tcW w:w="396" w:type="pct"/>
            <w:shd w:val="clear" w:color="auto" w:fill="auto"/>
          </w:tcPr>
          <w:p w14:paraId="5534F343" w14:textId="2AB36EFB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30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000</w:t>
            </w:r>
          </w:p>
        </w:tc>
      </w:tr>
      <w:tr w:rsidR="00C53FD6" w:rsidRPr="00AB25A2" w14:paraId="2C4092FD" w14:textId="77777777" w:rsidTr="00313C2E">
        <w:trPr>
          <w:trHeight w:val="402"/>
        </w:trPr>
        <w:tc>
          <w:tcPr>
            <w:tcW w:w="959" w:type="pct"/>
            <w:gridSpan w:val="2"/>
            <w:vMerge/>
            <w:shd w:val="clear" w:color="auto" w:fill="auto"/>
          </w:tcPr>
          <w:p w14:paraId="270D6928" w14:textId="77777777" w:rsidR="00B675AC" w:rsidRPr="00AB25A2" w:rsidRDefault="00B675AC" w:rsidP="00B675AC">
            <w:pPr>
              <w:spacing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pct"/>
            <w:shd w:val="clear" w:color="auto" w:fill="auto"/>
          </w:tcPr>
          <w:p w14:paraId="4887E099" w14:textId="74F91831" w:rsidR="00B675AC" w:rsidRPr="00C53FD6" w:rsidRDefault="00C53FD6" w:rsidP="002A0D38">
            <w:pPr>
              <w:spacing w:after="60"/>
              <w:rPr>
                <w:sz w:val="18"/>
                <w:szCs w:val="18"/>
              </w:rPr>
            </w:pPr>
            <w:r w:rsidRPr="00C53FD6">
              <w:rPr>
                <w:sz w:val="18"/>
                <w:szCs w:val="18"/>
                <w:lang w:val="fr-FR"/>
              </w:rPr>
              <w:t>Coûts d</w:t>
            </w:r>
            <w:r w:rsidR="0062798B">
              <w:rPr>
                <w:sz w:val="18"/>
                <w:szCs w:val="18"/>
                <w:lang w:val="fr-FR"/>
              </w:rPr>
              <w:t>’</w:t>
            </w:r>
            <w:r w:rsidRPr="00C53FD6">
              <w:rPr>
                <w:sz w:val="18"/>
                <w:szCs w:val="18"/>
                <w:lang w:val="fr-FR"/>
              </w:rPr>
              <w:t>appui</w:t>
            </w:r>
          </w:p>
        </w:tc>
        <w:tc>
          <w:tcPr>
            <w:tcW w:w="396" w:type="pct"/>
            <w:shd w:val="clear" w:color="auto" w:fill="auto"/>
          </w:tcPr>
          <w:p w14:paraId="1FC028D9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</w:tcPr>
          <w:p w14:paraId="29EBC973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351" w:type="pct"/>
            <w:shd w:val="clear" w:color="auto" w:fill="auto"/>
          </w:tcPr>
          <w:p w14:paraId="559C1898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</w:tcPr>
          <w:p w14:paraId="6068548F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</w:tcPr>
          <w:p w14:paraId="1D80EDE2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</w:tcPr>
          <w:p w14:paraId="7632BB35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</w:tcPr>
          <w:p w14:paraId="1344E4BB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550792CE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pct"/>
          </w:tcPr>
          <w:p w14:paraId="1E97BD82" w14:textId="7777777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3E4DE172" w14:textId="09E53F36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900</w:t>
            </w:r>
          </w:p>
        </w:tc>
        <w:tc>
          <w:tcPr>
            <w:tcW w:w="396" w:type="pct"/>
            <w:shd w:val="clear" w:color="auto" w:fill="auto"/>
          </w:tcPr>
          <w:p w14:paraId="4CCE9540" w14:textId="0CC04637" w:rsidR="00B675AC" w:rsidRPr="00AB25A2" w:rsidRDefault="00B675AC" w:rsidP="00B675AC">
            <w:pPr>
              <w:spacing w:after="60"/>
              <w:jc w:val="right"/>
              <w:rPr>
                <w:sz w:val="18"/>
                <w:szCs w:val="18"/>
              </w:rPr>
            </w:pPr>
            <w:r w:rsidRPr="00AB25A2">
              <w:rPr>
                <w:sz w:val="18"/>
                <w:szCs w:val="18"/>
              </w:rPr>
              <w:t>3</w:t>
            </w:r>
            <w:r w:rsidR="00207760">
              <w:rPr>
                <w:sz w:val="18"/>
                <w:szCs w:val="18"/>
              </w:rPr>
              <w:t> </w:t>
            </w:r>
            <w:r w:rsidRPr="00AB25A2">
              <w:rPr>
                <w:sz w:val="18"/>
                <w:szCs w:val="18"/>
              </w:rPr>
              <w:t>900</w:t>
            </w:r>
          </w:p>
        </w:tc>
      </w:tr>
    </w:tbl>
    <w:p w14:paraId="4453CC7A" w14:textId="77777777" w:rsidR="008F6D81" w:rsidRPr="00AB25A2" w:rsidRDefault="008F6D81" w:rsidP="008F6D81">
      <w:pPr>
        <w:spacing w:after="60"/>
        <w:jc w:val="center"/>
      </w:pPr>
    </w:p>
    <w:tbl>
      <w:tblPr>
        <w:tblStyle w:val="TableGrid"/>
        <w:tblW w:w="9781" w:type="dxa"/>
        <w:tblInd w:w="-147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147"/>
        <w:gridCol w:w="6634"/>
      </w:tblGrid>
      <w:tr w:rsidR="008F6D81" w:rsidRPr="00AB25A2" w14:paraId="01BCECE8" w14:textId="77777777" w:rsidTr="008F6D81">
        <w:trPr>
          <w:trHeight w:val="240"/>
        </w:trPr>
        <w:tc>
          <w:tcPr>
            <w:tcW w:w="3147" w:type="dxa"/>
            <w:shd w:val="clear" w:color="auto" w:fill="auto"/>
          </w:tcPr>
          <w:p w14:paraId="5DD8329E" w14:textId="2A048644" w:rsidR="008F6D81" w:rsidRPr="00C53FD6" w:rsidRDefault="00C53FD6" w:rsidP="00F36B89">
            <w:pPr>
              <w:spacing w:after="60"/>
              <w:rPr>
                <w:b/>
                <w:sz w:val="18"/>
              </w:rPr>
            </w:pPr>
            <w:r w:rsidRPr="00C53FD6">
              <w:rPr>
                <w:b/>
                <w:sz w:val="18"/>
                <w:lang w:val="fr-FR"/>
              </w:rPr>
              <w:t xml:space="preserve">Recommandation du </w:t>
            </w:r>
            <w:r w:rsidR="00F36B89">
              <w:rPr>
                <w:b/>
                <w:sz w:val="18"/>
                <w:lang w:val="fr-FR"/>
              </w:rPr>
              <w:t>S</w:t>
            </w:r>
            <w:r w:rsidRPr="00C53FD6">
              <w:rPr>
                <w:b/>
                <w:sz w:val="18"/>
                <w:lang w:val="fr-FR"/>
              </w:rPr>
              <w:t>ecrétariat :</w:t>
            </w:r>
          </w:p>
        </w:tc>
        <w:tc>
          <w:tcPr>
            <w:tcW w:w="6634" w:type="dxa"/>
            <w:shd w:val="clear" w:color="auto" w:fill="auto"/>
          </w:tcPr>
          <w:p w14:paraId="4A1AD07B" w14:textId="3839D8EC" w:rsidR="008F6D81" w:rsidRPr="00C53FD6" w:rsidRDefault="00C53FD6" w:rsidP="002A0D38">
            <w:pPr>
              <w:spacing w:after="60"/>
              <w:jc w:val="center"/>
              <w:rPr>
                <w:sz w:val="18"/>
              </w:rPr>
            </w:pPr>
            <w:r w:rsidRPr="00C53FD6">
              <w:rPr>
                <w:sz w:val="18"/>
                <w:lang w:val="fr-FR"/>
              </w:rPr>
              <w:t>Approbation globale</w:t>
            </w:r>
          </w:p>
        </w:tc>
      </w:tr>
    </w:tbl>
    <w:p w14:paraId="73BFFE58" w14:textId="21AE5A60" w:rsidR="00D54581" w:rsidRPr="00C53FD6" w:rsidRDefault="00C53FD6" w:rsidP="00313C2E">
      <w:pPr>
        <w:jc w:val="center"/>
        <w:rPr>
          <w:b/>
          <w:lang w:val="en-CA"/>
        </w:rPr>
      </w:pPr>
      <w:r w:rsidRPr="00C53FD6">
        <w:rPr>
          <w:b/>
          <w:lang w:val="fr-FR"/>
        </w:rPr>
        <w:lastRenderedPageBreak/>
        <w:t>DESCRIPTION DU PROJET</w:t>
      </w:r>
    </w:p>
    <w:p w14:paraId="278D7460" w14:textId="77777777" w:rsidR="00D54581" w:rsidRPr="00AB25A2" w:rsidRDefault="00D54581" w:rsidP="00130192">
      <w:pPr>
        <w:rPr>
          <w:lang w:val="en-CA"/>
        </w:rPr>
      </w:pPr>
    </w:p>
    <w:p w14:paraId="4C6A8E03" w14:textId="195B14B2" w:rsidR="00C53FD6" w:rsidRPr="0027652D" w:rsidRDefault="00C53FD6" w:rsidP="00C53FD6">
      <w:pPr>
        <w:pStyle w:val="Heading1"/>
        <w:rPr>
          <w:lang w:val="fr-CA"/>
        </w:rPr>
      </w:pPr>
      <w:r w:rsidRPr="00C53FD6">
        <w:rPr>
          <w:lang w:val="fr-FR"/>
        </w:rPr>
        <w:t>Au</w:t>
      </w:r>
      <w:r w:rsidR="004863DE">
        <w:rPr>
          <w:lang w:val="fr-FR"/>
        </w:rPr>
        <w:t xml:space="preserve"> </w:t>
      </w:r>
      <w:r w:rsidRPr="00C53FD6">
        <w:rPr>
          <w:lang w:val="fr-FR"/>
        </w:rPr>
        <w:t>nom du gouvernement de la Zambie, le PNUE, en qualité d</w:t>
      </w:r>
      <w:r w:rsidR="0062798B">
        <w:rPr>
          <w:lang w:val="fr-FR"/>
        </w:rPr>
        <w:t>’</w:t>
      </w:r>
      <w:r w:rsidRPr="00C53FD6">
        <w:rPr>
          <w:lang w:val="fr-FR"/>
        </w:rPr>
        <w:t>agence d</w:t>
      </w:r>
      <w:r w:rsidR="0062798B">
        <w:rPr>
          <w:lang w:val="fr-FR"/>
        </w:rPr>
        <w:t>’</w:t>
      </w:r>
      <w:r w:rsidRPr="00C53FD6">
        <w:rPr>
          <w:lang w:val="fr-FR"/>
        </w:rPr>
        <w:t>exécution principale, a soumis une demande de financement pour la cinquième et dernière tranche de la phase I du plan de gestion de l</w:t>
      </w:r>
      <w:r w:rsidR="0062798B">
        <w:rPr>
          <w:lang w:val="fr-FR"/>
        </w:rPr>
        <w:t>’</w:t>
      </w:r>
      <w:r w:rsidRPr="00C53FD6">
        <w:rPr>
          <w:lang w:val="fr-FR"/>
        </w:rPr>
        <w:t>élimination des HCFC (PGEH), correspondant à un montant de 30 000 $US, plus 3 900 $US de frais d</w:t>
      </w:r>
      <w:r w:rsidR="0062798B">
        <w:rPr>
          <w:lang w:val="fr-FR"/>
        </w:rPr>
        <w:t>’</w:t>
      </w:r>
      <w:r w:rsidRPr="00C53FD6">
        <w:rPr>
          <w:lang w:val="fr-FR"/>
        </w:rPr>
        <w:t>appui d</w:t>
      </w:r>
      <w:r w:rsidR="0062798B">
        <w:rPr>
          <w:lang w:val="fr-FR"/>
        </w:rPr>
        <w:t>’</w:t>
      </w:r>
      <w:r w:rsidRPr="00C53FD6">
        <w:rPr>
          <w:lang w:val="fr-FR"/>
        </w:rPr>
        <w:t>agence destiné uniquement au PNUE</w:t>
      </w:r>
      <w:r w:rsidRPr="00C53FD6">
        <w:rPr>
          <w:rStyle w:val="FootnoteReference"/>
          <w:lang w:val="en-CA"/>
        </w:rPr>
        <w:footnoteReference w:id="1"/>
      </w:r>
      <w:r w:rsidR="00F36B89">
        <w:rPr>
          <w:lang w:val="fr-FR"/>
        </w:rPr>
        <w:t>.</w:t>
      </w:r>
      <w:r w:rsidRPr="0027652D">
        <w:rPr>
          <w:lang w:val="fr-CA"/>
        </w:rPr>
        <w:t xml:space="preserve"> </w:t>
      </w:r>
      <w:r w:rsidRPr="00C53FD6">
        <w:rPr>
          <w:lang w:val="fr-FR"/>
        </w:rPr>
        <w:t>Cette demande comprend un rapport périodique sur la mise en œuvre de la quatrième tranche du PGEH, le rapport de vérification de la consommation de HCFC de 2016 à 2019 et le plan de mise en œuvre de la tranche pour la période 2020-2021.</w:t>
      </w:r>
    </w:p>
    <w:p w14:paraId="0461C3EB" w14:textId="5E9E3C15" w:rsidR="00D54581" w:rsidRPr="0027652D" w:rsidRDefault="00C53FD6" w:rsidP="00130192">
      <w:pPr>
        <w:rPr>
          <w:u w:val="single"/>
          <w:lang w:val="fr-CA"/>
        </w:rPr>
      </w:pPr>
      <w:r w:rsidRPr="00C53FD6">
        <w:rPr>
          <w:u w:val="single"/>
          <w:lang w:val="fr-FR"/>
        </w:rPr>
        <w:t>Rapport sur la consommation de HCFC</w:t>
      </w:r>
    </w:p>
    <w:p w14:paraId="35A5CFA2" w14:textId="77777777" w:rsidR="00D54581" w:rsidRPr="0027652D" w:rsidRDefault="00D54581" w:rsidP="00130192">
      <w:pPr>
        <w:rPr>
          <w:lang w:val="fr-CA"/>
        </w:rPr>
      </w:pPr>
    </w:p>
    <w:p w14:paraId="7FC05796" w14:textId="419D8A4E" w:rsidR="00C53FD6" w:rsidRPr="0027652D" w:rsidRDefault="00F36B89" w:rsidP="00C53FD6">
      <w:pPr>
        <w:pStyle w:val="Heading1"/>
        <w:rPr>
          <w:lang w:val="fr-CA"/>
        </w:rPr>
      </w:pPr>
      <w:r>
        <w:rPr>
          <w:lang w:val="fr-FR"/>
        </w:rPr>
        <w:t>Dans</w:t>
      </w:r>
      <w:r w:rsidRPr="00C53FD6">
        <w:rPr>
          <w:lang w:val="fr-FR"/>
        </w:rPr>
        <w:t xml:space="preserve"> </w:t>
      </w:r>
      <w:r>
        <w:rPr>
          <w:lang w:val="fr-FR"/>
        </w:rPr>
        <w:t>le</w:t>
      </w:r>
      <w:r w:rsidRPr="00C53FD6">
        <w:rPr>
          <w:lang w:val="fr-FR"/>
        </w:rPr>
        <w:t xml:space="preserve"> rapport de </w:t>
      </w:r>
      <w:r>
        <w:rPr>
          <w:lang w:val="fr-FR"/>
        </w:rPr>
        <w:t xml:space="preserve">son </w:t>
      </w:r>
      <w:r w:rsidRPr="00C53FD6">
        <w:rPr>
          <w:lang w:val="fr-FR"/>
        </w:rPr>
        <w:t>programme de pays</w:t>
      </w:r>
      <w:r>
        <w:rPr>
          <w:lang w:val="fr-FR"/>
        </w:rPr>
        <w:t xml:space="preserve">, le </w:t>
      </w:r>
      <w:r w:rsidR="004863DE">
        <w:rPr>
          <w:lang w:val="fr-FR"/>
        </w:rPr>
        <w:t>gouvernement de</w:t>
      </w:r>
      <w:r w:rsidR="00C53FD6" w:rsidRPr="00C53FD6">
        <w:rPr>
          <w:lang w:val="fr-FR"/>
        </w:rPr>
        <w:t xml:space="preserve"> la Zambie a fait part</w:t>
      </w:r>
      <w:r w:rsidR="00434184">
        <w:rPr>
          <w:lang w:val="fr-FR"/>
        </w:rPr>
        <w:t xml:space="preserve"> </w:t>
      </w:r>
      <w:r w:rsidR="00C53FD6" w:rsidRPr="00C53FD6">
        <w:rPr>
          <w:lang w:val="fr-FR"/>
        </w:rPr>
        <w:t>d</w:t>
      </w:r>
      <w:r w:rsidR="0062798B">
        <w:rPr>
          <w:lang w:val="fr-FR"/>
        </w:rPr>
        <w:t>’</w:t>
      </w:r>
      <w:r w:rsidR="00C53FD6" w:rsidRPr="00C53FD6">
        <w:rPr>
          <w:lang w:val="fr-FR"/>
        </w:rPr>
        <w:t>une consommation de</w:t>
      </w:r>
      <w:r w:rsidR="004863DE">
        <w:rPr>
          <w:lang w:val="fr-FR"/>
        </w:rPr>
        <w:t xml:space="preserve"> </w:t>
      </w:r>
      <w:r w:rsidR="00C53FD6" w:rsidRPr="00C53FD6">
        <w:rPr>
          <w:lang w:val="fr-FR"/>
        </w:rPr>
        <w:t xml:space="preserve">2,20 tonnes PAO de HCFC en 2019, </w:t>
      </w:r>
      <w:r w:rsidR="008E3E3B">
        <w:rPr>
          <w:lang w:val="fr-FR"/>
        </w:rPr>
        <w:t>quantité</w:t>
      </w:r>
      <w:r w:rsidR="00C53FD6" w:rsidRPr="00C53FD6">
        <w:rPr>
          <w:lang w:val="fr-FR"/>
        </w:rPr>
        <w:t xml:space="preserve"> de 56 pour cent inférieur</w:t>
      </w:r>
      <w:r w:rsidR="008E3E3B">
        <w:rPr>
          <w:lang w:val="fr-FR"/>
        </w:rPr>
        <w:t>e</w:t>
      </w:r>
      <w:r w:rsidR="00C53FD6" w:rsidRPr="00C53FD6">
        <w:rPr>
          <w:lang w:val="fr-FR"/>
        </w:rPr>
        <w:t xml:space="preserve"> à la valeur de référence des HCFC aux fins de conformité.</w:t>
      </w:r>
      <w:r w:rsidR="00C53FD6" w:rsidRPr="0027652D">
        <w:rPr>
          <w:lang w:val="fr-CA"/>
        </w:rPr>
        <w:t xml:space="preserve"> </w:t>
      </w:r>
      <w:r w:rsidR="00C53FD6" w:rsidRPr="00C53FD6">
        <w:rPr>
          <w:lang w:val="fr-FR"/>
        </w:rPr>
        <w:t>La consommation de HCFC pour la période</w:t>
      </w:r>
      <w:r w:rsidR="004863DE">
        <w:rPr>
          <w:lang w:val="fr-FR"/>
        </w:rPr>
        <w:t xml:space="preserve"> </w:t>
      </w:r>
      <w:r w:rsidR="00C53FD6" w:rsidRPr="00C53FD6">
        <w:rPr>
          <w:lang w:val="fr-FR"/>
        </w:rPr>
        <w:t>2015-2019 est indiquée au tableau 1.</w:t>
      </w:r>
      <w:r w:rsidR="00C53FD6" w:rsidRPr="0027652D">
        <w:rPr>
          <w:lang w:val="fr-CA"/>
        </w:rPr>
        <w:t xml:space="preserve"> </w:t>
      </w:r>
    </w:p>
    <w:p w14:paraId="759A1122" w14:textId="1C4B0A0A" w:rsidR="00D54581" w:rsidRPr="0027652D" w:rsidRDefault="00C53FD6" w:rsidP="00130192">
      <w:pPr>
        <w:rPr>
          <w:b/>
          <w:lang w:val="fr-CA"/>
        </w:rPr>
      </w:pPr>
      <w:r w:rsidRPr="00C53FD6">
        <w:rPr>
          <w:b/>
          <w:lang w:val="fr-FR"/>
        </w:rPr>
        <w:t xml:space="preserve">Tableau 1. Consommation de HCFC en Zambie (2015-2019, données </w:t>
      </w:r>
      <w:r w:rsidR="008E3E3B">
        <w:rPr>
          <w:b/>
          <w:lang w:val="fr-FR"/>
        </w:rPr>
        <w:t xml:space="preserve">communiquées </w:t>
      </w:r>
      <w:r w:rsidRPr="00C53FD6">
        <w:rPr>
          <w:b/>
          <w:lang w:val="fr-FR"/>
        </w:rPr>
        <w:t>au titre de l</w:t>
      </w:r>
      <w:r w:rsidR="0062798B">
        <w:rPr>
          <w:b/>
          <w:lang w:val="fr-FR"/>
        </w:rPr>
        <w:t>’</w:t>
      </w:r>
      <w:r w:rsidRPr="00C53FD6">
        <w:rPr>
          <w:b/>
          <w:lang w:val="fr-FR"/>
        </w:rPr>
        <w:t>article 7).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58"/>
        <w:gridCol w:w="1159"/>
        <w:gridCol w:w="1158"/>
        <w:gridCol w:w="1160"/>
        <w:gridCol w:w="1158"/>
        <w:gridCol w:w="1158"/>
        <w:gridCol w:w="1160"/>
      </w:tblGrid>
      <w:tr w:rsidR="00D54581" w:rsidRPr="00AB25A2" w14:paraId="1960C0F9" w14:textId="77777777" w:rsidTr="00C53FD6">
        <w:trPr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2903226" w14:textId="44A9FA6F" w:rsidR="00D54581" w:rsidRPr="00C53FD6" w:rsidRDefault="00C53FD6" w:rsidP="002A0D38">
            <w:pPr>
              <w:widowControl w:val="0"/>
              <w:jc w:val="left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bookmarkStart w:id="0" w:name="tblHere"/>
            <w:r w:rsidRPr="00C53FD6">
              <w:rPr>
                <w:b/>
                <w:bCs/>
                <w:color w:val="000000"/>
                <w:sz w:val="21"/>
                <w:szCs w:val="21"/>
                <w:lang w:val="fr-FR"/>
              </w:rPr>
              <w:t>HCFC-22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ABC0" w14:textId="77777777" w:rsidR="00D54581" w:rsidRPr="00AB25A2" w:rsidRDefault="00D54581" w:rsidP="00130192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b/>
                <w:bCs/>
                <w:color w:val="000000"/>
                <w:sz w:val="21"/>
                <w:szCs w:val="21"/>
                <w:lang w:val="en-CA"/>
              </w:rPr>
              <w:t>2015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DDB0" w14:textId="77777777" w:rsidR="00D54581" w:rsidRPr="00AB25A2" w:rsidRDefault="00D54581" w:rsidP="00130192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b/>
                <w:bCs/>
                <w:color w:val="000000"/>
                <w:sz w:val="21"/>
                <w:szCs w:val="21"/>
                <w:lang w:val="en-CA"/>
              </w:rPr>
              <w:t>2016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A62DC" w14:textId="77777777" w:rsidR="00D54581" w:rsidRPr="00AB25A2" w:rsidRDefault="00D54581" w:rsidP="00130192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b/>
                <w:bCs/>
                <w:color w:val="000000"/>
                <w:sz w:val="21"/>
                <w:szCs w:val="21"/>
                <w:lang w:val="en-CA"/>
              </w:rPr>
              <w:t>2017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5510" w14:textId="77777777" w:rsidR="00D54581" w:rsidRPr="00AB25A2" w:rsidRDefault="00D54581" w:rsidP="00130192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b/>
                <w:bCs/>
                <w:color w:val="000000"/>
                <w:sz w:val="21"/>
                <w:szCs w:val="21"/>
                <w:lang w:val="en-CA"/>
              </w:rPr>
              <w:t>2018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F0B3" w14:textId="77777777" w:rsidR="00D54581" w:rsidRPr="00AB25A2" w:rsidRDefault="00D54581" w:rsidP="00130192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b/>
                <w:bCs/>
                <w:color w:val="000000"/>
                <w:sz w:val="21"/>
                <w:szCs w:val="21"/>
                <w:lang w:val="en-CA"/>
              </w:rPr>
              <w:t>2019*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CB1C" w14:textId="3F80D23A" w:rsidR="00D54581" w:rsidRPr="00C53FD6" w:rsidRDefault="00C53FD6" w:rsidP="002A0D38">
            <w:pPr>
              <w:widowControl w:val="0"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C53FD6">
              <w:rPr>
                <w:b/>
                <w:bCs/>
                <w:color w:val="000000"/>
                <w:sz w:val="21"/>
                <w:szCs w:val="21"/>
                <w:lang w:val="fr-FR"/>
              </w:rPr>
              <w:t>Valeur de référence</w:t>
            </w:r>
          </w:p>
        </w:tc>
      </w:tr>
      <w:tr w:rsidR="00817EB4" w:rsidRPr="00AB25A2" w14:paraId="3F9FB067" w14:textId="77777777" w:rsidTr="00C53FD6"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FD7D518" w14:textId="4996C15A" w:rsidR="00817EB4" w:rsidRPr="00C53FD6" w:rsidRDefault="00C53FD6" w:rsidP="002A0D38">
            <w:pPr>
              <w:widowControl w:val="0"/>
              <w:jc w:val="left"/>
              <w:rPr>
                <w:bCs/>
                <w:color w:val="000000"/>
                <w:sz w:val="21"/>
                <w:szCs w:val="21"/>
                <w:lang w:val="en-CA"/>
              </w:rPr>
            </w:pPr>
            <w:r w:rsidRPr="00C53FD6">
              <w:rPr>
                <w:bCs/>
                <w:color w:val="000000"/>
                <w:sz w:val="21"/>
                <w:szCs w:val="21"/>
                <w:lang w:val="fr-FR"/>
              </w:rPr>
              <w:t>Tonnes métriques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0616BBE2" w14:textId="468F0C84" w:rsidR="00817EB4" w:rsidRPr="00AB25A2" w:rsidRDefault="00817EB4" w:rsidP="00207760">
            <w:pPr>
              <w:widowControl w:val="0"/>
              <w:jc w:val="right"/>
              <w:rPr>
                <w:color w:val="000000"/>
                <w:sz w:val="21"/>
                <w:szCs w:val="21"/>
              </w:rPr>
            </w:pPr>
            <w:r w:rsidRPr="00AB25A2">
              <w:rPr>
                <w:color w:val="000000"/>
                <w:sz w:val="21"/>
                <w:szCs w:val="21"/>
              </w:rPr>
              <w:t>55</w:t>
            </w:r>
            <w:r w:rsidR="00207760">
              <w:rPr>
                <w:color w:val="000000"/>
                <w:sz w:val="21"/>
                <w:szCs w:val="21"/>
              </w:rPr>
              <w:t>,</w:t>
            </w:r>
            <w:r w:rsidRPr="00AB25A2">
              <w:rPr>
                <w:color w:val="000000"/>
                <w:sz w:val="21"/>
                <w:szCs w:val="21"/>
              </w:rPr>
              <w:t>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31328F7D" w14:textId="44C19C33" w:rsidR="00817EB4" w:rsidRPr="00AB25A2" w:rsidRDefault="00817EB4" w:rsidP="00130192">
            <w:pPr>
              <w:widowControl w:val="0"/>
              <w:jc w:val="right"/>
              <w:rPr>
                <w:color w:val="000000"/>
                <w:sz w:val="21"/>
                <w:szCs w:val="21"/>
              </w:rPr>
            </w:pPr>
            <w:r w:rsidRPr="00AB25A2">
              <w:rPr>
                <w:color w:val="000000"/>
                <w:sz w:val="21"/>
                <w:szCs w:val="21"/>
              </w:rPr>
              <w:t>50</w:t>
            </w:r>
            <w:r w:rsidR="00207760">
              <w:rPr>
                <w:color w:val="000000"/>
                <w:sz w:val="21"/>
                <w:szCs w:val="21"/>
              </w:rPr>
              <w:t>,</w:t>
            </w:r>
            <w:r w:rsidRPr="00AB25A2">
              <w:rPr>
                <w:color w:val="000000"/>
                <w:sz w:val="21"/>
                <w:szCs w:val="21"/>
              </w:rPr>
              <w:t>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7BB785B3" w14:textId="4E9810FD" w:rsidR="00817EB4" w:rsidRPr="00AB25A2" w:rsidRDefault="00817EB4" w:rsidP="00130192">
            <w:pPr>
              <w:widowControl w:val="0"/>
              <w:jc w:val="right"/>
              <w:rPr>
                <w:color w:val="000000"/>
                <w:sz w:val="21"/>
                <w:szCs w:val="21"/>
              </w:rPr>
            </w:pPr>
            <w:r w:rsidRPr="00AB25A2">
              <w:rPr>
                <w:color w:val="000000"/>
                <w:sz w:val="21"/>
                <w:szCs w:val="21"/>
              </w:rPr>
              <w:t>45</w:t>
            </w:r>
            <w:r w:rsidR="00207760">
              <w:rPr>
                <w:color w:val="000000"/>
                <w:sz w:val="21"/>
                <w:szCs w:val="21"/>
              </w:rPr>
              <w:t>,</w:t>
            </w:r>
            <w:r w:rsidRPr="00AB25A2">
              <w:rPr>
                <w:color w:val="000000"/>
                <w:sz w:val="21"/>
                <w:szCs w:val="21"/>
              </w:rPr>
              <w:t>00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4A911552" w14:textId="70D7A65D" w:rsidR="00817EB4" w:rsidRPr="00AB25A2" w:rsidRDefault="00CC578E" w:rsidP="00130192">
            <w:pPr>
              <w:widowControl w:val="0"/>
              <w:jc w:val="right"/>
              <w:rPr>
                <w:bCs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bCs/>
                <w:color w:val="000000"/>
                <w:sz w:val="21"/>
                <w:szCs w:val="21"/>
                <w:lang w:val="en-CA"/>
              </w:rPr>
              <w:t>40</w:t>
            </w:r>
            <w:r w:rsidR="00207760">
              <w:rPr>
                <w:bCs/>
                <w:color w:val="000000"/>
                <w:sz w:val="21"/>
                <w:szCs w:val="21"/>
                <w:lang w:val="en-CA"/>
              </w:rPr>
              <w:t>,</w:t>
            </w:r>
            <w:r w:rsidRPr="00AB25A2">
              <w:rPr>
                <w:bCs/>
                <w:color w:val="000000"/>
                <w:sz w:val="21"/>
                <w:szCs w:val="21"/>
                <w:lang w:val="en-CA"/>
              </w:rPr>
              <w:t>0</w:t>
            </w:r>
            <w:r w:rsidR="00F57D2E" w:rsidRPr="00AB25A2">
              <w:rPr>
                <w:bCs/>
                <w:color w:val="000000"/>
                <w:sz w:val="21"/>
                <w:szCs w:val="21"/>
                <w:lang w:val="en-CA"/>
              </w:rPr>
              <w:t>3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3AEBB6D8" w14:textId="1C606424" w:rsidR="00817EB4" w:rsidRPr="00AB25A2" w:rsidRDefault="00CC578E" w:rsidP="00130192">
            <w:pPr>
              <w:widowControl w:val="0"/>
              <w:jc w:val="right"/>
              <w:rPr>
                <w:rFonts w:eastAsiaTheme="minorHAnsi"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rFonts w:eastAsiaTheme="minorHAnsi"/>
                <w:color w:val="000000"/>
                <w:sz w:val="21"/>
                <w:szCs w:val="21"/>
                <w:lang w:val="en-CA"/>
              </w:rPr>
              <w:t>40</w:t>
            </w:r>
            <w:r w:rsidR="00207760">
              <w:rPr>
                <w:rFonts w:eastAsiaTheme="minorHAnsi"/>
                <w:color w:val="000000"/>
                <w:sz w:val="21"/>
                <w:szCs w:val="21"/>
                <w:lang w:val="en-CA"/>
              </w:rPr>
              <w:t>,</w:t>
            </w:r>
            <w:r w:rsidRPr="00AB25A2">
              <w:rPr>
                <w:rFonts w:eastAsiaTheme="minorHAnsi"/>
                <w:color w:val="000000"/>
                <w:sz w:val="21"/>
                <w:szCs w:val="21"/>
                <w:lang w:val="en-CA"/>
              </w:rPr>
              <w:t>0</w:t>
            </w:r>
            <w:r w:rsidR="00F57D2E" w:rsidRPr="00AB25A2">
              <w:rPr>
                <w:rFonts w:eastAsiaTheme="minorHAnsi"/>
                <w:color w:val="000000"/>
                <w:sz w:val="21"/>
                <w:szCs w:val="21"/>
                <w:lang w:val="en-CA"/>
              </w:rPr>
              <w:t>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vAlign w:val="center"/>
          </w:tcPr>
          <w:p w14:paraId="7FD23DF4" w14:textId="3208C43F" w:rsidR="00817EB4" w:rsidRPr="00AB25A2" w:rsidRDefault="00817EB4" w:rsidP="00130192">
            <w:pPr>
              <w:widowControl w:val="0"/>
              <w:jc w:val="right"/>
              <w:rPr>
                <w:bCs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bCs/>
                <w:color w:val="000000"/>
                <w:sz w:val="21"/>
                <w:szCs w:val="21"/>
                <w:lang w:val="en-CA"/>
              </w:rPr>
              <w:t>90</w:t>
            </w:r>
            <w:r w:rsidR="00207760">
              <w:rPr>
                <w:bCs/>
                <w:color w:val="000000"/>
                <w:sz w:val="21"/>
                <w:szCs w:val="21"/>
                <w:lang w:val="en-CA"/>
              </w:rPr>
              <w:t>,</w:t>
            </w:r>
            <w:r w:rsidRPr="00AB25A2">
              <w:rPr>
                <w:bCs/>
                <w:color w:val="000000"/>
                <w:sz w:val="21"/>
                <w:szCs w:val="21"/>
                <w:lang w:val="en-CA"/>
              </w:rPr>
              <w:t>90</w:t>
            </w:r>
          </w:p>
        </w:tc>
      </w:tr>
      <w:tr w:rsidR="00D54581" w:rsidRPr="00AB25A2" w14:paraId="3C9A81F6" w14:textId="77777777" w:rsidTr="00C53FD6">
        <w:tc>
          <w:tcPr>
            <w:tcW w:w="1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C3F3582" w14:textId="6E70EA87" w:rsidR="00D54581" w:rsidRPr="00C53FD6" w:rsidRDefault="00C53FD6" w:rsidP="002A0D38">
            <w:pPr>
              <w:widowControl w:val="0"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C53FD6">
              <w:rPr>
                <w:bCs/>
                <w:color w:val="000000"/>
                <w:sz w:val="21"/>
                <w:szCs w:val="21"/>
                <w:lang w:val="fr-FR"/>
              </w:rPr>
              <w:t>Tonnes PAO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4FF4B11D" w14:textId="3AA90739" w:rsidR="00D54581" w:rsidRPr="00AB25A2" w:rsidRDefault="00817EB4" w:rsidP="00130192">
            <w:pPr>
              <w:jc w:val="right"/>
              <w:rPr>
                <w:rFonts w:eastAsiaTheme="minorHAnsi"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rFonts w:eastAsiaTheme="minorHAnsi"/>
                <w:color w:val="000000"/>
                <w:sz w:val="21"/>
                <w:szCs w:val="21"/>
                <w:lang w:val="en-CA"/>
              </w:rPr>
              <w:t>3</w:t>
            </w:r>
            <w:r w:rsidR="00207760">
              <w:rPr>
                <w:rFonts w:eastAsiaTheme="minorHAnsi"/>
                <w:color w:val="000000"/>
                <w:sz w:val="21"/>
                <w:szCs w:val="21"/>
                <w:lang w:val="en-CA"/>
              </w:rPr>
              <w:t>,</w:t>
            </w:r>
            <w:r w:rsidRPr="00AB25A2">
              <w:rPr>
                <w:rFonts w:eastAsiaTheme="minorHAnsi"/>
                <w:color w:val="000000"/>
                <w:sz w:val="21"/>
                <w:szCs w:val="21"/>
                <w:lang w:val="en-CA"/>
              </w:rPr>
              <w:t>03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793B8D28" w14:textId="2FB7CA02" w:rsidR="00D54581" w:rsidRPr="00AB25A2" w:rsidRDefault="00817EB4" w:rsidP="00130192">
            <w:pPr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color w:val="000000"/>
                <w:sz w:val="21"/>
                <w:szCs w:val="21"/>
                <w:lang w:val="en-CA"/>
              </w:rPr>
              <w:t>2</w:t>
            </w:r>
            <w:r w:rsidR="00207760">
              <w:rPr>
                <w:color w:val="000000"/>
                <w:sz w:val="21"/>
                <w:szCs w:val="21"/>
                <w:lang w:val="en-CA"/>
              </w:rPr>
              <w:t>,</w:t>
            </w:r>
            <w:r w:rsidRPr="00AB25A2">
              <w:rPr>
                <w:color w:val="000000"/>
                <w:sz w:val="21"/>
                <w:szCs w:val="21"/>
                <w:lang w:val="en-CA"/>
              </w:rPr>
              <w:t>75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7CA33FBF" w14:textId="3E33F46A" w:rsidR="00D54581" w:rsidRPr="00AB25A2" w:rsidRDefault="00817EB4" w:rsidP="00130192">
            <w:pPr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color w:val="000000"/>
                <w:sz w:val="21"/>
                <w:szCs w:val="21"/>
                <w:lang w:val="en-CA"/>
              </w:rPr>
              <w:t>2</w:t>
            </w:r>
            <w:r w:rsidR="00207760">
              <w:rPr>
                <w:color w:val="000000"/>
                <w:sz w:val="21"/>
                <w:szCs w:val="21"/>
                <w:lang w:val="en-CA"/>
              </w:rPr>
              <w:t>,</w:t>
            </w:r>
            <w:r w:rsidRPr="00AB25A2">
              <w:rPr>
                <w:color w:val="000000"/>
                <w:sz w:val="21"/>
                <w:szCs w:val="21"/>
                <w:lang w:val="en-CA"/>
              </w:rPr>
              <w:t>48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1DD18B48" w14:textId="73394C57" w:rsidR="00D54581" w:rsidRPr="00AB25A2" w:rsidRDefault="00817EB4" w:rsidP="00130192">
            <w:pPr>
              <w:jc w:val="right"/>
              <w:rPr>
                <w:sz w:val="21"/>
                <w:szCs w:val="21"/>
                <w:lang w:val="en-CA"/>
              </w:rPr>
            </w:pPr>
            <w:r w:rsidRPr="00AB25A2">
              <w:rPr>
                <w:sz w:val="21"/>
                <w:szCs w:val="21"/>
                <w:lang w:val="en-CA"/>
              </w:rPr>
              <w:t>2</w:t>
            </w:r>
            <w:r w:rsidR="00207760">
              <w:rPr>
                <w:sz w:val="21"/>
                <w:szCs w:val="21"/>
                <w:lang w:val="en-CA"/>
              </w:rPr>
              <w:t>,</w:t>
            </w:r>
            <w:r w:rsidRPr="00AB25A2">
              <w:rPr>
                <w:sz w:val="21"/>
                <w:szCs w:val="21"/>
                <w:lang w:val="en-CA"/>
              </w:rPr>
              <w:t>20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0AD91D9B" w14:textId="4B0F9C5C" w:rsidR="00D54581" w:rsidRPr="00AB25A2" w:rsidRDefault="00817EB4" w:rsidP="00130192">
            <w:pPr>
              <w:jc w:val="right"/>
              <w:rPr>
                <w:rFonts w:eastAsiaTheme="minorHAnsi"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rFonts w:eastAsiaTheme="minorHAnsi"/>
                <w:color w:val="000000"/>
                <w:sz w:val="21"/>
                <w:szCs w:val="21"/>
                <w:lang w:val="en-CA"/>
              </w:rPr>
              <w:t>2</w:t>
            </w:r>
            <w:r w:rsidR="00207760">
              <w:rPr>
                <w:rFonts w:eastAsiaTheme="minorHAnsi"/>
                <w:color w:val="000000"/>
                <w:sz w:val="21"/>
                <w:szCs w:val="21"/>
                <w:lang w:val="en-CA"/>
              </w:rPr>
              <w:t>,</w:t>
            </w:r>
            <w:r w:rsidRPr="00AB25A2">
              <w:rPr>
                <w:rFonts w:eastAsiaTheme="minorHAnsi"/>
                <w:color w:val="000000"/>
                <w:sz w:val="21"/>
                <w:szCs w:val="21"/>
                <w:lang w:val="en-CA"/>
              </w:rPr>
              <w:t>20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46516B9F" w14:textId="43DBF28F" w:rsidR="00D54581" w:rsidRPr="00AB25A2" w:rsidRDefault="00817EB4" w:rsidP="00130192">
            <w:pPr>
              <w:jc w:val="right"/>
              <w:rPr>
                <w:rFonts w:eastAsiaTheme="minorHAnsi"/>
                <w:color w:val="000000"/>
                <w:sz w:val="21"/>
                <w:szCs w:val="21"/>
                <w:lang w:val="en-CA"/>
              </w:rPr>
            </w:pPr>
            <w:r w:rsidRPr="00AB25A2">
              <w:rPr>
                <w:rFonts w:eastAsiaTheme="minorHAnsi"/>
                <w:color w:val="000000"/>
                <w:sz w:val="21"/>
                <w:szCs w:val="21"/>
                <w:lang w:val="en-CA"/>
              </w:rPr>
              <w:t>5</w:t>
            </w:r>
            <w:r w:rsidR="00207760">
              <w:rPr>
                <w:rFonts w:eastAsiaTheme="minorHAnsi"/>
                <w:color w:val="000000"/>
                <w:sz w:val="21"/>
                <w:szCs w:val="21"/>
                <w:lang w:val="en-CA"/>
              </w:rPr>
              <w:t>,</w:t>
            </w:r>
            <w:r w:rsidRPr="00AB25A2">
              <w:rPr>
                <w:rFonts w:eastAsiaTheme="minorHAnsi"/>
                <w:color w:val="000000"/>
                <w:sz w:val="21"/>
                <w:szCs w:val="21"/>
                <w:lang w:val="en-CA"/>
              </w:rPr>
              <w:t>00</w:t>
            </w:r>
          </w:p>
        </w:tc>
      </w:tr>
    </w:tbl>
    <w:bookmarkEnd w:id="0"/>
    <w:p w14:paraId="0E7893FC" w14:textId="0AB1158A" w:rsidR="00CC578E" w:rsidRPr="00C53FD6" w:rsidRDefault="00C53FD6" w:rsidP="00130192">
      <w:pPr>
        <w:rPr>
          <w:sz w:val="20"/>
          <w:szCs w:val="20"/>
          <w:lang w:val="en-CA"/>
        </w:rPr>
      </w:pPr>
      <w:r w:rsidRPr="00C53FD6">
        <w:rPr>
          <w:sz w:val="20"/>
          <w:szCs w:val="20"/>
          <w:lang w:val="fr-FR"/>
        </w:rPr>
        <w:t>*Données du programme de pays</w:t>
      </w:r>
    </w:p>
    <w:p w14:paraId="42D1E750" w14:textId="77777777" w:rsidR="00CC578E" w:rsidRPr="00AB25A2" w:rsidRDefault="00CC578E" w:rsidP="00130192">
      <w:pPr>
        <w:rPr>
          <w:sz w:val="16"/>
          <w:szCs w:val="16"/>
          <w:lang w:val="en-CA"/>
        </w:rPr>
      </w:pPr>
    </w:p>
    <w:p w14:paraId="4C1DAA2D" w14:textId="5FB41B89" w:rsidR="00C53FD6" w:rsidRPr="0027652D" w:rsidRDefault="00C53FD6" w:rsidP="00C53FD6">
      <w:pPr>
        <w:pStyle w:val="Heading1"/>
        <w:rPr>
          <w:lang w:val="fr-CA"/>
        </w:rPr>
      </w:pPr>
      <w:r w:rsidRPr="00C53FD6">
        <w:rPr>
          <w:lang w:val="fr-FR"/>
        </w:rPr>
        <w:t>La baisse progressive de la consommation de</w:t>
      </w:r>
      <w:r w:rsidR="004863DE">
        <w:rPr>
          <w:lang w:val="fr-FR"/>
        </w:rPr>
        <w:t xml:space="preserve"> </w:t>
      </w:r>
      <w:r w:rsidRPr="00C53FD6">
        <w:rPr>
          <w:lang w:val="fr-FR"/>
        </w:rPr>
        <w:t>HCFC-22 depuis 2015 est due à la mise en œuvre des activités du PGEH, entre autres à l</w:t>
      </w:r>
      <w:r w:rsidR="0062798B">
        <w:rPr>
          <w:lang w:val="fr-FR"/>
        </w:rPr>
        <w:t>’</w:t>
      </w:r>
      <w:r w:rsidRPr="00C53FD6">
        <w:rPr>
          <w:lang w:val="fr-FR"/>
        </w:rPr>
        <w:t xml:space="preserve">application rigoureuse du système </w:t>
      </w:r>
      <w:r w:rsidR="00F36B89">
        <w:rPr>
          <w:lang w:val="fr-FR"/>
        </w:rPr>
        <w:t>d’autorisation et de quotas</w:t>
      </w:r>
      <w:r w:rsidRPr="00C53FD6">
        <w:rPr>
          <w:lang w:val="fr-FR"/>
        </w:rPr>
        <w:t>, à la formation dans le secteur de l</w:t>
      </w:r>
      <w:r w:rsidR="0062798B">
        <w:rPr>
          <w:lang w:val="fr-FR"/>
        </w:rPr>
        <w:t>’</w:t>
      </w:r>
      <w:r w:rsidRPr="00C53FD6">
        <w:rPr>
          <w:lang w:val="fr-FR"/>
        </w:rPr>
        <w:t xml:space="preserve">entretien et aux activités de sensibilisation informant les parties prenantes sur les solutions de remplacement aux HCFC, </w:t>
      </w:r>
      <w:r w:rsidR="008E3E3B">
        <w:rPr>
          <w:lang w:val="fr-FR"/>
        </w:rPr>
        <w:t>ainsi que</w:t>
      </w:r>
      <w:r w:rsidRPr="00C53FD6">
        <w:rPr>
          <w:lang w:val="fr-FR"/>
        </w:rPr>
        <w:t> l</w:t>
      </w:r>
      <w:r w:rsidR="0062798B">
        <w:rPr>
          <w:lang w:val="fr-FR"/>
        </w:rPr>
        <w:t>’</w:t>
      </w:r>
      <w:r w:rsidRPr="00C53FD6">
        <w:rPr>
          <w:lang w:val="fr-FR"/>
        </w:rPr>
        <w:t>arrivée d</w:t>
      </w:r>
      <w:r w:rsidR="0062798B">
        <w:rPr>
          <w:lang w:val="fr-FR"/>
        </w:rPr>
        <w:t>’</w:t>
      </w:r>
      <w:r w:rsidRPr="00C53FD6">
        <w:rPr>
          <w:lang w:val="fr-FR"/>
        </w:rPr>
        <w:t>équipements de réfrigération et de climatisation à base de HFC et de R</w:t>
      </w:r>
      <w:r w:rsidRPr="00C53FD6">
        <w:rPr>
          <w:lang w:val="fr-FR"/>
        </w:rPr>
        <w:noBreakHyphen/>
        <w:t>600a (réfrigérateurs domestiques et unités de réfrigération commerciales).</w:t>
      </w:r>
      <w:r w:rsidRPr="0027652D">
        <w:rPr>
          <w:lang w:val="fr-CA"/>
        </w:rPr>
        <w:t xml:space="preserve"> </w:t>
      </w:r>
    </w:p>
    <w:p w14:paraId="6C1B9806" w14:textId="6389CC8C" w:rsidR="00D54581" w:rsidRPr="0027652D" w:rsidRDefault="00C53FD6" w:rsidP="00C53FD6">
      <w:pPr>
        <w:pStyle w:val="Heading1"/>
        <w:numPr>
          <w:ilvl w:val="0"/>
          <w:numId w:val="0"/>
        </w:numPr>
        <w:rPr>
          <w:i/>
          <w:lang w:val="fr-CA"/>
        </w:rPr>
      </w:pPr>
      <w:r w:rsidRPr="00C53FD6">
        <w:rPr>
          <w:i/>
          <w:lang w:val="fr-FR"/>
        </w:rPr>
        <w:t>Rapport de mise en œuvre du programme de pays</w:t>
      </w:r>
    </w:p>
    <w:p w14:paraId="208FE593" w14:textId="58F0FD4A" w:rsidR="00C53FD6" w:rsidRPr="0027652D" w:rsidRDefault="00F36B89" w:rsidP="000D02FB">
      <w:pPr>
        <w:pStyle w:val="Heading1"/>
        <w:rPr>
          <w:lang w:val="fr-CA"/>
        </w:rPr>
      </w:pPr>
      <w:r>
        <w:rPr>
          <w:lang w:val="fr-FR"/>
        </w:rPr>
        <w:t>Dans le</w:t>
      </w:r>
      <w:r w:rsidRPr="000D02FB">
        <w:rPr>
          <w:lang w:val="fr-FR"/>
        </w:rPr>
        <w:t xml:space="preserve"> rapport de mise en œuvre de son programme de pays de 2018</w:t>
      </w:r>
      <w:r>
        <w:rPr>
          <w:lang w:val="fr-FR"/>
        </w:rPr>
        <w:t>, le</w:t>
      </w:r>
      <w:r w:rsidR="000D02FB" w:rsidRPr="000D02FB">
        <w:rPr>
          <w:lang w:val="fr-FR"/>
        </w:rPr>
        <w:t xml:space="preserve"> gouvernement de la Zambie a </w:t>
      </w:r>
      <w:r w:rsidR="008E3E3B">
        <w:rPr>
          <w:lang w:val="fr-FR"/>
        </w:rPr>
        <w:t xml:space="preserve">communiqué </w:t>
      </w:r>
      <w:r w:rsidR="000D02FB" w:rsidRPr="000D02FB">
        <w:rPr>
          <w:lang w:val="fr-FR"/>
        </w:rPr>
        <w:t xml:space="preserve">des données de consommation de HCFC par secteur qui sont conformes aux données </w:t>
      </w:r>
      <w:r w:rsidR="008E3E3B">
        <w:rPr>
          <w:lang w:val="fr-FR"/>
        </w:rPr>
        <w:t>indiq</w:t>
      </w:r>
      <w:r w:rsidR="000D02FB" w:rsidRPr="000D02FB">
        <w:rPr>
          <w:lang w:val="fr-FR"/>
        </w:rPr>
        <w:t>uées au titre de l</w:t>
      </w:r>
      <w:r w:rsidR="0062798B">
        <w:rPr>
          <w:lang w:val="fr-FR"/>
        </w:rPr>
        <w:t>’</w:t>
      </w:r>
      <w:r w:rsidR="000D02FB" w:rsidRPr="000D02FB">
        <w:rPr>
          <w:lang w:val="fr-FR"/>
        </w:rPr>
        <w:t>article 7 du Protocole de Montréal.</w:t>
      </w:r>
      <w:r w:rsidR="000D02FB" w:rsidRPr="0027652D">
        <w:rPr>
          <w:lang w:val="fr-CA"/>
        </w:rPr>
        <w:t xml:space="preserve"> </w:t>
      </w:r>
    </w:p>
    <w:p w14:paraId="27A74D5B" w14:textId="0CFC3818" w:rsidR="00D54581" w:rsidRPr="000D02FB" w:rsidRDefault="000D02FB" w:rsidP="00130192">
      <w:pPr>
        <w:rPr>
          <w:i/>
          <w:lang w:val="en-CA"/>
        </w:rPr>
      </w:pPr>
      <w:r w:rsidRPr="000D02FB">
        <w:rPr>
          <w:i/>
          <w:lang w:val="fr-FR"/>
        </w:rPr>
        <w:t>Rapport de vérification</w:t>
      </w:r>
    </w:p>
    <w:p w14:paraId="584F5108" w14:textId="77777777" w:rsidR="00D54581" w:rsidRPr="00AB25A2" w:rsidRDefault="00D54581" w:rsidP="00130192">
      <w:pPr>
        <w:rPr>
          <w:lang w:val="en-CA"/>
        </w:rPr>
      </w:pPr>
    </w:p>
    <w:p w14:paraId="2B0A5E50" w14:textId="4C8FB713" w:rsidR="00B1784B" w:rsidRPr="0027652D" w:rsidRDefault="000D02FB" w:rsidP="00B1784B">
      <w:pPr>
        <w:pStyle w:val="Heading1"/>
        <w:rPr>
          <w:lang w:val="fr-CA"/>
        </w:rPr>
      </w:pPr>
      <w:r w:rsidRPr="000D02FB">
        <w:rPr>
          <w:lang w:val="fr-FR"/>
        </w:rPr>
        <w:t xml:space="preserve">Le rapport de vérification a confirmé que le gouvernement </w:t>
      </w:r>
      <w:r w:rsidR="00F36B89">
        <w:rPr>
          <w:lang w:val="fr-FR"/>
        </w:rPr>
        <w:t>met eff</w:t>
      </w:r>
      <w:r w:rsidR="00FA599F">
        <w:rPr>
          <w:lang w:val="fr-FR"/>
        </w:rPr>
        <w:t>ectivement</w:t>
      </w:r>
      <w:r w:rsidRPr="000D02FB">
        <w:rPr>
          <w:lang w:val="fr-FR"/>
        </w:rPr>
        <w:t xml:space="preserve"> en œuvre un système d</w:t>
      </w:r>
      <w:r w:rsidR="0062798B">
        <w:rPr>
          <w:lang w:val="fr-FR"/>
        </w:rPr>
        <w:t>’</w:t>
      </w:r>
      <w:r w:rsidRPr="000D02FB">
        <w:rPr>
          <w:lang w:val="fr-FR"/>
        </w:rPr>
        <w:t>autorisation et de quotas pour les importations et les exportations de HCFC, que la consommation de HCFC communiquée en vertu de l</w:t>
      </w:r>
      <w:r w:rsidR="0062798B">
        <w:rPr>
          <w:lang w:val="fr-FR"/>
        </w:rPr>
        <w:t>’</w:t>
      </w:r>
      <w:r w:rsidRPr="000D02FB">
        <w:rPr>
          <w:lang w:val="fr-FR"/>
        </w:rPr>
        <w:t xml:space="preserve">article 7 du Protocole de Montréal pour les années 2015 à 2018 </w:t>
      </w:r>
      <w:r w:rsidR="00FA599F">
        <w:rPr>
          <w:lang w:val="fr-FR"/>
        </w:rPr>
        <w:t xml:space="preserve">et </w:t>
      </w:r>
      <w:r w:rsidRPr="000D02FB">
        <w:rPr>
          <w:lang w:val="fr-FR"/>
        </w:rPr>
        <w:t>dans le rapport de mise en œuvre du programme de pays pour 2019 était correcte (comme l</w:t>
      </w:r>
      <w:r w:rsidR="0062798B">
        <w:rPr>
          <w:lang w:val="fr-FR"/>
        </w:rPr>
        <w:t>’</w:t>
      </w:r>
      <w:r w:rsidRPr="000D02FB">
        <w:rPr>
          <w:lang w:val="fr-FR"/>
        </w:rPr>
        <w:t>indique le tableau 1 ci-dessus)</w:t>
      </w:r>
      <w:r w:rsidR="00FA599F">
        <w:rPr>
          <w:lang w:val="fr-FR"/>
        </w:rPr>
        <w:t>,</w:t>
      </w:r>
      <w:r w:rsidRPr="000D02FB">
        <w:rPr>
          <w:lang w:val="fr-FR"/>
        </w:rPr>
        <w:t xml:space="preserve"> et que la Zambie était en situation de conformité par rapport au calendrier de réduction du Protocole de Montréal et des objectifs de réduction contenus dans l</w:t>
      </w:r>
      <w:r w:rsidR="0062798B">
        <w:rPr>
          <w:lang w:val="fr-FR"/>
        </w:rPr>
        <w:t>’</w:t>
      </w:r>
      <w:r w:rsidRPr="000D02FB">
        <w:rPr>
          <w:lang w:val="fr-FR"/>
        </w:rPr>
        <w:t>accord conclu avec le Comité exécutif.</w:t>
      </w:r>
      <w:r w:rsidRPr="0027652D">
        <w:rPr>
          <w:lang w:val="fr-CA"/>
        </w:rPr>
        <w:t xml:space="preserve"> </w:t>
      </w:r>
      <w:r w:rsidR="00B1784B" w:rsidRPr="00B1784B">
        <w:rPr>
          <w:lang w:val="fr-FR"/>
        </w:rPr>
        <w:t>Il a été recommandé dans le cadre de la vérification de renforcer davantage la coopération entre l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>unité nationale de l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 xml:space="preserve">ozone (UNO), le département des douanes et </w:t>
      </w:r>
      <w:r w:rsidR="008E3E3B">
        <w:rPr>
          <w:lang w:val="fr-FR"/>
        </w:rPr>
        <w:t xml:space="preserve">les </w:t>
      </w:r>
      <w:r w:rsidR="00B1784B" w:rsidRPr="00B1784B">
        <w:rPr>
          <w:lang w:val="fr-FR"/>
        </w:rPr>
        <w:t>autres autorités chargées de l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>application des réglementations afin d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>harmoniser les données d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 xml:space="preserve">importation et de </w:t>
      </w:r>
      <w:r w:rsidR="00FA599F">
        <w:rPr>
          <w:lang w:val="fr-FR"/>
        </w:rPr>
        <w:t xml:space="preserve">lutter contre </w:t>
      </w:r>
      <w:r w:rsidR="00B1784B" w:rsidRPr="00B1784B">
        <w:rPr>
          <w:lang w:val="fr-FR"/>
        </w:rPr>
        <w:t>les importations illégales de SAO, d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>émettre des autorisations d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>importation à condition que les importateurs aient soumis des rapports sur leurs précédentes importations de SAO, et que l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>UNO réalise un plus grand nombre d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>inspections au</w:t>
      </w:r>
      <w:r w:rsidR="008E3E3B">
        <w:rPr>
          <w:lang w:val="fr-FR"/>
        </w:rPr>
        <w:t xml:space="preserve">x </w:t>
      </w:r>
      <w:r w:rsidR="00B1784B" w:rsidRPr="00B1784B">
        <w:rPr>
          <w:lang w:val="fr-FR"/>
        </w:rPr>
        <w:t>point</w:t>
      </w:r>
      <w:r w:rsidR="008E3E3B">
        <w:rPr>
          <w:lang w:val="fr-FR"/>
        </w:rPr>
        <w:t>s</w:t>
      </w:r>
      <w:r w:rsidR="00B1784B" w:rsidRPr="00B1784B">
        <w:rPr>
          <w:lang w:val="fr-FR"/>
        </w:rPr>
        <w:t xml:space="preserve"> d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 xml:space="preserve">entrée afin </w:t>
      </w:r>
      <w:r w:rsidR="00B1784B" w:rsidRPr="00B1784B">
        <w:rPr>
          <w:lang w:val="fr-FR"/>
        </w:rPr>
        <w:lastRenderedPageBreak/>
        <w:t>de garantir l</w:t>
      </w:r>
      <w:r w:rsidR="0062798B">
        <w:rPr>
          <w:lang w:val="fr-FR"/>
        </w:rPr>
        <w:t>’</w:t>
      </w:r>
      <w:r w:rsidR="00B1784B" w:rsidRPr="00B1784B">
        <w:rPr>
          <w:lang w:val="fr-FR"/>
        </w:rPr>
        <w:t>identification des SAO.</w:t>
      </w:r>
      <w:r w:rsidR="00B1784B" w:rsidRPr="0027652D">
        <w:rPr>
          <w:lang w:val="fr-CA"/>
        </w:rPr>
        <w:t xml:space="preserve"> </w:t>
      </w:r>
      <w:r w:rsidR="00B1784B" w:rsidRPr="00B1784B">
        <w:rPr>
          <w:lang w:val="fr-FR"/>
        </w:rPr>
        <w:t xml:space="preserve">Le PNUE a confirmé que ces recommandations seraient </w:t>
      </w:r>
      <w:r w:rsidR="00207760" w:rsidRPr="00B1784B">
        <w:rPr>
          <w:lang w:val="fr-FR"/>
        </w:rPr>
        <w:t>mises</w:t>
      </w:r>
      <w:r w:rsidR="00B1784B" w:rsidRPr="00B1784B">
        <w:rPr>
          <w:lang w:val="fr-FR"/>
        </w:rPr>
        <w:t xml:space="preserve"> en application lors de la cinquième tranche.</w:t>
      </w:r>
      <w:r w:rsidR="00B1784B" w:rsidRPr="0027652D">
        <w:rPr>
          <w:lang w:val="fr-CA"/>
        </w:rPr>
        <w:t xml:space="preserve"> </w:t>
      </w:r>
    </w:p>
    <w:p w14:paraId="5B896A41" w14:textId="7EA778E1" w:rsidR="00D54581" w:rsidRPr="0027652D" w:rsidRDefault="00B1784B" w:rsidP="00B1784B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B1784B">
        <w:rPr>
          <w:u w:val="single"/>
          <w:lang w:val="fr-FR"/>
        </w:rPr>
        <w:t>Rapport périodique sur la mise en œuvre de la quatrième tranche du PGEH</w:t>
      </w:r>
    </w:p>
    <w:p w14:paraId="0486EA4C" w14:textId="31102826" w:rsidR="00A732C5" w:rsidRPr="00B1784B" w:rsidRDefault="00B1784B" w:rsidP="00B1784B">
      <w:pPr>
        <w:spacing w:after="240"/>
        <w:rPr>
          <w:i/>
          <w:lang w:val="en-CA"/>
        </w:rPr>
      </w:pPr>
      <w:r w:rsidRPr="00B1784B">
        <w:rPr>
          <w:i/>
          <w:lang w:val="fr-FR"/>
        </w:rPr>
        <w:t>Cadre</w:t>
      </w:r>
      <w:r w:rsidR="004863DE">
        <w:rPr>
          <w:i/>
          <w:lang w:val="fr-FR"/>
        </w:rPr>
        <w:t xml:space="preserve"> </w:t>
      </w:r>
      <w:r w:rsidRPr="00B1784B">
        <w:rPr>
          <w:i/>
          <w:lang w:val="fr-FR"/>
        </w:rPr>
        <w:t>juridique</w:t>
      </w:r>
    </w:p>
    <w:p w14:paraId="1FDC71E3" w14:textId="5B1E08F1" w:rsidR="00E40BC8" w:rsidRPr="0027652D" w:rsidRDefault="00E40BC8" w:rsidP="00E40BC8">
      <w:pPr>
        <w:pStyle w:val="Heading1"/>
        <w:rPr>
          <w:lang w:val="fr-CA"/>
        </w:rPr>
      </w:pPr>
      <w:r w:rsidRPr="00E40BC8">
        <w:rPr>
          <w:lang w:val="fr-FR"/>
        </w:rPr>
        <w:t>Les réglementations de Zambie sur les SAO publiées dans le Texte réglementaire n</w:t>
      </w:r>
      <w:r w:rsidRPr="00E40BC8">
        <w:rPr>
          <w:vertAlign w:val="superscript"/>
          <w:lang w:val="fr-FR"/>
        </w:rPr>
        <w:t>o</w:t>
      </w:r>
      <w:r w:rsidRPr="00E40BC8">
        <w:rPr>
          <w:lang w:val="fr-FR"/>
        </w:rPr>
        <w:t xml:space="preserve"> 27 de 2001 ont été révisées en 2011 afin d</w:t>
      </w:r>
      <w:r w:rsidR="0062798B">
        <w:rPr>
          <w:lang w:val="fr-FR"/>
        </w:rPr>
        <w:t>’</w:t>
      </w:r>
      <w:r w:rsidRPr="00E40BC8">
        <w:rPr>
          <w:lang w:val="fr-FR"/>
        </w:rPr>
        <w:t>y ajouter d</w:t>
      </w:r>
      <w:r w:rsidR="0062798B">
        <w:rPr>
          <w:lang w:val="fr-FR"/>
        </w:rPr>
        <w:t>’</w:t>
      </w:r>
      <w:r w:rsidRPr="00E40BC8">
        <w:rPr>
          <w:lang w:val="fr-FR"/>
        </w:rPr>
        <w:t>autres mesures de réglementation sur l</w:t>
      </w:r>
      <w:r w:rsidR="0062798B">
        <w:rPr>
          <w:lang w:val="fr-FR"/>
        </w:rPr>
        <w:t>’</w:t>
      </w:r>
      <w:r w:rsidRPr="00E40BC8">
        <w:rPr>
          <w:lang w:val="fr-FR"/>
        </w:rPr>
        <w:t xml:space="preserve">élimination des SAO, </w:t>
      </w:r>
      <w:r w:rsidR="00FA599F">
        <w:rPr>
          <w:lang w:val="fr-FR"/>
        </w:rPr>
        <w:t>notamment</w:t>
      </w:r>
      <w:r w:rsidRPr="00E40BC8">
        <w:rPr>
          <w:lang w:val="fr-FR"/>
        </w:rPr>
        <w:t xml:space="preserve"> les HCFC.</w:t>
      </w:r>
      <w:r w:rsidRPr="0027652D">
        <w:rPr>
          <w:lang w:val="fr-CA"/>
        </w:rPr>
        <w:t xml:space="preserve"> </w:t>
      </w:r>
      <w:r w:rsidRPr="00E40BC8">
        <w:rPr>
          <w:lang w:val="fr-FR"/>
        </w:rPr>
        <w:t>Les réglementations visent les importations et les exportations de SAO et d</w:t>
      </w:r>
      <w:r w:rsidR="0062798B">
        <w:rPr>
          <w:lang w:val="fr-FR"/>
        </w:rPr>
        <w:t>’</w:t>
      </w:r>
      <w:r w:rsidRPr="00E40BC8">
        <w:rPr>
          <w:lang w:val="fr-FR"/>
        </w:rPr>
        <w:t>équipements contenant des SAO, et prévoient des systèmes d</w:t>
      </w:r>
      <w:r w:rsidR="0062798B">
        <w:rPr>
          <w:lang w:val="fr-FR"/>
        </w:rPr>
        <w:t>’</w:t>
      </w:r>
      <w:r w:rsidRPr="00E40BC8">
        <w:rPr>
          <w:lang w:val="fr-FR"/>
        </w:rPr>
        <w:t>autorisation et de quotas ainsi que l</w:t>
      </w:r>
      <w:r w:rsidR="0062798B">
        <w:rPr>
          <w:lang w:val="fr-FR"/>
        </w:rPr>
        <w:t>’</w:t>
      </w:r>
      <w:r w:rsidRPr="00E40BC8">
        <w:rPr>
          <w:lang w:val="fr-FR"/>
        </w:rPr>
        <w:t>étiquetage obligatoire des conteneurs de HCFC.</w:t>
      </w:r>
    </w:p>
    <w:p w14:paraId="57013F0E" w14:textId="7AB609E3" w:rsidR="00E40BC8" w:rsidRPr="0027652D" w:rsidRDefault="00E40BC8" w:rsidP="00E40BC8">
      <w:pPr>
        <w:pStyle w:val="Heading1"/>
        <w:rPr>
          <w:vanish/>
          <w:lang w:val="fr-CA"/>
        </w:rPr>
      </w:pPr>
      <w:r w:rsidRPr="00E40BC8">
        <w:rPr>
          <w:lang w:val="fr-FR"/>
        </w:rPr>
        <w:t>L</w:t>
      </w:r>
      <w:r w:rsidR="0062798B">
        <w:rPr>
          <w:lang w:val="fr-FR"/>
        </w:rPr>
        <w:t>’</w:t>
      </w:r>
      <w:r w:rsidRPr="00E40BC8">
        <w:rPr>
          <w:lang w:val="fr-FR"/>
        </w:rPr>
        <w:t>Agence zambienne de gestion de l</w:t>
      </w:r>
      <w:r w:rsidR="0062798B">
        <w:rPr>
          <w:lang w:val="fr-FR"/>
        </w:rPr>
        <w:t>’</w:t>
      </w:r>
      <w:r w:rsidRPr="00E40BC8">
        <w:rPr>
          <w:lang w:val="fr-FR"/>
        </w:rPr>
        <w:t>environnement (ZEMA) est chargée d</w:t>
      </w:r>
      <w:r w:rsidR="0062798B">
        <w:rPr>
          <w:lang w:val="fr-FR"/>
        </w:rPr>
        <w:t>’</w:t>
      </w:r>
      <w:r w:rsidRPr="00E40BC8">
        <w:rPr>
          <w:lang w:val="fr-FR"/>
        </w:rPr>
        <w:t>autoriser les importations, la distribution et la destruction des SAO.</w:t>
      </w:r>
      <w:r w:rsidRPr="0027652D">
        <w:rPr>
          <w:lang w:val="fr-CA"/>
        </w:rPr>
        <w:t xml:space="preserve"> </w:t>
      </w:r>
      <w:r w:rsidRPr="00E40BC8">
        <w:rPr>
          <w:lang w:val="fr-FR"/>
        </w:rPr>
        <w:t xml:space="preserve">Tous les équipements contenant des SAO sont suivis et contrôlés par la ZEMA en collaboration avec le </w:t>
      </w:r>
      <w:r w:rsidR="00E24CBD">
        <w:rPr>
          <w:lang w:val="fr-FR"/>
        </w:rPr>
        <w:t>d</w:t>
      </w:r>
      <w:r w:rsidRPr="00E40BC8">
        <w:rPr>
          <w:lang w:val="fr-FR"/>
        </w:rPr>
        <w:t>épartement des douanes aux points d</w:t>
      </w:r>
      <w:r w:rsidR="0062798B">
        <w:rPr>
          <w:lang w:val="fr-FR"/>
        </w:rPr>
        <w:t>’</w:t>
      </w:r>
      <w:r w:rsidRPr="00E40BC8">
        <w:rPr>
          <w:lang w:val="fr-FR"/>
        </w:rPr>
        <w:t>entrée.</w:t>
      </w:r>
      <w:r w:rsidRPr="0027652D">
        <w:rPr>
          <w:lang w:val="fr-CA"/>
        </w:rPr>
        <w:t xml:space="preserve"> </w:t>
      </w:r>
      <w:r w:rsidRPr="00E40BC8">
        <w:rPr>
          <w:lang w:val="fr-FR"/>
        </w:rPr>
        <w:t xml:space="preserve">Les restrictions ou les interdictions concernant les équipements contenant des HCFC sont incluses dans les </w:t>
      </w:r>
      <w:r w:rsidR="008E3E3B">
        <w:rPr>
          <w:lang w:val="fr-FR"/>
        </w:rPr>
        <w:t>R</w:t>
      </w:r>
      <w:r w:rsidRPr="00E40BC8">
        <w:rPr>
          <w:lang w:val="fr-FR"/>
        </w:rPr>
        <w:t>églementations d</w:t>
      </w:r>
      <w:r w:rsidR="0062798B">
        <w:rPr>
          <w:lang w:val="fr-FR"/>
        </w:rPr>
        <w:t>’</w:t>
      </w:r>
      <w:r w:rsidRPr="00E40BC8">
        <w:rPr>
          <w:lang w:val="fr-FR"/>
        </w:rPr>
        <w:t>autorisation en matière de gestion</w:t>
      </w:r>
      <w:r w:rsidR="004863DE">
        <w:rPr>
          <w:lang w:val="fr-FR"/>
        </w:rPr>
        <w:t xml:space="preserve"> </w:t>
      </w:r>
      <w:r w:rsidRPr="00E40BC8">
        <w:rPr>
          <w:lang w:val="fr-FR"/>
        </w:rPr>
        <w:t>environnementale</w:t>
      </w:r>
      <w:r w:rsidR="008E3E3B">
        <w:rPr>
          <w:lang w:val="fr-FR"/>
        </w:rPr>
        <w:t xml:space="preserve"> </w:t>
      </w:r>
      <w:r w:rsidR="008E3E3B" w:rsidRPr="00E40BC8">
        <w:rPr>
          <w:lang w:val="fr-FR"/>
        </w:rPr>
        <w:t xml:space="preserve">de </w:t>
      </w:r>
      <w:r w:rsidR="00207760" w:rsidRPr="00E40BC8">
        <w:rPr>
          <w:lang w:val="fr-FR"/>
        </w:rPr>
        <w:t>201</w:t>
      </w:r>
      <w:r w:rsidR="00207760">
        <w:rPr>
          <w:lang w:val="fr-FR"/>
        </w:rPr>
        <w:t>3</w:t>
      </w:r>
      <w:r w:rsidR="00207760" w:rsidRPr="00E40BC8">
        <w:rPr>
          <w:lang w:val="fr-FR"/>
        </w:rPr>
        <w:t xml:space="preserve">. </w:t>
      </w:r>
    </w:p>
    <w:p w14:paraId="330C6C69" w14:textId="2A49FA84" w:rsidR="00E40BC8" w:rsidRPr="0027652D" w:rsidRDefault="00E40BC8" w:rsidP="00E40BC8">
      <w:pPr>
        <w:pStyle w:val="Heading1"/>
        <w:rPr>
          <w:lang w:val="fr-CA"/>
        </w:rPr>
      </w:pPr>
      <w:r w:rsidRPr="00E40BC8">
        <w:rPr>
          <w:lang w:val="fr-FR"/>
        </w:rPr>
        <w:t>Les réglementations sur les SAO amendées prévoient l</w:t>
      </w:r>
      <w:r w:rsidR="0062798B">
        <w:rPr>
          <w:lang w:val="fr-FR"/>
        </w:rPr>
        <w:t>’</w:t>
      </w:r>
      <w:r w:rsidRPr="00E40BC8">
        <w:rPr>
          <w:lang w:val="fr-FR"/>
        </w:rPr>
        <w:t xml:space="preserve">enregistrement des importateurs ; et </w:t>
      </w:r>
      <w:r w:rsidR="00E24CBD" w:rsidRPr="00E40BC8">
        <w:rPr>
          <w:lang w:val="fr-FR"/>
        </w:rPr>
        <w:t>depuis janvier 2015</w:t>
      </w:r>
      <w:r w:rsidR="00E24CBD">
        <w:rPr>
          <w:lang w:val="fr-FR"/>
        </w:rPr>
        <w:t xml:space="preserve">, </w:t>
      </w:r>
      <w:r w:rsidRPr="00E40BC8">
        <w:rPr>
          <w:lang w:val="fr-FR"/>
        </w:rPr>
        <w:t xml:space="preserve">la certification obligatoire des techniciens est </w:t>
      </w:r>
      <w:r w:rsidR="00E24CBD">
        <w:rPr>
          <w:lang w:val="fr-FR"/>
        </w:rPr>
        <w:t>en vigueur</w:t>
      </w:r>
      <w:r w:rsidRPr="00E40BC8">
        <w:rPr>
          <w:lang w:val="fr-FR"/>
        </w:rPr>
        <w:t xml:space="preserve">. Le gouvernement a en outre adopté les lignes directrices </w:t>
      </w:r>
      <w:r w:rsidR="00E24CBD">
        <w:rPr>
          <w:lang w:val="fr-FR"/>
        </w:rPr>
        <w:t>relatives à</w:t>
      </w:r>
      <w:r w:rsidRPr="00E40BC8">
        <w:rPr>
          <w:lang w:val="fr-FR"/>
        </w:rPr>
        <w:t xml:space="preserve"> l</w:t>
      </w:r>
      <w:r w:rsidR="0062798B">
        <w:rPr>
          <w:lang w:val="fr-FR"/>
        </w:rPr>
        <w:t>’</w:t>
      </w:r>
      <w:r w:rsidRPr="00E40BC8">
        <w:rPr>
          <w:lang w:val="fr-FR"/>
        </w:rPr>
        <w:t>étude d</w:t>
      </w:r>
      <w:r w:rsidR="0062798B">
        <w:rPr>
          <w:lang w:val="fr-FR"/>
        </w:rPr>
        <w:t>’</w:t>
      </w:r>
      <w:r w:rsidRPr="00E40BC8">
        <w:rPr>
          <w:lang w:val="fr-FR"/>
        </w:rPr>
        <w:t>impact sur l</w:t>
      </w:r>
      <w:r w:rsidR="0062798B">
        <w:rPr>
          <w:lang w:val="fr-FR"/>
        </w:rPr>
        <w:t>’</w:t>
      </w:r>
      <w:r w:rsidRPr="00E40BC8">
        <w:rPr>
          <w:lang w:val="fr-FR"/>
        </w:rPr>
        <w:t>environnement qui permet aussi d</w:t>
      </w:r>
      <w:r w:rsidR="0062798B">
        <w:rPr>
          <w:lang w:val="fr-FR"/>
        </w:rPr>
        <w:t>’</w:t>
      </w:r>
      <w:r w:rsidRPr="00E40BC8">
        <w:rPr>
          <w:lang w:val="fr-FR"/>
        </w:rPr>
        <w:t>identifier et de viser à empêcher les projets pouvant utiliser des SAO, notamment des HCFC.</w:t>
      </w:r>
    </w:p>
    <w:p w14:paraId="41BE1568" w14:textId="1A59007F" w:rsidR="00D54581" w:rsidRPr="0027652D" w:rsidRDefault="00E40BC8" w:rsidP="00130192">
      <w:pPr>
        <w:keepNext/>
        <w:keepLines/>
        <w:rPr>
          <w:i/>
          <w:lang w:val="fr-CA"/>
        </w:rPr>
      </w:pPr>
      <w:r w:rsidRPr="00E40BC8">
        <w:rPr>
          <w:i/>
          <w:lang w:val="fr-FR"/>
        </w:rPr>
        <w:t>Secteur de l</w:t>
      </w:r>
      <w:r w:rsidR="0062798B">
        <w:rPr>
          <w:i/>
          <w:lang w:val="fr-FR"/>
        </w:rPr>
        <w:t>’</w:t>
      </w:r>
      <w:r w:rsidRPr="00E40BC8">
        <w:rPr>
          <w:i/>
          <w:lang w:val="fr-FR"/>
        </w:rPr>
        <w:t>entretien des équipements de réfrigération</w:t>
      </w:r>
    </w:p>
    <w:p w14:paraId="34480FCC" w14:textId="77777777" w:rsidR="00D54581" w:rsidRPr="0027652D" w:rsidRDefault="00D54581" w:rsidP="00130192">
      <w:pPr>
        <w:rPr>
          <w:lang w:val="fr-CA"/>
        </w:rPr>
      </w:pPr>
    </w:p>
    <w:p w14:paraId="2DDB4B92" w14:textId="6C422166" w:rsidR="00E40BC8" w:rsidRPr="0027652D" w:rsidRDefault="00E40BC8" w:rsidP="00E40BC8">
      <w:pPr>
        <w:pStyle w:val="Heading1"/>
        <w:rPr>
          <w:lang w:val="fr-CA"/>
        </w:rPr>
      </w:pPr>
      <w:r w:rsidRPr="00E40BC8">
        <w:rPr>
          <w:lang w:val="fr-FR"/>
        </w:rPr>
        <w:t>Les</w:t>
      </w:r>
      <w:r w:rsidR="004863DE">
        <w:rPr>
          <w:lang w:val="fr-FR"/>
        </w:rPr>
        <w:t xml:space="preserve"> </w:t>
      </w:r>
      <w:r w:rsidRPr="00E40BC8">
        <w:rPr>
          <w:lang w:val="fr-FR"/>
        </w:rPr>
        <w:t>activités suivantes ont été réalisées :</w:t>
      </w:r>
    </w:p>
    <w:p w14:paraId="5A05BCDE" w14:textId="7DEE93F2" w:rsidR="001721B1" w:rsidRPr="0027652D" w:rsidRDefault="001721B1" w:rsidP="001721B1">
      <w:pPr>
        <w:pStyle w:val="Heading2"/>
        <w:numPr>
          <w:ilvl w:val="1"/>
          <w:numId w:val="1"/>
        </w:numPr>
        <w:rPr>
          <w:lang w:val="fr-CA"/>
        </w:rPr>
      </w:pPr>
      <w:r w:rsidRPr="001721B1">
        <w:rPr>
          <w:lang w:val="fr-FR"/>
        </w:rPr>
        <w:t>Organisation de trois ateliers destinés à former 45 agents des douanes et responsables de l</w:t>
      </w:r>
      <w:r w:rsidR="0062798B">
        <w:rPr>
          <w:lang w:val="fr-FR"/>
        </w:rPr>
        <w:t>’</w:t>
      </w:r>
      <w:r w:rsidRPr="001721B1">
        <w:rPr>
          <w:lang w:val="fr-FR"/>
        </w:rPr>
        <w:t>application des lois sur l</w:t>
      </w:r>
      <w:r w:rsidR="0062798B">
        <w:rPr>
          <w:lang w:val="fr-FR"/>
        </w:rPr>
        <w:t>’</w:t>
      </w:r>
      <w:r w:rsidRPr="001721B1">
        <w:rPr>
          <w:lang w:val="fr-FR"/>
        </w:rPr>
        <w:t>application du contrôle, des politiques et des réglementations concernant les importations de SAO, sur la prévention des importations illégales de SAO, et l</w:t>
      </w:r>
      <w:r w:rsidR="0062798B">
        <w:rPr>
          <w:lang w:val="fr-FR"/>
        </w:rPr>
        <w:t>’</w:t>
      </w:r>
      <w:r w:rsidRPr="001721B1">
        <w:rPr>
          <w:lang w:val="fr-FR"/>
        </w:rPr>
        <w:t>utilisation d</w:t>
      </w:r>
      <w:r w:rsidR="0062798B">
        <w:rPr>
          <w:lang w:val="fr-FR"/>
        </w:rPr>
        <w:t>’</w:t>
      </w:r>
      <w:r w:rsidRPr="001721B1">
        <w:rPr>
          <w:lang w:val="fr-FR"/>
        </w:rPr>
        <w:t>identificateurs afin d</w:t>
      </w:r>
      <w:r w:rsidR="0062798B">
        <w:rPr>
          <w:lang w:val="fr-FR"/>
        </w:rPr>
        <w:t>’</w:t>
      </w:r>
      <w:r w:rsidRPr="001721B1">
        <w:rPr>
          <w:lang w:val="fr-FR"/>
        </w:rPr>
        <w:t>identifier les frigorigènes et les mélanges ;</w:t>
      </w:r>
    </w:p>
    <w:p w14:paraId="5B4EB372" w14:textId="4A117E77" w:rsidR="001721B1" w:rsidRPr="0027652D" w:rsidRDefault="001721B1" w:rsidP="001721B1">
      <w:pPr>
        <w:pStyle w:val="Heading2"/>
        <w:numPr>
          <w:ilvl w:val="1"/>
          <w:numId w:val="1"/>
        </w:numPr>
        <w:rPr>
          <w:lang w:val="fr-CA"/>
        </w:rPr>
      </w:pPr>
      <w:r w:rsidRPr="001721B1">
        <w:rPr>
          <w:lang w:val="fr-FR"/>
        </w:rPr>
        <w:t>Formation de 60 techniciens sur la procédure standard visant l</w:t>
      </w:r>
      <w:r w:rsidR="0062798B">
        <w:rPr>
          <w:lang w:val="fr-FR"/>
        </w:rPr>
        <w:t>’</w:t>
      </w:r>
      <w:r w:rsidRPr="001721B1">
        <w:rPr>
          <w:lang w:val="fr-FR"/>
        </w:rPr>
        <w:t>installation et l</w:t>
      </w:r>
      <w:r w:rsidR="0062798B">
        <w:rPr>
          <w:lang w:val="fr-FR"/>
        </w:rPr>
        <w:t>’</w:t>
      </w:r>
      <w:r w:rsidRPr="001721B1">
        <w:rPr>
          <w:lang w:val="fr-FR"/>
        </w:rPr>
        <w:t>entretien des équipements de réfrigération et de climatisation, la manipulation en toute sécurité des frigorigènes inflammables, et le renforcement de la sensibilisation aux économies d</w:t>
      </w:r>
      <w:r w:rsidR="0062798B">
        <w:rPr>
          <w:lang w:val="fr-FR"/>
        </w:rPr>
        <w:t>’</w:t>
      </w:r>
      <w:r w:rsidRPr="001721B1">
        <w:rPr>
          <w:lang w:val="fr-FR"/>
        </w:rPr>
        <w:t>énergie potentielles grâce à un entretien adéquat et au maintien en bon état des équipements ; et</w:t>
      </w:r>
    </w:p>
    <w:p w14:paraId="6B009572" w14:textId="752E4599" w:rsidR="001721B1" w:rsidRPr="0027652D" w:rsidRDefault="001721B1" w:rsidP="001721B1">
      <w:pPr>
        <w:pStyle w:val="Heading2"/>
        <w:rPr>
          <w:rFonts w:eastAsia="SimSun"/>
          <w:lang w:val="fr-CA" w:eastAsia="zh-CN"/>
        </w:rPr>
      </w:pPr>
      <w:r w:rsidRPr="001721B1">
        <w:rPr>
          <w:rFonts w:eastAsia="SimSun"/>
          <w:lang w:val="fr-FR" w:eastAsia="zh-CN"/>
        </w:rPr>
        <w:t>Certification de 140 techniciens frigoristes supplémentaires à l</w:t>
      </w:r>
      <w:r w:rsidR="0062798B">
        <w:rPr>
          <w:rFonts w:eastAsia="SimSun"/>
          <w:lang w:val="fr-FR" w:eastAsia="zh-CN"/>
        </w:rPr>
        <w:t>’</w:t>
      </w:r>
      <w:r w:rsidRPr="001721B1">
        <w:rPr>
          <w:rFonts w:eastAsia="SimSun"/>
          <w:lang w:val="fr-FR" w:eastAsia="zh-CN"/>
        </w:rPr>
        <w:t>issue d</w:t>
      </w:r>
      <w:r w:rsidR="0062798B">
        <w:rPr>
          <w:rFonts w:eastAsia="SimSun"/>
          <w:lang w:val="fr-FR" w:eastAsia="zh-CN"/>
        </w:rPr>
        <w:t>’</w:t>
      </w:r>
      <w:r w:rsidRPr="001721B1">
        <w:rPr>
          <w:rFonts w:eastAsia="SimSun"/>
          <w:lang w:val="fr-FR" w:eastAsia="zh-CN"/>
        </w:rPr>
        <w:t>un cours traitant des</w:t>
      </w:r>
      <w:r w:rsidRPr="001721B1">
        <w:rPr>
          <w:rFonts w:eastAsia="SimSun"/>
          <w:szCs w:val="20"/>
          <w:lang w:val="fr-FR" w:eastAsia="zh-CN"/>
        </w:rPr>
        <w:t xml:space="preserve"> technologies respectueuses de la couche d</w:t>
      </w:r>
      <w:r w:rsidR="0062798B">
        <w:rPr>
          <w:rFonts w:eastAsia="SimSun"/>
          <w:szCs w:val="20"/>
          <w:lang w:val="fr-FR" w:eastAsia="zh-CN"/>
        </w:rPr>
        <w:t>’</w:t>
      </w:r>
      <w:r w:rsidRPr="001721B1">
        <w:rPr>
          <w:rFonts w:eastAsia="SimSun"/>
          <w:szCs w:val="20"/>
          <w:lang w:val="fr-FR" w:eastAsia="zh-CN"/>
        </w:rPr>
        <w:t>ozone au centre de formation professionnelle.</w:t>
      </w:r>
    </w:p>
    <w:p w14:paraId="3EF53C3C" w14:textId="14ADAF7E" w:rsidR="00D54581" w:rsidRPr="0027652D" w:rsidRDefault="001721B1" w:rsidP="00130192">
      <w:pPr>
        <w:rPr>
          <w:i/>
          <w:lang w:val="fr-CA"/>
        </w:rPr>
      </w:pPr>
      <w:r w:rsidRPr="001721B1">
        <w:rPr>
          <w:i/>
          <w:lang w:val="fr-FR"/>
        </w:rPr>
        <w:t>Unité de</w:t>
      </w:r>
      <w:r w:rsidR="004863DE">
        <w:rPr>
          <w:i/>
          <w:lang w:val="fr-FR"/>
        </w:rPr>
        <w:t xml:space="preserve"> </w:t>
      </w:r>
      <w:r w:rsidRPr="001721B1">
        <w:rPr>
          <w:i/>
          <w:lang w:val="fr-FR"/>
        </w:rPr>
        <w:t>mise en œuvre et de suivi de projet (PMU)</w:t>
      </w:r>
    </w:p>
    <w:p w14:paraId="61149612" w14:textId="77777777" w:rsidR="00D54581" w:rsidRPr="0027652D" w:rsidRDefault="00D54581" w:rsidP="00130192">
      <w:pPr>
        <w:rPr>
          <w:lang w:val="fr-CA"/>
        </w:rPr>
      </w:pPr>
    </w:p>
    <w:p w14:paraId="66BF7569" w14:textId="4E7B4186" w:rsidR="00E5720A" w:rsidRPr="0027652D" w:rsidRDefault="001721B1" w:rsidP="003564CB">
      <w:pPr>
        <w:pStyle w:val="Heading1"/>
        <w:rPr>
          <w:lang w:val="fr-CA"/>
        </w:rPr>
      </w:pPr>
      <w:r w:rsidRPr="001721B1">
        <w:rPr>
          <w:lang w:val="fr-FR"/>
        </w:rPr>
        <w:t>L</w:t>
      </w:r>
      <w:r w:rsidR="0062798B">
        <w:rPr>
          <w:lang w:val="fr-FR"/>
        </w:rPr>
        <w:t>’</w:t>
      </w:r>
      <w:r w:rsidRPr="001721B1">
        <w:rPr>
          <w:lang w:val="fr-FR"/>
        </w:rPr>
        <w:t>UNO a coordonné et suivi les activités mises en œuvre dans le cadre du PGEH.</w:t>
      </w:r>
      <w:r w:rsidRPr="0027652D">
        <w:rPr>
          <w:lang w:val="fr-CA"/>
        </w:rPr>
        <w:t xml:space="preserve"> </w:t>
      </w:r>
      <w:r w:rsidRPr="001721B1">
        <w:rPr>
          <w:lang w:val="fr-FR"/>
        </w:rPr>
        <w:t>Deux consultants ont été engagés pour aider au suivi de la mise en œuvre des activités, au recueil des données et à la préparation des rapports périodiques.</w:t>
      </w:r>
      <w:r w:rsidRPr="0027652D">
        <w:rPr>
          <w:lang w:val="fr-CA"/>
        </w:rPr>
        <w:t xml:space="preserve"> </w:t>
      </w:r>
      <w:r w:rsidRPr="001721B1">
        <w:rPr>
          <w:lang w:val="fr-FR"/>
        </w:rPr>
        <w:t>Les dépense</w:t>
      </w:r>
      <w:r w:rsidR="00220DA9">
        <w:rPr>
          <w:lang w:val="fr-FR"/>
        </w:rPr>
        <w:t>s</w:t>
      </w:r>
      <w:r w:rsidRPr="001721B1">
        <w:rPr>
          <w:lang w:val="fr-FR"/>
        </w:rPr>
        <w:t xml:space="preserve"> de la PMU s</w:t>
      </w:r>
      <w:r w:rsidR="0062798B">
        <w:rPr>
          <w:lang w:val="fr-FR"/>
        </w:rPr>
        <w:t>’</w:t>
      </w:r>
      <w:r w:rsidRPr="001721B1">
        <w:rPr>
          <w:lang w:val="fr-FR"/>
        </w:rPr>
        <w:t xml:space="preserve">élèvent à 5 000 $US, </w:t>
      </w:r>
      <w:r w:rsidR="00E24CBD">
        <w:rPr>
          <w:lang w:val="fr-FR"/>
        </w:rPr>
        <w:t>incluant</w:t>
      </w:r>
      <w:r w:rsidRPr="001721B1">
        <w:rPr>
          <w:lang w:val="fr-FR"/>
        </w:rPr>
        <w:t xml:space="preserve"> le salaire des consultants, les frais de </w:t>
      </w:r>
      <w:r w:rsidR="00220DA9">
        <w:rPr>
          <w:lang w:val="fr-FR"/>
        </w:rPr>
        <w:t>transport</w:t>
      </w:r>
      <w:r w:rsidRPr="001721B1">
        <w:rPr>
          <w:lang w:val="fr-FR"/>
        </w:rPr>
        <w:t>, les ateliers et les réunions.</w:t>
      </w:r>
    </w:p>
    <w:p w14:paraId="19AC80A6" w14:textId="29B9ABC9" w:rsidR="00D54581" w:rsidRPr="001721B1" w:rsidRDefault="001721B1" w:rsidP="003564CB">
      <w:pPr>
        <w:pStyle w:val="Heading1"/>
        <w:keepNext/>
        <w:keepLines/>
        <w:numPr>
          <w:ilvl w:val="0"/>
          <w:numId w:val="0"/>
        </w:numPr>
        <w:spacing w:before="120"/>
        <w:rPr>
          <w:u w:val="single"/>
          <w:lang w:val="en-CA"/>
        </w:rPr>
      </w:pPr>
      <w:r w:rsidRPr="001721B1">
        <w:rPr>
          <w:u w:val="single"/>
          <w:lang w:val="fr-FR"/>
        </w:rPr>
        <w:lastRenderedPageBreak/>
        <w:t>Niveau de décaissement du financement</w:t>
      </w:r>
    </w:p>
    <w:p w14:paraId="2078F621" w14:textId="2F91F627" w:rsidR="001721B1" w:rsidRPr="001721B1" w:rsidRDefault="001721B1" w:rsidP="001721B1">
      <w:pPr>
        <w:pStyle w:val="Heading1"/>
        <w:rPr>
          <w:lang w:val="en-CA"/>
        </w:rPr>
      </w:pPr>
      <w:r w:rsidRPr="001721B1">
        <w:rPr>
          <w:lang w:val="fr-FR"/>
        </w:rPr>
        <w:t>En date de mars 2020, sur les 285 000 $US approuvés jusqu</w:t>
      </w:r>
      <w:r w:rsidR="0062798B">
        <w:rPr>
          <w:lang w:val="fr-FR"/>
        </w:rPr>
        <w:t>’</w:t>
      </w:r>
      <w:r w:rsidRPr="001721B1">
        <w:rPr>
          <w:lang w:val="fr-FR"/>
        </w:rPr>
        <w:t>à présent, 284 910 $US avaient été décaissés (144 910 $US pour le PNUE et 140 000 $US pour l</w:t>
      </w:r>
      <w:r w:rsidR="0062798B">
        <w:rPr>
          <w:lang w:val="fr-FR"/>
        </w:rPr>
        <w:t>’</w:t>
      </w:r>
      <w:r w:rsidRPr="001721B1">
        <w:rPr>
          <w:lang w:val="fr-FR"/>
        </w:rPr>
        <w:t>ONUDI) comme l</w:t>
      </w:r>
      <w:r w:rsidR="0062798B">
        <w:rPr>
          <w:lang w:val="fr-FR"/>
        </w:rPr>
        <w:t>’</w:t>
      </w:r>
      <w:r w:rsidRPr="001721B1">
        <w:rPr>
          <w:lang w:val="fr-FR"/>
        </w:rPr>
        <w:t>indique le tableau 2.</w:t>
      </w:r>
      <w:r w:rsidR="004863DE">
        <w:rPr>
          <w:lang w:val="fr-FR"/>
        </w:rPr>
        <w:t xml:space="preserve"> </w:t>
      </w:r>
      <w:r w:rsidRPr="001721B1">
        <w:rPr>
          <w:lang w:val="fr-FR"/>
        </w:rPr>
        <w:t>Le solde de 90 $US sera décaissé en 2020.</w:t>
      </w:r>
    </w:p>
    <w:p w14:paraId="0E2C35FD" w14:textId="16558175" w:rsidR="00D54581" w:rsidRPr="0027652D" w:rsidRDefault="001721B1" w:rsidP="00130192">
      <w:pPr>
        <w:rPr>
          <w:b/>
          <w:lang w:val="fr-CA"/>
        </w:rPr>
      </w:pPr>
      <w:r w:rsidRPr="001721B1">
        <w:rPr>
          <w:b/>
          <w:lang w:val="fr-FR"/>
        </w:rPr>
        <w:t>Tableau 2. Rapport financier de la phase I du PGEH pour la Zambie ($US)</w:t>
      </w:r>
    </w:p>
    <w:tbl>
      <w:tblPr>
        <w:tblW w:w="9329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7"/>
        <w:gridCol w:w="1230"/>
        <w:gridCol w:w="1304"/>
        <w:gridCol w:w="1304"/>
        <w:gridCol w:w="1304"/>
        <w:gridCol w:w="2140"/>
      </w:tblGrid>
      <w:tr w:rsidR="00D54581" w:rsidRPr="00AB25A2" w14:paraId="3BE83395" w14:textId="77777777" w:rsidTr="004E6A94">
        <w:trPr>
          <w:tblHeader/>
        </w:trPr>
        <w:tc>
          <w:tcPr>
            <w:tcW w:w="3277" w:type="dxa"/>
            <w:gridSpan w:val="2"/>
            <w:shd w:val="clear" w:color="auto" w:fill="auto"/>
            <w:noWrap/>
            <w:vAlign w:val="center"/>
            <w:hideMark/>
          </w:tcPr>
          <w:p w14:paraId="511FD8D7" w14:textId="62CB3D9E" w:rsidR="00D54581" w:rsidRPr="001721B1" w:rsidRDefault="001721B1" w:rsidP="002A0D38">
            <w:pPr>
              <w:jc w:val="left"/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Tranches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DCE9735" w14:textId="04965F1C" w:rsidR="00D54581" w:rsidRPr="001721B1" w:rsidRDefault="001721B1" w:rsidP="002A0D38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/>
                <w:color w:val="000000"/>
                <w:sz w:val="20"/>
                <w:szCs w:val="20"/>
                <w:lang w:val="fr-FR" w:eastAsia="en-CA"/>
              </w:rPr>
              <w:t>PNUE</w:t>
            </w:r>
          </w:p>
        </w:tc>
        <w:tc>
          <w:tcPr>
            <w:tcW w:w="1304" w:type="dxa"/>
            <w:vAlign w:val="center"/>
          </w:tcPr>
          <w:p w14:paraId="098BA3B3" w14:textId="73CA9F55" w:rsidR="00D54581" w:rsidRPr="001721B1" w:rsidRDefault="001721B1" w:rsidP="002A0D38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/>
                <w:color w:val="000000"/>
                <w:sz w:val="20"/>
                <w:szCs w:val="20"/>
                <w:lang w:val="fr-FR" w:eastAsia="en-CA"/>
              </w:rPr>
              <w:t>ONUDI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D13BC87" w14:textId="672280AF" w:rsidR="00D54581" w:rsidRPr="001721B1" w:rsidRDefault="001721B1" w:rsidP="002A0D38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/>
                <w:color w:val="000000"/>
                <w:sz w:val="20"/>
                <w:szCs w:val="20"/>
                <w:lang w:val="fr-FR" w:eastAsia="en-CA"/>
              </w:rPr>
              <w:t>Total</w:t>
            </w:r>
          </w:p>
        </w:tc>
        <w:tc>
          <w:tcPr>
            <w:tcW w:w="214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9347138" w14:textId="3CE9FF4D" w:rsidR="00D54581" w:rsidRPr="001721B1" w:rsidRDefault="001721B1" w:rsidP="002A0D38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/>
                <w:color w:val="000000"/>
                <w:sz w:val="20"/>
                <w:szCs w:val="20"/>
                <w:lang w:val="fr-FR" w:eastAsia="en-CA"/>
              </w:rPr>
              <w:t>Taux de décaissement (%)</w:t>
            </w:r>
          </w:p>
        </w:tc>
      </w:tr>
      <w:tr w:rsidR="00D54581" w:rsidRPr="00AB25A2" w14:paraId="3568127C" w14:textId="77777777" w:rsidTr="004E6A94">
        <w:tc>
          <w:tcPr>
            <w:tcW w:w="2047" w:type="dxa"/>
            <w:vMerge w:val="restart"/>
            <w:shd w:val="clear" w:color="auto" w:fill="auto"/>
            <w:noWrap/>
            <w:vAlign w:val="center"/>
            <w:hideMark/>
          </w:tcPr>
          <w:p w14:paraId="560FA47C" w14:textId="6928FA8D" w:rsidR="00D54581" w:rsidRPr="00AB25A2" w:rsidRDefault="001721B1" w:rsidP="002A0D38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Cs/>
                <w:color w:val="000000"/>
                <w:sz w:val="20"/>
                <w:szCs w:val="20"/>
                <w:lang w:val="fr-FR" w:eastAsia="en-CA"/>
              </w:rPr>
              <w:t>Première, deuxième et troisième</w:t>
            </w:r>
            <w:r w:rsidR="00D54581" w:rsidRPr="001721B1">
              <w:rPr>
                <w:bCs/>
                <w:color w:val="000000"/>
                <w:sz w:val="20"/>
                <w:szCs w:val="20"/>
                <w:lang w:val="en-CA" w:eastAsia="en-CA"/>
              </w:rPr>
              <w:t xml:space="preserve"> 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14:paraId="3125FC38" w14:textId="5204BBAB" w:rsidR="00D54581" w:rsidRPr="001721B1" w:rsidRDefault="001721B1" w:rsidP="00207760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Cs/>
                <w:color w:val="000000"/>
                <w:sz w:val="20"/>
                <w:szCs w:val="20"/>
                <w:lang w:val="fr-FR" w:eastAsia="en-CA"/>
              </w:rPr>
              <w:t>Approuvé</w:t>
            </w:r>
          </w:p>
        </w:tc>
        <w:tc>
          <w:tcPr>
            <w:tcW w:w="1304" w:type="dxa"/>
            <w:shd w:val="clear" w:color="auto" w:fill="auto"/>
            <w:noWrap/>
            <w:tcMar>
              <w:left w:w="115" w:type="dxa"/>
              <w:right w:w="216" w:type="dxa"/>
            </w:tcMar>
          </w:tcPr>
          <w:p w14:paraId="1949BBA6" w14:textId="3D1F48F2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115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304" w:type="dxa"/>
            <w:tcMar>
              <w:left w:w="115" w:type="dxa"/>
              <w:right w:w="216" w:type="dxa"/>
            </w:tcMar>
          </w:tcPr>
          <w:p w14:paraId="3CB097D6" w14:textId="12AAFE70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140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304" w:type="dxa"/>
            <w:shd w:val="clear" w:color="auto" w:fill="auto"/>
            <w:noWrap/>
            <w:tcMar>
              <w:left w:w="115" w:type="dxa"/>
              <w:right w:w="216" w:type="dxa"/>
            </w:tcMar>
          </w:tcPr>
          <w:p w14:paraId="5DBDBFFC" w14:textId="3CE757B5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255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2140" w:type="dxa"/>
            <w:vMerge w:val="restart"/>
            <w:shd w:val="clear" w:color="auto" w:fill="auto"/>
            <w:noWrap/>
            <w:vAlign w:val="center"/>
          </w:tcPr>
          <w:p w14:paraId="537B1F2E" w14:textId="77777777" w:rsidR="00D54581" w:rsidRPr="00AB25A2" w:rsidRDefault="004531B6" w:rsidP="00130192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100</w:t>
            </w:r>
          </w:p>
        </w:tc>
      </w:tr>
      <w:tr w:rsidR="00D54581" w:rsidRPr="00AB25A2" w14:paraId="567724BE" w14:textId="77777777" w:rsidTr="004E6A94">
        <w:tc>
          <w:tcPr>
            <w:tcW w:w="2047" w:type="dxa"/>
            <w:vMerge/>
            <w:vAlign w:val="center"/>
            <w:hideMark/>
          </w:tcPr>
          <w:p w14:paraId="7499F2AA" w14:textId="77777777" w:rsidR="00D54581" w:rsidRPr="00AB25A2" w:rsidRDefault="00D54581" w:rsidP="00130192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230" w:type="dxa"/>
            <w:shd w:val="clear" w:color="auto" w:fill="auto"/>
            <w:noWrap/>
            <w:hideMark/>
          </w:tcPr>
          <w:p w14:paraId="50FF58DF" w14:textId="1AA080F1" w:rsidR="00D54581" w:rsidRPr="001721B1" w:rsidRDefault="001721B1" w:rsidP="00207760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Cs/>
                <w:color w:val="000000"/>
                <w:sz w:val="20"/>
                <w:szCs w:val="20"/>
                <w:lang w:val="fr-FR" w:eastAsia="en-CA"/>
              </w:rPr>
              <w:t>Décaissé</w:t>
            </w:r>
          </w:p>
        </w:tc>
        <w:tc>
          <w:tcPr>
            <w:tcW w:w="1304" w:type="dxa"/>
            <w:shd w:val="clear" w:color="auto" w:fill="auto"/>
            <w:noWrap/>
            <w:tcMar>
              <w:left w:w="115" w:type="dxa"/>
              <w:right w:w="216" w:type="dxa"/>
            </w:tcMar>
          </w:tcPr>
          <w:p w14:paraId="6F013940" w14:textId="6B60F534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115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304" w:type="dxa"/>
            <w:tcMar>
              <w:left w:w="115" w:type="dxa"/>
              <w:right w:w="216" w:type="dxa"/>
            </w:tcMar>
          </w:tcPr>
          <w:p w14:paraId="1CFE4F14" w14:textId="320FFC86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140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304" w:type="dxa"/>
            <w:shd w:val="clear" w:color="auto" w:fill="auto"/>
            <w:noWrap/>
            <w:tcMar>
              <w:left w:w="115" w:type="dxa"/>
              <w:right w:w="216" w:type="dxa"/>
            </w:tcMar>
          </w:tcPr>
          <w:p w14:paraId="632C6B6F" w14:textId="796E8434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255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2140" w:type="dxa"/>
            <w:vMerge/>
            <w:vAlign w:val="center"/>
          </w:tcPr>
          <w:p w14:paraId="3A2271DE" w14:textId="77777777" w:rsidR="00D54581" w:rsidRPr="00AB25A2" w:rsidRDefault="00D54581" w:rsidP="00130192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4531B6" w:rsidRPr="00AB25A2" w14:paraId="181F8695" w14:textId="77777777" w:rsidTr="004E6A94">
        <w:tc>
          <w:tcPr>
            <w:tcW w:w="2047" w:type="dxa"/>
            <w:vMerge w:val="restart"/>
            <w:shd w:val="clear" w:color="auto" w:fill="auto"/>
            <w:noWrap/>
            <w:vAlign w:val="center"/>
            <w:hideMark/>
          </w:tcPr>
          <w:p w14:paraId="33C977B9" w14:textId="525B5274" w:rsidR="004531B6" w:rsidRPr="001721B1" w:rsidRDefault="001721B1" w:rsidP="002A0D38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Cs/>
                <w:color w:val="000000"/>
                <w:sz w:val="20"/>
                <w:szCs w:val="20"/>
                <w:lang w:val="fr-FR" w:eastAsia="en-CA"/>
              </w:rPr>
              <w:t>Quatrième tranche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14:paraId="5302C0DC" w14:textId="1A7F4DA8" w:rsidR="004531B6" w:rsidRPr="001721B1" w:rsidRDefault="001721B1" w:rsidP="00207760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Cs/>
                <w:color w:val="000000"/>
                <w:sz w:val="20"/>
                <w:szCs w:val="20"/>
                <w:lang w:val="fr-FR" w:eastAsia="en-CA"/>
              </w:rPr>
              <w:t>Approuvé</w:t>
            </w:r>
          </w:p>
        </w:tc>
        <w:tc>
          <w:tcPr>
            <w:tcW w:w="1304" w:type="dxa"/>
            <w:shd w:val="clear" w:color="auto" w:fill="auto"/>
            <w:noWrap/>
            <w:tcMar>
              <w:left w:w="115" w:type="dxa"/>
              <w:right w:w="216" w:type="dxa"/>
            </w:tcMar>
          </w:tcPr>
          <w:p w14:paraId="2BAD8ACB" w14:textId="71B21C35" w:rsidR="004531B6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30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304" w:type="dxa"/>
            <w:tcMar>
              <w:left w:w="115" w:type="dxa"/>
              <w:right w:w="216" w:type="dxa"/>
            </w:tcMar>
          </w:tcPr>
          <w:p w14:paraId="3BB2638A" w14:textId="77777777" w:rsidR="004531B6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tcMar>
              <w:left w:w="115" w:type="dxa"/>
              <w:right w:w="216" w:type="dxa"/>
            </w:tcMar>
          </w:tcPr>
          <w:p w14:paraId="45A17E26" w14:textId="31A869D8" w:rsidR="004531B6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30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2140" w:type="dxa"/>
            <w:vMerge w:val="restart"/>
            <w:shd w:val="clear" w:color="auto" w:fill="auto"/>
            <w:noWrap/>
            <w:vAlign w:val="center"/>
          </w:tcPr>
          <w:p w14:paraId="5F71498D" w14:textId="77777777" w:rsidR="004531B6" w:rsidRPr="00AB25A2" w:rsidRDefault="004531B6" w:rsidP="00130192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99</w:t>
            </w:r>
          </w:p>
        </w:tc>
      </w:tr>
      <w:tr w:rsidR="004531B6" w:rsidRPr="00AB25A2" w14:paraId="275E6308" w14:textId="77777777" w:rsidTr="004E6A94">
        <w:tc>
          <w:tcPr>
            <w:tcW w:w="2047" w:type="dxa"/>
            <w:vMerge/>
            <w:vAlign w:val="center"/>
            <w:hideMark/>
          </w:tcPr>
          <w:p w14:paraId="0C7ACC3D" w14:textId="77777777" w:rsidR="004531B6" w:rsidRPr="00AB25A2" w:rsidRDefault="004531B6" w:rsidP="00130192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230" w:type="dxa"/>
            <w:shd w:val="clear" w:color="auto" w:fill="auto"/>
            <w:noWrap/>
            <w:hideMark/>
          </w:tcPr>
          <w:p w14:paraId="5DF9E5EC" w14:textId="20D2F109" w:rsidR="004531B6" w:rsidRPr="001721B1" w:rsidRDefault="001721B1" w:rsidP="00207760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Cs/>
                <w:color w:val="000000"/>
                <w:sz w:val="20"/>
                <w:szCs w:val="20"/>
                <w:lang w:val="fr-FR" w:eastAsia="en-CA"/>
              </w:rPr>
              <w:t>Décaissé</w:t>
            </w:r>
          </w:p>
        </w:tc>
        <w:tc>
          <w:tcPr>
            <w:tcW w:w="1304" w:type="dxa"/>
            <w:shd w:val="clear" w:color="auto" w:fill="auto"/>
            <w:noWrap/>
            <w:tcMar>
              <w:left w:w="115" w:type="dxa"/>
              <w:right w:w="216" w:type="dxa"/>
            </w:tcMar>
          </w:tcPr>
          <w:p w14:paraId="56F67D8D" w14:textId="5B338A42" w:rsidR="004531B6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29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910</w:t>
            </w:r>
          </w:p>
        </w:tc>
        <w:tc>
          <w:tcPr>
            <w:tcW w:w="1304" w:type="dxa"/>
            <w:tcMar>
              <w:left w:w="115" w:type="dxa"/>
              <w:right w:w="216" w:type="dxa"/>
            </w:tcMar>
          </w:tcPr>
          <w:p w14:paraId="493B7CDD" w14:textId="77777777" w:rsidR="004531B6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tcMar>
              <w:left w:w="115" w:type="dxa"/>
              <w:right w:w="216" w:type="dxa"/>
            </w:tcMar>
          </w:tcPr>
          <w:p w14:paraId="0A3200AE" w14:textId="714C014B" w:rsidR="004531B6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29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910</w:t>
            </w:r>
          </w:p>
        </w:tc>
        <w:tc>
          <w:tcPr>
            <w:tcW w:w="2140" w:type="dxa"/>
            <w:vMerge/>
            <w:vAlign w:val="center"/>
          </w:tcPr>
          <w:p w14:paraId="3B50D73F" w14:textId="77777777" w:rsidR="004531B6" w:rsidRPr="00AB25A2" w:rsidRDefault="004531B6" w:rsidP="00130192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D54581" w:rsidRPr="00AB25A2" w14:paraId="47122BE5" w14:textId="77777777" w:rsidTr="004E6A94">
        <w:tc>
          <w:tcPr>
            <w:tcW w:w="2047" w:type="dxa"/>
            <w:vMerge w:val="restart"/>
            <w:shd w:val="clear" w:color="auto" w:fill="auto"/>
            <w:vAlign w:val="center"/>
            <w:hideMark/>
          </w:tcPr>
          <w:p w14:paraId="6B09E6E5" w14:textId="0B66C60E" w:rsidR="00D54581" w:rsidRPr="001721B1" w:rsidRDefault="001721B1" w:rsidP="002A0D38">
            <w:pPr>
              <w:jc w:val="left"/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Total</w:t>
            </w:r>
          </w:p>
        </w:tc>
        <w:tc>
          <w:tcPr>
            <w:tcW w:w="1230" w:type="dxa"/>
            <w:shd w:val="clear" w:color="auto" w:fill="auto"/>
            <w:hideMark/>
          </w:tcPr>
          <w:p w14:paraId="75EBD9D9" w14:textId="5775B94A" w:rsidR="00D54581" w:rsidRPr="001721B1" w:rsidRDefault="001721B1" w:rsidP="00207760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Cs/>
                <w:color w:val="000000"/>
                <w:sz w:val="20"/>
                <w:szCs w:val="20"/>
                <w:lang w:val="fr-FR" w:eastAsia="en-CA"/>
              </w:rPr>
              <w:t>Approuvé</w:t>
            </w:r>
          </w:p>
        </w:tc>
        <w:tc>
          <w:tcPr>
            <w:tcW w:w="1304" w:type="dxa"/>
            <w:shd w:val="clear" w:color="auto" w:fill="auto"/>
            <w:tcMar>
              <w:left w:w="115" w:type="dxa"/>
              <w:right w:w="216" w:type="dxa"/>
            </w:tcMar>
          </w:tcPr>
          <w:p w14:paraId="74114101" w14:textId="59FFBB25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145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304" w:type="dxa"/>
            <w:tcMar>
              <w:left w:w="115" w:type="dxa"/>
              <w:right w:w="216" w:type="dxa"/>
            </w:tcMar>
          </w:tcPr>
          <w:p w14:paraId="54F7C836" w14:textId="28F33071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140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304" w:type="dxa"/>
            <w:shd w:val="clear" w:color="auto" w:fill="auto"/>
            <w:tcMar>
              <w:left w:w="115" w:type="dxa"/>
              <w:right w:w="216" w:type="dxa"/>
            </w:tcMar>
          </w:tcPr>
          <w:p w14:paraId="40C89B68" w14:textId="5D7F6922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285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2140" w:type="dxa"/>
            <w:vMerge w:val="restart"/>
            <w:shd w:val="clear" w:color="auto" w:fill="auto"/>
            <w:vAlign w:val="center"/>
          </w:tcPr>
          <w:p w14:paraId="6AFEABD0" w14:textId="77777777" w:rsidR="00D54581" w:rsidRPr="00AB25A2" w:rsidRDefault="004531B6" w:rsidP="00130192">
            <w:pPr>
              <w:jc w:val="center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99</w:t>
            </w:r>
          </w:p>
        </w:tc>
      </w:tr>
      <w:tr w:rsidR="00D54581" w:rsidRPr="00AB25A2" w14:paraId="47601F31" w14:textId="77777777" w:rsidTr="004E6A94">
        <w:tc>
          <w:tcPr>
            <w:tcW w:w="2047" w:type="dxa"/>
            <w:vMerge/>
            <w:shd w:val="clear" w:color="auto" w:fill="auto"/>
            <w:vAlign w:val="center"/>
          </w:tcPr>
          <w:p w14:paraId="1F2AC83C" w14:textId="77777777" w:rsidR="00D54581" w:rsidRPr="00AB25A2" w:rsidRDefault="00D54581" w:rsidP="00130192">
            <w:pPr>
              <w:jc w:val="left"/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1230" w:type="dxa"/>
            <w:shd w:val="clear" w:color="auto" w:fill="auto"/>
          </w:tcPr>
          <w:p w14:paraId="475069AF" w14:textId="5A522F9C" w:rsidR="00D54581" w:rsidRPr="001721B1" w:rsidRDefault="001721B1" w:rsidP="00207760">
            <w:pPr>
              <w:jc w:val="left"/>
              <w:rPr>
                <w:bCs/>
                <w:color w:val="000000"/>
                <w:sz w:val="20"/>
                <w:szCs w:val="20"/>
                <w:lang w:val="en-CA" w:eastAsia="en-CA"/>
              </w:rPr>
            </w:pPr>
            <w:r w:rsidRPr="001721B1">
              <w:rPr>
                <w:bCs/>
                <w:color w:val="000000"/>
                <w:sz w:val="20"/>
                <w:szCs w:val="20"/>
                <w:lang w:val="fr-FR" w:eastAsia="en-CA"/>
              </w:rPr>
              <w:t>Décaissé</w:t>
            </w:r>
          </w:p>
        </w:tc>
        <w:tc>
          <w:tcPr>
            <w:tcW w:w="1304" w:type="dxa"/>
            <w:shd w:val="clear" w:color="auto" w:fill="auto"/>
            <w:tcMar>
              <w:left w:w="115" w:type="dxa"/>
              <w:right w:w="216" w:type="dxa"/>
            </w:tcMar>
          </w:tcPr>
          <w:p w14:paraId="72F327C7" w14:textId="6F26F586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144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910</w:t>
            </w:r>
          </w:p>
        </w:tc>
        <w:tc>
          <w:tcPr>
            <w:tcW w:w="1304" w:type="dxa"/>
            <w:tcMar>
              <w:left w:w="115" w:type="dxa"/>
              <w:right w:w="216" w:type="dxa"/>
            </w:tcMar>
          </w:tcPr>
          <w:p w14:paraId="7549E8E3" w14:textId="329C911C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140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304" w:type="dxa"/>
            <w:shd w:val="clear" w:color="auto" w:fill="auto"/>
            <w:tcMar>
              <w:left w:w="115" w:type="dxa"/>
              <w:right w:w="216" w:type="dxa"/>
            </w:tcMar>
          </w:tcPr>
          <w:p w14:paraId="2F784660" w14:textId="7778027F" w:rsidR="00D54581" w:rsidRPr="00AB25A2" w:rsidRDefault="004531B6" w:rsidP="00130192">
            <w:pPr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AB25A2">
              <w:rPr>
                <w:color w:val="000000"/>
                <w:sz w:val="20"/>
                <w:szCs w:val="20"/>
                <w:lang w:val="en-CA" w:eastAsia="en-CA"/>
              </w:rPr>
              <w:t>284</w:t>
            </w:r>
            <w:r w:rsidR="00207760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AB25A2">
              <w:rPr>
                <w:color w:val="000000"/>
                <w:sz w:val="20"/>
                <w:szCs w:val="20"/>
                <w:lang w:val="en-CA" w:eastAsia="en-CA"/>
              </w:rPr>
              <w:t>910</w:t>
            </w: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343098BB" w14:textId="77777777" w:rsidR="00D54581" w:rsidRPr="00AB25A2" w:rsidRDefault="00D54581" w:rsidP="00130192">
            <w:pPr>
              <w:jc w:val="center"/>
              <w:rPr>
                <w:b/>
                <w:color w:val="000000"/>
                <w:sz w:val="20"/>
                <w:szCs w:val="20"/>
                <w:lang w:val="en-CA" w:eastAsia="en-CA"/>
              </w:rPr>
            </w:pPr>
          </w:p>
        </w:tc>
      </w:tr>
    </w:tbl>
    <w:p w14:paraId="4D996BCC" w14:textId="77777777" w:rsidR="00D54581" w:rsidRPr="00AB25A2" w:rsidRDefault="00D54581" w:rsidP="00130192">
      <w:pPr>
        <w:rPr>
          <w:lang w:val="en-CA"/>
        </w:rPr>
      </w:pPr>
    </w:p>
    <w:p w14:paraId="11C95883" w14:textId="74882644" w:rsidR="00D54581" w:rsidRPr="0027652D" w:rsidRDefault="001721B1" w:rsidP="00EE0149">
      <w:pPr>
        <w:keepNext/>
        <w:keepLines/>
        <w:rPr>
          <w:u w:val="single"/>
          <w:lang w:val="fr-CA"/>
        </w:rPr>
      </w:pPr>
      <w:r w:rsidRPr="001721B1">
        <w:rPr>
          <w:u w:val="single"/>
          <w:lang w:val="fr-FR"/>
        </w:rPr>
        <w:t>Plan de mise en œuvre pour la cinquième et dernière tranche du PGEH</w:t>
      </w:r>
    </w:p>
    <w:p w14:paraId="7455668A" w14:textId="77777777" w:rsidR="00D54581" w:rsidRPr="0027652D" w:rsidRDefault="00D54581" w:rsidP="00EE0149">
      <w:pPr>
        <w:keepNext/>
        <w:keepLines/>
        <w:rPr>
          <w:lang w:val="fr-CA"/>
        </w:rPr>
      </w:pPr>
    </w:p>
    <w:p w14:paraId="5927E35B" w14:textId="5C0EDED2" w:rsidR="001721B1" w:rsidRPr="0027652D" w:rsidRDefault="001721B1" w:rsidP="001721B1">
      <w:pPr>
        <w:pStyle w:val="Heading1"/>
        <w:keepNext/>
        <w:keepLines/>
        <w:rPr>
          <w:lang w:val="fr-CA"/>
        </w:rPr>
      </w:pPr>
      <w:r w:rsidRPr="001721B1">
        <w:rPr>
          <w:lang w:val="fr-FR"/>
        </w:rPr>
        <w:t>Les</w:t>
      </w:r>
      <w:r w:rsidR="004863DE">
        <w:rPr>
          <w:lang w:val="fr-FR"/>
        </w:rPr>
        <w:t xml:space="preserve"> </w:t>
      </w:r>
      <w:r w:rsidRPr="001721B1">
        <w:rPr>
          <w:lang w:val="fr-FR"/>
        </w:rPr>
        <w:t>activités suivantes seront mises en œuvre entre juin 2020 et décembre 2021 :</w:t>
      </w:r>
    </w:p>
    <w:p w14:paraId="59371F4D" w14:textId="758A51E3" w:rsidR="001721B1" w:rsidRPr="0027652D" w:rsidRDefault="001721B1" w:rsidP="001721B1">
      <w:pPr>
        <w:pStyle w:val="Heading2"/>
        <w:keepNext/>
        <w:keepLines/>
        <w:widowControl/>
        <w:rPr>
          <w:lang w:val="fr-CA"/>
        </w:rPr>
      </w:pPr>
      <w:r w:rsidRPr="001721B1">
        <w:rPr>
          <w:lang w:val="fr-FR"/>
        </w:rPr>
        <w:t>Deux</w:t>
      </w:r>
      <w:r w:rsidR="004863DE">
        <w:rPr>
          <w:lang w:val="fr-FR"/>
        </w:rPr>
        <w:t xml:space="preserve"> </w:t>
      </w:r>
      <w:r w:rsidRPr="001721B1">
        <w:rPr>
          <w:lang w:val="fr-FR"/>
        </w:rPr>
        <w:t>ateliers destinés à 30 agents des douanes sur le contrôle des importations, des exportations et du commerce des HCFC</w:t>
      </w:r>
      <w:r w:rsidR="00E24CBD">
        <w:rPr>
          <w:lang w:val="fr-FR"/>
        </w:rPr>
        <w:t xml:space="preserve">, </w:t>
      </w:r>
      <w:r w:rsidRPr="001721B1">
        <w:rPr>
          <w:lang w:val="fr-FR"/>
        </w:rPr>
        <w:t xml:space="preserve">et sur les compétences pratiques </w:t>
      </w:r>
      <w:r w:rsidR="00E24CBD">
        <w:rPr>
          <w:lang w:val="fr-FR"/>
        </w:rPr>
        <w:t>relatives à</w:t>
      </w:r>
      <w:r w:rsidRPr="001721B1">
        <w:rPr>
          <w:lang w:val="fr-FR"/>
        </w:rPr>
        <w:t xml:space="preserve"> l</w:t>
      </w:r>
      <w:r w:rsidR="0062798B">
        <w:rPr>
          <w:lang w:val="fr-FR"/>
        </w:rPr>
        <w:t>’</w:t>
      </w:r>
      <w:r w:rsidRPr="001721B1">
        <w:rPr>
          <w:lang w:val="fr-FR"/>
        </w:rPr>
        <w:t>identification des SAO pures et celles contenues dans les mélanges ; renforcement de la sensibilisation à l</w:t>
      </w:r>
      <w:r w:rsidR="0062798B">
        <w:rPr>
          <w:lang w:val="fr-FR"/>
        </w:rPr>
        <w:t>’</w:t>
      </w:r>
      <w:r w:rsidRPr="001721B1">
        <w:rPr>
          <w:lang w:val="fr-FR"/>
        </w:rPr>
        <w:t>actualisation des réglementations sur les SAO ; et acquisition d</w:t>
      </w:r>
      <w:r w:rsidR="0062798B">
        <w:rPr>
          <w:lang w:val="fr-FR"/>
        </w:rPr>
        <w:t>’</w:t>
      </w:r>
      <w:r w:rsidRPr="001721B1">
        <w:rPr>
          <w:lang w:val="fr-FR"/>
        </w:rPr>
        <w:t>un identificateur de frigorigènes destiné au renforcement de l</w:t>
      </w:r>
      <w:r w:rsidR="0062798B">
        <w:rPr>
          <w:lang w:val="fr-FR"/>
        </w:rPr>
        <w:t>’</w:t>
      </w:r>
      <w:r w:rsidRPr="001721B1">
        <w:rPr>
          <w:lang w:val="fr-FR"/>
        </w:rPr>
        <w:t>école de formation douanière (PNUE) (10 000 $US) ;</w:t>
      </w:r>
      <w:r w:rsidRPr="0027652D">
        <w:rPr>
          <w:lang w:val="fr-CA"/>
        </w:rPr>
        <w:t xml:space="preserve"> </w:t>
      </w:r>
    </w:p>
    <w:p w14:paraId="2037C6A8" w14:textId="6B877F3B" w:rsidR="001721B1" w:rsidRPr="0027652D" w:rsidRDefault="001721B1" w:rsidP="001721B1">
      <w:pPr>
        <w:pStyle w:val="Heading2"/>
        <w:numPr>
          <w:ilvl w:val="1"/>
          <w:numId w:val="1"/>
        </w:numPr>
        <w:rPr>
          <w:lang w:val="fr-CA"/>
        </w:rPr>
      </w:pPr>
      <w:r w:rsidRPr="001721B1">
        <w:rPr>
          <w:lang w:val="fr-FR"/>
        </w:rPr>
        <w:t xml:space="preserve">Deux ateliers destinés à 40 techniciens frigoristes sur les </w:t>
      </w:r>
      <w:r w:rsidRPr="001721B1">
        <w:rPr>
          <w:bCs/>
          <w:lang w:val="fr-FR"/>
        </w:rPr>
        <w:t>bonnes pratiques de l</w:t>
      </w:r>
      <w:r w:rsidR="0062798B">
        <w:rPr>
          <w:bCs/>
          <w:lang w:val="fr-FR"/>
        </w:rPr>
        <w:t>’</w:t>
      </w:r>
      <w:r w:rsidRPr="001721B1">
        <w:rPr>
          <w:bCs/>
          <w:lang w:val="fr-FR"/>
        </w:rPr>
        <w:t>entretien et la manipulation en toute sécurité des frigorigènes inflammables au cours de l</w:t>
      </w:r>
      <w:r w:rsidR="0062798B">
        <w:rPr>
          <w:bCs/>
          <w:lang w:val="fr-FR"/>
        </w:rPr>
        <w:t>’</w:t>
      </w:r>
      <w:r w:rsidRPr="001721B1">
        <w:rPr>
          <w:bCs/>
          <w:lang w:val="fr-FR"/>
        </w:rPr>
        <w:t>installation, de l</w:t>
      </w:r>
      <w:r w:rsidR="0062798B">
        <w:rPr>
          <w:bCs/>
          <w:lang w:val="fr-FR"/>
        </w:rPr>
        <w:t>’</w:t>
      </w:r>
      <w:r w:rsidRPr="001721B1">
        <w:rPr>
          <w:bCs/>
          <w:lang w:val="fr-FR"/>
        </w:rPr>
        <w:t>entretien et de la destruction des équipements de réfrigération et de climatisation ; un séminaire visant au partage des informations et des expériences acquises concernant l</w:t>
      </w:r>
      <w:r w:rsidR="0062798B">
        <w:rPr>
          <w:bCs/>
          <w:lang w:val="fr-FR"/>
        </w:rPr>
        <w:t>’</w:t>
      </w:r>
      <w:r w:rsidRPr="001721B1">
        <w:rPr>
          <w:bCs/>
          <w:lang w:val="fr-FR"/>
        </w:rPr>
        <w:t xml:space="preserve">adoption de solutions de remplacement à faible potentiel de réchauffement de la planète (PRP) pour les HCFC ; et réalisation et diffusion de matériel de sensibilisation sur le transport et le stockage des équipements et des frigorigènes, ainsi que </w:t>
      </w:r>
      <w:r w:rsidR="00E5720A">
        <w:rPr>
          <w:bCs/>
          <w:lang w:val="fr-FR"/>
        </w:rPr>
        <w:t xml:space="preserve">sur </w:t>
      </w:r>
      <w:r w:rsidRPr="001721B1">
        <w:rPr>
          <w:bCs/>
          <w:lang w:val="fr-FR"/>
        </w:rPr>
        <w:t>les risques potentiels associés à la manipulation de frigorigènes inflammables (PNUE) (</w:t>
      </w:r>
      <w:r w:rsidRPr="001721B1">
        <w:rPr>
          <w:lang w:val="fr-FR"/>
        </w:rPr>
        <w:t>15 000 $US) ; et</w:t>
      </w:r>
    </w:p>
    <w:p w14:paraId="2B15CDDF" w14:textId="67BD56AA" w:rsidR="00966030" w:rsidRPr="0027652D" w:rsidRDefault="001721B1" w:rsidP="00966030">
      <w:pPr>
        <w:pStyle w:val="Heading2"/>
        <w:rPr>
          <w:lang w:val="fr-CA"/>
        </w:rPr>
      </w:pPr>
      <w:r w:rsidRPr="001721B1">
        <w:rPr>
          <w:lang w:val="fr-FR"/>
        </w:rPr>
        <w:t>Mise</w:t>
      </w:r>
      <w:r w:rsidR="004863DE">
        <w:rPr>
          <w:lang w:val="fr-FR"/>
        </w:rPr>
        <w:t xml:space="preserve"> </w:t>
      </w:r>
      <w:r w:rsidRPr="001721B1">
        <w:rPr>
          <w:lang w:val="fr-FR"/>
        </w:rPr>
        <w:t xml:space="preserve">en œuvre du projet, coordination, suivi et </w:t>
      </w:r>
      <w:r w:rsidR="00E24CBD">
        <w:rPr>
          <w:lang w:val="fr-FR"/>
        </w:rPr>
        <w:t>notification</w:t>
      </w:r>
      <w:r w:rsidRPr="001721B1">
        <w:rPr>
          <w:lang w:val="fr-FR"/>
        </w:rPr>
        <w:t xml:space="preserve"> des activités prévues pour la cinquième tranche</w:t>
      </w:r>
      <w:r w:rsidR="00E24CBD">
        <w:rPr>
          <w:lang w:val="fr-FR"/>
        </w:rPr>
        <w:t>.</w:t>
      </w:r>
      <w:r w:rsidRPr="0027652D">
        <w:rPr>
          <w:lang w:val="fr-CA"/>
        </w:rPr>
        <w:t xml:space="preserve"> </w:t>
      </w:r>
      <w:r w:rsidRPr="001721B1">
        <w:rPr>
          <w:lang w:val="fr-FR"/>
        </w:rPr>
        <w:t>Un consultant sera engagé pour aider l</w:t>
      </w:r>
      <w:r w:rsidR="0062798B">
        <w:rPr>
          <w:lang w:val="fr-FR"/>
        </w:rPr>
        <w:t>’</w:t>
      </w:r>
      <w:r w:rsidRPr="001721B1">
        <w:rPr>
          <w:lang w:val="fr-FR"/>
        </w:rPr>
        <w:t>UNO au suivi, au recueil des données et à la préparation d</w:t>
      </w:r>
      <w:r w:rsidR="0062798B">
        <w:rPr>
          <w:lang w:val="fr-FR"/>
        </w:rPr>
        <w:t>’</w:t>
      </w:r>
      <w:r w:rsidRPr="001721B1">
        <w:rPr>
          <w:lang w:val="fr-FR"/>
        </w:rPr>
        <w:t>un rapport (PNUE) (5 000 $US répartis de la façon suivante :</w:t>
      </w:r>
      <w:r w:rsidRPr="0027652D">
        <w:rPr>
          <w:lang w:val="fr-CA"/>
        </w:rPr>
        <w:t xml:space="preserve"> </w:t>
      </w:r>
      <w:r w:rsidR="00966030" w:rsidRPr="00966030">
        <w:rPr>
          <w:lang w:val="fr-FR"/>
        </w:rPr>
        <w:t>1000 $US pour un consultant, 1000 $US pour les frais de transport et 3000</w:t>
      </w:r>
      <w:r w:rsidR="0027652D">
        <w:rPr>
          <w:lang w:val="fr-FR"/>
        </w:rPr>
        <w:t> </w:t>
      </w:r>
      <w:r w:rsidR="00966030" w:rsidRPr="00966030">
        <w:rPr>
          <w:lang w:val="fr-FR"/>
        </w:rPr>
        <w:t>$US pour les ateliers et les réunions).</w:t>
      </w:r>
    </w:p>
    <w:p w14:paraId="7D1E78BA" w14:textId="77777777" w:rsidR="003564CB" w:rsidRDefault="003564CB" w:rsidP="003564CB">
      <w:pPr>
        <w:jc w:val="center"/>
        <w:rPr>
          <w:b/>
          <w:lang w:val="fr-FR"/>
        </w:rPr>
      </w:pPr>
    </w:p>
    <w:p w14:paraId="2FB4F8C4" w14:textId="4C192E9F" w:rsidR="00D54581" w:rsidRPr="0027652D" w:rsidRDefault="00966030" w:rsidP="003564CB">
      <w:pPr>
        <w:keepNext/>
        <w:keepLines/>
        <w:spacing w:before="120" w:after="240"/>
        <w:jc w:val="center"/>
        <w:rPr>
          <w:b/>
          <w:lang w:val="fr-CA"/>
        </w:rPr>
      </w:pPr>
      <w:r w:rsidRPr="00966030">
        <w:rPr>
          <w:b/>
          <w:lang w:val="fr-FR"/>
        </w:rPr>
        <w:lastRenderedPageBreak/>
        <w:t>OBSERVATIONS ET RECOMMANDATION DU SECRÉTARIAT</w:t>
      </w:r>
    </w:p>
    <w:p w14:paraId="105AAFAB" w14:textId="26D4C869" w:rsidR="0050139D" w:rsidRPr="0027652D" w:rsidRDefault="00966030" w:rsidP="003564CB">
      <w:pPr>
        <w:keepNext/>
        <w:keepLines/>
        <w:spacing w:before="120" w:after="240"/>
        <w:rPr>
          <w:b/>
          <w:lang w:val="fr-CA"/>
        </w:rPr>
      </w:pPr>
      <w:r w:rsidRPr="00966030">
        <w:rPr>
          <w:b/>
          <w:lang w:val="fr-FR"/>
        </w:rPr>
        <w:t>OBSERVATIONS</w:t>
      </w:r>
    </w:p>
    <w:p w14:paraId="6034042C" w14:textId="33E3021C" w:rsidR="00D54581" w:rsidRPr="0027652D" w:rsidRDefault="00966030" w:rsidP="003564CB">
      <w:pPr>
        <w:keepNext/>
        <w:keepLines/>
        <w:spacing w:before="120" w:after="240"/>
        <w:rPr>
          <w:u w:val="single"/>
          <w:lang w:val="fr-CA"/>
        </w:rPr>
      </w:pPr>
      <w:r w:rsidRPr="00966030">
        <w:rPr>
          <w:u w:val="single"/>
          <w:lang w:val="fr-FR"/>
        </w:rPr>
        <w:t>Rapport périodique sur la mise en œuvre de la quatrième tranche du PGEH</w:t>
      </w:r>
    </w:p>
    <w:p w14:paraId="3FCDA153" w14:textId="4776CEA9" w:rsidR="00D54581" w:rsidRPr="003564CB" w:rsidRDefault="00966030" w:rsidP="003564CB">
      <w:pPr>
        <w:keepNext/>
        <w:keepLines/>
        <w:spacing w:before="120" w:after="240"/>
        <w:rPr>
          <w:i/>
          <w:lang w:val="en-CA"/>
        </w:rPr>
      </w:pPr>
      <w:r w:rsidRPr="00966030">
        <w:rPr>
          <w:i/>
          <w:lang w:val="fr-FR"/>
        </w:rPr>
        <w:t>Cadre</w:t>
      </w:r>
      <w:r w:rsidR="004863DE">
        <w:rPr>
          <w:i/>
          <w:lang w:val="fr-FR"/>
        </w:rPr>
        <w:t xml:space="preserve"> </w:t>
      </w:r>
      <w:r w:rsidRPr="00966030">
        <w:rPr>
          <w:i/>
          <w:lang w:val="fr-FR"/>
        </w:rPr>
        <w:t>juridique</w:t>
      </w:r>
    </w:p>
    <w:p w14:paraId="272A57B5" w14:textId="6EDEC525" w:rsidR="00966030" w:rsidRPr="0027652D" w:rsidRDefault="00966030" w:rsidP="00966030">
      <w:pPr>
        <w:pStyle w:val="Heading1"/>
        <w:rPr>
          <w:lang w:val="fr-CA"/>
        </w:rPr>
      </w:pPr>
      <w:r w:rsidRPr="00966030">
        <w:rPr>
          <w:lang w:val="fr-FR"/>
        </w:rPr>
        <w:t>Le</w:t>
      </w:r>
      <w:r w:rsidR="004863DE">
        <w:rPr>
          <w:lang w:val="fr-FR"/>
        </w:rPr>
        <w:t xml:space="preserve"> </w:t>
      </w:r>
      <w:r w:rsidRPr="00966030">
        <w:rPr>
          <w:lang w:val="fr-FR"/>
        </w:rPr>
        <w:t xml:space="preserve">gouvernement de la Zambie a déjà émis </w:t>
      </w:r>
      <w:r w:rsidR="00BF208C" w:rsidRPr="00966030">
        <w:rPr>
          <w:lang w:val="fr-FR"/>
        </w:rPr>
        <w:t xml:space="preserve">pour 2020 </w:t>
      </w:r>
      <w:r w:rsidRPr="00966030">
        <w:rPr>
          <w:lang w:val="fr-FR"/>
        </w:rPr>
        <w:t>des quotas d</w:t>
      </w:r>
      <w:r w:rsidR="0062798B">
        <w:rPr>
          <w:lang w:val="fr-FR"/>
        </w:rPr>
        <w:t>’</w:t>
      </w:r>
      <w:r w:rsidRPr="00966030">
        <w:rPr>
          <w:lang w:val="fr-FR"/>
        </w:rPr>
        <w:t xml:space="preserve">importation de HCFC fixés à 2,2 tonnes PAO, quantité de 33 pour cent inférieure aux objectifs de réglementation du Protocole de Montréal </w:t>
      </w:r>
      <w:r w:rsidR="00BF208C">
        <w:rPr>
          <w:lang w:val="fr-FR"/>
        </w:rPr>
        <w:t xml:space="preserve">qui sont de </w:t>
      </w:r>
      <w:r w:rsidRPr="00966030">
        <w:rPr>
          <w:lang w:val="fr-FR"/>
        </w:rPr>
        <w:t>3,3 tonnes PAO.</w:t>
      </w:r>
    </w:p>
    <w:p w14:paraId="039B75B2" w14:textId="3CD91D85" w:rsidR="009856E4" w:rsidRPr="0027652D" w:rsidRDefault="00966030" w:rsidP="009856E4">
      <w:pPr>
        <w:pStyle w:val="Heading1"/>
        <w:rPr>
          <w:lang w:val="fr-CA"/>
        </w:rPr>
      </w:pPr>
      <w:r w:rsidRPr="00966030">
        <w:rPr>
          <w:lang w:val="fr-FR"/>
        </w:rPr>
        <w:t>Le Secrétariat s</w:t>
      </w:r>
      <w:r w:rsidR="0062798B">
        <w:rPr>
          <w:lang w:val="fr-FR"/>
        </w:rPr>
        <w:t>’</w:t>
      </w:r>
      <w:r w:rsidRPr="00966030">
        <w:rPr>
          <w:lang w:val="fr-FR"/>
        </w:rPr>
        <w:t>est informé sur la mise en œuvre des mesures réglementaires prévues pour contrôler les importations des équipements contenant des HCFC.</w:t>
      </w:r>
      <w:r w:rsidRPr="0027652D">
        <w:rPr>
          <w:lang w:val="fr-CA"/>
        </w:rPr>
        <w:t xml:space="preserve"> </w:t>
      </w:r>
      <w:r w:rsidR="009856E4" w:rsidRPr="009856E4">
        <w:rPr>
          <w:lang w:val="fr-FR"/>
        </w:rPr>
        <w:t>Le PNUE a répondu que le gouvernement était en train d</w:t>
      </w:r>
      <w:r w:rsidR="0062798B">
        <w:rPr>
          <w:lang w:val="fr-FR"/>
        </w:rPr>
        <w:t>’</w:t>
      </w:r>
      <w:r w:rsidR="009856E4" w:rsidRPr="009856E4">
        <w:rPr>
          <w:lang w:val="fr-FR"/>
        </w:rPr>
        <w:t>élaborer un instrument destiné à l</w:t>
      </w:r>
      <w:r w:rsidR="0062798B">
        <w:rPr>
          <w:lang w:val="fr-FR"/>
        </w:rPr>
        <w:t>’</w:t>
      </w:r>
      <w:r w:rsidR="009856E4" w:rsidRPr="009856E4">
        <w:rPr>
          <w:lang w:val="fr-FR"/>
        </w:rPr>
        <w:t>interdiction de l</w:t>
      </w:r>
      <w:r w:rsidR="0062798B">
        <w:rPr>
          <w:lang w:val="fr-FR"/>
        </w:rPr>
        <w:t>’</w:t>
      </w:r>
      <w:r w:rsidR="009856E4" w:rsidRPr="009856E4">
        <w:rPr>
          <w:lang w:val="fr-FR"/>
        </w:rPr>
        <w:t>importation d</w:t>
      </w:r>
      <w:r w:rsidR="0062798B">
        <w:rPr>
          <w:lang w:val="fr-FR"/>
        </w:rPr>
        <w:t>’</w:t>
      </w:r>
      <w:r w:rsidR="009856E4" w:rsidRPr="009856E4">
        <w:rPr>
          <w:lang w:val="fr-FR"/>
        </w:rPr>
        <w:t>équipements à base de HCFC</w:t>
      </w:r>
      <w:r w:rsidR="00E24CBD">
        <w:rPr>
          <w:lang w:val="fr-FR"/>
        </w:rPr>
        <w:t>,</w:t>
      </w:r>
      <w:r w:rsidR="009856E4" w:rsidRPr="009856E4">
        <w:rPr>
          <w:lang w:val="fr-FR"/>
        </w:rPr>
        <w:t xml:space="preserve"> qui devrait entrer en vigueur en janvier 2021.</w:t>
      </w:r>
    </w:p>
    <w:p w14:paraId="0F44E476" w14:textId="5209E0FC" w:rsidR="00D54581" w:rsidRPr="0027652D" w:rsidRDefault="009856E4" w:rsidP="009856E4">
      <w:pPr>
        <w:rPr>
          <w:i/>
          <w:lang w:val="fr-CA"/>
        </w:rPr>
      </w:pPr>
      <w:r w:rsidRPr="009856E4">
        <w:rPr>
          <w:i/>
          <w:lang w:val="fr-FR"/>
        </w:rPr>
        <w:t>Secteur de l</w:t>
      </w:r>
      <w:r w:rsidR="0062798B">
        <w:rPr>
          <w:i/>
          <w:lang w:val="fr-FR"/>
        </w:rPr>
        <w:t>’</w:t>
      </w:r>
      <w:r w:rsidRPr="009856E4">
        <w:rPr>
          <w:i/>
          <w:lang w:val="fr-FR"/>
        </w:rPr>
        <w:t>entretien des équipements de réfrigération</w:t>
      </w:r>
    </w:p>
    <w:p w14:paraId="60FD29E7" w14:textId="77777777" w:rsidR="00D54581" w:rsidRPr="0027652D" w:rsidRDefault="00D54581" w:rsidP="00130192">
      <w:pPr>
        <w:rPr>
          <w:lang w:val="fr-CA"/>
        </w:rPr>
      </w:pPr>
    </w:p>
    <w:p w14:paraId="0B88992C" w14:textId="1C14F945" w:rsidR="00D84B6E" w:rsidRPr="0027652D" w:rsidRDefault="009856E4" w:rsidP="00D84B6E">
      <w:pPr>
        <w:pStyle w:val="Heading1"/>
        <w:rPr>
          <w:lang w:val="fr-CA"/>
        </w:rPr>
      </w:pPr>
      <w:r w:rsidRPr="009856E4">
        <w:rPr>
          <w:lang w:val="fr-FR"/>
        </w:rPr>
        <w:t>Le Secrétariat a demandé quels types d</w:t>
      </w:r>
      <w:r w:rsidR="0062798B">
        <w:rPr>
          <w:lang w:val="fr-FR"/>
        </w:rPr>
        <w:t>’</w:t>
      </w:r>
      <w:r w:rsidRPr="009856E4">
        <w:rPr>
          <w:lang w:val="fr-FR"/>
        </w:rPr>
        <w:t>équipement utilisait du R-600a.</w:t>
      </w:r>
      <w:r w:rsidRPr="0027652D">
        <w:rPr>
          <w:lang w:val="fr-CA"/>
        </w:rPr>
        <w:t xml:space="preserve"> </w:t>
      </w:r>
      <w:r w:rsidR="00D84B6E" w:rsidRPr="00D84B6E">
        <w:rPr>
          <w:lang w:val="fr-FR"/>
        </w:rPr>
        <w:t>Le PNUE a fait savoir qu</w:t>
      </w:r>
      <w:r w:rsidR="0062798B">
        <w:rPr>
          <w:lang w:val="fr-FR"/>
        </w:rPr>
        <w:t>’</w:t>
      </w:r>
      <w:r w:rsidR="00D84B6E" w:rsidRPr="00D84B6E">
        <w:rPr>
          <w:lang w:val="fr-FR"/>
        </w:rPr>
        <w:t>il s</w:t>
      </w:r>
      <w:r w:rsidR="0062798B">
        <w:rPr>
          <w:lang w:val="fr-FR"/>
        </w:rPr>
        <w:t>’</w:t>
      </w:r>
      <w:r w:rsidR="00D84B6E" w:rsidRPr="00D84B6E">
        <w:rPr>
          <w:lang w:val="fr-FR"/>
        </w:rPr>
        <w:t>agissait principalement d</w:t>
      </w:r>
      <w:r w:rsidR="0062798B">
        <w:rPr>
          <w:lang w:val="fr-FR"/>
        </w:rPr>
        <w:t>’</w:t>
      </w:r>
      <w:r w:rsidR="00D84B6E" w:rsidRPr="00D84B6E">
        <w:rPr>
          <w:lang w:val="fr-FR"/>
        </w:rPr>
        <w:t>appareils de réfrigération domestiques et commerciaux, tels</w:t>
      </w:r>
      <w:r w:rsidR="00E24CBD">
        <w:rPr>
          <w:lang w:val="fr-FR"/>
        </w:rPr>
        <w:t xml:space="preserve"> que</w:t>
      </w:r>
      <w:r w:rsidR="00D84B6E" w:rsidRPr="00D84B6E">
        <w:rPr>
          <w:lang w:val="fr-FR"/>
        </w:rPr>
        <w:t xml:space="preserve"> réfrigérateurs ménagers, distributeurs de boissons, congélateurs et vitrines réfrigérées.</w:t>
      </w:r>
      <w:r w:rsidR="00D84B6E" w:rsidRPr="0027652D">
        <w:rPr>
          <w:lang w:val="fr-CA"/>
        </w:rPr>
        <w:t xml:space="preserve"> </w:t>
      </w:r>
      <w:r w:rsidR="00D84B6E" w:rsidRPr="00D84B6E">
        <w:rPr>
          <w:lang w:val="fr-FR"/>
        </w:rPr>
        <w:t>Tous les</w:t>
      </w:r>
      <w:r w:rsidR="004863DE">
        <w:rPr>
          <w:lang w:val="fr-FR"/>
        </w:rPr>
        <w:t xml:space="preserve"> </w:t>
      </w:r>
      <w:r w:rsidR="00D84B6E" w:rsidRPr="00D84B6E">
        <w:rPr>
          <w:lang w:val="fr-FR"/>
        </w:rPr>
        <w:t>équipements sont neufs et conçus pour l</w:t>
      </w:r>
      <w:r w:rsidR="0062798B">
        <w:rPr>
          <w:lang w:val="fr-FR"/>
        </w:rPr>
        <w:t>’</w:t>
      </w:r>
      <w:r w:rsidR="00D84B6E" w:rsidRPr="00D84B6E">
        <w:rPr>
          <w:lang w:val="fr-FR"/>
        </w:rPr>
        <w:t>utilisation d</w:t>
      </w:r>
      <w:r w:rsidR="0062798B">
        <w:rPr>
          <w:lang w:val="fr-FR"/>
        </w:rPr>
        <w:t>’</w:t>
      </w:r>
      <w:r w:rsidR="00D84B6E" w:rsidRPr="00D84B6E">
        <w:rPr>
          <w:lang w:val="fr-FR"/>
        </w:rPr>
        <w:t>hydrocarbures.</w:t>
      </w:r>
      <w:r w:rsidR="00D84B6E" w:rsidRPr="0027652D">
        <w:rPr>
          <w:lang w:val="fr-CA"/>
        </w:rPr>
        <w:t xml:space="preserve"> </w:t>
      </w:r>
      <w:r w:rsidR="00D84B6E" w:rsidRPr="00D84B6E">
        <w:rPr>
          <w:lang w:val="fr-FR"/>
        </w:rPr>
        <w:t>Le gouvernement a recommandé aux utilisateurs</w:t>
      </w:r>
      <w:r w:rsidR="00E24CBD">
        <w:rPr>
          <w:lang w:val="fr-FR"/>
        </w:rPr>
        <w:t xml:space="preserve">, </w:t>
      </w:r>
      <w:r w:rsidR="00E24CBD" w:rsidRPr="00D84B6E">
        <w:rPr>
          <w:lang w:val="fr-FR"/>
        </w:rPr>
        <w:t>pour des raisons de sécurité</w:t>
      </w:r>
      <w:r w:rsidR="00E24CBD">
        <w:rPr>
          <w:lang w:val="fr-FR"/>
        </w:rPr>
        <w:t>,</w:t>
      </w:r>
      <w:r w:rsidR="00D84B6E" w:rsidRPr="00D84B6E">
        <w:rPr>
          <w:lang w:val="fr-FR"/>
        </w:rPr>
        <w:t xml:space="preserve"> de ne pas modifier les équipements initialement conçus pour l</w:t>
      </w:r>
      <w:r w:rsidR="0062798B">
        <w:rPr>
          <w:lang w:val="fr-FR"/>
        </w:rPr>
        <w:t>’</w:t>
      </w:r>
      <w:r w:rsidR="00D84B6E" w:rsidRPr="00D84B6E">
        <w:rPr>
          <w:lang w:val="fr-FR"/>
        </w:rPr>
        <w:t>utilisation de HCFC ou de HFC.</w:t>
      </w:r>
      <w:r w:rsidR="00D84B6E" w:rsidRPr="0027652D">
        <w:rPr>
          <w:lang w:val="fr-CA"/>
        </w:rPr>
        <w:t xml:space="preserve"> </w:t>
      </w:r>
      <w:r w:rsidR="00D84B6E" w:rsidRPr="00D84B6E">
        <w:rPr>
          <w:lang w:val="fr-FR"/>
        </w:rPr>
        <w:t>Les questions de sécurité dans le cadre de l</w:t>
      </w:r>
      <w:r w:rsidR="0062798B">
        <w:rPr>
          <w:lang w:val="fr-FR"/>
        </w:rPr>
        <w:t>’</w:t>
      </w:r>
      <w:r w:rsidR="00D84B6E" w:rsidRPr="00D84B6E">
        <w:rPr>
          <w:lang w:val="fr-FR"/>
        </w:rPr>
        <w:t>utilisation de frigorigènes inflammables</w:t>
      </w:r>
      <w:r w:rsidR="004863DE">
        <w:rPr>
          <w:lang w:val="fr-FR"/>
        </w:rPr>
        <w:t xml:space="preserve"> </w:t>
      </w:r>
      <w:r w:rsidR="00D84B6E" w:rsidRPr="00D84B6E">
        <w:rPr>
          <w:lang w:val="fr-FR"/>
        </w:rPr>
        <w:t>(R-600a, R-290, NH</w:t>
      </w:r>
      <w:r w:rsidR="00D84B6E" w:rsidRPr="00D84B6E">
        <w:rPr>
          <w:vertAlign w:val="subscript"/>
          <w:lang w:val="fr-FR"/>
        </w:rPr>
        <w:t>3</w:t>
      </w:r>
      <w:r w:rsidR="00D84B6E" w:rsidRPr="00D84B6E">
        <w:rPr>
          <w:lang w:val="fr-FR"/>
        </w:rPr>
        <w:t xml:space="preserve"> et autres frigorigènes naturels) sont également </w:t>
      </w:r>
      <w:r w:rsidR="00BF208C">
        <w:rPr>
          <w:lang w:val="fr-FR"/>
        </w:rPr>
        <w:t>traitées</w:t>
      </w:r>
      <w:r w:rsidR="00D84B6E" w:rsidRPr="00D84B6E">
        <w:rPr>
          <w:lang w:val="fr-FR"/>
        </w:rPr>
        <w:t xml:space="preserve"> dans les cours de formation des techniciens.</w:t>
      </w:r>
      <w:r w:rsidR="00D84B6E" w:rsidRPr="0027652D">
        <w:rPr>
          <w:lang w:val="fr-CA"/>
        </w:rPr>
        <w:t xml:space="preserve"> </w:t>
      </w:r>
    </w:p>
    <w:p w14:paraId="7C109DAF" w14:textId="69EF0ABD" w:rsidR="00D84B6E" w:rsidRPr="0027652D" w:rsidRDefault="00D84B6E" w:rsidP="00D84B6E">
      <w:pPr>
        <w:pStyle w:val="Heading1"/>
        <w:rPr>
          <w:lang w:val="fr-CA"/>
        </w:rPr>
      </w:pPr>
      <w:r w:rsidRPr="00D84B6E">
        <w:rPr>
          <w:lang w:val="fr-FR"/>
        </w:rPr>
        <w:t>Le Secrétariat a demandé si le système de certification des techniciens était obligatoire</w:t>
      </w:r>
      <w:r w:rsidR="00BF208C">
        <w:rPr>
          <w:lang w:val="fr-FR"/>
        </w:rPr>
        <w:t>, é</w:t>
      </w:r>
      <w:r w:rsidRPr="00D84B6E">
        <w:rPr>
          <w:lang w:val="fr-FR"/>
        </w:rPr>
        <w:t>tant donné que les frigorigènes inflammables étaient utilisés pour l</w:t>
      </w:r>
      <w:r w:rsidR="0062798B">
        <w:rPr>
          <w:lang w:val="fr-FR"/>
        </w:rPr>
        <w:t>’</w:t>
      </w:r>
      <w:r w:rsidRPr="00D84B6E">
        <w:rPr>
          <w:lang w:val="fr-FR"/>
        </w:rPr>
        <w:t>entretien des nouveaux réfrigérateurs domestiques et des systèmes de refroidissement des équipements de réfrigération commerciale.</w:t>
      </w:r>
      <w:r w:rsidRPr="0027652D">
        <w:rPr>
          <w:lang w:val="fr-CA"/>
        </w:rPr>
        <w:t xml:space="preserve"> </w:t>
      </w:r>
      <w:r w:rsidRPr="00D84B6E">
        <w:rPr>
          <w:lang w:val="fr-FR"/>
        </w:rPr>
        <w:t xml:space="preserve">Le PNUE a précisé que le système de certification pour la formation des techniciens était obligatoire ; les techniciens sont certifiés et enregistrés après avoir suivi les cours de formation dispensés par les institutions de formation professionnelle </w:t>
      </w:r>
      <w:r w:rsidR="00E24CBD">
        <w:rPr>
          <w:lang w:val="fr-FR"/>
        </w:rPr>
        <w:t>homologu</w:t>
      </w:r>
      <w:r w:rsidRPr="00D84B6E">
        <w:rPr>
          <w:lang w:val="fr-FR"/>
        </w:rPr>
        <w:t>ées</w:t>
      </w:r>
      <w:r w:rsidR="00E24CBD">
        <w:rPr>
          <w:lang w:val="fr-FR"/>
        </w:rPr>
        <w:t>,</w:t>
      </w:r>
      <w:r w:rsidRPr="00D84B6E">
        <w:rPr>
          <w:lang w:val="fr-FR"/>
        </w:rPr>
        <w:t xml:space="preserve"> en accord avec les réglementations </w:t>
      </w:r>
      <w:r w:rsidR="00BF208C">
        <w:rPr>
          <w:lang w:val="fr-FR"/>
        </w:rPr>
        <w:t>relatives au</w:t>
      </w:r>
      <w:r w:rsidRPr="00D84B6E">
        <w:rPr>
          <w:lang w:val="fr-FR"/>
        </w:rPr>
        <w:t xml:space="preserve"> contrôle des SAO.</w:t>
      </w:r>
      <w:r w:rsidRPr="0027652D">
        <w:rPr>
          <w:lang w:val="fr-CA"/>
        </w:rPr>
        <w:t xml:space="preserve"> </w:t>
      </w:r>
      <w:r w:rsidRPr="00D84B6E">
        <w:rPr>
          <w:lang w:val="fr-FR"/>
        </w:rPr>
        <w:t>Seuls les techniciens certifiés sont autorisés à acheter des frigorigènes ou des équipements d</w:t>
      </w:r>
      <w:r w:rsidR="0062798B">
        <w:rPr>
          <w:lang w:val="fr-FR"/>
        </w:rPr>
        <w:t>’</w:t>
      </w:r>
      <w:r w:rsidRPr="00D84B6E">
        <w:rPr>
          <w:lang w:val="fr-FR"/>
        </w:rPr>
        <w:t>entretien.</w:t>
      </w:r>
      <w:r w:rsidRPr="0027652D">
        <w:rPr>
          <w:lang w:val="fr-CA"/>
        </w:rPr>
        <w:t xml:space="preserve"> </w:t>
      </w:r>
    </w:p>
    <w:p w14:paraId="03E21F8D" w14:textId="529A6634" w:rsidR="00D84B6E" w:rsidRPr="0027652D" w:rsidRDefault="00D84B6E" w:rsidP="00D84B6E">
      <w:pPr>
        <w:pStyle w:val="Heading1"/>
        <w:rPr>
          <w:lang w:val="fr-CA"/>
        </w:rPr>
      </w:pPr>
      <w:r w:rsidRPr="00D84B6E">
        <w:rPr>
          <w:lang w:val="fr-FR"/>
        </w:rPr>
        <w:t>Le PNUE a indiqué que la phase I du PGEH pour la Zambie sera achevée conformément au paragraphe 14 de l</w:t>
      </w:r>
      <w:r w:rsidR="0062798B">
        <w:rPr>
          <w:lang w:val="fr-FR"/>
        </w:rPr>
        <w:t>’</w:t>
      </w:r>
      <w:r w:rsidR="00E24CBD">
        <w:rPr>
          <w:lang w:val="fr-FR"/>
        </w:rPr>
        <w:t>a</w:t>
      </w:r>
      <w:r w:rsidRPr="00D84B6E">
        <w:rPr>
          <w:lang w:val="fr-FR"/>
        </w:rPr>
        <w:t>ccord conclu entre le gouvernement et le Comité exécutif ; et la phase II du PGEH devrait être présentée à la 86</w:t>
      </w:r>
      <w:r w:rsidRPr="00D84B6E">
        <w:rPr>
          <w:vertAlign w:val="superscript"/>
          <w:lang w:val="fr-FR"/>
        </w:rPr>
        <w:t>e</w:t>
      </w:r>
      <w:r w:rsidRPr="00D84B6E">
        <w:rPr>
          <w:lang w:val="fr-FR"/>
        </w:rPr>
        <w:t xml:space="preserve"> réunion.</w:t>
      </w:r>
      <w:r w:rsidRPr="0027652D">
        <w:rPr>
          <w:lang w:val="fr-CA"/>
        </w:rPr>
        <w:t xml:space="preserve"> </w:t>
      </w:r>
    </w:p>
    <w:p w14:paraId="151BD8D9" w14:textId="6A81470F" w:rsidR="00A9467E" w:rsidRPr="0027652D" w:rsidRDefault="00214935" w:rsidP="003564CB">
      <w:pPr>
        <w:keepNext/>
        <w:keepLines/>
        <w:spacing w:after="240"/>
        <w:rPr>
          <w:u w:val="single"/>
          <w:lang w:val="fr-CA"/>
        </w:rPr>
      </w:pPr>
      <w:r w:rsidRPr="00996D68">
        <w:rPr>
          <w:u w:val="single"/>
          <w:lang w:val="fr-FR"/>
        </w:rPr>
        <w:t xml:space="preserve">Mise en œuvre de la politique </w:t>
      </w:r>
      <w:r w:rsidR="00996D68">
        <w:rPr>
          <w:u w:val="single"/>
          <w:lang w:val="fr-FR"/>
        </w:rPr>
        <w:t>de gendérisation</w:t>
      </w:r>
      <w:r w:rsidR="00D84B6E" w:rsidRPr="00996D68">
        <w:rPr>
          <w:rStyle w:val="FootnoteReference"/>
          <w:u w:val="single"/>
          <w:lang w:val="fr-FR"/>
        </w:rPr>
        <w:footnoteReference w:id="2"/>
      </w:r>
      <w:r w:rsidR="00A9467E" w:rsidRPr="0027652D">
        <w:rPr>
          <w:u w:val="single"/>
          <w:lang w:val="fr-CA"/>
        </w:rPr>
        <w:t xml:space="preserve"> </w:t>
      </w:r>
    </w:p>
    <w:p w14:paraId="758C6BC9" w14:textId="77777777" w:rsidR="00AB68F3" w:rsidRPr="0027652D" w:rsidRDefault="0045106E" w:rsidP="003564CB">
      <w:pPr>
        <w:pStyle w:val="Heading1"/>
        <w:rPr>
          <w:u w:val="single"/>
          <w:lang w:val="fr-CA"/>
        </w:rPr>
      </w:pPr>
      <w:r w:rsidRPr="00E24CBD">
        <w:rPr>
          <w:lang w:val="fr-FR"/>
        </w:rPr>
        <w:t>L</w:t>
      </w:r>
      <w:r w:rsidR="00E37C95" w:rsidRPr="00E24CBD">
        <w:rPr>
          <w:lang w:val="fr-FR"/>
        </w:rPr>
        <w:t>e</w:t>
      </w:r>
      <w:r w:rsidRPr="00E24CBD">
        <w:rPr>
          <w:lang w:val="fr-FR"/>
        </w:rPr>
        <w:t xml:space="preserve"> PNUE a fait savoir que sur la base des politiques d</w:t>
      </w:r>
      <w:r w:rsidR="0062798B" w:rsidRPr="00E24CBD">
        <w:rPr>
          <w:lang w:val="fr-FR"/>
        </w:rPr>
        <w:t>’</w:t>
      </w:r>
      <w:r w:rsidRPr="00E24CBD">
        <w:rPr>
          <w:lang w:val="fr-FR"/>
        </w:rPr>
        <w:t xml:space="preserve">intégration de la problématique hommes-femmes du Fonds Multilatéral, </w:t>
      </w:r>
      <w:r w:rsidR="00E37C95" w:rsidRPr="00E24CBD">
        <w:rPr>
          <w:lang w:val="fr-FR"/>
        </w:rPr>
        <w:t>du</w:t>
      </w:r>
      <w:r w:rsidRPr="00E24CBD">
        <w:rPr>
          <w:lang w:val="fr-FR"/>
        </w:rPr>
        <w:t xml:space="preserve"> PNUE et </w:t>
      </w:r>
      <w:r w:rsidR="00E37C95" w:rsidRPr="00E24CBD">
        <w:rPr>
          <w:lang w:val="fr-FR"/>
        </w:rPr>
        <w:t xml:space="preserve">de </w:t>
      </w:r>
      <w:r w:rsidRPr="00E24CBD">
        <w:rPr>
          <w:lang w:val="fr-FR"/>
        </w:rPr>
        <w:t>l</w:t>
      </w:r>
      <w:r w:rsidR="0062798B" w:rsidRPr="00E24CBD">
        <w:rPr>
          <w:lang w:val="fr-FR"/>
        </w:rPr>
        <w:t>’</w:t>
      </w:r>
      <w:r w:rsidRPr="00E24CBD">
        <w:rPr>
          <w:lang w:val="fr-FR"/>
        </w:rPr>
        <w:t>ONUDI, la mise en œuvre de cette tranche tiendrait compte de l</w:t>
      </w:r>
      <w:r w:rsidR="0062798B" w:rsidRPr="00E24CBD">
        <w:rPr>
          <w:lang w:val="fr-FR"/>
        </w:rPr>
        <w:t>’</w:t>
      </w:r>
      <w:r w:rsidRPr="00E24CBD">
        <w:rPr>
          <w:lang w:val="fr-FR"/>
        </w:rPr>
        <w:t>égalité des sexes et de l</w:t>
      </w:r>
      <w:r w:rsidR="0062798B" w:rsidRPr="00E24CBD">
        <w:rPr>
          <w:lang w:val="fr-FR"/>
        </w:rPr>
        <w:t>’</w:t>
      </w:r>
      <w:r w:rsidRPr="00E24CBD">
        <w:rPr>
          <w:lang w:val="fr-FR"/>
        </w:rPr>
        <w:t xml:space="preserve">autonomisation des femmes à tous les niveaux et sous leurs différents aspects, notamment </w:t>
      </w:r>
      <w:r w:rsidR="00E24CBD" w:rsidRPr="00E24CBD">
        <w:rPr>
          <w:lang w:val="fr-FR"/>
        </w:rPr>
        <w:t>s’agissant</w:t>
      </w:r>
      <w:r w:rsidRPr="00E24CBD">
        <w:rPr>
          <w:lang w:val="fr-FR"/>
        </w:rPr>
        <w:t xml:space="preserve"> du comité de projet, de l</w:t>
      </w:r>
      <w:r w:rsidR="0062798B" w:rsidRPr="00E24CBD">
        <w:rPr>
          <w:lang w:val="fr-FR"/>
        </w:rPr>
        <w:t>’</w:t>
      </w:r>
      <w:r w:rsidRPr="00E24CBD">
        <w:rPr>
          <w:lang w:val="fr-FR"/>
        </w:rPr>
        <w:t>équipe de gestion de projet et des consultants, et favorisera la participation de</w:t>
      </w:r>
      <w:r w:rsidR="00E37C95" w:rsidRPr="00E24CBD">
        <w:rPr>
          <w:lang w:val="fr-FR"/>
        </w:rPr>
        <w:t>s</w:t>
      </w:r>
      <w:r w:rsidRPr="00E24CBD">
        <w:rPr>
          <w:lang w:val="fr-FR"/>
        </w:rPr>
        <w:t xml:space="preserve"> femmes dans la conduite d</w:t>
      </w:r>
      <w:r w:rsidR="0062798B" w:rsidRPr="00E24CBD">
        <w:rPr>
          <w:lang w:val="fr-FR"/>
        </w:rPr>
        <w:t>’</w:t>
      </w:r>
      <w:r w:rsidRPr="00E24CBD">
        <w:rPr>
          <w:lang w:val="fr-FR"/>
        </w:rPr>
        <w:t xml:space="preserve">ateliers de formation et </w:t>
      </w:r>
      <w:r w:rsidR="00E37C95" w:rsidRPr="00E24CBD">
        <w:rPr>
          <w:lang w:val="fr-FR"/>
        </w:rPr>
        <w:t>d</w:t>
      </w:r>
      <w:r w:rsidR="0062798B" w:rsidRPr="00E24CBD">
        <w:rPr>
          <w:lang w:val="fr-FR"/>
        </w:rPr>
        <w:t>’</w:t>
      </w:r>
      <w:r w:rsidRPr="00E24CBD">
        <w:rPr>
          <w:lang w:val="fr-FR"/>
        </w:rPr>
        <w:t>ateliers consultatifs.</w:t>
      </w:r>
      <w:r w:rsidRPr="0027652D">
        <w:rPr>
          <w:lang w:val="fr-CA"/>
        </w:rPr>
        <w:t xml:space="preserve"> </w:t>
      </w:r>
    </w:p>
    <w:p w14:paraId="38E3B167" w14:textId="270FE9D8" w:rsidR="00D54581" w:rsidRPr="00E24CBD" w:rsidRDefault="0045106E" w:rsidP="003564CB">
      <w:pPr>
        <w:pStyle w:val="Heading1"/>
        <w:keepNext/>
        <w:keepLines/>
        <w:numPr>
          <w:ilvl w:val="0"/>
          <w:numId w:val="0"/>
        </w:numPr>
        <w:rPr>
          <w:u w:val="single"/>
          <w:lang w:val="en-CA"/>
        </w:rPr>
      </w:pPr>
      <w:r w:rsidRPr="00E24CBD">
        <w:rPr>
          <w:u w:val="single"/>
          <w:lang w:val="fr-FR"/>
        </w:rPr>
        <w:lastRenderedPageBreak/>
        <w:t>Pérennité de l</w:t>
      </w:r>
      <w:r w:rsidR="0062798B" w:rsidRPr="00E24CBD">
        <w:rPr>
          <w:u w:val="single"/>
          <w:lang w:val="fr-FR"/>
        </w:rPr>
        <w:t>’</w:t>
      </w:r>
      <w:r w:rsidRPr="00E24CBD">
        <w:rPr>
          <w:u w:val="single"/>
          <w:lang w:val="fr-FR"/>
        </w:rPr>
        <w:t>élimination des HCFC</w:t>
      </w:r>
      <w:r w:rsidR="00D54581" w:rsidRPr="00E24CBD">
        <w:rPr>
          <w:u w:val="single"/>
          <w:lang w:val="en-CA"/>
        </w:rPr>
        <w:t xml:space="preserve"> </w:t>
      </w:r>
    </w:p>
    <w:p w14:paraId="01220912" w14:textId="2D5A0865" w:rsidR="0045106E" w:rsidRPr="0045106E" w:rsidRDefault="0045106E" w:rsidP="0045106E">
      <w:pPr>
        <w:pStyle w:val="Heading1"/>
        <w:rPr>
          <w:lang w:val="en-CA"/>
        </w:rPr>
      </w:pPr>
      <w:r w:rsidRPr="0045106E">
        <w:rPr>
          <w:lang w:val="fr-FR"/>
        </w:rPr>
        <w:t>Le</w:t>
      </w:r>
      <w:r w:rsidR="004863DE">
        <w:rPr>
          <w:lang w:val="fr-FR"/>
        </w:rPr>
        <w:t xml:space="preserve"> </w:t>
      </w:r>
      <w:r w:rsidRPr="0045106E">
        <w:rPr>
          <w:lang w:val="fr-FR"/>
        </w:rPr>
        <w:t xml:space="preserve">gouvernement de la Zambie applique un système </w:t>
      </w:r>
      <w:r w:rsidR="00F36B89">
        <w:rPr>
          <w:lang w:val="fr-FR"/>
        </w:rPr>
        <w:t>d’autorisation et de quotas</w:t>
      </w:r>
      <w:r w:rsidRPr="0045106E">
        <w:rPr>
          <w:lang w:val="fr-FR"/>
        </w:rPr>
        <w:t>, et une interdiction des importations d</w:t>
      </w:r>
      <w:r w:rsidR="0062798B">
        <w:rPr>
          <w:lang w:val="fr-FR"/>
        </w:rPr>
        <w:t>’</w:t>
      </w:r>
      <w:r w:rsidRPr="0045106E">
        <w:rPr>
          <w:lang w:val="fr-FR"/>
        </w:rPr>
        <w:t>équipements contenant des HCFC est en cours d</w:t>
      </w:r>
      <w:r w:rsidR="0062798B">
        <w:rPr>
          <w:lang w:val="fr-FR"/>
        </w:rPr>
        <w:t>’</w:t>
      </w:r>
      <w:r w:rsidRPr="0045106E">
        <w:rPr>
          <w:lang w:val="fr-FR"/>
        </w:rPr>
        <w:t>élaboration</w:t>
      </w:r>
      <w:r w:rsidR="00AB68F3">
        <w:rPr>
          <w:lang w:val="fr-FR"/>
        </w:rPr>
        <w:t xml:space="preserve">, qui entrera </w:t>
      </w:r>
      <w:r w:rsidRPr="0045106E">
        <w:rPr>
          <w:lang w:val="fr-FR"/>
        </w:rPr>
        <w:t>en vigueur d</w:t>
      </w:r>
      <w:r w:rsidR="0062798B">
        <w:rPr>
          <w:lang w:val="fr-FR"/>
        </w:rPr>
        <w:t>’</w:t>
      </w:r>
      <w:r w:rsidRPr="0045106E">
        <w:rPr>
          <w:lang w:val="fr-FR"/>
        </w:rPr>
        <w:t>ici le 1</w:t>
      </w:r>
      <w:r w:rsidRPr="0045106E">
        <w:rPr>
          <w:vertAlign w:val="superscript"/>
          <w:lang w:val="fr-FR"/>
        </w:rPr>
        <w:t>er</w:t>
      </w:r>
      <w:r w:rsidRPr="0045106E">
        <w:rPr>
          <w:lang w:val="fr-FR"/>
        </w:rPr>
        <w:t xml:space="preserve"> janvier 2021. Un système de certification obligatoire pour les techniciens de l</w:t>
      </w:r>
      <w:r w:rsidR="0062798B">
        <w:rPr>
          <w:lang w:val="fr-FR"/>
        </w:rPr>
        <w:t>’</w:t>
      </w:r>
      <w:r w:rsidRPr="0045106E">
        <w:rPr>
          <w:lang w:val="fr-FR"/>
        </w:rPr>
        <w:t xml:space="preserve">entretien est en place depuis janvier 2015 </w:t>
      </w:r>
      <w:r w:rsidR="00AB68F3">
        <w:rPr>
          <w:lang w:val="fr-FR"/>
        </w:rPr>
        <w:t>afin de</w:t>
      </w:r>
      <w:r w:rsidRPr="0045106E">
        <w:rPr>
          <w:lang w:val="fr-FR"/>
        </w:rPr>
        <w:t xml:space="preserve"> maintenir le développement des capacités dans le secteur de l</w:t>
      </w:r>
      <w:r w:rsidR="0062798B">
        <w:rPr>
          <w:lang w:val="fr-FR"/>
        </w:rPr>
        <w:t>’</w:t>
      </w:r>
      <w:r w:rsidRPr="0045106E">
        <w:rPr>
          <w:lang w:val="fr-FR"/>
        </w:rPr>
        <w:t>entretien ; et les questions liées à l</w:t>
      </w:r>
      <w:r w:rsidR="0062798B">
        <w:rPr>
          <w:lang w:val="fr-FR"/>
        </w:rPr>
        <w:t>’</w:t>
      </w:r>
      <w:r w:rsidRPr="0045106E">
        <w:rPr>
          <w:lang w:val="fr-FR"/>
        </w:rPr>
        <w:t>ozone ont été incorporées dans les programmes de cours de l</w:t>
      </w:r>
      <w:r w:rsidR="0062798B">
        <w:rPr>
          <w:lang w:val="fr-FR"/>
        </w:rPr>
        <w:t>’</w:t>
      </w:r>
      <w:r w:rsidRPr="0045106E">
        <w:rPr>
          <w:lang w:val="fr-FR"/>
        </w:rPr>
        <w:t>école de formation douanière.</w:t>
      </w:r>
      <w:r w:rsidRPr="0027652D">
        <w:rPr>
          <w:lang w:val="fr-CA"/>
        </w:rPr>
        <w:t xml:space="preserve"> </w:t>
      </w:r>
      <w:r w:rsidRPr="0045106E">
        <w:rPr>
          <w:lang w:val="fr-FR"/>
        </w:rPr>
        <w:t>Ces mesures assureront la durabilité de l</w:t>
      </w:r>
      <w:r w:rsidR="0062798B">
        <w:rPr>
          <w:lang w:val="fr-FR"/>
        </w:rPr>
        <w:t>’</w:t>
      </w:r>
      <w:r w:rsidRPr="0045106E">
        <w:rPr>
          <w:lang w:val="fr-FR"/>
        </w:rPr>
        <w:t>élimination des HCFC</w:t>
      </w:r>
      <w:r w:rsidR="00AB68F3">
        <w:rPr>
          <w:lang w:val="fr-FR"/>
        </w:rPr>
        <w:t>.</w:t>
      </w:r>
    </w:p>
    <w:p w14:paraId="15CD7884" w14:textId="052F886C" w:rsidR="00D54581" w:rsidRPr="00AB25A2" w:rsidRDefault="0045106E" w:rsidP="00130192">
      <w:pPr>
        <w:rPr>
          <w:u w:val="single"/>
          <w:lang w:val="en-CA"/>
        </w:rPr>
      </w:pPr>
      <w:r w:rsidRPr="0045106E">
        <w:rPr>
          <w:u w:val="single"/>
          <w:lang w:val="fr-FR"/>
        </w:rPr>
        <w:t>Conclusion</w:t>
      </w:r>
      <w:r w:rsidR="00D54581" w:rsidRPr="0045106E">
        <w:rPr>
          <w:u w:val="single"/>
          <w:lang w:val="en-CA"/>
        </w:rPr>
        <w:t xml:space="preserve"> </w:t>
      </w:r>
    </w:p>
    <w:p w14:paraId="069518FA" w14:textId="77777777" w:rsidR="00D54581" w:rsidRPr="00AB25A2" w:rsidRDefault="00D54581" w:rsidP="00130192">
      <w:pPr>
        <w:rPr>
          <w:lang w:val="en-CA"/>
        </w:rPr>
      </w:pPr>
    </w:p>
    <w:p w14:paraId="6131BEF9" w14:textId="2AB06DDF" w:rsidR="0045106E" w:rsidRPr="0027652D" w:rsidRDefault="0045106E" w:rsidP="0045106E">
      <w:pPr>
        <w:pStyle w:val="Heading1"/>
        <w:rPr>
          <w:lang w:val="fr-CA"/>
        </w:rPr>
      </w:pPr>
      <w:r w:rsidRPr="0045106E">
        <w:rPr>
          <w:lang w:val="fr-FR"/>
        </w:rPr>
        <w:t>La consommation de HCFC de la Zambie de 2,20 tonnes PAO en 2019 était de 56 pour cent inférieure à la valeur de référence et de 51 pour cent inférieur</w:t>
      </w:r>
      <w:r w:rsidR="00E37C95">
        <w:rPr>
          <w:lang w:val="fr-FR"/>
        </w:rPr>
        <w:t>e</w:t>
      </w:r>
      <w:r w:rsidRPr="0045106E">
        <w:rPr>
          <w:lang w:val="fr-FR"/>
        </w:rPr>
        <w:t xml:space="preserve"> à l</w:t>
      </w:r>
      <w:r w:rsidR="0062798B">
        <w:rPr>
          <w:lang w:val="fr-FR"/>
        </w:rPr>
        <w:t>’</w:t>
      </w:r>
      <w:r w:rsidRPr="0045106E">
        <w:rPr>
          <w:lang w:val="fr-FR"/>
        </w:rPr>
        <w:t>objectif de réglementation fixé</w:t>
      </w:r>
      <w:r w:rsidR="00E37C95">
        <w:rPr>
          <w:lang w:val="fr-FR"/>
        </w:rPr>
        <w:t xml:space="preserve"> dans</w:t>
      </w:r>
      <w:r w:rsidRPr="0045106E">
        <w:rPr>
          <w:lang w:val="fr-FR"/>
        </w:rPr>
        <w:t xml:space="preserve"> l</w:t>
      </w:r>
      <w:r w:rsidR="0062798B">
        <w:rPr>
          <w:lang w:val="fr-FR"/>
        </w:rPr>
        <w:t>’</w:t>
      </w:r>
      <w:r w:rsidRPr="0045106E">
        <w:rPr>
          <w:lang w:val="fr-FR"/>
        </w:rPr>
        <w:t>accord conclu avec le Comité exécutif.</w:t>
      </w:r>
      <w:r w:rsidRPr="0027652D">
        <w:rPr>
          <w:lang w:val="fr-CA"/>
        </w:rPr>
        <w:t xml:space="preserve"> </w:t>
      </w:r>
      <w:r w:rsidRPr="0045106E">
        <w:rPr>
          <w:lang w:val="fr-FR"/>
        </w:rPr>
        <w:t xml:space="preserve">Le gouvernement a réalisé des progrès supplémentaires </w:t>
      </w:r>
      <w:r w:rsidR="00E37C95">
        <w:rPr>
          <w:lang w:val="fr-FR"/>
        </w:rPr>
        <w:t>au niveau des</w:t>
      </w:r>
      <w:r w:rsidRPr="0045106E">
        <w:rPr>
          <w:lang w:val="fr-FR"/>
        </w:rPr>
        <w:t xml:space="preserve"> activités du PGEH, notamment</w:t>
      </w:r>
      <w:r w:rsidR="00E37C95">
        <w:rPr>
          <w:lang w:val="fr-FR"/>
        </w:rPr>
        <w:t xml:space="preserve"> </w:t>
      </w:r>
      <w:r w:rsidR="00AB68F3">
        <w:rPr>
          <w:lang w:val="fr-FR"/>
        </w:rPr>
        <w:t>en ce qui concerne</w:t>
      </w:r>
      <w:r w:rsidRPr="0045106E">
        <w:rPr>
          <w:lang w:val="fr-FR"/>
        </w:rPr>
        <w:t xml:space="preserve"> la formation des agents chargés des douanes et de l</w:t>
      </w:r>
      <w:r w:rsidR="0062798B">
        <w:rPr>
          <w:lang w:val="fr-FR"/>
        </w:rPr>
        <w:t>’</w:t>
      </w:r>
      <w:r w:rsidRPr="0045106E">
        <w:rPr>
          <w:lang w:val="fr-FR"/>
        </w:rPr>
        <w:t>application des lois</w:t>
      </w:r>
      <w:r w:rsidR="00E37C95">
        <w:rPr>
          <w:lang w:val="fr-FR"/>
        </w:rPr>
        <w:t>,</w:t>
      </w:r>
      <w:r w:rsidRPr="0045106E">
        <w:rPr>
          <w:lang w:val="fr-FR"/>
        </w:rPr>
        <w:t xml:space="preserve"> et </w:t>
      </w:r>
      <w:r w:rsidR="00E37C95">
        <w:rPr>
          <w:lang w:val="fr-FR"/>
        </w:rPr>
        <w:t xml:space="preserve">de </w:t>
      </w:r>
      <w:r w:rsidRPr="0045106E">
        <w:rPr>
          <w:lang w:val="fr-FR"/>
        </w:rPr>
        <w:t>celle des techniciens, en mettant l</w:t>
      </w:r>
      <w:r w:rsidR="0062798B">
        <w:rPr>
          <w:lang w:val="fr-FR"/>
        </w:rPr>
        <w:t>’</w:t>
      </w:r>
      <w:r w:rsidRPr="0045106E">
        <w:rPr>
          <w:lang w:val="fr-FR"/>
        </w:rPr>
        <w:t>accent sur la sécurité lors de la manipulation de frigorigènes inflammables.</w:t>
      </w:r>
      <w:r w:rsidRPr="0027652D">
        <w:rPr>
          <w:lang w:val="fr-CA"/>
        </w:rPr>
        <w:t xml:space="preserve"> </w:t>
      </w:r>
      <w:r w:rsidRPr="0045106E">
        <w:rPr>
          <w:lang w:val="fr-FR"/>
        </w:rPr>
        <w:t>Le gouvernement</w:t>
      </w:r>
      <w:r w:rsidR="004863DE">
        <w:rPr>
          <w:lang w:val="fr-FR"/>
        </w:rPr>
        <w:t xml:space="preserve"> </w:t>
      </w:r>
      <w:r w:rsidRPr="0045106E">
        <w:rPr>
          <w:lang w:val="fr-FR"/>
        </w:rPr>
        <w:t>met également en œuvre un système de certification obligatoire pour les techniciens.</w:t>
      </w:r>
      <w:r w:rsidRPr="0027652D">
        <w:rPr>
          <w:lang w:val="fr-CA"/>
        </w:rPr>
        <w:t xml:space="preserve"> </w:t>
      </w:r>
      <w:r w:rsidRPr="0045106E">
        <w:rPr>
          <w:lang w:val="fr-FR"/>
        </w:rPr>
        <w:t>Les recommandations contenues dans le rapport de vérification seront mises en œuvre lors de la cinquième tranche.</w:t>
      </w:r>
      <w:r w:rsidRPr="0027652D">
        <w:rPr>
          <w:lang w:val="fr-CA"/>
        </w:rPr>
        <w:t xml:space="preserve"> </w:t>
      </w:r>
      <w:r w:rsidRPr="0045106E">
        <w:rPr>
          <w:lang w:val="fr-FR"/>
        </w:rPr>
        <w:t>Le</w:t>
      </w:r>
      <w:r w:rsidR="004863DE">
        <w:rPr>
          <w:lang w:val="fr-FR"/>
        </w:rPr>
        <w:t xml:space="preserve"> </w:t>
      </w:r>
      <w:r w:rsidRPr="0045106E">
        <w:rPr>
          <w:lang w:val="fr-FR"/>
        </w:rPr>
        <w:t>taux de décaissement des fonds des tranches précédentes a atteint 99 pour cent.</w:t>
      </w:r>
      <w:r w:rsidRPr="0027652D">
        <w:rPr>
          <w:lang w:val="fr-CA"/>
        </w:rPr>
        <w:t xml:space="preserve"> </w:t>
      </w:r>
    </w:p>
    <w:p w14:paraId="53934E50" w14:textId="63B752FF" w:rsidR="00A9467E" w:rsidRPr="00AB25A2" w:rsidRDefault="0045106E" w:rsidP="00A9467E">
      <w:pPr>
        <w:rPr>
          <w:b/>
          <w:lang w:val="en-CA"/>
        </w:rPr>
      </w:pPr>
      <w:r w:rsidRPr="0045106E">
        <w:rPr>
          <w:b/>
          <w:lang w:val="fr-FR"/>
        </w:rPr>
        <w:t>RECOMMANDATION</w:t>
      </w:r>
      <w:r w:rsidR="00A9467E" w:rsidRPr="0045106E">
        <w:rPr>
          <w:b/>
          <w:lang w:val="en-CA"/>
        </w:rPr>
        <w:t xml:space="preserve"> </w:t>
      </w:r>
    </w:p>
    <w:p w14:paraId="23C8D97D" w14:textId="77777777" w:rsidR="00A9467E" w:rsidRPr="00AB25A2" w:rsidRDefault="00A9467E" w:rsidP="00A9467E">
      <w:pPr>
        <w:rPr>
          <w:lang w:val="en-CA"/>
        </w:rPr>
      </w:pPr>
    </w:p>
    <w:p w14:paraId="2168BF51" w14:textId="6CD9F67E" w:rsidR="0045106E" w:rsidRPr="0027652D" w:rsidRDefault="0058785F" w:rsidP="0058785F">
      <w:pPr>
        <w:pStyle w:val="Heading1"/>
        <w:rPr>
          <w:lang w:val="fr-CA"/>
        </w:rPr>
      </w:pPr>
      <w:r w:rsidRPr="0058785F">
        <w:rPr>
          <w:lang w:val="fr-FR"/>
        </w:rPr>
        <w:t>Le Secrétariat du Fonds recommande que le Comité exécutif prenne note du rapport périodique sur la mise en œuvre de la quatrième tranche de la phase I du plan de gestion de l</w:t>
      </w:r>
      <w:r w:rsidR="0062798B">
        <w:rPr>
          <w:lang w:val="fr-FR"/>
        </w:rPr>
        <w:t>’</w:t>
      </w:r>
      <w:r w:rsidRPr="0058785F">
        <w:rPr>
          <w:lang w:val="fr-FR"/>
        </w:rPr>
        <w:t>élimination des HCFC (PGEH) pour la Zambie ; et</w:t>
      </w:r>
      <w:r w:rsidR="00E37C95">
        <w:rPr>
          <w:lang w:val="fr-FR"/>
        </w:rPr>
        <w:t xml:space="preserve"> il</w:t>
      </w:r>
      <w:r w:rsidRPr="0058785F">
        <w:rPr>
          <w:lang w:val="fr-FR"/>
        </w:rPr>
        <w:t xml:space="preserve"> recommande également l</w:t>
      </w:r>
      <w:r w:rsidR="0062798B">
        <w:rPr>
          <w:lang w:val="fr-FR"/>
        </w:rPr>
        <w:t>’</w:t>
      </w:r>
      <w:r w:rsidRPr="0058785F">
        <w:rPr>
          <w:lang w:val="fr-FR"/>
        </w:rPr>
        <w:t>approbation globale de la cinquième et dernière tranche de phase I du PGEH pour ce pays, et le plan de mise en œuvre de la tranche correspondant pour la période 2020-2021, au niveau de financement indiqué dans le tableau ci-dessous, étant entendu que si la Zambie décid</w:t>
      </w:r>
      <w:r w:rsidR="004F4108">
        <w:rPr>
          <w:lang w:val="fr-FR"/>
        </w:rPr>
        <w:t>ait</w:t>
      </w:r>
      <w:r w:rsidRPr="0058785F">
        <w:rPr>
          <w:lang w:val="fr-FR"/>
        </w:rPr>
        <w:t xml:space="preserve"> de procéder à </w:t>
      </w:r>
      <w:r w:rsidR="004F4108">
        <w:rPr>
          <w:lang w:val="fr-FR"/>
        </w:rPr>
        <w:t>la reconversion</w:t>
      </w:r>
      <w:r w:rsidRPr="0058785F">
        <w:rPr>
          <w:lang w:val="fr-FR"/>
        </w:rPr>
        <w:t xml:space="preserve"> d</w:t>
      </w:r>
      <w:r w:rsidR="0062798B">
        <w:rPr>
          <w:lang w:val="fr-FR"/>
        </w:rPr>
        <w:t>’</w:t>
      </w:r>
      <w:r w:rsidRPr="0058785F">
        <w:rPr>
          <w:lang w:val="fr-FR"/>
        </w:rPr>
        <w:t xml:space="preserve">équipements </w:t>
      </w:r>
      <w:r w:rsidR="004F4108" w:rsidRPr="0058785F">
        <w:rPr>
          <w:lang w:val="fr-FR"/>
        </w:rPr>
        <w:t>de réfrigération et de climatisation initialement conçus pour des substances ininflammables</w:t>
      </w:r>
      <w:r w:rsidR="00310AF3">
        <w:rPr>
          <w:lang w:val="fr-FR"/>
        </w:rPr>
        <w:t xml:space="preserve"> pour passer à l</w:t>
      </w:r>
      <w:r w:rsidR="0062798B">
        <w:rPr>
          <w:lang w:val="fr-FR"/>
        </w:rPr>
        <w:t>’</w:t>
      </w:r>
      <w:r w:rsidR="00310AF3">
        <w:rPr>
          <w:lang w:val="fr-FR"/>
        </w:rPr>
        <w:t xml:space="preserve">utilisation de </w:t>
      </w:r>
      <w:r w:rsidR="00310AF3" w:rsidRPr="0058785F">
        <w:rPr>
          <w:lang w:val="fr-FR"/>
        </w:rPr>
        <w:t>frigorigènes inflammables et toxiques</w:t>
      </w:r>
      <w:r w:rsidR="00310AF3">
        <w:rPr>
          <w:lang w:val="fr-FR"/>
        </w:rPr>
        <w:t>, et procéder aux activités d</w:t>
      </w:r>
      <w:r w:rsidR="0062798B">
        <w:rPr>
          <w:lang w:val="fr-FR"/>
        </w:rPr>
        <w:t>’</w:t>
      </w:r>
      <w:r w:rsidR="00310AF3">
        <w:rPr>
          <w:lang w:val="fr-FR"/>
        </w:rPr>
        <w:t>entretien s</w:t>
      </w:r>
      <w:r w:rsidR="0062798B">
        <w:rPr>
          <w:lang w:val="fr-FR"/>
        </w:rPr>
        <w:t>’</w:t>
      </w:r>
      <w:r w:rsidR="00310AF3">
        <w:rPr>
          <w:lang w:val="fr-FR"/>
        </w:rPr>
        <w:t xml:space="preserve">y rapportant, </w:t>
      </w:r>
      <w:r w:rsidRPr="0058785F">
        <w:rPr>
          <w:lang w:val="fr-FR"/>
        </w:rPr>
        <w:t xml:space="preserve">elle le fera en assumant toutes les responsabilités et tous les risques </w:t>
      </w:r>
      <w:r w:rsidR="00310AF3">
        <w:rPr>
          <w:lang w:val="fr-FR"/>
        </w:rPr>
        <w:t>y afférents</w:t>
      </w:r>
      <w:r w:rsidRPr="0058785F">
        <w:rPr>
          <w:lang w:val="fr-FR"/>
        </w:rPr>
        <w:t>,</w:t>
      </w:r>
      <w:r w:rsidR="004863DE">
        <w:rPr>
          <w:lang w:val="fr-FR"/>
        </w:rPr>
        <w:t xml:space="preserve"> </w:t>
      </w:r>
      <w:r w:rsidRPr="0058785F">
        <w:rPr>
          <w:lang w:val="fr-FR"/>
        </w:rPr>
        <w:t>et uniquement en conformité avec les normes et les protocoles pertinents :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D54581" w:rsidRPr="00AB25A2" w14:paraId="70C7F39C" w14:textId="77777777" w:rsidTr="0045085F">
        <w:tc>
          <w:tcPr>
            <w:tcW w:w="540" w:type="dxa"/>
          </w:tcPr>
          <w:p w14:paraId="14B3776E" w14:textId="77777777" w:rsidR="00D54581" w:rsidRPr="0027652D" w:rsidRDefault="00D54581" w:rsidP="00130192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320" w:type="dxa"/>
          </w:tcPr>
          <w:p w14:paraId="43F978C0" w14:textId="1DAB6F66" w:rsidR="00D54581" w:rsidRPr="004B5235" w:rsidRDefault="0058785F" w:rsidP="002A0D38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 w:rsidRPr="004B5235">
              <w:rPr>
                <w:b/>
                <w:bCs/>
                <w:sz w:val="20"/>
                <w:szCs w:val="20"/>
                <w:lang w:val="fr-FR"/>
              </w:rPr>
              <w:t>T</w:t>
            </w:r>
            <w:r w:rsidR="004B5235" w:rsidRPr="004B5235">
              <w:rPr>
                <w:b/>
                <w:bCs/>
                <w:sz w:val="20"/>
                <w:szCs w:val="20"/>
                <w:lang w:val="fr-FR"/>
              </w:rPr>
              <w:t>itre du projet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549A23A8" w14:textId="4B7CEC58" w:rsidR="00D54581" w:rsidRPr="004B5235" w:rsidRDefault="004B5235" w:rsidP="002A0D38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 w:rsidRPr="004B5235">
              <w:rPr>
                <w:b/>
                <w:bCs/>
                <w:sz w:val="20"/>
                <w:szCs w:val="20"/>
                <w:lang w:val="fr-FR"/>
              </w:rPr>
              <w:t>Financement du projet ($US)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3856CFEE" w14:textId="3A30F5FB" w:rsidR="00D54581" w:rsidRPr="004B5235" w:rsidRDefault="004B5235" w:rsidP="002A0D38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 w:rsidRPr="004B5235">
              <w:rPr>
                <w:b/>
                <w:bCs/>
                <w:sz w:val="20"/>
                <w:szCs w:val="20"/>
                <w:lang w:val="fr-FR"/>
              </w:rPr>
              <w:t>Coût d</w:t>
            </w:r>
            <w:r w:rsidR="0062798B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4B5235">
              <w:rPr>
                <w:b/>
                <w:bCs/>
                <w:sz w:val="20"/>
                <w:szCs w:val="20"/>
                <w:lang w:val="fr-FR"/>
              </w:rPr>
              <w:t>appui ($US) 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7573A683" w14:textId="16A9BA88" w:rsidR="00D54581" w:rsidRPr="004B5235" w:rsidRDefault="004B5235" w:rsidP="002A0D38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 w:rsidRPr="004B5235">
              <w:rPr>
                <w:b/>
                <w:bCs/>
                <w:sz w:val="20"/>
                <w:szCs w:val="20"/>
                <w:lang w:val="fr-FR"/>
              </w:rPr>
              <w:t>Agence d</w:t>
            </w:r>
            <w:r w:rsidR="0062798B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4B5235">
              <w:rPr>
                <w:b/>
                <w:bCs/>
                <w:sz w:val="20"/>
                <w:szCs w:val="20"/>
                <w:lang w:val="fr-FR"/>
              </w:rPr>
              <w:t>exécution</w:t>
            </w:r>
          </w:p>
        </w:tc>
      </w:tr>
      <w:tr w:rsidR="00383A90" w:rsidRPr="00FE3307" w14:paraId="17350822" w14:textId="77777777" w:rsidTr="0045085F">
        <w:tc>
          <w:tcPr>
            <w:tcW w:w="540" w:type="dxa"/>
          </w:tcPr>
          <w:p w14:paraId="41D9A9F9" w14:textId="00D21744" w:rsidR="00383A90" w:rsidRPr="004B5235" w:rsidRDefault="004B5235" w:rsidP="002A0D38">
            <w:pPr>
              <w:rPr>
                <w:sz w:val="20"/>
                <w:szCs w:val="20"/>
                <w:lang w:val="en-CA"/>
              </w:rPr>
            </w:pPr>
            <w:r w:rsidRPr="004B5235">
              <w:rPr>
                <w:sz w:val="20"/>
                <w:szCs w:val="20"/>
                <w:lang w:val="fr-FR"/>
              </w:rPr>
              <w:t>(a)</w:t>
            </w:r>
          </w:p>
        </w:tc>
        <w:tc>
          <w:tcPr>
            <w:tcW w:w="4320" w:type="dxa"/>
          </w:tcPr>
          <w:p w14:paraId="565A8A80" w14:textId="4143E0CE" w:rsidR="00383A90" w:rsidRPr="0027652D" w:rsidRDefault="004B5235" w:rsidP="002A0D38">
            <w:pPr>
              <w:rPr>
                <w:sz w:val="20"/>
                <w:szCs w:val="20"/>
                <w:lang w:val="fr-CA"/>
              </w:rPr>
            </w:pPr>
            <w:r w:rsidRPr="004B5235">
              <w:rPr>
                <w:sz w:val="20"/>
                <w:szCs w:val="20"/>
                <w:lang w:val="fr-FR"/>
              </w:rPr>
              <w:t>Plan de gestion de l</w:t>
            </w:r>
            <w:r w:rsidR="0062798B">
              <w:rPr>
                <w:sz w:val="20"/>
                <w:szCs w:val="20"/>
                <w:lang w:val="fr-FR"/>
              </w:rPr>
              <w:t>’</w:t>
            </w:r>
            <w:r w:rsidRPr="004B5235">
              <w:rPr>
                <w:sz w:val="20"/>
                <w:szCs w:val="20"/>
                <w:lang w:val="fr-FR"/>
              </w:rPr>
              <w:t>élimination des HCFC (phase I, cinquième tranche)</w:t>
            </w:r>
          </w:p>
        </w:tc>
        <w:tc>
          <w:tcPr>
            <w:tcW w:w="1461" w:type="dxa"/>
          </w:tcPr>
          <w:p w14:paraId="6A80308E" w14:textId="469C0973" w:rsidR="00383A90" w:rsidRPr="00AB25A2" w:rsidRDefault="00383A90" w:rsidP="00207760">
            <w:pPr>
              <w:widowControl w:val="0"/>
              <w:jc w:val="right"/>
              <w:rPr>
                <w:sz w:val="20"/>
                <w:szCs w:val="20"/>
              </w:rPr>
            </w:pPr>
            <w:r w:rsidRPr="00AB25A2">
              <w:rPr>
                <w:sz w:val="20"/>
                <w:szCs w:val="20"/>
              </w:rPr>
              <w:t>30</w:t>
            </w:r>
            <w:r w:rsidR="00207760">
              <w:rPr>
                <w:sz w:val="20"/>
                <w:szCs w:val="20"/>
              </w:rPr>
              <w:t> </w:t>
            </w:r>
            <w:r w:rsidRPr="00AB25A2">
              <w:rPr>
                <w:sz w:val="20"/>
                <w:szCs w:val="20"/>
              </w:rPr>
              <w:t>000</w:t>
            </w:r>
          </w:p>
        </w:tc>
        <w:tc>
          <w:tcPr>
            <w:tcW w:w="1461" w:type="dxa"/>
          </w:tcPr>
          <w:p w14:paraId="52D3B28B" w14:textId="45F0B5BA" w:rsidR="00383A90" w:rsidRPr="00AB25A2" w:rsidRDefault="00383A90" w:rsidP="00207760">
            <w:pPr>
              <w:widowControl w:val="0"/>
              <w:jc w:val="right"/>
              <w:rPr>
                <w:sz w:val="20"/>
                <w:szCs w:val="20"/>
              </w:rPr>
            </w:pPr>
            <w:r w:rsidRPr="00AB25A2">
              <w:rPr>
                <w:sz w:val="20"/>
                <w:szCs w:val="20"/>
              </w:rPr>
              <w:t>3</w:t>
            </w:r>
            <w:r w:rsidR="00207760">
              <w:rPr>
                <w:sz w:val="20"/>
                <w:szCs w:val="20"/>
              </w:rPr>
              <w:t> </w:t>
            </w:r>
            <w:r w:rsidRPr="00AB25A2">
              <w:rPr>
                <w:sz w:val="20"/>
                <w:szCs w:val="20"/>
              </w:rPr>
              <w:t>900</w:t>
            </w:r>
          </w:p>
        </w:tc>
        <w:tc>
          <w:tcPr>
            <w:tcW w:w="1461" w:type="dxa"/>
          </w:tcPr>
          <w:p w14:paraId="1E755B1C" w14:textId="09EB1C42" w:rsidR="00383A90" w:rsidRPr="004B5235" w:rsidRDefault="004B5235" w:rsidP="002A0D38">
            <w:pPr>
              <w:widowControl w:val="0"/>
              <w:jc w:val="right"/>
              <w:rPr>
                <w:sz w:val="20"/>
                <w:szCs w:val="20"/>
              </w:rPr>
            </w:pPr>
            <w:r w:rsidRPr="004B5235">
              <w:rPr>
                <w:sz w:val="20"/>
                <w:szCs w:val="20"/>
                <w:lang w:val="fr-FR"/>
              </w:rPr>
              <w:t>PNUE</w:t>
            </w:r>
          </w:p>
        </w:tc>
      </w:tr>
    </w:tbl>
    <w:p w14:paraId="6885B45A" w14:textId="77777777" w:rsidR="00D54581" w:rsidRPr="00FE3307" w:rsidRDefault="00D54581" w:rsidP="00130192">
      <w:pPr>
        <w:rPr>
          <w:lang w:val="en-CA"/>
        </w:rPr>
      </w:pPr>
    </w:p>
    <w:p w14:paraId="6C64BCC8" w14:textId="77777777" w:rsidR="00D54581" w:rsidRPr="00FE3307" w:rsidRDefault="00D54581" w:rsidP="00130192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54581" w:rsidRPr="00FE3307" w14:paraId="1E206477" w14:textId="77777777" w:rsidTr="0045085F">
        <w:tc>
          <w:tcPr>
            <w:tcW w:w="1871" w:type="dxa"/>
          </w:tcPr>
          <w:p w14:paraId="6FAB278F" w14:textId="77777777" w:rsidR="00D54581" w:rsidRPr="00FE3307" w:rsidRDefault="00D54581" w:rsidP="00130192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1419902A" w14:textId="77777777" w:rsidR="00D54581" w:rsidRPr="00FE3307" w:rsidRDefault="00D54581" w:rsidP="00130192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3BC4E6F" w14:textId="77777777" w:rsidR="00D54581" w:rsidRPr="00FE3307" w:rsidRDefault="00D54581" w:rsidP="00130192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5A19D47C" w14:textId="77777777" w:rsidR="00D54581" w:rsidRPr="00FE3307" w:rsidRDefault="00D54581" w:rsidP="00130192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2BF982EC" w14:textId="77777777" w:rsidR="00D54581" w:rsidRPr="00FE3307" w:rsidRDefault="00D54581" w:rsidP="00130192">
            <w:pPr>
              <w:rPr>
                <w:lang w:val="en-CA"/>
              </w:rPr>
            </w:pPr>
          </w:p>
        </w:tc>
      </w:tr>
    </w:tbl>
    <w:p w14:paraId="5BBADCB4" w14:textId="3DB7DE09" w:rsidR="00D54581" w:rsidRPr="00FE3307" w:rsidRDefault="00D54581" w:rsidP="00130192">
      <w:pPr>
        <w:rPr>
          <w:lang w:val="en-CA"/>
        </w:rPr>
      </w:pPr>
    </w:p>
    <w:sectPr w:rsidR="00D54581" w:rsidRPr="00FE3307" w:rsidSect="00F36B89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31AAF" w14:textId="77777777" w:rsidR="00723F00" w:rsidRDefault="00723F00" w:rsidP="004A504B">
      <w:r>
        <w:separator/>
      </w:r>
    </w:p>
  </w:endnote>
  <w:endnote w:type="continuationSeparator" w:id="0">
    <w:p w14:paraId="71F39545" w14:textId="77777777" w:rsidR="00723F00" w:rsidRDefault="00723F0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F1F3A" w14:textId="3FD10280" w:rsidR="004863DE" w:rsidRPr="0033525D" w:rsidRDefault="004863D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27007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A726B" w14:textId="0482522C" w:rsidR="004863DE" w:rsidRPr="0033525D" w:rsidRDefault="004863D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27007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97E92" w14:textId="77777777" w:rsidR="004863DE" w:rsidRDefault="004863DE" w:rsidP="00F36B8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2E14DEE6" w14:textId="0DB6AB0A" w:rsidR="004863DE" w:rsidRPr="0027652D" w:rsidRDefault="004863DE" w:rsidP="00F36B8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1A531" w14:textId="77777777" w:rsidR="00723F00" w:rsidRDefault="00723F00" w:rsidP="004A504B">
      <w:r>
        <w:separator/>
      </w:r>
    </w:p>
  </w:footnote>
  <w:footnote w:type="continuationSeparator" w:id="0">
    <w:p w14:paraId="7383884D" w14:textId="77777777" w:rsidR="00723F00" w:rsidRDefault="00723F00" w:rsidP="004A504B">
      <w:r>
        <w:continuationSeparator/>
      </w:r>
    </w:p>
  </w:footnote>
  <w:footnote w:id="1">
    <w:p w14:paraId="57D85E8C" w14:textId="2C1FCD91" w:rsidR="004863DE" w:rsidRPr="0027652D" w:rsidRDefault="004863DE" w:rsidP="00434184">
      <w:pPr>
        <w:pStyle w:val="FootnoteText"/>
        <w:rPr>
          <w:lang w:val="fr-CA"/>
        </w:rPr>
      </w:pPr>
      <w:r w:rsidRPr="00FE3307">
        <w:rPr>
          <w:rStyle w:val="FootnoteReference"/>
        </w:rPr>
        <w:footnoteRef/>
      </w:r>
      <w:r w:rsidRPr="0027652D">
        <w:rPr>
          <w:lang w:val="fr-CA"/>
        </w:rPr>
        <w:t xml:space="preserve"> </w:t>
      </w:r>
      <w:r w:rsidRPr="00434184">
        <w:rPr>
          <w:lang w:val="fr-FR"/>
        </w:rPr>
        <w:t xml:space="preserve">Conformément à la lettre du 11 mars 2020 de l’Agence zambienne de gestion de l’environnement </w:t>
      </w:r>
      <w:r>
        <w:rPr>
          <w:lang w:val="fr-FR"/>
        </w:rPr>
        <w:t>adress</w:t>
      </w:r>
      <w:r w:rsidRPr="00434184">
        <w:rPr>
          <w:lang w:val="fr-FR"/>
        </w:rPr>
        <w:t>ée au Secrétariat.</w:t>
      </w:r>
    </w:p>
  </w:footnote>
  <w:footnote w:id="2">
    <w:p w14:paraId="2EBCC678" w14:textId="1AF3C01B" w:rsidR="004863DE" w:rsidRPr="0027652D" w:rsidRDefault="004863DE" w:rsidP="00434184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27652D">
        <w:rPr>
          <w:lang w:val="fr-CA"/>
        </w:rPr>
        <w:t xml:space="preserve"> </w:t>
      </w:r>
      <w:r w:rsidRPr="00434184">
        <w:rPr>
          <w:lang w:val="fr-FR"/>
        </w:rPr>
        <w:t xml:space="preserve">La décision 84/92(d) demandait aux agences bilatérales et d'exécution d’appliquer la politique opérationnelle d’intégration de l’égalité </w:t>
      </w:r>
      <w:r>
        <w:rPr>
          <w:lang w:val="fr-FR"/>
        </w:rPr>
        <w:t>des sexes</w:t>
      </w:r>
      <w:r w:rsidRPr="00434184">
        <w:rPr>
          <w:lang w:val="fr-FR"/>
        </w:rPr>
        <w:t xml:space="preserve"> tout au long du cycle de projet.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FD803" w14:textId="326EF44F" w:rsidR="004863DE" w:rsidRPr="0033525D" w:rsidRDefault="00723F00">
    <w:r>
      <w:fldChar w:fldCharType="begin"/>
    </w:r>
    <w:r>
      <w:instrText xml:space="preserve"> DOCPROPERTY "Document number"  \* MERGEFORMAT </w:instrText>
    </w:r>
    <w:r>
      <w:fldChar w:fldCharType="separate"/>
    </w:r>
    <w:r w:rsidR="004863DE">
      <w:t>UNEP/OzL.Pro/ExCom/85/53</w:t>
    </w:r>
    <w:r>
      <w:fldChar w:fldCharType="end"/>
    </w:r>
  </w:p>
  <w:p w14:paraId="2AAEC109" w14:textId="77777777" w:rsidR="004863DE" w:rsidRPr="0033525D" w:rsidRDefault="004863DE"/>
  <w:p w14:paraId="0D3036DC" w14:textId="77777777" w:rsidR="004863DE" w:rsidRPr="0033525D" w:rsidRDefault="004863D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AB9B5" w14:textId="5009F15D" w:rsidR="004863DE" w:rsidRPr="0033525D" w:rsidRDefault="00723F0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863DE">
      <w:t>UNEP/OzL.Pro/ExCom/85/53</w:t>
    </w:r>
    <w:r>
      <w:fldChar w:fldCharType="end"/>
    </w:r>
  </w:p>
  <w:p w14:paraId="565317D0" w14:textId="77777777" w:rsidR="004863DE" w:rsidRPr="0033525D" w:rsidRDefault="004863DE"/>
  <w:p w14:paraId="4CC57635" w14:textId="77777777" w:rsidR="004863DE" w:rsidRPr="0033525D" w:rsidRDefault="004863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8E0326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9C24D9F"/>
    <w:multiLevelType w:val="multilevel"/>
    <w:tmpl w:val="49C24D9F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4"/>
  </w:num>
  <w:num w:numId="18">
    <w:abstractNumId w:val="15"/>
  </w:num>
  <w:num w:numId="19">
    <w:abstractNumId w:val="17"/>
  </w:num>
  <w:num w:numId="20">
    <w:abstractNumId w:val="12"/>
  </w:num>
  <w:num w:numId="21">
    <w:abstractNumId w:val="16"/>
  </w:num>
  <w:num w:numId="22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D54581"/>
    <w:rsid w:val="00000FED"/>
    <w:rsid w:val="0000434E"/>
    <w:rsid w:val="00004831"/>
    <w:rsid w:val="000211A9"/>
    <w:rsid w:val="0002478D"/>
    <w:rsid w:val="00031260"/>
    <w:rsid w:val="00035CCF"/>
    <w:rsid w:val="0003681A"/>
    <w:rsid w:val="000372B7"/>
    <w:rsid w:val="00044106"/>
    <w:rsid w:val="00061EC2"/>
    <w:rsid w:val="00080ED0"/>
    <w:rsid w:val="00085B8F"/>
    <w:rsid w:val="00087561"/>
    <w:rsid w:val="00090481"/>
    <w:rsid w:val="000A6C26"/>
    <w:rsid w:val="000B25E0"/>
    <w:rsid w:val="000C4253"/>
    <w:rsid w:val="000D02FB"/>
    <w:rsid w:val="000D06C6"/>
    <w:rsid w:val="000D2816"/>
    <w:rsid w:val="000D52A4"/>
    <w:rsid w:val="000E07BC"/>
    <w:rsid w:val="000E31CD"/>
    <w:rsid w:val="000E6CD5"/>
    <w:rsid w:val="000F0DC4"/>
    <w:rsid w:val="000F1CD4"/>
    <w:rsid w:val="000F4103"/>
    <w:rsid w:val="000F6B79"/>
    <w:rsid w:val="000F70A7"/>
    <w:rsid w:val="00101198"/>
    <w:rsid w:val="0010566A"/>
    <w:rsid w:val="00113CCA"/>
    <w:rsid w:val="00122F25"/>
    <w:rsid w:val="00127007"/>
    <w:rsid w:val="00130192"/>
    <w:rsid w:val="00135980"/>
    <w:rsid w:val="00147DBF"/>
    <w:rsid w:val="00152927"/>
    <w:rsid w:val="001530C9"/>
    <w:rsid w:val="001561AC"/>
    <w:rsid w:val="00164719"/>
    <w:rsid w:val="00166FC4"/>
    <w:rsid w:val="001677AC"/>
    <w:rsid w:val="001721B1"/>
    <w:rsid w:val="001804EA"/>
    <w:rsid w:val="00190A61"/>
    <w:rsid w:val="00192D92"/>
    <w:rsid w:val="001A3342"/>
    <w:rsid w:val="001A3E3D"/>
    <w:rsid w:val="001A7049"/>
    <w:rsid w:val="001B1E40"/>
    <w:rsid w:val="001C764E"/>
    <w:rsid w:val="001D6093"/>
    <w:rsid w:val="001E1052"/>
    <w:rsid w:val="001E21B1"/>
    <w:rsid w:val="001E2F93"/>
    <w:rsid w:val="001E61E5"/>
    <w:rsid w:val="001F2159"/>
    <w:rsid w:val="00207760"/>
    <w:rsid w:val="00214863"/>
    <w:rsid w:val="00214935"/>
    <w:rsid w:val="00214A89"/>
    <w:rsid w:val="002156B4"/>
    <w:rsid w:val="00220DA9"/>
    <w:rsid w:val="002235FB"/>
    <w:rsid w:val="00236911"/>
    <w:rsid w:val="00253222"/>
    <w:rsid w:val="002606C7"/>
    <w:rsid w:val="00262847"/>
    <w:rsid w:val="0027652D"/>
    <w:rsid w:val="00281BB2"/>
    <w:rsid w:val="00284CBB"/>
    <w:rsid w:val="002874A1"/>
    <w:rsid w:val="00291A53"/>
    <w:rsid w:val="002A0D38"/>
    <w:rsid w:val="002A1798"/>
    <w:rsid w:val="002B72E9"/>
    <w:rsid w:val="002C4C9E"/>
    <w:rsid w:val="002C7998"/>
    <w:rsid w:val="002F1E53"/>
    <w:rsid w:val="002F2CAA"/>
    <w:rsid w:val="002F3B34"/>
    <w:rsid w:val="0030052C"/>
    <w:rsid w:val="00310AF3"/>
    <w:rsid w:val="00313C2E"/>
    <w:rsid w:val="00317B67"/>
    <w:rsid w:val="003306E1"/>
    <w:rsid w:val="003320E4"/>
    <w:rsid w:val="00334D29"/>
    <w:rsid w:val="0033525D"/>
    <w:rsid w:val="003356E7"/>
    <w:rsid w:val="00340D36"/>
    <w:rsid w:val="003414F3"/>
    <w:rsid w:val="00342C45"/>
    <w:rsid w:val="003439F4"/>
    <w:rsid w:val="00353771"/>
    <w:rsid w:val="00355457"/>
    <w:rsid w:val="0035613E"/>
    <w:rsid w:val="003564CB"/>
    <w:rsid w:val="00356BB8"/>
    <w:rsid w:val="003639C7"/>
    <w:rsid w:val="00363EE9"/>
    <w:rsid w:val="00376128"/>
    <w:rsid w:val="0037742E"/>
    <w:rsid w:val="00377D56"/>
    <w:rsid w:val="0038245A"/>
    <w:rsid w:val="00383A90"/>
    <w:rsid w:val="003840E6"/>
    <w:rsid w:val="00385CFC"/>
    <w:rsid w:val="0039337A"/>
    <w:rsid w:val="003A3189"/>
    <w:rsid w:val="003A3CA7"/>
    <w:rsid w:val="003B33BD"/>
    <w:rsid w:val="003B569D"/>
    <w:rsid w:val="003C3C0E"/>
    <w:rsid w:val="003D42A6"/>
    <w:rsid w:val="003D4FAC"/>
    <w:rsid w:val="003E3A3B"/>
    <w:rsid w:val="003E7906"/>
    <w:rsid w:val="003F3C50"/>
    <w:rsid w:val="00406A6A"/>
    <w:rsid w:val="00406B22"/>
    <w:rsid w:val="00413CDC"/>
    <w:rsid w:val="00432054"/>
    <w:rsid w:val="004328A7"/>
    <w:rsid w:val="00434184"/>
    <w:rsid w:val="00434C74"/>
    <w:rsid w:val="00437037"/>
    <w:rsid w:val="004415F6"/>
    <w:rsid w:val="00442946"/>
    <w:rsid w:val="00447603"/>
    <w:rsid w:val="004501CA"/>
    <w:rsid w:val="0045085F"/>
    <w:rsid w:val="0045106E"/>
    <w:rsid w:val="004531B6"/>
    <w:rsid w:val="00455A28"/>
    <w:rsid w:val="00456EB4"/>
    <w:rsid w:val="004718F3"/>
    <w:rsid w:val="00474C50"/>
    <w:rsid w:val="00475040"/>
    <w:rsid w:val="00483A1D"/>
    <w:rsid w:val="004863DE"/>
    <w:rsid w:val="004906E0"/>
    <w:rsid w:val="0049106D"/>
    <w:rsid w:val="00493D40"/>
    <w:rsid w:val="004967B6"/>
    <w:rsid w:val="00497307"/>
    <w:rsid w:val="004A0962"/>
    <w:rsid w:val="004A338D"/>
    <w:rsid w:val="004A37B3"/>
    <w:rsid w:val="004A504B"/>
    <w:rsid w:val="004A6911"/>
    <w:rsid w:val="004B5235"/>
    <w:rsid w:val="004B54E0"/>
    <w:rsid w:val="004B7384"/>
    <w:rsid w:val="004C4269"/>
    <w:rsid w:val="004D6236"/>
    <w:rsid w:val="004D7F90"/>
    <w:rsid w:val="004E4DBB"/>
    <w:rsid w:val="004E4E41"/>
    <w:rsid w:val="004E6A94"/>
    <w:rsid w:val="004E7F9C"/>
    <w:rsid w:val="004F3493"/>
    <w:rsid w:val="004F4108"/>
    <w:rsid w:val="004F5143"/>
    <w:rsid w:val="0050139D"/>
    <w:rsid w:val="00512B09"/>
    <w:rsid w:val="00533796"/>
    <w:rsid w:val="00537343"/>
    <w:rsid w:val="00555D75"/>
    <w:rsid w:val="00560DF0"/>
    <w:rsid w:val="0056759C"/>
    <w:rsid w:val="0058748A"/>
    <w:rsid w:val="0058785F"/>
    <w:rsid w:val="0059513E"/>
    <w:rsid w:val="005B48FF"/>
    <w:rsid w:val="005C0A6A"/>
    <w:rsid w:val="005D1942"/>
    <w:rsid w:val="005E0526"/>
    <w:rsid w:val="005E3AB0"/>
    <w:rsid w:val="00604C15"/>
    <w:rsid w:val="006158D5"/>
    <w:rsid w:val="00625D83"/>
    <w:rsid w:val="0062798B"/>
    <w:rsid w:val="00630320"/>
    <w:rsid w:val="00644B1C"/>
    <w:rsid w:val="0065450E"/>
    <w:rsid w:val="006623E7"/>
    <w:rsid w:val="00662B80"/>
    <w:rsid w:val="00663047"/>
    <w:rsid w:val="0067053D"/>
    <w:rsid w:val="00670F6C"/>
    <w:rsid w:val="006852C7"/>
    <w:rsid w:val="006852CE"/>
    <w:rsid w:val="006A26E6"/>
    <w:rsid w:val="006A2F32"/>
    <w:rsid w:val="006A57C7"/>
    <w:rsid w:val="006C1727"/>
    <w:rsid w:val="006C32FD"/>
    <w:rsid w:val="006C39CE"/>
    <w:rsid w:val="006C6C81"/>
    <w:rsid w:val="006C7A6A"/>
    <w:rsid w:val="006D0FCC"/>
    <w:rsid w:val="006E1FC3"/>
    <w:rsid w:val="006E474D"/>
    <w:rsid w:val="006E57B1"/>
    <w:rsid w:val="0070616B"/>
    <w:rsid w:val="00706D62"/>
    <w:rsid w:val="00706FDA"/>
    <w:rsid w:val="00711F9A"/>
    <w:rsid w:val="00713810"/>
    <w:rsid w:val="00716A6A"/>
    <w:rsid w:val="007230B1"/>
    <w:rsid w:val="00723F00"/>
    <w:rsid w:val="007303A5"/>
    <w:rsid w:val="00730B3E"/>
    <w:rsid w:val="0073420B"/>
    <w:rsid w:val="00746F4F"/>
    <w:rsid w:val="0074760E"/>
    <w:rsid w:val="00754ABA"/>
    <w:rsid w:val="00773BFF"/>
    <w:rsid w:val="00784064"/>
    <w:rsid w:val="007A1546"/>
    <w:rsid w:val="007A228C"/>
    <w:rsid w:val="007A368E"/>
    <w:rsid w:val="007A5868"/>
    <w:rsid w:val="007B04CE"/>
    <w:rsid w:val="007B3A44"/>
    <w:rsid w:val="007B6871"/>
    <w:rsid w:val="007B7A2F"/>
    <w:rsid w:val="007C3D33"/>
    <w:rsid w:val="007D294A"/>
    <w:rsid w:val="007D4532"/>
    <w:rsid w:val="007D47D2"/>
    <w:rsid w:val="007D6EC0"/>
    <w:rsid w:val="007D7E1D"/>
    <w:rsid w:val="007F4A5D"/>
    <w:rsid w:val="007F5747"/>
    <w:rsid w:val="00803BC9"/>
    <w:rsid w:val="00817EB4"/>
    <w:rsid w:val="008216E5"/>
    <w:rsid w:val="00821731"/>
    <w:rsid w:val="008224D6"/>
    <w:rsid w:val="00831979"/>
    <w:rsid w:val="00850554"/>
    <w:rsid w:val="00851352"/>
    <w:rsid w:val="00857077"/>
    <w:rsid w:val="00863230"/>
    <w:rsid w:val="00864693"/>
    <w:rsid w:val="00864A94"/>
    <w:rsid w:val="008717D8"/>
    <w:rsid w:val="0087215C"/>
    <w:rsid w:val="00875CCB"/>
    <w:rsid w:val="00880E35"/>
    <w:rsid w:val="00884BFC"/>
    <w:rsid w:val="0088524A"/>
    <w:rsid w:val="008875FE"/>
    <w:rsid w:val="00887F8E"/>
    <w:rsid w:val="00896234"/>
    <w:rsid w:val="00897A78"/>
    <w:rsid w:val="00897E43"/>
    <w:rsid w:val="008A5F6E"/>
    <w:rsid w:val="008B7980"/>
    <w:rsid w:val="008C5738"/>
    <w:rsid w:val="008C7493"/>
    <w:rsid w:val="008C7EAD"/>
    <w:rsid w:val="008D0CFE"/>
    <w:rsid w:val="008D6152"/>
    <w:rsid w:val="008E3E3B"/>
    <w:rsid w:val="008F0F81"/>
    <w:rsid w:val="008F27BF"/>
    <w:rsid w:val="008F6D81"/>
    <w:rsid w:val="008F71B5"/>
    <w:rsid w:val="009142EC"/>
    <w:rsid w:val="009154C3"/>
    <w:rsid w:val="00923540"/>
    <w:rsid w:val="00926767"/>
    <w:rsid w:val="009361D5"/>
    <w:rsid w:val="009428A4"/>
    <w:rsid w:val="00956B4A"/>
    <w:rsid w:val="009659F4"/>
    <w:rsid w:val="00966030"/>
    <w:rsid w:val="00970D60"/>
    <w:rsid w:val="00980D02"/>
    <w:rsid w:val="009856E4"/>
    <w:rsid w:val="00993288"/>
    <w:rsid w:val="009960E5"/>
    <w:rsid w:val="00996C43"/>
    <w:rsid w:val="00996D68"/>
    <w:rsid w:val="009A7ADC"/>
    <w:rsid w:val="009C19B7"/>
    <w:rsid w:val="009C20A0"/>
    <w:rsid w:val="009C5ABB"/>
    <w:rsid w:val="009D7C51"/>
    <w:rsid w:val="009E0163"/>
    <w:rsid w:val="009E196C"/>
    <w:rsid w:val="009F36BF"/>
    <w:rsid w:val="00A05270"/>
    <w:rsid w:val="00A05DBE"/>
    <w:rsid w:val="00A111B6"/>
    <w:rsid w:val="00A13483"/>
    <w:rsid w:val="00A26D27"/>
    <w:rsid w:val="00A376EE"/>
    <w:rsid w:val="00A42A99"/>
    <w:rsid w:val="00A5151A"/>
    <w:rsid w:val="00A57E0A"/>
    <w:rsid w:val="00A628AC"/>
    <w:rsid w:val="00A732C5"/>
    <w:rsid w:val="00A823F6"/>
    <w:rsid w:val="00A8719E"/>
    <w:rsid w:val="00A915B6"/>
    <w:rsid w:val="00A9467E"/>
    <w:rsid w:val="00AA0A89"/>
    <w:rsid w:val="00AA6429"/>
    <w:rsid w:val="00AB25A2"/>
    <w:rsid w:val="00AB68F3"/>
    <w:rsid w:val="00AC01AA"/>
    <w:rsid w:val="00AC4F72"/>
    <w:rsid w:val="00AD223D"/>
    <w:rsid w:val="00AE4660"/>
    <w:rsid w:val="00AF5783"/>
    <w:rsid w:val="00AF741A"/>
    <w:rsid w:val="00B01ADB"/>
    <w:rsid w:val="00B04161"/>
    <w:rsid w:val="00B056F9"/>
    <w:rsid w:val="00B11E3D"/>
    <w:rsid w:val="00B1784B"/>
    <w:rsid w:val="00B17E82"/>
    <w:rsid w:val="00B44324"/>
    <w:rsid w:val="00B4575A"/>
    <w:rsid w:val="00B575BA"/>
    <w:rsid w:val="00B675AC"/>
    <w:rsid w:val="00B76429"/>
    <w:rsid w:val="00B956D4"/>
    <w:rsid w:val="00B97446"/>
    <w:rsid w:val="00BA7154"/>
    <w:rsid w:val="00BA7432"/>
    <w:rsid w:val="00BB3E8D"/>
    <w:rsid w:val="00BC1AA0"/>
    <w:rsid w:val="00BC2495"/>
    <w:rsid w:val="00BC2D0D"/>
    <w:rsid w:val="00BC6099"/>
    <w:rsid w:val="00BC7EB9"/>
    <w:rsid w:val="00BD2643"/>
    <w:rsid w:val="00BD56B1"/>
    <w:rsid w:val="00BD6558"/>
    <w:rsid w:val="00BF208C"/>
    <w:rsid w:val="00BF2F76"/>
    <w:rsid w:val="00BF3022"/>
    <w:rsid w:val="00BF3214"/>
    <w:rsid w:val="00BF5573"/>
    <w:rsid w:val="00BF5DFE"/>
    <w:rsid w:val="00C03F7A"/>
    <w:rsid w:val="00C15867"/>
    <w:rsid w:val="00C22820"/>
    <w:rsid w:val="00C2296D"/>
    <w:rsid w:val="00C23155"/>
    <w:rsid w:val="00C23FCA"/>
    <w:rsid w:val="00C30BF2"/>
    <w:rsid w:val="00C40C41"/>
    <w:rsid w:val="00C45885"/>
    <w:rsid w:val="00C50DA1"/>
    <w:rsid w:val="00C50F22"/>
    <w:rsid w:val="00C51CD0"/>
    <w:rsid w:val="00C53FD6"/>
    <w:rsid w:val="00C57971"/>
    <w:rsid w:val="00C65BD7"/>
    <w:rsid w:val="00C76879"/>
    <w:rsid w:val="00C76BA4"/>
    <w:rsid w:val="00C83A48"/>
    <w:rsid w:val="00C8441E"/>
    <w:rsid w:val="00C85865"/>
    <w:rsid w:val="00C85E85"/>
    <w:rsid w:val="00C97AB5"/>
    <w:rsid w:val="00CA226D"/>
    <w:rsid w:val="00CA2EAE"/>
    <w:rsid w:val="00CA4AC1"/>
    <w:rsid w:val="00CB02FD"/>
    <w:rsid w:val="00CB0316"/>
    <w:rsid w:val="00CB0B11"/>
    <w:rsid w:val="00CB5354"/>
    <w:rsid w:val="00CC2A72"/>
    <w:rsid w:val="00CC3C9E"/>
    <w:rsid w:val="00CC578E"/>
    <w:rsid w:val="00CC6A14"/>
    <w:rsid w:val="00CC70A3"/>
    <w:rsid w:val="00CC7884"/>
    <w:rsid w:val="00CD4442"/>
    <w:rsid w:val="00CD53C3"/>
    <w:rsid w:val="00CD574E"/>
    <w:rsid w:val="00CE4C22"/>
    <w:rsid w:val="00CF41EC"/>
    <w:rsid w:val="00CF5D04"/>
    <w:rsid w:val="00D04DE4"/>
    <w:rsid w:val="00D063F1"/>
    <w:rsid w:val="00D14F22"/>
    <w:rsid w:val="00D21799"/>
    <w:rsid w:val="00D310C0"/>
    <w:rsid w:val="00D4741C"/>
    <w:rsid w:val="00D54581"/>
    <w:rsid w:val="00D57918"/>
    <w:rsid w:val="00D73DC6"/>
    <w:rsid w:val="00D74C1A"/>
    <w:rsid w:val="00D754C1"/>
    <w:rsid w:val="00D758FC"/>
    <w:rsid w:val="00D77393"/>
    <w:rsid w:val="00D77A35"/>
    <w:rsid w:val="00D81B3E"/>
    <w:rsid w:val="00D84B6E"/>
    <w:rsid w:val="00D869EA"/>
    <w:rsid w:val="00D90C70"/>
    <w:rsid w:val="00D90E49"/>
    <w:rsid w:val="00D91BDC"/>
    <w:rsid w:val="00D96ADE"/>
    <w:rsid w:val="00DA0CE2"/>
    <w:rsid w:val="00DA5965"/>
    <w:rsid w:val="00DB1FB9"/>
    <w:rsid w:val="00DC6405"/>
    <w:rsid w:val="00DC6A10"/>
    <w:rsid w:val="00DE119B"/>
    <w:rsid w:val="00DE657E"/>
    <w:rsid w:val="00DE6699"/>
    <w:rsid w:val="00DF0314"/>
    <w:rsid w:val="00DF4704"/>
    <w:rsid w:val="00E024AA"/>
    <w:rsid w:val="00E24BF0"/>
    <w:rsid w:val="00E24CBD"/>
    <w:rsid w:val="00E250F1"/>
    <w:rsid w:val="00E26E96"/>
    <w:rsid w:val="00E3550D"/>
    <w:rsid w:val="00E37C95"/>
    <w:rsid w:val="00E40BC8"/>
    <w:rsid w:val="00E56A9A"/>
    <w:rsid w:val="00E5720A"/>
    <w:rsid w:val="00E614E0"/>
    <w:rsid w:val="00E71B5A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5F6"/>
    <w:rsid w:val="00EB7FC9"/>
    <w:rsid w:val="00ED27E8"/>
    <w:rsid w:val="00ED7137"/>
    <w:rsid w:val="00EE0149"/>
    <w:rsid w:val="00EE5A42"/>
    <w:rsid w:val="00EF1983"/>
    <w:rsid w:val="00EF64B1"/>
    <w:rsid w:val="00F205F9"/>
    <w:rsid w:val="00F21088"/>
    <w:rsid w:val="00F327E7"/>
    <w:rsid w:val="00F35746"/>
    <w:rsid w:val="00F36B89"/>
    <w:rsid w:val="00F4005B"/>
    <w:rsid w:val="00F447C7"/>
    <w:rsid w:val="00F50E92"/>
    <w:rsid w:val="00F5211B"/>
    <w:rsid w:val="00F554A9"/>
    <w:rsid w:val="00F57D2E"/>
    <w:rsid w:val="00F604EC"/>
    <w:rsid w:val="00F716FD"/>
    <w:rsid w:val="00F719C0"/>
    <w:rsid w:val="00F80355"/>
    <w:rsid w:val="00F87C43"/>
    <w:rsid w:val="00FA599F"/>
    <w:rsid w:val="00FB0C81"/>
    <w:rsid w:val="00FC2200"/>
    <w:rsid w:val="00FC2540"/>
    <w:rsid w:val="00FF0204"/>
    <w:rsid w:val="00FF2703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34A2C3"/>
  <w15:docId w15:val="{F1D5C0D3-BB9C-4AA8-8E4E-2874AC4D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34"/>
    <w:qFormat/>
    <w:rsid w:val="00D5458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5458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4581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54581"/>
    <w:rPr>
      <w:vertAlign w:val="superscript"/>
    </w:rPr>
  </w:style>
  <w:style w:type="paragraph" w:customStyle="1" w:styleId="Default">
    <w:name w:val="Default"/>
    <w:rsid w:val="0050139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D310C0"/>
    <w:rPr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439F4"/>
    <w:rPr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863DE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863DE"/>
    <w:rPr>
      <w:rFonts w:ascii="Lucida Grande" w:hAnsi="Lucida Grande" w:cs="Lucida Grande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UNEP/OzL.Pro/ExCom/85/53</Document_x0020_Number>
  </documentManagement>
</p:properties>
</file>

<file path=customXml/itemProps1.xml><?xml version="1.0" encoding="utf-8"?>
<ds:datastoreItem xmlns:ds="http://schemas.openxmlformats.org/officeDocument/2006/customXml" ds:itemID="{A7D38945-3DCE-450F-81D4-828931A06565}"/>
</file>

<file path=customXml/itemProps2.xml><?xml version="1.0" encoding="utf-8"?>
<ds:datastoreItem xmlns:ds="http://schemas.openxmlformats.org/officeDocument/2006/customXml" ds:itemID="{379EEC85-7FA1-4DC5-B5A4-24DA5FC53BA3}"/>
</file>

<file path=customXml/itemProps3.xml><?xml version="1.0" encoding="utf-8"?>
<ds:datastoreItem xmlns:ds="http://schemas.openxmlformats.org/officeDocument/2006/customXml" ds:itemID="{78AF2DD1-732E-4C4B-9735-380B7348E2EE}"/>
</file>

<file path=customXml/itemProps4.xml><?xml version="1.0" encoding="utf-8"?>
<ds:datastoreItem xmlns:ds="http://schemas.openxmlformats.org/officeDocument/2006/customXml" ds:itemID="{3CE13AC6-D750-443D-9CEE-D094EC4920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2527</Words>
  <Characters>14406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Zambie</vt:lpstr>
    </vt:vector>
  </TitlesOfParts>
  <Manager/>
  <Company>UNMFS</Company>
  <LinksUpToDate>false</LinksUpToDate>
  <CharactersWithSpaces>16900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Zambie</dc:title>
  <dc:subject/>
  <dc:creator>Joel Pare-Julien</dc:creator>
  <cp:keywords>85th</cp:keywords>
  <dc:description/>
  <cp:lastModifiedBy>Lynda</cp:lastModifiedBy>
  <cp:revision>7</cp:revision>
  <cp:lastPrinted>2020-05-04T10:35:00Z</cp:lastPrinted>
  <dcterms:created xsi:type="dcterms:W3CDTF">2020-05-18T23:55:00Z</dcterms:created>
  <dcterms:modified xsi:type="dcterms:W3CDTF">2020-05-19T15:12:00Z</dcterms:modified>
  <cp:category/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UNEP/OzL.Pro/ExCom/85/53</vt:lpwstr>
  </property>
  <property fmtid="{D5CDD505-2E9C-101B-9397-08002B2CF9AE}" pid="3" name="Revision date">
    <vt:lpwstr>04/29/2020</vt:lpwstr>
  </property>
  <property fmtid="{D5CDD505-2E9C-101B-9397-08002B2CF9AE}" pid="4" name="ContentTypeId">
    <vt:lpwstr>0x010100291B81A444E34248BBC988D4638CFC23</vt:lpwstr>
  </property>
</Properties>
</file>