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252BB" w:rsidRPr="009252BB" w14:paraId="33256EC6" w14:textId="77777777" w:rsidTr="0017259C">
        <w:trPr>
          <w:trHeight w:val="720"/>
        </w:trPr>
        <w:tc>
          <w:tcPr>
            <w:tcW w:w="5490" w:type="dxa"/>
            <w:gridSpan w:val="2"/>
            <w:tcBorders>
              <w:bottom w:val="single" w:sz="18" w:space="0" w:color="auto"/>
            </w:tcBorders>
          </w:tcPr>
          <w:p w14:paraId="79D68946"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both"/>
              <w:rPr>
                <w:rFonts w:cs="Times New Roman"/>
                <w:b/>
                <w:bCs/>
                <w:sz w:val="28"/>
                <w:szCs w:val="28"/>
                <w:lang w:val="en-GB" w:eastAsia="en-US"/>
              </w:rPr>
            </w:pPr>
            <w:r w:rsidRPr="009252BB">
              <w:rPr>
                <w:rFonts w:cs="Times New Roman"/>
                <w:b/>
                <w:bCs/>
                <w:color w:val="000000"/>
                <w:sz w:val="36"/>
                <w:szCs w:val="36"/>
                <w:lang w:val="en-GB" w:eastAsia="en-US"/>
              </w:rPr>
              <w:t>联</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合</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国</w:t>
            </w:r>
          </w:p>
        </w:tc>
        <w:tc>
          <w:tcPr>
            <w:tcW w:w="4590" w:type="dxa"/>
            <w:tcBorders>
              <w:bottom w:val="single" w:sz="18" w:space="0" w:color="auto"/>
            </w:tcBorders>
          </w:tcPr>
          <w:p w14:paraId="365D44CE" w14:textId="77777777" w:rsidR="009252BB" w:rsidRPr="009252BB" w:rsidRDefault="009252BB" w:rsidP="009252BB">
            <w:pPr>
              <w:spacing w:before="0" w:after="0" w:line="240" w:lineRule="auto"/>
              <w:jc w:val="right"/>
              <w:rPr>
                <w:rFonts w:ascii="Arial" w:hAnsi="Arial" w:cs="Arial"/>
                <w:sz w:val="52"/>
                <w:szCs w:val="52"/>
                <w:lang w:val="en-GB" w:eastAsia="en-US"/>
              </w:rPr>
            </w:pPr>
            <w:r w:rsidRPr="009252BB">
              <w:rPr>
                <w:rFonts w:ascii="Arial" w:hAnsi="Arial" w:cs="Arial"/>
                <w:b/>
                <w:sz w:val="72"/>
                <w:lang w:val="en-GB" w:eastAsia="en-US"/>
              </w:rPr>
              <w:t>EP</w:t>
            </w:r>
          </w:p>
        </w:tc>
      </w:tr>
      <w:tr w:rsidR="009252BB" w:rsidRPr="009252BB" w14:paraId="3A20E968" w14:textId="77777777" w:rsidTr="001725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E1776E6" w14:textId="77777777" w:rsidR="009252BB" w:rsidRPr="009252BB" w:rsidRDefault="009252BB" w:rsidP="009252BB">
            <w:pPr>
              <w:spacing w:after="0" w:line="240" w:lineRule="auto"/>
              <w:jc w:val="both"/>
              <w:rPr>
                <w:rFonts w:cs="Times New Roman"/>
                <w:sz w:val="22"/>
                <w:lang w:val="en-GB" w:eastAsia="en-US"/>
              </w:rPr>
            </w:pPr>
            <w:r w:rsidRPr="009252BB">
              <w:rPr>
                <w:rFonts w:cs="Times New Roman"/>
                <w:noProof/>
                <w:sz w:val="22"/>
                <w:lang w:val="en-CA" w:eastAsia="en-CA"/>
              </w:rPr>
              <w:drawing>
                <wp:anchor distT="0" distB="0" distL="114300" distR="114300" simplePos="0" relativeHeight="251659264" behindDoc="0" locked="0" layoutInCell="1" allowOverlap="1" wp14:anchorId="4A877602" wp14:editId="49C6F6A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252BB">
              <w:rPr>
                <w:rFonts w:cs="Times New Roman"/>
                <w:noProof/>
                <w:sz w:val="22"/>
                <w:lang w:val="en-CA" w:eastAsia="en-CA"/>
              </w:rPr>
              <w:drawing>
                <wp:anchor distT="0" distB="0" distL="114300" distR="114300" simplePos="0" relativeHeight="251660288" behindDoc="1" locked="0" layoutInCell="0" allowOverlap="1" wp14:anchorId="70F05866" wp14:editId="4F7C400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5392EA5" w14:textId="77777777" w:rsidR="009252BB" w:rsidRPr="009252BB" w:rsidRDefault="009252BB" w:rsidP="009252BB">
            <w:pPr>
              <w:widowControl w:val="0"/>
              <w:spacing w:before="0" w:after="0" w:line="240" w:lineRule="auto"/>
              <w:outlineLvl w:val="2"/>
              <w:rPr>
                <w:rFonts w:cs="Times New Roman"/>
                <w:b/>
                <w:sz w:val="32"/>
                <w:lang w:val="en-CA" w:eastAsia="en-US"/>
              </w:rPr>
            </w:pPr>
          </w:p>
          <w:p w14:paraId="1DBF48A9" w14:textId="77777777" w:rsidR="009252BB" w:rsidRPr="009252BB" w:rsidRDefault="009252BB" w:rsidP="009252BB">
            <w:pPr>
              <w:widowControl w:val="0"/>
              <w:spacing w:before="0" w:after="0" w:line="240" w:lineRule="auto"/>
              <w:outlineLvl w:val="2"/>
              <w:rPr>
                <w:rFonts w:cs="Times New Roman"/>
                <w:b/>
                <w:bCs/>
                <w:sz w:val="32"/>
                <w:lang w:val="ru-RU" w:eastAsia="en-US"/>
              </w:rPr>
            </w:pPr>
            <w:r w:rsidRPr="009252BB">
              <w:rPr>
                <w:rFonts w:cs="Times New Roman"/>
                <w:b/>
                <w:bCs/>
                <w:color w:val="000000"/>
                <w:sz w:val="44"/>
                <w:lang w:val="en-GB" w:eastAsia="en-US"/>
              </w:rPr>
              <w:t>联</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合</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国</w:t>
            </w:r>
          </w:p>
          <w:p w14:paraId="4E533144"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r w:rsidRPr="009252BB">
              <w:rPr>
                <w:rFonts w:cs="Times New Roman"/>
                <w:b/>
                <w:bCs/>
                <w:color w:val="000000"/>
                <w:sz w:val="44"/>
                <w:lang w:val="en-GB" w:eastAsia="en-US"/>
              </w:rPr>
              <w:t>环</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境</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规</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划</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署</w:t>
            </w:r>
          </w:p>
          <w:p w14:paraId="6895EE8B"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p>
          <w:p w14:paraId="5AED3977"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Univers Bold" w:hAnsi="Univers Bold" w:cs="Times New Roman"/>
                <w:b/>
                <w:sz w:val="32"/>
                <w:lang w:val="ru-RU" w:eastAsia="en-US"/>
              </w:rPr>
            </w:pPr>
          </w:p>
        </w:tc>
        <w:tc>
          <w:tcPr>
            <w:tcW w:w="4590" w:type="dxa"/>
            <w:tcBorders>
              <w:top w:val="nil"/>
              <w:left w:val="nil"/>
              <w:bottom w:val="single" w:sz="36" w:space="0" w:color="auto"/>
              <w:right w:val="nil"/>
            </w:tcBorders>
          </w:tcPr>
          <w:p w14:paraId="59C26471" w14:textId="77777777" w:rsidR="009252BB" w:rsidRPr="009252BB" w:rsidRDefault="009252BB" w:rsidP="009252BB">
            <w:pPr>
              <w:spacing w:before="0" w:after="0" w:line="240" w:lineRule="auto"/>
              <w:jc w:val="both"/>
              <w:rPr>
                <w:rFonts w:cs="Times New Roman"/>
                <w:color w:val="000000"/>
                <w:sz w:val="22"/>
                <w:szCs w:val="24"/>
                <w:lang w:val="ru-RU" w:eastAsia="en-US"/>
              </w:rPr>
            </w:pPr>
          </w:p>
          <w:p w14:paraId="11943791"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Distr.</w:t>
            </w:r>
          </w:p>
          <w:p w14:paraId="7E247A75"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hint="eastAsia"/>
                <w:color w:val="000000"/>
                <w:sz w:val="22"/>
                <w:szCs w:val="24"/>
                <w:lang w:val="en-GB" w:eastAsia="en-US"/>
              </w:rPr>
              <w:t>GENERAL</w:t>
            </w:r>
          </w:p>
          <w:p w14:paraId="587AD0F7"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7AAF744F" w14:textId="7FC9B628" w:rsidR="009252BB" w:rsidRPr="009252BB" w:rsidRDefault="009252BB" w:rsidP="009252BB">
            <w:pPr>
              <w:spacing w:before="0" w:after="0" w:line="240" w:lineRule="auto"/>
              <w:jc w:val="both"/>
              <w:rPr>
                <w:rFonts w:cs="Times New Roman"/>
                <w:sz w:val="22"/>
                <w:lang w:val="en-GB" w:eastAsia="en-US"/>
              </w:rPr>
            </w:pPr>
            <w:r w:rsidRPr="009252BB">
              <w:rPr>
                <w:rFonts w:cs="Times New Roman"/>
                <w:sz w:val="22"/>
                <w:lang w:val="en-GB" w:eastAsia="en-US"/>
              </w:rPr>
              <w:fldChar w:fldCharType="begin"/>
            </w:r>
            <w:r w:rsidRPr="009252BB">
              <w:rPr>
                <w:rFonts w:cs="Times New Roman"/>
                <w:sz w:val="22"/>
                <w:lang w:val="pt-BR" w:eastAsia="en-US"/>
              </w:rPr>
              <w:instrText xml:space="preserve"> DOCPROPERTY "Document number"  \* MERGEFORMAT </w:instrText>
            </w:r>
            <w:r w:rsidRPr="009252BB">
              <w:rPr>
                <w:rFonts w:cs="Times New Roman"/>
                <w:sz w:val="22"/>
                <w:lang w:val="en-GB" w:eastAsia="en-US"/>
              </w:rPr>
              <w:fldChar w:fldCharType="separate"/>
            </w:r>
            <w:r w:rsidR="00D01DDF">
              <w:rPr>
                <w:rFonts w:cs="Times New Roman"/>
                <w:sz w:val="22"/>
                <w:lang w:val="pt-BR" w:eastAsia="en-US"/>
              </w:rPr>
              <w:t>UNEP/OzL.Pro/ExCom/84/</w:t>
            </w:r>
            <w:r w:rsidR="00D01DDF">
              <w:rPr>
                <w:rFonts w:cs="Times New Roman"/>
                <w:sz w:val="22"/>
                <w:lang w:val="pt-BR"/>
              </w:rPr>
              <w:t>15</w:t>
            </w:r>
            <w:r w:rsidRPr="009252BB">
              <w:rPr>
                <w:rFonts w:cs="Times New Roman"/>
                <w:sz w:val="22"/>
                <w:lang w:val="en-GB" w:eastAsia="en-US"/>
              </w:rPr>
              <w:fldChar w:fldCharType="end"/>
            </w:r>
          </w:p>
          <w:p w14:paraId="380E0013" w14:textId="6BE601D3"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fldChar w:fldCharType="begin"/>
            </w:r>
            <w:r w:rsidRPr="009252BB">
              <w:rPr>
                <w:rFonts w:cs="Times New Roman"/>
                <w:color w:val="000000"/>
                <w:sz w:val="22"/>
                <w:szCs w:val="24"/>
                <w:lang w:val="en-GB" w:eastAsia="en-US"/>
              </w:rPr>
              <w:instrText xml:space="preserve"> DOCPROPERTY "Revision date" \@ "d MMMM YYYY"  \* MERGEFORMAT </w:instrText>
            </w:r>
            <w:r w:rsidRPr="009252BB">
              <w:rPr>
                <w:rFonts w:cs="Times New Roman"/>
                <w:color w:val="000000"/>
                <w:sz w:val="22"/>
                <w:szCs w:val="24"/>
                <w:lang w:val="en-GB" w:eastAsia="en-US"/>
              </w:rPr>
              <w:fldChar w:fldCharType="separate"/>
            </w:r>
            <w:r w:rsidR="00D01DDF">
              <w:rPr>
                <w:rFonts w:cs="Times New Roman"/>
                <w:color w:val="000000"/>
                <w:sz w:val="22"/>
                <w:szCs w:val="24"/>
                <w:lang w:val="en-GB"/>
              </w:rPr>
              <w:t>25</w:t>
            </w:r>
            <w:r w:rsidR="00D01DDF">
              <w:rPr>
                <w:rFonts w:cs="Times New Roman"/>
                <w:color w:val="000000"/>
                <w:sz w:val="22"/>
                <w:szCs w:val="24"/>
                <w:lang w:val="en-GB" w:eastAsia="en-US"/>
              </w:rPr>
              <w:t xml:space="preserve"> November 2019</w:t>
            </w:r>
            <w:r w:rsidRPr="009252BB">
              <w:rPr>
                <w:rFonts w:cs="Times New Roman"/>
                <w:color w:val="000000"/>
                <w:sz w:val="22"/>
                <w:szCs w:val="24"/>
                <w:lang w:val="en-GB" w:eastAsia="en-US"/>
              </w:rPr>
              <w:fldChar w:fldCharType="end"/>
            </w:r>
          </w:p>
          <w:p w14:paraId="0C2598AB"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195EA1B4" w14:textId="77777777" w:rsidR="009252BB" w:rsidRPr="009252BB" w:rsidRDefault="009252BB" w:rsidP="009252BB">
            <w:pPr>
              <w:tabs>
                <w:tab w:val="left" w:pos="10080"/>
              </w:tabs>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CHINESE</w:t>
            </w:r>
          </w:p>
          <w:p w14:paraId="5E6E381A" w14:textId="77777777" w:rsidR="009252BB" w:rsidRPr="009252BB" w:rsidRDefault="009252BB" w:rsidP="009252BB">
            <w:pPr>
              <w:tabs>
                <w:tab w:val="left" w:pos="10080"/>
              </w:tabs>
              <w:spacing w:before="0" w:after="0" w:line="240" w:lineRule="auto"/>
              <w:jc w:val="both"/>
              <w:rPr>
                <w:rFonts w:cs="Times New Roman"/>
                <w:color w:val="000000"/>
                <w:spacing w:val="-10"/>
                <w:sz w:val="22"/>
                <w:szCs w:val="24"/>
                <w:lang w:val="en-GB" w:eastAsia="en-US"/>
              </w:rPr>
            </w:pPr>
            <w:r w:rsidRPr="009252BB">
              <w:rPr>
                <w:rFonts w:cs="Times New Roman"/>
                <w:color w:val="000000"/>
                <w:sz w:val="22"/>
                <w:szCs w:val="24"/>
                <w:lang w:val="en-GB" w:eastAsia="en-US"/>
              </w:rPr>
              <w:t>ORIGINAL: ENGLISH</w:t>
            </w:r>
          </w:p>
          <w:p w14:paraId="456B22C0" w14:textId="77777777" w:rsidR="009252BB" w:rsidRPr="009252BB" w:rsidRDefault="009252BB" w:rsidP="009252BB">
            <w:pPr>
              <w:spacing w:before="0" w:after="0" w:line="240" w:lineRule="auto"/>
              <w:jc w:val="both"/>
              <w:rPr>
                <w:rFonts w:cs="Times New Roman"/>
                <w:sz w:val="22"/>
                <w:lang w:val="en-GB" w:eastAsia="en-US"/>
              </w:rPr>
            </w:pPr>
          </w:p>
        </w:tc>
      </w:tr>
    </w:tbl>
    <w:p w14:paraId="1BA70377" w14:textId="77777777" w:rsidR="009252BB" w:rsidRPr="00645D6F" w:rsidRDefault="009252BB" w:rsidP="009252BB">
      <w:pPr>
        <w:widowControl w:val="0"/>
        <w:tabs>
          <w:tab w:val="left" w:pos="3705"/>
        </w:tabs>
        <w:adjustRightInd w:val="0"/>
        <w:spacing w:before="0" w:after="0" w:line="240" w:lineRule="atLeast"/>
        <w:jc w:val="both"/>
        <w:textAlignment w:val="baseline"/>
        <w:rPr>
          <w:rFonts w:cs="Times New Roman"/>
          <w:color w:val="000000"/>
          <w:szCs w:val="24"/>
        </w:rPr>
      </w:pPr>
      <w:r w:rsidRPr="00645D6F">
        <w:rPr>
          <w:rFonts w:cs="Times New Roman" w:hint="eastAsia"/>
          <w:color w:val="000000"/>
          <w:szCs w:val="24"/>
        </w:rPr>
        <w:t>执行蒙特利尔议定书</w:t>
      </w:r>
    </w:p>
    <w:p w14:paraId="713CA70C" w14:textId="77777777" w:rsidR="009252BB" w:rsidRPr="00645D6F" w:rsidRDefault="009252BB" w:rsidP="009252BB">
      <w:pPr>
        <w:widowControl w:val="0"/>
        <w:tabs>
          <w:tab w:val="left" w:pos="3705"/>
        </w:tabs>
        <w:adjustRightInd w:val="0"/>
        <w:spacing w:before="0" w:after="0" w:line="240" w:lineRule="atLeast"/>
        <w:jc w:val="both"/>
        <w:textAlignment w:val="baseline"/>
        <w:rPr>
          <w:rFonts w:cs="Times New Roman"/>
          <w:color w:val="000000"/>
          <w:szCs w:val="24"/>
        </w:rPr>
      </w:pPr>
      <w:r w:rsidRPr="00645D6F">
        <w:rPr>
          <w:rFonts w:cs="Times New Roman"/>
          <w:color w:val="000000"/>
          <w:szCs w:val="24"/>
          <w:lang w:val="en-CA"/>
        </w:rPr>
        <w:t xml:space="preserve">  </w:t>
      </w:r>
      <w:r w:rsidRPr="00645D6F">
        <w:rPr>
          <w:rFonts w:cs="Times New Roman" w:hint="eastAsia"/>
          <w:color w:val="000000"/>
          <w:szCs w:val="24"/>
        </w:rPr>
        <w:t>多边基金执行委员会</w:t>
      </w:r>
      <w:r w:rsidRPr="00645D6F">
        <w:rPr>
          <w:rFonts w:cs="Times New Roman"/>
          <w:color w:val="000000"/>
          <w:szCs w:val="24"/>
        </w:rPr>
        <w:tab/>
      </w:r>
    </w:p>
    <w:p w14:paraId="3EE167C1" w14:textId="77777777" w:rsidR="009252BB" w:rsidRPr="00645D6F" w:rsidRDefault="009252BB" w:rsidP="009252BB">
      <w:pPr>
        <w:spacing w:before="0" w:after="0" w:line="240" w:lineRule="auto"/>
        <w:ind w:left="360" w:hanging="360"/>
        <w:rPr>
          <w:rFonts w:cs="Times New Roman"/>
          <w:szCs w:val="24"/>
          <w:lang w:val="en-CA" w:eastAsia="en-US"/>
        </w:rPr>
      </w:pPr>
      <w:r w:rsidRPr="00645D6F">
        <w:rPr>
          <w:rFonts w:hAnsi="SimSun" w:cs="Times New Roman" w:hint="eastAsia"/>
          <w:noProof/>
          <w:szCs w:val="24"/>
          <w:lang w:val="en-CA" w:eastAsia="en-US"/>
        </w:rPr>
        <w:t>第八十四</w:t>
      </w:r>
      <w:r w:rsidRPr="00645D6F">
        <w:rPr>
          <w:rFonts w:hAnsi="SimSun" w:cs="Times New Roman"/>
          <w:noProof/>
          <w:szCs w:val="24"/>
          <w:lang w:val="en-CA" w:eastAsia="en-US"/>
        </w:rPr>
        <w:t>次会议</w:t>
      </w:r>
    </w:p>
    <w:p w14:paraId="68561C45" w14:textId="77777777" w:rsidR="009252BB" w:rsidRPr="009252BB" w:rsidRDefault="009252BB" w:rsidP="009252BB">
      <w:pPr>
        <w:spacing w:before="0" w:after="0" w:line="240" w:lineRule="auto"/>
        <w:ind w:left="360" w:hanging="360"/>
        <w:rPr>
          <w:rFonts w:cs="Times New Roman"/>
          <w:szCs w:val="24"/>
          <w:lang w:val="en-CA" w:eastAsia="en-US"/>
        </w:rPr>
      </w:pPr>
      <w:r w:rsidRPr="00645D6F">
        <w:rPr>
          <w:rFonts w:cs="Times New Roman"/>
          <w:noProof/>
          <w:szCs w:val="24"/>
          <w:lang w:val="en-CA" w:eastAsia="en-US"/>
        </w:rPr>
        <w:t>2019</w:t>
      </w:r>
      <w:r w:rsidRPr="00645D6F">
        <w:rPr>
          <w:rFonts w:hAnsi="SimSun" w:cs="Times New Roman"/>
          <w:noProof/>
          <w:szCs w:val="24"/>
          <w:lang w:val="en-CA" w:eastAsia="en-US"/>
        </w:rPr>
        <w:t>年</w:t>
      </w:r>
      <w:r w:rsidRPr="00645D6F">
        <w:rPr>
          <w:rFonts w:hAnsi="SimSun" w:cs="Times New Roman" w:hint="eastAsia"/>
          <w:noProof/>
          <w:szCs w:val="24"/>
          <w:lang w:val="en-CA" w:eastAsia="en-US"/>
        </w:rPr>
        <w:t>1</w:t>
      </w:r>
      <w:r w:rsidRPr="00645D6F">
        <w:rPr>
          <w:rFonts w:hAnsi="SimSun" w:cs="Times New Roman"/>
          <w:noProof/>
          <w:szCs w:val="24"/>
          <w:lang w:val="en-CA" w:eastAsia="en-US"/>
        </w:rPr>
        <w:t>2</w:t>
      </w:r>
      <w:r w:rsidRPr="00645D6F">
        <w:rPr>
          <w:rFonts w:hAnsi="SimSun" w:cs="Times New Roman"/>
          <w:noProof/>
          <w:szCs w:val="24"/>
          <w:lang w:val="en-CA" w:eastAsia="en-US"/>
        </w:rPr>
        <w:t>月</w:t>
      </w:r>
      <w:r w:rsidRPr="00645D6F">
        <w:rPr>
          <w:rFonts w:hAnsi="SimSun" w:cs="Times New Roman" w:hint="eastAsia"/>
          <w:noProof/>
          <w:szCs w:val="24"/>
          <w:lang w:val="en-CA" w:eastAsia="en-US"/>
        </w:rPr>
        <w:t>16</w:t>
      </w:r>
      <w:r w:rsidRPr="00645D6F">
        <w:rPr>
          <w:rFonts w:hAnsi="SimSun" w:cs="Times New Roman"/>
          <w:noProof/>
          <w:szCs w:val="24"/>
          <w:lang w:val="en-CA" w:eastAsia="en-US"/>
        </w:rPr>
        <w:t>日至</w:t>
      </w:r>
      <w:r w:rsidRPr="00645D6F">
        <w:rPr>
          <w:rFonts w:hAnsi="SimSun" w:cs="Times New Roman"/>
          <w:noProof/>
          <w:szCs w:val="24"/>
          <w:lang w:val="en-CA" w:eastAsia="en-US"/>
        </w:rPr>
        <w:t>20</w:t>
      </w:r>
      <w:r w:rsidRPr="00645D6F">
        <w:rPr>
          <w:rFonts w:hAnsi="SimSun" w:cs="Times New Roman"/>
          <w:noProof/>
          <w:szCs w:val="24"/>
          <w:lang w:val="en-CA" w:eastAsia="en-US"/>
        </w:rPr>
        <w:t>日，蒙特利尔</w:t>
      </w:r>
    </w:p>
    <w:p w14:paraId="217B3B39" w14:textId="2C332BB7" w:rsidR="005A7A4B" w:rsidRDefault="005A7A4B" w:rsidP="00D26D8D">
      <w:pPr>
        <w:rPr>
          <w:rFonts w:ascii="SimSun" w:hAnsi="SimSun" w:cs="Times New Roman"/>
          <w:szCs w:val="24"/>
        </w:rPr>
      </w:pPr>
    </w:p>
    <w:p w14:paraId="1DBFE22E" w14:textId="77777777" w:rsidR="00CC5C43" w:rsidRDefault="00226B96" w:rsidP="00CC5C43">
      <w:pPr>
        <w:jc w:val="center"/>
        <w:rPr>
          <w:rFonts w:cs="Times New Roman"/>
          <w:szCs w:val="24"/>
        </w:rPr>
      </w:pPr>
      <w:bookmarkStart w:id="0" w:name="_GoBack"/>
      <w:r w:rsidRPr="00CC5C43">
        <w:rPr>
          <w:rFonts w:cs="Times New Roman"/>
          <w:b/>
          <w:bCs/>
          <w:sz w:val="28"/>
          <w:szCs w:val="28"/>
        </w:rPr>
        <w:t>2020</w:t>
      </w:r>
      <w:r w:rsidRPr="00CC5C43">
        <w:rPr>
          <w:rFonts w:cs="Times New Roman"/>
          <w:b/>
          <w:bCs/>
          <w:sz w:val="28"/>
          <w:szCs w:val="28"/>
        </w:rPr>
        <w:t>年监测和评价工作方案草案</w:t>
      </w:r>
    </w:p>
    <w:bookmarkEnd w:id="0"/>
    <w:p w14:paraId="151BC893" w14:textId="77777777" w:rsidR="00CC5C43" w:rsidRDefault="00226B96" w:rsidP="00CC5C43">
      <w:pPr>
        <w:pStyle w:val="Heading1"/>
        <w:rPr>
          <w:rFonts w:hint="eastAsia"/>
        </w:rPr>
      </w:pPr>
      <w:r w:rsidRPr="00CC5C43">
        <w:br/>
      </w:r>
      <w:r w:rsidRPr="00226B96">
        <w:t>导言</w:t>
      </w:r>
    </w:p>
    <w:p w14:paraId="41B12B1F" w14:textId="689662E6" w:rsidR="00F90CD9" w:rsidRDefault="00226B96" w:rsidP="00CC5C43">
      <w:pPr>
        <w:pStyle w:val="ListParagraph"/>
        <w:numPr>
          <w:ilvl w:val="0"/>
          <w:numId w:val="3"/>
        </w:numPr>
        <w:ind w:left="0" w:firstLine="0"/>
        <w:rPr>
          <w:rFonts w:cs="Times New Roman"/>
          <w:szCs w:val="24"/>
        </w:rPr>
      </w:pPr>
      <w:r w:rsidRPr="00CC5C43">
        <w:rPr>
          <w:rFonts w:cs="Times New Roman"/>
          <w:szCs w:val="24"/>
        </w:rPr>
        <w:t>本文件提出</w:t>
      </w:r>
      <w:r w:rsidR="00F90CD9">
        <w:rPr>
          <w:rFonts w:cs="Times New Roman" w:hint="eastAsia"/>
          <w:szCs w:val="24"/>
        </w:rPr>
        <w:t>了</w:t>
      </w:r>
      <w:r w:rsidRPr="00CC5C43">
        <w:rPr>
          <w:rFonts w:cs="Times New Roman"/>
          <w:szCs w:val="24"/>
        </w:rPr>
        <w:t>2020</w:t>
      </w:r>
      <w:r w:rsidRPr="00CC5C43">
        <w:rPr>
          <w:rFonts w:cs="Times New Roman"/>
          <w:szCs w:val="24"/>
        </w:rPr>
        <w:t>年监测和评价工作方案草案，供执行委员会审议。工作方案</w:t>
      </w:r>
      <w:r w:rsidR="00F90CD9">
        <w:rPr>
          <w:rFonts w:cs="Times New Roman" w:hint="eastAsia"/>
          <w:szCs w:val="24"/>
        </w:rPr>
        <w:t>所提议的</w:t>
      </w:r>
      <w:r w:rsidRPr="00CC5C43">
        <w:rPr>
          <w:rFonts w:cs="Times New Roman"/>
          <w:szCs w:val="24"/>
        </w:rPr>
        <w:t>监测和评价活动</w:t>
      </w:r>
      <w:r w:rsidR="00F90CD9">
        <w:rPr>
          <w:rFonts w:cs="Times New Roman" w:hint="eastAsia"/>
          <w:szCs w:val="24"/>
        </w:rPr>
        <w:t>的依据是：</w:t>
      </w:r>
      <w:r w:rsidR="00F90CD9" w:rsidRPr="00CC5C43">
        <w:rPr>
          <w:rFonts w:cs="Times New Roman"/>
          <w:szCs w:val="24"/>
        </w:rPr>
        <w:t>执行委员会先前</w:t>
      </w:r>
      <w:r w:rsidR="00F90CD9">
        <w:rPr>
          <w:rFonts w:cs="Times New Roman" w:hint="eastAsia"/>
          <w:szCs w:val="24"/>
        </w:rPr>
        <w:t>关于</w:t>
      </w:r>
      <w:r w:rsidR="00F90CD9" w:rsidRPr="00CC5C43">
        <w:rPr>
          <w:rFonts w:cs="Times New Roman"/>
          <w:szCs w:val="24"/>
        </w:rPr>
        <w:t>监测和评价</w:t>
      </w:r>
      <w:r w:rsidR="00F90CD9">
        <w:rPr>
          <w:rFonts w:cs="Times New Roman" w:hint="eastAsia"/>
          <w:szCs w:val="24"/>
        </w:rPr>
        <w:t>所涉问题的讨论；对</w:t>
      </w:r>
      <w:r w:rsidR="00F90CD9" w:rsidRPr="00CC5C43">
        <w:rPr>
          <w:rFonts w:cs="Times New Roman"/>
          <w:szCs w:val="24"/>
        </w:rPr>
        <w:t>进行中项目的进度报告和项目完成报告</w:t>
      </w:r>
      <w:r w:rsidR="00F90CD9">
        <w:rPr>
          <w:rFonts w:cs="Times New Roman" w:hint="eastAsia"/>
          <w:szCs w:val="24"/>
        </w:rPr>
        <w:t>的</w:t>
      </w:r>
      <w:r w:rsidR="00F90CD9" w:rsidRPr="00CC5C43">
        <w:rPr>
          <w:rFonts w:cs="Times New Roman"/>
          <w:szCs w:val="24"/>
        </w:rPr>
        <w:t>审查；与双边</w:t>
      </w:r>
      <w:r w:rsidR="00F90CD9">
        <w:rPr>
          <w:rFonts w:cs="Times New Roman" w:hint="eastAsia"/>
          <w:szCs w:val="24"/>
        </w:rPr>
        <w:t>机构</w:t>
      </w:r>
      <w:r w:rsidR="00F90CD9" w:rsidRPr="00CC5C43">
        <w:rPr>
          <w:rFonts w:cs="Times New Roman"/>
          <w:szCs w:val="24"/>
        </w:rPr>
        <w:t>和执行机构以及秘书处</w:t>
      </w:r>
      <w:r w:rsidR="00F90CD9">
        <w:rPr>
          <w:rFonts w:cs="Times New Roman" w:hint="eastAsia"/>
          <w:szCs w:val="24"/>
        </w:rPr>
        <w:t>进行</w:t>
      </w:r>
      <w:r w:rsidR="00F90CD9" w:rsidRPr="00CC5C43">
        <w:rPr>
          <w:rFonts w:cs="Times New Roman"/>
          <w:szCs w:val="24"/>
        </w:rPr>
        <w:t>的讨论。工作方案还考虑到</w:t>
      </w:r>
      <w:r w:rsidR="00F90CD9">
        <w:rPr>
          <w:rFonts w:cs="Times New Roman" w:hint="eastAsia"/>
          <w:szCs w:val="24"/>
        </w:rPr>
        <w:t>了</w:t>
      </w:r>
      <w:r w:rsidR="00F90CD9" w:rsidRPr="00CC5C43">
        <w:rPr>
          <w:rFonts w:cs="Times New Roman"/>
          <w:szCs w:val="24"/>
        </w:rPr>
        <w:t>执行委员会</w:t>
      </w:r>
      <w:r w:rsidR="00F90CD9">
        <w:rPr>
          <w:rFonts w:cs="Times New Roman" w:hint="eastAsia"/>
          <w:szCs w:val="24"/>
        </w:rPr>
        <w:t>就若干</w:t>
      </w:r>
      <w:r w:rsidR="00F90CD9" w:rsidRPr="00CC5C43">
        <w:rPr>
          <w:rFonts w:cs="Times New Roman"/>
          <w:szCs w:val="24"/>
        </w:rPr>
        <w:t>与监测和评价活动有关的议程项目</w:t>
      </w:r>
      <w:r w:rsidR="00F90CD9">
        <w:rPr>
          <w:rFonts w:cs="Times New Roman" w:hint="eastAsia"/>
          <w:szCs w:val="24"/>
        </w:rPr>
        <w:t>进行</w:t>
      </w:r>
      <w:r w:rsidR="00F90CD9" w:rsidRPr="00CC5C43">
        <w:rPr>
          <w:rFonts w:cs="Times New Roman"/>
          <w:szCs w:val="24"/>
        </w:rPr>
        <w:t>的讨论。</w:t>
      </w:r>
    </w:p>
    <w:p w14:paraId="044FEFCE" w14:textId="01C3441B" w:rsidR="00CC5C43" w:rsidRPr="00CC5C43" w:rsidRDefault="00E815BE" w:rsidP="00CC5C43">
      <w:pPr>
        <w:pStyle w:val="ListParagraph"/>
        <w:numPr>
          <w:ilvl w:val="0"/>
          <w:numId w:val="3"/>
        </w:numPr>
        <w:ind w:left="0" w:firstLine="0"/>
        <w:rPr>
          <w:rFonts w:cs="Times New Roman"/>
          <w:szCs w:val="24"/>
        </w:rPr>
      </w:pPr>
      <w:r>
        <w:rPr>
          <w:rFonts w:cs="Times New Roman" w:hint="eastAsia"/>
          <w:szCs w:val="24"/>
        </w:rPr>
        <w:t>需要特别指出的是，这项</w:t>
      </w:r>
      <w:r w:rsidR="00226B96" w:rsidRPr="00CC5C43">
        <w:rPr>
          <w:rFonts w:cs="Times New Roman"/>
          <w:szCs w:val="24"/>
        </w:rPr>
        <w:t>监测和评价工作方案草案</w:t>
      </w:r>
      <w:r>
        <w:rPr>
          <w:rFonts w:cs="Times New Roman" w:hint="eastAsia"/>
          <w:szCs w:val="24"/>
        </w:rPr>
        <w:t>是</w:t>
      </w:r>
      <w:r w:rsidR="00226B96" w:rsidRPr="00CC5C43">
        <w:rPr>
          <w:rFonts w:cs="Times New Roman"/>
          <w:szCs w:val="24"/>
        </w:rPr>
        <w:t>第</w:t>
      </w:r>
      <w:r w:rsidR="00F90CD9">
        <w:rPr>
          <w:rFonts w:cs="Times New Roman" w:hint="eastAsia"/>
          <w:szCs w:val="24"/>
        </w:rPr>
        <w:t>八十二</w:t>
      </w:r>
      <w:r w:rsidR="00226B96" w:rsidRPr="00CC5C43">
        <w:rPr>
          <w:rFonts w:cs="Times New Roman"/>
          <w:szCs w:val="24"/>
        </w:rPr>
        <w:t>次会议核准的</w:t>
      </w:r>
      <w:r w:rsidR="00226B96" w:rsidRPr="00CC5C43">
        <w:rPr>
          <w:rFonts w:cs="Times New Roman"/>
          <w:szCs w:val="24"/>
        </w:rPr>
        <w:t>2019</w:t>
      </w:r>
      <w:r w:rsidR="00226B96" w:rsidRPr="00CC5C43">
        <w:rPr>
          <w:rFonts w:cs="Times New Roman"/>
          <w:szCs w:val="24"/>
        </w:rPr>
        <w:t>年工作方案</w:t>
      </w:r>
      <w:r>
        <w:rPr>
          <w:rFonts w:cs="Times New Roman" w:hint="eastAsia"/>
          <w:szCs w:val="24"/>
        </w:rPr>
        <w:t>的延续</w:t>
      </w:r>
      <w:r w:rsidR="00226B96" w:rsidRPr="00CC5C43">
        <w:rPr>
          <w:rFonts w:cs="Times New Roman"/>
          <w:szCs w:val="24"/>
        </w:rPr>
        <w:t>，</w:t>
      </w:r>
      <w:r w:rsidR="00F90CD9">
        <w:rPr>
          <w:rStyle w:val="FootnoteReference"/>
          <w:rFonts w:cs="Times New Roman"/>
          <w:szCs w:val="24"/>
        </w:rPr>
        <w:footnoteReference w:id="1"/>
      </w:r>
      <w:r>
        <w:rPr>
          <w:rFonts w:cs="Times New Roman" w:hint="eastAsia"/>
          <w:szCs w:val="24"/>
        </w:rPr>
        <w:t xml:space="preserve"> </w:t>
      </w:r>
      <w:r w:rsidR="00226B96" w:rsidRPr="00CC5C43">
        <w:rPr>
          <w:rFonts w:cs="Times New Roman"/>
          <w:szCs w:val="24"/>
        </w:rPr>
        <w:t>包括以下内容：</w:t>
      </w:r>
    </w:p>
    <w:p w14:paraId="45E9AE75" w14:textId="7E5B1A61" w:rsidR="00CC5C43" w:rsidRPr="00F90CD9" w:rsidRDefault="00F90CD9" w:rsidP="00F90CD9">
      <w:pPr>
        <w:keepNext/>
        <w:jc w:val="both"/>
        <w:rPr>
          <w:rFonts w:cs="Times New Roman"/>
          <w:szCs w:val="24"/>
          <w:u w:val="single"/>
        </w:rPr>
      </w:pPr>
      <w:r w:rsidRPr="00F90CD9">
        <w:rPr>
          <w:rFonts w:cs="Times New Roman" w:hint="eastAsia"/>
          <w:szCs w:val="24"/>
          <w:u w:val="single"/>
        </w:rPr>
        <w:t>评价</w:t>
      </w:r>
      <w:r w:rsidR="00226B96" w:rsidRPr="00F90CD9">
        <w:rPr>
          <w:rFonts w:cs="Times New Roman"/>
          <w:szCs w:val="24"/>
          <w:u w:val="single"/>
        </w:rPr>
        <w:t>活动</w:t>
      </w:r>
    </w:p>
    <w:p w14:paraId="566749A4" w14:textId="75BBB6F2" w:rsidR="00E03811" w:rsidRDefault="00226B96" w:rsidP="00E03811">
      <w:pPr>
        <w:ind w:left="980" w:hanging="490"/>
        <w:jc w:val="both"/>
        <w:rPr>
          <w:rFonts w:cs="Times New Roman"/>
          <w:szCs w:val="24"/>
        </w:rPr>
      </w:pPr>
      <w:r w:rsidRPr="00226B96">
        <w:rPr>
          <w:rFonts w:cs="Times New Roman"/>
          <w:szCs w:val="24"/>
        </w:rPr>
        <w:t>(</w:t>
      </w:r>
      <w:r w:rsidR="00F90CD9">
        <w:rPr>
          <w:rFonts w:cs="Times New Roman"/>
          <w:szCs w:val="24"/>
        </w:rPr>
        <w:t>a</w:t>
      </w:r>
      <w:r w:rsidRPr="00226B96">
        <w:rPr>
          <w:rFonts w:cs="Times New Roman"/>
          <w:szCs w:val="24"/>
        </w:rPr>
        <w:t>)</w:t>
      </w:r>
      <w:r w:rsidR="00F90CD9">
        <w:rPr>
          <w:rFonts w:cs="Times New Roman"/>
          <w:szCs w:val="24"/>
        </w:rPr>
        <w:tab/>
      </w:r>
      <w:r w:rsidR="006475E0">
        <w:rPr>
          <w:rFonts w:cs="Times New Roman" w:hint="eastAsia"/>
          <w:szCs w:val="24"/>
        </w:rPr>
        <w:t>对《</w:t>
      </w:r>
      <w:r w:rsidRPr="00226B96">
        <w:rPr>
          <w:rFonts w:cs="Times New Roman"/>
          <w:szCs w:val="24"/>
        </w:rPr>
        <w:t>蒙特利尔议定书</w:t>
      </w:r>
      <w:r w:rsidR="006475E0">
        <w:rPr>
          <w:rFonts w:cs="Times New Roman" w:hint="eastAsia"/>
          <w:szCs w:val="24"/>
        </w:rPr>
        <w:t>》</w:t>
      </w:r>
      <w:r w:rsidR="00E815BE">
        <w:rPr>
          <w:rFonts w:cs="Times New Roman" w:hint="eastAsia"/>
          <w:szCs w:val="24"/>
        </w:rPr>
        <w:t>所取得</w:t>
      </w:r>
      <w:r w:rsidRPr="00226B96">
        <w:rPr>
          <w:rFonts w:cs="Times New Roman"/>
          <w:szCs w:val="24"/>
        </w:rPr>
        <w:t>成就</w:t>
      </w:r>
      <w:r w:rsidR="006475E0">
        <w:rPr>
          <w:rFonts w:cs="Times New Roman" w:hint="eastAsia"/>
          <w:szCs w:val="24"/>
        </w:rPr>
        <w:t>的</w:t>
      </w:r>
      <w:r w:rsidRPr="00226B96">
        <w:rPr>
          <w:rFonts w:cs="Times New Roman"/>
          <w:szCs w:val="24"/>
        </w:rPr>
        <w:t>可持续性</w:t>
      </w:r>
      <w:r w:rsidR="006475E0">
        <w:rPr>
          <w:rFonts w:cs="Times New Roman" w:hint="eastAsia"/>
          <w:szCs w:val="24"/>
        </w:rPr>
        <w:t>进行</w:t>
      </w:r>
      <w:r w:rsidRPr="00226B96">
        <w:rPr>
          <w:rFonts w:cs="Times New Roman"/>
          <w:szCs w:val="24"/>
        </w:rPr>
        <w:t>第二阶段</w:t>
      </w:r>
      <w:r w:rsidR="006475E0" w:rsidRPr="00226B96">
        <w:rPr>
          <w:rFonts w:cs="Times New Roman"/>
          <w:szCs w:val="24"/>
        </w:rPr>
        <w:t>评价</w:t>
      </w:r>
      <w:r w:rsidRPr="00226B96">
        <w:rPr>
          <w:rFonts w:cs="Times New Roman"/>
          <w:szCs w:val="24"/>
        </w:rPr>
        <w:t>：</w:t>
      </w:r>
      <w:r w:rsidR="006475E0">
        <w:rPr>
          <w:rFonts w:cs="Times New Roman" w:hint="eastAsia"/>
          <w:szCs w:val="24"/>
        </w:rPr>
        <w:t>将</w:t>
      </w:r>
      <w:r w:rsidR="00410B30">
        <w:rPr>
          <w:rFonts w:cs="Times New Roman" w:hint="eastAsia"/>
          <w:szCs w:val="24"/>
        </w:rPr>
        <w:t>向</w:t>
      </w:r>
      <w:r w:rsidRPr="00226B96">
        <w:rPr>
          <w:rFonts w:cs="Times New Roman"/>
          <w:szCs w:val="24"/>
        </w:rPr>
        <w:t>第</w:t>
      </w:r>
      <w:r w:rsidR="006475E0">
        <w:rPr>
          <w:rFonts w:cs="Times New Roman" w:hint="eastAsia"/>
          <w:szCs w:val="24"/>
        </w:rPr>
        <w:t>八十四</w:t>
      </w:r>
      <w:r w:rsidRPr="00226B96">
        <w:rPr>
          <w:rFonts w:cs="Times New Roman"/>
          <w:szCs w:val="24"/>
        </w:rPr>
        <w:t>次会议</w:t>
      </w:r>
      <w:r w:rsidR="00410B30">
        <w:rPr>
          <w:rFonts w:cs="Times New Roman" w:hint="eastAsia"/>
          <w:szCs w:val="24"/>
        </w:rPr>
        <w:t>提交</w:t>
      </w:r>
      <w:r w:rsidR="006475E0">
        <w:rPr>
          <w:rFonts w:cs="Times New Roman" w:hint="eastAsia"/>
          <w:szCs w:val="24"/>
        </w:rPr>
        <w:t>一份</w:t>
      </w:r>
      <w:r w:rsidRPr="00226B96">
        <w:rPr>
          <w:rFonts w:cs="Times New Roman"/>
          <w:szCs w:val="24"/>
        </w:rPr>
        <w:t>案头研究报告。</w:t>
      </w:r>
      <w:r w:rsidR="006475E0">
        <w:rPr>
          <w:rStyle w:val="FootnoteReference"/>
          <w:rFonts w:cs="Times New Roman"/>
          <w:szCs w:val="24"/>
        </w:rPr>
        <w:footnoteReference w:id="2"/>
      </w:r>
      <w:r w:rsidR="006475E0">
        <w:rPr>
          <w:rFonts w:cs="Times New Roman" w:hint="eastAsia"/>
          <w:szCs w:val="24"/>
        </w:rPr>
        <w:t xml:space="preserve"> </w:t>
      </w:r>
      <w:r w:rsidR="00E03811" w:rsidRPr="00226B96">
        <w:rPr>
          <w:rFonts w:cs="Times New Roman"/>
          <w:szCs w:val="24"/>
        </w:rPr>
        <w:t>根据调查结果，</w:t>
      </w:r>
      <w:r w:rsidR="00E03811">
        <w:rPr>
          <w:rFonts w:cs="Times New Roman" w:hint="eastAsia"/>
          <w:szCs w:val="24"/>
        </w:rPr>
        <w:t>提议在</w:t>
      </w:r>
      <w:r w:rsidR="00E03811" w:rsidRPr="00226B96">
        <w:rPr>
          <w:rFonts w:cs="Times New Roman"/>
          <w:szCs w:val="24"/>
        </w:rPr>
        <w:t>第二阶段的评价</w:t>
      </w:r>
      <w:r w:rsidR="00E03811">
        <w:rPr>
          <w:rFonts w:cs="Times New Roman" w:hint="eastAsia"/>
          <w:szCs w:val="24"/>
        </w:rPr>
        <w:t>工作中特别评估以下内容：</w:t>
      </w:r>
      <w:r w:rsidR="00E03811" w:rsidRPr="00226B96">
        <w:rPr>
          <w:rFonts w:cs="Times New Roman"/>
          <w:szCs w:val="24"/>
        </w:rPr>
        <w:t>国家臭氧机构和项目管理</w:t>
      </w:r>
      <w:r w:rsidR="00E03811">
        <w:rPr>
          <w:rFonts w:cs="Times New Roman" w:hint="eastAsia"/>
          <w:szCs w:val="24"/>
        </w:rPr>
        <w:t>机构</w:t>
      </w:r>
      <w:r w:rsidR="00E03811" w:rsidRPr="00226B96">
        <w:rPr>
          <w:rFonts w:cs="Times New Roman"/>
          <w:szCs w:val="24"/>
        </w:rPr>
        <w:t>在监测消耗臭氧层物质</w:t>
      </w:r>
      <w:r w:rsidR="00E03811">
        <w:rPr>
          <w:rFonts w:cs="Times New Roman" w:hint="eastAsia"/>
          <w:szCs w:val="24"/>
        </w:rPr>
        <w:t>（</w:t>
      </w:r>
      <w:r w:rsidR="00E03811">
        <w:rPr>
          <w:rFonts w:cs="Times New Roman" w:hint="eastAsia"/>
          <w:szCs w:val="24"/>
        </w:rPr>
        <w:t>ODS</w:t>
      </w:r>
      <w:r w:rsidR="00E03811">
        <w:rPr>
          <w:rFonts w:cs="Times New Roman" w:hint="eastAsia"/>
          <w:szCs w:val="24"/>
        </w:rPr>
        <w:t>）</w:t>
      </w:r>
      <w:r w:rsidR="00E03811" w:rsidRPr="00226B96">
        <w:rPr>
          <w:rFonts w:cs="Times New Roman"/>
          <w:szCs w:val="24"/>
        </w:rPr>
        <w:t>淘汰</w:t>
      </w:r>
      <w:r w:rsidR="00E03811">
        <w:rPr>
          <w:rFonts w:cs="Times New Roman" w:hint="eastAsia"/>
          <w:szCs w:val="24"/>
        </w:rPr>
        <w:t>工作</w:t>
      </w:r>
      <w:r w:rsidR="00E03811" w:rsidRPr="00226B96">
        <w:rPr>
          <w:rFonts w:cs="Times New Roman"/>
          <w:szCs w:val="24"/>
        </w:rPr>
        <w:t>方面的作用；参与</w:t>
      </w:r>
      <w:r w:rsidR="00E03811">
        <w:rPr>
          <w:rFonts w:cs="Times New Roman" w:hint="eastAsia"/>
          <w:szCs w:val="24"/>
        </w:rPr>
        <w:t>ODS</w:t>
      </w:r>
      <w:r w:rsidR="00E03811" w:rsidRPr="00226B96">
        <w:rPr>
          <w:rFonts w:cs="Times New Roman"/>
          <w:szCs w:val="24"/>
        </w:rPr>
        <w:t>淘汰</w:t>
      </w:r>
      <w:r w:rsidR="00E03811">
        <w:rPr>
          <w:rFonts w:cs="Times New Roman" w:hint="eastAsia"/>
          <w:szCs w:val="24"/>
        </w:rPr>
        <w:t>工作</w:t>
      </w:r>
      <w:r w:rsidR="00E03811" w:rsidRPr="00226B96">
        <w:rPr>
          <w:rFonts w:cs="Times New Roman"/>
          <w:szCs w:val="24"/>
        </w:rPr>
        <w:t>的国家机构的优势和</w:t>
      </w:r>
      <w:r w:rsidR="00E03811">
        <w:rPr>
          <w:rFonts w:cs="Times New Roman" w:hint="eastAsia"/>
          <w:szCs w:val="24"/>
        </w:rPr>
        <w:t>弱点</w:t>
      </w:r>
      <w:r w:rsidR="00E03811" w:rsidRPr="00226B96">
        <w:rPr>
          <w:rFonts w:cs="Times New Roman"/>
          <w:szCs w:val="24"/>
        </w:rPr>
        <w:t>；</w:t>
      </w:r>
      <w:r w:rsidR="00E03811">
        <w:rPr>
          <w:rFonts w:cs="Times New Roman" w:hint="eastAsia"/>
          <w:szCs w:val="24"/>
        </w:rPr>
        <w:t>保持《</w:t>
      </w:r>
      <w:r w:rsidR="00E03811" w:rsidRPr="00226B96">
        <w:rPr>
          <w:rFonts w:cs="Times New Roman"/>
          <w:szCs w:val="24"/>
        </w:rPr>
        <w:t>蒙特利尔议定书</w:t>
      </w:r>
      <w:r w:rsidR="00E03811">
        <w:rPr>
          <w:rFonts w:cs="Times New Roman" w:hint="eastAsia"/>
          <w:szCs w:val="24"/>
        </w:rPr>
        <w:t>》的</w:t>
      </w:r>
      <w:r w:rsidR="00E03811" w:rsidRPr="00226B96">
        <w:rPr>
          <w:rFonts w:cs="Times New Roman"/>
          <w:szCs w:val="24"/>
        </w:rPr>
        <w:t>成就</w:t>
      </w:r>
      <w:r w:rsidR="00E03811">
        <w:rPr>
          <w:rFonts w:cs="Times New Roman" w:hint="eastAsia"/>
          <w:szCs w:val="24"/>
        </w:rPr>
        <w:t>时所面临</w:t>
      </w:r>
      <w:r w:rsidR="00E03811" w:rsidRPr="00226B96">
        <w:rPr>
          <w:rFonts w:cs="Times New Roman"/>
          <w:szCs w:val="24"/>
        </w:rPr>
        <w:t>的挑战。</w:t>
      </w:r>
      <w:r w:rsidR="00E03811">
        <w:rPr>
          <w:rFonts w:cs="Times New Roman" w:hint="eastAsia"/>
          <w:szCs w:val="24"/>
        </w:rPr>
        <w:t>将</w:t>
      </w:r>
      <w:r w:rsidR="00E03811" w:rsidRPr="00226B96">
        <w:rPr>
          <w:rFonts w:cs="Times New Roman"/>
          <w:szCs w:val="24"/>
        </w:rPr>
        <w:t>在第二阶段对选定的五个第</w:t>
      </w:r>
      <w:r w:rsidR="00E03811" w:rsidRPr="00226B96">
        <w:rPr>
          <w:rFonts w:cs="Times New Roman"/>
          <w:szCs w:val="24"/>
        </w:rPr>
        <w:t>5</w:t>
      </w:r>
      <w:r w:rsidR="00E03811" w:rsidRPr="00226B96">
        <w:rPr>
          <w:rFonts w:cs="Times New Roman"/>
          <w:szCs w:val="24"/>
        </w:rPr>
        <w:t>条国家进行实地考察，以收集更多数据并深入</w:t>
      </w:r>
      <w:r w:rsidR="00E815BE">
        <w:rPr>
          <w:rFonts w:cs="Times New Roman" w:hint="eastAsia"/>
          <w:szCs w:val="24"/>
        </w:rPr>
        <w:t>吸取</w:t>
      </w:r>
      <w:r w:rsidR="00E03811" w:rsidRPr="00226B96">
        <w:rPr>
          <w:rFonts w:cs="Times New Roman"/>
          <w:szCs w:val="24"/>
        </w:rPr>
        <w:t>经验教训。将在</w:t>
      </w:r>
      <w:r w:rsidR="00E815BE" w:rsidRPr="00226B96">
        <w:rPr>
          <w:rFonts w:cs="Times New Roman"/>
          <w:szCs w:val="24"/>
        </w:rPr>
        <w:t>提交第</w:t>
      </w:r>
      <w:r w:rsidR="00E815BE">
        <w:rPr>
          <w:rFonts w:cs="Times New Roman" w:hint="eastAsia"/>
          <w:szCs w:val="24"/>
        </w:rPr>
        <w:t>八十五</w:t>
      </w:r>
      <w:r w:rsidR="00E815BE" w:rsidRPr="00226B96">
        <w:rPr>
          <w:rFonts w:cs="Times New Roman"/>
          <w:szCs w:val="24"/>
        </w:rPr>
        <w:t>次会议</w:t>
      </w:r>
      <w:r w:rsidR="00E815BE">
        <w:rPr>
          <w:rFonts w:cs="Times New Roman" w:hint="eastAsia"/>
          <w:szCs w:val="24"/>
        </w:rPr>
        <w:t>的</w:t>
      </w:r>
      <w:r w:rsidR="00E03811" w:rsidRPr="00226B96">
        <w:rPr>
          <w:rFonts w:cs="Times New Roman"/>
          <w:szCs w:val="24"/>
        </w:rPr>
        <w:t>第二阶段</w:t>
      </w:r>
      <w:r w:rsidR="00E03811">
        <w:rPr>
          <w:rFonts w:cs="Times New Roman" w:hint="eastAsia"/>
          <w:szCs w:val="24"/>
        </w:rPr>
        <w:t>评价工作</w:t>
      </w:r>
      <w:r w:rsidR="00E03811" w:rsidRPr="00226B96">
        <w:rPr>
          <w:rFonts w:cs="Times New Roman"/>
          <w:szCs w:val="24"/>
        </w:rPr>
        <w:t>职权范围</w:t>
      </w:r>
      <w:r w:rsidR="00E03811">
        <w:rPr>
          <w:rFonts w:cs="Times New Roman" w:hint="eastAsia"/>
          <w:szCs w:val="24"/>
        </w:rPr>
        <w:t>中向执委会建议所选择的</w:t>
      </w:r>
      <w:r w:rsidR="00E03811" w:rsidRPr="00226B96">
        <w:rPr>
          <w:rFonts w:cs="Times New Roman"/>
          <w:szCs w:val="24"/>
        </w:rPr>
        <w:t>国家。将</w:t>
      </w:r>
      <w:r w:rsidR="00E03811">
        <w:rPr>
          <w:rFonts w:cs="Times New Roman" w:hint="eastAsia"/>
          <w:szCs w:val="24"/>
        </w:rPr>
        <w:t>向</w:t>
      </w:r>
      <w:r w:rsidR="00E03811" w:rsidRPr="00226B96">
        <w:rPr>
          <w:rFonts w:cs="Times New Roman"/>
          <w:szCs w:val="24"/>
        </w:rPr>
        <w:lastRenderedPageBreak/>
        <w:t>第</w:t>
      </w:r>
      <w:r w:rsidR="00E03811">
        <w:rPr>
          <w:rFonts w:cs="Times New Roman" w:hint="eastAsia"/>
          <w:szCs w:val="24"/>
        </w:rPr>
        <w:t>八十六</w:t>
      </w:r>
      <w:r w:rsidR="00E03811" w:rsidRPr="00226B96">
        <w:rPr>
          <w:rFonts w:cs="Times New Roman"/>
          <w:szCs w:val="24"/>
        </w:rPr>
        <w:t>次会议提交最后报告。执行委员会可决定以若干交付形式提交最后报告；</w:t>
      </w:r>
    </w:p>
    <w:p w14:paraId="37E6F32E" w14:textId="64F932C6" w:rsidR="006475E0" w:rsidRDefault="00226B96" w:rsidP="006475E0">
      <w:pPr>
        <w:ind w:left="980" w:hanging="490"/>
        <w:jc w:val="both"/>
        <w:rPr>
          <w:rFonts w:cs="Times New Roman"/>
          <w:szCs w:val="24"/>
        </w:rPr>
      </w:pPr>
      <w:r w:rsidRPr="00226B96">
        <w:rPr>
          <w:rFonts w:cs="Times New Roman"/>
          <w:szCs w:val="24"/>
        </w:rPr>
        <w:t>(</w:t>
      </w:r>
      <w:r w:rsidR="00F90CD9">
        <w:rPr>
          <w:rFonts w:cs="Times New Roman"/>
          <w:szCs w:val="24"/>
        </w:rPr>
        <w:t>b</w:t>
      </w:r>
      <w:r w:rsidRPr="00226B96">
        <w:rPr>
          <w:rFonts w:cs="Times New Roman"/>
          <w:szCs w:val="24"/>
        </w:rPr>
        <w:t>)</w:t>
      </w:r>
      <w:r w:rsidR="006475E0">
        <w:rPr>
          <w:rFonts w:cs="Times New Roman"/>
          <w:szCs w:val="24"/>
        </w:rPr>
        <w:tab/>
      </w:r>
      <w:r w:rsidR="00885DFF">
        <w:rPr>
          <w:rFonts w:cs="Times New Roman" w:hint="eastAsia"/>
          <w:szCs w:val="24"/>
        </w:rPr>
        <w:t>对</w:t>
      </w:r>
      <w:r w:rsidRPr="00226B96">
        <w:rPr>
          <w:rFonts w:cs="Times New Roman"/>
          <w:szCs w:val="24"/>
        </w:rPr>
        <w:t>国家臭氧干事区域网络</w:t>
      </w:r>
      <w:r w:rsidR="00885DFF">
        <w:rPr>
          <w:rFonts w:cs="Times New Roman" w:hint="eastAsia"/>
          <w:szCs w:val="24"/>
        </w:rPr>
        <w:t>进行</w:t>
      </w:r>
      <w:r w:rsidRPr="00226B96">
        <w:rPr>
          <w:rFonts w:cs="Times New Roman"/>
          <w:szCs w:val="24"/>
        </w:rPr>
        <w:t>第二阶段</w:t>
      </w:r>
      <w:r w:rsidR="00885DFF" w:rsidRPr="00226B96">
        <w:rPr>
          <w:rFonts w:cs="Times New Roman"/>
          <w:szCs w:val="24"/>
        </w:rPr>
        <w:t>评价</w:t>
      </w:r>
      <w:r w:rsidRPr="00226B96">
        <w:rPr>
          <w:rFonts w:cs="Times New Roman"/>
          <w:szCs w:val="24"/>
        </w:rPr>
        <w:t>：</w:t>
      </w:r>
      <w:r w:rsidR="00885DFF">
        <w:rPr>
          <w:rFonts w:cs="Times New Roman" w:hint="eastAsia"/>
          <w:szCs w:val="24"/>
        </w:rPr>
        <w:t>将</w:t>
      </w:r>
      <w:r w:rsidRPr="00226B96">
        <w:rPr>
          <w:rFonts w:cs="Times New Roman"/>
          <w:szCs w:val="24"/>
        </w:rPr>
        <w:t>向第</w:t>
      </w:r>
      <w:r w:rsidR="00885DFF">
        <w:rPr>
          <w:rFonts w:cs="Times New Roman" w:hint="eastAsia"/>
          <w:szCs w:val="24"/>
        </w:rPr>
        <w:t>八十四</w:t>
      </w:r>
      <w:r w:rsidRPr="00226B96">
        <w:rPr>
          <w:rFonts w:cs="Times New Roman"/>
          <w:szCs w:val="24"/>
        </w:rPr>
        <w:t>次会议提交案头研究</w:t>
      </w:r>
      <w:r w:rsidR="00885DFF">
        <w:rPr>
          <w:rFonts w:cs="Times New Roman" w:hint="eastAsia"/>
          <w:szCs w:val="24"/>
        </w:rPr>
        <w:t>职权范围</w:t>
      </w:r>
      <w:r w:rsidRPr="00226B96">
        <w:rPr>
          <w:rFonts w:cs="Times New Roman"/>
          <w:szCs w:val="24"/>
        </w:rPr>
        <w:t>，</w:t>
      </w:r>
      <w:r w:rsidR="00885DFF">
        <w:rPr>
          <w:rStyle w:val="FootnoteReference"/>
          <w:rFonts w:cs="Times New Roman"/>
          <w:szCs w:val="24"/>
        </w:rPr>
        <w:footnoteReference w:id="3"/>
      </w:r>
      <w:r w:rsidR="00885DFF">
        <w:rPr>
          <w:rFonts w:cs="Times New Roman" w:hint="eastAsia"/>
          <w:szCs w:val="24"/>
        </w:rPr>
        <w:t xml:space="preserve"> </w:t>
      </w:r>
      <w:r w:rsidRPr="00226B96">
        <w:rPr>
          <w:rFonts w:cs="Times New Roman"/>
          <w:szCs w:val="24"/>
        </w:rPr>
        <w:t>向第</w:t>
      </w:r>
      <w:r w:rsidR="00885DFF">
        <w:rPr>
          <w:rFonts w:cs="Times New Roman" w:hint="eastAsia"/>
          <w:szCs w:val="24"/>
        </w:rPr>
        <w:t>八十五</w:t>
      </w:r>
      <w:r w:rsidRPr="00226B96">
        <w:rPr>
          <w:rFonts w:cs="Times New Roman"/>
          <w:szCs w:val="24"/>
        </w:rPr>
        <w:t>次会议提交案头研究</w:t>
      </w:r>
      <w:r w:rsidR="00885DFF">
        <w:rPr>
          <w:rFonts w:cs="Times New Roman" w:hint="eastAsia"/>
          <w:szCs w:val="24"/>
        </w:rPr>
        <w:t>报告</w:t>
      </w:r>
      <w:r w:rsidRPr="00226B96">
        <w:rPr>
          <w:rFonts w:cs="Times New Roman"/>
          <w:szCs w:val="24"/>
        </w:rPr>
        <w:t>，并在第</w:t>
      </w:r>
      <w:r w:rsidR="00885DFF">
        <w:rPr>
          <w:rFonts w:cs="Times New Roman" w:hint="eastAsia"/>
          <w:szCs w:val="24"/>
        </w:rPr>
        <w:t>八十八</w:t>
      </w:r>
      <w:r w:rsidRPr="00226B96">
        <w:rPr>
          <w:rFonts w:cs="Times New Roman"/>
          <w:szCs w:val="24"/>
        </w:rPr>
        <w:t>次会议上提交最</w:t>
      </w:r>
      <w:r w:rsidR="00885DFF">
        <w:rPr>
          <w:rFonts w:cs="Times New Roman" w:hint="eastAsia"/>
          <w:szCs w:val="24"/>
        </w:rPr>
        <w:t>后</w:t>
      </w:r>
      <w:r w:rsidRPr="00226B96">
        <w:rPr>
          <w:rFonts w:cs="Times New Roman"/>
          <w:szCs w:val="24"/>
        </w:rPr>
        <w:t>评价报告。评价</w:t>
      </w:r>
      <w:r w:rsidR="00885DFF">
        <w:rPr>
          <w:rFonts w:cs="Times New Roman" w:hint="eastAsia"/>
          <w:szCs w:val="24"/>
        </w:rPr>
        <w:t>工作</w:t>
      </w:r>
      <w:r w:rsidRPr="00226B96">
        <w:rPr>
          <w:rFonts w:cs="Times New Roman"/>
          <w:szCs w:val="24"/>
        </w:rPr>
        <w:t>将</w:t>
      </w:r>
      <w:r w:rsidR="00885DFF">
        <w:rPr>
          <w:rFonts w:cs="Times New Roman" w:hint="eastAsia"/>
          <w:szCs w:val="24"/>
        </w:rPr>
        <w:t>把以前的</w:t>
      </w:r>
      <w:r w:rsidRPr="00226B96">
        <w:rPr>
          <w:rFonts w:cs="Times New Roman"/>
          <w:szCs w:val="24"/>
        </w:rPr>
        <w:t>评价</w:t>
      </w:r>
      <w:r w:rsidR="00885DFF">
        <w:rPr>
          <w:rFonts w:cs="Times New Roman" w:hint="eastAsia"/>
          <w:szCs w:val="24"/>
        </w:rPr>
        <w:t>报告</w:t>
      </w:r>
      <w:r w:rsidR="00885DFF">
        <w:rPr>
          <w:rStyle w:val="FootnoteReference"/>
          <w:rFonts w:cs="Times New Roman"/>
          <w:szCs w:val="24"/>
        </w:rPr>
        <w:footnoteReference w:id="4"/>
      </w:r>
      <w:r w:rsidR="00885DFF">
        <w:rPr>
          <w:rFonts w:cs="Times New Roman" w:hint="eastAsia"/>
          <w:szCs w:val="24"/>
        </w:rPr>
        <w:t>作为</w:t>
      </w:r>
      <w:r w:rsidRPr="00226B96">
        <w:rPr>
          <w:rFonts w:cs="Times New Roman"/>
          <w:szCs w:val="24"/>
        </w:rPr>
        <w:t>基础，并将对区域网络进行</w:t>
      </w:r>
      <w:r w:rsidR="00885DFF">
        <w:rPr>
          <w:rFonts w:cs="Times New Roman" w:hint="eastAsia"/>
          <w:szCs w:val="24"/>
        </w:rPr>
        <w:t>透彻的</w:t>
      </w:r>
      <w:r w:rsidRPr="00226B96">
        <w:rPr>
          <w:rFonts w:cs="Times New Roman"/>
          <w:szCs w:val="24"/>
        </w:rPr>
        <w:t>评估，</w:t>
      </w:r>
      <w:r w:rsidR="00885DFF">
        <w:rPr>
          <w:rFonts w:cs="Times New Roman" w:hint="eastAsia"/>
          <w:szCs w:val="24"/>
        </w:rPr>
        <w:t>尤其侧重于</w:t>
      </w:r>
      <w:r w:rsidRPr="00226B96">
        <w:rPr>
          <w:rFonts w:cs="Times New Roman"/>
          <w:szCs w:val="24"/>
        </w:rPr>
        <w:t>：</w:t>
      </w:r>
      <w:r w:rsidR="00885DFF">
        <w:rPr>
          <w:rFonts w:cs="Times New Roman" w:hint="eastAsia"/>
          <w:szCs w:val="24"/>
        </w:rPr>
        <w:t>这些网络</w:t>
      </w:r>
      <w:r w:rsidRPr="00226B96">
        <w:rPr>
          <w:rFonts w:cs="Times New Roman"/>
          <w:szCs w:val="24"/>
        </w:rPr>
        <w:t>在执行</w:t>
      </w:r>
      <w:r w:rsidR="00885DFF">
        <w:rPr>
          <w:rFonts w:cs="Times New Roman" w:hint="eastAsia"/>
          <w:szCs w:val="24"/>
        </w:rPr>
        <w:t>《</w:t>
      </w:r>
      <w:r w:rsidRPr="00226B96">
        <w:rPr>
          <w:rFonts w:cs="Times New Roman"/>
          <w:szCs w:val="24"/>
        </w:rPr>
        <w:t>蒙特利尔议定书</w:t>
      </w:r>
      <w:r w:rsidR="00885DFF">
        <w:rPr>
          <w:rFonts w:cs="Times New Roman" w:hint="eastAsia"/>
          <w:szCs w:val="24"/>
        </w:rPr>
        <w:t>》</w:t>
      </w:r>
      <w:r w:rsidRPr="00226B96">
        <w:rPr>
          <w:rFonts w:cs="Times New Roman"/>
          <w:szCs w:val="24"/>
        </w:rPr>
        <w:t>方面</w:t>
      </w:r>
      <w:r w:rsidR="00885DFF">
        <w:rPr>
          <w:rFonts w:cs="Times New Roman" w:hint="eastAsia"/>
          <w:szCs w:val="24"/>
        </w:rPr>
        <w:t>所起</w:t>
      </w:r>
      <w:r w:rsidRPr="00226B96">
        <w:rPr>
          <w:rFonts w:cs="Times New Roman"/>
          <w:szCs w:val="24"/>
        </w:rPr>
        <w:t>作用、</w:t>
      </w:r>
      <w:r w:rsidR="00885DFF">
        <w:rPr>
          <w:rFonts w:cs="Times New Roman" w:hint="eastAsia"/>
          <w:szCs w:val="24"/>
        </w:rPr>
        <w:t>逐渐发生</w:t>
      </w:r>
      <w:r w:rsidRPr="00226B96">
        <w:rPr>
          <w:rFonts w:cs="Times New Roman"/>
          <w:szCs w:val="24"/>
        </w:rPr>
        <w:t>的演变</w:t>
      </w:r>
      <w:r w:rsidR="00885DFF">
        <w:rPr>
          <w:rFonts w:cs="Times New Roman" w:hint="eastAsia"/>
          <w:szCs w:val="24"/>
        </w:rPr>
        <w:t>和</w:t>
      </w:r>
      <w:r w:rsidRPr="00226B96">
        <w:rPr>
          <w:rFonts w:cs="Times New Roman"/>
          <w:szCs w:val="24"/>
        </w:rPr>
        <w:t>在不同层面</w:t>
      </w:r>
      <w:r w:rsidR="00885DFF">
        <w:rPr>
          <w:rFonts w:cs="Times New Roman" w:hint="eastAsia"/>
          <w:szCs w:val="24"/>
        </w:rPr>
        <w:t>产生</w:t>
      </w:r>
      <w:r w:rsidRPr="00226B96">
        <w:rPr>
          <w:rFonts w:cs="Times New Roman"/>
          <w:szCs w:val="24"/>
        </w:rPr>
        <w:t>的影响，以</w:t>
      </w:r>
      <w:r w:rsidR="00885DFF">
        <w:rPr>
          <w:rFonts w:cs="Times New Roman" w:hint="eastAsia"/>
          <w:szCs w:val="24"/>
        </w:rPr>
        <w:t>发现</w:t>
      </w:r>
      <w:r w:rsidRPr="00226B96">
        <w:rPr>
          <w:rFonts w:cs="Times New Roman"/>
          <w:szCs w:val="24"/>
        </w:rPr>
        <w:t>机会和差距</w:t>
      </w:r>
      <w:r w:rsidR="00885DFF">
        <w:rPr>
          <w:rFonts w:cs="Times New Roman" w:hint="eastAsia"/>
          <w:szCs w:val="24"/>
        </w:rPr>
        <w:t>来</w:t>
      </w:r>
      <w:r w:rsidRPr="00226B96">
        <w:rPr>
          <w:rFonts w:cs="Times New Roman"/>
          <w:szCs w:val="24"/>
        </w:rPr>
        <w:t>进一步加强网络会议，</w:t>
      </w:r>
      <w:r w:rsidR="00410B30">
        <w:rPr>
          <w:rFonts w:cs="Times New Roman" w:hint="eastAsia"/>
          <w:szCs w:val="24"/>
        </w:rPr>
        <w:t>从而</w:t>
      </w:r>
      <w:r w:rsidRPr="00226B96">
        <w:rPr>
          <w:rFonts w:cs="Times New Roman"/>
          <w:szCs w:val="24"/>
        </w:rPr>
        <w:t>应对</w:t>
      </w:r>
      <w:r w:rsidR="00885DFF">
        <w:rPr>
          <w:rFonts w:cs="Times New Roman" w:hint="eastAsia"/>
          <w:szCs w:val="24"/>
        </w:rPr>
        <w:t>《</w:t>
      </w:r>
      <w:r w:rsidRPr="00226B96">
        <w:rPr>
          <w:rFonts w:cs="Times New Roman"/>
          <w:szCs w:val="24"/>
        </w:rPr>
        <w:t>蒙特利尔议定书</w:t>
      </w:r>
      <w:r w:rsidR="00885DFF">
        <w:rPr>
          <w:rFonts w:cs="Times New Roman" w:hint="eastAsia"/>
          <w:szCs w:val="24"/>
        </w:rPr>
        <w:t>》</w:t>
      </w:r>
      <w:r w:rsidRPr="00226B96">
        <w:rPr>
          <w:rFonts w:cs="Times New Roman"/>
          <w:szCs w:val="24"/>
        </w:rPr>
        <w:t>目前</w:t>
      </w:r>
      <w:r w:rsidR="00885DFF">
        <w:rPr>
          <w:rFonts w:cs="Times New Roman" w:hint="eastAsia"/>
          <w:szCs w:val="24"/>
        </w:rPr>
        <w:t>所</w:t>
      </w:r>
      <w:r w:rsidRPr="00226B96">
        <w:rPr>
          <w:rFonts w:cs="Times New Roman"/>
          <w:szCs w:val="24"/>
        </w:rPr>
        <w:t>面临的</w:t>
      </w:r>
      <w:r w:rsidR="00885DFF">
        <w:rPr>
          <w:rFonts w:cs="Times New Roman" w:hint="eastAsia"/>
          <w:szCs w:val="24"/>
        </w:rPr>
        <w:t>种种</w:t>
      </w:r>
      <w:r w:rsidRPr="00226B96">
        <w:rPr>
          <w:rFonts w:cs="Times New Roman"/>
          <w:szCs w:val="24"/>
        </w:rPr>
        <w:t>挑战。</w:t>
      </w:r>
      <w:r w:rsidR="00410B30" w:rsidRPr="00226B96">
        <w:rPr>
          <w:rFonts w:cs="Times New Roman"/>
          <w:szCs w:val="24"/>
        </w:rPr>
        <w:t>将</w:t>
      </w:r>
      <w:r w:rsidR="00885DFF">
        <w:rPr>
          <w:rFonts w:cs="Times New Roman" w:hint="eastAsia"/>
          <w:szCs w:val="24"/>
        </w:rPr>
        <w:t>以</w:t>
      </w:r>
      <w:r w:rsidRPr="00226B96">
        <w:rPr>
          <w:rFonts w:cs="Times New Roman"/>
          <w:szCs w:val="24"/>
        </w:rPr>
        <w:t>案头研究的结果</w:t>
      </w:r>
      <w:r w:rsidR="00885DFF">
        <w:rPr>
          <w:rFonts w:cs="Times New Roman" w:hint="eastAsia"/>
          <w:szCs w:val="24"/>
        </w:rPr>
        <w:t>为基础</w:t>
      </w:r>
      <w:r w:rsidRPr="00226B96">
        <w:rPr>
          <w:rFonts w:cs="Times New Roman"/>
          <w:szCs w:val="24"/>
        </w:rPr>
        <w:t>，向第</w:t>
      </w:r>
      <w:r w:rsidR="00885DFF">
        <w:rPr>
          <w:rFonts w:cs="Times New Roman" w:hint="eastAsia"/>
          <w:szCs w:val="24"/>
        </w:rPr>
        <w:t>八十五</w:t>
      </w:r>
      <w:r w:rsidRPr="00226B96">
        <w:rPr>
          <w:rFonts w:cs="Times New Roman"/>
          <w:szCs w:val="24"/>
        </w:rPr>
        <w:t>次会议提交第二阶段</w:t>
      </w:r>
      <w:r w:rsidR="00885DFF">
        <w:rPr>
          <w:rFonts w:cs="Times New Roman" w:hint="eastAsia"/>
          <w:szCs w:val="24"/>
        </w:rPr>
        <w:t>评价工作</w:t>
      </w:r>
      <w:r w:rsidRPr="00226B96">
        <w:rPr>
          <w:rFonts w:cs="Times New Roman"/>
          <w:szCs w:val="24"/>
        </w:rPr>
        <w:t>的</w:t>
      </w:r>
      <w:r w:rsidR="00885DFF">
        <w:rPr>
          <w:rFonts w:cs="Times New Roman" w:hint="eastAsia"/>
          <w:szCs w:val="24"/>
        </w:rPr>
        <w:t>职权范围</w:t>
      </w:r>
      <w:r w:rsidRPr="00226B96">
        <w:rPr>
          <w:rFonts w:cs="Times New Roman"/>
          <w:szCs w:val="24"/>
        </w:rPr>
        <w:t>；</w:t>
      </w:r>
    </w:p>
    <w:p w14:paraId="63C932F3" w14:textId="092471AA" w:rsidR="006475E0" w:rsidRDefault="00226B96" w:rsidP="006475E0">
      <w:pPr>
        <w:ind w:left="980" w:hanging="490"/>
        <w:jc w:val="both"/>
        <w:rPr>
          <w:rFonts w:cs="Times New Roman"/>
          <w:szCs w:val="24"/>
        </w:rPr>
      </w:pPr>
      <w:r w:rsidRPr="00226B96">
        <w:rPr>
          <w:rFonts w:cs="Times New Roman"/>
          <w:szCs w:val="24"/>
        </w:rPr>
        <w:t>(</w:t>
      </w:r>
      <w:r w:rsidR="006475E0">
        <w:rPr>
          <w:rFonts w:cs="Times New Roman"/>
          <w:szCs w:val="24"/>
        </w:rPr>
        <w:t>c</w:t>
      </w:r>
      <w:r w:rsidRPr="00226B96">
        <w:rPr>
          <w:rFonts w:cs="Times New Roman"/>
          <w:szCs w:val="24"/>
        </w:rPr>
        <w:t>)</w:t>
      </w:r>
      <w:r w:rsidR="006475E0">
        <w:rPr>
          <w:rFonts w:cs="Times New Roman"/>
          <w:szCs w:val="24"/>
        </w:rPr>
        <w:tab/>
      </w:r>
      <w:r w:rsidRPr="00226B96">
        <w:rPr>
          <w:rFonts w:cs="Times New Roman"/>
          <w:szCs w:val="24"/>
        </w:rPr>
        <w:t>评价维修业的能效：</w:t>
      </w:r>
      <w:r w:rsidR="00160579">
        <w:rPr>
          <w:rFonts w:cs="Times New Roman" w:hint="eastAsia"/>
          <w:szCs w:val="24"/>
        </w:rPr>
        <w:t>将</w:t>
      </w:r>
      <w:r w:rsidRPr="00226B96">
        <w:rPr>
          <w:rFonts w:cs="Times New Roman"/>
          <w:szCs w:val="24"/>
        </w:rPr>
        <w:t>向第</w:t>
      </w:r>
      <w:r w:rsidR="00160579">
        <w:rPr>
          <w:rFonts w:cs="Times New Roman" w:hint="eastAsia"/>
          <w:szCs w:val="24"/>
        </w:rPr>
        <w:t>八十四</w:t>
      </w:r>
      <w:r w:rsidRPr="00226B96">
        <w:rPr>
          <w:rFonts w:cs="Times New Roman"/>
          <w:szCs w:val="24"/>
        </w:rPr>
        <w:t>次会议提交</w:t>
      </w:r>
      <w:r w:rsidR="00160579">
        <w:rPr>
          <w:rFonts w:cs="Times New Roman" w:hint="eastAsia"/>
          <w:szCs w:val="24"/>
        </w:rPr>
        <w:t>一份</w:t>
      </w:r>
      <w:r w:rsidRPr="00226B96">
        <w:rPr>
          <w:rFonts w:cs="Times New Roman"/>
          <w:szCs w:val="24"/>
        </w:rPr>
        <w:t>进度报告，</w:t>
      </w:r>
      <w:r w:rsidR="00160579">
        <w:rPr>
          <w:rStyle w:val="FootnoteReference"/>
          <w:rFonts w:cs="Times New Roman"/>
          <w:szCs w:val="24"/>
        </w:rPr>
        <w:footnoteReference w:id="5"/>
      </w:r>
      <w:r w:rsidR="00160579">
        <w:rPr>
          <w:rFonts w:cs="Times New Roman" w:hint="eastAsia"/>
          <w:szCs w:val="24"/>
        </w:rPr>
        <w:t xml:space="preserve"> </w:t>
      </w:r>
      <w:r w:rsidRPr="00226B96">
        <w:rPr>
          <w:rFonts w:cs="Times New Roman"/>
          <w:szCs w:val="24"/>
        </w:rPr>
        <w:t>并将向第</w:t>
      </w:r>
      <w:r w:rsidR="00160579">
        <w:rPr>
          <w:rFonts w:cs="Times New Roman" w:hint="eastAsia"/>
          <w:szCs w:val="24"/>
        </w:rPr>
        <w:t>八十六</w:t>
      </w:r>
      <w:r w:rsidRPr="00226B96">
        <w:rPr>
          <w:rFonts w:cs="Times New Roman"/>
          <w:szCs w:val="24"/>
        </w:rPr>
        <w:t>次会议提交</w:t>
      </w:r>
      <w:r w:rsidR="00160579">
        <w:rPr>
          <w:rFonts w:cs="Times New Roman" w:hint="eastAsia"/>
          <w:szCs w:val="24"/>
        </w:rPr>
        <w:t>一份</w:t>
      </w:r>
      <w:r w:rsidRPr="00226B96">
        <w:rPr>
          <w:rFonts w:cs="Times New Roman"/>
          <w:szCs w:val="24"/>
        </w:rPr>
        <w:t>案头研究</w:t>
      </w:r>
      <w:r w:rsidR="00160579">
        <w:rPr>
          <w:rFonts w:cs="Times New Roman" w:hint="eastAsia"/>
          <w:szCs w:val="24"/>
        </w:rPr>
        <w:t>报告</w:t>
      </w:r>
      <w:r w:rsidRPr="00226B96">
        <w:rPr>
          <w:rFonts w:cs="Times New Roman"/>
          <w:szCs w:val="24"/>
        </w:rPr>
        <w:t>，目的是尽可能</w:t>
      </w:r>
      <w:r w:rsidR="00160579">
        <w:rPr>
          <w:rFonts w:cs="Times New Roman" w:hint="eastAsia"/>
          <w:szCs w:val="24"/>
        </w:rPr>
        <w:t>查明</w:t>
      </w:r>
      <w:r w:rsidRPr="00226B96">
        <w:rPr>
          <w:rFonts w:cs="Times New Roman"/>
          <w:szCs w:val="24"/>
        </w:rPr>
        <w:t>和评估</w:t>
      </w:r>
      <w:r w:rsidR="00160579">
        <w:rPr>
          <w:rFonts w:cs="Times New Roman" w:hint="eastAsia"/>
          <w:szCs w:val="24"/>
        </w:rPr>
        <w:t>在</w:t>
      </w:r>
      <w:r w:rsidR="00160579" w:rsidRPr="00226B96">
        <w:rPr>
          <w:rFonts w:cs="Times New Roman"/>
          <w:szCs w:val="24"/>
        </w:rPr>
        <w:t>维修业</w:t>
      </w:r>
      <w:r w:rsidR="00160579">
        <w:rPr>
          <w:rFonts w:cs="Times New Roman" w:hint="eastAsia"/>
          <w:szCs w:val="24"/>
        </w:rPr>
        <w:t>保持</w:t>
      </w:r>
      <w:r w:rsidR="00160579" w:rsidRPr="00226B96">
        <w:rPr>
          <w:rFonts w:cs="Times New Roman"/>
          <w:szCs w:val="24"/>
        </w:rPr>
        <w:t>能效</w:t>
      </w:r>
      <w:r w:rsidR="00160579">
        <w:rPr>
          <w:rFonts w:cs="Times New Roman" w:hint="eastAsia"/>
          <w:szCs w:val="24"/>
        </w:rPr>
        <w:t>的</w:t>
      </w:r>
      <w:r w:rsidRPr="00226B96">
        <w:rPr>
          <w:rFonts w:cs="Times New Roman"/>
          <w:szCs w:val="24"/>
        </w:rPr>
        <w:t>最佳做法、经验教训和</w:t>
      </w:r>
      <w:r w:rsidR="00160579">
        <w:rPr>
          <w:rFonts w:cs="Times New Roman" w:hint="eastAsia"/>
          <w:szCs w:val="24"/>
        </w:rPr>
        <w:t>更多</w:t>
      </w:r>
      <w:r w:rsidRPr="00226B96">
        <w:rPr>
          <w:rFonts w:cs="Times New Roman"/>
          <w:szCs w:val="24"/>
        </w:rPr>
        <w:t>机会。案头研究将审查以前资助的项目，以确定维修业</w:t>
      </w:r>
      <w:r w:rsidR="00160579">
        <w:rPr>
          <w:rFonts w:cs="Times New Roman" w:hint="eastAsia"/>
          <w:szCs w:val="24"/>
        </w:rPr>
        <w:t>与</w:t>
      </w:r>
      <w:r w:rsidRPr="00226B96">
        <w:rPr>
          <w:rFonts w:cs="Times New Roman"/>
          <w:szCs w:val="24"/>
        </w:rPr>
        <w:t>能效</w:t>
      </w:r>
      <w:r w:rsidR="00160579">
        <w:rPr>
          <w:rFonts w:cs="Times New Roman" w:hint="eastAsia"/>
          <w:szCs w:val="24"/>
        </w:rPr>
        <w:t>有关的</w:t>
      </w:r>
      <w:r w:rsidRPr="00226B96">
        <w:rPr>
          <w:rFonts w:cs="Times New Roman"/>
          <w:szCs w:val="24"/>
        </w:rPr>
        <w:t>活动及其在国家一级</w:t>
      </w:r>
      <w:r w:rsidR="00160579">
        <w:rPr>
          <w:rFonts w:cs="Times New Roman" w:hint="eastAsia"/>
          <w:szCs w:val="24"/>
        </w:rPr>
        <w:t>的</w:t>
      </w:r>
      <w:r w:rsidRPr="00226B96">
        <w:rPr>
          <w:rFonts w:cs="Times New Roman"/>
          <w:szCs w:val="24"/>
        </w:rPr>
        <w:t>政策和法规中的应用。</w:t>
      </w:r>
    </w:p>
    <w:p w14:paraId="52FF0503" w14:textId="31F84C1E" w:rsidR="006475E0" w:rsidRPr="00160579" w:rsidRDefault="00160579" w:rsidP="00160579">
      <w:pPr>
        <w:keepNext/>
        <w:jc w:val="both"/>
        <w:rPr>
          <w:rFonts w:cs="Times New Roman"/>
          <w:szCs w:val="24"/>
          <w:u w:val="single"/>
        </w:rPr>
      </w:pPr>
      <w:r w:rsidRPr="00160579">
        <w:rPr>
          <w:rFonts w:cs="Times New Roman"/>
          <w:szCs w:val="24"/>
          <w:u w:val="single"/>
        </w:rPr>
        <w:t>监测</w:t>
      </w:r>
      <w:r w:rsidR="00226B96" w:rsidRPr="00160579">
        <w:rPr>
          <w:rFonts w:cs="Times New Roman"/>
          <w:szCs w:val="24"/>
          <w:u w:val="single"/>
        </w:rPr>
        <w:t>活动</w:t>
      </w:r>
    </w:p>
    <w:p w14:paraId="50A238EC" w14:textId="1923004B" w:rsidR="006475E0" w:rsidRDefault="008F5E42" w:rsidP="008F5E42">
      <w:pPr>
        <w:ind w:left="980" w:hanging="490"/>
        <w:jc w:val="both"/>
        <w:rPr>
          <w:rFonts w:cs="Times New Roman"/>
          <w:szCs w:val="24"/>
        </w:rPr>
      </w:pPr>
      <w:r>
        <w:rPr>
          <w:rFonts w:cs="Times New Roman"/>
          <w:szCs w:val="24"/>
        </w:rPr>
        <w:t>•</w:t>
      </w:r>
      <w:r>
        <w:rPr>
          <w:rFonts w:cs="Times New Roman"/>
          <w:szCs w:val="24"/>
        </w:rPr>
        <w:tab/>
      </w:r>
      <w:r w:rsidR="00226B96" w:rsidRPr="00226B96">
        <w:rPr>
          <w:rFonts w:cs="Times New Roman"/>
          <w:szCs w:val="24"/>
        </w:rPr>
        <w:t>单个</w:t>
      </w:r>
      <w:r>
        <w:rPr>
          <w:rFonts w:cs="Times New Roman" w:hint="eastAsia"/>
          <w:szCs w:val="24"/>
        </w:rPr>
        <w:t>项目</w:t>
      </w:r>
      <w:r w:rsidR="00226B96" w:rsidRPr="00226B96">
        <w:rPr>
          <w:rFonts w:cs="Times New Roman"/>
          <w:szCs w:val="24"/>
        </w:rPr>
        <w:t>和多年期</w:t>
      </w:r>
      <w:r>
        <w:rPr>
          <w:rFonts w:cs="Times New Roman" w:hint="eastAsia"/>
          <w:szCs w:val="24"/>
        </w:rPr>
        <w:t>协定</w:t>
      </w:r>
      <w:r w:rsidR="00226B96" w:rsidRPr="00226B96">
        <w:rPr>
          <w:rFonts w:cs="Times New Roman"/>
          <w:szCs w:val="24"/>
        </w:rPr>
        <w:t>项目的综合项目完成报告。</w:t>
      </w:r>
    </w:p>
    <w:p w14:paraId="0889CAFA" w14:textId="1140DF1F" w:rsidR="008F5E42" w:rsidRPr="008F5E42" w:rsidRDefault="00226B96" w:rsidP="008F5E42">
      <w:pPr>
        <w:pStyle w:val="ListParagraph"/>
        <w:numPr>
          <w:ilvl w:val="0"/>
          <w:numId w:val="3"/>
        </w:numPr>
        <w:ind w:left="0" w:firstLine="0"/>
        <w:rPr>
          <w:rFonts w:ascii="SimSun" w:hAnsi="SimSun" w:cs="Times New Roman"/>
          <w:szCs w:val="24"/>
        </w:rPr>
      </w:pPr>
      <w:r w:rsidRPr="00226B96">
        <w:rPr>
          <w:rFonts w:cs="Times New Roman"/>
          <w:szCs w:val="24"/>
        </w:rPr>
        <w:t>高级监测和评价干事将与相关</w:t>
      </w:r>
      <w:r w:rsidR="008F5E42">
        <w:rPr>
          <w:rFonts w:cs="Times New Roman" w:hint="eastAsia"/>
          <w:szCs w:val="24"/>
        </w:rPr>
        <w:t>的</w:t>
      </w:r>
      <w:r w:rsidRPr="00226B96">
        <w:rPr>
          <w:rFonts w:cs="Times New Roman"/>
          <w:szCs w:val="24"/>
        </w:rPr>
        <w:t>双边</w:t>
      </w:r>
      <w:r w:rsidR="008F5E42">
        <w:rPr>
          <w:rFonts w:cs="Times New Roman" w:hint="eastAsia"/>
          <w:szCs w:val="24"/>
        </w:rPr>
        <w:t>机构</w:t>
      </w:r>
      <w:r w:rsidRPr="00226B96">
        <w:rPr>
          <w:rFonts w:cs="Times New Roman"/>
          <w:szCs w:val="24"/>
        </w:rPr>
        <w:t>和执行机构密切合作，向第</w:t>
      </w:r>
      <w:r w:rsidR="008F5E42">
        <w:rPr>
          <w:rFonts w:cs="Times New Roman" w:hint="eastAsia"/>
          <w:szCs w:val="24"/>
        </w:rPr>
        <w:t>八十五</w:t>
      </w:r>
      <w:r w:rsidRPr="00226B96">
        <w:rPr>
          <w:rFonts w:cs="Times New Roman"/>
          <w:szCs w:val="24"/>
        </w:rPr>
        <w:t>和第</w:t>
      </w:r>
      <w:r w:rsidR="008F5E42">
        <w:rPr>
          <w:rFonts w:cs="Times New Roman" w:hint="eastAsia"/>
          <w:szCs w:val="24"/>
        </w:rPr>
        <w:t>八十六</w:t>
      </w:r>
      <w:r w:rsidRPr="00226B96">
        <w:rPr>
          <w:rFonts w:cs="Times New Roman"/>
          <w:szCs w:val="24"/>
        </w:rPr>
        <w:t>次会议提交</w:t>
      </w:r>
      <w:r w:rsidR="008F5E42">
        <w:rPr>
          <w:rFonts w:cs="Times New Roman" w:hint="eastAsia"/>
          <w:szCs w:val="24"/>
        </w:rPr>
        <w:t>所有尚未提交的</w:t>
      </w:r>
      <w:r w:rsidRPr="00226B96">
        <w:rPr>
          <w:rFonts w:cs="Times New Roman"/>
          <w:szCs w:val="24"/>
        </w:rPr>
        <w:t>多年期协定</w:t>
      </w:r>
      <w:r w:rsidR="008F5E42">
        <w:rPr>
          <w:rFonts w:cs="Times New Roman" w:hint="eastAsia"/>
          <w:szCs w:val="24"/>
        </w:rPr>
        <w:t>项目</w:t>
      </w:r>
      <w:r w:rsidRPr="00226B96">
        <w:rPr>
          <w:rFonts w:cs="Times New Roman"/>
          <w:szCs w:val="24"/>
        </w:rPr>
        <w:t>和</w:t>
      </w:r>
      <w:r w:rsidR="008F5E42">
        <w:rPr>
          <w:rFonts w:cs="Times New Roman" w:hint="eastAsia"/>
          <w:szCs w:val="24"/>
        </w:rPr>
        <w:t>单个</w:t>
      </w:r>
      <w:r w:rsidRPr="00226B96">
        <w:rPr>
          <w:rFonts w:cs="Times New Roman"/>
          <w:szCs w:val="24"/>
        </w:rPr>
        <w:t>项目完成报告，并确定</w:t>
      </w:r>
      <w:r w:rsidR="008F5E42">
        <w:rPr>
          <w:rFonts w:cs="Times New Roman" w:hint="eastAsia"/>
          <w:szCs w:val="24"/>
        </w:rPr>
        <w:t>精简项目完成报告</w:t>
      </w:r>
      <w:r w:rsidRPr="00226B96">
        <w:rPr>
          <w:rFonts w:cs="Times New Roman"/>
          <w:szCs w:val="24"/>
        </w:rPr>
        <w:t>编制和提交</w:t>
      </w:r>
      <w:r w:rsidR="008F5E42">
        <w:rPr>
          <w:rFonts w:cs="Times New Roman" w:hint="eastAsia"/>
          <w:szCs w:val="24"/>
        </w:rPr>
        <w:t>工作</w:t>
      </w:r>
      <w:r w:rsidRPr="00226B96">
        <w:rPr>
          <w:rFonts w:cs="Times New Roman"/>
          <w:szCs w:val="24"/>
        </w:rPr>
        <w:t>的备选方案。</w:t>
      </w:r>
    </w:p>
    <w:p w14:paraId="55F2A981" w14:textId="16836754" w:rsidR="008F5E42" w:rsidRPr="008F5E42" w:rsidRDefault="00502494" w:rsidP="008F5E42">
      <w:pPr>
        <w:pStyle w:val="ListParagraph"/>
        <w:numPr>
          <w:ilvl w:val="0"/>
          <w:numId w:val="3"/>
        </w:numPr>
        <w:ind w:left="0" w:firstLine="0"/>
        <w:rPr>
          <w:rFonts w:ascii="SimSun" w:hAnsi="SimSun" w:cs="Times New Roman"/>
          <w:szCs w:val="24"/>
        </w:rPr>
      </w:pPr>
      <w:r>
        <w:rPr>
          <w:rFonts w:cs="Times New Roman" w:hint="eastAsia"/>
          <w:szCs w:val="24"/>
        </w:rPr>
        <w:t>综合</w:t>
      </w:r>
      <w:r w:rsidR="00226B96" w:rsidRPr="00226B96">
        <w:rPr>
          <w:rFonts w:cs="Times New Roman"/>
          <w:szCs w:val="24"/>
        </w:rPr>
        <w:t>项目完成报告将</w:t>
      </w:r>
      <w:r>
        <w:rPr>
          <w:rFonts w:cs="Times New Roman" w:hint="eastAsia"/>
          <w:szCs w:val="24"/>
        </w:rPr>
        <w:t>向</w:t>
      </w:r>
      <w:r w:rsidR="00226B96" w:rsidRPr="00226B96">
        <w:rPr>
          <w:rFonts w:cs="Times New Roman"/>
          <w:szCs w:val="24"/>
        </w:rPr>
        <w:t>执行委员会</w:t>
      </w:r>
      <w:r>
        <w:rPr>
          <w:rFonts w:cs="Times New Roman" w:hint="eastAsia"/>
          <w:szCs w:val="24"/>
        </w:rPr>
        <w:t>概述各项</w:t>
      </w:r>
      <w:r w:rsidR="00226B96" w:rsidRPr="00226B96">
        <w:rPr>
          <w:rFonts w:cs="Times New Roman"/>
          <w:szCs w:val="24"/>
        </w:rPr>
        <w:t>完成报告</w:t>
      </w:r>
      <w:r>
        <w:rPr>
          <w:rFonts w:cs="Times New Roman" w:hint="eastAsia"/>
          <w:szCs w:val="24"/>
        </w:rPr>
        <w:t>中</w:t>
      </w:r>
      <w:r w:rsidR="00226B96" w:rsidRPr="00226B96">
        <w:rPr>
          <w:rFonts w:cs="Times New Roman"/>
          <w:szCs w:val="24"/>
        </w:rPr>
        <w:t>所</w:t>
      </w:r>
      <w:r>
        <w:rPr>
          <w:rFonts w:cs="Times New Roman" w:hint="eastAsia"/>
          <w:szCs w:val="24"/>
        </w:rPr>
        <w:t>汇报</w:t>
      </w:r>
      <w:r w:rsidR="00226B96" w:rsidRPr="00226B96">
        <w:rPr>
          <w:rFonts w:cs="Times New Roman"/>
          <w:szCs w:val="24"/>
        </w:rPr>
        <w:t>的</w:t>
      </w:r>
      <w:r>
        <w:rPr>
          <w:rFonts w:cs="Times New Roman" w:hint="eastAsia"/>
          <w:szCs w:val="24"/>
        </w:rPr>
        <w:t>成果</w:t>
      </w:r>
      <w:r w:rsidR="00226B96" w:rsidRPr="00226B96">
        <w:rPr>
          <w:rFonts w:cs="Times New Roman"/>
          <w:szCs w:val="24"/>
        </w:rPr>
        <w:t>和经验教训。</w:t>
      </w:r>
    </w:p>
    <w:p w14:paraId="629FB339" w14:textId="471DB204" w:rsidR="00502494" w:rsidRPr="00502494" w:rsidRDefault="00226B96" w:rsidP="008F5E42">
      <w:pPr>
        <w:pStyle w:val="ListParagraph"/>
        <w:numPr>
          <w:ilvl w:val="0"/>
          <w:numId w:val="3"/>
        </w:numPr>
        <w:ind w:left="0" w:firstLine="0"/>
        <w:rPr>
          <w:rFonts w:ascii="SimSun" w:hAnsi="SimSun" w:cs="Times New Roman"/>
          <w:szCs w:val="24"/>
        </w:rPr>
      </w:pPr>
      <w:r w:rsidRPr="00226B96">
        <w:rPr>
          <w:rFonts w:cs="Times New Roman"/>
          <w:szCs w:val="24"/>
        </w:rPr>
        <w:t>在执行</w:t>
      </w:r>
      <w:r w:rsidRPr="00226B96">
        <w:rPr>
          <w:rFonts w:cs="Times New Roman"/>
          <w:szCs w:val="24"/>
        </w:rPr>
        <w:t>2020</w:t>
      </w:r>
      <w:r w:rsidRPr="00226B96">
        <w:rPr>
          <w:rFonts w:cs="Times New Roman"/>
          <w:szCs w:val="24"/>
        </w:rPr>
        <w:t>年工作方案期间可能出现其他</w:t>
      </w:r>
      <w:r w:rsidR="00502494">
        <w:rPr>
          <w:rFonts w:cs="Times New Roman" w:hint="eastAsia"/>
          <w:szCs w:val="24"/>
        </w:rPr>
        <w:t>令人</w:t>
      </w:r>
      <w:r w:rsidRPr="00226B96">
        <w:rPr>
          <w:rFonts w:cs="Times New Roman"/>
          <w:szCs w:val="24"/>
        </w:rPr>
        <w:t>感兴趣的问题，可能需要执行委员会处理。因此，在执行和预算分配方面</w:t>
      </w:r>
      <w:r w:rsidR="00502494">
        <w:rPr>
          <w:rFonts w:cs="Times New Roman" w:hint="eastAsia"/>
          <w:szCs w:val="24"/>
        </w:rPr>
        <w:t>会</w:t>
      </w:r>
      <w:r w:rsidRPr="00226B96">
        <w:rPr>
          <w:rFonts w:cs="Times New Roman"/>
          <w:szCs w:val="24"/>
        </w:rPr>
        <w:t>允许一定程度的灵活性，以</w:t>
      </w:r>
      <w:r w:rsidR="00502494">
        <w:rPr>
          <w:rFonts w:cs="Times New Roman" w:hint="eastAsia"/>
          <w:szCs w:val="24"/>
        </w:rPr>
        <w:t>应对</w:t>
      </w:r>
      <w:r w:rsidRPr="00226B96">
        <w:rPr>
          <w:rFonts w:cs="Times New Roman"/>
          <w:szCs w:val="24"/>
        </w:rPr>
        <w:t>任何</w:t>
      </w:r>
      <w:r w:rsidR="00502494">
        <w:rPr>
          <w:rFonts w:cs="Times New Roman" w:hint="eastAsia"/>
          <w:szCs w:val="24"/>
        </w:rPr>
        <w:t>这样的</w:t>
      </w:r>
      <w:r w:rsidRPr="00226B96">
        <w:rPr>
          <w:rFonts w:cs="Times New Roman"/>
          <w:szCs w:val="24"/>
        </w:rPr>
        <w:t>问题。</w:t>
      </w:r>
    </w:p>
    <w:p w14:paraId="4193F639" w14:textId="4B722041" w:rsidR="00502494" w:rsidRPr="00502494" w:rsidRDefault="00226B96" w:rsidP="00502494">
      <w:pPr>
        <w:pStyle w:val="Heading1"/>
        <w:rPr>
          <w:rFonts w:ascii="SimSun" w:hAnsi="SimSun"/>
        </w:rPr>
      </w:pPr>
      <w:r w:rsidRPr="00226B96">
        <w:t>提交时间表</w:t>
      </w:r>
    </w:p>
    <w:p w14:paraId="62EB24AD" w14:textId="3570BD48" w:rsidR="00502494" w:rsidRPr="00502494" w:rsidRDefault="00226B96" w:rsidP="008F5E42">
      <w:pPr>
        <w:pStyle w:val="ListParagraph"/>
        <w:numPr>
          <w:ilvl w:val="0"/>
          <w:numId w:val="3"/>
        </w:numPr>
        <w:ind w:left="0" w:firstLine="0"/>
        <w:rPr>
          <w:rFonts w:ascii="SimSun" w:hAnsi="SimSun" w:cs="Times New Roman"/>
          <w:szCs w:val="24"/>
        </w:rPr>
      </w:pPr>
      <w:r w:rsidRPr="00226B96">
        <w:rPr>
          <w:rFonts w:cs="Times New Roman"/>
          <w:szCs w:val="24"/>
        </w:rPr>
        <w:t>表</w:t>
      </w:r>
      <w:r w:rsidRPr="00226B96">
        <w:rPr>
          <w:rFonts w:cs="Times New Roman"/>
          <w:szCs w:val="24"/>
        </w:rPr>
        <w:t>1</w:t>
      </w:r>
      <w:r w:rsidR="00502494">
        <w:rPr>
          <w:rFonts w:cs="Times New Roman" w:hint="eastAsia"/>
          <w:szCs w:val="24"/>
        </w:rPr>
        <w:t>是</w:t>
      </w:r>
      <w:r w:rsidRPr="00226B96">
        <w:rPr>
          <w:rFonts w:cs="Times New Roman"/>
          <w:szCs w:val="24"/>
        </w:rPr>
        <w:t>拟议的</w:t>
      </w:r>
      <w:r w:rsidRPr="00226B96">
        <w:rPr>
          <w:rFonts w:cs="Times New Roman"/>
          <w:szCs w:val="24"/>
        </w:rPr>
        <w:t>2020</w:t>
      </w:r>
      <w:r w:rsidRPr="00226B96">
        <w:rPr>
          <w:rFonts w:cs="Times New Roman"/>
          <w:szCs w:val="24"/>
        </w:rPr>
        <w:t>年监测和评价工作方案草案所载</w:t>
      </w:r>
      <w:r w:rsidR="00502494">
        <w:rPr>
          <w:rFonts w:cs="Times New Roman" w:hint="eastAsia"/>
          <w:szCs w:val="24"/>
        </w:rPr>
        <w:t>各项</w:t>
      </w:r>
      <w:r w:rsidRPr="00226B96">
        <w:rPr>
          <w:rFonts w:cs="Times New Roman"/>
          <w:szCs w:val="24"/>
        </w:rPr>
        <w:t>活动</w:t>
      </w:r>
      <w:r w:rsidR="00502494">
        <w:rPr>
          <w:rFonts w:cs="Times New Roman" w:hint="eastAsia"/>
          <w:szCs w:val="24"/>
        </w:rPr>
        <w:t>的概览</w:t>
      </w:r>
      <w:r w:rsidRPr="00226B96">
        <w:rPr>
          <w:rFonts w:cs="Times New Roman"/>
          <w:szCs w:val="24"/>
        </w:rPr>
        <w:t>。</w:t>
      </w:r>
    </w:p>
    <w:p w14:paraId="2C59BEE8" w14:textId="7AC224B0" w:rsidR="00502494" w:rsidRPr="00502494" w:rsidRDefault="00226B96" w:rsidP="00502494">
      <w:pPr>
        <w:pStyle w:val="Heading1"/>
        <w:rPr>
          <w:rFonts w:hint="eastAsia"/>
        </w:rPr>
      </w:pPr>
      <w:r w:rsidRPr="00502494">
        <w:t>表</w:t>
      </w:r>
      <w:r w:rsidRPr="00502494">
        <w:t>1.</w:t>
      </w:r>
      <w:r w:rsidR="00502494">
        <w:tab/>
      </w:r>
      <w:r w:rsidR="00410B30">
        <w:tab/>
      </w:r>
      <w:r w:rsidRPr="00502494">
        <w:t>2020</w:t>
      </w:r>
      <w:r w:rsidRPr="00502494">
        <w:t>年监测和评价工作方案</w:t>
      </w:r>
      <w:r w:rsidR="00502494">
        <w:rPr>
          <w:rFonts w:hint="eastAsia"/>
        </w:rPr>
        <w:t>所载各项</w:t>
      </w:r>
      <w:r w:rsidRPr="00502494">
        <w:t>活动</w:t>
      </w:r>
      <w:r w:rsidR="00502494">
        <w:rPr>
          <w:rFonts w:hint="eastAsia"/>
        </w:rPr>
        <w:t>的</w:t>
      </w:r>
      <w:r w:rsidRPr="00502494">
        <w:t>提交时间表</w:t>
      </w:r>
    </w:p>
    <w:tbl>
      <w:tblPr>
        <w:tblStyle w:val="TableGrid"/>
        <w:tblW w:w="9450" w:type="dxa"/>
        <w:tblInd w:w="-5" w:type="dxa"/>
        <w:tblLook w:val="04A0" w:firstRow="1" w:lastRow="0" w:firstColumn="1" w:lastColumn="0" w:noHBand="0" w:noVBand="1"/>
      </w:tblPr>
      <w:tblGrid>
        <w:gridCol w:w="4725"/>
        <w:gridCol w:w="4725"/>
      </w:tblGrid>
      <w:tr w:rsidR="00502494" w:rsidRPr="00502494" w14:paraId="346F09D8" w14:textId="77777777" w:rsidTr="00D01DDF">
        <w:trPr>
          <w:tblHeader/>
        </w:trPr>
        <w:tc>
          <w:tcPr>
            <w:tcW w:w="4725" w:type="dxa"/>
          </w:tcPr>
          <w:p w14:paraId="603027E7" w14:textId="07BD7912" w:rsidR="00502494" w:rsidRPr="00502494" w:rsidRDefault="00502494" w:rsidP="00502494">
            <w:pPr>
              <w:spacing w:before="40" w:after="40"/>
              <w:jc w:val="left"/>
              <w:rPr>
                <w:szCs w:val="24"/>
                <w:lang w:val="en-GB"/>
              </w:rPr>
            </w:pPr>
            <w:r>
              <w:rPr>
                <w:rFonts w:hint="eastAsia"/>
                <w:b/>
                <w:szCs w:val="24"/>
                <w:lang w:val="en-GB" w:eastAsia="zh-CN"/>
              </w:rPr>
              <w:t>第八十五次会议</w:t>
            </w:r>
          </w:p>
        </w:tc>
        <w:tc>
          <w:tcPr>
            <w:tcW w:w="4725" w:type="dxa"/>
          </w:tcPr>
          <w:p w14:paraId="3277AE86" w14:textId="1E3C321F" w:rsidR="00502494" w:rsidRPr="00502494" w:rsidRDefault="00502494" w:rsidP="00502494">
            <w:pPr>
              <w:spacing w:before="40" w:after="40"/>
              <w:jc w:val="left"/>
              <w:rPr>
                <w:szCs w:val="24"/>
                <w:lang w:val="en-GB"/>
              </w:rPr>
            </w:pPr>
            <w:r>
              <w:rPr>
                <w:rFonts w:hint="eastAsia"/>
                <w:b/>
                <w:szCs w:val="24"/>
                <w:lang w:val="en-GB" w:eastAsia="zh-CN"/>
              </w:rPr>
              <w:t>第八十六次会议</w:t>
            </w:r>
          </w:p>
        </w:tc>
      </w:tr>
      <w:tr w:rsidR="00502494" w:rsidRPr="00502494" w14:paraId="70605203" w14:textId="77777777" w:rsidTr="002F103B">
        <w:tc>
          <w:tcPr>
            <w:tcW w:w="4725" w:type="dxa"/>
          </w:tcPr>
          <w:p w14:paraId="22D98208" w14:textId="6FD2C1CC" w:rsidR="00502494" w:rsidRPr="00502494" w:rsidRDefault="00502494" w:rsidP="00502494">
            <w:pPr>
              <w:spacing w:before="40" w:after="40"/>
              <w:rPr>
                <w:b/>
                <w:szCs w:val="24"/>
                <w:lang w:val="en-GB" w:eastAsia="zh-CN"/>
              </w:rPr>
            </w:pPr>
            <w:r>
              <w:rPr>
                <w:rFonts w:hint="eastAsia"/>
                <w:szCs w:val="24"/>
                <w:lang w:val="en-GB" w:eastAsia="zh-CN"/>
              </w:rPr>
              <w:t>多年期协定项目和单个项目的综合项目完成报告</w:t>
            </w:r>
          </w:p>
        </w:tc>
        <w:tc>
          <w:tcPr>
            <w:tcW w:w="4725" w:type="dxa"/>
          </w:tcPr>
          <w:p w14:paraId="0D5E293A" w14:textId="2CF50131" w:rsidR="00502494" w:rsidRPr="00502494" w:rsidRDefault="00502494" w:rsidP="00502494">
            <w:pPr>
              <w:spacing w:before="40" w:after="40"/>
              <w:rPr>
                <w:b/>
                <w:szCs w:val="24"/>
                <w:lang w:val="en-GB" w:eastAsia="zh-CN"/>
              </w:rPr>
            </w:pPr>
            <w:r>
              <w:rPr>
                <w:rFonts w:hint="eastAsia"/>
                <w:szCs w:val="24"/>
                <w:lang w:val="en-GB" w:eastAsia="zh-CN"/>
              </w:rPr>
              <w:t>多年期协定项目和单个项目的综合项目完成报告</w:t>
            </w:r>
          </w:p>
        </w:tc>
      </w:tr>
      <w:tr w:rsidR="00502494" w:rsidRPr="00502494" w14:paraId="649A521E" w14:textId="77777777" w:rsidTr="002F103B">
        <w:tc>
          <w:tcPr>
            <w:tcW w:w="4725" w:type="dxa"/>
          </w:tcPr>
          <w:p w14:paraId="3A3722EB" w14:textId="413BA8EC" w:rsidR="00502494" w:rsidRPr="00502494" w:rsidRDefault="00502494" w:rsidP="00502494">
            <w:pPr>
              <w:spacing w:before="40" w:after="40"/>
              <w:jc w:val="left"/>
              <w:rPr>
                <w:szCs w:val="24"/>
                <w:lang w:val="en-GB" w:eastAsia="zh-CN"/>
              </w:rPr>
            </w:pPr>
            <w:r>
              <w:rPr>
                <w:rFonts w:hint="eastAsia"/>
                <w:szCs w:val="24"/>
                <w:lang w:eastAsia="zh-CN"/>
              </w:rPr>
              <w:t>国家臭氧干事区域网络案头评价报告</w:t>
            </w:r>
          </w:p>
        </w:tc>
        <w:tc>
          <w:tcPr>
            <w:tcW w:w="4725" w:type="dxa"/>
          </w:tcPr>
          <w:p w14:paraId="70436583" w14:textId="067C6889" w:rsidR="00502494" w:rsidRPr="00502494" w:rsidRDefault="00410B30" w:rsidP="0087770C">
            <w:pPr>
              <w:spacing w:before="40" w:after="40"/>
              <w:jc w:val="left"/>
              <w:rPr>
                <w:szCs w:val="24"/>
                <w:lang w:val="en-GB" w:eastAsia="zh-CN"/>
              </w:rPr>
            </w:pPr>
            <w:r>
              <w:rPr>
                <w:rFonts w:hint="eastAsia"/>
                <w:szCs w:val="24"/>
                <w:lang w:val="en-GB" w:eastAsia="zh-CN"/>
              </w:rPr>
              <w:t>关于</w:t>
            </w:r>
            <w:r w:rsidR="0087770C">
              <w:rPr>
                <w:rFonts w:hint="eastAsia"/>
                <w:szCs w:val="24"/>
                <w:lang w:val="en-GB" w:eastAsia="zh-CN"/>
              </w:rPr>
              <w:t>《蒙特利尔议定书》所取得成就的可持续性</w:t>
            </w:r>
            <w:r>
              <w:rPr>
                <w:rFonts w:hint="eastAsia"/>
                <w:szCs w:val="24"/>
                <w:lang w:val="en-GB" w:eastAsia="zh-CN"/>
              </w:rPr>
              <w:t>的</w:t>
            </w:r>
            <w:r w:rsidR="0087770C">
              <w:rPr>
                <w:rFonts w:hint="eastAsia"/>
                <w:szCs w:val="24"/>
                <w:lang w:val="en-GB" w:eastAsia="zh-CN"/>
              </w:rPr>
              <w:t>最后评价报告</w:t>
            </w:r>
          </w:p>
        </w:tc>
      </w:tr>
      <w:tr w:rsidR="00502494" w:rsidRPr="00502494" w14:paraId="5E0E7385" w14:textId="77777777" w:rsidTr="002F103B">
        <w:tc>
          <w:tcPr>
            <w:tcW w:w="4725" w:type="dxa"/>
          </w:tcPr>
          <w:p w14:paraId="0F4D28BC" w14:textId="3E59D5C1" w:rsidR="00502494" w:rsidRPr="00502494" w:rsidRDefault="00410B30" w:rsidP="0087770C">
            <w:pPr>
              <w:spacing w:before="40" w:after="40"/>
              <w:jc w:val="left"/>
              <w:rPr>
                <w:szCs w:val="24"/>
                <w:lang w:eastAsia="zh-CN"/>
              </w:rPr>
            </w:pPr>
            <w:r>
              <w:rPr>
                <w:rFonts w:hint="eastAsia"/>
                <w:szCs w:val="24"/>
                <w:lang w:eastAsia="zh-CN"/>
              </w:rPr>
              <w:lastRenderedPageBreak/>
              <w:t>关于</w:t>
            </w:r>
            <w:r w:rsidR="0087770C">
              <w:rPr>
                <w:rFonts w:hint="eastAsia"/>
                <w:szCs w:val="24"/>
                <w:lang w:eastAsia="zh-CN"/>
              </w:rPr>
              <w:t>《蒙特利尔议定书》所取得成就的可持续性</w:t>
            </w:r>
            <w:r>
              <w:rPr>
                <w:rFonts w:hint="eastAsia"/>
                <w:szCs w:val="24"/>
                <w:lang w:eastAsia="zh-CN"/>
              </w:rPr>
              <w:t>的</w:t>
            </w:r>
            <w:r w:rsidR="0087770C">
              <w:rPr>
                <w:rFonts w:hint="eastAsia"/>
                <w:szCs w:val="24"/>
                <w:lang w:eastAsia="zh-CN"/>
              </w:rPr>
              <w:t>第二阶段评价工作的职权范围</w:t>
            </w:r>
          </w:p>
        </w:tc>
        <w:tc>
          <w:tcPr>
            <w:tcW w:w="4725" w:type="dxa"/>
          </w:tcPr>
          <w:p w14:paraId="1E2073FD" w14:textId="64D01028" w:rsidR="00502494" w:rsidRPr="00502494" w:rsidRDefault="0087770C" w:rsidP="00502494">
            <w:pPr>
              <w:spacing w:before="40" w:after="40"/>
              <w:jc w:val="left"/>
              <w:rPr>
                <w:szCs w:val="24"/>
                <w:lang w:eastAsia="zh-CN"/>
              </w:rPr>
            </w:pPr>
            <w:r>
              <w:rPr>
                <w:rFonts w:hint="eastAsia"/>
                <w:szCs w:val="24"/>
                <w:lang w:eastAsia="zh-CN"/>
              </w:rPr>
              <w:t>维修业能效案头评价研究</w:t>
            </w:r>
          </w:p>
        </w:tc>
      </w:tr>
      <w:tr w:rsidR="00502494" w:rsidRPr="00502494" w14:paraId="66B2D291" w14:textId="77777777" w:rsidTr="002F103B">
        <w:tc>
          <w:tcPr>
            <w:tcW w:w="4725" w:type="dxa"/>
          </w:tcPr>
          <w:p w14:paraId="6B72A183" w14:textId="19131BBC" w:rsidR="00502494" w:rsidRPr="00502494" w:rsidRDefault="0087770C" w:rsidP="0087770C">
            <w:pPr>
              <w:spacing w:before="40" w:after="40"/>
              <w:jc w:val="left"/>
              <w:rPr>
                <w:szCs w:val="24"/>
                <w:lang w:eastAsia="zh-CN"/>
              </w:rPr>
            </w:pPr>
            <w:r>
              <w:rPr>
                <w:rFonts w:hint="eastAsia"/>
                <w:szCs w:val="24"/>
                <w:lang w:eastAsia="zh-CN"/>
              </w:rPr>
              <w:t>国家臭氧干事区域网络第二阶段评价工作的职权范围</w:t>
            </w:r>
          </w:p>
        </w:tc>
        <w:tc>
          <w:tcPr>
            <w:tcW w:w="4725" w:type="dxa"/>
          </w:tcPr>
          <w:p w14:paraId="27AB0385" w14:textId="77777777" w:rsidR="00502494" w:rsidRPr="00502494" w:rsidRDefault="00502494" w:rsidP="00502494">
            <w:pPr>
              <w:spacing w:before="40" w:after="40"/>
              <w:jc w:val="left"/>
              <w:rPr>
                <w:szCs w:val="24"/>
                <w:lang w:eastAsia="zh-CN"/>
              </w:rPr>
            </w:pPr>
          </w:p>
        </w:tc>
      </w:tr>
    </w:tbl>
    <w:p w14:paraId="4B3D4E8B" w14:textId="0D1BCCD3" w:rsidR="00502494" w:rsidRDefault="00502494" w:rsidP="00502494">
      <w:pPr>
        <w:rPr>
          <w:rFonts w:ascii="SimSun" w:hAnsi="SimSun" w:cs="Times New Roman"/>
          <w:szCs w:val="24"/>
        </w:rPr>
      </w:pPr>
    </w:p>
    <w:p w14:paraId="7E8D5FBD" w14:textId="5101B16E" w:rsidR="0087770C" w:rsidRDefault="0087770C" w:rsidP="0087770C">
      <w:pPr>
        <w:pStyle w:val="Heading1"/>
        <w:rPr>
          <w:rFonts w:hint="eastAsia"/>
        </w:rPr>
      </w:pPr>
      <w:r>
        <w:rPr>
          <w:rFonts w:hint="eastAsia"/>
        </w:rPr>
        <w:t>预算</w:t>
      </w:r>
    </w:p>
    <w:p w14:paraId="4900B3A9" w14:textId="3B22A16E" w:rsidR="0087770C" w:rsidRDefault="0087770C" w:rsidP="0087770C">
      <w:pPr>
        <w:pStyle w:val="ListParagraph"/>
        <w:numPr>
          <w:ilvl w:val="0"/>
          <w:numId w:val="3"/>
        </w:numPr>
        <w:ind w:left="0" w:firstLine="0"/>
      </w:pPr>
      <w:r>
        <w:rPr>
          <w:rFonts w:hint="eastAsia"/>
        </w:rPr>
        <w:t>表</w:t>
      </w:r>
      <w:r>
        <w:rPr>
          <w:rFonts w:hint="eastAsia"/>
        </w:rPr>
        <w:t>2</w:t>
      </w:r>
      <w:r>
        <w:rPr>
          <w:rFonts w:hint="eastAsia"/>
        </w:rPr>
        <w:t>开列了</w:t>
      </w:r>
      <w:r>
        <w:rPr>
          <w:rFonts w:hint="eastAsia"/>
        </w:rPr>
        <w:t>2020</w:t>
      </w:r>
      <w:r>
        <w:rPr>
          <w:rFonts w:hint="eastAsia"/>
        </w:rPr>
        <w:t>年监测和评价工作方案预算。这项预算</w:t>
      </w:r>
      <w:r w:rsidR="00863A19">
        <w:rPr>
          <w:rFonts w:hint="eastAsia"/>
        </w:rPr>
        <w:t>包括</w:t>
      </w:r>
      <w:r>
        <w:rPr>
          <w:rFonts w:hint="eastAsia"/>
        </w:rPr>
        <w:t>顾问以及高级监测和评价干事的</w:t>
      </w:r>
      <w:r w:rsidR="00863A19">
        <w:rPr>
          <w:rFonts w:hint="eastAsia"/>
        </w:rPr>
        <w:t>收费</w:t>
      </w:r>
      <w:r>
        <w:rPr>
          <w:rFonts w:hint="eastAsia"/>
        </w:rPr>
        <w:t>和旅费，他们将有选择地进行一些实地考察。</w:t>
      </w:r>
    </w:p>
    <w:p w14:paraId="14503AC4" w14:textId="3B424E9A" w:rsidR="0087770C" w:rsidRDefault="0087770C" w:rsidP="0087770C">
      <w:pPr>
        <w:pStyle w:val="Heading1"/>
        <w:rPr>
          <w:rFonts w:hint="eastAsia"/>
        </w:rPr>
      </w:pPr>
      <w:r>
        <w:rPr>
          <w:rFonts w:hint="eastAsia"/>
        </w:rPr>
        <w:t>表</w:t>
      </w:r>
      <w:r>
        <w:rPr>
          <w:rFonts w:hint="eastAsia"/>
        </w:rPr>
        <w:t>2</w:t>
      </w:r>
      <w:r>
        <w:t>.</w:t>
      </w:r>
      <w:r>
        <w:tab/>
      </w:r>
      <w:r w:rsidR="00410B30">
        <w:tab/>
      </w:r>
      <w:r>
        <w:rPr>
          <w:rFonts w:hint="eastAsia"/>
        </w:rPr>
        <w:t>2020</w:t>
      </w:r>
      <w:r>
        <w:rPr>
          <w:rFonts w:hint="eastAsia"/>
        </w:rPr>
        <w:t>年监测和评价工作方案拟议预算</w:t>
      </w:r>
    </w:p>
    <w:tbl>
      <w:tblPr>
        <w:tblStyle w:val="TableGrid"/>
        <w:tblW w:w="5000" w:type="pct"/>
        <w:tblInd w:w="-5" w:type="dxa"/>
        <w:tblLook w:val="04A0" w:firstRow="1" w:lastRow="0" w:firstColumn="1" w:lastColumn="0" w:noHBand="0" w:noVBand="1"/>
      </w:tblPr>
      <w:tblGrid>
        <w:gridCol w:w="7658"/>
        <w:gridCol w:w="1692"/>
      </w:tblGrid>
      <w:tr w:rsidR="0087770C" w:rsidRPr="0087770C" w14:paraId="37F1B197" w14:textId="77777777" w:rsidTr="002F103B">
        <w:trPr>
          <w:tblHeader/>
        </w:trPr>
        <w:tc>
          <w:tcPr>
            <w:tcW w:w="4095" w:type="pct"/>
            <w:vAlign w:val="center"/>
          </w:tcPr>
          <w:p w14:paraId="33A6A1E7" w14:textId="52AC55C4" w:rsidR="0087770C" w:rsidRPr="0087770C" w:rsidRDefault="0087770C" w:rsidP="0087770C">
            <w:pPr>
              <w:spacing w:before="40" w:after="40" w:line="240" w:lineRule="auto"/>
              <w:outlineLvl w:val="0"/>
              <w:rPr>
                <w:sz w:val="20"/>
                <w:lang w:val="en-GB"/>
              </w:rPr>
            </w:pPr>
            <w:r w:rsidRPr="00863A19">
              <w:rPr>
                <w:b/>
                <w:sz w:val="20"/>
                <w:lang w:val="en-GB" w:eastAsia="zh-CN"/>
              </w:rPr>
              <w:t>说明</w:t>
            </w:r>
          </w:p>
        </w:tc>
        <w:tc>
          <w:tcPr>
            <w:tcW w:w="905" w:type="pct"/>
            <w:vAlign w:val="center"/>
          </w:tcPr>
          <w:p w14:paraId="1A9DEF4A" w14:textId="27DC682F" w:rsidR="0087770C" w:rsidRPr="0087770C" w:rsidRDefault="00F62343" w:rsidP="0087770C">
            <w:pPr>
              <w:spacing w:before="40" w:after="40" w:line="240" w:lineRule="auto"/>
              <w:jc w:val="center"/>
              <w:outlineLvl w:val="0"/>
              <w:rPr>
                <w:sz w:val="20"/>
                <w:lang w:val="en-GB"/>
              </w:rPr>
            </w:pPr>
            <w:r w:rsidRPr="00863A19">
              <w:rPr>
                <w:b/>
                <w:sz w:val="20"/>
                <w:lang w:val="en-GB" w:eastAsia="zh-CN"/>
              </w:rPr>
              <w:t>数额（美元）</w:t>
            </w:r>
          </w:p>
        </w:tc>
      </w:tr>
      <w:tr w:rsidR="0087770C" w:rsidRPr="0087770C" w14:paraId="2E25C525" w14:textId="77777777" w:rsidTr="002F103B">
        <w:tc>
          <w:tcPr>
            <w:tcW w:w="4095" w:type="pct"/>
          </w:tcPr>
          <w:p w14:paraId="4E36C12D" w14:textId="2FEB4080" w:rsidR="0087770C" w:rsidRPr="0087770C" w:rsidRDefault="00410B30" w:rsidP="0087770C">
            <w:pPr>
              <w:spacing w:before="40" w:after="40" w:line="240" w:lineRule="auto"/>
              <w:outlineLvl w:val="0"/>
              <w:rPr>
                <w:b/>
                <w:sz w:val="20"/>
                <w:lang w:val="en-GB" w:eastAsia="zh-CN"/>
              </w:rPr>
            </w:pPr>
            <w:r>
              <w:rPr>
                <w:rFonts w:hint="eastAsia"/>
                <w:b/>
                <w:sz w:val="20"/>
                <w:lang w:eastAsia="zh-CN"/>
              </w:rPr>
              <w:t>关于</w:t>
            </w:r>
            <w:r w:rsidR="00863A19" w:rsidRPr="00863A19">
              <w:rPr>
                <w:b/>
                <w:sz w:val="20"/>
                <w:lang w:eastAsia="zh-CN"/>
              </w:rPr>
              <w:t>《蒙特利尔议定书》所取得成就的可持续性</w:t>
            </w:r>
            <w:r>
              <w:rPr>
                <w:rFonts w:hint="eastAsia"/>
                <w:b/>
                <w:sz w:val="20"/>
                <w:lang w:eastAsia="zh-CN"/>
              </w:rPr>
              <w:t>的</w:t>
            </w:r>
            <w:r w:rsidR="00863A19" w:rsidRPr="00863A19">
              <w:rPr>
                <w:b/>
                <w:sz w:val="20"/>
                <w:lang w:eastAsia="zh-CN"/>
              </w:rPr>
              <w:t>第二阶段评价</w:t>
            </w:r>
          </w:p>
        </w:tc>
        <w:tc>
          <w:tcPr>
            <w:tcW w:w="905" w:type="pct"/>
            <w:vAlign w:val="center"/>
          </w:tcPr>
          <w:p w14:paraId="259DB497" w14:textId="77777777" w:rsidR="0087770C" w:rsidRPr="0087770C" w:rsidRDefault="0087770C" w:rsidP="0087770C">
            <w:pPr>
              <w:spacing w:before="40" w:after="40" w:line="240" w:lineRule="auto"/>
              <w:jc w:val="right"/>
              <w:outlineLvl w:val="0"/>
              <w:rPr>
                <w:sz w:val="20"/>
                <w:lang w:val="en-GB" w:eastAsia="zh-CN"/>
              </w:rPr>
            </w:pPr>
          </w:p>
        </w:tc>
      </w:tr>
      <w:tr w:rsidR="0087770C" w:rsidRPr="0087770C" w14:paraId="52F4CFEF" w14:textId="77777777" w:rsidTr="002F103B">
        <w:tc>
          <w:tcPr>
            <w:tcW w:w="4095" w:type="pct"/>
            <w:shd w:val="clear" w:color="auto" w:fill="auto"/>
          </w:tcPr>
          <w:p w14:paraId="7A08F06F" w14:textId="2397D9EC" w:rsidR="0087770C" w:rsidRPr="0087770C" w:rsidRDefault="00863A19" w:rsidP="0087770C">
            <w:pPr>
              <w:spacing w:before="40" w:after="40" w:line="240" w:lineRule="auto"/>
              <w:outlineLvl w:val="0"/>
              <w:rPr>
                <w:sz w:val="20"/>
                <w:lang w:val="en-GB" w:eastAsia="zh-CN"/>
              </w:rPr>
            </w:pPr>
            <w:r w:rsidRPr="00863A19">
              <w:rPr>
                <w:sz w:val="20"/>
                <w:lang w:val="en-GB" w:eastAsia="zh-CN"/>
              </w:rPr>
              <w:t>实地考察（</w:t>
            </w:r>
            <w:r w:rsidRPr="00863A19">
              <w:rPr>
                <w:sz w:val="20"/>
                <w:lang w:val="en-GB" w:eastAsia="zh-CN"/>
              </w:rPr>
              <w:t>5</w:t>
            </w:r>
            <w:r w:rsidRPr="00863A19">
              <w:rPr>
                <w:sz w:val="20"/>
                <w:lang w:val="en-GB" w:eastAsia="zh-CN"/>
              </w:rPr>
              <w:t>个国家，</w:t>
            </w:r>
            <w:r w:rsidRPr="00863A19">
              <w:rPr>
                <w:sz w:val="20"/>
                <w:lang w:val="en-GB" w:eastAsia="zh-CN"/>
              </w:rPr>
              <w:t>7</w:t>
            </w:r>
            <w:r w:rsidRPr="00863A19">
              <w:rPr>
                <w:sz w:val="20"/>
                <w:lang w:val="en-GB" w:eastAsia="zh-CN"/>
              </w:rPr>
              <w:t>天</w:t>
            </w:r>
            <w:r w:rsidRPr="00863A19">
              <w:rPr>
                <w:sz w:val="20"/>
                <w:lang w:val="en-GB" w:eastAsia="zh-CN"/>
              </w:rPr>
              <w:t>/</w:t>
            </w:r>
            <w:r w:rsidRPr="00863A19">
              <w:rPr>
                <w:sz w:val="20"/>
                <w:lang w:val="en-GB" w:eastAsia="zh-CN"/>
              </w:rPr>
              <w:t>每个国家）</w:t>
            </w:r>
          </w:p>
        </w:tc>
        <w:tc>
          <w:tcPr>
            <w:tcW w:w="905" w:type="pct"/>
            <w:shd w:val="clear" w:color="auto" w:fill="auto"/>
            <w:vAlign w:val="center"/>
          </w:tcPr>
          <w:p w14:paraId="43FCC3EA" w14:textId="77777777" w:rsidR="0087770C" w:rsidRPr="0087770C" w:rsidRDefault="0087770C" w:rsidP="0087770C">
            <w:pPr>
              <w:spacing w:before="40" w:after="40" w:line="240" w:lineRule="auto"/>
              <w:jc w:val="right"/>
              <w:outlineLvl w:val="0"/>
              <w:rPr>
                <w:sz w:val="20"/>
                <w:lang w:val="en-GB" w:eastAsia="zh-CN"/>
              </w:rPr>
            </w:pPr>
          </w:p>
        </w:tc>
      </w:tr>
      <w:tr w:rsidR="0087770C" w:rsidRPr="0087770C" w14:paraId="0A4C72F6" w14:textId="77777777" w:rsidTr="002F103B">
        <w:tc>
          <w:tcPr>
            <w:tcW w:w="4095" w:type="pct"/>
            <w:shd w:val="clear" w:color="auto" w:fill="auto"/>
          </w:tcPr>
          <w:p w14:paraId="14D9DB32" w14:textId="1F26E4A0" w:rsidR="0087770C" w:rsidRPr="0087770C" w:rsidRDefault="00863A19" w:rsidP="0087770C">
            <w:pPr>
              <w:spacing w:before="40" w:after="40" w:line="240" w:lineRule="auto"/>
              <w:outlineLvl w:val="0"/>
              <w:rPr>
                <w:sz w:val="20"/>
                <w:lang w:val="en-GB"/>
              </w:rPr>
            </w:pPr>
            <w:r w:rsidRPr="00863A19">
              <w:rPr>
                <w:sz w:val="20"/>
                <w:lang w:val="en-GB" w:eastAsia="zh-CN"/>
              </w:rPr>
              <w:t>工作人员：</w:t>
            </w:r>
          </w:p>
        </w:tc>
        <w:tc>
          <w:tcPr>
            <w:tcW w:w="905" w:type="pct"/>
            <w:shd w:val="clear" w:color="auto" w:fill="auto"/>
            <w:vAlign w:val="center"/>
          </w:tcPr>
          <w:p w14:paraId="04BAB8B4" w14:textId="77777777" w:rsidR="0087770C" w:rsidRPr="0087770C" w:rsidRDefault="0087770C" w:rsidP="0087770C">
            <w:pPr>
              <w:spacing w:before="40" w:after="40" w:line="240" w:lineRule="auto"/>
              <w:jc w:val="right"/>
              <w:outlineLvl w:val="0"/>
              <w:rPr>
                <w:sz w:val="20"/>
                <w:lang w:val="en-GB"/>
              </w:rPr>
            </w:pPr>
          </w:p>
        </w:tc>
      </w:tr>
      <w:tr w:rsidR="0087770C" w:rsidRPr="0087770C" w14:paraId="2834637A" w14:textId="77777777" w:rsidTr="002F103B">
        <w:tc>
          <w:tcPr>
            <w:tcW w:w="4095" w:type="pct"/>
            <w:shd w:val="clear" w:color="auto" w:fill="auto"/>
          </w:tcPr>
          <w:p w14:paraId="31E3093B" w14:textId="68D29051" w:rsidR="0087770C" w:rsidRPr="0087770C" w:rsidRDefault="00863A19" w:rsidP="0087770C">
            <w:pPr>
              <w:numPr>
                <w:ilvl w:val="0"/>
                <w:numId w:val="6"/>
              </w:numPr>
              <w:spacing w:before="40" w:after="40" w:line="240" w:lineRule="auto"/>
              <w:outlineLvl w:val="0"/>
              <w:rPr>
                <w:sz w:val="20"/>
                <w:lang w:val="en-GB"/>
              </w:rPr>
            </w:pPr>
            <w:r w:rsidRPr="00863A19">
              <w:rPr>
                <w:sz w:val="20"/>
                <w:lang w:val="en-GB" w:eastAsia="zh-CN"/>
              </w:rPr>
              <w:t>旅费</w:t>
            </w:r>
            <w:r w:rsidR="0087770C" w:rsidRPr="0087770C">
              <w:rPr>
                <w:sz w:val="20"/>
                <w:lang w:val="en-GB"/>
              </w:rPr>
              <w:t xml:space="preserve"> (4 </w:t>
            </w:r>
            <w:r w:rsidRPr="00863A19">
              <w:rPr>
                <w:sz w:val="20"/>
                <w:lang w:val="en-GB" w:eastAsia="zh-CN"/>
              </w:rPr>
              <w:t>个国家</w:t>
            </w:r>
            <w:r w:rsidRPr="00863A19">
              <w:rPr>
                <w:sz w:val="20"/>
                <w:lang w:val="en-GB" w:eastAsia="zh-CN"/>
              </w:rPr>
              <w:t xml:space="preserve">x </w:t>
            </w:r>
            <w:r w:rsidR="0087770C" w:rsidRPr="0087770C">
              <w:rPr>
                <w:sz w:val="20"/>
                <w:lang w:val="en-GB"/>
              </w:rPr>
              <w:t>6,000</w:t>
            </w:r>
            <w:r w:rsidRPr="00863A19">
              <w:rPr>
                <w:sz w:val="20"/>
                <w:lang w:val="en-GB" w:eastAsia="zh-CN"/>
              </w:rPr>
              <w:t>美元</w:t>
            </w:r>
            <w:r w:rsidR="0087770C" w:rsidRPr="0087770C">
              <w:rPr>
                <w:sz w:val="20"/>
                <w:lang w:val="en-GB"/>
              </w:rPr>
              <w:t>)</w:t>
            </w:r>
          </w:p>
        </w:tc>
        <w:tc>
          <w:tcPr>
            <w:tcW w:w="905" w:type="pct"/>
            <w:shd w:val="clear" w:color="auto" w:fill="auto"/>
            <w:vAlign w:val="center"/>
          </w:tcPr>
          <w:p w14:paraId="6DE5E94F" w14:textId="77777777" w:rsidR="0087770C" w:rsidRPr="0087770C" w:rsidRDefault="0087770C" w:rsidP="0087770C">
            <w:pPr>
              <w:spacing w:before="40" w:after="40" w:line="240" w:lineRule="auto"/>
              <w:jc w:val="right"/>
              <w:outlineLvl w:val="0"/>
              <w:rPr>
                <w:sz w:val="20"/>
                <w:lang w:val="en-GB"/>
              </w:rPr>
            </w:pPr>
            <w:r w:rsidRPr="0087770C">
              <w:rPr>
                <w:sz w:val="20"/>
                <w:lang w:val="en-GB"/>
              </w:rPr>
              <w:t>24,000</w:t>
            </w:r>
          </w:p>
        </w:tc>
      </w:tr>
      <w:tr w:rsidR="0087770C" w:rsidRPr="0087770C" w14:paraId="4E7D66E6" w14:textId="77777777" w:rsidTr="002F103B">
        <w:tc>
          <w:tcPr>
            <w:tcW w:w="4095" w:type="pct"/>
            <w:shd w:val="clear" w:color="auto" w:fill="auto"/>
          </w:tcPr>
          <w:p w14:paraId="7CD908D2" w14:textId="2E44F0B2" w:rsidR="0087770C" w:rsidRPr="0087770C" w:rsidRDefault="00863A19" w:rsidP="0087770C">
            <w:pPr>
              <w:numPr>
                <w:ilvl w:val="0"/>
                <w:numId w:val="6"/>
              </w:numPr>
              <w:spacing w:before="40" w:after="40" w:line="240" w:lineRule="auto"/>
              <w:outlineLvl w:val="0"/>
              <w:rPr>
                <w:sz w:val="20"/>
                <w:lang w:val="en-GB" w:eastAsia="zh-CN"/>
              </w:rPr>
            </w:pPr>
            <w:r w:rsidRPr="00863A19">
              <w:rPr>
                <w:sz w:val="20"/>
                <w:lang w:val="en-GB" w:eastAsia="zh-CN"/>
              </w:rPr>
              <w:t>每日津贴</w:t>
            </w:r>
            <w:r w:rsidRPr="00863A19">
              <w:rPr>
                <w:sz w:val="20"/>
                <w:lang w:val="en-GB" w:eastAsia="zh-CN"/>
              </w:rPr>
              <w:t xml:space="preserve"> </w:t>
            </w:r>
            <w:r w:rsidRPr="00863A19">
              <w:rPr>
                <w:sz w:val="20"/>
                <w:lang w:val="en-GB" w:eastAsia="zh-CN"/>
              </w:rPr>
              <w:t>（</w:t>
            </w:r>
            <w:r w:rsidRPr="00863A19">
              <w:rPr>
                <w:sz w:val="20"/>
                <w:lang w:val="en-GB" w:eastAsia="zh-CN"/>
              </w:rPr>
              <w:t>28</w:t>
            </w:r>
            <w:r w:rsidRPr="00863A19">
              <w:rPr>
                <w:sz w:val="20"/>
                <w:lang w:val="en-GB" w:eastAsia="zh-CN"/>
              </w:rPr>
              <w:t>天</w:t>
            </w:r>
            <w:r w:rsidRPr="00863A19">
              <w:rPr>
                <w:sz w:val="20"/>
                <w:lang w:val="en-GB" w:eastAsia="zh-CN"/>
              </w:rPr>
              <w:t xml:space="preserve"> x 350</w:t>
            </w:r>
            <w:r w:rsidRPr="00863A19">
              <w:rPr>
                <w:sz w:val="20"/>
                <w:lang w:val="en-GB" w:eastAsia="zh-CN"/>
              </w:rPr>
              <w:t>美元</w:t>
            </w:r>
            <w:r w:rsidRPr="00863A19">
              <w:rPr>
                <w:sz w:val="20"/>
                <w:lang w:val="en-GB" w:eastAsia="zh-CN"/>
              </w:rPr>
              <w:t>/</w:t>
            </w:r>
            <w:r w:rsidRPr="00863A19">
              <w:rPr>
                <w:sz w:val="20"/>
                <w:lang w:val="en-GB" w:eastAsia="zh-CN"/>
              </w:rPr>
              <w:t>每天）</w:t>
            </w:r>
          </w:p>
        </w:tc>
        <w:tc>
          <w:tcPr>
            <w:tcW w:w="905" w:type="pct"/>
            <w:shd w:val="clear" w:color="auto" w:fill="auto"/>
            <w:vAlign w:val="center"/>
          </w:tcPr>
          <w:p w14:paraId="2D3467C3" w14:textId="77777777" w:rsidR="0087770C" w:rsidRPr="0087770C" w:rsidRDefault="0087770C" w:rsidP="0087770C">
            <w:pPr>
              <w:spacing w:before="40" w:after="40" w:line="240" w:lineRule="auto"/>
              <w:jc w:val="right"/>
              <w:outlineLvl w:val="0"/>
              <w:rPr>
                <w:sz w:val="20"/>
                <w:lang w:val="en-GB"/>
              </w:rPr>
            </w:pPr>
            <w:r w:rsidRPr="0087770C">
              <w:rPr>
                <w:sz w:val="20"/>
                <w:lang w:val="en-GB"/>
              </w:rPr>
              <w:t>9,800</w:t>
            </w:r>
          </w:p>
        </w:tc>
      </w:tr>
      <w:tr w:rsidR="0087770C" w:rsidRPr="0087770C" w14:paraId="3C9B625C" w14:textId="77777777" w:rsidTr="002F103B">
        <w:tc>
          <w:tcPr>
            <w:tcW w:w="4095" w:type="pct"/>
          </w:tcPr>
          <w:p w14:paraId="3BE17533" w14:textId="2504F9E7" w:rsidR="0087770C" w:rsidRPr="0087770C" w:rsidRDefault="00863A19" w:rsidP="0087770C">
            <w:pPr>
              <w:spacing w:before="40" w:after="40" w:line="240" w:lineRule="auto"/>
              <w:outlineLvl w:val="0"/>
              <w:rPr>
                <w:sz w:val="20"/>
                <w:lang w:val="en-GB"/>
              </w:rPr>
            </w:pPr>
            <w:r w:rsidRPr="00863A19">
              <w:rPr>
                <w:sz w:val="20"/>
                <w:lang w:val="en-GB" w:eastAsia="zh-CN"/>
              </w:rPr>
              <w:t>顾问</w:t>
            </w:r>
          </w:p>
        </w:tc>
        <w:tc>
          <w:tcPr>
            <w:tcW w:w="905" w:type="pct"/>
            <w:vAlign w:val="center"/>
          </w:tcPr>
          <w:p w14:paraId="5359F1BB" w14:textId="77777777" w:rsidR="0087770C" w:rsidRPr="0087770C" w:rsidRDefault="0087770C" w:rsidP="0087770C">
            <w:pPr>
              <w:spacing w:before="40" w:after="40" w:line="240" w:lineRule="auto"/>
              <w:jc w:val="right"/>
              <w:outlineLvl w:val="0"/>
              <w:rPr>
                <w:sz w:val="20"/>
                <w:highlight w:val="green"/>
                <w:lang w:val="en-GB"/>
              </w:rPr>
            </w:pPr>
          </w:p>
        </w:tc>
      </w:tr>
      <w:tr w:rsidR="0087770C" w:rsidRPr="0087770C" w14:paraId="16F37F49" w14:textId="77777777" w:rsidTr="002F103B">
        <w:tc>
          <w:tcPr>
            <w:tcW w:w="4095" w:type="pct"/>
          </w:tcPr>
          <w:p w14:paraId="30192B94" w14:textId="30A332D3" w:rsidR="0087770C" w:rsidRPr="0087770C" w:rsidRDefault="00863A19" w:rsidP="0087770C">
            <w:pPr>
              <w:numPr>
                <w:ilvl w:val="0"/>
                <w:numId w:val="6"/>
              </w:numPr>
              <w:spacing w:before="40" w:after="40" w:line="240" w:lineRule="auto"/>
              <w:outlineLvl w:val="0"/>
              <w:rPr>
                <w:sz w:val="20"/>
                <w:lang w:val="en-GB" w:eastAsia="zh-CN"/>
              </w:rPr>
            </w:pPr>
            <w:r>
              <w:rPr>
                <w:rFonts w:hint="eastAsia"/>
                <w:sz w:val="20"/>
                <w:lang w:val="en-GB" w:eastAsia="zh-CN"/>
              </w:rPr>
              <w:t>收费</w:t>
            </w:r>
            <w:r w:rsidR="0087770C" w:rsidRPr="0087770C">
              <w:rPr>
                <w:sz w:val="20"/>
                <w:lang w:val="en-GB" w:eastAsia="zh-CN"/>
              </w:rPr>
              <w:t xml:space="preserve"> </w:t>
            </w:r>
            <w:r>
              <w:rPr>
                <w:rFonts w:hint="eastAsia"/>
                <w:sz w:val="20"/>
                <w:lang w:val="en-GB" w:eastAsia="zh-CN"/>
              </w:rPr>
              <w:t>（</w:t>
            </w:r>
            <w:r w:rsidR="0087770C" w:rsidRPr="0087770C">
              <w:rPr>
                <w:sz w:val="20"/>
                <w:lang w:val="en-GB" w:eastAsia="zh-CN"/>
              </w:rPr>
              <w:t xml:space="preserve">7 </w:t>
            </w:r>
            <w:r w:rsidRPr="00863A19">
              <w:rPr>
                <w:sz w:val="20"/>
                <w:lang w:val="en-GB" w:eastAsia="zh-CN"/>
              </w:rPr>
              <w:t>天</w:t>
            </w:r>
            <w:r w:rsidRPr="00863A19">
              <w:rPr>
                <w:sz w:val="20"/>
                <w:lang w:val="en-GB" w:eastAsia="zh-CN"/>
              </w:rPr>
              <w:t xml:space="preserve"> x </w:t>
            </w:r>
            <w:r w:rsidR="0087770C" w:rsidRPr="0087770C">
              <w:rPr>
                <w:sz w:val="20"/>
                <w:lang w:val="en-GB" w:eastAsia="zh-CN"/>
              </w:rPr>
              <w:t>5</w:t>
            </w:r>
            <w:r w:rsidRPr="00863A19">
              <w:rPr>
                <w:sz w:val="20"/>
                <w:lang w:val="en-GB" w:eastAsia="zh-CN"/>
              </w:rPr>
              <w:t>个国家</w:t>
            </w:r>
            <w:r w:rsidRPr="00863A19">
              <w:rPr>
                <w:sz w:val="20"/>
                <w:lang w:val="en-GB" w:eastAsia="zh-CN"/>
              </w:rPr>
              <w:t xml:space="preserve"> x </w:t>
            </w:r>
            <w:r w:rsidR="0087770C" w:rsidRPr="0087770C">
              <w:rPr>
                <w:sz w:val="20"/>
                <w:lang w:val="en-GB" w:eastAsia="zh-CN"/>
              </w:rPr>
              <w:t>500</w:t>
            </w:r>
            <w:r w:rsidRPr="00863A19">
              <w:rPr>
                <w:sz w:val="20"/>
                <w:lang w:val="en-GB" w:eastAsia="zh-CN"/>
              </w:rPr>
              <w:t>美元</w:t>
            </w:r>
            <w:r w:rsidR="0087770C" w:rsidRPr="0087770C">
              <w:rPr>
                <w:sz w:val="20"/>
                <w:lang w:val="en-GB" w:eastAsia="zh-CN"/>
              </w:rPr>
              <w:t>/</w:t>
            </w:r>
            <w:r w:rsidRPr="00863A19">
              <w:rPr>
                <w:sz w:val="20"/>
                <w:lang w:val="en-GB" w:eastAsia="zh-CN"/>
              </w:rPr>
              <w:t>每天</w:t>
            </w:r>
            <w:r>
              <w:rPr>
                <w:rFonts w:hint="eastAsia"/>
                <w:sz w:val="20"/>
                <w:lang w:val="en-GB" w:eastAsia="zh-CN"/>
              </w:rPr>
              <w:t>）</w:t>
            </w:r>
          </w:p>
        </w:tc>
        <w:tc>
          <w:tcPr>
            <w:tcW w:w="905" w:type="pct"/>
            <w:vAlign w:val="center"/>
          </w:tcPr>
          <w:p w14:paraId="50A9A388" w14:textId="77777777" w:rsidR="0087770C" w:rsidRPr="0087770C" w:rsidRDefault="0087770C" w:rsidP="0087770C">
            <w:pPr>
              <w:spacing w:before="40" w:after="40" w:line="240" w:lineRule="auto"/>
              <w:jc w:val="right"/>
              <w:outlineLvl w:val="0"/>
              <w:rPr>
                <w:sz w:val="20"/>
                <w:lang w:val="en-GB"/>
              </w:rPr>
            </w:pPr>
            <w:r w:rsidRPr="0087770C">
              <w:rPr>
                <w:sz w:val="20"/>
                <w:lang w:val="en-GB"/>
              </w:rPr>
              <w:t>17,500</w:t>
            </w:r>
          </w:p>
        </w:tc>
      </w:tr>
      <w:tr w:rsidR="0087770C" w:rsidRPr="0087770C" w14:paraId="55FB321C" w14:textId="77777777" w:rsidTr="002F103B">
        <w:tc>
          <w:tcPr>
            <w:tcW w:w="4095" w:type="pct"/>
          </w:tcPr>
          <w:p w14:paraId="1666D60F" w14:textId="444A4C8A" w:rsidR="0087770C" w:rsidRPr="0087770C" w:rsidRDefault="00863A19" w:rsidP="0087770C">
            <w:pPr>
              <w:numPr>
                <w:ilvl w:val="0"/>
                <w:numId w:val="6"/>
              </w:numPr>
              <w:spacing w:before="40" w:after="40" w:line="240" w:lineRule="auto"/>
              <w:outlineLvl w:val="0"/>
              <w:rPr>
                <w:sz w:val="20"/>
                <w:lang w:val="en-GB" w:eastAsia="zh-CN"/>
              </w:rPr>
            </w:pPr>
            <w:r>
              <w:rPr>
                <w:rFonts w:hint="eastAsia"/>
                <w:sz w:val="20"/>
                <w:lang w:val="en-GB" w:eastAsia="zh-CN"/>
              </w:rPr>
              <w:t>旅费</w:t>
            </w:r>
            <w:r w:rsidR="0087770C" w:rsidRPr="0087770C">
              <w:rPr>
                <w:sz w:val="20"/>
                <w:lang w:val="en-GB" w:eastAsia="zh-CN"/>
              </w:rPr>
              <w:t xml:space="preserve"> </w:t>
            </w:r>
            <w:r>
              <w:rPr>
                <w:rFonts w:hint="eastAsia"/>
                <w:sz w:val="20"/>
                <w:lang w:val="en-GB" w:eastAsia="zh-CN"/>
              </w:rPr>
              <w:t>（</w:t>
            </w:r>
            <w:r w:rsidR="0087770C" w:rsidRPr="0087770C">
              <w:rPr>
                <w:sz w:val="20"/>
                <w:lang w:val="en-GB" w:eastAsia="zh-CN"/>
              </w:rPr>
              <w:t xml:space="preserve">5 </w:t>
            </w:r>
            <w:r>
              <w:rPr>
                <w:rFonts w:hint="eastAsia"/>
                <w:sz w:val="20"/>
                <w:lang w:val="en-GB" w:eastAsia="zh-CN"/>
              </w:rPr>
              <w:t>个国家</w:t>
            </w:r>
            <w:r>
              <w:rPr>
                <w:rFonts w:hint="eastAsia"/>
                <w:sz w:val="20"/>
                <w:lang w:val="en-GB" w:eastAsia="zh-CN"/>
              </w:rPr>
              <w:t xml:space="preserve"> x</w:t>
            </w:r>
            <w:r>
              <w:rPr>
                <w:sz w:val="20"/>
                <w:lang w:val="en-GB" w:eastAsia="zh-CN"/>
              </w:rPr>
              <w:t xml:space="preserve"> </w:t>
            </w:r>
            <w:r w:rsidR="0087770C" w:rsidRPr="0087770C">
              <w:rPr>
                <w:sz w:val="20"/>
                <w:lang w:val="en-GB" w:eastAsia="zh-CN"/>
              </w:rPr>
              <w:t>3,000</w:t>
            </w:r>
            <w:r>
              <w:rPr>
                <w:rFonts w:hint="eastAsia"/>
                <w:sz w:val="20"/>
                <w:lang w:val="en-GB" w:eastAsia="zh-CN"/>
              </w:rPr>
              <w:t>美元）</w:t>
            </w:r>
          </w:p>
        </w:tc>
        <w:tc>
          <w:tcPr>
            <w:tcW w:w="905" w:type="pct"/>
            <w:vAlign w:val="center"/>
          </w:tcPr>
          <w:p w14:paraId="022EBC51" w14:textId="77777777" w:rsidR="0087770C" w:rsidRPr="0087770C" w:rsidRDefault="0087770C" w:rsidP="0087770C">
            <w:pPr>
              <w:spacing w:before="40" w:after="40" w:line="240" w:lineRule="auto"/>
              <w:jc w:val="right"/>
              <w:outlineLvl w:val="0"/>
              <w:rPr>
                <w:sz w:val="20"/>
                <w:lang w:val="en-GB"/>
              </w:rPr>
            </w:pPr>
            <w:r w:rsidRPr="0087770C">
              <w:rPr>
                <w:sz w:val="20"/>
                <w:lang w:val="en-GB"/>
              </w:rPr>
              <w:t>15,000</w:t>
            </w:r>
          </w:p>
        </w:tc>
      </w:tr>
      <w:tr w:rsidR="0087770C" w:rsidRPr="0087770C" w14:paraId="70B47391" w14:textId="77777777" w:rsidTr="002F103B">
        <w:tc>
          <w:tcPr>
            <w:tcW w:w="4095" w:type="pct"/>
          </w:tcPr>
          <w:p w14:paraId="20BE4F57" w14:textId="22FC502A" w:rsidR="0087770C" w:rsidRPr="0087770C" w:rsidRDefault="00863A19" w:rsidP="0087770C">
            <w:pPr>
              <w:numPr>
                <w:ilvl w:val="0"/>
                <w:numId w:val="6"/>
              </w:numPr>
              <w:spacing w:before="40" w:after="40" w:line="240" w:lineRule="auto"/>
              <w:outlineLvl w:val="0"/>
              <w:rPr>
                <w:sz w:val="20"/>
                <w:lang w:val="en-GB" w:eastAsia="zh-CN"/>
              </w:rPr>
            </w:pPr>
            <w:r>
              <w:rPr>
                <w:rFonts w:hint="eastAsia"/>
                <w:sz w:val="20"/>
                <w:lang w:val="en-GB" w:eastAsia="zh-CN"/>
              </w:rPr>
              <w:t>每日津贴（</w:t>
            </w:r>
            <w:r w:rsidR="0087770C" w:rsidRPr="0087770C">
              <w:rPr>
                <w:sz w:val="20"/>
                <w:lang w:val="en-GB" w:eastAsia="zh-CN"/>
              </w:rPr>
              <w:t xml:space="preserve">35 </w:t>
            </w:r>
            <w:r>
              <w:rPr>
                <w:rFonts w:hint="eastAsia"/>
                <w:sz w:val="20"/>
                <w:lang w:val="en-GB" w:eastAsia="zh-CN"/>
              </w:rPr>
              <w:t>天</w:t>
            </w:r>
            <w:r>
              <w:rPr>
                <w:rFonts w:hint="eastAsia"/>
                <w:sz w:val="20"/>
                <w:lang w:val="en-GB" w:eastAsia="zh-CN"/>
              </w:rPr>
              <w:t xml:space="preserve"> x</w:t>
            </w:r>
            <w:r>
              <w:rPr>
                <w:sz w:val="20"/>
                <w:lang w:val="en-GB" w:eastAsia="zh-CN"/>
              </w:rPr>
              <w:t xml:space="preserve"> </w:t>
            </w:r>
            <w:r w:rsidR="0087770C" w:rsidRPr="0087770C">
              <w:rPr>
                <w:sz w:val="20"/>
                <w:lang w:val="en-GB" w:eastAsia="zh-CN"/>
              </w:rPr>
              <w:t>350</w:t>
            </w:r>
            <w:r>
              <w:rPr>
                <w:rFonts w:hint="eastAsia"/>
                <w:sz w:val="20"/>
                <w:lang w:val="en-GB" w:eastAsia="zh-CN"/>
              </w:rPr>
              <w:t>美元</w:t>
            </w:r>
            <w:r w:rsidR="0087770C" w:rsidRPr="0087770C">
              <w:rPr>
                <w:sz w:val="20"/>
                <w:lang w:val="en-GB" w:eastAsia="zh-CN"/>
              </w:rPr>
              <w:t>/</w:t>
            </w:r>
            <w:r>
              <w:rPr>
                <w:rFonts w:hint="eastAsia"/>
                <w:sz w:val="20"/>
                <w:lang w:val="en-GB" w:eastAsia="zh-CN"/>
              </w:rPr>
              <w:t>每天</w:t>
            </w:r>
            <w:r w:rsidR="0087770C" w:rsidRPr="0087770C">
              <w:rPr>
                <w:sz w:val="20"/>
                <w:lang w:val="en-GB" w:eastAsia="zh-CN"/>
              </w:rPr>
              <w:t>)</w:t>
            </w:r>
          </w:p>
        </w:tc>
        <w:tc>
          <w:tcPr>
            <w:tcW w:w="905" w:type="pct"/>
            <w:vAlign w:val="center"/>
          </w:tcPr>
          <w:p w14:paraId="3FF68E0E" w14:textId="77777777" w:rsidR="0087770C" w:rsidRPr="0087770C" w:rsidRDefault="0087770C" w:rsidP="0087770C">
            <w:pPr>
              <w:spacing w:before="40" w:after="40" w:line="240" w:lineRule="auto"/>
              <w:jc w:val="right"/>
              <w:outlineLvl w:val="0"/>
              <w:rPr>
                <w:sz w:val="20"/>
                <w:lang w:val="en-GB"/>
              </w:rPr>
            </w:pPr>
            <w:r w:rsidRPr="0087770C">
              <w:rPr>
                <w:sz w:val="20"/>
                <w:lang w:val="en-GB"/>
              </w:rPr>
              <w:t>12,250</w:t>
            </w:r>
          </w:p>
        </w:tc>
      </w:tr>
      <w:tr w:rsidR="0087770C" w:rsidRPr="0087770C" w14:paraId="6011A64F" w14:textId="77777777" w:rsidTr="002F103B">
        <w:tc>
          <w:tcPr>
            <w:tcW w:w="4095" w:type="pct"/>
          </w:tcPr>
          <w:p w14:paraId="55C282A0" w14:textId="1EA0BFBE" w:rsidR="0087770C" w:rsidRPr="0087770C" w:rsidRDefault="00863A19" w:rsidP="0087770C">
            <w:pPr>
              <w:spacing w:before="40" w:after="40" w:line="240" w:lineRule="auto"/>
              <w:outlineLvl w:val="0"/>
              <w:rPr>
                <w:sz w:val="20"/>
                <w:highlight w:val="yellow"/>
                <w:lang w:val="en-GB" w:eastAsia="zh-CN"/>
              </w:rPr>
            </w:pPr>
            <w:r>
              <w:rPr>
                <w:rFonts w:hint="eastAsia"/>
                <w:sz w:val="20"/>
                <w:lang w:val="en-GB" w:eastAsia="zh-CN"/>
              </w:rPr>
              <w:t>编写报告</w:t>
            </w:r>
            <w:r>
              <w:rPr>
                <w:rFonts w:hint="eastAsia"/>
                <w:sz w:val="20"/>
                <w:lang w:val="en-GB" w:eastAsia="zh-CN"/>
              </w:rPr>
              <w:t xml:space="preserve"> </w:t>
            </w:r>
            <w:r>
              <w:rPr>
                <w:rFonts w:hint="eastAsia"/>
                <w:sz w:val="20"/>
                <w:lang w:val="en-GB" w:eastAsia="zh-CN"/>
              </w:rPr>
              <w:t>（</w:t>
            </w:r>
            <w:r w:rsidR="0087770C" w:rsidRPr="0087770C">
              <w:rPr>
                <w:sz w:val="20"/>
                <w:lang w:val="en-GB" w:eastAsia="zh-CN"/>
              </w:rPr>
              <w:t xml:space="preserve">5 </w:t>
            </w:r>
            <w:r>
              <w:rPr>
                <w:rFonts w:hint="eastAsia"/>
                <w:sz w:val="20"/>
                <w:lang w:val="en-GB" w:eastAsia="zh-CN"/>
              </w:rPr>
              <w:t>个国家</w:t>
            </w:r>
            <w:r>
              <w:rPr>
                <w:rFonts w:hint="eastAsia"/>
                <w:sz w:val="20"/>
                <w:lang w:val="en-GB" w:eastAsia="zh-CN"/>
              </w:rPr>
              <w:t xml:space="preserve"> x</w:t>
            </w:r>
            <w:r>
              <w:rPr>
                <w:sz w:val="20"/>
                <w:lang w:val="en-GB" w:eastAsia="zh-CN"/>
              </w:rPr>
              <w:t xml:space="preserve"> </w:t>
            </w:r>
            <w:r w:rsidR="0087770C" w:rsidRPr="0087770C">
              <w:rPr>
                <w:sz w:val="20"/>
                <w:lang w:val="en-GB" w:eastAsia="zh-CN"/>
              </w:rPr>
              <w:t xml:space="preserve">7 </w:t>
            </w:r>
            <w:r>
              <w:rPr>
                <w:rFonts w:hint="eastAsia"/>
                <w:sz w:val="20"/>
                <w:lang w:val="en-GB" w:eastAsia="zh-CN"/>
              </w:rPr>
              <w:t>天</w:t>
            </w:r>
            <w:r>
              <w:rPr>
                <w:rFonts w:hint="eastAsia"/>
                <w:sz w:val="20"/>
                <w:lang w:val="en-GB" w:eastAsia="zh-CN"/>
              </w:rPr>
              <w:t xml:space="preserve"> x</w:t>
            </w:r>
            <w:r>
              <w:rPr>
                <w:sz w:val="20"/>
                <w:lang w:val="en-GB" w:eastAsia="zh-CN"/>
              </w:rPr>
              <w:t xml:space="preserve"> </w:t>
            </w:r>
            <w:r w:rsidR="0087770C" w:rsidRPr="0087770C">
              <w:rPr>
                <w:sz w:val="20"/>
                <w:lang w:val="en-GB" w:eastAsia="zh-CN"/>
              </w:rPr>
              <w:t>500</w:t>
            </w:r>
            <w:r>
              <w:rPr>
                <w:rFonts w:hint="eastAsia"/>
                <w:sz w:val="20"/>
                <w:lang w:val="en-GB" w:eastAsia="zh-CN"/>
              </w:rPr>
              <w:t>美元</w:t>
            </w:r>
            <w:r w:rsidR="0087770C" w:rsidRPr="0087770C">
              <w:rPr>
                <w:sz w:val="20"/>
                <w:lang w:val="en-GB" w:eastAsia="zh-CN"/>
              </w:rPr>
              <w:t>/</w:t>
            </w:r>
            <w:r>
              <w:rPr>
                <w:rFonts w:hint="eastAsia"/>
                <w:sz w:val="20"/>
                <w:lang w:val="en-GB" w:eastAsia="zh-CN"/>
              </w:rPr>
              <w:t>每天</w:t>
            </w:r>
            <w:r w:rsidR="0087770C" w:rsidRPr="0087770C">
              <w:rPr>
                <w:sz w:val="20"/>
                <w:lang w:val="en-GB" w:eastAsia="zh-CN"/>
              </w:rPr>
              <w:t>)</w:t>
            </w:r>
          </w:p>
        </w:tc>
        <w:tc>
          <w:tcPr>
            <w:tcW w:w="905" w:type="pct"/>
            <w:vAlign w:val="center"/>
          </w:tcPr>
          <w:p w14:paraId="221A2532" w14:textId="77777777" w:rsidR="0087770C" w:rsidRPr="0087770C" w:rsidRDefault="0087770C" w:rsidP="0087770C">
            <w:pPr>
              <w:spacing w:before="40" w:after="40" w:line="240" w:lineRule="auto"/>
              <w:jc w:val="right"/>
              <w:outlineLvl w:val="0"/>
              <w:rPr>
                <w:sz w:val="20"/>
                <w:lang w:val="en-GB"/>
              </w:rPr>
            </w:pPr>
            <w:r w:rsidRPr="0087770C">
              <w:rPr>
                <w:sz w:val="20"/>
                <w:lang w:val="en-GB"/>
              </w:rPr>
              <w:t>17,500</w:t>
            </w:r>
          </w:p>
        </w:tc>
      </w:tr>
      <w:tr w:rsidR="0087770C" w:rsidRPr="0087770C" w14:paraId="5C5CE2BD" w14:textId="77777777" w:rsidTr="002F103B">
        <w:tc>
          <w:tcPr>
            <w:tcW w:w="4095" w:type="pct"/>
          </w:tcPr>
          <w:p w14:paraId="202618EA" w14:textId="043EDE16" w:rsidR="0087770C" w:rsidRPr="0087770C" w:rsidRDefault="00863A19" w:rsidP="0087770C">
            <w:pPr>
              <w:spacing w:before="40" w:after="40" w:line="240" w:lineRule="auto"/>
              <w:outlineLvl w:val="0"/>
              <w:rPr>
                <w:sz w:val="20"/>
                <w:lang w:val="en-GB" w:eastAsia="zh-CN"/>
              </w:rPr>
            </w:pPr>
            <w:r>
              <w:rPr>
                <w:rFonts w:hint="eastAsia"/>
                <w:sz w:val="20"/>
                <w:lang w:val="en-GB" w:eastAsia="zh-CN"/>
              </w:rPr>
              <w:t>综述报告</w:t>
            </w:r>
            <w:r>
              <w:rPr>
                <w:rFonts w:hint="eastAsia"/>
                <w:sz w:val="20"/>
                <w:lang w:val="en-GB" w:eastAsia="zh-CN"/>
              </w:rPr>
              <w:t xml:space="preserve"> </w:t>
            </w:r>
            <w:r>
              <w:rPr>
                <w:rFonts w:hint="eastAsia"/>
                <w:sz w:val="20"/>
                <w:lang w:val="en-GB" w:eastAsia="zh-CN"/>
              </w:rPr>
              <w:t>（</w:t>
            </w:r>
            <w:r w:rsidR="006E3BD3">
              <w:rPr>
                <w:rFonts w:hint="eastAsia"/>
                <w:sz w:val="20"/>
                <w:lang w:val="en-GB" w:eastAsia="zh-CN"/>
              </w:rPr>
              <w:t>12</w:t>
            </w:r>
            <w:r w:rsidR="006E3BD3">
              <w:rPr>
                <w:rFonts w:hint="eastAsia"/>
                <w:sz w:val="20"/>
                <w:lang w:val="en-GB" w:eastAsia="zh-CN"/>
              </w:rPr>
              <w:t>天</w:t>
            </w:r>
            <w:r w:rsidR="006E3BD3">
              <w:rPr>
                <w:rFonts w:hint="eastAsia"/>
                <w:sz w:val="20"/>
                <w:lang w:val="en-GB" w:eastAsia="zh-CN"/>
              </w:rPr>
              <w:t xml:space="preserve"> x</w:t>
            </w:r>
            <w:r w:rsidR="006E3BD3">
              <w:rPr>
                <w:sz w:val="20"/>
                <w:lang w:val="en-GB" w:eastAsia="zh-CN"/>
              </w:rPr>
              <w:t xml:space="preserve"> </w:t>
            </w:r>
            <w:r w:rsidR="006E3BD3">
              <w:rPr>
                <w:rFonts w:hint="eastAsia"/>
                <w:sz w:val="20"/>
                <w:lang w:val="en-GB" w:eastAsia="zh-CN"/>
              </w:rPr>
              <w:t>500</w:t>
            </w:r>
            <w:r w:rsidR="006E3BD3">
              <w:rPr>
                <w:rFonts w:hint="eastAsia"/>
                <w:sz w:val="20"/>
                <w:lang w:val="en-GB" w:eastAsia="zh-CN"/>
              </w:rPr>
              <w:t>美元</w:t>
            </w:r>
            <w:r w:rsidR="006E3BD3">
              <w:rPr>
                <w:rFonts w:hint="eastAsia"/>
                <w:sz w:val="20"/>
                <w:lang w:val="en-GB" w:eastAsia="zh-CN"/>
              </w:rPr>
              <w:t>/</w:t>
            </w:r>
            <w:r w:rsidR="006E3BD3">
              <w:rPr>
                <w:rFonts w:hint="eastAsia"/>
                <w:sz w:val="20"/>
                <w:lang w:val="en-GB" w:eastAsia="zh-CN"/>
              </w:rPr>
              <w:t>每天</w:t>
            </w:r>
            <w:r>
              <w:rPr>
                <w:rFonts w:hint="eastAsia"/>
                <w:sz w:val="20"/>
                <w:lang w:val="en-GB" w:eastAsia="zh-CN"/>
              </w:rPr>
              <w:t>）</w:t>
            </w:r>
          </w:p>
        </w:tc>
        <w:tc>
          <w:tcPr>
            <w:tcW w:w="905" w:type="pct"/>
            <w:vAlign w:val="center"/>
          </w:tcPr>
          <w:p w14:paraId="70969848" w14:textId="77777777" w:rsidR="0087770C" w:rsidRPr="0087770C" w:rsidRDefault="0087770C" w:rsidP="0087770C">
            <w:pPr>
              <w:spacing w:before="40" w:after="40" w:line="240" w:lineRule="auto"/>
              <w:jc w:val="right"/>
              <w:outlineLvl w:val="0"/>
              <w:rPr>
                <w:sz w:val="20"/>
                <w:lang w:val="en-GB"/>
              </w:rPr>
            </w:pPr>
            <w:r w:rsidRPr="0087770C">
              <w:rPr>
                <w:sz w:val="20"/>
                <w:lang w:val="en-GB"/>
              </w:rPr>
              <w:t>6,000</w:t>
            </w:r>
          </w:p>
        </w:tc>
      </w:tr>
      <w:tr w:rsidR="0087770C" w:rsidRPr="0087770C" w14:paraId="0E245BB9" w14:textId="77777777" w:rsidTr="002F103B">
        <w:tc>
          <w:tcPr>
            <w:tcW w:w="4095" w:type="pct"/>
          </w:tcPr>
          <w:p w14:paraId="72734BBE" w14:textId="4653B91A" w:rsidR="0087770C" w:rsidRPr="0087770C" w:rsidRDefault="006E3BD3" w:rsidP="0087770C">
            <w:pPr>
              <w:spacing w:before="40" w:after="40" w:line="240" w:lineRule="auto"/>
              <w:outlineLvl w:val="0"/>
              <w:rPr>
                <w:b/>
                <w:sz w:val="20"/>
                <w:lang w:val="en-GB" w:eastAsia="zh-CN"/>
              </w:rPr>
            </w:pPr>
            <w:r w:rsidRPr="006E3BD3">
              <w:rPr>
                <w:b/>
                <w:sz w:val="20"/>
                <w:lang w:eastAsia="zh-CN"/>
              </w:rPr>
              <w:t>国家臭氧干事区域网络</w:t>
            </w:r>
            <w:r>
              <w:rPr>
                <w:rFonts w:hint="eastAsia"/>
                <w:b/>
                <w:sz w:val="20"/>
                <w:lang w:eastAsia="zh-CN"/>
              </w:rPr>
              <w:t>案头评价研究</w:t>
            </w:r>
          </w:p>
        </w:tc>
        <w:tc>
          <w:tcPr>
            <w:tcW w:w="905" w:type="pct"/>
            <w:vAlign w:val="center"/>
          </w:tcPr>
          <w:p w14:paraId="4C2DA51E" w14:textId="77777777" w:rsidR="0087770C" w:rsidRPr="0087770C" w:rsidRDefault="0087770C" w:rsidP="0087770C">
            <w:pPr>
              <w:spacing w:before="40" w:after="40" w:line="240" w:lineRule="auto"/>
              <w:jc w:val="right"/>
              <w:outlineLvl w:val="0"/>
              <w:rPr>
                <w:sz w:val="20"/>
                <w:lang w:val="en-GB" w:eastAsia="zh-CN"/>
              </w:rPr>
            </w:pPr>
          </w:p>
        </w:tc>
      </w:tr>
      <w:tr w:rsidR="0087770C" w:rsidRPr="0087770C" w14:paraId="30D084F5" w14:textId="77777777" w:rsidTr="002F103B">
        <w:tc>
          <w:tcPr>
            <w:tcW w:w="4095" w:type="pct"/>
          </w:tcPr>
          <w:p w14:paraId="23DF8A4C" w14:textId="5EDF3EC6" w:rsidR="0087770C" w:rsidRPr="0087770C" w:rsidRDefault="006E3BD3" w:rsidP="0087770C">
            <w:pPr>
              <w:spacing w:before="40" w:after="40" w:line="240" w:lineRule="auto"/>
              <w:outlineLvl w:val="0"/>
              <w:rPr>
                <w:sz w:val="20"/>
                <w:lang w:val="en-GB" w:eastAsia="zh-CN"/>
              </w:rPr>
            </w:pPr>
            <w:r>
              <w:rPr>
                <w:rFonts w:hint="eastAsia"/>
                <w:sz w:val="20"/>
                <w:lang w:val="en-GB" w:eastAsia="zh-CN"/>
              </w:rPr>
              <w:t>编写报告</w:t>
            </w:r>
            <w:r>
              <w:rPr>
                <w:rFonts w:hint="eastAsia"/>
                <w:sz w:val="20"/>
                <w:lang w:val="en-GB" w:eastAsia="zh-CN"/>
              </w:rPr>
              <w:t xml:space="preserve"> </w:t>
            </w:r>
            <w:r>
              <w:rPr>
                <w:rFonts w:hint="eastAsia"/>
                <w:sz w:val="20"/>
                <w:lang w:val="en-GB" w:eastAsia="zh-CN"/>
              </w:rPr>
              <w:t>（</w:t>
            </w:r>
            <w:r>
              <w:rPr>
                <w:rFonts w:hint="eastAsia"/>
                <w:sz w:val="20"/>
                <w:lang w:val="en-GB" w:eastAsia="zh-CN"/>
              </w:rPr>
              <w:t>30</w:t>
            </w:r>
            <w:r>
              <w:rPr>
                <w:rFonts w:hint="eastAsia"/>
                <w:sz w:val="20"/>
                <w:lang w:val="en-GB" w:eastAsia="zh-CN"/>
              </w:rPr>
              <w:t>天</w:t>
            </w:r>
            <w:r>
              <w:rPr>
                <w:rFonts w:hint="eastAsia"/>
                <w:sz w:val="20"/>
                <w:lang w:val="en-GB" w:eastAsia="zh-CN"/>
              </w:rPr>
              <w:t xml:space="preserve"> x</w:t>
            </w:r>
            <w:r>
              <w:rPr>
                <w:sz w:val="20"/>
                <w:lang w:val="en-GB" w:eastAsia="zh-CN"/>
              </w:rPr>
              <w:t xml:space="preserve"> </w:t>
            </w:r>
            <w:r>
              <w:rPr>
                <w:rFonts w:hint="eastAsia"/>
                <w:sz w:val="20"/>
                <w:lang w:val="en-GB" w:eastAsia="zh-CN"/>
              </w:rPr>
              <w:t>500</w:t>
            </w:r>
            <w:r>
              <w:rPr>
                <w:rFonts w:hint="eastAsia"/>
                <w:sz w:val="20"/>
                <w:lang w:val="en-GB" w:eastAsia="zh-CN"/>
              </w:rPr>
              <w:t>美元</w:t>
            </w:r>
            <w:r>
              <w:rPr>
                <w:rFonts w:hint="eastAsia"/>
                <w:sz w:val="20"/>
                <w:lang w:val="en-GB" w:eastAsia="zh-CN"/>
              </w:rPr>
              <w:t>/</w:t>
            </w:r>
            <w:r>
              <w:rPr>
                <w:rFonts w:hint="eastAsia"/>
                <w:sz w:val="20"/>
                <w:lang w:val="en-GB" w:eastAsia="zh-CN"/>
              </w:rPr>
              <w:t>每天）</w:t>
            </w:r>
          </w:p>
        </w:tc>
        <w:tc>
          <w:tcPr>
            <w:tcW w:w="905" w:type="pct"/>
            <w:vAlign w:val="center"/>
          </w:tcPr>
          <w:p w14:paraId="51C94107" w14:textId="77777777" w:rsidR="0087770C" w:rsidRPr="0087770C" w:rsidRDefault="0087770C" w:rsidP="0087770C">
            <w:pPr>
              <w:spacing w:before="40" w:after="40" w:line="240" w:lineRule="auto"/>
              <w:jc w:val="right"/>
              <w:outlineLvl w:val="0"/>
              <w:rPr>
                <w:sz w:val="20"/>
                <w:lang w:val="en-GB"/>
              </w:rPr>
            </w:pPr>
            <w:r w:rsidRPr="0087770C">
              <w:rPr>
                <w:sz w:val="20"/>
                <w:lang w:val="en-GB"/>
              </w:rPr>
              <w:t>15,000</w:t>
            </w:r>
          </w:p>
        </w:tc>
      </w:tr>
      <w:tr w:rsidR="0087770C" w:rsidRPr="0087770C" w14:paraId="57ECF0C5" w14:textId="77777777" w:rsidTr="002F103B">
        <w:tc>
          <w:tcPr>
            <w:tcW w:w="4095" w:type="pct"/>
          </w:tcPr>
          <w:p w14:paraId="4A89758F" w14:textId="34FC8214" w:rsidR="0087770C" w:rsidRPr="0087770C" w:rsidRDefault="006E3BD3" w:rsidP="0087770C">
            <w:pPr>
              <w:spacing w:before="40" w:after="40" w:line="240" w:lineRule="auto"/>
              <w:outlineLvl w:val="0"/>
              <w:rPr>
                <w:b/>
                <w:sz w:val="20"/>
                <w:lang w:eastAsia="zh-CN"/>
              </w:rPr>
            </w:pPr>
            <w:r w:rsidRPr="006E3BD3">
              <w:rPr>
                <w:b/>
                <w:sz w:val="20"/>
                <w:lang w:eastAsia="zh-CN"/>
              </w:rPr>
              <w:t>维修</w:t>
            </w:r>
            <w:r w:rsidRPr="006E3BD3">
              <w:rPr>
                <w:rFonts w:hint="eastAsia"/>
                <w:b/>
                <w:sz w:val="20"/>
                <w:lang w:eastAsia="zh-CN"/>
              </w:rPr>
              <w:t>业能效案头评价研究</w:t>
            </w:r>
          </w:p>
        </w:tc>
        <w:tc>
          <w:tcPr>
            <w:tcW w:w="905" w:type="pct"/>
            <w:vAlign w:val="center"/>
          </w:tcPr>
          <w:p w14:paraId="166FBE87" w14:textId="77777777" w:rsidR="0087770C" w:rsidRPr="0087770C" w:rsidRDefault="0087770C" w:rsidP="0087770C">
            <w:pPr>
              <w:spacing w:before="40" w:after="40" w:line="240" w:lineRule="auto"/>
              <w:jc w:val="right"/>
              <w:outlineLvl w:val="0"/>
              <w:rPr>
                <w:sz w:val="20"/>
                <w:lang w:val="en-GB" w:eastAsia="zh-CN"/>
              </w:rPr>
            </w:pPr>
          </w:p>
        </w:tc>
      </w:tr>
      <w:tr w:rsidR="0087770C" w:rsidRPr="0087770C" w14:paraId="4D8D400F" w14:textId="77777777" w:rsidTr="002F103B">
        <w:tc>
          <w:tcPr>
            <w:tcW w:w="4095" w:type="pct"/>
          </w:tcPr>
          <w:p w14:paraId="37DDAA75" w14:textId="3B45A6E8" w:rsidR="0087770C" w:rsidRPr="0087770C" w:rsidRDefault="006E3BD3" w:rsidP="0087770C">
            <w:pPr>
              <w:spacing w:before="40" w:after="40" w:line="240" w:lineRule="auto"/>
              <w:outlineLvl w:val="0"/>
              <w:rPr>
                <w:sz w:val="20"/>
                <w:lang w:val="en-GB" w:eastAsia="zh-CN"/>
              </w:rPr>
            </w:pPr>
            <w:r w:rsidRPr="006E3BD3">
              <w:rPr>
                <w:sz w:val="20"/>
                <w:lang w:val="en-GB" w:eastAsia="zh-CN"/>
              </w:rPr>
              <w:t>编写报告</w:t>
            </w:r>
            <w:r w:rsidRPr="006E3BD3">
              <w:rPr>
                <w:rFonts w:hint="eastAsia"/>
                <w:sz w:val="20"/>
                <w:lang w:val="en-GB" w:eastAsia="zh-CN"/>
              </w:rPr>
              <w:t xml:space="preserve"> </w:t>
            </w:r>
            <w:r w:rsidRPr="006E3BD3">
              <w:rPr>
                <w:rFonts w:hint="eastAsia"/>
                <w:sz w:val="20"/>
                <w:lang w:val="en-GB" w:eastAsia="zh-CN"/>
              </w:rPr>
              <w:t>（</w:t>
            </w:r>
            <w:r w:rsidRPr="006E3BD3">
              <w:rPr>
                <w:rFonts w:hint="eastAsia"/>
                <w:sz w:val="20"/>
                <w:lang w:val="en-GB" w:eastAsia="zh-CN"/>
              </w:rPr>
              <w:t>30</w:t>
            </w:r>
            <w:r w:rsidRPr="006E3BD3">
              <w:rPr>
                <w:rFonts w:hint="eastAsia"/>
                <w:sz w:val="20"/>
                <w:lang w:val="en-GB" w:eastAsia="zh-CN"/>
              </w:rPr>
              <w:t>天</w:t>
            </w:r>
            <w:r w:rsidRPr="006E3BD3">
              <w:rPr>
                <w:rFonts w:hint="eastAsia"/>
                <w:sz w:val="20"/>
                <w:lang w:val="en-GB" w:eastAsia="zh-CN"/>
              </w:rPr>
              <w:t xml:space="preserve"> x</w:t>
            </w:r>
            <w:r w:rsidRPr="006E3BD3">
              <w:rPr>
                <w:sz w:val="20"/>
                <w:lang w:val="en-GB" w:eastAsia="zh-CN"/>
              </w:rPr>
              <w:t xml:space="preserve"> 500</w:t>
            </w:r>
            <w:r w:rsidRPr="006E3BD3">
              <w:rPr>
                <w:sz w:val="20"/>
                <w:lang w:val="en-GB" w:eastAsia="zh-CN"/>
              </w:rPr>
              <w:t>美元</w:t>
            </w:r>
            <w:r w:rsidRPr="006E3BD3">
              <w:rPr>
                <w:sz w:val="20"/>
                <w:lang w:val="en-GB" w:eastAsia="zh-CN"/>
              </w:rPr>
              <w:t>/</w:t>
            </w:r>
            <w:r w:rsidRPr="006E3BD3">
              <w:rPr>
                <w:sz w:val="20"/>
                <w:lang w:val="en-GB" w:eastAsia="zh-CN"/>
              </w:rPr>
              <w:t>每天</w:t>
            </w:r>
            <w:r w:rsidRPr="006E3BD3">
              <w:rPr>
                <w:rFonts w:hint="eastAsia"/>
                <w:sz w:val="20"/>
                <w:lang w:val="en-GB" w:eastAsia="zh-CN"/>
              </w:rPr>
              <w:t>）</w:t>
            </w:r>
          </w:p>
        </w:tc>
        <w:tc>
          <w:tcPr>
            <w:tcW w:w="905" w:type="pct"/>
            <w:vAlign w:val="center"/>
          </w:tcPr>
          <w:p w14:paraId="4DE10BC4" w14:textId="77777777" w:rsidR="0087770C" w:rsidRPr="0087770C" w:rsidRDefault="0087770C" w:rsidP="0087770C">
            <w:pPr>
              <w:spacing w:before="40" w:after="40" w:line="240" w:lineRule="auto"/>
              <w:jc w:val="right"/>
              <w:outlineLvl w:val="0"/>
              <w:rPr>
                <w:sz w:val="20"/>
                <w:lang w:val="en-GB"/>
              </w:rPr>
            </w:pPr>
            <w:r w:rsidRPr="0087770C">
              <w:rPr>
                <w:sz w:val="20"/>
                <w:lang w:val="en-GB"/>
              </w:rPr>
              <w:t>0</w:t>
            </w:r>
            <w:r w:rsidRPr="0087770C">
              <w:rPr>
                <w:sz w:val="20"/>
                <w:vertAlign w:val="superscript"/>
                <w:lang w:val="en-GB"/>
              </w:rPr>
              <w:t>*</w:t>
            </w:r>
          </w:p>
        </w:tc>
      </w:tr>
      <w:tr w:rsidR="0087770C" w:rsidRPr="0087770C" w14:paraId="43AE7183" w14:textId="77777777" w:rsidTr="002F103B">
        <w:tc>
          <w:tcPr>
            <w:tcW w:w="4095" w:type="pct"/>
          </w:tcPr>
          <w:p w14:paraId="3EDF61D5" w14:textId="0DB5593B" w:rsidR="0087770C" w:rsidRPr="0087770C" w:rsidRDefault="006E3BD3" w:rsidP="0087770C">
            <w:pPr>
              <w:spacing w:before="40" w:after="40" w:line="240" w:lineRule="auto"/>
              <w:outlineLvl w:val="0"/>
              <w:rPr>
                <w:sz w:val="20"/>
                <w:lang w:val="en-GB"/>
              </w:rPr>
            </w:pPr>
            <w:r>
              <w:rPr>
                <w:rFonts w:hint="eastAsia"/>
                <w:b/>
                <w:sz w:val="20"/>
                <w:lang w:val="en-GB" w:eastAsia="zh-CN"/>
              </w:rPr>
              <w:t>小计</w:t>
            </w:r>
          </w:p>
        </w:tc>
        <w:tc>
          <w:tcPr>
            <w:tcW w:w="905" w:type="pct"/>
            <w:vAlign w:val="center"/>
          </w:tcPr>
          <w:p w14:paraId="1AB8EED0" w14:textId="77777777" w:rsidR="0087770C" w:rsidRPr="0087770C" w:rsidRDefault="0087770C" w:rsidP="0087770C">
            <w:pPr>
              <w:spacing w:before="40" w:after="40" w:line="240" w:lineRule="auto"/>
              <w:jc w:val="right"/>
              <w:outlineLvl w:val="0"/>
              <w:rPr>
                <w:sz w:val="20"/>
                <w:lang w:val="en-GB"/>
              </w:rPr>
            </w:pPr>
            <w:r w:rsidRPr="0087770C">
              <w:rPr>
                <w:b/>
                <w:sz w:val="20"/>
                <w:lang w:val="en-GB"/>
              </w:rPr>
              <w:t>117,050</w:t>
            </w:r>
          </w:p>
        </w:tc>
      </w:tr>
      <w:tr w:rsidR="0087770C" w:rsidRPr="0087770C" w14:paraId="4F89C1D9" w14:textId="77777777" w:rsidTr="002F103B">
        <w:tc>
          <w:tcPr>
            <w:tcW w:w="4095" w:type="pct"/>
          </w:tcPr>
          <w:p w14:paraId="1645812A" w14:textId="3E21B82F" w:rsidR="0087770C" w:rsidRPr="0087770C" w:rsidRDefault="006E3BD3" w:rsidP="0087770C">
            <w:pPr>
              <w:keepNext/>
              <w:keepLines/>
              <w:spacing w:before="40" w:after="40" w:line="240" w:lineRule="auto"/>
              <w:outlineLvl w:val="0"/>
              <w:rPr>
                <w:sz w:val="20"/>
                <w:lang w:val="en-GB"/>
              </w:rPr>
            </w:pPr>
            <w:r>
              <w:rPr>
                <w:rFonts w:hint="eastAsia"/>
                <w:sz w:val="20"/>
                <w:lang w:val="en-GB" w:eastAsia="zh-CN"/>
              </w:rPr>
              <w:t>杂项</w:t>
            </w:r>
            <w:r>
              <w:rPr>
                <w:rFonts w:hint="eastAsia"/>
                <w:sz w:val="20"/>
                <w:lang w:val="en-GB" w:eastAsia="zh-CN"/>
              </w:rPr>
              <w:t xml:space="preserve"> </w:t>
            </w:r>
            <w:r w:rsidR="0087770C" w:rsidRPr="0087770C">
              <w:rPr>
                <w:sz w:val="20"/>
                <w:vertAlign w:val="superscript"/>
                <w:lang w:val="en-GB"/>
              </w:rPr>
              <w:t>**</w:t>
            </w:r>
          </w:p>
        </w:tc>
        <w:tc>
          <w:tcPr>
            <w:tcW w:w="905" w:type="pct"/>
            <w:vAlign w:val="center"/>
          </w:tcPr>
          <w:p w14:paraId="0378E22E" w14:textId="77777777" w:rsidR="0087770C" w:rsidRPr="0087770C" w:rsidRDefault="0087770C" w:rsidP="0087770C">
            <w:pPr>
              <w:spacing w:before="40" w:after="40" w:line="240" w:lineRule="auto"/>
              <w:jc w:val="right"/>
              <w:outlineLvl w:val="0"/>
              <w:rPr>
                <w:sz w:val="20"/>
                <w:lang w:val="en-GB"/>
              </w:rPr>
            </w:pPr>
            <w:r w:rsidRPr="0087770C">
              <w:rPr>
                <w:sz w:val="20"/>
                <w:lang w:val="en-GB"/>
              </w:rPr>
              <w:t>4,000</w:t>
            </w:r>
          </w:p>
        </w:tc>
      </w:tr>
      <w:tr w:rsidR="0087770C" w:rsidRPr="0087770C" w14:paraId="45F0B111" w14:textId="77777777" w:rsidTr="002F103B">
        <w:tc>
          <w:tcPr>
            <w:tcW w:w="4095" w:type="pct"/>
          </w:tcPr>
          <w:p w14:paraId="72DE7214" w14:textId="21792742" w:rsidR="0087770C" w:rsidRPr="0087770C" w:rsidRDefault="006E3BD3" w:rsidP="0087770C">
            <w:pPr>
              <w:spacing w:before="40" w:after="40" w:line="240" w:lineRule="auto"/>
              <w:outlineLvl w:val="0"/>
              <w:rPr>
                <w:sz w:val="20"/>
                <w:highlight w:val="green"/>
                <w:lang w:val="en-GB"/>
              </w:rPr>
            </w:pPr>
            <w:r>
              <w:rPr>
                <w:rFonts w:hint="eastAsia"/>
                <w:b/>
                <w:sz w:val="20"/>
                <w:lang w:val="en-GB" w:eastAsia="zh-CN"/>
              </w:rPr>
              <w:t>共计</w:t>
            </w:r>
          </w:p>
        </w:tc>
        <w:tc>
          <w:tcPr>
            <w:tcW w:w="905" w:type="pct"/>
            <w:vAlign w:val="center"/>
          </w:tcPr>
          <w:p w14:paraId="5ACB57B5" w14:textId="77777777" w:rsidR="0087770C" w:rsidRPr="0087770C" w:rsidRDefault="0087770C" w:rsidP="0087770C">
            <w:pPr>
              <w:spacing w:before="40" w:after="40" w:line="240" w:lineRule="auto"/>
              <w:jc w:val="right"/>
              <w:outlineLvl w:val="0"/>
              <w:rPr>
                <w:b/>
                <w:sz w:val="20"/>
                <w:lang w:val="en-GB"/>
              </w:rPr>
            </w:pPr>
            <w:r w:rsidRPr="0087770C">
              <w:rPr>
                <w:b/>
                <w:sz w:val="20"/>
                <w:lang w:val="en-GB"/>
              </w:rPr>
              <w:t>121,050</w:t>
            </w:r>
          </w:p>
        </w:tc>
      </w:tr>
    </w:tbl>
    <w:p w14:paraId="3DC5ABBF" w14:textId="2ADEB982" w:rsidR="0087770C" w:rsidRDefault="0087770C" w:rsidP="006E3BD3">
      <w:pPr>
        <w:spacing w:after="0" w:line="240" w:lineRule="auto"/>
        <w:jc w:val="both"/>
        <w:outlineLvl w:val="0"/>
        <w:rPr>
          <w:rFonts w:cs="Times New Roman"/>
          <w:sz w:val="20"/>
          <w:szCs w:val="20"/>
          <w:lang w:val="en-GB"/>
        </w:rPr>
      </w:pPr>
      <w:r w:rsidRPr="0087770C">
        <w:rPr>
          <w:rFonts w:cs="Times New Roman"/>
          <w:sz w:val="20"/>
          <w:szCs w:val="20"/>
          <w:lang w:val="en-GB" w:eastAsia="ja-JP"/>
        </w:rPr>
        <w:t xml:space="preserve">* </w:t>
      </w:r>
      <w:r w:rsidR="006E3BD3">
        <w:rPr>
          <w:rFonts w:cs="Times New Roman"/>
          <w:sz w:val="20"/>
          <w:szCs w:val="20"/>
          <w:lang w:val="en-GB" w:eastAsia="ja-JP"/>
        </w:rPr>
        <w:tab/>
      </w:r>
      <w:r w:rsidR="006E3BD3">
        <w:rPr>
          <w:rFonts w:cs="Times New Roman" w:hint="eastAsia"/>
          <w:sz w:val="20"/>
          <w:szCs w:val="20"/>
          <w:lang w:val="en-GB"/>
        </w:rPr>
        <w:t>为</w:t>
      </w:r>
      <w:r w:rsidR="006E3BD3">
        <w:rPr>
          <w:rFonts w:cs="Times New Roman" w:hint="eastAsia"/>
          <w:sz w:val="20"/>
          <w:szCs w:val="20"/>
          <w:lang w:val="en-GB"/>
        </w:rPr>
        <w:t>2019</w:t>
      </w:r>
      <w:r w:rsidR="006E3BD3">
        <w:rPr>
          <w:rFonts w:cs="Times New Roman" w:hint="eastAsia"/>
          <w:sz w:val="20"/>
          <w:szCs w:val="20"/>
          <w:lang w:val="en-GB"/>
        </w:rPr>
        <w:t>年工作方案中的维修业能效案头评价研究分配的</w:t>
      </w:r>
      <w:r w:rsidR="006E3BD3">
        <w:rPr>
          <w:rFonts w:cs="Times New Roman" w:hint="eastAsia"/>
          <w:sz w:val="20"/>
          <w:szCs w:val="20"/>
          <w:lang w:val="en-GB"/>
        </w:rPr>
        <w:t>15</w:t>
      </w:r>
      <w:r w:rsidR="006E3BD3">
        <w:rPr>
          <w:rFonts w:cs="Times New Roman"/>
          <w:sz w:val="20"/>
          <w:szCs w:val="20"/>
          <w:lang w:val="en-GB"/>
        </w:rPr>
        <w:t>,000</w:t>
      </w:r>
      <w:r w:rsidR="006E3BD3">
        <w:rPr>
          <w:rFonts w:cs="Times New Roman" w:hint="eastAsia"/>
          <w:sz w:val="20"/>
          <w:szCs w:val="20"/>
          <w:lang w:val="en-GB"/>
        </w:rPr>
        <w:t>美元将重新分配给</w:t>
      </w:r>
      <w:r w:rsidR="006E3BD3">
        <w:rPr>
          <w:rFonts w:cs="Times New Roman" w:hint="eastAsia"/>
          <w:sz w:val="20"/>
          <w:szCs w:val="20"/>
          <w:lang w:val="en-GB"/>
        </w:rPr>
        <w:t>2020</w:t>
      </w:r>
      <w:r w:rsidR="006E3BD3">
        <w:rPr>
          <w:rFonts w:cs="Times New Roman" w:hint="eastAsia"/>
          <w:sz w:val="20"/>
          <w:szCs w:val="20"/>
          <w:lang w:val="en-GB"/>
        </w:rPr>
        <w:t>年工作方案。</w:t>
      </w:r>
      <w:r w:rsidRPr="0087770C">
        <w:rPr>
          <w:rFonts w:cs="Times New Roman"/>
          <w:sz w:val="20"/>
          <w:szCs w:val="20"/>
          <w:lang w:val="en-GB"/>
        </w:rPr>
        <w:t xml:space="preserve"> </w:t>
      </w:r>
    </w:p>
    <w:p w14:paraId="48DEEAB3" w14:textId="4F272CE9" w:rsidR="006E3BD3" w:rsidRDefault="0087770C" w:rsidP="006E3BD3">
      <w:pPr>
        <w:spacing w:after="0" w:line="240" w:lineRule="auto"/>
        <w:contextualSpacing/>
        <w:jc w:val="both"/>
        <w:rPr>
          <w:rFonts w:cs="Times New Roman"/>
          <w:sz w:val="20"/>
          <w:szCs w:val="20"/>
          <w:lang w:val="en-GB"/>
        </w:rPr>
      </w:pPr>
      <w:r w:rsidRPr="0087770C">
        <w:rPr>
          <w:rFonts w:cs="Times New Roman"/>
          <w:sz w:val="20"/>
          <w:szCs w:val="20"/>
          <w:lang w:val="en-GB" w:eastAsia="ja-JP"/>
        </w:rPr>
        <w:t xml:space="preserve">** </w:t>
      </w:r>
      <w:r w:rsidR="006E3BD3" w:rsidRPr="006E3BD3">
        <w:rPr>
          <w:rFonts w:cs="Times New Roman"/>
          <w:sz w:val="20"/>
          <w:szCs w:val="20"/>
          <w:lang w:val="en-GB" w:eastAsia="ja-JP"/>
        </w:rPr>
        <w:tab/>
      </w:r>
      <w:r w:rsidR="006E3BD3" w:rsidRPr="006E3BD3">
        <w:rPr>
          <w:rFonts w:cs="Times New Roman" w:hint="eastAsia"/>
          <w:sz w:val="20"/>
          <w:szCs w:val="20"/>
          <w:lang w:val="en-GB"/>
        </w:rPr>
        <w:t>计划</w:t>
      </w:r>
      <w:r w:rsidR="006E3BD3">
        <w:rPr>
          <w:rFonts w:cs="Times New Roman" w:hint="eastAsia"/>
          <w:sz w:val="20"/>
          <w:szCs w:val="20"/>
          <w:lang w:val="en-GB"/>
        </w:rPr>
        <w:t>提供杂项经费，用于支付出访时意外增加的旅费以及监测和评价办公设备的意外更换。</w:t>
      </w:r>
    </w:p>
    <w:p w14:paraId="2CF2BA6A" w14:textId="77777777" w:rsidR="006E3BD3" w:rsidRPr="006E3BD3" w:rsidRDefault="006E3BD3" w:rsidP="006E3BD3">
      <w:pPr>
        <w:spacing w:after="0" w:line="240" w:lineRule="auto"/>
        <w:contextualSpacing/>
        <w:jc w:val="both"/>
        <w:rPr>
          <w:rFonts w:cs="Times New Roman"/>
          <w:sz w:val="20"/>
          <w:szCs w:val="20"/>
          <w:lang w:val="en-GB" w:eastAsia="ja-JP"/>
        </w:rPr>
      </w:pPr>
    </w:p>
    <w:p w14:paraId="2C170879" w14:textId="77777777" w:rsidR="00D01DDF" w:rsidRDefault="00D01DDF">
      <w:pPr>
        <w:spacing w:before="0" w:after="160" w:line="259" w:lineRule="auto"/>
        <w:rPr>
          <w:rFonts w:ascii="Times New Roman Bold" w:hAnsi="Times New Roman Bold" w:cstheme="majorBidi" w:hint="eastAsia"/>
          <w:b/>
          <w:szCs w:val="32"/>
        </w:rPr>
      </w:pPr>
      <w:r>
        <w:rPr>
          <w:rFonts w:hint="eastAsia"/>
        </w:rPr>
        <w:br w:type="page"/>
      </w:r>
    </w:p>
    <w:p w14:paraId="09FB0C22" w14:textId="6D49322E" w:rsidR="00502494" w:rsidRPr="00502494" w:rsidRDefault="006E3BD3" w:rsidP="00502494">
      <w:pPr>
        <w:pStyle w:val="Heading1"/>
        <w:rPr>
          <w:rFonts w:hint="eastAsia"/>
        </w:rPr>
      </w:pPr>
      <w:r>
        <w:rPr>
          <w:rFonts w:hint="eastAsia"/>
        </w:rPr>
        <w:lastRenderedPageBreak/>
        <w:t>期望</w:t>
      </w:r>
      <w:r w:rsidR="00502494" w:rsidRPr="00502494">
        <w:rPr>
          <w:rFonts w:hint="eastAsia"/>
        </w:rPr>
        <w:t>执行委员会将采取的行动</w:t>
      </w:r>
    </w:p>
    <w:p w14:paraId="7F0D1B76" w14:textId="54C1515F" w:rsidR="00502494" w:rsidRPr="00502494" w:rsidRDefault="00E815BE" w:rsidP="00E815BE">
      <w:pPr>
        <w:pStyle w:val="ListParagraph"/>
        <w:numPr>
          <w:ilvl w:val="0"/>
          <w:numId w:val="3"/>
        </w:numPr>
        <w:ind w:left="0" w:firstLine="0"/>
        <w:rPr>
          <w:rFonts w:ascii="SimSun" w:hAnsi="SimSun" w:cs="Times New Roman"/>
          <w:szCs w:val="24"/>
        </w:rPr>
      </w:pPr>
      <w:r>
        <w:rPr>
          <w:rFonts w:ascii="SimSun" w:hAnsi="SimSun" w:cs="Times New Roman" w:hint="eastAsia"/>
          <w:szCs w:val="24"/>
        </w:rPr>
        <w:t>谨建议</w:t>
      </w:r>
      <w:r w:rsidR="00502494" w:rsidRPr="00E815BE">
        <w:rPr>
          <w:rFonts w:hint="eastAsia"/>
        </w:rPr>
        <w:t>执行委员</w:t>
      </w:r>
      <w:r>
        <w:rPr>
          <w:rFonts w:hint="eastAsia"/>
        </w:rPr>
        <w:t>会</w:t>
      </w:r>
      <w:r w:rsidR="00502494" w:rsidRPr="00502494">
        <w:rPr>
          <w:rFonts w:ascii="SimSun" w:hAnsi="SimSun" w:cs="Times New Roman" w:hint="eastAsia"/>
          <w:szCs w:val="24"/>
        </w:rPr>
        <w:t>：</w:t>
      </w:r>
    </w:p>
    <w:p w14:paraId="34E37707" w14:textId="1147C33B" w:rsidR="00502494" w:rsidRPr="00E815BE" w:rsidRDefault="00E815BE" w:rsidP="00E815BE">
      <w:pPr>
        <w:ind w:left="980" w:hanging="490"/>
        <w:jc w:val="both"/>
        <w:rPr>
          <w:rFonts w:cs="Times New Roman"/>
          <w:szCs w:val="24"/>
        </w:rPr>
      </w:pPr>
      <w:r>
        <w:rPr>
          <w:rFonts w:cs="Times New Roman" w:hint="eastAsia"/>
          <w:szCs w:val="24"/>
        </w:rPr>
        <w:t>(</w:t>
      </w:r>
      <w:r>
        <w:rPr>
          <w:rFonts w:cs="Times New Roman"/>
          <w:szCs w:val="24"/>
        </w:rPr>
        <w:t>a)</w:t>
      </w:r>
      <w:r>
        <w:rPr>
          <w:rFonts w:cs="Times New Roman"/>
          <w:szCs w:val="24"/>
        </w:rPr>
        <w:tab/>
      </w:r>
      <w:r w:rsidR="00502494" w:rsidRPr="00E815BE">
        <w:rPr>
          <w:rFonts w:cs="Times New Roman" w:hint="eastAsia"/>
          <w:szCs w:val="24"/>
        </w:rPr>
        <w:t>核准</w:t>
      </w:r>
      <w:r w:rsidRPr="00E815BE">
        <w:rPr>
          <w:rFonts w:cs="Times New Roman"/>
          <w:szCs w:val="24"/>
          <w:lang w:val="en-GB"/>
        </w:rPr>
        <w:t>UNEP/OzL.Pro/ExCom/84/15</w:t>
      </w:r>
      <w:r>
        <w:rPr>
          <w:rFonts w:cs="Times New Roman" w:hint="eastAsia"/>
          <w:szCs w:val="24"/>
          <w:lang w:val="en-GB"/>
        </w:rPr>
        <w:t>号文件</w:t>
      </w:r>
      <w:r w:rsidR="00502494" w:rsidRPr="00E815BE">
        <w:rPr>
          <w:rFonts w:cs="Times New Roman" w:hint="eastAsia"/>
          <w:szCs w:val="24"/>
        </w:rPr>
        <w:t>所载</w:t>
      </w:r>
      <w:r w:rsidR="00502494" w:rsidRPr="00E815BE">
        <w:rPr>
          <w:rFonts w:cs="Times New Roman" w:hint="eastAsia"/>
          <w:szCs w:val="24"/>
        </w:rPr>
        <w:t>2020</w:t>
      </w:r>
      <w:r w:rsidR="00502494" w:rsidRPr="00E815BE">
        <w:rPr>
          <w:rFonts w:cs="Times New Roman" w:hint="eastAsia"/>
          <w:szCs w:val="24"/>
        </w:rPr>
        <w:t>年拟议监测和评价工作方案</w:t>
      </w:r>
      <w:r>
        <w:rPr>
          <w:rFonts w:cs="Times New Roman" w:hint="eastAsia"/>
          <w:szCs w:val="24"/>
        </w:rPr>
        <w:t>和</w:t>
      </w:r>
      <w:r w:rsidR="00502494" w:rsidRPr="00E815BE">
        <w:rPr>
          <w:rFonts w:cs="Times New Roman" w:hint="eastAsia"/>
          <w:szCs w:val="24"/>
        </w:rPr>
        <w:t>该文件表</w:t>
      </w:r>
      <w:r w:rsidR="00502494" w:rsidRPr="00E815BE">
        <w:rPr>
          <w:rFonts w:cs="Times New Roman" w:hint="eastAsia"/>
          <w:szCs w:val="24"/>
        </w:rPr>
        <w:t>2</w:t>
      </w:r>
      <w:r w:rsidR="00502494" w:rsidRPr="00E815BE">
        <w:rPr>
          <w:rFonts w:cs="Times New Roman" w:hint="eastAsia"/>
          <w:szCs w:val="24"/>
        </w:rPr>
        <w:t>所</w:t>
      </w:r>
      <w:r>
        <w:rPr>
          <w:rFonts w:cs="Times New Roman" w:hint="eastAsia"/>
          <w:szCs w:val="24"/>
        </w:rPr>
        <w:t>列</w:t>
      </w:r>
      <w:r w:rsidR="00502494" w:rsidRPr="00E815BE">
        <w:rPr>
          <w:rFonts w:cs="Times New Roman" w:hint="eastAsia"/>
          <w:szCs w:val="24"/>
        </w:rPr>
        <w:t>121,050</w:t>
      </w:r>
      <w:r w:rsidR="00502494" w:rsidRPr="00E815BE">
        <w:rPr>
          <w:rFonts w:cs="Times New Roman" w:hint="eastAsia"/>
          <w:szCs w:val="24"/>
        </w:rPr>
        <w:t>美元</w:t>
      </w:r>
      <w:r>
        <w:rPr>
          <w:rFonts w:cs="Times New Roman" w:hint="eastAsia"/>
          <w:szCs w:val="24"/>
        </w:rPr>
        <w:t>的</w:t>
      </w:r>
      <w:r w:rsidRPr="00E815BE">
        <w:rPr>
          <w:rFonts w:cs="Times New Roman" w:hint="eastAsia"/>
          <w:szCs w:val="24"/>
        </w:rPr>
        <w:t>相关预算</w:t>
      </w:r>
      <w:r w:rsidR="00502494" w:rsidRPr="00E815BE">
        <w:rPr>
          <w:rFonts w:cs="Times New Roman" w:hint="eastAsia"/>
          <w:szCs w:val="24"/>
        </w:rPr>
        <w:t>；</w:t>
      </w:r>
    </w:p>
    <w:p w14:paraId="04382722" w14:textId="4D76C0C8" w:rsidR="00E815BE" w:rsidRDefault="00E815BE" w:rsidP="00E815BE">
      <w:pPr>
        <w:ind w:left="980" w:hanging="490"/>
        <w:jc w:val="both"/>
        <w:rPr>
          <w:rFonts w:cs="Times New Roman"/>
          <w:szCs w:val="24"/>
        </w:rPr>
      </w:pPr>
      <w:r>
        <w:rPr>
          <w:rFonts w:cs="Times New Roman" w:hint="eastAsia"/>
          <w:szCs w:val="24"/>
        </w:rPr>
        <w:t>(</w:t>
      </w:r>
      <w:r>
        <w:rPr>
          <w:rFonts w:cs="Times New Roman"/>
          <w:szCs w:val="24"/>
        </w:rPr>
        <w:t>b)</w:t>
      </w:r>
      <w:r>
        <w:rPr>
          <w:rFonts w:cs="Times New Roman"/>
          <w:szCs w:val="24"/>
        </w:rPr>
        <w:tab/>
      </w:r>
      <w:r>
        <w:rPr>
          <w:rFonts w:cs="Times New Roman" w:hint="eastAsia"/>
          <w:szCs w:val="24"/>
          <w:lang w:val="en-GB"/>
        </w:rPr>
        <w:t>将</w:t>
      </w:r>
      <w:r w:rsidRPr="00E815BE">
        <w:rPr>
          <w:rFonts w:cs="Times New Roman"/>
          <w:szCs w:val="24"/>
          <w:lang w:val="en-GB"/>
        </w:rPr>
        <w:t>2019</w:t>
      </w:r>
      <w:r w:rsidRPr="00E815BE">
        <w:rPr>
          <w:rFonts w:cs="Times New Roman"/>
          <w:szCs w:val="24"/>
          <w:lang w:val="en-GB"/>
        </w:rPr>
        <w:t>年</w:t>
      </w:r>
      <w:r>
        <w:rPr>
          <w:rFonts w:cs="Times New Roman" w:hint="eastAsia"/>
          <w:szCs w:val="24"/>
          <w:lang w:val="en-GB"/>
        </w:rPr>
        <w:t>监测和评价</w:t>
      </w:r>
      <w:r w:rsidRPr="00E815BE">
        <w:rPr>
          <w:rFonts w:cs="Times New Roman" w:hint="eastAsia"/>
          <w:szCs w:val="24"/>
          <w:lang w:val="en-GB"/>
        </w:rPr>
        <w:t>工作方案中</w:t>
      </w:r>
      <w:r>
        <w:rPr>
          <w:rFonts w:cs="Times New Roman" w:hint="eastAsia"/>
          <w:szCs w:val="24"/>
          <w:lang w:val="en-GB"/>
        </w:rPr>
        <w:t>用于</w:t>
      </w:r>
      <w:r w:rsidRPr="00E815BE">
        <w:rPr>
          <w:rFonts w:cs="Times New Roman" w:hint="eastAsia"/>
          <w:szCs w:val="24"/>
          <w:lang w:val="en-GB"/>
        </w:rPr>
        <w:t>维修业能效案头评价研究的</w:t>
      </w:r>
      <w:r w:rsidRPr="00E815BE">
        <w:rPr>
          <w:rFonts w:cs="Times New Roman" w:hint="eastAsia"/>
          <w:szCs w:val="24"/>
          <w:lang w:val="en-GB"/>
        </w:rPr>
        <w:t>15</w:t>
      </w:r>
      <w:r w:rsidRPr="00E815BE">
        <w:rPr>
          <w:rFonts w:cs="Times New Roman"/>
          <w:szCs w:val="24"/>
          <w:lang w:val="en-GB"/>
        </w:rPr>
        <w:t>,000</w:t>
      </w:r>
      <w:r w:rsidRPr="00E815BE">
        <w:rPr>
          <w:rFonts w:cs="Times New Roman"/>
          <w:szCs w:val="24"/>
          <w:lang w:val="en-GB"/>
        </w:rPr>
        <w:t>美元重新分配给</w:t>
      </w:r>
      <w:r w:rsidRPr="00E815BE">
        <w:rPr>
          <w:rFonts w:cs="Times New Roman"/>
          <w:szCs w:val="24"/>
          <w:lang w:val="en-GB"/>
        </w:rPr>
        <w:t>2020</w:t>
      </w:r>
      <w:r w:rsidRPr="00E815BE">
        <w:rPr>
          <w:rFonts w:cs="Times New Roman"/>
          <w:szCs w:val="24"/>
          <w:lang w:val="en-GB"/>
        </w:rPr>
        <w:t>年</w:t>
      </w:r>
      <w:r>
        <w:rPr>
          <w:rFonts w:cs="Times New Roman" w:hint="eastAsia"/>
          <w:szCs w:val="24"/>
          <w:lang w:val="en-GB"/>
        </w:rPr>
        <w:t>预算。</w:t>
      </w:r>
    </w:p>
    <w:p w14:paraId="7D170662" w14:textId="50C90054" w:rsidR="00E815BE" w:rsidRDefault="00E815BE">
      <w:pPr>
        <w:spacing w:before="0" w:after="160" w:line="259" w:lineRule="auto"/>
        <w:rPr>
          <w:rFonts w:ascii="SimSun" w:hAnsi="SimSun" w:cs="Times New Roman"/>
          <w:szCs w:val="24"/>
        </w:rPr>
      </w:pPr>
    </w:p>
    <w:p w14:paraId="4A1E7D2B" w14:textId="77777777" w:rsidR="00E815BE" w:rsidRDefault="00E815BE">
      <w:pPr>
        <w:spacing w:before="0" w:after="160" w:line="259" w:lineRule="auto"/>
        <w:rPr>
          <w:rFonts w:ascii="SimSun" w:hAnsi="SimSun" w:cs="Times New Roman"/>
          <w:szCs w:val="24"/>
        </w:rPr>
      </w:pP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E815BE" w:rsidRPr="00E815BE" w14:paraId="2B074403" w14:textId="77777777" w:rsidTr="002F103B">
        <w:tc>
          <w:tcPr>
            <w:tcW w:w="1807" w:type="dxa"/>
          </w:tcPr>
          <w:p w14:paraId="73B0CCAC" w14:textId="77777777" w:rsidR="00E815BE" w:rsidRPr="00E815BE" w:rsidRDefault="00E815BE" w:rsidP="00E815BE">
            <w:pPr>
              <w:spacing w:before="0" w:after="0" w:line="240" w:lineRule="auto"/>
              <w:rPr>
                <w:rFonts w:eastAsia="Times New Roman"/>
                <w:sz w:val="22"/>
                <w:lang w:val="en-GB" w:eastAsia="zh-CN"/>
              </w:rPr>
            </w:pPr>
          </w:p>
        </w:tc>
        <w:tc>
          <w:tcPr>
            <w:tcW w:w="1915" w:type="dxa"/>
          </w:tcPr>
          <w:p w14:paraId="60A8E9E1" w14:textId="77777777" w:rsidR="00E815BE" w:rsidRPr="00E815BE" w:rsidRDefault="00E815BE" w:rsidP="00E815BE">
            <w:pPr>
              <w:spacing w:before="0" w:after="0" w:line="240" w:lineRule="auto"/>
              <w:rPr>
                <w:rFonts w:eastAsia="Times New Roman"/>
                <w:sz w:val="22"/>
                <w:lang w:val="en-GB" w:eastAsia="zh-CN"/>
              </w:rPr>
            </w:pPr>
          </w:p>
        </w:tc>
        <w:tc>
          <w:tcPr>
            <w:tcW w:w="1915" w:type="dxa"/>
            <w:tcBorders>
              <w:bottom w:val="single" w:sz="4" w:space="0" w:color="auto"/>
            </w:tcBorders>
          </w:tcPr>
          <w:p w14:paraId="4B213F45" w14:textId="77777777" w:rsidR="00E815BE" w:rsidRPr="00E815BE" w:rsidRDefault="00E815BE" w:rsidP="00E815BE">
            <w:pPr>
              <w:spacing w:before="0" w:after="0" w:line="240" w:lineRule="auto"/>
              <w:rPr>
                <w:rFonts w:eastAsia="Times New Roman"/>
                <w:sz w:val="22"/>
                <w:lang w:val="en-GB" w:eastAsia="zh-CN"/>
              </w:rPr>
            </w:pPr>
          </w:p>
        </w:tc>
        <w:tc>
          <w:tcPr>
            <w:tcW w:w="1915" w:type="dxa"/>
          </w:tcPr>
          <w:p w14:paraId="55850E6F" w14:textId="77777777" w:rsidR="00E815BE" w:rsidRPr="00E815BE" w:rsidRDefault="00E815BE" w:rsidP="00E815BE">
            <w:pPr>
              <w:spacing w:before="0" w:after="0" w:line="240" w:lineRule="auto"/>
              <w:rPr>
                <w:rFonts w:eastAsia="Times New Roman"/>
                <w:sz w:val="22"/>
                <w:lang w:val="en-GB" w:eastAsia="zh-CN"/>
              </w:rPr>
            </w:pPr>
          </w:p>
        </w:tc>
        <w:tc>
          <w:tcPr>
            <w:tcW w:w="1808" w:type="dxa"/>
          </w:tcPr>
          <w:p w14:paraId="6C87A664" w14:textId="77777777" w:rsidR="00E815BE" w:rsidRPr="00E815BE" w:rsidRDefault="00E815BE" w:rsidP="00E815BE">
            <w:pPr>
              <w:spacing w:before="0" w:after="0" w:line="240" w:lineRule="auto"/>
              <w:rPr>
                <w:rFonts w:eastAsia="Times New Roman"/>
                <w:sz w:val="22"/>
                <w:lang w:val="en-GB" w:eastAsia="zh-CN"/>
              </w:rPr>
            </w:pPr>
          </w:p>
        </w:tc>
      </w:tr>
    </w:tbl>
    <w:p w14:paraId="44BBFFFE" w14:textId="77777777" w:rsidR="009A4388" w:rsidRPr="00D26D8D" w:rsidRDefault="009A4388" w:rsidP="00226B96">
      <w:pPr>
        <w:rPr>
          <w:rFonts w:ascii="SimSun" w:hAnsi="SimSun" w:cs="Times New Roman"/>
          <w:szCs w:val="24"/>
        </w:rPr>
      </w:pPr>
    </w:p>
    <w:sectPr w:rsidR="009A4388" w:rsidRPr="00D26D8D" w:rsidSect="009252BB">
      <w:headerReference w:type="even" r:id="rId10"/>
      <w:headerReference w:type="default" r:id="rId11"/>
      <w:footerReference w:type="even" r:id="rId12"/>
      <w:footerReference w:type="default" r:id="rId13"/>
      <w:footerReference w:type="first" r:id="rId14"/>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231C1" w14:textId="77777777" w:rsidR="000509A6" w:rsidRDefault="000509A6" w:rsidP="009252BB">
      <w:pPr>
        <w:spacing w:before="0" w:after="0" w:line="240" w:lineRule="auto"/>
      </w:pPr>
      <w:r>
        <w:separator/>
      </w:r>
    </w:p>
  </w:endnote>
  <w:endnote w:type="continuationSeparator" w:id="0">
    <w:p w14:paraId="646C6330" w14:textId="77777777" w:rsidR="000509A6" w:rsidRDefault="000509A6" w:rsidP="00925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 w:name="DengXian Light">
    <w:altName w:val="等线 Light"/>
    <w:charset w:val="86"/>
    <w:family w:val="auto"/>
    <w:pitch w:val="variable"/>
    <w:sig w:usb0="A00002BF" w:usb1="38CF7CFA" w:usb2="00000016" w:usb3="00000000" w:csb0="0004000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863810"/>
      <w:docPartObj>
        <w:docPartGallery w:val="Page Numbers (Bottom of Page)"/>
        <w:docPartUnique/>
      </w:docPartObj>
    </w:sdtPr>
    <w:sdtEndPr>
      <w:rPr>
        <w:noProof/>
      </w:rPr>
    </w:sdtEndPr>
    <w:sdtContent>
      <w:p w14:paraId="0C21C626" w14:textId="77777777" w:rsidR="009A4388" w:rsidRDefault="009A4388">
        <w:pPr>
          <w:pStyle w:val="Footer"/>
          <w:jc w:val="center"/>
        </w:pPr>
      </w:p>
      <w:p w14:paraId="4405E121" w14:textId="3B7434F7" w:rsidR="009A4388" w:rsidRDefault="009A4388">
        <w:pPr>
          <w:pStyle w:val="Footer"/>
          <w:jc w:val="center"/>
        </w:pPr>
        <w:r w:rsidRPr="009A4388">
          <w:rPr>
            <w:sz w:val="20"/>
            <w:szCs w:val="20"/>
          </w:rPr>
          <w:fldChar w:fldCharType="begin"/>
        </w:r>
        <w:r w:rsidRPr="009A4388">
          <w:rPr>
            <w:sz w:val="20"/>
            <w:szCs w:val="20"/>
          </w:rPr>
          <w:instrText xml:space="preserve"> PAGE   \* MERGEFORMAT </w:instrText>
        </w:r>
        <w:r w:rsidRPr="009A4388">
          <w:rPr>
            <w:sz w:val="20"/>
            <w:szCs w:val="20"/>
          </w:rPr>
          <w:fldChar w:fldCharType="separate"/>
        </w:r>
        <w:r w:rsidR="00CB5B3B">
          <w:rPr>
            <w:noProof/>
            <w:sz w:val="20"/>
            <w:szCs w:val="20"/>
          </w:rPr>
          <w:t>4</w:t>
        </w:r>
        <w:r w:rsidRPr="009A4388">
          <w:rPr>
            <w:noProof/>
            <w:sz w:val="20"/>
            <w:szCs w:val="20"/>
          </w:rPr>
          <w:fldChar w:fldCharType="end"/>
        </w:r>
      </w:p>
    </w:sdtContent>
  </w:sdt>
  <w:p w14:paraId="00E0A978" w14:textId="77777777" w:rsidR="009A4388" w:rsidRDefault="009A438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364481"/>
      <w:docPartObj>
        <w:docPartGallery w:val="Page Numbers (Bottom of Page)"/>
        <w:docPartUnique/>
      </w:docPartObj>
    </w:sdtPr>
    <w:sdtEndPr>
      <w:rPr>
        <w:noProof/>
      </w:rPr>
    </w:sdtEndPr>
    <w:sdtContent>
      <w:p w14:paraId="751137A2" w14:textId="77777777" w:rsidR="009A4388" w:rsidRDefault="009A4388">
        <w:pPr>
          <w:pStyle w:val="Footer"/>
          <w:jc w:val="center"/>
        </w:pPr>
      </w:p>
      <w:p w14:paraId="1BB90C38" w14:textId="4A8B284E" w:rsidR="009A4388" w:rsidRDefault="009A4388">
        <w:pPr>
          <w:pStyle w:val="Footer"/>
          <w:jc w:val="center"/>
        </w:pPr>
        <w:r w:rsidRPr="009A4388">
          <w:rPr>
            <w:sz w:val="20"/>
            <w:szCs w:val="20"/>
          </w:rPr>
          <w:fldChar w:fldCharType="begin"/>
        </w:r>
        <w:r w:rsidRPr="009A4388">
          <w:rPr>
            <w:sz w:val="20"/>
            <w:szCs w:val="20"/>
          </w:rPr>
          <w:instrText xml:space="preserve"> PAGE   \* MERGEFORMAT </w:instrText>
        </w:r>
        <w:r w:rsidRPr="009A4388">
          <w:rPr>
            <w:sz w:val="20"/>
            <w:szCs w:val="20"/>
          </w:rPr>
          <w:fldChar w:fldCharType="separate"/>
        </w:r>
        <w:r w:rsidR="00CB5B3B">
          <w:rPr>
            <w:noProof/>
            <w:sz w:val="20"/>
            <w:szCs w:val="20"/>
          </w:rPr>
          <w:t>3</w:t>
        </w:r>
        <w:r w:rsidRPr="009A4388">
          <w:rPr>
            <w:noProof/>
            <w:sz w:val="20"/>
            <w:szCs w:val="20"/>
          </w:rPr>
          <w:fldChar w:fldCharType="end"/>
        </w:r>
      </w:p>
    </w:sdtContent>
  </w:sdt>
  <w:p w14:paraId="45C7E8A2" w14:textId="77777777" w:rsidR="009A4388" w:rsidRDefault="009A438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78672" w14:textId="77777777" w:rsidR="009252BB" w:rsidRPr="009252BB" w:rsidRDefault="009252BB" w:rsidP="009252BB">
    <w:pPr>
      <w:pBdr>
        <w:top w:val="single" w:sz="4" w:space="1" w:color="auto"/>
        <w:left w:val="single" w:sz="4" w:space="4" w:color="auto"/>
        <w:bottom w:val="single" w:sz="4" w:space="1" w:color="auto"/>
        <w:right w:val="single" w:sz="4" w:space="4" w:color="auto"/>
      </w:pBdr>
      <w:spacing w:before="0" w:after="0" w:line="240" w:lineRule="auto"/>
      <w:jc w:val="center"/>
      <w:rPr>
        <w:rFonts w:cs="Times New Roman"/>
        <w:sz w:val="20"/>
        <w:szCs w:val="20"/>
        <w:lang w:val="en-GB"/>
      </w:rPr>
    </w:pPr>
    <w:r w:rsidRPr="009252BB">
      <w:rPr>
        <w:rFonts w:cs="Times New Roman" w:hint="eastAsia"/>
        <w:sz w:val="20"/>
        <w:szCs w:val="20"/>
        <w:lang w:val="en-GB"/>
      </w:rPr>
      <w:t>执行蒙特利尔议定书多边基金执行委员会的会前文件不妨碍文件印发后执行委员会可能作出的任何决定。</w:t>
    </w:r>
  </w:p>
  <w:p w14:paraId="13B02A11" w14:textId="77777777" w:rsidR="009252BB" w:rsidRPr="009252BB" w:rsidRDefault="009252BB">
    <w:pPr>
      <w:pStyle w:val="Footer"/>
      <w:rPr>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F2658" w14:textId="77777777" w:rsidR="000509A6" w:rsidRDefault="000509A6" w:rsidP="009252BB">
      <w:pPr>
        <w:spacing w:before="0" w:after="0" w:line="240" w:lineRule="auto"/>
      </w:pPr>
      <w:r>
        <w:separator/>
      </w:r>
    </w:p>
  </w:footnote>
  <w:footnote w:type="continuationSeparator" w:id="0">
    <w:p w14:paraId="675DC459" w14:textId="77777777" w:rsidR="000509A6" w:rsidRDefault="000509A6" w:rsidP="009252BB">
      <w:pPr>
        <w:spacing w:before="0" w:after="0" w:line="240" w:lineRule="auto"/>
      </w:pPr>
      <w:r>
        <w:continuationSeparator/>
      </w:r>
    </w:p>
  </w:footnote>
  <w:footnote w:id="1">
    <w:p w14:paraId="7412BA39" w14:textId="69DB72A2" w:rsidR="00F90CD9" w:rsidRDefault="00F90CD9">
      <w:pPr>
        <w:pStyle w:val="FootnoteText"/>
      </w:pPr>
      <w:r>
        <w:rPr>
          <w:rStyle w:val="FootnoteReference"/>
        </w:rPr>
        <w:footnoteRef/>
      </w:r>
      <w:r>
        <w:t xml:space="preserve"> </w:t>
      </w:r>
      <w:r>
        <w:tab/>
      </w:r>
      <w:r w:rsidRPr="00F90CD9">
        <w:rPr>
          <w:lang w:val="en-CA"/>
        </w:rPr>
        <w:t>UNEP/OzL.Pro/ExCom/82/13/Rev.1</w:t>
      </w:r>
      <w:r>
        <w:rPr>
          <w:rFonts w:hint="eastAsia"/>
          <w:lang w:val="en-CA"/>
        </w:rPr>
        <w:t>。</w:t>
      </w:r>
    </w:p>
  </w:footnote>
  <w:footnote w:id="2">
    <w:p w14:paraId="49E2A82D" w14:textId="04BB634B" w:rsidR="006475E0" w:rsidRDefault="006475E0">
      <w:pPr>
        <w:pStyle w:val="FootnoteText"/>
        <w:rPr>
          <w:lang w:val="en-CA"/>
        </w:rPr>
      </w:pPr>
      <w:r>
        <w:rPr>
          <w:rStyle w:val="FootnoteReference"/>
        </w:rPr>
        <w:footnoteRef/>
      </w:r>
      <w:r>
        <w:t xml:space="preserve"> </w:t>
      </w:r>
      <w:r>
        <w:tab/>
      </w:r>
      <w:r w:rsidRPr="006475E0">
        <w:rPr>
          <w:lang w:val="en-CA"/>
        </w:rPr>
        <w:t>UNEP/OzL.Pro/ExCom/84/12</w:t>
      </w:r>
      <w:r>
        <w:rPr>
          <w:rFonts w:hint="eastAsia"/>
          <w:lang w:val="en-CA"/>
        </w:rPr>
        <w:t>。</w:t>
      </w:r>
    </w:p>
    <w:p w14:paraId="23DCF729" w14:textId="6FD4804A" w:rsidR="00D01DDF" w:rsidRDefault="00D01DDF">
      <w:pPr>
        <w:pStyle w:val="FootnoteText"/>
        <w:rPr>
          <w:lang w:val="en-CA"/>
        </w:rPr>
      </w:pPr>
    </w:p>
    <w:p w14:paraId="464A8387" w14:textId="77777777" w:rsidR="00D01DDF" w:rsidRPr="00D01DDF" w:rsidRDefault="00D01DDF">
      <w:pPr>
        <w:pStyle w:val="FootnoteText"/>
        <w:rPr>
          <w:rFonts w:hint="eastAsia"/>
          <w:lang w:val="en-CA"/>
        </w:rPr>
      </w:pPr>
    </w:p>
  </w:footnote>
  <w:footnote w:id="3">
    <w:p w14:paraId="47D86BEA" w14:textId="1F20A3D3" w:rsidR="00885DFF" w:rsidRDefault="00885DFF">
      <w:pPr>
        <w:pStyle w:val="FootnoteText"/>
      </w:pPr>
      <w:r>
        <w:rPr>
          <w:rStyle w:val="FootnoteReference"/>
        </w:rPr>
        <w:footnoteRef/>
      </w:r>
      <w:r>
        <w:t xml:space="preserve"> </w:t>
      </w:r>
      <w:r>
        <w:tab/>
      </w:r>
      <w:r w:rsidRPr="00885DFF">
        <w:rPr>
          <w:lang w:val="en-CA"/>
        </w:rPr>
        <w:t>UNEP/OzL.Pro/ExCom/84/13</w:t>
      </w:r>
      <w:r>
        <w:rPr>
          <w:rFonts w:hint="eastAsia"/>
          <w:lang w:val="en-CA"/>
        </w:rPr>
        <w:t>。</w:t>
      </w:r>
    </w:p>
  </w:footnote>
  <w:footnote w:id="4">
    <w:p w14:paraId="317412FA" w14:textId="19DD0ECC" w:rsidR="00885DFF" w:rsidRDefault="00885DFF">
      <w:pPr>
        <w:pStyle w:val="FootnoteText"/>
      </w:pPr>
      <w:r>
        <w:rPr>
          <w:rStyle w:val="FootnoteReference"/>
        </w:rPr>
        <w:footnoteRef/>
      </w:r>
      <w:r>
        <w:t xml:space="preserve"> </w:t>
      </w:r>
      <w:r>
        <w:tab/>
      </w:r>
      <w:r w:rsidRPr="00885DFF">
        <w:rPr>
          <w:lang w:val="en-CA"/>
        </w:rPr>
        <w:t>UNEP/OzL.Pro/ExCom/33/7</w:t>
      </w:r>
      <w:r>
        <w:rPr>
          <w:rFonts w:hint="eastAsia"/>
          <w:lang w:val="en-CA"/>
        </w:rPr>
        <w:t>和</w:t>
      </w:r>
      <w:r w:rsidRPr="00885DFF">
        <w:rPr>
          <w:lang w:val="en-CA"/>
        </w:rPr>
        <w:t>Corr.1</w:t>
      </w:r>
      <w:r>
        <w:rPr>
          <w:rFonts w:hint="eastAsia"/>
          <w:lang w:val="en-CA"/>
        </w:rPr>
        <w:t>。</w:t>
      </w:r>
    </w:p>
  </w:footnote>
  <w:footnote w:id="5">
    <w:p w14:paraId="5C072FB9" w14:textId="61650845" w:rsidR="00160579" w:rsidRDefault="00160579">
      <w:pPr>
        <w:pStyle w:val="FootnoteText"/>
      </w:pPr>
      <w:r>
        <w:rPr>
          <w:rStyle w:val="FootnoteReference"/>
        </w:rPr>
        <w:footnoteRef/>
      </w:r>
      <w:r>
        <w:t xml:space="preserve"> </w:t>
      </w:r>
      <w:r>
        <w:tab/>
      </w:r>
      <w:r>
        <w:rPr>
          <w:lang w:val="en-CA"/>
        </w:rPr>
        <w:t>UNEP/OzL.Pro/ExCom/84/14</w:t>
      </w:r>
      <w:r>
        <w:rPr>
          <w:rFonts w:hint="eastAsia"/>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208CB" w14:textId="116FE3F1" w:rsidR="009A4388" w:rsidRDefault="009A4388">
    <w:pPr>
      <w:pStyle w:val="Header"/>
    </w:pPr>
    <w:r w:rsidRPr="009A4388">
      <w:rPr>
        <w:lang w:val="en-GB"/>
      </w:rPr>
      <w:fldChar w:fldCharType="begin"/>
    </w:r>
    <w:r w:rsidRPr="009A4388">
      <w:rPr>
        <w:lang w:val="en-GB"/>
      </w:rPr>
      <w:instrText xml:space="preserve"> DOCPROPERTY "Document number"  \* MERGEFORMAT </w:instrText>
    </w:r>
    <w:r w:rsidRPr="009A4388">
      <w:rPr>
        <w:lang w:val="en-GB"/>
      </w:rPr>
      <w:fldChar w:fldCharType="separate"/>
    </w:r>
    <w:r w:rsidRPr="009A4388">
      <w:rPr>
        <w:lang w:val="en-GB"/>
      </w:rPr>
      <w:t>UNEP/OzL.Pro/ExCom/84/15</w:t>
    </w:r>
    <w:r w:rsidRPr="009A4388">
      <w:fldChar w:fldCharType="end"/>
    </w:r>
  </w:p>
  <w:p w14:paraId="0C884F4C" w14:textId="77777777" w:rsidR="009A4388" w:rsidRDefault="009A438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4DF88" w14:textId="036465B3" w:rsidR="009A4388" w:rsidRDefault="009A4388" w:rsidP="009A4388">
    <w:pPr>
      <w:pStyle w:val="Header"/>
      <w:jc w:val="right"/>
    </w:pPr>
    <w:r w:rsidRPr="009A4388">
      <w:rPr>
        <w:lang w:val="en-GB"/>
      </w:rPr>
      <w:fldChar w:fldCharType="begin"/>
    </w:r>
    <w:r w:rsidRPr="009A4388">
      <w:rPr>
        <w:lang w:val="en-GB"/>
      </w:rPr>
      <w:instrText xml:space="preserve"> DOCPROPERTY "Document number"  \* MERGEFORMAT </w:instrText>
    </w:r>
    <w:r w:rsidRPr="009A4388">
      <w:rPr>
        <w:lang w:val="en-GB"/>
      </w:rPr>
      <w:fldChar w:fldCharType="separate"/>
    </w:r>
    <w:r w:rsidRPr="009A4388">
      <w:rPr>
        <w:lang w:val="en-GB"/>
      </w:rPr>
      <w:t>UNEP/OzL.Pro/ExCom/84/15</w:t>
    </w:r>
    <w:r w:rsidRPr="009A4388">
      <w:fldChar w:fldCharType="end"/>
    </w:r>
  </w:p>
  <w:p w14:paraId="3D9E23DF" w14:textId="77777777" w:rsidR="009A4388" w:rsidRDefault="009A4388" w:rsidP="009A438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216974D2"/>
    <w:multiLevelType w:val="hybridMultilevel"/>
    <w:tmpl w:val="F7D40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A25354"/>
    <w:multiLevelType w:val="hybridMultilevel"/>
    <w:tmpl w:val="28EE7B6A"/>
    <w:lvl w:ilvl="0" w:tplc="F1DC47D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2"/>
  </w:num>
  <w:num w:numId="5">
    <w:abstractNumId w:val="2"/>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hideSpellingErrors/>
  <w:hideGrammaticalErrors/>
  <w:attachedTemplate r:id="rId1"/>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31"/>
    <w:rsid w:val="000509A6"/>
    <w:rsid w:val="00055831"/>
    <w:rsid w:val="00147062"/>
    <w:rsid w:val="00160579"/>
    <w:rsid w:val="00223388"/>
    <w:rsid w:val="00226B96"/>
    <w:rsid w:val="00253526"/>
    <w:rsid w:val="0034442E"/>
    <w:rsid w:val="00410B30"/>
    <w:rsid w:val="004D32AD"/>
    <w:rsid w:val="00502494"/>
    <w:rsid w:val="005A7A4B"/>
    <w:rsid w:val="00645D6F"/>
    <w:rsid w:val="006475E0"/>
    <w:rsid w:val="00650E28"/>
    <w:rsid w:val="006E3BD3"/>
    <w:rsid w:val="006E4C3C"/>
    <w:rsid w:val="00714ABF"/>
    <w:rsid w:val="00863A19"/>
    <w:rsid w:val="0087770C"/>
    <w:rsid w:val="00885DFF"/>
    <w:rsid w:val="008F5E42"/>
    <w:rsid w:val="009252BB"/>
    <w:rsid w:val="009A4388"/>
    <w:rsid w:val="00C0251D"/>
    <w:rsid w:val="00CB5B3B"/>
    <w:rsid w:val="00CC5C43"/>
    <w:rsid w:val="00D01DDF"/>
    <w:rsid w:val="00D26D8D"/>
    <w:rsid w:val="00D43192"/>
    <w:rsid w:val="00E03811"/>
    <w:rsid w:val="00E815BE"/>
    <w:rsid w:val="00EB054E"/>
    <w:rsid w:val="00EE099A"/>
    <w:rsid w:val="00F62343"/>
    <w:rsid w:val="00F90C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C984"/>
  <w15:chartTrackingRefBased/>
  <w15:docId w15:val="{4C942F6A-7031-428A-9663-BF24F672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C3C"/>
    <w:pPr>
      <w:spacing w:before="120" w:after="120" w:line="264" w:lineRule="auto"/>
    </w:pPr>
    <w:rPr>
      <w:rFonts w:ascii="Times New Roman" w:eastAsia="SimSun" w:hAnsi="Times New Roman"/>
      <w:sz w:val="24"/>
    </w:rPr>
  </w:style>
  <w:style w:type="paragraph" w:styleId="Heading1">
    <w:name w:val="heading 1"/>
    <w:basedOn w:val="Normal"/>
    <w:next w:val="Normal"/>
    <w:link w:val="Heading1Char"/>
    <w:uiPriority w:val="9"/>
    <w:qFormat/>
    <w:rsid w:val="00EB054E"/>
    <w:pPr>
      <w:keepNext/>
      <w:keepLines/>
      <w:outlineLvl w:val="0"/>
    </w:pPr>
    <w:rPr>
      <w:rFonts w:ascii="Times New Roman Bold" w:hAnsi="Times New Roman Bold" w:cstheme="majorBidi"/>
      <w:b/>
      <w:szCs w:val="32"/>
    </w:rPr>
  </w:style>
  <w:style w:type="paragraph" w:styleId="Heading4">
    <w:name w:val="heading 4"/>
    <w:basedOn w:val="Normal"/>
    <w:next w:val="Normal"/>
    <w:link w:val="Heading4Char"/>
    <w:uiPriority w:val="9"/>
    <w:semiHidden/>
    <w:unhideWhenUsed/>
    <w:qFormat/>
    <w:rsid w:val="0050249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54E"/>
    <w:rPr>
      <w:rFonts w:ascii="Times New Roman Bold" w:eastAsia="SimSun" w:hAnsi="Times New Roman Bold" w:cstheme="majorBidi"/>
      <w:b/>
      <w:sz w:val="24"/>
      <w:szCs w:val="32"/>
    </w:rPr>
  </w:style>
  <w:style w:type="paragraph" w:styleId="ListParagraph">
    <w:name w:val="List Paragraph"/>
    <w:basedOn w:val="Normal"/>
    <w:uiPriority w:val="34"/>
    <w:qFormat/>
    <w:rsid w:val="0034442E"/>
    <w:pPr>
      <w:numPr>
        <w:numId w:val="1"/>
      </w:numPr>
      <w:jc w:val="both"/>
    </w:pPr>
  </w:style>
  <w:style w:type="paragraph" w:styleId="Header">
    <w:name w:val="header"/>
    <w:basedOn w:val="Normal"/>
    <w:link w:val="HeaderChar"/>
    <w:uiPriority w:val="99"/>
    <w:unhideWhenUsed/>
    <w:rsid w:val="009252BB"/>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9252BB"/>
    <w:rPr>
      <w:rFonts w:ascii="Times New Roman" w:eastAsia="SimSun" w:hAnsi="Times New Roman"/>
      <w:sz w:val="24"/>
    </w:rPr>
  </w:style>
  <w:style w:type="paragraph" w:styleId="Footer">
    <w:name w:val="footer"/>
    <w:basedOn w:val="Normal"/>
    <w:link w:val="FooterChar"/>
    <w:uiPriority w:val="99"/>
    <w:unhideWhenUsed/>
    <w:rsid w:val="009252BB"/>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9252BB"/>
    <w:rPr>
      <w:rFonts w:ascii="Times New Roman" w:eastAsia="SimSun" w:hAnsi="Times New Roman"/>
      <w:sz w:val="24"/>
    </w:rPr>
  </w:style>
  <w:style w:type="paragraph" w:styleId="FootnoteText">
    <w:name w:val="footnote text"/>
    <w:basedOn w:val="Normal"/>
    <w:link w:val="FootnoteTextChar"/>
    <w:uiPriority w:val="99"/>
    <w:semiHidden/>
    <w:unhideWhenUsed/>
    <w:rsid w:val="00F90CD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F90CD9"/>
    <w:rPr>
      <w:rFonts w:ascii="Times New Roman" w:eastAsia="SimSun" w:hAnsi="Times New Roman"/>
      <w:sz w:val="20"/>
      <w:szCs w:val="20"/>
    </w:rPr>
  </w:style>
  <w:style w:type="character" w:styleId="FootnoteReference">
    <w:name w:val="footnote reference"/>
    <w:basedOn w:val="DefaultParagraphFont"/>
    <w:uiPriority w:val="99"/>
    <w:semiHidden/>
    <w:unhideWhenUsed/>
    <w:rsid w:val="00F90CD9"/>
    <w:rPr>
      <w:vertAlign w:val="superscript"/>
    </w:rPr>
  </w:style>
  <w:style w:type="character" w:customStyle="1" w:styleId="Heading4Char">
    <w:name w:val="Heading 4 Char"/>
    <w:basedOn w:val="DefaultParagraphFont"/>
    <w:link w:val="Heading4"/>
    <w:uiPriority w:val="9"/>
    <w:semiHidden/>
    <w:rsid w:val="00502494"/>
    <w:rPr>
      <w:rFonts w:asciiTheme="majorHAnsi" w:eastAsiaTheme="majorEastAsia" w:hAnsiTheme="majorHAnsi" w:cstheme="majorBidi"/>
      <w:i/>
      <w:iCs/>
      <w:color w:val="2F5496" w:themeColor="accent1" w:themeShade="BF"/>
      <w:sz w:val="24"/>
    </w:rPr>
  </w:style>
  <w:style w:type="table" w:styleId="TableGrid">
    <w:name w:val="Table Grid"/>
    <w:basedOn w:val="TableNormal"/>
    <w:uiPriority w:val="59"/>
    <w:rsid w:val="00502494"/>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815BE"/>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UNEP/OzL.Pro/ExCom/84/15</Document_x0020_Number>
  </documentManagement>
</p:properties>
</file>

<file path=customXml/itemProps1.xml><?xml version="1.0" encoding="utf-8"?>
<ds:datastoreItem xmlns:ds="http://schemas.openxmlformats.org/officeDocument/2006/customXml" ds:itemID="{B071C576-34AB-420B-9EC0-09D534730B6A}"/>
</file>

<file path=customXml/itemProps2.xml><?xml version="1.0" encoding="utf-8"?>
<ds:datastoreItem xmlns:ds="http://schemas.openxmlformats.org/officeDocument/2006/customXml" ds:itemID="{A55682EE-3715-40D1-9001-0189E9EB0BC8}"/>
</file>

<file path=customXml/itemProps3.xml><?xml version="1.0" encoding="utf-8"?>
<ds:datastoreItem xmlns:ds="http://schemas.openxmlformats.org/officeDocument/2006/customXml" ds:itemID="{231DA96B-8917-4C27-83A2-EE343A76538D}"/>
</file>

<file path=customXml/itemProps4.xml><?xml version="1.0" encoding="utf-8"?>
<ds:datastoreItem xmlns:ds="http://schemas.openxmlformats.org/officeDocument/2006/customXml" ds:itemID="{3A3EFBBF-69C1-4FD9-9A7B-0C1522FA0500}"/>
</file>

<file path=docProps/app.xml><?xml version="1.0" encoding="utf-8"?>
<Properties xmlns="http://schemas.openxmlformats.org/officeDocument/2006/extended-properties" xmlns:vt="http://schemas.openxmlformats.org/officeDocument/2006/docPropsVTypes">
  <Template>Chinese_Normal</Template>
  <TotalTime>182</TotalTime>
  <Pages>4</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2020年监测和评价工作方案草案</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2020年监测和评价工作方案草案</dc:title>
  <dc:subject/>
  <dc:creator>Steve Pei</dc:creator>
  <cp:keywords/>
  <dc:description/>
  <cp:lastModifiedBy>HBE</cp:lastModifiedBy>
  <cp:revision>10</cp:revision>
  <dcterms:created xsi:type="dcterms:W3CDTF">2019-11-25T22:28:00Z</dcterms:created>
  <dcterms:modified xsi:type="dcterms:W3CDTF">2019-11-27T22:27:00Z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UNEP/OzL.Pro/ExCom/84/15</vt:lpwstr>
  </property>
  <property fmtid="{D5CDD505-2E9C-101B-9397-08002B2CF9AE}" pid="3" name="Revision date">
    <vt:lpwstr>11/25/2019</vt:lpwstr>
  </property>
  <property fmtid="{D5CDD505-2E9C-101B-9397-08002B2CF9AE}" pid="4" name="ContentTypeId">
    <vt:lpwstr>0x010100425C447D7ECE4948834BAD83A694AABC</vt:lpwstr>
  </property>
</Properties>
</file>