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0355F4" w:rsidTr="003F4F00">
        <w:trPr>
          <w:trHeight w:val="720"/>
        </w:trPr>
        <w:tc>
          <w:tcPr>
            <w:tcW w:w="5490" w:type="dxa"/>
            <w:gridSpan w:val="2"/>
            <w:tcBorders>
              <w:bottom w:val="single" w:sz="18" w:space="0" w:color="auto"/>
            </w:tcBorders>
          </w:tcPr>
          <w:p w:rsidR="00C15867" w:rsidRPr="000355F4" w:rsidRDefault="00C15867" w:rsidP="002B63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0355F4">
              <w:rPr>
                <w:rFonts w:ascii="Univers" w:hAnsi="Univers"/>
                <w:b/>
                <w:sz w:val="28"/>
                <w:szCs w:val="28"/>
                <w:lang w:val="en-CA"/>
              </w:rPr>
              <w:t>UNITED</w:t>
            </w:r>
            <w:r w:rsidRPr="000355F4">
              <w:rPr>
                <w:rFonts w:ascii="Univers" w:hAnsi="Univers"/>
                <w:b/>
                <w:sz w:val="28"/>
                <w:szCs w:val="28"/>
                <w:lang w:val="en-CA"/>
              </w:rPr>
              <w:br/>
              <w:t>NATIONS</w:t>
            </w:r>
          </w:p>
        </w:tc>
        <w:tc>
          <w:tcPr>
            <w:tcW w:w="4590" w:type="dxa"/>
            <w:tcBorders>
              <w:bottom w:val="single" w:sz="18" w:space="0" w:color="auto"/>
            </w:tcBorders>
          </w:tcPr>
          <w:p w:rsidR="00C15867" w:rsidRPr="000355F4" w:rsidRDefault="00C15867" w:rsidP="002B63DA">
            <w:pPr>
              <w:jc w:val="right"/>
              <w:rPr>
                <w:sz w:val="52"/>
                <w:szCs w:val="52"/>
                <w:lang w:val="en-CA"/>
              </w:rPr>
            </w:pPr>
            <w:r w:rsidRPr="000355F4">
              <w:rPr>
                <w:rFonts w:ascii="Univers Bold" w:hAnsi="Univers Bold"/>
                <w:b/>
                <w:sz w:val="72"/>
                <w:lang w:val="en-CA"/>
              </w:rPr>
              <w:t>EP</w:t>
            </w:r>
          </w:p>
        </w:tc>
      </w:tr>
      <w:tr w:rsidR="00C15867" w:rsidRPr="000355F4" w:rsidTr="003F4F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0355F4" w:rsidRDefault="00C15867" w:rsidP="002B63DA">
            <w:pPr>
              <w:spacing w:before="120"/>
              <w:rPr>
                <w:lang w:val="en-CA"/>
              </w:rPr>
            </w:pPr>
            <w:r w:rsidRPr="000355F4">
              <w:rPr>
                <w:noProof/>
                <w:lang w:val="en-CA" w:eastAsia="zh-CN"/>
              </w:rPr>
              <w:drawing>
                <wp:anchor distT="0" distB="0" distL="114300" distR="114300" simplePos="0" relativeHeight="251660288" behindDoc="0" locked="0" layoutInCell="1" allowOverlap="1" wp14:anchorId="0044F80F" wp14:editId="70ED0A9F">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0355F4">
              <w:rPr>
                <w:noProof/>
                <w:lang w:val="en-CA" w:eastAsia="zh-CN"/>
              </w:rPr>
              <w:drawing>
                <wp:anchor distT="0" distB="0" distL="114300" distR="114300" simplePos="0" relativeHeight="251661312" behindDoc="1" locked="0" layoutInCell="0" allowOverlap="1" wp14:anchorId="50BD784A" wp14:editId="0FBC80C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0355F4" w:rsidRDefault="00C15867" w:rsidP="002B63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0355F4">
              <w:rPr>
                <w:rFonts w:ascii="Univers" w:hAnsi="Univers"/>
                <w:b/>
                <w:sz w:val="32"/>
                <w:lang w:val="en-CA"/>
              </w:rPr>
              <w:t>United Nations</w:t>
            </w:r>
          </w:p>
          <w:p w:rsidR="00C15867" w:rsidRPr="000355F4" w:rsidRDefault="00C15867" w:rsidP="002B63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0355F4">
              <w:rPr>
                <w:rFonts w:ascii="Univers" w:hAnsi="Univers"/>
                <w:b/>
                <w:sz w:val="32"/>
                <w:lang w:val="en-CA"/>
              </w:rPr>
              <w:t>Environment</w:t>
            </w:r>
          </w:p>
          <w:p w:rsidR="00C15867" w:rsidRPr="000355F4" w:rsidRDefault="00C15867" w:rsidP="002B63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0355F4">
              <w:rPr>
                <w:rFonts w:ascii="Univers" w:hAnsi="Univers"/>
                <w:b/>
                <w:sz w:val="32"/>
                <w:lang w:val="en-CA"/>
              </w:rPr>
              <w:t>Programme</w:t>
            </w:r>
          </w:p>
          <w:p w:rsidR="00C15867" w:rsidRPr="000355F4" w:rsidRDefault="00C15867" w:rsidP="002B63DA">
            <w:pPr>
              <w:spacing w:before="720"/>
              <w:ind w:left="158"/>
              <w:rPr>
                <w:lang w:val="en-CA"/>
              </w:rPr>
            </w:pPr>
          </w:p>
        </w:tc>
        <w:tc>
          <w:tcPr>
            <w:tcW w:w="4590" w:type="dxa"/>
            <w:tcBorders>
              <w:top w:val="nil"/>
              <w:left w:val="nil"/>
              <w:bottom w:val="single" w:sz="36" w:space="0" w:color="auto"/>
              <w:right w:val="nil"/>
            </w:tcBorders>
          </w:tcPr>
          <w:p w:rsidR="00C15867" w:rsidRPr="000355F4" w:rsidRDefault="00C15867" w:rsidP="002B63DA">
            <w:pPr>
              <w:rPr>
                <w:lang w:val="en-CA"/>
              </w:rPr>
            </w:pPr>
            <w:r w:rsidRPr="000355F4">
              <w:rPr>
                <w:lang w:val="en-CA"/>
              </w:rPr>
              <w:t>Distr.</w:t>
            </w:r>
          </w:p>
          <w:p w:rsidR="00923540" w:rsidRPr="000355F4" w:rsidRDefault="00923540" w:rsidP="002B63DA">
            <w:pPr>
              <w:rPr>
                <w:lang w:val="en-CA"/>
              </w:rPr>
            </w:pPr>
            <w:r w:rsidRPr="000355F4">
              <w:rPr>
                <w:lang w:val="en-CA"/>
              </w:rPr>
              <w:t>GENERAL</w:t>
            </w:r>
          </w:p>
          <w:p w:rsidR="00C15867" w:rsidRPr="000355F4" w:rsidRDefault="00C15867" w:rsidP="002B63DA">
            <w:pPr>
              <w:rPr>
                <w:lang w:val="en-CA"/>
              </w:rPr>
            </w:pPr>
          </w:p>
          <w:p w:rsidR="00C15867" w:rsidRPr="000355F4" w:rsidRDefault="00C15867" w:rsidP="002B63DA">
            <w:pPr>
              <w:rPr>
                <w:lang w:val="en-CA"/>
              </w:rPr>
            </w:pPr>
          </w:p>
          <w:p w:rsidR="00C15867" w:rsidRPr="000355F4" w:rsidRDefault="005558DA" w:rsidP="002B63DA">
            <w:pPr>
              <w:rPr>
                <w:lang w:val="en-CA"/>
              </w:rPr>
            </w:pPr>
            <w:r w:rsidRPr="000355F4">
              <w:rPr>
                <w:lang w:val="en-CA"/>
              </w:rPr>
              <w:fldChar w:fldCharType="begin"/>
            </w:r>
            <w:r w:rsidRPr="000355F4">
              <w:rPr>
                <w:lang w:val="en-CA"/>
              </w:rPr>
              <w:instrText xml:space="preserve"> DOCPROPERTY "Document number"  \* MERGEFORMAT </w:instrText>
            </w:r>
            <w:r w:rsidRPr="000355F4">
              <w:rPr>
                <w:lang w:val="en-CA"/>
              </w:rPr>
              <w:fldChar w:fldCharType="separate"/>
            </w:r>
            <w:r w:rsidR="00284A55" w:rsidRPr="000355F4">
              <w:rPr>
                <w:lang w:val="en-CA"/>
              </w:rPr>
              <w:t>UNEP/OzL.Pro/ExCom/79/18</w:t>
            </w:r>
            <w:r w:rsidRPr="000355F4">
              <w:rPr>
                <w:lang w:val="en-CA"/>
              </w:rPr>
              <w:fldChar w:fldCharType="end"/>
            </w:r>
          </w:p>
          <w:p w:rsidR="00C15867" w:rsidRPr="000355F4" w:rsidRDefault="00BC2495" w:rsidP="002B63DA">
            <w:pPr>
              <w:rPr>
                <w:lang w:val="en-CA"/>
              </w:rPr>
            </w:pPr>
            <w:r w:rsidRPr="000355F4">
              <w:rPr>
                <w:lang w:val="en-CA"/>
              </w:rPr>
              <w:fldChar w:fldCharType="begin"/>
            </w:r>
            <w:r w:rsidR="00851352" w:rsidRPr="000355F4">
              <w:rPr>
                <w:lang w:val="en-CA"/>
              </w:rPr>
              <w:instrText xml:space="preserve"> DOCPROPERTY "Revision date" \@ "d MMMM YYYY"  \* MERGEFORMAT </w:instrText>
            </w:r>
            <w:r w:rsidRPr="000355F4">
              <w:rPr>
                <w:lang w:val="en-CA"/>
              </w:rPr>
              <w:fldChar w:fldCharType="separate"/>
            </w:r>
            <w:r w:rsidR="007F0BC2" w:rsidRPr="000355F4">
              <w:rPr>
                <w:lang w:val="en-CA"/>
              </w:rPr>
              <w:t>5 June 2017</w:t>
            </w:r>
            <w:r w:rsidRPr="000355F4">
              <w:rPr>
                <w:lang w:val="en-CA"/>
              </w:rPr>
              <w:fldChar w:fldCharType="end"/>
            </w:r>
          </w:p>
          <w:p w:rsidR="00C15867" w:rsidRPr="000355F4" w:rsidRDefault="00C15867" w:rsidP="002B63DA">
            <w:pPr>
              <w:rPr>
                <w:caps/>
                <w:lang w:val="en-CA"/>
              </w:rPr>
            </w:pPr>
          </w:p>
          <w:p w:rsidR="00C15867" w:rsidRPr="000355F4" w:rsidRDefault="00C15867" w:rsidP="002B63DA">
            <w:pPr>
              <w:rPr>
                <w:lang w:val="en-CA"/>
              </w:rPr>
            </w:pPr>
            <w:r w:rsidRPr="000355F4">
              <w:rPr>
                <w:lang w:val="en-CA"/>
              </w:rPr>
              <w:t>ORIGINAL: ENGLISH</w:t>
            </w:r>
          </w:p>
        </w:tc>
      </w:tr>
    </w:tbl>
    <w:p w:rsidR="00BF3022" w:rsidRPr="000355F4" w:rsidRDefault="00C15867" w:rsidP="002B63DA">
      <w:pPr>
        <w:jc w:val="left"/>
        <w:rPr>
          <w:lang w:val="en-CA"/>
        </w:rPr>
      </w:pPr>
      <w:r w:rsidRPr="000355F4">
        <w:rPr>
          <w:lang w:val="en-CA"/>
        </w:rPr>
        <w:t>EXECUTIVE COMMITTEE OF</w:t>
      </w:r>
      <w:bookmarkStart w:id="0" w:name="_GoBack"/>
      <w:bookmarkEnd w:id="0"/>
      <w:r w:rsidRPr="000355F4">
        <w:rPr>
          <w:lang w:val="en-CA"/>
        </w:rPr>
        <w:br/>
      </w:r>
      <w:r w:rsidR="002B63DA" w:rsidRPr="000355F4">
        <w:rPr>
          <w:lang w:val="en-CA"/>
        </w:rPr>
        <w:t xml:space="preserve"> </w:t>
      </w:r>
      <w:r w:rsidRPr="000355F4">
        <w:rPr>
          <w:lang w:val="en-CA"/>
        </w:rPr>
        <w:t>THE MULTILATERAL FUND FOR THE</w:t>
      </w:r>
      <w:r w:rsidRPr="000355F4">
        <w:rPr>
          <w:lang w:val="en-CA"/>
        </w:rPr>
        <w:br/>
      </w:r>
      <w:r w:rsidR="002B63DA" w:rsidRPr="000355F4">
        <w:rPr>
          <w:lang w:val="en-CA"/>
        </w:rPr>
        <w:t xml:space="preserve"> </w:t>
      </w:r>
      <w:r w:rsidRPr="000355F4">
        <w:rPr>
          <w:lang w:val="en-CA"/>
        </w:rPr>
        <w:t>IMPLEMENTATION OF THE MONTREAL PROTOCOL</w:t>
      </w:r>
      <w:r w:rsidRPr="000355F4">
        <w:rPr>
          <w:lang w:val="en-CA"/>
        </w:rPr>
        <w:br/>
      </w:r>
      <w:r w:rsidR="00BF3022" w:rsidRPr="000355F4">
        <w:rPr>
          <w:lang w:val="en-CA"/>
        </w:rPr>
        <w:t>Seventy-</w:t>
      </w:r>
      <w:r w:rsidR="00214863" w:rsidRPr="000355F4">
        <w:rPr>
          <w:lang w:val="en-CA"/>
        </w:rPr>
        <w:t>nin</w:t>
      </w:r>
      <w:r w:rsidR="00831979" w:rsidRPr="000355F4">
        <w:rPr>
          <w:lang w:val="en-CA"/>
        </w:rPr>
        <w:t xml:space="preserve">th </w:t>
      </w:r>
      <w:r w:rsidR="00BF3022" w:rsidRPr="000355F4">
        <w:rPr>
          <w:lang w:val="en-CA"/>
        </w:rPr>
        <w:t>Meeting</w:t>
      </w:r>
    </w:p>
    <w:p w:rsidR="009960E5" w:rsidRPr="000355F4" w:rsidRDefault="00214863" w:rsidP="002B63DA">
      <w:pPr>
        <w:jc w:val="left"/>
        <w:rPr>
          <w:lang w:val="en-CA"/>
        </w:rPr>
      </w:pPr>
      <w:r w:rsidRPr="000355F4">
        <w:rPr>
          <w:lang w:val="en-CA"/>
        </w:rPr>
        <w:t>Bangkok</w:t>
      </w:r>
      <w:r w:rsidR="00BF3022" w:rsidRPr="000355F4">
        <w:rPr>
          <w:lang w:val="en-CA"/>
        </w:rPr>
        <w:t xml:space="preserve">, </w:t>
      </w:r>
      <w:r w:rsidRPr="000355F4">
        <w:rPr>
          <w:lang w:val="en-CA"/>
        </w:rPr>
        <w:t>3</w:t>
      </w:r>
      <w:r w:rsidR="00BF3022" w:rsidRPr="000355F4">
        <w:rPr>
          <w:lang w:val="en-CA"/>
        </w:rPr>
        <w:t xml:space="preserve">-7 </w:t>
      </w:r>
      <w:r w:rsidRPr="000355F4">
        <w:rPr>
          <w:lang w:val="en-CA"/>
        </w:rPr>
        <w:t>July</w:t>
      </w:r>
      <w:r w:rsidR="00BF3022" w:rsidRPr="000355F4">
        <w:rPr>
          <w:lang w:val="en-CA"/>
        </w:rPr>
        <w:t xml:space="preserve"> 2017 </w:t>
      </w:r>
    </w:p>
    <w:p w:rsidR="00C15867" w:rsidRPr="000355F4" w:rsidRDefault="00C15867" w:rsidP="002B63DA">
      <w:pPr>
        <w:jc w:val="left"/>
        <w:rPr>
          <w:lang w:val="en-CA"/>
        </w:rPr>
      </w:pPr>
    </w:p>
    <w:p w:rsidR="00C15867" w:rsidRPr="000355F4" w:rsidRDefault="00C15867" w:rsidP="002B63DA">
      <w:pPr>
        <w:pStyle w:val="Heading3"/>
        <w:numPr>
          <w:ilvl w:val="0"/>
          <w:numId w:val="0"/>
        </w:numPr>
        <w:spacing w:after="0"/>
        <w:rPr>
          <w:lang w:val="en-CA"/>
        </w:rPr>
      </w:pPr>
    </w:p>
    <w:p w:rsidR="00222231" w:rsidRPr="000355F4" w:rsidRDefault="00222231" w:rsidP="002B63DA">
      <w:pPr>
        <w:pStyle w:val="Title1"/>
        <w:rPr>
          <w:bCs/>
          <w:lang w:val="en-CA"/>
        </w:rPr>
      </w:pPr>
      <w:r w:rsidRPr="000355F4">
        <w:rPr>
          <w:bCs/>
          <w:lang w:val="en-CA"/>
        </w:rPr>
        <w:t>TRANCHE SUBMISSION DELAYS</w:t>
      </w:r>
    </w:p>
    <w:p w:rsidR="00222231" w:rsidRPr="000355F4" w:rsidRDefault="00222231" w:rsidP="002B63DA">
      <w:pPr>
        <w:pStyle w:val="StyleHeader4Para4Left0Firstline0"/>
        <w:numPr>
          <w:ilvl w:val="0"/>
          <w:numId w:val="0"/>
        </w:numPr>
        <w:spacing w:after="0"/>
        <w:rPr>
          <w:sz w:val="22"/>
          <w:lang w:val="en-CA"/>
        </w:rPr>
      </w:pPr>
    </w:p>
    <w:p w:rsidR="00222231" w:rsidRPr="000355F4" w:rsidRDefault="00222231" w:rsidP="002B63DA">
      <w:pPr>
        <w:spacing w:after="240"/>
        <w:rPr>
          <w:b/>
          <w:lang w:val="en-CA"/>
        </w:rPr>
      </w:pPr>
      <w:r w:rsidRPr="000355F4">
        <w:rPr>
          <w:b/>
          <w:lang w:val="en-CA"/>
        </w:rPr>
        <w:t>Introduction</w:t>
      </w:r>
    </w:p>
    <w:p w:rsidR="00222231" w:rsidRPr="000355F4" w:rsidRDefault="00222231" w:rsidP="002B63DA">
      <w:pPr>
        <w:pStyle w:val="Heading1"/>
        <w:numPr>
          <w:ilvl w:val="0"/>
          <w:numId w:val="21"/>
        </w:numPr>
        <w:rPr>
          <w:lang w:val="en-CA"/>
        </w:rPr>
      </w:pPr>
      <w:r w:rsidRPr="000355F4">
        <w:rPr>
          <w:lang w:val="en-CA"/>
        </w:rPr>
        <w:t xml:space="preserve">Pursuant to decision </w:t>
      </w:r>
      <w:r w:rsidR="00CE0151" w:rsidRPr="000355F4">
        <w:rPr>
          <w:lang w:val="en-CA"/>
        </w:rPr>
        <w:t>47</w:t>
      </w:r>
      <w:r w:rsidRPr="000355F4">
        <w:rPr>
          <w:lang w:val="en-CA"/>
        </w:rPr>
        <w:t>/</w:t>
      </w:r>
      <w:r w:rsidR="00CE0151" w:rsidRPr="000355F4">
        <w:rPr>
          <w:lang w:val="en-CA"/>
        </w:rPr>
        <w:t>50</w:t>
      </w:r>
      <w:r w:rsidRPr="000355F4">
        <w:rPr>
          <w:lang w:val="en-CA"/>
        </w:rPr>
        <w:t>(</w:t>
      </w:r>
      <w:r w:rsidR="00CE0151" w:rsidRPr="000355F4">
        <w:rPr>
          <w:lang w:val="en-CA"/>
        </w:rPr>
        <w:t>d</w:t>
      </w:r>
      <w:r w:rsidRPr="000355F4">
        <w:rPr>
          <w:lang w:val="en-CA"/>
        </w:rPr>
        <w:t>)</w:t>
      </w:r>
      <w:r w:rsidR="002B63DA" w:rsidRPr="000355F4">
        <w:rPr>
          <w:lang w:val="en-CA"/>
        </w:rPr>
        <w:t>,</w:t>
      </w:r>
      <w:r w:rsidRPr="000355F4">
        <w:rPr>
          <w:rStyle w:val="FootnoteReference"/>
          <w:lang w:val="en-CA"/>
        </w:rPr>
        <w:footnoteReference w:id="1"/>
      </w:r>
      <w:r w:rsidRPr="000355F4">
        <w:rPr>
          <w:lang w:val="en-CA"/>
        </w:rPr>
        <w:t xml:space="preserve"> the Secretariat has prepared this document on tranche submission delays of multi-year agreements (MYAs). It presents actions taken in response to decisions on tranche submission delays adopted at the 7</w:t>
      </w:r>
      <w:r w:rsidR="00200AD3" w:rsidRPr="000355F4">
        <w:rPr>
          <w:lang w:val="en-CA"/>
        </w:rPr>
        <w:t>7</w:t>
      </w:r>
      <w:r w:rsidRPr="000355F4">
        <w:rPr>
          <w:vertAlign w:val="superscript"/>
          <w:lang w:val="en-CA"/>
        </w:rPr>
        <w:t>th</w:t>
      </w:r>
      <w:r w:rsidRPr="000355F4">
        <w:rPr>
          <w:lang w:val="en-CA"/>
        </w:rPr>
        <w:t xml:space="preserve"> meeting; an analysis of each of the tranches that were </w:t>
      </w:r>
      <w:r w:rsidR="00200AD3" w:rsidRPr="000355F4">
        <w:rPr>
          <w:lang w:val="en-CA"/>
        </w:rPr>
        <w:t>not submitted to the 79</w:t>
      </w:r>
      <w:r w:rsidRPr="000355F4">
        <w:rPr>
          <w:vertAlign w:val="superscript"/>
          <w:lang w:val="en-CA"/>
        </w:rPr>
        <w:t>th</w:t>
      </w:r>
      <w:r w:rsidRPr="000355F4">
        <w:rPr>
          <w:lang w:val="en-CA"/>
        </w:rPr>
        <w:t xml:space="preserve"> meeting; reasons for the withdrawal of tranch</w:t>
      </w:r>
      <w:r w:rsidR="00200AD3" w:rsidRPr="000355F4">
        <w:rPr>
          <w:lang w:val="en-CA"/>
        </w:rPr>
        <w:t>es that were submitted to the 79</w:t>
      </w:r>
      <w:r w:rsidRPr="000355F4">
        <w:rPr>
          <w:vertAlign w:val="superscript"/>
          <w:lang w:val="en-CA"/>
        </w:rPr>
        <w:t>th</w:t>
      </w:r>
      <w:r w:rsidRPr="000355F4">
        <w:rPr>
          <w:lang w:val="en-CA"/>
        </w:rPr>
        <w:t xml:space="preserve"> meeting; and </w:t>
      </w:r>
      <w:r w:rsidR="002B63DA" w:rsidRPr="000355F4">
        <w:rPr>
          <w:lang w:val="en-CA"/>
        </w:rPr>
        <w:t xml:space="preserve">the </w:t>
      </w:r>
      <w:r w:rsidRPr="000355F4">
        <w:rPr>
          <w:lang w:val="en-CA"/>
        </w:rPr>
        <w:t xml:space="preserve">recommendation. </w:t>
      </w:r>
    </w:p>
    <w:p w:rsidR="00222231" w:rsidRPr="000355F4" w:rsidRDefault="00222231" w:rsidP="002B63DA">
      <w:pPr>
        <w:spacing w:after="240"/>
        <w:rPr>
          <w:b/>
          <w:lang w:val="en-CA"/>
        </w:rPr>
      </w:pPr>
      <w:r w:rsidRPr="000355F4">
        <w:rPr>
          <w:b/>
          <w:lang w:val="en-CA"/>
        </w:rPr>
        <w:t>Follow-up to decisions taken on tranche submission delays at the 7</w:t>
      </w:r>
      <w:r w:rsidR="00200AD3" w:rsidRPr="000355F4">
        <w:rPr>
          <w:b/>
          <w:lang w:val="en-CA"/>
        </w:rPr>
        <w:t>7</w:t>
      </w:r>
      <w:r w:rsidRPr="000355F4">
        <w:rPr>
          <w:b/>
          <w:vertAlign w:val="superscript"/>
          <w:lang w:val="en-CA"/>
        </w:rPr>
        <w:t>th</w:t>
      </w:r>
      <w:r w:rsidRPr="000355F4">
        <w:rPr>
          <w:b/>
          <w:lang w:val="en-CA"/>
        </w:rPr>
        <w:t xml:space="preserve"> meeting</w:t>
      </w:r>
    </w:p>
    <w:p w:rsidR="00222231" w:rsidRPr="000355F4" w:rsidRDefault="00222231" w:rsidP="002B63DA">
      <w:pPr>
        <w:pStyle w:val="Heading1"/>
        <w:numPr>
          <w:ilvl w:val="0"/>
          <w:numId w:val="21"/>
        </w:numPr>
        <w:rPr>
          <w:lang w:val="en-CA"/>
        </w:rPr>
      </w:pPr>
      <w:r w:rsidRPr="000355F4">
        <w:rPr>
          <w:lang w:val="en-CA"/>
        </w:rPr>
        <w:t>Pursuant to decision 7</w:t>
      </w:r>
      <w:r w:rsidR="00A2020C" w:rsidRPr="000355F4">
        <w:rPr>
          <w:lang w:val="en-CA"/>
        </w:rPr>
        <w:t>7</w:t>
      </w:r>
      <w:r w:rsidRPr="000355F4">
        <w:rPr>
          <w:lang w:val="en-CA"/>
        </w:rPr>
        <w:t>/</w:t>
      </w:r>
      <w:r w:rsidR="00A2020C" w:rsidRPr="000355F4">
        <w:rPr>
          <w:lang w:val="en-CA"/>
        </w:rPr>
        <w:t>3</w:t>
      </w:r>
      <w:r w:rsidRPr="000355F4">
        <w:rPr>
          <w:lang w:val="en-CA"/>
        </w:rPr>
        <w:t xml:space="preserve">(b), the Secretariat sent </w:t>
      </w:r>
      <w:r w:rsidR="00A2020C" w:rsidRPr="000355F4">
        <w:rPr>
          <w:lang w:val="en-CA"/>
        </w:rPr>
        <w:t>letters to the Governments of 29</w:t>
      </w:r>
      <w:r w:rsidRPr="000355F4">
        <w:rPr>
          <w:lang w:val="en-CA"/>
        </w:rPr>
        <w:t> Article 5 countries to urge the submission of the next tranche of their HCFC phase-out management plans (HPMPs) to the 7</w:t>
      </w:r>
      <w:r w:rsidR="00A2020C" w:rsidRPr="000355F4">
        <w:rPr>
          <w:lang w:val="en-CA"/>
        </w:rPr>
        <w:t>9</w:t>
      </w:r>
      <w:r w:rsidRPr="000355F4">
        <w:rPr>
          <w:vertAlign w:val="superscript"/>
          <w:lang w:val="en-CA"/>
        </w:rPr>
        <w:t>th</w:t>
      </w:r>
      <w:r w:rsidRPr="000355F4">
        <w:rPr>
          <w:lang w:val="en-CA"/>
        </w:rPr>
        <w:t> meeting. As a result, the Governments of</w:t>
      </w:r>
      <w:r w:rsidR="00C61494" w:rsidRPr="000355F4">
        <w:rPr>
          <w:lang w:val="en-CA"/>
        </w:rPr>
        <w:t xml:space="preserve"> </w:t>
      </w:r>
      <w:r w:rsidR="003F4F00" w:rsidRPr="000355F4">
        <w:rPr>
          <w:lang w:val="en-CA"/>
        </w:rPr>
        <w:t>Barbados</w:t>
      </w:r>
      <w:r w:rsidRPr="000355F4">
        <w:rPr>
          <w:rStyle w:val="FootnoteReference"/>
          <w:lang w:val="en-CA"/>
        </w:rPr>
        <w:footnoteReference w:id="2"/>
      </w:r>
      <w:r w:rsidRPr="000355F4">
        <w:rPr>
          <w:lang w:val="en-CA"/>
        </w:rPr>
        <w:t xml:space="preserve">, </w:t>
      </w:r>
      <w:r w:rsidR="003F4F00" w:rsidRPr="000355F4">
        <w:rPr>
          <w:lang w:val="en-CA"/>
        </w:rPr>
        <w:t>Belize</w:t>
      </w:r>
      <w:r w:rsidRPr="000355F4">
        <w:rPr>
          <w:rStyle w:val="FootnoteReference"/>
          <w:lang w:val="en-CA"/>
        </w:rPr>
        <w:footnoteReference w:id="3"/>
      </w:r>
      <w:r w:rsidRPr="000355F4">
        <w:rPr>
          <w:lang w:val="en-CA"/>
        </w:rPr>
        <w:t xml:space="preserve">, </w:t>
      </w:r>
      <w:r w:rsidR="003F4F00" w:rsidRPr="000355F4">
        <w:rPr>
          <w:lang w:val="en-CA"/>
        </w:rPr>
        <w:t>Burkina Faso</w:t>
      </w:r>
      <w:r w:rsidRPr="000355F4">
        <w:rPr>
          <w:rStyle w:val="FootnoteReference"/>
          <w:lang w:val="en-CA"/>
        </w:rPr>
        <w:footnoteReference w:id="4"/>
      </w:r>
      <w:r w:rsidRPr="000355F4">
        <w:rPr>
          <w:lang w:val="en-CA"/>
        </w:rPr>
        <w:t xml:space="preserve">, </w:t>
      </w:r>
      <w:r w:rsidR="003F4F00" w:rsidRPr="000355F4">
        <w:rPr>
          <w:lang w:val="en-CA"/>
        </w:rPr>
        <w:t xml:space="preserve">the Democratic Republic of </w:t>
      </w:r>
      <w:r w:rsidR="00284A55" w:rsidRPr="000355F4">
        <w:rPr>
          <w:lang w:val="en-CA"/>
        </w:rPr>
        <w:t xml:space="preserve">the </w:t>
      </w:r>
      <w:r w:rsidR="003F4F00" w:rsidRPr="000355F4">
        <w:rPr>
          <w:lang w:val="en-CA"/>
        </w:rPr>
        <w:t>Congo</w:t>
      </w:r>
      <w:r w:rsidRPr="000355F4">
        <w:rPr>
          <w:rStyle w:val="FootnoteReference"/>
          <w:color w:val="000000"/>
          <w:lang w:val="en-CA"/>
        </w:rPr>
        <w:footnoteReference w:id="5"/>
      </w:r>
      <w:r w:rsidRPr="000355F4">
        <w:rPr>
          <w:lang w:val="en-CA"/>
        </w:rPr>
        <w:t xml:space="preserve">, </w:t>
      </w:r>
      <w:r w:rsidR="003F4F00" w:rsidRPr="000355F4">
        <w:rPr>
          <w:lang w:val="en-CA"/>
        </w:rPr>
        <w:t>Gabon</w:t>
      </w:r>
      <w:r w:rsidRPr="000355F4">
        <w:rPr>
          <w:rStyle w:val="FootnoteReference"/>
          <w:lang w:val="en-CA"/>
        </w:rPr>
        <w:footnoteReference w:id="6"/>
      </w:r>
      <w:r w:rsidRPr="000355F4">
        <w:rPr>
          <w:lang w:val="en-CA"/>
        </w:rPr>
        <w:t>,</w:t>
      </w:r>
      <w:r w:rsidR="00217EFB" w:rsidRPr="000355F4">
        <w:rPr>
          <w:lang w:val="en-CA"/>
        </w:rPr>
        <w:t xml:space="preserve"> </w:t>
      </w:r>
      <w:r w:rsidR="003F4F00" w:rsidRPr="000355F4">
        <w:rPr>
          <w:lang w:val="en-CA"/>
        </w:rPr>
        <w:t>Peru</w:t>
      </w:r>
      <w:r w:rsidRPr="000355F4">
        <w:rPr>
          <w:rStyle w:val="FootnoteReference"/>
          <w:color w:val="000000"/>
          <w:lang w:val="en-CA"/>
        </w:rPr>
        <w:footnoteReference w:id="7"/>
      </w:r>
      <w:r w:rsidRPr="000355F4">
        <w:rPr>
          <w:color w:val="000000"/>
          <w:lang w:val="en-CA"/>
        </w:rPr>
        <w:t>,</w:t>
      </w:r>
      <w:r w:rsidR="003F4F00" w:rsidRPr="000355F4">
        <w:rPr>
          <w:color w:val="000000"/>
          <w:lang w:val="en-CA"/>
        </w:rPr>
        <w:t xml:space="preserve"> Qatar</w:t>
      </w:r>
      <w:r w:rsidRPr="000355F4">
        <w:rPr>
          <w:rStyle w:val="FootnoteReference"/>
          <w:color w:val="000000"/>
          <w:lang w:val="en-CA"/>
        </w:rPr>
        <w:footnoteReference w:id="8"/>
      </w:r>
      <w:r w:rsidRPr="000355F4">
        <w:rPr>
          <w:color w:val="000000"/>
          <w:lang w:val="en-CA"/>
        </w:rPr>
        <w:t xml:space="preserve">, </w:t>
      </w:r>
      <w:r w:rsidR="003F4F00" w:rsidRPr="000355F4">
        <w:rPr>
          <w:color w:val="000000"/>
          <w:lang w:val="en-CA"/>
        </w:rPr>
        <w:t>Serbia</w:t>
      </w:r>
      <w:r w:rsidRPr="000355F4">
        <w:rPr>
          <w:rStyle w:val="FootnoteReference"/>
          <w:color w:val="000000"/>
          <w:lang w:val="en-CA"/>
        </w:rPr>
        <w:footnoteReference w:id="9"/>
      </w:r>
      <w:r w:rsidRPr="000355F4">
        <w:rPr>
          <w:color w:val="000000"/>
          <w:lang w:val="en-CA"/>
        </w:rPr>
        <w:t xml:space="preserve">, </w:t>
      </w:r>
      <w:r w:rsidR="00217EFB" w:rsidRPr="000355F4">
        <w:rPr>
          <w:color w:val="000000"/>
          <w:lang w:val="en-CA"/>
        </w:rPr>
        <w:t>the F</w:t>
      </w:r>
      <w:r w:rsidR="003F4F00" w:rsidRPr="000355F4">
        <w:rPr>
          <w:color w:val="000000"/>
          <w:lang w:val="en-CA"/>
        </w:rPr>
        <w:t>ormer Yugoslav Republic of Macedonia</w:t>
      </w:r>
      <w:r w:rsidR="003F4F00" w:rsidRPr="000355F4">
        <w:rPr>
          <w:rStyle w:val="FootnoteReference"/>
          <w:color w:val="000000"/>
          <w:vertAlign w:val="baseline"/>
          <w:lang w:val="en-CA"/>
        </w:rPr>
        <w:t xml:space="preserve"> </w:t>
      </w:r>
      <w:r w:rsidRPr="000355F4">
        <w:rPr>
          <w:rStyle w:val="FootnoteReference"/>
          <w:color w:val="000000"/>
          <w:lang w:val="en-CA"/>
        </w:rPr>
        <w:footnoteReference w:id="10"/>
      </w:r>
      <w:r w:rsidR="003F4F00" w:rsidRPr="000355F4">
        <w:rPr>
          <w:color w:val="000000"/>
          <w:lang w:val="en-CA"/>
        </w:rPr>
        <w:t xml:space="preserve"> and</w:t>
      </w:r>
      <w:r w:rsidRPr="000355F4">
        <w:rPr>
          <w:color w:val="000000"/>
          <w:lang w:val="en-CA"/>
        </w:rPr>
        <w:t xml:space="preserve"> </w:t>
      </w:r>
      <w:r w:rsidR="003F4F00" w:rsidRPr="000355F4">
        <w:rPr>
          <w:lang w:val="en-CA"/>
        </w:rPr>
        <w:t>Togo</w:t>
      </w:r>
      <w:r w:rsidRPr="000355F4">
        <w:rPr>
          <w:rStyle w:val="FootnoteReference"/>
          <w:lang w:val="en-CA"/>
        </w:rPr>
        <w:footnoteReference w:id="11"/>
      </w:r>
      <w:r w:rsidRPr="000355F4">
        <w:rPr>
          <w:lang w:val="en-CA"/>
        </w:rPr>
        <w:t xml:space="preserve"> submitted respective tranches of their HPMPs. However, no tranches were submitted by the Governments of </w:t>
      </w:r>
      <w:r w:rsidR="003F4F00" w:rsidRPr="000355F4">
        <w:rPr>
          <w:lang w:val="en-CA"/>
        </w:rPr>
        <w:t xml:space="preserve">Algeria, </w:t>
      </w:r>
      <w:r w:rsidRPr="000355F4">
        <w:rPr>
          <w:lang w:val="en-CA"/>
        </w:rPr>
        <w:t xml:space="preserve">Antigua and Barbuda, </w:t>
      </w:r>
      <w:r w:rsidR="003F4F00" w:rsidRPr="000355F4">
        <w:rPr>
          <w:lang w:val="en-CA"/>
        </w:rPr>
        <w:t>the Bahamas</w:t>
      </w:r>
      <w:r w:rsidRPr="000355F4">
        <w:rPr>
          <w:lang w:val="en-CA"/>
        </w:rPr>
        <w:t xml:space="preserve">, </w:t>
      </w:r>
      <w:r w:rsidR="003F4F00" w:rsidRPr="000355F4">
        <w:rPr>
          <w:lang w:val="en-CA"/>
        </w:rPr>
        <w:t>Bahrain</w:t>
      </w:r>
      <w:r w:rsidR="00217EFB" w:rsidRPr="000355F4">
        <w:rPr>
          <w:rStyle w:val="FootnoteReference"/>
          <w:lang w:val="en-CA"/>
        </w:rPr>
        <w:footnoteReference w:id="12"/>
      </w:r>
      <w:r w:rsidRPr="000355F4">
        <w:rPr>
          <w:lang w:val="en-CA"/>
        </w:rPr>
        <w:t xml:space="preserve">, </w:t>
      </w:r>
      <w:r w:rsidR="003F4F00" w:rsidRPr="000355F4">
        <w:rPr>
          <w:lang w:val="en-CA"/>
        </w:rPr>
        <w:t>Bangladesh</w:t>
      </w:r>
      <w:r w:rsidR="00362C79" w:rsidRPr="000355F4">
        <w:rPr>
          <w:rStyle w:val="FootnoteReference"/>
          <w:lang w:val="en-CA"/>
        </w:rPr>
        <w:footnoteReference w:id="13"/>
      </w:r>
      <w:r w:rsidRPr="000355F4">
        <w:rPr>
          <w:lang w:val="en-CA"/>
        </w:rPr>
        <w:t xml:space="preserve">, </w:t>
      </w:r>
      <w:r w:rsidR="003F4F00" w:rsidRPr="000355F4">
        <w:rPr>
          <w:sz w:val="21"/>
          <w:szCs w:val="21"/>
          <w:lang w:val="en-CA"/>
        </w:rPr>
        <w:lastRenderedPageBreak/>
        <w:t>Burundi, the Central African Republic</w:t>
      </w:r>
      <w:r w:rsidR="00362C79" w:rsidRPr="000355F4">
        <w:rPr>
          <w:rStyle w:val="FootnoteReference"/>
          <w:lang w:val="en-CA"/>
        </w:rPr>
        <w:footnoteReference w:id="14"/>
      </w:r>
      <w:r w:rsidR="003F4F00" w:rsidRPr="000355F4">
        <w:rPr>
          <w:sz w:val="21"/>
          <w:szCs w:val="21"/>
          <w:lang w:val="en-CA"/>
        </w:rPr>
        <w:t>, Cote d’Ivoire, Dominica</w:t>
      </w:r>
      <w:r w:rsidR="00C44DA5" w:rsidRPr="000355F4">
        <w:rPr>
          <w:sz w:val="21"/>
          <w:szCs w:val="21"/>
          <w:lang w:val="en-CA"/>
        </w:rPr>
        <w:t xml:space="preserve">, Equatorial Guinea, Guinea, Kuwait, Mozambique, Myanmar, the Niger, the Philippines, </w:t>
      </w:r>
      <w:r w:rsidR="00626211" w:rsidRPr="000355F4">
        <w:rPr>
          <w:sz w:val="21"/>
          <w:szCs w:val="21"/>
          <w:lang w:val="en-CA"/>
        </w:rPr>
        <w:t xml:space="preserve">Suriname, </w:t>
      </w:r>
      <w:r w:rsidR="00C44DA5" w:rsidRPr="000355F4">
        <w:rPr>
          <w:sz w:val="21"/>
          <w:szCs w:val="21"/>
          <w:lang w:val="en-CA"/>
        </w:rPr>
        <w:t xml:space="preserve">Timor-Leste and </w:t>
      </w:r>
      <w:r w:rsidR="00626211" w:rsidRPr="000355F4">
        <w:rPr>
          <w:sz w:val="21"/>
          <w:szCs w:val="21"/>
          <w:lang w:val="en-CA"/>
        </w:rPr>
        <w:t>Turkey</w:t>
      </w:r>
      <w:r w:rsidR="00362C79" w:rsidRPr="000355F4">
        <w:rPr>
          <w:rStyle w:val="FootnoteReference"/>
          <w:lang w:val="en-CA"/>
        </w:rPr>
        <w:footnoteReference w:id="15"/>
      </w:r>
      <w:r w:rsidRPr="000355F4">
        <w:rPr>
          <w:lang w:val="en-CA"/>
        </w:rPr>
        <w:t xml:space="preserve">. </w:t>
      </w:r>
    </w:p>
    <w:p w:rsidR="00222231" w:rsidRPr="000355F4" w:rsidRDefault="00222231" w:rsidP="002B63DA">
      <w:pPr>
        <w:keepNext/>
        <w:rPr>
          <w:b/>
          <w:lang w:val="en-CA"/>
        </w:rPr>
      </w:pPr>
      <w:r w:rsidRPr="000355F4">
        <w:rPr>
          <w:b/>
          <w:lang w:val="en-CA"/>
        </w:rPr>
        <w:t xml:space="preserve">Analysis of tranches not submitted </w:t>
      </w:r>
      <w:r w:rsidR="0057112D" w:rsidRPr="000355F4">
        <w:rPr>
          <w:b/>
          <w:lang w:val="en-CA"/>
        </w:rPr>
        <w:t xml:space="preserve">or withdrawn </w:t>
      </w:r>
      <w:r w:rsidR="000B1C7E">
        <w:rPr>
          <w:b/>
          <w:lang w:val="en-CA"/>
        </w:rPr>
        <w:t xml:space="preserve">after submission </w:t>
      </w:r>
      <w:r w:rsidRPr="000355F4">
        <w:rPr>
          <w:b/>
          <w:lang w:val="en-CA"/>
        </w:rPr>
        <w:t>to the 7</w:t>
      </w:r>
      <w:r w:rsidR="00D35598" w:rsidRPr="000355F4">
        <w:rPr>
          <w:b/>
          <w:lang w:val="en-CA"/>
        </w:rPr>
        <w:t>9</w:t>
      </w:r>
      <w:r w:rsidRPr="000355F4">
        <w:rPr>
          <w:b/>
          <w:vertAlign w:val="superscript"/>
          <w:lang w:val="en-CA"/>
        </w:rPr>
        <w:t>th</w:t>
      </w:r>
      <w:r w:rsidRPr="000355F4">
        <w:rPr>
          <w:b/>
          <w:lang w:val="en-CA"/>
        </w:rPr>
        <w:t xml:space="preserve"> meeting</w:t>
      </w:r>
    </w:p>
    <w:p w:rsidR="00222231" w:rsidRPr="000355F4" w:rsidRDefault="00222231" w:rsidP="002B63DA">
      <w:pPr>
        <w:keepNext/>
        <w:rPr>
          <w:b/>
          <w:lang w:val="en-CA"/>
        </w:rPr>
      </w:pPr>
    </w:p>
    <w:p w:rsidR="00222231" w:rsidRPr="000355F4" w:rsidRDefault="00C471A2" w:rsidP="002B63DA">
      <w:pPr>
        <w:pStyle w:val="Heading1"/>
        <w:numPr>
          <w:ilvl w:val="0"/>
          <w:numId w:val="21"/>
        </w:numPr>
        <w:rPr>
          <w:lang w:val="en-CA"/>
        </w:rPr>
      </w:pPr>
      <w:r w:rsidRPr="000355F4">
        <w:rPr>
          <w:lang w:val="en-CA"/>
        </w:rPr>
        <w:t>Forty-one</w:t>
      </w:r>
      <w:r w:rsidR="00222231" w:rsidRPr="000355F4">
        <w:rPr>
          <w:lang w:val="en-CA"/>
        </w:rPr>
        <w:t xml:space="preserve"> activities associat</w:t>
      </w:r>
      <w:r w:rsidR="00D35598" w:rsidRPr="000355F4">
        <w:rPr>
          <w:lang w:val="en-CA"/>
        </w:rPr>
        <w:t>ed with tranches of HPMPs for 2</w:t>
      </w:r>
      <w:r w:rsidRPr="000355F4">
        <w:rPr>
          <w:lang w:val="en-CA"/>
        </w:rPr>
        <w:t>6</w:t>
      </w:r>
      <w:r w:rsidR="00222231" w:rsidRPr="000355F4">
        <w:rPr>
          <w:lang w:val="en-CA"/>
        </w:rPr>
        <w:t> countries, at a total value of US $</w:t>
      </w:r>
      <w:r w:rsidR="00CC7274" w:rsidRPr="000355F4">
        <w:rPr>
          <w:lang w:val="en-CA"/>
        </w:rPr>
        <w:t xml:space="preserve">14,621,028 </w:t>
      </w:r>
      <w:r w:rsidR="00222231" w:rsidRPr="000355F4">
        <w:rPr>
          <w:lang w:val="en-CA"/>
        </w:rPr>
        <w:t>(including agency support costs), due for submission to the 7</w:t>
      </w:r>
      <w:r w:rsidR="00D35598" w:rsidRPr="000355F4">
        <w:rPr>
          <w:lang w:val="en-CA"/>
        </w:rPr>
        <w:t>9</w:t>
      </w:r>
      <w:r w:rsidR="00222231" w:rsidRPr="000355F4">
        <w:rPr>
          <w:vertAlign w:val="superscript"/>
          <w:lang w:val="en-CA"/>
        </w:rPr>
        <w:t>th</w:t>
      </w:r>
      <w:r w:rsidR="00222231" w:rsidRPr="000355F4">
        <w:rPr>
          <w:lang w:val="en-CA"/>
        </w:rPr>
        <w:t> meeting were not submitted</w:t>
      </w:r>
      <w:r w:rsidR="003D7090" w:rsidRPr="000355F4">
        <w:rPr>
          <w:lang w:val="en-CA"/>
        </w:rPr>
        <w:t>, as shown in Annex I to the present document</w:t>
      </w:r>
      <w:r w:rsidR="00222231" w:rsidRPr="000355F4">
        <w:rPr>
          <w:vertAlign w:val="superscript"/>
          <w:lang w:val="en-CA"/>
        </w:rPr>
        <w:footnoteReference w:id="16"/>
      </w:r>
      <w:r w:rsidR="00CA7C06" w:rsidRPr="000355F4">
        <w:rPr>
          <w:lang w:val="en-CA"/>
        </w:rPr>
        <w:t>. In addition, eight tranches of stage I of HPMPs amounting to US $1,363,154 (including agency support costs) were submitted to the 79</w:t>
      </w:r>
      <w:r w:rsidR="00CA7C06" w:rsidRPr="000355F4">
        <w:rPr>
          <w:vertAlign w:val="superscript"/>
          <w:lang w:val="en-CA"/>
        </w:rPr>
        <w:t>th</w:t>
      </w:r>
      <w:r w:rsidR="00CA7C06" w:rsidRPr="000355F4">
        <w:rPr>
          <w:lang w:val="en-CA"/>
        </w:rPr>
        <w:t> meeting</w:t>
      </w:r>
      <w:r w:rsidR="003D7090" w:rsidRPr="000355F4">
        <w:rPr>
          <w:lang w:val="en-CA"/>
        </w:rPr>
        <w:t>,</w:t>
      </w:r>
      <w:r w:rsidR="00CA7C06" w:rsidRPr="000355F4">
        <w:rPr>
          <w:lang w:val="en-CA"/>
        </w:rPr>
        <w:t xml:space="preserve"> but subsequently withdrawn by relevant implementing agencies during the project review process</w:t>
      </w:r>
      <w:r w:rsidR="003D7090" w:rsidRPr="000355F4">
        <w:rPr>
          <w:lang w:val="en-CA"/>
        </w:rPr>
        <w:t xml:space="preserve">, and are also presented in Annex I. </w:t>
      </w:r>
    </w:p>
    <w:p w:rsidR="00222231" w:rsidRPr="000355F4" w:rsidRDefault="00222231" w:rsidP="002B63DA">
      <w:pPr>
        <w:keepNext/>
        <w:spacing w:after="240"/>
        <w:rPr>
          <w:b/>
          <w:lang w:val="en-CA"/>
        </w:rPr>
      </w:pPr>
      <w:r w:rsidRPr="000355F4">
        <w:rPr>
          <w:b/>
          <w:lang w:val="en-CA"/>
        </w:rPr>
        <w:t>Reason for delays and status of HPMPs</w:t>
      </w:r>
    </w:p>
    <w:p w:rsidR="00222231" w:rsidRPr="000355F4" w:rsidRDefault="00222231" w:rsidP="002B63DA">
      <w:pPr>
        <w:pStyle w:val="Heading1"/>
        <w:numPr>
          <w:ilvl w:val="0"/>
          <w:numId w:val="21"/>
        </w:numPr>
        <w:rPr>
          <w:lang w:val="en-CA"/>
        </w:rPr>
      </w:pPr>
      <w:r w:rsidRPr="000355F4">
        <w:rPr>
          <w:lang w:val="en-CA"/>
        </w:rPr>
        <w:t>The reasons for delays in the submission of tranches of HPMPs include: Government decisions and/or endorsements and/or changes in the NOU and/or structural change (</w:t>
      </w:r>
      <w:r w:rsidR="008C5A8E" w:rsidRPr="000355F4">
        <w:rPr>
          <w:lang w:val="en-CA"/>
        </w:rPr>
        <w:t>12</w:t>
      </w:r>
      <w:r w:rsidRPr="000355F4">
        <w:rPr>
          <w:lang w:val="en-CA"/>
        </w:rPr>
        <w:t>); lack of mandatory verification report (</w:t>
      </w:r>
      <w:r w:rsidR="008C5A8E" w:rsidRPr="000355F4">
        <w:rPr>
          <w:lang w:val="en-CA"/>
        </w:rPr>
        <w:t>10</w:t>
      </w:r>
      <w:r w:rsidRPr="000355F4">
        <w:rPr>
          <w:lang w:val="en-CA"/>
        </w:rPr>
        <w:t>); sufficient funds from pr</w:t>
      </w:r>
      <w:r w:rsidR="008C5A8E" w:rsidRPr="000355F4">
        <w:rPr>
          <w:lang w:val="en-CA"/>
        </w:rPr>
        <w:t>evious tranches still available</w:t>
      </w:r>
      <w:r w:rsidRPr="000355F4">
        <w:rPr>
          <w:lang w:val="en-CA"/>
        </w:rPr>
        <w:t xml:space="preserve"> (</w:t>
      </w:r>
      <w:r w:rsidR="008C5A8E" w:rsidRPr="000355F4">
        <w:rPr>
          <w:lang w:val="en-CA"/>
        </w:rPr>
        <w:t>6</w:t>
      </w:r>
      <w:r w:rsidRPr="000355F4">
        <w:rPr>
          <w:lang w:val="en-CA"/>
        </w:rPr>
        <w:t>); disbursement below the 20 per cent threshold of approved funds for the previous tranche (8); delays in implementation of investment components (</w:t>
      </w:r>
      <w:r w:rsidR="008C5A8E" w:rsidRPr="000355F4">
        <w:rPr>
          <w:lang w:val="en-CA"/>
        </w:rPr>
        <w:t>7</w:t>
      </w:r>
      <w:r w:rsidRPr="000355F4">
        <w:rPr>
          <w:lang w:val="en-CA"/>
        </w:rPr>
        <w:t>); security issues (</w:t>
      </w:r>
      <w:r w:rsidR="008C5A8E" w:rsidRPr="000355F4">
        <w:rPr>
          <w:lang w:val="en-CA"/>
        </w:rPr>
        <w:t>2</w:t>
      </w:r>
      <w:r w:rsidRPr="000355F4">
        <w:rPr>
          <w:lang w:val="en-CA"/>
        </w:rPr>
        <w:t xml:space="preserve">); </w:t>
      </w:r>
      <w:r w:rsidR="008C5A8E" w:rsidRPr="000355F4">
        <w:rPr>
          <w:lang w:val="en-CA"/>
        </w:rPr>
        <w:t xml:space="preserve">delays in previous tranche (1); </w:t>
      </w:r>
      <w:r w:rsidRPr="000355F4">
        <w:rPr>
          <w:lang w:val="en-CA"/>
        </w:rPr>
        <w:t>signing of agreements (</w:t>
      </w:r>
      <w:r w:rsidR="008C5A8E" w:rsidRPr="000355F4">
        <w:rPr>
          <w:lang w:val="en-CA"/>
        </w:rPr>
        <w:t>5</w:t>
      </w:r>
      <w:r w:rsidRPr="000355F4">
        <w:rPr>
          <w:lang w:val="en-CA"/>
        </w:rPr>
        <w:t>); lead agency not ready for submission (</w:t>
      </w:r>
      <w:r w:rsidR="008C5A8E" w:rsidRPr="000355F4">
        <w:rPr>
          <w:lang w:val="en-CA"/>
        </w:rPr>
        <w:t>7</w:t>
      </w:r>
      <w:r w:rsidRPr="000355F4">
        <w:rPr>
          <w:lang w:val="en-CA"/>
        </w:rPr>
        <w:t>); or no submission of progress and/or financial reports (</w:t>
      </w:r>
      <w:r w:rsidR="008C5A8E" w:rsidRPr="000355F4">
        <w:rPr>
          <w:lang w:val="en-CA"/>
        </w:rPr>
        <w:t>3</w:t>
      </w:r>
      <w:r w:rsidRPr="000355F4">
        <w:rPr>
          <w:lang w:val="en-CA"/>
        </w:rPr>
        <w:t>).</w:t>
      </w:r>
      <w:r w:rsidR="003D7090" w:rsidRPr="000355F4">
        <w:rPr>
          <w:lang w:val="en-CA"/>
        </w:rPr>
        <w:t xml:space="preserve"> The reasons for which tranches were submitted but subsequently withdrawn include: lack of progress and/or verification report, and pending signature of the agreement with the Government. </w:t>
      </w:r>
    </w:p>
    <w:p w:rsidR="00222231" w:rsidRPr="000355F4" w:rsidRDefault="00222231" w:rsidP="002B63DA">
      <w:pPr>
        <w:pStyle w:val="Heading1"/>
        <w:numPr>
          <w:ilvl w:val="0"/>
          <w:numId w:val="21"/>
        </w:numPr>
        <w:rPr>
          <w:lang w:val="en-CA"/>
        </w:rPr>
      </w:pPr>
      <w:r w:rsidRPr="000355F4">
        <w:rPr>
          <w:lang w:val="en-CA"/>
        </w:rPr>
        <w:t>As reported by the relevant implementing agencies, delays in the submission</w:t>
      </w:r>
      <w:r w:rsidR="0057112D" w:rsidRPr="000355F4">
        <w:rPr>
          <w:lang w:val="en-CA"/>
        </w:rPr>
        <w:t xml:space="preserve"> or withdrawal</w:t>
      </w:r>
      <w:r w:rsidRPr="000355F4">
        <w:rPr>
          <w:lang w:val="en-CA"/>
        </w:rPr>
        <w:t xml:space="preserve"> of tranches that were past due would not have an impact (or would unlikely have an impact) on compliance with the countries obligations under the Montreal Protocol. All outstanding tranches are ex</w:t>
      </w:r>
      <w:r w:rsidR="009B4645" w:rsidRPr="000355F4">
        <w:rPr>
          <w:lang w:val="en-CA"/>
        </w:rPr>
        <w:t>pected to be submitted to the 80</w:t>
      </w:r>
      <w:r w:rsidRPr="000355F4">
        <w:rPr>
          <w:vertAlign w:val="superscript"/>
          <w:lang w:val="en-CA"/>
        </w:rPr>
        <w:t>th</w:t>
      </w:r>
      <w:r w:rsidRPr="000355F4">
        <w:rPr>
          <w:lang w:val="en-CA"/>
        </w:rPr>
        <w:t xml:space="preserve"> meeting except for the Central African Republic</w:t>
      </w:r>
      <w:r w:rsidR="001835B3" w:rsidRPr="000355F4">
        <w:rPr>
          <w:lang w:val="en-CA"/>
        </w:rPr>
        <w:t xml:space="preserve"> </w:t>
      </w:r>
      <w:r w:rsidRPr="000355F4">
        <w:rPr>
          <w:lang w:val="en-CA"/>
        </w:rPr>
        <w:t xml:space="preserve">and </w:t>
      </w:r>
      <w:r w:rsidR="001835B3" w:rsidRPr="000355F4">
        <w:rPr>
          <w:lang w:val="en-CA"/>
        </w:rPr>
        <w:t>Viet</w:t>
      </w:r>
      <w:r w:rsidR="00246AC7" w:rsidRPr="000355F4">
        <w:rPr>
          <w:lang w:val="en-CA"/>
        </w:rPr>
        <w:t xml:space="preserve"> N</w:t>
      </w:r>
      <w:r w:rsidR="001835B3" w:rsidRPr="000355F4">
        <w:rPr>
          <w:lang w:val="en-CA"/>
        </w:rPr>
        <w:t>am</w:t>
      </w:r>
      <w:r w:rsidRPr="000355F4">
        <w:rPr>
          <w:lang w:val="en-CA"/>
        </w:rPr>
        <w:t xml:space="preserve">, which may be submitted to the </w:t>
      </w:r>
      <w:r w:rsidR="001835B3" w:rsidRPr="000355F4">
        <w:rPr>
          <w:lang w:val="en-CA"/>
        </w:rPr>
        <w:t>81</w:t>
      </w:r>
      <w:r w:rsidR="001835B3" w:rsidRPr="000355F4">
        <w:rPr>
          <w:vertAlign w:val="superscript"/>
          <w:lang w:val="en-CA"/>
        </w:rPr>
        <w:t>st</w:t>
      </w:r>
      <w:r w:rsidR="001835B3" w:rsidRPr="000355F4">
        <w:rPr>
          <w:lang w:val="en-CA"/>
        </w:rPr>
        <w:t xml:space="preserve"> </w:t>
      </w:r>
      <w:r w:rsidR="001F5D8C" w:rsidRPr="000355F4">
        <w:rPr>
          <w:lang w:val="en-CA"/>
        </w:rPr>
        <w:t>meeting</w:t>
      </w:r>
      <w:r w:rsidRPr="000355F4">
        <w:rPr>
          <w:lang w:val="en-CA"/>
        </w:rPr>
        <w:t xml:space="preserve">. </w:t>
      </w:r>
    </w:p>
    <w:p w:rsidR="00222231" w:rsidRPr="000355F4" w:rsidRDefault="00222231" w:rsidP="002B63DA">
      <w:pPr>
        <w:pStyle w:val="Heading1"/>
        <w:keepNext/>
        <w:numPr>
          <w:ilvl w:val="0"/>
          <w:numId w:val="0"/>
        </w:numPr>
        <w:tabs>
          <w:tab w:val="left" w:pos="0"/>
          <w:tab w:val="left" w:pos="720"/>
          <w:tab w:val="left" w:pos="1440"/>
          <w:tab w:val="left" w:pos="2160"/>
          <w:tab w:val="left" w:pos="2880"/>
          <w:tab w:val="left" w:pos="3600"/>
        </w:tabs>
        <w:rPr>
          <w:b/>
          <w:bCs/>
          <w:lang w:val="en-CA"/>
        </w:rPr>
      </w:pPr>
      <w:r w:rsidRPr="000355F4">
        <w:rPr>
          <w:b/>
          <w:bCs/>
          <w:lang w:val="en-CA"/>
        </w:rPr>
        <w:t>Recommendations</w:t>
      </w:r>
    </w:p>
    <w:p w:rsidR="00222231" w:rsidRPr="000355F4" w:rsidRDefault="00222231" w:rsidP="002B63DA">
      <w:pPr>
        <w:pStyle w:val="Heading1"/>
        <w:keepNext/>
        <w:numPr>
          <w:ilvl w:val="0"/>
          <w:numId w:val="21"/>
        </w:numPr>
        <w:rPr>
          <w:lang w:val="en-CA"/>
        </w:rPr>
      </w:pPr>
      <w:r w:rsidRPr="000355F4">
        <w:rPr>
          <w:lang w:val="en-CA"/>
        </w:rPr>
        <w:t>The Executive Committee may wish:</w:t>
      </w:r>
    </w:p>
    <w:p w:rsidR="00222231" w:rsidRPr="000355F4" w:rsidRDefault="00222231" w:rsidP="002B63DA">
      <w:pPr>
        <w:pStyle w:val="Heading2"/>
        <w:keepNext/>
        <w:numPr>
          <w:ilvl w:val="1"/>
          <w:numId w:val="21"/>
        </w:numPr>
        <w:rPr>
          <w:lang w:val="en-CA"/>
        </w:rPr>
      </w:pPr>
      <w:r w:rsidRPr="000355F4">
        <w:rPr>
          <w:lang w:val="en-CA"/>
        </w:rPr>
        <w:t>To note:</w:t>
      </w:r>
    </w:p>
    <w:p w:rsidR="00222231" w:rsidRPr="000355F4" w:rsidRDefault="00222231" w:rsidP="002B63DA">
      <w:pPr>
        <w:pStyle w:val="Heading3"/>
        <w:numPr>
          <w:ilvl w:val="2"/>
          <w:numId w:val="21"/>
        </w:numPr>
        <w:rPr>
          <w:lang w:val="en-CA"/>
        </w:rPr>
      </w:pPr>
      <w:r w:rsidRPr="000355F4">
        <w:rPr>
          <w:lang w:val="en-CA"/>
        </w:rPr>
        <w:t>The report on tranche submission delays contained in document UNEP/OzL.Pro/ExCom/7</w:t>
      </w:r>
      <w:r w:rsidR="00D35598" w:rsidRPr="000355F4">
        <w:rPr>
          <w:lang w:val="en-CA"/>
        </w:rPr>
        <w:t>9</w:t>
      </w:r>
      <w:r w:rsidRPr="000355F4">
        <w:rPr>
          <w:lang w:val="en-CA"/>
        </w:rPr>
        <w:t>/</w:t>
      </w:r>
      <w:r w:rsidR="00284A55" w:rsidRPr="000355F4">
        <w:rPr>
          <w:lang w:val="en-CA"/>
        </w:rPr>
        <w:t>18</w:t>
      </w:r>
      <w:r w:rsidRPr="000355F4">
        <w:rPr>
          <w:lang w:val="en-CA"/>
        </w:rPr>
        <w:t>;</w:t>
      </w:r>
    </w:p>
    <w:p w:rsidR="00222231" w:rsidRPr="000355F4" w:rsidRDefault="00222231" w:rsidP="002B63DA">
      <w:pPr>
        <w:pStyle w:val="Heading3"/>
        <w:keepNext/>
        <w:widowControl/>
        <w:numPr>
          <w:ilvl w:val="2"/>
          <w:numId w:val="21"/>
        </w:numPr>
        <w:rPr>
          <w:lang w:val="en-CA"/>
        </w:rPr>
      </w:pPr>
      <w:r w:rsidRPr="000355F4">
        <w:rPr>
          <w:lang w:val="en-CA"/>
        </w:rPr>
        <w:t xml:space="preserve">The information on tranche submission delays under HCFC phase-out management plans </w:t>
      </w:r>
      <w:r w:rsidR="00D35598" w:rsidRPr="000355F4">
        <w:rPr>
          <w:lang w:val="en-CA"/>
        </w:rPr>
        <w:t xml:space="preserve">(HPMPs) submitted by the Governments </w:t>
      </w:r>
      <w:r w:rsidR="00246AC7" w:rsidRPr="000355F4">
        <w:rPr>
          <w:lang w:val="en-CA"/>
        </w:rPr>
        <w:t xml:space="preserve">of France, </w:t>
      </w:r>
      <w:r w:rsidR="00D35598" w:rsidRPr="000355F4">
        <w:rPr>
          <w:lang w:val="en-CA"/>
        </w:rPr>
        <w:t xml:space="preserve">Germany and Japan, and UNDP, </w:t>
      </w:r>
      <w:r w:rsidR="00246AC7" w:rsidRPr="000355F4">
        <w:rPr>
          <w:lang w:val="en-CA"/>
        </w:rPr>
        <w:t>UN Environment</w:t>
      </w:r>
      <w:r w:rsidR="00D35598" w:rsidRPr="000355F4">
        <w:rPr>
          <w:lang w:val="en-CA"/>
        </w:rPr>
        <w:t xml:space="preserve">, </w:t>
      </w:r>
      <w:r w:rsidRPr="000355F4">
        <w:rPr>
          <w:lang w:val="en-CA"/>
        </w:rPr>
        <w:t>UNIDO</w:t>
      </w:r>
      <w:r w:rsidR="00D35598" w:rsidRPr="000355F4">
        <w:rPr>
          <w:lang w:val="en-CA"/>
        </w:rPr>
        <w:t xml:space="preserve"> and the World Bank</w:t>
      </w:r>
      <w:r w:rsidRPr="000355F4">
        <w:rPr>
          <w:lang w:val="en-CA"/>
        </w:rPr>
        <w:t>;</w:t>
      </w:r>
    </w:p>
    <w:p w:rsidR="00222231" w:rsidRPr="000355F4" w:rsidRDefault="00222231" w:rsidP="002B63DA">
      <w:pPr>
        <w:pStyle w:val="Heading3"/>
        <w:numPr>
          <w:ilvl w:val="2"/>
          <w:numId w:val="21"/>
        </w:numPr>
        <w:rPr>
          <w:lang w:val="en-CA"/>
        </w:rPr>
      </w:pPr>
      <w:r w:rsidRPr="000355F4">
        <w:rPr>
          <w:lang w:val="en-CA"/>
        </w:rPr>
        <w:t xml:space="preserve">That </w:t>
      </w:r>
      <w:r w:rsidR="00D35598" w:rsidRPr="000355F4">
        <w:rPr>
          <w:lang w:val="en-CA"/>
        </w:rPr>
        <w:t>24</w:t>
      </w:r>
      <w:r w:rsidRPr="000355F4">
        <w:rPr>
          <w:lang w:val="en-CA"/>
        </w:rPr>
        <w:t xml:space="preserve"> out of </w:t>
      </w:r>
      <w:r w:rsidR="00D35598" w:rsidRPr="000355F4">
        <w:rPr>
          <w:lang w:val="en-CA"/>
        </w:rPr>
        <w:t>6</w:t>
      </w:r>
      <w:r w:rsidR="007658C9" w:rsidRPr="000355F4">
        <w:rPr>
          <w:lang w:val="en-CA"/>
        </w:rPr>
        <w:t>5</w:t>
      </w:r>
      <w:r w:rsidRPr="000355F4">
        <w:rPr>
          <w:lang w:val="en-CA"/>
        </w:rPr>
        <w:t xml:space="preserve"> activities related to tranches of HPMPs due for submission to the 7</w:t>
      </w:r>
      <w:r w:rsidR="00D35598" w:rsidRPr="000355F4">
        <w:rPr>
          <w:lang w:val="en-CA"/>
        </w:rPr>
        <w:t>9</w:t>
      </w:r>
      <w:r w:rsidRPr="000355F4">
        <w:rPr>
          <w:vertAlign w:val="superscript"/>
          <w:lang w:val="en-CA"/>
        </w:rPr>
        <w:t>th</w:t>
      </w:r>
      <w:r w:rsidRPr="000355F4">
        <w:rPr>
          <w:lang w:val="en-CA"/>
        </w:rPr>
        <w:t xml:space="preserve"> meeting had been submitted on time and that </w:t>
      </w:r>
      <w:r w:rsidR="003176AA" w:rsidRPr="000355F4">
        <w:rPr>
          <w:lang w:val="en-CA"/>
        </w:rPr>
        <w:t>eight</w:t>
      </w:r>
      <w:r w:rsidRPr="000355F4">
        <w:rPr>
          <w:lang w:val="en-CA"/>
        </w:rPr>
        <w:t xml:space="preserve"> of those </w:t>
      </w:r>
      <w:r w:rsidR="009C665E" w:rsidRPr="000355F4">
        <w:rPr>
          <w:lang w:val="en-CA"/>
        </w:rPr>
        <w:t>activities</w:t>
      </w:r>
      <w:r w:rsidRPr="000355F4">
        <w:rPr>
          <w:lang w:val="en-CA"/>
        </w:rPr>
        <w:t xml:space="preserve"> were withdrawn following discussion with the Secretariat;</w:t>
      </w:r>
    </w:p>
    <w:p w:rsidR="00222231" w:rsidRPr="000355F4" w:rsidRDefault="00222231" w:rsidP="002B63DA">
      <w:pPr>
        <w:pStyle w:val="Heading3"/>
        <w:numPr>
          <w:ilvl w:val="2"/>
          <w:numId w:val="21"/>
        </w:numPr>
        <w:rPr>
          <w:lang w:val="en-CA"/>
        </w:rPr>
      </w:pPr>
      <w:r w:rsidRPr="000355F4">
        <w:rPr>
          <w:lang w:val="en-CA"/>
        </w:rPr>
        <w:t xml:space="preserve">That relevant implementing agencies indicated that the late submission of the tranches of HPMPs due for the </w:t>
      </w:r>
      <w:r w:rsidR="003176AA" w:rsidRPr="000355F4">
        <w:rPr>
          <w:lang w:val="en-CA"/>
        </w:rPr>
        <w:t>second</w:t>
      </w:r>
      <w:r w:rsidRPr="000355F4">
        <w:rPr>
          <w:lang w:val="en-CA"/>
        </w:rPr>
        <w:t xml:space="preserve"> meeting of 201</w:t>
      </w:r>
      <w:r w:rsidR="003176AA" w:rsidRPr="000355F4">
        <w:rPr>
          <w:lang w:val="en-CA"/>
        </w:rPr>
        <w:t>7</w:t>
      </w:r>
      <w:r w:rsidR="00E64A1E" w:rsidRPr="000355F4">
        <w:rPr>
          <w:lang w:val="en-CA"/>
        </w:rPr>
        <w:t>, and the withdrawals of the tranches submitted</w:t>
      </w:r>
      <w:r w:rsidRPr="000355F4">
        <w:rPr>
          <w:lang w:val="en-CA"/>
        </w:rPr>
        <w:t xml:space="preserve"> would have no impact, or was unlikely to have an impact </w:t>
      </w:r>
      <w:r w:rsidRPr="000355F4">
        <w:rPr>
          <w:lang w:val="en-CA"/>
        </w:rPr>
        <w:lastRenderedPageBreak/>
        <w:t>on compliance with the Montreal Protocol</w:t>
      </w:r>
      <w:r w:rsidR="002B63DA" w:rsidRPr="000355F4">
        <w:rPr>
          <w:lang w:val="en-CA"/>
        </w:rPr>
        <w:t>,</w:t>
      </w:r>
      <w:r w:rsidRPr="000355F4">
        <w:rPr>
          <w:lang w:val="en-CA"/>
        </w:rPr>
        <w:t xml:space="preserve"> and that there had been no indication that any of the countries concerne</w:t>
      </w:r>
      <w:r w:rsidR="003176AA" w:rsidRPr="000355F4">
        <w:rPr>
          <w:lang w:val="en-CA"/>
        </w:rPr>
        <w:t>d were in non</w:t>
      </w:r>
      <w:r w:rsidR="003176AA" w:rsidRPr="000355F4">
        <w:rPr>
          <w:lang w:val="en-CA"/>
        </w:rPr>
        <w:noBreakHyphen/>
        <w:t xml:space="preserve">compliance </w:t>
      </w:r>
      <w:r w:rsidR="0057112D" w:rsidRPr="000355F4">
        <w:rPr>
          <w:lang w:val="en-CA"/>
        </w:rPr>
        <w:t>with the Montreal Protocol control measures</w:t>
      </w:r>
      <w:r w:rsidRPr="000355F4">
        <w:rPr>
          <w:lang w:val="en-CA"/>
        </w:rPr>
        <w:t>; and</w:t>
      </w:r>
    </w:p>
    <w:p w:rsidR="00222231" w:rsidRPr="000355F4" w:rsidRDefault="00222231" w:rsidP="002B63DA">
      <w:pPr>
        <w:pStyle w:val="Heading2"/>
        <w:numPr>
          <w:ilvl w:val="1"/>
          <w:numId w:val="21"/>
        </w:numPr>
        <w:rPr>
          <w:lang w:val="en-CA"/>
        </w:rPr>
      </w:pPr>
      <w:r w:rsidRPr="000355F4">
        <w:rPr>
          <w:lang w:val="en-CA"/>
        </w:rPr>
        <w:t>To request the Secretariat to send letters on the decisions on tranche submission delays to relevant Governments as indicated in Annex I to the present report.</w:t>
      </w:r>
    </w:p>
    <w:p w:rsidR="00222231" w:rsidRPr="000355F4" w:rsidRDefault="00222231" w:rsidP="002B63DA">
      <w:pPr>
        <w:rPr>
          <w:lang w:val="en-CA"/>
        </w:rPr>
      </w:pPr>
    </w:p>
    <w:p w:rsidR="00222231" w:rsidRPr="000355F4" w:rsidRDefault="00222231" w:rsidP="002B63DA">
      <w:pPr>
        <w:jc w:val="left"/>
        <w:rPr>
          <w:sz w:val="20"/>
          <w:lang w:val="en-CA"/>
        </w:rPr>
        <w:sectPr w:rsidR="00222231" w:rsidRPr="000355F4" w:rsidSect="00A2020C">
          <w:headerReference w:type="even" r:id="rId11"/>
          <w:headerReference w:type="default" r:id="rId12"/>
          <w:footerReference w:type="even" r:id="rId13"/>
          <w:footerReference w:type="default" r:id="rId14"/>
          <w:footerReference w:type="first" r:id="rId15"/>
          <w:pgSz w:w="12240" w:h="15840"/>
          <w:pgMar w:top="720" w:right="1440" w:bottom="864" w:left="1440" w:header="720" w:footer="475" w:gutter="0"/>
          <w:cols w:space="720"/>
          <w:titlePg/>
          <w:docGrid w:linePitch="299"/>
        </w:sectPr>
      </w:pPr>
    </w:p>
    <w:p w:rsidR="00222231" w:rsidRPr="000355F4" w:rsidRDefault="00222231" w:rsidP="002B63DA">
      <w:pPr>
        <w:tabs>
          <w:tab w:val="left" w:pos="1384"/>
          <w:tab w:val="left" w:pos="2185"/>
          <w:tab w:val="left" w:pos="2742"/>
          <w:tab w:val="left" w:pos="3829"/>
          <w:tab w:val="left" w:pos="6671"/>
          <w:tab w:val="left" w:pos="7624"/>
          <w:tab w:val="left" w:pos="8384"/>
        </w:tabs>
        <w:ind w:left="1440" w:hanging="1440"/>
        <w:jc w:val="center"/>
        <w:rPr>
          <w:b/>
          <w:bCs/>
          <w:lang w:val="en-CA"/>
        </w:rPr>
      </w:pPr>
      <w:r w:rsidRPr="000355F4">
        <w:rPr>
          <w:b/>
          <w:bCs/>
          <w:lang w:val="en-CA"/>
        </w:rPr>
        <w:lastRenderedPageBreak/>
        <w:t>Annex I</w:t>
      </w:r>
    </w:p>
    <w:p w:rsidR="00222231" w:rsidRPr="000355F4" w:rsidRDefault="00222231" w:rsidP="002B63DA">
      <w:pPr>
        <w:tabs>
          <w:tab w:val="left" w:pos="1384"/>
          <w:tab w:val="left" w:pos="2185"/>
          <w:tab w:val="left" w:pos="2742"/>
          <w:tab w:val="left" w:pos="3829"/>
          <w:tab w:val="left" w:pos="6671"/>
          <w:tab w:val="left" w:pos="7624"/>
          <w:tab w:val="left" w:pos="8384"/>
        </w:tabs>
        <w:ind w:left="1440" w:hanging="1440"/>
        <w:jc w:val="center"/>
        <w:rPr>
          <w:b/>
          <w:bCs/>
          <w:color w:val="000000"/>
          <w:lang w:val="en-CA"/>
        </w:rPr>
      </w:pPr>
    </w:p>
    <w:p w:rsidR="00222231" w:rsidRPr="000355F4" w:rsidRDefault="00222231" w:rsidP="002B63DA">
      <w:pPr>
        <w:tabs>
          <w:tab w:val="left" w:pos="1384"/>
          <w:tab w:val="left" w:pos="2185"/>
          <w:tab w:val="left" w:pos="2742"/>
          <w:tab w:val="left" w:pos="3829"/>
          <w:tab w:val="left" w:pos="6671"/>
          <w:tab w:val="left" w:pos="7624"/>
          <w:tab w:val="left" w:pos="8384"/>
        </w:tabs>
        <w:ind w:left="1440" w:hanging="1440"/>
        <w:jc w:val="center"/>
        <w:rPr>
          <w:b/>
          <w:bCs/>
          <w:caps/>
          <w:color w:val="000000"/>
          <w:lang w:val="en-CA"/>
        </w:rPr>
      </w:pPr>
      <w:r w:rsidRPr="000355F4">
        <w:rPr>
          <w:b/>
          <w:bCs/>
          <w:caps/>
          <w:color w:val="000000"/>
          <w:lang w:val="en-CA"/>
        </w:rPr>
        <w:t>tranche</w:t>
      </w:r>
      <w:r w:rsidR="00F3362C" w:rsidRPr="000355F4">
        <w:rPr>
          <w:b/>
          <w:bCs/>
          <w:caps/>
          <w:color w:val="000000"/>
          <w:lang w:val="en-CA"/>
        </w:rPr>
        <w:t xml:space="preserve">s NOT SUBMITTED </w:t>
      </w:r>
      <w:r w:rsidR="004E7DA5" w:rsidRPr="000355F4">
        <w:rPr>
          <w:b/>
          <w:bCs/>
          <w:caps/>
          <w:color w:val="000000"/>
          <w:lang w:val="en-CA"/>
        </w:rPr>
        <w:t xml:space="preserve">to, </w:t>
      </w:r>
      <w:r w:rsidR="00F3362C" w:rsidRPr="000355F4">
        <w:rPr>
          <w:b/>
          <w:bCs/>
          <w:caps/>
          <w:color w:val="000000"/>
          <w:lang w:val="en-CA"/>
        </w:rPr>
        <w:t xml:space="preserve">OR </w:t>
      </w:r>
      <w:r w:rsidR="004E7DA5" w:rsidRPr="000355F4">
        <w:rPr>
          <w:b/>
          <w:bCs/>
          <w:caps/>
          <w:color w:val="000000"/>
          <w:lang w:val="en-CA"/>
        </w:rPr>
        <w:t xml:space="preserve">submitted but </w:t>
      </w:r>
      <w:r w:rsidR="00F3362C" w:rsidRPr="000355F4">
        <w:rPr>
          <w:b/>
          <w:bCs/>
          <w:caps/>
          <w:color w:val="000000"/>
          <w:lang w:val="en-CA"/>
        </w:rPr>
        <w:t>WITHDRAWN</w:t>
      </w:r>
      <w:r w:rsidR="004E7DA5" w:rsidRPr="000355F4">
        <w:rPr>
          <w:b/>
          <w:bCs/>
          <w:caps/>
          <w:color w:val="000000"/>
          <w:lang w:val="en-CA"/>
        </w:rPr>
        <w:t xml:space="preserve"> prior to, the 79</w:t>
      </w:r>
      <w:r w:rsidR="004E7DA5" w:rsidRPr="000355F4">
        <w:rPr>
          <w:b/>
          <w:bCs/>
          <w:caps/>
          <w:color w:val="000000"/>
          <w:vertAlign w:val="superscript"/>
          <w:lang w:val="en-CA"/>
        </w:rPr>
        <w:t>th</w:t>
      </w:r>
      <w:r w:rsidR="004E7DA5" w:rsidRPr="000355F4">
        <w:rPr>
          <w:b/>
          <w:bCs/>
          <w:caps/>
          <w:color w:val="000000"/>
          <w:lang w:val="en-CA"/>
        </w:rPr>
        <w:t xml:space="preserve"> meeting</w:t>
      </w:r>
    </w:p>
    <w:p w:rsidR="00F3362C" w:rsidRPr="000355F4" w:rsidRDefault="00F3362C" w:rsidP="002B63DA">
      <w:pPr>
        <w:tabs>
          <w:tab w:val="left" w:pos="1384"/>
          <w:tab w:val="left" w:pos="2185"/>
          <w:tab w:val="left" w:pos="2742"/>
          <w:tab w:val="left" w:pos="3829"/>
          <w:tab w:val="left" w:pos="6671"/>
          <w:tab w:val="left" w:pos="7624"/>
          <w:tab w:val="left" w:pos="8384"/>
        </w:tabs>
        <w:ind w:left="1440" w:hanging="1440"/>
        <w:jc w:val="center"/>
        <w:rPr>
          <w:b/>
          <w:bCs/>
          <w:caps/>
          <w:color w:val="000000"/>
          <w:lang w:val="en-CA"/>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6"/>
        <w:gridCol w:w="1133"/>
        <w:gridCol w:w="1276"/>
        <w:gridCol w:w="3118"/>
        <w:gridCol w:w="5812"/>
      </w:tblGrid>
      <w:tr w:rsidR="005D412D" w:rsidRPr="000355F4" w:rsidTr="002B63DA">
        <w:trPr>
          <w:trHeight w:val="692"/>
          <w:tblHeader/>
        </w:trPr>
        <w:tc>
          <w:tcPr>
            <w:tcW w:w="1560" w:type="dxa"/>
            <w:vAlign w:val="center"/>
            <w:hideMark/>
          </w:tcPr>
          <w:p w:rsidR="005D412D" w:rsidRPr="000355F4" w:rsidRDefault="005D412D" w:rsidP="002B63DA">
            <w:pPr>
              <w:ind w:left="-108" w:firstLine="108"/>
              <w:jc w:val="center"/>
              <w:rPr>
                <w:b/>
                <w:bCs/>
                <w:sz w:val="19"/>
                <w:szCs w:val="19"/>
                <w:lang w:val="en-CA" w:eastAsia="en-CA"/>
              </w:rPr>
            </w:pPr>
            <w:r w:rsidRPr="000355F4">
              <w:rPr>
                <w:b/>
                <w:bCs/>
                <w:sz w:val="19"/>
                <w:szCs w:val="19"/>
                <w:lang w:val="en-CA" w:eastAsia="en-CA"/>
              </w:rPr>
              <w:t>Country</w:t>
            </w:r>
          </w:p>
        </w:tc>
        <w:tc>
          <w:tcPr>
            <w:tcW w:w="1276" w:type="dxa"/>
            <w:vAlign w:val="center"/>
            <w:hideMark/>
          </w:tcPr>
          <w:p w:rsidR="005D412D" w:rsidRPr="000355F4" w:rsidRDefault="005D412D" w:rsidP="002B63DA">
            <w:pPr>
              <w:jc w:val="center"/>
              <w:rPr>
                <w:b/>
                <w:bCs/>
                <w:sz w:val="19"/>
                <w:szCs w:val="19"/>
                <w:lang w:val="en-CA" w:eastAsia="en-CA"/>
              </w:rPr>
            </w:pPr>
            <w:r w:rsidRPr="000355F4">
              <w:rPr>
                <w:b/>
                <w:bCs/>
                <w:sz w:val="19"/>
                <w:szCs w:val="19"/>
                <w:lang w:val="en-CA" w:eastAsia="en-CA"/>
              </w:rPr>
              <w:t>Agency</w:t>
            </w:r>
          </w:p>
        </w:tc>
        <w:tc>
          <w:tcPr>
            <w:tcW w:w="1133" w:type="dxa"/>
            <w:vAlign w:val="center"/>
            <w:hideMark/>
          </w:tcPr>
          <w:p w:rsidR="005D412D" w:rsidRPr="000355F4" w:rsidRDefault="005D412D" w:rsidP="002B63DA">
            <w:pPr>
              <w:ind w:left="-108" w:right="-128"/>
              <w:jc w:val="center"/>
              <w:rPr>
                <w:b/>
                <w:bCs/>
                <w:sz w:val="19"/>
                <w:szCs w:val="19"/>
                <w:lang w:val="en-CA" w:eastAsia="en-CA"/>
              </w:rPr>
            </w:pPr>
            <w:r w:rsidRPr="000355F4">
              <w:rPr>
                <w:b/>
                <w:bCs/>
                <w:sz w:val="19"/>
                <w:szCs w:val="19"/>
                <w:lang w:val="en-CA" w:eastAsia="en-CA"/>
              </w:rPr>
              <w:t>Tranche</w:t>
            </w:r>
          </w:p>
        </w:tc>
        <w:tc>
          <w:tcPr>
            <w:tcW w:w="1276" w:type="dxa"/>
            <w:vAlign w:val="center"/>
            <w:hideMark/>
          </w:tcPr>
          <w:p w:rsidR="005D412D" w:rsidRPr="000355F4" w:rsidRDefault="005D412D" w:rsidP="002B63DA">
            <w:pPr>
              <w:ind w:left="-108" w:right="-108"/>
              <w:jc w:val="center"/>
              <w:rPr>
                <w:b/>
                <w:bCs/>
                <w:sz w:val="19"/>
                <w:szCs w:val="19"/>
                <w:lang w:val="en-CA" w:eastAsia="en-CA"/>
              </w:rPr>
            </w:pPr>
            <w:r w:rsidRPr="000355F4">
              <w:rPr>
                <w:b/>
                <w:bCs/>
                <w:sz w:val="19"/>
                <w:szCs w:val="19"/>
                <w:lang w:val="en-CA" w:eastAsia="en-CA"/>
              </w:rPr>
              <w:t>Amount (with support costs)</w:t>
            </w:r>
          </w:p>
          <w:p w:rsidR="005D412D" w:rsidRPr="000355F4" w:rsidRDefault="005D412D" w:rsidP="002B63DA">
            <w:pPr>
              <w:jc w:val="center"/>
              <w:rPr>
                <w:b/>
                <w:bCs/>
                <w:sz w:val="19"/>
                <w:szCs w:val="19"/>
                <w:lang w:val="en-CA" w:eastAsia="en-CA"/>
              </w:rPr>
            </w:pPr>
            <w:r w:rsidRPr="000355F4">
              <w:rPr>
                <w:b/>
                <w:bCs/>
                <w:sz w:val="19"/>
                <w:szCs w:val="19"/>
                <w:lang w:val="en-CA" w:eastAsia="en-CA"/>
              </w:rPr>
              <w:t>(US $)</w:t>
            </w:r>
          </w:p>
        </w:tc>
        <w:tc>
          <w:tcPr>
            <w:tcW w:w="3118" w:type="dxa"/>
            <w:vAlign w:val="center"/>
            <w:hideMark/>
          </w:tcPr>
          <w:p w:rsidR="005D412D" w:rsidRPr="000355F4" w:rsidRDefault="005D412D" w:rsidP="000B1C7E">
            <w:pPr>
              <w:jc w:val="center"/>
              <w:rPr>
                <w:b/>
                <w:bCs/>
                <w:sz w:val="19"/>
                <w:szCs w:val="19"/>
                <w:lang w:val="en-CA" w:eastAsia="en-CA"/>
              </w:rPr>
            </w:pPr>
            <w:r w:rsidRPr="000355F4">
              <w:rPr>
                <w:b/>
                <w:bCs/>
                <w:sz w:val="19"/>
                <w:szCs w:val="19"/>
                <w:lang w:val="en-CA" w:eastAsia="en-CA"/>
              </w:rPr>
              <w:t>Reason for delay/withdrawal</w:t>
            </w:r>
          </w:p>
        </w:tc>
        <w:tc>
          <w:tcPr>
            <w:tcW w:w="5812" w:type="dxa"/>
            <w:vAlign w:val="center"/>
          </w:tcPr>
          <w:p w:rsidR="005D412D" w:rsidRPr="000355F4" w:rsidRDefault="005D412D" w:rsidP="000B1C7E">
            <w:pPr>
              <w:jc w:val="center"/>
              <w:rPr>
                <w:b/>
                <w:bCs/>
                <w:sz w:val="19"/>
                <w:szCs w:val="19"/>
                <w:lang w:val="en-CA" w:eastAsia="en-CA"/>
              </w:rPr>
            </w:pPr>
            <w:r w:rsidRPr="000355F4">
              <w:rPr>
                <w:b/>
                <w:sz w:val="19"/>
                <w:szCs w:val="19"/>
                <w:lang w:val="en-CA"/>
              </w:rPr>
              <w:t>Views expressed by the Executive Committee</w:t>
            </w:r>
          </w:p>
        </w:tc>
      </w:tr>
      <w:tr w:rsidR="005D412D" w:rsidRPr="000355F4" w:rsidTr="00163315">
        <w:trPr>
          <w:trHeight w:val="450"/>
        </w:trPr>
        <w:tc>
          <w:tcPr>
            <w:tcW w:w="1560" w:type="dxa"/>
            <w:hideMark/>
          </w:tcPr>
          <w:p w:rsidR="005D412D" w:rsidRPr="000355F4" w:rsidRDefault="005D412D" w:rsidP="002B63DA">
            <w:pPr>
              <w:jc w:val="left"/>
              <w:rPr>
                <w:sz w:val="19"/>
                <w:szCs w:val="19"/>
                <w:lang w:val="en-CA" w:eastAsia="en-CA"/>
              </w:rPr>
            </w:pPr>
            <w:r w:rsidRPr="000355F4">
              <w:rPr>
                <w:sz w:val="19"/>
                <w:szCs w:val="19"/>
                <w:lang w:val="en-CA" w:eastAsia="en-CA"/>
              </w:rPr>
              <w:t>Algeria</w:t>
            </w:r>
            <w:r w:rsidR="008B3C05" w:rsidRPr="000355F4">
              <w:rPr>
                <w:sz w:val="19"/>
                <w:szCs w:val="19"/>
                <w:lang w:val="en-CA" w:eastAsia="en-CA"/>
              </w:rPr>
              <w:t xml:space="preserve"> (Stage I)</w:t>
            </w:r>
          </w:p>
        </w:tc>
        <w:tc>
          <w:tcPr>
            <w:tcW w:w="1276" w:type="dxa"/>
            <w:hideMark/>
          </w:tcPr>
          <w:p w:rsidR="005D412D" w:rsidRPr="000355F4" w:rsidRDefault="005D412D" w:rsidP="002B63DA">
            <w:pPr>
              <w:jc w:val="left"/>
              <w:rPr>
                <w:sz w:val="19"/>
                <w:szCs w:val="19"/>
                <w:lang w:val="en-CA" w:eastAsia="en-CA"/>
              </w:rPr>
            </w:pPr>
            <w:r w:rsidRPr="000355F4">
              <w:rPr>
                <w:sz w:val="19"/>
                <w:szCs w:val="19"/>
                <w:lang w:val="en-CA" w:eastAsia="en-CA"/>
              </w:rPr>
              <w:t>UNIDO</w:t>
            </w:r>
          </w:p>
        </w:tc>
        <w:tc>
          <w:tcPr>
            <w:tcW w:w="1133" w:type="dxa"/>
            <w:hideMark/>
          </w:tcPr>
          <w:p w:rsidR="005D412D" w:rsidRPr="000355F4" w:rsidRDefault="005D412D" w:rsidP="002B63DA">
            <w:pPr>
              <w:jc w:val="center"/>
              <w:rPr>
                <w:sz w:val="19"/>
                <w:szCs w:val="19"/>
                <w:lang w:val="en-CA" w:eastAsia="en-CA"/>
              </w:rPr>
            </w:pPr>
            <w:r w:rsidRPr="000355F4">
              <w:rPr>
                <w:sz w:val="19"/>
                <w:szCs w:val="19"/>
                <w:lang w:val="en-CA" w:eastAsia="en-CA"/>
              </w:rPr>
              <w:t>2014</w:t>
            </w:r>
          </w:p>
        </w:tc>
        <w:tc>
          <w:tcPr>
            <w:tcW w:w="1276" w:type="dxa"/>
            <w:hideMark/>
          </w:tcPr>
          <w:p w:rsidR="005D412D" w:rsidRPr="000355F4" w:rsidRDefault="005D412D" w:rsidP="002B63DA">
            <w:pPr>
              <w:jc w:val="right"/>
              <w:rPr>
                <w:sz w:val="19"/>
                <w:szCs w:val="19"/>
                <w:lang w:val="en-CA" w:eastAsia="en-CA"/>
              </w:rPr>
            </w:pPr>
            <w:r w:rsidRPr="000355F4">
              <w:rPr>
                <w:sz w:val="19"/>
                <w:szCs w:val="19"/>
                <w:lang w:val="en-CA" w:eastAsia="en-CA"/>
              </w:rPr>
              <w:t>154,800</w:t>
            </w:r>
          </w:p>
        </w:tc>
        <w:tc>
          <w:tcPr>
            <w:tcW w:w="3118" w:type="dxa"/>
            <w:hideMark/>
          </w:tcPr>
          <w:p w:rsidR="005D412D" w:rsidRPr="000355F4" w:rsidRDefault="005D412D" w:rsidP="000B1C7E">
            <w:pPr>
              <w:rPr>
                <w:sz w:val="19"/>
                <w:szCs w:val="19"/>
                <w:lang w:val="en-CA" w:eastAsia="en-CA"/>
              </w:rPr>
            </w:pPr>
            <w:r w:rsidRPr="000355F4">
              <w:rPr>
                <w:sz w:val="19"/>
                <w:szCs w:val="19"/>
                <w:lang w:val="en-CA" w:eastAsia="en-CA"/>
              </w:rPr>
              <w:t>Government decision/endorsements/</w:t>
            </w:r>
            <w:r w:rsidR="00527E21" w:rsidRPr="000355F4">
              <w:rPr>
                <w:sz w:val="19"/>
                <w:szCs w:val="19"/>
                <w:lang w:val="en-CA" w:eastAsia="en-CA"/>
              </w:rPr>
              <w:t xml:space="preserve"> </w:t>
            </w:r>
            <w:r w:rsidRPr="000355F4">
              <w:rPr>
                <w:sz w:val="19"/>
                <w:szCs w:val="19"/>
                <w:lang w:val="en-CA" w:eastAsia="en-CA"/>
              </w:rPr>
              <w:t xml:space="preserve">changes in the </w:t>
            </w:r>
            <w:r w:rsidR="008277D4" w:rsidRPr="000355F4">
              <w:rPr>
                <w:sz w:val="19"/>
                <w:szCs w:val="19"/>
                <w:lang w:val="en-CA" w:eastAsia="en-CA"/>
              </w:rPr>
              <w:t>national ozone unit (</w:t>
            </w:r>
            <w:r w:rsidRPr="000355F4">
              <w:rPr>
                <w:sz w:val="19"/>
                <w:szCs w:val="19"/>
                <w:lang w:val="en-CA" w:eastAsia="en-CA"/>
              </w:rPr>
              <w:t>NOU</w:t>
            </w:r>
            <w:r w:rsidR="008277D4" w:rsidRPr="000355F4">
              <w:rPr>
                <w:sz w:val="19"/>
                <w:szCs w:val="19"/>
                <w:lang w:val="en-CA" w:eastAsia="en-CA"/>
              </w:rPr>
              <w:t>)</w:t>
            </w:r>
            <w:r w:rsidRPr="000355F4">
              <w:rPr>
                <w:sz w:val="19"/>
                <w:szCs w:val="19"/>
                <w:lang w:val="en-CA" w:eastAsia="en-CA"/>
              </w:rPr>
              <w:t>/structural change/20 per cent disbursement threshold</w:t>
            </w:r>
          </w:p>
        </w:tc>
        <w:tc>
          <w:tcPr>
            <w:tcW w:w="5812" w:type="dxa"/>
          </w:tcPr>
          <w:p w:rsidR="005D412D" w:rsidRPr="000355F4" w:rsidRDefault="005D412D" w:rsidP="000B1C7E">
            <w:pPr>
              <w:rPr>
                <w:sz w:val="19"/>
                <w:szCs w:val="19"/>
                <w:lang w:val="en-CA" w:eastAsia="en-CA"/>
              </w:rPr>
            </w:pPr>
            <w:r w:rsidRPr="000355F4">
              <w:rPr>
                <w:sz w:val="19"/>
                <w:szCs w:val="19"/>
                <w:lang w:val="en-CA"/>
              </w:rPr>
              <w:t xml:space="preserve">Noting </w:t>
            </w:r>
            <w:r w:rsidR="00745EBF" w:rsidRPr="000355F4">
              <w:rPr>
                <w:sz w:val="19"/>
                <w:szCs w:val="19"/>
                <w:lang w:val="en-CA"/>
              </w:rPr>
              <w:t xml:space="preserve">that the third (2014) tranche of stage I of the </w:t>
            </w:r>
            <w:r w:rsidR="000E74E0" w:rsidRPr="000355F4">
              <w:rPr>
                <w:sz w:val="19"/>
                <w:szCs w:val="19"/>
                <w:lang w:val="en-CA"/>
              </w:rPr>
              <w:t>HCFC phase-out management plan (</w:t>
            </w:r>
            <w:r w:rsidR="00745EBF" w:rsidRPr="000355F4">
              <w:rPr>
                <w:sz w:val="19"/>
                <w:szCs w:val="19"/>
                <w:lang w:val="en-CA"/>
              </w:rPr>
              <w:t>HPMP</w:t>
            </w:r>
            <w:r w:rsidR="000E74E0" w:rsidRPr="000355F4">
              <w:rPr>
                <w:sz w:val="19"/>
                <w:szCs w:val="19"/>
                <w:lang w:val="en-CA"/>
              </w:rPr>
              <w:t>)</w:t>
            </w:r>
            <w:r w:rsidR="00745EBF" w:rsidRPr="000355F4">
              <w:rPr>
                <w:sz w:val="19"/>
                <w:szCs w:val="19"/>
                <w:lang w:val="en-CA"/>
              </w:rPr>
              <w:t xml:space="preserve"> had not been submitted due to </w:t>
            </w:r>
            <w:r w:rsidRPr="000355F4">
              <w:rPr>
                <w:sz w:val="19"/>
                <w:szCs w:val="19"/>
                <w:lang w:val="en-CA"/>
              </w:rPr>
              <w:t>the delays in a number of project components (</w:t>
            </w:r>
            <w:r w:rsidR="008B3C05" w:rsidRPr="000355F4">
              <w:rPr>
                <w:sz w:val="19"/>
                <w:szCs w:val="19"/>
                <w:lang w:val="en-CA"/>
              </w:rPr>
              <w:t>including</w:t>
            </w:r>
            <w:r w:rsidRPr="000355F4">
              <w:rPr>
                <w:sz w:val="19"/>
                <w:szCs w:val="19"/>
                <w:lang w:val="en-CA"/>
              </w:rPr>
              <w:t xml:space="preserve"> verification, customs training, flushing) and urging the Government of Algeria to work with UNIDO so that the third (2014) tranche</w:t>
            </w:r>
            <w:r w:rsidR="00745EBF" w:rsidRPr="000355F4">
              <w:rPr>
                <w:sz w:val="19"/>
                <w:szCs w:val="19"/>
                <w:lang w:val="en-CA"/>
              </w:rPr>
              <w:t xml:space="preserve"> of stage I of the HPMP</w:t>
            </w:r>
            <w:r w:rsidRPr="000355F4">
              <w:rPr>
                <w:sz w:val="19"/>
                <w:szCs w:val="19"/>
                <w:lang w:val="en-CA"/>
              </w:rPr>
              <w:t xml:space="preserve"> could be submitted to the 80</w:t>
            </w:r>
            <w:r w:rsidRPr="000355F4">
              <w:rPr>
                <w:sz w:val="19"/>
                <w:szCs w:val="19"/>
                <w:vertAlign w:val="superscript"/>
                <w:lang w:val="en-CA"/>
              </w:rPr>
              <w:t>th</w:t>
            </w:r>
            <w:r w:rsidRPr="000355F4">
              <w:rPr>
                <w:sz w:val="19"/>
                <w:szCs w:val="19"/>
                <w:lang w:val="en-CA"/>
              </w:rPr>
              <w:t xml:space="preserve"> meeting with a revised plan of action to take into account the reallocation of the 2014 and subsequent tranches</w:t>
            </w:r>
            <w:r w:rsidR="002B63DA" w:rsidRPr="000355F4">
              <w:rPr>
                <w:sz w:val="19"/>
                <w:szCs w:val="19"/>
                <w:lang w:val="en-CA"/>
              </w:rPr>
              <w:t>,</w:t>
            </w:r>
            <w:r w:rsidRPr="000355F4">
              <w:rPr>
                <w:sz w:val="19"/>
                <w:szCs w:val="19"/>
                <w:lang w:val="en-CA"/>
              </w:rPr>
              <w:t xml:space="preserve"> on the understanding that the 20 per cent disbursement threshold for funding of the previous tranche had been achieved.</w:t>
            </w:r>
          </w:p>
        </w:tc>
      </w:tr>
      <w:tr w:rsidR="005D412D" w:rsidRPr="000355F4" w:rsidTr="00163315">
        <w:trPr>
          <w:trHeight w:val="314"/>
        </w:trPr>
        <w:tc>
          <w:tcPr>
            <w:tcW w:w="1560" w:type="dxa"/>
            <w:hideMark/>
          </w:tcPr>
          <w:p w:rsidR="005D412D" w:rsidRPr="000355F4" w:rsidRDefault="005D412D" w:rsidP="002B63DA">
            <w:pPr>
              <w:jc w:val="left"/>
              <w:rPr>
                <w:sz w:val="19"/>
                <w:szCs w:val="19"/>
                <w:lang w:val="en-CA" w:eastAsia="en-CA"/>
              </w:rPr>
            </w:pPr>
            <w:r w:rsidRPr="000355F4">
              <w:rPr>
                <w:sz w:val="19"/>
                <w:szCs w:val="19"/>
                <w:lang w:val="en-CA" w:eastAsia="en-CA"/>
              </w:rPr>
              <w:t>Antigua and Barbuda</w:t>
            </w:r>
            <w:r w:rsidR="001233DF" w:rsidRPr="000355F4">
              <w:rPr>
                <w:sz w:val="19"/>
                <w:szCs w:val="19"/>
                <w:lang w:val="en-CA" w:eastAsia="en-CA"/>
              </w:rPr>
              <w:t xml:space="preserve"> (Stage </w:t>
            </w:r>
            <w:r w:rsidR="008B3C05" w:rsidRPr="000355F4">
              <w:rPr>
                <w:sz w:val="19"/>
                <w:szCs w:val="19"/>
                <w:lang w:val="en-CA" w:eastAsia="en-CA"/>
              </w:rPr>
              <w:t>I)</w:t>
            </w:r>
          </w:p>
        </w:tc>
        <w:tc>
          <w:tcPr>
            <w:tcW w:w="1276" w:type="dxa"/>
            <w:hideMark/>
          </w:tcPr>
          <w:p w:rsidR="005D412D" w:rsidRPr="000B1C7E" w:rsidRDefault="008277D4" w:rsidP="002B63DA">
            <w:pPr>
              <w:jc w:val="left"/>
              <w:rPr>
                <w:sz w:val="19"/>
                <w:szCs w:val="19"/>
                <w:lang w:val="fr-FR" w:eastAsia="en-CA"/>
              </w:rPr>
            </w:pPr>
            <w:r w:rsidRPr="000B1C7E">
              <w:rPr>
                <w:sz w:val="19"/>
                <w:szCs w:val="19"/>
                <w:lang w:val="fr-FR" w:eastAsia="en-CA"/>
              </w:rPr>
              <w:t xml:space="preserve">United Nations </w:t>
            </w:r>
            <w:proofErr w:type="spellStart"/>
            <w:r w:rsidRPr="000B1C7E">
              <w:rPr>
                <w:sz w:val="19"/>
                <w:szCs w:val="19"/>
                <w:lang w:val="fr-FR" w:eastAsia="en-CA"/>
              </w:rPr>
              <w:t>Environment</w:t>
            </w:r>
            <w:proofErr w:type="spellEnd"/>
            <w:r w:rsidRPr="000B1C7E">
              <w:rPr>
                <w:sz w:val="19"/>
                <w:szCs w:val="19"/>
                <w:lang w:val="fr-FR" w:eastAsia="en-CA"/>
              </w:rPr>
              <w:t xml:space="preserve"> Programme (</w:t>
            </w:r>
            <w:r w:rsidR="005D412D" w:rsidRPr="000B1C7E">
              <w:rPr>
                <w:sz w:val="19"/>
                <w:szCs w:val="19"/>
                <w:lang w:val="fr-FR" w:eastAsia="en-CA"/>
              </w:rPr>
              <w:t xml:space="preserve">UN </w:t>
            </w:r>
            <w:proofErr w:type="spellStart"/>
            <w:r w:rsidR="005D412D" w:rsidRPr="000B1C7E">
              <w:rPr>
                <w:sz w:val="19"/>
                <w:szCs w:val="19"/>
                <w:lang w:val="fr-FR" w:eastAsia="en-CA"/>
              </w:rPr>
              <w:t>Environment</w:t>
            </w:r>
            <w:proofErr w:type="spellEnd"/>
            <w:r w:rsidRPr="000B1C7E">
              <w:rPr>
                <w:sz w:val="19"/>
                <w:szCs w:val="19"/>
                <w:lang w:val="fr-FR" w:eastAsia="en-CA"/>
              </w:rPr>
              <w:t>)</w:t>
            </w:r>
          </w:p>
        </w:tc>
        <w:tc>
          <w:tcPr>
            <w:tcW w:w="1133" w:type="dxa"/>
            <w:hideMark/>
          </w:tcPr>
          <w:p w:rsidR="005D412D" w:rsidRPr="000355F4" w:rsidRDefault="005D412D" w:rsidP="002B63DA">
            <w:pPr>
              <w:jc w:val="center"/>
              <w:rPr>
                <w:sz w:val="19"/>
                <w:szCs w:val="19"/>
                <w:lang w:val="en-CA" w:eastAsia="en-CA"/>
              </w:rPr>
            </w:pPr>
            <w:r w:rsidRPr="000355F4">
              <w:rPr>
                <w:sz w:val="19"/>
                <w:szCs w:val="19"/>
                <w:lang w:val="en-CA" w:eastAsia="en-CA"/>
              </w:rPr>
              <w:t>2015</w:t>
            </w:r>
          </w:p>
        </w:tc>
        <w:tc>
          <w:tcPr>
            <w:tcW w:w="1276" w:type="dxa"/>
            <w:hideMark/>
          </w:tcPr>
          <w:p w:rsidR="005D412D" w:rsidRPr="000355F4" w:rsidRDefault="005D412D" w:rsidP="002B63DA">
            <w:pPr>
              <w:jc w:val="right"/>
              <w:rPr>
                <w:sz w:val="19"/>
                <w:szCs w:val="19"/>
                <w:lang w:val="en-CA" w:eastAsia="en-CA"/>
              </w:rPr>
            </w:pPr>
            <w:r w:rsidRPr="000355F4">
              <w:rPr>
                <w:sz w:val="19"/>
                <w:szCs w:val="19"/>
                <w:lang w:val="en-CA" w:eastAsia="en-CA"/>
              </w:rPr>
              <w:t>6,610</w:t>
            </w:r>
          </w:p>
        </w:tc>
        <w:tc>
          <w:tcPr>
            <w:tcW w:w="3118" w:type="dxa"/>
            <w:hideMark/>
          </w:tcPr>
          <w:p w:rsidR="005D412D" w:rsidRPr="000355F4" w:rsidRDefault="005D412D" w:rsidP="000B1C7E">
            <w:pPr>
              <w:rPr>
                <w:sz w:val="19"/>
                <w:szCs w:val="19"/>
                <w:lang w:val="en-CA" w:eastAsia="en-CA"/>
              </w:rPr>
            </w:pPr>
            <w:r w:rsidRPr="000355F4">
              <w:rPr>
                <w:sz w:val="19"/>
                <w:szCs w:val="19"/>
                <w:lang w:val="en-CA" w:eastAsia="en-CA"/>
              </w:rPr>
              <w:t>Government decisions/endorsements/</w:t>
            </w:r>
            <w:r w:rsidR="00527E21" w:rsidRPr="000355F4">
              <w:rPr>
                <w:sz w:val="19"/>
                <w:szCs w:val="19"/>
                <w:lang w:val="en-CA" w:eastAsia="en-CA"/>
              </w:rPr>
              <w:t xml:space="preserve"> </w:t>
            </w:r>
            <w:r w:rsidRPr="000355F4">
              <w:rPr>
                <w:sz w:val="19"/>
                <w:szCs w:val="19"/>
                <w:lang w:val="en-CA" w:eastAsia="en-CA"/>
              </w:rPr>
              <w:t>changes in the NOU/structural change/submission of progress and financial reports</w:t>
            </w:r>
          </w:p>
        </w:tc>
        <w:tc>
          <w:tcPr>
            <w:tcW w:w="5812" w:type="dxa"/>
          </w:tcPr>
          <w:p w:rsidR="005D412D" w:rsidRPr="000355F4" w:rsidRDefault="005D412D" w:rsidP="000B1C7E">
            <w:pPr>
              <w:rPr>
                <w:sz w:val="19"/>
                <w:szCs w:val="19"/>
                <w:lang w:val="en-CA" w:eastAsia="en-CA"/>
              </w:rPr>
            </w:pPr>
            <w:r w:rsidRPr="000355F4">
              <w:rPr>
                <w:sz w:val="19"/>
                <w:szCs w:val="19"/>
                <w:lang w:val="en-CA"/>
              </w:rPr>
              <w:t>Noting that the second (2015) tranche of</w:t>
            </w:r>
            <w:r w:rsidR="00745EBF" w:rsidRPr="000355F4">
              <w:rPr>
                <w:sz w:val="19"/>
                <w:szCs w:val="19"/>
                <w:lang w:val="en-CA"/>
              </w:rPr>
              <w:t xml:space="preserve"> stage I of</w:t>
            </w:r>
            <w:r w:rsidRPr="000355F4">
              <w:rPr>
                <w:sz w:val="19"/>
                <w:szCs w:val="19"/>
                <w:lang w:val="en-CA"/>
              </w:rPr>
              <w:t xml:space="preserve"> the HPMP </w:t>
            </w:r>
            <w:r w:rsidR="00745EBF" w:rsidRPr="000355F4">
              <w:rPr>
                <w:sz w:val="19"/>
                <w:szCs w:val="19"/>
                <w:lang w:val="en-CA"/>
              </w:rPr>
              <w:t xml:space="preserve">had not been </w:t>
            </w:r>
            <w:r w:rsidRPr="000355F4">
              <w:rPr>
                <w:sz w:val="19"/>
                <w:szCs w:val="19"/>
                <w:lang w:val="en-CA"/>
              </w:rPr>
              <w:t xml:space="preserve">submitted </w:t>
            </w:r>
            <w:r w:rsidR="00745EBF" w:rsidRPr="000355F4">
              <w:rPr>
                <w:sz w:val="19"/>
                <w:szCs w:val="19"/>
                <w:lang w:val="en-CA"/>
              </w:rPr>
              <w:t>in accordance with the Government</w:t>
            </w:r>
            <w:r w:rsidR="00315DB4" w:rsidRPr="000355F4">
              <w:rPr>
                <w:sz w:val="19"/>
                <w:szCs w:val="19"/>
                <w:lang w:val="en-CA"/>
              </w:rPr>
              <w:t>’s</w:t>
            </w:r>
            <w:r w:rsidR="00745EBF" w:rsidRPr="000355F4">
              <w:rPr>
                <w:sz w:val="19"/>
                <w:szCs w:val="19"/>
                <w:lang w:val="en-CA"/>
              </w:rPr>
              <w:t xml:space="preserve"> decisions</w:t>
            </w:r>
            <w:r w:rsidR="002B63DA" w:rsidRPr="000355F4">
              <w:rPr>
                <w:sz w:val="19"/>
                <w:szCs w:val="19"/>
                <w:lang w:val="en-CA"/>
              </w:rPr>
              <w:t>,</w:t>
            </w:r>
            <w:r w:rsidR="00745EBF" w:rsidRPr="000355F4">
              <w:rPr>
                <w:sz w:val="19"/>
                <w:szCs w:val="19"/>
                <w:lang w:val="en-CA"/>
              </w:rPr>
              <w:t xml:space="preserve"> </w:t>
            </w:r>
            <w:r w:rsidRPr="000355F4">
              <w:rPr>
                <w:sz w:val="19"/>
                <w:szCs w:val="19"/>
                <w:lang w:val="en-CA"/>
              </w:rPr>
              <w:t>and urging the Government of Antigua and Barbuda to submit the required progress and financial reports and to work with UN Environment so that the second</w:t>
            </w:r>
            <w:r w:rsidR="00315DB4" w:rsidRPr="000355F4">
              <w:rPr>
                <w:sz w:val="19"/>
                <w:szCs w:val="19"/>
                <w:lang w:val="en-CA"/>
              </w:rPr>
              <w:t xml:space="preserve"> (2015) </w:t>
            </w:r>
            <w:r w:rsidRPr="000355F4">
              <w:rPr>
                <w:sz w:val="19"/>
                <w:szCs w:val="19"/>
                <w:lang w:val="en-CA"/>
              </w:rPr>
              <w:t>tranche</w:t>
            </w:r>
            <w:r w:rsidR="00745EBF" w:rsidRPr="000355F4">
              <w:rPr>
                <w:sz w:val="19"/>
                <w:szCs w:val="19"/>
                <w:lang w:val="en-CA"/>
              </w:rPr>
              <w:t xml:space="preserve"> of stage I of the HPMP</w:t>
            </w:r>
            <w:r w:rsidRPr="000355F4">
              <w:rPr>
                <w:sz w:val="19"/>
                <w:szCs w:val="19"/>
                <w:lang w:val="en-CA"/>
              </w:rPr>
              <w:t xml:space="preserve"> could be submitted to the 80</w:t>
            </w:r>
            <w:r w:rsidRPr="000355F4">
              <w:rPr>
                <w:sz w:val="19"/>
                <w:szCs w:val="19"/>
                <w:vertAlign w:val="superscript"/>
                <w:lang w:val="en-CA"/>
              </w:rPr>
              <w:t>th</w:t>
            </w:r>
            <w:r w:rsidRPr="000355F4">
              <w:rPr>
                <w:sz w:val="19"/>
                <w:szCs w:val="19"/>
                <w:lang w:val="en-CA"/>
              </w:rPr>
              <w:t> meeting with a revised plan of action to take into account the reallocation of the 2015 and subsequent tranches.</w:t>
            </w:r>
          </w:p>
        </w:tc>
      </w:tr>
      <w:tr w:rsidR="007B7AED" w:rsidRPr="000355F4" w:rsidTr="00163315">
        <w:trPr>
          <w:trHeight w:val="320"/>
        </w:trPr>
        <w:tc>
          <w:tcPr>
            <w:tcW w:w="1560" w:type="dxa"/>
            <w:vMerge w:val="restart"/>
            <w:hideMark/>
          </w:tcPr>
          <w:p w:rsidR="007B7AED" w:rsidRPr="000355F4" w:rsidRDefault="007B7AED" w:rsidP="002B63DA">
            <w:pPr>
              <w:jc w:val="left"/>
              <w:rPr>
                <w:sz w:val="19"/>
                <w:szCs w:val="19"/>
                <w:lang w:val="en-CA" w:eastAsia="en-CA"/>
              </w:rPr>
            </w:pPr>
            <w:r w:rsidRPr="000355F4">
              <w:rPr>
                <w:sz w:val="19"/>
                <w:szCs w:val="19"/>
                <w:lang w:val="en-CA" w:eastAsia="en-CA"/>
              </w:rPr>
              <w:t>Bahamas (the)</w:t>
            </w:r>
            <w:r w:rsidR="008B3C05" w:rsidRPr="000355F4">
              <w:rPr>
                <w:sz w:val="19"/>
                <w:szCs w:val="19"/>
                <w:lang w:val="en-CA" w:eastAsia="en-CA"/>
              </w:rPr>
              <w:t xml:space="preserve"> (Stage I)</w:t>
            </w:r>
          </w:p>
          <w:p w:rsidR="007B7AED" w:rsidRPr="000355F4" w:rsidRDefault="007B7AED" w:rsidP="002B63DA">
            <w:pPr>
              <w:jc w:val="left"/>
              <w:rPr>
                <w:sz w:val="19"/>
                <w:szCs w:val="19"/>
                <w:lang w:val="en-CA" w:eastAsia="en-CA"/>
              </w:rPr>
            </w:pPr>
          </w:p>
        </w:tc>
        <w:tc>
          <w:tcPr>
            <w:tcW w:w="1276" w:type="dxa"/>
            <w:hideMark/>
          </w:tcPr>
          <w:p w:rsidR="007B7AED" w:rsidRPr="000355F4" w:rsidRDefault="007B7AED" w:rsidP="002B63DA">
            <w:pPr>
              <w:jc w:val="left"/>
              <w:rPr>
                <w:sz w:val="19"/>
                <w:szCs w:val="19"/>
                <w:lang w:val="en-CA" w:eastAsia="en-CA"/>
              </w:rPr>
            </w:pPr>
            <w:r w:rsidRPr="000355F4">
              <w:rPr>
                <w:sz w:val="19"/>
                <w:szCs w:val="19"/>
                <w:lang w:val="en-CA" w:eastAsia="en-CA"/>
              </w:rPr>
              <w:t>UN Environment</w:t>
            </w:r>
          </w:p>
        </w:tc>
        <w:tc>
          <w:tcPr>
            <w:tcW w:w="1133" w:type="dxa"/>
            <w:hideMark/>
          </w:tcPr>
          <w:p w:rsidR="007B7AED" w:rsidRPr="000355F4" w:rsidRDefault="007B7AED" w:rsidP="002B63DA">
            <w:pPr>
              <w:jc w:val="center"/>
              <w:rPr>
                <w:sz w:val="19"/>
                <w:szCs w:val="19"/>
                <w:lang w:val="en-CA" w:eastAsia="en-CA"/>
              </w:rPr>
            </w:pPr>
            <w:r w:rsidRPr="000355F4">
              <w:rPr>
                <w:sz w:val="19"/>
                <w:szCs w:val="19"/>
                <w:lang w:val="en-CA" w:eastAsia="en-CA"/>
              </w:rPr>
              <w:t>2016</w:t>
            </w:r>
          </w:p>
        </w:tc>
        <w:tc>
          <w:tcPr>
            <w:tcW w:w="1276" w:type="dxa"/>
            <w:hideMark/>
          </w:tcPr>
          <w:p w:rsidR="007B7AED" w:rsidRPr="000355F4" w:rsidRDefault="007B7AED" w:rsidP="002B63DA">
            <w:pPr>
              <w:jc w:val="right"/>
              <w:rPr>
                <w:sz w:val="19"/>
                <w:szCs w:val="19"/>
                <w:lang w:val="en-CA" w:eastAsia="en-CA"/>
              </w:rPr>
            </w:pPr>
            <w:r w:rsidRPr="000355F4">
              <w:rPr>
                <w:sz w:val="19"/>
                <w:szCs w:val="19"/>
                <w:lang w:val="en-CA" w:eastAsia="en-CA"/>
              </w:rPr>
              <w:t>65,738</w:t>
            </w:r>
          </w:p>
        </w:tc>
        <w:tc>
          <w:tcPr>
            <w:tcW w:w="3118" w:type="dxa"/>
            <w:hideMark/>
          </w:tcPr>
          <w:p w:rsidR="007B7AED" w:rsidRPr="000355F4" w:rsidRDefault="007B7AED" w:rsidP="000B1C7E">
            <w:pPr>
              <w:rPr>
                <w:sz w:val="19"/>
                <w:szCs w:val="19"/>
                <w:lang w:val="en-CA" w:eastAsia="en-CA"/>
              </w:rPr>
            </w:pPr>
            <w:r w:rsidRPr="000355F4">
              <w:rPr>
                <w:sz w:val="19"/>
                <w:szCs w:val="19"/>
                <w:lang w:val="en-CA" w:eastAsia="en-CA"/>
              </w:rPr>
              <w:t>Signing of agreement/project document/submission of progress and financial reports</w:t>
            </w:r>
          </w:p>
        </w:tc>
        <w:tc>
          <w:tcPr>
            <w:tcW w:w="5812" w:type="dxa"/>
            <w:vMerge w:val="restart"/>
          </w:tcPr>
          <w:p w:rsidR="007B7AED" w:rsidRPr="000355F4" w:rsidRDefault="007B7AED" w:rsidP="000B1C7E">
            <w:pPr>
              <w:rPr>
                <w:sz w:val="19"/>
                <w:szCs w:val="19"/>
                <w:lang w:val="en-CA" w:eastAsia="en-CA"/>
              </w:rPr>
            </w:pPr>
            <w:r w:rsidRPr="000355F4">
              <w:rPr>
                <w:sz w:val="19"/>
                <w:szCs w:val="19"/>
                <w:lang w:val="en-CA"/>
              </w:rPr>
              <w:t xml:space="preserve">Noting that the third (2016) tranche </w:t>
            </w:r>
            <w:r w:rsidR="00745EBF" w:rsidRPr="000355F4">
              <w:rPr>
                <w:sz w:val="19"/>
                <w:szCs w:val="19"/>
                <w:lang w:val="en-CA"/>
              </w:rPr>
              <w:t xml:space="preserve">of stage I </w:t>
            </w:r>
            <w:r w:rsidRPr="000355F4">
              <w:rPr>
                <w:sz w:val="19"/>
                <w:szCs w:val="19"/>
                <w:lang w:val="en-CA"/>
              </w:rPr>
              <w:t xml:space="preserve">of the HPMP </w:t>
            </w:r>
            <w:r w:rsidR="00745EBF" w:rsidRPr="000355F4">
              <w:rPr>
                <w:sz w:val="19"/>
                <w:szCs w:val="19"/>
                <w:lang w:val="en-CA"/>
              </w:rPr>
              <w:t>had</w:t>
            </w:r>
            <w:r w:rsidRPr="000355F4">
              <w:rPr>
                <w:sz w:val="19"/>
                <w:szCs w:val="19"/>
                <w:lang w:val="en-CA"/>
              </w:rPr>
              <w:t xml:space="preserve"> not </w:t>
            </w:r>
            <w:r w:rsidR="00745EBF" w:rsidRPr="000355F4">
              <w:rPr>
                <w:sz w:val="19"/>
                <w:szCs w:val="19"/>
                <w:lang w:val="en-CA"/>
              </w:rPr>
              <w:t xml:space="preserve">been </w:t>
            </w:r>
            <w:r w:rsidRPr="000355F4">
              <w:rPr>
                <w:sz w:val="19"/>
                <w:szCs w:val="19"/>
                <w:lang w:val="en-CA"/>
              </w:rPr>
              <w:t>submitted and urging the Government of the Bahamas to</w:t>
            </w:r>
            <w:r w:rsidR="00745EBF" w:rsidRPr="000355F4">
              <w:rPr>
                <w:sz w:val="19"/>
                <w:szCs w:val="19"/>
                <w:lang w:val="en-CA"/>
              </w:rPr>
              <w:t xml:space="preserve"> sign the relevant agreement and project document,</w:t>
            </w:r>
            <w:r w:rsidR="00B212BE" w:rsidRPr="000355F4">
              <w:rPr>
                <w:sz w:val="19"/>
                <w:szCs w:val="19"/>
                <w:lang w:val="en-CA"/>
              </w:rPr>
              <w:t xml:space="preserve"> to</w:t>
            </w:r>
            <w:r w:rsidRPr="000355F4">
              <w:rPr>
                <w:sz w:val="19"/>
                <w:szCs w:val="19"/>
                <w:lang w:val="en-CA"/>
              </w:rPr>
              <w:t xml:space="preserve"> submit the required progress and financial report, and to work with UN Environment and UNIDO so that the third (2016) tranche </w:t>
            </w:r>
            <w:r w:rsidR="00745EBF" w:rsidRPr="000355F4">
              <w:rPr>
                <w:sz w:val="19"/>
                <w:szCs w:val="19"/>
                <w:lang w:val="en-CA"/>
              </w:rPr>
              <w:t xml:space="preserve">of stage I of the HPMP </w:t>
            </w:r>
            <w:r w:rsidRPr="000355F4">
              <w:rPr>
                <w:sz w:val="19"/>
                <w:szCs w:val="19"/>
                <w:lang w:val="en-CA"/>
              </w:rPr>
              <w:t>could be submitted to the 80</w:t>
            </w:r>
            <w:r w:rsidRPr="000355F4">
              <w:rPr>
                <w:sz w:val="19"/>
                <w:szCs w:val="19"/>
                <w:vertAlign w:val="superscript"/>
                <w:lang w:val="en-CA"/>
              </w:rPr>
              <w:t>th</w:t>
            </w:r>
            <w:r w:rsidRPr="000355F4">
              <w:rPr>
                <w:sz w:val="19"/>
                <w:szCs w:val="19"/>
                <w:lang w:val="en-CA"/>
              </w:rPr>
              <w:t> meeting with a revised plan of action to take into account the reallocation of the 2016 and subsequent tranches.</w:t>
            </w:r>
          </w:p>
        </w:tc>
      </w:tr>
      <w:tr w:rsidR="007B7AED" w:rsidRPr="000355F4" w:rsidTr="00163315">
        <w:trPr>
          <w:trHeight w:val="170"/>
        </w:trPr>
        <w:tc>
          <w:tcPr>
            <w:tcW w:w="1560" w:type="dxa"/>
            <w:vMerge/>
            <w:hideMark/>
          </w:tcPr>
          <w:p w:rsidR="007B7AED" w:rsidRPr="000355F4" w:rsidRDefault="007B7AED" w:rsidP="002B63DA">
            <w:pPr>
              <w:jc w:val="left"/>
              <w:rPr>
                <w:sz w:val="19"/>
                <w:szCs w:val="19"/>
                <w:lang w:val="en-CA" w:eastAsia="en-CA"/>
              </w:rPr>
            </w:pPr>
          </w:p>
        </w:tc>
        <w:tc>
          <w:tcPr>
            <w:tcW w:w="1276" w:type="dxa"/>
            <w:hideMark/>
          </w:tcPr>
          <w:p w:rsidR="007B7AED" w:rsidRPr="000355F4" w:rsidRDefault="007B7AED" w:rsidP="002B63DA">
            <w:pPr>
              <w:jc w:val="left"/>
              <w:rPr>
                <w:sz w:val="19"/>
                <w:szCs w:val="19"/>
                <w:lang w:val="en-CA" w:eastAsia="en-CA"/>
              </w:rPr>
            </w:pPr>
            <w:r w:rsidRPr="000355F4">
              <w:rPr>
                <w:sz w:val="19"/>
                <w:szCs w:val="19"/>
                <w:lang w:val="en-CA" w:eastAsia="en-CA"/>
              </w:rPr>
              <w:t>UNIDO</w:t>
            </w:r>
          </w:p>
        </w:tc>
        <w:tc>
          <w:tcPr>
            <w:tcW w:w="1133" w:type="dxa"/>
            <w:hideMark/>
          </w:tcPr>
          <w:p w:rsidR="007B7AED" w:rsidRPr="000355F4" w:rsidRDefault="007B7AED" w:rsidP="002B63DA">
            <w:pPr>
              <w:jc w:val="center"/>
              <w:rPr>
                <w:sz w:val="19"/>
                <w:szCs w:val="19"/>
                <w:lang w:val="en-CA" w:eastAsia="en-CA"/>
              </w:rPr>
            </w:pPr>
            <w:r w:rsidRPr="000355F4">
              <w:rPr>
                <w:sz w:val="19"/>
                <w:szCs w:val="19"/>
                <w:lang w:val="en-CA" w:eastAsia="en-CA"/>
              </w:rPr>
              <w:t>2016</w:t>
            </w:r>
          </w:p>
        </w:tc>
        <w:tc>
          <w:tcPr>
            <w:tcW w:w="1276" w:type="dxa"/>
            <w:hideMark/>
          </w:tcPr>
          <w:p w:rsidR="007B7AED" w:rsidRPr="000355F4" w:rsidRDefault="007B7AED" w:rsidP="002B63DA">
            <w:pPr>
              <w:jc w:val="right"/>
              <w:rPr>
                <w:sz w:val="19"/>
                <w:szCs w:val="19"/>
                <w:lang w:val="en-CA" w:eastAsia="en-CA"/>
              </w:rPr>
            </w:pPr>
            <w:r w:rsidRPr="000355F4">
              <w:rPr>
                <w:sz w:val="19"/>
                <w:szCs w:val="19"/>
                <w:lang w:val="en-CA" w:eastAsia="en-CA"/>
              </w:rPr>
              <w:t>39,052</w:t>
            </w:r>
          </w:p>
        </w:tc>
        <w:tc>
          <w:tcPr>
            <w:tcW w:w="3118" w:type="dxa"/>
            <w:hideMark/>
          </w:tcPr>
          <w:p w:rsidR="007B7AED" w:rsidRPr="000355F4" w:rsidRDefault="007B7AED" w:rsidP="000B1C7E">
            <w:pPr>
              <w:rPr>
                <w:sz w:val="19"/>
                <w:szCs w:val="19"/>
                <w:lang w:val="en-CA" w:eastAsia="en-CA"/>
              </w:rPr>
            </w:pPr>
            <w:r w:rsidRPr="000355F4">
              <w:rPr>
                <w:sz w:val="19"/>
                <w:szCs w:val="19"/>
                <w:lang w:val="en-CA" w:eastAsia="en-CA"/>
              </w:rPr>
              <w:t>Lead agency not ready for submission</w:t>
            </w:r>
          </w:p>
        </w:tc>
        <w:tc>
          <w:tcPr>
            <w:tcW w:w="5812" w:type="dxa"/>
            <w:vMerge/>
          </w:tcPr>
          <w:p w:rsidR="007B7AED" w:rsidRPr="000355F4" w:rsidRDefault="007B7AED" w:rsidP="000B1C7E">
            <w:pPr>
              <w:rPr>
                <w:sz w:val="19"/>
                <w:szCs w:val="19"/>
                <w:lang w:val="en-CA" w:eastAsia="en-CA"/>
              </w:rPr>
            </w:pPr>
          </w:p>
        </w:tc>
      </w:tr>
      <w:tr w:rsidR="007B7AED" w:rsidRPr="000355F4" w:rsidTr="00163315">
        <w:trPr>
          <w:trHeight w:val="245"/>
        </w:trPr>
        <w:tc>
          <w:tcPr>
            <w:tcW w:w="1560" w:type="dxa"/>
            <w:vMerge w:val="restart"/>
            <w:hideMark/>
          </w:tcPr>
          <w:p w:rsidR="007B7AED" w:rsidRPr="000355F4" w:rsidRDefault="007B7AED" w:rsidP="002B63DA">
            <w:pPr>
              <w:jc w:val="left"/>
              <w:rPr>
                <w:sz w:val="19"/>
                <w:szCs w:val="19"/>
                <w:lang w:val="en-CA" w:eastAsia="en-CA"/>
              </w:rPr>
            </w:pPr>
            <w:r w:rsidRPr="000355F4">
              <w:rPr>
                <w:sz w:val="19"/>
                <w:szCs w:val="19"/>
                <w:lang w:val="en-CA" w:eastAsia="en-CA"/>
              </w:rPr>
              <w:t>Bahrain</w:t>
            </w:r>
            <w:r w:rsidR="008B3C05" w:rsidRPr="000355F4">
              <w:rPr>
                <w:sz w:val="19"/>
                <w:szCs w:val="19"/>
                <w:lang w:val="en-CA" w:eastAsia="en-CA"/>
              </w:rPr>
              <w:t xml:space="preserve"> (Stage I)</w:t>
            </w:r>
          </w:p>
          <w:p w:rsidR="007B7AED" w:rsidRPr="000355F4" w:rsidRDefault="007B7AED" w:rsidP="002B63DA">
            <w:pPr>
              <w:jc w:val="left"/>
              <w:rPr>
                <w:sz w:val="19"/>
                <w:szCs w:val="19"/>
                <w:lang w:val="en-CA" w:eastAsia="en-CA"/>
              </w:rPr>
            </w:pPr>
          </w:p>
        </w:tc>
        <w:tc>
          <w:tcPr>
            <w:tcW w:w="1276" w:type="dxa"/>
            <w:hideMark/>
          </w:tcPr>
          <w:p w:rsidR="007B7AED" w:rsidRPr="000355F4" w:rsidRDefault="007B7AED" w:rsidP="002B63DA">
            <w:pPr>
              <w:jc w:val="left"/>
              <w:rPr>
                <w:sz w:val="19"/>
                <w:szCs w:val="19"/>
                <w:lang w:val="en-CA" w:eastAsia="en-CA"/>
              </w:rPr>
            </w:pPr>
            <w:r w:rsidRPr="000355F4">
              <w:rPr>
                <w:sz w:val="19"/>
                <w:szCs w:val="19"/>
                <w:lang w:val="en-CA" w:eastAsia="en-CA"/>
              </w:rPr>
              <w:t>UN Environment</w:t>
            </w:r>
          </w:p>
        </w:tc>
        <w:tc>
          <w:tcPr>
            <w:tcW w:w="1133" w:type="dxa"/>
            <w:hideMark/>
          </w:tcPr>
          <w:p w:rsidR="007B7AED" w:rsidRPr="000355F4" w:rsidRDefault="007B7AED" w:rsidP="002B63DA">
            <w:pPr>
              <w:jc w:val="center"/>
              <w:rPr>
                <w:sz w:val="19"/>
                <w:szCs w:val="19"/>
                <w:lang w:val="en-CA" w:eastAsia="en-CA"/>
              </w:rPr>
            </w:pPr>
            <w:r w:rsidRPr="000355F4">
              <w:rPr>
                <w:sz w:val="19"/>
                <w:szCs w:val="19"/>
                <w:lang w:val="en-CA" w:eastAsia="en-CA"/>
              </w:rPr>
              <w:t>2016</w:t>
            </w:r>
          </w:p>
        </w:tc>
        <w:tc>
          <w:tcPr>
            <w:tcW w:w="1276" w:type="dxa"/>
            <w:hideMark/>
          </w:tcPr>
          <w:p w:rsidR="007B7AED" w:rsidRPr="000355F4" w:rsidRDefault="007B7AED" w:rsidP="002B63DA">
            <w:pPr>
              <w:jc w:val="right"/>
              <w:rPr>
                <w:sz w:val="19"/>
                <w:szCs w:val="19"/>
                <w:lang w:val="en-CA" w:eastAsia="en-CA"/>
              </w:rPr>
            </w:pPr>
            <w:r w:rsidRPr="000355F4">
              <w:rPr>
                <w:sz w:val="19"/>
                <w:szCs w:val="19"/>
                <w:lang w:val="en-CA" w:eastAsia="en-CA"/>
              </w:rPr>
              <w:t>141,250</w:t>
            </w:r>
          </w:p>
        </w:tc>
        <w:tc>
          <w:tcPr>
            <w:tcW w:w="3118" w:type="dxa"/>
            <w:hideMark/>
          </w:tcPr>
          <w:p w:rsidR="007B7AED" w:rsidRPr="000355F4" w:rsidRDefault="007B7AED" w:rsidP="000B1C7E">
            <w:pPr>
              <w:rPr>
                <w:sz w:val="19"/>
                <w:szCs w:val="19"/>
                <w:lang w:val="en-CA" w:eastAsia="en-CA"/>
              </w:rPr>
            </w:pPr>
            <w:r w:rsidRPr="000355F4">
              <w:rPr>
                <w:sz w:val="19"/>
                <w:szCs w:val="19"/>
                <w:lang w:val="en-CA" w:eastAsia="en-CA"/>
              </w:rPr>
              <w:t>Investment component implementation</w:t>
            </w:r>
          </w:p>
        </w:tc>
        <w:tc>
          <w:tcPr>
            <w:tcW w:w="5812" w:type="dxa"/>
            <w:vMerge w:val="restart"/>
          </w:tcPr>
          <w:p w:rsidR="007B7AED" w:rsidRPr="000355F4" w:rsidRDefault="00745EBF" w:rsidP="000B1C7E">
            <w:pPr>
              <w:rPr>
                <w:sz w:val="19"/>
                <w:szCs w:val="19"/>
                <w:lang w:val="en-CA" w:eastAsia="en-CA"/>
              </w:rPr>
            </w:pPr>
            <w:r w:rsidRPr="000355F4">
              <w:rPr>
                <w:sz w:val="19"/>
                <w:szCs w:val="19"/>
                <w:lang w:val="en-CA"/>
              </w:rPr>
              <w:t xml:space="preserve">Noting </w:t>
            </w:r>
            <w:r w:rsidR="00E7182C" w:rsidRPr="000355F4">
              <w:rPr>
                <w:sz w:val="19"/>
                <w:szCs w:val="19"/>
                <w:lang w:val="en-CA"/>
              </w:rPr>
              <w:t xml:space="preserve">the delays </w:t>
            </w:r>
            <w:r w:rsidRPr="000355F4">
              <w:rPr>
                <w:sz w:val="19"/>
                <w:szCs w:val="19"/>
                <w:lang w:val="en-CA"/>
              </w:rPr>
              <w:t xml:space="preserve">due </w:t>
            </w:r>
            <w:r w:rsidR="007B7AED" w:rsidRPr="000355F4">
              <w:rPr>
                <w:sz w:val="19"/>
                <w:szCs w:val="19"/>
                <w:lang w:val="en-CA"/>
              </w:rPr>
              <w:t xml:space="preserve">to new </w:t>
            </w:r>
            <w:r w:rsidR="00F55FB3" w:rsidRPr="000355F4">
              <w:rPr>
                <w:sz w:val="19"/>
                <w:szCs w:val="19"/>
                <w:lang w:val="en-CA"/>
              </w:rPr>
              <w:t>set up of Government</w:t>
            </w:r>
            <w:r w:rsidR="007B7AED" w:rsidRPr="000355F4">
              <w:rPr>
                <w:sz w:val="19"/>
                <w:szCs w:val="19"/>
                <w:lang w:val="en-CA"/>
              </w:rPr>
              <w:t xml:space="preserve"> and urging the Government of Bahrain to work with UN Environment and UNIDO so that the third (2016) tranche </w:t>
            </w:r>
            <w:r w:rsidR="00F55FB3" w:rsidRPr="000355F4">
              <w:rPr>
                <w:sz w:val="19"/>
                <w:szCs w:val="19"/>
                <w:lang w:val="en-CA"/>
              </w:rPr>
              <w:t xml:space="preserve">of stage I of the HPMP </w:t>
            </w:r>
            <w:r w:rsidR="007B7AED" w:rsidRPr="000355F4">
              <w:rPr>
                <w:sz w:val="19"/>
                <w:szCs w:val="19"/>
                <w:lang w:val="en-CA"/>
              </w:rPr>
              <w:t>could be submitted to the 80</w:t>
            </w:r>
            <w:r w:rsidR="007B7AED" w:rsidRPr="000355F4">
              <w:rPr>
                <w:sz w:val="19"/>
                <w:szCs w:val="19"/>
                <w:vertAlign w:val="superscript"/>
                <w:lang w:val="en-CA"/>
              </w:rPr>
              <w:t>th</w:t>
            </w:r>
            <w:r w:rsidR="00B212BE" w:rsidRPr="000355F4">
              <w:rPr>
                <w:sz w:val="19"/>
                <w:szCs w:val="19"/>
                <w:lang w:val="en-CA"/>
              </w:rPr>
              <w:t> </w:t>
            </w:r>
            <w:r w:rsidR="007B7AED" w:rsidRPr="000355F4">
              <w:rPr>
                <w:sz w:val="19"/>
                <w:szCs w:val="19"/>
                <w:lang w:val="en-CA"/>
              </w:rPr>
              <w:t>meeting with a revised plan of action to take into account the reallocation of the 2016 and subsequent tranches.</w:t>
            </w:r>
          </w:p>
        </w:tc>
      </w:tr>
      <w:tr w:rsidR="007B7AED" w:rsidRPr="000355F4" w:rsidTr="00163315">
        <w:trPr>
          <w:trHeight w:val="95"/>
        </w:trPr>
        <w:tc>
          <w:tcPr>
            <w:tcW w:w="1560" w:type="dxa"/>
            <w:vMerge/>
            <w:hideMark/>
          </w:tcPr>
          <w:p w:rsidR="007B7AED" w:rsidRPr="000355F4" w:rsidRDefault="007B7AED" w:rsidP="002B63DA">
            <w:pPr>
              <w:jc w:val="left"/>
              <w:rPr>
                <w:sz w:val="19"/>
                <w:szCs w:val="19"/>
                <w:lang w:val="en-CA" w:eastAsia="en-CA"/>
              </w:rPr>
            </w:pPr>
          </w:p>
        </w:tc>
        <w:tc>
          <w:tcPr>
            <w:tcW w:w="1276" w:type="dxa"/>
            <w:hideMark/>
          </w:tcPr>
          <w:p w:rsidR="007B7AED" w:rsidRPr="000355F4" w:rsidRDefault="007B7AED" w:rsidP="002B63DA">
            <w:pPr>
              <w:jc w:val="left"/>
              <w:rPr>
                <w:sz w:val="19"/>
                <w:szCs w:val="19"/>
                <w:lang w:val="en-CA" w:eastAsia="en-CA"/>
              </w:rPr>
            </w:pPr>
            <w:r w:rsidRPr="000355F4">
              <w:rPr>
                <w:sz w:val="19"/>
                <w:szCs w:val="19"/>
                <w:lang w:val="en-CA" w:eastAsia="en-CA"/>
              </w:rPr>
              <w:t>UNIDO</w:t>
            </w:r>
          </w:p>
        </w:tc>
        <w:tc>
          <w:tcPr>
            <w:tcW w:w="1133" w:type="dxa"/>
            <w:hideMark/>
          </w:tcPr>
          <w:p w:rsidR="007B7AED" w:rsidRPr="000355F4" w:rsidRDefault="007B7AED" w:rsidP="002B63DA">
            <w:pPr>
              <w:jc w:val="center"/>
              <w:rPr>
                <w:sz w:val="19"/>
                <w:szCs w:val="19"/>
                <w:lang w:val="en-CA" w:eastAsia="en-CA"/>
              </w:rPr>
            </w:pPr>
            <w:r w:rsidRPr="000355F4">
              <w:rPr>
                <w:sz w:val="19"/>
                <w:szCs w:val="19"/>
                <w:lang w:val="en-CA" w:eastAsia="en-CA"/>
              </w:rPr>
              <w:t>2016</w:t>
            </w:r>
          </w:p>
        </w:tc>
        <w:tc>
          <w:tcPr>
            <w:tcW w:w="1276" w:type="dxa"/>
            <w:hideMark/>
          </w:tcPr>
          <w:p w:rsidR="007B7AED" w:rsidRPr="000355F4" w:rsidRDefault="007B7AED" w:rsidP="002B63DA">
            <w:pPr>
              <w:jc w:val="right"/>
              <w:rPr>
                <w:sz w:val="19"/>
                <w:szCs w:val="19"/>
                <w:lang w:val="en-CA" w:eastAsia="en-CA"/>
              </w:rPr>
            </w:pPr>
            <w:r w:rsidRPr="000355F4">
              <w:rPr>
                <w:sz w:val="19"/>
                <w:szCs w:val="19"/>
                <w:lang w:val="en-CA" w:eastAsia="en-CA"/>
              </w:rPr>
              <w:t>1,002,211</w:t>
            </w:r>
          </w:p>
        </w:tc>
        <w:tc>
          <w:tcPr>
            <w:tcW w:w="3118" w:type="dxa"/>
            <w:hideMark/>
          </w:tcPr>
          <w:p w:rsidR="007B7AED" w:rsidRPr="000355F4" w:rsidRDefault="007B7AED" w:rsidP="000B1C7E">
            <w:pPr>
              <w:rPr>
                <w:sz w:val="19"/>
                <w:szCs w:val="19"/>
                <w:lang w:val="en-CA" w:eastAsia="en-CA"/>
              </w:rPr>
            </w:pPr>
            <w:r w:rsidRPr="000355F4">
              <w:rPr>
                <w:sz w:val="19"/>
                <w:szCs w:val="19"/>
                <w:lang w:val="en-CA" w:eastAsia="en-CA"/>
              </w:rPr>
              <w:t>Government decisions/endorsements/</w:t>
            </w:r>
            <w:r w:rsidR="00527E21" w:rsidRPr="000355F4">
              <w:rPr>
                <w:sz w:val="19"/>
                <w:szCs w:val="19"/>
                <w:lang w:val="en-CA" w:eastAsia="en-CA"/>
              </w:rPr>
              <w:t xml:space="preserve"> </w:t>
            </w:r>
            <w:r w:rsidRPr="000355F4">
              <w:rPr>
                <w:sz w:val="19"/>
                <w:szCs w:val="19"/>
                <w:lang w:val="en-CA" w:eastAsia="en-CA"/>
              </w:rPr>
              <w:t>changes in the NOU/structural change</w:t>
            </w:r>
          </w:p>
        </w:tc>
        <w:tc>
          <w:tcPr>
            <w:tcW w:w="5812" w:type="dxa"/>
            <w:vMerge/>
          </w:tcPr>
          <w:p w:rsidR="007B7AED" w:rsidRPr="000355F4" w:rsidRDefault="007B7AED" w:rsidP="000B1C7E">
            <w:pPr>
              <w:rPr>
                <w:sz w:val="19"/>
                <w:szCs w:val="19"/>
                <w:lang w:val="en-CA" w:eastAsia="en-CA"/>
              </w:rPr>
            </w:pPr>
          </w:p>
        </w:tc>
      </w:tr>
      <w:tr w:rsidR="005D412D" w:rsidRPr="000355F4" w:rsidTr="00163315">
        <w:trPr>
          <w:trHeight w:val="292"/>
        </w:trPr>
        <w:tc>
          <w:tcPr>
            <w:tcW w:w="1560" w:type="dxa"/>
            <w:hideMark/>
          </w:tcPr>
          <w:p w:rsidR="005D412D" w:rsidRPr="000355F4" w:rsidRDefault="005D412D" w:rsidP="002B63DA">
            <w:pPr>
              <w:jc w:val="left"/>
              <w:rPr>
                <w:sz w:val="19"/>
                <w:szCs w:val="19"/>
                <w:lang w:val="en-CA" w:eastAsia="en-CA"/>
              </w:rPr>
            </w:pPr>
            <w:r w:rsidRPr="000355F4">
              <w:rPr>
                <w:sz w:val="19"/>
                <w:szCs w:val="19"/>
                <w:lang w:val="en-CA" w:eastAsia="en-CA"/>
              </w:rPr>
              <w:t>Bangladesh</w:t>
            </w:r>
            <w:r w:rsidR="008B3C05" w:rsidRPr="000355F4">
              <w:rPr>
                <w:sz w:val="19"/>
                <w:szCs w:val="19"/>
                <w:lang w:val="en-CA" w:eastAsia="en-CA"/>
              </w:rPr>
              <w:t xml:space="preserve"> (Stage I)</w:t>
            </w:r>
          </w:p>
        </w:tc>
        <w:tc>
          <w:tcPr>
            <w:tcW w:w="1276" w:type="dxa"/>
            <w:hideMark/>
          </w:tcPr>
          <w:p w:rsidR="005D412D" w:rsidRPr="000355F4" w:rsidRDefault="005D412D" w:rsidP="002B63DA">
            <w:pPr>
              <w:jc w:val="left"/>
              <w:rPr>
                <w:sz w:val="19"/>
                <w:szCs w:val="19"/>
                <w:lang w:val="en-CA" w:eastAsia="en-CA"/>
              </w:rPr>
            </w:pPr>
            <w:r w:rsidRPr="000355F4">
              <w:rPr>
                <w:sz w:val="19"/>
                <w:szCs w:val="19"/>
                <w:lang w:val="en-CA" w:eastAsia="en-CA"/>
              </w:rPr>
              <w:t>UN Environment</w:t>
            </w:r>
          </w:p>
        </w:tc>
        <w:tc>
          <w:tcPr>
            <w:tcW w:w="1133" w:type="dxa"/>
            <w:hideMark/>
          </w:tcPr>
          <w:p w:rsidR="005D412D" w:rsidRPr="000355F4" w:rsidRDefault="005D412D" w:rsidP="002B63DA">
            <w:pPr>
              <w:jc w:val="center"/>
              <w:rPr>
                <w:sz w:val="19"/>
                <w:szCs w:val="19"/>
                <w:lang w:val="en-CA" w:eastAsia="en-CA"/>
              </w:rPr>
            </w:pPr>
            <w:r w:rsidRPr="000355F4">
              <w:rPr>
                <w:sz w:val="19"/>
                <w:szCs w:val="19"/>
                <w:lang w:val="en-CA" w:eastAsia="en-CA"/>
              </w:rPr>
              <w:t>2015</w:t>
            </w:r>
          </w:p>
        </w:tc>
        <w:tc>
          <w:tcPr>
            <w:tcW w:w="1276" w:type="dxa"/>
            <w:hideMark/>
          </w:tcPr>
          <w:p w:rsidR="005D412D" w:rsidRPr="000355F4" w:rsidRDefault="005D412D" w:rsidP="002B63DA">
            <w:pPr>
              <w:jc w:val="right"/>
              <w:rPr>
                <w:sz w:val="19"/>
                <w:szCs w:val="19"/>
                <w:lang w:val="en-CA" w:eastAsia="en-CA"/>
              </w:rPr>
            </w:pPr>
            <w:r w:rsidRPr="000355F4">
              <w:rPr>
                <w:sz w:val="19"/>
                <w:szCs w:val="19"/>
                <w:lang w:val="en-CA" w:eastAsia="en-CA"/>
              </w:rPr>
              <w:t>20,340</w:t>
            </w:r>
          </w:p>
        </w:tc>
        <w:tc>
          <w:tcPr>
            <w:tcW w:w="3118" w:type="dxa"/>
            <w:hideMark/>
          </w:tcPr>
          <w:p w:rsidR="005D412D" w:rsidRPr="000355F4" w:rsidRDefault="005D412D" w:rsidP="000B1C7E">
            <w:pPr>
              <w:rPr>
                <w:sz w:val="19"/>
                <w:szCs w:val="19"/>
                <w:lang w:val="en-CA" w:eastAsia="en-CA"/>
              </w:rPr>
            </w:pPr>
            <w:r w:rsidRPr="000355F4">
              <w:rPr>
                <w:sz w:val="19"/>
                <w:szCs w:val="19"/>
                <w:lang w:val="en-CA" w:eastAsia="en-CA"/>
              </w:rPr>
              <w:t>Government decisions/endorsements/</w:t>
            </w:r>
            <w:r w:rsidR="00527E21" w:rsidRPr="000355F4">
              <w:rPr>
                <w:sz w:val="19"/>
                <w:szCs w:val="19"/>
                <w:lang w:val="en-CA" w:eastAsia="en-CA"/>
              </w:rPr>
              <w:t xml:space="preserve"> </w:t>
            </w:r>
            <w:r w:rsidRPr="000355F4">
              <w:rPr>
                <w:sz w:val="19"/>
                <w:szCs w:val="19"/>
                <w:lang w:val="en-CA" w:eastAsia="en-CA"/>
              </w:rPr>
              <w:t>changes in the NOU/structural change</w:t>
            </w:r>
          </w:p>
        </w:tc>
        <w:tc>
          <w:tcPr>
            <w:tcW w:w="5812" w:type="dxa"/>
          </w:tcPr>
          <w:p w:rsidR="005D412D" w:rsidRPr="000355F4" w:rsidRDefault="00F55FB3" w:rsidP="000B1C7E">
            <w:pPr>
              <w:rPr>
                <w:sz w:val="19"/>
                <w:szCs w:val="19"/>
                <w:lang w:val="en-CA"/>
              </w:rPr>
            </w:pPr>
            <w:r w:rsidRPr="000355F4">
              <w:rPr>
                <w:sz w:val="19"/>
                <w:szCs w:val="19"/>
                <w:lang w:val="en-CA"/>
              </w:rPr>
              <w:t xml:space="preserve">Noting </w:t>
            </w:r>
            <w:r w:rsidR="00E7182C" w:rsidRPr="000355F4">
              <w:rPr>
                <w:sz w:val="19"/>
                <w:szCs w:val="19"/>
                <w:lang w:val="en-CA"/>
              </w:rPr>
              <w:t>the</w:t>
            </w:r>
            <w:r w:rsidRPr="000355F4">
              <w:rPr>
                <w:sz w:val="19"/>
                <w:szCs w:val="19"/>
                <w:lang w:val="en-CA"/>
              </w:rPr>
              <w:t xml:space="preserve"> </w:t>
            </w:r>
            <w:r w:rsidR="005D412D" w:rsidRPr="000355F4">
              <w:rPr>
                <w:sz w:val="19"/>
                <w:szCs w:val="19"/>
                <w:lang w:val="en-CA"/>
              </w:rPr>
              <w:t xml:space="preserve">delays in </w:t>
            </w:r>
            <w:r w:rsidR="000B1C7E">
              <w:rPr>
                <w:sz w:val="19"/>
                <w:szCs w:val="19"/>
                <w:lang w:val="en-CA"/>
              </w:rPr>
              <w:t>G</w:t>
            </w:r>
            <w:r w:rsidR="005D412D" w:rsidRPr="000355F4">
              <w:rPr>
                <w:sz w:val="19"/>
                <w:szCs w:val="19"/>
                <w:lang w:val="en-CA"/>
              </w:rPr>
              <w:t>overnment</w:t>
            </w:r>
            <w:r w:rsidR="000B1C7E">
              <w:rPr>
                <w:sz w:val="19"/>
                <w:szCs w:val="19"/>
                <w:lang w:val="en-CA"/>
              </w:rPr>
              <w:t>’s</w:t>
            </w:r>
            <w:r w:rsidR="005D412D" w:rsidRPr="000355F4">
              <w:rPr>
                <w:sz w:val="19"/>
                <w:szCs w:val="19"/>
                <w:lang w:val="en-CA"/>
              </w:rPr>
              <w:t xml:space="preserve"> decisions</w:t>
            </w:r>
            <w:r w:rsidRPr="000355F4">
              <w:rPr>
                <w:sz w:val="19"/>
                <w:szCs w:val="19"/>
                <w:lang w:val="en-CA"/>
              </w:rPr>
              <w:t xml:space="preserve"> or endorsement</w:t>
            </w:r>
            <w:r w:rsidR="005D412D" w:rsidRPr="000355F4">
              <w:rPr>
                <w:sz w:val="19"/>
                <w:szCs w:val="19"/>
                <w:lang w:val="en-CA"/>
              </w:rPr>
              <w:t xml:space="preserve"> and urging the Government of Bangladesh to work with UN Environment so the third (2015) tranche</w:t>
            </w:r>
            <w:r w:rsidRPr="000355F4">
              <w:rPr>
                <w:sz w:val="19"/>
                <w:szCs w:val="19"/>
                <w:lang w:val="en-CA"/>
              </w:rPr>
              <w:t xml:space="preserve"> of stage I of the HPMP</w:t>
            </w:r>
            <w:r w:rsidR="005D412D" w:rsidRPr="000355F4">
              <w:rPr>
                <w:sz w:val="19"/>
                <w:szCs w:val="19"/>
                <w:lang w:val="en-CA"/>
              </w:rPr>
              <w:t xml:space="preserve"> could be submitted to the 80</w:t>
            </w:r>
            <w:r w:rsidR="005D412D" w:rsidRPr="000355F4">
              <w:rPr>
                <w:sz w:val="19"/>
                <w:szCs w:val="19"/>
                <w:vertAlign w:val="superscript"/>
                <w:lang w:val="en-CA"/>
              </w:rPr>
              <w:t>th</w:t>
            </w:r>
            <w:r w:rsidR="005D412D" w:rsidRPr="000355F4">
              <w:rPr>
                <w:sz w:val="19"/>
                <w:szCs w:val="19"/>
                <w:lang w:val="en-CA"/>
              </w:rPr>
              <w:t> meeting with a revised plan of action to take into account the reallocation of the 2015 and subsequent tranches.</w:t>
            </w:r>
          </w:p>
        </w:tc>
      </w:tr>
      <w:tr w:rsidR="007B7AED" w:rsidRPr="000355F4" w:rsidTr="00163315">
        <w:trPr>
          <w:trHeight w:val="206"/>
        </w:trPr>
        <w:tc>
          <w:tcPr>
            <w:tcW w:w="1560" w:type="dxa"/>
            <w:vMerge w:val="restart"/>
          </w:tcPr>
          <w:p w:rsidR="00B212BE" w:rsidRPr="000355F4" w:rsidRDefault="007B7AED" w:rsidP="00D15DD6">
            <w:pPr>
              <w:keepNext/>
              <w:jc w:val="left"/>
              <w:rPr>
                <w:sz w:val="19"/>
                <w:szCs w:val="19"/>
                <w:lang w:val="en-CA" w:eastAsia="en-CA"/>
              </w:rPr>
            </w:pPr>
            <w:r w:rsidRPr="000355F4">
              <w:rPr>
                <w:sz w:val="19"/>
                <w:szCs w:val="19"/>
                <w:lang w:val="en-CA" w:eastAsia="en-CA"/>
              </w:rPr>
              <w:lastRenderedPageBreak/>
              <w:t>Barbados</w:t>
            </w:r>
            <w:r w:rsidR="008B3C05" w:rsidRPr="000355F4">
              <w:rPr>
                <w:sz w:val="19"/>
                <w:szCs w:val="19"/>
                <w:lang w:val="en-CA" w:eastAsia="en-CA"/>
              </w:rPr>
              <w:t xml:space="preserve"> </w:t>
            </w:r>
          </w:p>
          <w:p w:rsidR="007B7AED" w:rsidRPr="000355F4" w:rsidRDefault="008B3C05" w:rsidP="00D15DD6">
            <w:pPr>
              <w:keepNext/>
              <w:jc w:val="left"/>
              <w:rPr>
                <w:sz w:val="19"/>
                <w:szCs w:val="19"/>
                <w:lang w:val="en-CA" w:eastAsia="en-CA"/>
              </w:rPr>
            </w:pPr>
            <w:r w:rsidRPr="000355F4">
              <w:rPr>
                <w:sz w:val="19"/>
                <w:szCs w:val="19"/>
                <w:lang w:val="en-CA" w:eastAsia="en-CA"/>
              </w:rPr>
              <w:t>(Stage I)</w:t>
            </w:r>
          </w:p>
          <w:p w:rsidR="007B7AED" w:rsidRPr="000355F4" w:rsidRDefault="007B7AED" w:rsidP="00D15DD6">
            <w:pPr>
              <w:keepNext/>
              <w:jc w:val="left"/>
              <w:rPr>
                <w:sz w:val="19"/>
                <w:szCs w:val="19"/>
                <w:lang w:val="en-CA" w:eastAsia="en-CA"/>
              </w:rPr>
            </w:pPr>
          </w:p>
        </w:tc>
        <w:tc>
          <w:tcPr>
            <w:tcW w:w="1276" w:type="dxa"/>
          </w:tcPr>
          <w:p w:rsidR="007B7AED" w:rsidRPr="000355F4" w:rsidRDefault="007B7AED" w:rsidP="00D15DD6">
            <w:pPr>
              <w:keepNext/>
              <w:jc w:val="left"/>
              <w:rPr>
                <w:sz w:val="19"/>
                <w:szCs w:val="19"/>
                <w:lang w:val="en-CA" w:eastAsia="en-CA"/>
              </w:rPr>
            </w:pPr>
            <w:r w:rsidRPr="000355F4">
              <w:rPr>
                <w:sz w:val="19"/>
                <w:szCs w:val="19"/>
                <w:lang w:val="en-CA" w:eastAsia="en-CA"/>
              </w:rPr>
              <w:t>UNDP</w:t>
            </w:r>
          </w:p>
        </w:tc>
        <w:tc>
          <w:tcPr>
            <w:tcW w:w="1133" w:type="dxa"/>
          </w:tcPr>
          <w:p w:rsidR="007B7AED" w:rsidRPr="000355F4" w:rsidRDefault="007B7AED" w:rsidP="00D15DD6">
            <w:pPr>
              <w:keepNext/>
              <w:ind w:right="112"/>
              <w:jc w:val="center"/>
              <w:rPr>
                <w:sz w:val="19"/>
                <w:szCs w:val="19"/>
                <w:lang w:val="en-CA" w:eastAsia="en-CA"/>
              </w:rPr>
            </w:pPr>
            <w:r w:rsidRPr="000355F4">
              <w:rPr>
                <w:sz w:val="19"/>
                <w:szCs w:val="19"/>
                <w:lang w:val="en-CA" w:eastAsia="en-CA"/>
              </w:rPr>
              <w:t>2016</w:t>
            </w:r>
          </w:p>
        </w:tc>
        <w:tc>
          <w:tcPr>
            <w:tcW w:w="1276" w:type="dxa"/>
          </w:tcPr>
          <w:p w:rsidR="007B7AED" w:rsidRPr="000355F4" w:rsidRDefault="007B7AED" w:rsidP="00D15DD6">
            <w:pPr>
              <w:keepNext/>
              <w:ind w:right="112"/>
              <w:jc w:val="right"/>
              <w:rPr>
                <w:sz w:val="19"/>
                <w:szCs w:val="19"/>
                <w:lang w:val="en-CA" w:eastAsia="en-CA"/>
              </w:rPr>
            </w:pPr>
            <w:r w:rsidRPr="000355F4">
              <w:rPr>
                <w:sz w:val="19"/>
                <w:szCs w:val="19"/>
                <w:lang w:val="en-CA" w:eastAsia="en-CA"/>
              </w:rPr>
              <w:t>41,420</w:t>
            </w:r>
          </w:p>
        </w:tc>
        <w:tc>
          <w:tcPr>
            <w:tcW w:w="3118" w:type="dxa"/>
          </w:tcPr>
          <w:p w:rsidR="007B7AED" w:rsidRPr="000355F4" w:rsidRDefault="007B7AED" w:rsidP="000B1C7E">
            <w:pPr>
              <w:keepNext/>
              <w:rPr>
                <w:sz w:val="19"/>
                <w:szCs w:val="19"/>
                <w:lang w:val="en-CA" w:eastAsia="en-CA"/>
              </w:rPr>
            </w:pPr>
            <w:r w:rsidRPr="000355F4">
              <w:rPr>
                <w:sz w:val="19"/>
                <w:szCs w:val="19"/>
                <w:lang w:val="en-CA" w:eastAsia="en-CA"/>
              </w:rPr>
              <w:t>Lack of progress and non-availability of verification report</w:t>
            </w:r>
          </w:p>
        </w:tc>
        <w:tc>
          <w:tcPr>
            <w:tcW w:w="5812" w:type="dxa"/>
            <w:vMerge w:val="restart"/>
          </w:tcPr>
          <w:p w:rsidR="007B7AED" w:rsidRPr="000355F4" w:rsidRDefault="007B7AED" w:rsidP="000B1C7E">
            <w:pPr>
              <w:keepNext/>
              <w:rPr>
                <w:sz w:val="19"/>
                <w:szCs w:val="19"/>
                <w:lang w:val="en-CA" w:eastAsia="en-CA"/>
              </w:rPr>
            </w:pPr>
            <w:r w:rsidRPr="000355F4">
              <w:rPr>
                <w:sz w:val="19"/>
                <w:szCs w:val="19"/>
                <w:lang w:val="en-CA"/>
              </w:rPr>
              <w:t>Noting that the second (2016) tranche</w:t>
            </w:r>
            <w:r w:rsidR="00F55FB3" w:rsidRPr="000355F4">
              <w:rPr>
                <w:sz w:val="19"/>
                <w:szCs w:val="19"/>
                <w:lang w:val="en-CA"/>
              </w:rPr>
              <w:t xml:space="preserve"> of stag</w:t>
            </w:r>
            <w:r w:rsidR="00B212BE" w:rsidRPr="000355F4">
              <w:rPr>
                <w:sz w:val="19"/>
                <w:szCs w:val="19"/>
                <w:lang w:val="en-CA"/>
              </w:rPr>
              <w:t>e</w:t>
            </w:r>
            <w:r w:rsidR="00F55FB3" w:rsidRPr="000355F4">
              <w:rPr>
                <w:sz w:val="19"/>
                <w:szCs w:val="19"/>
                <w:lang w:val="en-CA"/>
              </w:rPr>
              <w:t xml:space="preserve"> I of the HPMP</w:t>
            </w:r>
            <w:r w:rsidRPr="000355F4">
              <w:rPr>
                <w:sz w:val="19"/>
                <w:szCs w:val="19"/>
                <w:lang w:val="en-CA"/>
              </w:rPr>
              <w:t xml:space="preserve"> submitted to the 79</w:t>
            </w:r>
            <w:r w:rsidRPr="000355F4">
              <w:rPr>
                <w:sz w:val="19"/>
                <w:szCs w:val="19"/>
                <w:vertAlign w:val="superscript"/>
                <w:lang w:val="en-CA"/>
              </w:rPr>
              <w:t>th</w:t>
            </w:r>
            <w:r w:rsidRPr="000355F4">
              <w:rPr>
                <w:sz w:val="19"/>
                <w:szCs w:val="19"/>
                <w:lang w:val="en-CA"/>
              </w:rPr>
              <w:t xml:space="preserve"> meeting was withdrawn by the relevant implementing agencies, and urging the Government of Barbados to work with UNDP and UN Environment to address all the relevant issues and to submit the </w:t>
            </w:r>
            <w:r w:rsidR="00F55FB3" w:rsidRPr="000355F4">
              <w:rPr>
                <w:sz w:val="19"/>
                <w:szCs w:val="19"/>
                <w:lang w:val="en-CA"/>
              </w:rPr>
              <w:t xml:space="preserve">mandatory </w:t>
            </w:r>
            <w:r w:rsidRPr="000355F4">
              <w:rPr>
                <w:sz w:val="19"/>
                <w:szCs w:val="19"/>
                <w:lang w:val="en-CA"/>
              </w:rPr>
              <w:t xml:space="preserve">verification </w:t>
            </w:r>
            <w:r w:rsidR="00F55FB3" w:rsidRPr="000355F4">
              <w:rPr>
                <w:sz w:val="19"/>
                <w:szCs w:val="19"/>
                <w:lang w:val="en-CA"/>
              </w:rPr>
              <w:t xml:space="preserve">report on HCFC consumption targets </w:t>
            </w:r>
            <w:r w:rsidRPr="000355F4">
              <w:rPr>
                <w:sz w:val="19"/>
                <w:szCs w:val="19"/>
                <w:lang w:val="en-CA"/>
              </w:rPr>
              <w:t xml:space="preserve">so that the second (2016) tranche </w:t>
            </w:r>
            <w:r w:rsidR="00F55FB3" w:rsidRPr="000355F4">
              <w:rPr>
                <w:sz w:val="19"/>
                <w:szCs w:val="19"/>
                <w:lang w:val="en-CA"/>
              </w:rPr>
              <w:t xml:space="preserve">of stage I of the HPMP </w:t>
            </w:r>
            <w:r w:rsidRPr="000355F4">
              <w:rPr>
                <w:sz w:val="19"/>
                <w:szCs w:val="19"/>
                <w:lang w:val="en-CA"/>
              </w:rPr>
              <w:t>could be re-submitted to the 80</w:t>
            </w:r>
            <w:r w:rsidRPr="000355F4">
              <w:rPr>
                <w:sz w:val="19"/>
                <w:szCs w:val="19"/>
                <w:vertAlign w:val="superscript"/>
                <w:lang w:val="en-CA"/>
              </w:rPr>
              <w:t>th</w:t>
            </w:r>
            <w:r w:rsidRPr="000355F4">
              <w:rPr>
                <w:sz w:val="19"/>
                <w:szCs w:val="19"/>
                <w:lang w:val="en-CA"/>
              </w:rPr>
              <w:t> meeting.</w:t>
            </w:r>
          </w:p>
        </w:tc>
      </w:tr>
      <w:tr w:rsidR="007B7AED" w:rsidRPr="000355F4" w:rsidTr="00163315">
        <w:trPr>
          <w:trHeight w:val="206"/>
        </w:trPr>
        <w:tc>
          <w:tcPr>
            <w:tcW w:w="1560" w:type="dxa"/>
            <w:vMerge/>
          </w:tcPr>
          <w:p w:rsidR="007B7AED" w:rsidRPr="000355F4" w:rsidRDefault="007B7AED" w:rsidP="00D15DD6">
            <w:pPr>
              <w:keepNext/>
              <w:jc w:val="left"/>
              <w:rPr>
                <w:sz w:val="19"/>
                <w:szCs w:val="19"/>
                <w:lang w:val="en-CA" w:eastAsia="en-CA"/>
              </w:rPr>
            </w:pPr>
          </w:p>
        </w:tc>
        <w:tc>
          <w:tcPr>
            <w:tcW w:w="1276" w:type="dxa"/>
          </w:tcPr>
          <w:p w:rsidR="007B7AED" w:rsidRPr="000355F4" w:rsidRDefault="007B7AED" w:rsidP="00D15DD6">
            <w:pPr>
              <w:keepNext/>
              <w:jc w:val="left"/>
              <w:rPr>
                <w:sz w:val="19"/>
                <w:szCs w:val="19"/>
                <w:lang w:val="en-CA" w:eastAsia="en-CA"/>
              </w:rPr>
            </w:pPr>
            <w:r w:rsidRPr="000355F4">
              <w:rPr>
                <w:sz w:val="19"/>
                <w:szCs w:val="19"/>
                <w:lang w:val="en-CA" w:eastAsia="en-CA"/>
              </w:rPr>
              <w:t>UN Environment</w:t>
            </w:r>
          </w:p>
        </w:tc>
        <w:tc>
          <w:tcPr>
            <w:tcW w:w="1133" w:type="dxa"/>
          </w:tcPr>
          <w:p w:rsidR="007B7AED" w:rsidRPr="000355F4" w:rsidRDefault="007B7AED" w:rsidP="00D15DD6">
            <w:pPr>
              <w:keepNext/>
              <w:ind w:right="112"/>
              <w:jc w:val="center"/>
              <w:rPr>
                <w:sz w:val="19"/>
                <w:szCs w:val="19"/>
                <w:lang w:val="en-CA" w:eastAsia="en-CA"/>
              </w:rPr>
            </w:pPr>
            <w:r w:rsidRPr="000355F4">
              <w:rPr>
                <w:sz w:val="19"/>
                <w:szCs w:val="19"/>
                <w:lang w:val="en-CA" w:eastAsia="en-CA"/>
              </w:rPr>
              <w:t>2016</w:t>
            </w:r>
          </w:p>
        </w:tc>
        <w:tc>
          <w:tcPr>
            <w:tcW w:w="1276" w:type="dxa"/>
          </w:tcPr>
          <w:p w:rsidR="007B7AED" w:rsidRPr="000355F4" w:rsidRDefault="007B7AED" w:rsidP="00D15DD6">
            <w:pPr>
              <w:keepNext/>
              <w:ind w:right="112"/>
              <w:jc w:val="right"/>
              <w:rPr>
                <w:sz w:val="19"/>
                <w:szCs w:val="19"/>
                <w:lang w:val="en-CA" w:eastAsia="en-CA"/>
              </w:rPr>
            </w:pPr>
            <w:r w:rsidRPr="000355F4">
              <w:rPr>
                <w:sz w:val="19"/>
                <w:szCs w:val="19"/>
                <w:lang w:val="en-CA" w:eastAsia="en-CA"/>
              </w:rPr>
              <w:t>54,240</w:t>
            </w:r>
          </w:p>
        </w:tc>
        <w:tc>
          <w:tcPr>
            <w:tcW w:w="3118" w:type="dxa"/>
          </w:tcPr>
          <w:p w:rsidR="007B7AED" w:rsidRPr="000355F4" w:rsidRDefault="007B7AED" w:rsidP="000B1C7E">
            <w:pPr>
              <w:keepNext/>
              <w:rPr>
                <w:sz w:val="19"/>
                <w:szCs w:val="19"/>
                <w:lang w:val="en-CA" w:eastAsia="en-CA"/>
              </w:rPr>
            </w:pPr>
            <w:r w:rsidRPr="000355F4">
              <w:rPr>
                <w:sz w:val="19"/>
                <w:szCs w:val="19"/>
                <w:lang w:val="en-CA" w:eastAsia="en-CA"/>
              </w:rPr>
              <w:t>Lack of progress and non-availability of verification report</w:t>
            </w:r>
          </w:p>
        </w:tc>
        <w:tc>
          <w:tcPr>
            <w:tcW w:w="5812" w:type="dxa"/>
            <w:vMerge/>
          </w:tcPr>
          <w:p w:rsidR="007B7AED" w:rsidRPr="000355F4" w:rsidRDefault="007B7AED" w:rsidP="000B1C7E">
            <w:pPr>
              <w:keepNext/>
              <w:rPr>
                <w:sz w:val="19"/>
                <w:szCs w:val="19"/>
                <w:lang w:val="en-CA" w:eastAsia="en-CA"/>
              </w:rPr>
            </w:pPr>
          </w:p>
        </w:tc>
      </w:tr>
      <w:tr w:rsidR="007B7AED" w:rsidRPr="000355F4" w:rsidTr="00163315">
        <w:trPr>
          <w:trHeight w:val="56"/>
        </w:trPr>
        <w:tc>
          <w:tcPr>
            <w:tcW w:w="1560" w:type="dxa"/>
            <w:vMerge w:val="restart"/>
          </w:tcPr>
          <w:p w:rsidR="007B7AED" w:rsidRPr="000355F4" w:rsidRDefault="007B7AED" w:rsidP="002B63DA">
            <w:pPr>
              <w:jc w:val="left"/>
              <w:rPr>
                <w:sz w:val="19"/>
                <w:szCs w:val="19"/>
                <w:lang w:val="en-CA" w:eastAsia="en-CA"/>
              </w:rPr>
            </w:pPr>
            <w:r w:rsidRPr="000355F4">
              <w:rPr>
                <w:sz w:val="19"/>
                <w:szCs w:val="19"/>
                <w:lang w:val="en-CA" w:eastAsia="en-CA"/>
              </w:rPr>
              <w:t>Brazil</w:t>
            </w:r>
            <w:r w:rsidR="00F3362C" w:rsidRPr="000355F4">
              <w:rPr>
                <w:sz w:val="19"/>
                <w:szCs w:val="19"/>
                <w:lang w:val="en-CA" w:eastAsia="en-CA"/>
              </w:rPr>
              <w:t xml:space="preserve"> (Stage II)</w:t>
            </w:r>
          </w:p>
          <w:p w:rsidR="007B7AED" w:rsidRPr="000355F4" w:rsidRDefault="007B7AED" w:rsidP="002B63DA">
            <w:pPr>
              <w:jc w:val="left"/>
              <w:rPr>
                <w:sz w:val="19"/>
                <w:szCs w:val="19"/>
                <w:lang w:val="en-CA" w:eastAsia="en-CA"/>
              </w:rPr>
            </w:pPr>
          </w:p>
        </w:tc>
        <w:tc>
          <w:tcPr>
            <w:tcW w:w="1276" w:type="dxa"/>
          </w:tcPr>
          <w:p w:rsidR="007B7AED" w:rsidRPr="000355F4" w:rsidRDefault="007B7AED" w:rsidP="002B63DA">
            <w:pPr>
              <w:jc w:val="left"/>
              <w:rPr>
                <w:sz w:val="19"/>
                <w:szCs w:val="19"/>
                <w:lang w:val="en-CA" w:eastAsia="en-CA"/>
              </w:rPr>
            </w:pPr>
            <w:r w:rsidRPr="000355F4">
              <w:rPr>
                <w:sz w:val="19"/>
                <w:szCs w:val="19"/>
                <w:lang w:val="en-CA" w:eastAsia="en-CA"/>
              </w:rPr>
              <w:t>Germany</w:t>
            </w:r>
          </w:p>
        </w:tc>
        <w:tc>
          <w:tcPr>
            <w:tcW w:w="1133" w:type="dxa"/>
          </w:tcPr>
          <w:p w:rsidR="007B7AED" w:rsidRPr="000355F4" w:rsidRDefault="007B7AED" w:rsidP="002B63DA">
            <w:pPr>
              <w:jc w:val="center"/>
              <w:rPr>
                <w:sz w:val="19"/>
                <w:szCs w:val="19"/>
                <w:lang w:val="en-CA" w:eastAsia="en-CA"/>
              </w:rPr>
            </w:pPr>
            <w:r w:rsidRPr="000355F4">
              <w:rPr>
                <w:sz w:val="19"/>
                <w:szCs w:val="19"/>
                <w:lang w:val="en-CA" w:eastAsia="en-CA"/>
              </w:rPr>
              <w:t>2017</w:t>
            </w:r>
          </w:p>
        </w:tc>
        <w:tc>
          <w:tcPr>
            <w:tcW w:w="1276" w:type="dxa"/>
          </w:tcPr>
          <w:p w:rsidR="007B7AED" w:rsidRPr="000355F4" w:rsidRDefault="007B7AED" w:rsidP="002B63DA">
            <w:pPr>
              <w:jc w:val="right"/>
              <w:rPr>
                <w:sz w:val="19"/>
                <w:szCs w:val="19"/>
                <w:lang w:val="en-CA" w:eastAsia="en-CA"/>
              </w:rPr>
            </w:pPr>
            <w:r w:rsidRPr="000355F4">
              <w:rPr>
                <w:sz w:val="19"/>
                <w:szCs w:val="19"/>
                <w:lang w:val="en-CA" w:eastAsia="en-CA"/>
              </w:rPr>
              <w:t>763,435</w:t>
            </w:r>
          </w:p>
        </w:tc>
        <w:tc>
          <w:tcPr>
            <w:tcW w:w="3118" w:type="dxa"/>
          </w:tcPr>
          <w:p w:rsidR="007B7AED" w:rsidRPr="000355F4" w:rsidRDefault="007B7AED" w:rsidP="000B1C7E">
            <w:pPr>
              <w:rPr>
                <w:sz w:val="19"/>
                <w:szCs w:val="19"/>
                <w:lang w:val="en-CA" w:eastAsia="en-CA"/>
              </w:rPr>
            </w:pPr>
            <w:r w:rsidRPr="000355F4">
              <w:rPr>
                <w:sz w:val="19"/>
                <w:szCs w:val="19"/>
                <w:lang w:val="en-CA" w:eastAsia="en-CA"/>
              </w:rPr>
              <w:t>Lead agency not ready for submission/20 per cent disbursement threshold</w:t>
            </w:r>
          </w:p>
        </w:tc>
        <w:tc>
          <w:tcPr>
            <w:tcW w:w="5812" w:type="dxa"/>
            <w:vMerge w:val="restart"/>
          </w:tcPr>
          <w:p w:rsidR="007B7AED" w:rsidRPr="000355F4" w:rsidRDefault="007B7AED" w:rsidP="000B1C7E">
            <w:pPr>
              <w:rPr>
                <w:sz w:val="19"/>
                <w:szCs w:val="19"/>
                <w:lang w:val="en-CA" w:eastAsia="en-CA"/>
              </w:rPr>
            </w:pPr>
            <w:r w:rsidRPr="000355F4">
              <w:rPr>
                <w:sz w:val="19"/>
                <w:szCs w:val="19"/>
                <w:lang w:val="en-CA"/>
              </w:rPr>
              <w:t>Noting that the delays in signing the project document had been resolved and urging the Government of Brazil to work with the Government of Germany and UNDP so that the second (2017) tranche</w:t>
            </w:r>
            <w:r w:rsidR="00F55FB3" w:rsidRPr="000355F4">
              <w:rPr>
                <w:sz w:val="19"/>
                <w:szCs w:val="19"/>
                <w:lang w:val="en-CA"/>
              </w:rPr>
              <w:t xml:space="preserve"> of stage II of the HPMP</w:t>
            </w:r>
            <w:r w:rsidRPr="000355F4">
              <w:rPr>
                <w:sz w:val="19"/>
                <w:szCs w:val="19"/>
                <w:lang w:val="en-CA"/>
              </w:rPr>
              <w:t xml:space="preserve"> could be submit</w:t>
            </w:r>
            <w:r w:rsidR="00B212BE" w:rsidRPr="000355F4">
              <w:rPr>
                <w:sz w:val="19"/>
                <w:szCs w:val="19"/>
                <w:lang w:val="en-CA"/>
              </w:rPr>
              <w:t>ted</w:t>
            </w:r>
            <w:r w:rsidRPr="000355F4">
              <w:rPr>
                <w:sz w:val="19"/>
                <w:szCs w:val="19"/>
                <w:lang w:val="en-CA"/>
              </w:rPr>
              <w:t xml:space="preserve"> to the 80</w:t>
            </w:r>
            <w:r w:rsidRPr="000355F4">
              <w:rPr>
                <w:sz w:val="19"/>
                <w:szCs w:val="19"/>
                <w:vertAlign w:val="superscript"/>
                <w:lang w:val="en-CA"/>
              </w:rPr>
              <w:t>th</w:t>
            </w:r>
            <w:r w:rsidRPr="000355F4">
              <w:rPr>
                <w:sz w:val="19"/>
                <w:szCs w:val="19"/>
                <w:lang w:val="en-CA"/>
              </w:rPr>
              <w:t xml:space="preserve"> meeting, on the understanding that the 20 per cent disbursement threshold </w:t>
            </w:r>
            <w:r w:rsidR="00F55FB3" w:rsidRPr="000355F4">
              <w:rPr>
                <w:sz w:val="19"/>
                <w:szCs w:val="19"/>
                <w:lang w:val="en-CA"/>
              </w:rPr>
              <w:t xml:space="preserve">for funding of the previous tranche had been </w:t>
            </w:r>
            <w:r w:rsidRPr="000355F4">
              <w:rPr>
                <w:sz w:val="19"/>
                <w:szCs w:val="19"/>
                <w:lang w:val="en-CA"/>
              </w:rPr>
              <w:t>achieved.</w:t>
            </w:r>
          </w:p>
        </w:tc>
      </w:tr>
      <w:tr w:rsidR="007B7AED" w:rsidRPr="000355F4" w:rsidTr="00163315">
        <w:trPr>
          <w:trHeight w:val="116"/>
        </w:trPr>
        <w:tc>
          <w:tcPr>
            <w:tcW w:w="1560" w:type="dxa"/>
            <w:vMerge/>
          </w:tcPr>
          <w:p w:rsidR="007B7AED" w:rsidRPr="000355F4" w:rsidRDefault="007B7AED" w:rsidP="002B63DA">
            <w:pPr>
              <w:jc w:val="left"/>
              <w:rPr>
                <w:sz w:val="19"/>
                <w:szCs w:val="19"/>
                <w:lang w:val="en-CA" w:eastAsia="en-CA"/>
              </w:rPr>
            </w:pPr>
          </w:p>
        </w:tc>
        <w:tc>
          <w:tcPr>
            <w:tcW w:w="1276" w:type="dxa"/>
          </w:tcPr>
          <w:p w:rsidR="007B7AED" w:rsidRPr="000355F4" w:rsidRDefault="007B7AED" w:rsidP="002B63DA">
            <w:pPr>
              <w:jc w:val="left"/>
              <w:rPr>
                <w:sz w:val="19"/>
                <w:szCs w:val="19"/>
                <w:lang w:val="en-CA" w:eastAsia="en-CA"/>
              </w:rPr>
            </w:pPr>
            <w:r w:rsidRPr="000355F4">
              <w:rPr>
                <w:sz w:val="19"/>
                <w:szCs w:val="19"/>
                <w:lang w:val="en-CA" w:eastAsia="en-CA"/>
              </w:rPr>
              <w:t>UNDP</w:t>
            </w:r>
          </w:p>
        </w:tc>
        <w:tc>
          <w:tcPr>
            <w:tcW w:w="1133" w:type="dxa"/>
          </w:tcPr>
          <w:p w:rsidR="007B7AED" w:rsidRPr="000355F4" w:rsidRDefault="007B7AED" w:rsidP="002B63DA">
            <w:pPr>
              <w:jc w:val="center"/>
              <w:rPr>
                <w:sz w:val="19"/>
                <w:szCs w:val="19"/>
                <w:lang w:val="en-CA" w:eastAsia="en-CA"/>
              </w:rPr>
            </w:pPr>
            <w:r w:rsidRPr="000355F4">
              <w:rPr>
                <w:sz w:val="19"/>
                <w:szCs w:val="19"/>
                <w:lang w:val="en-CA" w:eastAsia="en-CA"/>
              </w:rPr>
              <w:t>2017</w:t>
            </w:r>
          </w:p>
        </w:tc>
        <w:tc>
          <w:tcPr>
            <w:tcW w:w="1276" w:type="dxa"/>
          </w:tcPr>
          <w:p w:rsidR="007B7AED" w:rsidRPr="000355F4" w:rsidRDefault="007B7AED" w:rsidP="002B63DA">
            <w:pPr>
              <w:jc w:val="right"/>
              <w:rPr>
                <w:sz w:val="19"/>
                <w:szCs w:val="19"/>
                <w:lang w:val="en-CA" w:eastAsia="en-CA"/>
              </w:rPr>
            </w:pPr>
            <w:r w:rsidRPr="000355F4">
              <w:rPr>
                <w:sz w:val="19"/>
                <w:szCs w:val="19"/>
                <w:lang w:val="en-CA" w:eastAsia="en-CA"/>
              </w:rPr>
              <w:t>4,416,643</w:t>
            </w:r>
          </w:p>
        </w:tc>
        <w:tc>
          <w:tcPr>
            <w:tcW w:w="3118" w:type="dxa"/>
          </w:tcPr>
          <w:p w:rsidR="007B7AED" w:rsidRPr="000355F4" w:rsidRDefault="007B7AED" w:rsidP="000B1C7E">
            <w:pPr>
              <w:rPr>
                <w:sz w:val="19"/>
                <w:szCs w:val="19"/>
                <w:lang w:val="en-CA" w:eastAsia="en-CA"/>
              </w:rPr>
            </w:pPr>
            <w:r w:rsidRPr="000355F4">
              <w:rPr>
                <w:sz w:val="19"/>
                <w:szCs w:val="19"/>
                <w:lang w:val="en-CA" w:eastAsia="en-CA"/>
              </w:rPr>
              <w:t>Signing of agreement/project document/20 per cent disbursement threshold</w:t>
            </w:r>
          </w:p>
        </w:tc>
        <w:tc>
          <w:tcPr>
            <w:tcW w:w="5812" w:type="dxa"/>
            <w:vMerge/>
          </w:tcPr>
          <w:p w:rsidR="007B7AED" w:rsidRPr="000355F4" w:rsidRDefault="007B7AED" w:rsidP="000B1C7E">
            <w:pPr>
              <w:rPr>
                <w:sz w:val="19"/>
                <w:szCs w:val="19"/>
                <w:lang w:val="en-CA" w:eastAsia="en-CA"/>
              </w:rPr>
            </w:pPr>
          </w:p>
        </w:tc>
      </w:tr>
      <w:tr w:rsidR="007B7AED" w:rsidRPr="000355F4" w:rsidTr="00163315">
        <w:trPr>
          <w:trHeight w:val="116"/>
        </w:trPr>
        <w:tc>
          <w:tcPr>
            <w:tcW w:w="1560" w:type="dxa"/>
            <w:vMerge w:val="restart"/>
          </w:tcPr>
          <w:p w:rsidR="007B7AED" w:rsidRPr="000355F4" w:rsidRDefault="007B7AED" w:rsidP="002B63DA">
            <w:pPr>
              <w:jc w:val="left"/>
              <w:rPr>
                <w:sz w:val="19"/>
                <w:szCs w:val="19"/>
                <w:lang w:val="en-CA" w:eastAsia="en-CA"/>
              </w:rPr>
            </w:pPr>
            <w:r w:rsidRPr="000355F4">
              <w:rPr>
                <w:sz w:val="19"/>
                <w:szCs w:val="19"/>
                <w:lang w:val="en-CA" w:eastAsia="en-CA"/>
              </w:rPr>
              <w:t>Brunei Darussalam</w:t>
            </w:r>
            <w:r w:rsidR="008B3C05" w:rsidRPr="000355F4">
              <w:rPr>
                <w:sz w:val="19"/>
                <w:szCs w:val="19"/>
                <w:lang w:val="en-CA" w:eastAsia="en-CA"/>
              </w:rPr>
              <w:t xml:space="preserve"> (Stage I)</w:t>
            </w:r>
          </w:p>
          <w:p w:rsidR="007B7AED" w:rsidRPr="000355F4" w:rsidRDefault="007B7AED" w:rsidP="002B63DA">
            <w:pPr>
              <w:jc w:val="left"/>
              <w:rPr>
                <w:sz w:val="19"/>
                <w:szCs w:val="19"/>
                <w:lang w:val="en-CA" w:eastAsia="en-CA"/>
              </w:rPr>
            </w:pPr>
          </w:p>
        </w:tc>
        <w:tc>
          <w:tcPr>
            <w:tcW w:w="1276" w:type="dxa"/>
          </w:tcPr>
          <w:p w:rsidR="007B7AED" w:rsidRPr="000355F4" w:rsidRDefault="007B7AED" w:rsidP="002B63DA">
            <w:pPr>
              <w:jc w:val="left"/>
              <w:rPr>
                <w:sz w:val="19"/>
                <w:szCs w:val="19"/>
                <w:lang w:val="en-CA" w:eastAsia="en-CA"/>
              </w:rPr>
            </w:pPr>
            <w:r w:rsidRPr="000355F4">
              <w:rPr>
                <w:sz w:val="19"/>
                <w:szCs w:val="19"/>
                <w:lang w:val="en-CA" w:eastAsia="en-CA"/>
              </w:rPr>
              <w:t>UN Environment</w:t>
            </w:r>
          </w:p>
        </w:tc>
        <w:tc>
          <w:tcPr>
            <w:tcW w:w="1133" w:type="dxa"/>
          </w:tcPr>
          <w:p w:rsidR="007B7AED" w:rsidRPr="000355F4" w:rsidRDefault="007B7AED" w:rsidP="002B63DA">
            <w:pPr>
              <w:jc w:val="center"/>
              <w:rPr>
                <w:sz w:val="19"/>
                <w:szCs w:val="19"/>
                <w:lang w:val="en-CA" w:eastAsia="en-CA"/>
              </w:rPr>
            </w:pPr>
            <w:r w:rsidRPr="000355F4">
              <w:rPr>
                <w:sz w:val="19"/>
                <w:szCs w:val="19"/>
                <w:lang w:val="en-CA" w:eastAsia="en-CA"/>
              </w:rPr>
              <w:t>2017</w:t>
            </w:r>
          </w:p>
        </w:tc>
        <w:tc>
          <w:tcPr>
            <w:tcW w:w="1276" w:type="dxa"/>
          </w:tcPr>
          <w:p w:rsidR="007B7AED" w:rsidRPr="000355F4" w:rsidRDefault="007B7AED" w:rsidP="002B63DA">
            <w:pPr>
              <w:jc w:val="right"/>
              <w:rPr>
                <w:sz w:val="19"/>
                <w:szCs w:val="19"/>
                <w:lang w:val="en-CA" w:eastAsia="en-CA"/>
              </w:rPr>
            </w:pPr>
            <w:r w:rsidRPr="000355F4">
              <w:rPr>
                <w:sz w:val="19"/>
                <w:szCs w:val="19"/>
                <w:lang w:val="en-CA" w:eastAsia="en-CA"/>
              </w:rPr>
              <w:t>7,910</w:t>
            </w:r>
          </w:p>
        </w:tc>
        <w:tc>
          <w:tcPr>
            <w:tcW w:w="3118" w:type="dxa"/>
          </w:tcPr>
          <w:p w:rsidR="007B7AED" w:rsidRPr="000355F4" w:rsidRDefault="007B7AED" w:rsidP="000B1C7E">
            <w:pPr>
              <w:rPr>
                <w:sz w:val="19"/>
                <w:szCs w:val="19"/>
                <w:lang w:val="en-CA" w:eastAsia="en-CA"/>
              </w:rPr>
            </w:pPr>
            <w:r w:rsidRPr="000355F4">
              <w:rPr>
                <w:sz w:val="19"/>
                <w:szCs w:val="19"/>
                <w:lang w:val="en-CA" w:eastAsia="en-CA"/>
              </w:rPr>
              <w:t>Signing of agreement/project document/Government decisions/</w:t>
            </w:r>
            <w:r w:rsidR="00527E21" w:rsidRPr="000355F4">
              <w:rPr>
                <w:sz w:val="19"/>
                <w:szCs w:val="19"/>
                <w:lang w:val="en-CA" w:eastAsia="en-CA"/>
              </w:rPr>
              <w:t xml:space="preserve"> </w:t>
            </w:r>
            <w:r w:rsidRPr="000355F4">
              <w:rPr>
                <w:sz w:val="19"/>
                <w:szCs w:val="19"/>
                <w:lang w:val="en-CA" w:eastAsia="en-CA"/>
              </w:rPr>
              <w:t>endorsements/changes in the NOU/structural change/verification report</w:t>
            </w:r>
          </w:p>
        </w:tc>
        <w:tc>
          <w:tcPr>
            <w:tcW w:w="5812" w:type="dxa"/>
            <w:vMerge w:val="restart"/>
          </w:tcPr>
          <w:p w:rsidR="007B7AED" w:rsidRPr="000355F4" w:rsidRDefault="004735B1" w:rsidP="000B1C7E">
            <w:pPr>
              <w:rPr>
                <w:sz w:val="19"/>
                <w:szCs w:val="19"/>
                <w:lang w:val="en-CA" w:eastAsia="en-CA"/>
              </w:rPr>
            </w:pPr>
            <w:r w:rsidRPr="000355F4">
              <w:rPr>
                <w:sz w:val="19"/>
                <w:szCs w:val="19"/>
                <w:lang w:val="en-CA"/>
              </w:rPr>
              <w:t xml:space="preserve">Noting </w:t>
            </w:r>
            <w:r w:rsidR="00E7182C" w:rsidRPr="000355F4">
              <w:rPr>
                <w:sz w:val="19"/>
                <w:szCs w:val="19"/>
                <w:lang w:val="en-CA"/>
              </w:rPr>
              <w:t>the</w:t>
            </w:r>
            <w:r w:rsidRPr="000355F4">
              <w:rPr>
                <w:sz w:val="19"/>
                <w:szCs w:val="19"/>
                <w:lang w:val="en-CA"/>
              </w:rPr>
              <w:t xml:space="preserve"> delays</w:t>
            </w:r>
            <w:r w:rsidR="007B7AED" w:rsidRPr="000355F4">
              <w:rPr>
                <w:sz w:val="19"/>
                <w:szCs w:val="19"/>
                <w:lang w:val="en-CA"/>
              </w:rPr>
              <w:t xml:space="preserve"> in the review </w:t>
            </w:r>
            <w:r w:rsidRPr="000355F4">
              <w:rPr>
                <w:sz w:val="19"/>
                <w:szCs w:val="19"/>
                <w:lang w:val="en-CA"/>
              </w:rPr>
              <w:t>of</w:t>
            </w:r>
            <w:r w:rsidR="004E09D4" w:rsidRPr="000355F4">
              <w:rPr>
                <w:sz w:val="19"/>
                <w:szCs w:val="19"/>
                <w:lang w:val="en-CA"/>
              </w:rPr>
              <w:t>,</w:t>
            </w:r>
            <w:r w:rsidRPr="000355F4">
              <w:rPr>
                <w:sz w:val="19"/>
                <w:szCs w:val="19"/>
                <w:lang w:val="en-CA"/>
              </w:rPr>
              <w:t xml:space="preserve"> </w:t>
            </w:r>
            <w:r w:rsidR="004E09D4" w:rsidRPr="000355F4">
              <w:rPr>
                <w:sz w:val="19"/>
                <w:szCs w:val="19"/>
                <w:lang w:val="en-CA"/>
              </w:rPr>
              <w:t xml:space="preserve">and </w:t>
            </w:r>
            <w:r w:rsidR="007B7AED" w:rsidRPr="000355F4">
              <w:rPr>
                <w:sz w:val="19"/>
                <w:szCs w:val="19"/>
                <w:lang w:val="en-CA"/>
              </w:rPr>
              <w:t>agreement</w:t>
            </w:r>
            <w:r w:rsidR="004E09D4" w:rsidRPr="000355F4">
              <w:rPr>
                <w:sz w:val="19"/>
                <w:szCs w:val="19"/>
                <w:lang w:val="en-CA"/>
              </w:rPr>
              <w:t xml:space="preserve"> on</w:t>
            </w:r>
            <w:r w:rsidR="003509D3" w:rsidRPr="000355F4">
              <w:rPr>
                <w:sz w:val="19"/>
                <w:szCs w:val="19"/>
                <w:lang w:val="en-CA"/>
              </w:rPr>
              <w:t>,</w:t>
            </w:r>
            <w:r w:rsidR="007B7AED" w:rsidRPr="000355F4">
              <w:rPr>
                <w:sz w:val="19"/>
                <w:szCs w:val="19"/>
                <w:lang w:val="en-CA"/>
              </w:rPr>
              <w:t xml:space="preserve"> </w:t>
            </w:r>
            <w:r w:rsidR="004E09D4" w:rsidRPr="000355F4">
              <w:rPr>
                <w:sz w:val="19"/>
                <w:szCs w:val="19"/>
                <w:lang w:val="en-CA"/>
              </w:rPr>
              <w:t xml:space="preserve">the </w:t>
            </w:r>
            <w:r w:rsidR="00D7461D" w:rsidRPr="000355F4">
              <w:rPr>
                <w:sz w:val="19"/>
                <w:szCs w:val="19"/>
                <w:lang w:val="en-CA"/>
              </w:rPr>
              <w:t>small scale funding agreement (</w:t>
            </w:r>
            <w:r w:rsidR="004E09D4" w:rsidRPr="000355F4">
              <w:rPr>
                <w:sz w:val="19"/>
                <w:szCs w:val="19"/>
                <w:lang w:val="en-CA"/>
              </w:rPr>
              <w:t>SSFA</w:t>
            </w:r>
            <w:r w:rsidR="00D7461D" w:rsidRPr="000355F4">
              <w:rPr>
                <w:sz w:val="19"/>
                <w:szCs w:val="19"/>
                <w:lang w:val="en-CA"/>
              </w:rPr>
              <w:t xml:space="preserve">) </w:t>
            </w:r>
            <w:r w:rsidR="007B7AED" w:rsidRPr="000355F4">
              <w:rPr>
                <w:sz w:val="19"/>
                <w:szCs w:val="19"/>
                <w:lang w:val="en-CA"/>
              </w:rPr>
              <w:t>and that the verification report</w:t>
            </w:r>
            <w:r w:rsidR="003507E7" w:rsidRPr="000355F4">
              <w:rPr>
                <w:sz w:val="19"/>
                <w:szCs w:val="19"/>
                <w:lang w:val="en-CA"/>
              </w:rPr>
              <w:t xml:space="preserve"> </w:t>
            </w:r>
            <w:r w:rsidR="007B7AED" w:rsidRPr="000355F4">
              <w:rPr>
                <w:sz w:val="19"/>
                <w:szCs w:val="19"/>
                <w:lang w:val="en-CA"/>
              </w:rPr>
              <w:t xml:space="preserve">had not been </w:t>
            </w:r>
            <w:r w:rsidR="003509D3" w:rsidRPr="000355F4">
              <w:rPr>
                <w:sz w:val="19"/>
                <w:szCs w:val="19"/>
                <w:lang w:val="en-CA"/>
              </w:rPr>
              <w:t>completed</w:t>
            </w:r>
            <w:r w:rsidR="007B7AED" w:rsidRPr="000355F4">
              <w:rPr>
                <w:sz w:val="19"/>
                <w:szCs w:val="19"/>
                <w:lang w:val="en-CA"/>
              </w:rPr>
              <w:t xml:space="preserve">, and urging the Government of Brunei Darussalam to work </w:t>
            </w:r>
            <w:r w:rsidR="003509D3" w:rsidRPr="000355F4">
              <w:rPr>
                <w:sz w:val="19"/>
                <w:szCs w:val="19"/>
                <w:lang w:val="en-CA"/>
              </w:rPr>
              <w:t xml:space="preserve">with UN Environment to </w:t>
            </w:r>
            <w:r w:rsidR="00E7182C" w:rsidRPr="000355F4">
              <w:rPr>
                <w:sz w:val="19"/>
                <w:szCs w:val="19"/>
                <w:lang w:val="en-CA"/>
              </w:rPr>
              <w:t xml:space="preserve">finalize the SSFA and </w:t>
            </w:r>
            <w:r w:rsidR="003509D3" w:rsidRPr="000355F4">
              <w:rPr>
                <w:sz w:val="19"/>
                <w:szCs w:val="19"/>
                <w:lang w:val="en-CA"/>
              </w:rPr>
              <w:t>complete</w:t>
            </w:r>
            <w:r w:rsidR="007B7AED" w:rsidRPr="000355F4">
              <w:rPr>
                <w:sz w:val="19"/>
                <w:szCs w:val="19"/>
                <w:lang w:val="en-CA"/>
              </w:rPr>
              <w:t xml:space="preserve"> the </w:t>
            </w:r>
            <w:r w:rsidR="00A653AE" w:rsidRPr="000355F4">
              <w:rPr>
                <w:sz w:val="19"/>
                <w:szCs w:val="19"/>
                <w:lang w:val="en-CA"/>
              </w:rPr>
              <w:t xml:space="preserve">mandatory </w:t>
            </w:r>
            <w:r w:rsidR="007B7AED" w:rsidRPr="000355F4">
              <w:rPr>
                <w:sz w:val="19"/>
                <w:szCs w:val="19"/>
                <w:lang w:val="en-CA"/>
              </w:rPr>
              <w:t>verification report</w:t>
            </w:r>
            <w:r w:rsidR="00A653AE" w:rsidRPr="000355F4">
              <w:rPr>
                <w:sz w:val="19"/>
                <w:szCs w:val="19"/>
                <w:lang w:val="en-CA"/>
              </w:rPr>
              <w:t xml:space="preserve"> on HCFC consumption targets</w:t>
            </w:r>
            <w:r w:rsidR="007B7AED" w:rsidRPr="000355F4">
              <w:rPr>
                <w:sz w:val="19"/>
                <w:szCs w:val="19"/>
                <w:lang w:val="en-CA"/>
              </w:rPr>
              <w:t xml:space="preserve">, and with UN Environment and UNDP </w:t>
            </w:r>
            <w:r w:rsidR="003509D3" w:rsidRPr="000355F4">
              <w:rPr>
                <w:sz w:val="19"/>
                <w:szCs w:val="19"/>
                <w:lang w:val="en-CA"/>
              </w:rPr>
              <w:t>to submit the</w:t>
            </w:r>
            <w:r w:rsidR="007B7AED" w:rsidRPr="000355F4">
              <w:rPr>
                <w:sz w:val="19"/>
                <w:szCs w:val="19"/>
                <w:lang w:val="en-CA"/>
              </w:rPr>
              <w:t xml:space="preserve"> third (2017) tranche</w:t>
            </w:r>
            <w:r w:rsidR="003509D3" w:rsidRPr="000355F4">
              <w:rPr>
                <w:sz w:val="19"/>
                <w:szCs w:val="19"/>
                <w:lang w:val="en-CA"/>
              </w:rPr>
              <w:t xml:space="preserve"> of stage I of the HPMP</w:t>
            </w:r>
            <w:r w:rsidR="007B7AED" w:rsidRPr="000355F4">
              <w:rPr>
                <w:sz w:val="19"/>
                <w:szCs w:val="19"/>
                <w:lang w:val="en-CA"/>
              </w:rPr>
              <w:t xml:space="preserve"> to the 80</w:t>
            </w:r>
            <w:r w:rsidR="007B7AED" w:rsidRPr="000355F4">
              <w:rPr>
                <w:sz w:val="19"/>
                <w:szCs w:val="19"/>
                <w:vertAlign w:val="superscript"/>
                <w:lang w:val="en-CA"/>
              </w:rPr>
              <w:t>th</w:t>
            </w:r>
            <w:r w:rsidR="007B7AED" w:rsidRPr="000355F4">
              <w:rPr>
                <w:sz w:val="19"/>
                <w:szCs w:val="19"/>
                <w:lang w:val="en-CA"/>
              </w:rPr>
              <w:t xml:space="preserve"> meeting.</w:t>
            </w:r>
          </w:p>
        </w:tc>
      </w:tr>
      <w:tr w:rsidR="007B7AED" w:rsidRPr="000355F4" w:rsidTr="00163315">
        <w:trPr>
          <w:trHeight w:val="116"/>
        </w:trPr>
        <w:tc>
          <w:tcPr>
            <w:tcW w:w="1560" w:type="dxa"/>
            <w:vMerge/>
          </w:tcPr>
          <w:p w:rsidR="007B7AED" w:rsidRPr="000355F4" w:rsidRDefault="007B7AED" w:rsidP="002B63DA">
            <w:pPr>
              <w:jc w:val="left"/>
              <w:rPr>
                <w:sz w:val="19"/>
                <w:szCs w:val="19"/>
                <w:lang w:val="en-CA" w:eastAsia="en-CA"/>
              </w:rPr>
            </w:pPr>
          </w:p>
        </w:tc>
        <w:tc>
          <w:tcPr>
            <w:tcW w:w="1276" w:type="dxa"/>
          </w:tcPr>
          <w:p w:rsidR="007B7AED" w:rsidRPr="000355F4" w:rsidRDefault="007B7AED" w:rsidP="002B63DA">
            <w:pPr>
              <w:jc w:val="left"/>
              <w:rPr>
                <w:sz w:val="19"/>
                <w:szCs w:val="19"/>
                <w:lang w:val="en-CA" w:eastAsia="en-CA"/>
              </w:rPr>
            </w:pPr>
            <w:r w:rsidRPr="000355F4">
              <w:rPr>
                <w:sz w:val="19"/>
                <w:szCs w:val="19"/>
                <w:lang w:val="en-CA" w:eastAsia="en-CA"/>
              </w:rPr>
              <w:t>UNDP</w:t>
            </w:r>
          </w:p>
        </w:tc>
        <w:tc>
          <w:tcPr>
            <w:tcW w:w="1133" w:type="dxa"/>
          </w:tcPr>
          <w:p w:rsidR="007B7AED" w:rsidRPr="000355F4" w:rsidRDefault="007B7AED" w:rsidP="002B63DA">
            <w:pPr>
              <w:jc w:val="center"/>
              <w:rPr>
                <w:sz w:val="19"/>
                <w:szCs w:val="19"/>
                <w:lang w:val="en-CA" w:eastAsia="en-CA"/>
              </w:rPr>
            </w:pPr>
            <w:r w:rsidRPr="000355F4">
              <w:rPr>
                <w:sz w:val="19"/>
                <w:szCs w:val="19"/>
                <w:lang w:val="en-CA" w:eastAsia="en-CA"/>
              </w:rPr>
              <w:t>2017</w:t>
            </w:r>
          </w:p>
        </w:tc>
        <w:tc>
          <w:tcPr>
            <w:tcW w:w="1276" w:type="dxa"/>
          </w:tcPr>
          <w:p w:rsidR="007B7AED" w:rsidRPr="000355F4" w:rsidRDefault="007B7AED" w:rsidP="002B63DA">
            <w:pPr>
              <w:jc w:val="right"/>
              <w:rPr>
                <w:sz w:val="19"/>
                <w:szCs w:val="19"/>
                <w:lang w:val="en-CA" w:eastAsia="en-CA"/>
              </w:rPr>
            </w:pPr>
            <w:r w:rsidRPr="000355F4">
              <w:rPr>
                <w:sz w:val="19"/>
                <w:szCs w:val="19"/>
                <w:lang w:val="en-CA" w:eastAsia="en-CA"/>
              </w:rPr>
              <w:t>35,970</w:t>
            </w:r>
          </w:p>
        </w:tc>
        <w:tc>
          <w:tcPr>
            <w:tcW w:w="3118" w:type="dxa"/>
          </w:tcPr>
          <w:p w:rsidR="007B7AED" w:rsidRPr="000355F4" w:rsidRDefault="007B7AED" w:rsidP="000B1C7E">
            <w:pPr>
              <w:rPr>
                <w:sz w:val="19"/>
                <w:szCs w:val="19"/>
                <w:lang w:val="en-CA" w:eastAsia="en-CA"/>
              </w:rPr>
            </w:pPr>
            <w:r w:rsidRPr="000355F4">
              <w:rPr>
                <w:sz w:val="19"/>
                <w:szCs w:val="19"/>
                <w:lang w:val="en-CA" w:eastAsia="en-CA"/>
              </w:rPr>
              <w:t>Investment component implementation</w:t>
            </w:r>
          </w:p>
        </w:tc>
        <w:tc>
          <w:tcPr>
            <w:tcW w:w="5812" w:type="dxa"/>
            <w:vMerge/>
          </w:tcPr>
          <w:p w:rsidR="007B7AED" w:rsidRPr="000355F4" w:rsidRDefault="007B7AED" w:rsidP="000B1C7E">
            <w:pPr>
              <w:rPr>
                <w:sz w:val="19"/>
                <w:szCs w:val="19"/>
                <w:lang w:val="en-CA" w:eastAsia="en-CA"/>
              </w:rPr>
            </w:pPr>
          </w:p>
        </w:tc>
      </w:tr>
      <w:tr w:rsidR="007B7AED" w:rsidRPr="000355F4" w:rsidTr="00163315">
        <w:trPr>
          <w:trHeight w:val="206"/>
        </w:trPr>
        <w:tc>
          <w:tcPr>
            <w:tcW w:w="1560" w:type="dxa"/>
            <w:vMerge w:val="restart"/>
          </w:tcPr>
          <w:p w:rsidR="007B7AED" w:rsidRPr="000355F4" w:rsidRDefault="007B7AED" w:rsidP="002B63DA">
            <w:pPr>
              <w:jc w:val="left"/>
              <w:rPr>
                <w:sz w:val="19"/>
                <w:szCs w:val="19"/>
                <w:lang w:val="en-CA" w:eastAsia="en-CA"/>
              </w:rPr>
            </w:pPr>
            <w:r w:rsidRPr="000355F4">
              <w:rPr>
                <w:sz w:val="19"/>
                <w:szCs w:val="19"/>
                <w:lang w:val="en-CA" w:eastAsia="en-CA"/>
              </w:rPr>
              <w:t>Burkina Faso</w:t>
            </w:r>
            <w:r w:rsidR="008B3C05" w:rsidRPr="000355F4">
              <w:rPr>
                <w:sz w:val="19"/>
                <w:szCs w:val="19"/>
                <w:lang w:val="en-CA" w:eastAsia="en-CA"/>
              </w:rPr>
              <w:t xml:space="preserve"> (Stage I)</w:t>
            </w:r>
          </w:p>
          <w:p w:rsidR="007B7AED" w:rsidRPr="000355F4" w:rsidRDefault="007B7AED" w:rsidP="002B63DA">
            <w:pPr>
              <w:jc w:val="left"/>
              <w:rPr>
                <w:sz w:val="19"/>
                <w:szCs w:val="19"/>
                <w:lang w:val="en-CA" w:eastAsia="en-CA"/>
              </w:rPr>
            </w:pPr>
          </w:p>
        </w:tc>
        <w:tc>
          <w:tcPr>
            <w:tcW w:w="1276" w:type="dxa"/>
          </w:tcPr>
          <w:p w:rsidR="007B7AED" w:rsidRPr="000355F4" w:rsidRDefault="007B7AED" w:rsidP="002B63DA">
            <w:pPr>
              <w:jc w:val="left"/>
              <w:rPr>
                <w:sz w:val="19"/>
                <w:szCs w:val="19"/>
                <w:lang w:val="en-CA" w:eastAsia="en-CA"/>
              </w:rPr>
            </w:pPr>
            <w:r w:rsidRPr="000355F4">
              <w:rPr>
                <w:sz w:val="19"/>
                <w:szCs w:val="19"/>
                <w:lang w:val="en-CA" w:eastAsia="en-CA"/>
              </w:rPr>
              <w:t>UN Environment</w:t>
            </w:r>
          </w:p>
        </w:tc>
        <w:tc>
          <w:tcPr>
            <w:tcW w:w="1133" w:type="dxa"/>
          </w:tcPr>
          <w:p w:rsidR="007B7AED" w:rsidRPr="000355F4" w:rsidRDefault="007B7AED" w:rsidP="002B63DA">
            <w:pPr>
              <w:ind w:right="113"/>
              <w:jc w:val="center"/>
              <w:rPr>
                <w:sz w:val="19"/>
                <w:szCs w:val="19"/>
                <w:lang w:val="en-CA" w:eastAsia="en-CA"/>
              </w:rPr>
            </w:pPr>
            <w:r w:rsidRPr="000355F4">
              <w:rPr>
                <w:sz w:val="19"/>
                <w:szCs w:val="19"/>
                <w:lang w:val="en-CA" w:eastAsia="en-CA"/>
              </w:rPr>
              <w:t>2016</w:t>
            </w:r>
          </w:p>
        </w:tc>
        <w:tc>
          <w:tcPr>
            <w:tcW w:w="1276" w:type="dxa"/>
          </w:tcPr>
          <w:p w:rsidR="007B7AED" w:rsidRPr="000355F4" w:rsidRDefault="007B7AED" w:rsidP="009B326A">
            <w:pPr>
              <w:ind w:right="34"/>
              <w:jc w:val="right"/>
              <w:rPr>
                <w:sz w:val="19"/>
                <w:szCs w:val="19"/>
                <w:lang w:val="en-CA" w:eastAsia="en-CA"/>
              </w:rPr>
            </w:pPr>
            <w:r w:rsidRPr="000355F4">
              <w:rPr>
                <w:sz w:val="19"/>
                <w:szCs w:val="19"/>
                <w:lang w:val="en-CA" w:eastAsia="en-CA"/>
              </w:rPr>
              <w:t>142,493</w:t>
            </w:r>
          </w:p>
        </w:tc>
        <w:tc>
          <w:tcPr>
            <w:tcW w:w="3118" w:type="dxa"/>
          </w:tcPr>
          <w:p w:rsidR="007B7AED" w:rsidRPr="000355F4" w:rsidRDefault="007B7AED" w:rsidP="000B1C7E">
            <w:pPr>
              <w:rPr>
                <w:sz w:val="19"/>
                <w:szCs w:val="19"/>
                <w:lang w:val="en-CA" w:eastAsia="en-CA"/>
              </w:rPr>
            </w:pPr>
            <w:r w:rsidRPr="000355F4">
              <w:rPr>
                <w:sz w:val="19"/>
                <w:szCs w:val="19"/>
                <w:lang w:val="en-CA" w:eastAsia="en-CA"/>
              </w:rPr>
              <w:t>Lack 2016 verification report</w:t>
            </w:r>
          </w:p>
        </w:tc>
        <w:tc>
          <w:tcPr>
            <w:tcW w:w="5812" w:type="dxa"/>
            <w:vMerge w:val="restart"/>
          </w:tcPr>
          <w:p w:rsidR="007B7AED" w:rsidRPr="000355F4" w:rsidRDefault="007B7AED" w:rsidP="000B1C7E">
            <w:pPr>
              <w:rPr>
                <w:sz w:val="19"/>
                <w:szCs w:val="19"/>
                <w:lang w:val="en-CA" w:eastAsia="en-CA"/>
              </w:rPr>
            </w:pPr>
            <w:r w:rsidRPr="000355F4">
              <w:rPr>
                <w:sz w:val="19"/>
                <w:szCs w:val="19"/>
                <w:lang w:val="en-CA"/>
              </w:rPr>
              <w:t>Noting that the third (2016) tranche</w:t>
            </w:r>
            <w:r w:rsidR="003507E7" w:rsidRPr="000355F4">
              <w:rPr>
                <w:sz w:val="19"/>
                <w:szCs w:val="19"/>
                <w:lang w:val="en-CA"/>
              </w:rPr>
              <w:t xml:space="preserve"> of stage I of the HPMP</w:t>
            </w:r>
            <w:r w:rsidRPr="000355F4">
              <w:rPr>
                <w:sz w:val="19"/>
                <w:szCs w:val="19"/>
                <w:lang w:val="en-CA"/>
              </w:rPr>
              <w:t xml:space="preserve"> submitted to the 79</w:t>
            </w:r>
            <w:r w:rsidRPr="000355F4">
              <w:rPr>
                <w:sz w:val="19"/>
                <w:szCs w:val="19"/>
                <w:vertAlign w:val="superscript"/>
                <w:lang w:val="en-CA"/>
              </w:rPr>
              <w:t>th</w:t>
            </w:r>
            <w:r w:rsidRPr="000355F4">
              <w:rPr>
                <w:sz w:val="19"/>
                <w:szCs w:val="19"/>
                <w:lang w:val="en-CA"/>
              </w:rPr>
              <w:t xml:space="preserve"> meeting was withdrawn by the relevant implementing agencies, and urging the Government of Burkina Faso to work with UN Environment and UNIDO to address all the relevant issues and to submit the </w:t>
            </w:r>
            <w:r w:rsidR="003507E7" w:rsidRPr="000355F4">
              <w:rPr>
                <w:sz w:val="19"/>
                <w:szCs w:val="19"/>
                <w:lang w:val="en-CA"/>
              </w:rPr>
              <w:t xml:space="preserve">mandatory </w:t>
            </w:r>
            <w:r w:rsidRPr="000355F4">
              <w:rPr>
                <w:sz w:val="19"/>
                <w:szCs w:val="19"/>
                <w:lang w:val="en-CA"/>
              </w:rPr>
              <w:t>verification report</w:t>
            </w:r>
            <w:r w:rsidR="003507E7" w:rsidRPr="000355F4">
              <w:rPr>
                <w:sz w:val="19"/>
                <w:szCs w:val="19"/>
                <w:lang w:val="en-CA"/>
              </w:rPr>
              <w:t xml:space="preserve"> on HCFC consumption targets</w:t>
            </w:r>
            <w:r w:rsidRPr="000355F4">
              <w:rPr>
                <w:sz w:val="19"/>
                <w:szCs w:val="19"/>
                <w:lang w:val="en-CA"/>
              </w:rPr>
              <w:t xml:space="preserve"> so that the third (2016) tranche</w:t>
            </w:r>
            <w:r w:rsidR="003507E7" w:rsidRPr="000355F4">
              <w:rPr>
                <w:sz w:val="19"/>
                <w:szCs w:val="19"/>
                <w:lang w:val="en-CA"/>
              </w:rPr>
              <w:t xml:space="preserve"> of stage I of the HPMP</w:t>
            </w:r>
            <w:r w:rsidRPr="000355F4">
              <w:rPr>
                <w:sz w:val="19"/>
                <w:szCs w:val="19"/>
                <w:lang w:val="en-CA"/>
              </w:rPr>
              <w:t xml:space="preserve"> could be re-submitted to the 80</w:t>
            </w:r>
            <w:r w:rsidRPr="000355F4">
              <w:rPr>
                <w:sz w:val="19"/>
                <w:szCs w:val="19"/>
                <w:vertAlign w:val="superscript"/>
                <w:lang w:val="en-CA"/>
              </w:rPr>
              <w:t>th</w:t>
            </w:r>
            <w:r w:rsidRPr="000355F4">
              <w:rPr>
                <w:sz w:val="19"/>
                <w:szCs w:val="19"/>
                <w:lang w:val="en-CA"/>
              </w:rPr>
              <w:t> meeting.</w:t>
            </w:r>
          </w:p>
        </w:tc>
      </w:tr>
      <w:tr w:rsidR="007B7AED" w:rsidRPr="000355F4" w:rsidTr="00163315">
        <w:trPr>
          <w:trHeight w:val="206"/>
        </w:trPr>
        <w:tc>
          <w:tcPr>
            <w:tcW w:w="1560" w:type="dxa"/>
            <w:vMerge/>
          </w:tcPr>
          <w:p w:rsidR="007B7AED" w:rsidRPr="000355F4" w:rsidRDefault="007B7AED" w:rsidP="002B63DA">
            <w:pPr>
              <w:jc w:val="left"/>
              <w:rPr>
                <w:sz w:val="19"/>
                <w:szCs w:val="19"/>
                <w:lang w:val="en-CA" w:eastAsia="en-CA"/>
              </w:rPr>
            </w:pPr>
          </w:p>
        </w:tc>
        <w:tc>
          <w:tcPr>
            <w:tcW w:w="1276" w:type="dxa"/>
          </w:tcPr>
          <w:p w:rsidR="007B7AED" w:rsidRPr="000355F4" w:rsidRDefault="007B7AED" w:rsidP="002B63DA">
            <w:pPr>
              <w:jc w:val="left"/>
              <w:rPr>
                <w:sz w:val="19"/>
                <w:szCs w:val="19"/>
                <w:lang w:val="en-CA" w:eastAsia="en-CA"/>
              </w:rPr>
            </w:pPr>
            <w:r w:rsidRPr="000355F4">
              <w:rPr>
                <w:sz w:val="19"/>
                <w:szCs w:val="19"/>
                <w:lang w:val="en-CA" w:eastAsia="en-CA"/>
              </w:rPr>
              <w:t>UNIDO</w:t>
            </w:r>
          </w:p>
        </w:tc>
        <w:tc>
          <w:tcPr>
            <w:tcW w:w="1133" w:type="dxa"/>
          </w:tcPr>
          <w:p w:rsidR="007B7AED" w:rsidRPr="000355F4" w:rsidRDefault="007B7AED" w:rsidP="002B63DA">
            <w:pPr>
              <w:ind w:right="113"/>
              <w:jc w:val="center"/>
              <w:rPr>
                <w:sz w:val="19"/>
                <w:szCs w:val="19"/>
                <w:lang w:val="en-CA" w:eastAsia="en-CA"/>
              </w:rPr>
            </w:pPr>
            <w:r w:rsidRPr="000355F4">
              <w:rPr>
                <w:sz w:val="19"/>
                <w:szCs w:val="19"/>
                <w:lang w:val="en-CA" w:eastAsia="en-CA"/>
              </w:rPr>
              <w:t>2016</w:t>
            </w:r>
          </w:p>
        </w:tc>
        <w:tc>
          <w:tcPr>
            <w:tcW w:w="1276" w:type="dxa"/>
          </w:tcPr>
          <w:p w:rsidR="007B7AED" w:rsidRPr="000355F4" w:rsidRDefault="007B7AED" w:rsidP="009B326A">
            <w:pPr>
              <w:ind w:right="34"/>
              <w:jc w:val="right"/>
              <w:rPr>
                <w:sz w:val="19"/>
                <w:szCs w:val="19"/>
                <w:lang w:val="en-CA" w:eastAsia="en-CA"/>
              </w:rPr>
            </w:pPr>
            <w:r w:rsidRPr="000355F4">
              <w:rPr>
                <w:sz w:val="19"/>
                <w:szCs w:val="19"/>
                <w:lang w:val="en-CA" w:eastAsia="en-CA"/>
              </w:rPr>
              <w:t>108,891</w:t>
            </w:r>
          </w:p>
        </w:tc>
        <w:tc>
          <w:tcPr>
            <w:tcW w:w="3118" w:type="dxa"/>
          </w:tcPr>
          <w:p w:rsidR="007B7AED" w:rsidRPr="000355F4" w:rsidRDefault="007B7AED" w:rsidP="000B1C7E">
            <w:pPr>
              <w:rPr>
                <w:sz w:val="19"/>
                <w:szCs w:val="19"/>
                <w:lang w:val="en-CA" w:eastAsia="en-CA"/>
              </w:rPr>
            </w:pPr>
            <w:r w:rsidRPr="000355F4">
              <w:rPr>
                <w:sz w:val="19"/>
                <w:szCs w:val="19"/>
                <w:lang w:val="en-CA" w:eastAsia="en-CA"/>
              </w:rPr>
              <w:t>Lack 2016 verification report</w:t>
            </w:r>
          </w:p>
        </w:tc>
        <w:tc>
          <w:tcPr>
            <w:tcW w:w="5812" w:type="dxa"/>
            <w:vMerge/>
          </w:tcPr>
          <w:p w:rsidR="007B7AED" w:rsidRPr="000355F4" w:rsidRDefault="007B7AED" w:rsidP="000B1C7E">
            <w:pPr>
              <w:rPr>
                <w:sz w:val="19"/>
                <w:szCs w:val="19"/>
                <w:lang w:val="en-CA" w:eastAsia="en-CA"/>
              </w:rPr>
            </w:pPr>
          </w:p>
        </w:tc>
      </w:tr>
      <w:tr w:rsidR="007B7AED" w:rsidRPr="000355F4" w:rsidTr="00163315">
        <w:trPr>
          <w:trHeight w:val="186"/>
        </w:trPr>
        <w:tc>
          <w:tcPr>
            <w:tcW w:w="1560" w:type="dxa"/>
            <w:vMerge w:val="restart"/>
            <w:hideMark/>
          </w:tcPr>
          <w:p w:rsidR="007B7AED" w:rsidRPr="000355F4" w:rsidRDefault="007B7AED" w:rsidP="002B63DA">
            <w:pPr>
              <w:jc w:val="left"/>
              <w:rPr>
                <w:sz w:val="19"/>
                <w:szCs w:val="19"/>
                <w:lang w:val="en-CA" w:eastAsia="en-CA"/>
              </w:rPr>
            </w:pPr>
            <w:r w:rsidRPr="000355F4">
              <w:rPr>
                <w:sz w:val="19"/>
                <w:szCs w:val="19"/>
                <w:lang w:val="en-CA" w:eastAsia="en-CA"/>
              </w:rPr>
              <w:t>Burundi</w:t>
            </w:r>
            <w:r w:rsidR="008B3C05" w:rsidRPr="000355F4">
              <w:rPr>
                <w:sz w:val="19"/>
                <w:szCs w:val="19"/>
                <w:lang w:val="en-CA" w:eastAsia="en-CA"/>
              </w:rPr>
              <w:t xml:space="preserve"> (Stage I)</w:t>
            </w:r>
          </w:p>
          <w:p w:rsidR="007B7AED" w:rsidRPr="000355F4" w:rsidRDefault="007B7AED" w:rsidP="002B63DA">
            <w:pPr>
              <w:jc w:val="left"/>
              <w:rPr>
                <w:sz w:val="19"/>
                <w:szCs w:val="19"/>
                <w:lang w:val="en-CA" w:eastAsia="en-CA"/>
              </w:rPr>
            </w:pPr>
          </w:p>
        </w:tc>
        <w:tc>
          <w:tcPr>
            <w:tcW w:w="1276" w:type="dxa"/>
            <w:hideMark/>
          </w:tcPr>
          <w:p w:rsidR="007B7AED" w:rsidRPr="000355F4" w:rsidRDefault="007B7AED" w:rsidP="002B63DA">
            <w:pPr>
              <w:jc w:val="left"/>
              <w:rPr>
                <w:sz w:val="19"/>
                <w:szCs w:val="19"/>
                <w:lang w:val="en-CA" w:eastAsia="en-CA"/>
              </w:rPr>
            </w:pPr>
            <w:r w:rsidRPr="000355F4">
              <w:rPr>
                <w:sz w:val="19"/>
                <w:szCs w:val="19"/>
                <w:lang w:val="en-CA" w:eastAsia="en-CA"/>
              </w:rPr>
              <w:t>UN Environment</w:t>
            </w:r>
          </w:p>
        </w:tc>
        <w:tc>
          <w:tcPr>
            <w:tcW w:w="1133" w:type="dxa"/>
            <w:hideMark/>
          </w:tcPr>
          <w:p w:rsidR="007B7AED" w:rsidRPr="000355F4" w:rsidRDefault="007B7AED" w:rsidP="002B63DA">
            <w:pPr>
              <w:jc w:val="center"/>
              <w:rPr>
                <w:sz w:val="19"/>
                <w:szCs w:val="19"/>
                <w:lang w:val="en-CA" w:eastAsia="en-CA"/>
              </w:rPr>
            </w:pPr>
            <w:r w:rsidRPr="000355F4">
              <w:rPr>
                <w:sz w:val="19"/>
                <w:szCs w:val="19"/>
                <w:lang w:val="en-CA" w:eastAsia="en-CA"/>
              </w:rPr>
              <w:t>2016</w:t>
            </w:r>
          </w:p>
        </w:tc>
        <w:tc>
          <w:tcPr>
            <w:tcW w:w="1276" w:type="dxa"/>
            <w:hideMark/>
          </w:tcPr>
          <w:p w:rsidR="007B7AED" w:rsidRPr="000355F4" w:rsidRDefault="007B7AED" w:rsidP="002B63DA">
            <w:pPr>
              <w:jc w:val="right"/>
              <w:rPr>
                <w:sz w:val="19"/>
                <w:szCs w:val="19"/>
                <w:lang w:val="en-CA" w:eastAsia="en-CA"/>
              </w:rPr>
            </w:pPr>
            <w:r w:rsidRPr="000355F4">
              <w:rPr>
                <w:sz w:val="19"/>
                <w:szCs w:val="19"/>
                <w:lang w:val="en-CA" w:eastAsia="en-CA"/>
              </w:rPr>
              <w:t>39,550</w:t>
            </w:r>
          </w:p>
        </w:tc>
        <w:tc>
          <w:tcPr>
            <w:tcW w:w="3118" w:type="dxa"/>
            <w:hideMark/>
          </w:tcPr>
          <w:p w:rsidR="007B7AED" w:rsidRPr="000355F4" w:rsidRDefault="007B7AED" w:rsidP="000B1C7E">
            <w:pPr>
              <w:rPr>
                <w:sz w:val="19"/>
                <w:szCs w:val="19"/>
                <w:lang w:val="en-CA" w:eastAsia="en-CA"/>
              </w:rPr>
            </w:pPr>
            <w:r w:rsidRPr="000355F4">
              <w:rPr>
                <w:sz w:val="19"/>
                <w:szCs w:val="19"/>
                <w:lang w:val="en-CA" w:eastAsia="en-CA"/>
              </w:rPr>
              <w:t>Sufficient funds from previous tranche approved</w:t>
            </w:r>
          </w:p>
        </w:tc>
        <w:tc>
          <w:tcPr>
            <w:tcW w:w="5812" w:type="dxa"/>
            <w:vMerge w:val="restart"/>
          </w:tcPr>
          <w:p w:rsidR="007B7AED" w:rsidRPr="000355F4" w:rsidRDefault="007B7AED" w:rsidP="000B1C7E">
            <w:pPr>
              <w:rPr>
                <w:sz w:val="19"/>
                <w:szCs w:val="19"/>
                <w:lang w:val="en-CA" w:eastAsia="en-CA"/>
              </w:rPr>
            </w:pPr>
            <w:r w:rsidRPr="000355F4">
              <w:rPr>
                <w:sz w:val="19"/>
                <w:szCs w:val="19"/>
                <w:lang w:val="en-CA"/>
              </w:rPr>
              <w:t>Noting that the delays from the previous tranche had been resolved and urging the Government of Burundi to work with UN Environment and UNIDO so that the third (2016) tranche</w:t>
            </w:r>
            <w:r w:rsidR="00F228DD" w:rsidRPr="000355F4">
              <w:rPr>
                <w:sz w:val="19"/>
                <w:szCs w:val="19"/>
                <w:lang w:val="en-CA"/>
              </w:rPr>
              <w:t xml:space="preserve"> of stage I of the HPMP</w:t>
            </w:r>
            <w:r w:rsidRPr="000355F4">
              <w:rPr>
                <w:sz w:val="19"/>
                <w:szCs w:val="19"/>
                <w:lang w:val="en-CA"/>
              </w:rPr>
              <w:t xml:space="preserve"> could be submitted to the 80</w:t>
            </w:r>
            <w:r w:rsidRPr="000355F4">
              <w:rPr>
                <w:sz w:val="19"/>
                <w:szCs w:val="19"/>
                <w:vertAlign w:val="superscript"/>
                <w:lang w:val="en-CA"/>
              </w:rPr>
              <w:t>th</w:t>
            </w:r>
            <w:r w:rsidRPr="000355F4">
              <w:rPr>
                <w:sz w:val="19"/>
                <w:szCs w:val="19"/>
                <w:lang w:val="en-CA"/>
              </w:rPr>
              <w:t> meeting with a revised plan of action to take into account the reallocation of the 2016 and subsequent tranches.</w:t>
            </w:r>
          </w:p>
        </w:tc>
      </w:tr>
      <w:tr w:rsidR="007B7AED" w:rsidRPr="000355F4" w:rsidTr="00163315">
        <w:trPr>
          <w:trHeight w:val="300"/>
        </w:trPr>
        <w:tc>
          <w:tcPr>
            <w:tcW w:w="1560" w:type="dxa"/>
            <w:vMerge/>
            <w:hideMark/>
          </w:tcPr>
          <w:p w:rsidR="007B7AED" w:rsidRPr="000355F4" w:rsidRDefault="007B7AED" w:rsidP="002B63DA">
            <w:pPr>
              <w:jc w:val="left"/>
              <w:rPr>
                <w:sz w:val="19"/>
                <w:szCs w:val="19"/>
                <w:lang w:val="en-CA" w:eastAsia="en-CA"/>
              </w:rPr>
            </w:pPr>
          </w:p>
        </w:tc>
        <w:tc>
          <w:tcPr>
            <w:tcW w:w="1276" w:type="dxa"/>
            <w:hideMark/>
          </w:tcPr>
          <w:p w:rsidR="007B7AED" w:rsidRPr="000355F4" w:rsidRDefault="007B7AED" w:rsidP="002B63DA">
            <w:pPr>
              <w:jc w:val="left"/>
              <w:rPr>
                <w:sz w:val="19"/>
                <w:szCs w:val="19"/>
                <w:lang w:val="en-CA" w:eastAsia="en-CA"/>
              </w:rPr>
            </w:pPr>
            <w:r w:rsidRPr="000355F4">
              <w:rPr>
                <w:sz w:val="19"/>
                <w:szCs w:val="19"/>
                <w:lang w:val="en-CA" w:eastAsia="en-CA"/>
              </w:rPr>
              <w:t>UNIDO</w:t>
            </w:r>
          </w:p>
        </w:tc>
        <w:tc>
          <w:tcPr>
            <w:tcW w:w="1133" w:type="dxa"/>
            <w:hideMark/>
          </w:tcPr>
          <w:p w:rsidR="007B7AED" w:rsidRPr="000355F4" w:rsidRDefault="007B7AED" w:rsidP="002B63DA">
            <w:pPr>
              <w:jc w:val="center"/>
              <w:rPr>
                <w:sz w:val="19"/>
                <w:szCs w:val="19"/>
                <w:lang w:val="en-CA" w:eastAsia="en-CA"/>
              </w:rPr>
            </w:pPr>
            <w:r w:rsidRPr="000355F4">
              <w:rPr>
                <w:sz w:val="19"/>
                <w:szCs w:val="19"/>
                <w:lang w:val="en-CA" w:eastAsia="en-CA"/>
              </w:rPr>
              <w:t>2016</w:t>
            </w:r>
          </w:p>
        </w:tc>
        <w:tc>
          <w:tcPr>
            <w:tcW w:w="1276" w:type="dxa"/>
            <w:hideMark/>
          </w:tcPr>
          <w:p w:rsidR="007B7AED" w:rsidRPr="000355F4" w:rsidRDefault="007B7AED" w:rsidP="002B63DA">
            <w:pPr>
              <w:jc w:val="right"/>
              <w:rPr>
                <w:sz w:val="19"/>
                <w:szCs w:val="19"/>
                <w:lang w:val="en-CA" w:eastAsia="en-CA"/>
              </w:rPr>
            </w:pPr>
            <w:r w:rsidRPr="000355F4">
              <w:rPr>
                <w:sz w:val="19"/>
                <w:szCs w:val="19"/>
                <w:lang w:val="en-CA" w:eastAsia="en-CA"/>
              </w:rPr>
              <w:t>87,200</w:t>
            </w:r>
          </w:p>
        </w:tc>
        <w:tc>
          <w:tcPr>
            <w:tcW w:w="3118" w:type="dxa"/>
            <w:hideMark/>
          </w:tcPr>
          <w:p w:rsidR="007B7AED" w:rsidRPr="000355F4" w:rsidRDefault="007B7AED" w:rsidP="000B1C7E">
            <w:pPr>
              <w:rPr>
                <w:sz w:val="19"/>
                <w:szCs w:val="19"/>
                <w:lang w:val="en-CA" w:eastAsia="en-CA"/>
              </w:rPr>
            </w:pPr>
            <w:r w:rsidRPr="000355F4">
              <w:rPr>
                <w:sz w:val="19"/>
                <w:szCs w:val="19"/>
                <w:lang w:val="en-CA" w:eastAsia="en-CA"/>
              </w:rPr>
              <w:t>Lead agency not ready for submission</w:t>
            </w:r>
          </w:p>
        </w:tc>
        <w:tc>
          <w:tcPr>
            <w:tcW w:w="5812" w:type="dxa"/>
            <w:vMerge/>
          </w:tcPr>
          <w:p w:rsidR="007B7AED" w:rsidRPr="000355F4" w:rsidRDefault="007B7AED" w:rsidP="000B1C7E">
            <w:pPr>
              <w:rPr>
                <w:sz w:val="19"/>
                <w:szCs w:val="19"/>
                <w:lang w:val="en-CA" w:eastAsia="en-CA"/>
              </w:rPr>
            </w:pPr>
          </w:p>
        </w:tc>
      </w:tr>
      <w:tr w:rsidR="005D412D" w:rsidRPr="000355F4" w:rsidTr="00D15DD6">
        <w:trPr>
          <w:trHeight w:val="132"/>
        </w:trPr>
        <w:tc>
          <w:tcPr>
            <w:tcW w:w="1560" w:type="dxa"/>
            <w:hideMark/>
          </w:tcPr>
          <w:p w:rsidR="005D412D" w:rsidRPr="000355F4" w:rsidRDefault="005D412D" w:rsidP="000B1C7E">
            <w:pPr>
              <w:keepNext/>
              <w:keepLines/>
              <w:jc w:val="left"/>
              <w:rPr>
                <w:sz w:val="19"/>
                <w:szCs w:val="19"/>
                <w:lang w:val="en-CA" w:eastAsia="en-CA"/>
              </w:rPr>
            </w:pPr>
            <w:r w:rsidRPr="000355F4">
              <w:rPr>
                <w:sz w:val="19"/>
                <w:szCs w:val="19"/>
                <w:lang w:val="en-CA" w:eastAsia="en-CA"/>
              </w:rPr>
              <w:lastRenderedPageBreak/>
              <w:t>Central African Republic (the)</w:t>
            </w:r>
            <w:r w:rsidR="008B3C05" w:rsidRPr="000355F4">
              <w:rPr>
                <w:sz w:val="19"/>
                <w:szCs w:val="19"/>
                <w:lang w:val="en-CA" w:eastAsia="en-CA"/>
              </w:rPr>
              <w:t xml:space="preserve"> (Stage I)</w:t>
            </w:r>
          </w:p>
        </w:tc>
        <w:tc>
          <w:tcPr>
            <w:tcW w:w="1276" w:type="dxa"/>
            <w:hideMark/>
          </w:tcPr>
          <w:p w:rsidR="005D412D" w:rsidRPr="000355F4" w:rsidRDefault="005D412D" w:rsidP="000B1C7E">
            <w:pPr>
              <w:keepNext/>
              <w:keepLines/>
              <w:jc w:val="left"/>
              <w:rPr>
                <w:sz w:val="19"/>
                <w:szCs w:val="19"/>
                <w:lang w:val="en-CA" w:eastAsia="en-CA"/>
              </w:rPr>
            </w:pPr>
            <w:r w:rsidRPr="000355F4">
              <w:rPr>
                <w:sz w:val="19"/>
                <w:szCs w:val="19"/>
                <w:lang w:val="en-CA" w:eastAsia="en-CA"/>
              </w:rPr>
              <w:t>UN Environment</w:t>
            </w:r>
          </w:p>
        </w:tc>
        <w:tc>
          <w:tcPr>
            <w:tcW w:w="1133" w:type="dxa"/>
            <w:hideMark/>
          </w:tcPr>
          <w:p w:rsidR="005D412D" w:rsidRPr="000355F4" w:rsidRDefault="005D412D" w:rsidP="000B1C7E">
            <w:pPr>
              <w:keepNext/>
              <w:keepLines/>
              <w:jc w:val="center"/>
              <w:rPr>
                <w:sz w:val="19"/>
                <w:szCs w:val="19"/>
                <w:lang w:val="en-CA" w:eastAsia="en-CA"/>
              </w:rPr>
            </w:pPr>
            <w:r w:rsidRPr="000355F4">
              <w:rPr>
                <w:sz w:val="19"/>
                <w:szCs w:val="19"/>
                <w:lang w:val="en-CA" w:eastAsia="en-CA"/>
              </w:rPr>
              <w:t>2013</w:t>
            </w:r>
          </w:p>
        </w:tc>
        <w:tc>
          <w:tcPr>
            <w:tcW w:w="1276" w:type="dxa"/>
            <w:hideMark/>
          </w:tcPr>
          <w:p w:rsidR="005D412D" w:rsidRPr="000355F4" w:rsidRDefault="005D412D" w:rsidP="000B1C7E">
            <w:pPr>
              <w:keepNext/>
              <w:keepLines/>
              <w:jc w:val="right"/>
              <w:rPr>
                <w:sz w:val="19"/>
                <w:szCs w:val="19"/>
                <w:lang w:val="en-CA" w:eastAsia="en-CA"/>
              </w:rPr>
            </w:pPr>
            <w:r w:rsidRPr="000355F4">
              <w:rPr>
                <w:sz w:val="19"/>
                <w:szCs w:val="19"/>
                <w:lang w:val="en-CA" w:eastAsia="en-CA"/>
              </w:rPr>
              <w:t>62,150</w:t>
            </w:r>
          </w:p>
        </w:tc>
        <w:tc>
          <w:tcPr>
            <w:tcW w:w="3118" w:type="dxa"/>
            <w:hideMark/>
          </w:tcPr>
          <w:p w:rsidR="005D412D" w:rsidRPr="000355F4" w:rsidRDefault="005D412D" w:rsidP="000B1C7E">
            <w:pPr>
              <w:keepNext/>
              <w:keepLines/>
              <w:rPr>
                <w:sz w:val="19"/>
                <w:szCs w:val="19"/>
                <w:lang w:val="en-CA" w:eastAsia="en-CA"/>
              </w:rPr>
            </w:pPr>
            <w:r w:rsidRPr="000355F4">
              <w:rPr>
                <w:sz w:val="19"/>
                <w:szCs w:val="19"/>
                <w:lang w:val="en-CA" w:eastAsia="en-CA"/>
              </w:rPr>
              <w:t>Security issue/Gov</w:t>
            </w:r>
            <w:r w:rsidR="00527E21" w:rsidRPr="000355F4">
              <w:rPr>
                <w:sz w:val="19"/>
                <w:szCs w:val="19"/>
                <w:lang w:val="en-CA" w:eastAsia="en-CA"/>
              </w:rPr>
              <w:t>ernment decisions/</w:t>
            </w:r>
            <w:r w:rsidR="006B5CEE" w:rsidRPr="000355F4">
              <w:rPr>
                <w:sz w:val="19"/>
                <w:szCs w:val="19"/>
                <w:lang w:val="en-CA" w:eastAsia="en-CA"/>
              </w:rPr>
              <w:t xml:space="preserve"> </w:t>
            </w:r>
            <w:r w:rsidR="00527E21" w:rsidRPr="000355F4">
              <w:rPr>
                <w:sz w:val="19"/>
                <w:szCs w:val="19"/>
                <w:lang w:val="en-CA" w:eastAsia="en-CA"/>
              </w:rPr>
              <w:t>endorsements/</w:t>
            </w:r>
            <w:r w:rsidRPr="000355F4">
              <w:rPr>
                <w:sz w:val="19"/>
                <w:szCs w:val="19"/>
                <w:lang w:val="en-CA" w:eastAsia="en-CA"/>
              </w:rPr>
              <w:t>changes in the NOU/</w:t>
            </w:r>
            <w:r w:rsidR="006B5CEE" w:rsidRPr="000355F4">
              <w:rPr>
                <w:sz w:val="19"/>
                <w:szCs w:val="19"/>
                <w:lang w:val="en-CA" w:eastAsia="en-CA"/>
              </w:rPr>
              <w:t xml:space="preserve"> </w:t>
            </w:r>
            <w:r w:rsidRPr="000355F4">
              <w:rPr>
                <w:sz w:val="19"/>
                <w:szCs w:val="19"/>
                <w:lang w:val="en-CA" w:eastAsia="en-CA"/>
              </w:rPr>
              <w:t>structural change</w:t>
            </w:r>
          </w:p>
        </w:tc>
        <w:tc>
          <w:tcPr>
            <w:tcW w:w="5812" w:type="dxa"/>
          </w:tcPr>
          <w:p w:rsidR="005D412D" w:rsidRPr="000355F4" w:rsidRDefault="00F228DD" w:rsidP="000B1C7E">
            <w:pPr>
              <w:keepNext/>
              <w:keepLines/>
              <w:rPr>
                <w:sz w:val="19"/>
                <w:szCs w:val="19"/>
                <w:lang w:val="en-CA" w:eastAsia="en-CA"/>
              </w:rPr>
            </w:pPr>
            <w:r w:rsidRPr="000355F4">
              <w:rPr>
                <w:sz w:val="19"/>
                <w:szCs w:val="19"/>
                <w:lang w:val="en-CA"/>
              </w:rPr>
              <w:t xml:space="preserve">Noting that </w:t>
            </w:r>
            <w:r w:rsidR="00E7182C" w:rsidRPr="000355F4">
              <w:rPr>
                <w:sz w:val="19"/>
                <w:szCs w:val="19"/>
                <w:lang w:val="en-CA"/>
              </w:rPr>
              <w:t>there are</w:t>
            </w:r>
            <w:r w:rsidRPr="000355F4">
              <w:rPr>
                <w:sz w:val="19"/>
                <w:szCs w:val="19"/>
                <w:lang w:val="en-CA"/>
              </w:rPr>
              <w:t xml:space="preserve"> </w:t>
            </w:r>
            <w:r w:rsidR="005D412D" w:rsidRPr="000355F4">
              <w:rPr>
                <w:sz w:val="19"/>
                <w:szCs w:val="19"/>
                <w:lang w:val="en-CA"/>
              </w:rPr>
              <w:t>ongoing security issues and urging the Government of the Central African Republic to work with UN Environment to expedite the implementation of the existing tranche so that the second (2013) tranche</w:t>
            </w:r>
            <w:r w:rsidRPr="000355F4">
              <w:rPr>
                <w:sz w:val="19"/>
                <w:szCs w:val="19"/>
                <w:lang w:val="en-CA"/>
              </w:rPr>
              <w:t xml:space="preserve"> of stage I of the HPMP</w:t>
            </w:r>
            <w:r w:rsidR="005D412D" w:rsidRPr="000355F4">
              <w:rPr>
                <w:sz w:val="19"/>
                <w:szCs w:val="19"/>
                <w:lang w:val="en-CA"/>
              </w:rPr>
              <w:t xml:space="preserve"> can be submitted to the 80</w:t>
            </w:r>
            <w:r w:rsidR="005D412D" w:rsidRPr="000355F4">
              <w:rPr>
                <w:sz w:val="19"/>
                <w:szCs w:val="19"/>
                <w:vertAlign w:val="superscript"/>
                <w:lang w:val="en-CA"/>
              </w:rPr>
              <w:t>th</w:t>
            </w:r>
            <w:r w:rsidR="005D412D" w:rsidRPr="000355F4">
              <w:rPr>
                <w:sz w:val="19"/>
                <w:szCs w:val="19"/>
                <w:lang w:val="en-CA"/>
              </w:rPr>
              <w:t> or 81</w:t>
            </w:r>
            <w:r w:rsidR="005D412D" w:rsidRPr="000355F4">
              <w:rPr>
                <w:sz w:val="19"/>
                <w:szCs w:val="19"/>
                <w:vertAlign w:val="superscript"/>
                <w:lang w:val="en-CA"/>
              </w:rPr>
              <w:t>st</w:t>
            </w:r>
            <w:r w:rsidR="005D412D" w:rsidRPr="000355F4">
              <w:rPr>
                <w:sz w:val="19"/>
                <w:szCs w:val="19"/>
                <w:lang w:val="en-CA"/>
              </w:rPr>
              <w:t> meeting with a revised plan of action to take into account the reallocation of the 2013 tranche and subsequent tranches.</w:t>
            </w:r>
            <w:r w:rsidR="002B63DA" w:rsidRPr="000355F4">
              <w:rPr>
                <w:sz w:val="19"/>
                <w:szCs w:val="19"/>
                <w:lang w:val="en-CA"/>
              </w:rPr>
              <w:t xml:space="preserve"> </w:t>
            </w:r>
          </w:p>
        </w:tc>
      </w:tr>
      <w:tr w:rsidR="007B7AED" w:rsidRPr="000355F4" w:rsidTr="00163315">
        <w:trPr>
          <w:trHeight w:val="300"/>
        </w:trPr>
        <w:tc>
          <w:tcPr>
            <w:tcW w:w="1560" w:type="dxa"/>
            <w:vMerge w:val="restart"/>
            <w:hideMark/>
          </w:tcPr>
          <w:p w:rsidR="007B7AED" w:rsidRPr="000355F4" w:rsidRDefault="007B7AED" w:rsidP="002B63DA">
            <w:pPr>
              <w:jc w:val="left"/>
              <w:rPr>
                <w:sz w:val="19"/>
                <w:szCs w:val="19"/>
                <w:lang w:val="en-CA" w:eastAsia="en-CA"/>
              </w:rPr>
            </w:pPr>
            <w:r w:rsidRPr="000355F4">
              <w:rPr>
                <w:sz w:val="19"/>
                <w:szCs w:val="19"/>
                <w:lang w:val="en-CA" w:eastAsia="en-CA"/>
              </w:rPr>
              <w:t>Cote d’Ivoire</w:t>
            </w:r>
            <w:r w:rsidR="008B3C05" w:rsidRPr="000355F4">
              <w:rPr>
                <w:sz w:val="19"/>
                <w:szCs w:val="19"/>
                <w:lang w:val="en-CA" w:eastAsia="en-CA"/>
              </w:rPr>
              <w:t xml:space="preserve"> (Stage I)</w:t>
            </w:r>
          </w:p>
          <w:p w:rsidR="007B7AED" w:rsidRPr="000355F4" w:rsidRDefault="007B7AED" w:rsidP="002B63DA">
            <w:pPr>
              <w:jc w:val="left"/>
              <w:rPr>
                <w:sz w:val="19"/>
                <w:szCs w:val="19"/>
                <w:lang w:val="en-CA" w:eastAsia="en-CA"/>
              </w:rPr>
            </w:pPr>
          </w:p>
        </w:tc>
        <w:tc>
          <w:tcPr>
            <w:tcW w:w="1276" w:type="dxa"/>
            <w:hideMark/>
          </w:tcPr>
          <w:p w:rsidR="007B7AED" w:rsidRPr="000355F4" w:rsidRDefault="007B7AED" w:rsidP="002B63DA">
            <w:pPr>
              <w:jc w:val="left"/>
              <w:rPr>
                <w:sz w:val="19"/>
                <w:szCs w:val="19"/>
                <w:lang w:val="en-CA" w:eastAsia="en-CA"/>
              </w:rPr>
            </w:pPr>
            <w:r w:rsidRPr="000355F4">
              <w:rPr>
                <w:sz w:val="19"/>
                <w:szCs w:val="19"/>
                <w:lang w:val="en-CA" w:eastAsia="en-CA"/>
              </w:rPr>
              <w:t>UN Environment</w:t>
            </w:r>
          </w:p>
        </w:tc>
        <w:tc>
          <w:tcPr>
            <w:tcW w:w="1133" w:type="dxa"/>
            <w:hideMark/>
          </w:tcPr>
          <w:p w:rsidR="007B7AED" w:rsidRPr="000355F4" w:rsidRDefault="007B7AED" w:rsidP="002B63DA">
            <w:pPr>
              <w:jc w:val="center"/>
              <w:rPr>
                <w:sz w:val="19"/>
                <w:szCs w:val="19"/>
                <w:lang w:val="en-CA" w:eastAsia="en-CA"/>
              </w:rPr>
            </w:pPr>
            <w:r w:rsidRPr="000355F4">
              <w:rPr>
                <w:sz w:val="19"/>
                <w:szCs w:val="19"/>
                <w:lang w:val="en-CA" w:eastAsia="en-CA"/>
              </w:rPr>
              <w:t>2016</w:t>
            </w:r>
          </w:p>
        </w:tc>
        <w:tc>
          <w:tcPr>
            <w:tcW w:w="1276" w:type="dxa"/>
            <w:hideMark/>
          </w:tcPr>
          <w:p w:rsidR="007B7AED" w:rsidRPr="000355F4" w:rsidRDefault="007B7AED" w:rsidP="002B63DA">
            <w:pPr>
              <w:jc w:val="right"/>
              <w:rPr>
                <w:sz w:val="19"/>
                <w:szCs w:val="19"/>
                <w:lang w:val="en-CA" w:eastAsia="en-CA"/>
              </w:rPr>
            </w:pPr>
            <w:r w:rsidRPr="000355F4">
              <w:rPr>
                <w:sz w:val="19"/>
                <w:szCs w:val="19"/>
                <w:lang w:val="en-CA" w:eastAsia="en-CA"/>
              </w:rPr>
              <w:t>168,156</w:t>
            </w:r>
          </w:p>
        </w:tc>
        <w:tc>
          <w:tcPr>
            <w:tcW w:w="3118" w:type="dxa"/>
            <w:hideMark/>
          </w:tcPr>
          <w:p w:rsidR="007B7AED" w:rsidRPr="000355F4" w:rsidRDefault="007B7AED" w:rsidP="000B1C7E">
            <w:pPr>
              <w:rPr>
                <w:sz w:val="19"/>
                <w:szCs w:val="19"/>
                <w:lang w:val="en-CA" w:eastAsia="en-CA"/>
              </w:rPr>
            </w:pPr>
            <w:r w:rsidRPr="000355F4">
              <w:rPr>
                <w:sz w:val="19"/>
                <w:szCs w:val="19"/>
                <w:lang w:val="en-CA" w:eastAsia="en-CA"/>
              </w:rPr>
              <w:t>Sufficient funds from previous tranche approved</w:t>
            </w:r>
          </w:p>
        </w:tc>
        <w:tc>
          <w:tcPr>
            <w:tcW w:w="5812" w:type="dxa"/>
            <w:vMerge w:val="restart"/>
          </w:tcPr>
          <w:p w:rsidR="007B7AED" w:rsidRPr="000355F4" w:rsidRDefault="007B7AED" w:rsidP="000B1C7E">
            <w:pPr>
              <w:rPr>
                <w:sz w:val="19"/>
                <w:szCs w:val="19"/>
                <w:lang w:val="en-CA"/>
              </w:rPr>
            </w:pPr>
            <w:r w:rsidRPr="000355F4">
              <w:rPr>
                <w:sz w:val="19"/>
                <w:szCs w:val="19"/>
                <w:lang w:val="en-CA"/>
              </w:rPr>
              <w:t xml:space="preserve">Noting that the delays from the previous tranche had been resolved and urging the Government of Cote d’Ivoire to work with UN Environment and UNIDO so that the third (2016) tranche </w:t>
            </w:r>
            <w:r w:rsidR="00F228DD" w:rsidRPr="000355F4">
              <w:rPr>
                <w:sz w:val="19"/>
                <w:szCs w:val="19"/>
                <w:lang w:val="en-CA"/>
              </w:rPr>
              <w:t xml:space="preserve">of stage I of the HPMP </w:t>
            </w:r>
            <w:r w:rsidRPr="000355F4">
              <w:rPr>
                <w:sz w:val="19"/>
                <w:szCs w:val="19"/>
                <w:lang w:val="en-CA"/>
              </w:rPr>
              <w:t>could be submitted to the 80</w:t>
            </w:r>
            <w:r w:rsidRPr="000355F4">
              <w:rPr>
                <w:sz w:val="19"/>
                <w:szCs w:val="19"/>
                <w:vertAlign w:val="superscript"/>
                <w:lang w:val="en-CA"/>
              </w:rPr>
              <w:t>th</w:t>
            </w:r>
            <w:r w:rsidRPr="000355F4">
              <w:rPr>
                <w:sz w:val="19"/>
                <w:szCs w:val="19"/>
                <w:lang w:val="en-CA"/>
              </w:rPr>
              <w:t> meeting with a revised plan of action to take into account the reallocation of the 2016 and subsequent tranches.</w:t>
            </w:r>
          </w:p>
        </w:tc>
      </w:tr>
      <w:tr w:rsidR="007B7AED" w:rsidRPr="000355F4" w:rsidTr="00163315">
        <w:trPr>
          <w:trHeight w:val="300"/>
        </w:trPr>
        <w:tc>
          <w:tcPr>
            <w:tcW w:w="1560" w:type="dxa"/>
            <w:vMerge/>
            <w:hideMark/>
          </w:tcPr>
          <w:p w:rsidR="007B7AED" w:rsidRPr="000355F4" w:rsidRDefault="007B7AED" w:rsidP="002B63DA">
            <w:pPr>
              <w:jc w:val="left"/>
              <w:rPr>
                <w:sz w:val="19"/>
                <w:szCs w:val="19"/>
                <w:lang w:val="en-CA" w:eastAsia="en-CA"/>
              </w:rPr>
            </w:pPr>
          </w:p>
        </w:tc>
        <w:tc>
          <w:tcPr>
            <w:tcW w:w="1276" w:type="dxa"/>
            <w:hideMark/>
          </w:tcPr>
          <w:p w:rsidR="007B7AED" w:rsidRPr="000355F4" w:rsidRDefault="007B7AED" w:rsidP="002B63DA">
            <w:pPr>
              <w:jc w:val="left"/>
              <w:rPr>
                <w:sz w:val="19"/>
                <w:szCs w:val="19"/>
                <w:lang w:val="en-CA" w:eastAsia="en-CA"/>
              </w:rPr>
            </w:pPr>
            <w:r w:rsidRPr="000355F4">
              <w:rPr>
                <w:sz w:val="19"/>
                <w:szCs w:val="19"/>
                <w:lang w:val="en-CA" w:eastAsia="en-CA"/>
              </w:rPr>
              <w:t>UNIDO</w:t>
            </w:r>
          </w:p>
        </w:tc>
        <w:tc>
          <w:tcPr>
            <w:tcW w:w="1133" w:type="dxa"/>
            <w:hideMark/>
          </w:tcPr>
          <w:p w:rsidR="007B7AED" w:rsidRPr="000355F4" w:rsidRDefault="007B7AED" w:rsidP="002B63DA">
            <w:pPr>
              <w:jc w:val="center"/>
              <w:rPr>
                <w:sz w:val="19"/>
                <w:szCs w:val="19"/>
                <w:lang w:val="en-CA" w:eastAsia="en-CA"/>
              </w:rPr>
            </w:pPr>
            <w:r w:rsidRPr="000355F4">
              <w:rPr>
                <w:sz w:val="19"/>
                <w:szCs w:val="19"/>
                <w:lang w:val="en-CA" w:eastAsia="en-CA"/>
              </w:rPr>
              <w:t>2016</w:t>
            </w:r>
          </w:p>
        </w:tc>
        <w:tc>
          <w:tcPr>
            <w:tcW w:w="1276" w:type="dxa"/>
            <w:hideMark/>
          </w:tcPr>
          <w:p w:rsidR="007B7AED" w:rsidRPr="000355F4" w:rsidRDefault="007B7AED" w:rsidP="002B63DA">
            <w:pPr>
              <w:jc w:val="right"/>
              <w:rPr>
                <w:sz w:val="19"/>
                <w:szCs w:val="19"/>
                <w:lang w:val="en-CA" w:eastAsia="en-CA"/>
              </w:rPr>
            </w:pPr>
            <w:r w:rsidRPr="000355F4">
              <w:rPr>
                <w:sz w:val="19"/>
                <w:szCs w:val="19"/>
                <w:lang w:val="en-CA" w:eastAsia="en-CA"/>
              </w:rPr>
              <w:t>492,200</w:t>
            </w:r>
          </w:p>
        </w:tc>
        <w:tc>
          <w:tcPr>
            <w:tcW w:w="3118" w:type="dxa"/>
            <w:hideMark/>
          </w:tcPr>
          <w:p w:rsidR="007B7AED" w:rsidRPr="000355F4" w:rsidRDefault="007B7AED" w:rsidP="000B1C7E">
            <w:pPr>
              <w:rPr>
                <w:sz w:val="19"/>
                <w:szCs w:val="19"/>
                <w:lang w:val="en-CA" w:eastAsia="en-CA"/>
              </w:rPr>
            </w:pPr>
            <w:r w:rsidRPr="000355F4">
              <w:rPr>
                <w:sz w:val="19"/>
                <w:szCs w:val="19"/>
                <w:lang w:val="en-CA" w:eastAsia="en-CA"/>
              </w:rPr>
              <w:t>Lead agency not ready for submission</w:t>
            </w:r>
          </w:p>
        </w:tc>
        <w:tc>
          <w:tcPr>
            <w:tcW w:w="5812" w:type="dxa"/>
            <w:vMerge/>
          </w:tcPr>
          <w:p w:rsidR="007B7AED" w:rsidRPr="000355F4" w:rsidRDefault="007B7AED" w:rsidP="000B1C7E">
            <w:pPr>
              <w:rPr>
                <w:sz w:val="19"/>
                <w:szCs w:val="19"/>
                <w:lang w:val="en-CA" w:eastAsia="en-CA"/>
              </w:rPr>
            </w:pPr>
          </w:p>
        </w:tc>
      </w:tr>
      <w:tr w:rsidR="007B7AED" w:rsidRPr="000355F4" w:rsidTr="00163315">
        <w:trPr>
          <w:trHeight w:val="206"/>
        </w:trPr>
        <w:tc>
          <w:tcPr>
            <w:tcW w:w="1560" w:type="dxa"/>
            <w:vMerge w:val="restart"/>
          </w:tcPr>
          <w:p w:rsidR="007B7AED" w:rsidRPr="000355F4" w:rsidRDefault="007B7AED" w:rsidP="002B63DA">
            <w:pPr>
              <w:jc w:val="left"/>
              <w:rPr>
                <w:sz w:val="19"/>
                <w:szCs w:val="19"/>
                <w:lang w:val="en-CA" w:eastAsia="en-CA"/>
              </w:rPr>
            </w:pPr>
            <w:r w:rsidRPr="000355F4">
              <w:rPr>
                <w:sz w:val="19"/>
                <w:szCs w:val="19"/>
                <w:lang w:val="en-CA" w:eastAsia="en-CA"/>
              </w:rPr>
              <w:t>Democratic Republic of the Congo (the)</w:t>
            </w:r>
            <w:r w:rsidR="008B3C05" w:rsidRPr="000355F4">
              <w:rPr>
                <w:sz w:val="19"/>
                <w:szCs w:val="19"/>
                <w:lang w:val="en-CA" w:eastAsia="en-CA"/>
              </w:rPr>
              <w:t xml:space="preserve"> (Stage I)</w:t>
            </w:r>
          </w:p>
          <w:p w:rsidR="007B7AED" w:rsidRPr="000355F4" w:rsidRDefault="007B7AED" w:rsidP="002B63DA">
            <w:pPr>
              <w:jc w:val="left"/>
              <w:rPr>
                <w:sz w:val="19"/>
                <w:szCs w:val="19"/>
                <w:lang w:val="en-CA" w:eastAsia="en-CA"/>
              </w:rPr>
            </w:pPr>
          </w:p>
        </w:tc>
        <w:tc>
          <w:tcPr>
            <w:tcW w:w="1276" w:type="dxa"/>
          </w:tcPr>
          <w:p w:rsidR="007B7AED" w:rsidRPr="000355F4" w:rsidRDefault="007B7AED" w:rsidP="002B63DA">
            <w:pPr>
              <w:jc w:val="left"/>
              <w:rPr>
                <w:sz w:val="19"/>
                <w:szCs w:val="19"/>
                <w:lang w:val="en-CA" w:eastAsia="en-CA"/>
              </w:rPr>
            </w:pPr>
            <w:r w:rsidRPr="000355F4">
              <w:rPr>
                <w:sz w:val="19"/>
                <w:szCs w:val="19"/>
                <w:lang w:val="en-CA" w:eastAsia="en-CA"/>
              </w:rPr>
              <w:t>UNDP</w:t>
            </w:r>
          </w:p>
        </w:tc>
        <w:tc>
          <w:tcPr>
            <w:tcW w:w="1133" w:type="dxa"/>
          </w:tcPr>
          <w:p w:rsidR="007B7AED" w:rsidRPr="000355F4" w:rsidRDefault="007B7AED" w:rsidP="002B63DA">
            <w:pPr>
              <w:ind w:right="112"/>
              <w:jc w:val="center"/>
              <w:rPr>
                <w:sz w:val="19"/>
                <w:szCs w:val="19"/>
                <w:lang w:val="en-CA" w:eastAsia="en-CA"/>
              </w:rPr>
            </w:pPr>
            <w:r w:rsidRPr="000355F4">
              <w:rPr>
                <w:sz w:val="19"/>
                <w:szCs w:val="19"/>
                <w:lang w:val="en-CA" w:eastAsia="en-CA"/>
              </w:rPr>
              <w:t>2015</w:t>
            </w:r>
          </w:p>
        </w:tc>
        <w:tc>
          <w:tcPr>
            <w:tcW w:w="1276" w:type="dxa"/>
          </w:tcPr>
          <w:p w:rsidR="007B7AED" w:rsidRPr="000355F4" w:rsidRDefault="007B7AED" w:rsidP="002B63DA">
            <w:pPr>
              <w:ind w:right="113"/>
              <w:jc w:val="right"/>
              <w:rPr>
                <w:sz w:val="19"/>
                <w:szCs w:val="19"/>
                <w:lang w:val="en-CA" w:eastAsia="en-CA"/>
              </w:rPr>
            </w:pPr>
            <w:r w:rsidRPr="000355F4">
              <w:rPr>
                <w:sz w:val="19"/>
                <w:szCs w:val="19"/>
                <w:lang w:val="en-CA" w:eastAsia="en-CA"/>
              </w:rPr>
              <w:t>26,160</w:t>
            </w:r>
          </w:p>
        </w:tc>
        <w:tc>
          <w:tcPr>
            <w:tcW w:w="3118" w:type="dxa"/>
          </w:tcPr>
          <w:p w:rsidR="007B7AED" w:rsidRPr="000355F4" w:rsidRDefault="007B7AED" w:rsidP="000B1C7E">
            <w:pPr>
              <w:rPr>
                <w:sz w:val="19"/>
                <w:szCs w:val="19"/>
                <w:lang w:val="en-CA" w:eastAsia="en-CA"/>
              </w:rPr>
            </w:pPr>
            <w:r w:rsidRPr="000355F4">
              <w:rPr>
                <w:sz w:val="19"/>
                <w:szCs w:val="19"/>
                <w:lang w:val="en-CA" w:eastAsia="en-CA"/>
              </w:rPr>
              <w:t>Lack of verification report due to internal difficulties faced by the country</w:t>
            </w:r>
          </w:p>
        </w:tc>
        <w:tc>
          <w:tcPr>
            <w:tcW w:w="5812" w:type="dxa"/>
            <w:vMerge w:val="restart"/>
          </w:tcPr>
          <w:p w:rsidR="007B7AED" w:rsidRPr="000355F4" w:rsidRDefault="007B7AED" w:rsidP="000B1C7E">
            <w:pPr>
              <w:rPr>
                <w:sz w:val="19"/>
                <w:szCs w:val="19"/>
                <w:lang w:val="en-CA"/>
              </w:rPr>
            </w:pPr>
            <w:r w:rsidRPr="000355F4">
              <w:rPr>
                <w:sz w:val="19"/>
                <w:szCs w:val="19"/>
                <w:lang w:val="en-CA"/>
              </w:rPr>
              <w:t>Noting that the third (2015) tranche</w:t>
            </w:r>
            <w:r w:rsidR="00F228DD" w:rsidRPr="000355F4">
              <w:rPr>
                <w:sz w:val="19"/>
                <w:szCs w:val="19"/>
                <w:lang w:val="en-CA"/>
              </w:rPr>
              <w:t xml:space="preserve"> of stage I of the HPMP</w:t>
            </w:r>
            <w:r w:rsidRPr="000355F4">
              <w:rPr>
                <w:sz w:val="19"/>
                <w:szCs w:val="19"/>
                <w:lang w:val="en-CA"/>
              </w:rPr>
              <w:t xml:space="preserve"> submitted to the 79</w:t>
            </w:r>
            <w:r w:rsidRPr="000355F4">
              <w:rPr>
                <w:sz w:val="19"/>
                <w:szCs w:val="19"/>
                <w:vertAlign w:val="superscript"/>
                <w:lang w:val="en-CA"/>
              </w:rPr>
              <w:t>th</w:t>
            </w:r>
            <w:r w:rsidRPr="000355F4">
              <w:rPr>
                <w:sz w:val="19"/>
                <w:szCs w:val="19"/>
                <w:lang w:val="en-CA"/>
              </w:rPr>
              <w:t xml:space="preserve"> meeting was withdrawn by the relevant implementing agencies, and urging the Government of the Democratic Republic of the Congo to work with UN Environment and UNDP to address all the relevant issues and to submit the</w:t>
            </w:r>
            <w:r w:rsidR="00F228DD" w:rsidRPr="000355F4">
              <w:rPr>
                <w:sz w:val="19"/>
                <w:szCs w:val="19"/>
                <w:lang w:val="en-CA"/>
              </w:rPr>
              <w:t xml:space="preserve"> mandatory</w:t>
            </w:r>
            <w:r w:rsidRPr="000355F4">
              <w:rPr>
                <w:sz w:val="19"/>
                <w:szCs w:val="19"/>
                <w:lang w:val="en-CA"/>
              </w:rPr>
              <w:t xml:space="preserve"> verification report</w:t>
            </w:r>
            <w:r w:rsidR="00F228DD" w:rsidRPr="000355F4">
              <w:rPr>
                <w:sz w:val="19"/>
                <w:szCs w:val="19"/>
                <w:lang w:val="en-CA"/>
              </w:rPr>
              <w:t xml:space="preserve"> on HCFC consumption targets so</w:t>
            </w:r>
            <w:r w:rsidRPr="000355F4">
              <w:rPr>
                <w:sz w:val="19"/>
                <w:szCs w:val="19"/>
                <w:lang w:val="en-CA"/>
              </w:rPr>
              <w:t xml:space="preserve"> that the third (2015) tranche</w:t>
            </w:r>
            <w:r w:rsidR="00F228DD" w:rsidRPr="000355F4">
              <w:rPr>
                <w:sz w:val="19"/>
                <w:szCs w:val="19"/>
                <w:lang w:val="en-CA"/>
              </w:rPr>
              <w:t xml:space="preserve"> of stage I of the HPMP</w:t>
            </w:r>
            <w:r w:rsidRPr="000355F4">
              <w:rPr>
                <w:sz w:val="19"/>
                <w:szCs w:val="19"/>
                <w:lang w:val="en-CA"/>
              </w:rPr>
              <w:t xml:space="preserve"> could be re-submitted to the 80</w:t>
            </w:r>
            <w:r w:rsidRPr="000355F4">
              <w:rPr>
                <w:sz w:val="19"/>
                <w:szCs w:val="19"/>
                <w:vertAlign w:val="superscript"/>
                <w:lang w:val="en-CA"/>
              </w:rPr>
              <w:t>th</w:t>
            </w:r>
            <w:r w:rsidRPr="000355F4">
              <w:rPr>
                <w:sz w:val="19"/>
                <w:szCs w:val="19"/>
                <w:lang w:val="en-CA"/>
              </w:rPr>
              <w:t xml:space="preserve"> meeting.</w:t>
            </w:r>
          </w:p>
        </w:tc>
      </w:tr>
      <w:tr w:rsidR="007B7AED" w:rsidRPr="000355F4" w:rsidTr="00163315">
        <w:trPr>
          <w:trHeight w:val="206"/>
        </w:trPr>
        <w:tc>
          <w:tcPr>
            <w:tcW w:w="1560" w:type="dxa"/>
            <w:vMerge/>
          </w:tcPr>
          <w:p w:rsidR="007B7AED" w:rsidRPr="000355F4" w:rsidRDefault="007B7AED" w:rsidP="002B63DA">
            <w:pPr>
              <w:jc w:val="left"/>
              <w:rPr>
                <w:sz w:val="19"/>
                <w:szCs w:val="19"/>
                <w:lang w:val="en-CA" w:eastAsia="en-CA"/>
              </w:rPr>
            </w:pPr>
          </w:p>
        </w:tc>
        <w:tc>
          <w:tcPr>
            <w:tcW w:w="1276" w:type="dxa"/>
          </w:tcPr>
          <w:p w:rsidR="007B7AED" w:rsidRPr="000355F4" w:rsidRDefault="007B7AED" w:rsidP="002B63DA">
            <w:pPr>
              <w:jc w:val="left"/>
              <w:rPr>
                <w:sz w:val="19"/>
                <w:szCs w:val="19"/>
                <w:lang w:val="en-CA" w:eastAsia="en-CA"/>
              </w:rPr>
            </w:pPr>
            <w:r w:rsidRPr="000355F4">
              <w:rPr>
                <w:sz w:val="19"/>
                <w:szCs w:val="19"/>
                <w:lang w:val="en-CA" w:eastAsia="en-CA"/>
              </w:rPr>
              <w:t>UN Environment</w:t>
            </w:r>
          </w:p>
        </w:tc>
        <w:tc>
          <w:tcPr>
            <w:tcW w:w="1133" w:type="dxa"/>
          </w:tcPr>
          <w:p w:rsidR="007B7AED" w:rsidRPr="000355F4" w:rsidRDefault="007B7AED" w:rsidP="002B63DA">
            <w:pPr>
              <w:ind w:right="112"/>
              <w:jc w:val="center"/>
              <w:rPr>
                <w:sz w:val="19"/>
                <w:szCs w:val="19"/>
                <w:lang w:val="en-CA" w:eastAsia="en-CA"/>
              </w:rPr>
            </w:pPr>
            <w:r w:rsidRPr="000355F4">
              <w:rPr>
                <w:sz w:val="19"/>
                <w:szCs w:val="19"/>
                <w:lang w:val="en-CA" w:eastAsia="en-CA"/>
              </w:rPr>
              <w:t>2015</w:t>
            </w:r>
          </w:p>
        </w:tc>
        <w:tc>
          <w:tcPr>
            <w:tcW w:w="1276" w:type="dxa"/>
          </w:tcPr>
          <w:p w:rsidR="007B7AED" w:rsidRPr="000355F4" w:rsidRDefault="007B7AED" w:rsidP="002B63DA">
            <w:pPr>
              <w:ind w:right="113"/>
              <w:jc w:val="right"/>
              <w:rPr>
                <w:sz w:val="19"/>
                <w:szCs w:val="19"/>
                <w:lang w:val="en-CA" w:eastAsia="en-CA"/>
              </w:rPr>
            </w:pPr>
            <w:r w:rsidRPr="000355F4">
              <w:rPr>
                <w:sz w:val="19"/>
                <w:szCs w:val="19"/>
                <w:lang w:val="en-CA" w:eastAsia="en-CA"/>
              </w:rPr>
              <w:t>26,555</w:t>
            </w:r>
          </w:p>
        </w:tc>
        <w:tc>
          <w:tcPr>
            <w:tcW w:w="3118" w:type="dxa"/>
          </w:tcPr>
          <w:p w:rsidR="007B7AED" w:rsidRPr="000355F4" w:rsidRDefault="007B7AED" w:rsidP="000B1C7E">
            <w:pPr>
              <w:rPr>
                <w:sz w:val="19"/>
                <w:szCs w:val="19"/>
                <w:lang w:val="en-CA" w:eastAsia="en-CA"/>
              </w:rPr>
            </w:pPr>
            <w:r w:rsidRPr="000355F4">
              <w:rPr>
                <w:sz w:val="19"/>
                <w:szCs w:val="19"/>
                <w:lang w:val="en-CA" w:eastAsia="en-CA"/>
              </w:rPr>
              <w:t>Lack of verification report due to internal difficulties faced by the country</w:t>
            </w:r>
          </w:p>
        </w:tc>
        <w:tc>
          <w:tcPr>
            <w:tcW w:w="5812" w:type="dxa"/>
            <w:vMerge/>
          </w:tcPr>
          <w:p w:rsidR="007B7AED" w:rsidRPr="000355F4" w:rsidRDefault="007B7AED" w:rsidP="000B1C7E">
            <w:pPr>
              <w:rPr>
                <w:sz w:val="19"/>
                <w:szCs w:val="19"/>
                <w:lang w:val="en-CA" w:eastAsia="en-CA"/>
              </w:rPr>
            </w:pPr>
          </w:p>
        </w:tc>
      </w:tr>
      <w:tr w:rsidR="008E42B4" w:rsidRPr="000355F4" w:rsidTr="00163315">
        <w:trPr>
          <w:trHeight w:val="161"/>
        </w:trPr>
        <w:tc>
          <w:tcPr>
            <w:tcW w:w="1560" w:type="dxa"/>
            <w:hideMark/>
          </w:tcPr>
          <w:p w:rsidR="008E42B4" w:rsidRDefault="008E42B4" w:rsidP="002B63DA">
            <w:pPr>
              <w:jc w:val="left"/>
              <w:rPr>
                <w:sz w:val="19"/>
                <w:szCs w:val="19"/>
                <w:lang w:val="en-CA" w:eastAsia="en-CA"/>
              </w:rPr>
            </w:pPr>
            <w:r w:rsidRPr="000355F4">
              <w:rPr>
                <w:sz w:val="19"/>
                <w:szCs w:val="19"/>
                <w:lang w:val="en-CA" w:eastAsia="en-CA"/>
              </w:rPr>
              <w:t>Dominica</w:t>
            </w:r>
          </w:p>
          <w:p w:rsidR="000B1C7E" w:rsidRPr="000355F4" w:rsidRDefault="000B1C7E" w:rsidP="002B63DA">
            <w:pPr>
              <w:jc w:val="left"/>
              <w:rPr>
                <w:sz w:val="19"/>
                <w:szCs w:val="19"/>
                <w:lang w:val="en-CA" w:eastAsia="en-CA"/>
              </w:rPr>
            </w:pPr>
            <w:r>
              <w:rPr>
                <w:sz w:val="19"/>
                <w:szCs w:val="19"/>
                <w:lang w:val="en-CA" w:eastAsia="en-CA"/>
              </w:rPr>
              <w:t xml:space="preserve">(Stage I) </w:t>
            </w:r>
          </w:p>
        </w:tc>
        <w:tc>
          <w:tcPr>
            <w:tcW w:w="1276" w:type="dxa"/>
            <w:hideMark/>
          </w:tcPr>
          <w:p w:rsidR="008E42B4" w:rsidRPr="000355F4" w:rsidRDefault="008E42B4" w:rsidP="002B63DA">
            <w:pPr>
              <w:jc w:val="left"/>
              <w:rPr>
                <w:sz w:val="19"/>
                <w:szCs w:val="19"/>
                <w:lang w:val="en-CA" w:eastAsia="en-CA"/>
              </w:rPr>
            </w:pPr>
            <w:r w:rsidRPr="000355F4">
              <w:rPr>
                <w:sz w:val="19"/>
                <w:szCs w:val="19"/>
                <w:lang w:val="en-CA" w:eastAsia="en-CA"/>
              </w:rPr>
              <w:t>UN Environment</w:t>
            </w:r>
          </w:p>
        </w:tc>
        <w:tc>
          <w:tcPr>
            <w:tcW w:w="1133" w:type="dxa"/>
            <w:hideMark/>
          </w:tcPr>
          <w:p w:rsidR="008E42B4" w:rsidRPr="000355F4" w:rsidRDefault="008E42B4" w:rsidP="002B63DA">
            <w:pPr>
              <w:jc w:val="center"/>
              <w:rPr>
                <w:sz w:val="19"/>
                <w:szCs w:val="19"/>
                <w:lang w:val="en-CA" w:eastAsia="en-CA"/>
              </w:rPr>
            </w:pPr>
            <w:r w:rsidRPr="000355F4">
              <w:rPr>
                <w:sz w:val="19"/>
                <w:szCs w:val="19"/>
                <w:lang w:val="en-CA" w:eastAsia="en-CA"/>
              </w:rPr>
              <w:t>2016</w:t>
            </w:r>
          </w:p>
        </w:tc>
        <w:tc>
          <w:tcPr>
            <w:tcW w:w="1276" w:type="dxa"/>
            <w:hideMark/>
          </w:tcPr>
          <w:p w:rsidR="008E42B4" w:rsidRPr="000355F4" w:rsidRDefault="008E42B4" w:rsidP="002B63DA">
            <w:pPr>
              <w:jc w:val="right"/>
              <w:rPr>
                <w:sz w:val="19"/>
                <w:szCs w:val="19"/>
                <w:lang w:val="en-CA" w:eastAsia="en-CA"/>
              </w:rPr>
            </w:pPr>
            <w:r w:rsidRPr="000355F4">
              <w:rPr>
                <w:sz w:val="19"/>
                <w:szCs w:val="19"/>
                <w:lang w:val="en-CA" w:eastAsia="en-CA"/>
              </w:rPr>
              <w:t>74,354</w:t>
            </w:r>
          </w:p>
        </w:tc>
        <w:tc>
          <w:tcPr>
            <w:tcW w:w="3118" w:type="dxa"/>
            <w:hideMark/>
          </w:tcPr>
          <w:p w:rsidR="008E42B4" w:rsidRPr="000355F4" w:rsidRDefault="008E42B4" w:rsidP="000B1C7E">
            <w:pPr>
              <w:rPr>
                <w:sz w:val="19"/>
                <w:szCs w:val="19"/>
                <w:lang w:val="en-CA" w:eastAsia="en-CA"/>
              </w:rPr>
            </w:pPr>
            <w:r w:rsidRPr="000355F4">
              <w:rPr>
                <w:sz w:val="19"/>
                <w:szCs w:val="19"/>
                <w:lang w:val="en-CA" w:eastAsia="en-CA"/>
              </w:rPr>
              <w:t>Government decisions/endorsements/</w:t>
            </w:r>
            <w:r w:rsidR="00527E21" w:rsidRPr="000355F4">
              <w:rPr>
                <w:sz w:val="19"/>
                <w:szCs w:val="19"/>
                <w:lang w:val="en-CA" w:eastAsia="en-CA"/>
              </w:rPr>
              <w:t xml:space="preserve"> </w:t>
            </w:r>
            <w:r w:rsidRPr="000355F4">
              <w:rPr>
                <w:sz w:val="19"/>
                <w:szCs w:val="19"/>
                <w:lang w:val="en-CA" w:eastAsia="en-CA"/>
              </w:rPr>
              <w:t>changes in the NOU/structural change/verification report</w:t>
            </w:r>
          </w:p>
        </w:tc>
        <w:tc>
          <w:tcPr>
            <w:tcW w:w="5812" w:type="dxa"/>
          </w:tcPr>
          <w:p w:rsidR="008E42B4" w:rsidRPr="000355F4" w:rsidRDefault="00F228DD" w:rsidP="000B1C7E">
            <w:pPr>
              <w:rPr>
                <w:sz w:val="19"/>
                <w:szCs w:val="19"/>
                <w:lang w:val="en-CA"/>
              </w:rPr>
            </w:pPr>
            <w:r w:rsidRPr="000355F4">
              <w:rPr>
                <w:sz w:val="19"/>
                <w:szCs w:val="19"/>
                <w:lang w:val="en-CA"/>
              </w:rPr>
              <w:t xml:space="preserve">Noting that the </w:t>
            </w:r>
            <w:r w:rsidR="008E42B4" w:rsidRPr="000355F4">
              <w:rPr>
                <w:sz w:val="19"/>
                <w:szCs w:val="19"/>
                <w:lang w:val="en-CA"/>
              </w:rPr>
              <w:t>verification</w:t>
            </w:r>
            <w:r w:rsidR="004270E7" w:rsidRPr="000355F4">
              <w:rPr>
                <w:sz w:val="19"/>
                <w:szCs w:val="19"/>
                <w:lang w:val="en-CA"/>
              </w:rPr>
              <w:t xml:space="preserve"> on HCFC consumption targets</w:t>
            </w:r>
            <w:r w:rsidRPr="000355F4">
              <w:rPr>
                <w:sz w:val="19"/>
                <w:szCs w:val="19"/>
                <w:lang w:val="en-CA"/>
              </w:rPr>
              <w:t xml:space="preserve"> </w:t>
            </w:r>
            <w:r w:rsidR="008E42B4" w:rsidRPr="000355F4">
              <w:rPr>
                <w:sz w:val="19"/>
                <w:szCs w:val="19"/>
                <w:lang w:val="en-CA"/>
              </w:rPr>
              <w:t xml:space="preserve">has not been </w:t>
            </w:r>
            <w:r w:rsidRPr="000355F4">
              <w:rPr>
                <w:sz w:val="19"/>
                <w:szCs w:val="19"/>
                <w:lang w:val="en-CA"/>
              </w:rPr>
              <w:t>completed</w:t>
            </w:r>
            <w:r w:rsidR="008E42B4" w:rsidRPr="000355F4">
              <w:rPr>
                <w:sz w:val="19"/>
                <w:szCs w:val="19"/>
                <w:lang w:val="en-CA"/>
              </w:rPr>
              <w:t xml:space="preserve">, and urging the Government of Dominica to work with UN Environment to complete the </w:t>
            </w:r>
            <w:r w:rsidRPr="000355F4">
              <w:rPr>
                <w:sz w:val="19"/>
                <w:szCs w:val="19"/>
                <w:lang w:val="en-CA"/>
              </w:rPr>
              <w:t xml:space="preserve">mandatory </w:t>
            </w:r>
            <w:r w:rsidR="008E42B4" w:rsidRPr="000355F4">
              <w:rPr>
                <w:sz w:val="19"/>
                <w:szCs w:val="19"/>
                <w:lang w:val="en-CA"/>
              </w:rPr>
              <w:t>verification report</w:t>
            </w:r>
            <w:r w:rsidRPr="000355F4">
              <w:rPr>
                <w:sz w:val="19"/>
                <w:szCs w:val="19"/>
                <w:lang w:val="en-CA"/>
              </w:rPr>
              <w:t xml:space="preserve"> </w:t>
            </w:r>
            <w:r w:rsidR="008E42B4" w:rsidRPr="000355F4">
              <w:rPr>
                <w:sz w:val="19"/>
                <w:szCs w:val="19"/>
                <w:lang w:val="en-CA"/>
              </w:rPr>
              <w:t>so that the second (2016) tranche</w:t>
            </w:r>
            <w:r w:rsidRPr="000355F4">
              <w:rPr>
                <w:sz w:val="19"/>
                <w:szCs w:val="19"/>
                <w:lang w:val="en-CA"/>
              </w:rPr>
              <w:t xml:space="preserve"> of stage I of the HPMP</w:t>
            </w:r>
            <w:r w:rsidR="008E42B4" w:rsidRPr="000355F4">
              <w:rPr>
                <w:sz w:val="19"/>
                <w:szCs w:val="19"/>
                <w:lang w:val="en-CA"/>
              </w:rPr>
              <w:t xml:space="preserve"> could be submitted to the 80</w:t>
            </w:r>
            <w:r w:rsidR="008E42B4" w:rsidRPr="000355F4">
              <w:rPr>
                <w:sz w:val="19"/>
                <w:szCs w:val="19"/>
                <w:vertAlign w:val="superscript"/>
                <w:lang w:val="en-CA"/>
              </w:rPr>
              <w:t>th </w:t>
            </w:r>
            <w:r w:rsidR="008E42B4" w:rsidRPr="000355F4">
              <w:rPr>
                <w:sz w:val="19"/>
                <w:szCs w:val="19"/>
                <w:lang w:val="en-CA"/>
              </w:rPr>
              <w:t>meeting with a revised plan of action to take into account the reallocation of the 2016 and subsequent tranches.</w:t>
            </w:r>
          </w:p>
        </w:tc>
      </w:tr>
      <w:tr w:rsidR="007B7AED" w:rsidRPr="000355F4" w:rsidTr="00163315">
        <w:trPr>
          <w:trHeight w:val="300"/>
        </w:trPr>
        <w:tc>
          <w:tcPr>
            <w:tcW w:w="1560" w:type="dxa"/>
            <w:vMerge w:val="restart"/>
            <w:hideMark/>
          </w:tcPr>
          <w:p w:rsidR="007B7AED" w:rsidRPr="000355F4" w:rsidRDefault="007B7AED" w:rsidP="002B63DA">
            <w:pPr>
              <w:jc w:val="left"/>
              <w:rPr>
                <w:sz w:val="19"/>
                <w:szCs w:val="19"/>
                <w:lang w:val="en-CA" w:eastAsia="en-CA"/>
              </w:rPr>
            </w:pPr>
            <w:r w:rsidRPr="000355F4">
              <w:rPr>
                <w:sz w:val="19"/>
                <w:szCs w:val="19"/>
                <w:lang w:val="en-CA" w:eastAsia="en-CA"/>
              </w:rPr>
              <w:t>Equatorial Guinea</w:t>
            </w:r>
          </w:p>
          <w:p w:rsidR="007B7AED" w:rsidRPr="000355F4" w:rsidRDefault="008B3C05" w:rsidP="002B63DA">
            <w:pPr>
              <w:jc w:val="left"/>
              <w:rPr>
                <w:sz w:val="19"/>
                <w:szCs w:val="19"/>
                <w:lang w:val="en-CA" w:eastAsia="en-CA"/>
              </w:rPr>
            </w:pPr>
            <w:r w:rsidRPr="000355F4">
              <w:rPr>
                <w:sz w:val="19"/>
                <w:szCs w:val="19"/>
                <w:lang w:val="en-CA" w:eastAsia="en-CA"/>
              </w:rPr>
              <w:t>(Stage I)</w:t>
            </w:r>
          </w:p>
        </w:tc>
        <w:tc>
          <w:tcPr>
            <w:tcW w:w="1276" w:type="dxa"/>
            <w:hideMark/>
          </w:tcPr>
          <w:p w:rsidR="007B7AED" w:rsidRPr="000355F4" w:rsidRDefault="007B7AED" w:rsidP="002B63DA">
            <w:pPr>
              <w:jc w:val="left"/>
              <w:rPr>
                <w:sz w:val="19"/>
                <w:szCs w:val="19"/>
                <w:lang w:val="en-CA" w:eastAsia="en-CA"/>
              </w:rPr>
            </w:pPr>
            <w:r w:rsidRPr="000355F4">
              <w:rPr>
                <w:sz w:val="19"/>
                <w:szCs w:val="19"/>
                <w:lang w:val="en-CA" w:eastAsia="en-CA"/>
              </w:rPr>
              <w:t>UN Environment</w:t>
            </w:r>
          </w:p>
        </w:tc>
        <w:tc>
          <w:tcPr>
            <w:tcW w:w="1133" w:type="dxa"/>
            <w:hideMark/>
          </w:tcPr>
          <w:p w:rsidR="007B7AED" w:rsidRPr="000355F4" w:rsidRDefault="007B7AED" w:rsidP="002B63DA">
            <w:pPr>
              <w:jc w:val="center"/>
              <w:rPr>
                <w:sz w:val="19"/>
                <w:szCs w:val="19"/>
                <w:lang w:val="en-CA" w:eastAsia="en-CA"/>
              </w:rPr>
            </w:pPr>
            <w:r w:rsidRPr="000355F4">
              <w:rPr>
                <w:sz w:val="19"/>
                <w:szCs w:val="19"/>
                <w:lang w:val="en-CA" w:eastAsia="en-CA"/>
              </w:rPr>
              <w:t>2016</w:t>
            </w:r>
          </w:p>
        </w:tc>
        <w:tc>
          <w:tcPr>
            <w:tcW w:w="1276" w:type="dxa"/>
            <w:hideMark/>
          </w:tcPr>
          <w:p w:rsidR="007B7AED" w:rsidRPr="000355F4" w:rsidRDefault="007B7AED" w:rsidP="002B63DA">
            <w:pPr>
              <w:jc w:val="right"/>
              <w:rPr>
                <w:sz w:val="19"/>
                <w:szCs w:val="19"/>
                <w:lang w:val="en-CA" w:eastAsia="en-CA"/>
              </w:rPr>
            </w:pPr>
            <w:r w:rsidRPr="000355F4">
              <w:rPr>
                <w:sz w:val="19"/>
                <w:szCs w:val="19"/>
                <w:lang w:val="en-CA" w:eastAsia="en-CA"/>
              </w:rPr>
              <w:t>39,550</w:t>
            </w:r>
          </w:p>
        </w:tc>
        <w:tc>
          <w:tcPr>
            <w:tcW w:w="3118" w:type="dxa"/>
            <w:hideMark/>
          </w:tcPr>
          <w:p w:rsidR="007B7AED" w:rsidRPr="000355F4" w:rsidRDefault="007B7AED" w:rsidP="000B1C7E">
            <w:pPr>
              <w:rPr>
                <w:sz w:val="19"/>
                <w:szCs w:val="19"/>
                <w:lang w:val="en-CA" w:eastAsia="en-CA"/>
              </w:rPr>
            </w:pPr>
            <w:r w:rsidRPr="000355F4">
              <w:rPr>
                <w:sz w:val="19"/>
                <w:szCs w:val="19"/>
                <w:lang w:val="en-CA" w:eastAsia="en-CA"/>
              </w:rPr>
              <w:t>Verification report</w:t>
            </w:r>
          </w:p>
        </w:tc>
        <w:tc>
          <w:tcPr>
            <w:tcW w:w="5812" w:type="dxa"/>
            <w:vMerge w:val="restart"/>
          </w:tcPr>
          <w:p w:rsidR="007B7AED" w:rsidRPr="000355F4" w:rsidRDefault="00F228DD" w:rsidP="000B1C7E">
            <w:pPr>
              <w:rPr>
                <w:sz w:val="19"/>
                <w:szCs w:val="19"/>
                <w:lang w:val="en-CA" w:eastAsia="en-CA"/>
              </w:rPr>
            </w:pPr>
            <w:r w:rsidRPr="000355F4">
              <w:rPr>
                <w:sz w:val="19"/>
                <w:szCs w:val="19"/>
                <w:lang w:val="en-CA"/>
              </w:rPr>
              <w:t xml:space="preserve">Noting that the </w:t>
            </w:r>
            <w:r w:rsidR="007B7AED" w:rsidRPr="000355F4">
              <w:rPr>
                <w:sz w:val="19"/>
                <w:szCs w:val="19"/>
                <w:lang w:val="en-CA"/>
              </w:rPr>
              <w:t>ver</w:t>
            </w:r>
            <w:r w:rsidRPr="000355F4">
              <w:rPr>
                <w:sz w:val="19"/>
                <w:szCs w:val="19"/>
                <w:lang w:val="en-CA"/>
              </w:rPr>
              <w:t xml:space="preserve">ification </w:t>
            </w:r>
            <w:r w:rsidR="004270E7" w:rsidRPr="000355F4">
              <w:rPr>
                <w:sz w:val="19"/>
                <w:szCs w:val="19"/>
                <w:lang w:val="en-CA"/>
              </w:rPr>
              <w:t xml:space="preserve">on HCFC consumption targets </w:t>
            </w:r>
            <w:r w:rsidRPr="000355F4">
              <w:rPr>
                <w:sz w:val="19"/>
                <w:szCs w:val="19"/>
                <w:lang w:val="en-CA"/>
              </w:rPr>
              <w:t>has not been completed</w:t>
            </w:r>
            <w:r w:rsidR="007B7AED" w:rsidRPr="000355F4">
              <w:rPr>
                <w:sz w:val="19"/>
                <w:szCs w:val="19"/>
                <w:lang w:val="en-CA"/>
              </w:rPr>
              <w:t xml:space="preserve"> and urging the Government of Equatorial Guinea to work with UN Environment to complete the </w:t>
            </w:r>
            <w:r w:rsidRPr="000355F4">
              <w:rPr>
                <w:sz w:val="19"/>
                <w:szCs w:val="19"/>
                <w:lang w:val="en-CA"/>
              </w:rPr>
              <w:t xml:space="preserve">mandatory </w:t>
            </w:r>
            <w:r w:rsidR="007B7AED" w:rsidRPr="000355F4">
              <w:rPr>
                <w:sz w:val="19"/>
                <w:szCs w:val="19"/>
                <w:lang w:val="en-CA"/>
              </w:rPr>
              <w:t>verification report</w:t>
            </w:r>
            <w:r w:rsidR="00242377" w:rsidRPr="000355F4">
              <w:rPr>
                <w:sz w:val="19"/>
                <w:szCs w:val="19"/>
                <w:lang w:val="en-CA"/>
              </w:rPr>
              <w:t>,</w:t>
            </w:r>
            <w:r w:rsidRPr="000355F4">
              <w:rPr>
                <w:sz w:val="19"/>
                <w:szCs w:val="19"/>
                <w:lang w:val="en-CA"/>
              </w:rPr>
              <w:t xml:space="preserve"> </w:t>
            </w:r>
            <w:r w:rsidR="007B7AED" w:rsidRPr="000355F4">
              <w:rPr>
                <w:sz w:val="19"/>
                <w:szCs w:val="19"/>
                <w:lang w:val="en-CA"/>
              </w:rPr>
              <w:t xml:space="preserve">and to work with UN Environment and UNIDO to submit the third (2016) tranche </w:t>
            </w:r>
            <w:r w:rsidRPr="000355F4">
              <w:rPr>
                <w:sz w:val="19"/>
                <w:szCs w:val="19"/>
                <w:lang w:val="en-CA"/>
              </w:rPr>
              <w:t xml:space="preserve">of stage I of the HPMP </w:t>
            </w:r>
            <w:r w:rsidR="007B7AED" w:rsidRPr="000355F4">
              <w:rPr>
                <w:sz w:val="19"/>
                <w:szCs w:val="19"/>
                <w:lang w:val="en-CA"/>
              </w:rPr>
              <w:t>to the 80</w:t>
            </w:r>
            <w:r w:rsidR="007B7AED" w:rsidRPr="000355F4">
              <w:rPr>
                <w:sz w:val="19"/>
                <w:szCs w:val="19"/>
                <w:vertAlign w:val="superscript"/>
                <w:lang w:val="en-CA"/>
              </w:rPr>
              <w:t>th</w:t>
            </w:r>
            <w:r w:rsidR="007B7AED" w:rsidRPr="000355F4">
              <w:rPr>
                <w:sz w:val="19"/>
                <w:szCs w:val="19"/>
                <w:lang w:val="en-CA"/>
              </w:rPr>
              <w:t> meeting with a revised plan of action to take into account the reallocation of the 2016 and subsequent tranches.</w:t>
            </w:r>
          </w:p>
        </w:tc>
      </w:tr>
      <w:tr w:rsidR="007B7AED" w:rsidRPr="000355F4" w:rsidTr="00163315">
        <w:trPr>
          <w:trHeight w:val="300"/>
        </w:trPr>
        <w:tc>
          <w:tcPr>
            <w:tcW w:w="1560" w:type="dxa"/>
            <w:vMerge/>
            <w:hideMark/>
          </w:tcPr>
          <w:p w:rsidR="007B7AED" w:rsidRPr="000355F4" w:rsidRDefault="007B7AED" w:rsidP="002B63DA">
            <w:pPr>
              <w:jc w:val="left"/>
              <w:rPr>
                <w:sz w:val="19"/>
                <w:szCs w:val="19"/>
                <w:lang w:val="en-CA" w:eastAsia="en-CA"/>
              </w:rPr>
            </w:pPr>
          </w:p>
        </w:tc>
        <w:tc>
          <w:tcPr>
            <w:tcW w:w="1276" w:type="dxa"/>
            <w:hideMark/>
          </w:tcPr>
          <w:p w:rsidR="007B7AED" w:rsidRPr="000355F4" w:rsidRDefault="007B7AED" w:rsidP="002B63DA">
            <w:pPr>
              <w:jc w:val="left"/>
              <w:rPr>
                <w:sz w:val="19"/>
                <w:szCs w:val="19"/>
                <w:lang w:val="en-CA" w:eastAsia="en-CA"/>
              </w:rPr>
            </w:pPr>
            <w:r w:rsidRPr="000355F4">
              <w:rPr>
                <w:sz w:val="19"/>
                <w:szCs w:val="19"/>
                <w:lang w:val="en-CA" w:eastAsia="en-CA"/>
              </w:rPr>
              <w:t>UNIDO</w:t>
            </w:r>
          </w:p>
        </w:tc>
        <w:tc>
          <w:tcPr>
            <w:tcW w:w="1133" w:type="dxa"/>
            <w:hideMark/>
          </w:tcPr>
          <w:p w:rsidR="007B7AED" w:rsidRPr="000355F4" w:rsidRDefault="007B7AED" w:rsidP="002B63DA">
            <w:pPr>
              <w:jc w:val="center"/>
              <w:rPr>
                <w:sz w:val="19"/>
                <w:szCs w:val="19"/>
                <w:lang w:val="en-CA" w:eastAsia="en-CA"/>
              </w:rPr>
            </w:pPr>
            <w:r w:rsidRPr="000355F4">
              <w:rPr>
                <w:sz w:val="19"/>
                <w:szCs w:val="19"/>
                <w:lang w:val="en-CA" w:eastAsia="en-CA"/>
              </w:rPr>
              <w:t>2016</w:t>
            </w:r>
          </w:p>
        </w:tc>
        <w:tc>
          <w:tcPr>
            <w:tcW w:w="1276" w:type="dxa"/>
            <w:hideMark/>
          </w:tcPr>
          <w:p w:rsidR="007B7AED" w:rsidRPr="000355F4" w:rsidRDefault="007B7AED" w:rsidP="002B63DA">
            <w:pPr>
              <w:jc w:val="right"/>
              <w:rPr>
                <w:sz w:val="19"/>
                <w:szCs w:val="19"/>
                <w:lang w:val="en-CA" w:eastAsia="en-CA"/>
              </w:rPr>
            </w:pPr>
            <w:r w:rsidRPr="000355F4">
              <w:rPr>
                <w:sz w:val="19"/>
                <w:szCs w:val="19"/>
                <w:lang w:val="en-CA" w:eastAsia="en-CA"/>
              </w:rPr>
              <w:t>81,750</w:t>
            </w:r>
          </w:p>
        </w:tc>
        <w:tc>
          <w:tcPr>
            <w:tcW w:w="3118" w:type="dxa"/>
            <w:hideMark/>
          </w:tcPr>
          <w:p w:rsidR="007B7AED" w:rsidRPr="000355F4" w:rsidRDefault="007B7AED" w:rsidP="000B1C7E">
            <w:pPr>
              <w:rPr>
                <w:sz w:val="19"/>
                <w:szCs w:val="19"/>
                <w:lang w:val="en-CA" w:eastAsia="en-CA"/>
              </w:rPr>
            </w:pPr>
            <w:r w:rsidRPr="000355F4">
              <w:rPr>
                <w:sz w:val="19"/>
                <w:szCs w:val="19"/>
                <w:lang w:val="en-CA" w:eastAsia="en-CA"/>
              </w:rPr>
              <w:t>Lead agency not ready for submission</w:t>
            </w:r>
          </w:p>
        </w:tc>
        <w:tc>
          <w:tcPr>
            <w:tcW w:w="5812" w:type="dxa"/>
            <w:vMerge/>
          </w:tcPr>
          <w:p w:rsidR="007B7AED" w:rsidRPr="000355F4" w:rsidRDefault="007B7AED" w:rsidP="000B1C7E">
            <w:pPr>
              <w:rPr>
                <w:sz w:val="19"/>
                <w:szCs w:val="19"/>
                <w:lang w:val="en-CA" w:eastAsia="en-CA"/>
              </w:rPr>
            </w:pPr>
          </w:p>
        </w:tc>
      </w:tr>
      <w:tr w:rsidR="008E42B4" w:rsidRPr="000355F4" w:rsidTr="00163315">
        <w:trPr>
          <w:trHeight w:val="300"/>
        </w:trPr>
        <w:tc>
          <w:tcPr>
            <w:tcW w:w="1560" w:type="dxa"/>
          </w:tcPr>
          <w:p w:rsidR="008E42B4" w:rsidRPr="000355F4" w:rsidRDefault="008E42B4" w:rsidP="002B63DA">
            <w:pPr>
              <w:jc w:val="left"/>
              <w:rPr>
                <w:sz w:val="19"/>
                <w:szCs w:val="19"/>
                <w:lang w:val="en-CA" w:eastAsia="en-CA"/>
              </w:rPr>
            </w:pPr>
            <w:r w:rsidRPr="000355F4">
              <w:rPr>
                <w:sz w:val="19"/>
                <w:szCs w:val="19"/>
                <w:lang w:val="en-CA" w:eastAsia="en-CA"/>
              </w:rPr>
              <w:t>Georgia</w:t>
            </w:r>
            <w:r w:rsidR="008B3C05" w:rsidRPr="000355F4">
              <w:rPr>
                <w:sz w:val="19"/>
                <w:szCs w:val="19"/>
                <w:lang w:val="en-CA" w:eastAsia="en-CA"/>
              </w:rPr>
              <w:t xml:space="preserve"> (Stage I)</w:t>
            </w:r>
          </w:p>
        </w:tc>
        <w:tc>
          <w:tcPr>
            <w:tcW w:w="1276" w:type="dxa"/>
          </w:tcPr>
          <w:p w:rsidR="008E42B4" w:rsidRPr="000355F4" w:rsidRDefault="008E42B4" w:rsidP="002B63DA">
            <w:pPr>
              <w:jc w:val="left"/>
              <w:rPr>
                <w:sz w:val="19"/>
                <w:szCs w:val="19"/>
                <w:lang w:val="en-CA" w:eastAsia="en-CA"/>
              </w:rPr>
            </w:pPr>
            <w:r w:rsidRPr="000355F4">
              <w:rPr>
                <w:sz w:val="19"/>
                <w:szCs w:val="19"/>
                <w:lang w:val="en-CA" w:eastAsia="en-CA"/>
              </w:rPr>
              <w:t>UNDP</w:t>
            </w:r>
          </w:p>
        </w:tc>
        <w:tc>
          <w:tcPr>
            <w:tcW w:w="1133" w:type="dxa"/>
          </w:tcPr>
          <w:p w:rsidR="008E42B4" w:rsidRPr="000355F4" w:rsidRDefault="008E42B4" w:rsidP="002B63DA">
            <w:pPr>
              <w:jc w:val="center"/>
              <w:rPr>
                <w:sz w:val="19"/>
                <w:szCs w:val="19"/>
                <w:lang w:val="en-CA" w:eastAsia="en-CA"/>
              </w:rPr>
            </w:pPr>
            <w:r w:rsidRPr="000355F4">
              <w:rPr>
                <w:sz w:val="19"/>
                <w:szCs w:val="19"/>
                <w:lang w:val="en-CA" w:eastAsia="en-CA"/>
              </w:rPr>
              <w:t>2017</w:t>
            </w:r>
          </w:p>
        </w:tc>
        <w:tc>
          <w:tcPr>
            <w:tcW w:w="1276" w:type="dxa"/>
          </w:tcPr>
          <w:p w:rsidR="008E42B4" w:rsidRPr="000355F4" w:rsidRDefault="008E42B4" w:rsidP="002B63DA">
            <w:pPr>
              <w:jc w:val="right"/>
              <w:rPr>
                <w:sz w:val="19"/>
                <w:szCs w:val="19"/>
                <w:lang w:val="en-CA" w:eastAsia="en-CA"/>
              </w:rPr>
            </w:pPr>
            <w:r w:rsidRPr="000355F4">
              <w:rPr>
                <w:sz w:val="19"/>
                <w:szCs w:val="19"/>
                <w:lang w:val="en-CA" w:eastAsia="en-CA"/>
              </w:rPr>
              <w:t>128,355</w:t>
            </w:r>
          </w:p>
        </w:tc>
        <w:tc>
          <w:tcPr>
            <w:tcW w:w="3118" w:type="dxa"/>
          </w:tcPr>
          <w:p w:rsidR="008E42B4" w:rsidRPr="000355F4" w:rsidRDefault="008E42B4" w:rsidP="000B1C7E">
            <w:pPr>
              <w:rPr>
                <w:sz w:val="19"/>
                <w:szCs w:val="19"/>
                <w:lang w:val="en-CA" w:eastAsia="en-CA"/>
              </w:rPr>
            </w:pPr>
            <w:r w:rsidRPr="000355F4">
              <w:rPr>
                <w:sz w:val="19"/>
                <w:szCs w:val="19"/>
                <w:lang w:val="en-CA" w:eastAsia="en-CA"/>
              </w:rPr>
              <w:t>Government decisions/endorsements/</w:t>
            </w:r>
            <w:r w:rsidR="00527E21" w:rsidRPr="000355F4">
              <w:rPr>
                <w:sz w:val="19"/>
                <w:szCs w:val="19"/>
                <w:lang w:val="en-CA" w:eastAsia="en-CA"/>
              </w:rPr>
              <w:t xml:space="preserve"> </w:t>
            </w:r>
            <w:r w:rsidRPr="000355F4">
              <w:rPr>
                <w:sz w:val="19"/>
                <w:szCs w:val="19"/>
                <w:lang w:val="en-CA" w:eastAsia="en-CA"/>
              </w:rPr>
              <w:t>changes in the NOU/structural change</w:t>
            </w:r>
          </w:p>
        </w:tc>
        <w:tc>
          <w:tcPr>
            <w:tcW w:w="5812" w:type="dxa"/>
          </w:tcPr>
          <w:p w:rsidR="008E42B4" w:rsidRPr="000355F4" w:rsidRDefault="00F228DD" w:rsidP="000B1C7E">
            <w:pPr>
              <w:rPr>
                <w:sz w:val="19"/>
                <w:szCs w:val="19"/>
                <w:lang w:val="en-CA" w:eastAsia="en-CA"/>
              </w:rPr>
            </w:pPr>
            <w:r w:rsidRPr="000355F4">
              <w:rPr>
                <w:sz w:val="19"/>
                <w:szCs w:val="19"/>
                <w:lang w:val="en-CA"/>
              </w:rPr>
              <w:t xml:space="preserve">Noting the </w:t>
            </w:r>
            <w:r w:rsidR="003627DE" w:rsidRPr="000355F4">
              <w:rPr>
                <w:sz w:val="19"/>
                <w:szCs w:val="19"/>
                <w:lang w:val="en-CA"/>
              </w:rPr>
              <w:t>delays due to</w:t>
            </w:r>
            <w:r w:rsidR="008E42B4" w:rsidRPr="000355F4">
              <w:rPr>
                <w:sz w:val="19"/>
                <w:szCs w:val="19"/>
                <w:lang w:val="en-CA"/>
              </w:rPr>
              <w:t xml:space="preserve"> change</w:t>
            </w:r>
            <w:r w:rsidRPr="000355F4">
              <w:rPr>
                <w:sz w:val="19"/>
                <w:szCs w:val="19"/>
                <w:lang w:val="en-CA"/>
              </w:rPr>
              <w:t>s</w:t>
            </w:r>
            <w:r w:rsidR="008E42B4" w:rsidRPr="000355F4">
              <w:rPr>
                <w:sz w:val="19"/>
                <w:szCs w:val="19"/>
                <w:lang w:val="en-CA"/>
              </w:rPr>
              <w:t xml:space="preserve"> in </w:t>
            </w:r>
            <w:r w:rsidRPr="000355F4">
              <w:rPr>
                <w:sz w:val="19"/>
                <w:szCs w:val="19"/>
                <w:lang w:val="en-CA"/>
              </w:rPr>
              <w:t xml:space="preserve">the </w:t>
            </w:r>
            <w:r w:rsidR="008E42B4" w:rsidRPr="000355F4">
              <w:rPr>
                <w:sz w:val="19"/>
                <w:szCs w:val="19"/>
                <w:lang w:val="en-CA"/>
              </w:rPr>
              <w:t>project management team and urging the Government of Georgia to work with UNDP so that the third (2017) tranche</w:t>
            </w:r>
            <w:r w:rsidR="003C0197" w:rsidRPr="000355F4">
              <w:rPr>
                <w:sz w:val="19"/>
                <w:szCs w:val="19"/>
                <w:lang w:val="en-CA"/>
              </w:rPr>
              <w:t xml:space="preserve"> of stage I of the HPMP</w:t>
            </w:r>
            <w:r w:rsidR="008E42B4" w:rsidRPr="000355F4">
              <w:rPr>
                <w:sz w:val="19"/>
                <w:szCs w:val="19"/>
                <w:lang w:val="en-CA"/>
              </w:rPr>
              <w:t xml:space="preserve"> could be submitted to the 80</w:t>
            </w:r>
            <w:r w:rsidR="008E42B4" w:rsidRPr="000355F4">
              <w:rPr>
                <w:sz w:val="19"/>
                <w:szCs w:val="19"/>
                <w:vertAlign w:val="superscript"/>
                <w:lang w:val="en-CA"/>
              </w:rPr>
              <w:t>th</w:t>
            </w:r>
            <w:r w:rsidR="003627DE" w:rsidRPr="000355F4">
              <w:rPr>
                <w:sz w:val="19"/>
                <w:szCs w:val="19"/>
                <w:lang w:val="en-CA"/>
              </w:rPr>
              <w:t> </w:t>
            </w:r>
            <w:r w:rsidR="008E42B4" w:rsidRPr="000355F4">
              <w:rPr>
                <w:sz w:val="19"/>
                <w:szCs w:val="19"/>
                <w:lang w:val="en-CA"/>
              </w:rPr>
              <w:t>meeting.</w:t>
            </w:r>
          </w:p>
        </w:tc>
      </w:tr>
      <w:tr w:rsidR="007B7AED" w:rsidRPr="000355F4" w:rsidTr="00163315">
        <w:trPr>
          <w:trHeight w:val="300"/>
        </w:trPr>
        <w:tc>
          <w:tcPr>
            <w:tcW w:w="1560" w:type="dxa"/>
            <w:vMerge w:val="restart"/>
            <w:hideMark/>
          </w:tcPr>
          <w:p w:rsidR="007B7AED" w:rsidRPr="000355F4" w:rsidRDefault="007B7AED" w:rsidP="000B1C7E">
            <w:pPr>
              <w:keepNext/>
              <w:keepLines/>
              <w:jc w:val="left"/>
              <w:rPr>
                <w:sz w:val="19"/>
                <w:szCs w:val="19"/>
                <w:lang w:val="en-CA" w:eastAsia="en-CA"/>
              </w:rPr>
            </w:pPr>
            <w:r w:rsidRPr="000355F4">
              <w:rPr>
                <w:sz w:val="19"/>
                <w:szCs w:val="19"/>
                <w:lang w:val="en-CA" w:eastAsia="en-CA"/>
              </w:rPr>
              <w:lastRenderedPageBreak/>
              <w:t>Guinea</w:t>
            </w:r>
            <w:r w:rsidR="008B3C05" w:rsidRPr="000355F4">
              <w:rPr>
                <w:sz w:val="19"/>
                <w:szCs w:val="19"/>
                <w:lang w:val="en-CA" w:eastAsia="en-CA"/>
              </w:rPr>
              <w:t xml:space="preserve"> (Stage I)</w:t>
            </w:r>
          </w:p>
          <w:p w:rsidR="007B7AED" w:rsidRPr="000355F4" w:rsidRDefault="007B7AED" w:rsidP="000B1C7E">
            <w:pPr>
              <w:keepNext/>
              <w:keepLines/>
              <w:jc w:val="left"/>
              <w:rPr>
                <w:sz w:val="19"/>
                <w:szCs w:val="19"/>
                <w:lang w:val="en-CA" w:eastAsia="en-CA"/>
              </w:rPr>
            </w:pPr>
          </w:p>
        </w:tc>
        <w:tc>
          <w:tcPr>
            <w:tcW w:w="1276" w:type="dxa"/>
            <w:hideMark/>
          </w:tcPr>
          <w:p w:rsidR="007B7AED" w:rsidRPr="000355F4" w:rsidRDefault="007B7AED" w:rsidP="000B1C7E">
            <w:pPr>
              <w:keepNext/>
              <w:keepLines/>
              <w:jc w:val="left"/>
              <w:rPr>
                <w:sz w:val="19"/>
                <w:szCs w:val="19"/>
                <w:lang w:val="en-CA" w:eastAsia="en-CA"/>
              </w:rPr>
            </w:pPr>
            <w:r w:rsidRPr="000355F4">
              <w:rPr>
                <w:sz w:val="19"/>
                <w:szCs w:val="19"/>
                <w:lang w:val="en-CA" w:eastAsia="en-CA"/>
              </w:rPr>
              <w:t>UNIDO</w:t>
            </w:r>
          </w:p>
        </w:tc>
        <w:tc>
          <w:tcPr>
            <w:tcW w:w="1133" w:type="dxa"/>
            <w:hideMark/>
          </w:tcPr>
          <w:p w:rsidR="007B7AED" w:rsidRPr="000355F4" w:rsidRDefault="007B7AED" w:rsidP="000B1C7E">
            <w:pPr>
              <w:keepNext/>
              <w:keepLines/>
              <w:jc w:val="center"/>
              <w:rPr>
                <w:sz w:val="19"/>
                <w:szCs w:val="19"/>
                <w:lang w:val="en-CA" w:eastAsia="en-CA"/>
              </w:rPr>
            </w:pPr>
            <w:r w:rsidRPr="000355F4">
              <w:rPr>
                <w:sz w:val="19"/>
                <w:szCs w:val="19"/>
                <w:lang w:val="en-CA" w:eastAsia="en-CA"/>
              </w:rPr>
              <w:t>2016</w:t>
            </w:r>
          </w:p>
        </w:tc>
        <w:tc>
          <w:tcPr>
            <w:tcW w:w="1276" w:type="dxa"/>
            <w:hideMark/>
          </w:tcPr>
          <w:p w:rsidR="007B7AED" w:rsidRPr="000355F4" w:rsidRDefault="007B7AED" w:rsidP="000B1C7E">
            <w:pPr>
              <w:keepNext/>
              <w:keepLines/>
              <w:jc w:val="right"/>
              <w:rPr>
                <w:sz w:val="19"/>
                <w:szCs w:val="19"/>
                <w:lang w:val="en-CA" w:eastAsia="en-CA"/>
              </w:rPr>
            </w:pPr>
            <w:r w:rsidRPr="000355F4">
              <w:rPr>
                <w:sz w:val="19"/>
                <w:szCs w:val="19"/>
                <w:lang w:val="en-CA" w:eastAsia="en-CA"/>
              </w:rPr>
              <w:t>172,000</w:t>
            </w:r>
          </w:p>
        </w:tc>
        <w:tc>
          <w:tcPr>
            <w:tcW w:w="3118" w:type="dxa"/>
            <w:hideMark/>
          </w:tcPr>
          <w:p w:rsidR="007B7AED" w:rsidRPr="000355F4" w:rsidRDefault="007B7AED" w:rsidP="000B1C7E">
            <w:pPr>
              <w:keepNext/>
              <w:keepLines/>
              <w:rPr>
                <w:sz w:val="19"/>
                <w:szCs w:val="19"/>
                <w:lang w:val="en-CA" w:eastAsia="en-CA"/>
              </w:rPr>
            </w:pPr>
            <w:r w:rsidRPr="000355F4">
              <w:rPr>
                <w:sz w:val="19"/>
                <w:szCs w:val="19"/>
                <w:lang w:val="en-CA" w:eastAsia="en-CA"/>
              </w:rPr>
              <w:t>Lead agency not ready for submission</w:t>
            </w:r>
          </w:p>
        </w:tc>
        <w:tc>
          <w:tcPr>
            <w:tcW w:w="5812" w:type="dxa"/>
            <w:vMerge w:val="restart"/>
          </w:tcPr>
          <w:p w:rsidR="007B7AED" w:rsidRPr="000355F4" w:rsidRDefault="007B7AED" w:rsidP="000B1C7E">
            <w:pPr>
              <w:keepNext/>
              <w:keepLines/>
              <w:rPr>
                <w:sz w:val="19"/>
                <w:szCs w:val="19"/>
                <w:lang w:val="en-CA" w:eastAsia="en-CA"/>
              </w:rPr>
            </w:pPr>
            <w:r w:rsidRPr="000355F4">
              <w:rPr>
                <w:sz w:val="19"/>
                <w:szCs w:val="19"/>
                <w:lang w:val="en-CA"/>
              </w:rPr>
              <w:t>Noting that the delays from the previous tranche had been resolved and urging the Government of Guinea to work with UN Environment and UNIDO so that the third (2016) tranche</w:t>
            </w:r>
            <w:r w:rsidR="003C0197" w:rsidRPr="000355F4">
              <w:rPr>
                <w:sz w:val="19"/>
                <w:szCs w:val="19"/>
                <w:lang w:val="en-CA"/>
              </w:rPr>
              <w:t xml:space="preserve"> of stage I of the HPMP </w:t>
            </w:r>
            <w:r w:rsidRPr="000355F4">
              <w:rPr>
                <w:sz w:val="19"/>
                <w:szCs w:val="19"/>
                <w:lang w:val="en-CA"/>
              </w:rPr>
              <w:t>could be submitted to the 80</w:t>
            </w:r>
            <w:r w:rsidRPr="000355F4">
              <w:rPr>
                <w:sz w:val="19"/>
                <w:szCs w:val="19"/>
                <w:vertAlign w:val="superscript"/>
                <w:lang w:val="en-CA"/>
              </w:rPr>
              <w:t>th</w:t>
            </w:r>
            <w:r w:rsidRPr="000355F4">
              <w:rPr>
                <w:sz w:val="19"/>
                <w:szCs w:val="19"/>
                <w:lang w:val="en-CA"/>
              </w:rPr>
              <w:t> meeting with a revised plan of action to take into account the reallocation of the 2016 and subsequent tranches.</w:t>
            </w:r>
          </w:p>
        </w:tc>
      </w:tr>
      <w:tr w:rsidR="007B7AED" w:rsidRPr="000355F4" w:rsidTr="00163315">
        <w:trPr>
          <w:trHeight w:val="300"/>
        </w:trPr>
        <w:tc>
          <w:tcPr>
            <w:tcW w:w="1560" w:type="dxa"/>
            <w:vMerge/>
            <w:hideMark/>
          </w:tcPr>
          <w:p w:rsidR="007B7AED" w:rsidRPr="000355F4" w:rsidRDefault="007B7AED" w:rsidP="000B1C7E">
            <w:pPr>
              <w:keepNext/>
              <w:keepLines/>
              <w:jc w:val="left"/>
              <w:rPr>
                <w:sz w:val="19"/>
                <w:szCs w:val="19"/>
                <w:lang w:val="en-CA" w:eastAsia="en-CA"/>
              </w:rPr>
            </w:pPr>
          </w:p>
        </w:tc>
        <w:tc>
          <w:tcPr>
            <w:tcW w:w="1276" w:type="dxa"/>
            <w:hideMark/>
          </w:tcPr>
          <w:p w:rsidR="007B7AED" w:rsidRPr="000355F4" w:rsidRDefault="007B7AED" w:rsidP="000B1C7E">
            <w:pPr>
              <w:keepNext/>
              <w:keepLines/>
              <w:jc w:val="left"/>
              <w:rPr>
                <w:sz w:val="19"/>
                <w:szCs w:val="19"/>
                <w:lang w:val="en-CA" w:eastAsia="en-CA"/>
              </w:rPr>
            </w:pPr>
            <w:r w:rsidRPr="000355F4">
              <w:rPr>
                <w:sz w:val="19"/>
                <w:szCs w:val="19"/>
                <w:lang w:val="en-CA" w:eastAsia="en-CA"/>
              </w:rPr>
              <w:t>UN Environment</w:t>
            </w:r>
          </w:p>
        </w:tc>
        <w:tc>
          <w:tcPr>
            <w:tcW w:w="1133" w:type="dxa"/>
            <w:hideMark/>
          </w:tcPr>
          <w:p w:rsidR="007B7AED" w:rsidRPr="000355F4" w:rsidRDefault="007B7AED" w:rsidP="000B1C7E">
            <w:pPr>
              <w:keepNext/>
              <w:keepLines/>
              <w:jc w:val="center"/>
              <w:rPr>
                <w:sz w:val="19"/>
                <w:szCs w:val="19"/>
                <w:lang w:val="en-CA" w:eastAsia="en-CA"/>
              </w:rPr>
            </w:pPr>
            <w:r w:rsidRPr="000355F4">
              <w:rPr>
                <w:sz w:val="19"/>
                <w:szCs w:val="19"/>
                <w:lang w:val="en-CA" w:eastAsia="en-CA"/>
              </w:rPr>
              <w:t>2016</w:t>
            </w:r>
          </w:p>
        </w:tc>
        <w:tc>
          <w:tcPr>
            <w:tcW w:w="1276" w:type="dxa"/>
            <w:hideMark/>
          </w:tcPr>
          <w:p w:rsidR="007B7AED" w:rsidRPr="000355F4" w:rsidRDefault="007B7AED" w:rsidP="000B1C7E">
            <w:pPr>
              <w:keepNext/>
              <w:keepLines/>
              <w:jc w:val="right"/>
              <w:rPr>
                <w:sz w:val="19"/>
                <w:szCs w:val="19"/>
                <w:lang w:val="en-CA" w:eastAsia="en-CA"/>
              </w:rPr>
            </w:pPr>
            <w:r w:rsidRPr="000355F4">
              <w:rPr>
                <w:sz w:val="19"/>
                <w:szCs w:val="19"/>
                <w:lang w:val="en-CA" w:eastAsia="en-CA"/>
              </w:rPr>
              <w:t>73,450</w:t>
            </w:r>
          </w:p>
        </w:tc>
        <w:tc>
          <w:tcPr>
            <w:tcW w:w="3118" w:type="dxa"/>
            <w:hideMark/>
          </w:tcPr>
          <w:p w:rsidR="007B7AED" w:rsidRPr="000355F4" w:rsidRDefault="007B7AED" w:rsidP="000B1C7E">
            <w:pPr>
              <w:keepNext/>
              <w:keepLines/>
              <w:rPr>
                <w:sz w:val="19"/>
                <w:szCs w:val="19"/>
                <w:lang w:val="en-CA" w:eastAsia="en-CA"/>
              </w:rPr>
            </w:pPr>
            <w:r w:rsidRPr="000355F4">
              <w:rPr>
                <w:sz w:val="19"/>
                <w:szCs w:val="19"/>
                <w:lang w:val="en-CA" w:eastAsia="en-CA"/>
              </w:rPr>
              <w:t>Sufficient funds from previous tranche approved</w:t>
            </w:r>
          </w:p>
        </w:tc>
        <w:tc>
          <w:tcPr>
            <w:tcW w:w="5812" w:type="dxa"/>
            <w:vMerge/>
          </w:tcPr>
          <w:p w:rsidR="007B7AED" w:rsidRPr="000355F4" w:rsidRDefault="007B7AED" w:rsidP="000B1C7E">
            <w:pPr>
              <w:keepNext/>
              <w:keepLines/>
              <w:rPr>
                <w:sz w:val="19"/>
                <w:szCs w:val="19"/>
                <w:lang w:val="en-CA" w:eastAsia="en-CA"/>
              </w:rPr>
            </w:pPr>
          </w:p>
        </w:tc>
      </w:tr>
      <w:tr w:rsidR="008E42B4" w:rsidRPr="000355F4" w:rsidTr="00163315">
        <w:trPr>
          <w:trHeight w:val="93"/>
        </w:trPr>
        <w:tc>
          <w:tcPr>
            <w:tcW w:w="1560" w:type="dxa"/>
          </w:tcPr>
          <w:p w:rsidR="008E42B4" w:rsidRPr="000355F4" w:rsidRDefault="008E42B4" w:rsidP="002B63DA">
            <w:pPr>
              <w:jc w:val="left"/>
              <w:rPr>
                <w:sz w:val="19"/>
                <w:szCs w:val="19"/>
                <w:lang w:val="en-CA" w:eastAsia="en-CA"/>
              </w:rPr>
            </w:pPr>
            <w:r w:rsidRPr="000355F4">
              <w:rPr>
                <w:sz w:val="19"/>
                <w:szCs w:val="19"/>
                <w:lang w:val="en-CA" w:eastAsia="en-CA"/>
              </w:rPr>
              <w:t>Kenya</w:t>
            </w:r>
            <w:r w:rsidR="008B3C05" w:rsidRPr="000355F4">
              <w:rPr>
                <w:sz w:val="19"/>
                <w:szCs w:val="19"/>
                <w:lang w:val="en-CA" w:eastAsia="en-CA"/>
              </w:rPr>
              <w:t xml:space="preserve"> (Stage I)</w:t>
            </w:r>
          </w:p>
        </w:tc>
        <w:tc>
          <w:tcPr>
            <w:tcW w:w="1276" w:type="dxa"/>
          </w:tcPr>
          <w:p w:rsidR="008E42B4" w:rsidRPr="000355F4" w:rsidRDefault="008E42B4" w:rsidP="002B63DA">
            <w:pPr>
              <w:jc w:val="left"/>
              <w:rPr>
                <w:sz w:val="19"/>
                <w:szCs w:val="19"/>
                <w:lang w:val="en-CA" w:eastAsia="en-CA"/>
              </w:rPr>
            </w:pPr>
            <w:r w:rsidRPr="000355F4">
              <w:rPr>
                <w:sz w:val="19"/>
                <w:szCs w:val="19"/>
                <w:lang w:val="en-CA" w:eastAsia="en-CA"/>
              </w:rPr>
              <w:t>France</w:t>
            </w:r>
          </w:p>
        </w:tc>
        <w:tc>
          <w:tcPr>
            <w:tcW w:w="1133" w:type="dxa"/>
          </w:tcPr>
          <w:p w:rsidR="008E42B4" w:rsidRPr="000355F4" w:rsidRDefault="008E42B4" w:rsidP="002B63DA">
            <w:pPr>
              <w:jc w:val="center"/>
              <w:rPr>
                <w:sz w:val="19"/>
                <w:szCs w:val="19"/>
                <w:lang w:val="en-CA" w:eastAsia="en-CA"/>
              </w:rPr>
            </w:pPr>
            <w:r w:rsidRPr="000355F4">
              <w:rPr>
                <w:sz w:val="19"/>
                <w:szCs w:val="19"/>
                <w:lang w:val="en-CA" w:eastAsia="en-CA"/>
              </w:rPr>
              <w:t>2017</w:t>
            </w:r>
          </w:p>
        </w:tc>
        <w:tc>
          <w:tcPr>
            <w:tcW w:w="1276" w:type="dxa"/>
          </w:tcPr>
          <w:p w:rsidR="008E42B4" w:rsidRPr="000355F4" w:rsidRDefault="008E42B4" w:rsidP="002B63DA">
            <w:pPr>
              <w:jc w:val="right"/>
              <w:rPr>
                <w:sz w:val="19"/>
                <w:szCs w:val="19"/>
                <w:lang w:val="en-CA" w:eastAsia="en-CA"/>
              </w:rPr>
            </w:pPr>
            <w:r w:rsidRPr="000355F4">
              <w:rPr>
                <w:sz w:val="19"/>
                <w:szCs w:val="19"/>
                <w:lang w:val="en-CA" w:eastAsia="en-CA"/>
              </w:rPr>
              <w:t>100,900</w:t>
            </w:r>
          </w:p>
        </w:tc>
        <w:tc>
          <w:tcPr>
            <w:tcW w:w="3118" w:type="dxa"/>
          </w:tcPr>
          <w:p w:rsidR="008E42B4" w:rsidRPr="000355F4" w:rsidRDefault="008E42B4" w:rsidP="000B1C7E">
            <w:pPr>
              <w:rPr>
                <w:sz w:val="19"/>
                <w:szCs w:val="19"/>
                <w:lang w:val="en-CA" w:eastAsia="en-CA"/>
              </w:rPr>
            </w:pPr>
            <w:r w:rsidRPr="000355F4">
              <w:rPr>
                <w:sz w:val="19"/>
                <w:szCs w:val="19"/>
                <w:lang w:val="en-CA" w:eastAsia="en-CA"/>
              </w:rPr>
              <w:t>Delays from previous tranche</w:t>
            </w:r>
          </w:p>
        </w:tc>
        <w:tc>
          <w:tcPr>
            <w:tcW w:w="5812" w:type="dxa"/>
          </w:tcPr>
          <w:p w:rsidR="008E42B4" w:rsidRPr="000355F4" w:rsidRDefault="008E42B4" w:rsidP="000B1C7E">
            <w:pPr>
              <w:rPr>
                <w:sz w:val="19"/>
                <w:szCs w:val="19"/>
                <w:lang w:val="en-CA" w:eastAsia="en-CA"/>
              </w:rPr>
            </w:pPr>
            <w:r w:rsidRPr="000355F4">
              <w:rPr>
                <w:sz w:val="19"/>
                <w:szCs w:val="19"/>
                <w:lang w:val="en-CA"/>
              </w:rPr>
              <w:t>Noting that the fourth (2016) tranche</w:t>
            </w:r>
            <w:r w:rsidR="003C0197" w:rsidRPr="000355F4">
              <w:rPr>
                <w:sz w:val="19"/>
                <w:szCs w:val="19"/>
                <w:lang w:val="en-CA"/>
              </w:rPr>
              <w:t xml:space="preserve"> of stage I of the HPMP</w:t>
            </w:r>
            <w:r w:rsidRPr="000355F4">
              <w:rPr>
                <w:sz w:val="19"/>
                <w:szCs w:val="19"/>
                <w:lang w:val="en-CA"/>
              </w:rPr>
              <w:t xml:space="preserve"> was approved at the 77</w:t>
            </w:r>
            <w:r w:rsidRPr="000355F4">
              <w:rPr>
                <w:sz w:val="19"/>
                <w:szCs w:val="19"/>
                <w:vertAlign w:val="superscript"/>
                <w:lang w:val="en-CA"/>
              </w:rPr>
              <w:t>th</w:t>
            </w:r>
            <w:r w:rsidRPr="000355F4">
              <w:rPr>
                <w:sz w:val="19"/>
                <w:szCs w:val="19"/>
                <w:lang w:val="en-CA"/>
              </w:rPr>
              <w:t xml:space="preserve"> meeting due to delays in submitting the tranche, and urging the Government of Kenya to work with the Government of France to expedite project implementation so that the fifth (2017) tranche </w:t>
            </w:r>
            <w:r w:rsidR="003C0197" w:rsidRPr="000355F4">
              <w:rPr>
                <w:sz w:val="19"/>
                <w:szCs w:val="19"/>
                <w:lang w:val="en-CA"/>
              </w:rPr>
              <w:t xml:space="preserve">of stage I of the HPMP </w:t>
            </w:r>
            <w:r w:rsidRPr="000355F4">
              <w:rPr>
                <w:sz w:val="19"/>
                <w:szCs w:val="19"/>
                <w:lang w:val="en-CA"/>
              </w:rPr>
              <w:t>could be submitted to the 80</w:t>
            </w:r>
            <w:r w:rsidRPr="000355F4">
              <w:rPr>
                <w:sz w:val="19"/>
                <w:szCs w:val="19"/>
                <w:vertAlign w:val="superscript"/>
                <w:lang w:val="en-CA"/>
              </w:rPr>
              <w:t>th</w:t>
            </w:r>
            <w:r w:rsidRPr="000355F4">
              <w:rPr>
                <w:sz w:val="19"/>
                <w:szCs w:val="19"/>
                <w:lang w:val="en-CA"/>
              </w:rPr>
              <w:t xml:space="preserve"> meeting.</w:t>
            </w:r>
          </w:p>
        </w:tc>
      </w:tr>
      <w:tr w:rsidR="007B7AED" w:rsidRPr="000355F4" w:rsidTr="00163315">
        <w:trPr>
          <w:trHeight w:val="450"/>
        </w:trPr>
        <w:tc>
          <w:tcPr>
            <w:tcW w:w="1560" w:type="dxa"/>
            <w:vMerge w:val="restart"/>
            <w:hideMark/>
          </w:tcPr>
          <w:p w:rsidR="007B7AED" w:rsidRPr="000355F4" w:rsidRDefault="007B7AED" w:rsidP="002B63DA">
            <w:pPr>
              <w:jc w:val="left"/>
              <w:rPr>
                <w:sz w:val="19"/>
                <w:szCs w:val="19"/>
                <w:lang w:val="en-CA" w:eastAsia="en-CA"/>
              </w:rPr>
            </w:pPr>
            <w:r w:rsidRPr="000355F4">
              <w:rPr>
                <w:sz w:val="19"/>
                <w:szCs w:val="19"/>
                <w:lang w:val="en-CA" w:eastAsia="en-CA"/>
              </w:rPr>
              <w:t>Kuwait</w:t>
            </w:r>
            <w:r w:rsidR="008B3C05" w:rsidRPr="000355F4">
              <w:rPr>
                <w:sz w:val="19"/>
                <w:szCs w:val="19"/>
                <w:lang w:val="en-CA" w:eastAsia="en-CA"/>
              </w:rPr>
              <w:t xml:space="preserve"> (Stage I)</w:t>
            </w:r>
          </w:p>
          <w:p w:rsidR="007B7AED" w:rsidRPr="000355F4" w:rsidRDefault="007B7AED" w:rsidP="002B63DA">
            <w:pPr>
              <w:jc w:val="left"/>
              <w:rPr>
                <w:sz w:val="19"/>
                <w:szCs w:val="19"/>
                <w:lang w:val="en-CA" w:eastAsia="en-CA"/>
              </w:rPr>
            </w:pPr>
          </w:p>
        </w:tc>
        <w:tc>
          <w:tcPr>
            <w:tcW w:w="1276" w:type="dxa"/>
            <w:hideMark/>
          </w:tcPr>
          <w:p w:rsidR="007B7AED" w:rsidRPr="000355F4" w:rsidRDefault="007B7AED" w:rsidP="002B63DA">
            <w:pPr>
              <w:jc w:val="left"/>
              <w:rPr>
                <w:sz w:val="19"/>
                <w:szCs w:val="19"/>
                <w:lang w:val="en-CA" w:eastAsia="en-CA"/>
              </w:rPr>
            </w:pPr>
            <w:r w:rsidRPr="000355F4">
              <w:rPr>
                <w:sz w:val="19"/>
                <w:szCs w:val="19"/>
                <w:lang w:val="en-CA" w:eastAsia="en-CA"/>
              </w:rPr>
              <w:t>UNIDO</w:t>
            </w:r>
          </w:p>
        </w:tc>
        <w:tc>
          <w:tcPr>
            <w:tcW w:w="1133" w:type="dxa"/>
            <w:hideMark/>
          </w:tcPr>
          <w:p w:rsidR="007B7AED" w:rsidRPr="000355F4" w:rsidRDefault="007B7AED" w:rsidP="002B63DA">
            <w:pPr>
              <w:jc w:val="center"/>
              <w:rPr>
                <w:sz w:val="19"/>
                <w:szCs w:val="19"/>
                <w:lang w:val="en-CA" w:eastAsia="en-CA"/>
              </w:rPr>
            </w:pPr>
            <w:r w:rsidRPr="000355F4">
              <w:rPr>
                <w:sz w:val="19"/>
                <w:szCs w:val="19"/>
                <w:lang w:val="en-CA" w:eastAsia="en-CA"/>
              </w:rPr>
              <w:t>2016</w:t>
            </w:r>
          </w:p>
        </w:tc>
        <w:tc>
          <w:tcPr>
            <w:tcW w:w="1276" w:type="dxa"/>
            <w:hideMark/>
          </w:tcPr>
          <w:p w:rsidR="007B7AED" w:rsidRPr="000355F4" w:rsidRDefault="007B7AED" w:rsidP="002B63DA">
            <w:pPr>
              <w:jc w:val="right"/>
              <w:rPr>
                <w:sz w:val="19"/>
                <w:szCs w:val="19"/>
                <w:lang w:val="en-CA" w:eastAsia="en-CA"/>
              </w:rPr>
            </w:pPr>
            <w:r w:rsidRPr="000355F4">
              <w:rPr>
                <w:sz w:val="19"/>
                <w:szCs w:val="19"/>
                <w:lang w:val="en-CA" w:eastAsia="en-CA"/>
              </w:rPr>
              <w:t>1,128,684</w:t>
            </w:r>
          </w:p>
        </w:tc>
        <w:tc>
          <w:tcPr>
            <w:tcW w:w="3118" w:type="dxa"/>
            <w:hideMark/>
          </w:tcPr>
          <w:p w:rsidR="007B7AED" w:rsidRPr="000355F4" w:rsidRDefault="007B7AED" w:rsidP="000B1C7E">
            <w:pPr>
              <w:rPr>
                <w:sz w:val="19"/>
                <w:szCs w:val="19"/>
                <w:lang w:val="en-CA" w:eastAsia="en-CA"/>
              </w:rPr>
            </w:pPr>
            <w:r w:rsidRPr="000355F4">
              <w:rPr>
                <w:sz w:val="19"/>
                <w:szCs w:val="19"/>
                <w:lang w:val="en-CA" w:eastAsia="en-CA"/>
              </w:rPr>
              <w:t>Investment component implementation/20 per cent disbursement threshold</w:t>
            </w:r>
          </w:p>
        </w:tc>
        <w:tc>
          <w:tcPr>
            <w:tcW w:w="5812" w:type="dxa"/>
            <w:vMerge w:val="restart"/>
          </w:tcPr>
          <w:p w:rsidR="007B7AED" w:rsidRPr="000355F4" w:rsidRDefault="003C0197" w:rsidP="000B1C7E">
            <w:pPr>
              <w:rPr>
                <w:sz w:val="19"/>
                <w:szCs w:val="19"/>
                <w:lang w:val="en-CA" w:eastAsia="en-CA"/>
              </w:rPr>
            </w:pPr>
            <w:r w:rsidRPr="000355F4">
              <w:rPr>
                <w:sz w:val="19"/>
                <w:szCs w:val="19"/>
                <w:lang w:val="en-CA"/>
              </w:rPr>
              <w:t xml:space="preserve">Noting that the </w:t>
            </w:r>
            <w:r w:rsidR="007B7AED" w:rsidRPr="000355F4">
              <w:rPr>
                <w:sz w:val="19"/>
                <w:szCs w:val="19"/>
                <w:lang w:val="en-CA"/>
              </w:rPr>
              <w:t xml:space="preserve">overall disbursement rate of the second tranche of the HPMP was below the 20 per cent disbursement threshold and the delays </w:t>
            </w:r>
            <w:r w:rsidRPr="000355F4">
              <w:rPr>
                <w:sz w:val="19"/>
                <w:szCs w:val="19"/>
                <w:lang w:val="en-CA"/>
              </w:rPr>
              <w:t>in</w:t>
            </w:r>
            <w:r w:rsidR="007B7AED" w:rsidRPr="000355F4">
              <w:rPr>
                <w:sz w:val="19"/>
                <w:szCs w:val="19"/>
                <w:lang w:val="en-CA"/>
              </w:rPr>
              <w:t xml:space="preserve"> company co-financing contractual arrangements and urging the Government of Kuwait to work with UN Environment and UNIDO so that the third (2016) tranche </w:t>
            </w:r>
            <w:r w:rsidRPr="000355F4">
              <w:rPr>
                <w:sz w:val="19"/>
                <w:szCs w:val="19"/>
                <w:lang w:val="en-CA"/>
              </w:rPr>
              <w:t xml:space="preserve">of stage I of the HPMP </w:t>
            </w:r>
            <w:r w:rsidR="007B7AED" w:rsidRPr="000355F4">
              <w:rPr>
                <w:sz w:val="19"/>
                <w:szCs w:val="19"/>
                <w:lang w:val="en-CA"/>
              </w:rPr>
              <w:t>can be submitted to the 80</w:t>
            </w:r>
            <w:r w:rsidR="007B7AED" w:rsidRPr="000355F4">
              <w:rPr>
                <w:sz w:val="19"/>
                <w:szCs w:val="19"/>
                <w:vertAlign w:val="superscript"/>
                <w:lang w:val="en-CA"/>
              </w:rPr>
              <w:t>th</w:t>
            </w:r>
            <w:r w:rsidR="007B7AED" w:rsidRPr="000355F4">
              <w:rPr>
                <w:sz w:val="19"/>
                <w:szCs w:val="19"/>
                <w:lang w:val="en-CA"/>
              </w:rPr>
              <w:t> meeting with a revised plan of action to take into account the reallocation of the 2016 and subsequent tranches, on the understanding that the 20 per cent disbursement threshold</w:t>
            </w:r>
            <w:r w:rsidRPr="000355F4">
              <w:rPr>
                <w:sz w:val="19"/>
                <w:szCs w:val="19"/>
                <w:lang w:val="en-CA"/>
              </w:rPr>
              <w:t xml:space="preserve"> for funding of </w:t>
            </w:r>
            <w:r w:rsidR="004F4965" w:rsidRPr="000355F4">
              <w:rPr>
                <w:sz w:val="19"/>
                <w:szCs w:val="19"/>
                <w:lang w:val="en-CA"/>
              </w:rPr>
              <w:t xml:space="preserve">the </w:t>
            </w:r>
            <w:r w:rsidRPr="000355F4">
              <w:rPr>
                <w:sz w:val="19"/>
                <w:szCs w:val="19"/>
                <w:lang w:val="en-CA"/>
              </w:rPr>
              <w:t>previous tranche had been</w:t>
            </w:r>
            <w:r w:rsidR="007B7AED" w:rsidRPr="000355F4">
              <w:rPr>
                <w:sz w:val="19"/>
                <w:szCs w:val="19"/>
                <w:lang w:val="en-CA"/>
              </w:rPr>
              <w:t xml:space="preserve"> achieved.</w:t>
            </w:r>
          </w:p>
        </w:tc>
      </w:tr>
      <w:tr w:rsidR="007B7AED" w:rsidRPr="000355F4" w:rsidTr="00163315">
        <w:trPr>
          <w:trHeight w:val="323"/>
        </w:trPr>
        <w:tc>
          <w:tcPr>
            <w:tcW w:w="1560" w:type="dxa"/>
            <w:vMerge/>
            <w:hideMark/>
          </w:tcPr>
          <w:p w:rsidR="007B7AED" w:rsidRPr="000355F4" w:rsidRDefault="007B7AED" w:rsidP="002B63DA">
            <w:pPr>
              <w:jc w:val="left"/>
              <w:rPr>
                <w:sz w:val="19"/>
                <w:szCs w:val="19"/>
                <w:lang w:val="en-CA" w:eastAsia="en-CA"/>
              </w:rPr>
            </w:pPr>
          </w:p>
        </w:tc>
        <w:tc>
          <w:tcPr>
            <w:tcW w:w="1276" w:type="dxa"/>
            <w:hideMark/>
          </w:tcPr>
          <w:p w:rsidR="007B7AED" w:rsidRPr="000355F4" w:rsidRDefault="007B7AED" w:rsidP="002B63DA">
            <w:pPr>
              <w:jc w:val="left"/>
              <w:rPr>
                <w:sz w:val="19"/>
                <w:szCs w:val="19"/>
                <w:lang w:val="en-CA" w:eastAsia="en-CA"/>
              </w:rPr>
            </w:pPr>
            <w:r w:rsidRPr="000355F4">
              <w:rPr>
                <w:sz w:val="19"/>
                <w:szCs w:val="19"/>
                <w:lang w:val="en-CA" w:eastAsia="en-CA"/>
              </w:rPr>
              <w:t>UN Environment</w:t>
            </w:r>
          </w:p>
        </w:tc>
        <w:tc>
          <w:tcPr>
            <w:tcW w:w="1133" w:type="dxa"/>
            <w:hideMark/>
          </w:tcPr>
          <w:p w:rsidR="007B7AED" w:rsidRPr="000355F4" w:rsidRDefault="007B7AED" w:rsidP="002B63DA">
            <w:pPr>
              <w:jc w:val="center"/>
              <w:rPr>
                <w:sz w:val="19"/>
                <w:szCs w:val="19"/>
                <w:lang w:val="en-CA" w:eastAsia="en-CA"/>
              </w:rPr>
            </w:pPr>
            <w:r w:rsidRPr="000355F4">
              <w:rPr>
                <w:sz w:val="19"/>
                <w:szCs w:val="19"/>
                <w:lang w:val="en-CA" w:eastAsia="en-CA"/>
              </w:rPr>
              <w:t>2016</w:t>
            </w:r>
          </w:p>
        </w:tc>
        <w:tc>
          <w:tcPr>
            <w:tcW w:w="1276" w:type="dxa"/>
            <w:hideMark/>
          </w:tcPr>
          <w:p w:rsidR="007B7AED" w:rsidRPr="000355F4" w:rsidRDefault="007B7AED" w:rsidP="002B63DA">
            <w:pPr>
              <w:jc w:val="right"/>
              <w:rPr>
                <w:sz w:val="19"/>
                <w:szCs w:val="19"/>
                <w:lang w:val="en-CA" w:eastAsia="en-CA"/>
              </w:rPr>
            </w:pPr>
            <w:r w:rsidRPr="000355F4">
              <w:rPr>
                <w:sz w:val="19"/>
                <w:szCs w:val="19"/>
                <w:lang w:val="en-CA" w:eastAsia="en-CA"/>
              </w:rPr>
              <w:t>371,703</w:t>
            </w:r>
          </w:p>
        </w:tc>
        <w:tc>
          <w:tcPr>
            <w:tcW w:w="3118" w:type="dxa"/>
            <w:hideMark/>
          </w:tcPr>
          <w:p w:rsidR="007B7AED" w:rsidRPr="000355F4" w:rsidRDefault="007B7AED" w:rsidP="000B1C7E">
            <w:pPr>
              <w:rPr>
                <w:sz w:val="19"/>
                <w:szCs w:val="19"/>
                <w:lang w:val="en-CA" w:eastAsia="en-CA"/>
              </w:rPr>
            </w:pPr>
            <w:r w:rsidRPr="000355F4">
              <w:rPr>
                <w:sz w:val="19"/>
                <w:szCs w:val="19"/>
                <w:lang w:val="en-CA" w:eastAsia="en-CA"/>
              </w:rPr>
              <w:t>Sufficient funds from previous tranche approved/20 per cent disbursement threshold</w:t>
            </w:r>
          </w:p>
        </w:tc>
        <w:tc>
          <w:tcPr>
            <w:tcW w:w="5812" w:type="dxa"/>
            <w:vMerge/>
          </w:tcPr>
          <w:p w:rsidR="007B7AED" w:rsidRPr="000355F4" w:rsidRDefault="007B7AED" w:rsidP="000B1C7E">
            <w:pPr>
              <w:rPr>
                <w:sz w:val="19"/>
                <w:szCs w:val="19"/>
                <w:lang w:val="en-CA" w:eastAsia="en-CA"/>
              </w:rPr>
            </w:pPr>
          </w:p>
        </w:tc>
      </w:tr>
      <w:tr w:rsidR="008E42B4" w:rsidRPr="000355F4" w:rsidTr="00163315">
        <w:trPr>
          <w:trHeight w:val="89"/>
        </w:trPr>
        <w:tc>
          <w:tcPr>
            <w:tcW w:w="1560" w:type="dxa"/>
          </w:tcPr>
          <w:p w:rsidR="008E42B4" w:rsidRPr="000355F4" w:rsidRDefault="008E42B4" w:rsidP="002B63DA">
            <w:pPr>
              <w:jc w:val="left"/>
              <w:rPr>
                <w:sz w:val="19"/>
                <w:szCs w:val="19"/>
                <w:lang w:val="en-CA" w:eastAsia="en-CA"/>
              </w:rPr>
            </w:pPr>
            <w:r w:rsidRPr="000355F4">
              <w:rPr>
                <w:sz w:val="19"/>
                <w:szCs w:val="19"/>
                <w:lang w:val="en-CA" w:eastAsia="en-CA"/>
              </w:rPr>
              <w:t>Lesotho</w:t>
            </w:r>
            <w:r w:rsidR="008B3C05" w:rsidRPr="000355F4">
              <w:rPr>
                <w:sz w:val="19"/>
                <w:szCs w:val="19"/>
                <w:lang w:val="en-CA" w:eastAsia="en-CA"/>
              </w:rPr>
              <w:t xml:space="preserve"> (Stage I)</w:t>
            </w:r>
          </w:p>
        </w:tc>
        <w:tc>
          <w:tcPr>
            <w:tcW w:w="1276" w:type="dxa"/>
          </w:tcPr>
          <w:p w:rsidR="008E42B4" w:rsidRPr="000355F4" w:rsidRDefault="008E42B4" w:rsidP="002B63DA">
            <w:pPr>
              <w:jc w:val="left"/>
              <w:rPr>
                <w:sz w:val="19"/>
                <w:szCs w:val="19"/>
                <w:lang w:val="en-CA" w:eastAsia="en-CA"/>
              </w:rPr>
            </w:pPr>
            <w:r w:rsidRPr="000355F4">
              <w:rPr>
                <w:sz w:val="19"/>
                <w:szCs w:val="19"/>
                <w:lang w:val="en-CA" w:eastAsia="en-CA"/>
              </w:rPr>
              <w:t>Germany</w:t>
            </w:r>
          </w:p>
        </w:tc>
        <w:tc>
          <w:tcPr>
            <w:tcW w:w="1133" w:type="dxa"/>
          </w:tcPr>
          <w:p w:rsidR="008E42B4" w:rsidRPr="000355F4" w:rsidRDefault="008E42B4" w:rsidP="002B63DA">
            <w:pPr>
              <w:jc w:val="center"/>
              <w:rPr>
                <w:sz w:val="19"/>
                <w:szCs w:val="19"/>
                <w:lang w:val="en-CA" w:eastAsia="en-CA"/>
              </w:rPr>
            </w:pPr>
            <w:r w:rsidRPr="000355F4">
              <w:rPr>
                <w:sz w:val="19"/>
                <w:szCs w:val="19"/>
                <w:lang w:val="en-CA" w:eastAsia="en-CA"/>
              </w:rPr>
              <w:t>2017</w:t>
            </w:r>
          </w:p>
        </w:tc>
        <w:tc>
          <w:tcPr>
            <w:tcW w:w="1276" w:type="dxa"/>
          </w:tcPr>
          <w:p w:rsidR="008E42B4" w:rsidRPr="000355F4" w:rsidRDefault="008E42B4" w:rsidP="002B63DA">
            <w:pPr>
              <w:jc w:val="right"/>
              <w:rPr>
                <w:sz w:val="19"/>
                <w:szCs w:val="19"/>
                <w:lang w:val="en-CA" w:eastAsia="en-CA"/>
              </w:rPr>
            </w:pPr>
            <w:r w:rsidRPr="000355F4">
              <w:rPr>
                <w:sz w:val="19"/>
                <w:szCs w:val="19"/>
                <w:lang w:val="en-CA" w:eastAsia="en-CA"/>
              </w:rPr>
              <w:t>94,920</w:t>
            </w:r>
          </w:p>
        </w:tc>
        <w:tc>
          <w:tcPr>
            <w:tcW w:w="3118" w:type="dxa"/>
          </w:tcPr>
          <w:p w:rsidR="008E42B4" w:rsidRPr="000355F4" w:rsidRDefault="008E42B4" w:rsidP="000B1C7E">
            <w:pPr>
              <w:rPr>
                <w:sz w:val="19"/>
                <w:szCs w:val="19"/>
                <w:lang w:val="en-CA" w:eastAsia="en-CA"/>
              </w:rPr>
            </w:pPr>
            <w:r w:rsidRPr="000355F4">
              <w:rPr>
                <w:sz w:val="19"/>
                <w:szCs w:val="19"/>
                <w:lang w:val="en-CA" w:eastAsia="en-CA"/>
              </w:rPr>
              <w:t>Verification report</w:t>
            </w:r>
          </w:p>
        </w:tc>
        <w:tc>
          <w:tcPr>
            <w:tcW w:w="5812" w:type="dxa"/>
          </w:tcPr>
          <w:p w:rsidR="008E42B4" w:rsidRPr="000355F4" w:rsidRDefault="004957D5" w:rsidP="000B1C7E">
            <w:pPr>
              <w:rPr>
                <w:sz w:val="19"/>
                <w:szCs w:val="19"/>
                <w:lang w:val="en-CA" w:eastAsia="en-CA"/>
              </w:rPr>
            </w:pPr>
            <w:r w:rsidRPr="000355F4">
              <w:rPr>
                <w:sz w:val="19"/>
                <w:szCs w:val="19"/>
                <w:lang w:val="en-CA"/>
              </w:rPr>
              <w:t xml:space="preserve">Noting the </w:t>
            </w:r>
            <w:r w:rsidR="008E42B4" w:rsidRPr="000355F4">
              <w:rPr>
                <w:sz w:val="19"/>
                <w:szCs w:val="19"/>
                <w:lang w:val="en-CA"/>
              </w:rPr>
              <w:t>slow implementation</w:t>
            </w:r>
            <w:r w:rsidR="003627DE" w:rsidRPr="000355F4">
              <w:rPr>
                <w:sz w:val="19"/>
                <w:szCs w:val="19"/>
                <w:lang w:val="en-CA"/>
              </w:rPr>
              <w:t xml:space="preserve"> of stage I of the HPMP</w:t>
            </w:r>
            <w:r w:rsidR="008E42B4" w:rsidRPr="000355F4">
              <w:rPr>
                <w:sz w:val="19"/>
                <w:szCs w:val="19"/>
                <w:lang w:val="en-CA"/>
              </w:rPr>
              <w:t xml:space="preserve"> and that the verification report </w:t>
            </w:r>
            <w:r w:rsidR="004270E7" w:rsidRPr="000355F4">
              <w:rPr>
                <w:sz w:val="19"/>
                <w:szCs w:val="19"/>
                <w:lang w:val="en-CA"/>
              </w:rPr>
              <w:t xml:space="preserve">on HCFC consumption targets </w:t>
            </w:r>
            <w:r w:rsidR="008E42B4" w:rsidRPr="000355F4">
              <w:rPr>
                <w:sz w:val="19"/>
                <w:szCs w:val="19"/>
                <w:lang w:val="en-CA"/>
              </w:rPr>
              <w:t xml:space="preserve">has not been completed and urging the Government of Lesotho to work with the Government of Germany to complete the </w:t>
            </w:r>
            <w:r w:rsidR="00745DA5" w:rsidRPr="000355F4">
              <w:rPr>
                <w:sz w:val="19"/>
                <w:szCs w:val="19"/>
                <w:lang w:val="en-CA"/>
              </w:rPr>
              <w:t xml:space="preserve">mandatory </w:t>
            </w:r>
            <w:r w:rsidR="008E42B4" w:rsidRPr="000355F4">
              <w:rPr>
                <w:sz w:val="19"/>
                <w:szCs w:val="19"/>
                <w:lang w:val="en-CA"/>
              </w:rPr>
              <w:t>verification report so that the third (2017) tranche</w:t>
            </w:r>
            <w:r w:rsidR="00745DA5" w:rsidRPr="000355F4">
              <w:rPr>
                <w:sz w:val="19"/>
                <w:szCs w:val="19"/>
                <w:lang w:val="en-CA"/>
              </w:rPr>
              <w:t xml:space="preserve"> of stage I of the HPMP</w:t>
            </w:r>
            <w:r w:rsidR="008E42B4" w:rsidRPr="000355F4">
              <w:rPr>
                <w:sz w:val="19"/>
                <w:szCs w:val="19"/>
                <w:lang w:val="en-CA"/>
              </w:rPr>
              <w:t xml:space="preserve"> can be submitted to the 80</w:t>
            </w:r>
            <w:r w:rsidR="008E42B4" w:rsidRPr="000355F4">
              <w:rPr>
                <w:sz w:val="19"/>
                <w:szCs w:val="19"/>
                <w:vertAlign w:val="superscript"/>
                <w:lang w:val="en-CA"/>
              </w:rPr>
              <w:t>th</w:t>
            </w:r>
            <w:r w:rsidR="003627DE" w:rsidRPr="000355F4">
              <w:rPr>
                <w:sz w:val="19"/>
                <w:szCs w:val="19"/>
                <w:lang w:val="en-CA"/>
              </w:rPr>
              <w:t> </w:t>
            </w:r>
            <w:r w:rsidR="008E42B4" w:rsidRPr="000355F4">
              <w:rPr>
                <w:sz w:val="19"/>
                <w:szCs w:val="19"/>
                <w:lang w:val="en-CA"/>
              </w:rPr>
              <w:t>meeting.</w:t>
            </w:r>
          </w:p>
        </w:tc>
      </w:tr>
      <w:tr w:rsidR="008E42B4" w:rsidRPr="000355F4" w:rsidTr="00163315">
        <w:trPr>
          <w:trHeight w:val="71"/>
        </w:trPr>
        <w:tc>
          <w:tcPr>
            <w:tcW w:w="1560" w:type="dxa"/>
          </w:tcPr>
          <w:p w:rsidR="004F4965" w:rsidRPr="000355F4" w:rsidRDefault="008E42B4" w:rsidP="002B63DA">
            <w:pPr>
              <w:jc w:val="left"/>
              <w:rPr>
                <w:sz w:val="19"/>
                <w:szCs w:val="19"/>
                <w:lang w:val="en-CA" w:eastAsia="en-CA"/>
              </w:rPr>
            </w:pPr>
            <w:r w:rsidRPr="000355F4">
              <w:rPr>
                <w:sz w:val="19"/>
                <w:szCs w:val="19"/>
                <w:lang w:val="en-CA" w:eastAsia="en-CA"/>
              </w:rPr>
              <w:t>Maldives</w:t>
            </w:r>
            <w:r w:rsidR="008B3C05" w:rsidRPr="000355F4">
              <w:rPr>
                <w:sz w:val="19"/>
                <w:szCs w:val="19"/>
                <w:lang w:val="en-CA" w:eastAsia="en-CA"/>
              </w:rPr>
              <w:t xml:space="preserve"> </w:t>
            </w:r>
          </w:p>
          <w:p w:rsidR="008E42B4" w:rsidRPr="000355F4" w:rsidRDefault="008B3C05" w:rsidP="002B63DA">
            <w:pPr>
              <w:jc w:val="left"/>
              <w:rPr>
                <w:sz w:val="19"/>
                <w:szCs w:val="19"/>
                <w:lang w:val="en-CA" w:eastAsia="en-CA"/>
              </w:rPr>
            </w:pPr>
            <w:r w:rsidRPr="000355F4">
              <w:rPr>
                <w:sz w:val="19"/>
                <w:szCs w:val="19"/>
                <w:lang w:val="en-CA" w:eastAsia="en-CA"/>
              </w:rPr>
              <w:t>(Stage I)</w:t>
            </w:r>
          </w:p>
        </w:tc>
        <w:tc>
          <w:tcPr>
            <w:tcW w:w="1276" w:type="dxa"/>
          </w:tcPr>
          <w:p w:rsidR="008E42B4" w:rsidRPr="000355F4" w:rsidRDefault="008E42B4" w:rsidP="002B63DA">
            <w:pPr>
              <w:jc w:val="left"/>
              <w:rPr>
                <w:sz w:val="19"/>
                <w:szCs w:val="19"/>
                <w:lang w:val="en-CA" w:eastAsia="en-CA"/>
              </w:rPr>
            </w:pPr>
            <w:r w:rsidRPr="000355F4">
              <w:rPr>
                <w:sz w:val="19"/>
                <w:szCs w:val="19"/>
                <w:lang w:val="en-CA" w:eastAsia="en-CA"/>
              </w:rPr>
              <w:t>UN Environment</w:t>
            </w:r>
          </w:p>
        </w:tc>
        <w:tc>
          <w:tcPr>
            <w:tcW w:w="1133" w:type="dxa"/>
          </w:tcPr>
          <w:p w:rsidR="008E42B4" w:rsidRPr="000355F4" w:rsidRDefault="008E42B4" w:rsidP="002B63DA">
            <w:pPr>
              <w:jc w:val="center"/>
              <w:rPr>
                <w:sz w:val="19"/>
                <w:szCs w:val="19"/>
                <w:lang w:val="en-CA" w:eastAsia="en-CA"/>
              </w:rPr>
            </w:pPr>
            <w:r w:rsidRPr="000355F4">
              <w:rPr>
                <w:sz w:val="19"/>
                <w:szCs w:val="19"/>
                <w:lang w:val="en-CA" w:eastAsia="en-CA"/>
              </w:rPr>
              <w:t>2017</w:t>
            </w:r>
          </w:p>
        </w:tc>
        <w:tc>
          <w:tcPr>
            <w:tcW w:w="1276" w:type="dxa"/>
          </w:tcPr>
          <w:p w:rsidR="008E42B4" w:rsidRPr="000355F4" w:rsidRDefault="008E42B4" w:rsidP="002B63DA">
            <w:pPr>
              <w:jc w:val="right"/>
              <w:rPr>
                <w:sz w:val="19"/>
                <w:szCs w:val="19"/>
                <w:lang w:val="en-CA" w:eastAsia="en-CA"/>
              </w:rPr>
            </w:pPr>
            <w:r w:rsidRPr="000355F4">
              <w:rPr>
                <w:sz w:val="19"/>
                <w:szCs w:val="19"/>
                <w:lang w:val="en-CA" w:eastAsia="en-CA"/>
              </w:rPr>
              <w:t>56,500</w:t>
            </w:r>
          </w:p>
        </w:tc>
        <w:tc>
          <w:tcPr>
            <w:tcW w:w="3118" w:type="dxa"/>
          </w:tcPr>
          <w:p w:rsidR="008E42B4" w:rsidRPr="000355F4" w:rsidRDefault="008E42B4" w:rsidP="000B1C7E">
            <w:pPr>
              <w:rPr>
                <w:sz w:val="19"/>
                <w:szCs w:val="19"/>
                <w:lang w:val="en-CA" w:eastAsia="en-CA"/>
              </w:rPr>
            </w:pPr>
            <w:r w:rsidRPr="000355F4">
              <w:rPr>
                <w:sz w:val="19"/>
                <w:szCs w:val="19"/>
                <w:lang w:val="en-CA" w:eastAsia="en-CA"/>
              </w:rPr>
              <w:t>Sufficient funds from previous tranche approved</w:t>
            </w:r>
          </w:p>
        </w:tc>
        <w:tc>
          <w:tcPr>
            <w:tcW w:w="5812" w:type="dxa"/>
          </w:tcPr>
          <w:p w:rsidR="008E42B4" w:rsidRPr="000355F4" w:rsidRDefault="008E42B4" w:rsidP="000B1C7E">
            <w:pPr>
              <w:rPr>
                <w:sz w:val="19"/>
                <w:szCs w:val="19"/>
                <w:lang w:val="en-CA" w:eastAsia="en-CA"/>
              </w:rPr>
            </w:pPr>
            <w:r w:rsidRPr="000355F4">
              <w:rPr>
                <w:sz w:val="19"/>
                <w:szCs w:val="19"/>
                <w:lang w:val="en-CA"/>
              </w:rPr>
              <w:t xml:space="preserve">Noting that the Government of Maldives is holding a high-level stakeholder meeting to review their plans on how to manage post-2020 scenario after </w:t>
            </w:r>
            <w:r w:rsidR="00745DA5" w:rsidRPr="000355F4">
              <w:rPr>
                <w:sz w:val="19"/>
                <w:szCs w:val="19"/>
                <w:lang w:val="en-CA"/>
              </w:rPr>
              <w:t xml:space="preserve">the </w:t>
            </w:r>
            <w:r w:rsidRPr="000355F4">
              <w:rPr>
                <w:sz w:val="19"/>
                <w:szCs w:val="19"/>
                <w:lang w:val="en-CA"/>
              </w:rPr>
              <w:t xml:space="preserve">complete phase-out </w:t>
            </w:r>
            <w:r w:rsidR="00745DA5" w:rsidRPr="000355F4">
              <w:rPr>
                <w:sz w:val="19"/>
                <w:szCs w:val="19"/>
                <w:lang w:val="en-CA"/>
              </w:rPr>
              <w:t>of HCFC</w:t>
            </w:r>
            <w:r w:rsidR="004F4965" w:rsidRPr="000355F4">
              <w:rPr>
                <w:sz w:val="19"/>
                <w:szCs w:val="19"/>
                <w:lang w:val="en-CA"/>
              </w:rPr>
              <w:t>s</w:t>
            </w:r>
            <w:r w:rsidR="00745DA5" w:rsidRPr="000355F4">
              <w:rPr>
                <w:sz w:val="19"/>
                <w:szCs w:val="19"/>
                <w:lang w:val="en-CA"/>
              </w:rPr>
              <w:t xml:space="preserve"> </w:t>
            </w:r>
            <w:r w:rsidRPr="000355F4">
              <w:rPr>
                <w:sz w:val="19"/>
                <w:szCs w:val="19"/>
                <w:lang w:val="en-CA"/>
              </w:rPr>
              <w:t>and urging the Government of Maldives to work with UN Environment so that</w:t>
            </w:r>
            <w:r w:rsidR="004F4965" w:rsidRPr="000355F4">
              <w:rPr>
                <w:sz w:val="19"/>
                <w:szCs w:val="19"/>
                <w:lang w:val="en-CA"/>
              </w:rPr>
              <w:t xml:space="preserve"> the</w:t>
            </w:r>
            <w:r w:rsidRPr="000355F4">
              <w:rPr>
                <w:sz w:val="19"/>
                <w:szCs w:val="19"/>
                <w:lang w:val="en-CA"/>
              </w:rPr>
              <w:t xml:space="preserve"> fourth (2017) tranche</w:t>
            </w:r>
            <w:r w:rsidR="00745DA5" w:rsidRPr="000355F4">
              <w:rPr>
                <w:sz w:val="19"/>
                <w:szCs w:val="19"/>
                <w:lang w:val="en-CA"/>
              </w:rPr>
              <w:t xml:space="preserve"> of stage I of the HPMP</w:t>
            </w:r>
            <w:r w:rsidRPr="000355F4">
              <w:rPr>
                <w:sz w:val="19"/>
                <w:szCs w:val="19"/>
                <w:lang w:val="en-CA"/>
              </w:rPr>
              <w:t xml:space="preserve"> can be submitted to the 80</w:t>
            </w:r>
            <w:r w:rsidRPr="000355F4">
              <w:rPr>
                <w:sz w:val="19"/>
                <w:szCs w:val="19"/>
                <w:vertAlign w:val="superscript"/>
                <w:lang w:val="en-CA"/>
              </w:rPr>
              <w:t>th</w:t>
            </w:r>
            <w:r w:rsidR="004F4965" w:rsidRPr="000355F4">
              <w:rPr>
                <w:sz w:val="19"/>
                <w:szCs w:val="19"/>
                <w:lang w:val="en-CA"/>
              </w:rPr>
              <w:t> </w:t>
            </w:r>
            <w:r w:rsidRPr="000355F4">
              <w:rPr>
                <w:sz w:val="19"/>
                <w:szCs w:val="19"/>
                <w:lang w:val="en-CA"/>
              </w:rPr>
              <w:t>meeting.</w:t>
            </w:r>
          </w:p>
        </w:tc>
      </w:tr>
      <w:tr w:rsidR="007B7AED" w:rsidRPr="000355F4" w:rsidTr="00163315">
        <w:trPr>
          <w:trHeight w:val="98"/>
        </w:trPr>
        <w:tc>
          <w:tcPr>
            <w:tcW w:w="1560" w:type="dxa"/>
            <w:vMerge w:val="restart"/>
            <w:hideMark/>
          </w:tcPr>
          <w:p w:rsidR="007B7AED" w:rsidRPr="000355F4" w:rsidRDefault="007B7AED" w:rsidP="000B1C7E">
            <w:pPr>
              <w:keepNext/>
              <w:keepLines/>
              <w:jc w:val="left"/>
              <w:rPr>
                <w:sz w:val="19"/>
                <w:szCs w:val="19"/>
                <w:lang w:val="en-CA" w:eastAsia="en-CA"/>
              </w:rPr>
            </w:pPr>
            <w:r w:rsidRPr="000355F4">
              <w:rPr>
                <w:sz w:val="19"/>
                <w:szCs w:val="19"/>
                <w:lang w:val="en-CA" w:eastAsia="en-CA"/>
              </w:rPr>
              <w:lastRenderedPageBreak/>
              <w:t>Mozambique</w:t>
            </w:r>
            <w:r w:rsidR="008B3C05" w:rsidRPr="000355F4">
              <w:rPr>
                <w:sz w:val="19"/>
                <w:szCs w:val="19"/>
                <w:lang w:val="en-CA" w:eastAsia="en-CA"/>
              </w:rPr>
              <w:t xml:space="preserve"> (Stage I)</w:t>
            </w:r>
          </w:p>
          <w:p w:rsidR="007B7AED" w:rsidRPr="000355F4" w:rsidRDefault="007B7AED" w:rsidP="000B1C7E">
            <w:pPr>
              <w:keepNext/>
              <w:keepLines/>
              <w:jc w:val="left"/>
              <w:rPr>
                <w:sz w:val="19"/>
                <w:szCs w:val="19"/>
                <w:lang w:val="en-CA" w:eastAsia="en-CA"/>
              </w:rPr>
            </w:pPr>
          </w:p>
        </w:tc>
        <w:tc>
          <w:tcPr>
            <w:tcW w:w="1276" w:type="dxa"/>
            <w:hideMark/>
          </w:tcPr>
          <w:p w:rsidR="007B7AED" w:rsidRPr="000355F4" w:rsidRDefault="007B7AED" w:rsidP="000B1C7E">
            <w:pPr>
              <w:keepNext/>
              <w:keepLines/>
              <w:jc w:val="left"/>
              <w:rPr>
                <w:sz w:val="19"/>
                <w:szCs w:val="19"/>
                <w:lang w:val="en-CA" w:eastAsia="en-CA"/>
              </w:rPr>
            </w:pPr>
            <w:r w:rsidRPr="000355F4">
              <w:rPr>
                <w:sz w:val="19"/>
                <w:szCs w:val="19"/>
                <w:lang w:val="en-CA" w:eastAsia="en-CA"/>
              </w:rPr>
              <w:t>UN Environment</w:t>
            </w:r>
          </w:p>
        </w:tc>
        <w:tc>
          <w:tcPr>
            <w:tcW w:w="1133" w:type="dxa"/>
            <w:hideMark/>
          </w:tcPr>
          <w:p w:rsidR="007B7AED" w:rsidRPr="000355F4" w:rsidRDefault="007B7AED" w:rsidP="000B1C7E">
            <w:pPr>
              <w:keepNext/>
              <w:keepLines/>
              <w:jc w:val="center"/>
              <w:rPr>
                <w:sz w:val="19"/>
                <w:szCs w:val="19"/>
                <w:lang w:val="en-CA" w:eastAsia="en-CA"/>
              </w:rPr>
            </w:pPr>
            <w:r w:rsidRPr="000355F4">
              <w:rPr>
                <w:sz w:val="19"/>
                <w:szCs w:val="19"/>
                <w:lang w:val="en-CA" w:eastAsia="en-CA"/>
              </w:rPr>
              <w:t>2016</w:t>
            </w:r>
          </w:p>
        </w:tc>
        <w:tc>
          <w:tcPr>
            <w:tcW w:w="1276" w:type="dxa"/>
            <w:hideMark/>
          </w:tcPr>
          <w:p w:rsidR="007B7AED" w:rsidRPr="000355F4" w:rsidRDefault="007B7AED" w:rsidP="000B1C7E">
            <w:pPr>
              <w:keepNext/>
              <w:keepLines/>
              <w:jc w:val="right"/>
              <w:rPr>
                <w:sz w:val="19"/>
                <w:szCs w:val="19"/>
                <w:lang w:val="en-CA" w:eastAsia="en-CA"/>
              </w:rPr>
            </w:pPr>
            <w:r w:rsidRPr="000355F4">
              <w:rPr>
                <w:sz w:val="19"/>
                <w:szCs w:val="19"/>
                <w:lang w:val="en-CA" w:eastAsia="en-CA"/>
              </w:rPr>
              <w:t>33,900</w:t>
            </w:r>
          </w:p>
        </w:tc>
        <w:tc>
          <w:tcPr>
            <w:tcW w:w="3118" w:type="dxa"/>
            <w:hideMark/>
          </w:tcPr>
          <w:p w:rsidR="007B7AED" w:rsidRPr="000355F4" w:rsidRDefault="007B7AED" w:rsidP="000B1C7E">
            <w:pPr>
              <w:keepNext/>
              <w:keepLines/>
              <w:rPr>
                <w:sz w:val="19"/>
                <w:szCs w:val="19"/>
                <w:lang w:val="en-CA" w:eastAsia="en-CA"/>
              </w:rPr>
            </w:pPr>
            <w:r w:rsidRPr="000355F4">
              <w:rPr>
                <w:sz w:val="19"/>
                <w:szCs w:val="19"/>
                <w:lang w:val="en-CA" w:eastAsia="en-CA"/>
              </w:rPr>
              <w:t>Investment component implementation/verification report</w:t>
            </w:r>
          </w:p>
        </w:tc>
        <w:tc>
          <w:tcPr>
            <w:tcW w:w="5812" w:type="dxa"/>
            <w:vMerge w:val="restart"/>
          </w:tcPr>
          <w:p w:rsidR="007B7AED" w:rsidRPr="000355F4" w:rsidRDefault="00745DA5" w:rsidP="000B1C7E">
            <w:pPr>
              <w:keepNext/>
              <w:keepLines/>
              <w:rPr>
                <w:sz w:val="19"/>
                <w:szCs w:val="19"/>
                <w:lang w:val="en-CA" w:eastAsia="en-CA"/>
              </w:rPr>
            </w:pPr>
            <w:r w:rsidRPr="000355F4">
              <w:rPr>
                <w:sz w:val="19"/>
                <w:szCs w:val="19"/>
                <w:lang w:val="en-CA"/>
              </w:rPr>
              <w:t xml:space="preserve">Noting that </w:t>
            </w:r>
            <w:r w:rsidR="003627DE" w:rsidRPr="000355F4">
              <w:rPr>
                <w:sz w:val="19"/>
                <w:szCs w:val="19"/>
                <w:lang w:val="en-CA"/>
              </w:rPr>
              <w:t xml:space="preserve">there have been delays </w:t>
            </w:r>
            <w:r w:rsidRPr="000355F4">
              <w:rPr>
                <w:sz w:val="19"/>
                <w:szCs w:val="19"/>
                <w:lang w:val="en-CA"/>
              </w:rPr>
              <w:t xml:space="preserve">due </w:t>
            </w:r>
            <w:r w:rsidR="007B7AED" w:rsidRPr="000355F4">
              <w:rPr>
                <w:sz w:val="19"/>
                <w:szCs w:val="19"/>
                <w:lang w:val="en-CA"/>
              </w:rPr>
              <w:t xml:space="preserve">the determination of the specifications of equipment for the investment component of the HPMP and </w:t>
            </w:r>
            <w:r w:rsidRPr="000355F4">
              <w:rPr>
                <w:sz w:val="19"/>
                <w:szCs w:val="19"/>
                <w:lang w:val="en-CA"/>
              </w:rPr>
              <w:t xml:space="preserve">that the </w:t>
            </w:r>
            <w:r w:rsidR="007B7AED" w:rsidRPr="000355F4">
              <w:rPr>
                <w:sz w:val="19"/>
                <w:szCs w:val="19"/>
                <w:lang w:val="en-CA"/>
              </w:rPr>
              <w:t>verification</w:t>
            </w:r>
            <w:r w:rsidRPr="000355F4">
              <w:rPr>
                <w:sz w:val="19"/>
                <w:szCs w:val="19"/>
                <w:lang w:val="en-CA"/>
              </w:rPr>
              <w:t xml:space="preserve"> report </w:t>
            </w:r>
            <w:r w:rsidR="004270E7" w:rsidRPr="000355F4">
              <w:rPr>
                <w:sz w:val="19"/>
                <w:szCs w:val="19"/>
                <w:lang w:val="en-CA"/>
              </w:rPr>
              <w:t xml:space="preserve">on HCFC consumption targets </w:t>
            </w:r>
            <w:r w:rsidR="007B7AED" w:rsidRPr="000355F4">
              <w:rPr>
                <w:sz w:val="19"/>
                <w:szCs w:val="19"/>
                <w:lang w:val="en-CA"/>
              </w:rPr>
              <w:t xml:space="preserve">has not been completed, and urging the Government of Mozambique to work with UN Environment and UNIDO to complete the activities and </w:t>
            </w:r>
            <w:r w:rsidR="00F204DA" w:rsidRPr="000355F4">
              <w:rPr>
                <w:sz w:val="19"/>
                <w:szCs w:val="19"/>
                <w:lang w:val="en-CA"/>
              </w:rPr>
              <w:t xml:space="preserve">the mandatory </w:t>
            </w:r>
            <w:r w:rsidR="007B7AED" w:rsidRPr="000355F4">
              <w:rPr>
                <w:sz w:val="19"/>
                <w:szCs w:val="19"/>
                <w:lang w:val="en-CA"/>
              </w:rPr>
              <w:t>verification report so that the third (2016) tranche</w:t>
            </w:r>
            <w:r w:rsidRPr="000355F4">
              <w:rPr>
                <w:sz w:val="19"/>
                <w:szCs w:val="19"/>
                <w:lang w:val="en-CA"/>
              </w:rPr>
              <w:t xml:space="preserve"> of stage I of the HPMP</w:t>
            </w:r>
            <w:r w:rsidR="007B7AED" w:rsidRPr="000355F4">
              <w:rPr>
                <w:sz w:val="19"/>
                <w:szCs w:val="19"/>
                <w:lang w:val="en-CA"/>
              </w:rPr>
              <w:t xml:space="preserve"> could be submitted to the 80</w:t>
            </w:r>
            <w:r w:rsidR="007B7AED" w:rsidRPr="000355F4">
              <w:rPr>
                <w:sz w:val="19"/>
                <w:szCs w:val="19"/>
                <w:vertAlign w:val="superscript"/>
                <w:lang w:val="en-CA"/>
              </w:rPr>
              <w:t>th</w:t>
            </w:r>
            <w:r w:rsidR="007B7AED" w:rsidRPr="000355F4">
              <w:rPr>
                <w:sz w:val="19"/>
                <w:szCs w:val="19"/>
                <w:lang w:val="en-CA"/>
              </w:rPr>
              <w:t> meeting with a revised plan of action to take into account the reallocation of the 2016 and subsequent tranches.</w:t>
            </w:r>
          </w:p>
        </w:tc>
      </w:tr>
      <w:tr w:rsidR="007B7AED" w:rsidRPr="000355F4" w:rsidTr="00163315">
        <w:trPr>
          <w:trHeight w:val="395"/>
        </w:trPr>
        <w:tc>
          <w:tcPr>
            <w:tcW w:w="1560" w:type="dxa"/>
            <w:vMerge/>
            <w:hideMark/>
          </w:tcPr>
          <w:p w:rsidR="007B7AED" w:rsidRPr="000355F4" w:rsidRDefault="007B7AED" w:rsidP="000B1C7E">
            <w:pPr>
              <w:keepNext/>
              <w:keepLines/>
              <w:jc w:val="left"/>
              <w:rPr>
                <w:sz w:val="19"/>
                <w:szCs w:val="19"/>
                <w:lang w:val="en-CA" w:eastAsia="en-CA"/>
              </w:rPr>
            </w:pPr>
          </w:p>
        </w:tc>
        <w:tc>
          <w:tcPr>
            <w:tcW w:w="1276" w:type="dxa"/>
            <w:hideMark/>
          </w:tcPr>
          <w:p w:rsidR="007B7AED" w:rsidRPr="000355F4" w:rsidRDefault="007B7AED" w:rsidP="000B1C7E">
            <w:pPr>
              <w:keepNext/>
              <w:keepLines/>
              <w:jc w:val="left"/>
              <w:rPr>
                <w:sz w:val="19"/>
                <w:szCs w:val="19"/>
                <w:lang w:val="en-CA" w:eastAsia="en-CA"/>
              </w:rPr>
            </w:pPr>
            <w:r w:rsidRPr="000355F4">
              <w:rPr>
                <w:sz w:val="19"/>
                <w:szCs w:val="19"/>
                <w:lang w:val="en-CA" w:eastAsia="en-CA"/>
              </w:rPr>
              <w:t>UNIDO</w:t>
            </w:r>
          </w:p>
        </w:tc>
        <w:tc>
          <w:tcPr>
            <w:tcW w:w="1133" w:type="dxa"/>
            <w:hideMark/>
          </w:tcPr>
          <w:p w:rsidR="007B7AED" w:rsidRPr="000355F4" w:rsidRDefault="007B7AED" w:rsidP="000B1C7E">
            <w:pPr>
              <w:keepNext/>
              <w:keepLines/>
              <w:jc w:val="center"/>
              <w:rPr>
                <w:sz w:val="19"/>
                <w:szCs w:val="19"/>
                <w:lang w:val="en-CA" w:eastAsia="en-CA"/>
              </w:rPr>
            </w:pPr>
            <w:r w:rsidRPr="000355F4">
              <w:rPr>
                <w:sz w:val="19"/>
                <w:szCs w:val="19"/>
                <w:lang w:val="en-CA" w:eastAsia="en-CA"/>
              </w:rPr>
              <w:t>2016</w:t>
            </w:r>
          </w:p>
        </w:tc>
        <w:tc>
          <w:tcPr>
            <w:tcW w:w="1276" w:type="dxa"/>
            <w:hideMark/>
          </w:tcPr>
          <w:p w:rsidR="007B7AED" w:rsidRPr="000355F4" w:rsidRDefault="007B7AED" w:rsidP="000B1C7E">
            <w:pPr>
              <w:keepNext/>
              <w:keepLines/>
              <w:jc w:val="right"/>
              <w:rPr>
                <w:sz w:val="19"/>
                <w:szCs w:val="19"/>
                <w:lang w:val="en-CA" w:eastAsia="en-CA"/>
              </w:rPr>
            </w:pPr>
            <w:r w:rsidRPr="000355F4">
              <w:rPr>
                <w:sz w:val="19"/>
                <w:szCs w:val="19"/>
                <w:lang w:val="en-CA" w:eastAsia="en-CA"/>
              </w:rPr>
              <w:t>81,750</w:t>
            </w:r>
          </w:p>
        </w:tc>
        <w:tc>
          <w:tcPr>
            <w:tcW w:w="3118" w:type="dxa"/>
            <w:hideMark/>
          </w:tcPr>
          <w:p w:rsidR="007B7AED" w:rsidRPr="000355F4" w:rsidRDefault="007B7AED" w:rsidP="000B1C7E">
            <w:pPr>
              <w:keepNext/>
              <w:keepLines/>
              <w:rPr>
                <w:sz w:val="19"/>
                <w:szCs w:val="19"/>
                <w:lang w:val="en-CA" w:eastAsia="en-CA"/>
              </w:rPr>
            </w:pPr>
            <w:r w:rsidRPr="000355F4">
              <w:rPr>
                <w:sz w:val="19"/>
                <w:szCs w:val="19"/>
                <w:lang w:val="en-CA" w:eastAsia="en-CA"/>
              </w:rPr>
              <w:t>Investment component implementation/Government decisions/endorsements/changes in the NOU/structural change</w:t>
            </w:r>
          </w:p>
        </w:tc>
        <w:tc>
          <w:tcPr>
            <w:tcW w:w="5812" w:type="dxa"/>
            <w:vMerge/>
          </w:tcPr>
          <w:p w:rsidR="007B7AED" w:rsidRPr="000355F4" w:rsidRDefault="007B7AED" w:rsidP="000B1C7E">
            <w:pPr>
              <w:keepNext/>
              <w:keepLines/>
              <w:rPr>
                <w:sz w:val="19"/>
                <w:szCs w:val="19"/>
                <w:lang w:val="en-CA" w:eastAsia="en-CA"/>
              </w:rPr>
            </w:pPr>
          </w:p>
        </w:tc>
      </w:tr>
      <w:tr w:rsidR="007B7AED" w:rsidRPr="000355F4" w:rsidTr="00163315">
        <w:trPr>
          <w:trHeight w:val="80"/>
        </w:trPr>
        <w:tc>
          <w:tcPr>
            <w:tcW w:w="1560" w:type="dxa"/>
            <w:vMerge w:val="restart"/>
            <w:hideMark/>
          </w:tcPr>
          <w:p w:rsidR="00F833ED" w:rsidRPr="000355F4" w:rsidRDefault="007B7AED" w:rsidP="002B63DA">
            <w:pPr>
              <w:jc w:val="left"/>
              <w:rPr>
                <w:sz w:val="19"/>
                <w:szCs w:val="19"/>
                <w:lang w:val="en-CA" w:eastAsia="en-CA"/>
              </w:rPr>
            </w:pPr>
            <w:r w:rsidRPr="000355F4">
              <w:rPr>
                <w:sz w:val="19"/>
                <w:szCs w:val="19"/>
                <w:lang w:val="en-CA" w:eastAsia="en-CA"/>
              </w:rPr>
              <w:t>Myanmar</w:t>
            </w:r>
            <w:r w:rsidR="008B3C05" w:rsidRPr="000355F4">
              <w:rPr>
                <w:sz w:val="19"/>
                <w:szCs w:val="19"/>
                <w:lang w:val="en-CA" w:eastAsia="en-CA"/>
              </w:rPr>
              <w:t xml:space="preserve"> </w:t>
            </w:r>
          </w:p>
          <w:p w:rsidR="007B7AED" w:rsidRPr="000355F4" w:rsidRDefault="008B3C05" w:rsidP="002B63DA">
            <w:pPr>
              <w:jc w:val="left"/>
              <w:rPr>
                <w:sz w:val="19"/>
                <w:szCs w:val="19"/>
                <w:lang w:val="en-CA" w:eastAsia="en-CA"/>
              </w:rPr>
            </w:pPr>
            <w:r w:rsidRPr="000355F4">
              <w:rPr>
                <w:sz w:val="19"/>
                <w:szCs w:val="19"/>
                <w:lang w:val="en-CA" w:eastAsia="en-CA"/>
              </w:rPr>
              <w:t>(Stage I)</w:t>
            </w:r>
          </w:p>
          <w:p w:rsidR="007B7AED" w:rsidRPr="000355F4" w:rsidRDefault="007B7AED" w:rsidP="002B63DA">
            <w:pPr>
              <w:jc w:val="left"/>
              <w:rPr>
                <w:sz w:val="19"/>
                <w:szCs w:val="19"/>
                <w:lang w:val="en-CA" w:eastAsia="en-CA"/>
              </w:rPr>
            </w:pPr>
          </w:p>
        </w:tc>
        <w:tc>
          <w:tcPr>
            <w:tcW w:w="1276" w:type="dxa"/>
            <w:hideMark/>
          </w:tcPr>
          <w:p w:rsidR="007B7AED" w:rsidRPr="000355F4" w:rsidRDefault="007B7AED" w:rsidP="002B63DA">
            <w:pPr>
              <w:jc w:val="left"/>
              <w:rPr>
                <w:sz w:val="19"/>
                <w:szCs w:val="19"/>
                <w:lang w:val="en-CA" w:eastAsia="en-CA"/>
              </w:rPr>
            </w:pPr>
            <w:r w:rsidRPr="000355F4">
              <w:rPr>
                <w:sz w:val="19"/>
                <w:szCs w:val="19"/>
                <w:lang w:val="en-CA" w:eastAsia="en-CA"/>
              </w:rPr>
              <w:t>UN Environment</w:t>
            </w:r>
          </w:p>
        </w:tc>
        <w:tc>
          <w:tcPr>
            <w:tcW w:w="1133" w:type="dxa"/>
            <w:hideMark/>
          </w:tcPr>
          <w:p w:rsidR="007B7AED" w:rsidRPr="000355F4" w:rsidRDefault="007B7AED" w:rsidP="002B63DA">
            <w:pPr>
              <w:jc w:val="center"/>
              <w:rPr>
                <w:sz w:val="19"/>
                <w:szCs w:val="19"/>
                <w:lang w:val="en-CA" w:eastAsia="en-CA"/>
              </w:rPr>
            </w:pPr>
            <w:r w:rsidRPr="000355F4">
              <w:rPr>
                <w:sz w:val="19"/>
                <w:szCs w:val="19"/>
                <w:lang w:val="en-CA" w:eastAsia="en-CA"/>
              </w:rPr>
              <w:t>2015</w:t>
            </w:r>
          </w:p>
        </w:tc>
        <w:tc>
          <w:tcPr>
            <w:tcW w:w="1276" w:type="dxa"/>
            <w:hideMark/>
          </w:tcPr>
          <w:p w:rsidR="007B7AED" w:rsidRPr="000355F4" w:rsidRDefault="007B7AED" w:rsidP="002B63DA">
            <w:pPr>
              <w:jc w:val="right"/>
              <w:rPr>
                <w:sz w:val="19"/>
                <w:szCs w:val="19"/>
                <w:lang w:val="en-CA" w:eastAsia="en-CA"/>
              </w:rPr>
            </w:pPr>
            <w:r w:rsidRPr="000355F4">
              <w:rPr>
                <w:sz w:val="19"/>
                <w:szCs w:val="19"/>
                <w:lang w:val="en-CA" w:eastAsia="en-CA"/>
              </w:rPr>
              <w:t>21,470</w:t>
            </w:r>
          </w:p>
        </w:tc>
        <w:tc>
          <w:tcPr>
            <w:tcW w:w="3118" w:type="dxa"/>
            <w:hideMark/>
          </w:tcPr>
          <w:p w:rsidR="007B7AED" w:rsidRPr="000355F4" w:rsidRDefault="007B7AED" w:rsidP="000B1C7E">
            <w:pPr>
              <w:rPr>
                <w:sz w:val="19"/>
                <w:szCs w:val="19"/>
                <w:lang w:val="en-CA" w:eastAsia="en-CA"/>
              </w:rPr>
            </w:pPr>
            <w:r w:rsidRPr="000355F4">
              <w:rPr>
                <w:sz w:val="19"/>
                <w:szCs w:val="19"/>
                <w:lang w:val="en-CA" w:eastAsia="en-CA"/>
              </w:rPr>
              <w:t>Verification report</w:t>
            </w:r>
          </w:p>
        </w:tc>
        <w:tc>
          <w:tcPr>
            <w:tcW w:w="5812" w:type="dxa"/>
            <w:vMerge w:val="restart"/>
          </w:tcPr>
          <w:p w:rsidR="007B7AED" w:rsidRPr="000355F4" w:rsidRDefault="00745DA5" w:rsidP="000B1C7E">
            <w:pPr>
              <w:rPr>
                <w:sz w:val="19"/>
                <w:szCs w:val="19"/>
                <w:lang w:val="en-CA" w:eastAsia="en-CA"/>
              </w:rPr>
            </w:pPr>
            <w:r w:rsidRPr="000355F4">
              <w:rPr>
                <w:sz w:val="19"/>
                <w:szCs w:val="19"/>
                <w:lang w:val="en-CA"/>
              </w:rPr>
              <w:t xml:space="preserve">Noting that the </w:t>
            </w:r>
            <w:r w:rsidR="007B7AED" w:rsidRPr="000355F4">
              <w:rPr>
                <w:sz w:val="19"/>
                <w:szCs w:val="19"/>
                <w:lang w:val="en-CA"/>
              </w:rPr>
              <w:t xml:space="preserve">verification report </w:t>
            </w:r>
            <w:r w:rsidR="004270E7" w:rsidRPr="000355F4">
              <w:rPr>
                <w:sz w:val="19"/>
                <w:szCs w:val="19"/>
                <w:lang w:val="en-CA"/>
              </w:rPr>
              <w:t xml:space="preserve">on HCFC consumption targets </w:t>
            </w:r>
            <w:r w:rsidR="007B7AED" w:rsidRPr="000355F4">
              <w:rPr>
                <w:sz w:val="19"/>
                <w:szCs w:val="19"/>
                <w:lang w:val="en-CA"/>
              </w:rPr>
              <w:t xml:space="preserve">has not been completed, and urging the Government of Myanmar to work with UN Environment to complete the </w:t>
            </w:r>
            <w:r w:rsidR="004E09D4" w:rsidRPr="000355F4">
              <w:rPr>
                <w:sz w:val="19"/>
                <w:szCs w:val="19"/>
                <w:lang w:val="en-CA"/>
              </w:rPr>
              <w:t xml:space="preserve">mandatory </w:t>
            </w:r>
            <w:r w:rsidR="007B7AED" w:rsidRPr="000355F4">
              <w:rPr>
                <w:sz w:val="19"/>
                <w:szCs w:val="19"/>
                <w:lang w:val="en-CA"/>
              </w:rPr>
              <w:t>verification report</w:t>
            </w:r>
            <w:r w:rsidR="003627DE" w:rsidRPr="000355F4">
              <w:rPr>
                <w:sz w:val="19"/>
                <w:szCs w:val="19"/>
                <w:lang w:val="en-CA"/>
              </w:rPr>
              <w:t>,</w:t>
            </w:r>
            <w:r w:rsidR="004E09D4" w:rsidRPr="000355F4">
              <w:rPr>
                <w:sz w:val="19"/>
                <w:szCs w:val="19"/>
                <w:lang w:val="en-CA"/>
              </w:rPr>
              <w:t xml:space="preserve"> </w:t>
            </w:r>
            <w:r w:rsidR="002C1157" w:rsidRPr="000355F4">
              <w:rPr>
                <w:sz w:val="19"/>
                <w:szCs w:val="19"/>
                <w:lang w:val="en-CA"/>
              </w:rPr>
              <w:t xml:space="preserve">and with UN Environment and UNIDO to submit </w:t>
            </w:r>
            <w:r w:rsidR="007B7AED" w:rsidRPr="000355F4">
              <w:rPr>
                <w:sz w:val="19"/>
                <w:szCs w:val="19"/>
                <w:lang w:val="en-CA"/>
              </w:rPr>
              <w:t xml:space="preserve">the second (2015) tranche </w:t>
            </w:r>
            <w:r w:rsidRPr="000355F4">
              <w:rPr>
                <w:sz w:val="19"/>
                <w:szCs w:val="19"/>
                <w:lang w:val="en-CA"/>
              </w:rPr>
              <w:t xml:space="preserve">of stage I of the HPMP </w:t>
            </w:r>
            <w:r w:rsidR="007B7AED" w:rsidRPr="000355F4">
              <w:rPr>
                <w:sz w:val="19"/>
                <w:szCs w:val="19"/>
                <w:lang w:val="en-CA"/>
              </w:rPr>
              <w:t>to the 80</w:t>
            </w:r>
            <w:r w:rsidR="007B7AED" w:rsidRPr="000355F4">
              <w:rPr>
                <w:sz w:val="19"/>
                <w:szCs w:val="19"/>
                <w:vertAlign w:val="superscript"/>
                <w:lang w:val="en-CA"/>
              </w:rPr>
              <w:t>th</w:t>
            </w:r>
            <w:r w:rsidR="007B7AED" w:rsidRPr="000355F4">
              <w:rPr>
                <w:sz w:val="19"/>
                <w:szCs w:val="19"/>
                <w:lang w:val="en-CA"/>
              </w:rPr>
              <w:t> meeting, with a revised plan of action to take into account the reallocation of the 2015 and subsequent tranches.</w:t>
            </w:r>
          </w:p>
        </w:tc>
      </w:tr>
      <w:tr w:rsidR="007B7AED" w:rsidRPr="000355F4" w:rsidTr="00163315">
        <w:trPr>
          <w:trHeight w:val="143"/>
        </w:trPr>
        <w:tc>
          <w:tcPr>
            <w:tcW w:w="1560" w:type="dxa"/>
            <w:vMerge/>
            <w:hideMark/>
          </w:tcPr>
          <w:p w:rsidR="007B7AED" w:rsidRPr="000355F4" w:rsidRDefault="007B7AED" w:rsidP="002B63DA">
            <w:pPr>
              <w:jc w:val="left"/>
              <w:rPr>
                <w:sz w:val="19"/>
                <w:szCs w:val="19"/>
                <w:lang w:val="en-CA" w:eastAsia="en-CA"/>
              </w:rPr>
            </w:pPr>
          </w:p>
        </w:tc>
        <w:tc>
          <w:tcPr>
            <w:tcW w:w="1276" w:type="dxa"/>
            <w:hideMark/>
          </w:tcPr>
          <w:p w:rsidR="007B7AED" w:rsidRPr="000355F4" w:rsidRDefault="007B7AED" w:rsidP="002B63DA">
            <w:pPr>
              <w:jc w:val="left"/>
              <w:rPr>
                <w:sz w:val="19"/>
                <w:szCs w:val="19"/>
                <w:lang w:val="en-CA" w:eastAsia="en-CA"/>
              </w:rPr>
            </w:pPr>
            <w:r w:rsidRPr="000355F4">
              <w:rPr>
                <w:sz w:val="19"/>
                <w:szCs w:val="19"/>
                <w:lang w:val="en-CA" w:eastAsia="en-CA"/>
              </w:rPr>
              <w:t>UNIDO</w:t>
            </w:r>
          </w:p>
        </w:tc>
        <w:tc>
          <w:tcPr>
            <w:tcW w:w="1133" w:type="dxa"/>
            <w:hideMark/>
          </w:tcPr>
          <w:p w:rsidR="007B7AED" w:rsidRPr="000355F4" w:rsidRDefault="007B7AED" w:rsidP="002B63DA">
            <w:pPr>
              <w:jc w:val="center"/>
              <w:rPr>
                <w:sz w:val="19"/>
                <w:szCs w:val="19"/>
                <w:lang w:val="en-CA" w:eastAsia="en-CA"/>
              </w:rPr>
            </w:pPr>
            <w:r w:rsidRPr="000355F4">
              <w:rPr>
                <w:sz w:val="19"/>
                <w:szCs w:val="19"/>
                <w:lang w:val="en-CA" w:eastAsia="en-CA"/>
              </w:rPr>
              <w:t>2015</w:t>
            </w:r>
          </w:p>
        </w:tc>
        <w:tc>
          <w:tcPr>
            <w:tcW w:w="1276" w:type="dxa"/>
            <w:hideMark/>
          </w:tcPr>
          <w:p w:rsidR="007B7AED" w:rsidRPr="000355F4" w:rsidRDefault="007B7AED" w:rsidP="002B63DA">
            <w:pPr>
              <w:jc w:val="right"/>
              <w:rPr>
                <w:sz w:val="19"/>
                <w:szCs w:val="19"/>
                <w:lang w:val="en-CA" w:eastAsia="en-CA"/>
              </w:rPr>
            </w:pPr>
            <w:r w:rsidRPr="000355F4">
              <w:rPr>
                <w:sz w:val="19"/>
                <w:szCs w:val="19"/>
                <w:lang w:val="en-CA" w:eastAsia="en-CA"/>
              </w:rPr>
              <w:t>65,400</w:t>
            </w:r>
          </w:p>
        </w:tc>
        <w:tc>
          <w:tcPr>
            <w:tcW w:w="3118" w:type="dxa"/>
            <w:hideMark/>
          </w:tcPr>
          <w:p w:rsidR="007B7AED" w:rsidRPr="000355F4" w:rsidRDefault="007B7AED" w:rsidP="000B1C7E">
            <w:pPr>
              <w:rPr>
                <w:sz w:val="19"/>
                <w:szCs w:val="19"/>
                <w:lang w:val="en-CA" w:eastAsia="en-CA"/>
              </w:rPr>
            </w:pPr>
            <w:r w:rsidRPr="000355F4">
              <w:rPr>
                <w:sz w:val="19"/>
                <w:szCs w:val="19"/>
                <w:lang w:val="en-CA" w:eastAsia="en-CA"/>
              </w:rPr>
              <w:t>Lead agency not ready for submission</w:t>
            </w:r>
          </w:p>
        </w:tc>
        <w:tc>
          <w:tcPr>
            <w:tcW w:w="5812" w:type="dxa"/>
            <w:vMerge/>
          </w:tcPr>
          <w:p w:rsidR="007B7AED" w:rsidRPr="000355F4" w:rsidRDefault="007B7AED" w:rsidP="000B1C7E">
            <w:pPr>
              <w:rPr>
                <w:sz w:val="19"/>
                <w:szCs w:val="19"/>
                <w:lang w:val="en-CA" w:eastAsia="en-CA"/>
              </w:rPr>
            </w:pPr>
          </w:p>
        </w:tc>
      </w:tr>
      <w:tr w:rsidR="007B7AED" w:rsidRPr="000355F4" w:rsidTr="00163315">
        <w:trPr>
          <w:trHeight w:val="185"/>
        </w:trPr>
        <w:tc>
          <w:tcPr>
            <w:tcW w:w="1560" w:type="dxa"/>
            <w:vMerge w:val="restart"/>
            <w:hideMark/>
          </w:tcPr>
          <w:p w:rsidR="007B7AED" w:rsidRPr="000355F4" w:rsidRDefault="007B7AED" w:rsidP="002B63DA">
            <w:pPr>
              <w:jc w:val="left"/>
              <w:rPr>
                <w:sz w:val="19"/>
                <w:szCs w:val="19"/>
                <w:lang w:val="en-CA" w:eastAsia="en-CA"/>
              </w:rPr>
            </w:pPr>
            <w:r w:rsidRPr="000355F4">
              <w:rPr>
                <w:sz w:val="19"/>
                <w:szCs w:val="19"/>
                <w:lang w:val="en-CA" w:eastAsia="en-CA"/>
              </w:rPr>
              <w:t>Niger (the)</w:t>
            </w:r>
            <w:r w:rsidR="008B3C05" w:rsidRPr="000355F4">
              <w:rPr>
                <w:sz w:val="19"/>
                <w:szCs w:val="19"/>
                <w:lang w:val="en-CA" w:eastAsia="en-CA"/>
              </w:rPr>
              <w:t xml:space="preserve"> (Stage I)</w:t>
            </w:r>
          </w:p>
          <w:p w:rsidR="007B7AED" w:rsidRPr="000355F4" w:rsidRDefault="007B7AED" w:rsidP="002B63DA">
            <w:pPr>
              <w:jc w:val="left"/>
              <w:rPr>
                <w:sz w:val="19"/>
                <w:szCs w:val="19"/>
                <w:lang w:val="en-CA" w:eastAsia="en-CA"/>
              </w:rPr>
            </w:pPr>
          </w:p>
        </w:tc>
        <w:tc>
          <w:tcPr>
            <w:tcW w:w="1276" w:type="dxa"/>
            <w:hideMark/>
          </w:tcPr>
          <w:p w:rsidR="007B7AED" w:rsidRPr="000355F4" w:rsidRDefault="007B7AED" w:rsidP="002B63DA">
            <w:pPr>
              <w:jc w:val="left"/>
              <w:rPr>
                <w:sz w:val="19"/>
                <w:szCs w:val="19"/>
                <w:lang w:val="en-CA" w:eastAsia="en-CA"/>
              </w:rPr>
            </w:pPr>
            <w:r w:rsidRPr="000355F4">
              <w:rPr>
                <w:sz w:val="19"/>
                <w:szCs w:val="19"/>
                <w:lang w:val="en-CA" w:eastAsia="en-CA"/>
              </w:rPr>
              <w:t>UN Environment</w:t>
            </w:r>
          </w:p>
        </w:tc>
        <w:tc>
          <w:tcPr>
            <w:tcW w:w="1133" w:type="dxa"/>
            <w:hideMark/>
          </w:tcPr>
          <w:p w:rsidR="007B7AED" w:rsidRPr="000355F4" w:rsidRDefault="007B7AED" w:rsidP="002B63DA">
            <w:pPr>
              <w:jc w:val="center"/>
              <w:rPr>
                <w:sz w:val="19"/>
                <w:szCs w:val="19"/>
                <w:lang w:val="en-CA" w:eastAsia="en-CA"/>
              </w:rPr>
            </w:pPr>
            <w:r w:rsidRPr="000355F4">
              <w:rPr>
                <w:sz w:val="19"/>
                <w:szCs w:val="19"/>
                <w:lang w:val="en-CA" w:eastAsia="en-CA"/>
              </w:rPr>
              <w:t>2016</w:t>
            </w:r>
          </w:p>
        </w:tc>
        <w:tc>
          <w:tcPr>
            <w:tcW w:w="1276" w:type="dxa"/>
            <w:hideMark/>
          </w:tcPr>
          <w:p w:rsidR="007B7AED" w:rsidRPr="000355F4" w:rsidRDefault="007B7AED" w:rsidP="002B63DA">
            <w:pPr>
              <w:jc w:val="right"/>
              <w:rPr>
                <w:sz w:val="19"/>
                <w:szCs w:val="19"/>
                <w:lang w:val="en-CA" w:eastAsia="en-CA"/>
              </w:rPr>
            </w:pPr>
            <w:r w:rsidRPr="000355F4">
              <w:rPr>
                <w:sz w:val="19"/>
                <w:szCs w:val="19"/>
                <w:lang w:val="en-CA" w:eastAsia="en-CA"/>
              </w:rPr>
              <w:t>141,250</w:t>
            </w:r>
          </w:p>
        </w:tc>
        <w:tc>
          <w:tcPr>
            <w:tcW w:w="3118" w:type="dxa"/>
            <w:hideMark/>
          </w:tcPr>
          <w:p w:rsidR="007B7AED" w:rsidRPr="000355F4" w:rsidRDefault="007B7AED" w:rsidP="000B1C7E">
            <w:pPr>
              <w:rPr>
                <w:sz w:val="19"/>
                <w:szCs w:val="19"/>
                <w:lang w:val="en-CA" w:eastAsia="en-CA"/>
              </w:rPr>
            </w:pPr>
            <w:r w:rsidRPr="000355F4">
              <w:rPr>
                <w:sz w:val="19"/>
                <w:szCs w:val="19"/>
                <w:lang w:val="en-CA" w:eastAsia="en-CA"/>
              </w:rPr>
              <w:t>Verification report</w:t>
            </w:r>
          </w:p>
        </w:tc>
        <w:tc>
          <w:tcPr>
            <w:tcW w:w="5812" w:type="dxa"/>
            <w:vMerge w:val="restart"/>
          </w:tcPr>
          <w:p w:rsidR="007B7AED" w:rsidRPr="000355F4" w:rsidRDefault="00745DA5" w:rsidP="000B1C7E">
            <w:pPr>
              <w:rPr>
                <w:sz w:val="19"/>
                <w:szCs w:val="19"/>
                <w:lang w:val="en-CA" w:eastAsia="en-CA"/>
              </w:rPr>
            </w:pPr>
            <w:r w:rsidRPr="000355F4">
              <w:rPr>
                <w:sz w:val="19"/>
                <w:szCs w:val="19"/>
                <w:lang w:val="en-CA"/>
              </w:rPr>
              <w:t xml:space="preserve">Noting that the verification report </w:t>
            </w:r>
            <w:r w:rsidR="004270E7" w:rsidRPr="000355F4">
              <w:rPr>
                <w:sz w:val="19"/>
                <w:szCs w:val="19"/>
                <w:lang w:val="en-CA"/>
              </w:rPr>
              <w:t xml:space="preserve">on HCFC consumption targets </w:t>
            </w:r>
            <w:r w:rsidRPr="000355F4">
              <w:rPr>
                <w:sz w:val="19"/>
                <w:szCs w:val="19"/>
                <w:lang w:val="en-CA"/>
              </w:rPr>
              <w:t>ha</w:t>
            </w:r>
            <w:r w:rsidR="003627DE" w:rsidRPr="000355F4">
              <w:rPr>
                <w:sz w:val="19"/>
                <w:szCs w:val="19"/>
                <w:lang w:val="en-CA"/>
              </w:rPr>
              <w:t>d</w:t>
            </w:r>
            <w:r w:rsidRPr="000355F4">
              <w:rPr>
                <w:sz w:val="19"/>
                <w:szCs w:val="19"/>
                <w:lang w:val="en-CA"/>
              </w:rPr>
              <w:t xml:space="preserve"> not been completed, </w:t>
            </w:r>
            <w:r w:rsidR="007B7AED" w:rsidRPr="000355F4">
              <w:rPr>
                <w:sz w:val="19"/>
                <w:szCs w:val="19"/>
                <w:lang w:val="en-CA"/>
              </w:rPr>
              <w:t xml:space="preserve">and urging the Government of the Niger to work with UNIDO to submit the </w:t>
            </w:r>
            <w:r w:rsidR="00574819" w:rsidRPr="000355F4">
              <w:rPr>
                <w:sz w:val="19"/>
                <w:szCs w:val="19"/>
                <w:lang w:val="en-CA"/>
              </w:rPr>
              <w:t xml:space="preserve">mandatory </w:t>
            </w:r>
            <w:r w:rsidR="007B7AED" w:rsidRPr="000355F4">
              <w:rPr>
                <w:sz w:val="19"/>
                <w:szCs w:val="19"/>
                <w:lang w:val="en-CA"/>
              </w:rPr>
              <w:t>verification report</w:t>
            </w:r>
            <w:r w:rsidR="004270E7" w:rsidRPr="000355F4">
              <w:rPr>
                <w:sz w:val="19"/>
                <w:szCs w:val="19"/>
                <w:lang w:val="en-CA"/>
              </w:rPr>
              <w:t>,</w:t>
            </w:r>
            <w:r w:rsidR="007B7AED" w:rsidRPr="000355F4">
              <w:rPr>
                <w:sz w:val="19"/>
                <w:szCs w:val="19"/>
                <w:lang w:val="en-CA"/>
              </w:rPr>
              <w:t xml:space="preserve"> and with UN Environment and UNIDO </w:t>
            </w:r>
            <w:r w:rsidRPr="000355F4">
              <w:rPr>
                <w:sz w:val="19"/>
                <w:szCs w:val="19"/>
                <w:lang w:val="en-CA"/>
              </w:rPr>
              <w:t xml:space="preserve">to submit </w:t>
            </w:r>
            <w:r w:rsidR="007B7AED" w:rsidRPr="000355F4">
              <w:rPr>
                <w:sz w:val="19"/>
                <w:szCs w:val="19"/>
                <w:lang w:val="en-CA"/>
              </w:rPr>
              <w:t>the second (2016) tranche</w:t>
            </w:r>
            <w:r w:rsidRPr="000355F4">
              <w:rPr>
                <w:sz w:val="19"/>
                <w:szCs w:val="19"/>
                <w:lang w:val="en-CA"/>
              </w:rPr>
              <w:t xml:space="preserve"> of stage I of the HPMP</w:t>
            </w:r>
            <w:r w:rsidR="007B7AED" w:rsidRPr="000355F4">
              <w:rPr>
                <w:sz w:val="19"/>
                <w:szCs w:val="19"/>
                <w:lang w:val="en-CA"/>
              </w:rPr>
              <w:t xml:space="preserve"> to the 80</w:t>
            </w:r>
            <w:r w:rsidR="007B7AED" w:rsidRPr="000355F4">
              <w:rPr>
                <w:sz w:val="19"/>
                <w:szCs w:val="19"/>
                <w:vertAlign w:val="superscript"/>
                <w:lang w:val="en-CA"/>
              </w:rPr>
              <w:t>th</w:t>
            </w:r>
            <w:r w:rsidR="007B7AED" w:rsidRPr="000355F4">
              <w:rPr>
                <w:sz w:val="19"/>
                <w:szCs w:val="19"/>
                <w:lang w:val="en-CA"/>
              </w:rPr>
              <w:t> meeting, with a revised plan of action to take into account the reallocation of the 2016 and subsequent tranches.</w:t>
            </w:r>
          </w:p>
        </w:tc>
      </w:tr>
      <w:tr w:rsidR="007B7AED" w:rsidRPr="000355F4" w:rsidTr="00163315">
        <w:trPr>
          <w:trHeight w:val="116"/>
        </w:trPr>
        <w:tc>
          <w:tcPr>
            <w:tcW w:w="1560" w:type="dxa"/>
            <w:vMerge/>
            <w:hideMark/>
          </w:tcPr>
          <w:p w:rsidR="007B7AED" w:rsidRPr="000355F4" w:rsidRDefault="007B7AED" w:rsidP="002B63DA">
            <w:pPr>
              <w:jc w:val="left"/>
              <w:rPr>
                <w:sz w:val="19"/>
                <w:szCs w:val="19"/>
                <w:lang w:val="en-CA" w:eastAsia="en-CA"/>
              </w:rPr>
            </w:pPr>
          </w:p>
        </w:tc>
        <w:tc>
          <w:tcPr>
            <w:tcW w:w="1276" w:type="dxa"/>
            <w:hideMark/>
          </w:tcPr>
          <w:p w:rsidR="007B7AED" w:rsidRPr="000355F4" w:rsidRDefault="007B7AED" w:rsidP="002B63DA">
            <w:pPr>
              <w:jc w:val="left"/>
              <w:rPr>
                <w:sz w:val="19"/>
                <w:szCs w:val="19"/>
                <w:lang w:val="en-CA" w:eastAsia="en-CA"/>
              </w:rPr>
            </w:pPr>
            <w:r w:rsidRPr="000355F4">
              <w:rPr>
                <w:sz w:val="19"/>
                <w:szCs w:val="19"/>
                <w:lang w:val="en-CA" w:eastAsia="en-CA"/>
              </w:rPr>
              <w:t>UNIDO</w:t>
            </w:r>
          </w:p>
        </w:tc>
        <w:tc>
          <w:tcPr>
            <w:tcW w:w="1133" w:type="dxa"/>
            <w:hideMark/>
          </w:tcPr>
          <w:p w:rsidR="007B7AED" w:rsidRPr="000355F4" w:rsidRDefault="007B7AED" w:rsidP="002B63DA">
            <w:pPr>
              <w:jc w:val="center"/>
              <w:rPr>
                <w:sz w:val="19"/>
                <w:szCs w:val="19"/>
                <w:lang w:val="en-CA" w:eastAsia="en-CA"/>
              </w:rPr>
            </w:pPr>
            <w:r w:rsidRPr="000355F4">
              <w:rPr>
                <w:sz w:val="19"/>
                <w:szCs w:val="19"/>
                <w:lang w:val="en-CA" w:eastAsia="en-CA"/>
              </w:rPr>
              <w:t>2016</w:t>
            </w:r>
          </w:p>
        </w:tc>
        <w:tc>
          <w:tcPr>
            <w:tcW w:w="1276" w:type="dxa"/>
            <w:hideMark/>
          </w:tcPr>
          <w:p w:rsidR="007B7AED" w:rsidRPr="000355F4" w:rsidRDefault="007B7AED" w:rsidP="002B63DA">
            <w:pPr>
              <w:jc w:val="right"/>
              <w:rPr>
                <w:sz w:val="19"/>
                <w:szCs w:val="19"/>
                <w:lang w:val="en-CA" w:eastAsia="en-CA"/>
              </w:rPr>
            </w:pPr>
            <w:r w:rsidRPr="000355F4">
              <w:rPr>
                <w:sz w:val="19"/>
                <w:szCs w:val="19"/>
                <w:lang w:val="en-CA" w:eastAsia="en-CA"/>
              </w:rPr>
              <w:t>96,750</w:t>
            </w:r>
          </w:p>
        </w:tc>
        <w:tc>
          <w:tcPr>
            <w:tcW w:w="3118" w:type="dxa"/>
            <w:hideMark/>
          </w:tcPr>
          <w:p w:rsidR="007B7AED" w:rsidRPr="000355F4" w:rsidRDefault="007B7AED" w:rsidP="000B1C7E">
            <w:pPr>
              <w:rPr>
                <w:sz w:val="19"/>
                <w:szCs w:val="19"/>
                <w:lang w:val="en-CA" w:eastAsia="en-CA"/>
              </w:rPr>
            </w:pPr>
            <w:r w:rsidRPr="000355F4">
              <w:rPr>
                <w:sz w:val="19"/>
                <w:szCs w:val="19"/>
                <w:lang w:val="en-CA" w:eastAsia="en-CA"/>
              </w:rPr>
              <w:t>Verification report</w:t>
            </w:r>
          </w:p>
        </w:tc>
        <w:tc>
          <w:tcPr>
            <w:tcW w:w="5812" w:type="dxa"/>
            <w:vMerge/>
          </w:tcPr>
          <w:p w:rsidR="007B7AED" w:rsidRPr="000355F4" w:rsidRDefault="007B7AED" w:rsidP="000B1C7E">
            <w:pPr>
              <w:rPr>
                <w:sz w:val="19"/>
                <w:szCs w:val="19"/>
                <w:lang w:val="en-CA" w:eastAsia="en-CA"/>
              </w:rPr>
            </w:pPr>
          </w:p>
        </w:tc>
      </w:tr>
      <w:tr w:rsidR="008E42B4" w:rsidRPr="000355F4" w:rsidTr="00163315">
        <w:trPr>
          <w:trHeight w:val="83"/>
        </w:trPr>
        <w:tc>
          <w:tcPr>
            <w:tcW w:w="1560" w:type="dxa"/>
            <w:hideMark/>
          </w:tcPr>
          <w:p w:rsidR="008E42B4" w:rsidRPr="000355F4" w:rsidRDefault="008E42B4" w:rsidP="002B63DA">
            <w:pPr>
              <w:jc w:val="left"/>
              <w:rPr>
                <w:sz w:val="19"/>
                <w:szCs w:val="19"/>
                <w:lang w:val="en-CA" w:eastAsia="en-CA"/>
              </w:rPr>
            </w:pPr>
            <w:r w:rsidRPr="000355F4">
              <w:rPr>
                <w:sz w:val="19"/>
                <w:szCs w:val="19"/>
                <w:lang w:val="en-CA" w:eastAsia="en-CA"/>
              </w:rPr>
              <w:t>Philippines (the)</w:t>
            </w:r>
            <w:r w:rsidR="008B3C05" w:rsidRPr="000355F4">
              <w:rPr>
                <w:sz w:val="19"/>
                <w:szCs w:val="19"/>
                <w:lang w:val="en-CA" w:eastAsia="en-CA"/>
              </w:rPr>
              <w:t xml:space="preserve"> (Stage I)</w:t>
            </w:r>
          </w:p>
        </w:tc>
        <w:tc>
          <w:tcPr>
            <w:tcW w:w="1276" w:type="dxa"/>
            <w:hideMark/>
          </w:tcPr>
          <w:p w:rsidR="008E42B4" w:rsidRPr="000355F4" w:rsidRDefault="008E42B4" w:rsidP="002B63DA">
            <w:pPr>
              <w:jc w:val="left"/>
              <w:rPr>
                <w:sz w:val="19"/>
                <w:szCs w:val="19"/>
                <w:lang w:val="en-CA" w:eastAsia="en-CA"/>
              </w:rPr>
            </w:pPr>
            <w:r w:rsidRPr="000355F4">
              <w:rPr>
                <w:sz w:val="19"/>
                <w:szCs w:val="19"/>
                <w:lang w:val="en-CA" w:eastAsia="en-CA"/>
              </w:rPr>
              <w:t>UN Environment</w:t>
            </w:r>
          </w:p>
        </w:tc>
        <w:tc>
          <w:tcPr>
            <w:tcW w:w="1133" w:type="dxa"/>
            <w:hideMark/>
          </w:tcPr>
          <w:p w:rsidR="008E42B4" w:rsidRPr="000355F4" w:rsidRDefault="008E42B4" w:rsidP="002B63DA">
            <w:pPr>
              <w:jc w:val="center"/>
              <w:rPr>
                <w:sz w:val="19"/>
                <w:szCs w:val="19"/>
                <w:lang w:val="en-CA" w:eastAsia="en-CA"/>
              </w:rPr>
            </w:pPr>
            <w:r w:rsidRPr="000355F4">
              <w:rPr>
                <w:sz w:val="19"/>
                <w:szCs w:val="19"/>
                <w:lang w:val="en-CA" w:eastAsia="en-CA"/>
              </w:rPr>
              <w:t>2015</w:t>
            </w:r>
          </w:p>
        </w:tc>
        <w:tc>
          <w:tcPr>
            <w:tcW w:w="1276" w:type="dxa"/>
            <w:hideMark/>
          </w:tcPr>
          <w:p w:rsidR="008E42B4" w:rsidRPr="000355F4" w:rsidRDefault="008E42B4" w:rsidP="002B63DA">
            <w:pPr>
              <w:jc w:val="right"/>
              <w:rPr>
                <w:sz w:val="19"/>
                <w:szCs w:val="19"/>
                <w:lang w:val="en-CA" w:eastAsia="en-CA"/>
              </w:rPr>
            </w:pPr>
            <w:r w:rsidRPr="000355F4">
              <w:rPr>
                <w:sz w:val="19"/>
                <w:szCs w:val="19"/>
                <w:lang w:val="en-CA" w:eastAsia="en-CA"/>
              </w:rPr>
              <w:t>25,990</w:t>
            </w:r>
          </w:p>
        </w:tc>
        <w:tc>
          <w:tcPr>
            <w:tcW w:w="3118" w:type="dxa"/>
            <w:hideMark/>
          </w:tcPr>
          <w:p w:rsidR="008E42B4" w:rsidRPr="000355F4" w:rsidRDefault="008E42B4" w:rsidP="000B1C7E">
            <w:pPr>
              <w:rPr>
                <w:sz w:val="19"/>
                <w:szCs w:val="19"/>
                <w:lang w:val="en-CA" w:eastAsia="en-CA"/>
              </w:rPr>
            </w:pPr>
            <w:r w:rsidRPr="000355F4">
              <w:rPr>
                <w:sz w:val="19"/>
                <w:szCs w:val="19"/>
                <w:lang w:val="en-CA" w:eastAsia="en-CA"/>
              </w:rPr>
              <w:t>Submission of progress and financial reports/verification report</w:t>
            </w:r>
          </w:p>
        </w:tc>
        <w:tc>
          <w:tcPr>
            <w:tcW w:w="5812" w:type="dxa"/>
          </w:tcPr>
          <w:p w:rsidR="008E42B4" w:rsidRPr="000355F4" w:rsidRDefault="008E42B4" w:rsidP="000B1C7E">
            <w:pPr>
              <w:rPr>
                <w:sz w:val="19"/>
                <w:szCs w:val="19"/>
                <w:highlight w:val="yellow"/>
                <w:lang w:val="en-CA" w:eastAsia="en-CA"/>
              </w:rPr>
            </w:pPr>
            <w:r w:rsidRPr="000355F4">
              <w:rPr>
                <w:sz w:val="19"/>
                <w:szCs w:val="19"/>
                <w:lang w:val="en-CA"/>
              </w:rPr>
              <w:t>Noting the</w:t>
            </w:r>
            <w:r w:rsidR="003C0197" w:rsidRPr="000355F4">
              <w:rPr>
                <w:sz w:val="19"/>
                <w:szCs w:val="19"/>
                <w:lang w:val="en-CA"/>
              </w:rPr>
              <w:t xml:space="preserve"> delays in the project and </w:t>
            </w:r>
            <w:r w:rsidRPr="000355F4">
              <w:rPr>
                <w:sz w:val="19"/>
                <w:szCs w:val="19"/>
                <w:lang w:val="en-CA"/>
              </w:rPr>
              <w:t>verification report</w:t>
            </w:r>
            <w:r w:rsidR="00745DA5" w:rsidRPr="000355F4">
              <w:rPr>
                <w:sz w:val="19"/>
                <w:szCs w:val="19"/>
                <w:lang w:val="en-CA"/>
              </w:rPr>
              <w:t xml:space="preserve"> </w:t>
            </w:r>
            <w:r w:rsidR="004270E7" w:rsidRPr="000355F4">
              <w:rPr>
                <w:sz w:val="19"/>
                <w:szCs w:val="19"/>
                <w:lang w:val="en-CA"/>
              </w:rPr>
              <w:t xml:space="preserve">on HCFC consumption targets </w:t>
            </w:r>
            <w:r w:rsidRPr="000355F4">
              <w:rPr>
                <w:sz w:val="19"/>
                <w:szCs w:val="19"/>
                <w:lang w:val="en-CA"/>
              </w:rPr>
              <w:t xml:space="preserve">and </w:t>
            </w:r>
            <w:r w:rsidR="003C0197" w:rsidRPr="000355F4">
              <w:rPr>
                <w:sz w:val="19"/>
                <w:szCs w:val="19"/>
                <w:lang w:val="en-CA"/>
              </w:rPr>
              <w:t>that stage II of the HPMP is</w:t>
            </w:r>
            <w:r w:rsidR="00ED74AF" w:rsidRPr="000355F4">
              <w:rPr>
                <w:sz w:val="19"/>
                <w:szCs w:val="19"/>
                <w:lang w:val="en-CA"/>
              </w:rPr>
              <w:t xml:space="preserve"> submitted by the World Bank for </w:t>
            </w:r>
            <w:r w:rsidR="003C0197" w:rsidRPr="000355F4">
              <w:rPr>
                <w:sz w:val="19"/>
                <w:szCs w:val="19"/>
                <w:lang w:val="en-CA"/>
              </w:rPr>
              <w:t>consideration at the 79</w:t>
            </w:r>
            <w:r w:rsidR="003C0197" w:rsidRPr="000355F4">
              <w:rPr>
                <w:sz w:val="19"/>
                <w:szCs w:val="19"/>
                <w:vertAlign w:val="superscript"/>
                <w:lang w:val="en-CA"/>
              </w:rPr>
              <w:t>th</w:t>
            </w:r>
            <w:r w:rsidR="003C0197" w:rsidRPr="000355F4">
              <w:rPr>
                <w:sz w:val="19"/>
                <w:szCs w:val="19"/>
                <w:lang w:val="en-CA"/>
              </w:rPr>
              <w:t xml:space="preserve"> meeting, </w:t>
            </w:r>
            <w:r w:rsidR="003627DE" w:rsidRPr="000355F4">
              <w:rPr>
                <w:sz w:val="19"/>
                <w:szCs w:val="19"/>
                <w:lang w:val="en-CA"/>
              </w:rPr>
              <w:t xml:space="preserve">and </w:t>
            </w:r>
            <w:r w:rsidRPr="000355F4">
              <w:rPr>
                <w:sz w:val="19"/>
                <w:szCs w:val="19"/>
                <w:lang w:val="en-CA"/>
              </w:rPr>
              <w:t xml:space="preserve">urging </w:t>
            </w:r>
            <w:r w:rsidR="003C0197" w:rsidRPr="000355F4">
              <w:rPr>
                <w:sz w:val="19"/>
                <w:szCs w:val="19"/>
                <w:lang w:val="en-CA"/>
              </w:rPr>
              <w:t xml:space="preserve">the Government </w:t>
            </w:r>
            <w:r w:rsidRPr="000355F4">
              <w:rPr>
                <w:sz w:val="19"/>
                <w:szCs w:val="19"/>
                <w:lang w:val="en-CA"/>
              </w:rPr>
              <w:t xml:space="preserve">of the Philippines to work with UN Environment to submit the </w:t>
            </w:r>
            <w:r w:rsidR="000055AE" w:rsidRPr="000355F4">
              <w:rPr>
                <w:sz w:val="19"/>
                <w:szCs w:val="19"/>
                <w:lang w:val="en-CA"/>
              </w:rPr>
              <w:t xml:space="preserve">mandatory </w:t>
            </w:r>
            <w:r w:rsidRPr="000355F4">
              <w:rPr>
                <w:sz w:val="19"/>
                <w:szCs w:val="19"/>
                <w:lang w:val="en-CA"/>
              </w:rPr>
              <w:t xml:space="preserve">verification report </w:t>
            </w:r>
            <w:r w:rsidR="003C0197" w:rsidRPr="000355F4">
              <w:rPr>
                <w:sz w:val="19"/>
                <w:szCs w:val="19"/>
                <w:lang w:val="en-CA"/>
              </w:rPr>
              <w:t>for 2015 and 2016</w:t>
            </w:r>
            <w:r w:rsidR="004270E7" w:rsidRPr="000355F4">
              <w:rPr>
                <w:sz w:val="19"/>
                <w:szCs w:val="19"/>
                <w:lang w:val="en-CA"/>
              </w:rPr>
              <w:t xml:space="preserve">, </w:t>
            </w:r>
            <w:r w:rsidR="003C0197" w:rsidRPr="000355F4">
              <w:rPr>
                <w:sz w:val="19"/>
                <w:szCs w:val="19"/>
                <w:lang w:val="en-CA"/>
              </w:rPr>
              <w:t>to return the remaining balances of stage I of the HPMP to the 80</w:t>
            </w:r>
            <w:r w:rsidR="003C0197" w:rsidRPr="000355F4">
              <w:rPr>
                <w:sz w:val="19"/>
                <w:szCs w:val="19"/>
                <w:vertAlign w:val="superscript"/>
                <w:lang w:val="en-CA"/>
              </w:rPr>
              <w:t>th</w:t>
            </w:r>
            <w:r w:rsidR="003C0197" w:rsidRPr="000355F4">
              <w:rPr>
                <w:sz w:val="19"/>
                <w:szCs w:val="19"/>
                <w:lang w:val="en-CA"/>
              </w:rPr>
              <w:t xml:space="preserve"> meeting</w:t>
            </w:r>
            <w:r w:rsidR="004270E7" w:rsidRPr="000355F4">
              <w:rPr>
                <w:sz w:val="19"/>
                <w:szCs w:val="19"/>
                <w:lang w:val="en-CA"/>
              </w:rPr>
              <w:t xml:space="preserve">, and to submit the project completion report of stage I </w:t>
            </w:r>
            <w:r w:rsidR="00395275" w:rsidRPr="000355F4">
              <w:rPr>
                <w:sz w:val="19"/>
                <w:szCs w:val="19"/>
                <w:lang w:val="en-CA"/>
              </w:rPr>
              <w:t>o</w:t>
            </w:r>
            <w:r w:rsidR="004270E7" w:rsidRPr="000355F4">
              <w:rPr>
                <w:sz w:val="19"/>
                <w:szCs w:val="19"/>
                <w:lang w:val="en-CA"/>
              </w:rPr>
              <w:t>f the HPMP to the 81</w:t>
            </w:r>
            <w:r w:rsidR="004270E7" w:rsidRPr="000355F4">
              <w:rPr>
                <w:sz w:val="19"/>
                <w:szCs w:val="19"/>
                <w:vertAlign w:val="superscript"/>
                <w:lang w:val="en-CA"/>
              </w:rPr>
              <w:t>st</w:t>
            </w:r>
            <w:r w:rsidR="000B1C7E">
              <w:rPr>
                <w:sz w:val="19"/>
                <w:szCs w:val="19"/>
                <w:lang w:val="en-CA"/>
              </w:rPr>
              <w:t> </w:t>
            </w:r>
            <w:r w:rsidR="004270E7" w:rsidRPr="000355F4">
              <w:rPr>
                <w:sz w:val="19"/>
                <w:szCs w:val="19"/>
                <w:lang w:val="en-CA"/>
              </w:rPr>
              <w:t>meeting</w:t>
            </w:r>
            <w:r w:rsidR="003C0197" w:rsidRPr="000355F4">
              <w:rPr>
                <w:sz w:val="19"/>
                <w:szCs w:val="19"/>
                <w:lang w:val="en-CA"/>
              </w:rPr>
              <w:t>.</w:t>
            </w:r>
          </w:p>
        </w:tc>
      </w:tr>
      <w:tr w:rsidR="007B7AED" w:rsidRPr="000355F4" w:rsidTr="00163315">
        <w:trPr>
          <w:trHeight w:val="206"/>
        </w:trPr>
        <w:tc>
          <w:tcPr>
            <w:tcW w:w="1560" w:type="dxa"/>
            <w:vMerge w:val="restart"/>
          </w:tcPr>
          <w:p w:rsidR="007B7AED" w:rsidRPr="000355F4" w:rsidRDefault="007B7AED" w:rsidP="002B63DA">
            <w:pPr>
              <w:jc w:val="left"/>
              <w:rPr>
                <w:sz w:val="19"/>
                <w:szCs w:val="19"/>
                <w:lang w:val="en-CA" w:eastAsia="en-CA"/>
              </w:rPr>
            </w:pPr>
            <w:r w:rsidRPr="000355F4">
              <w:rPr>
                <w:sz w:val="19"/>
                <w:szCs w:val="19"/>
                <w:lang w:val="en-CA" w:eastAsia="en-CA"/>
              </w:rPr>
              <w:t>Qatar</w:t>
            </w:r>
            <w:r w:rsidR="008B3C05" w:rsidRPr="000355F4">
              <w:rPr>
                <w:sz w:val="19"/>
                <w:szCs w:val="19"/>
                <w:lang w:val="en-CA" w:eastAsia="en-CA"/>
              </w:rPr>
              <w:t xml:space="preserve"> (Stage I)</w:t>
            </w:r>
          </w:p>
          <w:p w:rsidR="007B7AED" w:rsidRPr="000355F4" w:rsidRDefault="007B7AED" w:rsidP="002B63DA">
            <w:pPr>
              <w:jc w:val="left"/>
              <w:rPr>
                <w:sz w:val="19"/>
                <w:szCs w:val="19"/>
                <w:lang w:val="en-CA" w:eastAsia="en-CA"/>
              </w:rPr>
            </w:pPr>
          </w:p>
        </w:tc>
        <w:tc>
          <w:tcPr>
            <w:tcW w:w="1276" w:type="dxa"/>
          </w:tcPr>
          <w:p w:rsidR="007B7AED" w:rsidRPr="000355F4" w:rsidRDefault="007B7AED" w:rsidP="002B63DA">
            <w:pPr>
              <w:jc w:val="left"/>
              <w:rPr>
                <w:sz w:val="19"/>
                <w:szCs w:val="19"/>
                <w:lang w:val="en-CA" w:eastAsia="en-CA"/>
              </w:rPr>
            </w:pPr>
            <w:r w:rsidRPr="000355F4">
              <w:rPr>
                <w:sz w:val="19"/>
                <w:szCs w:val="19"/>
                <w:lang w:val="en-CA" w:eastAsia="en-CA"/>
              </w:rPr>
              <w:t>UN Environment</w:t>
            </w:r>
          </w:p>
        </w:tc>
        <w:tc>
          <w:tcPr>
            <w:tcW w:w="1133" w:type="dxa"/>
          </w:tcPr>
          <w:p w:rsidR="007B7AED" w:rsidRPr="000355F4" w:rsidRDefault="007B7AED" w:rsidP="002B63DA">
            <w:pPr>
              <w:ind w:right="113"/>
              <w:jc w:val="center"/>
              <w:rPr>
                <w:sz w:val="19"/>
                <w:szCs w:val="19"/>
                <w:lang w:val="en-CA" w:eastAsia="en-CA"/>
              </w:rPr>
            </w:pPr>
            <w:r w:rsidRPr="000355F4">
              <w:rPr>
                <w:sz w:val="19"/>
                <w:szCs w:val="19"/>
                <w:lang w:val="en-CA" w:eastAsia="en-CA"/>
              </w:rPr>
              <w:t>2013 and 2015</w:t>
            </w:r>
          </w:p>
        </w:tc>
        <w:tc>
          <w:tcPr>
            <w:tcW w:w="1276" w:type="dxa"/>
          </w:tcPr>
          <w:p w:rsidR="007B7AED" w:rsidRPr="000355F4" w:rsidRDefault="007B7AED" w:rsidP="002B63DA">
            <w:pPr>
              <w:ind w:right="113"/>
              <w:jc w:val="right"/>
              <w:rPr>
                <w:sz w:val="19"/>
                <w:szCs w:val="19"/>
                <w:lang w:val="en-CA" w:eastAsia="en-CA"/>
              </w:rPr>
            </w:pPr>
            <w:r w:rsidRPr="000355F4">
              <w:rPr>
                <w:sz w:val="19"/>
                <w:szCs w:val="19"/>
                <w:lang w:val="en-CA" w:eastAsia="en-CA"/>
              </w:rPr>
              <w:t>231,650</w:t>
            </w:r>
          </w:p>
        </w:tc>
        <w:tc>
          <w:tcPr>
            <w:tcW w:w="3118" w:type="dxa"/>
          </w:tcPr>
          <w:p w:rsidR="007B7AED" w:rsidRPr="000355F4" w:rsidRDefault="007B7AED" w:rsidP="000B1C7E">
            <w:pPr>
              <w:rPr>
                <w:sz w:val="19"/>
                <w:szCs w:val="19"/>
                <w:lang w:val="en-CA" w:eastAsia="en-CA"/>
              </w:rPr>
            </w:pPr>
            <w:r w:rsidRPr="000355F4">
              <w:rPr>
                <w:sz w:val="19"/>
                <w:szCs w:val="19"/>
                <w:lang w:val="en-CA" w:eastAsia="en-CA"/>
              </w:rPr>
              <w:t>Pending signing of the agreement</w:t>
            </w:r>
          </w:p>
        </w:tc>
        <w:tc>
          <w:tcPr>
            <w:tcW w:w="5812" w:type="dxa"/>
            <w:vMerge w:val="restart"/>
          </w:tcPr>
          <w:p w:rsidR="007B7AED" w:rsidRPr="000355F4" w:rsidRDefault="007B7AED" w:rsidP="000B1C7E">
            <w:pPr>
              <w:rPr>
                <w:sz w:val="19"/>
                <w:szCs w:val="19"/>
                <w:lang w:val="en-CA" w:eastAsia="en-CA"/>
              </w:rPr>
            </w:pPr>
            <w:r w:rsidRPr="000355F4">
              <w:rPr>
                <w:sz w:val="19"/>
                <w:szCs w:val="19"/>
                <w:lang w:val="en-CA"/>
              </w:rPr>
              <w:t>Noting that the second and third (2013 and 2015) tranches</w:t>
            </w:r>
            <w:r w:rsidR="00745DA5" w:rsidRPr="000355F4">
              <w:rPr>
                <w:sz w:val="19"/>
                <w:szCs w:val="19"/>
                <w:lang w:val="en-CA"/>
              </w:rPr>
              <w:t xml:space="preserve"> of stage I of the HPMP</w:t>
            </w:r>
            <w:r w:rsidRPr="000355F4">
              <w:rPr>
                <w:sz w:val="19"/>
                <w:szCs w:val="19"/>
                <w:lang w:val="en-CA"/>
              </w:rPr>
              <w:t xml:space="preserve"> submitted to the 79</w:t>
            </w:r>
            <w:r w:rsidRPr="000355F4">
              <w:rPr>
                <w:sz w:val="19"/>
                <w:szCs w:val="19"/>
                <w:vertAlign w:val="superscript"/>
                <w:lang w:val="en-CA"/>
              </w:rPr>
              <w:t>th</w:t>
            </w:r>
            <w:r w:rsidRPr="000355F4">
              <w:rPr>
                <w:sz w:val="19"/>
                <w:szCs w:val="19"/>
                <w:lang w:val="en-CA"/>
              </w:rPr>
              <w:t xml:space="preserve"> meeting were withdrawn by the relevant implementing agencies, and urging the Government of Qatar to work with UN Environment and UNIDO to address all the relevant issues that are related to the signing of agreement so that the second and third (2013 and 2015) tranches</w:t>
            </w:r>
            <w:r w:rsidR="00745DA5" w:rsidRPr="000355F4">
              <w:rPr>
                <w:sz w:val="19"/>
                <w:szCs w:val="19"/>
                <w:lang w:val="en-CA"/>
              </w:rPr>
              <w:t xml:space="preserve"> of stage I of the HPMP</w:t>
            </w:r>
            <w:r w:rsidRPr="000355F4">
              <w:rPr>
                <w:sz w:val="19"/>
                <w:szCs w:val="19"/>
                <w:lang w:val="en-CA"/>
              </w:rPr>
              <w:t xml:space="preserve"> could be re-submitted to the 80</w:t>
            </w:r>
            <w:r w:rsidRPr="000355F4">
              <w:rPr>
                <w:sz w:val="19"/>
                <w:szCs w:val="19"/>
                <w:vertAlign w:val="superscript"/>
                <w:lang w:val="en-CA"/>
              </w:rPr>
              <w:t>th</w:t>
            </w:r>
            <w:r w:rsidRPr="000355F4">
              <w:rPr>
                <w:sz w:val="19"/>
                <w:szCs w:val="19"/>
                <w:lang w:val="en-CA"/>
              </w:rPr>
              <w:t xml:space="preserve"> meeting.</w:t>
            </w:r>
          </w:p>
        </w:tc>
      </w:tr>
      <w:tr w:rsidR="007B7AED" w:rsidRPr="000355F4" w:rsidTr="00163315">
        <w:trPr>
          <w:trHeight w:val="206"/>
        </w:trPr>
        <w:tc>
          <w:tcPr>
            <w:tcW w:w="1560" w:type="dxa"/>
            <w:vMerge/>
          </w:tcPr>
          <w:p w:rsidR="007B7AED" w:rsidRPr="000355F4" w:rsidRDefault="007B7AED" w:rsidP="002B63DA">
            <w:pPr>
              <w:jc w:val="left"/>
              <w:rPr>
                <w:sz w:val="19"/>
                <w:szCs w:val="19"/>
                <w:lang w:val="en-CA" w:eastAsia="en-CA"/>
              </w:rPr>
            </w:pPr>
          </w:p>
        </w:tc>
        <w:tc>
          <w:tcPr>
            <w:tcW w:w="1276" w:type="dxa"/>
          </w:tcPr>
          <w:p w:rsidR="007B7AED" w:rsidRPr="000355F4" w:rsidRDefault="007B7AED" w:rsidP="002B63DA">
            <w:pPr>
              <w:jc w:val="left"/>
              <w:rPr>
                <w:sz w:val="19"/>
                <w:szCs w:val="19"/>
                <w:lang w:val="en-CA" w:eastAsia="en-CA"/>
              </w:rPr>
            </w:pPr>
            <w:r w:rsidRPr="000355F4">
              <w:rPr>
                <w:sz w:val="19"/>
                <w:szCs w:val="19"/>
                <w:lang w:val="en-CA" w:eastAsia="en-CA"/>
              </w:rPr>
              <w:t>UNIDO</w:t>
            </w:r>
          </w:p>
        </w:tc>
        <w:tc>
          <w:tcPr>
            <w:tcW w:w="1133" w:type="dxa"/>
          </w:tcPr>
          <w:p w:rsidR="007B7AED" w:rsidRPr="000355F4" w:rsidRDefault="007B7AED" w:rsidP="002B63DA">
            <w:pPr>
              <w:ind w:right="113"/>
              <w:jc w:val="center"/>
              <w:rPr>
                <w:sz w:val="19"/>
                <w:szCs w:val="19"/>
                <w:lang w:val="en-CA" w:eastAsia="en-CA"/>
              </w:rPr>
            </w:pPr>
            <w:r w:rsidRPr="000355F4">
              <w:rPr>
                <w:sz w:val="19"/>
                <w:szCs w:val="19"/>
                <w:lang w:val="en-CA" w:eastAsia="en-CA"/>
              </w:rPr>
              <w:t>2013 and 2015</w:t>
            </w:r>
          </w:p>
        </w:tc>
        <w:tc>
          <w:tcPr>
            <w:tcW w:w="1276" w:type="dxa"/>
          </w:tcPr>
          <w:p w:rsidR="007B7AED" w:rsidRPr="000355F4" w:rsidRDefault="007B7AED" w:rsidP="002B63DA">
            <w:pPr>
              <w:ind w:right="113"/>
              <w:jc w:val="right"/>
              <w:rPr>
                <w:sz w:val="19"/>
                <w:szCs w:val="19"/>
                <w:lang w:val="en-CA" w:eastAsia="en-CA"/>
              </w:rPr>
            </w:pPr>
            <w:r w:rsidRPr="000355F4">
              <w:rPr>
                <w:sz w:val="19"/>
                <w:szCs w:val="19"/>
                <w:lang w:val="en-CA" w:eastAsia="en-CA"/>
              </w:rPr>
              <w:t>731,745</w:t>
            </w:r>
          </w:p>
        </w:tc>
        <w:tc>
          <w:tcPr>
            <w:tcW w:w="3118" w:type="dxa"/>
          </w:tcPr>
          <w:p w:rsidR="007B7AED" w:rsidRPr="000355F4" w:rsidRDefault="007B7AED" w:rsidP="000B1C7E">
            <w:pPr>
              <w:rPr>
                <w:sz w:val="19"/>
                <w:szCs w:val="19"/>
                <w:lang w:val="en-CA" w:eastAsia="en-CA"/>
              </w:rPr>
            </w:pPr>
            <w:r w:rsidRPr="000355F4">
              <w:rPr>
                <w:sz w:val="19"/>
                <w:szCs w:val="19"/>
                <w:lang w:val="en-CA" w:eastAsia="en-CA"/>
              </w:rPr>
              <w:t>Pending signing of the agreement</w:t>
            </w:r>
          </w:p>
        </w:tc>
        <w:tc>
          <w:tcPr>
            <w:tcW w:w="5812" w:type="dxa"/>
            <w:vMerge/>
          </w:tcPr>
          <w:p w:rsidR="007B7AED" w:rsidRPr="000355F4" w:rsidRDefault="007B7AED" w:rsidP="000B1C7E">
            <w:pPr>
              <w:rPr>
                <w:sz w:val="19"/>
                <w:szCs w:val="19"/>
                <w:lang w:val="en-CA" w:eastAsia="en-CA"/>
              </w:rPr>
            </w:pPr>
          </w:p>
        </w:tc>
      </w:tr>
      <w:tr w:rsidR="007B7AED" w:rsidRPr="000355F4" w:rsidTr="00163315">
        <w:trPr>
          <w:trHeight w:val="79"/>
        </w:trPr>
        <w:tc>
          <w:tcPr>
            <w:tcW w:w="1560" w:type="dxa"/>
            <w:vMerge w:val="restart"/>
            <w:hideMark/>
          </w:tcPr>
          <w:p w:rsidR="006B0404" w:rsidRPr="000355F4" w:rsidRDefault="007B7AED" w:rsidP="000B1C7E">
            <w:pPr>
              <w:keepNext/>
              <w:keepLines/>
              <w:jc w:val="left"/>
              <w:rPr>
                <w:sz w:val="19"/>
                <w:szCs w:val="19"/>
                <w:lang w:val="en-CA" w:eastAsia="en-CA"/>
              </w:rPr>
            </w:pPr>
            <w:r w:rsidRPr="000355F4">
              <w:rPr>
                <w:sz w:val="19"/>
                <w:szCs w:val="19"/>
                <w:lang w:val="en-CA" w:eastAsia="en-CA"/>
              </w:rPr>
              <w:lastRenderedPageBreak/>
              <w:t>Suriname</w:t>
            </w:r>
            <w:r w:rsidR="008B3C05" w:rsidRPr="000355F4">
              <w:rPr>
                <w:sz w:val="19"/>
                <w:szCs w:val="19"/>
                <w:lang w:val="en-CA" w:eastAsia="en-CA"/>
              </w:rPr>
              <w:t xml:space="preserve"> </w:t>
            </w:r>
          </w:p>
          <w:p w:rsidR="007B7AED" w:rsidRPr="000355F4" w:rsidRDefault="008B3C05" w:rsidP="000B1C7E">
            <w:pPr>
              <w:keepNext/>
              <w:keepLines/>
              <w:jc w:val="left"/>
              <w:rPr>
                <w:sz w:val="19"/>
                <w:szCs w:val="19"/>
                <w:lang w:val="en-CA" w:eastAsia="en-CA"/>
              </w:rPr>
            </w:pPr>
            <w:r w:rsidRPr="000355F4">
              <w:rPr>
                <w:sz w:val="19"/>
                <w:szCs w:val="19"/>
                <w:lang w:val="en-CA" w:eastAsia="en-CA"/>
              </w:rPr>
              <w:t>(Stage I)</w:t>
            </w:r>
          </w:p>
          <w:p w:rsidR="007B7AED" w:rsidRPr="000355F4" w:rsidRDefault="007B7AED" w:rsidP="000B1C7E">
            <w:pPr>
              <w:keepNext/>
              <w:keepLines/>
              <w:jc w:val="left"/>
              <w:rPr>
                <w:sz w:val="19"/>
                <w:szCs w:val="19"/>
                <w:lang w:val="en-CA" w:eastAsia="en-CA"/>
              </w:rPr>
            </w:pPr>
          </w:p>
        </w:tc>
        <w:tc>
          <w:tcPr>
            <w:tcW w:w="1276" w:type="dxa"/>
            <w:hideMark/>
          </w:tcPr>
          <w:p w:rsidR="007B7AED" w:rsidRPr="000355F4" w:rsidRDefault="007B7AED" w:rsidP="000B1C7E">
            <w:pPr>
              <w:keepNext/>
              <w:keepLines/>
              <w:jc w:val="left"/>
              <w:rPr>
                <w:sz w:val="19"/>
                <w:szCs w:val="19"/>
                <w:lang w:val="en-CA" w:eastAsia="en-CA"/>
              </w:rPr>
            </w:pPr>
            <w:r w:rsidRPr="000355F4">
              <w:rPr>
                <w:sz w:val="19"/>
                <w:szCs w:val="19"/>
                <w:lang w:val="en-CA" w:eastAsia="en-CA"/>
              </w:rPr>
              <w:t>UN Environment</w:t>
            </w:r>
          </w:p>
        </w:tc>
        <w:tc>
          <w:tcPr>
            <w:tcW w:w="1133" w:type="dxa"/>
            <w:hideMark/>
          </w:tcPr>
          <w:p w:rsidR="007B7AED" w:rsidRPr="000355F4" w:rsidRDefault="007B7AED" w:rsidP="000B1C7E">
            <w:pPr>
              <w:keepNext/>
              <w:keepLines/>
              <w:jc w:val="center"/>
              <w:rPr>
                <w:sz w:val="19"/>
                <w:szCs w:val="19"/>
                <w:lang w:val="en-CA" w:eastAsia="en-CA"/>
              </w:rPr>
            </w:pPr>
            <w:r w:rsidRPr="000355F4">
              <w:rPr>
                <w:sz w:val="19"/>
                <w:szCs w:val="19"/>
                <w:lang w:val="en-CA" w:eastAsia="en-CA"/>
              </w:rPr>
              <w:t>2016</w:t>
            </w:r>
          </w:p>
        </w:tc>
        <w:tc>
          <w:tcPr>
            <w:tcW w:w="1276" w:type="dxa"/>
            <w:hideMark/>
          </w:tcPr>
          <w:p w:rsidR="007B7AED" w:rsidRPr="000355F4" w:rsidRDefault="007B7AED" w:rsidP="000B1C7E">
            <w:pPr>
              <w:keepNext/>
              <w:keepLines/>
              <w:jc w:val="right"/>
              <w:rPr>
                <w:sz w:val="19"/>
                <w:szCs w:val="19"/>
                <w:lang w:val="en-CA" w:eastAsia="en-CA"/>
              </w:rPr>
            </w:pPr>
            <w:r w:rsidRPr="000355F4">
              <w:rPr>
                <w:sz w:val="19"/>
                <w:szCs w:val="19"/>
                <w:lang w:val="en-CA" w:eastAsia="en-CA"/>
              </w:rPr>
              <w:t>39,550</w:t>
            </w:r>
          </w:p>
        </w:tc>
        <w:tc>
          <w:tcPr>
            <w:tcW w:w="3118" w:type="dxa"/>
            <w:hideMark/>
          </w:tcPr>
          <w:p w:rsidR="007B7AED" w:rsidRPr="000355F4" w:rsidRDefault="007B7AED" w:rsidP="000B1C7E">
            <w:pPr>
              <w:keepNext/>
              <w:keepLines/>
              <w:rPr>
                <w:sz w:val="19"/>
                <w:szCs w:val="19"/>
                <w:lang w:val="en-CA" w:eastAsia="en-CA"/>
              </w:rPr>
            </w:pPr>
            <w:r w:rsidRPr="000355F4">
              <w:rPr>
                <w:sz w:val="19"/>
                <w:szCs w:val="19"/>
                <w:lang w:val="en-CA" w:eastAsia="en-CA"/>
              </w:rPr>
              <w:t>Sufficient funds from previous tranche approved/ verification report/</w:t>
            </w:r>
            <w:r w:rsidR="006B5CEE" w:rsidRPr="000355F4">
              <w:rPr>
                <w:sz w:val="19"/>
                <w:szCs w:val="19"/>
                <w:lang w:val="en-CA" w:eastAsia="en-CA"/>
              </w:rPr>
              <w:t xml:space="preserve"> </w:t>
            </w:r>
            <w:r w:rsidRPr="000355F4">
              <w:rPr>
                <w:sz w:val="19"/>
                <w:szCs w:val="19"/>
                <w:lang w:val="en-CA" w:eastAsia="en-CA"/>
              </w:rPr>
              <w:t>Gov</w:t>
            </w:r>
            <w:r w:rsidR="006B5CEE" w:rsidRPr="000355F4">
              <w:rPr>
                <w:sz w:val="19"/>
                <w:szCs w:val="19"/>
                <w:lang w:val="en-CA" w:eastAsia="en-CA"/>
              </w:rPr>
              <w:t>ernment decisions/</w:t>
            </w:r>
            <w:r w:rsidR="00527E21" w:rsidRPr="000355F4">
              <w:rPr>
                <w:sz w:val="19"/>
                <w:szCs w:val="19"/>
                <w:lang w:val="en-CA" w:eastAsia="en-CA"/>
              </w:rPr>
              <w:t>endorsements/</w:t>
            </w:r>
            <w:r w:rsidR="006B5CEE" w:rsidRPr="000355F4">
              <w:rPr>
                <w:sz w:val="19"/>
                <w:szCs w:val="19"/>
                <w:lang w:val="en-CA" w:eastAsia="en-CA"/>
              </w:rPr>
              <w:t xml:space="preserve"> </w:t>
            </w:r>
            <w:r w:rsidRPr="000355F4">
              <w:rPr>
                <w:sz w:val="19"/>
                <w:szCs w:val="19"/>
                <w:lang w:val="en-CA" w:eastAsia="en-CA"/>
              </w:rPr>
              <w:t>changes in the NOU/structural change</w:t>
            </w:r>
          </w:p>
        </w:tc>
        <w:tc>
          <w:tcPr>
            <w:tcW w:w="5812" w:type="dxa"/>
            <w:vMerge w:val="restart"/>
          </w:tcPr>
          <w:p w:rsidR="007B7AED" w:rsidRPr="000355F4" w:rsidRDefault="00745DA5" w:rsidP="000B1C7E">
            <w:pPr>
              <w:keepNext/>
              <w:keepLines/>
              <w:rPr>
                <w:sz w:val="19"/>
                <w:szCs w:val="19"/>
                <w:lang w:val="en-CA" w:eastAsia="en-CA"/>
              </w:rPr>
            </w:pPr>
            <w:r w:rsidRPr="000355F4">
              <w:rPr>
                <w:sz w:val="19"/>
                <w:szCs w:val="19"/>
                <w:lang w:val="en-CA"/>
              </w:rPr>
              <w:t xml:space="preserve">Noting that </w:t>
            </w:r>
            <w:r w:rsidR="00163315" w:rsidRPr="000355F4">
              <w:rPr>
                <w:sz w:val="19"/>
                <w:szCs w:val="19"/>
                <w:lang w:val="en-CA"/>
              </w:rPr>
              <w:t xml:space="preserve">there had been </w:t>
            </w:r>
            <w:r w:rsidR="007B7AED" w:rsidRPr="000355F4">
              <w:rPr>
                <w:sz w:val="19"/>
                <w:szCs w:val="19"/>
                <w:lang w:val="en-CA"/>
              </w:rPr>
              <w:t xml:space="preserve">delays in previous tranches, that there were some staffing issues in the national ozone unit and that the verification report </w:t>
            </w:r>
            <w:r w:rsidR="009C279D" w:rsidRPr="000355F4">
              <w:rPr>
                <w:sz w:val="19"/>
                <w:szCs w:val="19"/>
                <w:lang w:val="en-CA"/>
              </w:rPr>
              <w:t xml:space="preserve">on HCFC consumption targets </w:t>
            </w:r>
            <w:r w:rsidR="007B7AED" w:rsidRPr="000355F4">
              <w:rPr>
                <w:sz w:val="19"/>
                <w:szCs w:val="19"/>
                <w:lang w:val="en-CA"/>
              </w:rPr>
              <w:t xml:space="preserve">has not been </w:t>
            </w:r>
            <w:r w:rsidRPr="000355F4">
              <w:rPr>
                <w:sz w:val="19"/>
                <w:szCs w:val="19"/>
                <w:lang w:val="en-CA"/>
              </w:rPr>
              <w:t>completed</w:t>
            </w:r>
            <w:r w:rsidR="007B7AED" w:rsidRPr="000355F4">
              <w:rPr>
                <w:sz w:val="19"/>
                <w:szCs w:val="19"/>
                <w:lang w:val="en-CA"/>
              </w:rPr>
              <w:t xml:space="preserve">, and urging the Government of Suriname to work with UN Environment to submit the </w:t>
            </w:r>
            <w:r w:rsidRPr="000355F4">
              <w:rPr>
                <w:sz w:val="19"/>
                <w:szCs w:val="19"/>
                <w:lang w:val="en-CA"/>
              </w:rPr>
              <w:t xml:space="preserve">mandatory </w:t>
            </w:r>
            <w:r w:rsidR="007B7AED" w:rsidRPr="000355F4">
              <w:rPr>
                <w:sz w:val="19"/>
                <w:szCs w:val="19"/>
                <w:lang w:val="en-CA"/>
              </w:rPr>
              <w:t>verification report</w:t>
            </w:r>
            <w:r w:rsidR="00904AC6" w:rsidRPr="000355F4">
              <w:rPr>
                <w:sz w:val="19"/>
                <w:szCs w:val="19"/>
                <w:lang w:val="en-CA"/>
              </w:rPr>
              <w:t xml:space="preserve">, and </w:t>
            </w:r>
            <w:r w:rsidR="00163315" w:rsidRPr="000355F4">
              <w:rPr>
                <w:sz w:val="19"/>
                <w:szCs w:val="19"/>
                <w:lang w:val="en-CA"/>
              </w:rPr>
              <w:t>with</w:t>
            </w:r>
            <w:r w:rsidR="00904AC6" w:rsidRPr="000355F4">
              <w:rPr>
                <w:sz w:val="19"/>
                <w:szCs w:val="19"/>
                <w:lang w:val="en-CA"/>
              </w:rPr>
              <w:t xml:space="preserve"> UN Environment and UNIDO to submit </w:t>
            </w:r>
            <w:r w:rsidR="007B7AED" w:rsidRPr="000355F4">
              <w:rPr>
                <w:sz w:val="19"/>
                <w:szCs w:val="19"/>
                <w:lang w:val="en-CA"/>
              </w:rPr>
              <w:t>the third (2016) tranche</w:t>
            </w:r>
            <w:r w:rsidR="006B0404" w:rsidRPr="000355F4">
              <w:rPr>
                <w:sz w:val="19"/>
                <w:szCs w:val="19"/>
                <w:lang w:val="en-CA"/>
              </w:rPr>
              <w:t xml:space="preserve"> of stage </w:t>
            </w:r>
            <w:r w:rsidR="00904AC6" w:rsidRPr="000355F4">
              <w:rPr>
                <w:sz w:val="19"/>
                <w:szCs w:val="19"/>
                <w:lang w:val="en-CA"/>
              </w:rPr>
              <w:t>I of the HPMP</w:t>
            </w:r>
            <w:r w:rsidR="007B7AED" w:rsidRPr="000355F4">
              <w:rPr>
                <w:sz w:val="19"/>
                <w:szCs w:val="19"/>
                <w:lang w:val="en-CA"/>
              </w:rPr>
              <w:t xml:space="preserve"> to the 80</w:t>
            </w:r>
            <w:r w:rsidR="007B7AED" w:rsidRPr="000355F4">
              <w:rPr>
                <w:sz w:val="19"/>
                <w:szCs w:val="19"/>
                <w:vertAlign w:val="superscript"/>
                <w:lang w:val="en-CA"/>
              </w:rPr>
              <w:t>th</w:t>
            </w:r>
            <w:r w:rsidR="007B7AED" w:rsidRPr="000355F4">
              <w:rPr>
                <w:sz w:val="19"/>
                <w:szCs w:val="19"/>
                <w:lang w:val="en-CA"/>
              </w:rPr>
              <w:t xml:space="preserve"> meeting with a revised plan of action to take into account the reallocation of the 2016 and subsequent tranches.</w:t>
            </w:r>
          </w:p>
        </w:tc>
      </w:tr>
      <w:tr w:rsidR="007B7AED" w:rsidRPr="000355F4" w:rsidTr="00163315">
        <w:trPr>
          <w:trHeight w:val="227"/>
        </w:trPr>
        <w:tc>
          <w:tcPr>
            <w:tcW w:w="1560" w:type="dxa"/>
            <w:vMerge/>
            <w:hideMark/>
          </w:tcPr>
          <w:p w:rsidR="007B7AED" w:rsidRPr="000355F4" w:rsidRDefault="007B7AED" w:rsidP="002B63DA">
            <w:pPr>
              <w:jc w:val="left"/>
              <w:rPr>
                <w:sz w:val="19"/>
                <w:szCs w:val="19"/>
                <w:lang w:val="en-CA" w:eastAsia="en-CA"/>
              </w:rPr>
            </w:pPr>
          </w:p>
        </w:tc>
        <w:tc>
          <w:tcPr>
            <w:tcW w:w="1276" w:type="dxa"/>
            <w:hideMark/>
          </w:tcPr>
          <w:p w:rsidR="007B7AED" w:rsidRPr="000355F4" w:rsidRDefault="007B7AED" w:rsidP="002B63DA">
            <w:pPr>
              <w:jc w:val="left"/>
              <w:rPr>
                <w:sz w:val="19"/>
                <w:szCs w:val="19"/>
                <w:lang w:val="en-CA" w:eastAsia="en-CA"/>
              </w:rPr>
            </w:pPr>
            <w:r w:rsidRPr="000355F4">
              <w:rPr>
                <w:sz w:val="19"/>
                <w:szCs w:val="19"/>
                <w:lang w:val="en-CA" w:eastAsia="en-CA"/>
              </w:rPr>
              <w:t>UNIDO</w:t>
            </w:r>
          </w:p>
        </w:tc>
        <w:tc>
          <w:tcPr>
            <w:tcW w:w="1133" w:type="dxa"/>
            <w:hideMark/>
          </w:tcPr>
          <w:p w:rsidR="007B7AED" w:rsidRPr="000355F4" w:rsidRDefault="007B7AED" w:rsidP="002B63DA">
            <w:pPr>
              <w:jc w:val="center"/>
              <w:rPr>
                <w:sz w:val="19"/>
                <w:szCs w:val="19"/>
                <w:lang w:val="en-CA" w:eastAsia="en-CA"/>
              </w:rPr>
            </w:pPr>
            <w:r w:rsidRPr="000355F4">
              <w:rPr>
                <w:sz w:val="19"/>
                <w:szCs w:val="19"/>
                <w:lang w:val="en-CA" w:eastAsia="en-CA"/>
              </w:rPr>
              <w:t>2016</w:t>
            </w:r>
          </w:p>
        </w:tc>
        <w:tc>
          <w:tcPr>
            <w:tcW w:w="1276" w:type="dxa"/>
            <w:hideMark/>
          </w:tcPr>
          <w:p w:rsidR="007B7AED" w:rsidRPr="000355F4" w:rsidRDefault="007B7AED" w:rsidP="002B63DA">
            <w:pPr>
              <w:jc w:val="right"/>
              <w:rPr>
                <w:sz w:val="19"/>
                <w:szCs w:val="19"/>
                <w:lang w:val="en-CA" w:eastAsia="en-CA"/>
              </w:rPr>
            </w:pPr>
            <w:r w:rsidRPr="000355F4">
              <w:rPr>
                <w:sz w:val="19"/>
                <w:szCs w:val="19"/>
                <w:lang w:val="en-CA" w:eastAsia="en-CA"/>
              </w:rPr>
              <w:t>31,610</w:t>
            </w:r>
          </w:p>
        </w:tc>
        <w:tc>
          <w:tcPr>
            <w:tcW w:w="3118" w:type="dxa"/>
            <w:hideMark/>
          </w:tcPr>
          <w:p w:rsidR="007B7AED" w:rsidRPr="000355F4" w:rsidRDefault="007B7AED" w:rsidP="000B1C7E">
            <w:pPr>
              <w:rPr>
                <w:sz w:val="19"/>
                <w:szCs w:val="19"/>
                <w:lang w:val="en-CA" w:eastAsia="en-CA"/>
              </w:rPr>
            </w:pPr>
            <w:r w:rsidRPr="000355F4">
              <w:rPr>
                <w:sz w:val="19"/>
                <w:szCs w:val="19"/>
                <w:lang w:val="en-CA" w:eastAsia="en-CA"/>
              </w:rPr>
              <w:t>Government decisions/endorsements/</w:t>
            </w:r>
            <w:r w:rsidR="00527E21" w:rsidRPr="000355F4">
              <w:rPr>
                <w:sz w:val="19"/>
                <w:szCs w:val="19"/>
                <w:lang w:val="en-CA" w:eastAsia="en-CA"/>
              </w:rPr>
              <w:t xml:space="preserve"> </w:t>
            </w:r>
            <w:r w:rsidRPr="000355F4">
              <w:rPr>
                <w:sz w:val="19"/>
                <w:szCs w:val="19"/>
                <w:lang w:val="en-CA" w:eastAsia="en-CA"/>
              </w:rPr>
              <w:t>changes in the NOU/structural change</w:t>
            </w:r>
          </w:p>
        </w:tc>
        <w:tc>
          <w:tcPr>
            <w:tcW w:w="5812" w:type="dxa"/>
            <w:vMerge/>
          </w:tcPr>
          <w:p w:rsidR="007B7AED" w:rsidRPr="000355F4" w:rsidRDefault="007B7AED" w:rsidP="000B1C7E">
            <w:pPr>
              <w:rPr>
                <w:sz w:val="19"/>
                <w:szCs w:val="19"/>
                <w:lang w:val="en-CA" w:eastAsia="en-CA"/>
              </w:rPr>
            </w:pPr>
          </w:p>
        </w:tc>
      </w:tr>
      <w:tr w:rsidR="007B7AED" w:rsidRPr="000355F4" w:rsidTr="00163315">
        <w:trPr>
          <w:trHeight w:val="101"/>
        </w:trPr>
        <w:tc>
          <w:tcPr>
            <w:tcW w:w="1560" w:type="dxa"/>
            <w:vMerge w:val="restart"/>
            <w:hideMark/>
          </w:tcPr>
          <w:p w:rsidR="007B7AED" w:rsidRPr="000355F4" w:rsidRDefault="007B7AED" w:rsidP="002B63DA">
            <w:pPr>
              <w:jc w:val="left"/>
              <w:rPr>
                <w:sz w:val="19"/>
                <w:szCs w:val="19"/>
                <w:lang w:val="en-CA" w:eastAsia="en-CA"/>
              </w:rPr>
            </w:pPr>
            <w:r w:rsidRPr="000355F4">
              <w:rPr>
                <w:sz w:val="19"/>
                <w:szCs w:val="19"/>
                <w:lang w:val="en-CA" w:eastAsia="en-CA"/>
              </w:rPr>
              <w:t>Timor-Leste</w:t>
            </w:r>
            <w:r w:rsidR="008B3C05" w:rsidRPr="000355F4">
              <w:rPr>
                <w:sz w:val="19"/>
                <w:szCs w:val="19"/>
                <w:lang w:val="en-CA" w:eastAsia="en-CA"/>
              </w:rPr>
              <w:t xml:space="preserve"> (Stage I)</w:t>
            </w:r>
          </w:p>
          <w:p w:rsidR="007B7AED" w:rsidRPr="000355F4" w:rsidRDefault="007B7AED" w:rsidP="002B63DA">
            <w:pPr>
              <w:jc w:val="left"/>
              <w:rPr>
                <w:sz w:val="19"/>
                <w:szCs w:val="19"/>
                <w:lang w:val="en-CA" w:eastAsia="en-CA"/>
              </w:rPr>
            </w:pPr>
          </w:p>
        </w:tc>
        <w:tc>
          <w:tcPr>
            <w:tcW w:w="1276" w:type="dxa"/>
            <w:hideMark/>
          </w:tcPr>
          <w:p w:rsidR="007B7AED" w:rsidRPr="000355F4" w:rsidRDefault="007B7AED" w:rsidP="002B63DA">
            <w:pPr>
              <w:jc w:val="left"/>
              <w:rPr>
                <w:sz w:val="19"/>
                <w:szCs w:val="19"/>
                <w:lang w:val="en-CA" w:eastAsia="en-CA"/>
              </w:rPr>
            </w:pPr>
            <w:r w:rsidRPr="000355F4">
              <w:rPr>
                <w:sz w:val="19"/>
                <w:szCs w:val="19"/>
                <w:lang w:val="en-CA" w:eastAsia="en-CA"/>
              </w:rPr>
              <w:t>UNDP</w:t>
            </w:r>
          </w:p>
        </w:tc>
        <w:tc>
          <w:tcPr>
            <w:tcW w:w="1133" w:type="dxa"/>
            <w:hideMark/>
          </w:tcPr>
          <w:p w:rsidR="007B7AED" w:rsidRPr="000355F4" w:rsidRDefault="007B7AED" w:rsidP="002B63DA">
            <w:pPr>
              <w:jc w:val="center"/>
              <w:rPr>
                <w:sz w:val="19"/>
                <w:szCs w:val="19"/>
                <w:lang w:val="en-CA" w:eastAsia="en-CA"/>
              </w:rPr>
            </w:pPr>
            <w:r w:rsidRPr="000355F4">
              <w:rPr>
                <w:sz w:val="19"/>
                <w:szCs w:val="19"/>
                <w:lang w:val="en-CA" w:eastAsia="en-CA"/>
              </w:rPr>
              <w:t>2015</w:t>
            </w:r>
          </w:p>
        </w:tc>
        <w:tc>
          <w:tcPr>
            <w:tcW w:w="1276" w:type="dxa"/>
            <w:hideMark/>
          </w:tcPr>
          <w:p w:rsidR="007B7AED" w:rsidRPr="000355F4" w:rsidRDefault="007B7AED" w:rsidP="002B63DA">
            <w:pPr>
              <w:jc w:val="right"/>
              <w:rPr>
                <w:sz w:val="19"/>
                <w:szCs w:val="19"/>
                <w:lang w:val="en-CA" w:eastAsia="en-CA"/>
              </w:rPr>
            </w:pPr>
            <w:r w:rsidRPr="000355F4">
              <w:rPr>
                <w:sz w:val="19"/>
                <w:szCs w:val="19"/>
                <w:lang w:val="en-CA" w:eastAsia="en-CA"/>
              </w:rPr>
              <w:t>11,641</w:t>
            </w:r>
          </w:p>
        </w:tc>
        <w:tc>
          <w:tcPr>
            <w:tcW w:w="3118" w:type="dxa"/>
            <w:hideMark/>
          </w:tcPr>
          <w:p w:rsidR="007B7AED" w:rsidRPr="000355F4" w:rsidRDefault="007B7AED" w:rsidP="000B1C7E">
            <w:pPr>
              <w:rPr>
                <w:sz w:val="19"/>
                <w:szCs w:val="19"/>
                <w:lang w:val="en-CA" w:eastAsia="en-CA"/>
              </w:rPr>
            </w:pPr>
            <w:r w:rsidRPr="000355F4">
              <w:rPr>
                <w:sz w:val="19"/>
                <w:szCs w:val="19"/>
                <w:lang w:val="en-CA" w:eastAsia="en-CA"/>
              </w:rPr>
              <w:t>Investment component implementation</w:t>
            </w:r>
          </w:p>
        </w:tc>
        <w:tc>
          <w:tcPr>
            <w:tcW w:w="5812" w:type="dxa"/>
            <w:vMerge w:val="restart"/>
          </w:tcPr>
          <w:p w:rsidR="007B7AED" w:rsidRPr="000355F4" w:rsidRDefault="00904AC6" w:rsidP="000B1C7E">
            <w:pPr>
              <w:rPr>
                <w:sz w:val="19"/>
                <w:szCs w:val="19"/>
                <w:lang w:val="en-CA" w:eastAsia="en-CA"/>
              </w:rPr>
            </w:pPr>
            <w:r w:rsidRPr="000355F4">
              <w:rPr>
                <w:sz w:val="19"/>
                <w:szCs w:val="19"/>
                <w:lang w:val="en-CA"/>
              </w:rPr>
              <w:t xml:space="preserve">Noting that </w:t>
            </w:r>
            <w:r w:rsidR="00163315" w:rsidRPr="000355F4">
              <w:rPr>
                <w:sz w:val="19"/>
                <w:szCs w:val="19"/>
                <w:lang w:val="en-CA"/>
              </w:rPr>
              <w:t>there had been</w:t>
            </w:r>
            <w:r w:rsidRPr="000355F4">
              <w:rPr>
                <w:sz w:val="19"/>
                <w:szCs w:val="19"/>
                <w:lang w:val="en-CA"/>
              </w:rPr>
              <w:t xml:space="preserve"> </w:t>
            </w:r>
            <w:r w:rsidR="007B7AED" w:rsidRPr="000355F4">
              <w:rPr>
                <w:sz w:val="19"/>
                <w:szCs w:val="19"/>
                <w:lang w:val="en-CA"/>
              </w:rPr>
              <w:t>delays in the procurement of training materials and urging the Government of Timor-Leste to work with UNDP and UN Environment to expedite implementation of the HPMP so that the third (2015) tranche</w:t>
            </w:r>
            <w:r w:rsidRPr="000355F4">
              <w:rPr>
                <w:sz w:val="19"/>
                <w:szCs w:val="19"/>
                <w:lang w:val="en-CA"/>
              </w:rPr>
              <w:t xml:space="preserve"> of stage</w:t>
            </w:r>
            <w:r w:rsidR="00163315" w:rsidRPr="000355F4">
              <w:rPr>
                <w:sz w:val="19"/>
                <w:szCs w:val="19"/>
                <w:lang w:val="en-CA"/>
              </w:rPr>
              <w:t xml:space="preserve"> I</w:t>
            </w:r>
            <w:r w:rsidRPr="000355F4">
              <w:rPr>
                <w:sz w:val="19"/>
                <w:szCs w:val="19"/>
                <w:lang w:val="en-CA"/>
              </w:rPr>
              <w:t xml:space="preserve"> of the HPMP</w:t>
            </w:r>
            <w:r w:rsidR="007B7AED" w:rsidRPr="000355F4">
              <w:rPr>
                <w:sz w:val="19"/>
                <w:szCs w:val="19"/>
                <w:lang w:val="en-CA"/>
              </w:rPr>
              <w:t xml:space="preserve"> could be submitted to the 80</w:t>
            </w:r>
            <w:r w:rsidR="007B7AED" w:rsidRPr="000355F4">
              <w:rPr>
                <w:sz w:val="19"/>
                <w:szCs w:val="19"/>
                <w:vertAlign w:val="superscript"/>
                <w:lang w:val="en-CA"/>
              </w:rPr>
              <w:t>th</w:t>
            </w:r>
            <w:r w:rsidR="007B7AED" w:rsidRPr="000355F4">
              <w:rPr>
                <w:sz w:val="19"/>
                <w:szCs w:val="19"/>
                <w:lang w:val="en-CA"/>
              </w:rPr>
              <w:t> meeting with a revised plan of action to take into account the reallocation of the 2015 and subsequent tranches.</w:t>
            </w:r>
          </w:p>
        </w:tc>
      </w:tr>
      <w:tr w:rsidR="007B7AED" w:rsidRPr="000355F4" w:rsidTr="00163315">
        <w:trPr>
          <w:trHeight w:val="111"/>
        </w:trPr>
        <w:tc>
          <w:tcPr>
            <w:tcW w:w="1560" w:type="dxa"/>
            <w:vMerge/>
            <w:hideMark/>
          </w:tcPr>
          <w:p w:rsidR="007B7AED" w:rsidRPr="000355F4" w:rsidRDefault="007B7AED" w:rsidP="002B63DA">
            <w:pPr>
              <w:jc w:val="left"/>
              <w:rPr>
                <w:sz w:val="19"/>
                <w:szCs w:val="19"/>
                <w:lang w:val="en-CA" w:eastAsia="en-CA"/>
              </w:rPr>
            </w:pPr>
          </w:p>
        </w:tc>
        <w:tc>
          <w:tcPr>
            <w:tcW w:w="1276" w:type="dxa"/>
            <w:hideMark/>
          </w:tcPr>
          <w:p w:rsidR="007B7AED" w:rsidRPr="000355F4" w:rsidRDefault="007B7AED" w:rsidP="002B63DA">
            <w:pPr>
              <w:jc w:val="left"/>
              <w:rPr>
                <w:sz w:val="19"/>
                <w:szCs w:val="19"/>
                <w:lang w:val="en-CA" w:eastAsia="en-CA"/>
              </w:rPr>
            </w:pPr>
            <w:r w:rsidRPr="000355F4">
              <w:rPr>
                <w:sz w:val="19"/>
                <w:szCs w:val="19"/>
                <w:lang w:val="en-CA" w:eastAsia="en-CA"/>
              </w:rPr>
              <w:t>UN Environment</w:t>
            </w:r>
          </w:p>
        </w:tc>
        <w:tc>
          <w:tcPr>
            <w:tcW w:w="1133" w:type="dxa"/>
            <w:hideMark/>
          </w:tcPr>
          <w:p w:rsidR="007B7AED" w:rsidRPr="000355F4" w:rsidRDefault="007B7AED" w:rsidP="002B63DA">
            <w:pPr>
              <w:jc w:val="center"/>
              <w:rPr>
                <w:sz w:val="19"/>
                <w:szCs w:val="19"/>
                <w:lang w:val="en-CA" w:eastAsia="en-CA"/>
              </w:rPr>
            </w:pPr>
            <w:r w:rsidRPr="000355F4">
              <w:rPr>
                <w:sz w:val="19"/>
                <w:szCs w:val="19"/>
                <w:lang w:val="en-CA" w:eastAsia="en-CA"/>
              </w:rPr>
              <w:t>2015</w:t>
            </w:r>
          </w:p>
        </w:tc>
        <w:tc>
          <w:tcPr>
            <w:tcW w:w="1276" w:type="dxa"/>
            <w:hideMark/>
          </w:tcPr>
          <w:p w:rsidR="007B7AED" w:rsidRPr="000355F4" w:rsidRDefault="007B7AED" w:rsidP="002B63DA">
            <w:pPr>
              <w:jc w:val="right"/>
              <w:rPr>
                <w:sz w:val="19"/>
                <w:szCs w:val="19"/>
                <w:lang w:val="en-CA" w:eastAsia="en-CA"/>
              </w:rPr>
            </w:pPr>
            <w:r w:rsidRPr="000355F4">
              <w:rPr>
                <w:sz w:val="19"/>
                <w:szCs w:val="19"/>
                <w:lang w:val="en-CA" w:eastAsia="en-CA"/>
              </w:rPr>
              <w:t>18,532</w:t>
            </w:r>
          </w:p>
        </w:tc>
        <w:tc>
          <w:tcPr>
            <w:tcW w:w="3118" w:type="dxa"/>
            <w:hideMark/>
          </w:tcPr>
          <w:p w:rsidR="007B7AED" w:rsidRPr="000355F4" w:rsidRDefault="007B7AED" w:rsidP="000B1C7E">
            <w:pPr>
              <w:rPr>
                <w:sz w:val="19"/>
                <w:szCs w:val="19"/>
                <w:lang w:val="en-CA" w:eastAsia="en-CA"/>
              </w:rPr>
            </w:pPr>
            <w:r w:rsidRPr="000355F4">
              <w:rPr>
                <w:sz w:val="19"/>
                <w:szCs w:val="19"/>
                <w:lang w:val="en-CA" w:eastAsia="en-CA"/>
              </w:rPr>
              <w:t>Investment component implementation</w:t>
            </w:r>
          </w:p>
        </w:tc>
        <w:tc>
          <w:tcPr>
            <w:tcW w:w="5812" w:type="dxa"/>
            <w:vMerge/>
          </w:tcPr>
          <w:p w:rsidR="007B7AED" w:rsidRPr="000355F4" w:rsidRDefault="007B7AED" w:rsidP="000B1C7E">
            <w:pPr>
              <w:rPr>
                <w:sz w:val="19"/>
                <w:szCs w:val="19"/>
                <w:lang w:val="en-CA" w:eastAsia="en-CA"/>
              </w:rPr>
            </w:pPr>
          </w:p>
        </w:tc>
      </w:tr>
      <w:tr w:rsidR="008E42B4" w:rsidRPr="000355F4" w:rsidTr="00163315">
        <w:trPr>
          <w:trHeight w:val="410"/>
        </w:trPr>
        <w:tc>
          <w:tcPr>
            <w:tcW w:w="1560" w:type="dxa"/>
            <w:hideMark/>
          </w:tcPr>
          <w:p w:rsidR="008E42B4" w:rsidRPr="000355F4" w:rsidRDefault="008E42B4" w:rsidP="002B63DA">
            <w:pPr>
              <w:jc w:val="left"/>
              <w:rPr>
                <w:sz w:val="19"/>
                <w:szCs w:val="19"/>
                <w:lang w:val="en-CA" w:eastAsia="en-CA"/>
              </w:rPr>
            </w:pPr>
            <w:r w:rsidRPr="000355F4">
              <w:rPr>
                <w:sz w:val="19"/>
                <w:szCs w:val="19"/>
                <w:lang w:val="en-CA" w:eastAsia="en-CA"/>
              </w:rPr>
              <w:t>Turkey</w:t>
            </w:r>
            <w:r w:rsidR="008B3C05" w:rsidRPr="000355F4">
              <w:rPr>
                <w:sz w:val="19"/>
                <w:szCs w:val="19"/>
                <w:lang w:val="en-CA" w:eastAsia="en-CA"/>
              </w:rPr>
              <w:t xml:space="preserve"> (Stage I)</w:t>
            </w:r>
          </w:p>
        </w:tc>
        <w:tc>
          <w:tcPr>
            <w:tcW w:w="1276" w:type="dxa"/>
            <w:hideMark/>
          </w:tcPr>
          <w:p w:rsidR="008E42B4" w:rsidRPr="000355F4" w:rsidRDefault="008E42B4" w:rsidP="002B63DA">
            <w:pPr>
              <w:jc w:val="left"/>
              <w:rPr>
                <w:sz w:val="19"/>
                <w:szCs w:val="19"/>
                <w:lang w:val="en-CA" w:eastAsia="en-CA"/>
              </w:rPr>
            </w:pPr>
            <w:r w:rsidRPr="000355F4">
              <w:rPr>
                <w:sz w:val="19"/>
                <w:szCs w:val="19"/>
                <w:lang w:val="en-CA" w:eastAsia="en-CA"/>
              </w:rPr>
              <w:t>UNIDO</w:t>
            </w:r>
          </w:p>
        </w:tc>
        <w:tc>
          <w:tcPr>
            <w:tcW w:w="1133" w:type="dxa"/>
            <w:hideMark/>
          </w:tcPr>
          <w:p w:rsidR="008E42B4" w:rsidRPr="000355F4" w:rsidRDefault="008E42B4" w:rsidP="002B63DA">
            <w:pPr>
              <w:jc w:val="center"/>
              <w:rPr>
                <w:sz w:val="19"/>
                <w:szCs w:val="19"/>
                <w:lang w:val="en-CA" w:eastAsia="en-CA"/>
              </w:rPr>
            </w:pPr>
            <w:r w:rsidRPr="000355F4">
              <w:rPr>
                <w:sz w:val="19"/>
                <w:szCs w:val="19"/>
                <w:lang w:val="en-CA" w:eastAsia="en-CA"/>
              </w:rPr>
              <w:t>2016</w:t>
            </w:r>
          </w:p>
        </w:tc>
        <w:tc>
          <w:tcPr>
            <w:tcW w:w="1276" w:type="dxa"/>
            <w:hideMark/>
          </w:tcPr>
          <w:p w:rsidR="008E42B4" w:rsidRPr="000355F4" w:rsidRDefault="008E42B4" w:rsidP="002B63DA">
            <w:pPr>
              <w:jc w:val="right"/>
              <w:rPr>
                <w:sz w:val="19"/>
                <w:szCs w:val="19"/>
                <w:lang w:val="en-CA" w:eastAsia="en-CA"/>
              </w:rPr>
            </w:pPr>
            <w:r w:rsidRPr="000355F4">
              <w:rPr>
                <w:sz w:val="19"/>
                <w:szCs w:val="19"/>
                <w:lang w:val="en-CA" w:eastAsia="en-CA"/>
              </w:rPr>
              <w:t>1,710,770</w:t>
            </w:r>
          </w:p>
        </w:tc>
        <w:tc>
          <w:tcPr>
            <w:tcW w:w="3118" w:type="dxa"/>
            <w:hideMark/>
          </w:tcPr>
          <w:p w:rsidR="008E42B4" w:rsidRPr="000355F4" w:rsidRDefault="008E42B4" w:rsidP="000B1C7E">
            <w:pPr>
              <w:rPr>
                <w:sz w:val="19"/>
                <w:szCs w:val="19"/>
                <w:lang w:val="en-CA" w:eastAsia="en-CA"/>
              </w:rPr>
            </w:pPr>
            <w:r w:rsidRPr="000355F4">
              <w:rPr>
                <w:sz w:val="19"/>
                <w:szCs w:val="19"/>
                <w:lang w:val="en-CA" w:eastAsia="en-CA"/>
              </w:rPr>
              <w:t xml:space="preserve">Security issues/Government </w:t>
            </w:r>
            <w:r w:rsidR="00527E21" w:rsidRPr="000355F4">
              <w:rPr>
                <w:sz w:val="19"/>
                <w:szCs w:val="19"/>
                <w:lang w:val="en-CA" w:eastAsia="en-CA"/>
              </w:rPr>
              <w:t>decisions</w:t>
            </w:r>
            <w:r w:rsidR="006B5CEE" w:rsidRPr="000355F4">
              <w:rPr>
                <w:sz w:val="19"/>
                <w:szCs w:val="19"/>
                <w:lang w:val="en-CA" w:eastAsia="en-CA"/>
              </w:rPr>
              <w:t xml:space="preserve"> </w:t>
            </w:r>
            <w:r w:rsidR="00527E21" w:rsidRPr="000355F4">
              <w:rPr>
                <w:sz w:val="19"/>
                <w:szCs w:val="19"/>
                <w:lang w:val="en-CA" w:eastAsia="en-CA"/>
              </w:rPr>
              <w:t>/endorsements/</w:t>
            </w:r>
            <w:r w:rsidRPr="000355F4">
              <w:rPr>
                <w:sz w:val="19"/>
                <w:szCs w:val="19"/>
                <w:lang w:val="en-CA" w:eastAsia="en-CA"/>
              </w:rPr>
              <w:t>changes in the NOU/</w:t>
            </w:r>
            <w:r w:rsidR="006B5CEE" w:rsidRPr="000355F4">
              <w:rPr>
                <w:sz w:val="19"/>
                <w:szCs w:val="19"/>
                <w:lang w:val="en-CA" w:eastAsia="en-CA"/>
              </w:rPr>
              <w:t xml:space="preserve"> </w:t>
            </w:r>
            <w:r w:rsidRPr="000355F4">
              <w:rPr>
                <w:sz w:val="19"/>
                <w:szCs w:val="19"/>
                <w:lang w:val="en-CA" w:eastAsia="en-CA"/>
              </w:rPr>
              <w:t>structural change/20 per cent disbursement threshold</w:t>
            </w:r>
          </w:p>
        </w:tc>
        <w:tc>
          <w:tcPr>
            <w:tcW w:w="5812" w:type="dxa"/>
          </w:tcPr>
          <w:p w:rsidR="008E42B4" w:rsidRPr="000355F4" w:rsidRDefault="00904AC6" w:rsidP="000B1C7E">
            <w:pPr>
              <w:rPr>
                <w:sz w:val="19"/>
                <w:szCs w:val="19"/>
                <w:lang w:val="en-CA" w:eastAsia="en-CA"/>
              </w:rPr>
            </w:pPr>
            <w:r w:rsidRPr="000355F4">
              <w:rPr>
                <w:sz w:val="19"/>
                <w:szCs w:val="19"/>
                <w:lang w:val="en-CA"/>
              </w:rPr>
              <w:t xml:space="preserve">Noting that </w:t>
            </w:r>
            <w:r w:rsidR="00163315" w:rsidRPr="000355F4">
              <w:rPr>
                <w:sz w:val="19"/>
                <w:szCs w:val="19"/>
                <w:lang w:val="en-CA"/>
              </w:rPr>
              <w:t>there had been</w:t>
            </w:r>
            <w:r w:rsidRPr="000355F4">
              <w:rPr>
                <w:sz w:val="19"/>
                <w:szCs w:val="19"/>
                <w:lang w:val="en-CA"/>
              </w:rPr>
              <w:t xml:space="preserve"> </w:t>
            </w:r>
            <w:r w:rsidR="008E42B4" w:rsidRPr="000355F4">
              <w:rPr>
                <w:sz w:val="19"/>
                <w:szCs w:val="19"/>
                <w:lang w:val="en-CA"/>
              </w:rPr>
              <w:t>security issues and administrative restructuring in the Government and urging the Government of Turkey to work with UNIDO to expedite implementation so that the third (2016) tranche</w:t>
            </w:r>
            <w:r w:rsidR="00EA1A55" w:rsidRPr="000355F4">
              <w:rPr>
                <w:sz w:val="19"/>
                <w:szCs w:val="19"/>
                <w:lang w:val="en-CA"/>
              </w:rPr>
              <w:t xml:space="preserve"> of stage I of the HPMP</w:t>
            </w:r>
            <w:r w:rsidR="008E42B4" w:rsidRPr="000355F4">
              <w:rPr>
                <w:sz w:val="19"/>
                <w:szCs w:val="19"/>
                <w:lang w:val="en-CA"/>
              </w:rPr>
              <w:t xml:space="preserve"> could be submitted to the 80</w:t>
            </w:r>
            <w:r w:rsidR="008E42B4" w:rsidRPr="000355F4">
              <w:rPr>
                <w:sz w:val="19"/>
                <w:szCs w:val="19"/>
                <w:vertAlign w:val="superscript"/>
                <w:lang w:val="en-CA"/>
              </w:rPr>
              <w:t>th</w:t>
            </w:r>
            <w:r w:rsidR="008E42B4" w:rsidRPr="000355F4">
              <w:rPr>
                <w:sz w:val="19"/>
                <w:szCs w:val="19"/>
                <w:lang w:val="en-CA"/>
              </w:rPr>
              <w:t xml:space="preserve"> meeting on the understanding that the 20 per cent disbursement threshold </w:t>
            </w:r>
            <w:r w:rsidR="00EA1A55" w:rsidRPr="000355F4">
              <w:rPr>
                <w:sz w:val="19"/>
                <w:szCs w:val="19"/>
                <w:lang w:val="en-CA"/>
              </w:rPr>
              <w:t>for funding of the previous tranche had been</w:t>
            </w:r>
            <w:r w:rsidR="008E42B4" w:rsidRPr="000355F4">
              <w:rPr>
                <w:sz w:val="19"/>
                <w:szCs w:val="19"/>
                <w:lang w:val="en-CA"/>
              </w:rPr>
              <w:t xml:space="preserve"> achieved.</w:t>
            </w:r>
          </w:p>
        </w:tc>
      </w:tr>
      <w:tr w:rsidR="007B7AED" w:rsidRPr="000355F4" w:rsidTr="00163315">
        <w:trPr>
          <w:trHeight w:val="206"/>
        </w:trPr>
        <w:tc>
          <w:tcPr>
            <w:tcW w:w="1560" w:type="dxa"/>
            <w:vMerge w:val="restart"/>
          </w:tcPr>
          <w:p w:rsidR="007B7AED" w:rsidRPr="000355F4" w:rsidRDefault="007B7AED" w:rsidP="002B63DA">
            <w:pPr>
              <w:jc w:val="left"/>
              <w:rPr>
                <w:sz w:val="19"/>
                <w:szCs w:val="19"/>
                <w:lang w:val="en-CA" w:eastAsia="en-CA"/>
              </w:rPr>
            </w:pPr>
            <w:r w:rsidRPr="000355F4">
              <w:rPr>
                <w:sz w:val="19"/>
                <w:szCs w:val="19"/>
                <w:lang w:val="en-CA" w:eastAsia="en-CA"/>
              </w:rPr>
              <w:t>Viet Nam</w:t>
            </w:r>
            <w:r w:rsidR="00F3362C" w:rsidRPr="000355F4">
              <w:rPr>
                <w:sz w:val="19"/>
                <w:szCs w:val="19"/>
                <w:lang w:val="en-CA" w:eastAsia="en-CA"/>
              </w:rPr>
              <w:t xml:space="preserve"> </w:t>
            </w:r>
            <w:r w:rsidR="006B5CEE" w:rsidRPr="000355F4">
              <w:rPr>
                <w:sz w:val="19"/>
                <w:szCs w:val="19"/>
                <w:lang w:val="en-CA" w:eastAsia="en-CA"/>
              </w:rPr>
              <w:br/>
            </w:r>
            <w:r w:rsidR="00F3362C" w:rsidRPr="000355F4">
              <w:rPr>
                <w:sz w:val="19"/>
                <w:szCs w:val="19"/>
                <w:lang w:val="en-CA" w:eastAsia="en-CA"/>
              </w:rPr>
              <w:t>(Stage II)</w:t>
            </w:r>
          </w:p>
          <w:p w:rsidR="007B7AED" w:rsidRPr="000355F4" w:rsidRDefault="007B7AED" w:rsidP="002B63DA">
            <w:pPr>
              <w:jc w:val="left"/>
              <w:rPr>
                <w:sz w:val="19"/>
                <w:szCs w:val="19"/>
                <w:lang w:val="en-CA" w:eastAsia="en-CA"/>
              </w:rPr>
            </w:pPr>
          </w:p>
        </w:tc>
        <w:tc>
          <w:tcPr>
            <w:tcW w:w="1276" w:type="dxa"/>
          </w:tcPr>
          <w:p w:rsidR="007B7AED" w:rsidRPr="000355F4" w:rsidRDefault="007B7AED" w:rsidP="002B63DA">
            <w:pPr>
              <w:jc w:val="left"/>
              <w:rPr>
                <w:sz w:val="19"/>
                <w:szCs w:val="19"/>
                <w:lang w:val="en-CA" w:eastAsia="en-CA"/>
              </w:rPr>
            </w:pPr>
            <w:r w:rsidRPr="000355F4">
              <w:rPr>
                <w:sz w:val="19"/>
                <w:szCs w:val="19"/>
                <w:lang w:val="en-CA" w:eastAsia="en-CA"/>
              </w:rPr>
              <w:t>World Bank</w:t>
            </w:r>
          </w:p>
        </w:tc>
        <w:tc>
          <w:tcPr>
            <w:tcW w:w="1133" w:type="dxa"/>
          </w:tcPr>
          <w:p w:rsidR="007B7AED" w:rsidRPr="000355F4" w:rsidRDefault="007B7AED" w:rsidP="002B63DA">
            <w:pPr>
              <w:jc w:val="center"/>
              <w:rPr>
                <w:sz w:val="19"/>
                <w:szCs w:val="19"/>
                <w:lang w:val="en-CA" w:eastAsia="en-CA"/>
              </w:rPr>
            </w:pPr>
            <w:r w:rsidRPr="000355F4">
              <w:rPr>
                <w:sz w:val="19"/>
                <w:szCs w:val="19"/>
                <w:lang w:val="en-CA" w:eastAsia="en-CA"/>
              </w:rPr>
              <w:t>2017</w:t>
            </w:r>
          </w:p>
        </w:tc>
        <w:tc>
          <w:tcPr>
            <w:tcW w:w="1276" w:type="dxa"/>
          </w:tcPr>
          <w:p w:rsidR="007B7AED" w:rsidRPr="000355F4" w:rsidRDefault="007B7AED" w:rsidP="002B63DA">
            <w:pPr>
              <w:jc w:val="right"/>
              <w:rPr>
                <w:sz w:val="19"/>
                <w:szCs w:val="19"/>
                <w:lang w:val="en-CA" w:eastAsia="en-CA"/>
              </w:rPr>
            </w:pPr>
            <w:r w:rsidRPr="000355F4">
              <w:rPr>
                <w:sz w:val="19"/>
                <w:szCs w:val="19"/>
                <w:lang w:val="en-CA" w:eastAsia="en-CA"/>
              </w:rPr>
              <w:t>2,331,737</w:t>
            </w:r>
          </w:p>
        </w:tc>
        <w:tc>
          <w:tcPr>
            <w:tcW w:w="3118" w:type="dxa"/>
          </w:tcPr>
          <w:p w:rsidR="007B7AED" w:rsidRPr="000355F4" w:rsidRDefault="007B7AED" w:rsidP="000B1C7E">
            <w:pPr>
              <w:rPr>
                <w:sz w:val="19"/>
                <w:szCs w:val="19"/>
                <w:lang w:val="en-CA" w:eastAsia="en-CA"/>
              </w:rPr>
            </w:pPr>
            <w:r w:rsidRPr="000355F4">
              <w:rPr>
                <w:sz w:val="19"/>
                <w:szCs w:val="19"/>
                <w:lang w:val="en-CA" w:eastAsia="en-CA"/>
              </w:rPr>
              <w:t>Signing of agreement/project document/20 per cent disbursement threshold</w:t>
            </w:r>
          </w:p>
        </w:tc>
        <w:tc>
          <w:tcPr>
            <w:tcW w:w="5812" w:type="dxa"/>
            <w:vMerge w:val="restart"/>
          </w:tcPr>
          <w:p w:rsidR="007B7AED" w:rsidRPr="000355F4" w:rsidRDefault="00EA1A55" w:rsidP="000B1C7E">
            <w:pPr>
              <w:rPr>
                <w:sz w:val="19"/>
                <w:szCs w:val="19"/>
                <w:lang w:val="en-CA" w:eastAsia="en-CA"/>
              </w:rPr>
            </w:pPr>
            <w:r w:rsidRPr="000355F4">
              <w:rPr>
                <w:sz w:val="19"/>
                <w:szCs w:val="19"/>
                <w:lang w:val="en-CA"/>
              </w:rPr>
              <w:t xml:space="preserve">Noting that the </w:t>
            </w:r>
            <w:r w:rsidR="007B7AED" w:rsidRPr="000355F4">
              <w:rPr>
                <w:sz w:val="19"/>
                <w:szCs w:val="19"/>
                <w:lang w:val="en-CA"/>
              </w:rPr>
              <w:t>agreement had not been signed and the overall disbursement rate of the first tranche of the HPMP was below the 20 per cent disbursement threshold and urging the Government of Viet Nam to work with the Government of Japan and the World Bank to expedite the signing of the agreement so that the second (2017) tranche</w:t>
            </w:r>
            <w:r w:rsidRPr="000355F4">
              <w:rPr>
                <w:sz w:val="19"/>
                <w:szCs w:val="19"/>
                <w:lang w:val="en-CA"/>
              </w:rPr>
              <w:t xml:space="preserve"> of stage II of the HPMP</w:t>
            </w:r>
            <w:r w:rsidR="007B7AED" w:rsidRPr="000355F4">
              <w:rPr>
                <w:sz w:val="19"/>
                <w:szCs w:val="19"/>
                <w:lang w:val="en-CA"/>
              </w:rPr>
              <w:t xml:space="preserve"> can be submitted to the 80</w:t>
            </w:r>
            <w:r w:rsidR="007B7AED" w:rsidRPr="000355F4">
              <w:rPr>
                <w:sz w:val="19"/>
                <w:szCs w:val="19"/>
                <w:vertAlign w:val="superscript"/>
                <w:lang w:val="en-CA"/>
              </w:rPr>
              <w:t>th</w:t>
            </w:r>
            <w:r w:rsidR="007B7AED" w:rsidRPr="000355F4">
              <w:rPr>
                <w:sz w:val="19"/>
                <w:szCs w:val="19"/>
                <w:lang w:val="en-CA"/>
              </w:rPr>
              <w:t xml:space="preserve"> or 81</w:t>
            </w:r>
            <w:r w:rsidR="007B7AED" w:rsidRPr="000355F4">
              <w:rPr>
                <w:sz w:val="19"/>
                <w:szCs w:val="19"/>
                <w:vertAlign w:val="superscript"/>
                <w:lang w:val="en-CA"/>
              </w:rPr>
              <w:t>st</w:t>
            </w:r>
            <w:r w:rsidR="007B7AED" w:rsidRPr="000355F4">
              <w:rPr>
                <w:sz w:val="19"/>
                <w:szCs w:val="19"/>
                <w:lang w:val="en-CA"/>
              </w:rPr>
              <w:t xml:space="preserve"> meeting, on the understanding that the 20 per cent disbursement threshold </w:t>
            </w:r>
            <w:r w:rsidRPr="000355F4">
              <w:rPr>
                <w:sz w:val="19"/>
                <w:szCs w:val="19"/>
                <w:lang w:val="en-CA"/>
              </w:rPr>
              <w:t xml:space="preserve">for funding of the previous tranche had been </w:t>
            </w:r>
            <w:r w:rsidR="007B7AED" w:rsidRPr="000355F4">
              <w:rPr>
                <w:sz w:val="19"/>
                <w:szCs w:val="19"/>
                <w:lang w:val="en-CA"/>
              </w:rPr>
              <w:t>achieved.</w:t>
            </w:r>
          </w:p>
        </w:tc>
      </w:tr>
      <w:tr w:rsidR="007B7AED" w:rsidRPr="000355F4" w:rsidTr="00163315">
        <w:trPr>
          <w:trHeight w:val="206"/>
        </w:trPr>
        <w:tc>
          <w:tcPr>
            <w:tcW w:w="1560" w:type="dxa"/>
            <w:vMerge/>
          </w:tcPr>
          <w:p w:rsidR="007B7AED" w:rsidRPr="000355F4" w:rsidRDefault="007B7AED" w:rsidP="002B63DA">
            <w:pPr>
              <w:jc w:val="left"/>
              <w:rPr>
                <w:sz w:val="19"/>
                <w:szCs w:val="19"/>
                <w:lang w:val="en-CA" w:eastAsia="en-CA"/>
              </w:rPr>
            </w:pPr>
          </w:p>
        </w:tc>
        <w:tc>
          <w:tcPr>
            <w:tcW w:w="1276" w:type="dxa"/>
          </w:tcPr>
          <w:p w:rsidR="007B7AED" w:rsidRPr="000355F4" w:rsidRDefault="007B7AED" w:rsidP="002B63DA">
            <w:pPr>
              <w:jc w:val="left"/>
              <w:rPr>
                <w:sz w:val="19"/>
                <w:szCs w:val="19"/>
                <w:lang w:val="en-CA" w:eastAsia="en-CA"/>
              </w:rPr>
            </w:pPr>
            <w:r w:rsidRPr="000355F4">
              <w:rPr>
                <w:sz w:val="19"/>
                <w:szCs w:val="19"/>
                <w:lang w:val="en-CA" w:eastAsia="en-CA"/>
              </w:rPr>
              <w:t>Japan</w:t>
            </w:r>
          </w:p>
        </w:tc>
        <w:tc>
          <w:tcPr>
            <w:tcW w:w="1133" w:type="dxa"/>
          </w:tcPr>
          <w:p w:rsidR="007B7AED" w:rsidRPr="000355F4" w:rsidRDefault="007B7AED" w:rsidP="002B63DA">
            <w:pPr>
              <w:jc w:val="center"/>
              <w:rPr>
                <w:sz w:val="19"/>
                <w:szCs w:val="19"/>
                <w:lang w:val="en-CA" w:eastAsia="en-CA"/>
              </w:rPr>
            </w:pPr>
            <w:r w:rsidRPr="000355F4">
              <w:rPr>
                <w:sz w:val="19"/>
                <w:szCs w:val="19"/>
                <w:lang w:val="en-CA" w:eastAsia="en-CA"/>
              </w:rPr>
              <w:t>2017</w:t>
            </w:r>
          </w:p>
        </w:tc>
        <w:tc>
          <w:tcPr>
            <w:tcW w:w="1276" w:type="dxa"/>
          </w:tcPr>
          <w:p w:rsidR="007B7AED" w:rsidRPr="000355F4" w:rsidRDefault="007B7AED" w:rsidP="002B63DA">
            <w:pPr>
              <w:jc w:val="right"/>
              <w:rPr>
                <w:sz w:val="19"/>
                <w:szCs w:val="19"/>
                <w:lang w:val="en-CA" w:eastAsia="en-CA"/>
              </w:rPr>
            </w:pPr>
            <w:r w:rsidRPr="000355F4">
              <w:rPr>
                <w:sz w:val="19"/>
                <w:szCs w:val="19"/>
                <w:lang w:val="en-CA" w:eastAsia="en-CA"/>
              </w:rPr>
              <w:t>185,297</w:t>
            </w:r>
          </w:p>
        </w:tc>
        <w:tc>
          <w:tcPr>
            <w:tcW w:w="3118" w:type="dxa"/>
          </w:tcPr>
          <w:p w:rsidR="007B7AED" w:rsidRPr="000355F4" w:rsidRDefault="007B7AED" w:rsidP="000B1C7E">
            <w:pPr>
              <w:rPr>
                <w:sz w:val="19"/>
                <w:szCs w:val="19"/>
                <w:lang w:val="en-CA" w:eastAsia="en-CA"/>
              </w:rPr>
            </w:pPr>
            <w:r w:rsidRPr="000355F4">
              <w:rPr>
                <w:sz w:val="19"/>
                <w:szCs w:val="19"/>
                <w:lang w:val="en-CA" w:eastAsia="en-CA"/>
              </w:rPr>
              <w:t>Signing of agreement/project document/20 per cent disbursement threshold</w:t>
            </w:r>
          </w:p>
        </w:tc>
        <w:tc>
          <w:tcPr>
            <w:tcW w:w="5812" w:type="dxa"/>
            <w:vMerge/>
          </w:tcPr>
          <w:p w:rsidR="007B7AED" w:rsidRPr="000355F4" w:rsidRDefault="007B7AED" w:rsidP="000B1C7E">
            <w:pPr>
              <w:rPr>
                <w:sz w:val="19"/>
                <w:szCs w:val="19"/>
                <w:lang w:val="en-CA" w:eastAsia="en-CA"/>
              </w:rPr>
            </w:pPr>
          </w:p>
        </w:tc>
      </w:tr>
      <w:tr w:rsidR="008E42B4" w:rsidRPr="000355F4" w:rsidTr="00163315">
        <w:trPr>
          <w:trHeight w:val="287"/>
        </w:trPr>
        <w:tc>
          <w:tcPr>
            <w:tcW w:w="1560" w:type="dxa"/>
            <w:hideMark/>
          </w:tcPr>
          <w:p w:rsidR="008E42B4" w:rsidRPr="000355F4" w:rsidRDefault="008E42B4" w:rsidP="002B63DA">
            <w:pPr>
              <w:jc w:val="left"/>
              <w:rPr>
                <w:b/>
                <w:sz w:val="19"/>
                <w:szCs w:val="19"/>
                <w:lang w:val="en-CA" w:eastAsia="en-CA"/>
              </w:rPr>
            </w:pPr>
            <w:r w:rsidRPr="000355F4">
              <w:rPr>
                <w:b/>
                <w:sz w:val="19"/>
                <w:szCs w:val="19"/>
                <w:lang w:val="en-CA" w:eastAsia="en-CA"/>
              </w:rPr>
              <w:t>Total</w:t>
            </w:r>
          </w:p>
        </w:tc>
        <w:tc>
          <w:tcPr>
            <w:tcW w:w="1276" w:type="dxa"/>
          </w:tcPr>
          <w:p w:rsidR="008E42B4" w:rsidRPr="000355F4" w:rsidRDefault="008E42B4" w:rsidP="002B63DA">
            <w:pPr>
              <w:jc w:val="center"/>
              <w:rPr>
                <w:b/>
                <w:sz w:val="19"/>
                <w:szCs w:val="19"/>
                <w:lang w:val="en-CA" w:eastAsia="en-CA"/>
              </w:rPr>
            </w:pPr>
          </w:p>
        </w:tc>
        <w:tc>
          <w:tcPr>
            <w:tcW w:w="1133" w:type="dxa"/>
          </w:tcPr>
          <w:p w:rsidR="008E42B4" w:rsidRPr="000355F4" w:rsidRDefault="008E42B4" w:rsidP="002B63DA">
            <w:pPr>
              <w:jc w:val="center"/>
              <w:rPr>
                <w:b/>
                <w:sz w:val="19"/>
                <w:szCs w:val="19"/>
                <w:lang w:val="en-CA" w:eastAsia="en-CA"/>
              </w:rPr>
            </w:pPr>
          </w:p>
        </w:tc>
        <w:tc>
          <w:tcPr>
            <w:tcW w:w="1276" w:type="dxa"/>
            <w:hideMark/>
          </w:tcPr>
          <w:p w:rsidR="008E42B4" w:rsidRPr="000355F4" w:rsidRDefault="007B7AED" w:rsidP="002B63DA">
            <w:pPr>
              <w:jc w:val="right"/>
              <w:rPr>
                <w:b/>
                <w:sz w:val="19"/>
                <w:szCs w:val="19"/>
                <w:lang w:val="en-CA" w:eastAsia="en-CA"/>
              </w:rPr>
            </w:pPr>
            <w:r w:rsidRPr="000355F4">
              <w:rPr>
                <w:b/>
                <w:sz w:val="19"/>
                <w:szCs w:val="19"/>
                <w:lang w:val="en-CA" w:eastAsia="en-CA"/>
              </w:rPr>
              <w:t>15,984,182</w:t>
            </w:r>
          </w:p>
        </w:tc>
        <w:tc>
          <w:tcPr>
            <w:tcW w:w="3118" w:type="dxa"/>
          </w:tcPr>
          <w:p w:rsidR="008E42B4" w:rsidRPr="000355F4" w:rsidRDefault="008E42B4" w:rsidP="000B1C7E">
            <w:pPr>
              <w:rPr>
                <w:b/>
                <w:sz w:val="19"/>
                <w:szCs w:val="19"/>
                <w:lang w:val="en-CA" w:eastAsia="en-CA"/>
              </w:rPr>
            </w:pPr>
          </w:p>
        </w:tc>
        <w:tc>
          <w:tcPr>
            <w:tcW w:w="5812" w:type="dxa"/>
          </w:tcPr>
          <w:p w:rsidR="008E42B4" w:rsidRPr="000355F4" w:rsidRDefault="008E42B4" w:rsidP="000B1C7E">
            <w:pPr>
              <w:rPr>
                <w:b/>
                <w:sz w:val="19"/>
                <w:szCs w:val="19"/>
                <w:lang w:val="en-CA" w:eastAsia="en-CA"/>
              </w:rPr>
            </w:pPr>
          </w:p>
        </w:tc>
      </w:tr>
    </w:tbl>
    <w:p w:rsidR="005D412D" w:rsidRPr="000355F4" w:rsidRDefault="005D412D" w:rsidP="002B63DA">
      <w:pPr>
        <w:tabs>
          <w:tab w:val="left" w:pos="1384"/>
          <w:tab w:val="left" w:pos="2185"/>
          <w:tab w:val="left" w:pos="2742"/>
          <w:tab w:val="left" w:pos="3829"/>
          <w:tab w:val="left" w:pos="6671"/>
          <w:tab w:val="left" w:pos="7624"/>
          <w:tab w:val="left" w:pos="8384"/>
        </w:tabs>
        <w:ind w:left="1440" w:hanging="1440"/>
        <w:jc w:val="center"/>
        <w:rPr>
          <w:b/>
          <w:bCs/>
          <w:caps/>
          <w:color w:val="000000"/>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0355F4" w:rsidTr="00527E21">
        <w:trPr>
          <w:jc w:val="center"/>
        </w:trPr>
        <w:tc>
          <w:tcPr>
            <w:tcW w:w="1915" w:type="dxa"/>
          </w:tcPr>
          <w:p w:rsidR="00E85409" w:rsidRPr="000355F4" w:rsidRDefault="00E85409" w:rsidP="002B63DA">
            <w:pPr>
              <w:rPr>
                <w:lang w:val="en-CA"/>
              </w:rPr>
            </w:pPr>
          </w:p>
        </w:tc>
        <w:tc>
          <w:tcPr>
            <w:tcW w:w="1915" w:type="dxa"/>
          </w:tcPr>
          <w:p w:rsidR="00E85409" w:rsidRPr="000355F4" w:rsidRDefault="00E85409" w:rsidP="002B63DA">
            <w:pPr>
              <w:rPr>
                <w:lang w:val="en-CA"/>
              </w:rPr>
            </w:pPr>
          </w:p>
        </w:tc>
        <w:tc>
          <w:tcPr>
            <w:tcW w:w="1915" w:type="dxa"/>
            <w:tcBorders>
              <w:bottom w:val="single" w:sz="4" w:space="0" w:color="auto"/>
            </w:tcBorders>
          </w:tcPr>
          <w:p w:rsidR="00E85409" w:rsidRPr="000355F4" w:rsidRDefault="00E85409" w:rsidP="002B63DA">
            <w:pPr>
              <w:rPr>
                <w:lang w:val="en-CA"/>
              </w:rPr>
            </w:pPr>
          </w:p>
        </w:tc>
        <w:tc>
          <w:tcPr>
            <w:tcW w:w="1915" w:type="dxa"/>
          </w:tcPr>
          <w:p w:rsidR="00E85409" w:rsidRPr="000355F4" w:rsidRDefault="00E85409" w:rsidP="002B63DA">
            <w:pPr>
              <w:rPr>
                <w:lang w:val="en-CA"/>
              </w:rPr>
            </w:pPr>
          </w:p>
        </w:tc>
        <w:tc>
          <w:tcPr>
            <w:tcW w:w="1916" w:type="dxa"/>
          </w:tcPr>
          <w:p w:rsidR="00E85409" w:rsidRPr="000355F4" w:rsidRDefault="00E85409" w:rsidP="002B63DA">
            <w:pPr>
              <w:rPr>
                <w:lang w:val="en-CA"/>
              </w:rPr>
            </w:pPr>
          </w:p>
        </w:tc>
      </w:tr>
    </w:tbl>
    <w:p w:rsidR="00E85409" w:rsidRPr="000355F4" w:rsidRDefault="00E85409" w:rsidP="002B63DA">
      <w:pPr>
        <w:rPr>
          <w:lang w:val="en-CA"/>
        </w:rPr>
      </w:pPr>
    </w:p>
    <w:sectPr w:rsidR="00E85409" w:rsidRPr="000355F4" w:rsidSect="005D412D">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CB9" w:rsidRDefault="00C35CB9" w:rsidP="004A504B">
      <w:r>
        <w:separator/>
      </w:r>
    </w:p>
  </w:endnote>
  <w:endnote w:type="continuationSeparator" w:id="0">
    <w:p w:rsidR="00C35CB9" w:rsidRDefault="00C35CB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4531528"/>
      <w:docPartObj>
        <w:docPartGallery w:val="Page Numbers (Bottom of Page)"/>
        <w:docPartUnique/>
      </w:docPartObj>
    </w:sdtPr>
    <w:sdtEndPr>
      <w:rPr>
        <w:noProof/>
      </w:rPr>
    </w:sdtEndPr>
    <w:sdtContent>
      <w:p w:rsidR="004E09D4" w:rsidRDefault="004E09D4">
        <w:pPr>
          <w:pStyle w:val="Footer"/>
          <w:jc w:val="center"/>
        </w:pPr>
        <w:r>
          <w:fldChar w:fldCharType="begin"/>
        </w:r>
        <w:r>
          <w:instrText xml:space="preserve"> PAGE   \* MERGEFORMAT </w:instrText>
        </w:r>
        <w:r>
          <w:fldChar w:fldCharType="separate"/>
        </w:r>
        <w:r w:rsidR="00A2396D">
          <w:rPr>
            <w:noProof/>
          </w:rPr>
          <w:t>2</w:t>
        </w:r>
        <w:r>
          <w:rPr>
            <w:noProof/>
          </w:rPr>
          <w:fldChar w:fldCharType="end"/>
        </w:r>
      </w:p>
    </w:sdtContent>
  </w:sdt>
  <w:p w:rsidR="004E09D4" w:rsidRDefault="004E09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599069"/>
      <w:docPartObj>
        <w:docPartGallery w:val="Page Numbers (Bottom of Page)"/>
        <w:docPartUnique/>
      </w:docPartObj>
    </w:sdtPr>
    <w:sdtEndPr>
      <w:rPr>
        <w:noProof/>
      </w:rPr>
    </w:sdtEndPr>
    <w:sdtContent>
      <w:p w:rsidR="004E09D4" w:rsidRDefault="004E09D4">
        <w:pPr>
          <w:pStyle w:val="Footer"/>
          <w:jc w:val="center"/>
        </w:pPr>
        <w:r>
          <w:fldChar w:fldCharType="begin"/>
        </w:r>
        <w:r>
          <w:instrText xml:space="preserve"> PAGE   \* MERGEFORMAT </w:instrText>
        </w:r>
        <w:r>
          <w:fldChar w:fldCharType="separate"/>
        </w:r>
        <w:r w:rsidR="00A2396D">
          <w:rPr>
            <w:noProof/>
          </w:rPr>
          <w:t>3</w:t>
        </w:r>
        <w:r>
          <w:rPr>
            <w:noProof/>
          </w:rPr>
          <w:fldChar w:fldCharType="end"/>
        </w:r>
      </w:p>
    </w:sdtContent>
  </w:sdt>
  <w:p w:rsidR="004E09D4" w:rsidRPr="00A2020C" w:rsidRDefault="004E09D4" w:rsidP="00A2020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9D4" w:rsidRDefault="004E09D4" w:rsidP="00A2020C">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rsidR="004E09D4" w:rsidRDefault="004E09D4" w:rsidP="00A2020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9D4" w:rsidRPr="0033525D" w:rsidRDefault="004E09D4">
    <w:pPr>
      <w:jc w:val="center"/>
    </w:pPr>
    <w:r>
      <w:fldChar w:fldCharType="begin"/>
    </w:r>
    <w:r>
      <w:instrText xml:space="preserve"> PAGE </w:instrText>
    </w:r>
    <w:r>
      <w:fldChar w:fldCharType="separate"/>
    </w:r>
    <w:r w:rsidR="00A2396D">
      <w:rPr>
        <w:noProof/>
      </w:rPr>
      <w:t>6</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9D4" w:rsidRPr="0033525D" w:rsidRDefault="004E09D4">
    <w:pPr>
      <w:jc w:val="center"/>
    </w:pPr>
    <w:r>
      <w:fldChar w:fldCharType="begin"/>
    </w:r>
    <w:r>
      <w:instrText xml:space="preserve"> PAGE </w:instrText>
    </w:r>
    <w:r>
      <w:fldChar w:fldCharType="separate"/>
    </w:r>
    <w:r w:rsidR="00A2396D">
      <w:rPr>
        <w:noProof/>
      </w:rPr>
      <w:t>5</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9030460"/>
      <w:docPartObj>
        <w:docPartGallery w:val="Page Numbers (Bottom of Page)"/>
        <w:docPartUnique/>
      </w:docPartObj>
    </w:sdtPr>
    <w:sdtEndPr>
      <w:rPr>
        <w:noProof/>
      </w:rPr>
    </w:sdtEndPr>
    <w:sdtContent>
      <w:p w:rsidR="004E09D4" w:rsidRDefault="004E09D4">
        <w:pPr>
          <w:pStyle w:val="Footer"/>
          <w:jc w:val="center"/>
        </w:pPr>
        <w:r>
          <w:fldChar w:fldCharType="begin"/>
        </w:r>
        <w:r>
          <w:instrText xml:space="preserve"> PAGE   \* MERGEFORMAT </w:instrText>
        </w:r>
        <w:r>
          <w:fldChar w:fldCharType="separate"/>
        </w:r>
        <w:r w:rsidR="00A2396D">
          <w:rPr>
            <w:noProof/>
          </w:rPr>
          <w:t>1</w:t>
        </w:r>
        <w:r>
          <w:rPr>
            <w:noProof/>
          </w:rPr>
          <w:fldChar w:fldCharType="end"/>
        </w:r>
      </w:p>
    </w:sdtContent>
  </w:sdt>
  <w:p w:rsidR="004E09D4" w:rsidRPr="00A2020C" w:rsidRDefault="004E09D4" w:rsidP="00A202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CB9" w:rsidRDefault="00C35CB9" w:rsidP="004A504B">
      <w:r>
        <w:separator/>
      </w:r>
    </w:p>
  </w:footnote>
  <w:footnote w:type="continuationSeparator" w:id="0">
    <w:p w:rsidR="00C35CB9" w:rsidRDefault="00C35CB9" w:rsidP="004A504B">
      <w:r>
        <w:continuationSeparator/>
      </w:r>
    </w:p>
  </w:footnote>
  <w:footnote w:id="1">
    <w:p w:rsidR="004E09D4" w:rsidRDefault="004E09D4" w:rsidP="00222231">
      <w:pPr>
        <w:pStyle w:val="FootnoteText"/>
        <w:rPr>
          <w:lang w:val="en-CA"/>
        </w:rPr>
      </w:pPr>
      <w:r>
        <w:rPr>
          <w:rStyle w:val="FootnoteReference"/>
        </w:rPr>
        <w:footnoteRef/>
      </w:r>
      <w:r>
        <w:t xml:space="preserve"> </w:t>
      </w:r>
      <w:r w:rsidR="00CE0151">
        <w:rPr>
          <w:lang w:val="en-CA"/>
        </w:rPr>
        <w:t xml:space="preserve">The Executive Committee decided that </w:t>
      </w:r>
      <w:r w:rsidR="00CE0151" w:rsidRPr="00CE0151">
        <w:rPr>
          <w:lang w:val="en-CA"/>
        </w:rPr>
        <w:t>a separate sub-agenda item on delays in the submission of annual tranches and disbursement of funds for tranches and obligations should be included for future meetings</w:t>
      </w:r>
      <w:r>
        <w:rPr>
          <w:lang w:val="en-CA"/>
        </w:rPr>
        <w:t xml:space="preserve">. </w:t>
      </w:r>
    </w:p>
  </w:footnote>
  <w:footnote w:id="2">
    <w:p w:rsidR="004E09D4" w:rsidRPr="00284A55" w:rsidRDefault="004E09D4" w:rsidP="00222231">
      <w:pPr>
        <w:pStyle w:val="FootnoteText"/>
      </w:pPr>
      <w:r w:rsidRPr="00284A55">
        <w:rPr>
          <w:rStyle w:val="FootnoteReference"/>
        </w:rPr>
        <w:footnoteRef/>
      </w:r>
      <w:r w:rsidRPr="00284A55">
        <w:t xml:space="preserve"> Submitted but subsequently withdrawn.</w:t>
      </w:r>
    </w:p>
  </w:footnote>
  <w:footnote w:id="3">
    <w:p w:rsidR="004E09D4" w:rsidRPr="00284A55" w:rsidRDefault="004E09D4" w:rsidP="003F4F00">
      <w:pPr>
        <w:pStyle w:val="FootnoteText"/>
        <w:tabs>
          <w:tab w:val="right" w:pos="9360"/>
        </w:tabs>
      </w:pPr>
      <w:r w:rsidRPr="00284A55">
        <w:rPr>
          <w:rStyle w:val="FootnoteReference"/>
        </w:rPr>
        <w:footnoteRef/>
      </w:r>
      <w:r w:rsidRPr="00284A55">
        <w:t xml:space="preserve"> UNEP/OzL.Pro/ExCom/79/29.</w:t>
      </w:r>
    </w:p>
  </w:footnote>
  <w:footnote w:id="4">
    <w:p w:rsidR="004E09D4" w:rsidRPr="00284A55" w:rsidRDefault="004E09D4" w:rsidP="00222231">
      <w:pPr>
        <w:pStyle w:val="FootnoteText"/>
      </w:pPr>
      <w:r w:rsidRPr="00284A55">
        <w:rPr>
          <w:rStyle w:val="FootnoteReference"/>
        </w:rPr>
        <w:footnoteRef/>
      </w:r>
      <w:r w:rsidRPr="00284A55">
        <w:t xml:space="preserve"> Submitted but subsequently withdrawn.</w:t>
      </w:r>
    </w:p>
  </w:footnote>
  <w:footnote w:id="5">
    <w:p w:rsidR="004E09D4" w:rsidRPr="00284A55" w:rsidRDefault="004E09D4" w:rsidP="00222231">
      <w:pPr>
        <w:pStyle w:val="FootnoteText"/>
      </w:pPr>
      <w:r w:rsidRPr="00284A55">
        <w:rPr>
          <w:rStyle w:val="FootnoteReference"/>
        </w:rPr>
        <w:footnoteRef/>
      </w:r>
      <w:r w:rsidRPr="00284A55">
        <w:t xml:space="preserve"> Submitted but subsequently withdrawn.</w:t>
      </w:r>
    </w:p>
  </w:footnote>
  <w:footnote w:id="6">
    <w:p w:rsidR="004E09D4" w:rsidRPr="00284A55" w:rsidRDefault="004E09D4" w:rsidP="00222231">
      <w:pPr>
        <w:pStyle w:val="FootnoteText"/>
      </w:pPr>
      <w:r w:rsidRPr="00284A55">
        <w:rPr>
          <w:rStyle w:val="FootnoteReference"/>
        </w:rPr>
        <w:footnoteRef/>
      </w:r>
      <w:r w:rsidRPr="00284A55">
        <w:t xml:space="preserve"> UNEP/OzL.Pro/ExCom/79/33.</w:t>
      </w:r>
    </w:p>
  </w:footnote>
  <w:footnote w:id="7">
    <w:p w:rsidR="004E09D4" w:rsidRPr="00284A55" w:rsidRDefault="004E09D4" w:rsidP="00222231">
      <w:pPr>
        <w:pStyle w:val="FootnoteText"/>
      </w:pPr>
      <w:r w:rsidRPr="00284A55">
        <w:rPr>
          <w:rStyle w:val="FootnoteReference"/>
        </w:rPr>
        <w:footnoteRef/>
      </w:r>
      <w:r w:rsidRPr="00284A55">
        <w:t xml:space="preserve"> UNEP/OzL.Pro/ExCom/79/38.</w:t>
      </w:r>
    </w:p>
  </w:footnote>
  <w:footnote w:id="8">
    <w:p w:rsidR="004E09D4" w:rsidRPr="00284A55" w:rsidRDefault="004E09D4" w:rsidP="00222231">
      <w:pPr>
        <w:pStyle w:val="FootnoteText"/>
      </w:pPr>
      <w:r w:rsidRPr="00284A55">
        <w:rPr>
          <w:rStyle w:val="FootnoteReference"/>
        </w:rPr>
        <w:footnoteRef/>
      </w:r>
      <w:r w:rsidRPr="00284A55">
        <w:t xml:space="preserve"> Submitted but subsequently withdrawn.</w:t>
      </w:r>
    </w:p>
  </w:footnote>
  <w:footnote w:id="9">
    <w:p w:rsidR="004E09D4" w:rsidRPr="00284A55" w:rsidRDefault="004E09D4" w:rsidP="00222231">
      <w:pPr>
        <w:pStyle w:val="FootnoteText"/>
      </w:pPr>
      <w:r w:rsidRPr="00284A55">
        <w:rPr>
          <w:rStyle w:val="FootnoteReference"/>
        </w:rPr>
        <w:footnoteRef/>
      </w:r>
      <w:r w:rsidRPr="00284A55">
        <w:t xml:space="preserve"> UNEP/OzL.Pro/ExCom/79/40.</w:t>
      </w:r>
    </w:p>
  </w:footnote>
  <w:footnote w:id="10">
    <w:p w:rsidR="004E09D4" w:rsidRPr="00284A55" w:rsidRDefault="004E09D4" w:rsidP="00222231">
      <w:pPr>
        <w:pStyle w:val="FootnoteText"/>
      </w:pPr>
      <w:r w:rsidRPr="00284A55">
        <w:rPr>
          <w:rStyle w:val="FootnoteReference"/>
        </w:rPr>
        <w:footnoteRef/>
      </w:r>
      <w:r w:rsidRPr="00284A55">
        <w:t xml:space="preserve"> UNEP/OzL.Pro/ExCom/79/41.</w:t>
      </w:r>
    </w:p>
  </w:footnote>
  <w:footnote w:id="11">
    <w:p w:rsidR="004E09D4" w:rsidRPr="00FF47BB" w:rsidRDefault="004E09D4" w:rsidP="00222231">
      <w:pPr>
        <w:pStyle w:val="FootnoteText"/>
      </w:pPr>
      <w:r w:rsidRPr="00FF47BB">
        <w:rPr>
          <w:rStyle w:val="FootnoteReference"/>
        </w:rPr>
        <w:footnoteRef/>
      </w:r>
      <w:r w:rsidRPr="00FF47BB">
        <w:t xml:space="preserve"> UNEP/OzL.Pro/ExCom/79/42.</w:t>
      </w:r>
    </w:p>
  </w:footnote>
  <w:footnote w:id="12">
    <w:p w:rsidR="004E09D4" w:rsidRPr="00FF47BB" w:rsidRDefault="004E09D4" w:rsidP="00217EFB">
      <w:pPr>
        <w:pStyle w:val="FootnoteText"/>
      </w:pPr>
      <w:r w:rsidRPr="00FF47BB">
        <w:rPr>
          <w:rStyle w:val="FootnoteReference"/>
        </w:rPr>
        <w:footnoteRef/>
      </w:r>
      <w:r w:rsidRPr="00FF47BB">
        <w:t xml:space="preserve"> As per decision 77/3(b), Bahrain could submit to the 79</w:t>
      </w:r>
      <w:r w:rsidRPr="00FF47BB">
        <w:rPr>
          <w:vertAlign w:val="superscript"/>
        </w:rPr>
        <w:t>th</w:t>
      </w:r>
      <w:r w:rsidRPr="00FF47BB">
        <w:t xml:space="preserve"> or 80</w:t>
      </w:r>
      <w:r w:rsidRPr="00FF47BB">
        <w:rPr>
          <w:vertAlign w:val="superscript"/>
        </w:rPr>
        <w:t>th</w:t>
      </w:r>
      <w:r w:rsidRPr="00FF47BB">
        <w:t xml:space="preserve"> meeting.</w:t>
      </w:r>
    </w:p>
  </w:footnote>
  <w:footnote w:id="13">
    <w:p w:rsidR="004E09D4" w:rsidRDefault="004E09D4" w:rsidP="00362C79">
      <w:pPr>
        <w:pStyle w:val="FootnoteText"/>
      </w:pPr>
      <w:r w:rsidRPr="00FF47BB">
        <w:rPr>
          <w:rStyle w:val="FootnoteReference"/>
        </w:rPr>
        <w:footnoteRef/>
      </w:r>
      <w:r w:rsidRPr="00FF47BB">
        <w:t xml:space="preserve"> As per decision 77/3(b), Bangladesh could submit to the 79</w:t>
      </w:r>
      <w:r w:rsidRPr="00FF47BB">
        <w:rPr>
          <w:vertAlign w:val="superscript"/>
        </w:rPr>
        <w:t>th</w:t>
      </w:r>
      <w:r w:rsidRPr="00FF47BB">
        <w:t xml:space="preserve"> or 80</w:t>
      </w:r>
      <w:r w:rsidRPr="00FF47BB">
        <w:rPr>
          <w:vertAlign w:val="superscript"/>
        </w:rPr>
        <w:t>th</w:t>
      </w:r>
      <w:r w:rsidRPr="00FF47BB">
        <w:t xml:space="preserve"> meeting.</w:t>
      </w:r>
    </w:p>
  </w:footnote>
  <w:footnote w:id="14">
    <w:p w:rsidR="004E09D4" w:rsidRPr="00FF47BB" w:rsidRDefault="004E09D4" w:rsidP="00362C79">
      <w:pPr>
        <w:pStyle w:val="FootnoteText"/>
      </w:pPr>
      <w:r w:rsidRPr="00FF47BB">
        <w:rPr>
          <w:rStyle w:val="FootnoteReference"/>
        </w:rPr>
        <w:footnoteRef/>
      </w:r>
      <w:r w:rsidRPr="00FF47BB">
        <w:t xml:space="preserve"> As per decision 77/3(b), </w:t>
      </w:r>
      <w:r w:rsidR="008277D4">
        <w:t xml:space="preserve">the </w:t>
      </w:r>
      <w:r w:rsidRPr="00FF47BB">
        <w:t>Central African Republic could submit to the 79</w:t>
      </w:r>
      <w:r w:rsidRPr="00FF47BB">
        <w:rPr>
          <w:vertAlign w:val="superscript"/>
        </w:rPr>
        <w:t>th</w:t>
      </w:r>
      <w:r w:rsidRPr="00FF47BB">
        <w:t xml:space="preserve"> or 80</w:t>
      </w:r>
      <w:r w:rsidRPr="00FF47BB">
        <w:rPr>
          <w:vertAlign w:val="superscript"/>
        </w:rPr>
        <w:t>th</w:t>
      </w:r>
      <w:r w:rsidRPr="00FF47BB">
        <w:t xml:space="preserve"> meeting.</w:t>
      </w:r>
    </w:p>
  </w:footnote>
  <w:footnote w:id="15">
    <w:p w:rsidR="004E09D4" w:rsidRPr="00FF47BB" w:rsidRDefault="004E09D4" w:rsidP="00362C79">
      <w:pPr>
        <w:pStyle w:val="FootnoteText"/>
      </w:pPr>
      <w:r w:rsidRPr="00FF47BB">
        <w:rPr>
          <w:rStyle w:val="FootnoteReference"/>
        </w:rPr>
        <w:footnoteRef/>
      </w:r>
      <w:r w:rsidRPr="00FF47BB">
        <w:t xml:space="preserve"> As per decision 77/3(b), Turkey could submit to the 79</w:t>
      </w:r>
      <w:r w:rsidRPr="00FF47BB">
        <w:rPr>
          <w:vertAlign w:val="superscript"/>
        </w:rPr>
        <w:t>th</w:t>
      </w:r>
      <w:r w:rsidRPr="00FF47BB">
        <w:t xml:space="preserve"> or 80</w:t>
      </w:r>
      <w:r w:rsidRPr="00FF47BB">
        <w:rPr>
          <w:vertAlign w:val="superscript"/>
        </w:rPr>
        <w:t>th</w:t>
      </w:r>
      <w:r w:rsidRPr="00FF47BB">
        <w:t xml:space="preserve"> meeting.</w:t>
      </w:r>
    </w:p>
  </w:footnote>
  <w:footnote w:id="16">
    <w:p w:rsidR="004E09D4" w:rsidRDefault="004E09D4" w:rsidP="00222231">
      <w:pPr>
        <w:pStyle w:val="FootnoteText"/>
        <w:rPr>
          <w:lang w:val="en-CA"/>
        </w:rPr>
      </w:pPr>
      <w:r w:rsidRPr="00FF47BB">
        <w:rPr>
          <w:rStyle w:val="FootnoteReference"/>
        </w:rPr>
        <w:footnoteRef/>
      </w:r>
      <w:r w:rsidRPr="00FF47BB">
        <w:t xml:space="preserve"> For comparison, at the 77</w:t>
      </w:r>
      <w:r w:rsidRPr="00FF47BB">
        <w:rPr>
          <w:vertAlign w:val="superscript"/>
        </w:rPr>
        <w:t>th</w:t>
      </w:r>
      <w:r w:rsidRPr="00FF47BB">
        <w:t xml:space="preserve"> meeting, 49 tranches for 29 countries that were due were not submitted.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9D4" w:rsidRPr="003F73BA" w:rsidRDefault="006F5B01" w:rsidP="00A2020C">
    <w:r>
      <w:fldChar w:fldCharType="begin"/>
    </w:r>
    <w:r>
      <w:instrText xml:space="preserve"> DOCPROPERTY "Document number"  \* MERGEFORMAT </w:instrText>
    </w:r>
    <w:r>
      <w:fldChar w:fldCharType="separate"/>
    </w:r>
    <w:r w:rsidR="00A2396D">
      <w:t>UNEP/OzL.Pro/ExCom/79/18</w:t>
    </w:r>
    <w:r>
      <w:fldChar w:fldCharType="end"/>
    </w:r>
  </w:p>
  <w:p w:rsidR="004E09D4" w:rsidRDefault="004E09D4">
    <w:pPr>
      <w:pStyle w:val="Header"/>
    </w:pPr>
  </w:p>
  <w:p w:rsidR="004E09D4" w:rsidRDefault="004E09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9D4" w:rsidRDefault="006F5B01" w:rsidP="00A2020C">
    <w:pPr>
      <w:jc w:val="right"/>
    </w:pPr>
    <w:r>
      <w:fldChar w:fldCharType="begin"/>
    </w:r>
    <w:r>
      <w:instrText xml:space="preserve"> DOCPROPERTY "Document number"  \* MERGEFORMAT </w:instrText>
    </w:r>
    <w:r>
      <w:fldChar w:fldCharType="separate"/>
    </w:r>
    <w:r w:rsidR="00A2396D">
      <w:t>UNEP/OzL.Pro/ExCom/79/18</w:t>
    </w:r>
    <w:r>
      <w:fldChar w:fldCharType="end"/>
    </w:r>
  </w:p>
  <w:p w:rsidR="004E09D4" w:rsidRPr="003F73BA" w:rsidRDefault="004E09D4" w:rsidP="00A2020C">
    <w:pPr>
      <w:jc w:val="right"/>
    </w:pPr>
  </w:p>
  <w:p w:rsidR="004E09D4" w:rsidRDefault="004E09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9D4" w:rsidRPr="003F73BA" w:rsidRDefault="006F5B01" w:rsidP="00A2020C">
    <w:pPr>
      <w:jc w:val="left"/>
    </w:pPr>
    <w:r>
      <w:fldChar w:fldCharType="begin"/>
    </w:r>
    <w:r>
      <w:instrText xml:space="preserve"> DOCPROPERTY "Document number"  \* MERGEFORMAT </w:instrText>
    </w:r>
    <w:r>
      <w:fldChar w:fldCharType="separate"/>
    </w:r>
    <w:r w:rsidR="00A2396D">
      <w:t>UNEP/OzL.Pro/ExCom/79/18</w:t>
    </w:r>
    <w:r>
      <w:fldChar w:fldCharType="end"/>
    </w:r>
  </w:p>
  <w:p w:rsidR="004E09D4" w:rsidRDefault="004E09D4" w:rsidP="00A2020C">
    <w:pPr>
      <w:pStyle w:val="Header"/>
      <w:jc w:val="left"/>
    </w:pPr>
    <w:r>
      <w:t>Annex I</w:t>
    </w:r>
  </w:p>
  <w:p w:rsidR="004E09D4" w:rsidRDefault="004E09D4" w:rsidP="00A2020C">
    <w:pPr>
      <w:pStyle w:val="Header"/>
      <w:jc w:val="left"/>
    </w:pPr>
  </w:p>
  <w:p w:rsidR="004E09D4" w:rsidRPr="0033525D" w:rsidRDefault="004E09D4" w:rsidP="00A2020C">
    <w:pPr>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9D4" w:rsidRPr="003F73BA" w:rsidRDefault="006F5B01" w:rsidP="00A2020C">
    <w:pPr>
      <w:jc w:val="right"/>
    </w:pPr>
    <w:r>
      <w:fldChar w:fldCharType="begin"/>
    </w:r>
    <w:r>
      <w:instrText xml:space="preserve"> DOCPROPERTY "Document number"  \* MERGEFORMAT </w:instrText>
    </w:r>
    <w:r>
      <w:fldChar w:fldCharType="separate"/>
    </w:r>
    <w:r w:rsidR="00A2396D">
      <w:t>UNEP/OzL.Pro/ExCom/79/18</w:t>
    </w:r>
    <w:r>
      <w:fldChar w:fldCharType="end"/>
    </w:r>
  </w:p>
  <w:p w:rsidR="004E09D4" w:rsidRDefault="004E09D4" w:rsidP="00A2020C">
    <w:pPr>
      <w:pStyle w:val="Header"/>
      <w:jc w:val="right"/>
    </w:pPr>
    <w:r>
      <w:t>Annex I</w:t>
    </w:r>
  </w:p>
  <w:p w:rsidR="004E09D4" w:rsidRDefault="004E09D4" w:rsidP="00A2020C">
    <w:pPr>
      <w:pStyle w:val="Header"/>
      <w:jc w:val="right"/>
    </w:pPr>
  </w:p>
  <w:p w:rsidR="004E09D4" w:rsidRPr="0033525D" w:rsidRDefault="004E09D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9D4" w:rsidRPr="003F73BA" w:rsidRDefault="006F5B01" w:rsidP="00A2020C">
    <w:pPr>
      <w:jc w:val="right"/>
    </w:pPr>
    <w:r>
      <w:fldChar w:fldCharType="begin"/>
    </w:r>
    <w:r>
      <w:instrText xml:space="preserve"> DOCPROPERTY "Document number"  \* MERGEFORMAT </w:instrText>
    </w:r>
    <w:r>
      <w:fldChar w:fldCharType="separate"/>
    </w:r>
    <w:r w:rsidR="00A2396D">
      <w:t>UNEP/OzL.Pro/ExCom/79/18</w:t>
    </w:r>
    <w:r>
      <w:fldChar w:fldCharType="end"/>
    </w:r>
  </w:p>
  <w:p w:rsidR="004E09D4" w:rsidRDefault="004E09D4" w:rsidP="00A2020C">
    <w:pPr>
      <w:pStyle w:val="Header"/>
      <w:jc w:val="right"/>
    </w:pPr>
    <w:r>
      <w:t>Annex I</w:t>
    </w:r>
  </w:p>
  <w:p w:rsidR="004E09D4" w:rsidRDefault="004E09D4" w:rsidP="00A2020C">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2231"/>
    <w:rsid w:val="00000FED"/>
    <w:rsid w:val="0000434E"/>
    <w:rsid w:val="000055AE"/>
    <w:rsid w:val="00020FCB"/>
    <w:rsid w:val="000211A9"/>
    <w:rsid w:val="00030066"/>
    <w:rsid w:val="00031260"/>
    <w:rsid w:val="000355F4"/>
    <w:rsid w:val="0003681A"/>
    <w:rsid w:val="00061EC2"/>
    <w:rsid w:val="00080ED0"/>
    <w:rsid w:val="00085B8F"/>
    <w:rsid w:val="00090481"/>
    <w:rsid w:val="0009531B"/>
    <w:rsid w:val="00095FF8"/>
    <w:rsid w:val="000A6C26"/>
    <w:rsid w:val="000B0059"/>
    <w:rsid w:val="000B1C7E"/>
    <w:rsid w:val="000E07BC"/>
    <w:rsid w:val="000E74E0"/>
    <w:rsid w:val="000F1892"/>
    <w:rsid w:val="000F1CD4"/>
    <w:rsid w:val="000F4103"/>
    <w:rsid w:val="000F70A7"/>
    <w:rsid w:val="001123E8"/>
    <w:rsid w:val="001164E9"/>
    <w:rsid w:val="001233DF"/>
    <w:rsid w:val="00135980"/>
    <w:rsid w:val="00143D0F"/>
    <w:rsid w:val="00163315"/>
    <w:rsid w:val="00164719"/>
    <w:rsid w:val="0016632F"/>
    <w:rsid w:val="00166FC4"/>
    <w:rsid w:val="001674FC"/>
    <w:rsid w:val="001677AC"/>
    <w:rsid w:val="001804EA"/>
    <w:rsid w:val="001835B3"/>
    <w:rsid w:val="00190A61"/>
    <w:rsid w:val="001960EC"/>
    <w:rsid w:val="001A3342"/>
    <w:rsid w:val="001A3E3D"/>
    <w:rsid w:val="001A7049"/>
    <w:rsid w:val="001B1E40"/>
    <w:rsid w:val="001C764E"/>
    <w:rsid w:val="001E1052"/>
    <w:rsid w:val="001E21B1"/>
    <w:rsid w:val="001E2F93"/>
    <w:rsid w:val="001E61E5"/>
    <w:rsid w:val="001F2159"/>
    <w:rsid w:val="001F5D8C"/>
    <w:rsid w:val="0020034A"/>
    <w:rsid w:val="00200AD3"/>
    <w:rsid w:val="00214863"/>
    <w:rsid w:val="002156B4"/>
    <w:rsid w:val="00217EFB"/>
    <w:rsid w:val="00222231"/>
    <w:rsid w:val="002376FE"/>
    <w:rsid w:val="00240EB5"/>
    <w:rsid w:val="00242377"/>
    <w:rsid w:val="00246AC7"/>
    <w:rsid w:val="00246E02"/>
    <w:rsid w:val="00253222"/>
    <w:rsid w:val="00262450"/>
    <w:rsid w:val="00262847"/>
    <w:rsid w:val="00271206"/>
    <w:rsid w:val="00277E04"/>
    <w:rsid w:val="00281BB2"/>
    <w:rsid w:val="00284A55"/>
    <w:rsid w:val="002B63DA"/>
    <w:rsid w:val="002B72E9"/>
    <w:rsid w:val="002C1157"/>
    <w:rsid w:val="002C7998"/>
    <w:rsid w:val="002C7E5B"/>
    <w:rsid w:val="002E1AA4"/>
    <w:rsid w:val="002F1E53"/>
    <w:rsid w:val="002F2CAA"/>
    <w:rsid w:val="00315C0D"/>
    <w:rsid w:val="00315DB4"/>
    <w:rsid w:val="003176AA"/>
    <w:rsid w:val="003306E1"/>
    <w:rsid w:val="003320E4"/>
    <w:rsid w:val="0033525D"/>
    <w:rsid w:val="003414F3"/>
    <w:rsid w:val="003507E7"/>
    <w:rsid w:val="003509D3"/>
    <w:rsid w:val="0035613E"/>
    <w:rsid w:val="003627DE"/>
    <w:rsid w:val="00362C79"/>
    <w:rsid w:val="00363EE9"/>
    <w:rsid w:val="00376128"/>
    <w:rsid w:val="00376DB7"/>
    <w:rsid w:val="0037742E"/>
    <w:rsid w:val="003775EF"/>
    <w:rsid w:val="0038245A"/>
    <w:rsid w:val="00390384"/>
    <w:rsid w:val="0039337A"/>
    <w:rsid w:val="00395275"/>
    <w:rsid w:val="003A3189"/>
    <w:rsid w:val="003B569D"/>
    <w:rsid w:val="003C0197"/>
    <w:rsid w:val="003C3C0E"/>
    <w:rsid w:val="003D4FAC"/>
    <w:rsid w:val="003D7056"/>
    <w:rsid w:val="003D7090"/>
    <w:rsid w:val="003E23AD"/>
    <w:rsid w:val="003E7906"/>
    <w:rsid w:val="003F3C50"/>
    <w:rsid w:val="003F43A8"/>
    <w:rsid w:val="003F4A33"/>
    <w:rsid w:val="003F4F00"/>
    <w:rsid w:val="00402107"/>
    <w:rsid w:val="00406A6A"/>
    <w:rsid w:val="00406B22"/>
    <w:rsid w:val="004175D0"/>
    <w:rsid w:val="004270E7"/>
    <w:rsid w:val="00430687"/>
    <w:rsid w:val="004328A7"/>
    <w:rsid w:val="00434C74"/>
    <w:rsid w:val="00456EB4"/>
    <w:rsid w:val="00460CF1"/>
    <w:rsid w:val="004718F3"/>
    <w:rsid w:val="004735B1"/>
    <w:rsid w:val="00475040"/>
    <w:rsid w:val="00477A79"/>
    <w:rsid w:val="00493D40"/>
    <w:rsid w:val="004957D5"/>
    <w:rsid w:val="004967B6"/>
    <w:rsid w:val="004A504B"/>
    <w:rsid w:val="004A6911"/>
    <w:rsid w:val="004B54E0"/>
    <w:rsid w:val="004B7384"/>
    <w:rsid w:val="004C4269"/>
    <w:rsid w:val="004D6236"/>
    <w:rsid w:val="004E09D4"/>
    <w:rsid w:val="004E4942"/>
    <w:rsid w:val="004E4DBB"/>
    <w:rsid w:val="004E4E41"/>
    <w:rsid w:val="004E7DA5"/>
    <w:rsid w:val="004E7F9C"/>
    <w:rsid w:val="004F0F55"/>
    <w:rsid w:val="004F3493"/>
    <w:rsid w:val="004F4965"/>
    <w:rsid w:val="004F5143"/>
    <w:rsid w:val="00512B09"/>
    <w:rsid w:val="005224A8"/>
    <w:rsid w:val="0052297E"/>
    <w:rsid w:val="00527E21"/>
    <w:rsid w:val="0054132D"/>
    <w:rsid w:val="005558DA"/>
    <w:rsid w:val="00555D75"/>
    <w:rsid w:val="00560DF0"/>
    <w:rsid w:val="0056404F"/>
    <w:rsid w:val="0056759C"/>
    <w:rsid w:val="0057112D"/>
    <w:rsid w:val="00574819"/>
    <w:rsid w:val="0059513E"/>
    <w:rsid w:val="005B48FF"/>
    <w:rsid w:val="005D3091"/>
    <w:rsid w:val="005D412D"/>
    <w:rsid w:val="00604C15"/>
    <w:rsid w:val="00615056"/>
    <w:rsid w:val="006158D5"/>
    <w:rsid w:val="00625D83"/>
    <w:rsid w:val="00626211"/>
    <w:rsid w:val="00653187"/>
    <w:rsid w:val="006623E7"/>
    <w:rsid w:val="00662B80"/>
    <w:rsid w:val="00663F9E"/>
    <w:rsid w:val="006736A9"/>
    <w:rsid w:val="006852C7"/>
    <w:rsid w:val="00696336"/>
    <w:rsid w:val="006B0404"/>
    <w:rsid w:val="006B2A94"/>
    <w:rsid w:val="006B5CEE"/>
    <w:rsid w:val="006C1727"/>
    <w:rsid w:val="006C32FD"/>
    <w:rsid w:val="006C39CE"/>
    <w:rsid w:val="006D0FCC"/>
    <w:rsid w:val="006E1FC3"/>
    <w:rsid w:val="006F5B01"/>
    <w:rsid w:val="0070616B"/>
    <w:rsid w:val="00706FDA"/>
    <w:rsid w:val="00711F9A"/>
    <w:rsid w:val="00713810"/>
    <w:rsid w:val="007303A5"/>
    <w:rsid w:val="00730B3E"/>
    <w:rsid w:val="0073420B"/>
    <w:rsid w:val="00734909"/>
    <w:rsid w:val="00745DA5"/>
    <w:rsid w:val="00745EBF"/>
    <w:rsid w:val="007468EE"/>
    <w:rsid w:val="0074760E"/>
    <w:rsid w:val="00754ABA"/>
    <w:rsid w:val="00762C85"/>
    <w:rsid w:val="007658C9"/>
    <w:rsid w:val="0077369C"/>
    <w:rsid w:val="007868F5"/>
    <w:rsid w:val="00786AFC"/>
    <w:rsid w:val="007979B8"/>
    <w:rsid w:val="007A0F36"/>
    <w:rsid w:val="007A1546"/>
    <w:rsid w:val="007A228C"/>
    <w:rsid w:val="007A368E"/>
    <w:rsid w:val="007A5868"/>
    <w:rsid w:val="007A6145"/>
    <w:rsid w:val="007B04CE"/>
    <w:rsid w:val="007B6871"/>
    <w:rsid w:val="007B7A2F"/>
    <w:rsid w:val="007B7AED"/>
    <w:rsid w:val="007C076A"/>
    <w:rsid w:val="007C1FC9"/>
    <w:rsid w:val="007C2D28"/>
    <w:rsid w:val="007C3D33"/>
    <w:rsid w:val="007D294A"/>
    <w:rsid w:val="007D47D2"/>
    <w:rsid w:val="007D6EC0"/>
    <w:rsid w:val="007D7E1D"/>
    <w:rsid w:val="007F0BC2"/>
    <w:rsid w:val="00810A9F"/>
    <w:rsid w:val="008277D4"/>
    <w:rsid w:val="00831979"/>
    <w:rsid w:val="00851352"/>
    <w:rsid w:val="00863230"/>
    <w:rsid w:val="008717D8"/>
    <w:rsid w:val="0087215C"/>
    <w:rsid w:val="00876744"/>
    <w:rsid w:val="00886A48"/>
    <w:rsid w:val="008875FE"/>
    <w:rsid w:val="00887F8E"/>
    <w:rsid w:val="00896234"/>
    <w:rsid w:val="00897E43"/>
    <w:rsid w:val="008A1853"/>
    <w:rsid w:val="008B3C05"/>
    <w:rsid w:val="008C5738"/>
    <w:rsid w:val="008C586B"/>
    <w:rsid w:val="008C5A8E"/>
    <w:rsid w:val="008C7EAD"/>
    <w:rsid w:val="008D0CFE"/>
    <w:rsid w:val="008D6152"/>
    <w:rsid w:val="008E42B4"/>
    <w:rsid w:val="008E75E3"/>
    <w:rsid w:val="008F08E7"/>
    <w:rsid w:val="008F0F81"/>
    <w:rsid w:val="008F27BF"/>
    <w:rsid w:val="00904AC6"/>
    <w:rsid w:val="00910BF7"/>
    <w:rsid w:val="00923540"/>
    <w:rsid w:val="009239AB"/>
    <w:rsid w:val="00926767"/>
    <w:rsid w:val="009361D5"/>
    <w:rsid w:val="00941415"/>
    <w:rsid w:val="00941D92"/>
    <w:rsid w:val="009428A4"/>
    <w:rsid w:val="00945317"/>
    <w:rsid w:val="009659F4"/>
    <w:rsid w:val="00970D60"/>
    <w:rsid w:val="00975940"/>
    <w:rsid w:val="009960E5"/>
    <w:rsid w:val="009A3BCB"/>
    <w:rsid w:val="009A7ADC"/>
    <w:rsid w:val="009B326A"/>
    <w:rsid w:val="009B4645"/>
    <w:rsid w:val="009C19B7"/>
    <w:rsid w:val="009C279D"/>
    <w:rsid w:val="009C665E"/>
    <w:rsid w:val="009C7382"/>
    <w:rsid w:val="009D7C51"/>
    <w:rsid w:val="009F36BF"/>
    <w:rsid w:val="00A111B6"/>
    <w:rsid w:val="00A17B6C"/>
    <w:rsid w:val="00A2020C"/>
    <w:rsid w:val="00A236E7"/>
    <w:rsid w:val="00A2396D"/>
    <w:rsid w:val="00A26D27"/>
    <w:rsid w:val="00A31C76"/>
    <w:rsid w:val="00A372C6"/>
    <w:rsid w:val="00A376EE"/>
    <w:rsid w:val="00A42A99"/>
    <w:rsid w:val="00A5151A"/>
    <w:rsid w:val="00A57E0A"/>
    <w:rsid w:val="00A653AE"/>
    <w:rsid w:val="00A823F6"/>
    <w:rsid w:val="00A94F63"/>
    <w:rsid w:val="00AA0A89"/>
    <w:rsid w:val="00AA6429"/>
    <w:rsid w:val="00AB1908"/>
    <w:rsid w:val="00AC01AA"/>
    <w:rsid w:val="00AC4F72"/>
    <w:rsid w:val="00AD2D25"/>
    <w:rsid w:val="00AD39CE"/>
    <w:rsid w:val="00AF628F"/>
    <w:rsid w:val="00AF741A"/>
    <w:rsid w:val="00B01ADB"/>
    <w:rsid w:val="00B04161"/>
    <w:rsid w:val="00B056F9"/>
    <w:rsid w:val="00B11E3D"/>
    <w:rsid w:val="00B162BC"/>
    <w:rsid w:val="00B17E82"/>
    <w:rsid w:val="00B212BE"/>
    <w:rsid w:val="00B24372"/>
    <w:rsid w:val="00B25157"/>
    <w:rsid w:val="00B4575A"/>
    <w:rsid w:val="00B575BA"/>
    <w:rsid w:val="00B76429"/>
    <w:rsid w:val="00B9498B"/>
    <w:rsid w:val="00B956D4"/>
    <w:rsid w:val="00B97446"/>
    <w:rsid w:val="00BA7432"/>
    <w:rsid w:val="00BC1AA0"/>
    <w:rsid w:val="00BC2495"/>
    <w:rsid w:val="00BC7EB9"/>
    <w:rsid w:val="00BD192C"/>
    <w:rsid w:val="00BD2643"/>
    <w:rsid w:val="00BD56B1"/>
    <w:rsid w:val="00BD6558"/>
    <w:rsid w:val="00BF3022"/>
    <w:rsid w:val="00BF3214"/>
    <w:rsid w:val="00C00CEA"/>
    <w:rsid w:val="00C15867"/>
    <w:rsid w:val="00C2296D"/>
    <w:rsid w:val="00C23155"/>
    <w:rsid w:val="00C35CB9"/>
    <w:rsid w:val="00C40C41"/>
    <w:rsid w:val="00C44DA5"/>
    <w:rsid w:val="00C45885"/>
    <w:rsid w:val="00C471A2"/>
    <w:rsid w:val="00C50F22"/>
    <w:rsid w:val="00C57971"/>
    <w:rsid w:val="00C61494"/>
    <w:rsid w:val="00C76BA4"/>
    <w:rsid w:val="00C83A48"/>
    <w:rsid w:val="00C85865"/>
    <w:rsid w:val="00C85E85"/>
    <w:rsid w:val="00CA11C0"/>
    <w:rsid w:val="00CA2894"/>
    <w:rsid w:val="00CA2EAE"/>
    <w:rsid w:val="00CA4AC1"/>
    <w:rsid w:val="00CA7C06"/>
    <w:rsid w:val="00CB0316"/>
    <w:rsid w:val="00CB0B11"/>
    <w:rsid w:val="00CB513B"/>
    <w:rsid w:val="00CB5354"/>
    <w:rsid w:val="00CC6A14"/>
    <w:rsid w:val="00CC6F09"/>
    <w:rsid w:val="00CC70A3"/>
    <w:rsid w:val="00CC7274"/>
    <w:rsid w:val="00CD4442"/>
    <w:rsid w:val="00CD53C3"/>
    <w:rsid w:val="00CD574E"/>
    <w:rsid w:val="00CE0151"/>
    <w:rsid w:val="00CE4546"/>
    <w:rsid w:val="00CE4C22"/>
    <w:rsid w:val="00CF41EC"/>
    <w:rsid w:val="00CF5D04"/>
    <w:rsid w:val="00D04DE4"/>
    <w:rsid w:val="00D063F1"/>
    <w:rsid w:val="00D12288"/>
    <w:rsid w:val="00D12C55"/>
    <w:rsid w:val="00D13EC1"/>
    <w:rsid w:val="00D14F22"/>
    <w:rsid w:val="00D15DD6"/>
    <w:rsid w:val="00D30766"/>
    <w:rsid w:val="00D32F76"/>
    <w:rsid w:val="00D35598"/>
    <w:rsid w:val="00D56E2F"/>
    <w:rsid w:val="00D57918"/>
    <w:rsid w:val="00D73DC6"/>
    <w:rsid w:val="00D7461D"/>
    <w:rsid w:val="00D74C1A"/>
    <w:rsid w:val="00D754C1"/>
    <w:rsid w:val="00D761E2"/>
    <w:rsid w:val="00D77A35"/>
    <w:rsid w:val="00D77F2F"/>
    <w:rsid w:val="00D81B3E"/>
    <w:rsid w:val="00D90134"/>
    <w:rsid w:val="00D90BA6"/>
    <w:rsid w:val="00D90C70"/>
    <w:rsid w:val="00D90E49"/>
    <w:rsid w:val="00D96ADE"/>
    <w:rsid w:val="00DA4C35"/>
    <w:rsid w:val="00DA5EB6"/>
    <w:rsid w:val="00DB491C"/>
    <w:rsid w:val="00DC6A10"/>
    <w:rsid w:val="00DE657E"/>
    <w:rsid w:val="00DF4704"/>
    <w:rsid w:val="00E024AA"/>
    <w:rsid w:val="00E053FF"/>
    <w:rsid w:val="00E11426"/>
    <w:rsid w:val="00E250F1"/>
    <w:rsid w:val="00E3550D"/>
    <w:rsid w:val="00E614E0"/>
    <w:rsid w:val="00E620FA"/>
    <w:rsid w:val="00E64A1E"/>
    <w:rsid w:val="00E7182C"/>
    <w:rsid w:val="00E73190"/>
    <w:rsid w:val="00E73F7F"/>
    <w:rsid w:val="00E85409"/>
    <w:rsid w:val="00E978A3"/>
    <w:rsid w:val="00EA1A55"/>
    <w:rsid w:val="00EA429F"/>
    <w:rsid w:val="00EA4F9E"/>
    <w:rsid w:val="00EA63CA"/>
    <w:rsid w:val="00EA6D3B"/>
    <w:rsid w:val="00EB00AD"/>
    <w:rsid w:val="00EB136C"/>
    <w:rsid w:val="00EB480E"/>
    <w:rsid w:val="00EB5EC6"/>
    <w:rsid w:val="00EB7FC9"/>
    <w:rsid w:val="00ED27E8"/>
    <w:rsid w:val="00ED7137"/>
    <w:rsid w:val="00ED74AF"/>
    <w:rsid w:val="00EE7E67"/>
    <w:rsid w:val="00EF4CA5"/>
    <w:rsid w:val="00F076D0"/>
    <w:rsid w:val="00F12B05"/>
    <w:rsid w:val="00F204DA"/>
    <w:rsid w:val="00F21088"/>
    <w:rsid w:val="00F228DD"/>
    <w:rsid w:val="00F22C3B"/>
    <w:rsid w:val="00F327E7"/>
    <w:rsid w:val="00F3362C"/>
    <w:rsid w:val="00F35746"/>
    <w:rsid w:val="00F365ED"/>
    <w:rsid w:val="00F40A42"/>
    <w:rsid w:val="00F43248"/>
    <w:rsid w:val="00F447C7"/>
    <w:rsid w:val="00F554A9"/>
    <w:rsid w:val="00F55FB3"/>
    <w:rsid w:val="00F716FD"/>
    <w:rsid w:val="00F80355"/>
    <w:rsid w:val="00F833ED"/>
    <w:rsid w:val="00FB0C81"/>
    <w:rsid w:val="00FC2200"/>
    <w:rsid w:val="00FC2540"/>
    <w:rsid w:val="00FD0011"/>
    <w:rsid w:val="00FE79A4"/>
    <w:rsid w:val="00FF0204"/>
    <w:rsid w:val="00FF3AED"/>
    <w:rsid w:val="00FF47BB"/>
    <w:rsid w:val="00FF77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link w:val="Heading4Char"/>
    <w:semiHidden/>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222231"/>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22231"/>
    <w:rPr>
      <w:sz w:val="22"/>
      <w:szCs w:val="22"/>
      <w:lang w:val="en-GB"/>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uiPriority w:val="9"/>
    <w:semiHidden/>
    <w:rsid w:val="00222231"/>
    <w:rPr>
      <w:rFonts w:asciiTheme="majorHAnsi" w:eastAsiaTheme="majorEastAsia" w:hAnsiTheme="majorHAnsi" w:cstheme="majorBidi"/>
      <w:b/>
      <w:bCs/>
      <w:color w:val="4F81BD" w:themeColor="accent1"/>
      <w:sz w:val="22"/>
      <w:szCs w:val="22"/>
      <w:lang w:val="en-GB"/>
    </w:rPr>
  </w:style>
  <w:style w:type="character" w:customStyle="1" w:styleId="Heading4Char">
    <w:name w:val="Heading 4 Char"/>
    <w:aliases w:val="Heading 11 Char1,para 4 Char1,Título 41 Char1,heading 4 Char1"/>
    <w:basedOn w:val="DefaultParagraphFont"/>
    <w:link w:val="Heading4"/>
    <w:semiHidden/>
    <w:rsid w:val="00222231"/>
    <w:rPr>
      <w:sz w:val="22"/>
      <w:szCs w:val="22"/>
      <w:lang w:val="en-GB"/>
    </w:rPr>
  </w:style>
  <w:style w:type="character" w:customStyle="1" w:styleId="Heading5Char">
    <w:name w:val="Heading 5 Char"/>
    <w:basedOn w:val="DefaultParagraphFont"/>
    <w:link w:val="Heading5"/>
    <w:rsid w:val="00222231"/>
    <w:rPr>
      <w:sz w:val="22"/>
      <w:szCs w:val="22"/>
      <w:lang w:val="en-GB"/>
    </w:rPr>
  </w:style>
  <w:style w:type="character" w:customStyle="1" w:styleId="Heading6Char">
    <w:name w:val="Heading 6 Char"/>
    <w:basedOn w:val="DefaultParagraphFont"/>
    <w:link w:val="Heading6"/>
    <w:rsid w:val="00222231"/>
    <w:rPr>
      <w:rFonts w:ascii="Arial" w:hAnsi="Arial"/>
      <w:i/>
      <w:sz w:val="22"/>
      <w:szCs w:val="22"/>
      <w:lang w:val="en-GB"/>
    </w:rPr>
  </w:style>
  <w:style w:type="character" w:customStyle="1" w:styleId="Heading7Char">
    <w:name w:val="Heading 7 Char"/>
    <w:basedOn w:val="DefaultParagraphFont"/>
    <w:link w:val="Heading7"/>
    <w:rsid w:val="00222231"/>
    <w:rPr>
      <w:rFonts w:ascii="Arial" w:hAnsi="Arial"/>
      <w:sz w:val="22"/>
      <w:szCs w:val="22"/>
      <w:lang w:val="en-GB"/>
    </w:rPr>
  </w:style>
  <w:style w:type="character" w:customStyle="1" w:styleId="Heading8Char">
    <w:name w:val="Heading 8 Char"/>
    <w:basedOn w:val="DefaultParagraphFont"/>
    <w:link w:val="Heading8"/>
    <w:rsid w:val="00222231"/>
    <w:rPr>
      <w:b/>
      <w:sz w:val="22"/>
      <w:szCs w:val="22"/>
      <w:lang w:val="en-GB"/>
    </w:rPr>
  </w:style>
  <w:style w:type="character" w:customStyle="1" w:styleId="Heading9Char">
    <w:name w:val="Heading 9 Char"/>
    <w:basedOn w:val="DefaultParagraphFont"/>
    <w:link w:val="Heading9"/>
    <w:rsid w:val="00222231"/>
    <w:rPr>
      <w:rFonts w:ascii="Arial" w:hAnsi="Arial"/>
      <w:i/>
      <w:sz w:val="18"/>
      <w:szCs w:val="22"/>
      <w:lang w:val="en-GB"/>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222231"/>
    <w:rPr>
      <w:rFonts w:asciiTheme="majorHAnsi" w:eastAsiaTheme="majorEastAsia" w:hAnsiTheme="majorHAnsi" w:cstheme="majorBidi"/>
      <w:b/>
      <w:bCs/>
      <w:color w:val="4F81BD" w:themeColor="accent1"/>
      <w:sz w:val="26"/>
      <w:szCs w:val="26"/>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222231"/>
    <w:rPr>
      <w:sz w:val="22"/>
      <w:szCs w:val="22"/>
      <w:lang w:val="en-GB"/>
    </w:rPr>
  </w:style>
  <w:style w:type="character" w:customStyle="1" w:styleId="Heading4Char1">
    <w:name w:val="Heading 4 Char1"/>
    <w:aliases w:val="Heading 11 Char,para 4 Char,Título 41 Char,heading 4 Char"/>
    <w:basedOn w:val="DefaultParagraphFont"/>
    <w:semiHidden/>
    <w:rsid w:val="00222231"/>
    <w:rPr>
      <w:rFonts w:asciiTheme="majorHAnsi" w:eastAsiaTheme="majorEastAsia" w:hAnsiTheme="majorHAnsi" w:cstheme="majorBidi"/>
      <w:b/>
      <w:bCs/>
      <w:i/>
      <w:iCs/>
      <w:color w:val="4F81BD" w:themeColor="accent1"/>
      <w:sz w:val="22"/>
      <w:szCs w:val="22"/>
      <w:lang w:val="en-GB"/>
    </w:rPr>
  </w:style>
  <w:style w:type="paragraph" w:styleId="FootnoteText">
    <w:name w:val="footnote text"/>
    <w:basedOn w:val="Normal"/>
    <w:link w:val="FootnoteTextChar"/>
    <w:uiPriority w:val="99"/>
    <w:semiHidden/>
    <w:unhideWhenUsed/>
    <w:rsid w:val="00222231"/>
    <w:rPr>
      <w:sz w:val="20"/>
      <w:szCs w:val="20"/>
    </w:rPr>
  </w:style>
  <w:style w:type="character" w:customStyle="1" w:styleId="FootnoteTextChar">
    <w:name w:val="Footnote Text Char"/>
    <w:basedOn w:val="DefaultParagraphFont"/>
    <w:link w:val="FootnoteText"/>
    <w:uiPriority w:val="99"/>
    <w:semiHidden/>
    <w:rsid w:val="00222231"/>
    <w:rPr>
      <w:lang w:val="en-GB"/>
    </w:rPr>
  </w:style>
  <w:style w:type="character" w:customStyle="1" w:styleId="HeaderChar">
    <w:name w:val="Header Char"/>
    <w:basedOn w:val="DefaultParagraphFont"/>
    <w:link w:val="Header"/>
    <w:rsid w:val="00222231"/>
    <w:rPr>
      <w:sz w:val="22"/>
      <w:szCs w:val="22"/>
      <w:lang w:val="en-GB"/>
    </w:rPr>
  </w:style>
  <w:style w:type="character" w:customStyle="1" w:styleId="FooterChar">
    <w:name w:val="Footer Char"/>
    <w:basedOn w:val="DefaultParagraphFont"/>
    <w:link w:val="Footer"/>
    <w:uiPriority w:val="99"/>
    <w:rsid w:val="00222231"/>
    <w:rPr>
      <w:sz w:val="22"/>
      <w:szCs w:val="22"/>
      <w:lang w:val="en-GB"/>
    </w:rPr>
  </w:style>
  <w:style w:type="character" w:customStyle="1" w:styleId="TitleChar">
    <w:name w:val="Title Char"/>
    <w:basedOn w:val="DefaultParagraphFont"/>
    <w:link w:val="Title"/>
    <w:rsid w:val="00222231"/>
    <w:rPr>
      <w:rFonts w:ascii="Arial" w:hAnsi="Arial" w:cs="Arial"/>
      <w:b/>
      <w:bCs/>
      <w:kern w:val="28"/>
      <w:sz w:val="22"/>
      <w:szCs w:val="22"/>
      <w:lang w:val="en-GB"/>
    </w:rPr>
  </w:style>
  <w:style w:type="character" w:customStyle="1" w:styleId="SubtitleChar">
    <w:name w:val="Subtitle Char"/>
    <w:basedOn w:val="DefaultParagraphFont"/>
    <w:link w:val="Subtitle"/>
    <w:rsid w:val="00222231"/>
    <w:rPr>
      <w:rFonts w:ascii="Arial" w:hAnsi="Arial" w:cs="Arial"/>
      <w:sz w:val="22"/>
      <w:szCs w:val="22"/>
      <w:lang w:val="en-GB"/>
    </w:rPr>
  </w:style>
  <w:style w:type="character" w:customStyle="1" w:styleId="DateChar">
    <w:name w:val="Date Char"/>
    <w:basedOn w:val="DefaultParagraphFont"/>
    <w:link w:val="Date"/>
    <w:rsid w:val="00222231"/>
    <w:rPr>
      <w:sz w:val="22"/>
      <w:szCs w:val="22"/>
      <w:lang w:val="en-GB"/>
    </w:rPr>
  </w:style>
  <w:style w:type="character" w:customStyle="1" w:styleId="BodyText3Char">
    <w:name w:val="Body Text 3 Char"/>
    <w:basedOn w:val="DefaultParagraphFont"/>
    <w:link w:val="BodyText3"/>
    <w:semiHidden/>
    <w:rsid w:val="00222231"/>
    <w:rPr>
      <w:sz w:val="16"/>
      <w:szCs w:val="16"/>
      <w:lang w:val="en-GB"/>
    </w:rPr>
  </w:style>
  <w:style w:type="character" w:customStyle="1" w:styleId="BodyTextIndent3Char">
    <w:name w:val="Body Text Indent 3 Char"/>
    <w:basedOn w:val="DefaultParagraphFont"/>
    <w:link w:val="BodyTextIndent3"/>
    <w:semiHidden/>
    <w:rsid w:val="00222231"/>
    <w:rPr>
      <w:sz w:val="16"/>
      <w:szCs w:val="16"/>
      <w:lang w:val="en-GB"/>
    </w:rPr>
  </w:style>
  <w:style w:type="character" w:customStyle="1" w:styleId="PlainTextChar">
    <w:name w:val="Plain Text Char"/>
    <w:basedOn w:val="DefaultParagraphFont"/>
    <w:link w:val="PlainText"/>
    <w:semiHidden/>
    <w:rsid w:val="00222231"/>
    <w:rPr>
      <w:rFonts w:ascii="Courier New" w:hAnsi="Courier New" w:cs="Courier New"/>
      <w:szCs w:val="22"/>
      <w:lang w:val="en-GB"/>
    </w:rPr>
  </w:style>
  <w:style w:type="paragraph" w:styleId="ListParagraph">
    <w:name w:val="List Paragraph"/>
    <w:basedOn w:val="Normal"/>
    <w:uiPriority w:val="34"/>
    <w:qFormat/>
    <w:rsid w:val="00222231"/>
    <w:pPr>
      <w:ind w:left="720"/>
      <w:contextualSpacing/>
    </w:pPr>
  </w:style>
  <w:style w:type="character" w:styleId="FootnoteReference">
    <w:name w:val="footnote reference"/>
    <w:uiPriority w:val="99"/>
    <w:semiHidden/>
    <w:unhideWhenUsed/>
    <w:rsid w:val="0022223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link w:val="Heading4Char"/>
    <w:semiHidden/>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222231"/>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22231"/>
    <w:rPr>
      <w:sz w:val="22"/>
      <w:szCs w:val="22"/>
      <w:lang w:val="en-GB"/>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uiPriority w:val="9"/>
    <w:semiHidden/>
    <w:rsid w:val="00222231"/>
    <w:rPr>
      <w:rFonts w:asciiTheme="majorHAnsi" w:eastAsiaTheme="majorEastAsia" w:hAnsiTheme="majorHAnsi" w:cstheme="majorBidi"/>
      <w:b/>
      <w:bCs/>
      <w:color w:val="4F81BD" w:themeColor="accent1"/>
      <w:sz w:val="22"/>
      <w:szCs w:val="22"/>
      <w:lang w:val="en-GB"/>
    </w:rPr>
  </w:style>
  <w:style w:type="character" w:customStyle="1" w:styleId="Heading4Char">
    <w:name w:val="Heading 4 Char"/>
    <w:aliases w:val="Heading 11 Char1,para 4 Char1,Título 41 Char1,heading 4 Char1"/>
    <w:basedOn w:val="DefaultParagraphFont"/>
    <w:link w:val="Heading4"/>
    <w:semiHidden/>
    <w:rsid w:val="00222231"/>
    <w:rPr>
      <w:sz w:val="22"/>
      <w:szCs w:val="22"/>
      <w:lang w:val="en-GB"/>
    </w:rPr>
  </w:style>
  <w:style w:type="character" w:customStyle="1" w:styleId="Heading5Char">
    <w:name w:val="Heading 5 Char"/>
    <w:basedOn w:val="DefaultParagraphFont"/>
    <w:link w:val="Heading5"/>
    <w:rsid w:val="00222231"/>
    <w:rPr>
      <w:sz w:val="22"/>
      <w:szCs w:val="22"/>
      <w:lang w:val="en-GB"/>
    </w:rPr>
  </w:style>
  <w:style w:type="character" w:customStyle="1" w:styleId="Heading6Char">
    <w:name w:val="Heading 6 Char"/>
    <w:basedOn w:val="DefaultParagraphFont"/>
    <w:link w:val="Heading6"/>
    <w:rsid w:val="00222231"/>
    <w:rPr>
      <w:rFonts w:ascii="Arial" w:hAnsi="Arial"/>
      <w:i/>
      <w:sz w:val="22"/>
      <w:szCs w:val="22"/>
      <w:lang w:val="en-GB"/>
    </w:rPr>
  </w:style>
  <w:style w:type="character" w:customStyle="1" w:styleId="Heading7Char">
    <w:name w:val="Heading 7 Char"/>
    <w:basedOn w:val="DefaultParagraphFont"/>
    <w:link w:val="Heading7"/>
    <w:rsid w:val="00222231"/>
    <w:rPr>
      <w:rFonts w:ascii="Arial" w:hAnsi="Arial"/>
      <w:sz w:val="22"/>
      <w:szCs w:val="22"/>
      <w:lang w:val="en-GB"/>
    </w:rPr>
  </w:style>
  <w:style w:type="character" w:customStyle="1" w:styleId="Heading8Char">
    <w:name w:val="Heading 8 Char"/>
    <w:basedOn w:val="DefaultParagraphFont"/>
    <w:link w:val="Heading8"/>
    <w:rsid w:val="00222231"/>
    <w:rPr>
      <w:b/>
      <w:sz w:val="22"/>
      <w:szCs w:val="22"/>
      <w:lang w:val="en-GB"/>
    </w:rPr>
  </w:style>
  <w:style w:type="character" w:customStyle="1" w:styleId="Heading9Char">
    <w:name w:val="Heading 9 Char"/>
    <w:basedOn w:val="DefaultParagraphFont"/>
    <w:link w:val="Heading9"/>
    <w:rsid w:val="00222231"/>
    <w:rPr>
      <w:rFonts w:ascii="Arial" w:hAnsi="Arial"/>
      <w:i/>
      <w:sz w:val="18"/>
      <w:szCs w:val="22"/>
      <w:lang w:val="en-GB"/>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222231"/>
    <w:rPr>
      <w:rFonts w:asciiTheme="majorHAnsi" w:eastAsiaTheme="majorEastAsia" w:hAnsiTheme="majorHAnsi" w:cstheme="majorBidi"/>
      <w:b/>
      <w:bCs/>
      <w:color w:val="4F81BD" w:themeColor="accent1"/>
      <w:sz w:val="26"/>
      <w:szCs w:val="26"/>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222231"/>
    <w:rPr>
      <w:sz w:val="22"/>
      <w:szCs w:val="22"/>
      <w:lang w:val="en-GB"/>
    </w:rPr>
  </w:style>
  <w:style w:type="character" w:customStyle="1" w:styleId="Heading4Char1">
    <w:name w:val="Heading 4 Char1"/>
    <w:aliases w:val="Heading 11 Char,para 4 Char,Título 41 Char,heading 4 Char"/>
    <w:basedOn w:val="DefaultParagraphFont"/>
    <w:semiHidden/>
    <w:rsid w:val="00222231"/>
    <w:rPr>
      <w:rFonts w:asciiTheme="majorHAnsi" w:eastAsiaTheme="majorEastAsia" w:hAnsiTheme="majorHAnsi" w:cstheme="majorBidi"/>
      <w:b/>
      <w:bCs/>
      <w:i/>
      <w:iCs/>
      <w:color w:val="4F81BD" w:themeColor="accent1"/>
      <w:sz w:val="22"/>
      <w:szCs w:val="22"/>
      <w:lang w:val="en-GB"/>
    </w:rPr>
  </w:style>
  <w:style w:type="paragraph" w:styleId="FootnoteText">
    <w:name w:val="footnote text"/>
    <w:basedOn w:val="Normal"/>
    <w:link w:val="FootnoteTextChar"/>
    <w:uiPriority w:val="99"/>
    <w:semiHidden/>
    <w:unhideWhenUsed/>
    <w:rsid w:val="00222231"/>
    <w:rPr>
      <w:sz w:val="20"/>
      <w:szCs w:val="20"/>
    </w:rPr>
  </w:style>
  <w:style w:type="character" w:customStyle="1" w:styleId="FootnoteTextChar">
    <w:name w:val="Footnote Text Char"/>
    <w:basedOn w:val="DefaultParagraphFont"/>
    <w:link w:val="FootnoteText"/>
    <w:uiPriority w:val="99"/>
    <w:semiHidden/>
    <w:rsid w:val="00222231"/>
    <w:rPr>
      <w:lang w:val="en-GB"/>
    </w:rPr>
  </w:style>
  <w:style w:type="character" w:customStyle="1" w:styleId="HeaderChar">
    <w:name w:val="Header Char"/>
    <w:basedOn w:val="DefaultParagraphFont"/>
    <w:link w:val="Header"/>
    <w:rsid w:val="00222231"/>
    <w:rPr>
      <w:sz w:val="22"/>
      <w:szCs w:val="22"/>
      <w:lang w:val="en-GB"/>
    </w:rPr>
  </w:style>
  <w:style w:type="character" w:customStyle="1" w:styleId="FooterChar">
    <w:name w:val="Footer Char"/>
    <w:basedOn w:val="DefaultParagraphFont"/>
    <w:link w:val="Footer"/>
    <w:uiPriority w:val="99"/>
    <w:rsid w:val="00222231"/>
    <w:rPr>
      <w:sz w:val="22"/>
      <w:szCs w:val="22"/>
      <w:lang w:val="en-GB"/>
    </w:rPr>
  </w:style>
  <w:style w:type="character" w:customStyle="1" w:styleId="TitleChar">
    <w:name w:val="Title Char"/>
    <w:basedOn w:val="DefaultParagraphFont"/>
    <w:link w:val="Title"/>
    <w:rsid w:val="00222231"/>
    <w:rPr>
      <w:rFonts w:ascii="Arial" w:hAnsi="Arial" w:cs="Arial"/>
      <w:b/>
      <w:bCs/>
      <w:kern w:val="28"/>
      <w:sz w:val="22"/>
      <w:szCs w:val="22"/>
      <w:lang w:val="en-GB"/>
    </w:rPr>
  </w:style>
  <w:style w:type="character" w:customStyle="1" w:styleId="SubtitleChar">
    <w:name w:val="Subtitle Char"/>
    <w:basedOn w:val="DefaultParagraphFont"/>
    <w:link w:val="Subtitle"/>
    <w:rsid w:val="00222231"/>
    <w:rPr>
      <w:rFonts w:ascii="Arial" w:hAnsi="Arial" w:cs="Arial"/>
      <w:sz w:val="22"/>
      <w:szCs w:val="22"/>
      <w:lang w:val="en-GB"/>
    </w:rPr>
  </w:style>
  <w:style w:type="character" w:customStyle="1" w:styleId="DateChar">
    <w:name w:val="Date Char"/>
    <w:basedOn w:val="DefaultParagraphFont"/>
    <w:link w:val="Date"/>
    <w:rsid w:val="00222231"/>
    <w:rPr>
      <w:sz w:val="22"/>
      <w:szCs w:val="22"/>
      <w:lang w:val="en-GB"/>
    </w:rPr>
  </w:style>
  <w:style w:type="character" w:customStyle="1" w:styleId="BodyText3Char">
    <w:name w:val="Body Text 3 Char"/>
    <w:basedOn w:val="DefaultParagraphFont"/>
    <w:link w:val="BodyText3"/>
    <w:semiHidden/>
    <w:rsid w:val="00222231"/>
    <w:rPr>
      <w:sz w:val="16"/>
      <w:szCs w:val="16"/>
      <w:lang w:val="en-GB"/>
    </w:rPr>
  </w:style>
  <w:style w:type="character" w:customStyle="1" w:styleId="BodyTextIndent3Char">
    <w:name w:val="Body Text Indent 3 Char"/>
    <w:basedOn w:val="DefaultParagraphFont"/>
    <w:link w:val="BodyTextIndent3"/>
    <w:semiHidden/>
    <w:rsid w:val="00222231"/>
    <w:rPr>
      <w:sz w:val="16"/>
      <w:szCs w:val="16"/>
      <w:lang w:val="en-GB"/>
    </w:rPr>
  </w:style>
  <w:style w:type="character" w:customStyle="1" w:styleId="PlainTextChar">
    <w:name w:val="Plain Text Char"/>
    <w:basedOn w:val="DefaultParagraphFont"/>
    <w:link w:val="PlainText"/>
    <w:semiHidden/>
    <w:rsid w:val="00222231"/>
    <w:rPr>
      <w:rFonts w:ascii="Courier New" w:hAnsi="Courier New" w:cs="Courier New"/>
      <w:szCs w:val="22"/>
      <w:lang w:val="en-GB"/>
    </w:rPr>
  </w:style>
  <w:style w:type="paragraph" w:styleId="ListParagraph">
    <w:name w:val="List Paragraph"/>
    <w:basedOn w:val="Normal"/>
    <w:uiPriority w:val="34"/>
    <w:qFormat/>
    <w:rsid w:val="00222231"/>
    <w:pPr>
      <w:ind w:left="720"/>
      <w:contextualSpacing/>
    </w:pPr>
  </w:style>
  <w:style w:type="character" w:styleId="FootnoteReference">
    <w:name w:val="footnote reference"/>
    <w:uiPriority w:val="99"/>
    <w:semiHidden/>
    <w:unhideWhenUsed/>
    <w:rsid w:val="0022223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17456">
      <w:bodyDiv w:val="1"/>
      <w:marLeft w:val="0"/>
      <w:marRight w:val="0"/>
      <w:marTop w:val="0"/>
      <w:marBottom w:val="0"/>
      <w:divBdr>
        <w:top w:val="none" w:sz="0" w:space="0" w:color="auto"/>
        <w:left w:val="none" w:sz="0" w:space="0" w:color="auto"/>
        <w:bottom w:val="none" w:sz="0" w:space="0" w:color="auto"/>
        <w:right w:val="none" w:sz="0" w:space="0" w:color="auto"/>
      </w:divBdr>
    </w:div>
    <w:div w:id="1169058206">
      <w:bodyDiv w:val="1"/>
      <w:marLeft w:val="0"/>
      <w:marRight w:val="0"/>
      <w:marTop w:val="0"/>
      <w:marBottom w:val="0"/>
      <w:divBdr>
        <w:top w:val="none" w:sz="0" w:space="0" w:color="auto"/>
        <w:left w:val="none" w:sz="0" w:space="0" w:color="auto"/>
        <w:bottom w:val="none" w:sz="0" w:space="0" w:color="auto"/>
        <w:right w:val="none" w:sz="0" w:space="0" w:color="auto"/>
      </w:divBdr>
    </w:div>
    <w:div w:id="1207644493">
      <w:bodyDiv w:val="1"/>
      <w:marLeft w:val="0"/>
      <w:marRight w:val="0"/>
      <w:marTop w:val="0"/>
      <w:marBottom w:val="0"/>
      <w:divBdr>
        <w:top w:val="none" w:sz="0" w:space="0" w:color="auto"/>
        <w:left w:val="none" w:sz="0" w:space="0" w:color="auto"/>
        <w:bottom w:val="none" w:sz="0" w:space="0" w:color="auto"/>
        <w:right w:val="none" w:sz="0" w:space="0" w:color="auto"/>
      </w:divBdr>
    </w:div>
    <w:div w:id="162623509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UNEP/OzL.Pro/ExCom/79/18</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E8EDD30A-E870-4B3C-8407-FDB0F5270ABC}"/>
</file>

<file path=customXml/itemProps2.xml><?xml version="1.0" encoding="utf-8"?>
<ds:datastoreItem xmlns:ds="http://schemas.openxmlformats.org/officeDocument/2006/customXml" ds:itemID="{E59DEF7E-FE1D-4DAE-9578-7661B0902250}"/>
</file>

<file path=customXml/itemProps3.xml><?xml version="1.0" encoding="utf-8"?>
<ds:datastoreItem xmlns:ds="http://schemas.openxmlformats.org/officeDocument/2006/customXml" ds:itemID="{48F81AAD-C3D3-465E-9E1C-3009213E782B}"/>
</file>

<file path=customXml/itemProps4.xml><?xml version="1.0" encoding="utf-8"?>
<ds:datastoreItem xmlns:ds="http://schemas.openxmlformats.org/officeDocument/2006/customXml" ds:itemID="{0B60925D-2B79-4FF4-A7EF-C081AFDBE1D5}"/>
</file>

<file path=docProps/app.xml><?xml version="1.0" encoding="utf-8"?>
<Properties xmlns="http://schemas.openxmlformats.org/officeDocument/2006/extended-properties" xmlns:vt="http://schemas.openxmlformats.org/officeDocument/2006/docPropsVTypes">
  <Template>Eec79G</Template>
  <TotalTime>6</TotalTime>
  <Pages>10</Pages>
  <Words>3348</Words>
  <Characters>19085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Tranche Submission Delays</vt:lpstr>
    </vt:vector>
  </TitlesOfParts>
  <Company/>
  <LinksUpToDate>false</LinksUpToDate>
  <CharactersWithSpaces>22389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Tranche submission delays</dc:title>
  <dc:subject>UNEP/OzL.Pro/ExCom/79/18</dc:subject>
  <dc:creator/>
  <cp:lastModifiedBy>muriel Aguiar</cp:lastModifiedBy>
  <cp:revision>6</cp:revision>
  <cp:lastPrinted>2017-06-05T19:33:00Z</cp:lastPrinted>
  <dcterms:created xsi:type="dcterms:W3CDTF">2017-06-05T19:26:00Z</dcterms:created>
  <dcterms:modified xsi:type="dcterms:W3CDTF">2017-06-05T19:38:00Z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UNEP/OzL.Pro/ExCom/79/18</vt:lpwstr>
  </property>
  <property fmtid="{D5CDD505-2E9C-101B-9397-08002B2CF9AE}" pid="3" name="Revision date">
    <vt:lpwstr>5/6/2017</vt:lpwstr>
  </property>
  <property fmtid="{D5CDD505-2E9C-101B-9397-08002B2CF9AE}" pid="4" name="ContentTypeId">
    <vt:lpwstr>0x01010004C6732A9FE91B4FBB477FDF99EB5849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