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1CBA0F0" w14:textId="77777777">
        <w:trPr>
          <w:trHeight w:val="720"/>
        </w:trPr>
        <w:tc>
          <w:tcPr>
            <w:tcW w:w="4410" w:type="dxa"/>
            <w:gridSpan w:val="2"/>
            <w:tcBorders>
              <w:bottom w:val="single" w:sz="18" w:space="0" w:color="auto"/>
            </w:tcBorders>
          </w:tcPr>
          <w:p w14:paraId="6F9273A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06BC75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A7DFF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BE9D77A"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4EEC9DFB" wp14:editId="66758B5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66F4453" wp14:editId="359CF51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4FC3750" w14:textId="77777777" w:rsidR="007E5D09" w:rsidRDefault="00E1360E">
            <w:pPr>
              <w:spacing w:before="120"/>
              <w:jc w:val="left"/>
              <w:rPr>
                <w:lang w:val="en-US"/>
              </w:rPr>
            </w:pPr>
            <w:r>
              <w:rPr>
                <w:lang w:val="en-US"/>
              </w:rPr>
              <w:t>GENERAL</w:t>
            </w:r>
          </w:p>
          <w:p w14:paraId="0AE2E9A8" w14:textId="77777777" w:rsidR="007E5D09" w:rsidRDefault="007E5D09">
            <w:pPr>
              <w:spacing w:before="120"/>
              <w:jc w:val="left"/>
              <w:rPr>
                <w:lang w:val="en-US"/>
              </w:rPr>
            </w:pPr>
          </w:p>
          <w:p w14:paraId="3E2A9398" w14:textId="21C0188E" w:rsidR="007E5D09" w:rsidRDefault="00570348">
            <w:pPr>
              <w:rPr>
                <w:rtl/>
              </w:rPr>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/ExCom/93/88</w:t>
            </w:r>
            <w:r>
              <w:fldChar w:fldCharType="end"/>
            </w:r>
          </w:p>
          <w:p w14:paraId="026D0597" w14:textId="370491A8"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1B11A5">
              <w:rPr>
                <w:lang w:val="en-US"/>
              </w:rPr>
              <w:t xml:space="preserve">1 November </w:t>
            </w:r>
            <w:r w:rsidR="001B11A5" w:rsidRPr="001B11A5">
              <w:t>2023</w:t>
            </w:r>
            <w:r>
              <w:fldChar w:fldCharType="end"/>
            </w:r>
          </w:p>
          <w:p w14:paraId="2B7C1D64" w14:textId="77777777" w:rsidR="00662A73" w:rsidRDefault="00662A73">
            <w:pPr>
              <w:spacing w:before="120"/>
              <w:jc w:val="left"/>
              <w:rPr>
                <w:rtl/>
                <w:lang w:val="en-US" w:bidi="ar-AE"/>
              </w:rPr>
            </w:pPr>
          </w:p>
          <w:p w14:paraId="53804D43" w14:textId="77777777" w:rsidR="007E5D09" w:rsidRDefault="00E1360E">
            <w:pPr>
              <w:spacing w:before="120"/>
              <w:jc w:val="left"/>
              <w:rPr>
                <w:lang w:val="en-US"/>
              </w:rPr>
            </w:pPr>
            <w:r>
              <w:rPr>
                <w:lang w:val="en-US"/>
              </w:rPr>
              <w:t>ARABIC</w:t>
            </w:r>
          </w:p>
          <w:p w14:paraId="7C20DC3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3ACA11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ABCB7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9AA4AB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501DD5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3956B02" w14:textId="77777777" w:rsidR="007E5D09" w:rsidRDefault="007E5D09">
            <w:pPr>
              <w:rPr>
                <w:caps/>
                <w:lang w:val="en-US"/>
              </w:rPr>
            </w:pPr>
          </w:p>
          <w:p w14:paraId="56371719" w14:textId="77777777" w:rsidR="007E5D09" w:rsidRDefault="007E5D09">
            <w:pPr>
              <w:rPr>
                <w:lang w:val="en-US"/>
              </w:rPr>
            </w:pPr>
          </w:p>
        </w:tc>
      </w:tr>
    </w:tbl>
    <w:p w14:paraId="6EAFC322" w14:textId="77777777" w:rsidR="007E5D09" w:rsidRDefault="007E5D09">
      <w:pPr>
        <w:pStyle w:val="Caption"/>
        <w:spacing w:line="200" w:lineRule="exact"/>
        <w:ind w:left="187" w:right="187" w:hanging="187"/>
        <w:jc w:val="both"/>
        <w:rPr>
          <w:rFonts w:cs="Akhbar MT"/>
          <w:b/>
          <w:bCs/>
          <w:sz w:val="28"/>
          <w:szCs w:val="28"/>
          <w:rtl/>
        </w:rPr>
      </w:pPr>
    </w:p>
    <w:p w14:paraId="67DDEEE1"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8220D92"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D6F801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991DB55" w14:textId="0174286D"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8E2901">
        <w:rPr>
          <w:rFonts w:hint="cs"/>
          <w:sz w:val="28"/>
          <w:szCs w:val="28"/>
          <w:rtl/>
        </w:rPr>
        <w:t>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r w:rsidR="001B11A5">
        <w:rPr>
          <w:rStyle w:val="FootnoteReference"/>
          <w:rFonts w:asciiTheme="majorBidi" w:hAnsiTheme="majorBidi" w:cstheme="majorBidi"/>
          <w:sz w:val="26"/>
          <w:szCs w:val="26"/>
          <w:rtl/>
          <w:lang w:bidi="ar-SY"/>
        </w:rPr>
        <w:footnoteReference w:id="1"/>
      </w:r>
      <w:r w:rsidR="001B11A5">
        <w:rPr>
          <w:rFonts w:asciiTheme="majorBidi" w:hAnsiTheme="majorBidi" w:cstheme="majorBidi" w:hint="cs"/>
          <w:sz w:val="26"/>
          <w:szCs w:val="26"/>
          <w:rtl/>
          <w:lang w:bidi="ar-SY"/>
        </w:rPr>
        <w:t xml:space="preserve"> </w:t>
      </w:r>
    </w:p>
    <w:p w14:paraId="10D28405" w14:textId="5807D9CE" w:rsidR="001B11A5" w:rsidRDefault="001B11A5" w:rsidP="001B11A5">
      <w:pPr>
        <w:pStyle w:val="0Heading0"/>
        <w:bidi/>
        <w:ind w:left="4"/>
        <w:rPr>
          <w:rFonts w:asciiTheme="majorBidi" w:hAnsiTheme="majorBidi" w:cstheme="majorBidi"/>
          <w:sz w:val="26"/>
          <w:szCs w:val="26"/>
          <w:rtl/>
          <w:lang w:bidi="ar-SY"/>
        </w:rPr>
      </w:pPr>
    </w:p>
    <w:p w14:paraId="403B9C83" w14:textId="49F01DEA" w:rsidR="001B11A5" w:rsidRDefault="001B11A5" w:rsidP="001B11A5">
      <w:pPr>
        <w:pStyle w:val="0Heading0"/>
        <w:bidi/>
        <w:ind w:left="4"/>
        <w:rPr>
          <w:rFonts w:asciiTheme="majorBidi" w:hAnsiTheme="majorBidi" w:cstheme="majorBidi"/>
          <w:sz w:val="26"/>
          <w:szCs w:val="26"/>
          <w:rtl/>
          <w:lang w:bidi="ar-SY"/>
        </w:rPr>
      </w:pPr>
    </w:p>
    <w:p w14:paraId="1BB8690F" w14:textId="77777777" w:rsidR="001B11A5" w:rsidRDefault="001B11A5" w:rsidP="001B11A5">
      <w:pPr>
        <w:pStyle w:val="0Heading0"/>
        <w:bidi/>
        <w:ind w:left="4"/>
        <w:jc w:val="center"/>
        <w:rPr>
          <w:rFonts w:asciiTheme="majorBidi" w:hAnsiTheme="majorBidi" w:cstheme="majorBidi"/>
          <w:sz w:val="26"/>
          <w:szCs w:val="26"/>
          <w:rtl/>
          <w:lang w:bidi="ar-SY"/>
        </w:rPr>
      </w:pPr>
    </w:p>
    <w:p w14:paraId="49C1387B" w14:textId="77777777" w:rsidR="001B11A5" w:rsidRPr="00087E2D" w:rsidRDefault="001B11A5" w:rsidP="001B11A5">
      <w:pPr>
        <w:pStyle w:val="StyleHeader4Para4Left0Firstline0"/>
        <w:numPr>
          <w:ilvl w:val="0"/>
          <w:numId w:val="0"/>
        </w:numPr>
        <w:tabs>
          <w:tab w:val="clear" w:pos="2880"/>
          <w:tab w:val="clear" w:pos="5760"/>
          <w:tab w:val="left" w:pos="4"/>
          <w:tab w:val="right" w:pos="1989"/>
        </w:tabs>
        <w:bidi/>
        <w:jc w:val="center"/>
        <w:rPr>
          <w:b/>
          <w:bCs/>
          <w:sz w:val="24"/>
          <w:szCs w:val="24"/>
          <w:rtl/>
          <w:lang w:bidi="ar-SA"/>
        </w:rPr>
      </w:pPr>
      <w:r w:rsidRPr="00087E2D">
        <w:rPr>
          <w:rFonts w:hint="cs"/>
          <w:b/>
          <w:bCs/>
          <w:sz w:val="24"/>
          <w:szCs w:val="24"/>
          <w:rtl/>
          <w:lang w:bidi="ar-SA"/>
        </w:rPr>
        <w:t>مقترح مشروع: سورينام</w:t>
      </w:r>
    </w:p>
    <w:p w14:paraId="14A0B5E1" w14:textId="77777777" w:rsidR="001B11A5" w:rsidRPr="00087E2D" w:rsidRDefault="001B11A5" w:rsidP="001B11A5">
      <w:pPr>
        <w:pStyle w:val="0Heading0"/>
        <w:bidi/>
        <w:ind w:firstLine="720"/>
        <w:jc w:val="both"/>
        <w:rPr>
          <w:sz w:val="24"/>
          <w:szCs w:val="24"/>
          <w:rtl/>
        </w:rPr>
      </w:pPr>
      <w:r w:rsidRPr="00087E2D">
        <w:rPr>
          <w:sz w:val="24"/>
          <w:szCs w:val="24"/>
          <w:rtl/>
        </w:rPr>
        <w:t xml:space="preserve">تتألف </w:t>
      </w:r>
      <w:r w:rsidRPr="00087E2D">
        <w:rPr>
          <w:rFonts w:hint="cs"/>
          <w:sz w:val="24"/>
          <w:szCs w:val="24"/>
          <w:rtl/>
        </w:rPr>
        <w:t>هذه</w:t>
      </w:r>
      <w:r w:rsidRPr="00087E2D">
        <w:rPr>
          <w:sz w:val="24"/>
          <w:szCs w:val="24"/>
          <w:rtl/>
        </w:rPr>
        <w:t xml:space="preserve"> الوثيقة من تعليقات الأمانة وتوصي</w:t>
      </w:r>
      <w:r w:rsidRPr="00087E2D">
        <w:rPr>
          <w:rFonts w:hint="cs"/>
          <w:sz w:val="24"/>
          <w:szCs w:val="24"/>
          <w:rtl/>
        </w:rPr>
        <w:t>تها</w:t>
      </w:r>
      <w:r w:rsidRPr="00087E2D">
        <w:rPr>
          <w:sz w:val="24"/>
          <w:szCs w:val="24"/>
          <w:rtl/>
        </w:rPr>
        <w:t xml:space="preserve"> بشأن مقترح المشروع التالي</w:t>
      </w:r>
      <w:r w:rsidRPr="00087E2D">
        <w:rPr>
          <w:rFonts w:hint="cs"/>
          <w:sz w:val="24"/>
          <w:szCs w:val="24"/>
          <w:rtl/>
        </w:rPr>
        <w:t>:</w:t>
      </w:r>
    </w:p>
    <w:p w14:paraId="746E417E" w14:textId="77777777" w:rsidR="001B11A5" w:rsidRPr="00087E2D" w:rsidRDefault="001B11A5" w:rsidP="001B11A5">
      <w:pPr>
        <w:pStyle w:val="0Heading0"/>
        <w:bidi/>
        <w:jc w:val="both"/>
        <w:rPr>
          <w:sz w:val="24"/>
          <w:szCs w:val="24"/>
          <w:rtl/>
        </w:rPr>
      </w:pPr>
    </w:p>
    <w:p w14:paraId="44D366EC" w14:textId="77777777" w:rsidR="001B11A5" w:rsidRPr="00087E2D" w:rsidRDefault="001B11A5" w:rsidP="001B11A5">
      <w:pPr>
        <w:pStyle w:val="0Heading0"/>
        <w:bidi/>
        <w:ind w:left="4"/>
        <w:rPr>
          <w:sz w:val="24"/>
          <w:szCs w:val="24"/>
          <w:u w:val="single"/>
        </w:rPr>
      </w:pPr>
      <w:r w:rsidRPr="00087E2D">
        <w:rPr>
          <w:sz w:val="24"/>
          <w:szCs w:val="24"/>
          <w:u w:val="single"/>
          <w:rtl/>
        </w:rPr>
        <w:t>الإزالة</w:t>
      </w:r>
    </w:p>
    <w:p w14:paraId="7D205827" w14:textId="77777777" w:rsidR="001B11A5" w:rsidRPr="00087E2D" w:rsidRDefault="001B11A5" w:rsidP="001B11A5">
      <w:pPr>
        <w:pStyle w:val="0Heading0"/>
        <w:bidi/>
        <w:rPr>
          <w:sz w:val="24"/>
          <w:szCs w:val="24"/>
          <w:rtl/>
        </w:rPr>
      </w:pPr>
    </w:p>
    <w:p w14:paraId="5CE2CA00" w14:textId="77777777" w:rsidR="001B11A5" w:rsidRPr="00087E2D" w:rsidRDefault="001B11A5" w:rsidP="001B11A5">
      <w:pPr>
        <w:pStyle w:val="0Heading0"/>
        <w:numPr>
          <w:ilvl w:val="0"/>
          <w:numId w:val="23"/>
        </w:numPr>
        <w:bidi/>
        <w:ind w:left="4" w:firstLine="0"/>
        <w:rPr>
          <w:sz w:val="24"/>
          <w:szCs w:val="24"/>
        </w:rPr>
      </w:pPr>
      <w:r w:rsidRPr="00087E2D">
        <w:rPr>
          <w:rFonts w:hint="cs"/>
          <w:sz w:val="24"/>
          <w:szCs w:val="24"/>
          <w:rtl/>
        </w:rPr>
        <w:t>خ</w:t>
      </w:r>
      <w:r w:rsidRPr="00087E2D">
        <w:rPr>
          <w:sz w:val="24"/>
          <w:szCs w:val="24"/>
          <w:rtl/>
        </w:rPr>
        <w:t xml:space="preserve">طة </w:t>
      </w:r>
      <w:r w:rsidRPr="00087E2D">
        <w:rPr>
          <w:rFonts w:hint="cs"/>
          <w:sz w:val="24"/>
          <w:szCs w:val="24"/>
          <w:rtl/>
        </w:rPr>
        <w:t xml:space="preserve">إدارة </w:t>
      </w:r>
      <w:r w:rsidRPr="00087E2D">
        <w:rPr>
          <w:sz w:val="24"/>
          <w:szCs w:val="24"/>
          <w:rtl/>
        </w:rPr>
        <w:t xml:space="preserve">إزالة </w:t>
      </w:r>
      <w:r w:rsidRPr="00087E2D">
        <w:rPr>
          <w:rFonts w:hint="cs"/>
          <w:sz w:val="24"/>
          <w:szCs w:val="24"/>
          <w:rtl/>
        </w:rPr>
        <w:t>الموا</w:t>
      </w:r>
      <w:r w:rsidRPr="00087E2D">
        <w:rPr>
          <w:sz w:val="24"/>
          <w:szCs w:val="24"/>
          <w:rtl/>
        </w:rPr>
        <w:t xml:space="preserve">د </w:t>
      </w:r>
      <w:r w:rsidRPr="00087E2D">
        <w:rPr>
          <w:rFonts w:hint="cs"/>
          <w:sz w:val="24"/>
          <w:szCs w:val="24"/>
          <w:rtl/>
        </w:rPr>
        <w:t>الهيدروكلوروفلوروكربونية</w:t>
      </w:r>
      <w:r w:rsidRPr="00087E2D">
        <w:rPr>
          <w:sz w:val="24"/>
          <w:szCs w:val="24"/>
          <w:rtl/>
        </w:rPr>
        <w:tab/>
      </w:r>
      <w:r w:rsidRPr="00087E2D">
        <w:rPr>
          <w:sz w:val="24"/>
          <w:szCs w:val="24"/>
          <w:rtl/>
        </w:rPr>
        <w:tab/>
      </w:r>
      <w:r w:rsidRPr="00087E2D">
        <w:rPr>
          <w:rFonts w:hint="cs"/>
          <w:sz w:val="24"/>
          <w:szCs w:val="24"/>
          <w:rtl/>
        </w:rPr>
        <w:t>برنامج الأمم المتحدة للبيئة</w:t>
      </w:r>
    </w:p>
    <w:p w14:paraId="036C4955" w14:textId="37FF21BC" w:rsidR="001B11A5" w:rsidRPr="00087E2D" w:rsidRDefault="001B11A5" w:rsidP="001B11A5">
      <w:pPr>
        <w:pStyle w:val="StyleHeader4Para4Left0Firstline0"/>
        <w:numPr>
          <w:ilvl w:val="0"/>
          <w:numId w:val="0"/>
        </w:numPr>
        <w:tabs>
          <w:tab w:val="clear" w:pos="2880"/>
          <w:tab w:val="clear" w:pos="5760"/>
          <w:tab w:val="right" w:pos="4"/>
        </w:tabs>
        <w:bidi/>
        <w:jc w:val="left"/>
        <w:rPr>
          <w:sz w:val="24"/>
          <w:szCs w:val="24"/>
          <w:rtl/>
        </w:rPr>
      </w:pPr>
      <w:r w:rsidRPr="00087E2D">
        <w:rPr>
          <w:sz w:val="24"/>
          <w:szCs w:val="24"/>
          <w:rtl/>
        </w:rPr>
        <w:tab/>
      </w:r>
      <w:r w:rsidRPr="00087E2D">
        <w:rPr>
          <w:sz w:val="24"/>
          <w:szCs w:val="24"/>
          <w:rtl/>
        </w:rPr>
        <w:tab/>
      </w:r>
      <w:r w:rsidRPr="00087E2D">
        <w:rPr>
          <w:rFonts w:hint="cs"/>
          <w:sz w:val="24"/>
          <w:szCs w:val="24"/>
          <w:rtl/>
        </w:rPr>
        <w:t>(</w:t>
      </w:r>
      <w:r w:rsidRPr="00087E2D">
        <w:rPr>
          <w:sz w:val="24"/>
          <w:szCs w:val="24"/>
          <w:rtl/>
        </w:rPr>
        <w:t>المرحلة</w:t>
      </w:r>
      <w:r w:rsidRPr="00087E2D">
        <w:rPr>
          <w:rFonts w:hint="cs"/>
          <w:sz w:val="24"/>
          <w:szCs w:val="24"/>
          <w:rtl/>
        </w:rPr>
        <w:t xml:space="preserve"> </w:t>
      </w:r>
      <w:r w:rsidRPr="00087E2D">
        <w:rPr>
          <w:sz w:val="24"/>
          <w:szCs w:val="24"/>
          <w:rtl/>
        </w:rPr>
        <w:t>ال</w:t>
      </w:r>
      <w:r w:rsidRPr="00087E2D">
        <w:rPr>
          <w:rFonts w:hint="cs"/>
          <w:sz w:val="24"/>
          <w:szCs w:val="24"/>
          <w:rtl/>
        </w:rPr>
        <w:t>ثانية، ا</w:t>
      </w:r>
      <w:r w:rsidRPr="00087E2D">
        <w:rPr>
          <w:sz w:val="24"/>
          <w:szCs w:val="24"/>
          <w:rtl/>
        </w:rPr>
        <w:t>لشريحة</w:t>
      </w:r>
      <w:r w:rsidRPr="00087E2D">
        <w:rPr>
          <w:rFonts w:hint="cs"/>
          <w:sz w:val="24"/>
          <w:szCs w:val="24"/>
          <w:rtl/>
        </w:rPr>
        <w:t xml:space="preserve"> الأولى) </w:t>
      </w:r>
      <w:r w:rsidRPr="00087E2D">
        <w:rPr>
          <w:sz w:val="24"/>
          <w:szCs w:val="24"/>
          <w:rtl/>
        </w:rPr>
        <w:tab/>
      </w:r>
      <w:r w:rsidRPr="00087E2D">
        <w:rPr>
          <w:sz w:val="24"/>
          <w:szCs w:val="24"/>
          <w:rtl/>
        </w:rPr>
        <w:tab/>
      </w:r>
      <w:r w:rsidRPr="00087E2D">
        <w:rPr>
          <w:sz w:val="24"/>
          <w:szCs w:val="24"/>
          <w:rtl/>
        </w:rPr>
        <w:tab/>
      </w:r>
      <w:r w:rsidRPr="00087E2D">
        <w:rPr>
          <w:sz w:val="24"/>
          <w:szCs w:val="24"/>
          <w:rtl/>
        </w:rPr>
        <w:tab/>
      </w:r>
      <w:r w:rsidRPr="00087E2D">
        <w:rPr>
          <w:rFonts w:hint="cs"/>
          <w:sz w:val="24"/>
          <w:szCs w:val="24"/>
          <w:rtl/>
        </w:rPr>
        <w:t>ومنظمة الأمم المتحدة للتنمية الصناعية</w:t>
      </w:r>
    </w:p>
    <w:p w14:paraId="0B9811B7" w14:textId="77777777" w:rsidR="00702662" w:rsidRDefault="00702662" w:rsidP="001B11A5">
      <w:pPr>
        <w:bidi/>
        <w:jc w:val="center"/>
        <w:rPr>
          <w:szCs w:val="24"/>
          <w:rtl/>
          <w:lang w:val="en-US" w:eastAsia="zh-CN" w:bidi="ar-SY"/>
        </w:rPr>
      </w:pPr>
    </w:p>
    <w:p w14:paraId="63EC580B" w14:textId="77777777" w:rsidR="007E5D09" w:rsidRDefault="007E5D09">
      <w:pPr>
        <w:pStyle w:val="Heading2"/>
        <w:numPr>
          <w:ilvl w:val="0"/>
          <w:numId w:val="0"/>
        </w:numPr>
        <w:ind w:left="4"/>
        <w:rPr>
          <w:rtl/>
          <w:lang w:val="en-CA" w:bidi="ar-EG"/>
        </w:rPr>
      </w:pPr>
    </w:p>
    <w:p w14:paraId="7CFA9188" w14:textId="77777777" w:rsidR="007E5D09" w:rsidRDefault="007E5D09">
      <w:pPr>
        <w:pStyle w:val="StyleHeader4Para4Left0Firstline0"/>
        <w:numPr>
          <w:ilvl w:val="0"/>
          <w:numId w:val="0"/>
        </w:numPr>
      </w:pPr>
    </w:p>
    <w:p w14:paraId="33AE120E" w14:textId="77777777" w:rsidR="007E5D09" w:rsidRDefault="00E1360E">
      <w:pPr>
        <w:pStyle w:val="StyleHeader4Para4Left0Firstline0"/>
        <w:numPr>
          <w:ilvl w:val="0"/>
          <w:numId w:val="0"/>
        </w:numPr>
      </w:pPr>
      <w:r>
        <w:br w:type="page"/>
      </w:r>
    </w:p>
    <w:p w14:paraId="60121D8D" w14:textId="77777777" w:rsidR="001B11A5" w:rsidRDefault="001B11A5" w:rsidP="001B11A5">
      <w:pPr>
        <w:bidi/>
        <w:spacing w:after="80"/>
        <w:jc w:val="center"/>
        <w:rPr>
          <w:bCs/>
          <w:szCs w:val="24"/>
          <w:rtl/>
          <w:lang w:bidi="ar-AE"/>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14:paraId="320496B8" w14:textId="77777777" w:rsidR="001B11A5" w:rsidRPr="00EA1273" w:rsidRDefault="001B11A5" w:rsidP="001B11A5">
      <w:pPr>
        <w:bidi/>
        <w:spacing w:after="80"/>
        <w:jc w:val="center"/>
        <w:rPr>
          <w:sz w:val="16"/>
          <w:szCs w:val="16"/>
          <w:lang w:val="fr-CA"/>
        </w:rPr>
      </w:pPr>
      <w:r>
        <w:rPr>
          <w:rFonts w:hint="cs"/>
          <w:bCs/>
          <w:szCs w:val="24"/>
          <w:rtl/>
          <w:lang w:bidi="ar-AE"/>
        </w:rPr>
        <w:t>سورينام</w:t>
      </w:r>
    </w:p>
    <w:p w14:paraId="7516EB47" w14:textId="77777777" w:rsidR="001B11A5" w:rsidRPr="001E7339" w:rsidRDefault="001B11A5" w:rsidP="001B11A5">
      <w:pPr>
        <w:bidi/>
        <w:spacing w:after="80"/>
        <w:jc w:val="center"/>
        <w:rPr>
          <w:sz w:val="16"/>
          <w:szCs w:val="16"/>
          <w:lang w:val="fr-CA"/>
        </w:rPr>
      </w:pPr>
    </w:p>
    <w:tbl>
      <w:tblPr>
        <w:bidiVisual/>
        <w:tblW w:w="104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20"/>
        <w:gridCol w:w="5220"/>
      </w:tblGrid>
      <w:tr w:rsidR="001B11A5" w:rsidRPr="00D2429B" w14:paraId="53A874AC" w14:textId="77777777" w:rsidTr="001B11A5">
        <w:trPr>
          <w:trHeight w:val="224"/>
          <w:jc w:val="center"/>
        </w:trPr>
        <w:tc>
          <w:tcPr>
            <w:tcW w:w="5220" w:type="dxa"/>
          </w:tcPr>
          <w:p w14:paraId="0B4D0C37" w14:textId="77777777" w:rsidR="001B11A5" w:rsidRPr="00D2429B" w:rsidRDefault="001B11A5" w:rsidP="007574CC">
            <w:pPr>
              <w:bidi/>
              <w:spacing w:after="80"/>
              <w:jc w:val="left"/>
              <w:rPr>
                <w:sz w:val="16"/>
                <w:szCs w:val="16"/>
                <w:rtl/>
                <w:lang w:bidi="ar-EG"/>
              </w:rPr>
            </w:pPr>
            <w:r w:rsidRPr="00D2429B">
              <w:rPr>
                <w:bCs/>
                <w:sz w:val="16"/>
                <w:szCs w:val="16"/>
                <w:rtl/>
                <w:lang w:bidi="ar-AE"/>
              </w:rPr>
              <w:t>(1) عنوان المشروع</w:t>
            </w:r>
          </w:p>
        </w:tc>
        <w:tc>
          <w:tcPr>
            <w:tcW w:w="5220" w:type="dxa"/>
          </w:tcPr>
          <w:p w14:paraId="25DA528E" w14:textId="77777777" w:rsidR="001B11A5" w:rsidRPr="00D2429B" w:rsidRDefault="001B11A5" w:rsidP="007574CC">
            <w:pPr>
              <w:bidi/>
              <w:spacing w:after="80"/>
              <w:jc w:val="center"/>
              <w:rPr>
                <w:sz w:val="16"/>
                <w:szCs w:val="16"/>
                <w:rtl/>
                <w:lang w:bidi="ar-EG"/>
              </w:rPr>
            </w:pPr>
            <w:r w:rsidRPr="00D2429B">
              <w:rPr>
                <w:bCs/>
                <w:sz w:val="16"/>
                <w:szCs w:val="16"/>
                <w:rtl/>
                <w:lang w:bidi="ar-AE"/>
              </w:rPr>
              <w:t>الوكالة</w:t>
            </w:r>
          </w:p>
        </w:tc>
      </w:tr>
      <w:tr w:rsidR="001B11A5" w:rsidRPr="00D2429B" w14:paraId="00C2097A" w14:textId="77777777" w:rsidTr="001B11A5">
        <w:trPr>
          <w:trHeight w:val="370"/>
          <w:jc w:val="center"/>
        </w:trPr>
        <w:tc>
          <w:tcPr>
            <w:tcW w:w="5220" w:type="dxa"/>
          </w:tcPr>
          <w:p w14:paraId="0090D350" w14:textId="64DC621A" w:rsidR="001B11A5" w:rsidRPr="00D2429B" w:rsidRDefault="001B11A5" w:rsidP="007574CC">
            <w:pPr>
              <w:bidi/>
              <w:spacing w:after="80"/>
              <w:jc w:val="left"/>
              <w:rPr>
                <w:sz w:val="16"/>
                <w:szCs w:val="16"/>
                <w:rtl/>
                <w:lang w:bidi="ar-EG"/>
              </w:rPr>
            </w:pPr>
            <w:r w:rsidRPr="00D2429B">
              <w:rPr>
                <w:sz w:val="16"/>
                <w:szCs w:val="16"/>
                <w:rtl/>
                <w:lang w:bidi="ar-AE"/>
              </w:rPr>
              <w:t>خطة إدارة إزالة المواد الهيدروكلوروفلوروكربونية</w:t>
            </w:r>
            <w:r>
              <w:rPr>
                <w:sz w:val="16"/>
                <w:szCs w:val="16"/>
                <w:rtl/>
                <w:lang w:bidi="ar-AE"/>
              </w:rPr>
              <w:t xml:space="preserve"> (المرحلة ال</w:t>
            </w:r>
            <w:r>
              <w:rPr>
                <w:rFonts w:hint="cs"/>
                <w:sz w:val="16"/>
                <w:szCs w:val="16"/>
                <w:rtl/>
                <w:lang w:bidi="ar-SA"/>
              </w:rPr>
              <w:t>ثانية</w:t>
            </w:r>
            <w:r w:rsidRPr="00D2429B">
              <w:rPr>
                <w:sz w:val="16"/>
                <w:szCs w:val="16"/>
                <w:rtl/>
                <w:lang w:bidi="ar-AE"/>
              </w:rPr>
              <w:t>)</w:t>
            </w:r>
          </w:p>
        </w:tc>
        <w:tc>
          <w:tcPr>
            <w:tcW w:w="5220" w:type="dxa"/>
          </w:tcPr>
          <w:p w14:paraId="4F075BF5" w14:textId="77777777" w:rsidR="001B11A5" w:rsidRPr="00D2429B" w:rsidRDefault="001B11A5" w:rsidP="007574CC">
            <w:pPr>
              <w:bidi/>
              <w:jc w:val="center"/>
              <w:rPr>
                <w:sz w:val="16"/>
                <w:szCs w:val="16"/>
                <w:rtl/>
                <w:lang w:bidi="ar-EG"/>
              </w:rPr>
            </w:pPr>
            <w:r>
              <w:rPr>
                <w:rFonts w:hint="cs"/>
                <w:sz w:val="16"/>
                <w:szCs w:val="16"/>
                <w:rtl/>
                <w:lang w:bidi="ar-SA"/>
              </w:rPr>
              <w:t xml:space="preserve">برنامج الأمم المتحدة للبيئة </w:t>
            </w:r>
            <w:r>
              <w:rPr>
                <w:rFonts w:hint="cs"/>
                <w:sz w:val="16"/>
                <w:szCs w:val="16"/>
                <w:rtl/>
                <w:lang w:bidi="ar-EG"/>
              </w:rPr>
              <w:t>(رئيسية) ومنظمة الأمم المتحدة للتنمية الصناعية</w:t>
            </w:r>
          </w:p>
        </w:tc>
      </w:tr>
    </w:tbl>
    <w:p w14:paraId="2EF23868" w14:textId="77777777" w:rsidR="001B11A5" w:rsidRPr="00D2429B" w:rsidRDefault="001B11A5" w:rsidP="001B11A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1B11A5" w:rsidRPr="00D2429B" w14:paraId="44878E22" w14:textId="77777777" w:rsidTr="007574CC">
        <w:trPr>
          <w:trHeight w:val="240"/>
          <w:jc w:val="center"/>
        </w:trPr>
        <w:tc>
          <w:tcPr>
            <w:tcW w:w="3540" w:type="dxa"/>
          </w:tcPr>
          <w:p w14:paraId="1D6AB245" w14:textId="77777777" w:rsidR="001B11A5" w:rsidRPr="003F7F5D" w:rsidRDefault="001B11A5" w:rsidP="007574CC">
            <w:pPr>
              <w:bidi/>
              <w:spacing w:after="60"/>
              <w:jc w:val="left"/>
              <w:rPr>
                <w:bCs/>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14:paraId="2145C0CC" w14:textId="752843AF" w:rsidR="001B11A5" w:rsidRPr="00D2429B" w:rsidRDefault="001B11A5" w:rsidP="007574CC">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2022</w:t>
            </w:r>
          </w:p>
        </w:tc>
        <w:tc>
          <w:tcPr>
            <w:tcW w:w="3475" w:type="dxa"/>
          </w:tcPr>
          <w:p w14:paraId="0C020507" w14:textId="7AF75670" w:rsidR="001B11A5" w:rsidRPr="00D2429B" w:rsidRDefault="001B11A5" w:rsidP="007574CC">
            <w:pPr>
              <w:bidi/>
              <w:spacing w:after="60"/>
              <w:jc w:val="left"/>
              <w:rPr>
                <w:sz w:val="16"/>
                <w:szCs w:val="16"/>
                <w:rtl/>
                <w:lang w:bidi="ar-EG"/>
              </w:rPr>
            </w:pPr>
            <w:r>
              <w:rPr>
                <w:rFonts w:hint="cs"/>
                <w:sz w:val="16"/>
                <w:szCs w:val="16"/>
                <w:rtl/>
                <w:lang w:bidi="ar-AE"/>
              </w:rPr>
              <w:t xml:space="preserve">0.10 </w:t>
            </w:r>
            <w:r w:rsidRPr="00D2429B">
              <w:rPr>
                <w:sz w:val="16"/>
                <w:szCs w:val="16"/>
                <w:rtl/>
                <w:lang w:bidi="ar-AE"/>
              </w:rPr>
              <w:t>(طن من قدرات استنفاد الأوزون)</w:t>
            </w:r>
          </w:p>
        </w:tc>
      </w:tr>
    </w:tbl>
    <w:p w14:paraId="1F649378" w14:textId="77777777" w:rsidR="001B11A5" w:rsidRPr="00162839" w:rsidRDefault="001B11A5" w:rsidP="001B11A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1B11A5" w:rsidRPr="00D2429B" w14:paraId="03271E35" w14:textId="77777777" w:rsidTr="007574CC">
        <w:trPr>
          <w:trHeight w:hRule="exact" w:val="240"/>
          <w:jc w:val="center"/>
        </w:trPr>
        <w:tc>
          <w:tcPr>
            <w:tcW w:w="6434" w:type="dxa"/>
            <w:gridSpan w:val="6"/>
          </w:tcPr>
          <w:p w14:paraId="707A2DF8" w14:textId="77777777" w:rsidR="001B11A5" w:rsidRPr="00D2429B" w:rsidRDefault="001B11A5" w:rsidP="007574CC">
            <w:pPr>
              <w:bidi/>
              <w:spacing w:after="60"/>
              <w:jc w:val="left"/>
              <w:rPr>
                <w:sz w:val="16"/>
                <w:szCs w:val="16"/>
                <w:rtl/>
                <w:lang w:bidi="ar-EG"/>
              </w:rPr>
            </w:pPr>
            <w:r w:rsidRPr="00D2429B">
              <w:rPr>
                <w:bCs/>
                <w:sz w:val="16"/>
                <w:szCs w:val="16"/>
                <w:rtl/>
                <w:lang w:bidi="ar-AE"/>
              </w:rPr>
              <w:t xml:space="preserve">(3) أحدث البيانات القطاعية للبرنامج القطري (طن من قدرات </w:t>
            </w:r>
            <w:r>
              <w:rPr>
                <w:bCs/>
                <w:sz w:val="16"/>
                <w:szCs w:val="16"/>
                <w:rtl/>
                <w:lang w:bidi="ar-AE"/>
              </w:rPr>
              <w:t>استنفاد</w:t>
            </w:r>
            <w:r w:rsidRPr="00D2429B">
              <w:rPr>
                <w:bCs/>
                <w:sz w:val="16"/>
                <w:szCs w:val="16"/>
                <w:rtl/>
                <w:lang w:bidi="ar-AE"/>
              </w:rPr>
              <w:t xml:space="preserve"> الأوزون)</w:t>
            </w:r>
          </w:p>
        </w:tc>
        <w:tc>
          <w:tcPr>
            <w:tcW w:w="3914" w:type="dxa"/>
            <w:gridSpan w:val="4"/>
          </w:tcPr>
          <w:p w14:paraId="1A4278F5" w14:textId="77777777" w:rsidR="001B11A5" w:rsidRPr="00D2429B" w:rsidRDefault="001B11A5" w:rsidP="007574CC">
            <w:pPr>
              <w:bidi/>
              <w:spacing w:after="60"/>
              <w:jc w:val="left"/>
              <w:rPr>
                <w:sz w:val="16"/>
                <w:szCs w:val="16"/>
                <w:rtl/>
                <w:lang w:bidi="ar-SA"/>
              </w:rPr>
            </w:pPr>
            <w:r w:rsidRPr="00D2429B">
              <w:rPr>
                <w:bCs/>
                <w:sz w:val="16"/>
                <w:szCs w:val="16"/>
                <w:rtl/>
                <w:lang w:bidi="ar-AE"/>
              </w:rPr>
              <w:t>السنة:</w:t>
            </w:r>
            <w:r w:rsidRPr="00D2429B">
              <w:rPr>
                <w:b/>
                <w:sz w:val="16"/>
                <w:szCs w:val="16"/>
              </w:rPr>
              <w:t xml:space="preserve"> </w:t>
            </w:r>
            <w:r w:rsidRPr="0003505E">
              <w:rPr>
                <w:rFonts w:hint="cs"/>
                <w:bCs/>
                <w:sz w:val="16"/>
                <w:szCs w:val="16"/>
                <w:rtl/>
              </w:rPr>
              <w:t>202</w:t>
            </w:r>
            <w:r>
              <w:rPr>
                <w:rFonts w:hint="cs"/>
                <w:bCs/>
                <w:sz w:val="16"/>
                <w:szCs w:val="16"/>
                <w:rtl/>
              </w:rPr>
              <w:t>2</w:t>
            </w:r>
          </w:p>
        </w:tc>
      </w:tr>
      <w:tr w:rsidR="001B11A5" w:rsidRPr="00D2429B" w14:paraId="144F3B74" w14:textId="77777777" w:rsidTr="007574CC">
        <w:trPr>
          <w:trHeight w:hRule="exact" w:val="481"/>
          <w:jc w:val="center"/>
        </w:trPr>
        <w:tc>
          <w:tcPr>
            <w:tcW w:w="2268" w:type="dxa"/>
          </w:tcPr>
          <w:p w14:paraId="0EBE8A82" w14:textId="77777777" w:rsidR="001B11A5" w:rsidRPr="00D2429B" w:rsidRDefault="001B11A5" w:rsidP="007574CC">
            <w:pPr>
              <w:bidi/>
              <w:spacing w:after="60"/>
              <w:jc w:val="center"/>
              <w:rPr>
                <w:sz w:val="16"/>
                <w:szCs w:val="16"/>
                <w:rtl/>
                <w:lang w:bidi="ar-EG"/>
              </w:rPr>
            </w:pPr>
            <w:r w:rsidRPr="00D2429B">
              <w:rPr>
                <w:sz w:val="16"/>
                <w:szCs w:val="16"/>
                <w:rtl/>
                <w:lang w:bidi="ar-AE"/>
              </w:rPr>
              <w:t>كيميائي</w:t>
            </w:r>
          </w:p>
        </w:tc>
        <w:tc>
          <w:tcPr>
            <w:tcW w:w="992" w:type="dxa"/>
          </w:tcPr>
          <w:p w14:paraId="3ED459FF" w14:textId="77777777" w:rsidR="001B11A5" w:rsidRPr="00D2429B" w:rsidRDefault="001B11A5" w:rsidP="007574CC">
            <w:pPr>
              <w:bidi/>
              <w:spacing w:after="60"/>
              <w:jc w:val="center"/>
              <w:rPr>
                <w:sz w:val="16"/>
                <w:szCs w:val="16"/>
                <w:rtl/>
                <w:lang w:bidi="ar-EG"/>
              </w:rPr>
            </w:pPr>
            <w:r w:rsidRPr="00D2429B">
              <w:rPr>
                <w:sz w:val="16"/>
                <w:szCs w:val="16"/>
                <w:rtl/>
                <w:lang w:bidi="ar-AE"/>
              </w:rPr>
              <w:t>الأيروصولات</w:t>
            </w:r>
          </w:p>
        </w:tc>
        <w:tc>
          <w:tcPr>
            <w:tcW w:w="834" w:type="dxa"/>
          </w:tcPr>
          <w:p w14:paraId="738D6207" w14:textId="77777777" w:rsidR="001B11A5" w:rsidRPr="00D2429B" w:rsidRDefault="001B11A5" w:rsidP="007574CC">
            <w:pPr>
              <w:bidi/>
              <w:spacing w:after="60"/>
              <w:jc w:val="center"/>
              <w:rPr>
                <w:sz w:val="16"/>
                <w:szCs w:val="16"/>
                <w:rtl/>
                <w:lang w:bidi="ar-EG"/>
              </w:rPr>
            </w:pPr>
            <w:r w:rsidRPr="00D2429B">
              <w:rPr>
                <w:rFonts w:hint="cs"/>
                <w:sz w:val="16"/>
                <w:szCs w:val="16"/>
                <w:rtl/>
                <w:lang w:bidi="ar-AE"/>
              </w:rPr>
              <w:t>الرغاوى</w:t>
            </w:r>
          </w:p>
        </w:tc>
        <w:tc>
          <w:tcPr>
            <w:tcW w:w="900" w:type="dxa"/>
          </w:tcPr>
          <w:p w14:paraId="11F690F2" w14:textId="77777777" w:rsidR="001B11A5" w:rsidRPr="00D2429B" w:rsidRDefault="001B11A5" w:rsidP="007574CC">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3B2344B1" w14:textId="77777777" w:rsidR="001B11A5" w:rsidRPr="00D2429B" w:rsidRDefault="001B11A5" w:rsidP="007574CC">
            <w:pPr>
              <w:bidi/>
              <w:spacing w:after="60"/>
              <w:jc w:val="center"/>
              <w:rPr>
                <w:sz w:val="16"/>
                <w:szCs w:val="16"/>
                <w:rtl/>
                <w:lang w:bidi="ar-EG"/>
              </w:rPr>
            </w:pPr>
            <w:r w:rsidRPr="00D2429B">
              <w:rPr>
                <w:sz w:val="16"/>
                <w:szCs w:val="16"/>
                <w:rtl/>
                <w:lang w:bidi="ar-AE"/>
              </w:rPr>
              <w:t>التبريد</w:t>
            </w:r>
          </w:p>
        </w:tc>
        <w:tc>
          <w:tcPr>
            <w:tcW w:w="630" w:type="dxa"/>
          </w:tcPr>
          <w:p w14:paraId="530F1DA8" w14:textId="77777777" w:rsidR="001B11A5" w:rsidRPr="00D2429B" w:rsidRDefault="001B11A5" w:rsidP="007574CC">
            <w:pPr>
              <w:bidi/>
              <w:spacing w:after="60"/>
              <w:jc w:val="center"/>
              <w:rPr>
                <w:sz w:val="16"/>
                <w:szCs w:val="16"/>
                <w:rtl/>
                <w:lang w:bidi="ar-EG"/>
              </w:rPr>
            </w:pPr>
            <w:r w:rsidRPr="00D2429B">
              <w:rPr>
                <w:sz w:val="16"/>
                <w:szCs w:val="16"/>
                <w:rtl/>
                <w:lang w:bidi="ar-AE"/>
              </w:rPr>
              <w:t>المذيبات</w:t>
            </w:r>
          </w:p>
        </w:tc>
        <w:tc>
          <w:tcPr>
            <w:tcW w:w="810" w:type="dxa"/>
          </w:tcPr>
          <w:p w14:paraId="05F18A54" w14:textId="77777777" w:rsidR="001B11A5" w:rsidRPr="00D2429B" w:rsidRDefault="001B11A5" w:rsidP="007574CC">
            <w:pPr>
              <w:bidi/>
              <w:spacing w:after="60"/>
              <w:jc w:val="center"/>
              <w:rPr>
                <w:sz w:val="16"/>
                <w:szCs w:val="16"/>
                <w:rtl/>
                <w:lang w:bidi="ar-EG"/>
              </w:rPr>
            </w:pPr>
            <w:r w:rsidRPr="00D2429B">
              <w:rPr>
                <w:sz w:val="16"/>
                <w:szCs w:val="16"/>
                <w:rtl/>
                <w:lang w:bidi="ar-AE"/>
              </w:rPr>
              <w:t>عامل تصنيع</w:t>
            </w:r>
          </w:p>
        </w:tc>
        <w:tc>
          <w:tcPr>
            <w:tcW w:w="990" w:type="dxa"/>
          </w:tcPr>
          <w:p w14:paraId="1E547942" w14:textId="77777777" w:rsidR="001B11A5" w:rsidRPr="00D2429B" w:rsidRDefault="001B11A5" w:rsidP="007574CC">
            <w:pPr>
              <w:bidi/>
              <w:spacing w:after="60"/>
              <w:jc w:val="center"/>
              <w:rPr>
                <w:sz w:val="16"/>
                <w:szCs w:val="16"/>
                <w:rtl/>
                <w:lang w:bidi="ar-EG"/>
              </w:rPr>
            </w:pPr>
            <w:r w:rsidRPr="00D2429B">
              <w:rPr>
                <w:sz w:val="16"/>
                <w:szCs w:val="16"/>
                <w:rtl/>
                <w:lang w:bidi="ar-AE"/>
              </w:rPr>
              <w:t>الاستخدامات المعملية</w:t>
            </w:r>
          </w:p>
        </w:tc>
        <w:tc>
          <w:tcPr>
            <w:tcW w:w="1484" w:type="dxa"/>
          </w:tcPr>
          <w:p w14:paraId="29BC8A0E" w14:textId="77777777" w:rsidR="001B11A5" w:rsidRPr="00D2429B" w:rsidRDefault="001B11A5" w:rsidP="007574CC">
            <w:pPr>
              <w:bidi/>
              <w:spacing w:after="60"/>
              <w:jc w:val="center"/>
              <w:rPr>
                <w:sz w:val="16"/>
                <w:szCs w:val="16"/>
                <w:rtl/>
                <w:lang w:bidi="ar-AE"/>
              </w:rPr>
            </w:pPr>
            <w:r w:rsidRPr="00D2429B">
              <w:rPr>
                <w:sz w:val="16"/>
                <w:szCs w:val="16"/>
                <w:rtl/>
                <w:lang w:bidi="ar-AE"/>
              </w:rPr>
              <w:t xml:space="preserve">إجمالي </w:t>
            </w:r>
          </w:p>
          <w:p w14:paraId="410913F3" w14:textId="77777777" w:rsidR="001B11A5" w:rsidRPr="00D2429B" w:rsidRDefault="001B11A5" w:rsidP="007574CC">
            <w:pPr>
              <w:bidi/>
              <w:spacing w:after="60"/>
              <w:jc w:val="center"/>
              <w:rPr>
                <w:sz w:val="16"/>
                <w:szCs w:val="16"/>
                <w:rtl/>
                <w:lang w:bidi="ar-EG"/>
              </w:rPr>
            </w:pPr>
            <w:r w:rsidRPr="00D2429B">
              <w:rPr>
                <w:sz w:val="16"/>
                <w:szCs w:val="16"/>
                <w:rtl/>
                <w:lang w:bidi="ar-AE"/>
              </w:rPr>
              <w:t>الاستهلاك القطاعي</w:t>
            </w:r>
          </w:p>
        </w:tc>
      </w:tr>
      <w:tr w:rsidR="001B11A5" w:rsidRPr="00D2429B" w14:paraId="61C9E161" w14:textId="77777777" w:rsidTr="007574CC">
        <w:trPr>
          <w:trHeight w:hRule="exact" w:val="240"/>
          <w:jc w:val="center"/>
        </w:trPr>
        <w:tc>
          <w:tcPr>
            <w:tcW w:w="4994" w:type="dxa"/>
            <w:gridSpan w:val="4"/>
          </w:tcPr>
          <w:p w14:paraId="3EA89361" w14:textId="77777777" w:rsidR="001B11A5" w:rsidRPr="00D2429B" w:rsidRDefault="001B11A5" w:rsidP="007574CC">
            <w:pPr>
              <w:bidi/>
              <w:spacing w:after="60"/>
              <w:jc w:val="center"/>
              <w:rPr>
                <w:sz w:val="16"/>
                <w:szCs w:val="16"/>
              </w:rPr>
            </w:pPr>
            <w:r w:rsidRPr="00D2429B">
              <w:rPr>
                <w:sz w:val="16"/>
                <w:szCs w:val="16"/>
              </w:rPr>
              <w:t xml:space="preserve"> </w:t>
            </w:r>
          </w:p>
        </w:tc>
        <w:tc>
          <w:tcPr>
            <w:tcW w:w="720" w:type="dxa"/>
          </w:tcPr>
          <w:p w14:paraId="642AB997" w14:textId="77777777" w:rsidR="001B11A5" w:rsidRPr="00D2429B" w:rsidRDefault="001B11A5" w:rsidP="007574CC">
            <w:pPr>
              <w:bidi/>
              <w:spacing w:after="60"/>
              <w:jc w:val="center"/>
              <w:rPr>
                <w:sz w:val="16"/>
                <w:szCs w:val="16"/>
                <w:rtl/>
                <w:lang w:bidi="ar-EG"/>
              </w:rPr>
            </w:pPr>
            <w:r w:rsidRPr="00D2429B">
              <w:rPr>
                <w:sz w:val="16"/>
                <w:szCs w:val="16"/>
                <w:rtl/>
                <w:lang w:bidi="ar-AE"/>
              </w:rPr>
              <w:t>التصنيع</w:t>
            </w:r>
          </w:p>
        </w:tc>
        <w:tc>
          <w:tcPr>
            <w:tcW w:w="720" w:type="dxa"/>
          </w:tcPr>
          <w:p w14:paraId="561ECF63" w14:textId="77777777" w:rsidR="001B11A5" w:rsidRPr="00D2429B" w:rsidRDefault="001B11A5" w:rsidP="007574CC">
            <w:pPr>
              <w:bidi/>
              <w:spacing w:after="60"/>
              <w:jc w:val="center"/>
              <w:rPr>
                <w:sz w:val="16"/>
                <w:szCs w:val="16"/>
                <w:rtl/>
                <w:lang w:bidi="ar-EG"/>
              </w:rPr>
            </w:pPr>
            <w:r w:rsidRPr="00D2429B">
              <w:rPr>
                <w:sz w:val="16"/>
                <w:szCs w:val="16"/>
                <w:rtl/>
                <w:lang w:bidi="ar-AE"/>
              </w:rPr>
              <w:t>الخدمة</w:t>
            </w:r>
          </w:p>
        </w:tc>
        <w:tc>
          <w:tcPr>
            <w:tcW w:w="3914" w:type="dxa"/>
            <w:gridSpan w:val="4"/>
          </w:tcPr>
          <w:p w14:paraId="7706FAA1" w14:textId="77777777" w:rsidR="001B11A5" w:rsidRPr="00D2429B" w:rsidRDefault="001B11A5" w:rsidP="007574CC">
            <w:pPr>
              <w:bidi/>
              <w:spacing w:after="60"/>
              <w:jc w:val="center"/>
              <w:rPr>
                <w:sz w:val="16"/>
                <w:szCs w:val="16"/>
              </w:rPr>
            </w:pPr>
          </w:p>
        </w:tc>
      </w:tr>
      <w:tr w:rsidR="001B11A5" w:rsidRPr="00D2429B" w14:paraId="6B891FEC" w14:textId="77777777" w:rsidTr="007574CC">
        <w:trPr>
          <w:trHeight w:hRule="exact" w:val="240"/>
          <w:jc w:val="center"/>
        </w:trPr>
        <w:tc>
          <w:tcPr>
            <w:tcW w:w="2268" w:type="dxa"/>
          </w:tcPr>
          <w:p w14:paraId="18D83FDA" w14:textId="77777777" w:rsidR="001B11A5" w:rsidRPr="00D2429B" w:rsidRDefault="001B11A5" w:rsidP="007574CC">
            <w:pPr>
              <w:bidi/>
              <w:spacing w:after="60"/>
              <w:jc w:val="left"/>
              <w:rPr>
                <w:sz w:val="16"/>
                <w:szCs w:val="16"/>
                <w:rtl/>
                <w:lang w:bidi="ar-EG"/>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22</w:t>
            </w:r>
          </w:p>
        </w:tc>
        <w:tc>
          <w:tcPr>
            <w:tcW w:w="992" w:type="dxa"/>
          </w:tcPr>
          <w:p w14:paraId="3B163A1B" w14:textId="77777777" w:rsidR="001B11A5" w:rsidRPr="00D2429B" w:rsidRDefault="001B11A5" w:rsidP="007574CC">
            <w:pPr>
              <w:bidi/>
              <w:spacing w:after="60"/>
              <w:jc w:val="right"/>
              <w:rPr>
                <w:sz w:val="16"/>
                <w:szCs w:val="16"/>
              </w:rPr>
            </w:pPr>
          </w:p>
        </w:tc>
        <w:tc>
          <w:tcPr>
            <w:tcW w:w="834" w:type="dxa"/>
          </w:tcPr>
          <w:p w14:paraId="5EBFE237" w14:textId="77777777" w:rsidR="001B11A5" w:rsidRPr="00D2429B" w:rsidRDefault="001B11A5" w:rsidP="007574CC">
            <w:pPr>
              <w:bidi/>
              <w:spacing w:after="60"/>
              <w:jc w:val="left"/>
              <w:rPr>
                <w:sz w:val="16"/>
                <w:szCs w:val="16"/>
              </w:rPr>
            </w:pPr>
          </w:p>
        </w:tc>
        <w:tc>
          <w:tcPr>
            <w:tcW w:w="900" w:type="dxa"/>
          </w:tcPr>
          <w:p w14:paraId="025651F8" w14:textId="77777777" w:rsidR="001B11A5" w:rsidRPr="00D2429B" w:rsidRDefault="001B11A5" w:rsidP="007574CC">
            <w:pPr>
              <w:bidi/>
              <w:spacing w:after="60"/>
              <w:jc w:val="left"/>
              <w:rPr>
                <w:sz w:val="16"/>
                <w:szCs w:val="16"/>
              </w:rPr>
            </w:pPr>
          </w:p>
        </w:tc>
        <w:tc>
          <w:tcPr>
            <w:tcW w:w="720" w:type="dxa"/>
          </w:tcPr>
          <w:p w14:paraId="44933F7B" w14:textId="77777777" w:rsidR="001B11A5" w:rsidRPr="00D2429B" w:rsidRDefault="001B11A5" w:rsidP="007574CC">
            <w:pPr>
              <w:bidi/>
              <w:spacing w:after="60"/>
              <w:jc w:val="left"/>
              <w:rPr>
                <w:sz w:val="16"/>
                <w:szCs w:val="16"/>
              </w:rPr>
            </w:pPr>
          </w:p>
        </w:tc>
        <w:tc>
          <w:tcPr>
            <w:tcW w:w="720" w:type="dxa"/>
          </w:tcPr>
          <w:p w14:paraId="5FF727DA" w14:textId="63671CA5" w:rsidR="001B11A5" w:rsidRPr="00D2429B" w:rsidRDefault="001B11A5" w:rsidP="007574CC">
            <w:pPr>
              <w:bidi/>
              <w:spacing w:after="60"/>
              <w:jc w:val="left"/>
              <w:rPr>
                <w:sz w:val="16"/>
                <w:szCs w:val="16"/>
              </w:rPr>
            </w:pPr>
            <w:r>
              <w:rPr>
                <w:rFonts w:hint="cs"/>
                <w:sz w:val="16"/>
                <w:szCs w:val="16"/>
                <w:rtl/>
              </w:rPr>
              <w:t>0.10</w:t>
            </w:r>
          </w:p>
        </w:tc>
        <w:tc>
          <w:tcPr>
            <w:tcW w:w="630" w:type="dxa"/>
          </w:tcPr>
          <w:p w14:paraId="27C0C2B1" w14:textId="77777777" w:rsidR="001B11A5" w:rsidRPr="00D2429B" w:rsidRDefault="001B11A5" w:rsidP="007574CC">
            <w:pPr>
              <w:bidi/>
              <w:spacing w:after="60"/>
              <w:jc w:val="left"/>
              <w:rPr>
                <w:sz w:val="16"/>
                <w:szCs w:val="16"/>
              </w:rPr>
            </w:pPr>
          </w:p>
        </w:tc>
        <w:tc>
          <w:tcPr>
            <w:tcW w:w="810" w:type="dxa"/>
          </w:tcPr>
          <w:p w14:paraId="28F9DABE" w14:textId="77777777" w:rsidR="001B11A5" w:rsidRPr="00D2429B" w:rsidRDefault="001B11A5" w:rsidP="007574CC">
            <w:pPr>
              <w:bidi/>
              <w:spacing w:after="60"/>
              <w:jc w:val="left"/>
              <w:rPr>
                <w:sz w:val="16"/>
                <w:szCs w:val="16"/>
              </w:rPr>
            </w:pPr>
          </w:p>
        </w:tc>
        <w:tc>
          <w:tcPr>
            <w:tcW w:w="990" w:type="dxa"/>
          </w:tcPr>
          <w:p w14:paraId="144967B8" w14:textId="77777777" w:rsidR="001B11A5" w:rsidRPr="00D2429B" w:rsidRDefault="001B11A5" w:rsidP="007574CC">
            <w:pPr>
              <w:bidi/>
              <w:spacing w:after="60"/>
              <w:jc w:val="left"/>
              <w:rPr>
                <w:sz w:val="16"/>
                <w:szCs w:val="16"/>
              </w:rPr>
            </w:pPr>
          </w:p>
        </w:tc>
        <w:tc>
          <w:tcPr>
            <w:tcW w:w="1484" w:type="dxa"/>
          </w:tcPr>
          <w:p w14:paraId="5F1CB643" w14:textId="54201D75" w:rsidR="001B11A5" w:rsidRPr="00D2429B" w:rsidRDefault="001B11A5" w:rsidP="007574CC">
            <w:pPr>
              <w:bidi/>
              <w:spacing w:after="60"/>
              <w:jc w:val="left"/>
              <w:rPr>
                <w:sz w:val="16"/>
                <w:szCs w:val="16"/>
              </w:rPr>
            </w:pPr>
            <w:r>
              <w:rPr>
                <w:rFonts w:hint="cs"/>
                <w:sz w:val="16"/>
                <w:szCs w:val="16"/>
                <w:rtl/>
              </w:rPr>
              <w:t>0.10</w:t>
            </w:r>
          </w:p>
        </w:tc>
      </w:tr>
    </w:tbl>
    <w:p w14:paraId="0412495D" w14:textId="77777777" w:rsidR="001B11A5" w:rsidRPr="00D2429B" w:rsidRDefault="001B11A5" w:rsidP="001B11A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1B11A5" w:rsidRPr="00D2429B" w14:paraId="0E4545E6" w14:textId="77777777" w:rsidTr="007574CC">
        <w:trPr>
          <w:trHeight w:val="240"/>
          <w:jc w:val="center"/>
        </w:trPr>
        <w:tc>
          <w:tcPr>
            <w:tcW w:w="10349" w:type="dxa"/>
            <w:gridSpan w:val="4"/>
          </w:tcPr>
          <w:p w14:paraId="4C9514A1" w14:textId="77777777" w:rsidR="001B11A5" w:rsidRPr="001E7339" w:rsidRDefault="001B11A5" w:rsidP="007574CC">
            <w:pPr>
              <w:bidi/>
              <w:spacing w:after="60"/>
              <w:jc w:val="left"/>
              <w:rPr>
                <w:bCs/>
                <w:sz w:val="16"/>
                <w:szCs w:val="16"/>
                <w:rtl/>
                <w:lang w:bidi="ar-EG"/>
              </w:rPr>
            </w:pPr>
            <w:r w:rsidRPr="00D2429B">
              <w:rPr>
                <w:bCs/>
                <w:sz w:val="16"/>
                <w:szCs w:val="16"/>
                <w:rtl/>
                <w:lang w:bidi="ar-AE"/>
              </w:rPr>
              <w:t xml:space="preserve">(4) بيانات الاستهلاك (طن من قدرات </w:t>
            </w:r>
            <w:r>
              <w:rPr>
                <w:bCs/>
                <w:sz w:val="16"/>
                <w:szCs w:val="16"/>
                <w:rtl/>
                <w:lang w:bidi="ar-AE"/>
              </w:rPr>
              <w:t>استنفاد</w:t>
            </w:r>
            <w:r w:rsidRPr="00D2429B">
              <w:rPr>
                <w:bCs/>
                <w:sz w:val="16"/>
                <w:szCs w:val="16"/>
                <w:rtl/>
                <w:lang w:bidi="ar-AE"/>
              </w:rPr>
              <w:t xml:space="preserve"> الأوزون)</w:t>
            </w:r>
          </w:p>
        </w:tc>
      </w:tr>
      <w:tr w:rsidR="001B11A5" w:rsidRPr="00D2429B" w14:paraId="2EACBE52" w14:textId="77777777" w:rsidTr="007574CC">
        <w:trPr>
          <w:trHeight w:val="240"/>
          <w:jc w:val="center"/>
        </w:trPr>
        <w:tc>
          <w:tcPr>
            <w:tcW w:w="4375" w:type="dxa"/>
          </w:tcPr>
          <w:p w14:paraId="12974121" w14:textId="77777777" w:rsidR="001B11A5" w:rsidRPr="00D2429B" w:rsidRDefault="001B11A5" w:rsidP="007574CC">
            <w:pPr>
              <w:bidi/>
              <w:spacing w:after="60"/>
              <w:jc w:val="center"/>
              <w:rPr>
                <w:sz w:val="16"/>
                <w:szCs w:val="16"/>
                <w:rtl/>
                <w:lang w:bidi="ar-EG"/>
              </w:rPr>
            </w:pPr>
            <w:r w:rsidRPr="00D2429B">
              <w:rPr>
                <w:sz w:val="16"/>
                <w:szCs w:val="16"/>
                <w:rtl/>
                <w:lang w:bidi="ar-AE"/>
              </w:rPr>
              <w:t>خط الأساس لفترة 2009-</w:t>
            </w:r>
            <w:r w:rsidRPr="00D2429B">
              <w:rPr>
                <w:rFonts w:hint="cs"/>
                <w:sz w:val="16"/>
                <w:szCs w:val="16"/>
                <w:rtl/>
                <w:lang w:bidi="ar-AE"/>
              </w:rPr>
              <w:t>2010:</w:t>
            </w:r>
          </w:p>
        </w:tc>
        <w:tc>
          <w:tcPr>
            <w:tcW w:w="728" w:type="dxa"/>
          </w:tcPr>
          <w:p w14:paraId="4FAA47C9" w14:textId="64DF17D3" w:rsidR="001B11A5" w:rsidRPr="00D2429B" w:rsidRDefault="001B11A5" w:rsidP="007574CC">
            <w:pPr>
              <w:bidi/>
              <w:spacing w:after="60"/>
              <w:jc w:val="left"/>
              <w:rPr>
                <w:sz w:val="16"/>
                <w:szCs w:val="16"/>
              </w:rPr>
            </w:pPr>
            <w:r>
              <w:rPr>
                <w:rFonts w:hint="cs"/>
                <w:sz w:val="16"/>
                <w:szCs w:val="16"/>
                <w:rtl/>
              </w:rPr>
              <w:t>2.</w:t>
            </w:r>
            <w:r w:rsidR="003860EA">
              <w:rPr>
                <w:rFonts w:hint="cs"/>
                <w:sz w:val="16"/>
                <w:szCs w:val="16"/>
                <w:rtl/>
              </w:rPr>
              <w:t>0</w:t>
            </w:r>
            <w:r>
              <w:rPr>
                <w:rFonts w:hint="cs"/>
                <w:sz w:val="16"/>
                <w:szCs w:val="16"/>
                <w:rtl/>
              </w:rPr>
              <w:t>0</w:t>
            </w:r>
          </w:p>
        </w:tc>
        <w:tc>
          <w:tcPr>
            <w:tcW w:w="4253" w:type="dxa"/>
          </w:tcPr>
          <w:p w14:paraId="5290B7B8" w14:textId="77777777" w:rsidR="001B11A5" w:rsidRPr="00D2429B" w:rsidRDefault="001B11A5" w:rsidP="007574CC">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14:paraId="14E4F58C" w14:textId="77777777" w:rsidR="001B11A5" w:rsidRPr="00D2429B" w:rsidRDefault="001B11A5" w:rsidP="007574CC">
            <w:pPr>
              <w:bidi/>
              <w:spacing w:after="60"/>
              <w:jc w:val="left"/>
              <w:rPr>
                <w:sz w:val="16"/>
                <w:szCs w:val="16"/>
              </w:rPr>
            </w:pPr>
            <w:r>
              <w:rPr>
                <w:rFonts w:hint="cs"/>
                <w:sz w:val="16"/>
                <w:szCs w:val="16"/>
                <w:rtl/>
              </w:rPr>
              <w:t>1.98</w:t>
            </w:r>
          </w:p>
        </w:tc>
      </w:tr>
      <w:tr w:rsidR="001B11A5" w:rsidRPr="00D2429B" w14:paraId="1F096F88" w14:textId="77777777" w:rsidTr="007574CC">
        <w:trPr>
          <w:trHeight w:val="240"/>
          <w:jc w:val="center"/>
        </w:trPr>
        <w:tc>
          <w:tcPr>
            <w:tcW w:w="10349" w:type="dxa"/>
            <w:gridSpan w:val="4"/>
          </w:tcPr>
          <w:p w14:paraId="340E2E0D" w14:textId="77777777" w:rsidR="001B11A5" w:rsidRPr="00D2429B" w:rsidRDefault="001B11A5" w:rsidP="007574CC">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Pr>
                <w:bCs/>
                <w:sz w:val="16"/>
                <w:szCs w:val="16"/>
                <w:rtl/>
                <w:lang w:bidi="ar-AE"/>
              </w:rPr>
              <w:t>استنفاد</w:t>
            </w:r>
            <w:r w:rsidRPr="00D2429B">
              <w:rPr>
                <w:bCs/>
                <w:sz w:val="16"/>
                <w:szCs w:val="16"/>
                <w:rtl/>
                <w:lang w:bidi="ar-AE"/>
              </w:rPr>
              <w:t xml:space="preserve"> الأوزون)</w:t>
            </w:r>
          </w:p>
        </w:tc>
      </w:tr>
      <w:tr w:rsidR="001B11A5" w:rsidRPr="00D2429B" w14:paraId="0D753229" w14:textId="77777777" w:rsidTr="007574CC">
        <w:trPr>
          <w:trHeight w:val="240"/>
          <w:jc w:val="center"/>
        </w:trPr>
        <w:tc>
          <w:tcPr>
            <w:tcW w:w="4375" w:type="dxa"/>
          </w:tcPr>
          <w:p w14:paraId="480880D5" w14:textId="77777777" w:rsidR="001B11A5" w:rsidRPr="009F22CA" w:rsidRDefault="001B11A5" w:rsidP="007574CC">
            <w:pPr>
              <w:bidi/>
              <w:spacing w:after="60"/>
              <w:jc w:val="center"/>
              <w:rPr>
                <w:sz w:val="16"/>
                <w:szCs w:val="16"/>
                <w:lang w:val="fr-CA" w:bidi="ar-EG"/>
              </w:rPr>
            </w:pPr>
            <w:r w:rsidRPr="00D2429B">
              <w:rPr>
                <w:sz w:val="16"/>
                <w:szCs w:val="16"/>
                <w:rtl/>
                <w:lang w:bidi="ar-AE"/>
              </w:rPr>
              <w:t>موافق عليه بالفعل:</w:t>
            </w:r>
          </w:p>
        </w:tc>
        <w:tc>
          <w:tcPr>
            <w:tcW w:w="728" w:type="dxa"/>
          </w:tcPr>
          <w:p w14:paraId="09434FB6" w14:textId="77777777" w:rsidR="001B11A5" w:rsidRPr="00D2429B" w:rsidRDefault="001B11A5" w:rsidP="007574CC">
            <w:pPr>
              <w:bidi/>
              <w:spacing w:after="60"/>
              <w:jc w:val="left"/>
              <w:rPr>
                <w:sz w:val="16"/>
                <w:szCs w:val="16"/>
              </w:rPr>
            </w:pPr>
            <w:r>
              <w:rPr>
                <w:rFonts w:hint="cs"/>
                <w:sz w:val="16"/>
                <w:szCs w:val="16"/>
                <w:rtl/>
              </w:rPr>
              <w:t>0.69</w:t>
            </w:r>
          </w:p>
        </w:tc>
        <w:tc>
          <w:tcPr>
            <w:tcW w:w="4253" w:type="dxa"/>
          </w:tcPr>
          <w:p w14:paraId="7655B4E8" w14:textId="77777777" w:rsidR="001B11A5" w:rsidRPr="00D2429B" w:rsidRDefault="001B11A5" w:rsidP="007574CC">
            <w:pPr>
              <w:bidi/>
              <w:spacing w:after="60"/>
              <w:jc w:val="center"/>
              <w:rPr>
                <w:sz w:val="16"/>
                <w:szCs w:val="16"/>
                <w:rtl/>
                <w:lang w:bidi="ar-EG"/>
              </w:rPr>
            </w:pPr>
            <w:r w:rsidRPr="00D2429B">
              <w:rPr>
                <w:sz w:val="16"/>
                <w:szCs w:val="16"/>
                <w:rtl/>
                <w:lang w:bidi="ar-AE"/>
              </w:rPr>
              <w:t>المتبقي:</w:t>
            </w:r>
          </w:p>
        </w:tc>
        <w:tc>
          <w:tcPr>
            <w:tcW w:w="993" w:type="dxa"/>
          </w:tcPr>
          <w:p w14:paraId="510A2689" w14:textId="77777777" w:rsidR="001B11A5" w:rsidRPr="00D2429B" w:rsidRDefault="001B11A5" w:rsidP="007574CC">
            <w:pPr>
              <w:bidi/>
              <w:spacing w:after="60"/>
              <w:jc w:val="left"/>
              <w:rPr>
                <w:sz w:val="16"/>
                <w:szCs w:val="16"/>
              </w:rPr>
            </w:pPr>
            <w:r>
              <w:rPr>
                <w:rFonts w:hint="cs"/>
                <w:sz w:val="16"/>
                <w:szCs w:val="16"/>
                <w:rtl/>
              </w:rPr>
              <w:t>1.29</w:t>
            </w:r>
          </w:p>
        </w:tc>
      </w:tr>
    </w:tbl>
    <w:p w14:paraId="641200F2" w14:textId="77777777" w:rsidR="001B11A5" w:rsidRPr="00D2429B" w:rsidRDefault="001B11A5" w:rsidP="001B11A5">
      <w:pPr>
        <w:bidi/>
        <w:spacing w:after="60"/>
        <w:jc w:val="center"/>
        <w:rPr>
          <w:sz w:val="16"/>
          <w:szCs w:val="16"/>
        </w:rPr>
      </w:pPr>
    </w:p>
    <w:tbl>
      <w:tblPr>
        <w:bidiVisual/>
        <w:tblW w:w="104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28"/>
        <w:gridCol w:w="3544"/>
        <w:gridCol w:w="855"/>
        <w:gridCol w:w="855"/>
        <w:gridCol w:w="855"/>
        <w:gridCol w:w="855"/>
      </w:tblGrid>
      <w:tr w:rsidR="009E5FD9" w:rsidRPr="007C646E" w14:paraId="06048B9B" w14:textId="77777777" w:rsidTr="00BF286E">
        <w:trPr>
          <w:trHeight w:val="240"/>
          <w:jc w:val="center"/>
        </w:trPr>
        <w:tc>
          <w:tcPr>
            <w:tcW w:w="7072" w:type="dxa"/>
            <w:gridSpan w:val="2"/>
          </w:tcPr>
          <w:p w14:paraId="21BB2AA5" w14:textId="43DAC244" w:rsidR="009E5FD9" w:rsidRPr="00D2429B" w:rsidRDefault="009E5FD9" w:rsidP="007574CC">
            <w:pPr>
              <w:bidi/>
              <w:spacing w:after="60"/>
              <w:jc w:val="left"/>
              <w:rPr>
                <w:sz w:val="16"/>
                <w:szCs w:val="16"/>
                <w:rtl/>
                <w:lang w:bidi="ar-EG"/>
              </w:rPr>
            </w:pPr>
            <w:r w:rsidRPr="00D2429B">
              <w:rPr>
                <w:bCs/>
                <w:sz w:val="16"/>
                <w:szCs w:val="16"/>
                <w:rtl/>
                <w:lang w:bidi="ar-AE"/>
              </w:rPr>
              <w:t>(5) خطة الأعمال</w:t>
            </w:r>
            <w:r>
              <w:rPr>
                <w:rFonts w:hint="cs"/>
                <w:bCs/>
                <w:sz w:val="16"/>
                <w:szCs w:val="16"/>
                <w:rtl/>
                <w:lang w:bidi="ar-AE"/>
              </w:rPr>
              <w:t xml:space="preserve"> المعتمدة</w:t>
            </w:r>
          </w:p>
        </w:tc>
        <w:tc>
          <w:tcPr>
            <w:tcW w:w="855" w:type="dxa"/>
          </w:tcPr>
          <w:p w14:paraId="7E952F13" w14:textId="0E1085C9" w:rsidR="009E5FD9" w:rsidRPr="009E5FD9" w:rsidRDefault="009E5FD9" w:rsidP="009E5FD9">
            <w:pPr>
              <w:bidi/>
              <w:spacing w:after="60"/>
              <w:jc w:val="center"/>
              <w:rPr>
                <w:b/>
                <w:bCs/>
                <w:sz w:val="16"/>
                <w:szCs w:val="16"/>
                <w:rtl/>
              </w:rPr>
            </w:pPr>
            <w:r>
              <w:rPr>
                <w:rFonts w:hint="cs"/>
                <w:b/>
                <w:bCs/>
                <w:sz w:val="16"/>
                <w:szCs w:val="16"/>
                <w:rtl/>
              </w:rPr>
              <w:t>2023</w:t>
            </w:r>
          </w:p>
        </w:tc>
        <w:tc>
          <w:tcPr>
            <w:tcW w:w="855" w:type="dxa"/>
          </w:tcPr>
          <w:p w14:paraId="002400C8" w14:textId="04E2B545" w:rsidR="009E5FD9" w:rsidRPr="009E5FD9" w:rsidRDefault="009E5FD9" w:rsidP="009E5FD9">
            <w:pPr>
              <w:bidi/>
              <w:spacing w:after="60"/>
              <w:jc w:val="center"/>
              <w:rPr>
                <w:b/>
                <w:bCs/>
                <w:sz w:val="16"/>
                <w:szCs w:val="16"/>
                <w:rtl/>
              </w:rPr>
            </w:pPr>
            <w:r>
              <w:rPr>
                <w:rFonts w:hint="cs"/>
                <w:b/>
                <w:bCs/>
                <w:sz w:val="16"/>
                <w:szCs w:val="16"/>
                <w:rtl/>
              </w:rPr>
              <w:t>2024</w:t>
            </w:r>
          </w:p>
        </w:tc>
        <w:tc>
          <w:tcPr>
            <w:tcW w:w="855" w:type="dxa"/>
          </w:tcPr>
          <w:p w14:paraId="158726FB" w14:textId="08BD97D3" w:rsidR="009E5FD9" w:rsidRPr="009E5FD9" w:rsidRDefault="009E5FD9" w:rsidP="009E5FD9">
            <w:pPr>
              <w:bidi/>
              <w:spacing w:after="60"/>
              <w:jc w:val="center"/>
              <w:rPr>
                <w:b/>
                <w:bCs/>
                <w:sz w:val="16"/>
                <w:szCs w:val="16"/>
                <w:rtl/>
              </w:rPr>
            </w:pPr>
            <w:r>
              <w:rPr>
                <w:rFonts w:hint="cs"/>
                <w:b/>
                <w:bCs/>
                <w:sz w:val="16"/>
                <w:szCs w:val="16"/>
                <w:rtl/>
              </w:rPr>
              <w:t>2025</w:t>
            </w:r>
          </w:p>
        </w:tc>
        <w:tc>
          <w:tcPr>
            <w:tcW w:w="855" w:type="dxa"/>
          </w:tcPr>
          <w:p w14:paraId="245FB08B" w14:textId="76AEEC1D" w:rsidR="009E5FD9" w:rsidRPr="009E5FD9" w:rsidRDefault="009E5FD9" w:rsidP="009E5FD9">
            <w:pPr>
              <w:bidi/>
              <w:spacing w:after="60"/>
              <w:jc w:val="center"/>
              <w:rPr>
                <w:b/>
                <w:bCs/>
                <w:sz w:val="16"/>
                <w:szCs w:val="16"/>
              </w:rPr>
            </w:pPr>
            <w:r>
              <w:rPr>
                <w:rFonts w:hint="cs"/>
                <w:b/>
                <w:bCs/>
                <w:sz w:val="16"/>
                <w:szCs w:val="16"/>
                <w:rtl/>
              </w:rPr>
              <w:t>المجموع</w:t>
            </w:r>
          </w:p>
        </w:tc>
      </w:tr>
      <w:tr w:rsidR="009E5FD9" w:rsidRPr="00D2429B" w14:paraId="727EBA87" w14:textId="77777777" w:rsidTr="00BF286E">
        <w:trPr>
          <w:trHeight w:val="240"/>
          <w:jc w:val="center"/>
        </w:trPr>
        <w:tc>
          <w:tcPr>
            <w:tcW w:w="3528" w:type="dxa"/>
            <w:vMerge w:val="restart"/>
            <w:vAlign w:val="center"/>
          </w:tcPr>
          <w:p w14:paraId="776C7B3E" w14:textId="77777777" w:rsidR="009E5FD9" w:rsidRPr="00D2429B" w:rsidRDefault="009E5FD9" w:rsidP="009E5FD9">
            <w:pPr>
              <w:bidi/>
              <w:spacing w:after="60"/>
              <w:jc w:val="center"/>
              <w:rPr>
                <w:sz w:val="16"/>
                <w:szCs w:val="16"/>
              </w:rPr>
            </w:pPr>
            <w:r>
              <w:rPr>
                <w:rFonts w:hint="cs"/>
                <w:sz w:val="16"/>
                <w:szCs w:val="16"/>
                <w:rtl/>
              </w:rPr>
              <w:t>برنامج الأمم المتحدة للبيئة</w:t>
            </w:r>
          </w:p>
        </w:tc>
        <w:tc>
          <w:tcPr>
            <w:tcW w:w="3544" w:type="dxa"/>
          </w:tcPr>
          <w:p w14:paraId="17C0F3BC" w14:textId="77777777" w:rsidR="009E5FD9" w:rsidRPr="00D2429B" w:rsidRDefault="009E5FD9" w:rsidP="009E5FD9">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855" w:type="dxa"/>
          </w:tcPr>
          <w:p w14:paraId="56022DC8" w14:textId="7EC019F9" w:rsidR="009E5FD9" w:rsidRDefault="009E5FD9" w:rsidP="009E5FD9">
            <w:pPr>
              <w:bidi/>
              <w:spacing w:after="60"/>
              <w:rPr>
                <w:sz w:val="16"/>
                <w:szCs w:val="16"/>
                <w:rtl/>
              </w:rPr>
            </w:pPr>
            <w:r>
              <w:rPr>
                <w:rFonts w:hint="cs"/>
                <w:sz w:val="16"/>
                <w:szCs w:val="16"/>
                <w:rtl/>
              </w:rPr>
              <w:t>0.10</w:t>
            </w:r>
          </w:p>
        </w:tc>
        <w:tc>
          <w:tcPr>
            <w:tcW w:w="855" w:type="dxa"/>
          </w:tcPr>
          <w:p w14:paraId="2CA32354" w14:textId="0B800479" w:rsidR="009E5FD9" w:rsidRDefault="009E5FD9" w:rsidP="009E5FD9">
            <w:pPr>
              <w:bidi/>
              <w:spacing w:after="60"/>
              <w:rPr>
                <w:sz w:val="16"/>
                <w:szCs w:val="16"/>
                <w:rtl/>
              </w:rPr>
            </w:pPr>
            <w:r>
              <w:rPr>
                <w:rFonts w:hint="cs"/>
                <w:sz w:val="16"/>
                <w:szCs w:val="16"/>
                <w:rtl/>
              </w:rPr>
              <w:t>0.0</w:t>
            </w:r>
          </w:p>
        </w:tc>
        <w:tc>
          <w:tcPr>
            <w:tcW w:w="855" w:type="dxa"/>
          </w:tcPr>
          <w:p w14:paraId="098F26E9" w14:textId="5C55A84C" w:rsidR="009E5FD9" w:rsidRDefault="009E5FD9" w:rsidP="009E5FD9">
            <w:pPr>
              <w:bidi/>
              <w:spacing w:after="60"/>
              <w:rPr>
                <w:sz w:val="16"/>
                <w:szCs w:val="16"/>
                <w:rtl/>
              </w:rPr>
            </w:pPr>
            <w:r>
              <w:rPr>
                <w:rFonts w:hint="cs"/>
                <w:sz w:val="16"/>
                <w:szCs w:val="16"/>
                <w:rtl/>
              </w:rPr>
              <w:t>0.0</w:t>
            </w:r>
          </w:p>
        </w:tc>
        <w:tc>
          <w:tcPr>
            <w:tcW w:w="855" w:type="dxa"/>
          </w:tcPr>
          <w:p w14:paraId="605330A9" w14:textId="5A33850B" w:rsidR="009E5FD9" w:rsidRDefault="009E5FD9" w:rsidP="009E5FD9">
            <w:pPr>
              <w:bidi/>
              <w:spacing w:after="60"/>
              <w:rPr>
                <w:sz w:val="16"/>
                <w:szCs w:val="16"/>
                <w:rtl/>
              </w:rPr>
            </w:pPr>
            <w:r>
              <w:rPr>
                <w:rFonts w:hint="cs"/>
                <w:sz w:val="16"/>
                <w:szCs w:val="16"/>
                <w:rtl/>
              </w:rPr>
              <w:t>0.10</w:t>
            </w:r>
          </w:p>
        </w:tc>
      </w:tr>
      <w:tr w:rsidR="009E5FD9" w:rsidRPr="00D2429B" w14:paraId="7E6542DA" w14:textId="77777777" w:rsidTr="00BF286E">
        <w:trPr>
          <w:trHeight w:val="240"/>
          <w:jc w:val="center"/>
        </w:trPr>
        <w:tc>
          <w:tcPr>
            <w:tcW w:w="3528" w:type="dxa"/>
            <w:vMerge/>
          </w:tcPr>
          <w:p w14:paraId="02C6C5E8" w14:textId="77777777" w:rsidR="009E5FD9" w:rsidRPr="00D2429B" w:rsidRDefault="009E5FD9" w:rsidP="009E5FD9">
            <w:pPr>
              <w:bidi/>
              <w:spacing w:after="60"/>
              <w:jc w:val="center"/>
              <w:rPr>
                <w:sz w:val="16"/>
                <w:szCs w:val="16"/>
              </w:rPr>
            </w:pPr>
          </w:p>
        </w:tc>
        <w:tc>
          <w:tcPr>
            <w:tcW w:w="3544" w:type="dxa"/>
          </w:tcPr>
          <w:p w14:paraId="1EA3084F" w14:textId="77777777" w:rsidR="009E5FD9" w:rsidRPr="00D2429B" w:rsidRDefault="009E5FD9" w:rsidP="009E5FD9">
            <w:pPr>
              <w:bidi/>
              <w:spacing w:after="60"/>
              <w:jc w:val="left"/>
              <w:rPr>
                <w:sz w:val="16"/>
                <w:szCs w:val="16"/>
                <w:rtl/>
                <w:lang w:bidi="ar-EG"/>
              </w:rPr>
            </w:pPr>
            <w:r w:rsidRPr="00D2429B">
              <w:rPr>
                <w:sz w:val="16"/>
                <w:szCs w:val="16"/>
                <w:rtl/>
                <w:lang w:bidi="ar-AE"/>
              </w:rPr>
              <w:t>التمويل (دولار أمريكي)</w:t>
            </w:r>
          </w:p>
        </w:tc>
        <w:tc>
          <w:tcPr>
            <w:tcW w:w="855" w:type="dxa"/>
          </w:tcPr>
          <w:p w14:paraId="7012B26F" w14:textId="5F10B66B" w:rsidR="009E5FD9" w:rsidRDefault="009E5FD9" w:rsidP="009E5FD9">
            <w:pPr>
              <w:bidi/>
              <w:spacing w:after="60"/>
              <w:rPr>
                <w:sz w:val="16"/>
                <w:szCs w:val="16"/>
                <w:rtl/>
              </w:rPr>
            </w:pPr>
            <w:r>
              <w:rPr>
                <w:rFonts w:hint="cs"/>
                <w:sz w:val="16"/>
                <w:szCs w:val="16"/>
                <w:rtl/>
              </w:rPr>
              <w:t>59,250</w:t>
            </w:r>
          </w:p>
        </w:tc>
        <w:tc>
          <w:tcPr>
            <w:tcW w:w="855" w:type="dxa"/>
          </w:tcPr>
          <w:p w14:paraId="185431C8" w14:textId="49384C48" w:rsidR="009E5FD9" w:rsidRDefault="009E5FD9" w:rsidP="009E5FD9">
            <w:pPr>
              <w:bidi/>
              <w:spacing w:after="60"/>
              <w:rPr>
                <w:sz w:val="16"/>
                <w:szCs w:val="16"/>
                <w:rtl/>
              </w:rPr>
            </w:pPr>
            <w:r>
              <w:rPr>
                <w:rFonts w:hint="cs"/>
                <w:sz w:val="16"/>
                <w:szCs w:val="16"/>
                <w:rtl/>
              </w:rPr>
              <w:t>0</w:t>
            </w:r>
          </w:p>
        </w:tc>
        <w:tc>
          <w:tcPr>
            <w:tcW w:w="855" w:type="dxa"/>
          </w:tcPr>
          <w:p w14:paraId="71067708" w14:textId="5D265422" w:rsidR="009E5FD9" w:rsidRDefault="009E5FD9" w:rsidP="009E5FD9">
            <w:pPr>
              <w:bidi/>
              <w:spacing w:after="60"/>
              <w:rPr>
                <w:sz w:val="16"/>
                <w:szCs w:val="16"/>
                <w:rtl/>
              </w:rPr>
            </w:pPr>
            <w:r>
              <w:rPr>
                <w:rFonts w:hint="cs"/>
                <w:sz w:val="16"/>
                <w:szCs w:val="16"/>
                <w:rtl/>
              </w:rPr>
              <w:t>0</w:t>
            </w:r>
          </w:p>
        </w:tc>
        <w:tc>
          <w:tcPr>
            <w:tcW w:w="855" w:type="dxa"/>
          </w:tcPr>
          <w:p w14:paraId="6F828CED" w14:textId="0583D4CF" w:rsidR="009E5FD9" w:rsidRDefault="009E5FD9" w:rsidP="009E5FD9">
            <w:pPr>
              <w:bidi/>
              <w:spacing w:after="60"/>
              <w:rPr>
                <w:sz w:val="16"/>
                <w:szCs w:val="16"/>
                <w:rtl/>
              </w:rPr>
            </w:pPr>
            <w:r>
              <w:rPr>
                <w:rFonts w:hint="cs"/>
                <w:sz w:val="16"/>
                <w:szCs w:val="16"/>
                <w:rtl/>
              </w:rPr>
              <w:t>59,250</w:t>
            </w:r>
          </w:p>
        </w:tc>
      </w:tr>
      <w:tr w:rsidR="009E5FD9" w:rsidRPr="00D2429B" w14:paraId="4AEB52FE" w14:textId="77777777" w:rsidTr="00BF286E">
        <w:trPr>
          <w:trHeight w:val="240"/>
          <w:jc w:val="center"/>
        </w:trPr>
        <w:tc>
          <w:tcPr>
            <w:tcW w:w="3528" w:type="dxa"/>
            <w:vMerge w:val="restart"/>
            <w:vAlign w:val="center"/>
          </w:tcPr>
          <w:p w14:paraId="0DC28E9F" w14:textId="77777777" w:rsidR="009E5FD9" w:rsidRPr="00D2429B" w:rsidRDefault="009E5FD9" w:rsidP="009E5FD9">
            <w:pPr>
              <w:bidi/>
              <w:spacing w:after="60"/>
              <w:jc w:val="center"/>
              <w:rPr>
                <w:sz w:val="16"/>
                <w:szCs w:val="16"/>
              </w:rPr>
            </w:pPr>
            <w:r>
              <w:rPr>
                <w:rFonts w:hint="cs"/>
                <w:sz w:val="16"/>
                <w:szCs w:val="16"/>
                <w:rtl/>
              </w:rPr>
              <w:t>منظمة الأمم المتحدة للتنمية الصناعية</w:t>
            </w:r>
          </w:p>
        </w:tc>
        <w:tc>
          <w:tcPr>
            <w:tcW w:w="3544" w:type="dxa"/>
          </w:tcPr>
          <w:p w14:paraId="7BE6331D" w14:textId="77777777" w:rsidR="009E5FD9" w:rsidRPr="00D2429B" w:rsidRDefault="009E5FD9" w:rsidP="009E5FD9">
            <w:pPr>
              <w:bidi/>
              <w:spacing w:after="60"/>
              <w:jc w:val="left"/>
              <w:rPr>
                <w:sz w:val="16"/>
                <w:szCs w:val="16"/>
                <w:rtl/>
                <w:lang w:bidi="ar-AE"/>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855" w:type="dxa"/>
          </w:tcPr>
          <w:p w14:paraId="07038523" w14:textId="4CEE450E" w:rsidR="009E5FD9" w:rsidRDefault="009E5FD9" w:rsidP="009E5FD9">
            <w:pPr>
              <w:bidi/>
              <w:spacing w:after="60"/>
              <w:rPr>
                <w:sz w:val="16"/>
                <w:szCs w:val="16"/>
                <w:rtl/>
              </w:rPr>
            </w:pPr>
            <w:r>
              <w:rPr>
                <w:rFonts w:hint="cs"/>
                <w:sz w:val="16"/>
                <w:szCs w:val="16"/>
                <w:rtl/>
              </w:rPr>
              <w:t>0.30</w:t>
            </w:r>
          </w:p>
        </w:tc>
        <w:tc>
          <w:tcPr>
            <w:tcW w:w="855" w:type="dxa"/>
          </w:tcPr>
          <w:p w14:paraId="2D1730FC" w14:textId="75764A78" w:rsidR="009E5FD9" w:rsidRDefault="009E5FD9" w:rsidP="009E5FD9">
            <w:pPr>
              <w:bidi/>
              <w:spacing w:after="60"/>
              <w:rPr>
                <w:sz w:val="16"/>
                <w:szCs w:val="16"/>
                <w:rtl/>
              </w:rPr>
            </w:pPr>
            <w:r>
              <w:rPr>
                <w:rFonts w:hint="cs"/>
                <w:sz w:val="16"/>
                <w:szCs w:val="16"/>
                <w:rtl/>
              </w:rPr>
              <w:t>0.0</w:t>
            </w:r>
          </w:p>
        </w:tc>
        <w:tc>
          <w:tcPr>
            <w:tcW w:w="855" w:type="dxa"/>
          </w:tcPr>
          <w:p w14:paraId="6DBEFFE5" w14:textId="2276851A" w:rsidR="009E5FD9" w:rsidRDefault="009E5FD9" w:rsidP="009E5FD9">
            <w:pPr>
              <w:bidi/>
              <w:spacing w:after="60"/>
              <w:rPr>
                <w:sz w:val="16"/>
                <w:szCs w:val="16"/>
                <w:rtl/>
              </w:rPr>
            </w:pPr>
            <w:r>
              <w:rPr>
                <w:rFonts w:hint="cs"/>
                <w:sz w:val="16"/>
                <w:szCs w:val="16"/>
                <w:rtl/>
              </w:rPr>
              <w:t>0.0</w:t>
            </w:r>
          </w:p>
        </w:tc>
        <w:tc>
          <w:tcPr>
            <w:tcW w:w="855" w:type="dxa"/>
          </w:tcPr>
          <w:p w14:paraId="4943D912" w14:textId="2D87CC90" w:rsidR="009E5FD9" w:rsidRDefault="009E5FD9" w:rsidP="009E5FD9">
            <w:pPr>
              <w:bidi/>
              <w:spacing w:after="60"/>
              <w:rPr>
                <w:sz w:val="16"/>
                <w:szCs w:val="16"/>
                <w:rtl/>
              </w:rPr>
            </w:pPr>
            <w:r>
              <w:rPr>
                <w:rFonts w:hint="cs"/>
                <w:sz w:val="16"/>
                <w:szCs w:val="16"/>
                <w:rtl/>
              </w:rPr>
              <w:t>0.30</w:t>
            </w:r>
          </w:p>
        </w:tc>
      </w:tr>
      <w:tr w:rsidR="009E5FD9" w:rsidRPr="00D2429B" w14:paraId="7AAB4F0A" w14:textId="77777777" w:rsidTr="00BF286E">
        <w:trPr>
          <w:trHeight w:val="240"/>
          <w:jc w:val="center"/>
        </w:trPr>
        <w:tc>
          <w:tcPr>
            <w:tcW w:w="3528" w:type="dxa"/>
            <w:vMerge/>
          </w:tcPr>
          <w:p w14:paraId="40DBB0BE" w14:textId="77777777" w:rsidR="009E5FD9" w:rsidRPr="00D2429B" w:rsidRDefault="009E5FD9" w:rsidP="009E5FD9">
            <w:pPr>
              <w:bidi/>
              <w:spacing w:after="60"/>
              <w:jc w:val="center"/>
              <w:rPr>
                <w:sz w:val="16"/>
                <w:szCs w:val="16"/>
              </w:rPr>
            </w:pPr>
          </w:p>
        </w:tc>
        <w:tc>
          <w:tcPr>
            <w:tcW w:w="3544" w:type="dxa"/>
          </w:tcPr>
          <w:p w14:paraId="47183407" w14:textId="77777777" w:rsidR="009E5FD9" w:rsidRPr="00D2429B" w:rsidRDefault="009E5FD9" w:rsidP="009E5FD9">
            <w:pPr>
              <w:bidi/>
              <w:spacing w:after="60"/>
              <w:jc w:val="left"/>
              <w:rPr>
                <w:sz w:val="16"/>
                <w:szCs w:val="16"/>
                <w:rtl/>
                <w:lang w:bidi="ar-AE"/>
              </w:rPr>
            </w:pPr>
            <w:r w:rsidRPr="00D2429B">
              <w:rPr>
                <w:sz w:val="16"/>
                <w:szCs w:val="16"/>
                <w:rtl/>
                <w:lang w:bidi="ar-AE"/>
              </w:rPr>
              <w:t>التمويل (دولار أمريكي)</w:t>
            </w:r>
          </w:p>
        </w:tc>
        <w:tc>
          <w:tcPr>
            <w:tcW w:w="855" w:type="dxa"/>
          </w:tcPr>
          <w:p w14:paraId="71C8391D" w14:textId="5E5FEB0D" w:rsidR="009E5FD9" w:rsidRDefault="009E5FD9" w:rsidP="009E5FD9">
            <w:pPr>
              <w:bidi/>
              <w:spacing w:after="60"/>
              <w:rPr>
                <w:sz w:val="16"/>
                <w:szCs w:val="16"/>
                <w:rtl/>
              </w:rPr>
            </w:pPr>
            <w:r>
              <w:rPr>
                <w:rFonts w:hint="cs"/>
                <w:sz w:val="16"/>
                <w:szCs w:val="16"/>
                <w:rtl/>
              </w:rPr>
              <w:t>84,583</w:t>
            </w:r>
          </w:p>
        </w:tc>
        <w:tc>
          <w:tcPr>
            <w:tcW w:w="855" w:type="dxa"/>
          </w:tcPr>
          <w:p w14:paraId="2943F144" w14:textId="5613E357" w:rsidR="009E5FD9" w:rsidRDefault="009E5FD9" w:rsidP="009E5FD9">
            <w:pPr>
              <w:bidi/>
              <w:spacing w:after="60"/>
              <w:rPr>
                <w:sz w:val="16"/>
                <w:szCs w:val="16"/>
                <w:rtl/>
              </w:rPr>
            </w:pPr>
            <w:r>
              <w:rPr>
                <w:rFonts w:hint="cs"/>
                <w:sz w:val="16"/>
                <w:szCs w:val="16"/>
                <w:rtl/>
              </w:rPr>
              <w:t>0</w:t>
            </w:r>
          </w:p>
        </w:tc>
        <w:tc>
          <w:tcPr>
            <w:tcW w:w="855" w:type="dxa"/>
          </w:tcPr>
          <w:p w14:paraId="2E8B8E8D" w14:textId="37DD0DBD" w:rsidR="009E5FD9" w:rsidRDefault="009E5FD9" w:rsidP="009E5FD9">
            <w:pPr>
              <w:bidi/>
              <w:spacing w:after="60"/>
              <w:rPr>
                <w:sz w:val="16"/>
                <w:szCs w:val="16"/>
                <w:rtl/>
              </w:rPr>
            </w:pPr>
            <w:r>
              <w:rPr>
                <w:rFonts w:hint="cs"/>
                <w:sz w:val="16"/>
                <w:szCs w:val="16"/>
                <w:rtl/>
              </w:rPr>
              <w:t>0</w:t>
            </w:r>
          </w:p>
        </w:tc>
        <w:tc>
          <w:tcPr>
            <w:tcW w:w="855" w:type="dxa"/>
          </w:tcPr>
          <w:p w14:paraId="0690C391" w14:textId="4DBF6F1A" w:rsidR="009E5FD9" w:rsidRDefault="009E5FD9" w:rsidP="009E5FD9">
            <w:pPr>
              <w:bidi/>
              <w:spacing w:after="60"/>
              <w:rPr>
                <w:sz w:val="16"/>
                <w:szCs w:val="16"/>
                <w:rtl/>
              </w:rPr>
            </w:pPr>
            <w:r>
              <w:rPr>
                <w:rFonts w:hint="cs"/>
                <w:sz w:val="16"/>
                <w:szCs w:val="16"/>
                <w:rtl/>
              </w:rPr>
              <w:t>84,583</w:t>
            </w:r>
          </w:p>
        </w:tc>
      </w:tr>
    </w:tbl>
    <w:p w14:paraId="190429C6" w14:textId="77777777" w:rsidR="001B11A5" w:rsidRPr="001E7339" w:rsidRDefault="001B11A5" w:rsidP="001B11A5">
      <w:pPr>
        <w:pStyle w:val="0Heading0"/>
        <w:bidi/>
        <w:rPr>
          <w:rFonts w:asciiTheme="majorBidi" w:hAnsiTheme="majorBidi" w:cstheme="majorBidi"/>
          <w:b/>
          <w:bCs/>
          <w:sz w:val="16"/>
          <w:szCs w:val="16"/>
          <w:rtl/>
          <w:lang w:val="fr-CA" w:bidi="ar-DZ"/>
        </w:rPr>
      </w:pPr>
    </w:p>
    <w:tbl>
      <w:tblPr>
        <w:bidiVisual/>
        <w:tblW w:w="1043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15"/>
        <w:gridCol w:w="711"/>
        <w:gridCol w:w="709"/>
        <w:gridCol w:w="1037"/>
        <w:gridCol w:w="1038"/>
        <w:gridCol w:w="1037"/>
        <w:gridCol w:w="1038"/>
        <w:gridCol w:w="1038"/>
        <w:gridCol w:w="1037"/>
        <w:gridCol w:w="1038"/>
        <w:gridCol w:w="1038"/>
      </w:tblGrid>
      <w:tr w:rsidR="009E5FD9" w:rsidRPr="00401718" w14:paraId="6BE31A04" w14:textId="77777777" w:rsidTr="003B438F">
        <w:trPr>
          <w:trHeight w:val="268"/>
          <w:jc w:val="center"/>
        </w:trPr>
        <w:tc>
          <w:tcPr>
            <w:tcW w:w="2135" w:type="dxa"/>
            <w:gridSpan w:val="3"/>
          </w:tcPr>
          <w:p w14:paraId="4FC33D36" w14:textId="77777777" w:rsidR="009E5FD9" w:rsidRPr="00401718" w:rsidRDefault="009E5FD9" w:rsidP="007574CC">
            <w:pPr>
              <w:bidi/>
              <w:spacing w:after="60"/>
              <w:jc w:val="left"/>
              <w:rPr>
                <w:sz w:val="15"/>
                <w:szCs w:val="15"/>
                <w:rtl/>
                <w:lang w:bidi="ar-EG"/>
              </w:rPr>
            </w:pPr>
            <w:r w:rsidRPr="00401718">
              <w:rPr>
                <w:bCs/>
                <w:sz w:val="15"/>
                <w:szCs w:val="15"/>
                <w:rtl/>
                <w:lang w:bidi="ar-AE"/>
              </w:rPr>
              <w:t>(6) بيانات المشروع</w:t>
            </w:r>
          </w:p>
        </w:tc>
        <w:tc>
          <w:tcPr>
            <w:tcW w:w="1037" w:type="dxa"/>
          </w:tcPr>
          <w:p w14:paraId="101027DF" w14:textId="367125E3" w:rsidR="009E5FD9" w:rsidRPr="00401718" w:rsidRDefault="009E5FD9" w:rsidP="007574CC">
            <w:pPr>
              <w:bidi/>
              <w:spacing w:after="60"/>
              <w:jc w:val="center"/>
              <w:rPr>
                <w:bCs/>
                <w:sz w:val="15"/>
                <w:szCs w:val="15"/>
              </w:rPr>
            </w:pPr>
            <w:r>
              <w:rPr>
                <w:rFonts w:hint="cs"/>
                <w:bCs/>
                <w:sz w:val="15"/>
                <w:szCs w:val="15"/>
                <w:rtl/>
              </w:rPr>
              <w:t>2023</w:t>
            </w:r>
          </w:p>
        </w:tc>
        <w:tc>
          <w:tcPr>
            <w:tcW w:w="1038" w:type="dxa"/>
          </w:tcPr>
          <w:p w14:paraId="56D65506" w14:textId="09A59A19" w:rsidR="009E5FD9" w:rsidRDefault="009E5FD9" w:rsidP="007574CC">
            <w:pPr>
              <w:bidi/>
              <w:spacing w:after="60"/>
              <w:jc w:val="center"/>
              <w:rPr>
                <w:bCs/>
                <w:sz w:val="15"/>
                <w:szCs w:val="15"/>
                <w:rtl/>
              </w:rPr>
            </w:pPr>
            <w:r>
              <w:rPr>
                <w:rFonts w:hint="cs"/>
                <w:bCs/>
                <w:sz w:val="15"/>
                <w:szCs w:val="15"/>
                <w:rtl/>
              </w:rPr>
              <w:t>2024</w:t>
            </w:r>
          </w:p>
        </w:tc>
        <w:tc>
          <w:tcPr>
            <w:tcW w:w="1037" w:type="dxa"/>
          </w:tcPr>
          <w:p w14:paraId="7788BE2A" w14:textId="59080519" w:rsidR="009E5FD9" w:rsidRDefault="009E5FD9" w:rsidP="007574CC">
            <w:pPr>
              <w:bidi/>
              <w:spacing w:after="60"/>
              <w:jc w:val="center"/>
              <w:rPr>
                <w:bCs/>
                <w:sz w:val="15"/>
                <w:szCs w:val="15"/>
                <w:rtl/>
              </w:rPr>
            </w:pPr>
            <w:r>
              <w:rPr>
                <w:rFonts w:hint="cs"/>
                <w:bCs/>
                <w:sz w:val="15"/>
                <w:szCs w:val="15"/>
                <w:rtl/>
              </w:rPr>
              <w:t>2025</w:t>
            </w:r>
          </w:p>
        </w:tc>
        <w:tc>
          <w:tcPr>
            <w:tcW w:w="1038" w:type="dxa"/>
          </w:tcPr>
          <w:p w14:paraId="53F43C2E" w14:textId="30519029" w:rsidR="009E5FD9" w:rsidRDefault="009E5FD9" w:rsidP="007574CC">
            <w:pPr>
              <w:bidi/>
              <w:spacing w:after="60"/>
              <w:jc w:val="center"/>
              <w:rPr>
                <w:bCs/>
                <w:sz w:val="15"/>
                <w:szCs w:val="15"/>
                <w:rtl/>
              </w:rPr>
            </w:pPr>
            <w:r>
              <w:rPr>
                <w:rFonts w:hint="cs"/>
                <w:bCs/>
                <w:sz w:val="15"/>
                <w:szCs w:val="15"/>
                <w:rtl/>
              </w:rPr>
              <w:t>2026</w:t>
            </w:r>
          </w:p>
        </w:tc>
        <w:tc>
          <w:tcPr>
            <w:tcW w:w="1038" w:type="dxa"/>
          </w:tcPr>
          <w:p w14:paraId="5BB59257" w14:textId="67E9B7E8" w:rsidR="009E5FD9" w:rsidRDefault="009E5FD9" w:rsidP="007574CC">
            <w:pPr>
              <w:bidi/>
              <w:spacing w:after="60"/>
              <w:jc w:val="center"/>
              <w:rPr>
                <w:bCs/>
                <w:sz w:val="15"/>
                <w:szCs w:val="15"/>
                <w:rtl/>
              </w:rPr>
            </w:pPr>
            <w:r>
              <w:rPr>
                <w:rFonts w:hint="cs"/>
                <w:bCs/>
                <w:sz w:val="15"/>
                <w:szCs w:val="15"/>
                <w:rtl/>
              </w:rPr>
              <w:t>2027</w:t>
            </w:r>
          </w:p>
        </w:tc>
        <w:tc>
          <w:tcPr>
            <w:tcW w:w="1037" w:type="dxa"/>
          </w:tcPr>
          <w:p w14:paraId="5FBC0771" w14:textId="769AB16E" w:rsidR="009E5FD9" w:rsidRDefault="009E5FD9" w:rsidP="007574CC">
            <w:pPr>
              <w:bidi/>
              <w:spacing w:after="60"/>
              <w:jc w:val="center"/>
              <w:rPr>
                <w:bCs/>
                <w:sz w:val="15"/>
                <w:szCs w:val="15"/>
                <w:rtl/>
              </w:rPr>
            </w:pPr>
            <w:r>
              <w:rPr>
                <w:rFonts w:hint="cs"/>
                <w:bCs/>
                <w:sz w:val="15"/>
                <w:szCs w:val="15"/>
                <w:rtl/>
              </w:rPr>
              <w:t>2028-2029</w:t>
            </w:r>
          </w:p>
        </w:tc>
        <w:tc>
          <w:tcPr>
            <w:tcW w:w="1038" w:type="dxa"/>
          </w:tcPr>
          <w:p w14:paraId="4B767336" w14:textId="57FEB445" w:rsidR="009E5FD9" w:rsidRDefault="009E5FD9" w:rsidP="007574CC">
            <w:pPr>
              <w:bidi/>
              <w:spacing w:after="60"/>
              <w:jc w:val="center"/>
              <w:rPr>
                <w:bCs/>
                <w:sz w:val="15"/>
                <w:szCs w:val="15"/>
                <w:rtl/>
              </w:rPr>
            </w:pPr>
            <w:r>
              <w:rPr>
                <w:rFonts w:hint="cs"/>
                <w:bCs/>
                <w:sz w:val="15"/>
                <w:szCs w:val="15"/>
                <w:rtl/>
              </w:rPr>
              <w:t>2030</w:t>
            </w:r>
          </w:p>
        </w:tc>
        <w:tc>
          <w:tcPr>
            <w:tcW w:w="1038" w:type="dxa"/>
          </w:tcPr>
          <w:p w14:paraId="3F744E0D" w14:textId="77777777" w:rsidR="009E5FD9" w:rsidRPr="00401718" w:rsidRDefault="009E5FD9" w:rsidP="007574CC">
            <w:pPr>
              <w:bidi/>
              <w:spacing w:after="60"/>
              <w:jc w:val="left"/>
              <w:rPr>
                <w:sz w:val="15"/>
                <w:szCs w:val="15"/>
                <w:rtl/>
                <w:lang w:bidi="ar-EG"/>
              </w:rPr>
            </w:pPr>
            <w:r w:rsidRPr="00401718">
              <w:rPr>
                <w:bCs/>
                <w:sz w:val="15"/>
                <w:szCs w:val="15"/>
                <w:rtl/>
                <w:lang w:bidi="ar-AE"/>
              </w:rPr>
              <w:t>المجموع</w:t>
            </w:r>
          </w:p>
        </w:tc>
      </w:tr>
      <w:tr w:rsidR="003860EA" w:rsidRPr="00401718" w14:paraId="5E4E3391" w14:textId="77777777" w:rsidTr="003B438F">
        <w:trPr>
          <w:trHeight w:val="428"/>
          <w:jc w:val="center"/>
        </w:trPr>
        <w:tc>
          <w:tcPr>
            <w:tcW w:w="2135" w:type="dxa"/>
            <w:gridSpan w:val="3"/>
          </w:tcPr>
          <w:p w14:paraId="026A0EBB" w14:textId="77777777" w:rsidR="003860EA" w:rsidRPr="00401718" w:rsidRDefault="003860EA" w:rsidP="003860EA">
            <w:pPr>
              <w:bidi/>
              <w:spacing w:after="60"/>
              <w:jc w:val="left"/>
              <w:rPr>
                <w:sz w:val="15"/>
                <w:szCs w:val="15"/>
                <w:rtl/>
                <w:lang w:bidi="ar-EG"/>
              </w:rPr>
            </w:pPr>
            <w:r w:rsidRPr="00401718">
              <w:rPr>
                <w:sz w:val="15"/>
                <w:szCs w:val="15"/>
                <w:rtl/>
                <w:lang w:bidi="ar-AE"/>
              </w:rPr>
              <w:t xml:space="preserve">حدود الاستهلاك </w:t>
            </w:r>
            <w:r w:rsidRPr="00401718">
              <w:rPr>
                <w:rFonts w:hint="cs"/>
                <w:sz w:val="15"/>
                <w:szCs w:val="15"/>
                <w:rtl/>
                <w:lang w:bidi="ar-AE"/>
              </w:rPr>
              <w:t xml:space="preserve">بموجب </w:t>
            </w:r>
            <w:r w:rsidRPr="00401718">
              <w:rPr>
                <w:sz w:val="15"/>
                <w:szCs w:val="15"/>
                <w:rtl/>
                <w:lang w:bidi="ar-AE"/>
              </w:rPr>
              <w:t>بروتوكول مونتريال</w:t>
            </w:r>
          </w:p>
        </w:tc>
        <w:tc>
          <w:tcPr>
            <w:tcW w:w="1037" w:type="dxa"/>
          </w:tcPr>
          <w:p w14:paraId="39C3D867" w14:textId="508A3F1A" w:rsidR="003860EA" w:rsidRPr="00401718" w:rsidRDefault="003860EA" w:rsidP="003860EA">
            <w:pPr>
              <w:bidi/>
              <w:spacing w:after="60"/>
              <w:jc w:val="left"/>
              <w:rPr>
                <w:sz w:val="15"/>
                <w:szCs w:val="15"/>
                <w:rtl/>
                <w:lang w:bidi="ar-SA"/>
              </w:rPr>
            </w:pPr>
            <w:r>
              <w:rPr>
                <w:rFonts w:hint="cs"/>
                <w:sz w:val="15"/>
                <w:szCs w:val="15"/>
                <w:rtl/>
                <w:lang w:bidi="ar-SA"/>
              </w:rPr>
              <w:t>1.29</w:t>
            </w:r>
          </w:p>
        </w:tc>
        <w:tc>
          <w:tcPr>
            <w:tcW w:w="1038" w:type="dxa"/>
          </w:tcPr>
          <w:p w14:paraId="2951B14D" w14:textId="13067774" w:rsidR="003860EA" w:rsidRDefault="003860EA" w:rsidP="003860EA">
            <w:pPr>
              <w:bidi/>
              <w:spacing w:after="60"/>
              <w:jc w:val="left"/>
              <w:rPr>
                <w:sz w:val="15"/>
                <w:szCs w:val="15"/>
                <w:rtl/>
                <w:lang w:bidi="ar-SA"/>
              </w:rPr>
            </w:pPr>
            <w:r>
              <w:rPr>
                <w:rFonts w:hint="cs"/>
                <w:sz w:val="15"/>
                <w:szCs w:val="15"/>
                <w:rtl/>
                <w:lang w:bidi="ar-SA"/>
              </w:rPr>
              <w:t>1.29</w:t>
            </w:r>
          </w:p>
        </w:tc>
        <w:tc>
          <w:tcPr>
            <w:tcW w:w="1037" w:type="dxa"/>
          </w:tcPr>
          <w:p w14:paraId="3E0BA533" w14:textId="6A464C8E" w:rsidR="003860EA" w:rsidRDefault="003860EA" w:rsidP="003860EA">
            <w:pPr>
              <w:bidi/>
              <w:spacing w:after="60"/>
              <w:jc w:val="left"/>
              <w:rPr>
                <w:sz w:val="15"/>
                <w:szCs w:val="15"/>
                <w:rtl/>
                <w:lang w:bidi="ar-SA"/>
              </w:rPr>
            </w:pPr>
            <w:r>
              <w:rPr>
                <w:rFonts w:hint="cs"/>
                <w:sz w:val="15"/>
                <w:szCs w:val="15"/>
                <w:rtl/>
                <w:lang w:bidi="ar-SA"/>
              </w:rPr>
              <w:t>0.64</w:t>
            </w:r>
          </w:p>
        </w:tc>
        <w:tc>
          <w:tcPr>
            <w:tcW w:w="1038" w:type="dxa"/>
          </w:tcPr>
          <w:p w14:paraId="5FCD6147" w14:textId="6A639EC3" w:rsidR="003860EA" w:rsidRDefault="003860EA" w:rsidP="003860EA">
            <w:pPr>
              <w:bidi/>
              <w:spacing w:after="60"/>
              <w:jc w:val="left"/>
              <w:rPr>
                <w:sz w:val="15"/>
                <w:szCs w:val="15"/>
                <w:rtl/>
                <w:lang w:bidi="ar-SA"/>
              </w:rPr>
            </w:pPr>
            <w:r>
              <w:rPr>
                <w:rFonts w:hint="cs"/>
                <w:sz w:val="15"/>
                <w:szCs w:val="15"/>
                <w:rtl/>
                <w:lang w:bidi="ar-SA"/>
              </w:rPr>
              <w:t>0.64</w:t>
            </w:r>
          </w:p>
        </w:tc>
        <w:tc>
          <w:tcPr>
            <w:tcW w:w="1038" w:type="dxa"/>
          </w:tcPr>
          <w:p w14:paraId="6519D322" w14:textId="0A23A78A" w:rsidR="003860EA" w:rsidRDefault="003860EA" w:rsidP="003860EA">
            <w:pPr>
              <w:bidi/>
              <w:spacing w:after="60"/>
              <w:jc w:val="left"/>
              <w:rPr>
                <w:sz w:val="15"/>
                <w:szCs w:val="15"/>
                <w:rtl/>
                <w:lang w:bidi="ar-SA"/>
              </w:rPr>
            </w:pPr>
            <w:r>
              <w:rPr>
                <w:rFonts w:hint="cs"/>
                <w:sz w:val="15"/>
                <w:szCs w:val="15"/>
                <w:rtl/>
                <w:lang w:bidi="ar-SA"/>
              </w:rPr>
              <w:t>0.64</w:t>
            </w:r>
          </w:p>
        </w:tc>
        <w:tc>
          <w:tcPr>
            <w:tcW w:w="1037" w:type="dxa"/>
          </w:tcPr>
          <w:p w14:paraId="2AC5A03C" w14:textId="2B3F685B" w:rsidR="003860EA" w:rsidRDefault="003860EA" w:rsidP="003860EA">
            <w:pPr>
              <w:bidi/>
              <w:spacing w:after="60"/>
              <w:jc w:val="left"/>
              <w:rPr>
                <w:sz w:val="15"/>
                <w:szCs w:val="15"/>
                <w:rtl/>
                <w:lang w:bidi="ar-SA"/>
              </w:rPr>
            </w:pPr>
            <w:r>
              <w:rPr>
                <w:rFonts w:hint="cs"/>
                <w:sz w:val="15"/>
                <w:szCs w:val="15"/>
                <w:rtl/>
                <w:lang w:bidi="ar-SA"/>
              </w:rPr>
              <w:t>0.64</w:t>
            </w:r>
          </w:p>
        </w:tc>
        <w:tc>
          <w:tcPr>
            <w:tcW w:w="1038" w:type="dxa"/>
          </w:tcPr>
          <w:p w14:paraId="7AA0F250" w14:textId="7BC28EFE" w:rsidR="003860EA" w:rsidRDefault="003860EA" w:rsidP="003860EA">
            <w:pPr>
              <w:bidi/>
              <w:spacing w:after="60"/>
              <w:jc w:val="left"/>
              <w:rPr>
                <w:sz w:val="15"/>
                <w:szCs w:val="15"/>
                <w:rtl/>
                <w:lang w:bidi="ar-SA"/>
              </w:rPr>
            </w:pPr>
            <w:r>
              <w:rPr>
                <w:rFonts w:hint="cs"/>
                <w:sz w:val="15"/>
                <w:szCs w:val="15"/>
                <w:rtl/>
                <w:lang w:bidi="ar-SA"/>
              </w:rPr>
              <w:t>0.00</w:t>
            </w:r>
          </w:p>
        </w:tc>
        <w:tc>
          <w:tcPr>
            <w:tcW w:w="1038" w:type="dxa"/>
          </w:tcPr>
          <w:p w14:paraId="3CF6ACC1" w14:textId="43A63B34" w:rsidR="003860EA" w:rsidRPr="00401718" w:rsidRDefault="003860EA" w:rsidP="003860EA">
            <w:pPr>
              <w:bidi/>
              <w:spacing w:after="60"/>
              <w:jc w:val="left"/>
              <w:rPr>
                <w:sz w:val="15"/>
                <w:szCs w:val="15"/>
                <w:rtl/>
                <w:lang w:bidi="ar-SA"/>
              </w:rPr>
            </w:pPr>
            <w:r>
              <w:rPr>
                <w:rFonts w:hint="cs"/>
                <w:sz w:val="15"/>
                <w:szCs w:val="15"/>
                <w:rtl/>
                <w:lang w:bidi="ar-SA"/>
              </w:rPr>
              <w:t>لا ينطبق</w:t>
            </w:r>
          </w:p>
        </w:tc>
      </w:tr>
      <w:tr w:rsidR="003860EA" w:rsidRPr="00401718" w14:paraId="16F29B33" w14:textId="77777777" w:rsidTr="003B438F">
        <w:trPr>
          <w:trHeight w:val="428"/>
          <w:jc w:val="center"/>
        </w:trPr>
        <w:tc>
          <w:tcPr>
            <w:tcW w:w="2135" w:type="dxa"/>
            <w:gridSpan w:val="3"/>
          </w:tcPr>
          <w:p w14:paraId="791D1824" w14:textId="77777777" w:rsidR="003860EA" w:rsidRPr="00401718" w:rsidRDefault="003860EA" w:rsidP="003860EA">
            <w:pPr>
              <w:bidi/>
              <w:spacing w:after="60"/>
              <w:jc w:val="left"/>
              <w:rPr>
                <w:sz w:val="15"/>
                <w:szCs w:val="15"/>
                <w:rtl/>
                <w:lang w:bidi="ar-EG"/>
              </w:rPr>
            </w:pPr>
            <w:r w:rsidRPr="00401718">
              <w:rPr>
                <w:sz w:val="15"/>
                <w:szCs w:val="15"/>
                <w:rtl/>
                <w:lang w:bidi="ar-AE"/>
              </w:rPr>
              <w:t>الحد الأقصى للاستهلاك المسموح به (طن من قدرات استنفاد الأوزون)</w:t>
            </w:r>
          </w:p>
        </w:tc>
        <w:tc>
          <w:tcPr>
            <w:tcW w:w="1037" w:type="dxa"/>
          </w:tcPr>
          <w:p w14:paraId="6C340E71" w14:textId="5584AFD6" w:rsidR="003860EA" w:rsidRPr="00401718" w:rsidRDefault="003860EA" w:rsidP="003860EA">
            <w:pPr>
              <w:bidi/>
              <w:spacing w:after="60"/>
              <w:jc w:val="left"/>
              <w:rPr>
                <w:sz w:val="15"/>
                <w:szCs w:val="15"/>
                <w:rtl/>
                <w:lang w:bidi="ar-EG"/>
              </w:rPr>
            </w:pPr>
            <w:r>
              <w:rPr>
                <w:rFonts w:hint="cs"/>
                <w:sz w:val="15"/>
                <w:szCs w:val="15"/>
                <w:rtl/>
                <w:lang w:bidi="ar-EG"/>
              </w:rPr>
              <w:t>1.29</w:t>
            </w:r>
          </w:p>
        </w:tc>
        <w:tc>
          <w:tcPr>
            <w:tcW w:w="1038" w:type="dxa"/>
          </w:tcPr>
          <w:p w14:paraId="241AFE83" w14:textId="3E5390DD" w:rsidR="003860EA" w:rsidRDefault="003860EA" w:rsidP="003860EA">
            <w:pPr>
              <w:bidi/>
              <w:spacing w:after="60"/>
              <w:jc w:val="left"/>
              <w:rPr>
                <w:sz w:val="15"/>
                <w:szCs w:val="15"/>
                <w:rtl/>
                <w:lang w:bidi="ar-EG"/>
              </w:rPr>
            </w:pPr>
            <w:r>
              <w:rPr>
                <w:rFonts w:hint="cs"/>
                <w:sz w:val="15"/>
                <w:szCs w:val="15"/>
                <w:rtl/>
                <w:lang w:bidi="ar-EG"/>
              </w:rPr>
              <w:t>1.29</w:t>
            </w:r>
          </w:p>
        </w:tc>
        <w:tc>
          <w:tcPr>
            <w:tcW w:w="1037" w:type="dxa"/>
          </w:tcPr>
          <w:p w14:paraId="3AA2AC00" w14:textId="16D2E0F0" w:rsidR="003860EA" w:rsidRDefault="003860EA" w:rsidP="003860EA">
            <w:pPr>
              <w:bidi/>
              <w:spacing w:after="60"/>
              <w:jc w:val="left"/>
              <w:rPr>
                <w:sz w:val="15"/>
                <w:szCs w:val="15"/>
                <w:rtl/>
                <w:lang w:bidi="ar-EG"/>
              </w:rPr>
            </w:pPr>
            <w:r>
              <w:rPr>
                <w:rFonts w:hint="cs"/>
                <w:sz w:val="15"/>
                <w:szCs w:val="15"/>
                <w:rtl/>
                <w:lang w:bidi="ar-EG"/>
              </w:rPr>
              <w:t>0.64</w:t>
            </w:r>
          </w:p>
        </w:tc>
        <w:tc>
          <w:tcPr>
            <w:tcW w:w="1038" w:type="dxa"/>
          </w:tcPr>
          <w:p w14:paraId="0DAD4FA0" w14:textId="3061F94E" w:rsidR="003860EA" w:rsidRDefault="003860EA" w:rsidP="003860EA">
            <w:pPr>
              <w:bidi/>
              <w:spacing w:after="60"/>
              <w:jc w:val="left"/>
              <w:rPr>
                <w:sz w:val="15"/>
                <w:szCs w:val="15"/>
                <w:rtl/>
                <w:lang w:bidi="ar-EG"/>
              </w:rPr>
            </w:pPr>
            <w:r>
              <w:rPr>
                <w:rFonts w:hint="cs"/>
                <w:sz w:val="15"/>
                <w:szCs w:val="15"/>
                <w:rtl/>
                <w:lang w:bidi="ar-EG"/>
              </w:rPr>
              <w:t>0.64</w:t>
            </w:r>
          </w:p>
        </w:tc>
        <w:tc>
          <w:tcPr>
            <w:tcW w:w="1038" w:type="dxa"/>
          </w:tcPr>
          <w:p w14:paraId="4CD45583" w14:textId="56BCED3F" w:rsidR="003860EA" w:rsidRDefault="003860EA" w:rsidP="003860EA">
            <w:pPr>
              <w:bidi/>
              <w:spacing w:after="60"/>
              <w:jc w:val="left"/>
              <w:rPr>
                <w:sz w:val="15"/>
                <w:szCs w:val="15"/>
                <w:rtl/>
                <w:lang w:bidi="ar-EG"/>
              </w:rPr>
            </w:pPr>
            <w:r>
              <w:rPr>
                <w:rFonts w:hint="cs"/>
                <w:sz w:val="15"/>
                <w:szCs w:val="15"/>
                <w:rtl/>
                <w:lang w:bidi="ar-EG"/>
              </w:rPr>
              <w:t>0.64</w:t>
            </w:r>
          </w:p>
        </w:tc>
        <w:tc>
          <w:tcPr>
            <w:tcW w:w="1037" w:type="dxa"/>
          </w:tcPr>
          <w:p w14:paraId="08E158C3" w14:textId="73D62AE4" w:rsidR="003860EA" w:rsidRDefault="003860EA" w:rsidP="003860EA">
            <w:pPr>
              <w:bidi/>
              <w:spacing w:after="60"/>
              <w:jc w:val="left"/>
              <w:rPr>
                <w:sz w:val="15"/>
                <w:szCs w:val="15"/>
                <w:rtl/>
                <w:lang w:bidi="ar-EG"/>
              </w:rPr>
            </w:pPr>
            <w:r>
              <w:rPr>
                <w:rFonts w:hint="cs"/>
                <w:sz w:val="15"/>
                <w:szCs w:val="15"/>
                <w:rtl/>
                <w:lang w:bidi="ar-EG"/>
              </w:rPr>
              <w:t>0.64</w:t>
            </w:r>
          </w:p>
        </w:tc>
        <w:tc>
          <w:tcPr>
            <w:tcW w:w="1038" w:type="dxa"/>
          </w:tcPr>
          <w:p w14:paraId="4816DFF8" w14:textId="4B792936" w:rsidR="003860EA" w:rsidRDefault="003860EA" w:rsidP="003860EA">
            <w:pPr>
              <w:bidi/>
              <w:spacing w:after="60"/>
              <w:jc w:val="left"/>
              <w:rPr>
                <w:sz w:val="15"/>
                <w:szCs w:val="15"/>
                <w:rtl/>
                <w:lang w:bidi="ar-EG"/>
              </w:rPr>
            </w:pPr>
            <w:r>
              <w:rPr>
                <w:rFonts w:hint="cs"/>
                <w:sz w:val="15"/>
                <w:szCs w:val="15"/>
                <w:rtl/>
                <w:lang w:bidi="ar-EG"/>
              </w:rPr>
              <w:t>0.00</w:t>
            </w:r>
          </w:p>
        </w:tc>
        <w:tc>
          <w:tcPr>
            <w:tcW w:w="1038" w:type="dxa"/>
          </w:tcPr>
          <w:p w14:paraId="431BA76B" w14:textId="7B6D6069" w:rsidR="003860EA" w:rsidRPr="00401718" w:rsidRDefault="003860EA" w:rsidP="003860EA">
            <w:pPr>
              <w:bidi/>
              <w:spacing w:after="60"/>
              <w:jc w:val="left"/>
              <w:rPr>
                <w:sz w:val="15"/>
                <w:szCs w:val="15"/>
                <w:rtl/>
                <w:lang w:bidi="ar-EG"/>
              </w:rPr>
            </w:pPr>
            <w:r>
              <w:rPr>
                <w:rFonts w:hint="cs"/>
                <w:sz w:val="15"/>
                <w:szCs w:val="15"/>
                <w:rtl/>
                <w:lang w:bidi="ar-EG"/>
              </w:rPr>
              <w:t>لا ينطبق</w:t>
            </w:r>
          </w:p>
        </w:tc>
      </w:tr>
      <w:tr w:rsidR="003B438F" w:rsidRPr="00401718" w14:paraId="6C51A1AC" w14:textId="77777777" w:rsidTr="003B438F">
        <w:trPr>
          <w:trHeight w:val="428"/>
          <w:jc w:val="center"/>
        </w:trPr>
        <w:tc>
          <w:tcPr>
            <w:tcW w:w="715" w:type="dxa"/>
            <w:vMerge w:val="restart"/>
            <w:vAlign w:val="center"/>
          </w:tcPr>
          <w:p w14:paraId="7438B982" w14:textId="5CC4627A" w:rsidR="003B438F" w:rsidRDefault="003B438F" w:rsidP="003B438F">
            <w:pPr>
              <w:pStyle w:val="StyleHeader4Para4Left0Firstline0"/>
              <w:numPr>
                <w:ilvl w:val="0"/>
                <w:numId w:val="0"/>
              </w:numPr>
              <w:jc w:val="center"/>
              <w:rPr>
                <w:rFonts w:eastAsia="Batang"/>
                <w:snapToGrid w:val="0"/>
                <w:sz w:val="15"/>
                <w:szCs w:val="15"/>
                <w:rtl/>
                <w:lang w:eastAsia="ko-KR" w:bidi="ar-AE"/>
              </w:rPr>
            </w:pPr>
            <w:r>
              <w:rPr>
                <w:rFonts w:eastAsia="Batang" w:hint="cs"/>
                <w:snapToGrid w:val="0"/>
                <w:sz w:val="15"/>
                <w:szCs w:val="15"/>
                <w:rtl/>
                <w:lang w:eastAsia="ko-KR" w:bidi="ar-SA"/>
              </w:rPr>
              <w:t>تكلفة المشروع المطلوب تمويلها مبدئيًّا</w:t>
            </w:r>
          </w:p>
          <w:p w14:paraId="3F31A318" w14:textId="77777777" w:rsidR="003B438F" w:rsidRPr="0003505E" w:rsidRDefault="003B438F" w:rsidP="003B438F">
            <w:pPr>
              <w:pStyle w:val="StyleHeader4Para4Left0Firstline0"/>
              <w:numPr>
                <w:ilvl w:val="0"/>
                <w:numId w:val="0"/>
              </w:numPr>
              <w:jc w:val="center"/>
              <w:rPr>
                <w:sz w:val="15"/>
                <w:szCs w:val="15"/>
                <w:rtl/>
                <w:lang w:bidi="ar-AE"/>
              </w:rPr>
            </w:pPr>
            <w:r w:rsidRPr="00401718">
              <w:rPr>
                <w:rFonts w:eastAsia="Batang"/>
                <w:snapToGrid w:val="0"/>
                <w:sz w:val="15"/>
                <w:szCs w:val="15"/>
                <w:rtl/>
                <w:lang w:eastAsia="ko-KR" w:bidi="ar-AE"/>
              </w:rPr>
              <w:t>(دولار أمريكي)</w:t>
            </w:r>
          </w:p>
        </w:tc>
        <w:tc>
          <w:tcPr>
            <w:tcW w:w="711" w:type="dxa"/>
            <w:vMerge w:val="restart"/>
            <w:vAlign w:val="center"/>
          </w:tcPr>
          <w:p w14:paraId="6E4A94BA" w14:textId="77777777" w:rsidR="003B438F" w:rsidRPr="00401718" w:rsidRDefault="003B438F" w:rsidP="003B438F">
            <w:pPr>
              <w:bidi/>
              <w:spacing w:after="60"/>
              <w:jc w:val="center"/>
              <w:rPr>
                <w:sz w:val="15"/>
                <w:szCs w:val="15"/>
                <w:rtl/>
                <w:lang w:bidi="ar-AE"/>
              </w:rPr>
            </w:pPr>
            <w:r>
              <w:rPr>
                <w:rFonts w:hint="cs"/>
                <w:sz w:val="15"/>
                <w:szCs w:val="15"/>
                <w:rtl/>
                <w:lang w:bidi="ar-AE"/>
              </w:rPr>
              <w:t>برنامج الأمم المتحدة للبيئة</w:t>
            </w:r>
          </w:p>
        </w:tc>
        <w:tc>
          <w:tcPr>
            <w:tcW w:w="709" w:type="dxa"/>
            <w:vAlign w:val="center"/>
          </w:tcPr>
          <w:p w14:paraId="3E388893" w14:textId="77777777" w:rsidR="003B438F" w:rsidRPr="00401718" w:rsidRDefault="003B438F" w:rsidP="003B438F">
            <w:pPr>
              <w:bidi/>
              <w:spacing w:after="60"/>
              <w:jc w:val="left"/>
              <w:rPr>
                <w:sz w:val="15"/>
                <w:szCs w:val="15"/>
                <w:rtl/>
                <w:lang w:bidi="ar-EG"/>
              </w:rPr>
            </w:pPr>
            <w:r w:rsidRPr="00401718">
              <w:rPr>
                <w:sz w:val="15"/>
                <w:szCs w:val="15"/>
                <w:rtl/>
                <w:lang w:bidi="ar-AE"/>
              </w:rPr>
              <w:t>تكاليف المشروع</w:t>
            </w:r>
          </w:p>
        </w:tc>
        <w:tc>
          <w:tcPr>
            <w:tcW w:w="1037" w:type="dxa"/>
          </w:tcPr>
          <w:p w14:paraId="19DC438D" w14:textId="4BA9CFB2" w:rsidR="003B438F" w:rsidRPr="00401718" w:rsidRDefault="003B438F" w:rsidP="003B438F">
            <w:pPr>
              <w:bidi/>
              <w:spacing w:after="60"/>
              <w:jc w:val="left"/>
              <w:rPr>
                <w:sz w:val="15"/>
                <w:szCs w:val="15"/>
                <w:rtl/>
              </w:rPr>
            </w:pPr>
            <w:r>
              <w:rPr>
                <w:rFonts w:hint="cs"/>
                <w:sz w:val="15"/>
                <w:szCs w:val="15"/>
                <w:rtl/>
              </w:rPr>
              <w:t>166,100</w:t>
            </w:r>
          </w:p>
        </w:tc>
        <w:tc>
          <w:tcPr>
            <w:tcW w:w="1038" w:type="dxa"/>
          </w:tcPr>
          <w:p w14:paraId="32182B06" w14:textId="26E93C83" w:rsidR="003B438F" w:rsidRDefault="003B438F" w:rsidP="003B438F">
            <w:pPr>
              <w:bidi/>
              <w:spacing w:after="60"/>
              <w:jc w:val="left"/>
              <w:rPr>
                <w:sz w:val="15"/>
                <w:szCs w:val="15"/>
                <w:rtl/>
              </w:rPr>
            </w:pPr>
            <w:r>
              <w:rPr>
                <w:rFonts w:hint="cs"/>
                <w:sz w:val="15"/>
                <w:szCs w:val="15"/>
                <w:rtl/>
              </w:rPr>
              <w:t>0</w:t>
            </w:r>
          </w:p>
        </w:tc>
        <w:tc>
          <w:tcPr>
            <w:tcW w:w="1037" w:type="dxa"/>
          </w:tcPr>
          <w:p w14:paraId="643764DC" w14:textId="0E68C0F1" w:rsidR="003B438F" w:rsidRDefault="003B438F" w:rsidP="003B438F">
            <w:pPr>
              <w:bidi/>
              <w:spacing w:after="60"/>
              <w:jc w:val="left"/>
              <w:rPr>
                <w:sz w:val="15"/>
                <w:szCs w:val="15"/>
                <w:rtl/>
              </w:rPr>
            </w:pPr>
            <w:r>
              <w:rPr>
                <w:rFonts w:hint="cs"/>
                <w:sz w:val="15"/>
                <w:szCs w:val="15"/>
                <w:rtl/>
              </w:rPr>
              <w:t>0</w:t>
            </w:r>
          </w:p>
        </w:tc>
        <w:tc>
          <w:tcPr>
            <w:tcW w:w="1038" w:type="dxa"/>
          </w:tcPr>
          <w:p w14:paraId="3C254A67" w14:textId="3193BDE3" w:rsidR="003B438F" w:rsidRDefault="003B438F" w:rsidP="003B438F">
            <w:pPr>
              <w:bidi/>
              <w:spacing w:after="60"/>
              <w:jc w:val="left"/>
              <w:rPr>
                <w:sz w:val="15"/>
                <w:szCs w:val="15"/>
                <w:rtl/>
              </w:rPr>
            </w:pPr>
            <w:r>
              <w:rPr>
                <w:rFonts w:hint="cs"/>
                <w:sz w:val="15"/>
                <w:szCs w:val="15"/>
                <w:rtl/>
              </w:rPr>
              <w:t>0</w:t>
            </w:r>
          </w:p>
        </w:tc>
        <w:tc>
          <w:tcPr>
            <w:tcW w:w="1038" w:type="dxa"/>
          </w:tcPr>
          <w:p w14:paraId="7DA41C45" w14:textId="76EBA665" w:rsidR="003B438F" w:rsidRDefault="003B438F" w:rsidP="003B438F">
            <w:pPr>
              <w:bidi/>
              <w:spacing w:after="60"/>
              <w:jc w:val="left"/>
              <w:rPr>
                <w:sz w:val="15"/>
                <w:szCs w:val="15"/>
                <w:rtl/>
              </w:rPr>
            </w:pPr>
            <w:r>
              <w:rPr>
                <w:rFonts w:hint="cs"/>
                <w:sz w:val="15"/>
                <w:szCs w:val="15"/>
                <w:rtl/>
              </w:rPr>
              <w:t>158,400</w:t>
            </w:r>
          </w:p>
        </w:tc>
        <w:tc>
          <w:tcPr>
            <w:tcW w:w="1037" w:type="dxa"/>
          </w:tcPr>
          <w:p w14:paraId="1BDD6E84" w14:textId="4F2DC96C" w:rsidR="003B438F" w:rsidRDefault="003B438F" w:rsidP="003B438F">
            <w:pPr>
              <w:bidi/>
              <w:spacing w:after="60"/>
              <w:jc w:val="left"/>
              <w:rPr>
                <w:sz w:val="15"/>
                <w:szCs w:val="15"/>
                <w:rtl/>
              </w:rPr>
            </w:pPr>
            <w:r>
              <w:rPr>
                <w:rFonts w:hint="cs"/>
                <w:sz w:val="15"/>
                <w:szCs w:val="15"/>
                <w:rtl/>
              </w:rPr>
              <w:t>0</w:t>
            </w:r>
          </w:p>
        </w:tc>
        <w:tc>
          <w:tcPr>
            <w:tcW w:w="1038" w:type="dxa"/>
          </w:tcPr>
          <w:p w14:paraId="18E583B7" w14:textId="35A17117" w:rsidR="003B438F" w:rsidRDefault="003B438F" w:rsidP="003B438F">
            <w:pPr>
              <w:bidi/>
              <w:spacing w:after="60"/>
              <w:jc w:val="left"/>
              <w:rPr>
                <w:sz w:val="15"/>
                <w:szCs w:val="15"/>
                <w:rtl/>
              </w:rPr>
            </w:pPr>
            <w:r>
              <w:rPr>
                <w:rFonts w:hint="cs"/>
                <w:sz w:val="15"/>
                <w:szCs w:val="15"/>
                <w:rtl/>
              </w:rPr>
              <w:t>36,400</w:t>
            </w:r>
          </w:p>
        </w:tc>
        <w:tc>
          <w:tcPr>
            <w:tcW w:w="1038" w:type="dxa"/>
          </w:tcPr>
          <w:p w14:paraId="714E8502" w14:textId="21254F30" w:rsidR="003B438F" w:rsidRPr="00401718" w:rsidRDefault="003B438F" w:rsidP="003B438F">
            <w:pPr>
              <w:bidi/>
              <w:spacing w:after="60"/>
              <w:jc w:val="left"/>
              <w:rPr>
                <w:sz w:val="15"/>
                <w:szCs w:val="15"/>
              </w:rPr>
            </w:pPr>
            <w:r>
              <w:rPr>
                <w:rFonts w:hint="cs"/>
                <w:sz w:val="15"/>
                <w:szCs w:val="15"/>
                <w:rtl/>
              </w:rPr>
              <w:t>360,900</w:t>
            </w:r>
          </w:p>
        </w:tc>
      </w:tr>
      <w:tr w:rsidR="003B438F" w:rsidRPr="00401718" w14:paraId="1210A79B" w14:textId="77777777" w:rsidTr="003B438F">
        <w:trPr>
          <w:trHeight w:val="388"/>
          <w:jc w:val="center"/>
        </w:trPr>
        <w:tc>
          <w:tcPr>
            <w:tcW w:w="715" w:type="dxa"/>
            <w:vMerge/>
          </w:tcPr>
          <w:p w14:paraId="12B43EBF" w14:textId="77777777" w:rsidR="003B438F" w:rsidRPr="00401718" w:rsidRDefault="003B438F" w:rsidP="003B438F">
            <w:pPr>
              <w:bidi/>
              <w:spacing w:after="60"/>
              <w:jc w:val="left"/>
              <w:rPr>
                <w:sz w:val="15"/>
                <w:szCs w:val="15"/>
                <w:rtl/>
                <w:lang w:bidi="ar-AE"/>
              </w:rPr>
            </w:pPr>
          </w:p>
        </w:tc>
        <w:tc>
          <w:tcPr>
            <w:tcW w:w="711" w:type="dxa"/>
            <w:vMerge/>
          </w:tcPr>
          <w:p w14:paraId="27D7D139" w14:textId="77777777" w:rsidR="003B438F" w:rsidRPr="00401718" w:rsidRDefault="003B438F" w:rsidP="003B438F">
            <w:pPr>
              <w:bidi/>
              <w:spacing w:after="60"/>
              <w:jc w:val="left"/>
              <w:rPr>
                <w:sz w:val="15"/>
                <w:szCs w:val="15"/>
                <w:rtl/>
                <w:lang w:bidi="ar-AE"/>
              </w:rPr>
            </w:pPr>
          </w:p>
        </w:tc>
        <w:tc>
          <w:tcPr>
            <w:tcW w:w="709" w:type="dxa"/>
          </w:tcPr>
          <w:p w14:paraId="1D823527" w14:textId="77777777" w:rsidR="003B438F" w:rsidRPr="00401718" w:rsidRDefault="003B438F" w:rsidP="003B438F">
            <w:pPr>
              <w:bidi/>
              <w:spacing w:after="60"/>
              <w:jc w:val="left"/>
              <w:rPr>
                <w:sz w:val="15"/>
                <w:szCs w:val="15"/>
                <w:rtl/>
                <w:lang w:bidi="ar-EG"/>
              </w:rPr>
            </w:pPr>
            <w:r w:rsidRPr="00401718">
              <w:rPr>
                <w:sz w:val="15"/>
                <w:szCs w:val="15"/>
                <w:rtl/>
                <w:lang w:bidi="ar-AE"/>
              </w:rPr>
              <w:t>تكاليف الدعم</w:t>
            </w:r>
          </w:p>
        </w:tc>
        <w:tc>
          <w:tcPr>
            <w:tcW w:w="1037" w:type="dxa"/>
          </w:tcPr>
          <w:p w14:paraId="273DCA8C" w14:textId="6C9FA6DB" w:rsidR="003B438F" w:rsidRPr="00401718" w:rsidRDefault="003B438F" w:rsidP="003B438F">
            <w:pPr>
              <w:bidi/>
              <w:spacing w:after="60"/>
              <w:jc w:val="left"/>
              <w:rPr>
                <w:sz w:val="15"/>
                <w:szCs w:val="15"/>
                <w:rtl/>
              </w:rPr>
            </w:pPr>
            <w:r>
              <w:rPr>
                <w:rFonts w:hint="cs"/>
                <w:sz w:val="15"/>
                <w:szCs w:val="15"/>
                <w:rtl/>
              </w:rPr>
              <w:t>21,593</w:t>
            </w:r>
          </w:p>
        </w:tc>
        <w:tc>
          <w:tcPr>
            <w:tcW w:w="1038" w:type="dxa"/>
          </w:tcPr>
          <w:p w14:paraId="08902B3D" w14:textId="5CC33957" w:rsidR="003B438F" w:rsidRDefault="003B438F" w:rsidP="003B438F">
            <w:pPr>
              <w:bidi/>
              <w:spacing w:after="60"/>
              <w:jc w:val="left"/>
              <w:rPr>
                <w:sz w:val="15"/>
                <w:szCs w:val="15"/>
                <w:rtl/>
              </w:rPr>
            </w:pPr>
            <w:r>
              <w:rPr>
                <w:rFonts w:hint="cs"/>
                <w:sz w:val="15"/>
                <w:szCs w:val="15"/>
                <w:rtl/>
              </w:rPr>
              <w:t>0</w:t>
            </w:r>
          </w:p>
        </w:tc>
        <w:tc>
          <w:tcPr>
            <w:tcW w:w="1037" w:type="dxa"/>
          </w:tcPr>
          <w:p w14:paraId="1DD7767D" w14:textId="63BE9E96" w:rsidR="003B438F" w:rsidRDefault="003B438F" w:rsidP="003B438F">
            <w:pPr>
              <w:bidi/>
              <w:spacing w:after="60"/>
              <w:jc w:val="left"/>
              <w:rPr>
                <w:sz w:val="15"/>
                <w:szCs w:val="15"/>
                <w:rtl/>
              </w:rPr>
            </w:pPr>
            <w:r>
              <w:rPr>
                <w:rFonts w:hint="cs"/>
                <w:sz w:val="15"/>
                <w:szCs w:val="15"/>
                <w:rtl/>
              </w:rPr>
              <w:t>0</w:t>
            </w:r>
          </w:p>
        </w:tc>
        <w:tc>
          <w:tcPr>
            <w:tcW w:w="1038" w:type="dxa"/>
          </w:tcPr>
          <w:p w14:paraId="6DE95D25" w14:textId="0BE87F11" w:rsidR="003B438F" w:rsidRDefault="003B438F" w:rsidP="003B438F">
            <w:pPr>
              <w:bidi/>
              <w:spacing w:after="60"/>
              <w:jc w:val="left"/>
              <w:rPr>
                <w:sz w:val="15"/>
                <w:szCs w:val="15"/>
                <w:rtl/>
              </w:rPr>
            </w:pPr>
            <w:r>
              <w:rPr>
                <w:rFonts w:hint="cs"/>
                <w:sz w:val="15"/>
                <w:szCs w:val="15"/>
                <w:rtl/>
              </w:rPr>
              <w:t>0</w:t>
            </w:r>
          </w:p>
        </w:tc>
        <w:tc>
          <w:tcPr>
            <w:tcW w:w="1038" w:type="dxa"/>
          </w:tcPr>
          <w:p w14:paraId="2CA73613" w14:textId="4D1F114E" w:rsidR="003B438F" w:rsidRDefault="003B438F" w:rsidP="003B438F">
            <w:pPr>
              <w:bidi/>
              <w:spacing w:after="60"/>
              <w:jc w:val="left"/>
              <w:rPr>
                <w:sz w:val="15"/>
                <w:szCs w:val="15"/>
                <w:rtl/>
              </w:rPr>
            </w:pPr>
            <w:r>
              <w:rPr>
                <w:rFonts w:hint="cs"/>
                <w:sz w:val="15"/>
                <w:szCs w:val="15"/>
                <w:rtl/>
              </w:rPr>
              <w:t>20,592</w:t>
            </w:r>
          </w:p>
        </w:tc>
        <w:tc>
          <w:tcPr>
            <w:tcW w:w="1037" w:type="dxa"/>
          </w:tcPr>
          <w:p w14:paraId="25D24474" w14:textId="2A9517AA" w:rsidR="003B438F" w:rsidRDefault="003B438F" w:rsidP="003B438F">
            <w:pPr>
              <w:bidi/>
              <w:spacing w:after="60"/>
              <w:jc w:val="left"/>
              <w:rPr>
                <w:sz w:val="15"/>
                <w:szCs w:val="15"/>
                <w:rtl/>
              </w:rPr>
            </w:pPr>
            <w:r>
              <w:rPr>
                <w:rFonts w:hint="cs"/>
                <w:sz w:val="15"/>
                <w:szCs w:val="15"/>
                <w:rtl/>
              </w:rPr>
              <w:t>0</w:t>
            </w:r>
          </w:p>
        </w:tc>
        <w:tc>
          <w:tcPr>
            <w:tcW w:w="1038" w:type="dxa"/>
          </w:tcPr>
          <w:p w14:paraId="0E98EFE8" w14:textId="59C3D8D1" w:rsidR="003B438F" w:rsidRDefault="003B438F" w:rsidP="003B438F">
            <w:pPr>
              <w:bidi/>
              <w:spacing w:after="60"/>
              <w:jc w:val="left"/>
              <w:rPr>
                <w:sz w:val="15"/>
                <w:szCs w:val="15"/>
                <w:rtl/>
              </w:rPr>
            </w:pPr>
            <w:r>
              <w:rPr>
                <w:rFonts w:hint="cs"/>
                <w:sz w:val="15"/>
                <w:szCs w:val="15"/>
                <w:rtl/>
              </w:rPr>
              <w:t>4,732</w:t>
            </w:r>
          </w:p>
        </w:tc>
        <w:tc>
          <w:tcPr>
            <w:tcW w:w="1038" w:type="dxa"/>
          </w:tcPr>
          <w:p w14:paraId="40623178" w14:textId="7694EAB9" w:rsidR="003B438F" w:rsidRPr="00401718" w:rsidRDefault="003B438F" w:rsidP="003B438F">
            <w:pPr>
              <w:bidi/>
              <w:spacing w:after="60"/>
              <w:jc w:val="left"/>
              <w:rPr>
                <w:sz w:val="15"/>
                <w:szCs w:val="15"/>
              </w:rPr>
            </w:pPr>
            <w:r>
              <w:rPr>
                <w:rFonts w:hint="cs"/>
                <w:sz w:val="15"/>
                <w:szCs w:val="15"/>
                <w:rtl/>
              </w:rPr>
              <w:t>46,197</w:t>
            </w:r>
          </w:p>
        </w:tc>
      </w:tr>
      <w:tr w:rsidR="003B438F" w:rsidRPr="00401718" w14:paraId="270EA5FA" w14:textId="77777777" w:rsidTr="003B438F">
        <w:trPr>
          <w:trHeight w:val="388"/>
          <w:jc w:val="center"/>
        </w:trPr>
        <w:tc>
          <w:tcPr>
            <w:tcW w:w="715" w:type="dxa"/>
            <w:vMerge/>
          </w:tcPr>
          <w:p w14:paraId="23FAA513" w14:textId="77777777" w:rsidR="003B438F" w:rsidRPr="00401718" w:rsidRDefault="003B438F" w:rsidP="003B438F">
            <w:pPr>
              <w:bidi/>
              <w:spacing w:after="60"/>
              <w:jc w:val="left"/>
              <w:rPr>
                <w:sz w:val="15"/>
                <w:szCs w:val="15"/>
                <w:rtl/>
                <w:lang w:bidi="ar-AE"/>
              </w:rPr>
            </w:pPr>
          </w:p>
        </w:tc>
        <w:tc>
          <w:tcPr>
            <w:tcW w:w="711" w:type="dxa"/>
            <w:vMerge w:val="restart"/>
          </w:tcPr>
          <w:p w14:paraId="619B937B" w14:textId="77777777" w:rsidR="003B438F" w:rsidRPr="00401718" w:rsidRDefault="003B438F" w:rsidP="003B438F">
            <w:pPr>
              <w:bidi/>
              <w:spacing w:after="60"/>
              <w:jc w:val="center"/>
              <w:rPr>
                <w:sz w:val="15"/>
                <w:szCs w:val="15"/>
                <w:rtl/>
                <w:lang w:bidi="ar-AE"/>
              </w:rPr>
            </w:pPr>
            <w:r>
              <w:rPr>
                <w:rFonts w:hint="cs"/>
                <w:sz w:val="15"/>
                <w:szCs w:val="15"/>
                <w:rtl/>
                <w:lang w:bidi="ar-AE"/>
              </w:rPr>
              <w:t>منظمة الأمم المتحدة للتنمية الصناعية</w:t>
            </w:r>
          </w:p>
        </w:tc>
        <w:tc>
          <w:tcPr>
            <w:tcW w:w="709" w:type="dxa"/>
            <w:vAlign w:val="center"/>
          </w:tcPr>
          <w:p w14:paraId="2875BDC3" w14:textId="77777777" w:rsidR="003B438F" w:rsidRPr="00401718" w:rsidRDefault="003B438F" w:rsidP="003B438F">
            <w:pPr>
              <w:bidi/>
              <w:spacing w:after="60"/>
              <w:jc w:val="left"/>
              <w:rPr>
                <w:sz w:val="15"/>
                <w:szCs w:val="15"/>
                <w:rtl/>
                <w:lang w:bidi="ar-AE"/>
              </w:rPr>
            </w:pPr>
            <w:r w:rsidRPr="00401718">
              <w:rPr>
                <w:sz w:val="15"/>
                <w:szCs w:val="15"/>
                <w:rtl/>
                <w:lang w:bidi="ar-AE"/>
              </w:rPr>
              <w:t>تكاليف المشروع</w:t>
            </w:r>
          </w:p>
        </w:tc>
        <w:tc>
          <w:tcPr>
            <w:tcW w:w="1037" w:type="dxa"/>
          </w:tcPr>
          <w:p w14:paraId="47FDA0C8" w14:textId="33D73378" w:rsidR="003B438F" w:rsidRDefault="003B438F" w:rsidP="003B438F">
            <w:pPr>
              <w:bidi/>
              <w:spacing w:after="60"/>
              <w:jc w:val="left"/>
              <w:rPr>
                <w:sz w:val="15"/>
                <w:szCs w:val="15"/>
                <w:rtl/>
              </w:rPr>
            </w:pPr>
            <w:r>
              <w:rPr>
                <w:rFonts w:hint="cs"/>
                <w:sz w:val="15"/>
                <w:szCs w:val="15"/>
                <w:rtl/>
              </w:rPr>
              <w:t>61,000</w:t>
            </w:r>
          </w:p>
        </w:tc>
        <w:tc>
          <w:tcPr>
            <w:tcW w:w="1038" w:type="dxa"/>
          </w:tcPr>
          <w:p w14:paraId="680DE24F" w14:textId="487BB0F2" w:rsidR="003B438F" w:rsidRDefault="003B438F" w:rsidP="003B438F">
            <w:pPr>
              <w:bidi/>
              <w:spacing w:after="60"/>
              <w:jc w:val="left"/>
              <w:rPr>
                <w:sz w:val="15"/>
                <w:szCs w:val="15"/>
                <w:rtl/>
              </w:rPr>
            </w:pPr>
            <w:r>
              <w:rPr>
                <w:rFonts w:hint="cs"/>
                <w:sz w:val="15"/>
                <w:szCs w:val="15"/>
                <w:rtl/>
              </w:rPr>
              <w:t>0</w:t>
            </w:r>
          </w:p>
        </w:tc>
        <w:tc>
          <w:tcPr>
            <w:tcW w:w="1037" w:type="dxa"/>
          </w:tcPr>
          <w:p w14:paraId="77AFDFBD" w14:textId="22D6D3CF" w:rsidR="003B438F" w:rsidRDefault="003B438F" w:rsidP="003B438F">
            <w:pPr>
              <w:bidi/>
              <w:spacing w:after="60"/>
              <w:jc w:val="left"/>
              <w:rPr>
                <w:sz w:val="15"/>
                <w:szCs w:val="15"/>
                <w:rtl/>
              </w:rPr>
            </w:pPr>
            <w:r>
              <w:rPr>
                <w:rFonts w:hint="cs"/>
                <w:sz w:val="15"/>
                <w:szCs w:val="15"/>
                <w:rtl/>
              </w:rPr>
              <w:t>0</w:t>
            </w:r>
          </w:p>
        </w:tc>
        <w:tc>
          <w:tcPr>
            <w:tcW w:w="1038" w:type="dxa"/>
          </w:tcPr>
          <w:p w14:paraId="31275D35" w14:textId="715F5B3B" w:rsidR="003B438F" w:rsidRDefault="003B438F" w:rsidP="003B438F">
            <w:pPr>
              <w:bidi/>
              <w:spacing w:after="60"/>
              <w:jc w:val="left"/>
              <w:rPr>
                <w:sz w:val="15"/>
                <w:szCs w:val="15"/>
                <w:rtl/>
              </w:rPr>
            </w:pPr>
            <w:r>
              <w:rPr>
                <w:rFonts w:hint="cs"/>
                <w:sz w:val="15"/>
                <w:szCs w:val="15"/>
                <w:rtl/>
              </w:rPr>
              <w:t>0</w:t>
            </w:r>
          </w:p>
        </w:tc>
        <w:tc>
          <w:tcPr>
            <w:tcW w:w="1038" w:type="dxa"/>
          </w:tcPr>
          <w:p w14:paraId="4E2F845C" w14:textId="0276EC2E" w:rsidR="003B438F" w:rsidRDefault="003B438F" w:rsidP="003B438F">
            <w:pPr>
              <w:bidi/>
              <w:spacing w:after="60"/>
              <w:jc w:val="left"/>
              <w:rPr>
                <w:sz w:val="15"/>
                <w:szCs w:val="15"/>
                <w:rtl/>
              </w:rPr>
            </w:pPr>
            <w:r>
              <w:rPr>
                <w:rFonts w:hint="cs"/>
                <w:sz w:val="15"/>
                <w:szCs w:val="15"/>
                <w:rtl/>
              </w:rPr>
              <w:t>99,600</w:t>
            </w:r>
          </w:p>
        </w:tc>
        <w:tc>
          <w:tcPr>
            <w:tcW w:w="1037" w:type="dxa"/>
          </w:tcPr>
          <w:p w14:paraId="0FF5898D" w14:textId="34B9B006" w:rsidR="003B438F" w:rsidRDefault="003B438F" w:rsidP="003B438F">
            <w:pPr>
              <w:bidi/>
              <w:spacing w:after="60"/>
              <w:jc w:val="left"/>
              <w:rPr>
                <w:sz w:val="15"/>
                <w:szCs w:val="15"/>
                <w:rtl/>
              </w:rPr>
            </w:pPr>
            <w:r>
              <w:rPr>
                <w:rFonts w:hint="cs"/>
                <w:sz w:val="15"/>
                <w:szCs w:val="15"/>
                <w:rtl/>
              </w:rPr>
              <w:t>0</w:t>
            </w:r>
          </w:p>
        </w:tc>
        <w:tc>
          <w:tcPr>
            <w:tcW w:w="1038" w:type="dxa"/>
          </w:tcPr>
          <w:p w14:paraId="59AAAEAD" w14:textId="303300E9" w:rsidR="003B438F" w:rsidRDefault="003B438F" w:rsidP="003B438F">
            <w:pPr>
              <w:bidi/>
              <w:spacing w:after="60"/>
              <w:jc w:val="left"/>
              <w:rPr>
                <w:sz w:val="15"/>
                <w:szCs w:val="15"/>
                <w:rtl/>
              </w:rPr>
            </w:pPr>
            <w:r>
              <w:rPr>
                <w:rFonts w:hint="cs"/>
                <w:sz w:val="15"/>
                <w:szCs w:val="15"/>
                <w:rtl/>
              </w:rPr>
              <w:t>18,500</w:t>
            </w:r>
          </w:p>
        </w:tc>
        <w:tc>
          <w:tcPr>
            <w:tcW w:w="1038" w:type="dxa"/>
          </w:tcPr>
          <w:p w14:paraId="43AEE186" w14:textId="4CEAA61F" w:rsidR="003B438F" w:rsidRDefault="003B438F" w:rsidP="003B438F">
            <w:pPr>
              <w:bidi/>
              <w:spacing w:after="60"/>
              <w:jc w:val="left"/>
              <w:rPr>
                <w:sz w:val="15"/>
                <w:szCs w:val="15"/>
                <w:rtl/>
              </w:rPr>
            </w:pPr>
            <w:r>
              <w:rPr>
                <w:rFonts w:hint="cs"/>
                <w:sz w:val="15"/>
                <w:szCs w:val="15"/>
                <w:rtl/>
              </w:rPr>
              <w:t>179,100</w:t>
            </w:r>
          </w:p>
        </w:tc>
      </w:tr>
      <w:tr w:rsidR="003B438F" w:rsidRPr="00401718" w14:paraId="1595989F" w14:textId="77777777" w:rsidTr="003B438F">
        <w:trPr>
          <w:trHeight w:val="388"/>
          <w:jc w:val="center"/>
        </w:trPr>
        <w:tc>
          <w:tcPr>
            <w:tcW w:w="715" w:type="dxa"/>
            <w:vMerge/>
          </w:tcPr>
          <w:p w14:paraId="7802288E" w14:textId="77777777" w:rsidR="003B438F" w:rsidRPr="00401718" w:rsidRDefault="003B438F" w:rsidP="003B438F">
            <w:pPr>
              <w:bidi/>
              <w:spacing w:after="60"/>
              <w:jc w:val="left"/>
              <w:rPr>
                <w:sz w:val="15"/>
                <w:szCs w:val="15"/>
                <w:rtl/>
                <w:lang w:bidi="ar-AE"/>
              </w:rPr>
            </w:pPr>
          </w:p>
        </w:tc>
        <w:tc>
          <w:tcPr>
            <w:tcW w:w="711" w:type="dxa"/>
            <w:vMerge/>
          </w:tcPr>
          <w:p w14:paraId="05DACD65" w14:textId="77777777" w:rsidR="003B438F" w:rsidRPr="00401718" w:rsidRDefault="003B438F" w:rsidP="003B438F">
            <w:pPr>
              <w:bidi/>
              <w:spacing w:after="60"/>
              <w:jc w:val="left"/>
              <w:rPr>
                <w:sz w:val="15"/>
                <w:szCs w:val="15"/>
                <w:rtl/>
                <w:lang w:bidi="ar-AE"/>
              </w:rPr>
            </w:pPr>
          </w:p>
        </w:tc>
        <w:tc>
          <w:tcPr>
            <w:tcW w:w="709" w:type="dxa"/>
          </w:tcPr>
          <w:p w14:paraId="36064E45" w14:textId="77777777" w:rsidR="003B438F" w:rsidRPr="00401718" w:rsidRDefault="003B438F" w:rsidP="003B438F">
            <w:pPr>
              <w:bidi/>
              <w:spacing w:after="60"/>
              <w:jc w:val="left"/>
              <w:rPr>
                <w:sz w:val="15"/>
                <w:szCs w:val="15"/>
                <w:rtl/>
                <w:lang w:bidi="ar-AE"/>
              </w:rPr>
            </w:pPr>
            <w:r w:rsidRPr="00401718">
              <w:rPr>
                <w:sz w:val="15"/>
                <w:szCs w:val="15"/>
                <w:rtl/>
                <w:lang w:bidi="ar-AE"/>
              </w:rPr>
              <w:t>تكاليف الدعم</w:t>
            </w:r>
          </w:p>
        </w:tc>
        <w:tc>
          <w:tcPr>
            <w:tcW w:w="1037" w:type="dxa"/>
          </w:tcPr>
          <w:p w14:paraId="2AF577D9" w14:textId="150B18D3" w:rsidR="003B438F" w:rsidRDefault="003B438F" w:rsidP="003B438F">
            <w:pPr>
              <w:bidi/>
              <w:spacing w:after="60"/>
              <w:jc w:val="left"/>
              <w:rPr>
                <w:sz w:val="15"/>
                <w:szCs w:val="15"/>
                <w:rtl/>
              </w:rPr>
            </w:pPr>
            <w:r>
              <w:rPr>
                <w:rFonts w:hint="cs"/>
                <w:sz w:val="15"/>
                <w:szCs w:val="15"/>
                <w:rtl/>
              </w:rPr>
              <w:t>5,490</w:t>
            </w:r>
          </w:p>
        </w:tc>
        <w:tc>
          <w:tcPr>
            <w:tcW w:w="1038" w:type="dxa"/>
          </w:tcPr>
          <w:p w14:paraId="26037DF3" w14:textId="4C4014CC" w:rsidR="003B438F" w:rsidRDefault="003B438F" w:rsidP="003B438F">
            <w:pPr>
              <w:bidi/>
              <w:spacing w:after="60"/>
              <w:jc w:val="left"/>
              <w:rPr>
                <w:sz w:val="15"/>
                <w:szCs w:val="15"/>
                <w:rtl/>
              </w:rPr>
            </w:pPr>
            <w:r>
              <w:rPr>
                <w:rFonts w:hint="cs"/>
                <w:sz w:val="15"/>
                <w:szCs w:val="15"/>
                <w:rtl/>
              </w:rPr>
              <w:t>0</w:t>
            </w:r>
          </w:p>
        </w:tc>
        <w:tc>
          <w:tcPr>
            <w:tcW w:w="1037" w:type="dxa"/>
          </w:tcPr>
          <w:p w14:paraId="6F039D01" w14:textId="26887495" w:rsidR="003B438F" w:rsidRDefault="003B438F" w:rsidP="003B438F">
            <w:pPr>
              <w:bidi/>
              <w:spacing w:after="60"/>
              <w:jc w:val="left"/>
              <w:rPr>
                <w:sz w:val="15"/>
                <w:szCs w:val="15"/>
                <w:rtl/>
              </w:rPr>
            </w:pPr>
            <w:r>
              <w:rPr>
                <w:rFonts w:hint="cs"/>
                <w:sz w:val="15"/>
                <w:szCs w:val="15"/>
                <w:rtl/>
              </w:rPr>
              <w:t>0</w:t>
            </w:r>
          </w:p>
        </w:tc>
        <w:tc>
          <w:tcPr>
            <w:tcW w:w="1038" w:type="dxa"/>
          </w:tcPr>
          <w:p w14:paraId="78AB255F" w14:textId="723BDF24" w:rsidR="003B438F" w:rsidRDefault="003B438F" w:rsidP="003B438F">
            <w:pPr>
              <w:bidi/>
              <w:spacing w:after="60"/>
              <w:jc w:val="left"/>
              <w:rPr>
                <w:sz w:val="15"/>
                <w:szCs w:val="15"/>
                <w:rtl/>
              </w:rPr>
            </w:pPr>
            <w:r>
              <w:rPr>
                <w:rFonts w:hint="cs"/>
                <w:sz w:val="15"/>
                <w:szCs w:val="15"/>
                <w:rtl/>
              </w:rPr>
              <w:t>0</w:t>
            </w:r>
          </w:p>
        </w:tc>
        <w:tc>
          <w:tcPr>
            <w:tcW w:w="1038" w:type="dxa"/>
          </w:tcPr>
          <w:p w14:paraId="58C5B102" w14:textId="21BAF85A" w:rsidR="003B438F" w:rsidRDefault="003B438F" w:rsidP="003B438F">
            <w:pPr>
              <w:bidi/>
              <w:spacing w:after="60"/>
              <w:jc w:val="left"/>
              <w:rPr>
                <w:sz w:val="15"/>
                <w:szCs w:val="15"/>
                <w:rtl/>
              </w:rPr>
            </w:pPr>
            <w:r>
              <w:rPr>
                <w:rFonts w:hint="cs"/>
                <w:sz w:val="15"/>
                <w:szCs w:val="15"/>
                <w:rtl/>
              </w:rPr>
              <w:t>8,964</w:t>
            </w:r>
          </w:p>
        </w:tc>
        <w:tc>
          <w:tcPr>
            <w:tcW w:w="1037" w:type="dxa"/>
          </w:tcPr>
          <w:p w14:paraId="3324918A" w14:textId="52A292CC" w:rsidR="003B438F" w:rsidRDefault="003B438F" w:rsidP="003B438F">
            <w:pPr>
              <w:bidi/>
              <w:spacing w:after="60"/>
              <w:jc w:val="left"/>
              <w:rPr>
                <w:sz w:val="15"/>
                <w:szCs w:val="15"/>
                <w:rtl/>
              </w:rPr>
            </w:pPr>
            <w:r>
              <w:rPr>
                <w:rFonts w:hint="cs"/>
                <w:sz w:val="15"/>
                <w:szCs w:val="15"/>
                <w:rtl/>
              </w:rPr>
              <w:t>0</w:t>
            </w:r>
          </w:p>
        </w:tc>
        <w:tc>
          <w:tcPr>
            <w:tcW w:w="1038" w:type="dxa"/>
          </w:tcPr>
          <w:p w14:paraId="1CF01F9F" w14:textId="4ABC4136" w:rsidR="003B438F" w:rsidRDefault="003B438F" w:rsidP="003B438F">
            <w:pPr>
              <w:bidi/>
              <w:spacing w:after="60"/>
              <w:jc w:val="left"/>
              <w:rPr>
                <w:sz w:val="15"/>
                <w:szCs w:val="15"/>
                <w:rtl/>
              </w:rPr>
            </w:pPr>
            <w:r>
              <w:rPr>
                <w:rFonts w:hint="cs"/>
                <w:sz w:val="15"/>
                <w:szCs w:val="15"/>
                <w:rtl/>
              </w:rPr>
              <w:t>1,665</w:t>
            </w:r>
          </w:p>
        </w:tc>
        <w:tc>
          <w:tcPr>
            <w:tcW w:w="1038" w:type="dxa"/>
          </w:tcPr>
          <w:p w14:paraId="2F095F31" w14:textId="1A1B4801" w:rsidR="003B438F" w:rsidRDefault="003B438F" w:rsidP="003B438F">
            <w:pPr>
              <w:bidi/>
              <w:spacing w:after="60"/>
              <w:jc w:val="left"/>
              <w:rPr>
                <w:sz w:val="15"/>
                <w:szCs w:val="15"/>
                <w:rtl/>
              </w:rPr>
            </w:pPr>
            <w:r>
              <w:rPr>
                <w:rFonts w:hint="cs"/>
                <w:sz w:val="15"/>
                <w:szCs w:val="15"/>
                <w:rtl/>
              </w:rPr>
              <w:t>16,119</w:t>
            </w:r>
          </w:p>
        </w:tc>
      </w:tr>
      <w:tr w:rsidR="003B438F" w:rsidRPr="00401718" w14:paraId="2AF2360C" w14:textId="77777777" w:rsidTr="003B438F">
        <w:trPr>
          <w:trHeight w:val="428"/>
          <w:jc w:val="center"/>
        </w:trPr>
        <w:tc>
          <w:tcPr>
            <w:tcW w:w="2135" w:type="dxa"/>
            <w:gridSpan w:val="3"/>
          </w:tcPr>
          <w:p w14:paraId="78E8B6F7" w14:textId="7C77DFA3" w:rsidR="003B438F" w:rsidRPr="00401718" w:rsidRDefault="003B438F" w:rsidP="003B438F">
            <w:pPr>
              <w:bidi/>
              <w:spacing w:after="60"/>
              <w:jc w:val="left"/>
              <w:rPr>
                <w:sz w:val="15"/>
                <w:szCs w:val="15"/>
                <w:rtl/>
                <w:lang w:bidi="ar-EG"/>
              </w:rPr>
            </w:pPr>
            <w:r>
              <w:rPr>
                <w:rFonts w:hint="cs"/>
                <w:sz w:val="15"/>
                <w:szCs w:val="15"/>
                <w:rtl/>
                <w:lang w:bidi="ar-SA"/>
              </w:rPr>
              <w:t>تكلفة المشروع الإجمالية الموصي بها مبدئيًّا</w:t>
            </w:r>
            <w:r w:rsidRPr="00401718">
              <w:rPr>
                <w:sz w:val="15"/>
                <w:szCs w:val="15"/>
                <w:rtl/>
                <w:lang w:bidi="ar-AE"/>
              </w:rPr>
              <w:t xml:space="preserve"> (دولار أمريكي)</w:t>
            </w:r>
          </w:p>
        </w:tc>
        <w:tc>
          <w:tcPr>
            <w:tcW w:w="1037" w:type="dxa"/>
          </w:tcPr>
          <w:p w14:paraId="12C02096" w14:textId="0287A513" w:rsidR="003B438F" w:rsidRPr="00401718" w:rsidRDefault="003B438F" w:rsidP="003B438F">
            <w:pPr>
              <w:bidi/>
              <w:spacing w:after="60"/>
              <w:jc w:val="left"/>
              <w:rPr>
                <w:sz w:val="15"/>
                <w:szCs w:val="15"/>
                <w:rtl/>
              </w:rPr>
            </w:pPr>
            <w:r>
              <w:rPr>
                <w:rFonts w:hint="cs"/>
                <w:sz w:val="15"/>
                <w:szCs w:val="15"/>
                <w:rtl/>
              </w:rPr>
              <w:t>227,100</w:t>
            </w:r>
          </w:p>
        </w:tc>
        <w:tc>
          <w:tcPr>
            <w:tcW w:w="1038" w:type="dxa"/>
          </w:tcPr>
          <w:p w14:paraId="6FAEE1E5" w14:textId="516AAAA1" w:rsidR="003B438F" w:rsidRDefault="003B438F" w:rsidP="003B438F">
            <w:pPr>
              <w:bidi/>
              <w:spacing w:after="60"/>
              <w:jc w:val="left"/>
              <w:rPr>
                <w:sz w:val="15"/>
                <w:szCs w:val="15"/>
                <w:rtl/>
              </w:rPr>
            </w:pPr>
            <w:r>
              <w:rPr>
                <w:rFonts w:hint="cs"/>
                <w:sz w:val="15"/>
                <w:szCs w:val="15"/>
                <w:rtl/>
              </w:rPr>
              <w:t>0</w:t>
            </w:r>
          </w:p>
        </w:tc>
        <w:tc>
          <w:tcPr>
            <w:tcW w:w="1037" w:type="dxa"/>
          </w:tcPr>
          <w:p w14:paraId="231D125E" w14:textId="1EF5DDAE" w:rsidR="003B438F" w:rsidRDefault="003B438F" w:rsidP="003B438F">
            <w:pPr>
              <w:bidi/>
              <w:spacing w:after="60"/>
              <w:jc w:val="left"/>
              <w:rPr>
                <w:sz w:val="15"/>
                <w:szCs w:val="15"/>
                <w:rtl/>
              </w:rPr>
            </w:pPr>
            <w:r>
              <w:rPr>
                <w:rFonts w:hint="cs"/>
                <w:sz w:val="15"/>
                <w:szCs w:val="15"/>
                <w:rtl/>
              </w:rPr>
              <w:t>0</w:t>
            </w:r>
          </w:p>
        </w:tc>
        <w:tc>
          <w:tcPr>
            <w:tcW w:w="1038" w:type="dxa"/>
          </w:tcPr>
          <w:p w14:paraId="2D566383" w14:textId="59462950" w:rsidR="003B438F" w:rsidRDefault="003B438F" w:rsidP="003B438F">
            <w:pPr>
              <w:bidi/>
              <w:spacing w:after="60"/>
              <w:jc w:val="left"/>
              <w:rPr>
                <w:sz w:val="15"/>
                <w:szCs w:val="15"/>
                <w:rtl/>
              </w:rPr>
            </w:pPr>
            <w:r>
              <w:rPr>
                <w:rFonts w:hint="cs"/>
                <w:sz w:val="15"/>
                <w:szCs w:val="15"/>
                <w:rtl/>
              </w:rPr>
              <w:t>0</w:t>
            </w:r>
          </w:p>
        </w:tc>
        <w:tc>
          <w:tcPr>
            <w:tcW w:w="1038" w:type="dxa"/>
          </w:tcPr>
          <w:p w14:paraId="66345761" w14:textId="1D60F8FF" w:rsidR="003B438F" w:rsidRDefault="003B438F" w:rsidP="003B438F">
            <w:pPr>
              <w:bidi/>
              <w:spacing w:after="60"/>
              <w:jc w:val="left"/>
              <w:rPr>
                <w:sz w:val="15"/>
                <w:szCs w:val="15"/>
                <w:rtl/>
              </w:rPr>
            </w:pPr>
            <w:r>
              <w:rPr>
                <w:rFonts w:hint="cs"/>
                <w:sz w:val="15"/>
                <w:szCs w:val="15"/>
                <w:rtl/>
              </w:rPr>
              <w:t>258,000</w:t>
            </w:r>
          </w:p>
        </w:tc>
        <w:tc>
          <w:tcPr>
            <w:tcW w:w="1037" w:type="dxa"/>
          </w:tcPr>
          <w:p w14:paraId="01090653" w14:textId="1620C6A5" w:rsidR="003B438F" w:rsidRDefault="003B438F" w:rsidP="003B438F">
            <w:pPr>
              <w:bidi/>
              <w:spacing w:after="60"/>
              <w:jc w:val="left"/>
              <w:rPr>
                <w:sz w:val="15"/>
                <w:szCs w:val="15"/>
                <w:rtl/>
              </w:rPr>
            </w:pPr>
            <w:r>
              <w:rPr>
                <w:rFonts w:hint="cs"/>
                <w:sz w:val="15"/>
                <w:szCs w:val="15"/>
                <w:rtl/>
              </w:rPr>
              <w:t>0</w:t>
            </w:r>
          </w:p>
        </w:tc>
        <w:tc>
          <w:tcPr>
            <w:tcW w:w="1038" w:type="dxa"/>
          </w:tcPr>
          <w:p w14:paraId="524448B6" w14:textId="3F565487" w:rsidR="003B438F" w:rsidRDefault="003B438F" w:rsidP="003B438F">
            <w:pPr>
              <w:bidi/>
              <w:spacing w:after="60"/>
              <w:jc w:val="left"/>
              <w:rPr>
                <w:sz w:val="15"/>
                <w:szCs w:val="15"/>
                <w:rtl/>
              </w:rPr>
            </w:pPr>
            <w:r>
              <w:rPr>
                <w:rFonts w:hint="cs"/>
                <w:sz w:val="15"/>
                <w:szCs w:val="15"/>
                <w:rtl/>
              </w:rPr>
              <w:t>54,900</w:t>
            </w:r>
          </w:p>
        </w:tc>
        <w:tc>
          <w:tcPr>
            <w:tcW w:w="1038" w:type="dxa"/>
          </w:tcPr>
          <w:p w14:paraId="600E9836" w14:textId="6D8A5C2F" w:rsidR="003B438F" w:rsidRPr="00401718" w:rsidRDefault="003B438F" w:rsidP="003B438F">
            <w:pPr>
              <w:bidi/>
              <w:spacing w:after="60"/>
              <w:jc w:val="left"/>
              <w:rPr>
                <w:sz w:val="15"/>
                <w:szCs w:val="15"/>
              </w:rPr>
            </w:pPr>
            <w:r>
              <w:rPr>
                <w:rFonts w:hint="cs"/>
                <w:sz w:val="15"/>
                <w:szCs w:val="15"/>
                <w:rtl/>
              </w:rPr>
              <w:t>540,000</w:t>
            </w:r>
          </w:p>
        </w:tc>
      </w:tr>
      <w:tr w:rsidR="003B438F" w:rsidRPr="00401718" w14:paraId="42C488E9" w14:textId="77777777" w:rsidTr="003B438F">
        <w:trPr>
          <w:trHeight w:val="428"/>
          <w:jc w:val="center"/>
        </w:trPr>
        <w:tc>
          <w:tcPr>
            <w:tcW w:w="2135" w:type="dxa"/>
            <w:gridSpan w:val="3"/>
          </w:tcPr>
          <w:p w14:paraId="7D7D5296" w14:textId="510FBA99" w:rsidR="003B438F" w:rsidRPr="00401718" w:rsidRDefault="003B438F" w:rsidP="003B438F">
            <w:pPr>
              <w:bidi/>
              <w:spacing w:after="60"/>
              <w:jc w:val="left"/>
              <w:rPr>
                <w:sz w:val="15"/>
                <w:szCs w:val="15"/>
                <w:rtl/>
                <w:lang w:bidi="ar-EG"/>
              </w:rPr>
            </w:pPr>
            <w:r>
              <w:rPr>
                <w:rFonts w:eastAsia="Batang" w:hint="cs"/>
                <w:snapToGrid w:val="0"/>
                <w:sz w:val="15"/>
                <w:szCs w:val="15"/>
                <w:rtl/>
                <w:lang w:eastAsia="ko-KR" w:bidi="ar-SA"/>
              </w:rPr>
              <w:t>تكاليف الدعم الإجمالية الموصى بها مبدئيًّا (دولار أمريكي)</w:t>
            </w:r>
          </w:p>
        </w:tc>
        <w:tc>
          <w:tcPr>
            <w:tcW w:w="1037" w:type="dxa"/>
          </w:tcPr>
          <w:p w14:paraId="4BD64239" w14:textId="0AAFE39B" w:rsidR="003B438F" w:rsidRPr="00401718" w:rsidRDefault="003B438F" w:rsidP="003B438F">
            <w:pPr>
              <w:bidi/>
              <w:spacing w:after="60"/>
              <w:jc w:val="left"/>
              <w:rPr>
                <w:sz w:val="15"/>
                <w:szCs w:val="15"/>
              </w:rPr>
            </w:pPr>
            <w:r>
              <w:rPr>
                <w:rFonts w:hint="cs"/>
                <w:sz w:val="15"/>
                <w:szCs w:val="15"/>
                <w:rtl/>
              </w:rPr>
              <w:t>27,083</w:t>
            </w:r>
          </w:p>
        </w:tc>
        <w:tc>
          <w:tcPr>
            <w:tcW w:w="1038" w:type="dxa"/>
          </w:tcPr>
          <w:p w14:paraId="75B756C0" w14:textId="0420B823" w:rsidR="003B438F" w:rsidRPr="00401718" w:rsidRDefault="003B438F" w:rsidP="003B438F">
            <w:pPr>
              <w:bidi/>
              <w:spacing w:after="60"/>
              <w:jc w:val="left"/>
              <w:rPr>
                <w:sz w:val="15"/>
                <w:szCs w:val="15"/>
              </w:rPr>
            </w:pPr>
            <w:r>
              <w:rPr>
                <w:rFonts w:hint="cs"/>
                <w:sz w:val="15"/>
                <w:szCs w:val="15"/>
                <w:rtl/>
              </w:rPr>
              <w:t>0</w:t>
            </w:r>
          </w:p>
        </w:tc>
        <w:tc>
          <w:tcPr>
            <w:tcW w:w="1037" w:type="dxa"/>
          </w:tcPr>
          <w:p w14:paraId="1587FFFC" w14:textId="73ABB861" w:rsidR="003B438F" w:rsidRPr="00401718" w:rsidRDefault="003B438F" w:rsidP="003B438F">
            <w:pPr>
              <w:bidi/>
              <w:spacing w:after="60"/>
              <w:jc w:val="left"/>
              <w:rPr>
                <w:sz w:val="15"/>
                <w:szCs w:val="15"/>
              </w:rPr>
            </w:pPr>
            <w:r>
              <w:rPr>
                <w:rFonts w:hint="cs"/>
                <w:sz w:val="15"/>
                <w:szCs w:val="15"/>
                <w:rtl/>
              </w:rPr>
              <w:t>0</w:t>
            </w:r>
          </w:p>
        </w:tc>
        <w:tc>
          <w:tcPr>
            <w:tcW w:w="1038" w:type="dxa"/>
          </w:tcPr>
          <w:p w14:paraId="1D742052" w14:textId="1DCD44AC" w:rsidR="003B438F" w:rsidRPr="00401718" w:rsidRDefault="003B438F" w:rsidP="003B438F">
            <w:pPr>
              <w:bidi/>
              <w:spacing w:after="60"/>
              <w:jc w:val="left"/>
              <w:rPr>
                <w:sz w:val="15"/>
                <w:szCs w:val="15"/>
              </w:rPr>
            </w:pPr>
            <w:r>
              <w:rPr>
                <w:rFonts w:hint="cs"/>
                <w:sz w:val="15"/>
                <w:szCs w:val="15"/>
                <w:rtl/>
              </w:rPr>
              <w:t>0</w:t>
            </w:r>
          </w:p>
        </w:tc>
        <w:tc>
          <w:tcPr>
            <w:tcW w:w="1038" w:type="dxa"/>
          </w:tcPr>
          <w:p w14:paraId="0B089EFE" w14:textId="42C09AF0" w:rsidR="003B438F" w:rsidRPr="00401718" w:rsidRDefault="003B438F" w:rsidP="003B438F">
            <w:pPr>
              <w:bidi/>
              <w:spacing w:after="60"/>
              <w:jc w:val="left"/>
              <w:rPr>
                <w:sz w:val="15"/>
                <w:szCs w:val="15"/>
              </w:rPr>
            </w:pPr>
            <w:r>
              <w:rPr>
                <w:rFonts w:hint="cs"/>
                <w:sz w:val="15"/>
                <w:szCs w:val="15"/>
                <w:rtl/>
              </w:rPr>
              <w:t>29,556</w:t>
            </w:r>
          </w:p>
        </w:tc>
        <w:tc>
          <w:tcPr>
            <w:tcW w:w="1037" w:type="dxa"/>
          </w:tcPr>
          <w:p w14:paraId="64C82866" w14:textId="02717618" w:rsidR="003B438F" w:rsidRPr="00401718" w:rsidRDefault="003B438F" w:rsidP="003B438F">
            <w:pPr>
              <w:bidi/>
              <w:spacing w:after="60"/>
              <w:jc w:val="left"/>
              <w:rPr>
                <w:sz w:val="15"/>
                <w:szCs w:val="15"/>
              </w:rPr>
            </w:pPr>
            <w:r>
              <w:rPr>
                <w:rFonts w:hint="cs"/>
                <w:sz w:val="15"/>
                <w:szCs w:val="15"/>
                <w:rtl/>
              </w:rPr>
              <w:t>0</w:t>
            </w:r>
          </w:p>
        </w:tc>
        <w:tc>
          <w:tcPr>
            <w:tcW w:w="1038" w:type="dxa"/>
          </w:tcPr>
          <w:p w14:paraId="6DC2BEBF" w14:textId="4F4455AF" w:rsidR="003B438F" w:rsidRPr="00401718" w:rsidRDefault="003B438F" w:rsidP="003B438F">
            <w:pPr>
              <w:bidi/>
              <w:spacing w:after="60"/>
              <w:jc w:val="left"/>
              <w:rPr>
                <w:sz w:val="15"/>
                <w:szCs w:val="15"/>
              </w:rPr>
            </w:pPr>
            <w:r>
              <w:rPr>
                <w:rFonts w:hint="cs"/>
                <w:sz w:val="15"/>
                <w:szCs w:val="15"/>
                <w:rtl/>
              </w:rPr>
              <w:t>6,397</w:t>
            </w:r>
          </w:p>
        </w:tc>
        <w:tc>
          <w:tcPr>
            <w:tcW w:w="1038" w:type="dxa"/>
          </w:tcPr>
          <w:p w14:paraId="31E1E96B" w14:textId="66D7DF81" w:rsidR="003B438F" w:rsidRPr="00401718" w:rsidRDefault="003B438F" w:rsidP="003B438F">
            <w:pPr>
              <w:bidi/>
              <w:spacing w:after="60"/>
              <w:jc w:val="left"/>
              <w:rPr>
                <w:sz w:val="15"/>
                <w:szCs w:val="15"/>
              </w:rPr>
            </w:pPr>
            <w:r>
              <w:rPr>
                <w:rFonts w:hint="cs"/>
                <w:sz w:val="15"/>
                <w:szCs w:val="15"/>
                <w:rtl/>
              </w:rPr>
              <w:t>63,036</w:t>
            </w:r>
          </w:p>
        </w:tc>
      </w:tr>
      <w:tr w:rsidR="003B438F" w:rsidRPr="00401718" w14:paraId="2E01A888" w14:textId="77777777" w:rsidTr="003B438F">
        <w:trPr>
          <w:trHeight w:val="428"/>
          <w:jc w:val="center"/>
        </w:trPr>
        <w:tc>
          <w:tcPr>
            <w:tcW w:w="2135" w:type="dxa"/>
            <w:gridSpan w:val="3"/>
          </w:tcPr>
          <w:p w14:paraId="4A5688B4" w14:textId="1F0A51AC" w:rsidR="003B438F" w:rsidRDefault="003B438F" w:rsidP="003B438F">
            <w:pPr>
              <w:bidi/>
              <w:spacing w:after="60"/>
              <w:jc w:val="left"/>
              <w:rPr>
                <w:rFonts w:eastAsia="Batang"/>
                <w:snapToGrid w:val="0"/>
                <w:sz w:val="15"/>
                <w:szCs w:val="15"/>
                <w:rtl/>
                <w:lang w:eastAsia="ko-KR" w:bidi="ar-SA"/>
              </w:rPr>
            </w:pPr>
            <w:r>
              <w:rPr>
                <w:rFonts w:eastAsia="Batang" w:hint="cs"/>
                <w:snapToGrid w:val="0"/>
                <w:sz w:val="15"/>
                <w:szCs w:val="15"/>
                <w:rtl/>
                <w:lang w:eastAsia="ko-KR" w:bidi="ar-SA"/>
              </w:rPr>
              <w:t>إجمالي التمويل الموصى به مبدئيًّا (دولار أمريكي)</w:t>
            </w:r>
          </w:p>
        </w:tc>
        <w:tc>
          <w:tcPr>
            <w:tcW w:w="1037" w:type="dxa"/>
          </w:tcPr>
          <w:p w14:paraId="74C7500F" w14:textId="1FA1D1D5" w:rsidR="003B438F" w:rsidRPr="00401718" w:rsidRDefault="003B438F" w:rsidP="003B438F">
            <w:pPr>
              <w:bidi/>
              <w:spacing w:after="60"/>
              <w:jc w:val="left"/>
              <w:rPr>
                <w:sz w:val="15"/>
                <w:szCs w:val="15"/>
              </w:rPr>
            </w:pPr>
            <w:r>
              <w:rPr>
                <w:rFonts w:hint="cs"/>
                <w:sz w:val="15"/>
                <w:szCs w:val="15"/>
                <w:rtl/>
              </w:rPr>
              <w:t>254,183</w:t>
            </w:r>
          </w:p>
        </w:tc>
        <w:tc>
          <w:tcPr>
            <w:tcW w:w="1038" w:type="dxa"/>
          </w:tcPr>
          <w:p w14:paraId="1D573428" w14:textId="6E7CFDF5" w:rsidR="003B438F" w:rsidRPr="00401718" w:rsidRDefault="003B438F" w:rsidP="003B438F">
            <w:pPr>
              <w:bidi/>
              <w:spacing w:after="60"/>
              <w:jc w:val="left"/>
              <w:rPr>
                <w:sz w:val="15"/>
                <w:szCs w:val="15"/>
              </w:rPr>
            </w:pPr>
            <w:r>
              <w:rPr>
                <w:rFonts w:hint="cs"/>
                <w:sz w:val="15"/>
                <w:szCs w:val="15"/>
                <w:rtl/>
              </w:rPr>
              <w:t>0</w:t>
            </w:r>
          </w:p>
        </w:tc>
        <w:tc>
          <w:tcPr>
            <w:tcW w:w="1037" w:type="dxa"/>
          </w:tcPr>
          <w:p w14:paraId="35789ACE" w14:textId="66D02F75" w:rsidR="003B438F" w:rsidRPr="00401718" w:rsidRDefault="003B438F" w:rsidP="003B438F">
            <w:pPr>
              <w:bidi/>
              <w:spacing w:after="60"/>
              <w:jc w:val="left"/>
              <w:rPr>
                <w:sz w:val="15"/>
                <w:szCs w:val="15"/>
              </w:rPr>
            </w:pPr>
            <w:r>
              <w:rPr>
                <w:rFonts w:hint="cs"/>
                <w:sz w:val="15"/>
                <w:szCs w:val="15"/>
                <w:rtl/>
              </w:rPr>
              <w:t>0</w:t>
            </w:r>
          </w:p>
        </w:tc>
        <w:tc>
          <w:tcPr>
            <w:tcW w:w="1038" w:type="dxa"/>
          </w:tcPr>
          <w:p w14:paraId="6ED7941E" w14:textId="5BB98573" w:rsidR="003B438F" w:rsidRPr="00401718" w:rsidRDefault="003B438F" w:rsidP="003B438F">
            <w:pPr>
              <w:bidi/>
              <w:spacing w:after="60"/>
              <w:jc w:val="left"/>
              <w:rPr>
                <w:sz w:val="15"/>
                <w:szCs w:val="15"/>
              </w:rPr>
            </w:pPr>
            <w:r>
              <w:rPr>
                <w:rFonts w:hint="cs"/>
                <w:sz w:val="15"/>
                <w:szCs w:val="15"/>
                <w:rtl/>
              </w:rPr>
              <w:t>0</w:t>
            </w:r>
          </w:p>
        </w:tc>
        <w:tc>
          <w:tcPr>
            <w:tcW w:w="1038" w:type="dxa"/>
          </w:tcPr>
          <w:p w14:paraId="5F5A4772" w14:textId="43A1F252" w:rsidR="003B438F" w:rsidRPr="00401718" w:rsidRDefault="003B438F" w:rsidP="003B438F">
            <w:pPr>
              <w:bidi/>
              <w:spacing w:after="60"/>
              <w:jc w:val="left"/>
              <w:rPr>
                <w:sz w:val="15"/>
                <w:szCs w:val="15"/>
              </w:rPr>
            </w:pPr>
            <w:r>
              <w:rPr>
                <w:rFonts w:hint="cs"/>
                <w:sz w:val="15"/>
                <w:szCs w:val="15"/>
                <w:rtl/>
              </w:rPr>
              <w:t>287,556</w:t>
            </w:r>
          </w:p>
        </w:tc>
        <w:tc>
          <w:tcPr>
            <w:tcW w:w="1037" w:type="dxa"/>
          </w:tcPr>
          <w:p w14:paraId="2573C6B1" w14:textId="55CC3B80" w:rsidR="003B438F" w:rsidRPr="00401718" w:rsidRDefault="003B438F" w:rsidP="003B438F">
            <w:pPr>
              <w:bidi/>
              <w:spacing w:after="60"/>
              <w:jc w:val="left"/>
              <w:rPr>
                <w:sz w:val="15"/>
                <w:szCs w:val="15"/>
              </w:rPr>
            </w:pPr>
            <w:r>
              <w:rPr>
                <w:rFonts w:hint="cs"/>
                <w:sz w:val="15"/>
                <w:szCs w:val="15"/>
                <w:rtl/>
              </w:rPr>
              <w:t>0</w:t>
            </w:r>
          </w:p>
        </w:tc>
        <w:tc>
          <w:tcPr>
            <w:tcW w:w="1038" w:type="dxa"/>
          </w:tcPr>
          <w:p w14:paraId="659A4BD1" w14:textId="35D307C0" w:rsidR="003B438F" w:rsidRPr="00401718" w:rsidRDefault="003B438F" w:rsidP="003B438F">
            <w:pPr>
              <w:bidi/>
              <w:spacing w:after="60"/>
              <w:jc w:val="left"/>
              <w:rPr>
                <w:sz w:val="15"/>
                <w:szCs w:val="15"/>
              </w:rPr>
            </w:pPr>
            <w:r>
              <w:rPr>
                <w:rFonts w:hint="cs"/>
                <w:sz w:val="15"/>
                <w:szCs w:val="15"/>
                <w:rtl/>
              </w:rPr>
              <w:t>61,297</w:t>
            </w:r>
          </w:p>
        </w:tc>
        <w:tc>
          <w:tcPr>
            <w:tcW w:w="1038" w:type="dxa"/>
          </w:tcPr>
          <w:p w14:paraId="6B5B70C2" w14:textId="0C6F465D" w:rsidR="003B438F" w:rsidRPr="003B438F" w:rsidRDefault="003B438F" w:rsidP="003B438F">
            <w:pPr>
              <w:bidi/>
              <w:spacing w:after="60"/>
              <w:jc w:val="left"/>
              <w:rPr>
                <w:sz w:val="15"/>
                <w:szCs w:val="15"/>
                <w:lang w:val="fr-CA"/>
              </w:rPr>
            </w:pPr>
            <w:r>
              <w:rPr>
                <w:rFonts w:hint="cs"/>
                <w:sz w:val="15"/>
                <w:szCs w:val="15"/>
                <w:rtl/>
              </w:rPr>
              <w:t>603,036</w:t>
            </w:r>
          </w:p>
        </w:tc>
      </w:tr>
    </w:tbl>
    <w:p w14:paraId="04022C98" w14:textId="69EC06E1" w:rsidR="001B11A5" w:rsidRDefault="001B11A5" w:rsidP="001B11A5">
      <w:pPr>
        <w:pStyle w:val="0Heading0"/>
        <w:bidi/>
        <w:rPr>
          <w:rFonts w:asciiTheme="majorBidi" w:hAnsiTheme="majorBidi" w:cstheme="majorBidi"/>
          <w:sz w:val="16"/>
          <w:szCs w:val="16"/>
          <w:rtl/>
          <w:lang w:val="fr-CA" w:bidi="ar-DZ"/>
        </w:rPr>
      </w:pPr>
    </w:p>
    <w:tbl>
      <w:tblPr>
        <w:tblStyle w:val="TableGrid"/>
        <w:bidiVisual/>
        <w:tblW w:w="10351" w:type="dxa"/>
        <w:tblInd w:w="-284" w:type="dxa"/>
        <w:tblLook w:val="04A0" w:firstRow="1" w:lastRow="0" w:firstColumn="1" w:lastColumn="0" w:noHBand="0" w:noVBand="1"/>
      </w:tblPr>
      <w:tblGrid>
        <w:gridCol w:w="3625"/>
        <w:gridCol w:w="3341"/>
        <w:gridCol w:w="3385"/>
      </w:tblGrid>
      <w:tr w:rsidR="00E97DDD" w14:paraId="665CA275" w14:textId="77777777" w:rsidTr="00F20132">
        <w:tc>
          <w:tcPr>
            <w:tcW w:w="10351" w:type="dxa"/>
            <w:gridSpan w:val="3"/>
          </w:tcPr>
          <w:p w14:paraId="182F36F9" w14:textId="4B8D1CE7" w:rsidR="00E97DDD" w:rsidRPr="00E97DDD" w:rsidRDefault="00E97DDD" w:rsidP="00E97DDD">
            <w:pPr>
              <w:pStyle w:val="0Heading0"/>
              <w:bidi/>
              <w:rPr>
                <w:rFonts w:asciiTheme="majorBidi" w:hAnsiTheme="majorBidi" w:cstheme="majorBidi"/>
                <w:b/>
                <w:bCs/>
                <w:sz w:val="16"/>
                <w:szCs w:val="16"/>
                <w:rtl/>
                <w:lang w:val="fr-CA" w:bidi="ar-DZ"/>
              </w:rPr>
            </w:pPr>
            <w:r>
              <w:rPr>
                <w:rFonts w:asciiTheme="majorBidi" w:hAnsiTheme="majorBidi" w:cstheme="majorBidi" w:hint="cs"/>
                <w:b/>
                <w:bCs/>
                <w:sz w:val="16"/>
                <w:szCs w:val="16"/>
                <w:rtl/>
                <w:lang w:val="fr-CA" w:bidi="ar-DZ"/>
              </w:rPr>
              <w:t>(7) طلب إقرار تمويل الشريحة الأولى (2023)</w:t>
            </w:r>
          </w:p>
        </w:tc>
      </w:tr>
      <w:tr w:rsidR="00E97DDD" w14:paraId="42E18F67" w14:textId="77777777" w:rsidTr="00F20132">
        <w:tc>
          <w:tcPr>
            <w:tcW w:w="3625" w:type="dxa"/>
          </w:tcPr>
          <w:p w14:paraId="0AD13E98" w14:textId="6855C468" w:rsidR="00E97DDD" w:rsidRPr="00E97DDD" w:rsidRDefault="00E97DDD" w:rsidP="00E97DDD">
            <w:pPr>
              <w:pStyle w:val="0Heading0"/>
              <w:bidi/>
              <w:jc w:val="center"/>
              <w:rPr>
                <w:rFonts w:asciiTheme="majorBidi" w:hAnsiTheme="majorBidi" w:cstheme="majorBidi"/>
                <w:b/>
                <w:bCs/>
                <w:sz w:val="16"/>
                <w:szCs w:val="16"/>
                <w:rtl/>
                <w:lang w:val="fr-CA" w:bidi="ar-DZ"/>
              </w:rPr>
            </w:pPr>
            <w:r>
              <w:rPr>
                <w:rFonts w:asciiTheme="majorBidi" w:hAnsiTheme="majorBidi" w:cstheme="majorBidi" w:hint="cs"/>
                <w:b/>
                <w:bCs/>
                <w:sz w:val="16"/>
                <w:szCs w:val="16"/>
                <w:rtl/>
                <w:lang w:val="fr-CA" w:bidi="ar-DZ"/>
              </w:rPr>
              <w:t>الوكالة المنفّذة</w:t>
            </w:r>
          </w:p>
        </w:tc>
        <w:tc>
          <w:tcPr>
            <w:tcW w:w="3341" w:type="dxa"/>
          </w:tcPr>
          <w:p w14:paraId="185B09C3" w14:textId="2A2ACC47" w:rsidR="00E97DDD" w:rsidRPr="00E97DDD" w:rsidRDefault="00E97DDD" w:rsidP="00E97DDD">
            <w:pPr>
              <w:pStyle w:val="0Heading0"/>
              <w:bidi/>
              <w:jc w:val="center"/>
              <w:rPr>
                <w:rFonts w:asciiTheme="majorBidi" w:hAnsiTheme="majorBidi" w:cstheme="majorBidi"/>
                <w:b/>
                <w:bCs/>
                <w:sz w:val="16"/>
                <w:szCs w:val="16"/>
                <w:rtl/>
                <w:lang w:val="fr-CA" w:bidi="ar-DZ"/>
              </w:rPr>
            </w:pPr>
            <w:r>
              <w:rPr>
                <w:rFonts w:asciiTheme="majorBidi" w:hAnsiTheme="majorBidi" w:cstheme="majorBidi" w:hint="cs"/>
                <w:b/>
                <w:bCs/>
                <w:sz w:val="16"/>
                <w:szCs w:val="16"/>
                <w:rtl/>
                <w:lang w:val="fr-CA" w:bidi="ar-DZ"/>
              </w:rPr>
              <w:t>التمويل الموصى به (دولار أمريكي)</w:t>
            </w:r>
          </w:p>
        </w:tc>
        <w:tc>
          <w:tcPr>
            <w:tcW w:w="3385" w:type="dxa"/>
          </w:tcPr>
          <w:p w14:paraId="77924EAF" w14:textId="2CA32D94" w:rsidR="00E97DDD" w:rsidRPr="00E97DDD" w:rsidRDefault="00E97DDD" w:rsidP="00E97DDD">
            <w:pPr>
              <w:pStyle w:val="0Heading0"/>
              <w:bidi/>
              <w:jc w:val="center"/>
              <w:rPr>
                <w:rFonts w:asciiTheme="majorBidi" w:hAnsiTheme="majorBidi" w:cstheme="majorBidi"/>
                <w:b/>
                <w:bCs/>
                <w:sz w:val="16"/>
                <w:szCs w:val="16"/>
                <w:rtl/>
                <w:lang w:val="fr-CA" w:bidi="ar-DZ"/>
              </w:rPr>
            </w:pPr>
            <w:r>
              <w:rPr>
                <w:rFonts w:asciiTheme="majorBidi" w:hAnsiTheme="majorBidi" w:cstheme="majorBidi" w:hint="cs"/>
                <w:b/>
                <w:bCs/>
                <w:sz w:val="16"/>
                <w:szCs w:val="16"/>
                <w:rtl/>
                <w:lang w:val="fr-CA" w:bidi="ar-DZ"/>
              </w:rPr>
              <w:t>تكاليف الدعم (دولار أمريكي)</w:t>
            </w:r>
          </w:p>
        </w:tc>
      </w:tr>
      <w:tr w:rsidR="00E97DDD" w14:paraId="65282CB9" w14:textId="77777777" w:rsidTr="00F20132">
        <w:tc>
          <w:tcPr>
            <w:tcW w:w="3625" w:type="dxa"/>
          </w:tcPr>
          <w:p w14:paraId="624737C2" w14:textId="7255447B" w:rsidR="00E97DDD" w:rsidRDefault="00E97DDD"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برنامج الأمم المتحدة للبيئة</w:t>
            </w:r>
          </w:p>
        </w:tc>
        <w:tc>
          <w:tcPr>
            <w:tcW w:w="3341" w:type="dxa"/>
          </w:tcPr>
          <w:p w14:paraId="61330968" w14:textId="251EDEC2"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166,100</w:t>
            </w:r>
          </w:p>
        </w:tc>
        <w:tc>
          <w:tcPr>
            <w:tcW w:w="3385" w:type="dxa"/>
          </w:tcPr>
          <w:p w14:paraId="7DFCC540" w14:textId="3573A5DC"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21,593</w:t>
            </w:r>
          </w:p>
        </w:tc>
      </w:tr>
      <w:tr w:rsidR="00E97DDD" w14:paraId="00B3F570" w14:textId="77777777" w:rsidTr="00F20132">
        <w:tc>
          <w:tcPr>
            <w:tcW w:w="3625" w:type="dxa"/>
          </w:tcPr>
          <w:p w14:paraId="51489471" w14:textId="42D989C7" w:rsidR="00E97DDD" w:rsidRDefault="00E97DDD"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منظمة الأمم المتحدة للتنمية الصناعية</w:t>
            </w:r>
          </w:p>
        </w:tc>
        <w:tc>
          <w:tcPr>
            <w:tcW w:w="3341" w:type="dxa"/>
          </w:tcPr>
          <w:p w14:paraId="687387B8" w14:textId="1765E73D"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61,000</w:t>
            </w:r>
          </w:p>
        </w:tc>
        <w:tc>
          <w:tcPr>
            <w:tcW w:w="3385" w:type="dxa"/>
          </w:tcPr>
          <w:p w14:paraId="332A816D" w14:textId="08638100"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5,490</w:t>
            </w:r>
          </w:p>
        </w:tc>
      </w:tr>
      <w:tr w:rsidR="00E97DDD" w14:paraId="792A7C00" w14:textId="77777777" w:rsidTr="00F20132">
        <w:tc>
          <w:tcPr>
            <w:tcW w:w="3625" w:type="dxa"/>
          </w:tcPr>
          <w:p w14:paraId="12DB7E11" w14:textId="7EFCED9D" w:rsidR="00E97DDD" w:rsidRDefault="00E97DDD"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المجموع</w:t>
            </w:r>
          </w:p>
        </w:tc>
        <w:tc>
          <w:tcPr>
            <w:tcW w:w="3341" w:type="dxa"/>
          </w:tcPr>
          <w:p w14:paraId="09800462" w14:textId="00A087E5"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227,100</w:t>
            </w:r>
          </w:p>
        </w:tc>
        <w:tc>
          <w:tcPr>
            <w:tcW w:w="3385" w:type="dxa"/>
          </w:tcPr>
          <w:p w14:paraId="0F34D70B" w14:textId="5336EB52" w:rsidR="00E97DDD" w:rsidRDefault="003B438F" w:rsidP="00E97DDD">
            <w:pPr>
              <w:pStyle w:val="0Heading0"/>
              <w:bidi/>
              <w:rPr>
                <w:rFonts w:asciiTheme="majorBidi" w:hAnsiTheme="majorBidi" w:cstheme="majorBidi"/>
                <w:sz w:val="16"/>
                <w:szCs w:val="16"/>
                <w:rtl/>
                <w:lang w:val="fr-CA" w:bidi="ar-DZ"/>
              </w:rPr>
            </w:pPr>
            <w:r>
              <w:rPr>
                <w:rFonts w:asciiTheme="majorBidi" w:hAnsiTheme="majorBidi" w:cstheme="majorBidi" w:hint="cs"/>
                <w:sz w:val="16"/>
                <w:szCs w:val="16"/>
                <w:rtl/>
                <w:lang w:val="fr-CA" w:bidi="ar-DZ"/>
              </w:rPr>
              <w:t>27,083</w:t>
            </w:r>
          </w:p>
        </w:tc>
      </w:tr>
    </w:tbl>
    <w:p w14:paraId="1ED0C5F3" w14:textId="716E047B" w:rsidR="00E97DDD" w:rsidRDefault="00E97DDD" w:rsidP="00E97DDD">
      <w:pPr>
        <w:pStyle w:val="0Heading0"/>
        <w:bidi/>
        <w:rPr>
          <w:rFonts w:asciiTheme="majorBidi" w:hAnsiTheme="majorBidi" w:cstheme="majorBidi"/>
          <w:sz w:val="16"/>
          <w:szCs w:val="16"/>
          <w:rtl/>
          <w:lang w:val="fr-CA" w:bidi="ar-DZ"/>
        </w:rPr>
      </w:pPr>
    </w:p>
    <w:p w14:paraId="24AED819" w14:textId="77777777" w:rsidR="00E97DDD" w:rsidRPr="001E7339" w:rsidRDefault="00E97DDD" w:rsidP="00E97DDD">
      <w:pPr>
        <w:pStyle w:val="0Heading0"/>
        <w:bidi/>
        <w:rPr>
          <w:rFonts w:asciiTheme="majorBidi" w:hAnsiTheme="majorBidi" w:cstheme="majorBidi"/>
          <w:sz w:val="16"/>
          <w:szCs w:val="16"/>
          <w:rtl/>
          <w:lang w:val="fr-CA" w:bidi="ar-DZ"/>
        </w:rPr>
      </w:pPr>
    </w:p>
    <w:tbl>
      <w:tblPr>
        <w:bidiVisual/>
        <w:tblW w:w="1049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248"/>
        <w:gridCol w:w="5248"/>
      </w:tblGrid>
      <w:tr w:rsidR="001B11A5" w:rsidRPr="00D2429B" w14:paraId="67A346E8" w14:textId="77777777" w:rsidTr="007574CC">
        <w:trPr>
          <w:trHeight w:val="251"/>
          <w:jc w:val="center"/>
        </w:trPr>
        <w:tc>
          <w:tcPr>
            <w:tcW w:w="5248" w:type="dxa"/>
          </w:tcPr>
          <w:p w14:paraId="62756FA6" w14:textId="77777777" w:rsidR="001B11A5" w:rsidRPr="00D2429B" w:rsidRDefault="001B11A5" w:rsidP="007574CC">
            <w:pPr>
              <w:bidi/>
              <w:spacing w:after="60"/>
              <w:jc w:val="left"/>
              <w:rPr>
                <w:sz w:val="16"/>
                <w:szCs w:val="16"/>
                <w:rtl/>
                <w:lang w:bidi="ar-EG"/>
              </w:rPr>
            </w:pPr>
            <w:r>
              <w:rPr>
                <w:bCs/>
                <w:sz w:val="16"/>
                <w:szCs w:val="16"/>
                <w:rtl/>
                <w:lang w:bidi="ar-AE"/>
              </w:rPr>
              <w:t>توصي</w:t>
            </w:r>
            <w:r>
              <w:rPr>
                <w:rFonts w:hint="cs"/>
                <w:bCs/>
                <w:sz w:val="16"/>
                <w:szCs w:val="16"/>
                <w:rtl/>
                <w:lang w:bidi="ar-AE"/>
              </w:rPr>
              <w:t xml:space="preserve">ة </w:t>
            </w:r>
            <w:r w:rsidRPr="00D2429B">
              <w:rPr>
                <w:bCs/>
                <w:sz w:val="16"/>
                <w:szCs w:val="16"/>
                <w:rtl/>
                <w:lang w:bidi="ar-AE"/>
              </w:rPr>
              <w:t>الأمانة:</w:t>
            </w:r>
          </w:p>
        </w:tc>
        <w:tc>
          <w:tcPr>
            <w:tcW w:w="5248" w:type="dxa"/>
          </w:tcPr>
          <w:p w14:paraId="4E49287E" w14:textId="7C6543FD" w:rsidR="001B11A5" w:rsidRPr="00D2429B" w:rsidRDefault="001B11A5" w:rsidP="007574CC">
            <w:pPr>
              <w:bidi/>
              <w:spacing w:after="60"/>
              <w:jc w:val="center"/>
              <w:rPr>
                <w:sz w:val="16"/>
                <w:szCs w:val="16"/>
                <w:rtl/>
                <w:lang w:bidi="ar-EG"/>
              </w:rPr>
            </w:pPr>
            <w:r>
              <w:rPr>
                <w:rFonts w:hint="cs"/>
                <w:sz w:val="16"/>
                <w:szCs w:val="16"/>
                <w:rtl/>
                <w:lang w:bidi="ar-AE"/>
              </w:rPr>
              <w:t>الاستعراض الفردي</w:t>
            </w:r>
            <w:r w:rsidR="003B438F">
              <w:rPr>
                <w:rFonts w:hint="cs"/>
                <w:sz w:val="16"/>
                <w:szCs w:val="16"/>
                <w:rtl/>
                <w:lang w:bidi="ar-AE"/>
              </w:rPr>
              <w:t xml:space="preserve"> </w:t>
            </w:r>
            <w:r w:rsidR="003B438F">
              <w:rPr>
                <w:sz w:val="16"/>
                <w:szCs w:val="16"/>
                <w:rtl/>
                <w:lang w:bidi="ar-AE"/>
              </w:rPr>
              <w:t>–</w:t>
            </w:r>
            <w:r w:rsidR="003B438F">
              <w:rPr>
                <w:rFonts w:hint="cs"/>
                <w:sz w:val="16"/>
                <w:szCs w:val="16"/>
                <w:rtl/>
                <w:lang w:bidi="ar-AE"/>
              </w:rPr>
              <w:t xml:space="preserve"> تمّ حلّ كلّ القضايا الفنيّة وتلك المتعلقة بالكلفة</w:t>
            </w:r>
          </w:p>
        </w:tc>
      </w:tr>
    </w:tbl>
    <w:p w14:paraId="238042AE" w14:textId="2AE72D3A" w:rsidR="003B438F" w:rsidRPr="00087E2D" w:rsidRDefault="003B438F" w:rsidP="003B438F">
      <w:pPr>
        <w:jc w:val="center"/>
        <w:rPr>
          <w:b/>
          <w:bCs/>
          <w:szCs w:val="24"/>
          <w:rtl/>
          <w:lang w:bidi="ar-SA"/>
        </w:rPr>
      </w:pPr>
      <w:r w:rsidRPr="00087E2D">
        <w:rPr>
          <w:rFonts w:hint="cs"/>
          <w:b/>
          <w:bCs/>
          <w:szCs w:val="24"/>
          <w:rtl/>
          <w:lang w:bidi="ar-SA"/>
        </w:rPr>
        <w:lastRenderedPageBreak/>
        <w:t>وصف المشروع</w:t>
      </w:r>
    </w:p>
    <w:p w14:paraId="0A8AC4BD" w14:textId="77777777" w:rsidR="003B438F" w:rsidRPr="00087E2D" w:rsidRDefault="003B438F" w:rsidP="003B438F">
      <w:pPr>
        <w:jc w:val="center"/>
        <w:rPr>
          <w:rFonts w:asciiTheme="majorBidi" w:hAnsiTheme="majorBidi" w:cstheme="majorBidi"/>
          <w:b/>
          <w:bCs/>
          <w:szCs w:val="24"/>
          <w:rtl/>
          <w:lang w:val="fr-CA"/>
        </w:rPr>
      </w:pPr>
    </w:p>
    <w:p w14:paraId="37ECE952" w14:textId="56653972" w:rsidR="00046800" w:rsidRPr="00087E2D" w:rsidRDefault="003B438F" w:rsidP="003B438F">
      <w:pPr>
        <w:pStyle w:val="0Heading0"/>
        <w:bidi/>
        <w:ind w:left="4"/>
        <w:jc w:val="both"/>
        <w:rPr>
          <w:sz w:val="24"/>
          <w:szCs w:val="24"/>
          <w:rtl/>
          <w:lang w:bidi="ar-DZ"/>
        </w:rPr>
      </w:pPr>
      <w:r w:rsidRPr="00087E2D">
        <w:rPr>
          <w:rFonts w:hint="cs"/>
          <w:sz w:val="24"/>
          <w:szCs w:val="24"/>
          <w:rtl/>
          <w:lang w:bidi="ar-DZ"/>
        </w:rPr>
        <w:t>1</w:t>
      </w:r>
      <w:r w:rsidRPr="00087E2D">
        <w:rPr>
          <w:sz w:val="24"/>
          <w:szCs w:val="24"/>
          <w:rtl/>
          <w:lang w:bidi="ar-DZ"/>
        </w:rPr>
        <w:t>.</w:t>
      </w:r>
      <w:r w:rsidRPr="00087E2D">
        <w:rPr>
          <w:sz w:val="24"/>
          <w:szCs w:val="24"/>
          <w:rtl/>
          <w:lang w:bidi="ar-DZ"/>
        </w:rPr>
        <w:tab/>
        <w:t xml:space="preserve">بالنيابة عن </w:t>
      </w:r>
      <w:r w:rsidRPr="00087E2D">
        <w:rPr>
          <w:rFonts w:hint="cs"/>
          <w:sz w:val="24"/>
          <w:szCs w:val="24"/>
          <w:rtl/>
          <w:lang w:bidi="ar-DZ"/>
        </w:rPr>
        <w:t>سورينام، ي</w:t>
      </w:r>
      <w:r w:rsidRPr="00087E2D">
        <w:rPr>
          <w:sz w:val="24"/>
          <w:szCs w:val="24"/>
          <w:rtl/>
          <w:lang w:bidi="ar-DZ"/>
        </w:rPr>
        <w:t xml:space="preserve">قدم </w:t>
      </w:r>
      <w:r w:rsidRPr="00087E2D">
        <w:rPr>
          <w:rFonts w:hint="cs"/>
          <w:sz w:val="24"/>
          <w:szCs w:val="24"/>
          <w:rtl/>
          <w:lang w:bidi="ar-DZ"/>
        </w:rPr>
        <w:t xml:space="preserve">برنامج الأمم المتحدة للبيئة، </w:t>
      </w:r>
      <w:r w:rsidRPr="00087E2D">
        <w:rPr>
          <w:sz w:val="24"/>
          <w:szCs w:val="24"/>
          <w:rtl/>
          <w:lang w:bidi="ar-DZ"/>
        </w:rPr>
        <w:t>بوصفه</w:t>
      </w:r>
      <w:r w:rsidRPr="00087E2D">
        <w:rPr>
          <w:rFonts w:hint="cs"/>
          <w:sz w:val="24"/>
          <w:szCs w:val="24"/>
          <w:rtl/>
          <w:lang w:bidi="ar-DZ"/>
        </w:rPr>
        <w:t xml:space="preserve"> </w:t>
      </w:r>
      <w:r w:rsidRPr="00087E2D">
        <w:rPr>
          <w:sz w:val="24"/>
          <w:szCs w:val="24"/>
          <w:rtl/>
          <w:lang w:bidi="ar-DZ"/>
        </w:rPr>
        <w:t>الوكالة المنفذة ال</w:t>
      </w:r>
      <w:r w:rsidRPr="00087E2D">
        <w:rPr>
          <w:rFonts w:hint="cs"/>
          <w:sz w:val="24"/>
          <w:szCs w:val="24"/>
          <w:rtl/>
          <w:lang w:bidi="ar-DZ"/>
        </w:rPr>
        <w:t>رئيسية</w:t>
      </w:r>
      <w:r w:rsidRPr="00087E2D">
        <w:rPr>
          <w:sz w:val="24"/>
          <w:szCs w:val="24"/>
          <w:rtl/>
          <w:lang w:bidi="ar-DZ"/>
        </w:rPr>
        <w:t>،</w:t>
      </w:r>
      <w:r w:rsidR="009300B2">
        <w:rPr>
          <w:rFonts w:hint="cs"/>
          <w:sz w:val="24"/>
          <w:szCs w:val="24"/>
          <w:rtl/>
        </w:rPr>
        <w:t xml:space="preserve"> طلب تمويل</w:t>
      </w:r>
      <w:r w:rsidRPr="00087E2D">
        <w:rPr>
          <w:sz w:val="24"/>
          <w:szCs w:val="24"/>
          <w:rtl/>
          <w:lang w:bidi="ar-DZ"/>
        </w:rPr>
        <w:t xml:space="preserve"> المرحلة ال</w:t>
      </w:r>
      <w:r w:rsidRPr="00087E2D">
        <w:rPr>
          <w:rFonts w:hint="cs"/>
          <w:sz w:val="24"/>
          <w:szCs w:val="24"/>
          <w:rtl/>
          <w:lang w:bidi="ar-DZ"/>
        </w:rPr>
        <w:t xml:space="preserve">ثانية من </w:t>
      </w:r>
      <w:r w:rsidRPr="00087E2D">
        <w:rPr>
          <w:sz w:val="24"/>
          <w:szCs w:val="24"/>
          <w:rtl/>
          <w:lang w:bidi="ar-DZ"/>
        </w:rPr>
        <w:t xml:space="preserve">خطة إدارة إزالة المواد الهيدروكلوروفلوروكربونية </w:t>
      </w:r>
      <w:r w:rsidRPr="00087E2D">
        <w:rPr>
          <w:rFonts w:hint="cs"/>
          <w:sz w:val="24"/>
          <w:szCs w:val="24"/>
          <w:rtl/>
          <w:lang w:bidi="ar-DZ"/>
        </w:rPr>
        <w:t xml:space="preserve">بقيمة إجمالية </w:t>
      </w:r>
      <w:r w:rsidRPr="00087E2D">
        <w:rPr>
          <w:sz w:val="24"/>
          <w:szCs w:val="24"/>
          <w:rtl/>
          <w:lang w:bidi="ar-DZ"/>
        </w:rPr>
        <w:t>ق</w:t>
      </w:r>
      <w:r w:rsidRPr="00087E2D">
        <w:rPr>
          <w:rFonts w:hint="cs"/>
          <w:sz w:val="24"/>
          <w:szCs w:val="24"/>
          <w:rtl/>
          <w:lang w:bidi="ar-DZ"/>
        </w:rPr>
        <w:t xml:space="preserve">درها 603,036 </w:t>
      </w:r>
      <w:r w:rsidRPr="00087E2D">
        <w:rPr>
          <w:sz w:val="24"/>
          <w:szCs w:val="24"/>
          <w:rtl/>
          <w:lang w:bidi="ar-DZ"/>
        </w:rPr>
        <w:t>دولار</w:t>
      </w:r>
      <w:r w:rsidRPr="00087E2D">
        <w:rPr>
          <w:rFonts w:hint="cs"/>
          <w:sz w:val="24"/>
          <w:szCs w:val="24"/>
          <w:rtl/>
          <w:lang w:bidi="ar-DZ"/>
        </w:rPr>
        <w:t xml:space="preserve">ا </w:t>
      </w:r>
      <w:r w:rsidRPr="00087E2D">
        <w:rPr>
          <w:sz w:val="24"/>
          <w:szCs w:val="24"/>
          <w:rtl/>
          <w:lang w:bidi="ar-DZ"/>
        </w:rPr>
        <w:t>أمريكي</w:t>
      </w:r>
      <w:r w:rsidRPr="00087E2D">
        <w:rPr>
          <w:rFonts w:hint="cs"/>
          <w:sz w:val="24"/>
          <w:szCs w:val="24"/>
          <w:rtl/>
          <w:lang w:bidi="ar-DZ"/>
        </w:rPr>
        <w:t xml:space="preserve">ا </w:t>
      </w:r>
      <w:r w:rsidRPr="00087E2D">
        <w:rPr>
          <w:rFonts w:hint="cs"/>
          <w:sz w:val="24"/>
          <w:szCs w:val="24"/>
          <w:rtl/>
        </w:rPr>
        <w:t>تتألف من</w:t>
      </w:r>
      <w:r w:rsidRPr="00087E2D">
        <w:rPr>
          <w:rFonts w:hint="cs"/>
          <w:sz w:val="24"/>
          <w:szCs w:val="24"/>
          <w:rtl/>
          <w:lang w:bidi="ar-DZ"/>
        </w:rPr>
        <w:t xml:space="preserve"> </w:t>
      </w:r>
      <w:r w:rsidR="00046800" w:rsidRPr="00087E2D">
        <w:rPr>
          <w:rFonts w:hint="cs"/>
          <w:sz w:val="24"/>
          <w:szCs w:val="24"/>
          <w:rtl/>
          <w:lang w:bidi="ar-DZ"/>
        </w:rPr>
        <w:t>360,900</w:t>
      </w:r>
      <w:r w:rsidRPr="00087E2D">
        <w:rPr>
          <w:rFonts w:hint="cs"/>
          <w:sz w:val="24"/>
          <w:szCs w:val="24"/>
          <w:rtl/>
          <w:lang w:bidi="ar-DZ"/>
        </w:rPr>
        <w:t xml:space="preserve"> دولار أمريكي </w:t>
      </w:r>
      <w:r w:rsidR="00046800" w:rsidRPr="00087E2D">
        <w:rPr>
          <w:rFonts w:hint="cs"/>
          <w:sz w:val="24"/>
          <w:szCs w:val="24"/>
          <w:rtl/>
        </w:rPr>
        <w:t>زائد 46,917</w:t>
      </w:r>
      <w:r w:rsidRPr="00087E2D">
        <w:rPr>
          <w:rFonts w:hint="cs"/>
          <w:sz w:val="24"/>
          <w:szCs w:val="24"/>
          <w:rtl/>
          <w:lang w:bidi="ar-DZ"/>
        </w:rPr>
        <w:t xml:space="preserve"> دولارا أمريكيا لتكاليف دعم برنامج الأمم المتحدة للبيئة و</w:t>
      </w:r>
      <w:r w:rsidR="00046800" w:rsidRPr="00087E2D">
        <w:rPr>
          <w:rFonts w:hint="cs"/>
          <w:sz w:val="24"/>
          <w:szCs w:val="24"/>
          <w:rtl/>
          <w:lang w:bidi="ar-DZ"/>
        </w:rPr>
        <w:t>179,100</w:t>
      </w:r>
      <w:r w:rsidRPr="00087E2D">
        <w:rPr>
          <w:rFonts w:hint="cs"/>
          <w:sz w:val="24"/>
          <w:szCs w:val="24"/>
          <w:rtl/>
          <w:lang w:bidi="ar-DZ"/>
        </w:rPr>
        <w:t xml:space="preserve"> دولار أمريكي زائد </w:t>
      </w:r>
      <w:r w:rsidR="00046800" w:rsidRPr="00087E2D">
        <w:rPr>
          <w:rFonts w:hint="cs"/>
          <w:sz w:val="24"/>
          <w:szCs w:val="24"/>
          <w:rtl/>
          <w:lang w:bidi="ar-DZ"/>
        </w:rPr>
        <w:t>16,119</w:t>
      </w:r>
      <w:r w:rsidRPr="00087E2D">
        <w:rPr>
          <w:rFonts w:hint="cs"/>
          <w:sz w:val="24"/>
          <w:szCs w:val="24"/>
          <w:rtl/>
          <w:lang w:bidi="ar-DZ"/>
        </w:rPr>
        <w:t xml:space="preserve"> دولارا أمريكيا لتكاليف دعم منظمة الأمم المتحدة للتنمية الصناعية</w:t>
      </w:r>
      <w:r w:rsidR="009300B2">
        <w:rPr>
          <w:rFonts w:hint="cs"/>
          <w:sz w:val="24"/>
          <w:szCs w:val="24"/>
          <w:rtl/>
          <w:lang w:bidi="ar-DZ"/>
        </w:rPr>
        <w:t>، على النحو الوارد في الاقتراح الأصلي.</w:t>
      </w:r>
      <w:r w:rsidRPr="00087E2D">
        <w:rPr>
          <w:rStyle w:val="FootnoteReference"/>
          <w:sz w:val="24"/>
          <w:szCs w:val="24"/>
          <w:rtl/>
          <w:lang w:bidi="ar-DZ"/>
        </w:rPr>
        <w:footnoteReference w:id="2"/>
      </w:r>
      <w:r w:rsidRPr="00087E2D">
        <w:rPr>
          <w:rFonts w:hint="cs"/>
          <w:sz w:val="24"/>
          <w:szCs w:val="24"/>
          <w:rtl/>
          <w:lang w:bidi="ar-DZ"/>
        </w:rPr>
        <w:t xml:space="preserve"> </w:t>
      </w:r>
      <w:r w:rsidR="00046800" w:rsidRPr="00087E2D">
        <w:rPr>
          <w:rFonts w:hint="cs"/>
          <w:sz w:val="24"/>
          <w:szCs w:val="24"/>
          <w:rtl/>
          <w:lang w:bidi="ar-DZ"/>
        </w:rPr>
        <w:t xml:space="preserve">ويتيح تنفيذ المرحلة الثانية من خطة إدارة إزالة </w:t>
      </w:r>
      <w:r w:rsidRPr="00087E2D">
        <w:rPr>
          <w:rFonts w:hint="cs"/>
          <w:sz w:val="24"/>
          <w:szCs w:val="24"/>
          <w:rtl/>
          <w:lang w:bidi="ar-DZ"/>
        </w:rPr>
        <w:t xml:space="preserve">المواد الهيدروكلوروفلوروكربونية </w:t>
      </w:r>
      <w:r w:rsidR="00046800" w:rsidRPr="00087E2D">
        <w:rPr>
          <w:rFonts w:hint="cs"/>
          <w:sz w:val="24"/>
          <w:szCs w:val="24"/>
          <w:rtl/>
          <w:lang w:bidi="ar-DZ"/>
        </w:rPr>
        <w:t>القضاء على الاستهلاك المتبق</w:t>
      </w:r>
      <w:r w:rsidR="009300B2">
        <w:rPr>
          <w:rFonts w:hint="cs"/>
          <w:sz w:val="24"/>
          <w:szCs w:val="24"/>
          <w:rtl/>
          <w:lang w:bidi="ar-DZ"/>
        </w:rPr>
        <w:t>ي</w:t>
      </w:r>
      <w:r w:rsidR="00046800" w:rsidRPr="00087E2D">
        <w:rPr>
          <w:rFonts w:hint="cs"/>
          <w:sz w:val="24"/>
          <w:szCs w:val="24"/>
          <w:rtl/>
          <w:lang w:bidi="ar-DZ"/>
        </w:rPr>
        <w:t xml:space="preserve"> من المواد الهيدروكلوروفلوروكربونية بحلول عام 2030. </w:t>
      </w:r>
    </w:p>
    <w:p w14:paraId="1D61140F" w14:textId="77777777" w:rsidR="00046800" w:rsidRPr="00087E2D" w:rsidRDefault="00046800" w:rsidP="00046800">
      <w:pPr>
        <w:pStyle w:val="0Heading0"/>
        <w:bidi/>
        <w:ind w:left="4"/>
        <w:jc w:val="both"/>
        <w:rPr>
          <w:sz w:val="24"/>
          <w:szCs w:val="24"/>
          <w:rtl/>
          <w:lang w:bidi="ar-DZ"/>
        </w:rPr>
      </w:pPr>
    </w:p>
    <w:p w14:paraId="08AA2AA1" w14:textId="589B8C38" w:rsidR="003B438F" w:rsidRPr="00087E2D" w:rsidRDefault="00046800" w:rsidP="00046800">
      <w:pPr>
        <w:pStyle w:val="0Heading0"/>
        <w:bidi/>
        <w:ind w:left="4"/>
        <w:jc w:val="both"/>
        <w:rPr>
          <w:sz w:val="24"/>
          <w:szCs w:val="24"/>
          <w:rtl/>
          <w:lang w:bidi="ar-DZ"/>
        </w:rPr>
      </w:pPr>
      <w:r w:rsidRPr="00087E2D">
        <w:rPr>
          <w:rFonts w:hint="cs"/>
          <w:sz w:val="24"/>
          <w:szCs w:val="24"/>
          <w:rtl/>
          <w:lang w:bidi="ar-DZ"/>
        </w:rPr>
        <w:t>2.</w:t>
      </w:r>
      <w:r w:rsidRPr="00087E2D">
        <w:rPr>
          <w:sz w:val="24"/>
          <w:szCs w:val="24"/>
          <w:rtl/>
          <w:lang w:bidi="ar-DZ"/>
        </w:rPr>
        <w:tab/>
      </w:r>
      <w:r w:rsidRPr="00087E2D">
        <w:rPr>
          <w:rFonts w:hint="cs"/>
          <w:sz w:val="24"/>
          <w:szCs w:val="24"/>
          <w:rtl/>
          <w:lang w:bidi="ar-DZ"/>
        </w:rPr>
        <w:t>ويطلب في هذا الاجتماع تمويل الشريحة الأولى</w:t>
      </w:r>
      <w:r w:rsidR="003B438F" w:rsidRPr="00087E2D">
        <w:rPr>
          <w:rFonts w:hint="cs"/>
          <w:sz w:val="24"/>
          <w:szCs w:val="24"/>
          <w:rtl/>
          <w:lang w:bidi="ar-DZ"/>
        </w:rPr>
        <w:t xml:space="preserve"> </w:t>
      </w:r>
      <w:r w:rsidRPr="00087E2D">
        <w:rPr>
          <w:rFonts w:hint="cs"/>
          <w:sz w:val="24"/>
          <w:szCs w:val="24"/>
          <w:rtl/>
          <w:lang w:bidi="ar-DZ"/>
        </w:rPr>
        <w:t>من المرحلة الثانية من خطة إدارة إزالة المواد الهيدروكلوروفلوروكربونية بقيمة إجمالية قدرها 202,765 دولارا أمريكيا تتألف من 120,700 دولار أمريكي زائد 15,691 دولارا أمريكيا لتكاليف دعم برنامج الأمم المتحدة للبيئة و60,894 دولارا أمريكيا زائد 5,480 دولارا أمريكيا لتكاليف دعم منظمة الأمم المتحدة للتنمية الصناعية، وفق الاقتراح الأصلي.</w:t>
      </w:r>
    </w:p>
    <w:p w14:paraId="7BB79164" w14:textId="74D455F3" w:rsidR="00046800" w:rsidRPr="00087E2D" w:rsidRDefault="00046800" w:rsidP="00046800">
      <w:pPr>
        <w:pStyle w:val="0Heading0"/>
        <w:bidi/>
        <w:ind w:left="4"/>
        <w:jc w:val="both"/>
        <w:rPr>
          <w:sz w:val="24"/>
          <w:szCs w:val="24"/>
          <w:rtl/>
          <w:lang w:bidi="ar-DZ"/>
        </w:rPr>
      </w:pPr>
    </w:p>
    <w:p w14:paraId="10F2311C" w14:textId="72DA2E24" w:rsidR="00046800" w:rsidRPr="00087E2D" w:rsidRDefault="00046800" w:rsidP="00046800">
      <w:pPr>
        <w:pStyle w:val="0Heading0"/>
        <w:bidi/>
        <w:ind w:left="4"/>
        <w:jc w:val="both"/>
        <w:rPr>
          <w:b/>
          <w:bCs/>
          <w:sz w:val="24"/>
          <w:szCs w:val="24"/>
          <w:rtl/>
          <w:lang w:bidi="ar-DZ"/>
        </w:rPr>
      </w:pPr>
      <w:r w:rsidRPr="00087E2D">
        <w:rPr>
          <w:rFonts w:hint="cs"/>
          <w:b/>
          <w:bCs/>
          <w:sz w:val="24"/>
          <w:szCs w:val="24"/>
          <w:rtl/>
          <w:lang w:bidi="ar-DZ"/>
        </w:rPr>
        <w:t>حالة تنفيذ المرحلة الأولى من خطة إدارة إزالة المواد الهيدروكلوروفلوروكربونية</w:t>
      </w:r>
    </w:p>
    <w:p w14:paraId="37291893" w14:textId="3EA0938C" w:rsidR="00046800" w:rsidRPr="00087E2D" w:rsidRDefault="00046800" w:rsidP="00046800">
      <w:pPr>
        <w:pStyle w:val="0Heading0"/>
        <w:bidi/>
        <w:ind w:left="4"/>
        <w:jc w:val="both"/>
        <w:rPr>
          <w:b/>
          <w:bCs/>
          <w:sz w:val="24"/>
          <w:szCs w:val="24"/>
          <w:rtl/>
          <w:lang w:bidi="ar-DZ"/>
        </w:rPr>
      </w:pPr>
    </w:p>
    <w:p w14:paraId="31493B06" w14:textId="40D50670" w:rsidR="00046800" w:rsidRPr="00087E2D" w:rsidRDefault="00046800" w:rsidP="00046800">
      <w:pPr>
        <w:pStyle w:val="0Heading0"/>
        <w:bidi/>
        <w:ind w:left="4"/>
        <w:jc w:val="both"/>
        <w:rPr>
          <w:sz w:val="24"/>
          <w:szCs w:val="24"/>
          <w:rtl/>
          <w:lang w:bidi="ar-DZ"/>
        </w:rPr>
      </w:pPr>
      <w:r w:rsidRPr="00087E2D">
        <w:rPr>
          <w:rFonts w:hint="cs"/>
          <w:sz w:val="24"/>
          <w:szCs w:val="24"/>
          <w:rtl/>
          <w:lang w:bidi="ar-DZ"/>
        </w:rPr>
        <w:t>3.</w:t>
      </w:r>
      <w:r w:rsidR="00B759C0" w:rsidRPr="00087E2D">
        <w:rPr>
          <w:sz w:val="24"/>
          <w:szCs w:val="24"/>
          <w:rtl/>
          <w:lang w:bidi="ar-DZ"/>
        </w:rPr>
        <w:tab/>
      </w:r>
      <w:r w:rsidR="00B759C0" w:rsidRPr="00087E2D">
        <w:rPr>
          <w:rFonts w:hint="cs"/>
          <w:sz w:val="24"/>
          <w:szCs w:val="24"/>
          <w:rtl/>
          <w:lang w:bidi="ar-DZ"/>
        </w:rPr>
        <w:t>أقرّت اللجنة التنفيذية في اجتماعها الخامس والستين</w:t>
      </w:r>
      <w:r w:rsidR="00B759C0" w:rsidRPr="00087E2D">
        <w:rPr>
          <w:rStyle w:val="FootnoteReference"/>
          <w:sz w:val="24"/>
          <w:szCs w:val="24"/>
          <w:rtl/>
          <w:lang w:bidi="ar-DZ"/>
        </w:rPr>
        <w:footnoteReference w:id="3"/>
      </w:r>
      <w:r w:rsidR="00B759C0" w:rsidRPr="00087E2D">
        <w:rPr>
          <w:rFonts w:hint="cs"/>
          <w:sz w:val="24"/>
          <w:szCs w:val="24"/>
          <w:rtl/>
          <w:lang w:bidi="ar-DZ"/>
        </w:rPr>
        <w:t xml:space="preserve"> المرحلة الأولى من خطة إدارة إزالة المواد الهيدروكلوروفلوروكربونية في سورينام بغية إزالة 0.69 طن من قدرات استنفاد الأوزون من المواد الهيدروكلوروفلوروكربونية المستخدمة في قطاع خدمة أجهزة التبريد والتكييف لنيل هدف التخفيض بنسبة 35 في المائة من خط الأساس بحلول عام 2020 بكلفة إجمالية قدرها 210,000 دولار أمريكي زائد تكاليف الدعم. وفي سياق إقرار تمويل الشريح</w:t>
      </w:r>
      <w:r w:rsidR="00751B27" w:rsidRPr="00087E2D">
        <w:rPr>
          <w:rFonts w:hint="cs"/>
          <w:sz w:val="24"/>
          <w:szCs w:val="24"/>
          <w:rtl/>
          <w:lang w:bidi="ar-DZ"/>
        </w:rPr>
        <w:t>ة</w:t>
      </w:r>
      <w:r w:rsidR="00B759C0" w:rsidRPr="00087E2D">
        <w:rPr>
          <w:rFonts w:hint="cs"/>
          <w:sz w:val="24"/>
          <w:szCs w:val="24"/>
          <w:rtl/>
          <w:lang w:bidi="ar-DZ"/>
        </w:rPr>
        <w:t xml:space="preserve"> الرابعة وال</w:t>
      </w:r>
      <w:r w:rsidR="00751B27" w:rsidRPr="00087E2D">
        <w:rPr>
          <w:rFonts w:hint="cs"/>
          <w:sz w:val="24"/>
          <w:szCs w:val="24"/>
          <w:rtl/>
          <w:lang w:bidi="ar-DZ"/>
        </w:rPr>
        <w:t>أخيرة</w:t>
      </w:r>
      <w:r w:rsidR="00B759C0" w:rsidRPr="00087E2D">
        <w:rPr>
          <w:rFonts w:hint="cs"/>
          <w:sz w:val="24"/>
          <w:szCs w:val="24"/>
          <w:rtl/>
          <w:lang w:bidi="ar-DZ"/>
        </w:rPr>
        <w:t xml:space="preserve"> في الاجتماع الثاني والتسعين، وافقت اللجنة التنفيذية وبصورة استثنائية على تمديد مهلة استكمال المرحلة الأولى من خطة إدارة إزالة المواد الهيدروكلوروفلوروكربوني</w:t>
      </w:r>
      <w:r w:rsidR="00B759C0" w:rsidRPr="00087E2D">
        <w:rPr>
          <w:rFonts w:hint="eastAsia"/>
          <w:sz w:val="24"/>
          <w:szCs w:val="24"/>
          <w:rtl/>
          <w:lang w:bidi="ar-DZ"/>
        </w:rPr>
        <w:t>ة</w:t>
      </w:r>
      <w:r w:rsidR="00B759C0" w:rsidRPr="00087E2D">
        <w:rPr>
          <w:rFonts w:hint="cs"/>
          <w:sz w:val="24"/>
          <w:szCs w:val="24"/>
          <w:rtl/>
          <w:lang w:bidi="ar-DZ"/>
        </w:rPr>
        <w:t xml:space="preserve"> إلى 30 يونيو/حزيران 2024 في ضوء التأخير الذي طرأ على تنفيذ أنشطة الإزالة وعلى اعتبار أنّه لن يقدّم أيّ طلب تمديد إضافي</w:t>
      </w:r>
      <w:r w:rsidR="00D91162" w:rsidRPr="00087E2D">
        <w:rPr>
          <w:rFonts w:hint="cs"/>
          <w:sz w:val="24"/>
          <w:szCs w:val="24"/>
          <w:rtl/>
          <w:lang w:bidi="ar-DZ"/>
        </w:rPr>
        <w:t>.</w:t>
      </w:r>
      <w:r w:rsidR="00B759C0" w:rsidRPr="00087E2D">
        <w:rPr>
          <w:rStyle w:val="FootnoteReference"/>
          <w:sz w:val="24"/>
          <w:szCs w:val="24"/>
          <w:rtl/>
          <w:lang w:bidi="ar-DZ"/>
        </w:rPr>
        <w:footnoteReference w:id="4"/>
      </w:r>
      <w:r w:rsidR="00B759C0" w:rsidRPr="00087E2D">
        <w:rPr>
          <w:rFonts w:hint="cs"/>
          <w:sz w:val="24"/>
          <w:szCs w:val="24"/>
          <w:rtl/>
          <w:lang w:bidi="ar-DZ"/>
        </w:rPr>
        <w:t xml:space="preserve">  </w:t>
      </w:r>
      <w:r w:rsidRPr="00087E2D">
        <w:rPr>
          <w:sz w:val="24"/>
          <w:szCs w:val="24"/>
          <w:rtl/>
          <w:lang w:bidi="ar-DZ"/>
        </w:rPr>
        <w:tab/>
      </w:r>
    </w:p>
    <w:p w14:paraId="7AD38FF7" w14:textId="2146DDFC" w:rsidR="00D91162" w:rsidRPr="00087E2D" w:rsidRDefault="00D91162" w:rsidP="00D91162">
      <w:pPr>
        <w:pStyle w:val="0Heading0"/>
        <w:bidi/>
        <w:ind w:left="4"/>
        <w:jc w:val="both"/>
        <w:rPr>
          <w:sz w:val="24"/>
          <w:szCs w:val="24"/>
          <w:rtl/>
          <w:lang w:bidi="ar-DZ"/>
        </w:rPr>
      </w:pPr>
    </w:p>
    <w:p w14:paraId="11E7475F" w14:textId="77777777" w:rsidR="00D91162" w:rsidRPr="00087E2D" w:rsidRDefault="00D91162" w:rsidP="00D91162">
      <w:pPr>
        <w:pStyle w:val="StyleHeader4Para4Left0Firstline0"/>
        <w:numPr>
          <w:ilvl w:val="0"/>
          <w:numId w:val="0"/>
        </w:numPr>
        <w:tabs>
          <w:tab w:val="left" w:pos="4"/>
        </w:tabs>
        <w:bidi/>
        <w:spacing w:after="0"/>
        <w:ind w:left="6"/>
        <w:jc w:val="left"/>
        <w:rPr>
          <w:sz w:val="24"/>
          <w:szCs w:val="24"/>
          <w:u w:val="single"/>
          <w:rtl/>
        </w:rPr>
      </w:pPr>
      <w:r w:rsidRPr="00087E2D">
        <w:rPr>
          <w:sz w:val="24"/>
          <w:szCs w:val="24"/>
          <w:u w:val="single"/>
          <w:rtl/>
        </w:rPr>
        <w:t xml:space="preserve">الإفادة </w:t>
      </w:r>
      <w:r w:rsidRPr="00087E2D">
        <w:rPr>
          <w:rFonts w:hint="cs"/>
          <w:sz w:val="24"/>
          <w:szCs w:val="24"/>
          <w:u w:val="single"/>
          <w:rtl/>
        </w:rPr>
        <w:t>ب</w:t>
      </w:r>
      <w:r w:rsidRPr="00087E2D">
        <w:rPr>
          <w:sz w:val="24"/>
          <w:szCs w:val="24"/>
          <w:u w:val="single"/>
          <w:rtl/>
        </w:rPr>
        <w:t>استهلاك المواد الهيدروكلوروفلوروكربونية</w:t>
      </w:r>
    </w:p>
    <w:p w14:paraId="70A9B4C4" w14:textId="77777777" w:rsidR="00D91162" w:rsidRPr="00087E2D" w:rsidRDefault="00D91162" w:rsidP="00D91162">
      <w:pPr>
        <w:pStyle w:val="Heading1"/>
        <w:numPr>
          <w:ilvl w:val="0"/>
          <w:numId w:val="0"/>
        </w:numPr>
        <w:bidi/>
        <w:spacing w:after="0"/>
        <w:rPr>
          <w:szCs w:val="24"/>
          <w:lang w:val="fr-CA"/>
        </w:rPr>
      </w:pPr>
    </w:p>
    <w:p w14:paraId="3988B851" w14:textId="08A3E5C7" w:rsidR="00D91162" w:rsidRPr="00087E2D" w:rsidRDefault="00D91162" w:rsidP="00D91162">
      <w:pPr>
        <w:pStyle w:val="Heading1"/>
        <w:numPr>
          <w:ilvl w:val="0"/>
          <w:numId w:val="24"/>
        </w:numPr>
        <w:bidi/>
        <w:rPr>
          <w:szCs w:val="24"/>
          <w:rtl/>
          <w:lang w:val="fr-CA"/>
        </w:rPr>
      </w:pPr>
      <w:r w:rsidRPr="00087E2D">
        <w:rPr>
          <w:szCs w:val="24"/>
          <w:rtl/>
        </w:rPr>
        <w:t>أفاد</w:t>
      </w:r>
      <w:r w:rsidRPr="00087E2D">
        <w:rPr>
          <w:rFonts w:hint="cs"/>
          <w:szCs w:val="24"/>
          <w:rtl/>
        </w:rPr>
        <w:t>ت سورينام</w:t>
      </w:r>
      <w:r w:rsidRPr="00087E2D">
        <w:rPr>
          <w:rFonts w:hint="cs"/>
          <w:szCs w:val="24"/>
          <w:rtl/>
          <w:lang w:bidi="ar-SA"/>
        </w:rPr>
        <w:t xml:space="preserve"> </w:t>
      </w:r>
      <w:r w:rsidRPr="00087E2D">
        <w:rPr>
          <w:rFonts w:hint="cs"/>
          <w:szCs w:val="24"/>
          <w:rtl/>
        </w:rPr>
        <w:t>با</w:t>
      </w:r>
      <w:r w:rsidRPr="00087E2D">
        <w:rPr>
          <w:szCs w:val="24"/>
          <w:rtl/>
        </w:rPr>
        <w:t>ستهلاك</w:t>
      </w:r>
      <w:r w:rsidRPr="00087E2D">
        <w:rPr>
          <w:rFonts w:hint="cs"/>
          <w:szCs w:val="24"/>
          <w:rtl/>
        </w:rPr>
        <w:t xml:space="preserve"> 0.10 </w:t>
      </w:r>
      <w:r w:rsidRPr="00087E2D">
        <w:rPr>
          <w:szCs w:val="24"/>
          <w:rtl/>
        </w:rPr>
        <w:t xml:space="preserve">طن من قدرات استنفاد الأوزون من </w:t>
      </w:r>
      <w:r w:rsidRPr="00087E2D">
        <w:rPr>
          <w:rFonts w:hint="cs"/>
          <w:szCs w:val="24"/>
          <w:rtl/>
        </w:rPr>
        <w:t>ال</w:t>
      </w:r>
      <w:r w:rsidRPr="00087E2D">
        <w:rPr>
          <w:szCs w:val="24"/>
          <w:rtl/>
        </w:rPr>
        <w:t>م</w:t>
      </w:r>
      <w:r w:rsidRPr="00087E2D">
        <w:rPr>
          <w:rFonts w:hint="cs"/>
          <w:szCs w:val="24"/>
          <w:rtl/>
        </w:rPr>
        <w:t xml:space="preserve">واد </w:t>
      </w:r>
      <w:r w:rsidRPr="00087E2D">
        <w:rPr>
          <w:szCs w:val="24"/>
          <w:rtl/>
        </w:rPr>
        <w:t>الهيدروكلوروفلوروكربون</w:t>
      </w:r>
      <w:r w:rsidRPr="00087E2D">
        <w:rPr>
          <w:rFonts w:hint="cs"/>
          <w:szCs w:val="24"/>
          <w:rtl/>
        </w:rPr>
        <w:t xml:space="preserve">ية </w:t>
      </w:r>
      <w:r w:rsidRPr="00087E2D">
        <w:rPr>
          <w:szCs w:val="24"/>
          <w:rtl/>
        </w:rPr>
        <w:t xml:space="preserve">في عام </w:t>
      </w:r>
      <w:r w:rsidRPr="00087E2D">
        <w:rPr>
          <w:rFonts w:hint="cs"/>
          <w:szCs w:val="24"/>
          <w:rtl/>
        </w:rPr>
        <w:t>2022</w:t>
      </w:r>
      <w:r w:rsidRPr="00087E2D">
        <w:rPr>
          <w:szCs w:val="24"/>
          <w:rtl/>
        </w:rPr>
        <w:t xml:space="preserve"> أي </w:t>
      </w:r>
      <w:r w:rsidRPr="00087E2D">
        <w:rPr>
          <w:rFonts w:hint="cs"/>
          <w:szCs w:val="24"/>
          <w:rtl/>
        </w:rPr>
        <w:t xml:space="preserve">بما يقلّ </w:t>
      </w:r>
      <w:r w:rsidRPr="00087E2D">
        <w:rPr>
          <w:szCs w:val="24"/>
          <w:rtl/>
        </w:rPr>
        <w:t>بنسبة</w:t>
      </w:r>
      <w:r w:rsidRPr="00087E2D">
        <w:rPr>
          <w:rFonts w:hint="cs"/>
          <w:szCs w:val="24"/>
          <w:rtl/>
        </w:rPr>
        <w:t xml:space="preserve"> 95 في </w:t>
      </w:r>
      <w:r w:rsidRPr="00087E2D">
        <w:rPr>
          <w:szCs w:val="24"/>
          <w:rtl/>
        </w:rPr>
        <w:t>الم</w:t>
      </w:r>
      <w:r w:rsidRPr="00087E2D">
        <w:rPr>
          <w:rFonts w:hint="cs"/>
          <w:szCs w:val="24"/>
          <w:rtl/>
        </w:rPr>
        <w:t>ا</w:t>
      </w:r>
      <w:r w:rsidRPr="00087E2D">
        <w:rPr>
          <w:szCs w:val="24"/>
          <w:rtl/>
        </w:rPr>
        <w:t xml:space="preserve">ئة </w:t>
      </w:r>
      <w:r w:rsidRPr="00087E2D">
        <w:rPr>
          <w:rFonts w:hint="cs"/>
          <w:szCs w:val="24"/>
          <w:rtl/>
        </w:rPr>
        <w:t xml:space="preserve">عن </w:t>
      </w:r>
      <w:r w:rsidRPr="00087E2D">
        <w:rPr>
          <w:szCs w:val="24"/>
          <w:rtl/>
        </w:rPr>
        <w:t xml:space="preserve">خطّ أساس استهلاك المواد الهيدروكلوروفلوروكربونية المحدد </w:t>
      </w:r>
      <w:r w:rsidRPr="00087E2D">
        <w:rPr>
          <w:rFonts w:hint="cs"/>
          <w:szCs w:val="24"/>
          <w:rtl/>
        </w:rPr>
        <w:t xml:space="preserve">للامتثال. </w:t>
      </w:r>
      <w:r w:rsidRPr="00087E2D">
        <w:rPr>
          <w:szCs w:val="24"/>
          <w:rtl/>
        </w:rPr>
        <w:t>ويرد استهلاك المواد الهيدروكلوروفلوروكربونية في</w:t>
      </w:r>
      <w:r w:rsidRPr="00087E2D">
        <w:rPr>
          <w:rFonts w:hint="cs"/>
          <w:szCs w:val="24"/>
          <w:rtl/>
        </w:rPr>
        <w:t xml:space="preserve"> </w:t>
      </w:r>
      <w:r w:rsidRPr="00087E2D">
        <w:rPr>
          <w:szCs w:val="24"/>
          <w:rtl/>
        </w:rPr>
        <w:t>الفترة</w:t>
      </w:r>
      <w:r w:rsidRPr="00087E2D">
        <w:rPr>
          <w:rFonts w:hint="cs"/>
          <w:szCs w:val="24"/>
          <w:rtl/>
        </w:rPr>
        <w:t xml:space="preserve"> من</w:t>
      </w:r>
      <w:r w:rsidRPr="00087E2D">
        <w:rPr>
          <w:szCs w:val="24"/>
          <w:rtl/>
        </w:rPr>
        <w:t xml:space="preserve"> </w:t>
      </w:r>
      <w:r w:rsidRPr="00087E2D">
        <w:rPr>
          <w:rFonts w:hint="cs"/>
          <w:szCs w:val="24"/>
          <w:rtl/>
        </w:rPr>
        <w:t xml:space="preserve">2018 إلى 2022 </w:t>
      </w:r>
      <w:r w:rsidRPr="00087E2D">
        <w:rPr>
          <w:szCs w:val="24"/>
          <w:rtl/>
        </w:rPr>
        <w:t>في الجدول 1.</w:t>
      </w:r>
      <w:r w:rsidRPr="00087E2D">
        <w:rPr>
          <w:szCs w:val="24"/>
          <w:rtl/>
          <w:lang w:val="fr-CA"/>
        </w:rPr>
        <w:t xml:space="preserve"> </w:t>
      </w:r>
    </w:p>
    <w:p w14:paraId="4D13D1AB" w14:textId="77777777" w:rsidR="00D91162" w:rsidRPr="004436C0" w:rsidRDefault="00D91162" w:rsidP="00D91162">
      <w:pPr>
        <w:bidi/>
        <w:rPr>
          <w:b/>
          <w:bCs/>
          <w:sz w:val="20"/>
          <w:rtl/>
          <w:lang w:val="fr-CA"/>
        </w:rPr>
      </w:pPr>
      <w:r>
        <w:rPr>
          <w:rFonts w:hint="cs"/>
          <w:b/>
          <w:bCs/>
          <w:sz w:val="20"/>
          <w:rtl/>
          <w:lang w:val="fr-CA"/>
        </w:rPr>
        <w:t xml:space="preserve">الجدول </w:t>
      </w:r>
      <w:r w:rsidRPr="004436C0">
        <w:rPr>
          <w:rFonts w:hint="cs"/>
          <w:b/>
          <w:bCs/>
          <w:sz w:val="20"/>
          <w:rtl/>
          <w:lang w:val="fr-CA"/>
        </w:rPr>
        <w:t>1</w:t>
      </w:r>
      <w:r>
        <w:rPr>
          <w:rFonts w:hint="cs"/>
          <w:b/>
          <w:bCs/>
          <w:sz w:val="20"/>
          <w:rtl/>
          <w:lang w:val="fr-CA"/>
        </w:rPr>
        <w:t>.</w:t>
      </w:r>
      <w:r w:rsidRPr="004436C0">
        <w:rPr>
          <w:rFonts w:hint="cs"/>
          <w:b/>
          <w:bCs/>
          <w:sz w:val="20"/>
          <w:rtl/>
          <w:lang w:val="fr-CA"/>
        </w:rPr>
        <w:t xml:space="preserve"> استهلاك ال</w:t>
      </w:r>
      <w:r w:rsidRPr="004436C0">
        <w:rPr>
          <w:b/>
          <w:bCs/>
          <w:sz w:val="20"/>
          <w:rtl/>
          <w:lang w:val="fr-CA"/>
        </w:rPr>
        <w:t>م</w:t>
      </w:r>
      <w:r w:rsidRPr="004436C0">
        <w:rPr>
          <w:rFonts w:hint="cs"/>
          <w:b/>
          <w:bCs/>
          <w:sz w:val="20"/>
          <w:rtl/>
          <w:lang w:val="fr-CA"/>
        </w:rPr>
        <w:t>و</w:t>
      </w:r>
      <w:r w:rsidRPr="004436C0">
        <w:rPr>
          <w:b/>
          <w:bCs/>
          <w:sz w:val="20"/>
          <w:rtl/>
          <w:lang w:val="fr-CA"/>
        </w:rPr>
        <w:t>اد الهيدروكلوروفلوروكربون</w:t>
      </w:r>
      <w:r w:rsidRPr="004436C0">
        <w:rPr>
          <w:rFonts w:hint="cs"/>
          <w:b/>
          <w:bCs/>
          <w:sz w:val="20"/>
          <w:rtl/>
          <w:lang w:val="fr-CA"/>
        </w:rPr>
        <w:t xml:space="preserve">ية في </w:t>
      </w:r>
      <w:r>
        <w:rPr>
          <w:rFonts w:hint="cs"/>
          <w:b/>
          <w:bCs/>
          <w:sz w:val="20"/>
          <w:rtl/>
          <w:lang w:val="fr-CA"/>
        </w:rPr>
        <w:t xml:space="preserve">سورينام </w:t>
      </w:r>
      <w:r w:rsidRPr="004436C0">
        <w:rPr>
          <w:rFonts w:hint="cs"/>
          <w:b/>
          <w:bCs/>
          <w:sz w:val="20"/>
          <w:rtl/>
          <w:lang w:val="fr-CA"/>
        </w:rPr>
        <w:t>(بيانات</w:t>
      </w:r>
      <w:r>
        <w:rPr>
          <w:rFonts w:hint="cs"/>
          <w:b/>
          <w:bCs/>
          <w:sz w:val="20"/>
          <w:rtl/>
          <w:lang w:val="fr-CA"/>
        </w:rPr>
        <w:t xml:space="preserve"> الفترة من 2018 إلى 2022 المقدّمة عملا بالمادة 7</w:t>
      </w:r>
      <w:r w:rsidRPr="004436C0">
        <w:rPr>
          <w:rFonts w:hint="cs"/>
          <w:b/>
          <w:bCs/>
          <w:sz w:val="20"/>
          <w:rtl/>
          <w:lang w:val="fr-CA"/>
        </w:rPr>
        <w:t>)</w:t>
      </w:r>
    </w:p>
    <w:tbl>
      <w:tblPr>
        <w:tblStyle w:val="TableGrid"/>
        <w:bidiVisual/>
        <w:tblW w:w="5090" w:type="pct"/>
        <w:tblInd w:w="-6" w:type="dxa"/>
        <w:tblLook w:val="04A0" w:firstRow="1" w:lastRow="0" w:firstColumn="1" w:lastColumn="0" w:noHBand="0" w:noVBand="1"/>
      </w:tblPr>
      <w:tblGrid>
        <w:gridCol w:w="2851"/>
        <w:gridCol w:w="1187"/>
        <w:gridCol w:w="1187"/>
        <w:gridCol w:w="1187"/>
        <w:gridCol w:w="1187"/>
        <w:gridCol w:w="1187"/>
        <w:gridCol w:w="1187"/>
      </w:tblGrid>
      <w:tr w:rsidR="00D91162" w14:paraId="4F3DE18C" w14:textId="77777777" w:rsidTr="007574CC">
        <w:trPr>
          <w:trHeight w:val="244"/>
        </w:trPr>
        <w:tc>
          <w:tcPr>
            <w:tcW w:w="1429" w:type="pct"/>
          </w:tcPr>
          <w:p w14:paraId="0C5F6996" w14:textId="7D411243" w:rsidR="00D91162" w:rsidRPr="008C1C70" w:rsidRDefault="00D91162" w:rsidP="007574CC">
            <w:pPr>
              <w:bidi/>
              <w:rPr>
                <w:b/>
                <w:bCs/>
                <w:sz w:val="16"/>
                <w:szCs w:val="16"/>
                <w:rtl/>
                <w:lang w:val="fr-CA"/>
              </w:rPr>
            </w:pPr>
            <w:r w:rsidRPr="00EF1124">
              <w:rPr>
                <w:b/>
                <w:bCs/>
                <w:sz w:val="16"/>
                <w:szCs w:val="16"/>
                <w:rtl/>
                <w:lang w:val="fr-CA"/>
              </w:rPr>
              <w:t>الهيدروكلوروفلوروكربون</w:t>
            </w:r>
            <w:r>
              <w:rPr>
                <w:rFonts w:hint="cs"/>
                <w:b/>
                <w:bCs/>
                <w:sz w:val="16"/>
                <w:szCs w:val="16"/>
                <w:rtl/>
                <w:lang w:val="fr-CA"/>
              </w:rPr>
              <w:t>-22</w:t>
            </w:r>
          </w:p>
        </w:tc>
        <w:tc>
          <w:tcPr>
            <w:tcW w:w="595" w:type="pct"/>
          </w:tcPr>
          <w:p w14:paraId="43625883" w14:textId="77777777" w:rsidR="00D91162" w:rsidRPr="008C1C70" w:rsidRDefault="00D91162" w:rsidP="007574CC">
            <w:pPr>
              <w:bidi/>
              <w:jc w:val="center"/>
              <w:rPr>
                <w:b/>
                <w:bCs/>
                <w:sz w:val="16"/>
                <w:szCs w:val="16"/>
                <w:rtl/>
                <w:lang w:val="fr-CA"/>
              </w:rPr>
            </w:pPr>
            <w:r>
              <w:rPr>
                <w:rFonts w:hint="cs"/>
                <w:b/>
                <w:bCs/>
                <w:sz w:val="16"/>
                <w:szCs w:val="16"/>
                <w:rtl/>
                <w:lang w:val="fr-CA"/>
              </w:rPr>
              <w:t>2018</w:t>
            </w:r>
          </w:p>
        </w:tc>
        <w:tc>
          <w:tcPr>
            <w:tcW w:w="595" w:type="pct"/>
          </w:tcPr>
          <w:p w14:paraId="2EEA7C32" w14:textId="77777777" w:rsidR="00D91162" w:rsidRPr="008C1C70" w:rsidRDefault="00D91162" w:rsidP="007574CC">
            <w:pPr>
              <w:bidi/>
              <w:jc w:val="center"/>
              <w:rPr>
                <w:b/>
                <w:bCs/>
                <w:sz w:val="16"/>
                <w:szCs w:val="16"/>
                <w:rtl/>
                <w:lang w:val="fr-CA"/>
              </w:rPr>
            </w:pPr>
            <w:r>
              <w:rPr>
                <w:rFonts w:hint="cs"/>
                <w:b/>
                <w:bCs/>
                <w:sz w:val="16"/>
                <w:szCs w:val="16"/>
                <w:rtl/>
                <w:lang w:val="fr-CA"/>
              </w:rPr>
              <w:t>2019</w:t>
            </w:r>
          </w:p>
        </w:tc>
        <w:tc>
          <w:tcPr>
            <w:tcW w:w="595" w:type="pct"/>
          </w:tcPr>
          <w:p w14:paraId="74AB6580" w14:textId="77777777" w:rsidR="00D91162" w:rsidRPr="008C1C70" w:rsidRDefault="00D91162" w:rsidP="007574CC">
            <w:pPr>
              <w:bidi/>
              <w:jc w:val="center"/>
              <w:rPr>
                <w:b/>
                <w:bCs/>
                <w:sz w:val="16"/>
                <w:szCs w:val="16"/>
                <w:rtl/>
                <w:lang w:val="fr-CA"/>
              </w:rPr>
            </w:pPr>
            <w:r>
              <w:rPr>
                <w:rFonts w:hint="cs"/>
                <w:b/>
                <w:bCs/>
                <w:sz w:val="16"/>
                <w:szCs w:val="16"/>
                <w:rtl/>
                <w:lang w:val="fr-CA"/>
              </w:rPr>
              <w:t>2020</w:t>
            </w:r>
          </w:p>
        </w:tc>
        <w:tc>
          <w:tcPr>
            <w:tcW w:w="595" w:type="pct"/>
          </w:tcPr>
          <w:p w14:paraId="6E61C972" w14:textId="77777777" w:rsidR="00D91162" w:rsidRPr="008C1C70" w:rsidRDefault="00D91162" w:rsidP="007574CC">
            <w:pPr>
              <w:bidi/>
              <w:jc w:val="center"/>
              <w:rPr>
                <w:b/>
                <w:bCs/>
                <w:sz w:val="16"/>
                <w:szCs w:val="16"/>
                <w:rtl/>
                <w:lang w:val="fr-CA"/>
              </w:rPr>
            </w:pPr>
            <w:r>
              <w:rPr>
                <w:rFonts w:hint="cs"/>
                <w:b/>
                <w:bCs/>
                <w:sz w:val="16"/>
                <w:szCs w:val="16"/>
                <w:rtl/>
                <w:lang w:val="fr-CA"/>
              </w:rPr>
              <w:t>2021</w:t>
            </w:r>
          </w:p>
        </w:tc>
        <w:tc>
          <w:tcPr>
            <w:tcW w:w="595" w:type="pct"/>
          </w:tcPr>
          <w:p w14:paraId="387A149F" w14:textId="4ED47E37" w:rsidR="00D91162" w:rsidRPr="008C1C70" w:rsidRDefault="00D91162" w:rsidP="00D91162">
            <w:pPr>
              <w:bidi/>
              <w:jc w:val="center"/>
              <w:rPr>
                <w:b/>
                <w:bCs/>
                <w:sz w:val="16"/>
                <w:szCs w:val="16"/>
                <w:rtl/>
                <w:lang w:val="fr-CA"/>
              </w:rPr>
            </w:pPr>
            <w:r>
              <w:rPr>
                <w:rFonts w:hint="cs"/>
                <w:b/>
                <w:bCs/>
                <w:sz w:val="16"/>
                <w:szCs w:val="16"/>
                <w:rtl/>
                <w:lang w:val="fr-CA"/>
              </w:rPr>
              <w:t>2022</w:t>
            </w:r>
          </w:p>
        </w:tc>
        <w:tc>
          <w:tcPr>
            <w:tcW w:w="595" w:type="pct"/>
          </w:tcPr>
          <w:p w14:paraId="3E75FB7E" w14:textId="48FAED2E" w:rsidR="00D91162" w:rsidRPr="008C1C70" w:rsidRDefault="00D91162" w:rsidP="007574CC">
            <w:pPr>
              <w:bidi/>
              <w:jc w:val="center"/>
              <w:rPr>
                <w:b/>
                <w:bCs/>
                <w:sz w:val="16"/>
                <w:szCs w:val="16"/>
                <w:rtl/>
                <w:lang w:val="fr-CA"/>
              </w:rPr>
            </w:pPr>
            <w:r>
              <w:rPr>
                <w:rFonts w:hint="cs"/>
                <w:b/>
                <w:bCs/>
                <w:sz w:val="16"/>
                <w:szCs w:val="16"/>
                <w:rtl/>
                <w:lang w:val="fr-CA"/>
              </w:rPr>
              <w:t>خط الأساس*</w:t>
            </w:r>
          </w:p>
        </w:tc>
      </w:tr>
      <w:tr w:rsidR="00D91162" w14:paraId="067B35ED" w14:textId="77777777" w:rsidTr="007574CC">
        <w:trPr>
          <w:trHeight w:val="244"/>
        </w:trPr>
        <w:tc>
          <w:tcPr>
            <w:tcW w:w="1429" w:type="pct"/>
          </w:tcPr>
          <w:p w14:paraId="14028A5C" w14:textId="77777777" w:rsidR="00D91162" w:rsidRPr="00A628FA" w:rsidRDefault="00D91162" w:rsidP="00D91162">
            <w:pPr>
              <w:bidi/>
              <w:rPr>
                <w:b/>
                <w:bCs/>
                <w:sz w:val="16"/>
                <w:szCs w:val="16"/>
                <w:rtl/>
                <w:lang w:val="fr-CA"/>
              </w:rPr>
            </w:pPr>
            <w:r w:rsidRPr="00A628FA">
              <w:rPr>
                <w:rFonts w:hint="cs"/>
                <w:b/>
                <w:bCs/>
                <w:sz w:val="16"/>
                <w:szCs w:val="16"/>
                <w:rtl/>
                <w:lang w:val="fr-CA"/>
              </w:rPr>
              <w:t>بالأطنان المترية</w:t>
            </w:r>
          </w:p>
        </w:tc>
        <w:tc>
          <w:tcPr>
            <w:tcW w:w="595" w:type="pct"/>
          </w:tcPr>
          <w:p w14:paraId="40829E60" w14:textId="67796EAB" w:rsidR="00D91162" w:rsidRPr="00D91162" w:rsidRDefault="00D91162" w:rsidP="00D91162">
            <w:pPr>
              <w:bidi/>
              <w:jc w:val="left"/>
              <w:rPr>
                <w:sz w:val="16"/>
                <w:szCs w:val="16"/>
                <w:rtl/>
                <w:lang w:val="fr-CA"/>
              </w:rPr>
            </w:pPr>
            <w:r w:rsidRPr="00D91162">
              <w:rPr>
                <w:rFonts w:hint="cs"/>
                <w:sz w:val="16"/>
                <w:szCs w:val="16"/>
                <w:rtl/>
                <w:lang w:val="fr-CA"/>
              </w:rPr>
              <w:t>13.60</w:t>
            </w:r>
          </w:p>
        </w:tc>
        <w:tc>
          <w:tcPr>
            <w:tcW w:w="595" w:type="pct"/>
          </w:tcPr>
          <w:p w14:paraId="6E029021" w14:textId="38977428" w:rsidR="00D91162" w:rsidRPr="00D91162" w:rsidRDefault="00D91162" w:rsidP="00D91162">
            <w:pPr>
              <w:bidi/>
              <w:jc w:val="left"/>
              <w:rPr>
                <w:sz w:val="16"/>
                <w:szCs w:val="16"/>
                <w:rtl/>
                <w:lang w:val="fr-CA"/>
              </w:rPr>
            </w:pPr>
            <w:r w:rsidRPr="00D91162">
              <w:rPr>
                <w:rFonts w:hint="cs"/>
                <w:sz w:val="16"/>
                <w:szCs w:val="16"/>
                <w:rtl/>
                <w:lang w:val="fr-CA"/>
              </w:rPr>
              <w:t>10.50</w:t>
            </w:r>
          </w:p>
        </w:tc>
        <w:tc>
          <w:tcPr>
            <w:tcW w:w="595" w:type="pct"/>
          </w:tcPr>
          <w:p w14:paraId="73603839" w14:textId="5A2AB82F" w:rsidR="00D91162" w:rsidRPr="00D91162" w:rsidRDefault="003860EA" w:rsidP="00D91162">
            <w:pPr>
              <w:bidi/>
              <w:jc w:val="left"/>
              <w:rPr>
                <w:sz w:val="16"/>
                <w:szCs w:val="16"/>
                <w:rtl/>
                <w:lang w:val="fr-CA"/>
              </w:rPr>
            </w:pPr>
            <w:r>
              <w:rPr>
                <w:rFonts w:hint="cs"/>
                <w:sz w:val="16"/>
                <w:szCs w:val="16"/>
                <w:rtl/>
                <w:lang w:val="fr-CA"/>
              </w:rPr>
              <w:t>6.20</w:t>
            </w:r>
          </w:p>
        </w:tc>
        <w:tc>
          <w:tcPr>
            <w:tcW w:w="595" w:type="pct"/>
          </w:tcPr>
          <w:p w14:paraId="4D59D4D3" w14:textId="08553CE7" w:rsidR="00D91162" w:rsidRPr="00D91162" w:rsidRDefault="00D91162" w:rsidP="00D91162">
            <w:pPr>
              <w:bidi/>
              <w:jc w:val="left"/>
              <w:rPr>
                <w:sz w:val="16"/>
                <w:szCs w:val="16"/>
                <w:rtl/>
                <w:lang w:val="fr-CA"/>
              </w:rPr>
            </w:pPr>
            <w:r w:rsidRPr="00D91162">
              <w:rPr>
                <w:rFonts w:hint="cs"/>
                <w:sz w:val="16"/>
                <w:szCs w:val="16"/>
                <w:rtl/>
                <w:lang w:val="fr-CA"/>
              </w:rPr>
              <w:t>0.00</w:t>
            </w:r>
          </w:p>
        </w:tc>
        <w:tc>
          <w:tcPr>
            <w:tcW w:w="595" w:type="pct"/>
          </w:tcPr>
          <w:p w14:paraId="0A466EB5" w14:textId="490E26C2" w:rsidR="00D91162" w:rsidRPr="00D91162" w:rsidRDefault="00D91162" w:rsidP="00D91162">
            <w:pPr>
              <w:bidi/>
              <w:jc w:val="left"/>
              <w:rPr>
                <w:sz w:val="16"/>
                <w:szCs w:val="16"/>
                <w:rtl/>
                <w:lang w:val="fr-CA"/>
              </w:rPr>
            </w:pPr>
            <w:r w:rsidRPr="00D91162">
              <w:rPr>
                <w:rFonts w:hint="cs"/>
                <w:sz w:val="16"/>
                <w:szCs w:val="16"/>
                <w:rtl/>
                <w:lang w:val="fr-CA"/>
              </w:rPr>
              <w:t>1.77</w:t>
            </w:r>
          </w:p>
        </w:tc>
        <w:tc>
          <w:tcPr>
            <w:tcW w:w="595" w:type="pct"/>
          </w:tcPr>
          <w:p w14:paraId="4B11D73E" w14:textId="73DEC0F0" w:rsidR="00D91162" w:rsidRPr="00D91162" w:rsidRDefault="00D91162" w:rsidP="00D91162">
            <w:pPr>
              <w:bidi/>
              <w:jc w:val="left"/>
              <w:rPr>
                <w:sz w:val="16"/>
                <w:szCs w:val="16"/>
                <w:rtl/>
                <w:lang w:val="fr-CA"/>
              </w:rPr>
            </w:pPr>
            <w:r w:rsidRPr="00D91162">
              <w:rPr>
                <w:rFonts w:hint="cs"/>
                <w:sz w:val="16"/>
                <w:szCs w:val="16"/>
                <w:rtl/>
                <w:lang w:val="fr-CA"/>
              </w:rPr>
              <w:t>35.</w:t>
            </w:r>
            <w:r w:rsidR="003860EA">
              <w:rPr>
                <w:rFonts w:hint="cs"/>
                <w:sz w:val="16"/>
                <w:szCs w:val="16"/>
                <w:rtl/>
                <w:lang w:val="fr-CA"/>
              </w:rPr>
              <w:t>3</w:t>
            </w:r>
            <w:r w:rsidRPr="00D91162">
              <w:rPr>
                <w:rFonts w:hint="cs"/>
                <w:sz w:val="16"/>
                <w:szCs w:val="16"/>
                <w:rtl/>
                <w:lang w:val="fr-CA"/>
              </w:rPr>
              <w:t>0</w:t>
            </w:r>
          </w:p>
        </w:tc>
      </w:tr>
      <w:tr w:rsidR="00D91162" w14:paraId="0F4B4D42" w14:textId="77777777" w:rsidTr="007574CC">
        <w:trPr>
          <w:trHeight w:val="244"/>
        </w:trPr>
        <w:tc>
          <w:tcPr>
            <w:tcW w:w="1429" w:type="pct"/>
          </w:tcPr>
          <w:p w14:paraId="1FC0DEDA" w14:textId="77777777" w:rsidR="00D91162" w:rsidRPr="00A628FA" w:rsidRDefault="00D91162" w:rsidP="00D91162">
            <w:pPr>
              <w:bidi/>
              <w:rPr>
                <w:b/>
                <w:bCs/>
                <w:sz w:val="16"/>
                <w:szCs w:val="16"/>
                <w:rtl/>
                <w:lang w:val="fr-CA"/>
              </w:rPr>
            </w:pPr>
            <w:r w:rsidRPr="00A628FA">
              <w:rPr>
                <w:rFonts w:hint="cs"/>
                <w:b/>
                <w:bCs/>
                <w:sz w:val="16"/>
                <w:szCs w:val="16"/>
                <w:rtl/>
                <w:lang w:val="fr-CA"/>
              </w:rPr>
              <w:t xml:space="preserve">بالأطنان </w:t>
            </w:r>
            <w:r w:rsidRPr="00A628FA">
              <w:rPr>
                <w:b/>
                <w:bCs/>
                <w:sz w:val="16"/>
                <w:szCs w:val="16"/>
                <w:rtl/>
                <w:lang w:val="fr-CA"/>
              </w:rPr>
              <w:t>من قدرات استنفاد الأوزون</w:t>
            </w:r>
          </w:p>
        </w:tc>
        <w:tc>
          <w:tcPr>
            <w:tcW w:w="595" w:type="pct"/>
          </w:tcPr>
          <w:p w14:paraId="45320C77" w14:textId="75FC781A" w:rsidR="00D91162" w:rsidRPr="00D91162" w:rsidRDefault="00D91162" w:rsidP="00D91162">
            <w:pPr>
              <w:bidi/>
              <w:jc w:val="left"/>
              <w:rPr>
                <w:sz w:val="16"/>
                <w:szCs w:val="16"/>
                <w:rtl/>
                <w:lang w:val="fr-CA"/>
              </w:rPr>
            </w:pPr>
            <w:r w:rsidRPr="00D91162">
              <w:rPr>
                <w:rFonts w:hint="cs"/>
                <w:sz w:val="16"/>
                <w:szCs w:val="16"/>
                <w:rtl/>
                <w:lang w:val="fr-CA"/>
              </w:rPr>
              <w:t>0.75</w:t>
            </w:r>
          </w:p>
        </w:tc>
        <w:tc>
          <w:tcPr>
            <w:tcW w:w="595" w:type="pct"/>
          </w:tcPr>
          <w:p w14:paraId="2C14FEB5" w14:textId="71987973" w:rsidR="00D91162" w:rsidRPr="00D91162" w:rsidRDefault="00D91162" w:rsidP="00D91162">
            <w:pPr>
              <w:bidi/>
              <w:jc w:val="left"/>
              <w:rPr>
                <w:sz w:val="16"/>
                <w:szCs w:val="16"/>
                <w:rtl/>
                <w:lang w:val="fr-CA"/>
              </w:rPr>
            </w:pPr>
            <w:r w:rsidRPr="00D91162">
              <w:rPr>
                <w:rFonts w:hint="cs"/>
                <w:sz w:val="16"/>
                <w:szCs w:val="16"/>
                <w:rtl/>
                <w:lang w:val="fr-CA"/>
              </w:rPr>
              <w:t>0.58</w:t>
            </w:r>
          </w:p>
        </w:tc>
        <w:tc>
          <w:tcPr>
            <w:tcW w:w="595" w:type="pct"/>
          </w:tcPr>
          <w:p w14:paraId="3C7C388D" w14:textId="0CA49DDE" w:rsidR="00D91162" w:rsidRPr="00D91162" w:rsidRDefault="003860EA" w:rsidP="00D91162">
            <w:pPr>
              <w:bidi/>
              <w:jc w:val="left"/>
              <w:rPr>
                <w:sz w:val="16"/>
                <w:szCs w:val="16"/>
                <w:rtl/>
                <w:lang w:val="fr-CA"/>
              </w:rPr>
            </w:pPr>
            <w:r>
              <w:rPr>
                <w:rFonts w:hint="cs"/>
                <w:sz w:val="16"/>
                <w:szCs w:val="16"/>
                <w:rtl/>
                <w:lang w:val="fr-CA"/>
              </w:rPr>
              <w:t>0.34</w:t>
            </w:r>
          </w:p>
        </w:tc>
        <w:tc>
          <w:tcPr>
            <w:tcW w:w="595" w:type="pct"/>
          </w:tcPr>
          <w:p w14:paraId="0492480D" w14:textId="78C87846" w:rsidR="00D91162" w:rsidRPr="00D91162" w:rsidRDefault="00D91162" w:rsidP="00D91162">
            <w:pPr>
              <w:bidi/>
              <w:jc w:val="left"/>
              <w:rPr>
                <w:sz w:val="16"/>
                <w:szCs w:val="16"/>
                <w:rtl/>
                <w:lang w:val="fr-CA"/>
              </w:rPr>
            </w:pPr>
            <w:r w:rsidRPr="00D91162">
              <w:rPr>
                <w:rFonts w:hint="cs"/>
                <w:sz w:val="16"/>
                <w:szCs w:val="16"/>
                <w:rtl/>
                <w:lang w:val="fr-CA"/>
              </w:rPr>
              <w:t>0.00</w:t>
            </w:r>
          </w:p>
        </w:tc>
        <w:tc>
          <w:tcPr>
            <w:tcW w:w="595" w:type="pct"/>
          </w:tcPr>
          <w:p w14:paraId="7AE2D17E" w14:textId="3DBB1E40" w:rsidR="00D91162" w:rsidRPr="00D91162" w:rsidRDefault="00D91162" w:rsidP="00D91162">
            <w:pPr>
              <w:bidi/>
              <w:jc w:val="left"/>
              <w:rPr>
                <w:sz w:val="16"/>
                <w:szCs w:val="16"/>
                <w:rtl/>
                <w:lang w:val="fr-CA"/>
              </w:rPr>
            </w:pPr>
            <w:r w:rsidRPr="00D91162">
              <w:rPr>
                <w:rFonts w:hint="cs"/>
                <w:sz w:val="16"/>
                <w:szCs w:val="16"/>
                <w:rtl/>
                <w:lang w:val="fr-CA"/>
              </w:rPr>
              <w:t>0.10</w:t>
            </w:r>
          </w:p>
        </w:tc>
        <w:tc>
          <w:tcPr>
            <w:tcW w:w="595" w:type="pct"/>
          </w:tcPr>
          <w:p w14:paraId="6A8BC682" w14:textId="4E845630" w:rsidR="00D91162" w:rsidRPr="00D91162" w:rsidRDefault="00D91162" w:rsidP="00D91162">
            <w:pPr>
              <w:bidi/>
              <w:jc w:val="left"/>
              <w:rPr>
                <w:sz w:val="16"/>
                <w:szCs w:val="16"/>
                <w:rtl/>
                <w:lang w:val="fr-CA"/>
              </w:rPr>
            </w:pPr>
            <w:r w:rsidRPr="00D91162">
              <w:rPr>
                <w:rFonts w:hint="cs"/>
                <w:sz w:val="16"/>
                <w:szCs w:val="16"/>
                <w:rtl/>
                <w:lang w:val="fr-CA"/>
              </w:rPr>
              <w:t>2.00</w:t>
            </w:r>
          </w:p>
        </w:tc>
      </w:tr>
    </w:tbl>
    <w:p w14:paraId="4DF09E22" w14:textId="6FC6E98A" w:rsidR="00D91162" w:rsidRDefault="00D91162" w:rsidP="00D91162">
      <w:pPr>
        <w:bidi/>
        <w:rPr>
          <w:sz w:val="16"/>
          <w:szCs w:val="16"/>
          <w:rtl/>
          <w:lang w:val="fr-CA"/>
        </w:rPr>
      </w:pPr>
      <w:r>
        <w:rPr>
          <w:rFonts w:hint="cs"/>
          <w:sz w:val="16"/>
          <w:szCs w:val="16"/>
          <w:rtl/>
          <w:lang w:val="fr-CA"/>
        </w:rPr>
        <w:t>* يشمل خط الأساس استهلاك 0.04 طن من قدرات استنفاد الأوزون من مادة الهيدروكلوروفلوروكربون-142ب.</w:t>
      </w:r>
    </w:p>
    <w:p w14:paraId="3CFA4C84" w14:textId="695647AE" w:rsidR="00D91162" w:rsidRDefault="00D91162" w:rsidP="00D91162">
      <w:pPr>
        <w:bidi/>
        <w:rPr>
          <w:sz w:val="16"/>
          <w:szCs w:val="16"/>
          <w:rtl/>
          <w:lang w:val="fr-CA"/>
        </w:rPr>
      </w:pPr>
    </w:p>
    <w:p w14:paraId="333DA18E" w14:textId="2F45AC40" w:rsidR="00935AEA" w:rsidRPr="00087E2D" w:rsidRDefault="00D91162" w:rsidP="00935AEA">
      <w:pPr>
        <w:pStyle w:val="Heading1"/>
        <w:bidi/>
        <w:rPr>
          <w:szCs w:val="24"/>
          <w:lang w:val="fr-CA"/>
        </w:rPr>
      </w:pPr>
      <w:r w:rsidRPr="00087E2D">
        <w:rPr>
          <w:rFonts w:hint="cs"/>
          <w:szCs w:val="24"/>
          <w:rtl/>
          <w:lang w:val="fr-CA"/>
        </w:rPr>
        <w:t>تشهد سورينام تراجعا</w:t>
      </w:r>
      <w:r w:rsidR="00DD5022" w:rsidRPr="00087E2D">
        <w:rPr>
          <w:rFonts w:hint="cs"/>
          <w:szCs w:val="24"/>
          <w:rtl/>
          <w:lang w:val="fr-CA"/>
        </w:rPr>
        <w:t xml:space="preserve"> ملموسا</w:t>
      </w:r>
      <w:r w:rsidRPr="00087E2D">
        <w:rPr>
          <w:rFonts w:hint="cs"/>
          <w:szCs w:val="24"/>
          <w:rtl/>
          <w:lang w:val="fr-CA"/>
        </w:rPr>
        <w:t xml:space="preserve"> في استهلاك المواد الهيدروكلوروفلوروكربونية </w:t>
      </w:r>
      <w:r w:rsidR="00DD5022" w:rsidRPr="00087E2D">
        <w:rPr>
          <w:rFonts w:hint="cs"/>
          <w:szCs w:val="24"/>
          <w:rtl/>
          <w:lang w:val="fr-CA"/>
        </w:rPr>
        <w:t xml:space="preserve">بفضل تنفيذ </w:t>
      </w:r>
      <w:r w:rsidRPr="00087E2D">
        <w:rPr>
          <w:rFonts w:hint="cs"/>
          <w:szCs w:val="24"/>
          <w:rtl/>
          <w:lang w:val="fr-CA"/>
        </w:rPr>
        <w:t xml:space="preserve">نظام </w:t>
      </w:r>
      <w:r w:rsidR="00DD5022" w:rsidRPr="00087E2D">
        <w:rPr>
          <w:rFonts w:hint="cs"/>
          <w:szCs w:val="24"/>
          <w:rtl/>
          <w:lang w:val="fr-CA"/>
        </w:rPr>
        <w:t>الحصص و</w:t>
      </w:r>
      <w:r w:rsidRPr="00087E2D">
        <w:rPr>
          <w:rFonts w:hint="cs"/>
          <w:szCs w:val="24"/>
          <w:rtl/>
          <w:lang w:val="fr-CA"/>
        </w:rPr>
        <w:t>التراخيص وا</w:t>
      </w:r>
      <w:r w:rsidR="00DD5022" w:rsidRPr="00087E2D">
        <w:rPr>
          <w:rFonts w:hint="cs"/>
          <w:szCs w:val="24"/>
          <w:rtl/>
          <w:lang w:val="fr-CA"/>
        </w:rPr>
        <w:t>عتماد</w:t>
      </w:r>
      <w:r w:rsidRPr="00087E2D">
        <w:rPr>
          <w:rFonts w:hint="cs"/>
          <w:szCs w:val="24"/>
          <w:rtl/>
          <w:lang w:val="fr-CA"/>
        </w:rPr>
        <w:t xml:space="preserve"> ممارسات الخدمة الحميدة</w:t>
      </w:r>
      <w:r w:rsidR="00935AEA" w:rsidRPr="00087E2D">
        <w:rPr>
          <w:rFonts w:hint="cs"/>
          <w:szCs w:val="24"/>
          <w:rtl/>
          <w:lang w:val="fr-CA" w:bidi="ar-SA"/>
        </w:rPr>
        <w:t xml:space="preserve"> لأجهزة التبريد والتكييف العاملة بالمواد الهيدروكلوروفلوروكربونية وسرعة اعتماد البدائل الخالية من المواد الهيدروكلوروفلوروكربوني</w:t>
      </w:r>
      <w:r w:rsidR="00935AEA" w:rsidRPr="00087E2D">
        <w:rPr>
          <w:rFonts w:hint="eastAsia"/>
          <w:szCs w:val="24"/>
          <w:rtl/>
          <w:lang w:val="fr-CA" w:bidi="ar-SA"/>
        </w:rPr>
        <w:t>ة</w:t>
      </w:r>
      <w:r w:rsidR="00935AEA" w:rsidRPr="00087E2D">
        <w:rPr>
          <w:rFonts w:hint="cs"/>
          <w:szCs w:val="24"/>
          <w:rtl/>
          <w:lang w:val="fr-CA" w:bidi="ar-SA"/>
        </w:rPr>
        <w:t xml:space="preserve"> في التطبيقات الشديدة الاستهلاك </w:t>
      </w:r>
      <w:r w:rsidR="009300B2">
        <w:rPr>
          <w:rFonts w:hint="cs"/>
          <w:szCs w:val="24"/>
          <w:rtl/>
          <w:lang w:val="fr-CA" w:bidi="ar-SA"/>
        </w:rPr>
        <w:t>ل</w:t>
      </w:r>
      <w:r w:rsidR="00935AEA" w:rsidRPr="00087E2D">
        <w:rPr>
          <w:rFonts w:hint="cs"/>
          <w:szCs w:val="24"/>
          <w:rtl/>
          <w:lang w:val="fr-CA" w:bidi="ar-SA"/>
        </w:rPr>
        <w:t>ها مثل أجهزة التكييف و</w:t>
      </w:r>
      <w:r w:rsidR="009300B2">
        <w:rPr>
          <w:rFonts w:hint="cs"/>
          <w:szCs w:val="24"/>
          <w:rtl/>
          <w:lang w:val="fr-CA" w:bidi="ar-SA"/>
        </w:rPr>
        <w:t>تبريد المباني</w:t>
      </w:r>
      <w:r w:rsidR="00935AEA" w:rsidRPr="00087E2D">
        <w:rPr>
          <w:rFonts w:hint="cs"/>
          <w:szCs w:val="24"/>
          <w:rtl/>
          <w:lang w:val="fr-CA" w:bidi="ar-SA"/>
        </w:rPr>
        <w:t xml:space="preserve"> المحلية.</w:t>
      </w:r>
      <w:r w:rsidRPr="00087E2D">
        <w:rPr>
          <w:rFonts w:hint="cs"/>
          <w:szCs w:val="24"/>
          <w:rtl/>
          <w:lang w:val="fr-CA"/>
        </w:rPr>
        <w:t xml:space="preserve"> </w:t>
      </w:r>
    </w:p>
    <w:p w14:paraId="5E6B8566" w14:textId="77777777" w:rsidR="00935AEA" w:rsidRPr="00087E2D" w:rsidRDefault="00935AEA" w:rsidP="00935AEA">
      <w:pPr>
        <w:bidi/>
        <w:rPr>
          <w:i/>
          <w:iCs/>
          <w:szCs w:val="24"/>
          <w:rtl/>
        </w:rPr>
      </w:pPr>
      <w:r w:rsidRPr="00087E2D">
        <w:rPr>
          <w:i/>
          <w:iCs/>
          <w:szCs w:val="24"/>
          <w:rtl/>
        </w:rPr>
        <w:t>التقرير عن تنفيذ البرنامج القط</w:t>
      </w:r>
      <w:r w:rsidRPr="00087E2D">
        <w:rPr>
          <w:rFonts w:hint="cs"/>
          <w:i/>
          <w:iCs/>
          <w:szCs w:val="24"/>
          <w:rtl/>
        </w:rPr>
        <w:t>ري</w:t>
      </w:r>
    </w:p>
    <w:p w14:paraId="5DE97876" w14:textId="77777777" w:rsidR="00935AEA" w:rsidRPr="00087E2D" w:rsidRDefault="00935AEA" w:rsidP="00935AEA">
      <w:pPr>
        <w:bidi/>
        <w:rPr>
          <w:szCs w:val="24"/>
          <w:rtl/>
        </w:rPr>
      </w:pPr>
    </w:p>
    <w:p w14:paraId="60BF41F9" w14:textId="34B1E309" w:rsidR="00935AEA" w:rsidRPr="00087E2D" w:rsidRDefault="00935AEA" w:rsidP="00935AEA">
      <w:pPr>
        <w:pStyle w:val="Heading1"/>
        <w:bidi/>
        <w:rPr>
          <w:szCs w:val="24"/>
          <w:rtl/>
          <w:lang w:val="fr-CA"/>
        </w:rPr>
      </w:pPr>
      <w:r w:rsidRPr="00087E2D">
        <w:rPr>
          <w:szCs w:val="24"/>
          <w:rtl/>
          <w:lang w:val="fr-CA"/>
        </w:rPr>
        <w:t>بلّغ</w:t>
      </w:r>
      <w:r w:rsidRPr="00087E2D">
        <w:rPr>
          <w:rFonts w:hint="cs"/>
          <w:szCs w:val="24"/>
          <w:rtl/>
          <w:lang w:val="fr-CA"/>
        </w:rPr>
        <w:t>ت</w:t>
      </w:r>
      <w:r w:rsidRPr="00087E2D">
        <w:rPr>
          <w:szCs w:val="24"/>
          <w:rtl/>
          <w:lang w:val="fr-CA"/>
        </w:rPr>
        <w:t xml:space="preserve"> </w:t>
      </w:r>
      <w:r w:rsidRPr="00087E2D">
        <w:rPr>
          <w:rFonts w:hint="cs"/>
          <w:szCs w:val="24"/>
          <w:rtl/>
          <w:lang w:val="fr-CA"/>
        </w:rPr>
        <w:t xml:space="preserve">سورينام عن </w:t>
      </w:r>
      <w:r w:rsidRPr="00087E2D">
        <w:rPr>
          <w:szCs w:val="24"/>
          <w:rtl/>
          <w:lang w:val="fr-CA"/>
        </w:rPr>
        <w:t xml:space="preserve">بيانات </w:t>
      </w:r>
      <w:r w:rsidRPr="00087E2D">
        <w:rPr>
          <w:rFonts w:hint="cs"/>
          <w:szCs w:val="24"/>
          <w:rtl/>
          <w:lang w:val="fr-CA"/>
        </w:rPr>
        <w:t>ال</w:t>
      </w:r>
      <w:r w:rsidRPr="00087E2D">
        <w:rPr>
          <w:szCs w:val="24"/>
          <w:rtl/>
          <w:lang w:val="fr-CA"/>
        </w:rPr>
        <w:t xml:space="preserve">استهلاك </w:t>
      </w:r>
      <w:r w:rsidRPr="00087E2D">
        <w:rPr>
          <w:rFonts w:hint="cs"/>
          <w:szCs w:val="24"/>
          <w:rtl/>
          <w:lang w:val="fr-CA"/>
        </w:rPr>
        <w:t>ال</w:t>
      </w:r>
      <w:r w:rsidRPr="00087E2D">
        <w:rPr>
          <w:szCs w:val="24"/>
          <w:rtl/>
          <w:lang w:val="fr-CA"/>
        </w:rPr>
        <w:t>قطاع</w:t>
      </w:r>
      <w:r w:rsidRPr="00087E2D">
        <w:rPr>
          <w:rFonts w:hint="cs"/>
          <w:szCs w:val="24"/>
          <w:rtl/>
          <w:lang w:val="fr-CA"/>
        </w:rPr>
        <w:t>ي</w:t>
      </w:r>
      <w:r w:rsidRPr="00087E2D">
        <w:rPr>
          <w:szCs w:val="24"/>
          <w:rtl/>
          <w:lang w:val="fr-CA"/>
        </w:rPr>
        <w:t xml:space="preserve"> </w:t>
      </w:r>
      <w:r w:rsidRPr="00087E2D">
        <w:rPr>
          <w:rFonts w:hint="cs"/>
          <w:szCs w:val="24"/>
          <w:rtl/>
          <w:lang w:val="fr-CA"/>
        </w:rPr>
        <w:t>ل</w:t>
      </w:r>
      <w:r w:rsidRPr="00087E2D">
        <w:rPr>
          <w:szCs w:val="24"/>
          <w:rtl/>
          <w:lang w:val="fr-CA"/>
        </w:rPr>
        <w:t xml:space="preserve">لمواد الهيدروكلوروفلوروكربونية في التقرير عن تنفيذ البرنامج القطري </w:t>
      </w:r>
      <w:r w:rsidRPr="00087E2D">
        <w:rPr>
          <w:rFonts w:hint="cs"/>
          <w:szCs w:val="24"/>
          <w:rtl/>
          <w:lang w:val="fr-CA"/>
        </w:rPr>
        <w:t>ل</w:t>
      </w:r>
      <w:r w:rsidRPr="00087E2D">
        <w:rPr>
          <w:szCs w:val="24"/>
          <w:rtl/>
          <w:lang w:val="fr-CA"/>
        </w:rPr>
        <w:t>عام</w:t>
      </w:r>
      <w:r w:rsidRPr="00087E2D">
        <w:rPr>
          <w:rFonts w:hint="cs"/>
          <w:szCs w:val="24"/>
          <w:rtl/>
          <w:lang w:val="fr-CA"/>
        </w:rPr>
        <w:t xml:space="preserve"> 2022 </w:t>
      </w:r>
      <w:r w:rsidRPr="00087E2D">
        <w:rPr>
          <w:szCs w:val="24"/>
          <w:rtl/>
          <w:lang w:val="fr-CA"/>
        </w:rPr>
        <w:t>وهي متماشية مع البيانات المبلغ عنها عملا بالمادة 7 من بروتوكول مونتريال.</w:t>
      </w:r>
    </w:p>
    <w:p w14:paraId="225A0D1C" w14:textId="1B80F34F" w:rsidR="00935AEA" w:rsidRPr="00087E2D" w:rsidRDefault="00935AEA" w:rsidP="00935AEA">
      <w:pPr>
        <w:pStyle w:val="StyleHeader4Para4Left0Firstline0"/>
        <w:numPr>
          <w:ilvl w:val="0"/>
          <w:numId w:val="0"/>
        </w:numPr>
        <w:tabs>
          <w:tab w:val="clear" w:pos="2880"/>
          <w:tab w:val="clear" w:pos="5760"/>
          <w:tab w:val="left" w:pos="4"/>
        </w:tabs>
        <w:bidi/>
        <w:ind w:left="4"/>
        <w:rPr>
          <w:sz w:val="24"/>
          <w:szCs w:val="24"/>
          <w:u w:val="single"/>
          <w:rtl/>
          <w:lang w:val="fr-CA"/>
        </w:rPr>
      </w:pPr>
      <w:r w:rsidRPr="00087E2D">
        <w:rPr>
          <w:sz w:val="24"/>
          <w:szCs w:val="24"/>
          <w:u w:val="single"/>
          <w:rtl/>
          <w:lang w:val="fr-CA"/>
        </w:rPr>
        <w:lastRenderedPageBreak/>
        <w:t>التق</w:t>
      </w:r>
      <w:r w:rsidR="009300B2">
        <w:rPr>
          <w:rFonts w:hint="cs"/>
          <w:sz w:val="24"/>
          <w:szCs w:val="24"/>
          <w:u w:val="single"/>
          <w:rtl/>
          <w:lang w:val="fr-CA"/>
        </w:rPr>
        <w:t>دم المحرز</w:t>
      </w:r>
      <w:r w:rsidRPr="00087E2D">
        <w:rPr>
          <w:sz w:val="24"/>
          <w:szCs w:val="24"/>
          <w:u w:val="single"/>
          <w:rtl/>
          <w:lang w:val="fr-CA"/>
        </w:rPr>
        <w:t xml:space="preserve"> </w:t>
      </w:r>
      <w:r w:rsidRPr="00087E2D">
        <w:rPr>
          <w:rFonts w:hint="cs"/>
          <w:sz w:val="24"/>
          <w:szCs w:val="24"/>
          <w:u w:val="single"/>
          <w:rtl/>
          <w:lang w:val="fr-CA"/>
        </w:rPr>
        <w:t>وصرف الأموال</w:t>
      </w:r>
    </w:p>
    <w:p w14:paraId="33637DC3" w14:textId="1FE9CD7E" w:rsidR="00935AEA" w:rsidRPr="00087E2D" w:rsidRDefault="00935AEA" w:rsidP="00935AEA">
      <w:pPr>
        <w:pStyle w:val="StyleHeader4Para4Left0Firstline0"/>
        <w:numPr>
          <w:ilvl w:val="0"/>
          <w:numId w:val="0"/>
        </w:numPr>
        <w:tabs>
          <w:tab w:val="clear" w:pos="2880"/>
          <w:tab w:val="clear" w:pos="5760"/>
          <w:tab w:val="left" w:pos="4"/>
        </w:tabs>
        <w:bidi/>
        <w:ind w:left="4"/>
        <w:rPr>
          <w:sz w:val="24"/>
          <w:szCs w:val="24"/>
          <w:rtl/>
          <w:lang w:val="fr-CA"/>
        </w:rPr>
      </w:pPr>
      <w:r w:rsidRPr="00087E2D">
        <w:rPr>
          <w:rFonts w:hint="cs"/>
          <w:sz w:val="24"/>
          <w:szCs w:val="24"/>
          <w:rtl/>
          <w:lang w:val="fr-CA"/>
        </w:rPr>
        <w:t>7.</w:t>
      </w:r>
      <w:r w:rsidRPr="00087E2D">
        <w:rPr>
          <w:sz w:val="24"/>
          <w:szCs w:val="24"/>
          <w:rtl/>
          <w:lang w:val="fr-CA"/>
        </w:rPr>
        <w:tab/>
      </w:r>
      <w:r w:rsidRPr="00087E2D">
        <w:rPr>
          <w:rFonts w:hint="cs"/>
          <w:sz w:val="24"/>
          <w:szCs w:val="24"/>
          <w:rtl/>
          <w:lang w:val="fr-CA"/>
        </w:rPr>
        <w:t>بلغت سورينام مرحلة متقدمة من تنفيذ الشريح</w:t>
      </w:r>
      <w:r w:rsidR="00751B27" w:rsidRPr="00087E2D">
        <w:rPr>
          <w:rFonts w:hint="cs"/>
          <w:sz w:val="24"/>
          <w:szCs w:val="24"/>
          <w:rtl/>
          <w:lang w:val="fr-CA"/>
        </w:rPr>
        <w:t>ة</w:t>
      </w:r>
      <w:r w:rsidRPr="00087E2D">
        <w:rPr>
          <w:rFonts w:hint="cs"/>
          <w:sz w:val="24"/>
          <w:szCs w:val="24"/>
          <w:rtl/>
          <w:lang w:val="fr-CA"/>
        </w:rPr>
        <w:t xml:space="preserve"> الرابعة وال</w:t>
      </w:r>
      <w:r w:rsidR="00751B27" w:rsidRPr="00087E2D">
        <w:rPr>
          <w:rFonts w:hint="cs"/>
          <w:sz w:val="24"/>
          <w:szCs w:val="24"/>
          <w:rtl/>
          <w:lang w:val="fr-CA"/>
        </w:rPr>
        <w:t>أخيرة</w:t>
      </w:r>
      <w:r w:rsidRPr="00087E2D">
        <w:rPr>
          <w:rFonts w:hint="cs"/>
          <w:sz w:val="24"/>
          <w:szCs w:val="24"/>
          <w:rtl/>
          <w:lang w:val="fr-CA"/>
        </w:rPr>
        <w:t xml:space="preserve"> من المرحلة الأولى من خطة إدارة إزالة المواد الهيدروكلوروفلوروكربونية. وقد واجهت صعابًا أثناء المرحلة الأولى بسبب القيود التي فرضتها جائحة كوفيد</w:t>
      </w:r>
      <w:r w:rsidR="009300B2">
        <w:rPr>
          <w:rFonts w:hint="cs"/>
          <w:sz w:val="24"/>
          <w:szCs w:val="24"/>
          <w:rtl/>
          <w:lang w:val="fr-CA"/>
        </w:rPr>
        <w:t>-19</w:t>
      </w:r>
      <w:r w:rsidRPr="00087E2D">
        <w:rPr>
          <w:rFonts w:hint="cs"/>
          <w:sz w:val="24"/>
          <w:szCs w:val="24"/>
          <w:rtl/>
          <w:lang w:val="fr-CA"/>
        </w:rPr>
        <w:t xml:space="preserve"> وإعادة التنظيم الإداري الذي أدّى إلى نقل عمليات وحدة الأوزون الوطنية من المعهد الوطني للبيئة والتنمية إلى هيئة البيئة الوطنية </w:t>
      </w:r>
      <w:r w:rsidR="009300B2">
        <w:rPr>
          <w:rFonts w:hint="cs"/>
          <w:sz w:val="24"/>
          <w:szCs w:val="24"/>
          <w:rtl/>
          <w:lang w:val="fr-CA"/>
        </w:rPr>
        <w:t>منذ</w:t>
      </w:r>
      <w:r w:rsidRPr="00087E2D">
        <w:rPr>
          <w:rFonts w:hint="cs"/>
          <w:sz w:val="24"/>
          <w:szCs w:val="24"/>
          <w:rtl/>
          <w:lang w:val="fr-CA"/>
        </w:rPr>
        <w:t xml:space="preserve"> الفصل الثالث من عام 2022. ومع طوي هذه الصفحة، يجري التنفيذ على قدم وساق. و</w:t>
      </w:r>
      <w:r w:rsidR="00333192" w:rsidRPr="00087E2D">
        <w:rPr>
          <w:rFonts w:hint="cs"/>
          <w:sz w:val="24"/>
          <w:szCs w:val="24"/>
          <w:rtl/>
          <w:lang w:val="fr-CA"/>
        </w:rPr>
        <w:t xml:space="preserve">في إطار المرحلة الأولى، </w:t>
      </w:r>
      <w:r w:rsidRPr="00087E2D">
        <w:rPr>
          <w:rFonts w:hint="cs"/>
          <w:sz w:val="24"/>
          <w:szCs w:val="24"/>
          <w:rtl/>
          <w:lang w:val="fr-CA"/>
        </w:rPr>
        <w:t xml:space="preserve">تمّ تدريب 40 </w:t>
      </w:r>
      <w:r w:rsidR="00E93F17" w:rsidRPr="00087E2D">
        <w:rPr>
          <w:rFonts w:hint="cs"/>
          <w:sz w:val="24"/>
          <w:szCs w:val="24"/>
          <w:rtl/>
          <w:lang w:val="fr-CA"/>
        </w:rPr>
        <w:t xml:space="preserve">من </w:t>
      </w:r>
      <w:r w:rsidR="009300B2">
        <w:rPr>
          <w:rFonts w:hint="cs"/>
          <w:sz w:val="24"/>
          <w:szCs w:val="24"/>
          <w:rtl/>
          <w:lang w:val="fr-CA"/>
        </w:rPr>
        <w:t>ضباط</w:t>
      </w:r>
      <w:r w:rsidR="00E93F17" w:rsidRPr="00087E2D">
        <w:rPr>
          <w:rFonts w:hint="cs"/>
          <w:sz w:val="24"/>
          <w:szCs w:val="24"/>
          <w:rtl/>
          <w:lang w:val="fr-CA"/>
        </w:rPr>
        <w:t xml:space="preserve"> </w:t>
      </w:r>
      <w:r w:rsidR="00333192" w:rsidRPr="00087E2D">
        <w:rPr>
          <w:rFonts w:hint="cs"/>
          <w:sz w:val="24"/>
          <w:szCs w:val="24"/>
          <w:rtl/>
          <w:lang w:val="fr-CA"/>
        </w:rPr>
        <w:t>ال</w:t>
      </w:r>
      <w:r w:rsidRPr="00087E2D">
        <w:rPr>
          <w:rFonts w:hint="cs"/>
          <w:sz w:val="24"/>
          <w:szCs w:val="24"/>
          <w:rtl/>
          <w:lang w:val="fr-CA"/>
        </w:rPr>
        <w:t xml:space="preserve">جمارك </w:t>
      </w:r>
      <w:r w:rsidR="00333192" w:rsidRPr="00087E2D">
        <w:rPr>
          <w:rFonts w:hint="cs"/>
          <w:sz w:val="24"/>
          <w:szCs w:val="24"/>
          <w:rtl/>
          <w:lang w:val="fr-CA"/>
        </w:rPr>
        <w:t>وال</w:t>
      </w:r>
      <w:r w:rsidR="009300B2">
        <w:rPr>
          <w:rFonts w:hint="cs"/>
          <w:sz w:val="24"/>
          <w:szCs w:val="24"/>
          <w:rtl/>
          <w:lang w:val="fr-CA"/>
        </w:rPr>
        <w:t>أجهزة الأمنية</w:t>
      </w:r>
      <w:r w:rsidR="00333192" w:rsidRPr="00087E2D">
        <w:rPr>
          <w:rFonts w:hint="cs"/>
          <w:sz w:val="24"/>
          <w:szCs w:val="24"/>
          <w:rtl/>
          <w:lang w:val="fr-CA"/>
        </w:rPr>
        <w:t xml:space="preserve"> على ضبط المواد الهيدروكلوروفلوروكربونية ورصدها وعلى تطبيق نظام الحصص والتراخيص؛ وجرى تزويد معهدين فنيين وطنيين بالمعدات الداعمة لتدريب فنيي قطاع الخدمة</w:t>
      </w:r>
      <w:r w:rsidR="009300B2">
        <w:rPr>
          <w:rFonts w:hint="cs"/>
          <w:sz w:val="24"/>
          <w:szCs w:val="24"/>
          <w:rtl/>
          <w:lang w:val="fr-CA"/>
        </w:rPr>
        <w:t>؛</w:t>
      </w:r>
      <w:r w:rsidR="00333192" w:rsidRPr="00087E2D">
        <w:rPr>
          <w:rFonts w:hint="cs"/>
          <w:sz w:val="24"/>
          <w:szCs w:val="24"/>
          <w:rtl/>
          <w:lang w:val="fr-CA"/>
        </w:rPr>
        <w:t xml:space="preserve"> وتمّ ابتياع أربعة أجهزة </w:t>
      </w:r>
      <w:r w:rsidR="009300B2">
        <w:rPr>
          <w:rFonts w:hint="cs"/>
          <w:sz w:val="24"/>
          <w:szCs w:val="24"/>
          <w:rtl/>
          <w:lang w:val="fr-CA"/>
        </w:rPr>
        <w:t>للتعرف على غازات التبريد في ال</w:t>
      </w:r>
      <w:r w:rsidR="00333192" w:rsidRPr="00087E2D">
        <w:rPr>
          <w:rFonts w:hint="cs"/>
          <w:sz w:val="24"/>
          <w:szCs w:val="24"/>
          <w:rtl/>
          <w:lang w:val="fr-CA"/>
        </w:rPr>
        <w:t>واردات من المواد الهيدروكلوروفلوروكربونية؛ وجرى تقديم الدعم لرصد تنفيذ المرحلة الأولى من خطة إدارة إزالة المواد الهيدروكلوروفلوروكربونية. ومن المتوقع أن يتمّ تدريب 49 فنيًّا من قطاع الخدمة على ممارس</w:t>
      </w:r>
      <w:r w:rsidR="009300B2">
        <w:rPr>
          <w:rFonts w:hint="cs"/>
          <w:sz w:val="24"/>
          <w:szCs w:val="24"/>
          <w:rtl/>
          <w:lang w:val="fr-CA"/>
        </w:rPr>
        <w:t>ات</w:t>
      </w:r>
      <w:r w:rsidR="00333192" w:rsidRPr="00087E2D">
        <w:rPr>
          <w:rFonts w:hint="cs"/>
          <w:sz w:val="24"/>
          <w:szCs w:val="24"/>
          <w:rtl/>
          <w:lang w:val="fr-CA"/>
        </w:rPr>
        <w:t xml:space="preserve"> الخدمة الحميدة والمناولة المأمونة للبدائل الخالية من المواد الهيدروكلوروفلوروكربونية بحول نهاية المرحلة الأولى.</w:t>
      </w:r>
    </w:p>
    <w:p w14:paraId="046F9C73" w14:textId="3BD2A4E4" w:rsidR="00333192" w:rsidRPr="00087E2D" w:rsidRDefault="00333192" w:rsidP="00333192">
      <w:pPr>
        <w:pStyle w:val="StyleHeader4Para4Left0Firstline0"/>
        <w:numPr>
          <w:ilvl w:val="0"/>
          <w:numId w:val="0"/>
        </w:numPr>
        <w:tabs>
          <w:tab w:val="clear" w:pos="2880"/>
          <w:tab w:val="clear" w:pos="5760"/>
          <w:tab w:val="left" w:pos="4"/>
        </w:tabs>
        <w:bidi/>
        <w:ind w:left="4"/>
        <w:rPr>
          <w:sz w:val="24"/>
          <w:szCs w:val="24"/>
          <w:u w:val="single"/>
          <w:rtl/>
          <w:lang w:val="fr-CA"/>
        </w:rPr>
      </w:pPr>
      <w:r w:rsidRPr="00087E2D">
        <w:rPr>
          <w:rFonts w:hint="cs"/>
          <w:sz w:val="24"/>
          <w:szCs w:val="24"/>
          <w:u w:val="single"/>
          <w:rtl/>
          <w:lang w:val="fr-CA"/>
        </w:rPr>
        <w:t>مستوى صرف الأموال</w:t>
      </w:r>
    </w:p>
    <w:p w14:paraId="38A4E9CB" w14:textId="45435BB8" w:rsidR="00935AEA" w:rsidRPr="00087E2D" w:rsidRDefault="00333192" w:rsidP="000773D1">
      <w:pPr>
        <w:pStyle w:val="StyleHeader4Para4Left0Firstline0"/>
        <w:numPr>
          <w:ilvl w:val="0"/>
          <w:numId w:val="0"/>
        </w:numPr>
        <w:tabs>
          <w:tab w:val="clear" w:pos="2880"/>
          <w:tab w:val="clear" w:pos="5760"/>
          <w:tab w:val="left" w:pos="4"/>
        </w:tabs>
        <w:bidi/>
        <w:ind w:left="4"/>
        <w:rPr>
          <w:sz w:val="24"/>
          <w:szCs w:val="24"/>
          <w:rtl/>
          <w:lang w:val="fr-CA"/>
        </w:rPr>
      </w:pPr>
      <w:r w:rsidRPr="00087E2D">
        <w:rPr>
          <w:rFonts w:hint="cs"/>
          <w:sz w:val="24"/>
          <w:szCs w:val="24"/>
          <w:rtl/>
          <w:lang w:val="fr-CA"/>
        </w:rPr>
        <w:t>8.</w:t>
      </w:r>
      <w:r w:rsidRPr="00087E2D">
        <w:rPr>
          <w:sz w:val="24"/>
          <w:szCs w:val="24"/>
          <w:rtl/>
          <w:lang w:val="fr-CA"/>
        </w:rPr>
        <w:tab/>
        <w:t xml:space="preserve">بتاريخ </w:t>
      </w:r>
      <w:r w:rsidRPr="00087E2D">
        <w:rPr>
          <w:rFonts w:hint="cs"/>
          <w:sz w:val="24"/>
          <w:szCs w:val="24"/>
          <w:rtl/>
          <w:lang w:val="fr-CA"/>
        </w:rPr>
        <w:t>أغسطس/آب</w:t>
      </w:r>
      <w:r w:rsidRPr="00087E2D">
        <w:rPr>
          <w:sz w:val="24"/>
          <w:szCs w:val="24"/>
          <w:rtl/>
          <w:lang w:val="fr-CA"/>
        </w:rPr>
        <w:t xml:space="preserve"> 2023 ومن أصل </w:t>
      </w:r>
      <w:r w:rsidRPr="00087E2D">
        <w:rPr>
          <w:rFonts w:hint="cs"/>
          <w:sz w:val="24"/>
          <w:szCs w:val="24"/>
          <w:rtl/>
          <w:lang w:val="fr-CA"/>
        </w:rPr>
        <w:t>210,000</w:t>
      </w:r>
      <w:r w:rsidRPr="00087E2D">
        <w:rPr>
          <w:sz w:val="24"/>
          <w:szCs w:val="24"/>
          <w:rtl/>
          <w:lang w:val="fr-CA"/>
        </w:rPr>
        <w:t xml:space="preserve"> دولار أمريكي أقر </w:t>
      </w:r>
      <w:r w:rsidRPr="00087E2D">
        <w:rPr>
          <w:rFonts w:hint="cs"/>
          <w:sz w:val="24"/>
          <w:szCs w:val="24"/>
          <w:rtl/>
          <w:lang w:val="fr-CA"/>
        </w:rPr>
        <w:t>في إطار المرحلة الأولى</w:t>
      </w:r>
      <w:r w:rsidRPr="00087E2D">
        <w:rPr>
          <w:sz w:val="24"/>
          <w:szCs w:val="24"/>
          <w:rtl/>
          <w:lang w:val="fr-CA"/>
        </w:rPr>
        <w:t>، صرف 17</w:t>
      </w:r>
      <w:r w:rsidRPr="00087E2D">
        <w:rPr>
          <w:rFonts w:hint="cs"/>
          <w:sz w:val="24"/>
          <w:szCs w:val="24"/>
          <w:rtl/>
          <w:lang w:val="fr-CA"/>
        </w:rPr>
        <w:t>7</w:t>
      </w:r>
      <w:r w:rsidRPr="00087E2D">
        <w:rPr>
          <w:sz w:val="24"/>
          <w:szCs w:val="24"/>
          <w:rtl/>
          <w:lang w:val="fr-CA"/>
        </w:rPr>
        <w:t>,379 دولارا أمريكيا (</w:t>
      </w:r>
      <w:r w:rsidRPr="00087E2D">
        <w:rPr>
          <w:rFonts w:hint="cs"/>
          <w:sz w:val="24"/>
          <w:szCs w:val="24"/>
          <w:rtl/>
          <w:lang w:val="fr-CA"/>
        </w:rPr>
        <w:t>90</w:t>
      </w:r>
      <w:r w:rsidRPr="00087E2D">
        <w:rPr>
          <w:sz w:val="24"/>
          <w:szCs w:val="24"/>
          <w:rtl/>
          <w:lang w:val="fr-CA"/>
        </w:rPr>
        <w:t xml:space="preserve">,000 دولار أمريكي لبرنامج الأمم المتحدة للبيئة و86,879 دولارا أمريكيا لمنظمة الأمم المتحدة للتنمية الصناعية). </w:t>
      </w:r>
      <w:r w:rsidR="000773D1" w:rsidRPr="00087E2D">
        <w:rPr>
          <w:rFonts w:hint="cs"/>
          <w:sz w:val="24"/>
          <w:szCs w:val="24"/>
          <w:rtl/>
          <w:lang w:val="fr-CA"/>
        </w:rPr>
        <w:t>أمّا الرصيد وقدره 32,621 دولارا أمريكيا فسيصرف بحلول يونيو/حزيران 2024.</w:t>
      </w:r>
    </w:p>
    <w:p w14:paraId="1545AFD7" w14:textId="5176F94A" w:rsidR="000773D1" w:rsidRPr="00087E2D" w:rsidRDefault="000773D1" w:rsidP="000773D1">
      <w:pPr>
        <w:pStyle w:val="StyleHeader4Para4Left0Firstline0"/>
        <w:numPr>
          <w:ilvl w:val="0"/>
          <w:numId w:val="0"/>
        </w:numPr>
        <w:tabs>
          <w:tab w:val="clear" w:pos="2880"/>
          <w:tab w:val="clear" w:pos="5760"/>
          <w:tab w:val="left" w:pos="4"/>
        </w:tabs>
        <w:bidi/>
        <w:ind w:left="4"/>
        <w:rPr>
          <w:b/>
          <w:bCs/>
          <w:sz w:val="24"/>
          <w:szCs w:val="24"/>
          <w:rtl/>
          <w:lang w:val="fr-CA"/>
        </w:rPr>
      </w:pPr>
      <w:r w:rsidRPr="00087E2D">
        <w:rPr>
          <w:rFonts w:hint="cs"/>
          <w:b/>
          <w:bCs/>
          <w:sz w:val="24"/>
          <w:szCs w:val="24"/>
          <w:rtl/>
          <w:lang w:val="fr-CA"/>
        </w:rPr>
        <w:t>المرحلة الثانية من خطة إدارة إزالة المواد الهيدروكلوروفلوروكربونية</w:t>
      </w:r>
    </w:p>
    <w:p w14:paraId="5C4659CF" w14:textId="6991EDC0" w:rsidR="000773D1" w:rsidRPr="00087E2D" w:rsidRDefault="000773D1" w:rsidP="000773D1">
      <w:pPr>
        <w:pStyle w:val="StyleHeader4Para4Left0Firstline0"/>
        <w:numPr>
          <w:ilvl w:val="0"/>
          <w:numId w:val="0"/>
        </w:numPr>
        <w:tabs>
          <w:tab w:val="clear" w:pos="2880"/>
          <w:tab w:val="clear" w:pos="5760"/>
          <w:tab w:val="left" w:pos="4"/>
        </w:tabs>
        <w:bidi/>
        <w:ind w:left="4"/>
        <w:rPr>
          <w:sz w:val="24"/>
          <w:szCs w:val="24"/>
          <w:u w:val="single"/>
          <w:rtl/>
          <w:lang w:val="fr-CA"/>
        </w:rPr>
      </w:pPr>
      <w:r w:rsidRPr="00087E2D">
        <w:rPr>
          <w:rFonts w:hint="cs"/>
          <w:sz w:val="24"/>
          <w:szCs w:val="24"/>
          <w:u w:val="single"/>
          <w:rtl/>
          <w:lang w:val="fr-CA"/>
        </w:rPr>
        <w:t>الاستهلاك المتبقي المؤهل للتمويل</w:t>
      </w:r>
    </w:p>
    <w:p w14:paraId="57FE4017" w14:textId="33111DF7" w:rsidR="000773D1" w:rsidRPr="00087E2D" w:rsidRDefault="000773D1" w:rsidP="000773D1">
      <w:pPr>
        <w:pStyle w:val="StyleHeader4Para4Left0Firstline0"/>
        <w:numPr>
          <w:ilvl w:val="0"/>
          <w:numId w:val="0"/>
        </w:numPr>
        <w:tabs>
          <w:tab w:val="clear" w:pos="2880"/>
          <w:tab w:val="clear" w:pos="5760"/>
          <w:tab w:val="left" w:pos="4"/>
        </w:tabs>
        <w:bidi/>
        <w:ind w:left="4"/>
        <w:rPr>
          <w:sz w:val="24"/>
          <w:szCs w:val="24"/>
          <w:rtl/>
          <w:lang w:val="fr-CA"/>
        </w:rPr>
      </w:pPr>
      <w:r w:rsidRPr="00087E2D">
        <w:rPr>
          <w:rFonts w:hint="cs"/>
          <w:sz w:val="24"/>
          <w:szCs w:val="24"/>
          <w:rtl/>
          <w:lang w:val="fr-CA"/>
        </w:rPr>
        <w:t>9.</w:t>
      </w:r>
      <w:r w:rsidRPr="00087E2D">
        <w:rPr>
          <w:sz w:val="24"/>
          <w:szCs w:val="24"/>
          <w:rtl/>
          <w:lang w:val="fr-CA"/>
        </w:rPr>
        <w:tab/>
      </w:r>
      <w:r w:rsidRPr="00087E2D">
        <w:rPr>
          <w:rFonts w:hint="cs"/>
          <w:sz w:val="24"/>
          <w:szCs w:val="24"/>
          <w:rtl/>
          <w:lang w:val="fr-CA"/>
        </w:rPr>
        <w:t>بعد حسم 0.69 طن من قدرات استنفاد الأوزون المرتبطة بالمرحلة الأولى من خطة إدارة إزالة المواد الهيدروكلوروفلوروكربونية، يصل الاستهلاك المتبقي المؤهل للتمويل في المرحلة الثانية</w:t>
      </w:r>
      <w:r w:rsidR="004207EC">
        <w:rPr>
          <w:rFonts w:hint="cs"/>
          <w:sz w:val="24"/>
          <w:szCs w:val="24"/>
          <w:rtl/>
          <w:lang w:val="fr-CA"/>
        </w:rPr>
        <w:t xml:space="preserve"> إلى</w:t>
      </w:r>
      <w:r w:rsidRPr="00087E2D">
        <w:rPr>
          <w:rFonts w:hint="cs"/>
          <w:sz w:val="24"/>
          <w:szCs w:val="24"/>
          <w:rtl/>
          <w:lang w:val="fr-CA"/>
        </w:rPr>
        <w:t xml:space="preserve"> 1.29 طن من قدرات استنفاد الأوزون من الهيدروكلوروفلوروكربون-22.</w:t>
      </w:r>
    </w:p>
    <w:p w14:paraId="41823936" w14:textId="7D9EA48A" w:rsidR="000773D1" w:rsidRPr="00087E2D" w:rsidRDefault="000773D1" w:rsidP="000773D1">
      <w:pPr>
        <w:pStyle w:val="StyleHeader4Para4Left0Firstline0"/>
        <w:numPr>
          <w:ilvl w:val="0"/>
          <w:numId w:val="0"/>
        </w:numPr>
        <w:tabs>
          <w:tab w:val="clear" w:pos="2880"/>
          <w:tab w:val="clear" w:pos="5760"/>
          <w:tab w:val="left" w:pos="4"/>
        </w:tabs>
        <w:bidi/>
        <w:ind w:left="4"/>
        <w:rPr>
          <w:sz w:val="24"/>
          <w:szCs w:val="24"/>
          <w:u w:val="single"/>
          <w:rtl/>
          <w:lang w:val="fr-CA"/>
        </w:rPr>
      </w:pPr>
      <w:r w:rsidRPr="00087E2D">
        <w:rPr>
          <w:rFonts w:hint="cs"/>
          <w:sz w:val="24"/>
          <w:szCs w:val="24"/>
          <w:u w:val="single"/>
          <w:rtl/>
          <w:lang w:val="fr-CA"/>
        </w:rPr>
        <w:t>التوزيع القطاعي للمواد الهيدروكلوروفلوروكربونية</w:t>
      </w:r>
    </w:p>
    <w:p w14:paraId="4A1B373F" w14:textId="32B74F1E" w:rsidR="000773D1" w:rsidRPr="00087E2D" w:rsidRDefault="000773D1" w:rsidP="000773D1">
      <w:pPr>
        <w:pStyle w:val="StyleHeader4Para4Left0Firstline0"/>
        <w:numPr>
          <w:ilvl w:val="0"/>
          <w:numId w:val="0"/>
        </w:numPr>
        <w:tabs>
          <w:tab w:val="clear" w:pos="2880"/>
          <w:tab w:val="clear" w:pos="5760"/>
          <w:tab w:val="left" w:pos="4"/>
        </w:tabs>
        <w:bidi/>
        <w:ind w:left="4"/>
        <w:rPr>
          <w:sz w:val="24"/>
          <w:szCs w:val="24"/>
          <w:rtl/>
          <w:lang w:val="fr-CA" w:bidi="ar-SA"/>
        </w:rPr>
      </w:pPr>
      <w:r w:rsidRPr="00087E2D">
        <w:rPr>
          <w:rFonts w:hint="cs"/>
          <w:sz w:val="24"/>
          <w:szCs w:val="24"/>
          <w:rtl/>
          <w:lang w:val="fr-CA"/>
        </w:rPr>
        <w:t>10.</w:t>
      </w:r>
      <w:r w:rsidRPr="00087E2D">
        <w:rPr>
          <w:sz w:val="24"/>
          <w:szCs w:val="24"/>
          <w:rtl/>
          <w:lang w:val="fr-CA"/>
        </w:rPr>
        <w:tab/>
      </w:r>
      <w:r w:rsidRPr="00087E2D">
        <w:rPr>
          <w:rFonts w:hint="cs"/>
          <w:sz w:val="24"/>
          <w:szCs w:val="24"/>
          <w:rtl/>
          <w:lang w:val="fr-CA"/>
        </w:rPr>
        <w:t>في قط</w:t>
      </w:r>
      <w:r w:rsidR="004207EC">
        <w:rPr>
          <w:rFonts w:hint="cs"/>
          <w:sz w:val="24"/>
          <w:szCs w:val="24"/>
          <w:rtl/>
          <w:lang w:val="fr-CA"/>
        </w:rPr>
        <w:t>ا</w:t>
      </w:r>
      <w:r w:rsidRPr="00087E2D">
        <w:rPr>
          <w:rFonts w:hint="cs"/>
          <w:sz w:val="24"/>
          <w:szCs w:val="24"/>
          <w:rtl/>
          <w:lang w:val="fr-CA"/>
        </w:rPr>
        <w:t xml:space="preserve">ع الخدمة، زهاء 700 فني و55 ورشة يستهلكون الهيدروكلوروفلوروكربون-22 في خدمة أجهزة تكييف الهواء المنزلية وأجهزة التبريد التجاري وأجهزة </w:t>
      </w:r>
      <w:r w:rsidR="009300B2">
        <w:rPr>
          <w:rFonts w:hint="cs"/>
          <w:sz w:val="24"/>
          <w:szCs w:val="24"/>
          <w:rtl/>
          <w:lang w:val="fr-CA"/>
        </w:rPr>
        <w:t>تبريد المباني</w:t>
      </w:r>
      <w:r w:rsidRPr="00087E2D">
        <w:rPr>
          <w:rFonts w:hint="cs"/>
          <w:sz w:val="24"/>
          <w:szCs w:val="24"/>
          <w:rtl/>
          <w:lang w:val="fr-CA"/>
        </w:rPr>
        <w:t xml:space="preserve">، على النحو المبيّن في الجدول 2. </w:t>
      </w:r>
      <w:r w:rsidR="009300B2">
        <w:rPr>
          <w:rFonts w:hint="cs"/>
          <w:sz w:val="24"/>
          <w:szCs w:val="24"/>
          <w:rtl/>
          <w:lang w:val="fr-CA"/>
        </w:rPr>
        <w:t>و</w:t>
      </w:r>
      <w:r w:rsidR="00F46A27" w:rsidRPr="00087E2D">
        <w:rPr>
          <w:rFonts w:hint="cs"/>
          <w:sz w:val="24"/>
          <w:szCs w:val="24"/>
          <w:rtl/>
          <w:lang w:val="fr-CA"/>
        </w:rPr>
        <w:t xml:space="preserve">يمثل الهيدروكلوروفلوروكربون-22 3.6 في المائة من غازات التبريد المستعملة في قطاع الخدمة ويليه </w:t>
      </w:r>
      <w:r w:rsidR="00F46A27" w:rsidRPr="00087E2D">
        <w:rPr>
          <w:sz w:val="24"/>
          <w:szCs w:val="24"/>
          <w:lang w:val="fr-CA"/>
        </w:rPr>
        <w:t>R-410A</w:t>
      </w:r>
      <w:r w:rsidR="00F46A27" w:rsidRPr="00087E2D">
        <w:rPr>
          <w:rFonts w:hint="cs"/>
          <w:sz w:val="24"/>
          <w:szCs w:val="24"/>
          <w:rtl/>
          <w:lang w:val="fr-CA" w:bidi="ar-SA"/>
        </w:rPr>
        <w:t xml:space="preserve"> و</w:t>
      </w:r>
      <w:r w:rsidR="00F46A27" w:rsidRPr="00087E2D">
        <w:rPr>
          <w:sz w:val="24"/>
          <w:szCs w:val="24"/>
          <w:lang w:val="fr-CA" w:bidi="ar-SA"/>
        </w:rPr>
        <w:t>R-404A</w:t>
      </w:r>
      <w:r w:rsidR="00F46A27" w:rsidRPr="00087E2D">
        <w:rPr>
          <w:rFonts w:hint="cs"/>
          <w:sz w:val="24"/>
          <w:szCs w:val="24"/>
          <w:rtl/>
          <w:lang w:val="fr-CA" w:bidi="ar-SA"/>
        </w:rPr>
        <w:t xml:space="preserve"> والهيدروفلوروكربون-134أ.</w:t>
      </w:r>
    </w:p>
    <w:p w14:paraId="6E50AEB7" w14:textId="3668BC94" w:rsidR="00F46A27" w:rsidRPr="004436C0" w:rsidRDefault="00F46A27" w:rsidP="00F46A27">
      <w:pPr>
        <w:bidi/>
        <w:rPr>
          <w:b/>
          <w:bCs/>
          <w:sz w:val="20"/>
          <w:rtl/>
          <w:lang w:val="fr-CA"/>
        </w:rPr>
      </w:pPr>
      <w:r>
        <w:rPr>
          <w:rFonts w:hint="cs"/>
          <w:b/>
          <w:bCs/>
          <w:sz w:val="20"/>
          <w:rtl/>
          <w:lang w:val="fr-CA"/>
        </w:rPr>
        <w:t xml:space="preserve">الجدول 2. تقدير الطلب على الهيدروكلوروفلوروكربون-22 في قطاع خدمة أجهزة التبريد والتكييف </w:t>
      </w:r>
      <w:r w:rsidRPr="004436C0">
        <w:rPr>
          <w:rFonts w:hint="cs"/>
          <w:b/>
          <w:bCs/>
          <w:sz w:val="20"/>
          <w:rtl/>
          <w:lang w:val="fr-CA"/>
        </w:rPr>
        <w:t xml:space="preserve">في </w:t>
      </w:r>
      <w:r>
        <w:rPr>
          <w:rFonts w:hint="cs"/>
          <w:b/>
          <w:bCs/>
          <w:sz w:val="20"/>
          <w:rtl/>
          <w:lang w:val="fr-CA"/>
        </w:rPr>
        <w:t>سورينام</w:t>
      </w:r>
      <w:r w:rsidR="003860EA">
        <w:rPr>
          <w:rFonts w:hint="cs"/>
          <w:b/>
          <w:bCs/>
          <w:sz w:val="20"/>
          <w:rtl/>
          <w:lang w:val="fr-CA"/>
        </w:rPr>
        <w:t xml:space="preserve"> </w:t>
      </w:r>
    </w:p>
    <w:tbl>
      <w:tblPr>
        <w:tblStyle w:val="TableGrid"/>
        <w:bidiVisual/>
        <w:tblW w:w="5000" w:type="pct"/>
        <w:tblInd w:w="-6" w:type="dxa"/>
        <w:tblLook w:val="04A0" w:firstRow="1" w:lastRow="0" w:firstColumn="1" w:lastColumn="0" w:noHBand="0" w:noVBand="1"/>
      </w:tblPr>
      <w:tblGrid>
        <w:gridCol w:w="2727"/>
        <w:gridCol w:w="1087"/>
        <w:gridCol w:w="1087"/>
        <w:gridCol w:w="1605"/>
        <w:gridCol w:w="1088"/>
        <w:gridCol w:w="2203"/>
      </w:tblGrid>
      <w:tr w:rsidR="00F46A27" w14:paraId="5B548970" w14:textId="77777777" w:rsidTr="00F46A27">
        <w:trPr>
          <w:trHeight w:val="244"/>
        </w:trPr>
        <w:tc>
          <w:tcPr>
            <w:tcW w:w="1436" w:type="pct"/>
            <w:vMerge w:val="restart"/>
            <w:vAlign w:val="center"/>
          </w:tcPr>
          <w:p w14:paraId="284B92BA" w14:textId="313416E8" w:rsidR="00F46A27" w:rsidRPr="008C1C70" w:rsidRDefault="00F46A27" w:rsidP="00F46A27">
            <w:pPr>
              <w:bidi/>
              <w:jc w:val="left"/>
              <w:rPr>
                <w:b/>
                <w:bCs/>
                <w:sz w:val="16"/>
                <w:szCs w:val="16"/>
                <w:rtl/>
                <w:lang w:val="fr-CA"/>
              </w:rPr>
            </w:pPr>
            <w:r>
              <w:rPr>
                <w:rFonts w:hint="cs"/>
                <w:b/>
                <w:bCs/>
                <w:sz w:val="16"/>
                <w:szCs w:val="16"/>
                <w:rtl/>
                <w:lang w:val="fr-CA"/>
              </w:rPr>
              <w:t>القطاع/التطبيق</w:t>
            </w:r>
          </w:p>
        </w:tc>
        <w:tc>
          <w:tcPr>
            <w:tcW w:w="599" w:type="pct"/>
          </w:tcPr>
          <w:p w14:paraId="7648B7DE" w14:textId="1F8A6CF0" w:rsidR="00F46A27" w:rsidRPr="008C1C70" w:rsidRDefault="00F46A27" w:rsidP="007574CC">
            <w:pPr>
              <w:bidi/>
              <w:jc w:val="center"/>
              <w:rPr>
                <w:b/>
                <w:bCs/>
                <w:sz w:val="16"/>
                <w:szCs w:val="16"/>
                <w:rtl/>
                <w:lang w:val="fr-CA"/>
              </w:rPr>
            </w:pPr>
            <w:r>
              <w:rPr>
                <w:rFonts w:hint="cs"/>
                <w:b/>
                <w:bCs/>
                <w:sz w:val="16"/>
                <w:szCs w:val="16"/>
                <w:rtl/>
                <w:lang w:val="fr-CA"/>
              </w:rPr>
              <w:t>(أ)</w:t>
            </w:r>
          </w:p>
        </w:tc>
        <w:tc>
          <w:tcPr>
            <w:tcW w:w="599" w:type="pct"/>
          </w:tcPr>
          <w:p w14:paraId="5EC2B8BB" w14:textId="629418E5" w:rsidR="00F46A27" w:rsidRPr="008C1C70" w:rsidRDefault="00F46A27" w:rsidP="007574CC">
            <w:pPr>
              <w:bidi/>
              <w:jc w:val="center"/>
              <w:rPr>
                <w:b/>
                <w:bCs/>
                <w:sz w:val="16"/>
                <w:szCs w:val="16"/>
                <w:rtl/>
                <w:lang w:val="fr-CA"/>
              </w:rPr>
            </w:pPr>
            <w:r>
              <w:rPr>
                <w:rFonts w:hint="cs"/>
                <w:b/>
                <w:bCs/>
                <w:sz w:val="16"/>
                <w:szCs w:val="16"/>
                <w:rtl/>
                <w:lang w:val="fr-CA"/>
              </w:rPr>
              <w:t>(ب)</w:t>
            </w:r>
          </w:p>
        </w:tc>
        <w:tc>
          <w:tcPr>
            <w:tcW w:w="599" w:type="pct"/>
          </w:tcPr>
          <w:p w14:paraId="6F35CC27" w14:textId="7AB8B9DD" w:rsidR="00F46A27" w:rsidRPr="008C1C70" w:rsidRDefault="00F46A27" w:rsidP="007574CC">
            <w:pPr>
              <w:bidi/>
              <w:jc w:val="center"/>
              <w:rPr>
                <w:b/>
                <w:bCs/>
                <w:sz w:val="16"/>
                <w:szCs w:val="16"/>
                <w:rtl/>
                <w:lang w:val="fr-CA"/>
              </w:rPr>
            </w:pPr>
            <w:r>
              <w:rPr>
                <w:rFonts w:hint="cs"/>
                <w:b/>
                <w:bCs/>
                <w:sz w:val="16"/>
                <w:szCs w:val="16"/>
                <w:rtl/>
                <w:lang w:val="fr-CA"/>
              </w:rPr>
              <w:t>(ج) = (أ)*(ب)</w:t>
            </w:r>
          </w:p>
        </w:tc>
        <w:tc>
          <w:tcPr>
            <w:tcW w:w="599" w:type="pct"/>
          </w:tcPr>
          <w:p w14:paraId="7DE5D56C" w14:textId="77C150E2" w:rsidR="00F46A27" w:rsidRPr="008C1C70" w:rsidRDefault="00F46A27" w:rsidP="007574CC">
            <w:pPr>
              <w:bidi/>
              <w:jc w:val="center"/>
              <w:rPr>
                <w:b/>
                <w:bCs/>
                <w:sz w:val="16"/>
                <w:szCs w:val="16"/>
                <w:rtl/>
                <w:lang w:val="fr-CA"/>
              </w:rPr>
            </w:pPr>
            <w:r>
              <w:rPr>
                <w:rFonts w:hint="cs"/>
                <w:b/>
                <w:bCs/>
                <w:sz w:val="16"/>
                <w:szCs w:val="16"/>
                <w:rtl/>
                <w:lang w:val="fr-CA"/>
              </w:rPr>
              <w:t>(د)</w:t>
            </w:r>
          </w:p>
        </w:tc>
        <w:tc>
          <w:tcPr>
            <w:tcW w:w="1168" w:type="pct"/>
          </w:tcPr>
          <w:p w14:paraId="753987BE" w14:textId="65EDE10A" w:rsidR="00F46A27" w:rsidRPr="008C1C70" w:rsidRDefault="00F46A27" w:rsidP="007574CC">
            <w:pPr>
              <w:bidi/>
              <w:jc w:val="center"/>
              <w:rPr>
                <w:b/>
                <w:bCs/>
                <w:sz w:val="16"/>
                <w:szCs w:val="16"/>
                <w:rtl/>
                <w:lang w:val="fr-CA"/>
              </w:rPr>
            </w:pPr>
            <w:r>
              <w:rPr>
                <w:rFonts w:hint="cs"/>
                <w:b/>
                <w:bCs/>
                <w:sz w:val="16"/>
                <w:szCs w:val="16"/>
                <w:rtl/>
                <w:lang w:val="fr-CA"/>
              </w:rPr>
              <w:t>(ج)*(د)</w:t>
            </w:r>
          </w:p>
        </w:tc>
      </w:tr>
      <w:tr w:rsidR="00F46A27" w14:paraId="48E37F9B" w14:textId="77777777" w:rsidTr="00F46A27">
        <w:trPr>
          <w:trHeight w:val="244"/>
        </w:trPr>
        <w:tc>
          <w:tcPr>
            <w:tcW w:w="1436" w:type="pct"/>
            <w:vMerge/>
          </w:tcPr>
          <w:p w14:paraId="55298007" w14:textId="49AF6953" w:rsidR="00F46A27" w:rsidRPr="00A628FA" w:rsidRDefault="00F46A27" w:rsidP="007574CC">
            <w:pPr>
              <w:bidi/>
              <w:rPr>
                <w:b/>
                <w:bCs/>
                <w:sz w:val="16"/>
                <w:szCs w:val="16"/>
                <w:rtl/>
                <w:lang w:val="fr-CA"/>
              </w:rPr>
            </w:pPr>
          </w:p>
        </w:tc>
        <w:tc>
          <w:tcPr>
            <w:tcW w:w="599" w:type="pct"/>
          </w:tcPr>
          <w:p w14:paraId="34216D6D" w14:textId="31A12093" w:rsidR="00F46A27" w:rsidRPr="00F46A27" w:rsidRDefault="00F46A27" w:rsidP="00F46A27">
            <w:pPr>
              <w:bidi/>
              <w:jc w:val="center"/>
              <w:rPr>
                <w:b/>
                <w:bCs/>
                <w:sz w:val="16"/>
                <w:szCs w:val="16"/>
                <w:rtl/>
                <w:lang w:val="fr-CA"/>
              </w:rPr>
            </w:pPr>
            <w:r>
              <w:rPr>
                <w:rFonts w:hint="cs"/>
                <w:b/>
                <w:bCs/>
                <w:sz w:val="16"/>
                <w:szCs w:val="16"/>
                <w:rtl/>
                <w:lang w:val="fr-CA"/>
              </w:rPr>
              <w:t>مخزون المعدات</w:t>
            </w:r>
          </w:p>
        </w:tc>
        <w:tc>
          <w:tcPr>
            <w:tcW w:w="599" w:type="pct"/>
          </w:tcPr>
          <w:p w14:paraId="016FC31F" w14:textId="61FDA4ED" w:rsidR="00F46A27" w:rsidRPr="00F46A27" w:rsidRDefault="00F46A27" w:rsidP="00F46A27">
            <w:pPr>
              <w:bidi/>
              <w:jc w:val="center"/>
              <w:rPr>
                <w:b/>
                <w:bCs/>
                <w:sz w:val="16"/>
                <w:szCs w:val="16"/>
                <w:rtl/>
                <w:lang w:val="fr-CA"/>
              </w:rPr>
            </w:pPr>
            <w:r>
              <w:rPr>
                <w:rFonts w:hint="cs"/>
                <w:b/>
                <w:bCs/>
                <w:sz w:val="16"/>
                <w:szCs w:val="16"/>
                <w:rtl/>
                <w:lang w:val="fr-CA"/>
              </w:rPr>
              <w:t>متوسط الشحنة (كغ/وحدة)</w:t>
            </w:r>
          </w:p>
        </w:tc>
        <w:tc>
          <w:tcPr>
            <w:tcW w:w="599" w:type="pct"/>
          </w:tcPr>
          <w:p w14:paraId="04B5E38D" w14:textId="1B6E8C2C" w:rsidR="00F46A27" w:rsidRDefault="009300B2" w:rsidP="00F46A27">
            <w:pPr>
              <w:bidi/>
              <w:jc w:val="center"/>
              <w:rPr>
                <w:b/>
                <w:bCs/>
                <w:sz w:val="16"/>
                <w:szCs w:val="16"/>
                <w:rtl/>
                <w:lang w:val="fr-CA"/>
              </w:rPr>
            </w:pPr>
            <w:r>
              <w:rPr>
                <w:rFonts w:hint="cs"/>
                <w:b/>
                <w:bCs/>
                <w:sz w:val="16"/>
                <w:szCs w:val="16"/>
                <w:rtl/>
                <w:lang w:val="fr-CA"/>
              </w:rPr>
              <w:t>مخزن</w:t>
            </w:r>
            <w:r w:rsidR="00F46A27" w:rsidRPr="009300B2">
              <w:rPr>
                <w:rFonts w:hint="cs"/>
                <w:b/>
                <w:bCs/>
                <w:sz w:val="16"/>
                <w:szCs w:val="16"/>
                <w:rtl/>
                <w:lang w:val="fr-CA"/>
              </w:rPr>
              <w:t xml:space="preserve"> المواد</w:t>
            </w:r>
            <w:r w:rsidR="00F46A27">
              <w:rPr>
                <w:rFonts w:hint="cs"/>
                <w:b/>
                <w:bCs/>
                <w:sz w:val="16"/>
                <w:szCs w:val="16"/>
                <w:rtl/>
                <w:lang w:val="fr-CA"/>
              </w:rPr>
              <w:t xml:space="preserve"> الهيدروكلوروفلوروكربونية</w:t>
            </w:r>
          </w:p>
          <w:p w14:paraId="379D2B8B" w14:textId="7FB3888B" w:rsidR="00F46A27" w:rsidRPr="00F46A27" w:rsidRDefault="00F46A27" w:rsidP="00F46A27">
            <w:pPr>
              <w:bidi/>
              <w:jc w:val="center"/>
              <w:rPr>
                <w:b/>
                <w:bCs/>
                <w:sz w:val="16"/>
                <w:szCs w:val="16"/>
                <w:rtl/>
                <w:lang w:val="fr-CA"/>
              </w:rPr>
            </w:pPr>
            <w:r>
              <w:rPr>
                <w:rFonts w:hint="cs"/>
                <w:b/>
                <w:bCs/>
                <w:sz w:val="16"/>
                <w:szCs w:val="16"/>
                <w:rtl/>
                <w:lang w:val="fr-CA"/>
              </w:rPr>
              <w:t>(طن متري)</w:t>
            </w:r>
          </w:p>
        </w:tc>
        <w:tc>
          <w:tcPr>
            <w:tcW w:w="599" w:type="pct"/>
          </w:tcPr>
          <w:p w14:paraId="239C3E94" w14:textId="58E4087E" w:rsidR="00F46A27" w:rsidRPr="00F46A27" w:rsidRDefault="00AC6C8A" w:rsidP="00F46A27">
            <w:pPr>
              <w:bidi/>
              <w:jc w:val="center"/>
              <w:rPr>
                <w:b/>
                <w:bCs/>
                <w:sz w:val="16"/>
                <w:szCs w:val="16"/>
                <w:rtl/>
                <w:lang w:val="fr-CA"/>
              </w:rPr>
            </w:pPr>
            <w:r>
              <w:rPr>
                <w:rFonts w:hint="cs"/>
                <w:b/>
                <w:bCs/>
                <w:sz w:val="16"/>
                <w:szCs w:val="16"/>
                <w:rtl/>
                <w:lang w:val="fr-CA"/>
              </w:rPr>
              <w:t xml:space="preserve">تقدير </w:t>
            </w:r>
            <w:r w:rsidR="009300B2">
              <w:rPr>
                <w:rFonts w:hint="cs"/>
                <w:b/>
                <w:bCs/>
                <w:sz w:val="16"/>
                <w:szCs w:val="16"/>
                <w:rtl/>
                <w:lang w:val="fr-CA"/>
              </w:rPr>
              <w:t>عدد المخازن التي تتمّ تعبئتها</w:t>
            </w:r>
            <w:r>
              <w:rPr>
                <w:rFonts w:hint="cs"/>
                <w:b/>
                <w:bCs/>
                <w:sz w:val="16"/>
                <w:szCs w:val="16"/>
                <w:rtl/>
                <w:lang w:val="fr-CA"/>
              </w:rPr>
              <w:t xml:space="preserve"> أثناء الخدمة (%)</w:t>
            </w:r>
          </w:p>
        </w:tc>
        <w:tc>
          <w:tcPr>
            <w:tcW w:w="1168" w:type="pct"/>
          </w:tcPr>
          <w:p w14:paraId="3C1972DB" w14:textId="27997F1E" w:rsidR="00F46A27" w:rsidRPr="00F46A27" w:rsidRDefault="00AC6C8A" w:rsidP="00F46A27">
            <w:pPr>
              <w:bidi/>
              <w:jc w:val="center"/>
              <w:rPr>
                <w:b/>
                <w:bCs/>
                <w:sz w:val="16"/>
                <w:szCs w:val="16"/>
                <w:rtl/>
                <w:lang w:val="fr-CA"/>
              </w:rPr>
            </w:pPr>
            <w:r>
              <w:rPr>
                <w:rFonts w:hint="cs"/>
                <w:b/>
                <w:bCs/>
                <w:sz w:val="16"/>
                <w:szCs w:val="16"/>
                <w:rtl/>
                <w:lang w:val="fr-CA"/>
              </w:rPr>
              <w:t>الاحتياجات السنوية لأغراض الخدمة (كغ)</w:t>
            </w:r>
          </w:p>
        </w:tc>
      </w:tr>
      <w:tr w:rsidR="00F46A27" w14:paraId="7AF56137" w14:textId="77777777" w:rsidTr="00F46A27">
        <w:trPr>
          <w:trHeight w:val="244"/>
        </w:trPr>
        <w:tc>
          <w:tcPr>
            <w:tcW w:w="1436" w:type="pct"/>
          </w:tcPr>
          <w:p w14:paraId="5AA33F3D" w14:textId="764C03EB" w:rsidR="00F46A27" w:rsidRPr="00AC6C8A" w:rsidRDefault="00AC6C8A" w:rsidP="007574CC">
            <w:pPr>
              <w:bidi/>
              <w:rPr>
                <w:sz w:val="16"/>
                <w:szCs w:val="16"/>
                <w:rtl/>
                <w:lang w:val="fr-CA"/>
              </w:rPr>
            </w:pPr>
            <w:r w:rsidRPr="00AC6C8A">
              <w:rPr>
                <w:rFonts w:hint="cs"/>
                <w:sz w:val="16"/>
                <w:szCs w:val="16"/>
                <w:rtl/>
                <w:lang w:val="fr-CA"/>
              </w:rPr>
              <w:t>تكييف الغرف (</w:t>
            </w:r>
            <w:r w:rsidR="009300B2">
              <w:rPr>
                <w:rFonts w:hint="cs"/>
                <w:sz w:val="16"/>
                <w:szCs w:val="16"/>
                <w:rtl/>
                <w:lang w:val="fr-CA"/>
              </w:rPr>
              <w:t>مركزي أو منفصل</w:t>
            </w:r>
            <w:r w:rsidRPr="00AC6C8A">
              <w:rPr>
                <w:rFonts w:hint="cs"/>
                <w:sz w:val="16"/>
                <w:szCs w:val="16"/>
                <w:rtl/>
                <w:lang w:val="fr-CA"/>
              </w:rPr>
              <w:t>)</w:t>
            </w:r>
          </w:p>
        </w:tc>
        <w:tc>
          <w:tcPr>
            <w:tcW w:w="599" w:type="pct"/>
          </w:tcPr>
          <w:p w14:paraId="43BDF082" w14:textId="44979E2A" w:rsidR="00F46A27" w:rsidRPr="00AC6C8A" w:rsidRDefault="00AC6C8A" w:rsidP="007574CC">
            <w:pPr>
              <w:bidi/>
              <w:jc w:val="left"/>
              <w:rPr>
                <w:sz w:val="16"/>
                <w:szCs w:val="16"/>
                <w:rtl/>
                <w:lang w:val="fr-CA"/>
              </w:rPr>
            </w:pPr>
            <w:r>
              <w:rPr>
                <w:rFonts w:hint="cs"/>
                <w:sz w:val="16"/>
                <w:szCs w:val="16"/>
                <w:rtl/>
                <w:lang w:val="fr-CA"/>
              </w:rPr>
              <w:t>50,822</w:t>
            </w:r>
          </w:p>
        </w:tc>
        <w:tc>
          <w:tcPr>
            <w:tcW w:w="599" w:type="pct"/>
          </w:tcPr>
          <w:p w14:paraId="68C093E6" w14:textId="7BF88B8C" w:rsidR="00F46A27" w:rsidRPr="00AC6C8A" w:rsidRDefault="00AC6C8A" w:rsidP="007574CC">
            <w:pPr>
              <w:bidi/>
              <w:jc w:val="left"/>
              <w:rPr>
                <w:sz w:val="16"/>
                <w:szCs w:val="16"/>
                <w:rtl/>
                <w:lang w:val="fr-CA"/>
              </w:rPr>
            </w:pPr>
            <w:r>
              <w:rPr>
                <w:rFonts w:hint="cs"/>
                <w:sz w:val="16"/>
                <w:szCs w:val="16"/>
                <w:rtl/>
                <w:lang w:val="fr-CA"/>
              </w:rPr>
              <w:t>1.5</w:t>
            </w:r>
          </w:p>
        </w:tc>
        <w:tc>
          <w:tcPr>
            <w:tcW w:w="599" w:type="pct"/>
          </w:tcPr>
          <w:p w14:paraId="3EF6D53E" w14:textId="69A24461" w:rsidR="00F46A27" w:rsidRPr="00AC6C8A" w:rsidRDefault="00AC6C8A" w:rsidP="007574CC">
            <w:pPr>
              <w:bidi/>
              <w:jc w:val="left"/>
              <w:rPr>
                <w:sz w:val="16"/>
                <w:szCs w:val="16"/>
                <w:rtl/>
                <w:lang w:val="fr-CA"/>
              </w:rPr>
            </w:pPr>
            <w:r>
              <w:rPr>
                <w:rFonts w:hint="cs"/>
                <w:sz w:val="16"/>
                <w:szCs w:val="16"/>
                <w:rtl/>
                <w:lang w:val="fr-CA"/>
              </w:rPr>
              <w:t>76.23</w:t>
            </w:r>
          </w:p>
        </w:tc>
        <w:tc>
          <w:tcPr>
            <w:tcW w:w="599" w:type="pct"/>
          </w:tcPr>
          <w:p w14:paraId="1E5F7A93" w14:textId="644D342D" w:rsidR="00F46A27" w:rsidRPr="00AC6C8A" w:rsidRDefault="00AC6C8A" w:rsidP="007574CC">
            <w:pPr>
              <w:bidi/>
              <w:jc w:val="left"/>
              <w:rPr>
                <w:sz w:val="16"/>
                <w:szCs w:val="16"/>
                <w:rtl/>
                <w:lang w:val="fr-CA"/>
              </w:rPr>
            </w:pPr>
            <w:r>
              <w:rPr>
                <w:rFonts w:hint="cs"/>
                <w:sz w:val="16"/>
                <w:szCs w:val="16"/>
                <w:rtl/>
                <w:lang w:val="fr-CA"/>
              </w:rPr>
              <w:t>5</w:t>
            </w:r>
          </w:p>
        </w:tc>
        <w:tc>
          <w:tcPr>
            <w:tcW w:w="1168" w:type="pct"/>
          </w:tcPr>
          <w:p w14:paraId="4FEE2514" w14:textId="0B7DB0AF" w:rsidR="00F46A27" w:rsidRPr="00AC6C8A" w:rsidRDefault="00AC6C8A" w:rsidP="007574CC">
            <w:pPr>
              <w:bidi/>
              <w:jc w:val="left"/>
              <w:rPr>
                <w:sz w:val="16"/>
                <w:szCs w:val="16"/>
                <w:rtl/>
                <w:lang w:val="fr-CA"/>
              </w:rPr>
            </w:pPr>
            <w:r>
              <w:rPr>
                <w:rFonts w:hint="cs"/>
                <w:sz w:val="16"/>
                <w:szCs w:val="16"/>
                <w:rtl/>
                <w:lang w:val="fr-CA"/>
              </w:rPr>
              <w:t>3,812</w:t>
            </w:r>
          </w:p>
        </w:tc>
      </w:tr>
      <w:tr w:rsidR="00F46A27" w14:paraId="0059B87C" w14:textId="77777777" w:rsidTr="00F46A27">
        <w:trPr>
          <w:trHeight w:val="244"/>
        </w:trPr>
        <w:tc>
          <w:tcPr>
            <w:tcW w:w="1436" w:type="pct"/>
          </w:tcPr>
          <w:p w14:paraId="215D1D15" w14:textId="103157C7" w:rsidR="00F46A27" w:rsidRPr="00AC6C8A" w:rsidRDefault="00AC6C8A" w:rsidP="007574CC">
            <w:pPr>
              <w:bidi/>
              <w:rPr>
                <w:sz w:val="16"/>
                <w:szCs w:val="16"/>
                <w:rtl/>
                <w:lang w:val="fr-CA"/>
              </w:rPr>
            </w:pPr>
            <w:r w:rsidRPr="00AC6C8A">
              <w:rPr>
                <w:rFonts w:hint="cs"/>
                <w:sz w:val="16"/>
                <w:szCs w:val="16"/>
                <w:rtl/>
                <w:lang w:val="fr-CA"/>
              </w:rPr>
              <w:t xml:space="preserve">التبريد التجاري (وحدات </w:t>
            </w:r>
            <w:r w:rsidR="009300B2">
              <w:rPr>
                <w:rFonts w:hint="cs"/>
                <w:sz w:val="16"/>
                <w:szCs w:val="16"/>
                <w:rtl/>
                <w:lang w:val="fr-CA"/>
              </w:rPr>
              <w:t>تكثيف حراري متوسطة الحجم</w:t>
            </w:r>
            <w:r w:rsidRPr="00AC6C8A">
              <w:rPr>
                <w:rFonts w:hint="cs"/>
                <w:sz w:val="16"/>
                <w:szCs w:val="16"/>
                <w:rtl/>
                <w:lang w:val="fr-CA"/>
              </w:rPr>
              <w:t>)</w:t>
            </w:r>
          </w:p>
        </w:tc>
        <w:tc>
          <w:tcPr>
            <w:tcW w:w="599" w:type="pct"/>
          </w:tcPr>
          <w:p w14:paraId="0C317357" w14:textId="6AE60297" w:rsidR="00F46A27" w:rsidRPr="00AC6C8A" w:rsidRDefault="00AC6C8A" w:rsidP="007574CC">
            <w:pPr>
              <w:bidi/>
              <w:jc w:val="left"/>
              <w:rPr>
                <w:sz w:val="16"/>
                <w:szCs w:val="16"/>
                <w:rtl/>
                <w:lang w:val="fr-CA"/>
              </w:rPr>
            </w:pPr>
            <w:r>
              <w:rPr>
                <w:rFonts w:hint="cs"/>
                <w:sz w:val="16"/>
                <w:szCs w:val="16"/>
                <w:rtl/>
                <w:lang w:val="fr-CA"/>
              </w:rPr>
              <w:t>7,900</w:t>
            </w:r>
          </w:p>
        </w:tc>
        <w:tc>
          <w:tcPr>
            <w:tcW w:w="599" w:type="pct"/>
          </w:tcPr>
          <w:p w14:paraId="602299BC" w14:textId="0AAA125B" w:rsidR="00F46A27" w:rsidRPr="00AC6C8A" w:rsidRDefault="00AC6C8A" w:rsidP="007574CC">
            <w:pPr>
              <w:bidi/>
              <w:jc w:val="left"/>
              <w:rPr>
                <w:sz w:val="16"/>
                <w:szCs w:val="16"/>
                <w:rtl/>
                <w:lang w:val="fr-CA"/>
              </w:rPr>
            </w:pPr>
            <w:r>
              <w:rPr>
                <w:rFonts w:hint="cs"/>
                <w:sz w:val="16"/>
                <w:szCs w:val="16"/>
                <w:rtl/>
                <w:lang w:val="fr-CA"/>
              </w:rPr>
              <w:t>10</w:t>
            </w:r>
          </w:p>
        </w:tc>
        <w:tc>
          <w:tcPr>
            <w:tcW w:w="599" w:type="pct"/>
          </w:tcPr>
          <w:p w14:paraId="2A70A5ED" w14:textId="0F26B4C5" w:rsidR="00F46A27" w:rsidRPr="00AC6C8A" w:rsidRDefault="00AC6C8A" w:rsidP="007574CC">
            <w:pPr>
              <w:bidi/>
              <w:jc w:val="left"/>
              <w:rPr>
                <w:sz w:val="16"/>
                <w:szCs w:val="16"/>
                <w:rtl/>
                <w:lang w:val="fr-CA"/>
              </w:rPr>
            </w:pPr>
            <w:r>
              <w:rPr>
                <w:rFonts w:hint="cs"/>
                <w:sz w:val="16"/>
                <w:szCs w:val="16"/>
                <w:rtl/>
                <w:lang w:val="fr-CA"/>
              </w:rPr>
              <w:t>79.00</w:t>
            </w:r>
          </w:p>
        </w:tc>
        <w:tc>
          <w:tcPr>
            <w:tcW w:w="599" w:type="pct"/>
          </w:tcPr>
          <w:p w14:paraId="3E9A4CC4" w14:textId="00D78EB3" w:rsidR="00F46A27" w:rsidRPr="00AC6C8A" w:rsidRDefault="00AC6C8A" w:rsidP="007574CC">
            <w:pPr>
              <w:bidi/>
              <w:jc w:val="left"/>
              <w:rPr>
                <w:sz w:val="16"/>
                <w:szCs w:val="16"/>
                <w:rtl/>
                <w:lang w:val="fr-CA"/>
              </w:rPr>
            </w:pPr>
            <w:r>
              <w:rPr>
                <w:rFonts w:hint="cs"/>
                <w:sz w:val="16"/>
                <w:szCs w:val="16"/>
                <w:rtl/>
                <w:lang w:val="fr-CA"/>
              </w:rPr>
              <w:t>5</w:t>
            </w:r>
          </w:p>
        </w:tc>
        <w:tc>
          <w:tcPr>
            <w:tcW w:w="1168" w:type="pct"/>
          </w:tcPr>
          <w:p w14:paraId="407FC29C" w14:textId="69241EEA" w:rsidR="00F46A27" w:rsidRPr="00AC6C8A" w:rsidRDefault="00AC6C8A" w:rsidP="007574CC">
            <w:pPr>
              <w:bidi/>
              <w:jc w:val="left"/>
              <w:rPr>
                <w:sz w:val="16"/>
                <w:szCs w:val="16"/>
                <w:rtl/>
                <w:lang w:val="fr-CA"/>
              </w:rPr>
            </w:pPr>
            <w:r>
              <w:rPr>
                <w:rFonts w:hint="cs"/>
                <w:sz w:val="16"/>
                <w:szCs w:val="16"/>
                <w:rtl/>
                <w:lang w:val="fr-CA"/>
              </w:rPr>
              <w:t>3,950</w:t>
            </w:r>
          </w:p>
        </w:tc>
      </w:tr>
      <w:tr w:rsidR="00F46A27" w14:paraId="7D52E3CB" w14:textId="77777777" w:rsidTr="00F46A27">
        <w:trPr>
          <w:trHeight w:val="244"/>
        </w:trPr>
        <w:tc>
          <w:tcPr>
            <w:tcW w:w="1436" w:type="pct"/>
          </w:tcPr>
          <w:p w14:paraId="0D073069" w14:textId="02EC7767" w:rsidR="00F46A27" w:rsidRPr="00AC6C8A" w:rsidRDefault="009300B2" w:rsidP="007574CC">
            <w:pPr>
              <w:bidi/>
              <w:rPr>
                <w:sz w:val="16"/>
                <w:szCs w:val="16"/>
                <w:rtl/>
                <w:lang w:val="fr-CA"/>
              </w:rPr>
            </w:pPr>
            <w:r>
              <w:rPr>
                <w:rFonts w:hint="cs"/>
                <w:sz w:val="16"/>
                <w:szCs w:val="16"/>
                <w:rtl/>
                <w:lang w:val="fr-CA"/>
              </w:rPr>
              <w:t>تبريد الم</w:t>
            </w:r>
            <w:r w:rsidR="004207EC">
              <w:rPr>
                <w:rFonts w:hint="cs"/>
                <w:sz w:val="16"/>
                <w:szCs w:val="16"/>
                <w:rtl/>
                <w:lang w:val="fr-CA"/>
              </w:rPr>
              <w:t>با</w:t>
            </w:r>
            <w:r>
              <w:rPr>
                <w:rFonts w:hint="cs"/>
                <w:sz w:val="16"/>
                <w:szCs w:val="16"/>
                <w:rtl/>
                <w:lang w:val="fr-CA"/>
              </w:rPr>
              <w:t>ني</w:t>
            </w:r>
          </w:p>
        </w:tc>
        <w:tc>
          <w:tcPr>
            <w:tcW w:w="599" w:type="pct"/>
          </w:tcPr>
          <w:p w14:paraId="67D8EAEF" w14:textId="7D205E62" w:rsidR="00F46A27" w:rsidRPr="00AC6C8A" w:rsidRDefault="00AC6C8A" w:rsidP="007574CC">
            <w:pPr>
              <w:bidi/>
              <w:jc w:val="left"/>
              <w:rPr>
                <w:sz w:val="16"/>
                <w:szCs w:val="16"/>
                <w:rtl/>
                <w:lang w:val="fr-CA"/>
              </w:rPr>
            </w:pPr>
            <w:r>
              <w:rPr>
                <w:rFonts w:hint="cs"/>
                <w:sz w:val="16"/>
                <w:szCs w:val="16"/>
                <w:rtl/>
                <w:lang w:val="fr-CA"/>
              </w:rPr>
              <w:t>35</w:t>
            </w:r>
          </w:p>
        </w:tc>
        <w:tc>
          <w:tcPr>
            <w:tcW w:w="599" w:type="pct"/>
          </w:tcPr>
          <w:p w14:paraId="07B9C349" w14:textId="3C033A04" w:rsidR="00F46A27" w:rsidRPr="00AC6C8A" w:rsidRDefault="00AC6C8A" w:rsidP="007574CC">
            <w:pPr>
              <w:bidi/>
              <w:jc w:val="left"/>
              <w:rPr>
                <w:sz w:val="16"/>
                <w:szCs w:val="16"/>
                <w:rtl/>
                <w:lang w:val="fr-CA"/>
              </w:rPr>
            </w:pPr>
            <w:r>
              <w:rPr>
                <w:rFonts w:hint="cs"/>
                <w:sz w:val="16"/>
                <w:szCs w:val="16"/>
                <w:rtl/>
                <w:lang w:val="fr-CA"/>
              </w:rPr>
              <w:t>50</w:t>
            </w:r>
          </w:p>
        </w:tc>
        <w:tc>
          <w:tcPr>
            <w:tcW w:w="599" w:type="pct"/>
          </w:tcPr>
          <w:p w14:paraId="7C85845C" w14:textId="6EE5A62B" w:rsidR="00F46A27" w:rsidRPr="00AC6C8A" w:rsidRDefault="00AC6C8A" w:rsidP="007574CC">
            <w:pPr>
              <w:bidi/>
              <w:jc w:val="left"/>
              <w:rPr>
                <w:sz w:val="16"/>
                <w:szCs w:val="16"/>
                <w:rtl/>
                <w:lang w:val="fr-CA"/>
              </w:rPr>
            </w:pPr>
            <w:r>
              <w:rPr>
                <w:rFonts w:hint="cs"/>
                <w:sz w:val="16"/>
                <w:szCs w:val="16"/>
                <w:rtl/>
                <w:lang w:val="fr-CA"/>
              </w:rPr>
              <w:t>1.75</w:t>
            </w:r>
          </w:p>
        </w:tc>
        <w:tc>
          <w:tcPr>
            <w:tcW w:w="599" w:type="pct"/>
          </w:tcPr>
          <w:p w14:paraId="2933AA25" w14:textId="1374A98F" w:rsidR="00F46A27" w:rsidRPr="00AC6C8A" w:rsidRDefault="00AC6C8A" w:rsidP="007574CC">
            <w:pPr>
              <w:bidi/>
              <w:jc w:val="left"/>
              <w:rPr>
                <w:sz w:val="16"/>
                <w:szCs w:val="16"/>
                <w:rtl/>
                <w:lang w:val="fr-CA"/>
              </w:rPr>
            </w:pPr>
            <w:r>
              <w:rPr>
                <w:rFonts w:hint="cs"/>
                <w:sz w:val="16"/>
                <w:szCs w:val="16"/>
                <w:rtl/>
                <w:lang w:val="fr-CA"/>
              </w:rPr>
              <w:t>10</w:t>
            </w:r>
          </w:p>
        </w:tc>
        <w:tc>
          <w:tcPr>
            <w:tcW w:w="1168" w:type="pct"/>
          </w:tcPr>
          <w:p w14:paraId="3E13167F" w14:textId="591E524F" w:rsidR="00F46A27" w:rsidRPr="00AC6C8A" w:rsidRDefault="00AC6C8A" w:rsidP="007574CC">
            <w:pPr>
              <w:bidi/>
              <w:jc w:val="left"/>
              <w:rPr>
                <w:sz w:val="16"/>
                <w:szCs w:val="16"/>
                <w:rtl/>
                <w:lang w:val="fr-CA"/>
              </w:rPr>
            </w:pPr>
            <w:r>
              <w:rPr>
                <w:rFonts w:hint="cs"/>
                <w:sz w:val="16"/>
                <w:szCs w:val="16"/>
                <w:rtl/>
                <w:lang w:val="fr-CA"/>
              </w:rPr>
              <w:t>175</w:t>
            </w:r>
          </w:p>
        </w:tc>
      </w:tr>
      <w:tr w:rsidR="00F46A27" w14:paraId="0273B892" w14:textId="77777777" w:rsidTr="00F46A27">
        <w:trPr>
          <w:trHeight w:val="244"/>
        </w:trPr>
        <w:tc>
          <w:tcPr>
            <w:tcW w:w="1436" w:type="pct"/>
          </w:tcPr>
          <w:p w14:paraId="6FF9E4E5" w14:textId="130F16D2" w:rsidR="00F46A27" w:rsidRPr="00A628FA" w:rsidRDefault="00AC6C8A" w:rsidP="007574CC">
            <w:pPr>
              <w:bidi/>
              <w:rPr>
                <w:b/>
                <w:bCs/>
                <w:sz w:val="16"/>
                <w:szCs w:val="16"/>
                <w:rtl/>
                <w:lang w:val="fr-CA"/>
              </w:rPr>
            </w:pPr>
            <w:r>
              <w:rPr>
                <w:rFonts w:hint="cs"/>
                <w:b/>
                <w:bCs/>
                <w:sz w:val="16"/>
                <w:szCs w:val="16"/>
                <w:rtl/>
                <w:lang w:val="fr-CA"/>
              </w:rPr>
              <w:t>المجموع</w:t>
            </w:r>
          </w:p>
        </w:tc>
        <w:tc>
          <w:tcPr>
            <w:tcW w:w="599" w:type="pct"/>
          </w:tcPr>
          <w:p w14:paraId="60CF12A9" w14:textId="15577BB8" w:rsidR="00F46A27" w:rsidRPr="00AC6C8A" w:rsidRDefault="00AC6C8A" w:rsidP="007574CC">
            <w:pPr>
              <w:bidi/>
              <w:jc w:val="left"/>
              <w:rPr>
                <w:b/>
                <w:bCs/>
                <w:sz w:val="16"/>
                <w:szCs w:val="16"/>
                <w:rtl/>
                <w:lang w:val="fr-CA"/>
              </w:rPr>
            </w:pPr>
            <w:r w:rsidRPr="00AC6C8A">
              <w:rPr>
                <w:rFonts w:hint="cs"/>
                <w:b/>
                <w:bCs/>
                <w:sz w:val="16"/>
                <w:szCs w:val="16"/>
                <w:rtl/>
                <w:lang w:val="fr-CA"/>
              </w:rPr>
              <w:t>58,757</w:t>
            </w:r>
          </w:p>
        </w:tc>
        <w:tc>
          <w:tcPr>
            <w:tcW w:w="599" w:type="pct"/>
          </w:tcPr>
          <w:p w14:paraId="030BC5C6" w14:textId="7548CAAC" w:rsidR="00F46A27" w:rsidRPr="00AC6C8A" w:rsidRDefault="00AC6C8A" w:rsidP="007574CC">
            <w:pPr>
              <w:bidi/>
              <w:jc w:val="left"/>
              <w:rPr>
                <w:b/>
                <w:bCs/>
                <w:sz w:val="16"/>
                <w:szCs w:val="16"/>
                <w:rtl/>
                <w:lang w:val="fr-CA"/>
              </w:rPr>
            </w:pPr>
            <w:r>
              <w:rPr>
                <w:rFonts w:hint="cs"/>
                <w:b/>
                <w:bCs/>
                <w:sz w:val="16"/>
                <w:szCs w:val="16"/>
                <w:rtl/>
                <w:lang w:val="fr-CA"/>
              </w:rPr>
              <w:t>لا ينطبق</w:t>
            </w:r>
          </w:p>
        </w:tc>
        <w:tc>
          <w:tcPr>
            <w:tcW w:w="599" w:type="pct"/>
          </w:tcPr>
          <w:p w14:paraId="75AEF160" w14:textId="567BBEA2" w:rsidR="00F46A27" w:rsidRPr="00AC6C8A" w:rsidRDefault="00AC6C8A" w:rsidP="007574CC">
            <w:pPr>
              <w:bidi/>
              <w:jc w:val="left"/>
              <w:rPr>
                <w:b/>
                <w:bCs/>
                <w:sz w:val="16"/>
                <w:szCs w:val="16"/>
                <w:rtl/>
                <w:lang w:val="fr-CA"/>
              </w:rPr>
            </w:pPr>
            <w:r>
              <w:rPr>
                <w:rFonts w:hint="cs"/>
                <w:b/>
                <w:bCs/>
                <w:sz w:val="16"/>
                <w:szCs w:val="16"/>
                <w:rtl/>
                <w:lang w:val="fr-CA"/>
              </w:rPr>
              <w:t>156.98</w:t>
            </w:r>
          </w:p>
        </w:tc>
        <w:tc>
          <w:tcPr>
            <w:tcW w:w="599" w:type="pct"/>
          </w:tcPr>
          <w:p w14:paraId="536EF5C6" w14:textId="43B6472F" w:rsidR="00F46A27" w:rsidRPr="00AC6C8A" w:rsidRDefault="00AC6C8A" w:rsidP="007574CC">
            <w:pPr>
              <w:bidi/>
              <w:jc w:val="left"/>
              <w:rPr>
                <w:b/>
                <w:bCs/>
                <w:sz w:val="16"/>
                <w:szCs w:val="16"/>
                <w:rtl/>
                <w:lang w:val="fr-CA"/>
              </w:rPr>
            </w:pPr>
            <w:r>
              <w:rPr>
                <w:rFonts w:hint="cs"/>
                <w:b/>
                <w:bCs/>
                <w:sz w:val="16"/>
                <w:szCs w:val="16"/>
                <w:rtl/>
                <w:lang w:val="fr-CA"/>
              </w:rPr>
              <w:t>لا ينطبق</w:t>
            </w:r>
          </w:p>
        </w:tc>
        <w:tc>
          <w:tcPr>
            <w:tcW w:w="1168" w:type="pct"/>
          </w:tcPr>
          <w:p w14:paraId="62D78E1C" w14:textId="25D40826" w:rsidR="00F46A27" w:rsidRPr="00AC6C8A" w:rsidRDefault="00AC6C8A" w:rsidP="007574CC">
            <w:pPr>
              <w:bidi/>
              <w:jc w:val="left"/>
              <w:rPr>
                <w:b/>
                <w:bCs/>
                <w:sz w:val="16"/>
                <w:szCs w:val="16"/>
                <w:rtl/>
                <w:lang w:val="fr-CA"/>
              </w:rPr>
            </w:pPr>
            <w:r>
              <w:rPr>
                <w:rFonts w:hint="cs"/>
                <w:b/>
                <w:bCs/>
                <w:sz w:val="16"/>
                <w:szCs w:val="16"/>
                <w:rtl/>
                <w:lang w:val="fr-CA"/>
              </w:rPr>
              <w:t>7,937</w:t>
            </w:r>
          </w:p>
        </w:tc>
      </w:tr>
    </w:tbl>
    <w:p w14:paraId="02681740" w14:textId="7AAF6C1F" w:rsidR="00F46A27" w:rsidRDefault="00AC6C8A" w:rsidP="00F46A27">
      <w:pPr>
        <w:pStyle w:val="StyleHeader4Para4Left0Firstline0"/>
        <w:numPr>
          <w:ilvl w:val="0"/>
          <w:numId w:val="0"/>
        </w:numPr>
        <w:tabs>
          <w:tab w:val="clear" w:pos="2880"/>
          <w:tab w:val="clear" w:pos="5760"/>
          <w:tab w:val="left" w:pos="4"/>
        </w:tabs>
        <w:bidi/>
        <w:ind w:left="4"/>
        <w:rPr>
          <w:sz w:val="24"/>
          <w:szCs w:val="24"/>
          <w:rtl/>
          <w:lang w:val="fr-CA" w:bidi="ar-SA"/>
        </w:rPr>
      </w:pPr>
      <w:r>
        <w:rPr>
          <w:rFonts w:hint="cs"/>
          <w:sz w:val="16"/>
          <w:szCs w:val="16"/>
          <w:rtl/>
          <w:lang w:val="fr-CA" w:bidi="ar-SA"/>
        </w:rPr>
        <w:t xml:space="preserve">ملاحظة: </w:t>
      </w:r>
      <w:r w:rsidR="009300B2">
        <w:rPr>
          <w:rFonts w:hint="cs"/>
          <w:sz w:val="16"/>
          <w:szCs w:val="16"/>
          <w:rtl/>
          <w:lang w:val="fr-CA" w:bidi="ar-SA"/>
        </w:rPr>
        <w:t>تعتمد</w:t>
      </w:r>
      <w:r>
        <w:rPr>
          <w:rFonts w:hint="cs"/>
          <w:sz w:val="16"/>
          <w:szCs w:val="16"/>
          <w:rtl/>
          <w:lang w:val="fr-CA" w:bidi="ar-SA"/>
        </w:rPr>
        <w:t xml:space="preserve"> أرقام الاستهلاك أعلاه على أفضل تقدير لاحتياجات الخدمة لمجموعة المعدات.</w:t>
      </w:r>
    </w:p>
    <w:p w14:paraId="1F566701" w14:textId="2785269D" w:rsidR="00AC6C8A" w:rsidRPr="00087E2D" w:rsidRDefault="00AC6C8A" w:rsidP="00AC6C8A">
      <w:pPr>
        <w:pStyle w:val="StyleHeader4Para4Left0Firstline0"/>
        <w:numPr>
          <w:ilvl w:val="0"/>
          <w:numId w:val="0"/>
        </w:numPr>
        <w:tabs>
          <w:tab w:val="clear" w:pos="2880"/>
          <w:tab w:val="clear" w:pos="5760"/>
          <w:tab w:val="left" w:pos="4"/>
        </w:tabs>
        <w:bidi/>
        <w:ind w:left="4"/>
        <w:rPr>
          <w:sz w:val="24"/>
          <w:szCs w:val="24"/>
          <w:u w:val="single"/>
          <w:rtl/>
          <w:lang w:val="fr-CA" w:bidi="ar-SA"/>
        </w:rPr>
      </w:pPr>
      <w:r w:rsidRPr="00087E2D">
        <w:rPr>
          <w:rFonts w:hint="cs"/>
          <w:sz w:val="24"/>
          <w:szCs w:val="24"/>
          <w:u w:val="single"/>
          <w:rtl/>
          <w:lang w:val="fr-CA" w:bidi="ar-SA"/>
        </w:rPr>
        <w:t>استراتيجية الإزالة</w:t>
      </w:r>
    </w:p>
    <w:p w14:paraId="3A272FC6" w14:textId="532FF6FA" w:rsidR="00AC6C8A" w:rsidRPr="00087E2D" w:rsidRDefault="00AC6C8A" w:rsidP="00AC6C8A">
      <w:pPr>
        <w:pStyle w:val="StyleHeader4Para4Left0Firstline0"/>
        <w:numPr>
          <w:ilvl w:val="0"/>
          <w:numId w:val="0"/>
        </w:numPr>
        <w:tabs>
          <w:tab w:val="clear" w:pos="2880"/>
          <w:tab w:val="clear" w:pos="5760"/>
          <w:tab w:val="left" w:pos="4"/>
        </w:tabs>
        <w:bidi/>
        <w:ind w:left="4"/>
        <w:rPr>
          <w:sz w:val="24"/>
          <w:szCs w:val="24"/>
          <w:rtl/>
          <w:lang w:val="fr-CA" w:bidi="ar-SA"/>
        </w:rPr>
      </w:pPr>
      <w:r w:rsidRPr="00087E2D">
        <w:rPr>
          <w:rFonts w:hint="cs"/>
          <w:sz w:val="24"/>
          <w:szCs w:val="24"/>
          <w:rtl/>
          <w:lang w:val="fr-CA" w:bidi="ar-SA"/>
        </w:rPr>
        <w:t>11.</w:t>
      </w:r>
      <w:r w:rsidRPr="00087E2D">
        <w:rPr>
          <w:sz w:val="24"/>
          <w:szCs w:val="24"/>
          <w:rtl/>
          <w:lang w:val="fr-CA" w:bidi="ar-SA"/>
        </w:rPr>
        <w:tab/>
      </w:r>
      <w:r w:rsidRPr="00087E2D">
        <w:rPr>
          <w:rFonts w:hint="cs"/>
          <w:sz w:val="24"/>
          <w:szCs w:val="24"/>
          <w:rtl/>
          <w:lang w:val="fr-CA" w:bidi="ar-SA"/>
        </w:rPr>
        <w:t xml:space="preserve">ستتمحور المرحلة الثانية من خطة إدارة إزالة المواد الهيدروكلوروفلوروكربونية على مواصلة تعزيز نظام الحصص والتراخيص الخاص بالمواد الهيدروكلوروفلوروكربونية وتدريب فنيي الخدمة على الممارسات الحميدة والاعتماد المأمون للبدائل </w:t>
      </w:r>
      <w:r w:rsidR="00E93F17" w:rsidRPr="00087E2D">
        <w:rPr>
          <w:rFonts w:hint="cs"/>
          <w:sz w:val="24"/>
          <w:szCs w:val="24"/>
          <w:rtl/>
          <w:lang w:val="fr-CA" w:bidi="ar-SA"/>
        </w:rPr>
        <w:t xml:space="preserve">ذات إمكانيات الاحترار العالمي المتدنية في </w:t>
      </w:r>
      <w:r w:rsidR="009300B2">
        <w:rPr>
          <w:rFonts w:hint="cs"/>
          <w:sz w:val="24"/>
          <w:szCs w:val="24"/>
          <w:rtl/>
          <w:lang w:val="fr-CA" w:bidi="ar-SA"/>
        </w:rPr>
        <w:t>شتى</w:t>
      </w:r>
      <w:r w:rsidR="00E93F17" w:rsidRPr="00087E2D">
        <w:rPr>
          <w:rFonts w:hint="cs"/>
          <w:sz w:val="24"/>
          <w:szCs w:val="24"/>
          <w:rtl/>
          <w:lang w:val="fr-CA" w:bidi="ar-SA"/>
        </w:rPr>
        <w:t xml:space="preserve"> التطبيقات مع توفير المزيد من الدعم للمعاهد ال</w:t>
      </w:r>
      <w:r w:rsidR="009300B2">
        <w:rPr>
          <w:rFonts w:hint="cs"/>
          <w:sz w:val="24"/>
          <w:szCs w:val="24"/>
          <w:rtl/>
          <w:lang w:val="fr-CA" w:bidi="ar-SA"/>
        </w:rPr>
        <w:t>فن</w:t>
      </w:r>
      <w:r w:rsidR="00E93F17" w:rsidRPr="00087E2D">
        <w:rPr>
          <w:rFonts w:hint="cs"/>
          <w:sz w:val="24"/>
          <w:szCs w:val="24"/>
          <w:rtl/>
          <w:lang w:val="fr-CA" w:bidi="ar-SA"/>
        </w:rPr>
        <w:t>ية لتدريب فنيي الخدمة و</w:t>
      </w:r>
      <w:r w:rsidR="004207EC">
        <w:rPr>
          <w:rFonts w:hint="cs"/>
          <w:sz w:val="24"/>
          <w:szCs w:val="24"/>
          <w:rtl/>
          <w:lang w:val="fr-CA" w:bidi="ar-SA"/>
        </w:rPr>
        <w:t>القيام بأنشطة</w:t>
      </w:r>
      <w:r w:rsidR="00E93F17" w:rsidRPr="00087E2D">
        <w:rPr>
          <w:rFonts w:hint="cs"/>
          <w:sz w:val="24"/>
          <w:szCs w:val="24"/>
          <w:rtl/>
          <w:lang w:val="fr-CA" w:bidi="ar-SA"/>
        </w:rPr>
        <w:t xml:space="preserve"> </w:t>
      </w:r>
      <w:r w:rsidR="00E93F17" w:rsidRPr="00087E2D">
        <w:rPr>
          <w:rFonts w:hint="cs"/>
          <w:sz w:val="24"/>
          <w:szCs w:val="24"/>
          <w:rtl/>
          <w:lang w:val="fr-CA" w:bidi="ar-SA"/>
        </w:rPr>
        <w:lastRenderedPageBreak/>
        <w:t xml:space="preserve">التوعية والتواصل </w:t>
      </w:r>
      <w:r w:rsidR="004207EC">
        <w:rPr>
          <w:rFonts w:hint="cs"/>
          <w:sz w:val="24"/>
          <w:szCs w:val="24"/>
          <w:rtl/>
          <w:lang w:val="fr-CA" w:bidi="ar-SA"/>
        </w:rPr>
        <w:t>حول</w:t>
      </w:r>
      <w:r w:rsidR="00E93F17" w:rsidRPr="00087E2D">
        <w:rPr>
          <w:rFonts w:hint="cs"/>
          <w:sz w:val="24"/>
          <w:szCs w:val="24"/>
          <w:rtl/>
          <w:lang w:val="fr-CA" w:bidi="ar-SA"/>
        </w:rPr>
        <w:t xml:space="preserve"> أنشطة خطة إدارة إزالة المواد الهيدروكلوروفلوروكربونية والاعتماد المأمون للبدائل وإدارة المشروع والرصد والإبلاغ عن تنفيذ خطة إدارة إزالة المواد الهيدروكلوروفلوروكربونية.</w:t>
      </w:r>
      <w:r w:rsidR="00E93F17" w:rsidRPr="00087E2D">
        <w:rPr>
          <w:rFonts w:hint="cs"/>
          <w:vanish/>
          <w:sz w:val="24"/>
          <w:szCs w:val="24"/>
          <w:rtl/>
          <w:lang w:val="fr-CA" w:bidi="ar-SA"/>
        </w:rPr>
        <w:t xml:space="preserve">أن </w:t>
      </w:r>
    </w:p>
    <w:p w14:paraId="487CCC08" w14:textId="12F0637B" w:rsidR="00E93F17" w:rsidRPr="00087E2D" w:rsidRDefault="00E93F17" w:rsidP="00E93F17">
      <w:pPr>
        <w:pStyle w:val="StyleHeader4Para4Left0Firstline0"/>
        <w:numPr>
          <w:ilvl w:val="0"/>
          <w:numId w:val="0"/>
        </w:numPr>
        <w:tabs>
          <w:tab w:val="clear" w:pos="2880"/>
          <w:tab w:val="clear" w:pos="5760"/>
          <w:tab w:val="left" w:pos="4"/>
        </w:tabs>
        <w:bidi/>
        <w:ind w:left="4"/>
        <w:rPr>
          <w:i/>
          <w:iCs/>
          <w:sz w:val="24"/>
          <w:szCs w:val="24"/>
          <w:rtl/>
          <w:lang w:val="fr-CA" w:bidi="ar-SA"/>
        </w:rPr>
      </w:pPr>
      <w:r w:rsidRPr="00087E2D">
        <w:rPr>
          <w:rFonts w:hint="cs"/>
          <w:i/>
          <w:iCs/>
          <w:sz w:val="24"/>
          <w:szCs w:val="24"/>
          <w:rtl/>
          <w:lang w:val="fr-CA" w:bidi="ar-SA"/>
        </w:rPr>
        <w:t>الأنشطة المقترحة</w:t>
      </w:r>
    </w:p>
    <w:p w14:paraId="2B2510C5" w14:textId="6CBC4819" w:rsidR="00E93F17" w:rsidRPr="00087E2D" w:rsidRDefault="00E93F17" w:rsidP="00E93F17">
      <w:pPr>
        <w:pStyle w:val="StyleHeader4Para4Left0Firstline0"/>
        <w:numPr>
          <w:ilvl w:val="0"/>
          <w:numId w:val="0"/>
        </w:numPr>
        <w:tabs>
          <w:tab w:val="clear" w:pos="2880"/>
          <w:tab w:val="clear" w:pos="5760"/>
          <w:tab w:val="left" w:pos="4"/>
        </w:tabs>
        <w:bidi/>
        <w:ind w:left="4"/>
        <w:rPr>
          <w:sz w:val="24"/>
          <w:szCs w:val="24"/>
          <w:rtl/>
          <w:lang w:val="fr-CA" w:bidi="ar-SA"/>
        </w:rPr>
      </w:pPr>
      <w:r w:rsidRPr="00087E2D">
        <w:rPr>
          <w:rFonts w:hint="cs"/>
          <w:sz w:val="24"/>
          <w:szCs w:val="24"/>
          <w:rtl/>
          <w:lang w:val="fr-CA" w:bidi="ar-SA"/>
        </w:rPr>
        <w:t>12.</w:t>
      </w:r>
      <w:r w:rsidRPr="00087E2D">
        <w:rPr>
          <w:sz w:val="24"/>
          <w:szCs w:val="24"/>
          <w:rtl/>
          <w:lang w:val="fr-CA" w:bidi="ar-SA"/>
        </w:rPr>
        <w:tab/>
      </w:r>
      <w:r w:rsidRPr="00087E2D">
        <w:rPr>
          <w:rFonts w:hint="cs"/>
          <w:sz w:val="24"/>
          <w:szCs w:val="24"/>
          <w:rtl/>
          <w:lang w:val="fr-CA" w:bidi="ar-SA"/>
        </w:rPr>
        <w:t>تضمّنت المرحلة الثانية الأنشطة التالية:</w:t>
      </w:r>
    </w:p>
    <w:p w14:paraId="0E26C57F" w14:textId="0F2DACC2" w:rsidR="00E93F17" w:rsidRPr="00087E2D" w:rsidRDefault="00E93F17" w:rsidP="00E93F17">
      <w:pPr>
        <w:pStyle w:val="StyleHeader4Para4Left0Firstline0"/>
        <w:numPr>
          <w:ilvl w:val="0"/>
          <w:numId w:val="0"/>
        </w:numPr>
        <w:tabs>
          <w:tab w:val="clear" w:pos="2880"/>
          <w:tab w:val="clear" w:pos="5760"/>
          <w:tab w:val="left" w:pos="735"/>
        </w:tabs>
        <w:bidi/>
        <w:ind w:left="1440" w:hanging="1436"/>
        <w:rPr>
          <w:sz w:val="24"/>
          <w:szCs w:val="24"/>
          <w:rtl/>
          <w:lang w:val="fr-CA" w:bidi="ar-SA"/>
        </w:rPr>
      </w:pPr>
      <w:r w:rsidRPr="00087E2D">
        <w:rPr>
          <w:sz w:val="24"/>
          <w:szCs w:val="24"/>
          <w:rtl/>
          <w:lang w:val="fr-CA" w:bidi="ar-SA"/>
        </w:rPr>
        <w:tab/>
      </w:r>
      <w:r w:rsidRPr="00087E2D">
        <w:rPr>
          <w:rFonts w:hint="cs"/>
          <w:sz w:val="24"/>
          <w:szCs w:val="24"/>
          <w:rtl/>
          <w:lang w:val="fr-CA" w:bidi="ar-SA"/>
        </w:rPr>
        <w:t>(أ)</w:t>
      </w:r>
      <w:r w:rsidRPr="00087E2D">
        <w:rPr>
          <w:sz w:val="24"/>
          <w:szCs w:val="24"/>
          <w:rtl/>
          <w:lang w:val="fr-CA" w:bidi="ar-SA"/>
        </w:rPr>
        <w:tab/>
      </w:r>
      <w:r w:rsidRPr="00087E2D">
        <w:rPr>
          <w:rFonts w:hint="cs"/>
          <w:i/>
          <w:iCs/>
          <w:sz w:val="24"/>
          <w:szCs w:val="24"/>
          <w:rtl/>
          <w:lang w:val="fr-CA" w:bidi="ar-SA"/>
        </w:rPr>
        <w:t xml:space="preserve">التدابير القانونية والنظامية: </w:t>
      </w:r>
      <w:r w:rsidRPr="00087E2D">
        <w:rPr>
          <w:rFonts w:hint="cs"/>
          <w:sz w:val="24"/>
          <w:szCs w:val="24"/>
          <w:rtl/>
          <w:lang w:val="fr-CA" w:bidi="ar-SA"/>
        </w:rPr>
        <w:t>تحيين المناهج والبرامج التدريبية لتشمل إجراءات رصد المواد الهيدروكلوروفلوروكربونية وضبطها؛ وتطبيق شتى أحكام نظام الحصص والتراخيص بما فيها التنسيق مع المؤسسات الوطنية و</w:t>
      </w:r>
      <w:r w:rsidR="001A56FA" w:rsidRPr="00087E2D">
        <w:rPr>
          <w:rFonts w:hint="cs"/>
          <w:sz w:val="24"/>
          <w:szCs w:val="24"/>
          <w:rtl/>
          <w:lang w:val="fr-CA" w:bidi="ar-SA"/>
        </w:rPr>
        <w:t xml:space="preserve">قيد </w:t>
      </w:r>
      <w:r w:rsidRPr="00087E2D">
        <w:rPr>
          <w:rFonts w:hint="cs"/>
          <w:sz w:val="24"/>
          <w:szCs w:val="24"/>
          <w:rtl/>
          <w:lang w:val="fr-CA" w:bidi="ar-SA"/>
        </w:rPr>
        <w:t xml:space="preserve">البيانات والإبلاغ عن المواد الهيدروكلوروفلوروكربونية؛ وتدريب 400 من </w:t>
      </w:r>
      <w:r w:rsidR="00B02230">
        <w:rPr>
          <w:rFonts w:hint="cs"/>
          <w:sz w:val="24"/>
          <w:szCs w:val="24"/>
          <w:rtl/>
          <w:lang w:val="fr-CA" w:bidi="ar-SA"/>
        </w:rPr>
        <w:t>ضباط الجمارك والأجهزة الأمنية</w:t>
      </w:r>
      <w:r w:rsidRPr="00087E2D">
        <w:rPr>
          <w:rFonts w:hint="cs"/>
          <w:sz w:val="24"/>
          <w:szCs w:val="24"/>
          <w:rtl/>
          <w:lang w:val="fr-CA" w:bidi="ar-SA"/>
        </w:rPr>
        <w:t xml:space="preserve"> على إنفاذ السياسات والأنظمة التي تدير نظام الحصص والتراخيص الخاص بالمواد الهيدروكلوروفلوروكربونية</w:t>
      </w:r>
      <w:r w:rsidR="00C55CC6" w:rsidRPr="00087E2D">
        <w:rPr>
          <w:rFonts w:hint="cs"/>
          <w:sz w:val="24"/>
          <w:szCs w:val="24"/>
          <w:rtl/>
          <w:lang w:val="fr-CA" w:bidi="ar-SA"/>
        </w:rPr>
        <w:t>؛ وتنفيذ التوصيات الواردة في تقرير التحقق من أجل تعزيز نظام الحصص والتراخيص (برنامج الأمم المتحدة للبيئة) (98,000 دولار أمريكي)؛</w:t>
      </w:r>
    </w:p>
    <w:p w14:paraId="44A1AFA6" w14:textId="03E15ED7" w:rsidR="003B0655" w:rsidRPr="00087E2D" w:rsidRDefault="00C55CC6" w:rsidP="003B0655">
      <w:pPr>
        <w:pStyle w:val="StyleHeader4Para4Left0Firstline0"/>
        <w:numPr>
          <w:ilvl w:val="0"/>
          <w:numId w:val="0"/>
        </w:numPr>
        <w:tabs>
          <w:tab w:val="clear" w:pos="2880"/>
          <w:tab w:val="clear" w:pos="5760"/>
          <w:tab w:val="left" w:pos="735"/>
        </w:tabs>
        <w:bidi/>
        <w:ind w:left="1440" w:hanging="1436"/>
        <w:rPr>
          <w:sz w:val="24"/>
          <w:szCs w:val="24"/>
          <w:rtl/>
          <w:lang w:val="fr-CA" w:bidi="ar-SA"/>
        </w:rPr>
      </w:pPr>
      <w:r w:rsidRPr="00087E2D">
        <w:rPr>
          <w:sz w:val="24"/>
          <w:szCs w:val="24"/>
          <w:rtl/>
          <w:lang w:val="fr-CA" w:bidi="ar-SA"/>
        </w:rPr>
        <w:tab/>
      </w:r>
      <w:r w:rsidRPr="00087E2D">
        <w:rPr>
          <w:rFonts w:hint="cs"/>
          <w:sz w:val="24"/>
          <w:szCs w:val="24"/>
          <w:rtl/>
          <w:lang w:val="fr-CA" w:bidi="ar-SA"/>
        </w:rPr>
        <w:t>(ب)</w:t>
      </w:r>
      <w:r w:rsidRPr="00087E2D">
        <w:rPr>
          <w:sz w:val="24"/>
          <w:szCs w:val="24"/>
          <w:rtl/>
          <w:lang w:val="fr-CA" w:bidi="ar-SA"/>
        </w:rPr>
        <w:tab/>
      </w:r>
      <w:r w:rsidRPr="00087E2D">
        <w:rPr>
          <w:rFonts w:hint="cs"/>
          <w:i/>
          <w:iCs/>
          <w:sz w:val="24"/>
          <w:szCs w:val="24"/>
          <w:rtl/>
          <w:lang w:val="fr-CA" w:bidi="ar-SA"/>
        </w:rPr>
        <w:t xml:space="preserve">بناء القدرات </w:t>
      </w:r>
      <w:r w:rsidR="00B02230">
        <w:rPr>
          <w:rFonts w:hint="cs"/>
          <w:i/>
          <w:iCs/>
          <w:sz w:val="24"/>
          <w:szCs w:val="24"/>
          <w:rtl/>
          <w:lang w:val="fr-CA" w:bidi="ar-SA"/>
        </w:rPr>
        <w:t xml:space="preserve">وترخيص </w:t>
      </w:r>
      <w:r w:rsidRPr="00087E2D">
        <w:rPr>
          <w:rFonts w:hint="cs"/>
          <w:i/>
          <w:iCs/>
          <w:sz w:val="24"/>
          <w:szCs w:val="24"/>
          <w:rtl/>
          <w:lang w:val="fr-CA" w:bidi="ar-SA"/>
        </w:rPr>
        <w:t xml:space="preserve">فنيي قطاع التبريد والتكييف: </w:t>
      </w:r>
      <w:r w:rsidR="003B0655" w:rsidRPr="00087E2D">
        <w:rPr>
          <w:rFonts w:hint="cs"/>
          <w:sz w:val="24"/>
          <w:szCs w:val="24"/>
          <w:rtl/>
          <w:lang w:val="fr-CA" w:bidi="ar-SA"/>
        </w:rPr>
        <w:t>تحيين منهج تدريب فنيي الخدمة ليتناول التكنولوجيات الحديثة والاستعمال المأمون لغازات التبريد البديلة وممارسات الخدمة الحميدة؛ وتدريب 480 فني على ممارسات الخدمة الحميدة واسترداد غازات التبريد وإعادة است</w:t>
      </w:r>
      <w:r w:rsidR="00B02230">
        <w:rPr>
          <w:rFonts w:hint="cs"/>
          <w:sz w:val="24"/>
          <w:szCs w:val="24"/>
          <w:rtl/>
          <w:lang w:val="fr-CA" w:bidi="ar-SA"/>
        </w:rPr>
        <w:t>عمال</w:t>
      </w:r>
      <w:r w:rsidR="003B0655" w:rsidRPr="00087E2D">
        <w:rPr>
          <w:rFonts w:hint="cs"/>
          <w:sz w:val="24"/>
          <w:szCs w:val="24"/>
          <w:rtl/>
          <w:lang w:val="fr-CA" w:bidi="ar-SA"/>
        </w:rPr>
        <w:t>ها ومنحهم ال</w:t>
      </w:r>
      <w:r w:rsidR="00B02230">
        <w:rPr>
          <w:rFonts w:hint="cs"/>
          <w:sz w:val="24"/>
          <w:szCs w:val="24"/>
          <w:rtl/>
          <w:lang w:val="fr-CA" w:bidi="ar-SA"/>
        </w:rPr>
        <w:t>رخص</w:t>
      </w:r>
      <w:r w:rsidR="003B0655" w:rsidRPr="00087E2D">
        <w:rPr>
          <w:rFonts w:hint="cs"/>
          <w:sz w:val="24"/>
          <w:szCs w:val="24"/>
          <w:rtl/>
          <w:lang w:val="fr-CA" w:bidi="ar-SA"/>
        </w:rPr>
        <w:t xml:space="preserve">؛ نشر دليل عن ممارسات الخدمة الحميدة على موقع وحدة الأوزون الوطنية الشبكي </w:t>
      </w:r>
      <w:r w:rsidR="00B02230">
        <w:rPr>
          <w:rFonts w:hint="cs"/>
          <w:sz w:val="24"/>
          <w:szCs w:val="24"/>
          <w:rtl/>
          <w:lang w:val="fr-CA" w:bidi="ar-SA"/>
        </w:rPr>
        <w:t>م</w:t>
      </w:r>
      <w:r w:rsidR="003B0655" w:rsidRPr="00087E2D">
        <w:rPr>
          <w:rFonts w:hint="cs"/>
          <w:sz w:val="24"/>
          <w:szCs w:val="24"/>
          <w:rtl/>
          <w:lang w:val="fr-CA" w:bidi="ar-SA"/>
        </w:rPr>
        <w:t>ما ييسر اطلاع الفنيين عليه (برنامج الأمم المتحدة للبيئة) (120,400 دولار أمريكي)؛</w:t>
      </w:r>
    </w:p>
    <w:p w14:paraId="2367333A" w14:textId="7222B4CD" w:rsidR="003B0655" w:rsidRPr="00087E2D" w:rsidRDefault="003B0655" w:rsidP="003B0655">
      <w:pPr>
        <w:pStyle w:val="StyleHeader4Para4Left0Firstline0"/>
        <w:numPr>
          <w:ilvl w:val="0"/>
          <w:numId w:val="0"/>
        </w:numPr>
        <w:tabs>
          <w:tab w:val="clear" w:pos="2880"/>
          <w:tab w:val="clear" w:pos="5760"/>
          <w:tab w:val="left" w:pos="735"/>
        </w:tabs>
        <w:bidi/>
        <w:ind w:left="1440" w:hanging="1436"/>
        <w:rPr>
          <w:sz w:val="24"/>
          <w:szCs w:val="24"/>
          <w:rtl/>
          <w:lang w:val="fr-CA" w:bidi="ar-SA"/>
        </w:rPr>
      </w:pPr>
      <w:r w:rsidRPr="00087E2D">
        <w:rPr>
          <w:sz w:val="24"/>
          <w:szCs w:val="24"/>
          <w:rtl/>
          <w:lang w:val="fr-CA" w:bidi="ar-SA"/>
        </w:rPr>
        <w:tab/>
      </w:r>
      <w:r w:rsidRPr="00087E2D">
        <w:rPr>
          <w:rFonts w:hint="cs"/>
          <w:sz w:val="24"/>
          <w:szCs w:val="24"/>
          <w:rtl/>
          <w:lang w:val="fr-CA" w:bidi="ar-SA"/>
        </w:rPr>
        <w:t>(ج)</w:t>
      </w:r>
      <w:r w:rsidRPr="00087E2D">
        <w:rPr>
          <w:sz w:val="24"/>
          <w:szCs w:val="24"/>
          <w:rtl/>
          <w:lang w:val="fr-CA" w:bidi="ar-SA"/>
        </w:rPr>
        <w:tab/>
      </w:r>
      <w:r w:rsidRPr="00087E2D">
        <w:rPr>
          <w:rFonts w:hint="cs"/>
          <w:i/>
          <w:iCs/>
          <w:sz w:val="24"/>
          <w:szCs w:val="24"/>
          <w:rtl/>
          <w:lang w:val="fr-CA" w:bidi="ar-SA"/>
        </w:rPr>
        <w:t>ابتياع الأدوات والمعدات:</w:t>
      </w:r>
      <w:r w:rsidRPr="00087E2D">
        <w:rPr>
          <w:rFonts w:hint="cs"/>
          <w:sz w:val="24"/>
          <w:szCs w:val="24"/>
          <w:rtl/>
          <w:lang w:val="fr-CA" w:bidi="ar-SA"/>
        </w:rPr>
        <w:t xml:space="preserve"> تزويد مرفقي التدريب بالأدوات والمعدات الإضافية للقيام بتدريب فنيي الخدمة على التكنولوجيات البديلة وممارسات الخدمة الحميدة؛ </w:t>
      </w:r>
      <w:r w:rsidR="00B02230">
        <w:rPr>
          <w:rFonts w:hint="cs"/>
          <w:sz w:val="24"/>
          <w:szCs w:val="24"/>
          <w:rtl/>
          <w:lang w:val="fr-CA" w:bidi="ar-SA"/>
        </w:rPr>
        <w:t>و</w:t>
      </w:r>
      <w:r w:rsidRPr="00087E2D">
        <w:rPr>
          <w:rFonts w:hint="cs"/>
          <w:sz w:val="24"/>
          <w:szCs w:val="24"/>
          <w:rtl/>
          <w:lang w:val="fr-CA" w:bidi="ar-SA"/>
        </w:rPr>
        <w:t xml:space="preserve">تزويد فنيي الخدمة المدربين بالأدوات وغيرها من معدات الخدمة مثل </w:t>
      </w:r>
      <w:r w:rsidR="00B02230">
        <w:rPr>
          <w:rFonts w:hint="cs"/>
          <w:sz w:val="24"/>
          <w:szCs w:val="24"/>
          <w:rtl/>
          <w:lang w:val="fr-CA" w:bidi="ar-SA"/>
        </w:rPr>
        <w:t>أجهزة قياس الضغط</w:t>
      </w:r>
      <w:r w:rsidRPr="00087E2D">
        <w:rPr>
          <w:rFonts w:hint="cs"/>
          <w:sz w:val="24"/>
          <w:szCs w:val="24"/>
          <w:rtl/>
          <w:lang w:val="fr-CA" w:bidi="ar-SA"/>
        </w:rPr>
        <w:t xml:space="preserve"> </w:t>
      </w:r>
      <w:r w:rsidR="004207EC">
        <w:rPr>
          <w:rFonts w:hint="cs"/>
          <w:sz w:val="24"/>
          <w:szCs w:val="24"/>
          <w:rtl/>
          <w:lang w:val="fr-CA" w:bidi="ar-SA"/>
        </w:rPr>
        <w:t>و</w:t>
      </w:r>
      <w:r w:rsidRPr="00087E2D">
        <w:rPr>
          <w:rFonts w:hint="cs"/>
          <w:sz w:val="24"/>
          <w:szCs w:val="24"/>
          <w:rtl/>
          <w:lang w:val="fr-CA" w:bidi="ar-SA"/>
        </w:rPr>
        <w:t>وحدات الاسترداد المحمولة وقفازات السلامة وأدوات الخدمة ذات الصلة (منظمة الأمم المتحدة للتنمية الصناعية) (179,100 دولار أمريكي)؛</w:t>
      </w:r>
    </w:p>
    <w:p w14:paraId="0888A65C" w14:textId="731E52B9" w:rsidR="007264B6" w:rsidRPr="00087E2D" w:rsidRDefault="003B0655" w:rsidP="003B0655">
      <w:pPr>
        <w:pStyle w:val="StyleHeader4Para4Left0Firstline0"/>
        <w:numPr>
          <w:ilvl w:val="0"/>
          <w:numId w:val="0"/>
        </w:numPr>
        <w:tabs>
          <w:tab w:val="clear" w:pos="2880"/>
          <w:tab w:val="clear" w:pos="5760"/>
          <w:tab w:val="left" w:pos="735"/>
        </w:tabs>
        <w:bidi/>
        <w:ind w:left="1440" w:hanging="1436"/>
        <w:rPr>
          <w:sz w:val="24"/>
          <w:szCs w:val="24"/>
          <w:rtl/>
          <w:lang w:val="fr-CA" w:bidi="ar-SA"/>
        </w:rPr>
      </w:pPr>
      <w:r w:rsidRPr="00087E2D">
        <w:rPr>
          <w:sz w:val="24"/>
          <w:szCs w:val="24"/>
          <w:rtl/>
          <w:lang w:val="fr-CA" w:bidi="ar-SA"/>
        </w:rPr>
        <w:tab/>
      </w:r>
      <w:r w:rsidRPr="00087E2D">
        <w:rPr>
          <w:rFonts w:hint="cs"/>
          <w:sz w:val="24"/>
          <w:szCs w:val="24"/>
          <w:rtl/>
          <w:lang w:val="fr-CA" w:bidi="ar-SA"/>
        </w:rPr>
        <w:t>(د)</w:t>
      </w:r>
      <w:r w:rsidRPr="00087E2D">
        <w:rPr>
          <w:sz w:val="24"/>
          <w:szCs w:val="24"/>
          <w:rtl/>
          <w:lang w:val="fr-CA" w:bidi="ar-SA"/>
        </w:rPr>
        <w:tab/>
      </w:r>
      <w:r w:rsidRPr="00087E2D">
        <w:rPr>
          <w:rFonts w:hint="cs"/>
          <w:i/>
          <w:iCs/>
          <w:sz w:val="24"/>
          <w:szCs w:val="24"/>
          <w:rtl/>
          <w:lang w:val="fr-CA" w:bidi="ar-SA"/>
        </w:rPr>
        <w:t xml:space="preserve">التوعية والتواصل مع أصحاب الشأن: </w:t>
      </w:r>
      <w:r w:rsidRPr="00087E2D">
        <w:rPr>
          <w:rFonts w:hint="cs"/>
          <w:sz w:val="24"/>
          <w:szCs w:val="24"/>
          <w:rtl/>
          <w:lang w:val="fr-CA" w:bidi="ar-SA"/>
        </w:rPr>
        <w:t xml:space="preserve">إطلاق المرحلة الثانية من خطة إدارة إزالة المواد الهيدروكلوروفلوروكربونية؛ </w:t>
      </w:r>
      <w:r w:rsidR="00B02230">
        <w:rPr>
          <w:rFonts w:hint="cs"/>
          <w:sz w:val="24"/>
          <w:szCs w:val="24"/>
          <w:rtl/>
          <w:lang w:val="fr-CA" w:bidi="ar-SA"/>
        </w:rPr>
        <w:t>و</w:t>
      </w:r>
      <w:r w:rsidRPr="00087E2D">
        <w:rPr>
          <w:rFonts w:hint="cs"/>
          <w:sz w:val="24"/>
          <w:szCs w:val="24"/>
          <w:rtl/>
          <w:lang w:val="fr-CA" w:bidi="ar-SA"/>
        </w:rPr>
        <w:t>إعداد المستندات الفنية ال</w:t>
      </w:r>
      <w:r w:rsidR="007264B6" w:rsidRPr="00087E2D">
        <w:rPr>
          <w:rFonts w:hint="cs"/>
          <w:sz w:val="24"/>
          <w:szCs w:val="24"/>
          <w:rtl/>
          <w:lang w:val="fr-CA" w:bidi="ar-SA"/>
        </w:rPr>
        <w:t>خاصة بأنشطة خطة إدارة إزالة المواد الهيدروكلوروفلوروكربونية وإزالة المواد الهيدروكلوروفلوروكربونية واعتماد البدائل ذات قدرات الاحترار العالمي المتدنية و</w:t>
      </w:r>
      <w:r w:rsidR="00B02230">
        <w:rPr>
          <w:rFonts w:hint="cs"/>
          <w:sz w:val="24"/>
          <w:szCs w:val="24"/>
          <w:rtl/>
          <w:lang w:val="fr-CA" w:bidi="ar-SA"/>
        </w:rPr>
        <w:t>توزيع</w:t>
      </w:r>
      <w:r w:rsidR="007264B6" w:rsidRPr="00087E2D">
        <w:rPr>
          <w:rFonts w:hint="cs"/>
          <w:sz w:val="24"/>
          <w:szCs w:val="24"/>
          <w:rtl/>
          <w:lang w:val="fr-CA" w:bidi="ar-SA"/>
        </w:rPr>
        <w:t>ها؛ وتنفيذ برامج التوعية والتواصل لفنيي الخدمة ومستخدمي شتى أنواع المعدات وغيرهم من أصحاب الشأن الوطنيين حول أنشطة خطة إدارة إزالة المواد الهيدروكلوروفلوروكربونية واعتماد بدائل خالية من المواد الهيدروكلوروفلوروكربوني</w:t>
      </w:r>
      <w:r w:rsidR="007264B6" w:rsidRPr="00087E2D">
        <w:rPr>
          <w:rFonts w:hint="eastAsia"/>
          <w:sz w:val="24"/>
          <w:szCs w:val="24"/>
          <w:rtl/>
          <w:lang w:val="fr-CA" w:bidi="ar-SA"/>
        </w:rPr>
        <w:t>ة</w:t>
      </w:r>
      <w:r w:rsidR="007264B6" w:rsidRPr="00087E2D">
        <w:rPr>
          <w:rFonts w:hint="cs"/>
          <w:sz w:val="24"/>
          <w:szCs w:val="24"/>
          <w:rtl/>
          <w:lang w:val="fr-CA" w:bidi="ar-SA"/>
        </w:rPr>
        <w:t xml:space="preserve"> وذات قدرات الاحترار العالمي المتدنية (برنامج الأمم المتحدة للبيئة) (92,000 دولار أمريكي).</w:t>
      </w:r>
    </w:p>
    <w:p w14:paraId="286B4F45" w14:textId="1DE285CE" w:rsidR="007264B6" w:rsidRPr="00087E2D" w:rsidRDefault="007264B6" w:rsidP="007264B6">
      <w:pPr>
        <w:pStyle w:val="StyleHeader4Para4Left0Firstline0"/>
        <w:numPr>
          <w:ilvl w:val="0"/>
          <w:numId w:val="0"/>
        </w:numPr>
        <w:tabs>
          <w:tab w:val="clear" w:pos="2880"/>
          <w:tab w:val="clear" w:pos="5760"/>
          <w:tab w:val="left" w:pos="735"/>
        </w:tabs>
        <w:bidi/>
        <w:ind w:left="1440" w:hanging="1436"/>
        <w:rPr>
          <w:i/>
          <w:iCs/>
          <w:sz w:val="24"/>
          <w:szCs w:val="24"/>
          <w:rtl/>
          <w:lang w:val="fr-CA" w:bidi="ar-SA"/>
        </w:rPr>
      </w:pPr>
      <w:r w:rsidRPr="00087E2D">
        <w:rPr>
          <w:rFonts w:hint="cs"/>
          <w:i/>
          <w:iCs/>
          <w:sz w:val="24"/>
          <w:szCs w:val="24"/>
          <w:rtl/>
          <w:lang w:val="fr-CA" w:bidi="ar-SA"/>
        </w:rPr>
        <w:t>تنفيذ المشروع ورصده</w:t>
      </w:r>
    </w:p>
    <w:p w14:paraId="1633F9B8" w14:textId="474DB6AA" w:rsidR="007264B6" w:rsidRPr="00087E2D" w:rsidRDefault="007264B6" w:rsidP="007264B6">
      <w:pPr>
        <w:pStyle w:val="StyleHeader4Para4Left0Firstline0"/>
        <w:numPr>
          <w:ilvl w:val="0"/>
          <w:numId w:val="0"/>
        </w:numPr>
        <w:tabs>
          <w:tab w:val="clear" w:pos="2880"/>
          <w:tab w:val="clear" w:pos="5760"/>
          <w:tab w:val="left" w:pos="26"/>
        </w:tabs>
        <w:bidi/>
        <w:ind w:left="26"/>
        <w:rPr>
          <w:sz w:val="24"/>
          <w:szCs w:val="24"/>
          <w:rtl/>
          <w:lang w:val="fr-CA" w:bidi="ar-SA"/>
        </w:rPr>
      </w:pPr>
      <w:r w:rsidRPr="00087E2D">
        <w:rPr>
          <w:rFonts w:hint="cs"/>
          <w:sz w:val="24"/>
          <w:szCs w:val="24"/>
          <w:rtl/>
          <w:lang w:val="fr-CA" w:bidi="ar-SA"/>
        </w:rPr>
        <w:t>13.</w:t>
      </w:r>
      <w:r w:rsidRPr="00087E2D">
        <w:rPr>
          <w:sz w:val="24"/>
          <w:szCs w:val="24"/>
          <w:rtl/>
          <w:lang w:val="fr-CA" w:bidi="ar-SA"/>
        </w:rPr>
        <w:tab/>
      </w:r>
      <w:r w:rsidR="00B02230">
        <w:rPr>
          <w:rFonts w:hint="cs"/>
          <w:sz w:val="24"/>
          <w:szCs w:val="24"/>
          <w:rtl/>
          <w:lang w:val="fr-CA" w:bidi="ar-SA"/>
        </w:rPr>
        <w:t xml:space="preserve">سيستمر أسلوب العمل المعتمد في المرحلة الأولى من </w:t>
      </w:r>
      <w:r w:rsidRPr="00087E2D">
        <w:rPr>
          <w:rFonts w:hint="cs"/>
          <w:sz w:val="24"/>
          <w:szCs w:val="24"/>
          <w:rtl/>
          <w:lang w:val="fr-CA" w:bidi="ar-SA"/>
        </w:rPr>
        <w:t xml:space="preserve">خطة إدارة إزالة المواد الهيدروكلوروفلوروكربونية في مرحلتها الثانية مع قيام وحدة الأوزون الوطنية وبرنامج الأمم المتحدة للبيئة برصد الأنشطة والإبلاغ عن التقدم المحرز والتعاون مع أصحاب الشأن لإزالة المواد الهيدروكلوروفلوروكربونية. </w:t>
      </w:r>
      <w:r w:rsidR="00B02230">
        <w:rPr>
          <w:rFonts w:hint="cs"/>
          <w:sz w:val="24"/>
          <w:szCs w:val="24"/>
          <w:rtl/>
          <w:lang w:val="fr-CA" w:bidi="ar-SA"/>
        </w:rPr>
        <w:t xml:space="preserve">وتصل كلفة أنشطة </w:t>
      </w:r>
      <w:r w:rsidRPr="00087E2D">
        <w:rPr>
          <w:rFonts w:hint="cs"/>
          <w:sz w:val="24"/>
          <w:szCs w:val="24"/>
          <w:rtl/>
          <w:lang w:val="fr-CA" w:bidi="ar-SA"/>
        </w:rPr>
        <w:t xml:space="preserve">برنامج الأمم المتحدة للبيئة </w:t>
      </w:r>
      <w:r w:rsidR="00B02230">
        <w:rPr>
          <w:rFonts w:hint="cs"/>
          <w:sz w:val="24"/>
          <w:szCs w:val="24"/>
          <w:rtl/>
          <w:lang w:val="fr-CA" w:bidi="ar-SA"/>
        </w:rPr>
        <w:t xml:space="preserve">في هذا الصدد إلى </w:t>
      </w:r>
      <w:r w:rsidRPr="00087E2D">
        <w:rPr>
          <w:rFonts w:hint="cs"/>
          <w:sz w:val="24"/>
          <w:szCs w:val="24"/>
          <w:rtl/>
          <w:lang w:val="fr-CA" w:bidi="ar-SA"/>
        </w:rPr>
        <w:t xml:space="preserve">50,500 دولار أمريكي بما في ذلك رواتب القيمين على المشروع </w:t>
      </w:r>
      <w:r w:rsidR="00036E94" w:rsidRPr="00087E2D">
        <w:rPr>
          <w:rFonts w:hint="cs"/>
          <w:sz w:val="24"/>
          <w:szCs w:val="24"/>
          <w:rtl/>
          <w:lang w:val="fr-CA" w:bidi="ar-SA"/>
        </w:rPr>
        <w:t xml:space="preserve">وأجور </w:t>
      </w:r>
      <w:r w:rsidRPr="00087E2D">
        <w:rPr>
          <w:rFonts w:hint="cs"/>
          <w:sz w:val="24"/>
          <w:szCs w:val="24"/>
          <w:rtl/>
          <w:lang w:val="fr-CA" w:bidi="ar-SA"/>
        </w:rPr>
        <w:t xml:space="preserve">الاستشاريين (49,000 دولار أمريكي) </w:t>
      </w:r>
      <w:r w:rsidR="00036E94" w:rsidRPr="00087E2D">
        <w:rPr>
          <w:rFonts w:hint="cs"/>
          <w:sz w:val="24"/>
          <w:szCs w:val="24"/>
          <w:rtl/>
          <w:lang w:val="fr-CA" w:bidi="ar-SA"/>
        </w:rPr>
        <w:t>والتكاليف المكتبية والإدارية (1,500 دولار أمريكي).</w:t>
      </w:r>
    </w:p>
    <w:p w14:paraId="261C5E2E" w14:textId="0F3CC181" w:rsidR="00036E94" w:rsidRPr="00087E2D" w:rsidRDefault="00036E94" w:rsidP="00036E94">
      <w:pPr>
        <w:bidi/>
        <w:rPr>
          <w:i/>
          <w:iCs/>
          <w:szCs w:val="24"/>
          <w:rtl/>
          <w:lang w:val="fr-CA" w:bidi="ar-SA"/>
        </w:rPr>
      </w:pPr>
      <w:r w:rsidRPr="00087E2D">
        <w:rPr>
          <w:rFonts w:hint="cs"/>
          <w:i/>
          <w:iCs/>
          <w:szCs w:val="24"/>
          <w:rtl/>
          <w:lang w:val="fr-CA" w:bidi="ar-SA"/>
        </w:rPr>
        <w:t>تنفيذ السياسة الجنسانية</w:t>
      </w:r>
    </w:p>
    <w:p w14:paraId="44E9D960" w14:textId="05FF848F" w:rsidR="00036E94" w:rsidRPr="00087E2D" w:rsidRDefault="00036E94" w:rsidP="00036E94">
      <w:pPr>
        <w:bidi/>
        <w:rPr>
          <w:szCs w:val="24"/>
          <w:rtl/>
          <w:lang w:val="fr-CA" w:bidi="ar-SA"/>
        </w:rPr>
      </w:pPr>
    </w:p>
    <w:p w14:paraId="304AEE1B" w14:textId="22784916" w:rsidR="00036E94" w:rsidRPr="00087E2D" w:rsidRDefault="00036E94" w:rsidP="00036E94">
      <w:pPr>
        <w:bidi/>
        <w:rPr>
          <w:szCs w:val="24"/>
          <w:rtl/>
          <w:lang w:val="fr-CA" w:bidi="ar-SA"/>
        </w:rPr>
      </w:pPr>
      <w:r w:rsidRPr="00087E2D">
        <w:rPr>
          <w:rFonts w:hint="cs"/>
          <w:szCs w:val="24"/>
          <w:rtl/>
          <w:lang w:val="fr-CA" w:bidi="ar-SA"/>
        </w:rPr>
        <w:t>14.</w:t>
      </w:r>
      <w:r w:rsidRPr="00087E2D">
        <w:rPr>
          <w:szCs w:val="24"/>
          <w:rtl/>
          <w:lang w:val="fr-CA" w:bidi="ar-SA"/>
        </w:rPr>
        <w:tab/>
      </w:r>
      <w:r w:rsidRPr="00087E2D">
        <w:rPr>
          <w:rFonts w:hint="cs"/>
          <w:szCs w:val="24"/>
          <w:rtl/>
          <w:lang w:val="fr-CA" w:bidi="ar-SA"/>
        </w:rPr>
        <w:t>إنّ كلا من سورينام وبرنامج الأمم المتحدة</w:t>
      </w:r>
      <w:r w:rsidR="004207EC">
        <w:rPr>
          <w:rFonts w:hint="cs"/>
          <w:szCs w:val="24"/>
          <w:rtl/>
          <w:lang w:val="fr-CA" w:bidi="ar-SA"/>
        </w:rPr>
        <w:t xml:space="preserve"> للبيئة</w:t>
      </w:r>
      <w:r w:rsidRPr="00087E2D">
        <w:rPr>
          <w:rFonts w:hint="cs"/>
          <w:szCs w:val="24"/>
          <w:rtl/>
          <w:lang w:val="fr-CA" w:bidi="ar-SA"/>
        </w:rPr>
        <w:t xml:space="preserve"> ومنظمة الأمم المتحدة للتنمية الصناعية ملتزم تمام التزام بتنفيذ السياسة الجنسانية للصندوق المتعدد الأطراف، عملا بالمقررات 84/92(د) و90/48(ج) و92/40(ب). وشرح برنامج الأمم المتحدة للبيئة أنّ سورينام تدرك أنّه لا يعمل في قطاع خدمة أجهزة التبريد والتكييف إلّا النزر اليسير من النساء. وستعمل سورينام عن كثب مع معاهد التدريب و</w:t>
      </w:r>
      <w:r w:rsidR="004207EC">
        <w:rPr>
          <w:rFonts w:hint="cs"/>
          <w:szCs w:val="24"/>
          <w:rtl/>
          <w:lang w:val="fr-CA" w:bidi="ar-SA"/>
        </w:rPr>
        <w:t>جمعي</w:t>
      </w:r>
      <w:r w:rsidRPr="00087E2D">
        <w:rPr>
          <w:rFonts w:hint="cs"/>
          <w:szCs w:val="24"/>
          <w:rtl/>
          <w:lang w:val="fr-CA" w:bidi="ar-SA"/>
        </w:rPr>
        <w:t>ة التبريد والتكييف على تنفيذ التدابير ومتابعتها بانتظام من أجل زيادة مشاركة ال</w:t>
      </w:r>
      <w:r w:rsidR="00C2177F">
        <w:rPr>
          <w:rFonts w:hint="cs"/>
          <w:szCs w:val="24"/>
          <w:rtl/>
          <w:lang w:val="fr-CA" w:bidi="ar-SA"/>
        </w:rPr>
        <w:t>مرأة</w:t>
      </w:r>
      <w:r w:rsidRPr="00087E2D">
        <w:rPr>
          <w:rFonts w:hint="cs"/>
          <w:szCs w:val="24"/>
          <w:rtl/>
          <w:lang w:val="fr-CA" w:bidi="ar-SA"/>
        </w:rPr>
        <w:t xml:space="preserve"> في جميع أنشطة خطة إدارة إزالة </w:t>
      </w:r>
      <w:r w:rsidRPr="00087E2D">
        <w:rPr>
          <w:rFonts w:hint="cs"/>
          <w:szCs w:val="24"/>
          <w:rtl/>
          <w:lang w:val="fr-CA" w:bidi="ar-SA"/>
        </w:rPr>
        <w:lastRenderedPageBreak/>
        <w:t xml:space="preserve">المواد الهيدروكلوروفلوروكربونية. كما ستواصل سورينام جمع البيانات المصنفة جنسيا والإفادة </w:t>
      </w:r>
      <w:r w:rsidR="004207EC">
        <w:rPr>
          <w:rFonts w:hint="cs"/>
          <w:szCs w:val="24"/>
          <w:rtl/>
          <w:lang w:val="fr-CA" w:bidi="ar-SA"/>
        </w:rPr>
        <w:t>ب</w:t>
      </w:r>
      <w:r w:rsidRPr="00087E2D">
        <w:rPr>
          <w:rFonts w:hint="cs"/>
          <w:szCs w:val="24"/>
          <w:rtl/>
          <w:lang w:val="fr-CA" w:bidi="ar-SA"/>
        </w:rPr>
        <w:t>ها</w:t>
      </w:r>
      <w:r w:rsidR="00C362FA" w:rsidRPr="00087E2D">
        <w:rPr>
          <w:rFonts w:hint="cs"/>
          <w:szCs w:val="24"/>
          <w:rtl/>
          <w:lang w:val="fr-CA" w:bidi="ar-SA"/>
        </w:rPr>
        <w:t xml:space="preserve"> قدر المستطاع في تقارير تنفيذ الشرائح التالية من خطة إدارة إزالة المواد الهيدروكلوروفلوروكربونية.</w:t>
      </w:r>
    </w:p>
    <w:p w14:paraId="6677E65F" w14:textId="20CDC8EB" w:rsidR="00C362FA" w:rsidRPr="00087E2D" w:rsidRDefault="00C362FA" w:rsidP="00C362FA">
      <w:pPr>
        <w:bidi/>
        <w:rPr>
          <w:szCs w:val="24"/>
          <w:rtl/>
          <w:lang w:val="fr-CA" w:bidi="ar-SA"/>
        </w:rPr>
      </w:pPr>
    </w:p>
    <w:p w14:paraId="5BBB4E99" w14:textId="284709B8" w:rsidR="00036E94" w:rsidRPr="00087E2D" w:rsidRDefault="00C362FA" w:rsidP="00036E94">
      <w:pPr>
        <w:bidi/>
        <w:rPr>
          <w:szCs w:val="24"/>
          <w:u w:val="single"/>
          <w:rtl/>
          <w:lang w:val="fr-CA" w:bidi="ar-SA"/>
        </w:rPr>
      </w:pPr>
      <w:r w:rsidRPr="00087E2D">
        <w:rPr>
          <w:rFonts w:hint="cs"/>
          <w:szCs w:val="24"/>
          <w:u w:val="single"/>
          <w:rtl/>
          <w:lang w:val="fr-CA" w:bidi="ar-SA"/>
        </w:rPr>
        <w:t>الكلفة الإجمالية للمرحلة الثانية من خطة إدارة إزالة المواد الهيدروكلوروفلوروكربوني</w:t>
      </w:r>
      <w:r w:rsidRPr="00087E2D">
        <w:rPr>
          <w:rFonts w:hint="eastAsia"/>
          <w:szCs w:val="24"/>
          <w:u w:val="single"/>
          <w:rtl/>
          <w:lang w:val="fr-CA" w:bidi="ar-SA"/>
        </w:rPr>
        <w:t>ة</w:t>
      </w:r>
    </w:p>
    <w:p w14:paraId="6F768040" w14:textId="30231940" w:rsidR="00C362FA" w:rsidRPr="00087E2D" w:rsidRDefault="00C362FA" w:rsidP="00C362FA">
      <w:pPr>
        <w:bidi/>
        <w:rPr>
          <w:szCs w:val="24"/>
          <w:u w:val="single"/>
          <w:rtl/>
          <w:lang w:val="fr-CA" w:bidi="ar-SA"/>
        </w:rPr>
      </w:pPr>
    </w:p>
    <w:p w14:paraId="4D8C8BC8" w14:textId="5213204A" w:rsidR="00C362FA" w:rsidRPr="00087E2D" w:rsidRDefault="00C362FA" w:rsidP="00C362FA">
      <w:pPr>
        <w:bidi/>
        <w:rPr>
          <w:szCs w:val="24"/>
          <w:rtl/>
          <w:lang w:val="fr-CA" w:bidi="ar-SA"/>
        </w:rPr>
      </w:pPr>
      <w:r w:rsidRPr="00087E2D">
        <w:rPr>
          <w:rFonts w:hint="cs"/>
          <w:szCs w:val="24"/>
          <w:rtl/>
          <w:lang w:val="fr-CA" w:bidi="ar-SA"/>
        </w:rPr>
        <w:t>15.</w:t>
      </w:r>
      <w:r w:rsidRPr="00087E2D">
        <w:rPr>
          <w:szCs w:val="24"/>
          <w:rtl/>
          <w:lang w:val="fr-CA" w:bidi="ar-SA"/>
        </w:rPr>
        <w:tab/>
      </w:r>
      <w:r w:rsidRPr="00087E2D">
        <w:rPr>
          <w:rFonts w:hint="cs"/>
          <w:szCs w:val="24"/>
          <w:rtl/>
          <w:lang w:val="fr-CA" w:bidi="ar-SA"/>
        </w:rPr>
        <w:t>ورد في ال</w:t>
      </w:r>
      <w:r w:rsidR="00C2177F">
        <w:rPr>
          <w:rFonts w:hint="cs"/>
          <w:szCs w:val="24"/>
          <w:rtl/>
          <w:lang w:val="fr-CA" w:bidi="ar-SA"/>
        </w:rPr>
        <w:t>اقتراح</w:t>
      </w:r>
      <w:r w:rsidRPr="00087E2D">
        <w:rPr>
          <w:rFonts w:hint="cs"/>
          <w:szCs w:val="24"/>
          <w:rtl/>
          <w:lang w:val="fr-CA" w:bidi="ar-SA"/>
        </w:rPr>
        <w:t xml:space="preserve"> الأصلي تقدير للكلفة الإجمالية للمرحلة الثانية من خطة إدارة إزالة المواد الهيدروكلوروفلوروكربونية في سورينام بقيمة 540,000 دولار أمريكي (زائد تكاليف الدعم) لبلوغ نسبة 67.5 في المائة من تخفيض </w:t>
      </w:r>
      <w:r w:rsidR="00C2177F">
        <w:rPr>
          <w:rFonts w:hint="cs"/>
          <w:szCs w:val="24"/>
          <w:rtl/>
          <w:lang w:val="fr-CA" w:bidi="ar-SA"/>
        </w:rPr>
        <w:t>ال</w:t>
      </w:r>
      <w:r w:rsidRPr="00087E2D">
        <w:rPr>
          <w:rFonts w:hint="cs"/>
          <w:szCs w:val="24"/>
          <w:rtl/>
          <w:lang w:val="fr-CA" w:bidi="ar-SA"/>
        </w:rPr>
        <w:t>استهلاك من المواد الهيدروكلوروفلوروكربونية مقارنة مع خط الأساس بحلول عام 2025 ونسبة 100 في المائة بحلول عام 2030. وقد ورد موجز عن الأنشطة المقترحة وكلفة كلّ منها في الفقرتين 12 و13 أعلاه.</w:t>
      </w:r>
    </w:p>
    <w:p w14:paraId="591DAF4D" w14:textId="62DB06FF" w:rsidR="00C362FA" w:rsidRPr="00087E2D" w:rsidRDefault="00C362FA" w:rsidP="00C362FA">
      <w:pPr>
        <w:bidi/>
        <w:rPr>
          <w:szCs w:val="24"/>
          <w:rtl/>
          <w:lang w:val="fr-CA" w:bidi="ar-SA"/>
        </w:rPr>
      </w:pPr>
    </w:p>
    <w:p w14:paraId="07A83F4E" w14:textId="7EDEE300" w:rsidR="00C362FA" w:rsidRPr="00087E2D" w:rsidRDefault="001A56FA" w:rsidP="00C362FA">
      <w:pPr>
        <w:bidi/>
        <w:rPr>
          <w:szCs w:val="24"/>
          <w:u w:val="single"/>
          <w:rtl/>
          <w:lang w:val="fr-CA" w:bidi="ar-SA"/>
        </w:rPr>
      </w:pPr>
      <w:r w:rsidRPr="00087E2D">
        <w:rPr>
          <w:rFonts w:hint="cs"/>
          <w:szCs w:val="24"/>
          <w:u w:val="single"/>
          <w:rtl/>
          <w:lang w:val="fr-CA" w:bidi="ar-SA"/>
        </w:rPr>
        <w:t xml:space="preserve">خطة التنفيذ </w:t>
      </w:r>
      <w:r w:rsidR="00C2177F">
        <w:rPr>
          <w:rFonts w:hint="cs"/>
          <w:szCs w:val="24"/>
          <w:u w:val="single"/>
          <w:rtl/>
          <w:lang w:val="fr-CA" w:bidi="ar-SA"/>
        </w:rPr>
        <w:t>الشريحة</w:t>
      </w:r>
      <w:r w:rsidRPr="00087E2D">
        <w:rPr>
          <w:rFonts w:hint="cs"/>
          <w:szCs w:val="24"/>
          <w:u w:val="single"/>
          <w:rtl/>
          <w:lang w:val="fr-CA" w:bidi="ar-SA"/>
        </w:rPr>
        <w:t xml:space="preserve"> الأولى من ال</w:t>
      </w:r>
      <w:r w:rsidR="00C2177F">
        <w:rPr>
          <w:rFonts w:hint="cs"/>
          <w:szCs w:val="24"/>
          <w:u w:val="single"/>
          <w:rtl/>
          <w:lang w:val="fr-CA" w:bidi="ar-SA"/>
        </w:rPr>
        <w:t>مرحل</w:t>
      </w:r>
      <w:r w:rsidRPr="00087E2D">
        <w:rPr>
          <w:rFonts w:hint="cs"/>
          <w:szCs w:val="24"/>
          <w:u w:val="single"/>
          <w:rtl/>
          <w:lang w:val="fr-CA" w:bidi="ar-SA"/>
        </w:rPr>
        <w:t>ة الثانية من خطة إدارة إزالة المواد الهيدروكلوروفلوروكربونية</w:t>
      </w:r>
    </w:p>
    <w:p w14:paraId="7C6F309A" w14:textId="50A891C9" w:rsidR="001A56FA" w:rsidRPr="00087E2D" w:rsidRDefault="001A56FA" w:rsidP="001A56FA">
      <w:pPr>
        <w:bidi/>
        <w:rPr>
          <w:szCs w:val="24"/>
          <w:u w:val="single"/>
          <w:rtl/>
          <w:lang w:val="fr-CA" w:bidi="ar-SA"/>
        </w:rPr>
      </w:pPr>
    </w:p>
    <w:p w14:paraId="6DEDA003" w14:textId="47B763B9" w:rsidR="001A56FA" w:rsidRPr="00087E2D" w:rsidRDefault="001A56FA" w:rsidP="001A56FA">
      <w:pPr>
        <w:bidi/>
        <w:rPr>
          <w:szCs w:val="24"/>
          <w:rtl/>
          <w:lang w:val="fr-CA" w:bidi="ar-SA"/>
        </w:rPr>
      </w:pPr>
      <w:r w:rsidRPr="00087E2D">
        <w:rPr>
          <w:rFonts w:hint="cs"/>
          <w:szCs w:val="24"/>
          <w:rtl/>
          <w:lang w:val="fr-CA" w:bidi="ar-SA"/>
        </w:rPr>
        <w:t>16.</w:t>
      </w:r>
      <w:r w:rsidRPr="00087E2D">
        <w:rPr>
          <w:szCs w:val="24"/>
          <w:rtl/>
          <w:lang w:val="fr-CA" w:bidi="ar-SA"/>
        </w:rPr>
        <w:tab/>
      </w:r>
      <w:r w:rsidR="00C2177F">
        <w:rPr>
          <w:rFonts w:hint="cs"/>
          <w:szCs w:val="24"/>
          <w:rtl/>
          <w:lang w:val="fr-CA" w:bidi="ar-SA"/>
        </w:rPr>
        <w:t>س</w:t>
      </w:r>
      <w:r w:rsidRPr="00087E2D">
        <w:rPr>
          <w:rFonts w:hint="cs"/>
          <w:szCs w:val="24"/>
          <w:rtl/>
          <w:lang w:val="fr-CA" w:bidi="ar-SA"/>
        </w:rPr>
        <w:t>يجري تنفيذ الشريحة الأولى من المرحلة الثانية من خطة إدارة إزالة المواد الهيدروكلوروفلوروكربونية وقيمتها الإجمالية 181,594 دولارا أمريكيا من يناير/كانون الثاني 2024 إلى سبتمبر/أيلول 2026 وتشتمل على الأنشطة التالية:</w:t>
      </w:r>
    </w:p>
    <w:p w14:paraId="6F9D3F51" w14:textId="7E92E9B4" w:rsidR="001A56FA" w:rsidRPr="00087E2D" w:rsidRDefault="001A56FA" w:rsidP="001A56FA">
      <w:pPr>
        <w:bidi/>
        <w:rPr>
          <w:szCs w:val="24"/>
          <w:rtl/>
          <w:lang w:val="fr-CA" w:bidi="ar-SA"/>
        </w:rPr>
      </w:pPr>
    </w:p>
    <w:p w14:paraId="691EEB89" w14:textId="7F03223C" w:rsidR="001A56FA" w:rsidRPr="00087E2D" w:rsidRDefault="001A56FA" w:rsidP="001A56FA">
      <w:pPr>
        <w:pStyle w:val="StyleHeader4Para4Left0Firstline0"/>
        <w:numPr>
          <w:ilvl w:val="0"/>
          <w:numId w:val="25"/>
        </w:numPr>
        <w:tabs>
          <w:tab w:val="clear" w:pos="2880"/>
          <w:tab w:val="clear" w:pos="5760"/>
          <w:tab w:val="left" w:pos="735"/>
        </w:tabs>
        <w:bidi/>
        <w:ind w:left="1302" w:hanging="567"/>
        <w:rPr>
          <w:sz w:val="24"/>
          <w:szCs w:val="24"/>
          <w:lang w:val="fr-CA" w:bidi="ar-SA"/>
        </w:rPr>
      </w:pPr>
      <w:r w:rsidRPr="00087E2D">
        <w:rPr>
          <w:rFonts w:hint="cs"/>
          <w:i/>
          <w:iCs/>
          <w:sz w:val="24"/>
          <w:szCs w:val="24"/>
          <w:rtl/>
          <w:lang w:val="fr-CA" w:bidi="ar-SA"/>
        </w:rPr>
        <w:t xml:space="preserve">التدابير القانونية والنظامية: </w:t>
      </w:r>
      <w:r w:rsidRPr="00087E2D">
        <w:rPr>
          <w:rFonts w:hint="cs"/>
          <w:sz w:val="24"/>
          <w:szCs w:val="24"/>
          <w:rtl/>
          <w:lang w:val="fr-CA" w:bidi="ar-SA"/>
        </w:rPr>
        <w:t>تحيين المناهج والبرامج التدريبية ل</w:t>
      </w:r>
      <w:r w:rsidR="00B02230">
        <w:rPr>
          <w:rFonts w:hint="cs"/>
          <w:sz w:val="24"/>
          <w:szCs w:val="24"/>
          <w:rtl/>
          <w:lang w:val="fr-CA" w:bidi="ar-SA"/>
        </w:rPr>
        <w:t>ضباط الجمارك والأجهزة الأمنية</w:t>
      </w:r>
      <w:r w:rsidRPr="00087E2D">
        <w:rPr>
          <w:rFonts w:hint="cs"/>
          <w:sz w:val="24"/>
          <w:szCs w:val="24"/>
          <w:rtl/>
          <w:lang w:val="fr-CA" w:bidi="ar-SA"/>
        </w:rPr>
        <w:t xml:space="preserve">؛ وتدريب 80 </w:t>
      </w:r>
      <w:r w:rsidR="00C2177F">
        <w:rPr>
          <w:rFonts w:hint="cs"/>
          <w:sz w:val="24"/>
          <w:szCs w:val="24"/>
          <w:rtl/>
          <w:lang w:val="fr-CA" w:bidi="ar-SA"/>
        </w:rPr>
        <w:t>ضابط</w:t>
      </w:r>
      <w:r w:rsidRPr="00087E2D">
        <w:rPr>
          <w:rFonts w:hint="cs"/>
          <w:sz w:val="24"/>
          <w:szCs w:val="24"/>
          <w:rtl/>
          <w:lang w:val="fr-CA" w:bidi="ar-SA"/>
        </w:rPr>
        <w:t xml:space="preserve"> من الجمارك وال</w:t>
      </w:r>
      <w:r w:rsidR="00C2177F">
        <w:rPr>
          <w:rFonts w:hint="cs"/>
          <w:sz w:val="24"/>
          <w:szCs w:val="24"/>
          <w:rtl/>
          <w:lang w:val="fr-CA" w:bidi="ar-SA"/>
        </w:rPr>
        <w:t>أجهزة الأمنية</w:t>
      </w:r>
      <w:r w:rsidRPr="00087E2D">
        <w:rPr>
          <w:rFonts w:hint="cs"/>
          <w:sz w:val="24"/>
          <w:szCs w:val="24"/>
          <w:rtl/>
          <w:lang w:val="fr-CA" w:bidi="ar-SA"/>
        </w:rPr>
        <w:t xml:space="preserve"> على رصد المواد الهيدروكلوروفلوروكربونية وضبطها والتطبيق الفعلي لنظام الحصص والتراخيص؛ والتنسيق مع المستوردين وغيرهم من أصحاب الشأن الوطنيين لقيد البيانات بدقة والإبلاغ عن الواردات من المواد الهيدروكلوروفلوروكربونية في حينه (برنامج الأمم المتحدة للبيئة) (29,000 دولار أمريكي)؛</w:t>
      </w:r>
    </w:p>
    <w:p w14:paraId="00335FE8" w14:textId="297A72DB" w:rsidR="00047147" w:rsidRPr="00087E2D" w:rsidRDefault="001A56FA" w:rsidP="00047147">
      <w:pPr>
        <w:pStyle w:val="StyleHeader4Para4Left0Firstline0"/>
        <w:numPr>
          <w:ilvl w:val="0"/>
          <w:numId w:val="25"/>
        </w:numPr>
        <w:tabs>
          <w:tab w:val="clear" w:pos="2880"/>
          <w:tab w:val="clear" w:pos="5760"/>
          <w:tab w:val="left" w:pos="735"/>
        </w:tabs>
        <w:bidi/>
        <w:ind w:left="1302" w:hanging="567"/>
        <w:rPr>
          <w:sz w:val="24"/>
          <w:szCs w:val="24"/>
          <w:lang w:val="fr-CA" w:bidi="ar-SA"/>
        </w:rPr>
      </w:pPr>
      <w:r w:rsidRPr="00087E2D">
        <w:rPr>
          <w:rFonts w:hint="cs"/>
          <w:i/>
          <w:iCs/>
          <w:sz w:val="24"/>
          <w:szCs w:val="24"/>
          <w:rtl/>
          <w:lang w:val="fr-CA" w:bidi="ar-SA"/>
        </w:rPr>
        <w:t>بناء القدرات و</w:t>
      </w:r>
      <w:r w:rsidR="00C2177F">
        <w:rPr>
          <w:rFonts w:hint="cs"/>
          <w:i/>
          <w:iCs/>
          <w:sz w:val="24"/>
          <w:szCs w:val="24"/>
          <w:rtl/>
          <w:lang w:val="fr-CA" w:bidi="ar-SA"/>
        </w:rPr>
        <w:t xml:space="preserve">ترخيص </w:t>
      </w:r>
      <w:r w:rsidRPr="00087E2D">
        <w:rPr>
          <w:rFonts w:hint="cs"/>
          <w:i/>
          <w:iCs/>
          <w:sz w:val="24"/>
          <w:szCs w:val="24"/>
          <w:rtl/>
          <w:lang w:val="fr-CA" w:bidi="ar-SA"/>
        </w:rPr>
        <w:t xml:space="preserve">فنيي قطاع التبريد والتكييف: </w:t>
      </w:r>
      <w:r w:rsidRPr="00087E2D">
        <w:rPr>
          <w:rFonts w:hint="cs"/>
          <w:sz w:val="24"/>
          <w:szCs w:val="24"/>
          <w:rtl/>
          <w:lang w:val="fr-CA" w:bidi="ar-SA"/>
        </w:rPr>
        <w:t>تحيين منهج تدريب فنيي الخدمة؛ وتدريب زهاء 120 فني على ممارسات الخدمة الحميدة واسترداد غازات التبريد وإعادة است</w:t>
      </w:r>
      <w:r w:rsidR="00C2177F">
        <w:rPr>
          <w:rFonts w:hint="cs"/>
          <w:sz w:val="24"/>
          <w:szCs w:val="24"/>
          <w:rtl/>
          <w:lang w:val="fr-CA" w:bidi="ar-SA"/>
        </w:rPr>
        <w:t>عمال</w:t>
      </w:r>
      <w:r w:rsidRPr="00087E2D">
        <w:rPr>
          <w:rFonts w:hint="cs"/>
          <w:sz w:val="24"/>
          <w:szCs w:val="24"/>
          <w:rtl/>
          <w:lang w:val="fr-CA" w:bidi="ar-SA"/>
        </w:rPr>
        <w:t>ها ومنحهم ال</w:t>
      </w:r>
      <w:r w:rsidR="00C2177F">
        <w:rPr>
          <w:rFonts w:hint="cs"/>
          <w:sz w:val="24"/>
          <w:szCs w:val="24"/>
          <w:rtl/>
          <w:lang w:val="fr-CA" w:bidi="ar-SA"/>
        </w:rPr>
        <w:t>رخص</w:t>
      </w:r>
      <w:r w:rsidRPr="00087E2D">
        <w:rPr>
          <w:rFonts w:hint="cs"/>
          <w:sz w:val="24"/>
          <w:szCs w:val="24"/>
          <w:rtl/>
          <w:lang w:val="fr-CA" w:bidi="ar-SA"/>
        </w:rPr>
        <w:t xml:space="preserve">؛ ووضع دليل إرشادي عن ممارسات الخدمة الحميدة </w:t>
      </w:r>
      <w:r w:rsidR="00047147" w:rsidRPr="00087E2D">
        <w:rPr>
          <w:rFonts w:hint="cs"/>
          <w:sz w:val="24"/>
          <w:szCs w:val="24"/>
          <w:rtl/>
          <w:lang w:val="fr-CA" w:bidi="ar-SA"/>
        </w:rPr>
        <w:t xml:space="preserve">للفنيين </w:t>
      </w:r>
      <w:r w:rsidRPr="00087E2D">
        <w:rPr>
          <w:rFonts w:hint="cs"/>
          <w:sz w:val="24"/>
          <w:szCs w:val="24"/>
          <w:rtl/>
          <w:lang w:val="fr-CA" w:bidi="ar-SA"/>
        </w:rPr>
        <w:t>(برنامج الأمم المتحدة للبيئة) (</w:t>
      </w:r>
      <w:r w:rsidR="00047147" w:rsidRPr="00087E2D">
        <w:rPr>
          <w:rFonts w:hint="cs"/>
          <w:sz w:val="24"/>
          <w:szCs w:val="24"/>
          <w:rtl/>
          <w:lang w:val="fr-CA" w:bidi="ar-SA"/>
        </w:rPr>
        <w:t>41,200</w:t>
      </w:r>
      <w:r w:rsidRPr="00087E2D">
        <w:rPr>
          <w:rFonts w:hint="cs"/>
          <w:sz w:val="24"/>
          <w:szCs w:val="24"/>
          <w:rtl/>
          <w:lang w:val="fr-CA" w:bidi="ar-SA"/>
        </w:rPr>
        <w:t xml:space="preserve"> دولار أمريكي)؛</w:t>
      </w:r>
    </w:p>
    <w:p w14:paraId="3D506ECF" w14:textId="20FCB9BF" w:rsidR="00047147" w:rsidRPr="00087E2D" w:rsidRDefault="00047147" w:rsidP="00047147">
      <w:pPr>
        <w:pStyle w:val="StyleHeader4Para4Left0Firstline0"/>
        <w:numPr>
          <w:ilvl w:val="0"/>
          <w:numId w:val="25"/>
        </w:numPr>
        <w:tabs>
          <w:tab w:val="clear" w:pos="2880"/>
          <w:tab w:val="clear" w:pos="5760"/>
          <w:tab w:val="left" w:pos="735"/>
        </w:tabs>
        <w:bidi/>
        <w:ind w:left="1302" w:hanging="567"/>
        <w:rPr>
          <w:sz w:val="24"/>
          <w:szCs w:val="24"/>
          <w:rtl/>
          <w:lang w:val="fr-CA" w:bidi="ar-SA"/>
        </w:rPr>
      </w:pPr>
      <w:r w:rsidRPr="00087E2D">
        <w:rPr>
          <w:rFonts w:hint="cs"/>
          <w:i/>
          <w:iCs/>
          <w:sz w:val="24"/>
          <w:szCs w:val="24"/>
          <w:rtl/>
          <w:lang w:val="fr-CA" w:bidi="ar-SA"/>
        </w:rPr>
        <w:t>ابتياع الأدوات والمعدات:</w:t>
      </w:r>
      <w:r w:rsidRPr="00087E2D">
        <w:rPr>
          <w:rFonts w:hint="cs"/>
          <w:sz w:val="24"/>
          <w:szCs w:val="24"/>
          <w:rtl/>
          <w:lang w:val="fr-CA" w:bidi="ar-SA"/>
        </w:rPr>
        <w:t xml:space="preserve"> </w:t>
      </w:r>
      <w:r w:rsidR="00C2177F">
        <w:rPr>
          <w:rFonts w:hint="cs"/>
          <w:sz w:val="24"/>
          <w:szCs w:val="24"/>
          <w:rtl/>
          <w:lang w:val="fr-CA" w:bidi="ar-SA"/>
        </w:rPr>
        <w:t>قيام</w:t>
      </w:r>
      <w:r w:rsidRPr="00087E2D">
        <w:rPr>
          <w:rFonts w:hint="cs"/>
          <w:sz w:val="24"/>
          <w:szCs w:val="24"/>
          <w:rtl/>
          <w:lang w:val="fr-CA" w:bidi="ar-SA"/>
        </w:rPr>
        <w:t xml:space="preserve"> وحدة الأوزون الوطنية بالتعاون مع </w:t>
      </w:r>
      <w:r w:rsidR="00C2177F">
        <w:rPr>
          <w:rFonts w:hint="cs"/>
          <w:sz w:val="24"/>
          <w:szCs w:val="24"/>
          <w:rtl/>
          <w:lang w:val="fr-CA" w:bidi="ar-SA"/>
        </w:rPr>
        <w:t>جمعية سورينام ل</w:t>
      </w:r>
      <w:r w:rsidRPr="00087E2D">
        <w:rPr>
          <w:rFonts w:hint="cs"/>
          <w:sz w:val="24"/>
          <w:szCs w:val="24"/>
          <w:rtl/>
          <w:lang w:val="fr-CA" w:bidi="ar-SA"/>
        </w:rPr>
        <w:t>تكييف</w:t>
      </w:r>
      <w:r w:rsidR="00C2177F">
        <w:rPr>
          <w:rFonts w:hint="cs"/>
          <w:sz w:val="24"/>
          <w:szCs w:val="24"/>
          <w:rtl/>
          <w:lang w:val="fr-CA" w:bidi="ar-SA"/>
        </w:rPr>
        <w:t xml:space="preserve"> الهواء</w:t>
      </w:r>
      <w:r w:rsidRPr="00087E2D">
        <w:rPr>
          <w:rFonts w:hint="cs"/>
          <w:sz w:val="24"/>
          <w:szCs w:val="24"/>
          <w:rtl/>
          <w:lang w:val="fr-CA" w:bidi="ar-SA"/>
        </w:rPr>
        <w:t xml:space="preserve"> والتبريد والتهوية والمعهد التقني للطبيعة </w:t>
      </w:r>
      <w:r w:rsidR="00C2177F">
        <w:rPr>
          <w:rFonts w:hint="cs"/>
          <w:sz w:val="24"/>
          <w:szCs w:val="24"/>
          <w:rtl/>
          <w:lang w:val="fr-CA" w:bidi="ar-SA"/>
        </w:rPr>
        <w:t xml:space="preserve">بتحديد </w:t>
      </w:r>
      <w:r w:rsidRPr="00087E2D">
        <w:rPr>
          <w:rFonts w:hint="cs"/>
          <w:sz w:val="24"/>
          <w:szCs w:val="24"/>
          <w:rtl/>
          <w:lang w:val="fr-CA" w:bidi="ar-SA"/>
        </w:rPr>
        <w:t>احتياجات الفنيين من المعدات؛ وابتاع المعدات والأدوات وتوزيعها على فنيي الخدمة (منظمة الأمم المتحدة للتنمية الصناعية) (179,100 دولار أمريكي)؛</w:t>
      </w:r>
    </w:p>
    <w:p w14:paraId="4EAD2661" w14:textId="5B0FAF4A" w:rsidR="00047147" w:rsidRPr="00087E2D" w:rsidRDefault="00047147" w:rsidP="00047147">
      <w:pPr>
        <w:pStyle w:val="StyleHeader4Para4Left0Firstline0"/>
        <w:numPr>
          <w:ilvl w:val="0"/>
          <w:numId w:val="25"/>
        </w:numPr>
        <w:tabs>
          <w:tab w:val="clear" w:pos="2880"/>
          <w:tab w:val="clear" w:pos="5760"/>
          <w:tab w:val="left" w:pos="735"/>
        </w:tabs>
        <w:bidi/>
        <w:ind w:left="1302" w:hanging="567"/>
        <w:rPr>
          <w:sz w:val="24"/>
          <w:szCs w:val="24"/>
          <w:lang w:val="fr-CA" w:bidi="ar-SA"/>
        </w:rPr>
      </w:pPr>
      <w:r w:rsidRPr="00087E2D">
        <w:rPr>
          <w:i/>
          <w:iCs/>
          <w:sz w:val="24"/>
          <w:szCs w:val="24"/>
          <w:rtl/>
          <w:lang w:val="fr-CA" w:bidi="ar-SA"/>
        </w:rPr>
        <w:t>التوعية والتواصل مع أصحاب الشأن:</w:t>
      </w:r>
      <w:r w:rsidRPr="00087E2D">
        <w:rPr>
          <w:sz w:val="24"/>
          <w:szCs w:val="24"/>
          <w:rtl/>
          <w:lang w:val="fr-CA" w:bidi="ar-SA"/>
        </w:rPr>
        <w:t xml:space="preserve"> إعداد مستندات </w:t>
      </w:r>
      <w:r w:rsidR="007578D8" w:rsidRPr="00087E2D">
        <w:rPr>
          <w:sz w:val="24"/>
          <w:szCs w:val="24"/>
          <w:rtl/>
          <w:lang w:val="fr-CA" w:bidi="ar-SA"/>
        </w:rPr>
        <w:t xml:space="preserve">التوعية والتواصل </w:t>
      </w:r>
      <w:r w:rsidR="007578D8" w:rsidRPr="00087E2D">
        <w:rPr>
          <w:rFonts w:hint="cs"/>
          <w:sz w:val="24"/>
          <w:szCs w:val="24"/>
          <w:rtl/>
          <w:lang w:val="fr-CA" w:bidi="ar-SA"/>
        </w:rPr>
        <w:t>عن</w:t>
      </w:r>
      <w:r w:rsidR="00F1030B" w:rsidRPr="00087E2D">
        <w:rPr>
          <w:rFonts w:hint="cs"/>
          <w:sz w:val="24"/>
          <w:szCs w:val="24"/>
          <w:rtl/>
          <w:lang w:val="fr-CA" w:bidi="ar-SA"/>
        </w:rPr>
        <w:t xml:space="preserve"> تنفيذ </w:t>
      </w:r>
      <w:r w:rsidRPr="00087E2D">
        <w:rPr>
          <w:sz w:val="24"/>
          <w:szCs w:val="24"/>
          <w:rtl/>
          <w:lang w:val="fr-CA" w:bidi="ar-SA"/>
        </w:rPr>
        <w:t>خطة إدارة إزالة المواد الهيدروكلوروفلوروكربونية واعتماد البدائل</w:t>
      </w:r>
      <w:r w:rsidR="00C2177F">
        <w:rPr>
          <w:rFonts w:hint="cs"/>
          <w:sz w:val="24"/>
          <w:szCs w:val="24"/>
          <w:rtl/>
          <w:lang w:val="fr-CA" w:bidi="ar-SA"/>
        </w:rPr>
        <w:t xml:space="preserve"> تستهدف </w:t>
      </w:r>
      <w:r w:rsidR="00C2177F" w:rsidRPr="00087E2D">
        <w:rPr>
          <w:rFonts w:hint="cs"/>
          <w:sz w:val="24"/>
          <w:szCs w:val="24"/>
          <w:rtl/>
          <w:lang w:val="fr-CA" w:bidi="ar-SA"/>
        </w:rPr>
        <w:t xml:space="preserve">مختلف أصحاب الشأن </w:t>
      </w:r>
      <w:r w:rsidR="00F1030B" w:rsidRPr="00087E2D">
        <w:rPr>
          <w:rFonts w:hint="cs"/>
          <w:sz w:val="24"/>
          <w:szCs w:val="24"/>
          <w:rtl/>
          <w:lang w:val="fr-CA" w:bidi="ar-SA"/>
        </w:rPr>
        <w:t>؛ وإطلاق المرحلة الثانية من خطة إدارة إزالة المواد الهيدروكلوروفلوروكربونية وورش العمل وبرامج التوعية لشتى أصحاب الشأن</w:t>
      </w:r>
      <w:r w:rsidRPr="00087E2D">
        <w:rPr>
          <w:sz w:val="24"/>
          <w:szCs w:val="24"/>
          <w:rtl/>
          <w:lang w:val="fr-CA" w:bidi="ar-SA"/>
        </w:rPr>
        <w:t xml:space="preserve"> (برنامج الأمم المتحدة للبيئة) (</w:t>
      </w:r>
      <w:r w:rsidR="00F1030B" w:rsidRPr="00087E2D">
        <w:rPr>
          <w:rFonts w:hint="cs"/>
          <w:sz w:val="24"/>
          <w:szCs w:val="24"/>
          <w:rtl/>
          <w:lang w:val="fr-CA" w:bidi="ar-SA"/>
        </w:rPr>
        <w:t>36</w:t>
      </w:r>
      <w:r w:rsidRPr="00087E2D">
        <w:rPr>
          <w:sz w:val="24"/>
          <w:szCs w:val="24"/>
          <w:rtl/>
          <w:lang w:val="fr-CA" w:bidi="ar-SA"/>
        </w:rPr>
        <w:t>,000 دولار أمريكي)</w:t>
      </w:r>
      <w:r w:rsidR="00F1030B" w:rsidRPr="00087E2D">
        <w:rPr>
          <w:rFonts w:hint="cs"/>
          <w:sz w:val="24"/>
          <w:szCs w:val="24"/>
          <w:rtl/>
          <w:lang w:val="fr-CA" w:bidi="ar-SA"/>
        </w:rPr>
        <w:t>؛</w:t>
      </w:r>
    </w:p>
    <w:p w14:paraId="7A552DE9" w14:textId="218E644B" w:rsidR="00F1030B" w:rsidRPr="00087E2D" w:rsidRDefault="00F1030B" w:rsidP="00F1030B">
      <w:pPr>
        <w:pStyle w:val="StyleHeader4Para4Left0Firstline0"/>
        <w:numPr>
          <w:ilvl w:val="0"/>
          <w:numId w:val="25"/>
        </w:numPr>
        <w:tabs>
          <w:tab w:val="clear" w:pos="2880"/>
          <w:tab w:val="clear" w:pos="5760"/>
          <w:tab w:val="left" w:pos="735"/>
        </w:tabs>
        <w:bidi/>
        <w:ind w:left="1302" w:hanging="567"/>
        <w:rPr>
          <w:sz w:val="24"/>
          <w:szCs w:val="24"/>
          <w:lang w:val="fr-CA" w:bidi="ar-SA"/>
        </w:rPr>
      </w:pPr>
      <w:r w:rsidRPr="00087E2D">
        <w:rPr>
          <w:rFonts w:hint="cs"/>
          <w:i/>
          <w:iCs/>
          <w:sz w:val="24"/>
          <w:szCs w:val="24"/>
          <w:rtl/>
          <w:lang w:val="fr-CA" w:bidi="ar-SA"/>
        </w:rPr>
        <w:t xml:space="preserve">رصد المشروع </w:t>
      </w:r>
      <w:r w:rsidRPr="00087E2D">
        <w:rPr>
          <w:rFonts w:hint="cs"/>
          <w:sz w:val="24"/>
          <w:szCs w:val="24"/>
          <w:rtl/>
          <w:lang w:val="fr-CA" w:bidi="ar-SA"/>
        </w:rPr>
        <w:t>(برنامج الأمم المتحدة للبيئة) (14,500 دولار أمريكي) مع توزيع التكلفة على النحو التالي: الموظفون والاستشاريون (14,000 دولار أمريكي) والتكاليف المكتبية والإدارية (500 دولار أمريكي).</w:t>
      </w:r>
    </w:p>
    <w:p w14:paraId="25B7717B" w14:textId="2BEA16CB" w:rsidR="00F1030B" w:rsidRPr="00087E2D" w:rsidRDefault="00F1030B" w:rsidP="00F1030B">
      <w:pPr>
        <w:pStyle w:val="StyleHeader4Para4Left0Firstline0"/>
        <w:numPr>
          <w:ilvl w:val="0"/>
          <w:numId w:val="0"/>
        </w:numPr>
        <w:tabs>
          <w:tab w:val="clear" w:pos="2880"/>
          <w:tab w:val="clear" w:pos="5760"/>
          <w:tab w:val="left" w:pos="735"/>
        </w:tabs>
        <w:bidi/>
        <w:jc w:val="center"/>
        <w:rPr>
          <w:b/>
          <w:bCs/>
          <w:sz w:val="24"/>
          <w:szCs w:val="24"/>
          <w:rtl/>
          <w:lang w:val="fr-CA" w:bidi="ar-SA"/>
        </w:rPr>
      </w:pPr>
      <w:r w:rsidRPr="00087E2D">
        <w:rPr>
          <w:rFonts w:hint="cs"/>
          <w:b/>
          <w:bCs/>
          <w:sz w:val="24"/>
          <w:szCs w:val="24"/>
          <w:rtl/>
          <w:lang w:val="fr-CA" w:bidi="ar-SA"/>
        </w:rPr>
        <w:t>تعليقات الأمانة وتوصيتها</w:t>
      </w:r>
    </w:p>
    <w:p w14:paraId="4E792A7C" w14:textId="42A0819B" w:rsidR="00F1030B" w:rsidRPr="00087E2D" w:rsidRDefault="00F1030B" w:rsidP="00F1030B">
      <w:pPr>
        <w:pStyle w:val="StyleHeader4Para4Left0Firstline0"/>
        <w:numPr>
          <w:ilvl w:val="0"/>
          <w:numId w:val="0"/>
        </w:numPr>
        <w:tabs>
          <w:tab w:val="clear" w:pos="2880"/>
          <w:tab w:val="clear" w:pos="5760"/>
          <w:tab w:val="left" w:pos="735"/>
        </w:tabs>
        <w:bidi/>
        <w:rPr>
          <w:b/>
          <w:bCs/>
          <w:sz w:val="24"/>
          <w:szCs w:val="24"/>
          <w:rtl/>
          <w:lang w:val="fr-CA" w:bidi="ar-SA"/>
        </w:rPr>
      </w:pPr>
      <w:r w:rsidRPr="00087E2D">
        <w:rPr>
          <w:rFonts w:hint="cs"/>
          <w:b/>
          <w:bCs/>
          <w:sz w:val="24"/>
          <w:szCs w:val="24"/>
          <w:rtl/>
          <w:lang w:val="fr-CA" w:bidi="ar-SA"/>
        </w:rPr>
        <w:t>التعليقات</w:t>
      </w:r>
    </w:p>
    <w:p w14:paraId="22990262" w14:textId="30410775" w:rsidR="00F1030B" w:rsidRPr="00087E2D" w:rsidRDefault="00F1030B" w:rsidP="00F1030B">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rtl/>
          <w:lang w:val="fr-CA" w:bidi="ar-SA"/>
        </w:rPr>
        <w:t>17.</w:t>
      </w:r>
      <w:r w:rsidRPr="00087E2D">
        <w:rPr>
          <w:sz w:val="24"/>
          <w:szCs w:val="24"/>
          <w:rtl/>
          <w:lang w:val="fr-CA" w:bidi="ar-SA"/>
        </w:rPr>
        <w:tab/>
      </w:r>
      <w:r w:rsidRPr="00087E2D">
        <w:rPr>
          <w:rFonts w:hint="cs"/>
          <w:sz w:val="24"/>
          <w:szCs w:val="24"/>
          <w:rtl/>
          <w:lang w:val="fr-CA" w:bidi="ar-SA"/>
        </w:rPr>
        <w:t>استعرضت الأمانة المرحلة الثانية من خطة إدارة إزالة المواد الهيدروكلوروفلوروكربونية في ضوء تنفيذ المرحلة الأولى وسياسات الصندوق المتعدد الأطراف وخطوطه الإرشادية بما فيها شروط تمويل إزالة المواد الهيدروكلوروفلوروكربونية في قطاع الاستهلاك في المرحلة الثانية من خطط إدارة إزالة المواد الهيدروكلوروفلوروكربونية (المقرر 74/50) و</w:t>
      </w:r>
      <w:r w:rsidR="00C2177F">
        <w:rPr>
          <w:rFonts w:hint="cs"/>
          <w:sz w:val="24"/>
          <w:szCs w:val="24"/>
          <w:rtl/>
          <w:lang w:val="fr-CA" w:bidi="ar-SA"/>
        </w:rPr>
        <w:t>خطة</w:t>
      </w:r>
      <w:r w:rsidRPr="00087E2D">
        <w:rPr>
          <w:rFonts w:hint="cs"/>
          <w:sz w:val="24"/>
          <w:szCs w:val="24"/>
          <w:rtl/>
          <w:lang w:val="fr-CA" w:bidi="ar-SA"/>
        </w:rPr>
        <w:t xml:space="preserve"> عمل الصندوق المتعدد الأطراف للفترة من 2023 إلى 2025.</w:t>
      </w:r>
    </w:p>
    <w:p w14:paraId="2247C356" w14:textId="37982342" w:rsidR="00F1030B" w:rsidRPr="00087E2D" w:rsidRDefault="00F1030B" w:rsidP="00F1030B">
      <w:pPr>
        <w:pStyle w:val="StyleHeader4Para4Left0Firstline0"/>
        <w:numPr>
          <w:ilvl w:val="0"/>
          <w:numId w:val="0"/>
        </w:numPr>
        <w:tabs>
          <w:tab w:val="clear" w:pos="2880"/>
          <w:tab w:val="clear" w:pos="5760"/>
          <w:tab w:val="left" w:pos="735"/>
        </w:tabs>
        <w:bidi/>
        <w:rPr>
          <w:sz w:val="24"/>
          <w:szCs w:val="24"/>
          <w:u w:val="single"/>
          <w:rtl/>
          <w:lang w:val="fr-CA" w:bidi="ar-SA"/>
        </w:rPr>
      </w:pPr>
      <w:r w:rsidRPr="00087E2D">
        <w:rPr>
          <w:rFonts w:hint="cs"/>
          <w:sz w:val="24"/>
          <w:szCs w:val="24"/>
          <w:u w:val="single"/>
          <w:rtl/>
          <w:lang w:val="fr-CA" w:bidi="ar-SA"/>
        </w:rPr>
        <w:t>الاستراتيجية العامة</w:t>
      </w:r>
    </w:p>
    <w:p w14:paraId="32CD8C0F" w14:textId="664E679B" w:rsidR="00036E94" w:rsidRPr="00087E2D" w:rsidRDefault="00F1030B" w:rsidP="009533A6">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rtl/>
          <w:lang w:val="fr-CA" w:bidi="ar-SA"/>
        </w:rPr>
        <w:lastRenderedPageBreak/>
        <w:t>18.</w:t>
      </w:r>
      <w:r w:rsidRPr="00087E2D">
        <w:rPr>
          <w:sz w:val="24"/>
          <w:szCs w:val="24"/>
          <w:rtl/>
          <w:lang w:val="fr-CA" w:bidi="ar-SA"/>
        </w:rPr>
        <w:tab/>
      </w:r>
      <w:r w:rsidR="009533A6" w:rsidRPr="00087E2D">
        <w:rPr>
          <w:rFonts w:hint="cs"/>
          <w:sz w:val="24"/>
          <w:szCs w:val="24"/>
          <w:rtl/>
          <w:lang w:val="fr-CA" w:bidi="ar-SA"/>
        </w:rPr>
        <w:t xml:space="preserve">تقترح سورينام تحقيق تخفيض بنسبة 100 في المائة من خط الأساس لاستهلاكها المواد الهيدروكلوروفلوروكربونية بحلول عام 2030 والاستقرار على الحد الأقصى للاستهلاك المسموح به </w:t>
      </w:r>
      <w:r w:rsidR="00C2177F">
        <w:rPr>
          <w:rFonts w:hint="cs"/>
          <w:sz w:val="24"/>
          <w:szCs w:val="24"/>
          <w:rtl/>
          <w:lang w:val="fr-CA" w:bidi="ar-SA"/>
        </w:rPr>
        <w:t>ل</w:t>
      </w:r>
      <w:r w:rsidR="009533A6" w:rsidRPr="00087E2D">
        <w:rPr>
          <w:rFonts w:hint="cs"/>
          <w:sz w:val="24"/>
          <w:szCs w:val="24"/>
          <w:rtl/>
          <w:lang w:val="fr-CA" w:bidi="ar-SA"/>
        </w:rPr>
        <w:t>تلك المواد في الفترة من 2030 إلى 2040 بما يتماشى مع الفقرة 8(</w:t>
      </w:r>
      <w:r w:rsidR="00C2177F">
        <w:rPr>
          <w:rFonts w:hint="cs"/>
          <w:sz w:val="24"/>
          <w:szCs w:val="24"/>
          <w:rtl/>
          <w:lang w:val="fr-CA" w:bidi="ar-SA"/>
        </w:rPr>
        <w:t>ثالثا</w:t>
      </w:r>
      <w:r w:rsidR="009533A6" w:rsidRPr="00087E2D">
        <w:rPr>
          <w:rFonts w:hint="cs"/>
          <w:sz w:val="24"/>
          <w:szCs w:val="24"/>
          <w:rtl/>
          <w:lang w:val="fr-CA" w:bidi="ar-SA"/>
        </w:rPr>
        <w:t>)(هـ)(1) من المادة 5 من بروتوكول مونتريال</w:t>
      </w:r>
      <w:r w:rsidR="00C2177F">
        <w:rPr>
          <w:rFonts w:hint="cs"/>
          <w:sz w:val="24"/>
          <w:szCs w:val="24"/>
          <w:rtl/>
          <w:lang w:val="fr-CA" w:bidi="ar-SA"/>
        </w:rPr>
        <w:t>.</w:t>
      </w:r>
      <w:r w:rsidR="009533A6" w:rsidRPr="00087E2D">
        <w:rPr>
          <w:rStyle w:val="FootnoteReference"/>
          <w:sz w:val="24"/>
          <w:szCs w:val="24"/>
          <w:rtl/>
          <w:lang w:val="fr-CA" w:bidi="ar-SA"/>
        </w:rPr>
        <w:footnoteReference w:id="5"/>
      </w:r>
      <w:r w:rsidR="009533A6" w:rsidRPr="00087E2D">
        <w:rPr>
          <w:rFonts w:hint="cs"/>
          <w:sz w:val="24"/>
          <w:szCs w:val="24"/>
          <w:rtl/>
          <w:lang w:val="fr-CA" w:bidi="ar-SA"/>
        </w:rPr>
        <w:t xml:space="preserve"> ومن أجل بلوغ هذا الهدف، ستواصل تعزيز تنفيذ أنظمة ضبط </w:t>
      </w:r>
      <w:r w:rsidR="004207EC">
        <w:rPr>
          <w:rFonts w:hint="cs"/>
          <w:sz w:val="24"/>
          <w:szCs w:val="24"/>
          <w:rtl/>
          <w:lang w:val="fr-CA" w:bidi="ar-SA"/>
        </w:rPr>
        <w:t>استيرا</w:t>
      </w:r>
      <w:r w:rsidR="009533A6" w:rsidRPr="00087E2D">
        <w:rPr>
          <w:rFonts w:hint="cs"/>
          <w:sz w:val="24"/>
          <w:szCs w:val="24"/>
          <w:rtl/>
          <w:lang w:val="fr-CA" w:bidi="ar-SA"/>
        </w:rPr>
        <w:t xml:space="preserve">د المواد الهيدروكلوروفلوروكربونية وتحظر استيراد </w:t>
      </w:r>
      <w:r w:rsidR="00C2177F">
        <w:rPr>
          <w:rFonts w:hint="cs"/>
          <w:sz w:val="24"/>
          <w:szCs w:val="24"/>
          <w:rtl/>
          <w:lang w:val="fr-CA" w:bidi="ar-SA"/>
        </w:rPr>
        <w:t>معدات</w:t>
      </w:r>
      <w:r w:rsidR="009533A6" w:rsidRPr="00087E2D">
        <w:rPr>
          <w:rFonts w:hint="cs"/>
          <w:sz w:val="24"/>
          <w:szCs w:val="24"/>
          <w:rtl/>
          <w:lang w:val="fr-CA" w:bidi="ar-SA"/>
        </w:rPr>
        <w:t xml:space="preserve"> التكييف والتبريد العاملة بها وبيعها ابتداء من 1 يناير/كانون الثاني 2025؛ وتقوم ببناء قدرات فنيي قطاع التبريد و</w:t>
      </w:r>
      <w:r w:rsidR="00C2177F">
        <w:rPr>
          <w:rFonts w:hint="cs"/>
          <w:sz w:val="24"/>
          <w:szCs w:val="24"/>
          <w:rtl/>
          <w:lang w:val="fr-CA" w:bidi="ar-SA"/>
        </w:rPr>
        <w:t>جمعي</w:t>
      </w:r>
      <w:r w:rsidR="009533A6" w:rsidRPr="00087E2D">
        <w:rPr>
          <w:rFonts w:hint="cs"/>
          <w:sz w:val="24"/>
          <w:szCs w:val="24"/>
          <w:rtl/>
          <w:lang w:val="fr-CA" w:bidi="ar-SA"/>
        </w:rPr>
        <w:t>ة التبريد وتوفير التدريب؛ وتنفيذ بر</w:t>
      </w:r>
      <w:r w:rsidR="00C2177F">
        <w:rPr>
          <w:rFonts w:hint="cs"/>
          <w:sz w:val="24"/>
          <w:szCs w:val="24"/>
          <w:rtl/>
          <w:lang w:val="fr-CA" w:bidi="ar-SA"/>
        </w:rPr>
        <w:t>ن</w:t>
      </w:r>
      <w:r w:rsidR="009533A6" w:rsidRPr="00087E2D">
        <w:rPr>
          <w:rFonts w:hint="cs"/>
          <w:sz w:val="24"/>
          <w:szCs w:val="24"/>
          <w:rtl/>
          <w:lang w:val="fr-CA" w:bidi="ar-SA"/>
        </w:rPr>
        <w:t xml:space="preserve">امج استرداد المواد الهيدروكلوروفلوروكربونية </w:t>
      </w:r>
      <w:r w:rsidR="00F47E05" w:rsidRPr="00087E2D">
        <w:rPr>
          <w:rFonts w:hint="cs"/>
          <w:sz w:val="24"/>
          <w:szCs w:val="24"/>
          <w:rtl/>
          <w:lang w:val="fr-CA" w:bidi="ar-SA"/>
        </w:rPr>
        <w:t>بعد أن يكون وضع مكتب المعايير معايير استرداد غازات التبريد؛ وتنفيذ برامج توعية وتواصل حول اعتماد التكنولوجيات البديلة ذات قدرات الاحترار المتدنية. كما أشارت سورينام إلى أنّها تتوقع أن يستقر الاستهلاك في مستوى دون أهداف المرحلة الثانية في الفترة من 2024 إلى 2030.</w:t>
      </w:r>
    </w:p>
    <w:p w14:paraId="27E5FE30" w14:textId="66208887" w:rsidR="00031FB1" w:rsidRPr="00087E2D" w:rsidRDefault="00F47E05" w:rsidP="00F47E05">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rtl/>
          <w:lang w:val="fr-CA" w:bidi="ar-SA"/>
        </w:rPr>
        <w:t>19.</w:t>
      </w:r>
      <w:r w:rsidRPr="00087E2D">
        <w:rPr>
          <w:sz w:val="24"/>
          <w:szCs w:val="24"/>
          <w:rtl/>
          <w:lang w:val="fr-CA" w:bidi="ar-SA"/>
        </w:rPr>
        <w:tab/>
      </w:r>
      <w:r w:rsidRPr="00087E2D">
        <w:rPr>
          <w:rFonts w:hint="cs"/>
          <w:sz w:val="24"/>
          <w:szCs w:val="24"/>
          <w:rtl/>
          <w:lang w:val="fr-CA" w:bidi="ar-SA"/>
        </w:rPr>
        <w:t xml:space="preserve">تماشيا مع المقرر 86/51 وبغية إتاحة فرصة استعراض الشريحة الأخيرة من خطة إدارة إزالة المواد الهيدروكلوروفلوروكربونية، وافقت سورينام على </w:t>
      </w:r>
      <w:r w:rsidR="00C2177F">
        <w:rPr>
          <w:rFonts w:hint="cs"/>
          <w:sz w:val="24"/>
          <w:szCs w:val="24"/>
          <w:rtl/>
          <w:lang w:val="fr-CA" w:bidi="ar-SA"/>
        </w:rPr>
        <w:t>تقديم</w:t>
      </w:r>
      <w:r w:rsidRPr="00087E2D">
        <w:rPr>
          <w:rFonts w:hint="cs"/>
          <w:sz w:val="24"/>
          <w:szCs w:val="24"/>
          <w:rtl/>
          <w:lang w:val="fr-CA" w:bidi="ar-SA"/>
        </w:rPr>
        <w:t xml:space="preserve"> وصف مفصل للإطار ال</w:t>
      </w:r>
      <w:r w:rsidR="00C2177F">
        <w:rPr>
          <w:rFonts w:hint="cs"/>
          <w:sz w:val="24"/>
          <w:szCs w:val="24"/>
          <w:rtl/>
          <w:lang w:val="fr-CA" w:bidi="ar-SA"/>
        </w:rPr>
        <w:t>تنظيمي</w:t>
      </w:r>
      <w:r w:rsidRPr="00087E2D">
        <w:rPr>
          <w:rFonts w:hint="cs"/>
          <w:sz w:val="24"/>
          <w:szCs w:val="24"/>
          <w:rtl/>
          <w:lang w:val="fr-CA" w:bidi="ar-SA"/>
        </w:rPr>
        <w:t xml:space="preserve"> والسياسي المعتمد لتنفيذ تدابير ت</w:t>
      </w:r>
      <w:r w:rsidR="00C2177F">
        <w:rPr>
          <w:rFonts w:hint="cs"/>
          <w:sz w:val="24"/>
          <w:szCs w:val="24"/>
          <w:rtl/>
          <w:lang w:val="fr-CA" w:bidi="ar-SA"/>
        </w:rPr>
        <w:t xml:space="preserve">ضمن </w:t>
      </w:r>
      <w:r w:rsidRPr="00087E2D">
        <w:rPr>
          <w:rFonts w:hint="cs"/>
          <w:sz w:val="24"/>
          <w:szCs w:val="24"/>
          <w:rtl/>
          <w:lang w:val="fr-CA" w:bidi="ar-SA"/>
        </w:rPr>
        <w:t>أن استهلاك المواد الهيدروكلوروفلوروكربوني</w:t>
      </w:r>
      <w:r w:rsidRPr="00087E2D">
        <w:rPr>
          <w:rFonts w:hint="eastAsia"/>
          <w:sz w:val="24"/>
          <w:szCs w:val="24"/>
          <w:rtl/>
          <w:lang w:val="fr-CA" w:bidi="ar-SA"/>
        </w:rPr>
        <w:t>ة</w:t>
      </w:r>
      <w:r w:rsidR="00031FB1" w:rsidRPr="00087E2D">
        <w:rPr>
          <w:rFonts w:hint="cs"/>
          <w:sz w:val="24"/>
          <w:szCs w:val="24"/>
          <w:rtl/>
          <w:lang w:val="fr-CA" w:bidi="ar-SA"/>
        </w:rPr>
        <w:t xml:space="preserve"> </w:t>
      </w:r>
      <w:r w:rsidR="004207EC">
        <w:rPr>
          <w:rFonts w:hint="cs"/>
          <w:sz w:val="24"/>
          <w:szCs w:val="24"/>
          <w:rtl/>
          <w:lang w:val="fr-CA" w:bidi="ar-SA"/>
        </w:rPr>
        <w:t>س</w:t>
      </w:r>
      <w:r w:rsidR="00031FB1" w:rsidRPr="00087E2D">
        <w:rPr>
          <w:rFonts w:hint="cs"/>
          <w:sz w:val="24"/>
          <w:szCs w:val="24"/>
          <w:rtl/>
          <w:lang w:val="fr-CA" w:bidi="ar-SA"/>
        </w:rPr>
        <w:t>ي</w:t>
      </w:r>
      <w:r w:rsidR="00C2177F">
        <w:rPr>
          <w:rFonts w:hint="cs"/>
          <w:sz w:val="24"/>
          <w:szCs w:val="24"/>
          <w:rtl/>
          <w:lang w:val="fr-CA" w:bidi="ar-SA"/>
        </w:rPr>
        <w:t>متثل ل</w:t>
      </w:r>
      <w:r w:rsidR="00031FB1" w:rsidRPr="00087E2D">
        <w:rPr>
          <w:rFonts w:hint="cs"/>
          <w:sz w:val="24"/>
          <w:szCs w:val="24"/>
          <w:rtl/>
          <w:lang w:val="fr-CA" w:bidi="ar-SA"/>
        </w:rPr>
        <w:t>لفقرة 8(</w:t>
      </w:r>
      <w:r w:rsidR="00C2177F">
        <w:rPr>
          <w:rFonts w:hint="cs"/>
          <w:sz w:val="24"/>
          <w:szCs w:val="24"/>
          <w:rtl/>
          <w:lang w:val="fr-CA" w:bidi="ar-SA"/>
        </w:rPr>
        <w:t>ثالثا</w:t>
      </w:r>
      <w:r w:rsidR="00031FB1" w:rsidRPr="00087E2D">
        <w:rPr>
          <w:rFonts w:hint="cs"/>
          <w:sz w:val="24"/>
          <w:szCs w:val="24"/>
          <w:rtl/>
          <w:lang w:val="fr-CA" w:bidi="ar-SA"/>
        </w:rPr>
        <w:t>)(هـ)(1) من المادة 5 من بروتوكول مونتريال على مدى الفترة من 2030 إلى 2040 و</w:t>
      </w:r>
      <w:r w:rsidR="00C2177F">
        <w:rPr>
          <w:rFonts w:hint="cs"/>
          <w:sz w:val="24"/>
          <w:szCs w:val="24"/>
          <w:rtl/>
          <w:lang w:val="fr-CA" w:bidi="ar-SA"/>
        </w:rPr>
        <w:t>تقدير</w:t>
      </w:r>
      <w:r w:rsidR="00031FB1" w:rsidRPr="00087E2D">
        <w:rPr>
          <w:rFonts w:hint="cs"/>
          <w:sz w:val="24"/>
          <w:szCs w:val="24"/>
          <w:rtl/>
          <w:lang w:val="fr-CA" w:bidi="ar-SA"/>
        </w:rPr>
        <w:t xml:space="preserve"> </w:t>
      </w:r>
      <w:r w:rsidR="004207EC">
        <w:rPr>
          <w:rFonts w:hint="cs"/>
          <w:sz w:val="24"/>
          <w:szCs w:val="24"/>
          <w:rtl/>
          <w:lang w:val="fr-CA" w:bidi="ar-SA"/>
        </w:rPr>
        <w:t>ل</w:t>
      </w:r>
      <w:r w:rsidR="00031FB1" w:rsidRPr="00087E2D">
        <w:rPr>
          <w:rFonts w:hint="cs"/>
          <w:sz w:val="24"/>
          <w:szCs w:val="24"/>
          <w:rtl/>
          <w:lang w:val="fr-CA" w:bidi="ar-SA"/>
        </w:rPr>
        <w:t>مستوى الاستهلاك السنوي من المواد الهيدروفلوروكربونية في سورينام خلال الفترة عينها.</w:t>
      </w:r>
    </w:p>
    <w:p w14:paraId="460550DD" w14:textId="09229157" w:rsidR="00D858FF" w:rsidRPr="00087E2D" w:rsidRDefault="00031FB1" w:rsidP="00031FB1">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rtl/>
          <w:lang w:val="fr-CA" w:bidi="ar-SA"/>
        </w:rPr>
        <w:t>20.</w:t>
      </w:r>
      <w:r w:rsidRPr="00087E2D">
        <w:rPr>
          <w:sz w:val="24"/>
          <w:szCs w:val="24"/>
          <w:rtl/>
          <w:lang w:val="fr-CA" w:bidi="ar-SA"/>
        </w:rPr>
        <w:tab/>
      </w:r>
      <w:r w:rsidRPr="00087E2D">
        <w:rPr>
          <w:rFonts w:hint="cs"/>
          <w:sz w:val="24"/>
          <w:szCs w:val="24"/>
          <w:rtl/>
          <w:lang w:val="fr-CA" w:bidi="ar-SA"/>
        </w:rPr>
        <w:t>إنّ الأمانة وإذ لاحظت اتجاه استهلاك المواد الهيدروكلوروفلوروكربو</w:t>
      </w:r>
      <w:r w:rsidRPr="00087E2D">
        <w:rPr>
          <w:rFonts w:hint="eastAsia"/>
          <w:sz w:val="24"/>
          <w:szCs w:val="24"/>
          <w:rtl/>
          <w:lang w:val="fr-CA" w:bidi="ar-SA"/>
        </w:rPr>
        <w:t>ن</w:t>
      </w:r>
      <w:r w:rsidRPr="00087E2D">
        <w:rPr>
          <w:rFonts w:hint="cs"/>
          <w:sz w:val="24"/>
          <w:szCs w:val="24"/>
          <w:rtl/>
          <w:lang w:val="fr-CA" w:bidi="ar-SA"/>
        </w:rPr>
        <w:t>ية إلى التراجع ومستويات است</w:t>
      </w:r>
      <w:r w:rsidR="00C2177F">
        <w:rPr>
          <w:rFonts w:hint="cs"/>
          <w:sz w:val="24"/>
          <w:szCs w:val="24"/>
          <w:rtl/>
          <w:lang w:val="fr-CA" w:bidi="ar-SA"/>
        </w:rPr>
        <w:t>عمال</w:t>
      </w:r>
      <w:r w:rsidRPr="00087E2D">
        <w:rPr>
          <w:rFonts w:hint="cs"/>
          <w:sz w:val="24"/>
          <w:szCs w:val="24"/>
          <w:rtl/>
          <w:lang w:val="fr-CA" w:bidi="ar-SA"/>
        </w:rPr>
        <w:t xml:space="preserve"> الهيدروكلوروفلوروكربون-22 في قطاع الخدمة بحثت مع </w:t>
      </w:r>
      <w:r w:rsidR="00C2177F">
        <w:rPr>
          <w:rFonts w:hint="cs"/>
          <w:sz w:val="24"/>
          <w:szCs w:val="24"/>
          <w:rtl/>
          <w:lang w:val="fr-CA" w:bidi="ar-SA"/>
        </w:rPr>
        <w:t>برنامج</w:t>
      </w:r>
      <w:r w:rsidRPr="00087E2D">
        <w:rPr>
          <w:rFonts w:hint="cs"/>
          <w:sz w:val="24"/>
          <w:szCs w:val="24"/>
          <w:rtl/>
          <w:lang w:val="fr-CA" w:bidi="ar-SA"/>
        </w:rPr>
        <w:t xml:space="preserve"> الأمم المتحدة للبيئة إمكانية خفض أهداف استهلاك سورينام للفترة 2023-2024 الواردة في مشروع الاتفاق الخاص بالمرحلة الثانية </w:t>
      </w:r>
      <w:r w:rsidR="00C2177F">
        <w:rPr>
          <w:rFonts w:hint="cs"/>
          <w:sz w:val="24"/>
          <w:szCs w:val="24"/>
          <w:rtl/>
          <w:lang w:val="fr-CA" w:bidi="ar-SA"/>
        </w:rPr>
        <w:t>على النحو الوارد في الاقتراح</w:t>
      </w:r>
      <w:r w:rsidRPr="00087E2D">
        <w:rPr>
          <w:rFonts w:hint="cs"/>
          <w:sz w:val="24"/>
          <w:szCs w:val="24"/>
          <w:rtl/>
          <w:lang w:val="fr-CA" w:bidi="ar-SA"/>
        </w:rPr>
        <w:t xml:space="preserve"> على اعتبار أنّ هذه الأهداف تعلو بكثير على مستويات الاستهلاك الفعلية. وأبلغ برنامج الأمم المتحدة للبيئة بأنّ سورينام وبعد أن استشارت أصحاب الشأن الوطنيين فضلت </w:t>
      </w:r>
      <w:r w:rsidR="00D858FF" w:rsidRPr="00087E2D">
        <w:rPr>
          <w:rFonts w:hint="cs"/>
          <w:sz w:val="24"/>
          <w:szCs w:val="24"/>
          <w:rtl/>
          <w:lang w:val="fr-CA" w:bidi="ar-SA"/>
        </w:rPr>
        <w:t>تحديد</w:t>
      </w:r>
      <w:r w:rsidRPr="00087E2D">
        <w:rPr>
          <w:rFonts w:hint="cs"/>
          <w:sz w:val="24"/>
          <w:szCs w:val="24"/>
          <w:rtl/>
          <w:lang w:val="fr-CA" w:bidi="ar-SA"/>
        </w:rPr>
        <w:t xml:space="preserve"> أهداف الاستهلاك لعامي 2023 و2024 </w:t>
      </w:r>
      <w:r w:rsidR="00D858FF" w:rsidRPr="00087E2D">
        <w:rPr>
          <w:rFonts w:hint="cs"/>
          <w:sz w:val="24"/>
          <w:szCs w:val="24"/>
          <w:rtl/>
          <w:lang w:val="fr-CA" w:bidi="ar-SA"/>
        </w:rPr>
        <w:t>بما يعادل حدود الرقابة الملحوظة في بروتوكول مونتريال خشية من أي احتمال وقوعها في حالة من عدم الامتثال إذا ما ت</w:t>
      </w:r>
      <w:r w:rsidR="00C2177F">
        <w:rPr>
          <w:rFonts w:hint="cs"/>
          <w:sz w:val="24"/>
          <w:szCs w:val="24"/>
          <w:rtl/>
          <w:lang w:val="fr-CA" w:bidi="ar-SA"/>
        </w:rPr>
        <w:t>بدّلت</w:t>
      </w:r>
      <w:r w:rsidR="00D858FF" w:rsidRPr="00087E2D">
        <w:rPr>
          <w:rFonts w:hint="cs"/>
          <w:sz w:val="24"/>
          <w:szCs w:val="24"/>
          <w:rtl/>
          <w:lang w:val="fr-CA" w:bidi="ar-SA"/>
        </w:rPr>
        <w:t xml:space="preserve"> احتياجات الخدمة للمعدات العاملة بالمواد الهيدروكلوروفلوروكربونية.</w:t>
      </w:r>
    </w:p>
    <w:p w14:paraId="56993751" w14:textId="77777777" w:rsidR="00D858FF" w:rsidRPr="00087E2D" w:rsidRDefault="00D858FF" w:rsidP="00D858FF">
      <w:pPr>
        <w:pStyle w:val="StyleHeader4Para4Left0Firstline0"/>
        <w:numPr>
          <w:ilvl w:val="0"/>
          <w:numId w:val="0"/>
        </w:numPr>
        <w:tabs>
          <w:tab w:val="clear" w:pos="2880"/>
          <w:tab w:val="clear" w:pos="5760"/>
          <w:tab w:val="left" w:pos="735"/>
        </w:tabs>
        <w:bidi/>
        <w:rPr>
          <w:sz w:val="24"/>
          <w:szCs w:val="24"/>
          <w:u w:val="single"/>
          <w:rtl/>
          <w:lang w:val="fr-CA" w:bidi="ar-SA"/>
        </w:rPr>
      </w:pPr>
      <w:r w:rsidRPr="00087E2D">
        <w:rPr>
          <w:rFonts w:hint="cs"/>
          <w:sz w:val="24"/>
          <w:szCs w:val="24"/>
          <w:u w:val="single"/>
          <w:rtl/>
          <w:lang w:val="fr-CA" w:bidi="ar-SA"/>
        </w:rPr>
        <w:t>تنفيذ المرحلة الأولى من خطة إدارة إزالة المواد الهيدروكلوروفلوروكربونية</w:t>
      </w:r>
    </w:p>
    <w:p w14:paraId="6AF9E4C7" w14:textId="02254310" w:rsidR="00D858FF" w:rsidRPr="00087E2D" w:rsidRDefault="00D858FF" w:rsidP="00D858FF">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rtl/>
          <w:lang w:val="fr-CA" w:bidi="ar-SA"/>
        </w:rPr>
        <w:t>21.</w:t>
      </w:r>
      <w:r w:rsidRPr="00087E2D">
        <w:rPr>
          <w:sz w:val="24"/>
          <w:szCs w:val="24"/>
          <w:rtl/>
          <w:lang w:val="fr-CA" w:bidi="ar-SA"/>
        </w:rPr>
        <w:tab/>
      </w:r>
      <w:r w:rsidRPr="00087E2D">
        <w:rPr>
          <w:rFonts w:hint="cs"/>
          <w:sz w:val="24"/>
          <w:szCs w:val="24"/>
          <w:rtl/>
          <w:lang w:val="fr-CA" w:bidi="ar-SA"/>
        </w:rPr>
        <w:t>استفسرت الأمانة عن سبب تدريب ما يقل عن 50 في المائة من عدد فنيي قطاع خدمة أجهزة التبريد والتكييف و</w:t>
      </w:r>
      <w:r w:rsidR="00B02230">
        <w:rPr>
          <w:rFonts w:hint="cs"/>
          <w:sz w:val="24"/>
          <w:szCs w:val="24"/>
          <w:rtl/>
          <w:lang w:val="fr-CA" w:bidi="ar-SA"/>
        </w:rPr>
        <w:t>ضباط الجمارك والأجهزة الأمنية</w:t>
      </w:r>
      <w:r w:rsidRPr="00087E2D">
        <w:rPr>
          <w:rFonts w:hint="cs"/>
          <w:sz w:val="24"/>
          <w:szCs w:val="24"/>
          <w:rtl/>
          <w:lang w:val="fr-CA" w:bidi="ar-SA"/>
        </w:rPr>
        <w:t xml:space="preserve"> </w:t>
      </w:r>
      <w:r w:rsidR="00C2177F">
        <w:rPr>
          <w:rFonts w:hint="cs"/>
          <w:sz w:val="24"/>
          <w:szCs w:val="24"/>
          <w:rtl/>
          <w:lang w:val="fr-CA" w:bidi="ar-SA"/>
        </w:rPr>
        <w:t xml:space="preserve">الذي كان من </w:t>
      </w:r>
      <w:r w:rsidRPr="00087E2D">
        <w:rPr>
          <w:rFonts w:hint="cs"/>
          <w:sz w:val="24"/>
          <w:szCs w:val="24"/>
          <w:rtl/>
          <w:lang w:val="fr-CA" w:bidi="ar-SA"/>
        </w:rPr>
        <w:t>المفروض تدريبهم وفقا لما ورد في خطة تنفيذ المرحلة الأولى. فشرح برنامج الأمم المتحدة للبيئة أنّ برنامج التدريب تأثر بين عامي 2020 و2023 من تداعيات جائحة كوفيد</w:t>
      </w:r>
      <w:r w:rsidR="00C2177F">
        <w:rPr>
          <w:rFonts w:hint="cs"/>
          <w:sz w:val="24"/>
          <w:szCs w:val="24"/>
          <w:rtl/>
          <w:lang w:val="fr-CA" w:bidi="ar-SA"/>
        </w:rPr>
        <w:t>-</w:t>
      </w:r>
      <w:r w:rsidRPr="00087E2D">
        <w:rPr>
          <w:rFonts w:hint="cs"/>
          <w:sz w:val="24"/>
          <w:szCs w:val="24"/>
          <w:rtl/>
          <w:lang w:val="fr-CA" w:bidi="ar-SA"/>
        </w:rPr>
        <w:t>19 وإعادة هيكلة وحدة الأوزون الوطنية وأنّ سورينام ستسعى خلال الأشهر التسعة المقبلة إلى تدريب أكبر قدر ممكن من الفنيين و</w:t>
      </w:r>
      <w:r w:rsidR="00B02230">
        <w:rPr>
          <w:rFonts w:hint="cs"/>
          <w:sz w:val="24"/>
          <w:szCs w:val="24"/>
          <w:rtl/>
          <w:lang w:val="fr-CA" w:bidi="ar-SA"/>
        </w:rPr>
        <w:t>ضباط الجمارك والأجهزة الأمنية</w:t>
      </w:r>
      <w:r w:rsidRPr="00087E2D">
        <w:rPr>
          <w:rFonts w:hint="cs"/>
          <w:sz w:val="24"/>
          <w:szCs w:val="24"/>
          <w:rtl/>
          <w:lang w:val="fr-CA" w:bidi="ar-SA"/>
        </w:rPr>
        <w:t xml:space="preserve"> وأنّها ستحافظ على الزخم في تنفيذ البرنامج التدريبي الوراد في المرحلة الثانية من خطة إدارة إزالة المواد الهيدروكلوروفلوروكربونية.</w:t>
      </w:r>
    </w:p>
    <w:p w14:paraId="7878297C" w14:textId="77777777" w:rsidR="00D858FF" w:rsidRPr="00087E2D" w:rsidRDefault="00D858FF" w:rsidP="00D858FF">
      <w:pPr>
        <w:pStyle w:val="StyleHeader4Para4Left0Firstline0"/>
        <w:numPr>
          <w:ilvl w:val="0"/>
          <w:numId w:val="0"/>
        </w:numPr>
        <w:tabs>
          <w:tab w:val="clear" w:pos="2880"/>
          <w:tab w:val="clear" w:pos="5760"/>
          <w:tab w:val="left" w:pos="735"/>
        </w:tabs>
        <w:bidi/>
        <w:rPr>
          <w:sz w:val="24"/>
          <w:szCs w:val="24"/>
          <w:u w:val="single"/>
          <w:rtl/>
          <w:lang w:val="fr-CA" w:bidi="ar-SA"/>
        </w:rPr>
      </w:pPr>
      <w:r w:rsidRPr="00087E2D">
        <w:rPr>
          <w:rFonts w:hint="cs"/>
          <w:sz w:val="24"/>
          <w:szCs w:val="24"/>
          <w:u w:val="single"/>
          <w:rtl/>
          <w:lang w:val="fr-CA" w:bidi="ar-SA"/>
        </w:rPr>
        <w:t>الإطار القانوني</w:t>
      </w:r>
    </w:p>
    <w:p w14:paraId="0850A62D" w14:textId="26D4F0B0" w:rsidR="00D858FF" w:rsidRPr="00087E2D" w:rsidRDefault="00D858FF" w:rsidP="00D858FF">
      <w:pPr>
        <w:pStyle w:val="Heading1"/>
        <w:numPr>
          <w:ilvl w:val="0"/>
          <w:numId w:val="26"/>
        </w:numPr>
        <w:bidi/>
        <w:rPr>
          <w:szCs w:val="24"/>
          <w:rtl/>
          <w:lang w:val="fr-CA" w:bidi="ar-SA"/>
        </w:rPr>
      </w:pPr>
      <w:r w:rsidRPr="00087E2D">
        <w:rPr>
          <w:rFonts w:hint="cs"/>
          <w:szCs w:val="24"/>
          <w:rtl/>
          <w:lang w:val="fr-CA" w:bidi="ar-SA"/>
        </w:rPr>
        <w:t>أصدرت سورينام حصص استيراد المواد الهيدروكلوروفلوروكربوني</w:t>
      </w:r>
      <w:r w:rsidRPr="00087E2D">
        <w:rPr>
          <w:rFonts w:hint="eastAsia"/>
          <w:szCs w:val="24"/>
          <w:rtl/>
          <w:lang w:val="fr-CA" w:bidi="ar-SA"/>
        </w:rPr>
        <w:t>ة</w:t>
      </w:r>
      <w:r w:rsidRPr="00087E2D">
        <w:rPr>
          <w:rFonts w:hint="cs"/>
          <w:szCs w:val="24"/>
          <w:rtl/>
          <w:lang w:val="fr-CA" w:bidi="ar-SA"/>
        </w:rPr>
        <w:t xml:space="preserve"> لعام 2023 و</w:t>
      </w:r>
      <w:r w:rsidR="00751B27" w:rsidRPr="00087E2D">
        <w:rPr>
          <w:rFonts w:hint="cs"/>
          <w:szCs w:val="24"/>
          <w:rtl/>
          <w:lang w:val="fr-CA" w:bidi="ar-SA"/>
        </w:rPr>
        <w:t>تمثل</w:t>
      </w:r>
      <w:r w:rsidRPr="00087E2D">
        <w:rPr>
          <w:rFonts w:hint="cs"/>
          <w:szCs w:val="24"/>
          <w:rtl/>
          <w:lang w:val="fr-CA" w:bidi="ar-SA"/>
        </w:rPr>
        <w:t xml:space="preserve"> </w:t>
      </w:r>
      <w:r w:rsidR="00751B27" w:rsidRPr="00087E2D">
        <w:rPr>
          <w:rFonts w:hint="cs"/>
          <w:szCs w:val="24"/>
          <w:rtl/>
          <w:lang w:val="fr-CA" w:bidi="ar-SA"/>
        </w:rPr>
        <w:t>0.88</w:t>
      </w:r>
      <w:r w:rsidRPr="00087E2D">
        <w:rPr>
          <w:rFonts w:hint="cs"/>
          <w:szCs w:val="24"/>
          <w:rtl/>
          <w:lang w:val="fr-CA" w:bidi="ar-SA"/>
        </w:rPr>
        <w:t xml:space="preserve"> طن من قدرات استنفاد الأوزون، </w:t>
      </w:r>
      <w:r w:rsidR="00751B27" w:rsidRPr="00087E2D">
        <w:rPr>
          <w:rFonts w:hint="cs"/>
          <w:szCs w:val="24"/>
          <w:rtl/>
          <w:lang w:val="fr-CA" w:bidi="ar-SA"/>
        </w:rPr>
        <w:t xml:space="preserve">وهي كمية تقل عن </w:t>
      </w:r>
      <w:r w:rsidRPr="00087E2D">
        <w:rPr>
          <w:rFonts w:hint="cs"/>
          <w:szCs w:val="24"/>
          <w:rtl/>
          <w:lang w:val="fr-CA" w:bidi="ar-SA"/>
        </w:rPr>
        <w:t>أهداف الرقابة الملحوظة في بروتوكول مونتريال.</w:t>
      </w:r>
    </w:p>
    <w:p w14:paraId="522253AC" w14:textId="480831EE" w:rsidR="00751B27" w:rsidRPr="00087E2D" w:rsidRDefault="00751B27" w:rsidP="00751B27">
      <w:pPr>
        <w:bidi/>
        <w:rPr>
          <w:i/>
          <w:iCs/>
          <w:szCs w:val="24"/>
          <w:rtl/>
          <w:lang w:val="fr-CA" w:bidi="ar-SA"/>
        </w:rPr>
      </w:pPr>
      <w:r w:rsidRPr="00087E2D">
        <w:rPr>
          <w:rFonts w:hint="cs"/>
          <w:i/>
          <w:iCs/>
          <w:szCs w:val="24"/>
          <w:rtl/>
          <w:lang w:val="fr-CA" w:bidi="ar-SA"/>
        </w:rPr>
        <w:t>تنفيذ التوصيات الواردة في تقرير التحقق من أجل تعزيز نظام الحصص والتراخيص الخاص بالمواد الهيدروكلوروفلوروكربونية (المقرر 92/32(د))</w:t>
      </w:r>
    </w:p>
    <w:p w14:paraId="7D7059C3" w14:textId="5A309A08" w:rsidR="00751B27" w:rsidRPr="00087E2D" w:rsidRDefault="00751B27" w:rsidP="00751B27">
      <w:pPr>
        <w:bidi/>
        <w:rPr>
          <w:i/>
          <w:iCs/>
          <w:szCs w:val="24"/>
          <w:rtl/>
          <w:lang w:val="fr-CA" w:bidi="ar-SA"/>
        </w:rPr>
      </w:pPr>
    </w:p>
    <w:p w14:paraId="1591F90E" w14:textId="0011C360" w:rsidR="00751B27" w:rsidRPr="00087E2D" w:rsidRDefault="004207EC" w:rsidP="00751B27">
      <w:pPr>
        <w:pStyle w:val="Heading1"/>
        <w:numPr>
          <w:ilvl w:val="0"/>
          <w:numId w:val="26"/>
        </w:numPr>
        <w:bidi/>
        <w:rPr>
          <w:szCs w:val="24"/>
          <w:rtl/>
          <w:lang w:val="fr-CA" w:bidi="ar-SA"/>
        </w:rPr>
      </w:pPr>
      <w:r>
        <w:rPr>
          <w:rFonts w:hint="cs"/>
          <w:szCs w:val="24"/>
          <w:rtl/>
          <w:lang w:val="fr-CA" w:bidi="ar-SA"/>
        </w:rPr>
        <w:t>أ</w:t>
      </w:r>
      <w:r w:rsidR="00751B27" w:rsidRPr="00087E2D">
        <w:rPr>
          <w:rFonts w:hint="cs"/>
          <w:szCs w:val="24"/>
          <w:rtl/>
          <w:lang w:val="fr-CA" w:bidi="ar-SA"/>
        </w:rPr>
        <w:t xml:space="preserve">قرت اللجنة التنفيذية تمويل الشريحة الرابعة والأخيرة من المرحلة الأولى من خطة إدارة إزالة المواد الهيدروكلوروفلوروكربونية </w:t>
      </w:r>
      <w:r w:rsidR="001300D4">
        <w:rPr>
          <w:rFonts w:hint="cs"/>
          <w:szCs w:val="24"/>
          <w:rtl/>
          <w:lang w:val="fr-CA" w:bidi="ar-SA"/>
        </w:rPr>
        <w:t xml:space="preserve">في سورينام </w:t>
      </w:r>
      <w:r w:rsidR="00751B27" w:rsidRPr="00087E2D">
        <w:rPr>
          <w:rFonts w:hint="cs"/>
          <w:szCs w:val="24"/>
          <w:rtl/>
          <w:lang w:val="fr-CA" w:bidi="ar-SA"/>
        </w:rPr>
        <w:t>على اعتبار أنّ سورينام وبرنامج الأمم المتحدة للبيئة ومنظمة الأمم المتحدة للتنمية الصناعية سترفع تقرير</w:t>
      </w:r>
      <w:r>
        <w:rPr>
          <w:rFonts w:hint="cs"/>
          <w:szCs w:val="24"/>
          <w:rtl/>
          <w:lang w:val="fr-CA" w:bidi="ar-SA"/>
        </w:rPr>
        <w:t>ا</w:t>
      </w:r>
      <w:r w:rsidR="00751B27" w:rsidRPr="00087E2D">
        <w:rPr>
          <w:rFonts w:hint="cs"/>
          <w:szCs w:val="24"/>
          <w:rtl/>
          <w:lang w:val="fr-CA" w:bidi="ar-SA"/>
        </w:rPr>
        <w:t xml:space="preserve"> </w:t>
      </w:r>
      <w:r w:rsidR="001300D4">
        <w:rPr>
          <w:rFonts w:hint="cs"/>
          <w:szCs w:val="24"/>
          <w:rtl/>
          <w:lang w:val="fr-CA" w:bidi="ar-SA"/>
        </w:rPr>
        <w:t xml:space="preserve">عن </w:t>
      </w:r>
      <w:r w:rsidR="00751B27" w:rsidRPr="00087E2D">
        <w:rPr>
          <w:rFonts w:hint="cs"/>
          <w:szCs w:val="24"/>
          <w:rtl/>
          <w:lang w:val="fr-CA" w:bidi="ar-SA"/>
        </w:rPr>
        <w:t xml:space="preserve">حالة تنفيذ </w:t>
      </w:r>
      <w:r w:rsidR="005B2094" w:rsidRPr="00087E2D">
        <w:rPr>
          <w:rFonts w:hint="cs"/>
          <w:szCs w:val="24"/>
          <w:rtl/>
          <w:lang w:val="fr-CA" w:bidi="ar-SA"/>
        </w:rPr>
        <w:t xml:space="preserve">التوصيات الواردة في تقرير التحقق </w:t>
      </w:r>
      <w:r w:rsidR="001300D4">
        <w:rPr>
          <w:rFonts w:hint="cs"/>
          <w:szCs w:val="24"/>
          <w:rtl/>
          <w:lang w:val="fr-CA" w:bidi="ar-SA"/>
        </w:rPr>
        <w:t xml:space="preserve">والرامية إلى </w:t>
      </w:r>
      <w:r w:rsidR="005B2094" w:rsidRPr="00087E2D">
        <w:rPr>
          <w:rFonts w:hint="cs"/>
          <w:szCs w:val="24"/>
          <w:rtl/>
          <w:lang w:val="fr-CA" w:bidi="ar-SA"/>
        </w:rPr>
        <w:t xml:space="preserve">تعزيز نظام الحصص والتراخيص على النحو المبيّن في المذكرة </w:t>
      </w:r>
      <w:r w:rsidR="005B2094" w:rsidRPr="00087E2D">
        <w:rPr>
          <w:szCs w:val="24"/>
          <w:lang w:val="fr-CA" w:bidi="ar-SA"/>
        </w:rPr>
        <w:t>UNEP/</w:t>
      </w:r>
      <w:proofErr w:type="spellStart"/>
      <w:r w:rsidR="005B2094" w:rsidRPr="00087E2D">
        <w:rPr>
          <w:szCs w:val="24"/>
          <w:lang w:val="fr-CA" w:bidi="ar-SA"/>
        </w:rPr>
        <w:t>OzL.Pro</w:t>
      </w:r>
      <w:proofErr w:type="spellEnd"/>
      <w:r w:rsidR="005B2094" w:rsidRPr="00087E2D">
        <w:rPr>
          <w:szCs w:val="24"/>
          <w:lang w:val="fr-CA" w:bidi="ar-SA"/>
        </w:rPr>
        <w:t>/ExComL92/38</w:t>
      </w:r>
      <w:r w:rsidR="005B2094" w:rsidRPr="00087E2D">
        <w:rPr>
          <w:rFonts w:hint="cs"/>
          <w:szCs w:val="24"/>
          <w:rtl/>
          <w:lang w:val="fr-CA" w:bidi="ar-SA"/>
        </w:rPr>
        <w:t xml:space="preserve"> إلى كلّ </w:t>
      </w:r>
      <w:r w:rsidR="001300D4">
        <w:rPr>
          <w:rFonts w:hint="cs"/>
          <w:szCs w:val="24"/>
          <w:rtl/>
          <w:lang w:val="fr-CA" w:bidi="ar-SA"/>
        </w:rPr>
        <w:t>اجتماع</w:t>
      </w:r>
      <w:r w:rsidR="005B2094" w:rsidRPr="00087E2D">
        <w:rPr>
          <w:rFonts w:hint="cs"/>
          <w:szCs w:val="24"/>
          <w:rtl/>
          <w:lang w:val="fr-CA" w:bidi="ar-SA"/>
        </w:rPr>
        <w:t xml:space="preserve"> للجنة التنفيذية بدءا من الاجتماع الثالث والتسعين وأنّه</w:t>
      </w:r>
      <w:r w:rsidR="001300D4">
        <w:rPr>
          <w:rFonts w:hint="cs"/>
          <w:szCs w:val="24"/>
          <w:rtl/>
          <w:lang w:val="fr-CA" w:bidi="ar-SA"/>
        </w:rPr>
        <w:t>ا</w:t>
      </w:r>
      <w:r w:rsidR="005B2094" w:rsidRPr="00087E2D">
        <w:rPr>
          <w:rFonts w:hint="cs"/>
          <w:szCs w:val="24"/>
          <w:rtl/>
          <w:lang w:val="fr-CA" w:bidi="ar-SA"/>
        </w:rPr>
        <w:t xml:space="preserve"> لن </w:t>
      </w:r>
      <w:r w:rsidR="001300D4">
        <w:rPr>
          <w:rFonts w:hint="cs"/>
          <w:szCs w:val="24"/>
          <w:rtl/>
          <w:lang w:val="fr-CA" w:bidi="ar-SA"/>
        </w:rPr>
        <w:t>ت</w:t>
      </w:r>
      <w:r w:rsidR="005B2094" w:rsidRPr="00087E2D">
        <w:rPr>
          <w:rFonts w:hint="cs"/>
          <w:szCs w:val="24"/>
          <w:rtl/>
          <w:lang w:val="fr-CA" w:bidi="ar-SA"/>
        </w:rPr>
        <w:t>جري</w:t>
      </w:r>
      <w:r w:rsidR="001300D4">
        <w:rPr>
          <w:rFonts w:hint="cs"/>
          <w:szCs w:val="24"/>
          <w:rtl/>
          <w:lang w:val="fr-CA" w:bidi="ar-SA"/>
        </w:rPr>
        <w:t xml:space="preserve"> النظر في </w:t>
      </w:r>
      <w:r w:rsidR="005B2094" w:rsidRPr="00087E2D">
        <w:rPr>
          <w:rFonts w:hint="cs"/>
          <w:szCs w:val="24"/>
          <w:rtl/>
          <w:lang w:val="fr-CA" w:bidi="ar-SA"/>
        </w:rPr>
        <w:t xml:space="preserve">طلب تمويل المرحلة الثانية من خطة سورينام إلّا بعد تنفيذ </w:t>
      </w:r>
      <w:r w:rsidR="001300D4">
        <w:rPr>
          <w:rFonts w:hint="cs"/>
          <w:szCs w:val="24"/>
          <w:rtl/>
          <w:lang w:val="fr-CA" w:bidi="ar-SA"/>
        </w:rPr>
        <w:t xml:space="preserve">تلك </w:t>
      </w:r>
      <w:r w:rsidR="005B2094" w:rsidRPr="00087E2D">
        <w:rPr>
          <w:rFonts w:hint="cs"/>
          <w:szCs w:val="24"/>
          <w:rtl/>
          <w:lang w:val="fr-CA" w:bidi="ar-SA"/>
        </w:rPr>
        <w:t xml:space="preserve">التوصيات </w:t>
      </w:r>
      <w:r w:rsidR="001300D4">
        <w:rPr>
          <w:rFonts w:hint="cs"/>
          <w:szCs w:val="24"/>
          <w:rtl/>
          <w:lang w:val="fr-CA" w:bidi="ar-SA"/>
        </w:rPr>
        <w:t xml:space="preserve">بما يلقى رضاها </w:t>
      </w:r>
      <w:r w:rsidR="005B2094" w:rsidRPr="00087E2D">
        <w:rPr>
          <w:rFonts w:hint="cs"/>
          <w:szCs w:val="24"/>
          <w:rtl/>
          <w:lang w:val="fr-CA" w:bidi="ar-SA"/>
        </w:rPr>
        <w:t>(المقرر 92/32(د)).</w:t>
      </w:r>
    </w:p>
    <w:p w14:paraId="05624019" w14:textId="6F10BA6A" w:rsidR="005B2094" w:rsidRPr="00087E2D" w:rsidRDefault="005B2094" w:rsidP="005B2094">
      <w:pPr>
        <w:pStyle w:val="Heading1"/>
        <w:numPr>
          <w:ilvl w:val="0"/>
          <w:numId w:val="26"/>
        </w:numPr>
        <w:bidi/>
        <w:rPr>
          <w:szCs w:val="24"/>
          <w:rtl/>
          <w:lang w:val="fr-CA" w:bidi="ar-SA"/>
        </w:rPr>
      </w:pPr>
      <w:r w:rsidRPr="00087E2D">
        <w:rPr>
          <w:rFonts w:hint="cs"/>
          <w:szCs w:val="24"/>
          <w:rtl/>
          <w:lang w:val="fr-CA" w:bidi="ar-SA"/>
        </w:rPr>
        <w:t>و</w:t>
      </w:r>
      <w:r w:rsidR="001300D4">
        <w:rPr>
          <w:rFonts w:hint="cs"/>
          <w:szCs w:val="24"/>
          <w:rtl/>
          <w:lang w:val="fr-CA" w:bidi="ar-SA"/>
        </w:rPr>
        <w:t>عملا</w:t>
      </w:r>
      <w:r w:rsidRPr="00087E2D">
        <w:rPr>
          <w:rFonts w:hint="cs"/>
          <w:szCs w:val="24"/>
          <w:rtl/>
          <w:lang w:val="fr-CA" w:bidi="ar-SA"/>
        </w:rPr>
        <w:t xml:space="preserve"> </w:t>
      </w:r>
      <w:r w:rsidR="004207EC">
        <w:rPr>
          <w:rFonts w:hint="cs"/>
          <w:szCs w:val="24"/>
          <w:rtl/>
          <w:lang w:val="fr-CA" w:bidi="ar-SA"/>
        </w:rPr>
        <w:t>ب</w:t>
      </w:r>
      <w:r w:rsidRPr="00087E2D">
        <w:rPr>
          <w:rFonts w:hint="cs"/>
          <w:szCs w:val="24"/>
          <w:rtl/>
          <w:lang w:val="fr-CA" w:bidi="ar-SA"/>
        </w:rPr>
        <w:t>المقرر، قدّم برنامج الأمم المتحدة للبيئة التقرير التالي:</w:t>
      </w:r>
    </w:p>
    <w:p w14:paraId="7985BEA9" w14:textId="779CC240" w:rsidR="005B2094" w:rsidRPr="00087E2D" w:rsidRDefault="005B2094" w:rsidP="003D4EF1">
      <w:pPr>
        <w:pStyle w:val="ListParagraph"/>
        <w:numPr>
          <w:ilvl w:val="0"/>
          <w:numId w:val="27"/>
        </w:numPr>
        <w:bidi/>
        <w:ind w:hanging="487"/>
        <w:rPr>
          <w:szCs w:val="24"/>
          <w:lang w:val="fr-CA" w:bidi="ar-SA"/>
        </w:rPr>
      </w:pPr>
      <w:r w:rsidRPr="00087E2D">
        <w:rPr>
          <w:rFonts w:hint="cs"/>
          <w:szCs w:val="24"/>
          <w:rtl/>
          <w:lang w:val="fr-CA" w:bidi="ar-SA"/>
        </w:rPr>
        <w:lastRenderedPageBreak/>
        <w:t xml:space="preserve">عقدت وحدة الأوزون الوطنية ثلاث اجتماعات مع وزارة الشؤون الاقتصادية والمسؤول الجديد </w:t>
      </w:r>
      <w:r w:rsidR="001300D4">
        <w:rPr>
          <w:rFonts w:hint="cs"/>
          <w:szCs w:val="24"/>
          <w:rtl/>
          <w:lang w:val="fr-CA" w:bidi="ar-SA"/>
        </w:rPr>
        <w:t xml:space="preserve">عن </w:t>
      </w:r>
      <w:r w:rsidRPr="00087E2D">
        <w:rPr>
          <w:rFonts w:hint="cs"/>
          <w:szCs w:val="24"/>
          <w:rtl/>
          <w:lang w:val="fr-CA" w:bidi="ar-SA"/>
        </w:rPr>
        <w:t xml:space="preserve">إدارة </w:t>
      </w:r>
      <w:r w:rsidR="001300D4">
        <w:rPr>
          <w:rFonts w:hint="cs"/>
          <w:szCs w:val="24"/>
          <w:rtl/>
          <w:lang w:val="fr-CA" w:bidi="ar-SA"/>
        </w:rPr>
        <w:t>مراقبة الاستيراد والتصدير و</w:t>
      </w:r>
      <w:r w:rsidRPr="00087E2D">
        <w:rPr>
          <w:rFonts w:hint="cs"/>
          <w:szCs w:val="24"/>
          <w:rtl/>
          <w:lang w:val="fr-CA" w:bidi="ar-SA"/>
        </w:rPr>
        <w:t xml:space="preserve">العملات الأجنبية في يناير/كانون الثاني وفبراير/شباط ومارس/آذار من عام 2023 للبحث في تنظيم التدريب على </w:t>
      </w:r>
      <w:r w:rsidR="003D4EF1" w:rsidRPr="00087E2D">
        <w:rPr>
          <w:rFonts w:hint="cs"/>
          <w:szCs w:val="24"/>
          <w:rtl/>
          <w:lang w:val="fr-CA" w:bidi="ar-SA"/>
        </w:rPr>
        <w:t>أحكام نظام الحصص والتراخيص وتوفيره. وقد جرى تدريب سائر موظفي الوزارة في 29 سبتمبر/أيلول 2023. وأرسلت الوزارة كتابا إلى وحدة الأوزون الوطنية/</w:t>
      </w:r>
      <w:r w:rsidR="003D4EF1" w:rsidRPr="00087E2D">
        <w:rPr>
          <w:rFonts w:hint="cs"/>
          <w:szCs w:val="24"/>
          <w:rtl/>
          <w:lang w:val="fr-CA"/>
        </w:rPr>
        <w:t xml:space="preserve">المعهد الوطني للبيئة والتنمية في 10 يناير/كانون الثاني 2023 أكّدت فيه التزامها بنظام الحصص والتراخيص وفهمها إيّاه والحاجة إلى قيام المعهد الوطني للبيئة والتنمية بإرسال </w:t>
      </w:r>
      <w:r w:rsidR="001300D4">
        <w:rPr>
          <w:rFonts w:hint="cs"/>
          <w:szCs w:val="24"/>
          <w:rtl/>
          <w:lang w:val="fr-CA"/>
        </w:rPr>
        <w:t>خط</w:t>
      </w:r>
      <w:r w:rsidR="003D4EF1" w:rsidRPr="00087E2D">
        <w:rPr>
          <w:rFonts w:hint="cs"/>
          <w:szCs w:val="24"/>
          <w:rtl/>
          <w:lang w:val="fr-CA"/>
        </w:rPr>
        <w:t>اب</w:t>
      </w:r>
      <w:r w:rsidR="004207EC">
        <w:rPr>
          <w:rFonts w:hint="cs"/>
          <w:szCs w:val="24"/>
          <w:rtl/>
          <w:lang w:val="fr-CA"/>
        </w:rPr>
        <w:t>ات</w:t>
      </w:r>
      <w:r w:rsidR="003D4EF1" w:rsidRPr="00087E2D">
        <w:rPr>
          <w:rFonts w:hint="cs"/>
          <w:szCs w:val="24"/>
          <w:rtl/>
          <w:lang w:val="fr-CA"/>
        </w:rPr>
        <w:t xml:space="preserve"> "عدم </w:t>
      </w:r>
      <w:r w:rsidR="004207EC">
        <w:rPr>
          <w:rFonts w:hint="cs"/>
          <w:szCs w:val="24"/>
          <w:rtl/>
          <w:lang w:val="fr-CA"/>
        </w:rPr>
        <w:t>ال</w:t>
      </w:r>
      <w:r w:rsidR="003D4EF1" w:rsidRPr="00087E2D">
        <w:rPr>
          <w:rFonts w:hint="cs"/>
          <w:szCs w:val="24"/>
          <w:rtl/>
          <w:lang w:val="fr-CA"/>
        </w:rPr>
        <w:t>اعتراض"؛</w:t>
      </w:r>
    </w:p>
    <w:p w14:paraId="54C0CBCE" w14:textId="77777777" w:rsidR="003D4EF1" w:rsidRPr="00087E2D" w:rsidRDefault="003D4EF1" w:rsidP="003D4EF1">
      <w:pPr>
        <w:pStyle w:val="ListParagraph"/>
        <w:bidi/>
        <w:ind w:left="1080"/>
        <w:rPr>
          <w:szCs w:val="24"/>
          <w:lang w:val="fr-CA" w:bidi="ar-SA"/>
        </w:rPr>
      </w:pPr>
    </w:p>
    <w:p w14:paraId="174A3EB9" w14:textId="47937742" w:rsidR="003D4EF1" w:rsidRPr="00087E2D" w:rsidRDefault="003D4EF1" w:rsidP="003D4EF1">
      <w:pPr>
        <w:pStyle w:val="ListParagraph"/>
        <w:numPr>
          <w:ilvl w:val="0"/>
          <w:numId w:val="27"/>
        </w:numPr>
        <w:bidi/>
        <w:ind w:left="1018" w:hanging="425"/>
        <w:rPr>
          <w:szCs w:val="24"/>
          <w:lang w:val="fr-CA" w:bidi="ar-SA"/>
        </w:rPr>
      </w:pPr>
      <w:r w:rsidRPr="00087E2D">
        <w:rPr>
          <w:rFonts w:hint="cs"/>
          <w:szCs w:val="24"/>
          <w:rtl/>
          <w:lang w:val="fr-CA" w:bidi="ar-SA"/>
        </w:rPr>
        <w:t>بدأت وحدة الأوزون الوطنية بتقاسم المعلومات الخاصة بحصص استيراد المواد الهيدروكلوروفلوروكربونية مع وزارة الشؤون الاقتصادية وإدارة الجمارك؛</w:t>
      </w:r>
    </w:p>
    <w:p w14:paraId="2BB04C27" w14:textId="77777777" w:rsidR="003D4EF1" w:rsidRPr="00087E2D" w:rsidRDefault="003D4EF1" w:rsidP="003D4EF1">
      <w:pPr>
        <w:pStyle w:val="ListParagraph"/>
        <w:rPr>
          <w:szCs w:val="24"/>
          <w:rtl/>
          <w:lang w:val="fr-CA" w:bidi="ar-SA"/>
        </w:rPr>
      </w:pPr>
    </w:p>
    <w:p w14:paraId="7F52EF39" w14:textId="22637A08" w:rsidR="003D4EF1" w:rsidRPr="00087E2D" w:rsidRDefault="003D4EF1" w:rsidP="003D4EF1">
      <w:pPr>
        <w:pStyle w:val="ListParagraph"/>
        <w:numPr>
          <w:ilvl w:val="0"/>
          <w:numId w:val="27"/>
        </w:numPr>
        <w:bidi/>
        <w:ind w:left="1018" w:hanging="425"/>
        <w:rPr>
          <w:szCs w:val="24"/>
          <w:lang w:val="fr-CA" w:bidi="ar-SA"/>
        </w:rPr>
      </w:pPr>
      <w:r w:rsidRPr="00087E2D">
        <w:rPr>
          <w:rFonts w:hint="cs"/>
          <w:szCs w:val="24"/>
          <w:rtl/>
          <w:lang w:val="fr-CA" w:bidi="ar-SA"/>
        </w:rPr>
        <w:t>في 7 سبتمبر/أيلول 2023، نظمت وحدة الأوزون الوطنية دورة تدريبية جمعت فيها ثمانية مستوردين لغازات التبريد والمعدات العاملة بغازات التبريد حول الإفادة بالبيانات الخاصة بالمواد الهيدروكلوروفلوروكربونية بدقة وفي حينه</w:t>
      </w:r>
      <w:r w:rsidR="008D039C" w:rsidRPr="00087E2D">
        <w:rPr>
          <w:rFonts w:hint="cs"/>
          <w:szCs w:val="24"/>
          <w:rtl/>
          <w:lang w:val="fr-CA" w:bidi="ar-SA"/>
        </w:rPr>
        <w:t xml:space="preserve"> بما فيه استخدام </w:t>
      </w:r>
      <w:r w:rsidR="001300D4">
        <w:rPr>
          <w:rFonts w:hint="cs"/>
          <w:szCs w:val="24"/>
          <w:rtl/>
          <w:lang w:val="fr-CA" w:bidi="ar-SA"/>
        </w:rPr>
        <w:t>رموز</w:t>
      </w:r>
      <w:r w:rsidR="008D039C" w:rsidRPr="00087E2D">
        <w:rPr>
          <w:rFonts w:hint="cs"/>
          <w:szCs w:val="24"/>
          <w:rtl/>
          <w:lang w:val="fr-CA" w:bidi="ar-SA"/>
        </w:rPr>
        <w:t xml:space="preserve"> النظام ال</w:t>
      </w:r>
      <w:r w:rsidR="001300D4">
        <w:rPr>
          <w:rFonts w:hint="cs"/>
          <w:szCs w:val="24"/>
          <w:rtl/>
          <w:lang w:val="fr-CA" w:bidi="ar-SA"/>
        </w:rPr>
        <w:t>منسق</w:t>
      </w:r>
      <w:r w:rsidR="008D039C" w:rsidRPr="00087E2D">
        <w:rPr>
          <w:rFonts w:hint="cs"/>
          <w:szCs w:val="24"/>
          <w:rtl/>
          <w:lang w:val="fr-CA" w:bidi="ar-SA"/>
        </w:rPr>
        <w:t xml:space="preserve"> الصحيحة. كما جرى تقديم توضيحات بشأن المقتضيات النظامية للإبلاغ عن البيانات الخاصة بالمواد الهيدروكلوروفلوروكربونية أثناء الدورة؛</w:t>
      </w:r>
    </w:p>
    <w:p w14:paraId="654DA7BD" w14:textId="77777777" w:rsidR="008D039C" w:rsidRPr="00087E2D" w:rsidRDefault="008D039C" w:rsidP="008D039C">
      <w:pPr>
        <w:pStyle w:val="ListParagraph"/>
        <w:rPr>
          <w:szCs w:val="24"/>
          <w:rtl/>
          <w:lang w:val="fr-CA" w:bidi="ar-SA"/>
        </w:rPr>
      </w:pPr>
    </w:p>
    <w:p w14:paraId="147EF36F" w14:textId="53D50AB5" w:rsidR="008D039C" w:rsidRPr="00087E2D" w:rsidRDefault="008D039C" w:rsidP="008D039C">
      <w:pPr>
        <w:pStyle w:val="ListParagraph"/>
        <w:numPr>
          <w:ilvl w:val="0"/>
          <w:numId w:val="27"/>
        </w:numPr>
        <w:bidi/>
        <w:ind w:left="1018" w:hanging="425"/>
        <w:rPr>
          <w:szCs w:val="24"/>
          <w:lang w:val="fr-CA" w:bidi="ar-SA"/>
        </w:rPr>
      </w:pPr>
      <w:r w:rsidRPr="00087E2D">
        <w:rPr>
          <w:rFonts w:hint="cs"/>
          <w:szCs w:val="24"/>
          <w:rtl/>
          <w:lang w:val="fr-CA" w:bidi="ar-SA"/>
        </w:rPr>
        <w:t>في 7 سبتمبر/أيلول 2023، نظمت وحدة الأوزون الوطنية دورة تدريبية جمعت ثمانية م</w:t>
      </w:r>
      <w:r w:rsidR="001300D4">
        <w:rPr>
          <w:rFonts w:hint="cs"/>
          <w:szCs w:val="24"/>
          <w:rtl/>
          <w:lang w:val="fr-CA" w:bidi="ar-SA"/>
        </w:rPr>
        <w:t>ن وسطاء ال</w:t>
      </w:r>
      <w:r w:rsidR="004207EC">
        <w:rPr>
          <w:rFonts w:hint="cs"/>
          <w:szCs w:val="24"/>
          <w:rtl/>
          <w:lang w:val="fr-CA" w:bidi="ar-SA"/>
        </w:rPr>
        <w:t>ت</w:t>
      </w:r>
      <w:r w:rsidRPr="00087E2D">
        <w:rPr>
          <w:rFonts w:hint="cs"/>
          <w:szCs w:val="24"/>
          <w:rtl/>
          <w:lang w:val="fr-CA" w:bidi="ar-SA"/>
        </w:rPr>
        <w:t>خل</w:t>
      </w:r>
      <w:r w:rsidR="001300D4">
        <w:rPr>
          <w:rFonts w:hint="cs"/>
          <w:szCs w:val="24"/>
          <w:rtl/>
          <w:lang w:val="fr-CA" w:bidi="ar-SA"/>
        </w:rPr>
        <w:t>ي</w:t>
      </w:r>
      <w:r w:rsidRPr="00087E2D">
        <w:rPr>
          <w:rFonts w:hint="cs"/>
          <w:szCs w:val="24"/>
          <w:rtl/>
          <w:lang w:val="fr-CA" w:bidi="ar-SA"/>
        </w:rPr>
        <w:t xml:space="preserve">ص </w:t>
      </w:r>
      <w:r w:rsidR="001300D4">
        <w:rPr>
          <w:rFonts w:hint="cs"/>
          <w:szCs w:val="24"/>
          <w:rtl/>
          <w:lang w:val="fr-CA" w:bidi="ar-SA"/>
        </w:rPr>
        <w:t>ال</w:t>
      </w:r>
      <w:r w:rsidRPr="00087E2D">
        <w:rPr>
          <w:rFonts w:hint="cs"/>
          <w:szCs w:val="24"/>
          <w:rtl/>
          <w:lang w:val="fr-CA" w:bidi="ar-SA"/>
        </w:rPr>
        <w:t>جمركي</w:t>
      </w:r>
      <w:r w:rsidR="001300D4">
        <w:rPr>
          <w:rFonts w:hint="cs"/>
          <w:szCs w:val="24"/>
          <w:rtl/>
          <w:lang w:val="fr-CA" w:bidi="ar-SA"/>
        </w:rPr>
        <w:t xml:space="preserve"> </w:t>
      </w:r>
      <w:r w:rsidRPr="00087E2D">
        <w:rPr>
          <w:rFonts w:hint="cs"/>
          <w:szCs w:val="24"/>
          <w:rtl/>
          <w:lang w:val="fr-CA" w:bidi="ar-SA"/>
        </w:rPr>
        <w:t>حيث تم استعراض استعمال رموز النظام الم</w:t>
      </w:r>
      <w:r w:rsidR="001300D4">
        <w:rPr>
          <w:rFonts w:hint="cs"/>
          <w:szCs w:val="24"/>
          <w:rtl/>
          <w:lang w:val="fr-CA" w:bidi="ar-SA"/>
        </w:rPr>
        <w:t>نسق</w:t>
      </w:r>
      <w:r w:rsidRPr="00087E2D">
        <w:rPr>
          <w:rFonts w:hint="cs"/>
          <w:szCs w:val="24"/>
          <w:rtl/>
          <w:lang w:val="fr-CA" w:bidi="ar-SA"/>
        </w:rPr>
        <w:t xml:space="preserve"> بصورة صحيحة وقيد المعلومات في النظام</w:t>
      </w:r>
      <w:r w:rsidR="001300D4">
        <w:rPr>
          <w:rFonts w:hint="cs"/>
          <w:szCs w:val="24"/>
          <w:rtl/>
          <w:lang w:val="fr-CA" w:bidi="ar-SA"/>
        </w:rPr>
        <w:t xml:space="preserve"> الآلي للبيانات الجمركية</w:t>
      </w:r>
      <w:r w:rsidRPr="00087E2D">
        <w:rPr>
          <w:rFonts w:hint="cs"/>
          <w:szCs w:val="24"/>
          <w:rtl/>
          <w:lang w:val="fr-CA" w:bidi="ar-SA"/>
        </w:rPr>
        <w:t>؛</w:t>
      </w:r>
    </w:p>
    <w:p w14:paraId="10603671" w14:textId="77777777" w:rsidR="008D039C" w:rsidRPr="00087E2D" w:rsidRDefault="008D039C" w:rsidP="008D039C">
      <w:pPr>
        <w:pStyle w:val="ListParagraph"/>
        <w:rPr>
          <w:szCs w:val="24"/>
          <w:rtl/>
          <w:lang w:val="fr-CA" w:bidi="ar-SA"/>
        </w:rPr>
      </w:pPr>
    </w:p>
    <w:p w14:paraId="22862C5A" w14:textId="44608683" w:rsidR="008D039C" w:rsidRPr="00087E2D" w:rsidRDefault="008D039C" w:rsidP="008D039C">
      <w:pPr>
        <w:pStyle w:val="ListParagraph"/>
        <w:numPr>
          <w:ilvl w:val="0"/>
          <w:numId w:val="27"/>
        </w:numPr>
        <w:bidi/>
        <w:ind w:left="1018" w:hanging="425"/>
        <w:rPr>
          <w:szCs w:val="24"/>
          <w:lang w:val="fr-CA" w:bidi="ar-SA"/>
        </w:rPr>
      </w:pPr>
      <w:r w:rsidRPr="00087E2D">
        <w:rPr>
          <w:rFonts w:hint="cs"/>
          <w:szCs w:val="24"/>
          <w:rtl/>
          <w:lang w:val="fr-CA" w:bidi="ar-SA"/>
        </w:rPr>
        <w:t>اعتمدت وحدة الأوزون الوطنية أسلوب إصدار خطابات عدم الاعتراض لعام 2024؛</w:t>
      </w:r>
    </w:p>
    <w:p w14:paraId="3250F040" w14:textId="77777777" w:rsidR="008D039C" w:rsidRPr="00087E2D" w:rsidRDefault="008D039C" w:rsidP="008D039C">
      <w:pPr>
        <w:pStyle w:val="ListParagraph"/>
        <w:rPr>
          <w:szCs w:val="24"/>
          <w:rtl/>
          <w:lang w:val="fr-CA" w:bidi="ar-SA"/>
        </w:rPr>
      </w:pPr>
    </w:p>
    <w:p w14:paraId="46151845" w14:textId="21D1A966" w:rsidR="008D039C" w:rsidRPr="00087E2D" w:rsidRDefault="008D039C" w:rsidP="008D039C">
      <w:pPr>
        <w:pStyle w:val="ListParagraph"/>
        <w:numPr>
          <w:ilvl w:val="0"/>
          <w:numId w:val="27"/>
        </w:numPr>
        <w:bidi/>
        <w:ind w:left="1018" w:hanging="425"/>
        <w:rPr>
          <w:szCs w:val="24"/>
          <w:lang w:val="fr-CA" w:bidi="ar-SA"/>
        </w:rPr>
      </w:pPr>
      <w:r w:rsidRPr="00087E2D">
        <w:rPr>
          <w:rFonts w:hint="cs"/>
          <w:szCs w:val="24"/>
          <w:rtl/>
          <w:lang w:val="fr-CA" w:bidi="ar-SA"/>
        </w:rPr>
        <w:t>رفع التقرير المنقح عن بيانات البرنامج القطري لعام 2020 في 19 أبريل/نيسان 2023 والتقرير المنقح عن البيانات المبلغ عنها عملا بالمادة 7 لعام 2020 في 24 أغسطس/آب 2023.</w:t>
      </w:r>
    </w:p>
    <w:p w14:paraId="0E214186" w14:textId="77777777" w:rsidR="008D039C" w:rsidRPr="00087E2D" w:rsidRDefault="008D039C" w:rsidP="008D039C">
      <w:pPr>
        <w:pStyle w:val="ListParagraph"/>
        <w:rPr>
          <w:szCs w:val="24"/>
          <w:rtl/>
          <w:lang w:val="fr-CA" w:bidi="ar-SA"/>
        </w:rPr>
      </w:pPr>
    </w:p>
    <w:p w14:paraId="035C7C82" w14:textId="0060050D" w:rsidR="008D039C" w:rsidRPr="00087E2D" w:rsidRDefault="008D039C" w:rsidP="008D039C">
      <w:pPr>
        <w:pStyle w:val="Heading1"/>
        <w:numPr>
          <w:ilvl w:val="0"/>
          <w:numId w:val="26"/>
        </w:numPr>
        <w:bidi/>
        <w:rPr>
          <w:szCs w:val="24"/>
          <w:u w:val="single"/>
          <w:rtl/>
          <w:lang w:val="fr-CA" w:bidi="ar-SA"/>
        </w:rPr>
      </w:pPr>
      <w:r w:rsidRPr="00087E2D">
        <w:rPr>
          <w:rFonts w:hint="cs"/>
          <w:szCs w:val="24"/>
          <w:rtl/>
          <w:lang w:val="fr-CA" w:bidi="ar-SA"/>
        </w:rPr>
        <w:t xml:space="preserve">كما أكّد برنامج الأمم المتحدة للبيئة أنّ سورينام ستواصل تنفيذ تدابير رصد وضبط واردات المواد الهيدروكلوروفلوروكربونية واستهلاكها بواسطة الأنشطة المتعددة التي تستهدف </w:t>
      </w:r>
      <w:r w:rsidR="00B02230">
        <w:rPr>
          <w:rFonts w:hint="cs"/>
          <w:szCs w:val="24"/>
          <w:rtl/>
          <w:lang w:val="fr-CA" w:bidi="ar-SA"/>
        </w:rPr>
        <w:t>ضباط الجمارك والأجهزة الأمنية</w:t>
      </w:r>
      <w:r w:rsidRPr="00087E2D">
        <w:rPr>
          <w:rFonts w:hint="cs"/>
          <w:szCs w:val="24"/>
          <w:rtl/>
          <w:lang w:val="fr-CA" w:bidi="ar-SA"/>
        </w:rPr>
        <w:t xml:space="preserve"> والمستوردين و</w:t>
      </w:r>
      <w:r w:rsidR="001300D4">
        <w:rPr>
          <w:rFonts w:hint="cs"/>
          <w:szCs w:val="24"/>
          <w:rtl/>
          <w:lang w:val="fr-CA" w:bidi="ar-SA"/>
        </w:rPr>
        <w:t>وسطاء الت</w:t>
      </w:r>
      <w:r w:rsidRPr="00087E2D">
        <w:rPr>
          <w:rFonts w:hint="cs"/>
          <w:szCs w:val="24"/>
          <w:rtl/>
          <w:lang w:val="fr-CA" w:bidi="ar-SA"/>
        </w:rPr>
        <w:t>خل</w:t>
      </w:r>
      <w:r w:rsidR="001300D4">
        <w:rPr>
          <w:rFonts w:hint="cs"/>
          <w:szCs w:val="24"/>
          <w:rtl/>
          <w:lang w:val="fr-CA" w:bidi="ar-SA"/>
        </w:rPr>
        <w:t>ي</w:t>
      </w:r>
      <w:r w:rsidRPr="00087E2D">
        <w:rPr>
          <w:rFonts w:hint="cs"/>
          <w:szCs w:val="24"/>
          <w:rtl/>
          <w:lang w:val="fr-CA" w:bidi="ar-SA"/>
        </w:rPr>
        <w:t>ص الجم</w:t>
      </w:r>
      <w:r w:rsidR="001300D4">
        <w:rPr>
          <w:rFonts w:hint="cs"/>
          <w:szCs w:val="24"/>
          <w:rtl/>
          <w:lang w:val="fr-CA" w:bidi="ar-SA"/>
        </w:rPr>
        <w:t>ركي</w:t>
      </w:r>
      <w:r w:rsidRPr="00087E2D">
        <w:rPr>
          <w:rFonts w:hint="cs"/>
          <w:szCs w:val="24"/>
          <w:rtl/>
          <w:lang w:val="fr-CA" w:bidi="ar-SA"/>
        </w:rPr>
        <w:t xml:space="preserve"> في إطار تنفيذ المرحلة الثانية من خطة إدارة إزالة المواد الهيدروكلوروفلوروكربونية</w:t>
      </w:r>
      <w:r w:rsidR="00237167" w:rsidRPr="00087E2D">
        <w:rPr>
          <w:rFonts w:hint="cs"/>
          <w:szCs w:val="24"/>
          <w:rtl/>
          <w:lang w:val="fr-CA" w:bidi="ar-SA"/>
        </w:rPr>
        <w:t xml:space="preserve">. وفي ضوء هذا التقرير، </w:t>
      </w:r>
      <w:r w:rsidR="001300D4">
        <w:rPr>
          <w:rFonts w:hint="cs"/>
          <w:szCs w:val="24"/>
          <w:rtl/>
          <w:lang w:val="fr-CA" w:bidi="ar-SA"/>
        </w:rPr>
        <w:t>خلصت</w:t>
      </w:r>
      <w:r w:rsidR="00237167" w:rsidRPr="00087E2D">
        <w:rPr>
          <w:rFonts w:hint="cs"/>
          <w:szCs w:val="24"/>
          <w:rtl/>
          <w:lang w:val="fr-CA" w:bidi="ar-SA"/>
        </w:rPr>
        <w:t xml:space="preserve"> الأمانة </w:t>
      </w:r>
      <w:r w:rsidR="001300D4">
        <w:rPr>
          <w:rFonts w:hint="cs"/>
          <w:szCs w:val="24"/>
          <w:rtl/>
          <w:lang w:val="fr-CA" w:bidi="ar-SA"/>
        </w:rPr>
        <w:t xml:space="preserve">إلى </w:t>
      </w:r>
      <w:r w:rsidR="00237167" w:rsidRPr="00087E2D">
        <w:rPr>
          <w:rFonts w:hint="cs"/>
          <w:szCs w:val="24"/>
          <w:rtl/>
          <w:lang w:val="fr-CA" w:bidi="ar-SA"/>
        </w:rPr>
        <w:t>أنّه تمّ ملء الشروط التي أملاها المقرر 92/32(د) وأنّه يصلح للجنة التنفيذية أن تستعرض مشروع المرحلة الثانية.</w:t>
      </w:r>
    </w:p>
    <w:p w14:paraId="05021E24" w14:textId="423BB8EE" w:rsidR="00237167" w:rsidRPr="00087E2D" w:rsidRDefault="00237167" w:rsidP="00237167">
      <w:pPr>
        <w:bidi/>
        <w:rPr>
          <w:szCs w:val="24"/>
          <w:u w:val="single"/>
          <w:rtl/>
          <w:lang w:val="fr-CA" w:bidi="ar-SA"/>
        </w:rPr>
      </w:pPr>
      <w:r w:rsidRPr="00087E2D">
        <w:rPr>
          <w:rFonts w:hint="cs"/>
          <w:szCs w:val="24"/>
          <w:u w:val="single"/>
          <w:rtl/>
          <w:lang w:val="fr-CA" w:bidi="ar-SA"/>
        </w:rPr>
        <w:t>المسائل الفنية والتكلفة</w:t>
      </w:r>
    </w:p>
    <w:p w14:paraId="08326C57" w14:textId="1172EBF9" w:rsidR="00237167" w:rsidRPr="00087E2D" w:rsidRDefault="00237167" w:rsidP="00237167">
      <w:pPr>
        <w:bidi/>
        <w:rPr>
          <w:szCs w:val="24"/>
          <w:rtl/>
          <w:lang w:val="fr-CA" w:bidi="ar-SA"/>
        </w:rPr>
      </w:pPr>
    </w:p>
    <w:p w14:paraId="00D362F0" w14:textId="07076A83" w:rsidR="00237167" w:rsidRPr="00087E2D" w:rsidRDefault="00237167" w:rsidP="00237167">
      <w:pPr>
        <w:pStyle w:val="Heading1"/>
        <w:numPr>
          <w:ilvl w:val="0"/>
          <w:numId w:val="26"/>
        </w:numPr>
        <w:bidi/>
        <w:rPr>
          <w:szCs w:val="24"/>
          <w:rtl/>
          <w:lang w:val="fr-CA" w:bidi="ar-SA"/>
        </w:rPr>
      </w:pPr>
      <w:r w:rsidRPr="00087E2D">
        <w:rPr>
          <w:rFonts w:hint="cs"/>
          <w:szCs w:val="24"/>
          <w:rtl/>
          <w:lang w:val="fr-CA" w:bidi="ar-SA"/>
        </w:rPr>
        <w:t>أفاد برنامج الأمم المتحدة للبيئة أنّ سورينام ملتزمة بالنهوض باسترداد المواد الهيدروكلوروفلوروكربونية وإعادة است</w:t>
      </w:r>
      <w:r w:rsidR="001300D4">
        <w:rPr>
          <w:rFonts w:hint="cs"/>
          <w:szCs w:val="24"/>
          <w:rtl/>
          <w:lang w:val="fr-CA" w:bidi="ar-SA"/>
        </w:rPr>
        <w:t>عمال</w:t>
      </w:r>
      <w:r w:rsidRPr="00087E2D">
        <w:rPr>
          <w:rFonts w:hint="cs"/>
          <w:szCs w:val="24"/>
          <w:rtl/>
          <w:lang w:val="fr-CA" w:bidi="ar-SA"/>
        </w:rPr>
        <w:t>ها. وستخصص</w:t>
      </w:r>
      <w:r w:rsidR="004207EC">
        <w:rPr>
          <w:rFonts w:hint="cs"/>
          <w:szCs w:val="24"/>
          <w:rtl/>
          <w:lang w:val="fr-CA" w:bidi="ar-SA"/>
        </w:rPr>
        <w:t xml:space="preserve"> في</w:t>
      </w:r>
      <w:r w:rsidRPr="00087E2D">
        <w:rPr>
          <w:rFonts w:hint="cs"/>
          <w:szCs w:val="24"/>
          <w:rtl/>
          <w:lang w:val="fr-CA" w:bidi="ar-SA"/>
        </w:rPr>
        <w:t xml:space="preserve"> أنشطة التدريب على ممارسات الخدمة الحميدة حيزا للتدريب على استرداد غازات التبريد وإعادة است</w:t>
      </w:r>
      <w:r w:rsidR="00FA315B">
        <w:rPr>
          <w:rFonts w:hint="cs"/>
          <w:szCs w:val="24"/>
          <w:rtl/>
          <w:lang w:val="fr-CA" w:bidi="ar-SA"/>
        </w:rPr>
        <w:t>عمال</w:t>
      </w:r>
      <w:r w:rsidRPr="00087E2D">
        <w:rPr>
          <w:rFonts w:hint="cs"/>
          <w:szCs w:val="24"/>
          <w:rtl/>
          <w:lang w:val="fr-CA" w:bidi="ar-SA"/>
        </w:rPr>
        <w:t>ها وستقدّم معدّات لدعم فنيي الخدمة المدربين و</w:t>
      </w:r>
      <w:r w:rsidR="00FA315B">
        <w:rPr>
          <w:rFonts w:hint="cs"/>
          <w:szCs w:val="24"/>
          <w:rtl/>
          <w:lang w:val="fr-CA" w:bidi="ar-SA"/>
        </w:rPr>
        <w:t>ال</w:t>
      </w:r>
      <w:r w:rsidRPr="00087E2D">
        <w:rPr>
          <w:rFonts w:hint="cs"/>
          <w:szCs w:val="24"/>
          <w:rtl/>
          <w:lang w:val="fr-CA" w:bidi="ar-SA"/>
        </w:rPr>
        <w:t>معاهد ال</w:t>
      </w:r>
      <w:r w:rsidR="00FA315B">
        <w:rPr>
          <w:rFonts w:hint="cs"/>
          <w:szCs w:val="24"/>
          <w:rtl/>
          <w:lang w:val="fr-CA" w:bidi="ar-SA"/>
        </w:rPr>
        <w:t>فنية</w:t>
      </w:r>
      <w:r w:rsidRPr="00087E2D">
        <w:rPr>
          <w:rFonts w:hint="cs"/>
          <w:szCs w:val="24"/>
          <w:rtl/>
          <w:lang w:val="fr-CA" w:bidi="ar-SA"/>
        </w:rPr>
        <w:t>. كما سيقوم مكتب المعايير بوضع المعايير ل</w:t>
      </w:r>
      <w:r w:rsidR="00C64469" w:rsidRPr="00087E2D">
        <w:rPr>
          <w:rFonts w:hint="cs"/>
          <w:szCs w:val="24"/>
          <w:rtl/>
          <w:lang w:val="fr-CA" w:bidi="ar-SA"/>
        </w:rPr>
        <w:t>استرداد غازات التبريد أثناء تنفيذ المرحلة الثانية من خطة إدارة إزالة المواد الهيدروكلوروفلوروكربونية.</w:t>
      </w:r>
    </w:p>
    <w:p w14:paraId="4CF7E8C8" w14:textId="0AEC5304" w:rsidR="00C64469" w:rsidRPr="00087E2D" w:rsidRDefault="00C64469" w:rsidP="00C64469">
      <w:pPr>
        <w:pStyle w:val="Heading1"/>
        <w:numPr>
          <w:ilvl w:val="0"/>
          <w:numId w:val="26"/>
        </w:numPr>
        <w:bidi/>
        <w:rPr>
          <w:szCs w:val="24"/>
          <w:rtl/>
          <w:lang w:val="fr-CA" w:bidi="ar-SA"/>
        </w:rPr>
      </w:pPr>
      <w:r w:rsidRPr="00087E2D">
        <w:rPr>
          <w:rFonts w:hint="cs"/>
          <w:szCs w:val="24"/>
          <w:rtl/>
          <w:lang w:val="fr-CA" w:bidi="ar-SA"/>
        </w:rPr>
        <w:t>وفي ما يتعلّق بمنح شهادات التدريب، فقد شرح برنامج الأمم المتحدة للبيئة أنّ الفنيين سينالون شهادة بعد اكتساب خبرة عملية في استخدام الأدوات والمعدات المتخصصة التي سيجري تزويد مختلف المؤسسات بها في إطار المرحلة الثانية من خطة إدارة إزالة المواد ال</w:t>
      </w:r>
      <w:r w:rsidR="004207EC">
        <w:rPr>
          <w:rFonts w:hint="cs"/>
          <w:szCs w:val="24"/>
          <w:rtl/>
          <w:lang w:val="fr-CA" w:bidi="ar-SA"/>
        </w:rPr>
        <w:t>هيدروكلوروفلوروكربونية</w:t>
      </w:r>
      <w:r w:rsidRPr="00087E2D">
        <w:rPr>
          <w:rFonts w:hint="cs"/>
          <w:szCs w:val="24"/>
          <w:rtl/>
          <w:lang w:val="fr-CA" w:bidi="ar-SA"/>
        </w:rPr>
        <w:t>. إنّ هذه العملية قد تساهم في تحسين قدرة الفنيين على حسن استرداد المواد الهيدروكلوروفلوروكربونية وإعادة استعمالها. وسيتم</w:t>
      </w:r>
      <w:r w:rsidR="00584E9D" w:rsidRPr="00087E2D">
        <w:rPr>
          <w:rFonts w:hint="cs"/>
          <w:szCs w:val="24"/>
          <w:rtl/>
          <w:lang w:val="fr-CA" w:bidi="ar-SA"/>
        </w:rPr>
        <w:t xml:space="preserve"> استخدام مواد تدريبية حول اعتماد ممارسات الخدمة الحميدة بما فيها معدات الخدمة القائمة على التكنولوجيا ذات قدرات الاحترار المتدنية من أجل تدريب الفنيين قبل منحهم ال</w:t>
      </w:r>
      <w:r w:rsidR="004207EC">
        <w:rPr>
          <w:rFonts w:hint="cs"/>
          <w:szCs w:val="24"/>
          <w:rtl/>
          <w:lang w:val="fr-CA" w:bidi="ar-SA"/>
        </w:rPr>
        <w:t>رخص</w:t>
      </w:r>
      <w:r w:rsidR="00584E9D" w:rsidRPr="00087E2D">
        <w:rPr>
          <w:rFonts w:hint="cs"/>
          <w:szCs w:val="24"/>
          <w:rtl/>
          <w:lang w:val="fr-CA" w:bidi="ar-SA"/>
        </w:rPr>
        <w:t>. وستنظر سورينام في إمكانية فرض إلزامية ال</w:t>
      </w:r>
      <w:r w:rsidR="00FA315B">
        <w:rPr>
          <w:rFonts w:hint="cs"/>
          <w:szCs w:val="24"/>
          <w:rtl/>
          <w:lang w:val="fr-CA" w:bidi="ar-SA"/>
        </w:rPr>
        <w:t>ترخيص</w:t>
      </w:r>
      <w:r w:rsidR="00584E9D" w:rsidRPr="00087E2D">
        <w:rPr>
          <w:rFonts w:hint="cs"/>
          <w:szCs w:val="24"/>
          <w:rtl/>
          <w:lang w:val="fr-CA" w:bidi="ar-SA"/>
        </w:rPr>
        <w:t xml:space="preserve"> على الفنيين أثناء المرحلة الثانية إلّا أنّه من غير ممكن تأكيد التواريخ في </w:t>
      </w:r>
      <w:r w:rsidR="004207EC">
        <w:rPr>
          <w:rFonts w:hint="cs"/>
          <w:szCs w:val="24"/>
          <w:rtl/>
          <w:lang w:val="fr-CA" w:bidi="ar-SA"/>
        </w:rPr>
        <w:t>الوقت الراهن</w:t>
      </w:r>
      <w:r w:rsidR="00584E9D" w:rsidRPr="00087E2D">
        <w:rPr>
          <w:rFonts w:hint="cs"/>
          <w:szCs w:val="24"/>
          <w:rtl/>
          <w:lang w:val="fr-CA" w:bidi="ar-SA"/>
        </w:rPr>
        <w:t>.</w:t>
      </w:r>
    </w:p>
    <w:p w14:paraId="7DEAF4B9" w14:textId="56CFF637" w:rsidR="00584E9D" w:rsidRPr="00087E2D" w:rsidRDefault="00E23C42" w:rsidP="00584E9D">
      <w:pPr>
        <w:pStyle w:val="Heading1"/>
        <w:numPr>
          <w:ilvl w:val="0"/>
          <w:numId w:val="26"/>
        </w:numPr>
        <w:bidi/>
        <w:rPr>
          <w:szCs w:val="24"/>
          <w:rtl/>
          <w:lang w:val="fr-CA" w:bidi="ar-SA"/>
        </w:rPr>
      </w:pPr>
      <w:r w:rsidRPr="00087E2D">
        <w:rPr>
          <w:rFonts w:hint="cs"/>
          <w:szCs w:val="24"/>
          <w:rtl/>
          <w:lang w:val="fr-CA" w:bidi="ar-SA"/>
        </w:rPr>
        <w:t>ناقشت الأمانة مع برنامج الأمم المتحدة للبيئة مسألة تنفيذ أنشطة قطاع الخدمة وتسوية توزيع الشرائح حتى تمثّل الشريحة الأخيرة من المرحلة الثانية ما لا يقل عن 10 في المائة من إجمالي تمويل أنشطة قطاع الخدمة. وبعد التشاور مع سورينام، جاء برنامج الأمم المتحدة للبيئة بصيغة معدلة لخطة تنفيذ الشريحة الأولى تقضي بتدريب 180 فني على الأقل (مقابل 120 في الصيغة الأصلية) فضلا عن أنشطة توعية وتواصل إضافية تستهدف المستوردين و</w:t>
      </w:r>
      <w:r w:rsidR="00FA315B">
        <w:rPr>
          <w:rFonts w:hint="cs"/>
          <w:szCs w:val="24"/>
          <w:rtl/>
          <w:lang w:val="fr-CA" w:bidi="ar-SA"/>
        </w:rPr>
        <w:t>وسطاء الت</w:t>
      </w:r>
      <w:r w:rsidRPr="00087E2D">
        <w:rPr>
          <w:rFonts w:hint="cs"/>
          <w:szCs w:val="24"/>
          <w:rtl/>
          <w:lang w:val="fr-CA" w:bidi="ar-SA"/>
        </w:rPr>
        <w:t>خل</w:t>
      </w:r>
      <w:r w:rsidR="00FA315B">
        <w:rPr>
          <w:rFonts w:hint="cs"/>
          <w:szCs w:val="24"/>
          <w:rtl/>
          <w:lang w:val="fr-CA" w:bidi="ar-SA"/>
        </w:rPr>
        <w:t>ي</w:t>
      </w:r>
      <w:r w:rsidRPr="00087E2D">
        <w:rPr>
          <w:rFonts w:hint="cs"/>
          <w:szCs w:val="24"/>
          <w:rtl/>
          <w:lang w:val="fr-CA" w:bidi="ar-SA"/>
        </w:rPr>
        <w:t>ص الجمرك</w:t>
      </w:r>
      <w:r w:rsidR="00FA315B">
        <w:rPr>
          <w:rFonts w:hint="cs"/>
          <w:szCs w:val="24"/>
          <w:rtl/>
          <w:lang w:val="fr-CA" w:bidi="ar-SA"/>
        </w:rPr>
        <w:t>ي</w:t>
      </w:r>
      <w:r w:rsidRPr="00087E2D">
        <w:rPr>
          <w:rFonts w:hint="cs"/>
          <w:szCs w:val="24"/>
          <w:rtl/>
          <w:lang w:val="fr-CA" w:bidi="ar-SA"/>
        </w:rPr>
        <w:t xml:space="preserve"> لتعزيز تنفيذ نظام التراخيص و</w:t>
      </w:r>
      <w:r w:rsidR="004207EC">
        <w:rPr>
          <w:rFonts w:hint="cs"/>
          <w:szCs w:val="24"/>
          <w:rtl/>
          <w:lang w:val="fr-CA" w:bidi="ar-SA"/>
        </w:rPr>
        <w:t xml:space="preserve">كذلك </w:t>
      </w:r>
      <w:r w:rsidRPr="00087E2D">
        <w:rPr>
          <w:rFonts w:hint="cs"/>
          <w:szCs w:val="24"/>
          <w:rtl/>
          <w:lang w:val="fr-CA" w:bidi="ar-SA"/>
        </w:rPr>
        <w:t xml:space="preserve">فنيي </w:t>
      </w:r>
      <w:r w:rsidRPr="00087E2D">
        <w:rPr>
          <w:rFonts w:hint="cs"/>
          <w:szCs w:val="24"/>
          <w:rtl/>
          <w:lang w:val="fr-CA" w:bidi="ar-SA"/>
        </w:rPr>
        <w:lastRenderedPageBreak/>
        <w:t>الخدمة لتدريب</w:t>
      </w:r>
      <w:r w:rsidR="004207EC">
        <w:rPr>
          <w:rFonts w:hint="cs"/>
          <w:szCs w:val="24"/>
          <w:rtl/>
          <w:lang w:val="fr-CA" w:bidi="ar-SA"/>
        </w:rPr>
        <w:t>هم</w:t>
      </w:r>
      <w:r w:rsidRPr="00087E2D">
        <w:rPr>
          <w:rFonts w:hint="cs"/>
          <w:szCs w:val="24"/>
          <w:rtl/>
          <w:lang w:val="fr-CA" w:bidi="ar-SA"/>
        </w:rPr>
        <w:t xml:space="preserve"> على التكنولوجيات ذات قدرات الاحترار المتدنية واعتمادها. وعليه، جرى تعديل توزيع الشرائح في المرحلة الثانية من خطة إدارة إزالة المواد الهيدروكلوروفلوروكربونية على النحو المبيّن في الجدول 3.</w:t>
      </w:r>
    </w:p>
    <w:p w14:paraId="484DB9FC" w14:textId="77570557" w:rsidR="009A6BC2" w:rsidRPr="004436C0" w:rsidRDefault="00031FB1" w:rsidP="009A6BC2">
      <w:pPr>
        <w:bidi/>
        <w:rPr>
          <w:b/>
          <w:bCs/>
          <w:sz w:val="20"/>
          <w:rtl/>
          <w:lang w:val="fr-CA"/>
        </w:rPr>
      </w:pPr>
      <w:r w:rsidRPr="00237167">
        <w:rPr>
          <w:rFonts w:hint="cs"/>
          <w:szCs w:val="24"/>
          <w:u w:val="single"/>
          <w:rtl/>
          <w:lang w:val="fr-CA" w:bidi="ar-SA"/>
        </w:rPr>
        <w:t xml:space="preserve"> </w:t>
      </w:r>
      <w:r w:rsidR="009A6BC2">
        <w:rPr>
          <w:rFonts w:hint="cs"/>
          <w:b/>
          <w:bCs/>
          <w:sz w:val="20"/>
          <w:rtl/>
          <w:lang w:val="fr-CA"/>
        </w:rPr>
        <w:t xml:space="preserve">الجدول 3. التوزيع الأصلي والمعدل لشرائح المرحلة الثانية من خطة إدارة إزالة المواد الهيدروكلوروفلوروكربونية </w:t>
      </w:r>
      <w:r w:rsidR="009A6BC2" w:rsidRPr="004436C0">
        <w:rPr>
          <w:rFonts w:hint="cs"/>
          <w:b/>
          <w:bCs/>
          <w:sz w:val="20"/>
          <w:rtl/>
          <w:lang w:val="fr-CA"/>
        </w:rPr>
        <w:t xml:space="preserve">في </w:t>
      </w:r>
      <w:r w:rsidR="009A6BC2">
        <w:rPr>
          <w:rFonts w:hint="cs"/>
          <w:b/>
          <w:bCs/>
          <w:sz w:val="20"/>
          <w:rtl/>
          <w:lang w:val="fr-CA"/>
        </w:rPr>
        <w:t>سورينام</w:t>
      </w:r>
      <w:r w:rsidR="003860EA">
        <w:rPr>
          <w:rFonts w:hint="cs"/>
          <w:b/>
          <w:bCs/>
          <w:sz w:val="20"/>
          <w:rtl/>
          <w:lang w:val="fr-CA"/>
        </w:rPr>
        <w:t xml:space="preserve"> (دولار أمريكي)</w:t>
      </w:r>
    </w:p>
    <w:tbl>
      <w:tblPr>
        <w:tblStyle w:val="TableGrid"/>
        <w:bidiVisual/>
        <w:tblW w:w="5003" w:type="pct"/>
        <w:tblInd w:w="-6" w:type="dxa"/>
        <w:tblLook w:val="04A0" w:firstRow="1" w:lastRow="0" w:firstColumn="1" w:lastColumn="0" w:noHBand="0" w:noVBand="1"/>
      </w:tblPr>
      <w:tblGrid>
        <w:gridCol w:w="2511"/>
        <w:gridCol w:w="1216"/>
        <w:gridCol w:w="1216"/>
        <w:gridCol w:w="1216"/>
        <w:gridCol w:w="1216"/>
        <w:gridCol w:w="1216"/>
        <w:gridCol w:w="1212"/>
      </w:tblGrid>
      <w:tr w:rsidR="009A6BC2" w14:paraId="38D18A66" w14:textId="77777777" w:rsidTr="009A6BC2">
        <w:trPr>
          <w:trHeight w:val="244"/>
        </w:trPr>
        <w:tc>
          <w:tcPr>
            <w:tcW w:w="1281" w:type="pct"/>
            <w:vAlign w:val="center"/>
          </w:tcPr>
          <w:p w14:paraId="68E4E51E" w14:textId="5199DB6A" w:rsidR="009A6BC2" w:rsidRPr="009A6BC2" w:rsidRDefault="009A6BC2" w:rsidP="007574CC">
            <w:pPr>
              <w:bidi/>
              <w:jc w:val="left"/>
              <w:rPr>
                <w:b/>
                <w:bCs/>
                <w:sz w:val="16"/>
                <w:szCs w:val="16"/>
                <w:rtl/>
                <w:lang w:val="fr-CA"/>
              </w:rPr>
            </w:pPr>
            <w:r>
              <w:rPr>
                <w:rFonts w:hint="cs"/>
                <w:b/>
                <w:bCs/>
                <w:sz w:val="16"/>
                <w:szCs w:val="16"/>
                <w:rtl/>
                <w:lang w:val="fr-CA"/>
              </w:rPr>
              <w:t>التمويل حسب الوكالة</w:t>
            </w:r>
          </w:p>
        </w:tc>
        <w:tc>
          <w:tcPr>
            <w:tcW w:w="620" w:type="pct"/>
          </w:tcPr>
          <w:p w14:paraId="3036914E" w14:textId="1A65ED12" w:rsidR="009A6BC2" w:rsidRPr="009A6BC2" w:rsidRDefault="009A6BC2" w:rsidP="007574CC">
            <w:pPr>
              <w:bidi/>
              <w:jc w:val="center"/>
              <w:rPr>
                <w:b/>
                <w:bCs/>
                <w:sz w:val="16"/>
                <w:szCs w:val="16"/>
                <w:rtl/>
                <w:lang w:val="fr-CA"/>
              </w:rPr>
            </w:pPr>
            <w:r>
              <w:rPr>
                <w:rFonts w:hint="cs"/>
                <w:b/>
                <w:bCs/>
                <w:sz w:val="16"/>
                <w:szCs w:val="16"/>
                <w:rtl/>
                <w:lang w:val="fr-CA"/>
              </w:rPr>
              <w:t>2023</w:t>
            </w:r>
          </w:p>
        </w:tc>
        <w:tc>
          <w:tcPr>
            <w:tcW w:w="620" w:type="pct"/>
          </w:tcPr>
          <w:p w14:paraId="38713C45" w14:textId="7B05F8B4" w:rsidR="009A6BC2" w:rsidRPr="009A6BC2" w:rsidRDefault="009A6BC2" w:rsidP="007574CC">
            <w:pPr>
              <w:bidi/>
              <w:jc w:val="center"/>
              <w:rPr>
                <w:b/>
                <w:bCs/>
                <w:sz w:val="16"/>
                <w:szCs w:val="16"/>
                <w:rtl/>
                <w:lang w:val="fr-CA"/>
              </w:rPr>
            </w:pPr>
            <w:r>
              <w:rPr>
                <w:rFonts w:hint="cs"/>
                <w:b/>
                <w:bCs/>
                <w:sz w:val="16"/>
                <w:szCs w:val="16"/>
                <w:rtl/>
                <w:lang w:val="fr-CA"/>
              </w:rPr>
              <w:t>2026</w:t>
            </w:r>
          </w:p>
        </w:tc>
        <w:tc>
          <w:tcPr>
            <w:tcW w:w="620" w:type="pct"/>
          </w:tcPr>
          <w:p w14:paraId="0EE1F986" w14:textId="5B3CA069" w:rsidR="009A6BC2" w:rsidRPr="009A6BC2" w:rsidRDefault="009A6BC2" w:rsidP="007574CC">
            <w:pPr>
              <w:bidi/>
              <w:jc w:val="center"/>
              <w:rPr>
                <w:b/>
                <w:bCs/>
                <w:sz w:val="16"/>
                <w:szCs w:val="16"/>
                <w:rtl/>
                <w:lang w:val="fr-CA"/>
              </w:rPr>
            </w:pPr>
            <w:r>
              <w:rPr>
                <w:rFonts w:hint="cs"/>
                <w:b/>
                <w:bCs/>
                <w:sz w:val="16"/>
                <w:szCs w:val="16"/>
                <w:rtl/>
                <w:lang w:val="fr-CA"/>
              </w:rPr>
              <w:t>2027</w:t>
            </w:r>
          </w:p>
        </w:tc>
        <w:tc>
          <w:tcPr>
            <w:tcW w:w="620" w:type="pct"/>
          </w:tcPr>
          <w:p w14:paraId="6B220239" w14:textId="7DC3B0D6" w:rsidR="009A6BC2" w:rsidRPr="009A6BC2" w:rsidRDefault="009A6BC2" w:rsidP="007574CC">
            <w:pPr>
              <w:bidi/>
              <w:jc w:val="center"/>
              <w:rPr>
                <w:b/>
                <w:bCs/>
                <w:sz w:val="16"/>
                <w:szCs w:val="16"/>
                <w:rtl/>
                <w:lang w:val="fr-CA"/>
              </w:rPr>
            </w:pPr>
            <w:r>
              <w:rPr>
                <w:rFonts w:hint="cs"/>
                <w:b/>
                <w:bCs/>
                <w:sz w:val="16"/>
                <w:szCs w:val="16"/>
                <w:rtl/>
                <w:lang w:val="fr-CA"/>
              </w:rPr>
              <w:t>2028</w:t>
            </w:r>
          </w:p>
        </w:tc>
        <w:tc>
          <w:tcPr>
            <w:tcW w:w="620" w:type="pct"/>
          </w:tcPr>
          <w:p w14:paraId="12BC38C6" w14:textId="7C496103" w:rsidR="009A6BC2" w:rsidRPr="009A6BC2" w:rsidRDefault="009A6BC2" w:rsidP="007574CC">
            <w:pPr>
              <w:bidi/>
              <w:jc w:val="center"/>
              <w:rPr>
                <w:b/>
                <w:bCs/>
                <w:sz w:val="16"/>
                <w:szCs w:val="16"/>
                <w:rtl/>
                <w:lang w:val="fr-CA"/>
              </w:rPr>
            </w:pPr>
            <w:r>
              <w:rPr>
                <w:rFonts w:hint="cs"/>
                <w:b/>
                <w:bCs/>
                <w:sz w:val="16"/>
                <w:szCs w:val="16"/>
                <w:rtl/>
                <w:lang w:val="fr-CA"/>
              </w:rPr>
              <w:t>2030</w:t>
            </w:r>
          </w:p>
        </w:tc>
        <w:tc>
          <w:tcPr>
            <w:tcW w:w="618" w:type="pct"/>
          </w:tcPr>
          <w:p w14:paraId="59DAC557" w14:textId="08BB0C48" w:rsidR="009A6BC2" w:rsidRPr="009A6BC2" w:rsidRDefault="009A6BC2" w:rsidP="007574CC">
            <w:pPr>
              <w:bidi/>
              <w:jc w:val="center"/>
              <w:rPr>
                <w:b/>
                <w:bCs/>
                <w:sz w:val="16"/>
                <w:szCs w:val="16"/>
                <w:rtl/>
                <w:lang w:val="fr-CA"/>
              </w:rPr>
            </w:pPr>
            <w:r>
              <w:rPr>
                <w:rFonts w:hint="cs"/>
                <w:b/>
                <w:bCs/>
                <w:sz w:val="16"/>
                <w:szCs w:val="16"/>
                <w:rtl/>
                <w:lang w:val="fr-CA"/>
              </w:rPr>
              <w:t>المجموع</w:t>
            </w:r>
          </w:p>
        </w:tc>
      </w:tr>
      <w:tr w:rsidR="009A6BC2" w14:paraId="0FFA32E3" w14:textId="77777777" w:rsidTr="009A6BC2">
        <w:trPr>
          <w:trHeight w:val="244"/>
        </w:trPr>
        <w:tc>
          <w:tcPr>
            <w:tcW w:w="1281" w:type="pct"/>
          </w:tcPr>
          <w:p w14:paraId="59B74531" w14:textId="30FA85EB" w:rsidR="009A6BC2" w:rsidRPr="00A628FA" w:rsidRDefault="009A6BC2" w:rsidP="007574CC">
            <w:pPr>
              <w:bidi/>
              <w:rPr>
                <w:b/>
                <w:bCs/>
                <w:sz w:val="16"/>
                <w:szCs w:val="16"/>
                <w:rtl/>
                <w:lang w:val="fr-CA"/>
              </w:rPr>
            </w:pPr>
            <w:r>
              <w:rPr>
                <w:rFonts w:hint="cs"/>
                <w:b/>
                <w:bCs/>
                <w:sz w:val="16"/>
                <w:szCs w:val="16"/>
                <w:rtl/>
                <w:lang w:val="fr-CA"/>
              </w:rPr>
              <w:t>التمويل الأصلي</w:t>
            </w:r>
          </w:p>
        </w:tc>
        <w:tc>
          <w:tcPr>
            <w:tcW w:w="620" w:type="pct"/>
          </w:tcPr>
          <w:p w14:paraId="66E65658" w14:textId="2ED2215F" w:rsidR="009A6BC2" w:rsidRPr="009A6BC2" w:rsidRDefault="009A6BC2" w:rsidP="007574CC">
            <w:pPr>
              <w:bidi/>
              <w:jc w:val="center"/>
              <w:rPr>
                <w:sz w:val="16"/>
                <w:szCs w:val="16"/>
                <w:rtl/>
                <w:lang w:val="fr-CA"/>
              </w:rPr>
            </w:pPr>
          </w:p>
        </w:tc>
        <w:tc>
          <w:tcPr>
            <w:tcW w:w="620" w:type="pct"/>
          </w:tcPr>
          <w:p w14:paraId="2D8B5D3D" w14:textId="40B9B143" w:rsidR="009A6BC2" w:rsidRPr="009A6BC2" w:rsidRDefault="009A6BC2" w:rsidP="007574CC">
            <w:pPr>
              <w:bidi/>
              <w:jc w:val="center"/>
              <w:rPr>
                <w:sz w:val="16"/>
                <w:szCs w:val="16"/>
                <w:rtl/>
                <w:lang w:val="fr-CA"/>
              </w:rPr>
            </w:pPr>
          </w:p>
        </w:tc>
        <w:tc>
          <w:tcPr>
            <w:tcW w:w="620" w:type="pct"/>
          </w:tcPr>
          <w:p w14:paraId="1E6B9F06" w14:textId="77777777" w:rsidR="009A6BC2" w:rsidRPr="009A6BC2" w:rsidRDefault="009A6BC2" w:rsidP="007574CC">
            <w:pPr>
              <w:bidi/>
              <w:jc w:val="center"/>
              <w:rPr>
                <w:sz w:val="16"/>
                <w:szCs w:val="16"/>
                <w:rtl/>
                <w:lang w:val="fr-CA"/>
              </w:rPr>
            </w:pPr>
          </w:p>
        </w:tc>
        <w:tc>
          <w:tcPr>
            <w:tcW w:w="620" w:type="pct"/>
          </w:tcPr>
          <w:p w14:paraId="3D4F0E22" w14:textId="0E2E39C9" w:rsidR="009A6BC2" w:rsidRPr="009A6BC2" w:rsidRDefault="009A6BC2" w:rsidP="007574CC">
            <w:pPr>
              <w:bidi/>
              <w:jc w:val="center"/>
              <w:rPr>
                <w:sz w:val="16"/>
                <w:szCs w:val="16"/>
                <w:rtl/>
                <w:lang w:val="fr-CA"/>
              </w:rPr>
            </w:pPr>
          </w:p>
        </w:tc>
        <w:tc>
          <w:tcPr>
            <w:tcW w:w="620" w:type="pct"/>
          </w:tcPr>
          <w:p w14:paraId="1CDDF4A3" w14:textId="152084EE" w:rsidR="009A6BC2" w:rsidRPr="009A6BC2" w:rsidRDefault="009A6BC2" w:rsidP="007574CC">
            <w:pPr>
              <w:bidi/>
              <w:jc w:val="center"/>
              <w:rPr>
                <w:sz w:val="16"/>
                <w:szCs w:val="16"/>
                <w:rtl/>
                <w:lang w:val="fr-CA"/>
              </w:rPr>
            </w:pPr>
          </w:p>
        </w:tc>
        <w:tc>
          <w:tcPr>
            <w:tcW w:w="618" w:type="pct"/>
          </w:tcPr>
          <w:p w14:paraId="09FED33B" w14:textId="2813A7FE" w:rsidR="009A6BC2" w:rsidRPr="009A6BC2" w:rsidRDefault="009A6BC2" w:rsidP="007574CC">
            <w:pPr>
              <w:bidi/>
              <w:jc w:val="center"/>
              <w:rPr>
                <w:sz w:val="16"/>
                <w:szCs w:val="16"/>
                <w:rtl/>
                <w:lang w:val="fr-CA"/>
              </w:rPr>
            </w:pPr>
          </w:p>
        </w:tc>
      </w:tr>
      <w:tr w:rsidR="009A6BC2" w14:paraId="777544B8" w14:textId="77777777" w:rsidTr="009A6BC2">
        <w:trPr>
          <w:trHeight w:val="244"/>
        </w:trPr>
        <w:tc>
          <w:tcPr>
            <w:tcW w:w="1281" w:type="pct"/>
          </w:tcPr>
          <w:p w14:paraId="0C7EE7A3" w14:textId="197F3AEE" w:rsidR="009A6BC2" w:rsidRPr="00AC6C8A" w:rsidRDefault="009A6BC2" w:rsidP="007574CC">
            <w:pPr>
              <w:bidi/>
              <w:rPr>
                <w:sz w:val="16"/>
                <w:szCs w:val="16"/>
                <w:rtl/>
                <w:lang w:val="fr-CA"/>
              </w:rPr>
            </w:pPr>
            <w:r>
              <w:rPr>
                <w:rFonts w:hint="cs"/>
                <w:sz w:val="16"/>
                <w:szCs w:val="16"/>
                <w:rtl/>
                <w:lang w:val="fr-CA"/>
              </w:rPr>
              <w:t>برنامج الأمم المتحدة للبيئة</w:t>
            </w:r>
          </w:p>
        </w:tc>
        <w:tc>
          <w:tcPr>
            <w:tcW w:w="620" w:type="pct"/>
          </w:tcPr>
          <w:p w14:paraId="7B892264" w14:textId="4D89BC5F" w:rsidR="009A6BC2" w:rsidRPr="009A6BC2" w:rsidRDefault="009A6BC2" w:rsidP="007574CC">
            <w:pPr>
              <w:bidi/>
              <w:jc w:val="left"/>
              <w:rPr>
                <w:sz w:val="16"/>
                <w:szCs w:val="16"/>
                <w:rtl/>
                <w:lang w:val="fr-CA"/>
              </w:rPr>
            </w:pPr>
            <w:r w:rsidRPr="009A6BC2">
              <w:rPr>
                <w:rFonts w:hint="cs"/>
                <w:sz w:val="16"/>
                <w:szCs w:val="16"/>
                <w:rtl/>
                <w:lang w:val="fr-CA"/>
              </w:rPr>
              <w:t>120,700</w:t>
            </w:r>
          </w:p>
        </w:tc>
        <w:tc>
          <w:tcPr>
            <w:tcW w:w="620" w:type="pct"/>
          </w:tcPr>
          <w:p w14:paraId="56F94FC9" w14:textId="4444515E" w:rsidR="009A6BC2" w:rsidRPr="009A6BC2" w:rsidRDefault="00433203" w:rsidP="007574CC">
            <w:pPr>
              <w:bidi/>
              <w:jc w:val="left"/>
              <w:rPr>
                <w:sz w:val="16"/>
                <w:szCs w:val="16"/>
                <w:rtl/>
                <w:lang w:val="fr-CA"/>
              </w:rPr>
            </w:pPr>
            <w:r>
              <w:rPr>
                <w:rFonts w:hint="cs"/>
                <w:sz w:val="16"/>
                <w:szCs w:val="16"/>
                <w:rtl/>
                <w:lang w:val="fr-CA"/>
              </w:rPr>
              <w:t>95,800</w:t>
            </w:r>
          </w:p>
        </w:tc>
        <w:tc>
          <w:tcPr>
            <w:tcW w:w="620" w:type="pct"/>
          </w:tcPr>
          <w:p w14:paraId="70699441" w14:textId="0869FF2C" w:rsidR="009A6BC2" w:rsidRPr="009A6BC2" w:rsidRDefault="00433203" w:rsidP="007574CC">
            <w:pPr>
              <w:bidi/>
              <w:jc w:val="left"/>
              <w:rPr>
                <w:sz w:val="16"/>
                <w:szCs w:val="16"/>
                <w:rtl/>
                <w:lang w:val="fr-CA"/>
              </w:rPr>
            </w:pPr>
            <w:r>
              <w:rPr>
                <w:rFonts w:hint="cs"/>
                <w:sz w:val="16"/>
                <w:szCs w:val="16"/>
                <w:rtl/>
                <w:lang w:val="fr-CA"/>
              </w:rPr>
              <w:t>0</w:t>
            </w:r>
          </w:p>
        </w:tc>
        <w:tc>
          <w:tcPr>
            <w:tcW w:w="620" w:type="pct"/>
          </w:tcPr>
          <w:p w14:paraId="3576BCCB" w14:textId="4A2E871F" w:rsidR="009A6BC2" w:rsidRPr="009A6BC2" w:rsidRDefault="00433203" w:rsidP="007574CC">
            <w:pPr>
              <w:bidi/>
              <w:jc w:val="left"/>
              <w:rPr>
                <w:sz w:val="16"/>
                <w:szCs w:val="16"/>
                <w:rtl/>
                <w:lang w:val="fr-CA"/>
              </w:rPr>
            </w:pPr>
            <w:r>
              <w:rPr>
                <w:rFonts w:hint="cs"/>
                <w:sz w:val="16"/>
                <w:szCs w:val="16"/>
                <w:rtl/>
                <w:lang w:val="fr-CA"/>
              </w:rPr>
              <w:t>144,400</w:t>
            </w:r>
          </w:p>
        </w:tc>
        <w:tc>
          <w:tcPr>
            <w:tcW w:w="620" w:type="pct"/>
          </w:tcPr>
          <w:p w14:paraId="27358B5E" w14:textId="591AC934" w:rsidR="009A6BC2" w:rsidRPr="009A6BC2" w:rsidRDefault="00433203" w:rsidP="007574CC">
            <w:pPr>
              <w:bidi/>
              <w:jc w:val="left"/>
              <w:rPr>
                <w:sz w:val="16"/>
                <w:szCs w:val="16"/>
                <w:rtl/>
                <w:lang w:val="fr-CA"/>
              </w:rPr>
            </w:pPr>
            <w:r>
              <w:rPr>
                <w:rFonts w:hint="cs"/>
                <w:sz w:val="16"/>
                <w:szCs w:val="16"/>
                <w:rtl/>
                <w:lang w:val="fr-CA"/>
              </w:rPr>
              <w:t>0</w:t>
            </w:r>
          </w:p>
        </w:tc>
        <w:tc>
          <w:tcPr>
            <w:tcW w:w="618" w:type="pct"/>
          </w:tcPr>
          <w:p w14:paraId="4C3063E6" w14:textId="1F4CABEB" w:rsidR="009A6BC2" w:rsidRPr="009A6BC2" w:rsidRDefault="00433203" w:rsidP="007574CC">
            <w:pPr>
              <w:bidi/>
              <w:jc w:val="left"/>
              <w:rPr>
                <w:sz w:val="16"/>
                <w:szCs w:val="16"/>
                <w:rtl/>
                <w:lang w:val="fr-CA"/>
              </w:rPr>
            </w:pPr>
            <w:r>
              <w:rPr>
                <w:rFonts w:hint="cs"/>
                <w:sz w:val="16"/>
                <w:szCs w:val="16"/>
                <w:rtl/>
                <w:lang w:val="fr-CA"/>
              </w:rPr>
              <w:t>360,900</w:t>
            </w:r>
          </w:p>
        </w:tc>
      </w:tr>
      <w:tr w:rsidR="009A6BC2" w14:paraId="21CC725E" w14:textId="77777777" w:rsidTr="009A6BC2">
        <w:trPr>
          <w:trHeight w:val="244"/>
        </w:trPr>
        <w:tc>
          <w:tcPr>
            <w:tcW w:w="1281" w:type="pct"/>
          </w:tcPr>
          <w:p w14:paraId="68DA42B3" w14:textId="3924CA3B" w:rsidR="009A6BC2" w:rsidRPr="00AC6C8A" w:rsidRDefault="009A6BC2" w:rsidP="007574CC">
            <w:pPr>
              <w:bidi/>
              <w:rPr>
                <w:sz w:val="16"/>
                <w:szCs w:val="16"/>
                <w:rtl/>
                <w:lang w:val="fr-CA"/>
              </w:rPr>
            </w:pPr>
            <w:r>
              <w:rPr>
                <w:rFonts w:hint="cs"/>
                <w:sz w:val="16"/>
                <w:szCs w:val="16"/>
                <w:rtl/>
                <w:lang w:val="fr-CA"/>
              </w:rPr>
              <w:t>منظمة الأمم المتحدة للتنمية الصناعية</w:t>
            </w:r>
          </w:p>
        </w:tc>
        <w:tc>
          <w:tcPr>
            <w:tcW w:w="620" w:type="pct"/>
          </w:tcPr>
          <w:p w14:paraId="183DB09C" w14:textId="401670EF" w:rsidR="009A6BC2" w:rsidRPr="009A6BC2" w:rsidRDefault="009A6BC2" w:rsidP="007574CC">
            <w:pPr>
              <w:bidi/>
              <w:jc w:val="left"/>
              <w:rPr>
                <w:sz w:val="16"/>
                <w:szCs w:val="16"/>
                <w:rtl/>
                <w:lang w:val="fr-CA"/>
              </w:rPr>
            </w:pPr>
            <w:r w:rsidRPr="009A6BC2">
              <w:rPr>
                <w:rFonts w:hint="cs"/>
                <w:sz w:val="16"/>
                <w:szCs w:val="16"/>
                <w:rtl/>
                <w:lang w:val="fr-CA"/>
              </w:rPr>
              <w:t>60,894</w:t>
            </w:r>
          </w:p>
        </w:tc>
        <w:tc>
          <w:tcPr>
            <w:tcW w:w="620" w:type="pct"/>
          </w:tcPr>
          <w:p w14:paraId="11AD1383" w14:textId="5E47C25B" w:rsidR="009A6BC2" w:rsidRPr="009A6BC2" w:rsidRDefault="00433203" w:rsidP="007574CC">
            <w:pPr>
              <w:bidi/>
              <w:jc w:val="left"/>
              <w:rPr>
                <w:sz w:val="16"/>
                <w:szCs w:val="16"/>
                <w:rtl/>
                <w:lang w:val="fr-CA"/>
              </w:rPr>
            </w:pPr>
            <w:r>
              <w:rPr>
                <w:rFonts w:hint="cs"/>
                <w:sz w:val="16"/>
                <w:szCs w:val="16"/>
                <w:rtl/>
                <w:lang w:val="fr-CA"/>
              </w:rPr>
              <w:t>82,386</w:t>
            </w:r>
          </w:p>
        </w:tc>
        <w:tc>
          <w:tcPr>
            <w:tcW w:w="620" w:type="pct"/>
          </w:tcPr>
          <w:p w14:paraId="724A3065" w14:textId="656EF055" w:rsidR="009A6BC2" w:rsidRPr="009A6BC2" w:rsidRDefault="00433203" w:rsidP="007574CC">
            <w:pPr>
              <w:bidi/>
              <w:jc w:val="left"/>
              <w:rPr>
                <w:sz w:val="16"/>
                <w:szCs w:val="16"/>
                <w:rtl/>
                <w:lang w:val="fr-CA"/>
              </w:rPr>
            </w:pPr>
            <w:r>
              <w:rPr>
                <w:rFonts w:hint="cs"/>
                <w:sz w:val="16"/>
                <w:szCs w:val="16"/>
                <w:rtl/>
                <w:lang w:val="fr-CA"/>
              </w:rPr>
              <w:t>0</w:t>
            </w:r>
          </w:p>
        </w:tc>
        <w:tc>
          <w:tcPr>
            <w:tcW w:w="620" w:type="pct"/>
          </w:tcPr>
          <w:p w14:paraId="37D23CF7" w14:textId="65971FFB" w:rsidR="009A6BC2" w:rsidRPr="009A6BC2" w:rsidRDefault="00433203" w:rsidP="007574CC">
            <w:pPr>
              <w:bidi/>
              <w:jc w:val="left"/>
              <w:rPr>
                <w:sz w:val="16"/>
                <w:szCs w:val="16"/>
                <w:rtl/>
                <w:lang w:val="fr-CA"/>
              </w:rPr>
            </w:pPr>
            <w:r>
              <w:rPr>
                <w:rFonts w:hint="cs"/>
                <w:sz w:val="16"/>
                <w:szCs w:val="16"/>
                <w:rtl/>
                <w:lang w:val="fr-CA"/>
              </w:rPr>
              <w:t>35,820</w:t>
            </w:r>
          </w:p>
        </w:tc>
        <w:tc>
          <w:tcPr>
            <w:tcW w:w="620" w:type="pct"/>
          </w:tcPr>
          <w:p w14:paraId="1779A84C" w14:textId="73A5C7D9" w:rsidR="009A6BC2" w:rsidRPr="009A6BC2" w:rsidRDefault="00433203" w:rsidP="007574CC">
            <w:pPr>
              <w:bidi/>
              <w:jc w:val="left"/>
              <w:rPr>
                <w:sz w:val="16"/>
                <w:szCs w:val="16"/>
                <w:rtl/>
                <w:lang w:val="fr-CA"/>
              </w:rPr>
            </w:pPr>
            <w:r>
              <w:rPr>
                <w:rFonts w:hint="cs"/>
                <w:sz w:val="16"/>
                <w:szCs w:val="16"/>
                <w:rtl/>
                <w:lang w:val="fr-CA"/>
              </w:rPr>
              <w:t>0</w:t>
            </w:r>
          </w:p>
        </w:tc>
        <w:tc>
          <w:tcPr>
            <w:tcW w:w="618" w:type="pct"/>
          </w:tcPr>
          <w:p w14:paraId="313A39E9" w14:textId="1ABBB608" w:rsidR="009A6BC2" w:rsidRPr="009A6BC2" w:rsidRDefault="00433203" w:rsidP="007574CC">
            <w:pPr>
              <w:bidi/>
              <w:jc w:val="left"/>
              <w:rPr>
                <w:sz w:val="16"/>
                <w:szCs w:val="16"/>
                <w:rtl/>
                <w:lang w:val="fr-CA"/>
              </w:rPr>
            </w:pPr>
            <w:r>
              <w:rPr>
                <w:rFonts w:hint="cs"/>
                <w:sz w:val="16"/>
                <w:szCs w:val="16"/>
                <w:rtl/>
                <w:lang w:val="fr-CA"/>
              </w:rPr>
              <w:t>179,100</w:t>
            </w:r>
          </w:p>
        </w:tc>
      </w:tr>
      <w:tr w:rsidR="009A6BC2" w14:paraId="69F4F6FA" w14:textId="77777777" w:rsidTr="009A6BC2">
        <w:trPr>
          <w:trHeight w:val="244"/>
        </w:trPr>
        <w:tc>
          <w:tcPr>
            <w:tcW w:w="1281" w:type="pct"/>
          </w:tcPr>
          <w:p w14:paraId="3B4C4801" w14:textId="08DC84AE" w:rsidR="009A6BC2" w:rsidRPr="009A6BC2" w:rsidRDefault="009A6BC2" w:rsidP="007574CC">
            <w:pPr>
              <w:bidi/>
              <w:rPr>
                <w:b/>
                <w:bCs/>
                <w:sz w:val="16"/>
                <w:szCs w:val="16"/>
                <w:rtl/>
                <w:lang w:val="fr-CA"/>
              </w:rPr>
            </w:pPr>
            <w:r>
              <w:rPr>
                <w:rFonts w:hint="cs"/>
                <w:b/>
                <w:bCs/>
                <w:sz w:val="16"/>
                <w:szCs w:val="16"/>
                <w:rtl/>
                <w:lang w:val="fr-CA"/>
              </w:rPr>
              <w:t>المجموع</w:t>
            </w:r>
          </w:p>
        </w:tc>
        <w:tc>
          <w:tcPr>
            <w:tcW w:w="620" w:type="pct"/>
          </w:tcPr>
          <w:p w14:paraId="78732F9E" w14:textId="5A9F9A09" w:rsidR="009A6BC2" w:rsidRPr="009A6BC2" w:rsidRDefault="009A6BC2" w:rsidP="007574CC">
            <w:pPr>
              <w:bidi/>
              <w:jc w:val="left"/>
              <w:rPr>
                <w:b/>
                <w:bCs/>
                <w:sz w:val="16"/>
                <w:szCs w:val="16"/>
                <w:rtl/>
                <w:lang w:val="fr-CA"/>
              </w:rPr>
            </w:pPr>
            <w:r w:rsidRPr="009A6BC2">
              <w:rPr>
                <w:rFonts w:hint="cs"/>
                <w:b/>
                <w:bCs/>
                <w:sz w:val="16"/>
                <w:szCs w:val="16"/>
                <w:rtl/>
                <w:lang w:val="fr-CA"/>
              </w:rPr>
              <w:t>181,594</w:t>
            </w:r>
          </w:p>
        </w:tc>
        <w:tc>
          <w:tcPr>
            <w:tcW w:w="620" w:type="pct"/>
          </w:tcPr>
          <w:p w14:paraId="75F6B7C2" w14:textId="53CF1B45" w:rsidR="009A6BC2" w:rsidRPr="009A6BC2" w:rsidRDefault="00433203" w:rsidP="007574CC">
            <w:pPr>
              <w:bidi/>
              <w:jc w:val="left"/>
              <w:rPr>
                <w:b/>
                <w:bCs/>
                <w:sz w:val="16"/>
                <w:szCs w:val="16"/>
                <w:rtl/>
                <w:lang w:val="fr-CA"/>
              </w:rPr>
            </w:pPr>
            <w:r>
              <w:rPr>
                <w:rFonts w:hint="cs"/>
                <w:b/>
                <w:bCs/>
                <w:sz w:val="16"/>
                <w:szCs w:val="16"/>
                <w:rtl/>
                <w:lang w:val="fr-CA"/>
              </w:rPr>
              <w:t>178,186</w:t>
            </w:r>
          </w:p>
        </w:tc>
        <w:tc>
          <w:tcPr>
            <w:tcW w:w="620" w:type="pct"/>
          </w:tcPr>
          <w:p w14:paraId="6F65F813" w14:textId="6C06D34E" w:rsidR="009A6BC2" w:rsidRPr="009A6BC2" w:rsidRDefault="00433203" w:rsidP="007574CC">
            <w:pPr>
              <w:bidi/>
              <w:jc w:val="left"/>
              <w:rPr>
                <w:b/>
                <w:bCs/>
                <w:sz w:val="16"/>
                <w:szCs w:val="16"/>
                <w:rtl/>
                <w:lang w:val="fr-CA"/>
              </w:rPr>
            </w:pPr>
            <w:r>
              <w:rPr>
                <w:rFonts w:hint="cs"/>
                <w:b/>
                <w:bCs/>
                <w:sz w:val="16"/>
                <w:szCs w:val="16"/>
                <w:rtl/>
                <w:lang w:val="fr-CA"/>
              </w:rPr>
              <w:t>0</w:t>
            </w:r>
          </w:p>
        </w:tc>
        <w:tc>
          <w:tcPr>
            <w:tcW w:w="620" w:type="pct"/>
          </w:tcPr>
          <w:p w14:paraId="14F474F5" w14:textId="65EC9146" w:rsidR="009A6BC2" w:rsidRPr="009A6BC2" w:rsidRDefault="00433203" w:rsidP="007574CC">
            <w:pPr>
              <w:bidi/>
              <w:jc w:val="left"/>
              <w:rPr>
                <w:b/>
                <w:bCs/>
                <w:sz w:val="16"/>
                <w:szCs w:val="16"/>
                <w:rtl/>
                <w:lang w:val="fr-CA"/>
              </w:rPr>
            </w:pPr>
            <w:r>
              <w:rPr>
                <w:rFonts w:hint="cs"/>
                <w:b/>
                <w:bCs/>
                <w:sz w:val="16"/>
                <w:szCs w:val="16"/>
                <w:rtl/>
                <w:lang w:val="fr-CA"/>
              </w:rPr>
              <w:t>180,220</w:t>
            </w:r>
          </w:p>
        </w:tc>
        <w:tc>
          <w:tcPr>
            <w:tcW w:w="620" w:type="pct"/>
          </w:tcPr>
          <w:p w14:paraId="013788A4" w14:textId="39F0C89E" w:rsidR="009A6BC2" w:rsidRPr="009A6BC2" w:rsidRDefault="00433203" w:rsidP="007574CC">
            <w:pPr>
              <w:bidi/>
              <w:jc w:val="left"/>
              <w:rPr>
                <w:b/>
                <w:bCs/>
                <w:sz w:val="16"/>
                <w:szCs w:val="16"/>
                <w:rtl/>
                <w:lang w:val="fr-CA"/>
              </w:rPr>
            </w:pPr>
            <w:r>
              <w:rPr>
                <w:rFonts w:hint="cs"/>
                <w:b/>
                <w:bCs/>
                <w:sz w:val="16"/>
                <w:szCs w:val="16"/>
                <w:rtl/>
                <w:lang w:val="fr-CA"/>
              </w:rPr>
              <w:t>0</w:t>
            </w:r>
          </w:p>
        </w:tc>
        <w:tc>
          <w:tcPr>
            <w:tcW w:w="618" w:type="pct"/>
          </w:tcPr>
          <w:p w14:paraId="4A81A071" w14:textId="3023D448" w:rsidR="009A6BC2" w:rsidRPr="009A6BC2" w:rsidRDefault="00433203" w:rsidP="007574CC">
            <w:pPr>
              <w:bidi/>
              <w:jc w:val="left"/>
              <w:rPr>
                <w:b/>
                <w:bCs/>
                <w:sz w:val="16"/>
                <w:szCs w:val="16"/>
                <w:rtl/>
                <w:lang w:val="fr-CA"/>
              </w:rPr>
            </w:pPr>
            <w:r>
              <w:rPr>
                <w:rFonts w:hint="cs"/>
                <w:b/>
                <w:bCs/>
                <w:sz w:val="16"/>
                <w:szCs w:val="16"/>
                <w:rtl/>
                <w:lang w:val="fr-CA"/>
              </w:rPr>
              <w:t>540,000</w:t>
            </w:r>
          </w:p>
        </w:tc>
      </w:tr>
      <w:tr w:rsidR="009A6BC2" w14:paraId="511407F8" w14:textId="77777777" w:rsidTr="009A6BC2">
        <w:trPr>
          <w:trHeight w:val="244"/>
        </w:trPr>
        <w:tc>
          <w:tcPr>
            <w:tcW w:w="1281" w:type="pct"/>
          </w:tcPr>
          <w:p w14:paraId="75B3B7A6" w14:textId="42BC23CF" w:rsidR="009A6BC2" w:rsidRPr="00A628FA" w:rsidRDefault="009A6BC2" w:rsidP="007574CC">
            <w:pPr>
              <w:bidi/>
              <w:rPr>
                <w:b/>
                <w:bCs/>
                <w:sz w:val="16"/>
                <w:szCs w:val="16"/>
                <w:rtl/>
                <w:lang w:val="fr-CA"/>
              </w:rPr>
            </w:pPr>
            <w:r>
              <w:rPr>
                <w:rFonts w:hint="cs"/>
                <w:b/>
                <w:bCs/>
                <w:sz w:val="16"/>
                <w:szCs w:val="16"/>
                <w:rtl/>
                <w:lang w:val="fr-CA"/>
              </w:rPr>
              <w:t>التمويل المعدل</w:t>
            </w:r>
          </w:p>
        </w:tc>
        <w:tc>
          <w:tcPr>
            <w:tcW w:w="620" w:type="pct"/>
          </w:tcPr>
          <w:p w14:paraId="0A994B8D" w14:textId="72CB6FA8" w:rsidR="009A6BC2" w:rsidRPr="009A6BC2" w:rsidRDefault="009A6BC2" w:rsidP="007574CC">
            <w:pPr>
              <w:bidi/>
              <w:jc w:val="left"/>
              <w:rPr>
                <w:sz w:val="16"/>
                <w:szCs w:val="16"/>
                <w:rtl/>
                <w:lang w:val="fr-CA"/>
              </w:rPr>
            </w:pPr>
          </w:p>
        </w:tc>
        <w:tc>
          <w:tcPr>
            <w:tcW w:w="620" w:type="pct"/>
          </w:tcPr>
          <w:p w14:paraId="35F41798" w14:textId="5C2AD8C9" w:rsidR="009A6BC2" w:rsidRPr="009A6BC2" w:rsidRDefault="009A6BC2" w:rsidP="007574CC">
            <w:pPr>
              <w:bidi/>
              <w:jc w:val="left"/>
              <w:rPr>
                <w:sz w:val="16"/>
                <w:szCs w:val="16"/>
                <w:rtl/>
                <w:lang w:val="fr-CA"/>
              </w:rPr>
            </w:pPr>
          </w:p>
        </w:tc>
        <w:tc>
          <w:tcPr>
            <w:tcW w:w="620" w:type="pct"/>
          </w:tcPr>
          <w:p w14:paraId="11E5827C" w14:textId="77777777" w:rsidR="009A6BC2" w:rsidRPr="009A6BC2" w:rsidRDefault="009A6BC2" w:rsidP="007574CC">
            <w:pPr>
              <w:bidi/>
              <w:jc w:val="left"/>
              <w:rPr>
                <w:sz w:val="16"/>
                <w:szCs w:val="16"/>
                <w:rtl/>
                <w:lang w:val="fr-CA"/>
              </w:rPr>
            </w:pPr>
          </w:p>
        </w:tc>
        <w:tc>
          <w:tcPr>
            <w:tcW w:w="620" w:type="pct"/>
          </w:tcPr>
          <w:p w14:paraId="703A04F9" w14:textId="35EAF5D3" w:rsidR="009A6BC2" w:rsidRPr="009A6BC2" w:rsidRDefault="009A6BC2" w:rsidP="007574CC">
            <w:pPr>
              <w:bidi/>
              <w:jc w:val="left"/>
              <w:rPr>
                <w:sz w:val="16"/>
                <w:szCs w:val="16"/>
                <w:rtl/>
                <w:lang w:val="fr-CA"/>
              </w:rPr>
            </w:pPr>
          </w:p>
        </w:tc>
        <w:tc>
          <w:tcPr>
            <w:tcW w:w="620" w:type="pct"/>
          </w:tcPr>
          <w:p w14:paraId="7CDDADBA" w14:textId="1F7C7C54" w:rsidR="009A6BC2" w:rsidRPr="009A6BC2" w:rsidRDefault="009A6BC2" w:rsidP="007574CC">
            <w:pPr>
              <w:bidi/>
              <w:jc w:val="left"/>
              <w:rPr>
                <w:sz w:val="16"/>
                <w:szCs w:val="16"/>
                <w:rtl/>
                <w:lang w:val="fr-CA"/>
              </w:rPr>
            </w:pPr>
          </w:p>
        </w:tc>
        <w:tc>
          <w:tcPr>
            <w:tcW w:w="618" w:type="pct"/>
          </w:tcPr>
          <w:p w14:paraId="5F5EC0B7" w14:textId="615BF2BF" w:rsidR="009A6BC2" w:rsidRPr="009A6BC2" w:rsidRDefault="009A6BC2" w:rsidP="007574CC">
            <w:pPr>
              <w:bidi/>
              <w:jc w:val="left"/>
              <w:rPr>
                <w:sz w:val="16"/>
                <w:szCs w:val="16"/>
                <w:rtl/>
                <w:lang w:val="fr-CA"/>
              </w:rPr>
            </w:pPr>
          </w:p>
        </w:tc>
      </w:tr>
      <w:tr w:rsidR="009A6BC2" w14:paraId="0BB7F9EC" w14:textId="77777777" w:rsidTr="009A6BC2">
        <w:trPr>
          <w:trHeight w:val="244"/>
        </w:trPr>
        <w:tc>
          <w:tcPr>
            <w:tcW w:w="1281" w:type="pct"/>
          </w:tcPr>
          <w:p w14:paraId="383B1447" w14:textId="19D7EDC6" w:rsidR="009A6BC2" w:rsidRPr="00A628FA" w:rsidRDefault="009A6BC2" w:rsidP="009A6BC2">
            <w:pPr>
              <w:bidi/>
              <w:rPr>
                <w:b/>
                <w:bCs/>
                <w:sz w:val="16"/>
                <w:szCs w:val="16"/>
                <w:rtl/>
                <w:lang w:val="fr-CA"/>
              </w:rPr>
            </w:pPr>
            <w:r>
              <w:rPr>
                <w:rFonts w:hint="cs"/>
                <w:sz w:val="16"/>
                <w:szCs w:val="16"/>
                <w:rtl/>
                <w:lang w:val="fr-CA"/>
              </w:rPr>
              <w:t>برنامج الأمم المتحدة للبيئة</w:t>
            </w:r>
          </w:p>
        </w:tc>
        <w:tc>
          <w:tcPr>
            <w:tcW w:w="620" w:type="pct"/>
          </w:tcPr>
          <w:p w14:paraId="4D85BA23" w14:textId="11C3BEFB" w:rsidR="009A6BC2" w:rsidRPr="009A6BC2" w:rsidRDefault="009A6BC2" w:rsidP="009A6BC2">
            <w:pPr>
              <w:bidi/>
              <w:jc w:val="left"/>
              <w:rPr>
                <w:sz w:val="16"/>
                <w:szCs w:val="16"/>
                <w:rtl/>
                <w:lang w:val="fr-CA"/>
              </w:rPr>
            </w:pPr>
            <w:r w:rsidRPr="009A6BC2">
              <w:rPr>
                <w:rFonts w:hint="cs"/>
                <w:sz w:val="16"/>
                <w:szCs w:val="16"/>
                <w:rtl/>
                <w:lang w:val="fr-CA"/>
              </w:rPr>
              <w:t>166,100</w:t>
            </w:r>
          </w:p>
        </w:tc>
        <w:tc>
          <w:tcPr>
            <w:tcW w:w="620" w:type="pct"/>
          </w:tcPr>
          <w:p w14:paraId="1E42C275" w14:textId="4B55FB7C" w:rsidR="009A6BC2" w:rsidRPr="009A6BC2" w:rsidRDefault="00433203" w:rsidP="009A6BC2">
            <w:pPr>
              <w:bidi/>
              <w:jc w:val="left"/>
              <w:rPr>
                <w:sz w:val="16"/>
                <w:szCs w:val="16"/>
                <w:rtl/>
                <w:lang w:val="fr-CA"/>
              </w:rPr>
            </w:pPr>
            <w:r>
              <w:rPr>
                <w:rFonts w:hint="cs"/>
                <w:sz w:val="16"/>
                <w:szCs w:val="16"/>
                <w:rtl/>
                <w:lang w:val="fr-CA"/>
              </w:rPr>
              <w:t>0</w:t>
            </w:r>
          </w:p>
        </w:tc>
        <w:tc>
          <w:tcPr>
            <w:tcW w:w="620" w:type="pct"/>
          </w:tcPr>
          <w:p w14:paraId="022AD202" w14:textId="74E74364" w:rsidR="009A6BC2" w:rsidRPr="009A6BC2" w:rsidRDefault="00433203" w:rsidP="009A6BC2">
            <w:pPr>
              <w:bidi/>
              <w:jc w:val="left"/>
              <w:rPr>
                <w:sz w:val="16"/>
                <w:szCs w:val="16"/>
                <w:rtl/>
                <w:lang w:val="fr-CA"/>
              </w:rPr>
            </w:pPr>
            <w:r>
              <w:rPr>
                <w:rFonts w:hint="cs"/>
                <w:sz w:val="16"/>
                <w:szCs w:val="16"/>
                <w:rtl/>
                <w:lang w:val="fr-CA"/>
              </w:rPr>
              <w:t>158,400</w:t>
            </w:r>
          </w:p>
        </w:tc>
        <w:tc>
          <w:tcPr>
            <w:tcW w:w="620" w:type="pct"/>
          </w:tcPr>
          <w:p w14:paraId="3FC73F7D" w14:textId="3F8E161A" w:rsidR="009A6BC2" w:rsidRPr="009A6BC2" w:rsidRDefault="00433203" w:rsidP="009A6BC2">
            <w:pPr>
              <w:bidi/>
              <w:jc w:val="left"/>
              <w:rPr>
                <w:sz w:val="16"/>
                <w:szCs w:val="16"/>
                <w:rtl/>
                <w:lang w:val="fr-CA"/>
              </w:rPr>
            </w:pPr>
            <w:r>
              <w:rPr>
                <w:rFonts w:hint="cs"/>
                <w:sz w:val="16"/>
                <w:szCs w:val="16"/>
                <w:rtl/>
                <w:lang w:val="fr-CA"/>
              </w:rPr>
              <w:t>0</w:t>
            </w:r>
          </w:p>
        </w:tc>
        <w:tc>
          <w:tcPr>
            <w:tcW w:w="620" w:type="pct"/>
          </w:tcPr>
          <w:p w14:paraId="59DB710F" w14:textId="250559D6" w:rsidR="009A6BC2" w:rsidRPr="009A6BC2" w:rsidRDefault="00433203" w:rsidP="009A6BC2">
            <w:pPr>
              <w:bidi/>
              <w:jc w:val="left"/>
              <w:rPr>
                <w:sz w:val="16"/>
                <w:szCs w:val="16"/>
                <w:rtl/>
                <w:lang w:val="fr-CA"/>
              </w:rPr>
            </w:pPr>
            <w:r>
              <w:rPr>
                <w:rFonts w:hint="cs"/>
                <w:sz w:val="16"/>
                <w:szCs w:val="16"/>
                <w:rtl/>
                <w:lang w:val="fr-CA"/>
              </w:rPr>
              <w:t>36,400</w:t>
            </w:r>
          </w:p>
        </w:tc>
        <w:tc>
          <w:tcPr>
            <w:tcW w:w="618" w:type="pct"/>
          </w:tcPr>
          <w:p w14:paraId="528D2457" w14:textId="587E829D" w:rsidR="009A6BC2" w:rsidRPr="009A6BC2" w:rsidRDefault="00433203" w:rsidP="009A6BC2">
            <w:pPr>
              <w:bidi/>
              <w:jc w:val="left"/>
              <w:rPr>
                <w:sz w:val="16"/>
                <w:szCs w:val="16"/>
                <w:rtl/>
                <w:lang w:val="fr-CA"/>
              </w:rPr>
            </w:pPr>
            <w:r>
              <w:rPr>
                <w:rFonts w:hint="cs"/>
                <w:sz w:val="16"/>
                <w:szCs w:val="16"/>
                <w:rtl/>
                <w:lang w:val="fr-CA"/>
              </w:rPr>
              <w:t>360,900</w:t>
            </w:r>
          </w:p>
        </w:tc>
      </w:tr>
      <w:tr w:rsidR="009A6BC2" w14:paraId="3C922EE2" w14:textId="77777777" w:rsidTr="009A6BC2">
        <w:trPr>
          <w:trHeight w:val="244"/>
        </w:trPr>
        <w:tc>
          <w:tcPr>
            <w:tcW w:w="1281" w:type="pct"/>
          </w:tcPr>
          <w:p w14:paraId="2BFB7DD2" w14:textId="0BC976FC" w:rsidR="009A6BC2" w:rsidRPr="00A628FA" w:rsidRDefault="009A6BC2" w:rsidP="009A6BC2">
            <w:pPr>
              <w:bidi/>
              <w:rPr>
                <w:b/>
                <w:bCs/>
                <w:sz w:val="16"/>
                <w:szCs w:val="16"/>
                <w:rtl/>
                <w:lang w:val="fr-CA"/>
              </w:rPr>
            </w:pPr>
            <w:r>
              <w:rPr>
                <w:rFonts w:hint="cs"/>
                <w:sz w:val="16"/>
                <w:szCs w:val="16"/>
                <w:rtl/>
                <w:lang w:val="fr-CA"/>
              </w:rPr>
              <w:t>منظمة الأمم المتحدة للتنمية الصناعية</w:t>
            </w:r>
          </w:p>
        </w:tc>
        <w:tc>
          <w:tcPr>
            <w:tcW w:w="620" w:type="pct"/>
          </w:tcPr>
          <w:p w14:paraId="6A16A5C5" w14:textId="5BF921F4" w:rsidR="009A6BC2" w:rsidRPr="009A6BC2" w:rsidRDefault="009A6BC2" w:rsidP="009A6BC2">
            <w:pPr>
              <w:bidi/>
              <w:jc w:val="left"/>
              <w:rPr>
                <w:sz w:val="16"/>
                <w:szCs w:val="16"/>
                <w:rtl/>
                <w:lang w:val="fr-CA"/>
              </w:rPr>
            </w:pPr>
            <w:r>
              <w:rPr>
                <w:rFonts w:hint="cs"/>
                <w:sz w:val="16"/>
                <w:szCs w:val="16"/>
                <w:rtl/>
                <w:lang w:val="fr-CA"/>
              </w:rPr>
              <w:t>61,000</w:t>
            </w:r>
          </w:p>
        </w:tc>
        <w:tc>
          <w:tcPr>
            <w:tcW w:w="620" w:type="pct"/>
          </w:tcPr>
          <w:p w14:paraId="01E27786" w14:textId="3C9DA095" w:rsidR="009A6BC2" w:rsidRPr="009A6BC2" w:rsidRDefault="00433203" w:rsidP="009A6BC2">
            <w:pPr>
              <w:bidi/>
              <w:jc w:val="left"/>
              <w:rPr>
                <w:sz w:val="16"/>
                <w:szCs w:val="16"/>
                <w:rtl/>
                <w:lang w:val="fr-CA"/>
              </w:rPr>
            </w:pPr>
            <w:r>
              <w:rPr>
                <w:rFonts w:hint="cs"/>
                <w:sz w:val="16"/>
                <w:szCs w:val="16"/>
                <w:rtl/>
                <w:lang w:val="fr-CA"/>
              </w:rPr>
              <w:t>0</w:t>
            </w:r>
          </w:p>
        </w:tc>
        <w:tc>
          <w:tcPr>
            <w:tcW w:w="620" w:type="pct"/>
          </w:tcPr>
          <w:p w14:paraId="680FF3F1" w14:textId="1E7640F2" w:rsidR="009A6BC2" w:rsidRPr="009A6BC2" w:rsidRDefault="00433203" w:rsidP="009A6BC2">
            <w:pPr>
              <w:bidi/>
              <w:jc w:val="left"/>
              <w:rPr>
                <w:sz w:val="16"/>
                <w:szCs w:val="16"/>
                <w:rtl/>
                <w:lang w:val="fr-CA"/>
              </w:rPr>
            </w:pPr>
            <w:r>
              <w:rPr>
                <w:rFonts w:hint="cs"/>
                <w:sz w:val="16"/>
                <w:szCs w:val="16"/>
                <w:rtl/>
                <w:lang w:val="fr-CA"/>
              </w:rPr>
              <w:t>99,600</w:t>
            </w:r>
          </w:p>
        </w:tc>
        <w:tc>
          <w:tcPr>
            <w:tcW w:w="620" w:type="pct"/>
          </w:tcPr>
          <w:p w14:paraId="470E6175" w14:textId="48F2BDF5" w:rsidR="009A6BC2" w:rsidRPr="009A6BC2" w:rsidRDefault="00433203" w:rsidP="009A6BC2">
            <w:pPr>
              <w:bidi/>
              <w:jc w:val="left"/>
              <w:rPr>
                <w:sz w:val="16"/>
                <w:szCs w:val="16"/>
                <w:rtl/>
                <w:lang w:val="fr-CA"/>
              </w:rPr>
            </w:pPr>
            <w:r>
              <w:rPr>
                <w:rFonts w:hint="cs"/>
                <w:sz w:val="16"/>
                <w:szCs w:val="16"/>
                <w:rtl/>
                <w:lang w:val="fr-CA"/>
              </w:rPr>
              <w:t>0</w:t>
            </w:r>
          </w:p>
        </w:tc>
        <w:tc>
          <w:tcPr>
            <w:tcW w:w="620" w:type="pct"/>
          </w:tcPr>
          <w:p w14:paraId="0DBDAE7B" w14:textId="6B0D9A70" w:rsidR="009A6BC2" w:rsidRPr="009A6BC2" w:rsidRDefault="00433203" w:rsidP="009A6BC2">
            <w:pPr>
              <w:bidi/>
              <w:jc w:val="left"/>
              <w:rPr>
                <w:sz w:val="16"/>
                <w:szCs w:val="16"/>
                <w:rtl/>
                <w:lang w:val="fr-CA"/>
              </w:rPr>
            </w:pPr>
            <w:r>
              <w:rPr>
                <w:rFonts w:hint="cs"/>
                <w:sz w:val="16"/>
                <w:szCs w:val="16"/>
                <w:rtl/>
                <w:lang w:val="fr-CA"/>
              </w:rPr>
              <w:t>18,500</w:t>
            </w:r>
          </w:p>
        </w:tc>
        <w:tc>
          <w:tcPr>
            <w:tcW w:w="618" w:type="pct"/>
          </w:tcPr>
          <w:p w14:paraId="40DB6A84" w14:textId="14100524" w:rsidR="009A6BC2" w:rsidRPr="009A6BC2" w:rsidRDefault="00433203" w:rsidP="009A6BC2">
            <w:pPr>
              <w:bidi/>
              <w:jc w:val="left"/>
              <w:rPr>
                <w:sz w:val="16"/>
                <w:szCs w:val="16"/>
                <w:rtl/>
                <w:lang w:val="fr-CA"/>
              </w:rPr>
            </w:pPr>
            <w:r>
              <w:rPr>
                <w:rFonts w:hint="cs"/>
                <w:sz w:val="16"/>
                <w:szCs w:val="16"/>
                <w:rtl/>
                <w:lang w:val="fr-CA"/>
              </w:rPr>
              <w:t>179,100</w:t>
            </w:r>
          </w:p>
        </w:tc>
      </w:tr>
      <w:tr w:rsidR="009A6BC2" w14:paraId="7071490A" w14:textId="77777777" w:rsidTr="009A6BC2">
        <w:trPr>
          <w:trHeight w:val="244"/>
        </w:trPr>
        <w:tc>
          <w:tcPr>
            <w:tcW w:w="1281" w:type="pct"/>
          </w:tcPr>
          <w:p w14:paraId="4F1D6147" w14:textId="4AE661E9" w:rsidR="009A6BC2" w:rsidRPr="00A628FA" w:rsidRDefault="009A6BC2" w:rsidP="009A6BC2">
            <w:pPr>
              <w:bidi/>
              <w:rPr>
                <w:b/>
                <w:bCs/>
                <w:sz w:val="16"/>
                <w:szCs w:val="16"/>
                <w:rtl/>
                <w:lang w:val="fr-CA"/>
              </w:rPr>
            </w:pPr>
            <w:r>
              <w:rPr>
                <w:rFonts w:hint="cs"/>
                <w:b/>
                <w:bCs/>
                <w:sz w:val="16"/>
                <w:szCs w:val="16"/>
                <w:rtl/>
                <w:lang w:val="fr-CA"/>
              </w:rPr>
              <w:t>المجموع</w:t>
            </w:r>
          </w:p>
        </w:tc>
        <w:tc>
          <w:tcPr>
            <w:tcW w:w="620" w:type="pct"/>
          </w:tcPr>
          <w:p w14:paraId="3529BE14" w14:textId="1BB8DDCD" w:rsidR="009A6BC2" w:rsidRPr="009A6BC2" w:rsidRDefault="009A6BC2" w:rsidP="009A6BC2">
            <w:pPr>
              <w:bidi/>
              <w:jc w:val="left"/>
              <w:rPr>
                <w:b/>
                <w:bCs/>
                <w:sz w:val="16"/>
                <w:szCs w:val="16"/>
                <w:rtl/>
                <w:lang w:val="fr-CA"/>
              </w:rPr>
            </w:pPr>
            <w:r>
              <w:rPr>
                <w:rFonts w:hint="cs"/>
                <w:b/>
                <w:bCs/>
                <w:sz w:val="16"/>
                <w:szCs w:val="16"/>
                <w:rtl/>
                <w:lang w:val="fr-CA"/>
              </w:rPr>
              <w:t>227,100</w:t>
            </w:r>
          </w:p>
        </w:tc>
        <w:tc>
          <w:tcPr>
            <w:tcW w:w="620" w:type="pct"/>
          </w:tcPr>
          <w:p w14:paraId="1D6DE494" w14:textId="06265A7C" w:rsidR="009A6BC2" w:rsidRPr="009A6BC2" w:rsidRDefault="00433203" w:rsidP="009A6BC2">
            <w:pPr>
              <w:bidi/>
              <w:jc w:val="left"/>
              <w:rPr>
                <w:b/>
                <w:bCs/>
                <w:sz w:val="16"/>
                <w:szCs w:val="16"/>
                <w:rtl/>
                <w:lang w:val="fr-CA"/>
              </w:rPr>
            </w:pPr>
            <w:r>
              <w:rPr>
                <w:rFonts w:hint="cs"/>
                <w:b/>
                <w:bCs/>
                <w:sz w:val="16"/>
                <w:szCs w:val="16"/>
                <w:rtl/>
                <w:lang w:val="fr-CA"/>
              </w:rPr>
              <w:t>0</w:t>
            </w:r>
          </w:p>
        </w:tc>
        <w:tc>
          <w:tcPr>
            <w:tcW w:w="620" w:type="pct"/>
          </w:tcPr>
          <w:p w14:paraId="1BE6B70B" w14:textId="3A44F5CC" w:rsidR="009A6BC2" w:rsidRPr="009A6BC2" w:rsidRDefault="00433203" w:rsidP="009A6BC2">
            <w:pPr>
              <w:bidi/>
              <w:jc w:val="left"/>
              <w:rPr>
                <w:b/>
                <w:bCs/>
                <w:sz w:val="16"/>
                <w:szCs w:val="16"/>
                <w:rtl/>
                <w:lang w:val="fr-CA"/>
              </w:rPr>
            </w:pPr>
            <w:r>
              <w:rPr>
                <w:rFonts w:hint="cs"/>
                <w:b/>
                <w:bCs/>
                <w:sz w:val="16"/>
                <w:szCs w:val="16"/>
                <w:rtl/>
                <w:lang w:val="fr-CA"/>
              </w:rPr>
              <w:t>258,000</w:t>
            </w:r>
          </w:p>
        </w:tc>
        <w:tc>
          <w:tcPr>
            <w:tcW w:w="620" w:type="pct"/>
          </w:tcPr>
          <w:p w14:paraId="7D08DA17" w14:textId="236E4A08" w:rsidR="009A6BC2" w:rsidRPr="009A6BC2" w:rsidRDefault="00433203" w:rsidP="009A6BC2">
            <w:pPr>
              <w:bidi/>
              <w:jc w:val="left"/>
              <w:rPr>
                <w:b/>
                <w:bCs/>
                <w:sz w:val="16"/>
                <w:szCs w:val="16"/>
                <w:rtl/>
                <w:lang w:val="fr-CA"/>
              </w:rPr>
            </w:pPr>
            <w:r>
              <w:rPr>
                <w:rFonts w:hint="cs"/>
                <w:b/>
                <w:bCs/>
                <w:sz w:val="16"/>
                <w:szCs w:val="16"/>
                <w:rtl/>
                <w:lang w:val="fr-CA"/>
              </w:rPr>
              <w:t>0</w:t>
            </w:r>
          </w:p>
        </w:tc>
        <w:tc>
          <w:tcPr>
            <w:tcW w:w="620" w:type="pct"/>
          </w:tcPr>
          <w:p w14:paraId="57A38DEE" w14:textId="5AA88515" w:rsidR="009A6BC2" w:rsidRPr="009A6BC2" w:rsidRDefault="00433203" w:rsidP="009A6BC2">
            <w:pPr>
              <w:bidi/>
              <w:jc w:val="left"/>
              <w:rPr>
                <w:b/>
                <w:bCs/>
                <w:sz w:val="16"/>
                <w:szCs w:val="16"/>
                <w:rtl/>
                <w:lang w:val="fr-CA"/>
              </w:rPr>
            </w:pPr>
            <w:r>
              <w:rPr>
                <w:rFonts w:hint="cs"/>
                <w:b/>
                <w:bCs/>
                <w:sz w:val="16"/>
                <w:szCs w:val="16"/>
                <w:rtl/>
                <w:lang w:val="fr-CA"/>
              </w:rPr>
              <w:t>54,900</w:t>
            </w:r>
          </w:p>
        </w:tc>
        <w:tc>
          <w:tcPr>
            <w:tcW w:w="618" w:type="pct"/>
          </w:tcPr>
          <w:p w14:paraId="3888BAC1" w14:textId="6B7C870F" w:rsidR="009A6BC2" w:rsidRPr="009A6BC2" w:rsidRDefault="00433203" w:rsidP="009A6BC2">
            <w:pPr>
              <w:bidi/>
              <w:jc w:val="left"/>
              <w:rPr>
                <w:b/>
                <w:bCs/>
                <w:sz w:val="16"/>
                <w:szCs w:val="16"/>
                <w:rtl/>
                <w:lang w:val="fr-CA"/>
              </w:rPr>
            </w:pPr>
            <w:r>
              <w:rPr>
                <w:rFonts w:hint="cs"/>
                <w:b/>
                <w:bCs/>
                <w:sz w:val="16"/>
                <w:szCs w:val="16"/>
                <w:rtl/>
                <w:lang w:val="fr-CA"/>
              </w:rPr>
              <w:t>540,000</w:t>
            </w:r>
          </w:p>
        </w:tc>
      </w:tr>
    </w:tbl>
    <w:p w14:paraId="18B7CBB3" w14:textId="23564350" w:rsidR="00F47E05" w:rsidRDefault="00F47E05" w:rsidP="00D858FF">
      <w:pPr>
        <w:pStyle w:val="StyleHeader4Para4Left0Firstline0"/>
        <w:numPr>
          <w:ilvl w:val="0"/>
          <w:numId w:val="0"/>
        </w:numPr>
        <w:tabs>
          <w:tab w:val="clear" w:pos="2880"/>
          <w:tab w:val="clear" w:pos="5760"/>
          <w:tab w:val="left" w:pos="735"/>
        </w:tabs>
        <w:bidi/>
        <w:rPr>
          <w:sz w:val="24"/>
          <w:szCs w:val="24"/>
          <w:u w:val="single"/>
          <w:rtl/>
          <w:lang w:val="fr-CA" w:bidi="ar-SA"/>
        </w:rPr>
      </w:pPr>
    </w:p>
    <w:p w14:paraId="3F610717" w14:textId="40004C23" w:rsidR="00433203" w:rsidRPr="00087E2D" w:rsidRDefault="00433203" w:rsidP="00433203">
      <w:pPr>
        <w:pStyle w:val="StyleHeader4Para4Left0Firstline0"/>
        <w:numPr>
          <w:ilvl w:val="0"/>
          <w:numId w:val="0"/>
        </w:numPr>
        <w:tabs>
          <w:tab w:val="clear" w:pos="2880"/>
          <w:tab w:val="clear" w:pos="5760"/>
          <w:tab w:val="left" w:pos="735"/>
        </w:tabs>
        <w:bidi/>
        <w:rPr>
          <w:sz w:val="24"/>
          <w:szCs w:val="24"/>
          <w:rtl/>
          <w:lang w:val="fr-CA" w:bidi="ar-SA"/>
        </w:rPr>
      </w:pPr>
      <w:r w:rsidRPr="00087E2D">
        <w:rPr>
          <w:rFonts w:hint="cs"/>
          <w:sz w:val="24"/>
          <w:szCs w:val="24"/>
          <w:u w:val="single"/>
          <w:rtl/>
          <w:lang w:val="fr-CA" w:bidi="ar-SA"/>
        </w:rPr>
        <w:t>الأنشطة المخطط لها في الشريحة الأولى</w:t>
      </w:r>
    </w:p>
    <w:p w14:paraId="6675B048" w14:textId="4A2E85CB" w:rsidR="00433203" w:rsidRPr="00087E2D" w:rsidRDefault="00433203" w:rsidP="00433203">
      <w:pPr>
        <w:pStyle w:val="Heading1"/>
        <w:numPr>
          <w:ilvl w:val="0"/>
          <w:numId w:val="26"/>
        </w:numPr>
        <w:tabs>
          <w:tab w:val="left" w:pos="735"/>
        </w:tabs>
        <w:bidi/>
        <w:rPr>
          <w:szCs w:val="24"/>
          <w:rtl/>
          <w:lang w:val="fr-CA" w:bidi="ar-SA"/>
        </w:rPr>
      </w:pPr>
      <w:r w:rsidRPr="00087E2D">
        <w:rPr>
          <w:rFonts w:hint="cs"/>
          <w:szCs w:val="24"/>
          <w:rtl/>
          <w:lang w:val="fr-CA" w:bidi="ar-SA"/>
        </w:rPr>
        <w:t>ستنفذ أنشطة الشريحة الأولى بين يناير/كانون الثاني 2024 وسبتمبر/أيلول 2026 وقد تمّ تعديل التمويل إلى 227,100 دولار أمريكي على النحو المبين في الجدول 3 أعلاه وحسب التصنيف التالي:</w:t>
      </w:r>
    </w:p>
    <w:p w14:paraId="75CFA8B7" w14:textId="4683570D" w:rsidR="00433203" w:rsidRPr="00087E2D" w:rsidRDefault="00433203" w:rsidP="00433203">
      <w:pPr>
        <w:pStyle w:val="ListParagraph"/>
        <w:numPr>
          <w:ilvl w:val="0"/>
          <w:numId w:val="28"/>
        </w:numPr>
        <w:bidi/>
        <w:rPr>
          <w:szCs w:val="24"/>
          <w:lang w:val="fr-CA" w:bidi="ar-SA"/>
        </w:rPr>
      </w:pPr>
      <w:r w:rsidRPr="00087E2D">
        <w:rPr>
          <w:rFonts w:hint="cs"/>
          <w:szCs w:val="24"/>
          <w:rtl/>
          <w:lang w:val="fr-CA" w:bidi="ar-SA"/>
        </w:rPr>
        <w:t>التدابير القانونية والنظامية (برنامج الأمم المتحدة للبيئة) (30,000 دولار أمريكي)؛</w:t>
      </w:r>
    </w:p>
    <w:p w14:paraId="37AF780C" w14:textId="77777777" w:rsidR="00433203" w:rsidRPr="00087E2D" w:rsidRDefault="00433203" w:rsidP="00433203">
      <w:pPr>
        <w:pStyle w:val="ListParagraph"/>
        <w:bidi/>
        <w:ind w:left="1080"/>
        <w:rPr>
          <w:szCs w:val="24"/>
          <w:lang w:val="fr-CA" w:bidi="ar-SA"/>
        </w:rPr>
      </w:pPr>
    </w:p>
    <w:p w14:paraId="21DA15CE" w14:textId="2885D474" w:rsidR="00433203" w:rsidRPr="00087E2D" w:rsidRDefault="00433203" w:rsidP="00433203">
      <w:pPr>
        <w:pStyle w:val="ListParagraph"/>
        <w:numPr>
          <w:ilvl w:val="0"/>
          <w:numId w:val="28"/>
        </w:numPr>
        <w:bidi/>
        <w:rPr>
          <w:szCs w:val="24"/>
          <w:lang w:val="fr-CA" w:bidi="ar-SA"/>
        </w:rPr>
      </w:pPr>
      <w:r w:rsidRPr="00087E2D">
        <w:rPr>
          <w:rFonts w:hint="cs"/>
          <w:szCs w:val="24"/>
          <w:rtl/>
          <w:lang w:val="fr-CA" w:bidi="ar-SA"/>
        </w:rPr>
        <w:t>بناء القدرات و</w:t>
      </w:r>
      <w:r w:rsidR="00FA315B">
        <w:rPr>
          <w:rFonts w:hint="cs"/>
          <w:szCs w:val="24"/>
          <w:rtl/>
          <w:lang w:val="fr-CA" w:bidi="ar-SA"/>
        </w:rPr>
        <w:t xml:space="preserve">ترخيص </w:t>
      </w:r>
      <w:r w:rsidRPr="00087E2D">
        <w:rPr>
          <w:rFonts w:hint="cs"/>
          <w:szCs w:val="24"/>
          <w:rtl/>
          <w:lang w:val="fr-CA" w:bidi="ar-SA"/>
        </w:rPr>
        <w:t xml:space="preserve">فنيي قطاع </w:t>
      </w:r>
      <w:r w:rsidR="00D94C4B" w:rsidRPr="00087E2D">
        <w:rPr>
          <w:rFonts w:hint="cs"/>
          <w:szCs w:val="24"/>
          <w:rtl/>
          <w:lang w:val="fr-CA" w:bidi="ar-SA"/>
        </w:rPr>
        <w:t>خدمة أجهزة التبريد والتكييف (برنامج الأمم المتحدة للبيئة) (66,100 دولار أمريكي)؛</w:t>
      </w:r>
    </w:p>
    <w:p w14:paraId="5E191EBA" w14:textId="77777777" w:rsidR="00D94C4B" w:rsidRPr="00087E2D" w:rsidRDefault="00D94C4B" w:rsidP="00D94C4B">
      <w:pPr>
        <w:pStyle w:val="ListParagraph"/>
        <w:rPr>
          <w:szCs w:val="24"/>
          <w:rtl/>
          <w:lang w:val="fr-CA" w:bidi="ar-SA"/>
        </w:rPr>
      </w:pPr>
    </w:p>
    <w:p w14:paraId="3AB21D41" w14:textId="1B0FBC0F" w:rsidR="00D94C4B" w:rsidRPr="00087E2D" w:rsidRDefault="00D94C4B" w:rsidP="00D94C4B">
      <w:pPr>
        <w:pStyle w:val="ListParagraph"/>
        <w:numPr>
          <w:ilvl w:val="0"/>
          <w:numId w:val="28"/>
        </w:numPr>
        <w:bidi/>
        <w:rPr>
          <w:szCs w:val="24"/>
          <w:lang w:val="fr-CA" w:bidi="ar-SA"/>
        </w:rPr>
      </w:pPr>
      <w:r w:rsidRPr="00087E2D">
        <w:rPr>
          <w:rFonts w:hint="cs"/>
          <w:szCs w:val="24"/>
          <w:rtl/>
          <w:lang w:val="fr-CA" w:bidi="ar-SA"/>
        </w:rPr>
        <w:t>ابتياع الأدوات والمعدات</w:t>
      </w:r>
      <w:r w:rsidRPr="00087E2D">
        <w:rPr>
          <w:rStyle w:val="FootnoteReference"/>
          <w:szCs w:val="24"/>
          <w:rtl/>
          <w:lang w:val="fr-CA" w:bidi="ar-SA"/>
        </w:rPr>
        <w:footnoteReference w:id="6"/>
      </w:r>
      <w:r w:rsidRPr="00087E2D">
        <w:rPr>
          <w:rFonts w:hint="cs"/>
          <w:szCs w:val="24"/>
          <w:rtl/>
          <w:lang w:val="fr-CA" w:bidi="ar-SA"/>
        </w:rPr>
        <w:t xml:space="preserve"> (منظمة الأمم المتحدة للتنمية الصناعية) (61,000 دولار أمريكي)؛</w:t>
      </w:r>
    </w:p>
    <w:p w14:paraId="09F2F0B6" w14:textId="77777777" w:rsidR="00D94C4B" w:rsidRPr="00087E2D" w:rsidRDefault="00D94C4B" w:rsidP="00D94C4B">
      <w:pPr>
        <w:pStyle w:val="ListParagraph"/>
        <w:rPr>
          <w:szCs w:val="24"/>
          <w:rtl/>
          <w:lang w:val="fr-CA" w:bidi="ar-SA"/>
        </w:rPr>
      </w:pPr>
    </w:p>
    <w:p w14:paraId="45AE460B" w14:textId="606A5C98" w:rsidR="00D94C4B" w:rsidRPr="00087E2D" w:rsidRDefault="00D94C4B" w:rsidP="00D94C4B">
      <w:pPr>
        <w:pStyle w:val="ListParagraph"/>
        <w:numPr>
          <w:ilvl w:val="0"/>
          <w:numId w:val="28"/>
        </w:numPr>
        <w:bidi/>
        <w:rPr>
          <w:szCs w:val="24"/>
          <w:lang w:val="fr-CA" w:bidi="ar-SA"/>
        </w:rPr>
      </w:pPr>
      <w:r w:rsidRPr="00087E2D">
        <w:rPr>
          <w:rFonts w:hint="cs"/>
          <w:szCs w:val="24"/>
          <w:rtl/>
          <w:lang w:val="fr-CA" w:bidi="ar-SA"/>
        </w:rPr>
        <w:t>التوعية والتواصل مع أصحاب الشأن (برنامج الأمم المتحدة للبيئة) (45,000 دولار أمريكي)؛</w:t>
      </w:r>
    </w:p>
    <w:p w14:paraId="20405402" w14:textId="77777777" w:rsidR="00D94C4B" w:rsidRPr="00087E2D" w:rsidRDefault="00D94C4B" w:rsidP="00D94C4B">
      <w:pPr>
        <w:pStyle w:val="ListParagraph"/>
        <w:rPr>
          <w:szCs w:val="24"/>
          <w:rtl/>
          <w:lang w:val="fr-CA" w:bidi="ar-SA"/>
        </w:rPr>
      </w:pPr>
    </w:p>
    <w:p w14:paraId="6B6F19DE" w14:textId="55C8F7EF" w:rsidR="00D94C4B" w:rsidRPr="00087E2D" w:rsidRDefault="00D94C4B" w:rsidP="00D94C4B">
      <w:pPr>
        <w:pStyle w:val="ListParagraph"/>
        <w:numPr>
          <w:ilvl w:val="0"/>
          <w:numId w:val="28"/>
        </w:numPr>
        <w:bidi/>
        <w:rPr>
          <w:szCs w:val="24"/>
          <w:lang w:val="fr-CA" w:bidi="ar-SA"/>
        </w:rPr>
      </w:pPr>
      <w:r w:rsidRPr="00087E2D">
        <w:rPr>
          <w:rFonts w:hint="cs"/>
          <w:szCs w:val="24"/>
          <w:rtl/>
          <w:lang w:val="fr-CA" w:bidi="ar-SA"/>
        </w:rPr>
        <w:t>رصد المشروع (برنامج الأمم المتحدة للبيئة) (25,000 دولار أمريكي).</w:t>
      </w:r>
    </w:p>
    <w:p w14:paraId="3AE3D203" w14:textId="77777777" w:rsidR="00D94C4B" w:rsidRPr="00087E2D" w:rsidRDefault="00D94C4B" w:rsidP="00D94C4B">
      <w:pPr>
        <w:pStyle w:val="ListParagraph"/>
        <w:rPr>
          <w:szCs w:val="24"/>
          <w:rtl/>
          <w:lang w:val="fr-CA" w:bidi="ar-SA"/>
        </w:rPr>
      </w:pPr>
    </w:p>
    <w:p w14:paraId="19DC7E3E" w14:textId="0D348F6B" w:rsidR="00D94C4B" w:rsidRPr="00087E2D" w:rsidRDefault="00D94C4B" w:rsidP="00D94C4B">
      <w:pPr>
        <w:bidi/>
        <w:rPr>
          <w:szCs w:val="24"/>
          <w:rtl/>
          <w:lang w:val="fr-CA" w:bidi="ar-SA"/>
        </w:rPr>
      </w:pPr>
      <w:r w:rsidRPr="00087E2D">
        <w:rPr>
          <w:rFonts w:hint="cs"/>
          <w:szCs w:val="24"/>
          <w:u w:val="single"/>
          <w:rtl/>
          <w:lang w:val="fr-CA" w:bidi="ar-SA"/>
        </w:rPr>
        <w:t>إجمالي كلفة المشروع</w:t>
      </w:r>
    </w:p>
    <w:p w14:paraId="346EC574" w14:textId="1899B4DB" w:rsidR="00D94C4B" w:rsidRPr="00087E2D" w:rsidRDefault="00D94C4B" w:rsidP="00D94C4B">
      <w:pPr>
        <w:bidi/>
        <w:rPr>
          <w:szCs w:val="24"/>
          <w:rtl/>
          <w:lang w:val="fr-CA" w:bidi="ar-SA"/>
        </w:rPr>
      </w:pPr>
    </w:p>
    <w:p w14:paraId="5BBBF47F" w14:textId="4FD43389" w:rsidR="00D94C4B" w:rsidRPr="00087E2D" w:rsidRDefault="00D94C4B" w:rsidP="00D94C4B">
      <w:pPr>
        <w:pStyle w:val="Heading1"/>
        <w:numPr>
          <w:ilvl w:val="0"/>
          <w:numId w:val="26"/>
        </w:numPr>
        <w:bidi/>
        <w:rPr>
          <w:szCs w:val="24"/>
          <w:rtl/>
          <w:lang w:val="fr-CA" w:bidi="ar-SA"/>
        </w:rPr>
      </w:pPr>
      <w:r w:rsidRPr="00087E2D">
        <w:rPr>
          <w:rFonts w:hint="cs"/>
          <w:szCs w:val="24"/>
          <w:rtl/>
          <w:lang w:val="fr-CA" w:bidi="ar-SA"/>
        </w:rPr>
        <w:t xml:space="preserve">تبلغ الكلفة الإجمالية للمرحلة الثانية من خطة إدارة إزالة </w:t>
      </w:r>
      <w:r w:rsidR="003C0811" w:rsidRPr="00087E2D">
        <w:rPr>
          <w:rFonts w:hint="cs"/>
          <w:szCs w:val="24"/>
          <w:rtl/>
          <w:lang w:val="fr-CA" w:bidi="ar-SA"/>
        </w:rPr>
        <w:t>المواد الهيدروكلوروفلوروكربونية 540,000 دولار أمريكي عملا بالمقرر 74/50(ج)(12) الخاص بمستوى التمويل المؤهل للبلدان ذات الاستهلاك المنخفض.</w:t>
      </w:r>
    </w:p>
    <w:p w14:paraId="493F927D" w14:textId="5F0BECDA" w:rsidR="003C0811" w:rsidRPr="00087E2D" w:rsidRDefault="003C0811" w:rsidP="003C0811">
      <w:pPr>
        <w:bidi/>
        <w:rPr>
          <w:szCs w:val="24"/>
          <w:u w:val="single"/>
          <w:rtl/>
          <w:lang w:val="fr-CA" w:bidi="ar-SA"/>
        </w:rPr>
      </w:pPr>
      <w:r w:rsidRPr="00087E2D">
        <w:rPr>
          <w:rFonts w:hint="cs"/>
          <w:szCs w:val="24"/>
          <w:u w:val="single"/>
          <w:rtl/>
          <w:lang w:val="fr-CA" w:bidi="ar-SA"/>
        </w:rPr>
        <w:t xml:space="preserve">التأثير </w:t>
      </w:r>
      <w:r w:rsidR="00917BDB" w:rsidRPr="00087E2D">
        <w:rPr>
          <w:rFonts w:hint="cs"/>
          <w:szCs w:val="24"/>
          <w:u w:val="single"/>
          <w:rtl/>
          <w:lang w:val="fr-CA" w:bidi="ar-SA"/>
        </w:rPr>
        <w:t xml:space="preserve">على </w:t>
      </w:r>
      <w:r w:rsidRPr="00087E2D">
        <w:rPr>
          <w:rFonts w:hint="cs"/>
          <w:szCs w:val="24"/>
          <w:u w:val="single"/>
          <w:rtl/>
          <w:lang w:val="fr-CA" w:bidi="ar-SA"/>
        </w:rPr>
        <w:t>المناخ</w:t>
      </w:r>
    </w:p>
    <w:p w14:paraId="6B1F4E97" w14:textId="7F6F075C" w:rsidR="003C0811" w:rsidRPr="00087E2D" w:rsidRDefault="003C0811" w:rsidP="003C0811">
      <w:pPr>
        <w:bidi/>
        <w:rPr>
          <w:szCs w:val="24"/>
          <w:rtl/>
          <w:lang w:val="fr-CA" w:bidi="ar-SA"/>
        </w:rPr>
      </w:pPr>
    </w:p>
    <w:p w14:paraId="617A56DF" w14:textId="700B691A" w:rsidR="003C0811" w:rsidRPr="00087E2D" w:rsidRDefault="003C0811" w:rsidP="003C0811">
      <w:pPr>
        <w:pStyle w:val="Heading1"/>
        <w:numPr>
          <w:ilvl w:val="0"/>
          <w:numId w:val="26"/>
        </w:numPr>
        <w:bidi/>
        <w:rPr>
          <w:szCs w:val="24"/>
          <w:rtl/>
          <w:lang w:val="fr-CA" w:bidi="ar-SA"/>
        </w:rPr>
      </w:pPr>
      <w:r w:rsidRPr="00087E2D">
        <w:rPr>
          <w:rFonts w:hint="cs"/>
          <w:szCs w:val="24"/>
          <w:rtl/>
          <w:lang w:val="fr-CA" w:bidi="ar-SA"/>
        </w:rPr>
        <w:t>إنّ الأنشطة المقترح تنفيذها في قطاع الخدمة والتي تشتمل على تحسين احتواء غازات التبريد بواسطة التدريب وتوفير المعدات ستؤدي إلى تخفيض في كمية الهيدروكلوروفلوروكربون-22 المست</w:t>
      </w:r>
      <w:r w:rsidR="00FA315B">
        <w:rPr>
          <w:rFonts w:hint="cs"/>
          <w:szCs w:val="24"/>
          <w:rtl/>
          <w:lang w:val="fr-CA" w:bidi="ar-SA"/>
        </w:rPr>
        <w:t>عمل</w:t>
      </w:r>
      <w:r w:rsidRPr="00087E2D">
        <w:rPr>
          <w:rFonts w:hint="cs"/>
          <w:szCs w:val="24"/>
          <w:rtl/>
          <w:lang w:val="fr-CA" w:bidi="ar-SA"/>
        </w:rPr>
        <w:t xml:space="preserve"> في خدمة أجهزة التبريد والتكييف. </w:t>
      </w:r>
      <w:r w:rsidR="00154BA1" w:rsidRPr="00087E2D">
        <w:rPr>
          <w:rFonts w:hint="cs"/>
          <w:szCs w:val="24"/>
          <w:rtl/>
          <w:lang w:val="fr-CA" w:bidi="ar-SA"/>
        </w:rPr>
        <w:t>يمثّل كل كيلوغرام من الهيدروكلوروفلوروكربون-22 غير المنبعث بفضل تحسين ممارسات التبريد وفرًا يقارب 1.8 طن من م</w:t>
      </w:r>
      <w:r w:rsidR="00FA315B">
        <w:rPr>
          <w:rFonts w:hint="cs"/>
          <w:szCs w:val="24"/>
          <w:rtl/>
          <w:lang w:val="fr-CA" w:bidi="ar-SA"/>
        </w:rPr>
        <w:t>كافئ</w:t>
      </w:r>
      <w:r w:rsidR="00154BA1" w:rsidRPr="00087E2D">
        <w:rPr>
          <w:rFonts w:hint="cs"/>
          <w:szCs w:val="24"/>
          <w:rtl/>
          <w:lang w:val="fr-CA" w:bidi="ar-SA"/>
        </w:rPr>
        <w:t xml:space="preserve"> ثاني أكسيد الكربون. ومع أنّ احتساب الأثار على المناخ لم يكن جزءا من خطة إدارة إزالة المواد الهيدروكلوروفلوروكربونية إلا أنّ الأنشطة المزمع تنفيذها في سورينام، بما فيها الجهود الرامية إلى النهوض ببدائل ذات قدرات الاحترار المتدنية واسترداد غازات التبريد وإعادة استعمالها، تشير إلى أنّ تنفيذها سيؤدي إلى الحد من انبعاث غازات التبريد في الغلاف الجوي ومن ثمّ إلى منافع مناخية.</w:t>
      </w:r>
    </w:p>
    <w:p w14:paraId="4F342A50" w14:textId="77777777" w:rsidR="004207EC" w:rsidRDefault="004207EC" w:rsidP="00154BA1">
      <w:pPr>
        <w:bidi/>
        <w:rPr>
          <w:szCs w:val="24"/>
          <w:u w:val="single"/>
          <w:rtl/>
          <w:lang w:val="fr-CA" w:bidi="ar-SA"/>
        </w:rPr>
      </w:pPr>
    </w:p>
    <w:p w14:paraId="51702C6B" w14:textId="03257633" w:rsidR="00154BA1" w:rsidRPr="00087E2D" w:rsidRDefault="00154BA1" w:rsidP="004207EC">
      <w:pPr>
        <w:bidi/>
        <w:rPr>
          <w:szCs w:val="24"/>
          <w:u w:val="single"/>
          <w:rtl/>
          <w:lang w:val="fr-CA" w:bidi="ar-SA"/>
        </w:rPr>
      </w:pPr>
      <w:r w:rsidRPr="00087E2D">
        <w:rPr>
          <w:rFonts w:hint="cs"/>
          <w:szCs w:val="24"/>
          <w:u w:val="single"/>
          <w:rtl/>
          <w:lang w:val="fr-CA" w:bidi="ar-SA"/>
        </w:rPr>
        <w:lastRenderedPageBreak/>
        <w:t>استدامة الإزالة التدريجية للمواد الهيدروكلوروفلوروكربونية وتقييم المخاطر</w:t>
      </w:r>
    </w:p>
    <w:p w14:paraId="4F34E96D" w14:textId="07113CE5" w:rsidR="00154BA1" w:rsidRPr="00087E2D" w:rsidRDefault="00154BA1" w:rsidP="00154BA1">
      <w:pPr>
        <w:pStyle w:val="Heading1"/>
        <w:numPr>
          <w:ilvl w:val="0"/>
          <w:numId w:val="26"/>
        </w:numPr>
        <w:bidi/>
        <w:rPr>
          <w:szCs w:val="24"/>
          <w:lang w:val="fr-CA" w:bidi="ar-SA"/>
        </w:rPr>
      </w:pPr>
      <w:r w:rsidRPr="00087E2D">
        <w:rPr>
          <w:rFonts w:hint="cs"/>
          <w:szCs w:val="24"/>
          <w:rtl/>
          <w:lang w:val="fr-CA" w:bidi="ar-SA"/>
        </w:rPr>
        <w:t>طلبت الأمانة المزيد من المعلومات عن استدامة الإزالة التدريجية للمواد الهيدروكلوروفلوروكربونية بما في ذلك تقييم مخاطر التنفيذ والحدّ منها وتفعيل الأنظمة التي تحظر استيراد المعدات العاملة بالمواد الهيدروكلوروفلوروكربونية وبيعها واسترداد تلك المواد وإعادة استعمالها وكلها عوامل فاعلة في التحول المستدام إلى التكنولوجيات البديلة السليمة بيئيا والخالية من المواد الهيدروكلوروفلوروكربونية.</w:t>
      </w:r>
    </w:p>
    <w:p w14:paraId="4C70408B" w14:textId="57101139" w:rsidR="0020277A" w:rsidRPr="00087E2D" w:rsidRDefault="0020277A" w:rsidP="00154BA1">
      <w:pPr>
        <w:pStyle w:val="Heading1"/>
        <w:numPr>
          <w:ilvl w:val="0"/>
          <w:numId w:val="26"/>
        </w:numPr>
        <w:bidi/>
        <w:rPr>
          <w:szCs w:val="24"/>
          <w:lang w:val="fr-CA" w:bidi="ar-SA"/>
        </w:rPr>
      </w:pPr>
      <w:r w:rsidRPr="00087E2D">
        <w:rPr>
          <w:rFonts w:hint="cs"/>
          <w:szCs w:val="24"/>
          <w:rtl/>
          <w:lang w:val="fr-CA" w:bidi="ar-SA"/>
        </w:rPr>
        <w:t>وقد شرح برنامج الأمم المتحدة للبيئة أنّ سورينام بلد يتلقى</w:t>
      </w:r>
      <w:r w:rsidRPr="00087E2D">
        <w:rPr>
          <w:szCs w:val="24"/>
          <w:lang w:val="fr-CA" w:bidi="ar-SA"/>
        </w:rPr>
        <w:t xml:space="preserve"> </w:t>
      </w:r>
      <w:r w:rsidRPr="00087E2D">
        <w:rPr>
          <w:rFonts w:hint="cs"/>
          <w:szCs w:val="24"/>
          <w:rtl/>
          <w:lang w:val="fr-CA" w:bidi="ar-SA"/>
        </w:rPr>
        <w:t>المنتجات التكنولوجية المتجسدة ببدائل المواد الهيدروكلوروفلوروكربونية. وقد صممت أنشطة المرحلة الثانية لتسهيل اعتماد التكنولوجيات البديلة للمواد الهيدروكلوروفلوروكربونية ذات قدرات الاحترار الم</w:t>
      </w:r>
      <w:r w:rsidR="00FA315B">
        <w:rPr>
          <w:rFonts w:hint="cs"/>
          <w:szCs w:val="24"/>
          <w:rtl/>
          <w:lang w:val="fr-CA" w:bidi="ar-SA"/>
        </w:rPr>
        <w:t>تدنية</w:t>
      </w:r>
      <w:r w:rsidRPr="00087E2D">
        <w:rPr>
          <w:rFonts w:hint="cs"/>
          <w:szCs w:val="24"/>
          <w:rtl/>
          <w:lang w:val="fr-CA" w:bidi="ar-SA"/>
        </w:rPr>
        <w:t xml:space="preserve"> </w:t>
      </w:r>
      <w:r w:rsidR="00154BA1" w:rsidRPr="00087E2D">
        <w:rPr>
          <w:rFonts w:hint="cs"/>
          <w:szCs w:val="24"/>
          <w:rtl/>
          <w:lang w:val="fr-CA" w:bidi="ar-SA"/>
        </w:rPr>
        <w:t>بواسط</w:t>
      </w:r>
      <w:r w:rsidR="00FA315B">
        <w:rPr>
          <w:rFonts w:hint="cs"/>
          <w:szCs w:val="24"/>
          <w:rtl/>
          <w:lang w:val="fr-CA" w:bidi="ar-SA"/>
        </w:rPr>
        <w:t>ة</w:t>
      </w:r>
      <w:r w:rsidR="00154BA1" w:rsidRPr="00087E2D">
        <w:rPr>
          <w:rFonts w:hint="cs"/>
          <w:szCs w:val="24"/>
          <w:rtl/>
          <w:lang w:val="fr-CA" w:bidi="ar-SA"/>
        </w:rPr>
        <w:t xml:space="preserve"> أنشطة التوعية والتواصل مع </w:t>
      </w:r>
      <w:r w:rsidR="00FA315B">
        <w:rPr>
          <w:rFonts w:hint="cs"/>
          <w:szCs w:val="24"/>
          <w:rtl/>
          <w:lang w:val="fr-CA" w:bidi="ar-SA"/>
        </w:rPr>
        <w:t>شتى</w:t>
      </w:r>
      <w:r w:rsidR="00154BA1" w:rsidRPr="00087E2D">
        <w:rPr>
          <w:rFonts w:hint="cs"/>
          <w:szCs w:val="24"/>
          <w:rtl/>
          <w:lang w:val="fr-CA" w:bidi="ar-SA"/>
        </w:rPr>
        <w:t xml:space="preserve"> أصحاب الشأن</w:t>
      </w:r>
      <w:r w:rsidRPr="00087E2D">
        <w:rPr>
          <w:rFonts w:hint="cs"/>
          <w:szCs w:val="24"/>
          <w:rtl/>
          <w:lang w:val="fr-CA" w:bidi="ar-SA"/>
        </w:rPr>
        <w:t xml:space="preserve"> والأنظمة التي ستحظر استيراد المعدات القائمة على المواد الهيدروكلوروفلوروكربونية وبيعها ابتداء من 1 يناير/كانون الثاني 2025 ومواصلة تعزيز نظام الحصص والتراخيص الخاص بالمواد الهيدروكلوروفلوروكربونية والانخراط مع </w:t>
      </w:r>
      <w:r w:rsidR="00B02230">
        <w:rPr>
          <w:rFonts w:hint="cs"/>
          <w:szCs w:val="24"/>
          <w:rtl/>
          <w:lang w:val="fr-CA" w:bidi="ar-SA"/>
        </w:rPr>
        <w:t>ضباط الجمارك والأجهزة الأمنية</w:t>
      </w:r>
      <w:r w:rsidRPr="00087E2D">
        <w:rPr>
          <w:rFonts w:hint="cs"/>
          <w:szCs w:val="24"/>
          <w:rtl/>
          <w:lang w:val="fr-CA" w:bidi="ar-SA"/>
        </w:rPr>
        <w:t xml:space="preserve"> والمستوردين لتعزيز العملية وتوفير الدعم التقني </w:t>
      </w:r>
      <w:r w:rsidR="00FA315B">
        <w:rPr>
          <w:rFonts w:hint="cs"/>
          <w:szCs w:val="24"/>
          <w:rtl/>
          <w:lang w:val="fr-CA" w:bidi="ar-SA"/>
        </w:rPr>
        <w:t>ل</w:t>
      </w:r>
      <w:r w:rsidRPr="00087E2D">
        <w:rPr>
          <w:rFonts w:hint="cs"/>
          <w:szCs w:val="24"/>
          <w:rtl/>
          <w:lang w:val="fr-CA" w:bidi="ar-SA"/>
        </w:rPr>
        <w:t>لمعاهد الفني</w:t>
      </w:r>
      <w:r w:rsidR="00FA315B">
        <w:rPr>
          <w:rFonts w:hint="cs"/>
          <w:szCs w:val="24"/>
          <w:rtl/>
          <w:lang w:val="fr-CA" w:bidi="ar-SA"/>
        </w:rPr>
        <w:t>ة</w:t>
      </w:r>
      <w:r w:rsidRPr="00087E2D">
        <w:rPr>
          <w:rFonts w:hint="cs"/>
          <w:szCs w:val="24"/>
          <w:rtl/>
          <w:lang w:val="fr-CA" w:bidi="ar-SA"/>
        </w:rPr>
        <w:t xml:space="preserve"> لتدريب الفنيين باطراد لا سيما على اعتماد البدائل ذات قدرات الاحترار الم</w:t>
      </w:r>
      <w:r w:rsidR="00FA315B">
        <w:rPr>
          <w:rFonts w:hint="cs"/>
          <w:szCs w:val="24"/>
          <w:rtl/>
          <w:lang w:val="fr-CA" w:bidi="ar-SA"/>
        </w:rPr>
        <w:t>تدنية</w:t>
      </w:r>
      <w:r w:rsidRPr="00087E2D">
        <w:rPr>
          <w:rFonts w:hint="cs"/>
          <w:szCs w:val="24"/>
          <w:rtl/>
          <w:lang w:val="fr-CA" w:bidi="ar-SA"/>
        </w:rPr>
        <w:t xml:space="preserve"> والتشاور مع أصاب الشأن الوطنيين لتطبيق الأنظمة الخاصة ببيع غازات التبريد إلى مؤسسات الخدمة التي تستعين بفنيين مرخصين وإدراج ممارس</w:t>
      </w:r>
      <w:r w:rsidR="00FA315B">
        <w:rPr>
          <w:rFonts w:hint="cs"/>
          <w:szCs w:val="24"/>
          <w:rtl/>
          <w:lang w:val="fr-CA" w:bidi="ar-SA"/>
        </w:rPr>
        <w:t>ات</w:t>
      </w:r>
      <w:r w:rsidRPr="00087E2D">
        <w:rPr>
          <w:rFonts w:hint="cs"/>
          <w:szCs w:val="24"/>
          <w:rtl/>
          <w:lang w:val="fr-CA" w:bidi="ar-SA"/>
        </w:rPr>
        <w:t xml:space="preserve"> الخدمة الحميدة </w:t>
      </w:r>
      <w:r w:rsidR="00FA315B">
        <w:rPr>
          <w:rFonts w:hint="cs"/>
          <w:szCs w:val="24"/>
          <w:rtl/>
          <w:lang w:val="fr-CA" w:bidi="ar-SA"/>
        </w:rPr>
        <w:t>في</w:t>
      </w:r>
      <w:r w:rsidRPr="00087E2D">
        <w:rPr>
          <w:rFonts w:hint="cs"/>
          <w:szCs w:val="24"/>
          <w:rtl/>
          <w:lang w:val="fr-CA" w:bidi="ar-SA"/>
        </w:rPr>
        <w:t xml:space="preserve"> مناهج تدريب فنيي قطاع الخدمة. ومن </w:t>
      </w:r>
      <w:r w:rsidR="00C227E6" w:rsidRPr="00087E2D">
        <w:rPr>
          <w:rFonts w:hint="cs"/>
          <w:szCs w:val="24"/>
          <w:rtl/>
          <w:lang w:val="fr-CA" w:bidi="ar-SA"/>
        </w:rPr>
        <w:t>شأن هذه المبادرات أن تحدّ من المخاطر التي قد تحول دون التنفيذ الناجح للمرحلة الثانية من خطة إدارة إزالة المواد الهيدروكلوروفلوروكربونية.</w:t>
      </w:r>
      <w:r w:rsidR="00154BA1" w:rsidRPr="00087E2D">
        <w:rPr>
          <w:rFonts w:hint="cs"/>
          <w:szCs w:val="24"/>
          <w:rtl/>
          <w:lang w:val="fr-CA" w:bidi="ar-SA"/>
        </w:rPr>
        <w:t xml:space="preserve"> </w:t>
      </w:r>
    </w:p>
    <w:p w14:paraId="5E1D1504" w14:textId="065C745D" w:rsidR="00C227E6" w:rsidRPr="00087E2D" w:rsidRDefault="00C227E6" w:rsidP="00C227E6">
      <w:pPr>
        <w:pStyle w:val="Heading1"/>
        <w:numPr>
          <w:ilvl w:val="0"/>
          <w:numId w:val="0"/>
        </w:numPr>
        <w:bidi/>
        <w:rPr>
          <w:szCs w:val="24"/>
          <w:u w:val="single"/>
          <w:lang w:val="fr-CA" w:bidi="ar-SA"/>
        </w:rPr>
      </w:pPr>
      <w:r w:rsidRPr="00087E2D">
        <w:rPr>
          <w:rFonts w:hint="cs"/>
          <w:szCs w:val="24"/>
          <w:u w:val="single"/>
          <w:rtl/>
          <w:lang w:val="fr-CA" w:bidi="ar-SA"/>
        </w:rPr>
        <w:t>التمويل المشترك</w:t>
      </w:r>
    </w:p>
    <w:p w14:paraId="34737BC7" w14:textId="10541065" w:rsidR="00C227E6" w:rsidRPr="00087E2D" w:rsidRDefault="00C227E6" w:rsidP="00C227E6">
      <w:pPr>
        <w:pStyle w:val="Heading1"/>
        <w:numPr>
          <w:ilvl w:val="0"/>
          <w:numId w:val="26"/>
        </w:numPr>
        <w:bidi/>
        <w:rPr>
          <w:szCs w:val="24"/>
          <w:lang w:val="fr-CA" w:bidi="ar-SA"/>
        </w:rPr>
      </w:pPr>
      <w:r w:rsidRPr="00087E2D">
        <w:rPr>
          <w:rFonts w:hint="cs"/>
          <w:szCs w:val="24"/>
          <w:rtl/>
          <w:lang w:val="fr-CA" w:bidi="ar-SA"/>
        </w:rPr>
        <w:t>شرح برنامج الأمم المتحدة للبيئة أنّ سورينام ستقدم مساهمة عينية من قبيل توفير المكاتب والمرافق</w:t>
      </w:r>
      <w:r w:rsidR="004207EC">
        <w:rPr>
          <w:rFonts w:hint="cs"/>
          <w:szCs w:val="24"/>
          <w:rtl/>
          <w:lang w:val="fr-CA" w:bidi="ar-SA"/>
        </w:rPr>
        <w:t xml:space="preserve"> العامة</w:t>
      </w:r>
      <w:r w:rsidRPr="00087E2D">
        <w:rPr>
          <w:rFonts w:hint="cs"/>
          <w:szCs w:val="24"/>
          <w:rtl/>
          <w:lang w:val="fr-CA" w:bidi="ar-SA"/>
        </w:rPr>
        <w:t xml:space="preserve"> والنقل والإدارة العام</w:t>
      </w:r>
      <w:r w:rsidR="00FA315B">
        <w:rPr>
          <w:rFonts w:hint="cs"/>
          <w:szCs w:val="24"/>
          <w:rtl/>
          <w:lang w:val="fr-CA" w:bidi="ar-SA"/>
        </w:rPr>
        <w:t>ة</w:t>
      </w:r>
      <w:r w:rsidRPr="00087E2D">
        <w:rPr>
          <w:rFonts w:hint="cs"/>
          <w:szCs w:val="24"/>
          <w:rtl/>
          <w:lang w:val="fr-CA" w:bidi="ar-SA"/>
        </w:rPr>
        <w:t xml:space="preserve"> والإشراف لوحدة الأوزون الوطنية بواسطة الهيئات الوطنية المختصة.</w:t>
      </w:r>
    </w:p>
    <w:p w14:paraId="1AAA0012" w14:textId="177ED397" w:rsidR="00C227E6" w:rsidRPr="00087E2D" w:rsidRDefault="00C227E6" w:rsidP="00C227E6">
      <w:pPr>
        <w:pStyle w:val="Heading1"/>
        <w:numPr>
          <w:ilvl w:val="0"/>
          <w:numId w:val="0"/>
        </w:numPr>
        <w:bidi/>
        <w:rPr>
          <w:szCs w:val="24"/>
          <w:u w:val="single"/>
          <w:lang w:val="fr-CA" w:bidi="ar-SA"/>
        </w:rPr>
      </w:pPr>
      <w:r w:rsidRPr="00087E2D">
        <w:rPr>
          <w:rFonts w:hint="cs"/>
          <w:szCs w:val="24"/>
          <w:u w:val="single"/>
          <w:rtl/>
          <w:lang w:val="fr-CA" w:bidi="ar-SA"/>
        </w:rPr>
        <w:t>مشروع خطة عمل الصندوق المتعدد الأطراف للفترة من 2023 إلى 2025</w:t>
      </w:r>
    </w:p>
    <w:p w14:paraId="77FEEA76" w14:textId="57606F7C" w:rsidR="00C227E6" w:rsidRPr="00087E2D" w:rsidRDefault="00C227E6" w:rsidP="00C227E6">
      <w:pPr>
        <w:pStyle w:val="Heading1"/>
        <w:numPr>
          <w:ilvl w:val="0"/>
          <w:numId w:val="26"/>
        </w:numPr>
        <w:bidi/>
        <w:rPr>
          <w:szCs w:val="24"/>
          <w:lang w:val="fr-CA" w:bidi="ar-SA"/>
        </w:rPr>
      </w:pPr>
      <w:r w:rsidRPr="00087E2D">
        <w:rPr>
          <w:rFonts w:hint="cs"/>
          <w:szCs w:val="24"/>
          <w:rtl/>
          <w:lang w:val="fr-CA" w:bidi="ar-SA"/>
        </w:rPr>
        <w:t>يطلب برنامج الأمم المتحدة للبيئة ومنظمة الأمم المتحدة للتنمية الصناعية تمويلا قدره 540,000 دولار أمريكي زائد تكاليف الدعم من أجل تنفيذ المرحلة الثانية من خطة إدارة إزالة المواد الهيدروكلوروفلوروكربونية في سورينام. ويتجاوز المبلغ الإجمالي المطلوب للفترة 2023-2025 وقدره 254,183 دولارا أمريكيا بما في ذلك تكاليف الدعم المبلغ المخصص في خطة العمل بقيمة 110,350 دولارا أمريكيا.</w:t>
      </w:r>
    </w:p>
    <w:p w14:paraId="3FE538A0" w14:textId="538B755A" w:rsidR="00C227E6" w:rsidRPr="00087E2D" w:rsidRDefault="005E6EF6" w:rsidP="00C227E6">
      <w:pPr>
        <w:pStyle w:val="Heading1"/>
        <w:numPr>
          <w:ilvl w:val="0"/>
          <w:numId w:val="0"/>
        </w:numPr>
        <w:bidi/>
        <w:rPr>
          <w:szCs w:val="24"/>
          <w:u w:val="single"/>
          <w:lang w:val="fr-CA" w:bidi="ar-SA"/>
        </w:rPr>
      </w:pPr>
      <w:r w:rsidRPr="00087E2D">
        <w:rPr>
          <w:rFonts w:hint="cs"/>
          <w:szCs w:val="24"/>
          <w:u w:val="single"/>
          <w:rtl/>
          <w:lang w:val="fr-CA" w:bidi="ar-SA"/>
        </w:rPr>
        <w:t>مشروع الاتفاق</w:t>
      </w:r>
    </w:p>
    <w:p w14:paraId="36CC23A1" w14:textId="4D3D1CC1" w:rsidR="005E6EF6" w:rsidRPr="00087E2D" w:rsidRDefault="005E6EF6" w:rsidP="00C227E6">
      <w:pPr>
        <w:pStyle w:val="Heading1"/>
        <w:numPr>
          <w:ilvl w:val="0"/>
          <w:numId w:val="26"/>
        </w:numPr>
        <w:bidi/>
        <w:rPr>
          <w:szCs w:val="24"/>
          <w:lang w:val="fr-CA" w:bidi="ar-SA"/>
        </w:rPr>
      </w:pPr>
      <w:r w:rsidRPr="00087E2D">
        <w:rPr>
          <w:rFonts w:hint="cs"/>
          <w:szCs w:val="24"/>
          <w:rtl/>
          <w:lang w:val="fr-CA" w:bidi="ar-SA"/>
        </w:rPr>
        <w:t xml:space="preserve">يرد مشروع </w:t>
      </w:r>
      <w:r w:rsidR="00FA315B">
        <w:rPr>
          <w:rFonts w:hint="cs"/>
          <w:szCs w:val="24"/>
          <w:rtl/>
          <w:lang w:val="fr-CA" w:bidi="ar-SA"/>
        </w:rPr>
        <w:t>ال</w:t>
      </w:r>
      <w:r w:rsidRPr="00087E2D">
        <w:rPr>
          <w:rFonts w:hint="cs"/>
          <w:szCs w:val="24"/>
          <w:rtl/>
          <w:lang w:val="fr-CA" w:bidi="ar-SA"/>
        </w:rPr>
        <w:t>اتفاق بين سورينام واللجنة التنفيذية في شأن المرحلة الثانية من خطة إدارة إزالة المواد الهيدروكلوروفلوروكربونية في المرفق الأول من المذكرة.</w:t>
      </w:r>
    </w:p>
    <w:p w14:paraId="6E78A68D" w14:textId="6F62309F" w:rsidR="005E6EF6" w:rsidRPr="00087E2D" w:rsidRDefault="005E6EF6" w:rsidP="005E6EF6">
      <w:pPr>
        <w:pStyle w:val="Heading1"/>
        <w:numPr>
          <w:ilvl w:val="0"/>
          <w:numId w:val="0"/>
        </w:numPr>
        <w:bidi/>
        <w:rPr>
          <w:b/>
          <w:bCs/>
          <w:szCs w:val="24"/>
          <w:lang w:val="fr-CA" w:bidi="ar-SA"/>
        </w:rPr>
      </w:pPr>
      <w:r w:rsidRPr="00087E2D">
        <w:rPr>
          <w:rFonts w:hint="cs"/>
          <w:b/>
          <w:bCs/>
          <w:szCs w:val="24"/>
          <w:rtl/>
          <w:lang w:val="fr-CA" w:bidi="ar-SA"/>
        </w:rPr>
        <w:t>التوصية</w:t>
      </w:r>
    </w:p>
    <w:p w14:paraId="31E09B19" w14:textId="3FB3671E" w:rsidR="005E6EF6" w:rsidRPr="00087E2D" w:rsidRDefault="00FD215C" w:rsidP="005E6EF6">
      <w:pPr>
        <w:pStyle w:val="Heading1"/>
        <w:numPr>
          <w:ilvl w:val="0"/>
          <w:numId w:val="26"/>
        </w:numPr>
        <w:bidi/>
        <w:rPr>
          <w:szCs w:val="24"/>
          <w:rtl/>
          <w:lang w:val="fr-CA" w:bidi="ar-SA"/>
        </w:rPr>
      </w:pPr>
      <w:r w:rsidRPr="00087E2D">
        <w:rPr>
          <w:rFonts w:hint="cs"/>
          <w:szCs w:val="24"/>
          <w:rtl/>
          <w:lang w:val="fr-CA" w:bidi="ar-SA"/>
        </w:rPr>
        <w:t xml:space="preserve">وقد ترغب </w:t>
      </w:r>
      <w:r w:rsidR="005E6EF6" w:rsidRPr="00087E2D">
        <w:rPr>
          <w:rFonts w:hint="cs"/>
          <w:szCs w:val="24"/>
          <w:rtl/>
          <w:lang w:val="fr-CA" w:bidi="ar-SA"/>
        </w:rPr>
        <w:t>اللجنة التنفيذية</w:t>
      </w:r>
      <w:r w:rsidRPr="00087E2D">
        <w:rPr>
          <w:rFonts w:hint="cs"/>
          <w:szCs w:val="24"/>
          <w:rtl/>
          <w:lang w:val="fr-CA" w:bidi="ar-SA"/>
        </w:rPr>
        <w:t xml:space="preserve"> في</w:t>
      </w:r>
      <w:r w:rsidR="005E6EF6" w:rsidRPr="00087E2D">
        <w:rPr>
          <w:rFonts w:hint="cs"/>
          <w:szCs w:val="24"/>
          <w:rtl/>
          <w:lang w:val="fr-CA" w:bidi="ar-SA"/>
        </w:rPr>
        <w:t>:</w:t>
      </w:r>
    </w:p>
    <w:p w14:paraId="0C3690AF" w14:textId="7C87BA3F" w:rsidR="005E6EF6" w:rsidRPr="00087E2D" w:rsidRDefault="00FD215C" w:rsidP="005E6EF6">
      <w:pPr>
        <w:pStyle w:val="ListParagraph"/>
        <w:numPr>
          <w:ilvl w:val="0"/>
          <w:numId w:val="30"/>
        </w:numPr>
        <w:bidi/>
        <w:rPr>
          <w:szCs w:val="24"/>
          <w:lang w:val="fr-CA" w:bidi="ar-SA"/>
        </w:rPr>
      </w:pPr>
      <w:r w:rsidRPr="00087E2D">
        <w:rPr>
          <w:rFonts w:hint="cs"/>
          <w:szCs w:val="24"/>
          <w:rtl/>
          <w:lang w:val="fr-CA" w:bidi="ar-SA"/>
        </w:rPr>
        <w:t xml:space="preserve">أن </w:t>
      </w:r>
      <w:r w:rsidR="005E6EF6" w:rsidRPr="00087E2D">
        <w:rPr>
          <w:rFonts w:hint="cs"/>
          <w:szCs w:val="24"/>
          <w:rtl/>
          <w:lang w:val="fr-CA" w:bidi="ar-SA"/>
        </w:rPr>
        <w:t xml:space="preserve">توافق، من حيث المبدأ، على المرحلة الثانية من خطة إدارة إزالة المواد الهيدروكلوروفلوروكربونية في سورينام للفترة من 2023 إلى 2030 من أجل تحقيق الإزالة الكاملة لاستهلاك المواد الهيدروكلوروفلوروكربونية بقيمة 603,036 دولارا أمريكيا تتألف من 360,900 دولار أمريكي زائد 46,917 دولارا أمريكيا لتكاليف دعم برنامج الأمم المتحدة للبيئة و179,100 دولار أمريكي زائد 16,110 دولارا أمريكيا لتكاليف دعم منظمة الأمم المتحدة للتنمية الصناعية، على اعتبار أنّ الصندوق المتعدد الأطراف لن يقدم بعد ذلك أي تمويل إضافي لإزالة المواد الهيدروكلوروفلوروكربونية؛ </w:t>
      </w:r>
    </w:p>
    <w:p w14:paraId="7CE7BC78" w14:textId="77777777" w:rsidR="005E6EF6" w:rsidRPr="00087E2D" w:rsidRDefault="005E6EF6" w:rsidP="005E6EF6">
      <w:pPr>
        <w:pStyle w:val="ListParagraph"/>
        <w:bidi/>
        <w:ind w:left="1440"/>
        <w:rPr>
          <w:szCs w:val="24"/>
          <w:rtl/>
          <w:lang w:val="fr-CA" w:bidi="ar-SA"/>
        </w:rPr>
      </w:pPr>
    </w:p>
    <w:p w14:paraId="4664DED3" w14:textId="6AEF2CD2" w:rsidR="005E6EF6" w:rsidRPr="00087E2D" w:rsidRDefault="00FD215C" w:rsidP="005E6EF6">
      <w:pPr>
        <w:pStyle w:val="ListParagraph"/>
        <w:numPr>
          <w:ilvl w:val="0"/>
          <w:numId w:val="30"/>
        </w:numPr>
        <w:bidi/>
        <w:rPr>
          <w:szCs w:val="24"/>
          <w:lang w:val="fr-CA" w:bidi="ar-SA"/>
        </w:rPr>
      </w:pPr>
      <w:r w:rsidRPr="00087E2D">
        <w:rPr>
          <w:rFonts w:hint="cs"/>
          <w:szCs w:val="24"/>
          <w:rtl/>
          <w:lang w:val="fr-CA" w:bidi="ar-SA"/>
        </w:rPr>
        <w:t>وأن تأخذ علما بالتزام سورينا</w:t>
      </w:r>
      <w:r w:rsidR="004207EC">
        <w:rPr>
          <w:rFonts w:hint="cs"/>
          <w:szCs w:val="24"/>
          <w:rtl/>
          <w:lang w:val="fr-CA" w:bidi="ar-SA"/>
        </w:rPr>
        <w:t>م</w:t>
      </w:r>
      <w:r w:rsidRPr="00087E2D">
        <w:rPr>
          <w:rFonts w:hint="cs"/>
          <w:szCs w:val="24"/>
          <w:rtl/>
          <w:lang w:val="fr-CA" w:bidi="ar-SA"/>
        </w:rPr>
        <w:t>:</w:t>
      </w:r>
    </w:p>
    <w:p w14:paraId="7B26A596" w14:textId="77777777" w:rsidR="00FD215C" w:rsidRPr="00087E2D" w:rsidRDefault="00FD215C" w:rsidP="00FD215C">
      <w:pPr>
        <w:pStyle w:val="ListParagraph"/>
        <w:rPr>
          <w:szCs w:val="24"/>
          <w:rtl/>
          <w:lang w:val="fr-CA" w:bidi="ar-SA"/>
        </w:rPr>
      </w:pPr>
    </w:p>
    <w:p w14:paraId="7D9FEBD1" w14:textId="479CD6AC" w:rsidR="00FD215C" w:rsidRPr="00087E2D" w:rsidRDefault="00FD215C" w:rsidP="00FD215C">
      <w:pPr>
        <w:pStyle w:val="ListParagraph"/>
        <w:numPr>
          <w:ilvl w:val="1"/>
          <w:numId w:val="30"/>
        </w:numPr>
        <w:bidi/>
        <w:rPr>
          <w:szCs w:val="24"/>
          <w:lang w:val="fr-CA" w:bidi="ar-SA"/>
        </w:rPr>
      </w:pPr>
      <w:r w:rsidRPr="00087E2D">
        <w:rPr>
          <w:rFonts w:hint="cs"/>
          <w:szCs w:val="24"/>
          <w:rtl/>
          <w:lang w:val="fr-CA" w:bidi="ar-SA"/>
        </w:rPr>
        <w:lastRenderedPageBreak/>
        <w:t>بإزالة تامة للمواد الهيدروكلوروفلوروكربونية بحلول 1 يناير/كانون الثاني 2030 وبعدم استيرادها بعد هذا التاريخ في ما عدا ما يجوز استيراده</w:t>
      </w:r>
      <w:r w:rsidR="00FA315B">
        <w:rPr>
          <w:rFonts w:hint="cs"/>
          <w:szCs w:val="24"/>
          <w:rtl/>
          <w:lang w:val="fr-CA" w:bidi="ar-SA"/>
        </w:rPr>
        <w:t xml:space="preserve"> لمدة خدمة الأجهزة المتبقية</w:t>
      </w:r>
      <w:r w:rsidRPr="00087E2D">
        <w:rPr>
          <w:rFonts w:hint="cs"/>
          <w:szCs w:val="24"/>
          <w:rtl/>
          <w:lang w:val="fr-CA" w:bidi="ar-SA"/>
        </w:rPr>
        <w:t xml:space="preserve"> بين عامي 2030 و2040، عند الحاجة، تماشيا مع أحكام بروتوكول مونتريال؛</w:t>
      </w:r>
    </w:p>
    <w:p w14:paraId="6CF79784" w14:textId="77777777" w:rsidR="00FD215C" w:rsidRPr="00087E2D" w:rsidRDefault="00FD215C" w:rsidP="00FD215C">
      <w:pPr>
        <w:pStyle w:val="ListParagraph"/>
        <w:bidi/>
        <w:ind w:left="1800"/>
        <w:rPr>
          <w:szCs w:val="24"/>
          <w:lang w:val="fr-CA" w:bidi="ar-SA"/>
        </w:rPr>
      </w:pPr>
    </w:p>
    <w:p w14:paraId="036FE2C4" w14:textId="25A86EAC" w:rsidR="00FD215C" w:rsidRPr="00087E2D" w:rsidRDefault="00FD215C" w:rsidP="00FD215C">
      <w:pPr>
        <w:pStyle w:val="ListParagraph"/>
        <w:numPr>
          <w:ilvl w:val="1"/>
          <w:numId w:val="30"/>
        </w:numPr>
        <w:bidi/>
        <w:rPr>
          <w:szCs w:val="24"/>
          <w:lang w:val="fr-CA" w:bidi="ar-SA"/>
        </w:rPr>
      </w:pPr>
      <w:r w:rsidRPr="00087E2D">
        <w:rPr>
          <w:rFonts w:hint="cs"/>
          <w:szCs w:val="24"/>
          <w:rtl/>
          <w:lang w:val="fr-CA" w:bidi="ar-SA"/>
        </w:rPr>
        <w:t>وبحظر استيراد معدات التبريد والتكييف القائمة على المواد الهيدروكلوروفلوروكربونية وبيعها ابتداء من 1 يناير/كانون الثاني 2025؛</w:t>
      </w:r>
    </w:p>
    <w:p w14:paraId="2CE90745" w14:textId="77777777" w:rsidR="00FD215C" w:rsidRPr="00087E2D" w:rsidRDefault="00FD215C" w:rsidP="00FD215C">
      <w:pPr>
        <w:pStyle w:val="ListParagraph"/>
        <w:rPr>
          <w:szCs w:val="24"/>
          <w:rtl/>
          <w:lang w:val="fr-CA" w:bidi="ar-SA"/>
        </w:rPr>
      </w:pPr>
    </w:p>
    <w:p w14:paraId="49AA7F78" w14:textId="749768CD" w:rsidR="00FD215C" w:rsidRPr="00087E2D" w:rsidRDefault="00FD215C" w:rsidP="00FD215C">
      <w:pPr>
        <w:bidi/>
        <w:ind w:left="1440" w:hanging="720"/>
        <w:rPr>
          <w:szCs w:val="24"/>
          <w:rtl/>
          <w:lang w:val="fr-CA" w:bidi="ar-SA"/>
        </w:rPr>
      </w:pPr>
      <w:r w:rsidRPr="00087E2D">
        <w:rPr>
          <w:rFonts w:hint="cs"/>
          <w:szCs w:val="24"/>
          <w:rtl/>
          <w:lang w:val="fr-CA" w:bidi="ar-SA"/>
        </w:rPr>
        <w:t>(ج)</w:t>
      </w:r>
      <w:r w:rsidRPr="00087E2D">
        <w:rPr>
          <w:szCs w:val="24"/>
          <w:rtl/>
          <w:lang w:val="fr-CA" w:bidi="ar-SA"/>
        </w:rPr>
        <w:tab/>
      </w:r>
      <w:r w:rsidRPr="00087E2D">
        <w:rPr>
          <w:rFonts w:hint="cs"/>
          <w:szCs w:val="24"/>
          <w:rtl/>
          <w:lang w:val="fr-CA" w:bidi="ar-SA"/>
        </w:rPr>
        <w:t>أن تحسم كمية 1.29 طن من قدرات استنفاد الأوزون من المواد الهيدروكلوروفلوروكربونية من الاستهلاك المتبقي المؤهل للتمويل؛</w:t>
      </w:r>
    </w:p>
    <w:p w14:paraId="144E6E8D" w14:textId="1FF3E646" w:rsidR="00FD215C" w:rsidRPr="00087E2D" w:rsidRDefault="00FD215C" w:rsidP="00FD215C">
      <w:pPr>
        <w:bidi/>
        <w:ind w:left="1440" w:hanging="720"/>
        <w:rPr>
          <w:szCs w:val="24"/>
          <w:rtl/>
          <w:lang w:val="fr-CA" w:bidi="ar-SA"/>
        </w:rPr>
      </w:pPr>
    </w:p>
    <w:p w14:paraId="6AD5D71B" w14:textId="0A2F4F60" w:rsidR="00FD215C" w:rsidRPr="00087E2D" w:rsidRDefault="00FD215C" w:rsidP="00FD215C">
      <w:pPr>
        <w:bidi/>
        <w:ind w:left="1440" w:hanging="720"/>
        <w:rPr>
          <w:szCs w:val="24"/>
          <w:rtl/>
          <w:lang w:val="fr-CA" w:bidi="ar-SA"/>
        </w:rPr>
      </w:pPr>
      <w:r w:rsidRPr="00087E2D">
        <w:rPr>
          <w:rFonts w:hint="cs"/>
          <w:szCs w:val="24"/>
          <w:rtl/>
          <w:lang w:val="fr-CA" w:bidi="ar-SA"/>
        </w:rPr>
        <w:t>(د)</w:t>
      </w:r>
      <w:r w:rsidRPr="00087E2D">
        <w:rPr>
          <w:szCs w:val="24"/>
          <w:rtl/>
          <w:lang w:val="fr-CA" w:bidi="ar-SA"/>
        </w:rPr>
        <w:tab/>
      </w:r>
      <w:r w:rsidR="0030526A" w:rsidRPr="00087E2D">
        <w:rPr>
          <w:rFonts w:hint="cs"/>
          <w:szCs w:val="24"/>
          <w:rtl/>
          <w:lang w:val="fr-CA" w:bidi="ar-SA"/>
        </w:rPr>
        <w:t>أن توافق على مشروع الاتفاق بين سورينام واللجنة التنفيذية لخفض استهلاك المواد الهيدروكلوروفلوروكربونية تماشيا مع المرحلة الثانية من خطة إدارة إزالة المواد الهيدروكلوروفلوروكربونية والمضمن المرفق الأول من المذكرة؛</w:t>
      </w:r>
    </w:p>
    <w:p w14:paraId="5404D976" w14:textId="59176310" w:rsidR="0030526A" w:rsidRPr="00087E2D" w:rsidRDefault="0030526A" w:rsidP="0030526A">
      <w:pPr>
        <w:bidi/>
        <w:ind w:left="1440" w:hanging="720"/>
        <w:rPr>
          <w:szCs w:val="24"/>
          <w:rtl/>
          <w:lang w:val="fr-CA" w:bidi="ar-SA"/>
        </w:rPr>
      </w:pPr>
    </w:p>
    <w:p w14:paraId="71404137" w14:textId="4F12752D" w:rsidR="0030526A" w:rsidRPr="00087E2D" w:rsidRDefault="0030526A" w:rsidP="0030526A">
      <w:pPr>
        <w:bidi/>
        <w:ind w:left="1440" w:hanging="720"/>
        <w:rPr>
          <w:szCs w:val="24"/>
          <w:rtl/>
          <w:lang w:val="fr-CA" w:bidi="ar-SA"/>
        </w:rPr>
      </w:pPr>
      <w:r w:rsidRPr="00087E2D">
        <w:rPr>
          <w:rFonts w:hint="cs"/>
          <w:szCs w:val="24"/>
          <w:rtl/>
          <w:lang w:val="fr-CA" w:bidi="ar-SA"/>
        </w:rPr>
        <w:t>(هـ)</w:t>
      </w:r>
      <w:r w:rsidRPr="00087E2D">
        <w:rPr>
          <w:szCs w:val="24"/>
          <w:rtl/>
          <w:lang w:val="fr-CA" w:bidi="ar-SA"/>
        </w:rPr>
        <w:tab/>
      </w:r>
      <w:r w:rsidRPr="00087E2D">
        <w:rPr>
          <w:rFonts w:hint="cs"/>
          <w:szCs w:val="24"/>
          <w:rtl/>
          <w:lang w:val="fr-CA" w:bidi="ar-SA"/>
        </w:rPr>
        <w:t>قبل أن تستعرض الشريحة الأخيرة من خطة إدارة إزالة المواد الهيدروكلوروفلوروكربونية، أن تطلب إلى سورينام تقديم:</w:t>
      </w:r>
    </w:p>
    <w:p w14:paraId="12262F12" w14:textId="5DE87258" w:rsidR="0030526A" w:rsidRPr="00087E2D" w:rsidRDefault="0030526A" w:rsidP="0030526A">
      <w:pPr>
        <w:bidi/>
        <w:ind w:left="1440" w:hanging="720"/>
        <w:rPr>
          <w:szCs w:val="24"/>
          <w:rtl/>
          <w:lang w:val="fr-CA" w:bidi="ar-SA"/>
        </w:rPr>
      </w:pPr>
    </w:p>
    <w:p w14:paraId="020A0F6B" w14:textId="0CA621B7" w:rsidR="0030526A" w:rsidRPr="00087E2D" w:rsidRDefault="0030526A" w:rsidP="0030526A">
      <w:pPr>
        <w:pStyle w:val="ListParagraph"/>
        <w:numPr>
          <w:ilvl w:val="0"/>
          <w:numId w:val="31"/>
        </w:numPr>
        <w:bidi/>
        <w:rPr>
          <w:szCs w:val="24"/>
          <w:lang w:val="fr-CA" w:bidi="ar-SA"/>
        </w:rPr>
      </w:pPr>
      <w:r w:rsidRPr="00087E2D">
        <w:rPr>
          <w:rFonts w:hint="cs"/>
          <w:szCs w:val="24"/>
          <w:rtl/>
          <w:lang w:val="fr-CA" w:bidi="ar-SA"/>
        </w:rPr>
        <w:t xml:space="preserve">وصف مفصل للإطار التنظيمي والسياسي المعتمد لتنفيذ تدابير </w:t>
      </w:r>
      <w:r w:rsidR="00FA315B">
        <w:rPr>
          <w:rFonts w:hint="cs"/>
          <w:szCs w:val="24"/>
          <w:rtl/>
          <w:lang w:val="fr-CA" w:bidi="ar-SA"/>
        </w:rPr>
        <w:t>تضمن</w:t>
      </w:r>
      <w:r w:rsidRPr="00087E2D">
        <w:rPr>
          <w:rFonts w:hint="cs"/>
          <w:szCs w:val="24"/>
          <w:rtl/>
          <w:lang w:val="fr-CA" w:bidi="ar-SA"/>
        </w:rPr>
        <w:t xml:space="preserve"> امتثال استهلاك المواد الهيدروكلوروفلوروكربونية للفقرة 8(</w:t>
      </w:r>
      <w:r w:rsidR="00FA315B">
        <w:rPr>
          <w:rFonts w:hint="cs"/>
          <w:szCs w:val="24"/>
          <w:rtl/>
          <w:lang w:val="fr-CA" w:bidi="ar-SA"/>
        </w:rPr>
        <w:t>ثالثا</w:t>
      </w:r>
      <w:r w:rsidRPr="00087E2D">
        <w:rPr>
          <w:rFonts w:hint="cs"/>
          <w:szCs w:val="24"/>
          <w:rtl/>
          <w:lang w:val="fr-CA" w:bidi="ar-SA"/>
        </w:rPr>
        <w:t xml:space="preserve">)(هـ)(1) من المادة 5 من بروتوكول مونتريال </w:t>
      </w:r>
      <w:r w:rsidR="004207EC">
        <w:rPr>
          <w:rFonts w:hint="cs"/>
          <w:szCs w:val="24"/>
          <w:rtl/>
          <w:lang w:val="fr-CA" w:bidi="ar-SA"/>
        </w:rPr>
        <w:t>في ا</w:t>
      </w:r>
      <w:r w:rsidRPr="00087E2D">
        <w:rPr>
          <w:rFonts w:hint="cs"/>
          <w:szCs w:val="24"/>
          <w:rtl/>
          <w:lang w:val="fr-CA" w:bidi="ar-SA"/>
        </w:rPr>
        <w:t>لفترة من 2030 إلى 2040؛</w:t>
      </w:r>
    </w:p>
    <w:p w14:paraId="71CCCB19" w14:textId="77777777" w:rsidR="0030526A" w:rsidRPr="00087E2D" w:rsidRDefault="0030526A" w:rsidP="0030526A">
      <w:pPr>
        <w:pStyle w:val="ListParagraph"/>
        <w:bidi/>
        <w:ind w:left="1908"/>
        <w:rPr>
          <w:szCs w:val="24"/>
          <w:lang w:val="fr-CA" w:bidi="ar-SA"/>
        </w:rPr>
      </w:pPr>
    </w:p>
    <w:p w14:paraId="49097CE9" w14:textId="4793EBE1" w:rsidR="00E722CC" w:rsidRPr="00087E2D" w:rsidRDefault="0030526A" w:rsidP="0030526A">
      <w:pPr>
        <w:pStyle w:val="ListParagraph"/>
        <w:numPr>
          <w:ilvl w:val="0"/>
          <w:numId w:val="31"/>
        </w:numPr>
        <w:bidi/>
        <w:rPr>
          <w:szCs w:val="24"/>
          <w:lang w:val="fr-CA" w:bidi="ar-SA"/>
        </w:rPr>
      </w:pPr>
      <w:r w:rsidRPr="00087E2D">
        <w:rPr>
          <w:rFonts w:hint="cs"/>
          <w:szCs w:val="24"/>
          <w:rtl/>
          <w:lang w:val="fr-CA" w:bidi="ar-SA"/>
        </w:rPr>
        <w:t xml:space="preserve">وتقدير للاستهلاك السنوي من المواد الهيدروكلوروفلوروكربونية في الفترة من 2030 إلى 2040 تماشيا مع </w:t>
      </w:r>
      <w:r w:rsidR="00E722CC" w:rsidRPr="00087E2D">
        <w:rPr>
          <w:rFonts w:hint="cs"/>
          <w:szCs w:val="24"/>
          <w:rtl/>
          <w:lang w:val="fr-CA" w:bidi="ar-SA"/>
        </w:rPr>
        <w:t xml:space="preserve">التعديلات المقترحة على اتفاقها مع اللجنة التنفيذية بموجب </w:t>
      </w:r>
      <w:r w:rsidRPr="00087E2D">
        <w:rPr>
          <w:rFonts w:hint="cs"/>
          <w:szCs w:val="24"/>
          <w:rtl/>
          <w:lang w:val="fr-CA" w:bidi="ar-SA"/>
        </w:rPr>
        <w:t>الفقرة 8(</w:t>
      </w:r>
      <w:r w:rsidR="00FA315B">
        <w:rPr>
          <w:rFonts w:hint="cs"/>
          <w:szCs w:val="24"/>
          <w:rtl/>
          <w:lang w:val="fr-CA" w:bidi="ar-SA"/>
        </w:rPr>
        <w:t>ثالثا</w:t>
      </w:r>
      <w:r w:rsidRPr="00087E2D">
        <w:rPr>
          <w:rFonts w:hint="cs"/>
          <w:szCs w:val="24"/>
          <w:rtl/>
          <w:lang w:val="fr-CA" w:bidi="ar-SA"/>
        </w:rPr>
        <w:t xml:space="preserve">)(هـ)(1) من المادة 5 من بروتوكول مونتريال </w:t>
      </w:r>
      <w:r w:rsidR="00E722CC" w:rsidRPr="00087E2D">
        <w:rPr>
          <w:rFonts w:hint="cs"/>
          <w:szCs w:val="24"/>
          <w:rtl/>
          <w:lang w:val="fr-CA" w:bidi="ar-SA"/>
        </w:rPr>
        <w:t>لفترة ما بعد 2030؛</w:t>
      </w:r>
    </w:p>
    <w:p w14:paraId="0C09E039" w14:textId="77777777" w:rsidR="00E722CC" w:rsidRPr="00087E2D" w:rsidRDefault="00E722CC" w:rsidP="00E722CC">
      <w:pPr>
        <w:pStyle w:val="ListParagraph"/>
        <w:rPr>
          <w:szCs w:val="24"/>
          <w:rtl/>
          <w:lang w:val="fr-CA" w:bidi="ar-SA"/>
        </w:rPr>
      </w:pPr>
    </w:p>
    <w:p w14:paraId="39778BA3" w14:textId="4820E0E3" w:rsidR="0030526A" w:rsidRPr="00087E2D" w:rsidRDefault="00E722CC" w:rsidP="00E722CC">
      <w:pPr>
        <w:bidi/>
        <w:ind w:left="1440" w:hanging="720"/>
        <w:rPr>
          <w:szCs w:val="24"/>
          <w:lang w:val="fr-CA" w:bidi="ar-SA"/>
        </w:rPr>
      </w:pPr>
      <w:r w:rsidRPr="00087E2D">
        <w:rPr>
          <w:rFonts w:hint="cs"/>
          <w:szCs w:val="24"/>
          <w:rtl/>
          <w:lang w:val="fr-CA" w:bidi="ar-SA"/>
        </w:rPr>
        <w:t>(و)</w:t>
      </w:r>
      <w:r w:rsidRPr="00087E2D">
        <w:rPr>
          <w:szCs w:val="24"/>
          <w:rtl/>
          <w:lang w:val="fr-CA" w:bidi="ar-SA"/>
        </w:rPr>
        <w:tab/>
      </w:r>
      <w:r w:rsidRPr="00087E2D">
        <w:rPr>
          <w:rFonts w:hint="cs"/>
          <w:szCs w:val="24"/>
          <w:rtl/>
          <w:lang w:val="fr-CA" w:bidi="ar-SA"/>
        </w:rPr>
        <w:t>أن ت</w:t>
      </w:r>
      <w:r w:rsidR="00FA315B">
        <w:rPr>
          <w:rFonts w:hint="cs"/>
          <w:szCs w:val="24"/>
          <w:rtl/>
          <w:lang w:val="fr-CA" w:bidi="ar-SA"/>
        </w:rPr>
        <w:t>قر</w:t>
      </w:r>
      <w:r w:rsidRPr="00087E2D">
        <w:rPr>
          <w:rFonts w:hint="cs"/>
          <w:szCs w:val="24"/>
          <w:rtl/>
          <w:lang w:val="fr-CA" w:bidi="ar-SA"/>
        </w:rPr>
        <w:t xml:space="preserve"> الشريحة الأولى من المرحلة الثانية من خطة إدارة إزالة المواد الهيدروكلوروفلوروكربونية في سورينام </w:t>
      </w:r>
      <w:r w:rsidR="00FA315B">
        <w:rPr>
          <w:rFonts w:hint="cs"/>
          <w:szCs w:val="24"/>
          <w:rtl/>
          <w:lang w:val="fr-CA" w:bidi="ar-SA"/>
        </w:rPr>
        <w:t>و</w:t>
      </w:r>
      <w:r w:rsidRPr="00087E2D">
        <w:rPr>
          <w:rFonts w:hint="cs"/>
          <w:szCs w:val="24"/>
          <w:rtl/>
          <w:lang w:val="fr-CA" w:bidi="ar-SA"/>
        </w:rPr>
        <w:t>خطة التنفيذ</w:t>
      </w:r>
      <w:r w:rsidR="00FA315B">
        <w:rPr>
          <w:rFonts w:hint="cs"/>
          <w:szCs w:val="24"/>
          <w:rtl/>
          <w:lang w:val="fr-CA" w:bidi="ar-SA"/>
        </w:rPr>
        <w:t xml:space="preserve"> المتصلة بها</w:t>
      </w:r>
      <w:r w:rsidRPr="00087E2D">
        <w:rPr>
          <w:rFonts w:hint="cs"/>
          <w:szCs w:val="24"/>
          <w:rtl/>
          <w:lang w:val="fr-CA" w:bidi="ar-SA"/>
        </w:rPr>
        <w:t xml:space="preserve"> </w:t>
      </w:r>
      <w:r w:rsidR="00FA315B">
        <w:rPr>
          <w:rFonts w:hint="cs"/>
          <w:szCs w:val="24"/>
          <w:rtl/>
          <w:lang w:val="fr-CA" w:bidi="ar-SA"/>
        </w:rPr>
        <w:t xml:space="preserve">وقيمتها </w:t>
      </w:r>
      <w:r w:rsidRPr="00087E2D">
        <w:rPr>
          <w:rFonts w:hint="cs"/>
          <w:szCs w:val="24"/>
          <w:rtl/>
          <w:lang w:val="fr-CA" w:bidi="ar-SA"/>
        </w:rPr>
        <w:t>254,183 دولارا أمريكيا تتألف من 166,100 دولار أمريكي زائد 21,593 دولارا أمريكيا لتكاليف دعم برنامج الأمم المتحدة للبيئة و61,000 دولار أمريكي زائد 5,490 دولارا أمريكيا لتكاليف دعم منظمة الأمم المتحدة للتنمية الصناعية.</w:t>
      </w:r>
    </w:p>
    <w:p w14:paraId="56803AD9" w14:textId="77777777" w:rsidR="00FD215C" w:rsidRPr="00087E2D" w:rsidRDefault="00FD215C" w:rsidP="00E722CC">
      <w:pPr>
        <w:pStyle w:val="Heading1"/>
        <w:numPr>
          <w:ilvl w:val="0"/>
          <w:numId w:val="0"/>
        </w:numPr>
        <w:bidi/>
        <w:rPr>
          <w:szCs w:val="24"/>
        </w:rPr>
      </w:pPr>
    </w:p>
    <w:p w14:paraId="6C80ADC1" w14:textId="77777777" w:rsidR="003C0811" w:rsidRPr="003C0811" w:rsidRDefault="003C0811" w:rsidP="003C0811">
      <w:pPr>
        <w:pStyle w:val="StyleHeader4Para4Left0Firstline0"/>
        <w:numPr>
          <w:ilvl w:val="0"/>
          <w:numId w:val="0"/>
        </w:numPr>
        <w:tabs>
          <w:tab w:val="clear" w:pos="2880"/>
          <w:tab w:val="clear" w:pos="5760"/>
          <w:tab w:val="left" w:pos="26"/>
        </w:tabs>
        <w:bidi/>
        <w:rPr>
          <w:sz w:val="24"/>
          <w:szCs w:val="24"/>
          <w:rtl/>
          <w:lang w:val="fr-CA" w:bidi="ar-SA"/>
        </w:rPr>
      </w:pPr>
    </w:p>
    <w:p w14:paraId="0CE8965B" w14:textId="2D4343B1" w:rsidR="003B0655" w:rsidRPr="003B0655" w:rsidRDefault="007264B6" w:rsidP="007264B6">
      <w:pPr>
        <w:pStyle w:val="StyleHeader4Para4Left0Firstline0"/>
        <w:numPr>
          <w:ilvl w:val="0"/>
          <w:numId w:val="0"/>
        </w:numPr>
        <w:tabs>
          <w:tab w:val="clear" w:pos="2880"/>
          <w:tab w:val="clear" w:pos="5760"/>
          <w:tab w:val="left" w:pos="735"/>
        </w:tabs>
        <w:bidi/>
        <w:ind w:left="1440" w:hanging="1436"/>
        <w:rPr>
          <w:sz w:val="24"/>
          <w:szCs w:val="24"/>
          <w:rtl/>
          <w:lang w:val="fr-CA" w:bidi="ar-SA"/>
        </w:rPr>
      </w:pPr>
      <w:r>
        <w:rPr>
          <w:rFonts w:hint="cs"/>
          <w:sz w:val="24"/>
          <w:szCs w:val="24"/>
          <w:rtl/>
          <w:lang w:val="fr-CA" w:bidi="ar-SA"/>
        </w:rPr>
        <w:t xml:space="preserve">  </w:t>
      </w:r>
    </w:p>
    <w:p w14:paraId="7C3C5372" w14:textId="77777777" w:rsidR="00F46A27" w:rsidRPr="000773D1" w:rsidRDefault="00F46A27" w:rsidP="00F46A27">
      <w:pPr>
        <w:pStyle w:val="StyleHeader4Para4Left0Firstline0"/>
        <w:numPr>
          <w:ilvl w:val="0"/>
          <w:numId w:val="0"/>
        </w:numPr>
        <w:tabs>
          <w:tab w:val="clear" w:pos="2880"/>
          <w:tab w:val="clear" w:pos="5760"/>
          <w:tab w:val="left" w:pos="4"/>
        </w:tabs>
        <w:bidi/>
        <w:ind w:left="4"/>
        <w:rPr>
          <w:sz w:val="24"/>
          <w:szCs w:val="24"/>
          <w:rtl/>
          <w:lang w:val="fr-CA" w:bidi="ar-SA"/>
        </w:rPr>
      </w:pPr>
    </w:p>
    <w:p w14:paraId="348E37DE" w14:textId="77777777" w:rsidR="007E5D09" w:rsidRDefault="00E1360E">
      <w:pPr>
        <w:pStyle w:val="Heading3"/>
        <w:numPr>
          <w:ilvl w:val="0"/>
          <w:numId w:val="0"/>
        </w:numPr>
        <w:ind w:left="1361" w:firstLine="720"/>
      </w:pPr>
      <w:r>
        <w:br w:type="page"/>
      </w:r>
    </w:p>
    <w:p w14:paraId="4F02033C" w14:textId="18FD15A2" w:rsidR="007E5D09" w:rsidRDefault="007E5D09">
      <w:pPr>
        <w:pStyle w:val="Heading3"/>
        <w:numPr>
          <w:ilvl w:val="0"/>
          <w:numId w:val="0"/>
        </w:numPr>
        <w:ind w:left="1361"/>
        <w:sectPr w:rsidR="007E5D09" w:rsidSect="00BF286E">
          <w:headerReference w:type="even" r:id="rId13"/>
          <w:headerReference w:type="default" r:id="rId14"/>
          <w:footerReference w:type="even" r:id="rId15"/>
          <w:footerReference w:type="default" r:id="rId16"/>
          <w:footerReference w:type="first" r:id="rId17"/>
          <w:pgSz w:w="12240" w:h="15840" w:code="1"/>
          <w:pgMar w:top="850" w:right="1440" w:bottom="1440" w:left="993" w:header="720" w:footer="706" w:gutter="0"/>
          <w:cols w:space="720"/>
          <w:titlePg/>
        </w:sectPr>
      </w:pPr>
    </w:p>
    <w:p w14:paraId="70DDFF7D" w14:textId="14711C0E" w:rsidR="007E5D09" w:rsidRPr="00087E2D" w:rsidRDefault="00E1360E" w:rsidP="00AC3601">
      <w:pPr>
        <w:tabs>
          <w:tab w:val="left" w:pos="4095"/>
          <w:tab w:val="center" w:pos="4680"/>
        </w:tabs>
        <w:bidi/>
        <w:jc w:val="left"/>
        <w:rPr>
          <w:b/>
          <w:bCs/>
          <w:szCs w:val="24"/>
          <w:rtl/>
          <w:lang w:bidi="ar-EG"/>
        </w:rPr>
      </w:pPr>
      <w:r>
        <w:rPr>
          <w:rFonts w:cs="Arabic Transparent"/>
          <w:b/>
          <w:bCs/>
          <w:sz w:val="26"/>
          <w:szCs w:val="26"/>
          <w:rtl/>
        </w:rPr>
        <w:lastRenderedPageBreak/>
        <w:tab/>
      </w:r>
      <w:r>
        <w:rPr>
          <w:rFonts w:cs="Arabic Transparent"/>
          <w:b/>
          <w:bCs/>
          <w:sz w:val="26"/>
          <w:szCs w:val="26"/>
          <w:rtl/>
        </w:rPr>
        <w:tab/>
      </w:r>
      <w:r w:rsidRPr="00087E2D">
        <w:rPr>
          <w:b/>
          <w:bCs/>
          <w:szCs w:val="24"/>
          <w:rtl/>
        </w:rPr>
        <w:t>المرفق</w:t>
      </w:r>
      <w:r w:rsidRPr="00087E2D">
        <w:rPr>
          <w:b/>
          <w:bCs/>
          <w:szCs w:val="24"/>
          <w:rtl/>
          <w:lang w:bidi="ar-EG"/>
        </w:rPr>
        <w:t xml:space="preserve"> الأول</w:t>
      </w:r>
    </w:p>
    <w:p w14:paraId="2A85C438" w14:textId="68C55170" w:rsidR="00E722CC" w:rsidRPr="00087E2D" w:rsidRDefault="00E722CC" w:rsidP="00E722CC">
      <w:pPr>
        <w:tabs>
          <w:tab w:val="left" w:pos="4095"/>
          <w:tab w:val="center" w:pos="4680"/>
        </w:tabs>
        <w:bidi/>
        <w:jc w:val="left"/>
        <w:rPr>
          <w:b/>
          <w:bCs/>
          <w:szCs w:val="24"/>
          <w:rtl/>
          <w:lang w:bidi="ar-EG"/>
        </w:rPr>
      </w:pPr>
    </w:p>
    <w:p w14:paraId="74D21F42" w14:textId="214C3FEA" w:rsidR="00E722CC" w:rsidRPr="00087E2D" w:rsidRDefault="00E722CC" w:rsidP="00E722CC">
      <w:pPr>
        <w:tabs>
          <w:tab w:val="left" w:pos="4095"/>
          <w:tab w:val="center" w:pos="4680"/>
        </w:tabs>
        <w:bidi/>
        <w:jc w:val="center"/>
        <w:rPr>
          <w:b/>
          <w:bCs/>
          <w:szCs w:val="24"/>
          <w:rtl/>
          <w:lang w:bidi="ar-SA"/>
        </w:rPr>
      </w:pPr>
      <w:r w:rsidRPr="00087E2D">
        <w:rPr>
          <w:b/>
          <w:bCs/>
          <w:szCs w:val="24"/>
          <w:rtl/>
          <w:lang w:bidi="ar-EG"/>
        </w:rPr>
        <w:t>مشروع الاتفاق بين سورينام واللجنة التنفيذية للصندوق المتعدد الأطراف لخفض استهلاك المواد الهيدروكلوروفلوروكربونية</w:t>
      </w:r>
      <w:r w:rsidR="004866E0" w:rsidRPr="00087E2D">
        <w:rPr>
          <w:b/>
          <w:bCs/>
          <w:szCs w:val="24"/>
          <w:rtl/>
          <w:lang w:bidi="ar-EG"/>
        </w:rPr>
        <w:t xml:space="preserve"> وفقا للمرحلة الثانية من خطة إدارة إزالة المواد الهيدروكلوروفلوروكربونية</w:t>
      </w:r>
    </w:p>
    <w:p w14:paraId="79623515" w14:textId="479B68C7" w:rsidR="00AA2749" w:rsidRPr="00087E2D" w:rsidRDefault="00AA2749" w:rsidP="00AA2749">
      <w:pPr>
        <w:tabs>
          <w:tab w:val="left" w:pos="4095"/>
          <w:tab w:val="center" w:pos="4680"/>
        </w:tabs>
        <w:bidi/>
        <w:jc w:val="center"/>
        <w:rPr>
          <w:b/>
          <w:bCs/>
          <w:szCs w:val="24"/>
          <w:rtl/>
          <w:lang w:bidi="ar-SA"/>
        </w:rPr>
      </w:pPr>
    </w:p>
    <w:p w14:paraId="35F32E03" w14:textId="4D39040D" w:rsidR="00AA2749" w:rsidRPr="00087E2D" w:rsidRDefault="00AA2749" w:rsidP="00AA2749">
      <w:pPr>
        <w:tabs>
          <w:tab w:val="left" w:pos="4095"/>
          <w:tab w:val="center" w:pos="4680"/>
        </w:tabs>
        <w:bidi/>
        <w:jc w:val="left"/>
        <w:rPr>
          <w:b/>
          <w:bCs/>
          <w:sz w:val="22"/>
          <w:szCs w:val="22"/>
          <w:rtl/>
          <w:lang w:bidi="ar-SA"/>
        </w:rPr>
      </w:pPr>
    </w:p>
    <w:p w14:paraId="426FFEC7" w14:textId="77777777" w:rsidR="00AA2749" w:rsidRPr="00087E2D" w:rsidRDefault="00AA2749" w:rsidP="00AA2749">
      <w:pPr>
        <w:bidi/>
        <w:spacing w:after="240"/>
        <w:rPr>
          <w:b/>
          <w:bCs/>
          <w:szCs w:val="24"/>
        </w:rPr>
      </w:pPr>
      <w:r w:rsidRPr="00087E2D">
        <w:rPr>
          <w:b/>
          <w:bCs/>
          <w:szCs w:val="24"/>
          <w:rtl/>
        </w:rPr>
        <w:t>الغرض</w:t>
      </w:r>
    </w:p>
    <w:p w14:paraId="708D103F" w14:textId="1913002C" w:rsidR="00FC1E82" w:rsidRPr="00087E2D" w:rsidRDefault="00AA2749" w:rsidP="00FC1E82">
      <w:pPr>
        <w:numPr>
          <w:ilvl w:val="0"/>
          <w:numId w:val="32"/>
        </w:numPr>
        <w:bidi/>
        <w:spacing w:after="240"/>
        <w:ind w:left="0" w:firstLine="0"/>
        <w:rPr>
          <w:szCs w:val="24"/>
          <w:rtl/>
        </w:rPr>
      </w:pPr>
      <w:r w:rsidRPr="00087E2D">
        <w:rPr>
          <w:szCs w:val="24"/>
          <w:rtl/>
        </w:rPr>
        <w:t>يمثّل هذا الاتفاق التفاهم بين سورينام ("البلد")</w:t>
      </w:r>
      <w:r w:rsidRPr="00087E2D">
        <w:rPr>
          <w:szCs w:val="24"/>
        </w:rPr>
        <w:t xml:space="preserve"> </w:t>
      </w:r>
      <w:r w:rsidRPr="00087E2D">
        <w:rPr>
          <w:szCs w:val="24"/>
          <w:rtl/>
        </w:rPr>
        <w:t xml:space="preserve">واللجنة التنفيذية حول خفض استعمال الموادّ المستنفدة للأوزون </w:t>
      </w:r>
      <w:r w:rsidR="00355EC1">
        <w:rPr>
          <w:rFonts w:hint="cs"/>
          <w:szCs w:val="24"/>
          <w:rtl/>
        </w:rPr>
        <w:t>الخاضعة للرقابة و</w:t>
      </w:r>
      <w:r w:rsidRPr="00087E2D">
        <w:rPr>
          <w:szCs w:val="24"/>
          <w:rtl/>
        </w:rPr>
        <w:t xml:space="preserve">المحدّدة في التذييل 1- ألف ("الموادّ") إلى كمية ثابتة قدرها صفر طن من قدرات استنفاد الأوزون بحلول 1 يناير/كانون الثاني </w:t>
      </w:r>
      <w:r w:rsidRPr="00087E2D">
        <w:rPr>
          <w:szCs w:val="24"/>
        </w:rPr>
        <w:t>2030</w:t>
      </w:r>
      <w:r w:rsidRPr="00087E2D">
        <w:rPr>
          <w:szCs w:val="24"/>
          <w:rtl/>
        </w:rPr>
        <w:t xml:space="preserve"> بما يتماشى مع الجداول الزمنية لبروتوكول مونتريال.</w:t>
      </w:r>
    </w:p>
    <w:p w14:paraId="6EB527D6" w14:textId="1CD0BDC5" w:rsidR="00FC1E82" w:rsidRPr="00087E2D" w:rsidRDefault="00FC1E82" w:rsidP="00FC1E82">
      <w:pPr>
        <w:bidi/>
        <w:spacing w:after="240"/>
        <w:outlineLvl w:val="0"/>
        <w:rPr>
          <w:szCs w:val="24"/>
        </w:rPr>
      </w:pPr>
      <w:r w:rsidRPr="00087E2D">
        <w:rPr>
          <w:szCs w:val="24"/>
          <w:rtl/>
        </w:rPr>
        <w:t>2</w:t>
      </w:r>
      <w:r w:rsidRPr="00087E2D">
        <w:rPr>
          <w:szCs w:val="24"/>
          <w:rtl/>
        </w:rPr>
        <w:tab/>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لبروتوكول مونتريال وذلك لجميع المواد المشار إليها في التذييل 1-ألف. ويق</w:t>
      </w:r>
      <w:r w:rsidR="00355EC1">
        <w:rPr>
          <w:rFonts w:hint="cs"/>
          <w:szCs w:val="24"/>
          <w:rtl/>
        </w:rPr>
        <w:t>ر</w:t>
      </w:r>
      <w:r w:rsidRPr="00087E2D">
        <w:rPr>
          <w:szCs w:val="24"/>
          <w:rtl/>
        </w:rPr>
        <w:t xml:space="preserve"> البلد أنّه، بقبوله هذا الاتفاق ووفاء اللجنة التنفيذية بتعهّداتها بالتمويل المحدّدة في الفقرة 3، يفقد الحق في طلب أو تلقّي مزيد</w:t>
      </w:r>
      <w:r w:rsidR="00C063E9">
        <w:rPr>
          <w:rFonts w:hint="cs"/>
          <w:szCs w:val="24"/>
          <w:rtl/>
        </w:rPr>
        <w:t>ا</w:t>
      </w:r>
      <w:r w:rsidRPr="00087E2D">
        <w:rPr>
          <w:szCs w:val="24"/>
          <w:rtl/>
        </w:rPr>
        <w:t xml:space="preserve"> من التمويل من الصندوق المتعدّد الأطراف بالنسبة لأي استهلاك للمواد يتجاوز المستوى المحدد في الصف 1-2 من التذييل 2-ألف باعتباره الخ</w:t>
      </w:r>
      <w:r w:rsidRPr="00087E2D">
        <w:rPr>
          <w:szCs w:val="24"/>
          <w:rtl/>
          <w:lang w:val="en-CA"/>
        </w:rPr>
        <w:t xml:space="preserve">طوة النهائية في التخفيضات بموجب هذا الاتفاق لجميع المواد المستنفدة للأوزون المحددة في التذييل </w:t>
      </w:r>
      <w:r w:rsidRPr="00087E2D">
        <w:rPr>
          <w:szCs w:val="24"/>
          <w:lang w:val="en-CA"/>
        </w:rPr>
        <w:t>1</w:t>
      </w:r>
      <w:r w:rsidRPr="00087E2D">
        <w:rPr>
          <w:szCs w:val="24"/>
          <w:rtl/>
          <w:lang w:val="en-CA"/>
        </w:rPr>
        <w:t>-ألف، وكذلك بالنسبة إلى أيّ استهلاك يتجاوز المستوى المحدد لكل مادة في الصفوف</w:t>
      </w:r>
      <w:r w:rsidRPr="00087E2D">
        <w:rPr>
          <w:szCs w:val="24"/>
          <w:rtl/>
        </w:rPr>
        <w:t xml:space="preserve"> </w:t>
      </w:r>
      <w:r w:rsidR="00355EC1">
        <w:rPr>
          <w:rFonts w:hint="cs"/>
          <w:szCs w:val="24"/>
          <w:rtl/>
        </w:rPr>
        <w:t xml:space="preserve">4-1-3 و4-2-3 </w:t>
      </w:r>
      <w:r w:rsidRPr="00087E2D">
        <w:rPr>
          <w:szCs w:val="24"/>
          <w:rtl/>
          <w:lang w:val="en-CA"/>
        </w:rPr>
        <w:t>(الاستهلاك المتبقي المؤهل للتمويل).</w:t>
      </w:r>
    </w:p>
    <w:p w14:paraId="2062D403" w14:textId="7EDAD40C" w:rsidR="00213FBB" w:rsidRPr="00087E2D" w:rsidRDefault="00213FBB" w:rsidP="00213FBB">
      <w:pPr>
        <w:bidi/>
        <w:spacing w:after="240"/>
        <w:ind w:left="90"/>
        <w:outlineLvl w:val="0"/>
        <w:rPr>
          <w:szCs w:val="24"/>
          <w:rtl/>
        </w:rPr>
      </w:pPr>
      <w:r w:rsidRPr="00087E2D">
        <w:rPr>
          <w:szCs w:val="24"/>
        </w:rPr>
        <w:t>.3</w:t>
      </w:r>
      <w:r w:rsidRPr="00087E2D">
        <w:rPr>
          <w:szCs w:val="24"/>
        </w:rPr>
        <w:tab/>
      </w:r>
      <w:r w:rsidRPr="00087E2D">
        <w:rPr>
          <w:szCs w:val="24"/>
          <w:rtl/>
        </w:rPr>
        <w:t xml:space="preserve">رهناً بامتثال البلد لالتزاماته </w:t>
      </w:r>
      <w:r w:rsidR="00355EC1">
        <w:rPr>
          <w:rFonts w:hint="cs"/>
          <w:szCs w:val="24"/>
          <w:rtl/>
        </w:rPr>
        <w:t>بموجب</w:t>
      </w:r>
      <w:r w:rsidRPr="00087E2D">
        <w:rPr>
          <w:szCs w:val="24"/>
          <w:rtl/>
        </w:rPr>
        <w:t xml:space="preserve"> الاتفاق، توافق اللجنة التنفيذية، من حيث المبدأ، على منحه التمويل المحدّد في الصف</w:t>
      </w:r>
      <w:r w:rsidRPr="00087E2D">
        <w:rPr>
          <w:szCs w:val="24"/>
          <w:rtl/>
          <w:lang w:val="fr-CA"/>
        </w:rPr>
        <w:t xml:space="preserve"> 3-1</w:t>
      </w:r>
      <w:r w:rsidRPr="00087E2D">
        <w:rPr>
          <w:szCs w:val="24"/>
          <w:rtl/>
        </w:rPr>
        <w:t xml:space="preserve"> من التذييل 2-ألف. وتقدم اللجنة التنفيذية هذا التمويل، من حيث المبدأ، في اجتماعات اللجنة التنفيذية المحدّدة في التذييل 3-ألف ("جدول زمني للموافقة على التمويل").</w:t>
      </w:r>
    </w:p>
    <w:p w14:paraId="6471816D" w14:textId="740B6BDA" w:rsidR="00213FBB" w:rsidRPr="00087E2D" w:rsidRDefault="00213FBB" w:rsidP="00213FBB">
      <w:pPr>
        <w:bidi/>
        <w:spacing w:after="240"/>
        <w:ind w:left="90"/>
        <w:outlineLvl w:val="0"/>
        <w:rPr>
          <w:szCs w:val="24"/>
        </w:rPr>
      </w:pPr>
      <w:r w:rsidRPr="00087E2D">
        <w:rPr>
          <w:szCs w:val="24"/>
        </w:rPr>
        <w:t>.4</w:t>
      </w:r>
      <w:r w:rsidRPr="00087E2D">
        <w:rPr>
          <w:szCs w:val="24"/>
        </w:rPr>
        <w:tab/>
      </w:r>
      <w:r w:rsidRPr="00087E2D">
        <w:rPr>
          <w:szCs w:val="24"/>
          <w:rtl/>
        </w:rPr>
        <w:t xml:space="preserve">يوافق البلد على تنفيذ هذا الاتفاق وفقا للمرحلة الثانية من خطة إدارة إزالة المواد الهيدروكلوروفلوروكربونية المقررة ("الخطة"). ووفقا للفقرة الفرعية 5(ب) من هذا الاتفاق، يقبل البلد إجراء تحقّق مستقلّ من الامتثال لحدود الاستهلاك السنوي المذكورة للمواد كما يأتي في الصف 1-2 من التذييل 2-ألف من الاتفاق. ويجرى التحقيق المشار إليه </w:t>
      </w:r>
      <w:r w:rsidRPr="00087E2D">
        <w:rPr>
          <w:b/>
          <w:szCs w:val="24"/>
          <w:rtl/>
        </w:rPr>
        <w:t>بتكليف من الوكالة الثنائية أو المنفّذة المعنية.</w:t>
      </w:r>
    </w:p>
    <w:p w14:paraId="717F2862" w14:textId="2DDD25D1" w:rsidR="00213FBB" w:rsidRPr="00087E2D" w:rsidRDefault="00213FBB" w:rsidP="00213FBB">
      <w:pPr>
        <w:bidi/>
        <w:spacing w:after="240"/>
        <w:ind w:left="90"/>
        <w:outlineLvl w:val="0"/>
        <w:rPr>
          <w:b/>
          <w:bCs/>
          <w:szCs w:val="24"/>
        </w:rPr>
      </w:pPr>
      <w:r w:rsidRPr="00087E2D">
        <w:rPr>
          <w:b/>
          <w:bCs/>
          <w:szCs w:val="24"/>
          <w:rtl/>
        </w:rPr>
        <w:t>شروط الإفراج عن التمويل</w:t>
      </w:r>
    </w:p>
    <w:p w14:paraId="65293AEF" w14:textId="77777777" w:rsidR="003A3842" w:rsidRPr="00087E2D" w:rsidRDefault="003A3842" w:rsidP="003A3842">
      <w:pPr>
        <w:bidi/>
        <w:spacing w:after="240"/>
        <w:ind w:left="90"/>
        <w:outlineLvl w:val="0"/>
        <w:rPr>
          <w:szCs w:val="24"/>
        </w:rPr>
      </w:pPr>
      <w:r w:rsidRPr="00087E2D">
        <w:rPr>
          <w:szCs w:val="24"/>
        </w:rPr>
        <w:t>.5</w:t>
      </w:r>
      <w:r w:rsidRPr="00087E2D">
        <w:rPr>
          <w:szCs w:val="24"/>
        </w:rPr>
        <w:tab/>
      </w:r>
      <w:r w:rsidRPr="00087E2D">
        <w:rPr>
          <w:szCs w:val="24"/>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79C6D982" w14:textId="6C3235F3" w:rsidR="003A3842" w:rsidRPr="00087E2D" w:rsidRDefault="003A3842" w:rsidP="003A3842">
      <w:pPr>
        <w:widowControl w:val="0"/>
        <w:bidi/>
        <w:spacing w:after="240"/>
        <w:ind w:left="1260" w:hanging="540"/>
        <w:outlineLvl w:val="1"/>
        <w:rPr>
          <w:szCs w:val="24"/>
        </w:rPr>
      </w:pPr>
      <w:r w:rsidRPr="00087E2D">
        <w:rPr>
          <w:szCs w:val="24"/>
          <w:rtl/>
        </w:rPr>
        <w:t>(أ)</w:t>
      </w:r>
      <w:r w:rsidRPr="00087E2D">
        <w:rPr>
          <w:szCs w:val="24"/>
        </w:rPr>
        <w:tab/>
      </w:r>
      <w:r w:rsidRPr="00087E2D">
        <w:rPr>
          <w:szCs w:val="24"/>
          <w:rtl/>
        </w:rPr>
        <w:t xml:space="preserve">أن يكون البلد قد </w:t>
      </w:r>
      <w:r w:rsidRPr="00087E2D">
        <w:rPr>
          <w:szCs w:val="24"/>
          <w:rtl/>
          <w:lang w:bidi="ar-SA"/>
        </w:rPr>
        <w:t>بلغ</w:t>
      </w:r>
      <w:r w:rsidRPr="00087E2D">
        <w:rPr>
          <w:szCs w:val="24"/>
          <w:rtl/>
        </w:rPr>
        <w:t xml:space="preserve"> الأهداف المحددة في الصف 1</w:t>
      </w:r>
      <w:r w:rsidRPr="00087E2D">
        <w:rPr>
          <w:szCs w:val="24"/>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5C9345A3" w14:textId="37E41E3D" w:rsidR="003A3842" w:rsidRPr="00087E2D" w:rsidRDefault="003A3842" w:rsidP="003A3842">
      <w:pPr>
        <w:widowControl w:val="0"/>
        <w:bidi/>
        <w:spacing w:after="240"/>
        <w:ind w:left="1260" w:hanging="540"/>
        <w:outlineLvl w:val="1"/>
        <w:rPr>
          <w:szCs w:val="24"/>
        </w:rPr>
      </w:pPr>
      <w:r w:rsidRPr="00087E2D">
        <w:rPr>
          <w:szCs w:val="24"/>
          <w:rtl/>
        </w:rPr>
        <w:t>(ب)</w:t>
      </w:r>
      <w:r w:rsidRPr="00087E2D">
        <w:rPr>
          <w:szCs w:val="24"/>
        </w:rPr>
        <w:tab/>
      </w:r>
      <w:r w:rsidRPr="00087E2D">
        <w:rPr>
          <w:szCs w:val="24"/>
          <w:rtl/>
        </w:rPr>
        <w:t>أن يتم التحقق بشكل مستقل من بلوغ هذه الأهداف لجميع السنوات ذات الصلة، إلا إذا قررت اللجنة التنفيذية أن هذا التحقق غير ضروري؛</w:t>
      </w:r>
    </w:p>
    <w:p w14:paraId="18E37055" w14:textId="2C05DF79" w:rsidR="003A3842" w:rsidRPr="00087E2D" w:rsidRDefault="003A3842" w:rsidP="003A3842">
      <w:pPr>
        <w:keepLines/>
        <w:widowControl w:val="0"/>
        <w:bidi/>
        <w:spacing w:after="240"/>
        <w:ind w:left="1259" w:hanging="539"/>
        <w:outlineLvl w:val="1"/>
        <w:rPr>
          <w:szCs w:val="24"/>
          <w:rtl/>
        </w:rPr>
      </w:pPr>
      <w:r w:rsidRPr="00087E2D">
        <w:rPr>
          <w:szCs w:val="24"/>
          <w:rtl/>
        </w:rPr>
        <w:t>(ج)</w:t>
      </w:r>
      <w:r w:rsidRPr="00087E2D">
        <w:rPr>
          <w:szCs w:val="24"/>
          <w:rtl/>
        </w:rPr>
        <w:tab/>
        <w:t>أن يكون البلد قد قدم تقريرا عن تنفيذ الشريحة على هيئة التذييل 4-ألف ("شكل تقارير وخطط التنفيذ") يغطي كل سنة من السنوات التقويمية السابقة وأن يكون قد بلغ درجة متقدمة من التنفيذ للأنشطة التي شُرع فيها في الشرائح ال</w:t>
      </w:r>
      <w:r w:rsidR="00355EC1">
        <w:rPr>
          <w:rFonts w:hint="cs"/>
          <w:szCs w:val="24"/>
          <w:rtl/>
        </w:rPr>
        <w:t>سابقة</w:t>
      </w:r>
      <w:r w:rsidRPr="00087E2D">
        <w:rPr>
          <w:szCs w:val="24"/>
          <w:rtl/>
        </w:rPr>
        <w:t xml:space="preserve"> وأن يكون معدل صرف الأموال المخصصة للشرائح السابقة يزيد على 20 في المائة؛</w:t>
      </w:r>
    </w:p>
    <w:p w14:paraId="685938DB" w14:textId="785AFC65" w:rsidR="003A3842" w:rsidRPr="00087E2D" w:rsidRDefault="003A3842" w:rsidP="00087E2D">
      <w:pPr>
        <w:bidi/>
        <w:spacing w:after="240"/>
        <w:ind w:left="1349" w:hanging="629"/>
        <w:outlineLvl w:val="1"/>
        <w:rPr>
          <w:szCs w:val="24"/>
          <w:rtl/>
        </w:rPr>
      </w:pPr>
      <w:r w:rsidRPr="00087E2D">
        <w:rPr>
          <w:szCs w:val="24"/>
          <w:rtl/>
        </w:rPr>
        <w:t>(د)</w:t>
      </w:r>
      <w:r w:rsidRPr="00087E2D">
        <w:rPr>
          <w:szCs w:val="24"/>
          <w:rtl/>
        </w:rPr>
        <w:tab/>
        <w:t xml:space="preserve">أن يكون البلد قد قدّم خطة تنفيذ الشريحة على هيئة التذييل 4-ألف </w:t>
      </w:r>
      <w:r w:rsidR="00087E2D" w:rsidRPr="00087E2D">
        <w:rPr>
          <w:szCs w:val="24"/>
          <w:rtl/>
          <w:lang w:bidi="ar-SA"/>
        </w:rPr>
        <w:t>ل</w:t>
      </w:r>
      <w:r w:rsidRPr="00087E2D">
        <w:rPr>
          <w:szCs w:val="24"/>
          <w:rtl/>
        </w:rPr>
        <w:t xml:space="preserve">كل سنة تقويمية حتى السنة التي يُطلب فيها تمويل الشريحة التالية </w:t>
      </w:r>
      <w:r w:rsidR="00087E2D" w:rsidRPr="00087E2D">
        <w:rPr>
          <w:szCs w:val="24"/>
          <w:rtl/>
        </w:rPr>
        <w:t xml:space="preserve">وبما فيه هذه السنة </w:t>
      </w:r>
      <w:r w:rsidRPr="00087E2D">
        <w:rPr>
          <w:szCs w:val="24"/>
          <w:rtl/>
        </w:rPr>
        <w:t xml:space="preserve">بمقتضى الجدول الزمني </w:t>
      </w:r>
      <w:r w:rsidR="00087E2D" w:rsidRPr="00087E2D">
        <w:rPr>
          <w:szCs w:val="24"/>
          <w:rtl/>
        </w:rPr>
        <w:t>ل</w:t>
      </w:r>
      <w:r w:rsidRPr="00087E2D">
        <w:rPr>
          <w:szCs w:val="24"/>
          <w:rtl/>
        </w:rPr>
        <w:t>لتمويل، أو حتى موعد اكتمال جميع الأنشطة الواردة فيه في حالة الشريحة الأخيرة.</w:t>
      </w:r>
    </w:p>
    <w:p w14:paraId="0E6B8B1E" w14:textId="77777777" w:rsidR="002C5211" w:rsidRPr="00087E2D" w:rsidRDefault="002C5211" w:rsidP="00087E2D">
      <w:pPr>
        <w:bidi/>
        <w:ind w:left="90"/>
        <w:outlineLvl w:val="0"/>
        <w:rPr>
          <w:b/>
          <w:bCs/>
          <w:szCs w:val="24"/>
        </w:rPr>
      </w:pPr>
      <w:r w:rsidRPr="00087E2D">
        <w:rPr>
          <w:b/>
          <w:bCs/>
          <w:szCs w:val="24"/>
          <w:rtl/>
        </w:rPr>
        <w:lastRenderedPageBreak/>
        <w:t>الرصد</w:t>
      </w:r>
    </w:p>
    <w:p w14:paraId="4EC4ABE7" w14:textId="2F0471A2" w:rsidR="002C5211" w:rsidRPr="00087E2D" w:rsidRDefault="002C5211" w:rsidP="002C5211">
      <w:pPr>
        <w:numPr>
          <w:ilvl w:val="0"/>
          <w:numId w:val="33"/>
        </w:numPr>
        <w:tabs>
          <w:tab w:val="clear" w:pos="0"/>
          <w:tab w:val="num" w:pos="90"/>
        </w:tabs>
        <w:bidi/>
        <w:spacing w:after="240"/>
        <w:ind w:left="90"/>
        <w:outlineLvl w:val="0"/>
        <w:rPr>
          <w:szCs w:val="24"/>
        </w:rPr>
      </w:pPr>
      <w:r w:rsidRPr="00087E2D">
        <w:rPr>
          <w:szCs w:val="24"/>
          <w:rtl/>
        </w:rPr>
        <w:t>ي</w:t>
      </w:r>
      <w:r w:rsidR="001968F9">
        <w:rPr>
          <w:rFonts w:hint="cs"/>
          <w:szCs w:val="24"/>
          <w:rtl/>
        </w:rPr>
        <w:t>حرص</w:t>
      </w:r>
      <w:r w:rsidRPr="00087E2D">
        <w:rPr>
          <w:szCs w:val="24"/>
          <w:rtl/>
        </w:rPr>
        <w:t xml:space="preserve"> البلد </w:t>
      </w:r>
      <w:r w:rsidR="001968F9">
        <w:rPr>
          <w:rFonts w:hint="cs"/>
          <w:szCs w:val="24"/>
          <w:rtl/>
        </w:rPr>
        <w:t>على</w:t>
      </w:r>
      <w:r w:rsidRPr="00087E2D">
        <w:rPr>
          <w:szCs w:val="24"/>
          <w:rtl/>
        </w:rPr>
        <w:t xml:space="preserve"> </w:t>
      </w:r>
      <w:r w:rsidR="001968F9">
        <w:rPr>
          <w:rFonts w:hint="cs"/>
          <w:szCs w:val="24"/>
          <w:rtl/>
        </w:rPr>
        <w:t>إجراء</w:t>
      </w:r>
      <w:r w:rsidRPr="00087E2D">
        <w:rPr>
          <w:szCs w:val="24"/>
          <w:rtl/>
        </w:rPr>
        <w:t xml:space="preserve"> رصد دقيق لأنشطته بموجب هذا الاتفاق. و</w:t>
      </w:r>
      <w:r w:rsidR="001968F9">
        <w:rPr>
          <w:rFonts w:hint="cs"/>
          <w:szCs w:val="24"/>
          <w:rtl/>
        </w:rPr>
        <w:t>تقوم</w:t>
      </w:r>
      <w:r w:rsidRPr="00087E2D">
        <w:rPr>
          <w:szCs w:val="24"/>
          <w:rtl/>
        </w:rPr>
        <w:t xml:space="preserve"> المؤسسات المحددة في التذييل 5-ألف ("مؤسسات الرصد والأدوار") </w:t>
      </w:r>
      <w:r w:rsidR="001968F9">
        <w:rPr>
          <w:rFonts w:hint="cs"/>
          <w:szCs w:val="24"/>
          <w:rtl/>
        </w:rPr>
        <w:t xml:space="preserve">برصد </w:t>
      </w:r>
      <w:r w:rsidRPr="00087E2D">
        <w:rPr>
          <w:szCs w:val="24"/>
          <w:rtl/>
        </w:rPr>
        <w:t xml:space="preserve">تنفيذ الأنشطة الواردة في خطط تنفيذ الشريحة السابقة </w:t>
      </w:r>
      <w:r w:rsidR="001968F9">
        <w:rPr>
          <w:rFonts w:hint="cs"/>
          <w:szCs w:val="24"/>
          <w:rtl/>
        </w:rPr>
        <w:t>ورفع ال</w:t>
      </w:r>
      <w:r w:rsidR="001968F9" w:rsidRPr="00087E2D">
        <w:rPr>
          <w:szCs w:val="24"/>
          <w:rtl/>
        </w:rPr>
        <w:t xml:space="preserve">تقارير </w:t>
      </w:r>
      <w:r w:rsidR="001968F9">
        <w:rPr>
          <w:rFonts w:hint="cs"/>
          <w:szCs w:val="24"/>
          <w:rtl/>
        </w:rPr>
        <w:t>في هذا الشأن وفقا</w:t>
      </w:r>
      <w:r w:rsidRPr="00087E2D">
        <w:rPr>
          <w:szCs w:val="24"/>
          <w:rtl/>
        </w:rPr>
        <w:t xml:space="preserve"> </w:t>
      </w:r>
      <w:r w:rsidR="001968F9">
        <w:rPr>
          <w:rFonts w:hint="cs"/>
          <w:szCs w:val="24"/>
          <w:rtl/>
        </w:rPr>
        <w:t xml:space="preserve">لما حدد لها من دور ومسؤوليات في </w:t>
      </w:r>
      <w:r w:rsidRPr="00087E2D">
        <w:rPr>
          <w:szCs w:val="24"/>
          <w:rtl/>
        </w:rPr>
        <w:t>التذييل</w:t>
      </w:r>
      <w:r w:rsidR="001968F9">
        <w:rPr>
          <w:rFonts w:hint="cs"/>
          <w:szCs w:val="24"/>
          <w:rtl/>
        </w:rPr>
        <w:t xml:space="preserve"> نفسه</w:t>
      </w:r>
      <w:r w:rsidRPr="00087E2D">
        <w:rPr>
          <w:szCs w:val="24"/>
          <w:rtl/>
        </w:rPr>
        <w:t xml:space="preserve">. </w:t>
      </w:r>
    </w:p>
    <w:p w14:paraId="6A03AAFC" w14:textId="77777777" w:rsidR="002C5211" w:rsidRPr="00087E2D" w:rsidRDefault="002C5211" w:rsidP="002C5211">
      <w:pPr>
        <w:bidi/>
        <w:spacing w:after="240"/>
        <w:ind w:left="90"/>
        <w:outlineLvl w:val="0"/>
        <w:rPr>
          <w:b/>
          <w:bCs/>
          <w:szCs w:val="24"/>
          <w:lang w:val="en-US"/>
        </w:rPr>
      </w:pPr>
      <w:r w:rsidRPr="00087E2D">
        <w:rPr>
          <w:b/>
          <w:bCs/>
          <w:szCs w:val="24"/>
          <w:rtl/>
        </w:rPr>
        <w:t>المرونة في إعادة تخصيص الأموال</w:t>
      </w:r>
    </w:p>
    <w:p w14:paraId="29C37F3B" w14:textId="5591ADEB"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توافق اللجنة التنفيذية على </w:t>
      </w:r>
      <w:r w:rsidR="00355EC1">
        <w:rPr>
          <w:rFonts w:hint="cs"/>
          <w:szCs w:val="24"/>
          <w:rtl/>
        </w:rPr>
        <w:t>منح</w:t>
      </w:r>
      <w:r w:rsidRPr="00087E2D">
        <w:rPr>
          <w:szCs w:val="24"/>
          <w:rtl/>
        </w:rPr>
        <w:t xml:space="preserve"> البلد مرونة في إعادة تخصيص كل المبالغ الموافق عليها </w:t>
      </w:r>
      <w:r w:rsidRPr="00087E2D">
        <w:rPr>
          <w:spacing w:val="20"/>
          <w:szCs w:val="24"/>
          <w:rtl/>
        </w:rPr>
        <w:t>أو جزء منها</w:t>
      </w:r>
      <w:r w:rsidRPr="00087E2D">
        <w:rPr>
          <w:szCs w:val="24"/>
          <w:rtl/>
        </w:rPr>
        <w:t>، وفقا</w:t>
      </w:r>
      <w:r w:rsidR="001968F9">
        <w:rPr>
          <w:rFonts w:hint="cs"/>
          <w:szCs w:val="24"/>
          <w:rtl/>
        </w:rPr>
        <w:t xml:space="preserve"> </w:t>
      </w:r>
      <w:r w:rsidRPr="00087E2D">
        <w:rPr>
          <w:szCs w:val="24"/>
          <w:rtl/>
        </w:rPr>
        <w:t xml:space="preserve">لتغيّر الظروف، </w:t>
      </w:r>
      <w:r w:rsidR="00E0367D">
        <w:rPr>
          <w:rFonts w:hint="cs"/>
          <w:szCs w:val="24"/>
          <w:rtl/>
        </w:rPr>
        <w:t>حرصا على سلاسة عملية</w:t>
      </w:r>
      <w:r w:rsidRPr="00087E2D">
        <w:rPr>
          <w:szCs w:val="24"/>
          <w:rtl/>
        </w:rPr>
        <w:t xml:space="preserve"> خفض الاستهـلاك وإزالة المـواد المحددة في التذييـل 1-ألف:</w:t>
      </w:r>
    </w:p>
    <w:p w14:paraId="4BF4D3AC" w14:textId="50C9FAB2" w:rsidR="002C5211" w:rsidRPr="00087E2D" w:rsidRDefault="002C5211" w:rsidP="002C5211">
      <w:pPr>
        <w:widowControl w:val="0"/>
        <w:bidi/>
        <w:spacing w:after="240"/>
        <w:ind w:left="1350" w:hanging="630"/>
        <w:outlineLvl w:val="1"/>
        <w:rPr>
          <w:szCs w:val="24"/>
        </w:rPr>
      </w:pPr>
      <w:r w:rsidRPr="00087E2D">
        <w:rPr>
          <w:szCs w:val="24"/>
          <w:rtl/>
        </w:rPr>
        <w:t>(أ)</w:t>
      </w:r>
      <w:r w:rsidRPr="00087E2D">
        <w:rPr>
          <w:szCs w:val="24"/>
          <w:rtl/>
        </w:rPr>
        <w:tab/>
      </w:r>
      <w:r w:rsidR="001968F9" w:rsidRPr="00087E2D">
        <w:rPr>
          <w:szCs w:val="24"/>
          <w:rtl/>
        </w:rPr>
        <w:t xml:space="preserve">تُوًثَّق مسبقا </w:t>
      </w:r>
      <w:r w:rsidRPr="00087E2D">
        <w:rPr>
          <w:szCs w:val="24"/>
          <w:rtl/>
        </w:rPr>
        <w:t xml:space="preserve">عمليات إعادة التخصيص المصنّفة كتعديلات رئيسيّة </w:t>
      </w:r>
      <w:r w:rsidR="001968F9">
        <w:rPr>
          <w:rFonts w:hint="cs"/>
          <w:szCs w:val="24"/>
          <w:rtl/>
        </w:rPr>
        <w:t>إ</w:t>
      </w:r>
      <w:r w:rsidRPr="00087E2D">
        <w:rPr>
          <w:szCs w:val="24"/>
          <w:rtl/>
        </w:rPr>
        <w:t>ما في خطة تنفيذ ال</w:t>
      </w:r>
      <w:r w:rsidR="001968F9">
        <w:rPr>
          <w:rFonts w:hint="cs"/>
          <w:szCs w:val="24"/>
          <w:rtl/>
        </w:rPr>
        <w:t xml:space="preserve">شريحة على النحو الوارد في الفقرة </w:t>
      </w:r>
      <w:r w:rsidRPr="00087E2D">
        <w:rPr>
          <w:szCs w:val="24"/>
          <w:rtl/>
        </w:rPr>
        <w:t>الفرعية 5(د) أعلاه أو كتنقيح لخطة تنفيذ شريحة قائمة تقدم ثمانية أسابيع قبل أي اجتماع للجنة التنفيذية للموافقة عليها. وتتعلق التغييرات الرئيسية بما يلي:</w:t>
      </w:r>
    </w:p>
    <w:p w14:paraId="0A695424" w14:textId="77777777" w:rsidR="002C5211" w:rsidRPr="00087E2D" w:rsidRDefault="002C5211" w:rsidP="002C5211">
      <w:pPr>
        <w:widowControl w:val="0"/>
        <w:bidi/>
        <w:spacing w:after="240"/>
        <w:ind w:left="1980" w:hanging="630"/>
        <w:outlineLvl w:val="2"/>
        <w:rPr>
          <w:szCs w:val="24"/>
        </w:rPr>
      </w:pPr>
      <w:r w:rsidRPr="00087E2D">
        <w:rPr>
          <w:szCs w:val="24"/>
          <w:lang w:val="en-US"/>
        </w:rPr>
        <w:t>(1)</w:t>
      </w:r>
      <w:r w:rsidRPr="00087E2D">
        <w:rPr>
          <w:szCs w:val="24"/>
          <w:rtl/>
          <w:lang w:val="en-US"/>
        </w:rPr>
        <w:tab/>
      </w:r>
      <w:r w:rsidRPr="00087E2D">
        <w:rPr>
          <w:szCs w:val="24"/>
          <w:rtl/>
        </w:rPr>
        <w:t xml:space="preserve">المسائل التي يمكن أن تتعلق بقواعد أو سياسات الصندوق المتعدد </w:t>
      </w:r>
      <w:proofErr w:type="gramStart"/>
      <w:r w:rsidRPr="00087E2D">
        <w:rPr>
          <w:szCs w:val="24"/>
          <w:rtl/>
        </w:rPr>
        <w:t>الأطراف؛</w:t>
      </w:r>
      <w:proofErr w:type="gramEnd"/>
    </w:p>
    <w:p w14:paraId="05CD96B7" w14:textId="08A4D9DF" w:rsidR="002C5211" w:rsidRPr="00087E2D" w:rsidRDefault="002C5211" w:rsidP="002C5211">
      <w:pPr>
        <w:widowControl w:val="0"/>
        <w:bidi/>
        <w:spacing w:after="240"/>
        <w:ind w:left="1980" w:hanging="630"/>
        <w:outlineLvl w:val="2"/>
        <w:rPr>
          <w:szCs w:val="24"/>
          <w:rtl/>
        </w:rPr>
      </w:pPr>
      <w:r w:rsidRPr="00087E2D">
        <w:rPr>
          <w:szCs w:val="24"/>
        </w:rPr>
        <w:t>(2)</w:t>
      </w:r>
      <w:r w:rsidRPr="00087E2D">
        <w:rPr>
          <w:szCs w:val="24"/>
          <w:rtl/>
        </w:rPr>
        <w:tab/>
        <w:t xml:space="preserve">التغييرات التي تؤدي إلى تعديل أي شرط من شروط </w:t>
      </w:r>
      <w:proofErr w:type="gramStart"/>
      <w:r w:rsidRPr="00087E2D">
        <w:rPr>
          <w:szCs w:val="24"/>
          <w:rtl/>
        </w:rPr>
        <w:t>الاتفاق؛</w:t>
      </w:r>
      <w:proofErr w:type="gramEnd"/>
    </w:p>
    <w:p w14:paraId="3B1B8F59" w14:textId="77777777" w:rsidR="002C5211" w:rsidRPr="001968F9" w:rsidRDefault="002C5211" w:rsidP="002C5211">
      <w:pPr>
        <w:widowControl w:val="0"/>
        <w:bidi/>
        <w:spacing w:after="240"/>
        <w:ind w:left="1980" w:hanging="630"/>
        <w:outlineLvl w:val="2"/>
        <w:rPr>
          <w:szCs w:val="24"/>
          <w:lang w:val="fr-CA"/>
        </w:rPr>
      </w:pPr>
      <w:r w:rsidRPr="00087E2D">
        <w:rPr>
          <w:szCs w:val="24"/>
        </w:rPr>
        <w:t>(3)</w:t>
      </w:r>
      <w:r w:rsidRPr="00087E2D">
        <w:rPr>
          <w:szCs w:val="24"/>
          <w:rtl/>
        </w:rPr>
        <w:tab/>
        <w:t xml:space="preserve">التغييرات في المستويات السنوية للتمويل المخصص لفرادى الوكالات الثنائية أو المنفذة لمختلف </w:t>
      </w:r>
      <w:proofErr w:type="gramStart"/>
      <w:r w:rsidRPr="00087E2D">
        <w:rPr>
          <w:szCs w:val="24"/>
          <w:rtl/>
        </w:rPr>
        <w:t>الشرائح؛</w:t>
      </w:r>
      <w:proofErr w:type="gramEnd"/>
    </w:p>
    <w:p w14:paraId="2B570AE5" w14:textId="418F24FB" w:rsidR="002C5211" w:rsidRPr="00087E2D" w:rsidRDefault="002C5211" w:rsidP="002C5211">
      <w:pPr>
        <w:widowControl w:val="0"/>
        <w:bidi/>
        <w:spacing w:after="240"/>
        <w:ind w:left="1980" w:hanging="630"/>
        <w:outlineLvl w:val="2"/>
        <w:rPr>
          <w:szCs w:val="24"/>
          <w:rtl/>
        </w:rPr>
      </w:pPr>
      <w:r w:rsidRPr="00087E2D">
        <w:rPr>
          <w:szCs w:val="24"/>
        </w:rPr>
        <w:t>(4)</w:t>
      </w:r>
      <w:r w:rsidRPr="00087E2D">
        <w:rPr>
          <w:szCs w:val="24"/>
          <w:rtl/>
        </w:rPr>
        <w:tab/>
        <w:t>تمويل أنشطة غير مدرجة في خطة تنفيذ ال</w:t>
      </w:r>
      <w:r w:rsidR="007E5F85">
        <w:rPr>
          <w:rFonts w:hint="cs"/>
          <w:szCs w:val="24"/>
          <w:rtl/>
          <w:lang w:bidi="ar-SA"/>
        </w:rPr>
        <w:t>شريحة</w:t>
      </w:r>
      <w:r w:rsidRPr="00087E2D">
        <w:rPr>
          <w:szCs w:val="24"/>
          <w:rtl/>
        </w:rPr>
        <w:t xml:space="preserve"> ال</w:t>
      </w:r>
      <w:r w:rsidR="007E5F85">
        <w:rPr>
          <w:rFonts w:hint="cs"/>
          <w:szCs w:val="24"/>
          <w:rtl/>
        </w:rPr>
        <w:t>سارية</w:t>
      </w:r>
      <w:r w:rsidRPr="00087E2D">
        <w:rPr>
          <w:szCs w:val="24"/>
          <w:rtl/>
        </w:rPr>
        <w:t xml:space="preserve"> أو إزالة أي نشاط من خطة تنفيذ الشريحة، </w:t>
      </w:r>
      <w:r w:rsidR="007E5F85">
        <w:rPr>
          <w:rFonts w:hint="cs"/>
          <w:szCs w:val="24"/>
          <w:rtl/>
        </w:rPr>
        <w:t xml:space="preserve">يمثل كلفة تزيد على </w:t>
      </w:r>
      <w:r w:rsidRPr="00087E2D">
        <w:rPr>
          <w:szCs w:val="24"/>
          <w:rtl/>
        </w:rPr>
        <w:t xml:space="preserve">30 في المائة من مجموع تكاليف آخر شريحة </w:t>
      </w:r>
      <w:r w:rsidR="00E0367D">
        <w:rPr>
          <w:rFonts w:hint="cs"/>
          <w:szCs w:val="24"/>
          <w:rtl/>
        </w:rPr>
        <w:t xml:space="preserve">تمّ </w:t>
      </w:r>
      <w:proofErr w:type="gramStart"/>
      <w:r w:rsidR="00E0367D">
        <w:rPr>
          <w:rFonts w:hint="cs"/>
          <w:szCs w:val="24"/>
          <w:rtl/>
        </w:rPr>
        <w:t>إقرار</w:t>
      </w:r>
      <w:r w:rsidRPr="00087E2D">
        <w:rPr>
          <w:szCs w:val="24"/>
          <w:rtl/>
        </w:rPr>
        <w:t>ها؛</w:t>
      </w:r>
      <w:proofErr w:type="gramEnd"/>
    </w:p>
    <w:p w14:paraId="4549CA8F" w14:textId="2B8A9344" w:rsidR="002C5211" w:rsidRPr="00087E2D" w:rsidRDefault="002C5211" w:rsidP="002C5211">
      <w:pPr>
        <w:widowControl w:val="0"/>
        <w:bidi/>
        <w:spacing w:after="240"/>
        <w:ind w:left="1980" w:hanging="630"/>
        <w:outlineLvl w:val="2"/>
        <w:rPr>
          <w:szCs w:val="24"/>
        </w:rPr>
      </w:pPr>
      <w:r w:rsidRPr="00087E2D">
        <w:rPr>
          <w:szCs w:val="24"/>
        </w:rPr>
        <w:t>(5)</w:t>
      </w:r>
      <w:r w:rsidRPr="00087E2D">
        <w:rPr>
          <w:szCs w:val="24"/>
          <w:rtl/>
        </w:rPr>
        <w:tab/>
      </w:r>
      <w:r w:rsidRPr="00087E2D">
        <w:rPr>
          <w:szCs w:val="24"/>
          <w:rtl/>
          <w:lang w:bidi="ar-EG"/>
        </w:rPr>
        <w:t xml:space="preserve">تغيير في التكنولوجيا البديلة، على </w:t>
      </w:r>
      <w:r w:rsidR="007E5F85">
        <w:rPr>
          <w:rFonts w:hint="cs"/>
          <w:szCs w:val="24"/>
          <w:rtl/>
          <w:lang w:bidi="ar-EG"/>
        </w:rPr>
        <w:t xml:space="preserve">اعتبار </w:t>
      </w:r>
      <w:r w:rsidRPr="00087E2D">
        <w:rPr>
          <w:szCs w:val="24"/>
          <w:rtl/>
          <w:lang w:bidi="ar-EG"/>
        </w:rPr>
        <w:t>أن</w:t>
      </w:r>
      <w:r w:rsidR="007E5F85">
        <w:rPr>
          <w:rFonts w:hint="cs"/>
          <w:szCs w:val="24"/>
          <w:rtl/>
          <w:lang w:bidi="ar-EG"/>
        </w:rPr>
        <w:t>ّ</w:t>
      </w:r>
      <w:r w:rsidR="00E0367D">
        <w:rPr>
          <w:rFonts w:hint="cs"/>
          <w:szCs w:val="24"/>
          <w:rtl/>
          <w:lang w:bidi="ar-EG"/>
        </w:rPr>
        <w:t>ه</w:t>
      </w:r>
      <w:r w:rsidRPr="00087E2D">
        <w:rPr>
          <w:szCs w:val="24"/>
          <w:rtl/>
          <w:lang w:bidi="ar-EG"/>
        </w:rPr>
        <w:t xml:space="preserve"> </w:t>
      </w:r>
      <w:r w:rsidR="007E5F85">
        <w:rPr>
          <w:rFonts w:hint="cs"/>
          <w:szCs w:val="24"/>
          <w:rtl/>
          <w:lang w:bidi="ar-EG"/>
        </w:rPr>
        <w:t>يجب أن يتضمن كل</w:t>
      </w:r>
      <w:r w:rsidRPr="00087E2D">
        <w:rPr>
          <w:szCs w:val="24"/>
          <w:rtl/>
          <w:lang w:bidi="ar-EG"/>
        </w:rPr>
        <w:t xml:space="preserve"> طلب </w:t>
      </w:r>
      <w:r w:rsidR="007E5F85">
        <w:rPr>
          <w:rFonts w:hint="cs"/>
          <w:szCs w:val="24"/>
          <w:rtl/>
          <w:lang w:bidi="ar-EG"/>
        </w:rPr>
        <w:t>من هذا القبيل وصفا لل</w:t>
      </w:r>
      <w:r w:rsidRPr="00087E2D">
        <w:rPr>
          <w:szCs w:val="24"/>
          <w:rtl/>
          <w:lang w:bidi="ar-EG"/>
        </w:rPr>
        <w:t xml:space="preserve">تكاليف الإضافية </w:t>
      </w:r>
      <w:r w:rsidR="007E5F85">
        <w:rPr>
          <w:rFonts w:hint="cs"/>
          <w:szCs w:val="24"/>
          <w:rtl/>
          <w:lang w:bidi="ar-EG"/>
        </w:rPr>
        <w:t xml:space="preserve">ذات </w:t>
      </w:r>
      <w:r w:rsidRPr="00087E2D">
        <w:rPr>
          <w:szCs w:val="24"/>
          <w:rtl/>
          <w:lang w:bidi="ar-EG"/>
        </w:rPr>
        <w:t>الصلة والآثار المحتملة على المناخ و</w:t>
      </w:r>
      <w:r w:rsidR="007E5F85">
        <w:rPr>
          <w:rFonts w:hint="cs"/>
          <w:szCs w:val="24"/>
          <w:rtl/>
          <w:lang w:bidi="ar-EG"/>
        </w:rPr>
        <w:t>ال</w:t>
      </w:r>
      <w:r w:rsidRPr="00087E2D">
        <w:rPr>
          <w:szCs w:val="24"/>
          <w:rtl/>
          <w:lang w:bidi="ar-EG"/>
        </w:rPr>
        <w:t>فرق في حجم قدرات استنفاد الأوزون التي تزال إذا كان</w:t>
      </w:r>
      <w:r w:rsidR="00FB5892">
        <w:rPr>
          <w:rFonts w:hint="cs"/>
          <w:szCs w:val="24"/>
          <w:rtl/>
          <w:lang w:bidi="ar-EG"/>
        </w:rPr>
        <w:t xml:space="preserve"> من فرق</w:t>
      </w:r>
      <w:r w:rsidRPr="00087E2D">
        <w:rPr>
          <w:szCs w:val="24"/>
          <w:rtl/>
          <w:lang w:bidi="ar-EG"/>
        </w:rPr>
        <w:t xml:space="preserve">، فضلا عن تأكيد </w:t>
      </w:r>
      <w:r w:rsidR="00FB5892">
        <w:rPr>
          <w:rFonts w:hint="cs"/>
          <w:szCs w:val="24"/>
          <w:rtl/>
          <w:lang w:bidi="ar-EG"/>
        </w:rPr>
        <w:t xml:space="preserve">على موافقة </w:t>
      </w:r>
      <w:r w:rsidRPr="00087E2D">
        <w:rPr>
          <w:szCs w:val="24"/>
          <w:rtl/>
          <w:lang w:bidi="ar-EG"/>
        </w:rPr>
        <w:t xml:space="preserve">البلد </w:t>
      </w:r>
      <w:r w:rsidR="00FB5892">
        <w:rPr>
          <w:rFonts w:hint="cs"/>
          <w:szCs w:val="24"/>
          <w:rtl/>
          <w:lang w:bidi="ar-EG"/>
        </w:rPr>
        <w:t>ع</w:t>
      </w:r>
      <w:r w:rsidRPr="00087E2D">
        <w:rPr>
          <w:szCs w:val="24"/>
          <w:rtl/>
          <w:lang w:bidi="ar-EG"/>
        </w:rPr>
        <w:t>لى أن</w:t>
      </w:r>
      <w:r w:rsidR="00FB5892">
        <w:rPr>
          <w:rFonts w:hint="cs"/>
          <w:szCs w:val="24"/>
          <w:rtl/>
          <w:lang w:bidi="ar-EG"/>
        </w:rPr>
        <w:t xml:space="preserve">ّ </w:t>
      </w:r>
      <w:r w:rsidRPr="00087E2D">
        <w:rPr>
          <w:szCs w:val="24"/>
          <w:rtl/>
          <w:lang w:bidi="ar-EG"/>
        </w:rPr>
        <w:t xml:space="preserve">أي وفر محتمل </w:t>
      </w:r>
      <w:r w:rsidR="00FB5892">
        <w:rPr>
          <w:rFonts w:hint="cs"/>
          <w:szCs w:val="24"/>
          <w:rtl/>
          <w:lang w:bidi="ar-EG"/>
        </w:rPr>
        <w:t xml:space="preserve">ناتج عن </w:t>
      </w:r>
      <w:r w:rsidRPr="00087E2D">
        <w:rPr>
          <w:szCs w:val="24"/>
          <w:rtl/>
          <w:lang w:bidi="ar-EG"/>
        </w:rPr>
        <w:t xml:space="preserve">تغيير التكنولوجيا </w:t>
      </w:r>
      <w:r w:rsidR="00FB5892">
        <w:rPr>
          <w:rFonts w:hint="cs"/>
          <w:szCs w:val="24"/>
          <w:rtl/>
          <w:lang w:bidi="ar-EG"/>
        </w:rPr>
        <w:t xml:space="preserve">يؤدي </w:t>
      </w:r>
      <w:r w:rsidR="00FB5892">
        <w:rPr>
          <w:rFonts w:hint="cs"/>
          <w:szCs w:val="24"/>
          <w:rtl/>
          <w:lang w:bidi="ar-SA"/>
        </w:rPr>
        <w:t xml:space="preserve">بالتالي </w:t>
      </w:r>
      <w:r w:rsidRPr="00087E2D">
        <w:rPr>
          <w:szCs w:val="24"/>
          <w:rtl/>
          <w:lang w:bidi="ar-EG"/>
        </w:rPr>
        <w:t>إلى خفض مستوى التمويل ال</w:t>
      </w:r>
      <w:r w:rsidR="00FB5892">
        <w:rPr>
          <w:rFonts w:hint="cs"/>
          <w:szCs w:val="24"/>
          <w:rtl/>
          <w:lang w:bidi="ar-EG"/>
        </w:rPr>
        <w:t>إجمالي</w:t>
      </w:r>
      <w:r w:rsidRPr="00087E2D">
        <w:rPr>
          <w:szCs w:val="24"/>
          <w:rtl/>
          <w:lang w:bidi="ar-EG"/>
        </w:rPr>
        <w:t xml:space="preserve"> بموجب هذا </w:t>
      </w:r>
      <w:proofErr w:type="gramStart"/>
      <w:r w:rsidRPr="00087E2D">
        <w:rPr>
          <w:szCs w:val="24"/>
          <w:rtl/>
          <w:lang w:bidi="ar-EG"/>
        </w:rPr>
        <w:t>الاتفاق</w:t>
      </w:r>
      <w:r w:rsidRPr="00087E2D">
        <w:rPr>
          <w:szCs w:val="24"/>
          <w:rtl/>
        </w:rPr>
        <w:t>؛</w:t>
      </w:r>
      <w:proofErr w:type="gramEnd"/>
    </w:p>
    <w:p w14:paraId="3AECA1D9" w14:textId="67144F37" w:rsidR="002C5211" w:rsidRPr="00087E2D" w:rsidRDefault="002C5211" w:rsidP="002C5211">
      <w:pPr>
        <w:widowControl w:val="0"/>
        <w:bidi/>
        <w:spacing w:after="240"/>
        <w:ind w:left="1350" w:hanging="630"/>
        <w:outlineLvl w:val="1"/>
        <w:rPr>
          <w:szCs w:val="24"/>
        </w:rPr>
      </w:pPr>
      <w:r w:rsidRPr="00087E2D">
        <w:rPr>
          <w:szCs w:val="24"/>
          <w:rtl/>
        </w:rPr>
        <w:t>(ب)</w:t>
      </w:r>
      <w:r w:rsidRPr="00087E2D">
        <w:rPr>
          <w:szCs w:val="24"/>
          <w:rtl/>
        </w:rPr>
        <w:tab/>
      </w:r>
      <w:r w:rsidR="00FB5892">
        <w:rPr>
          <w:rFonts w:hint="cs"/>
          <w:szCs w:val="24"/>
          <w:rtl/>
        </w:rPr>
        <w:t xml:space="preserve">يمكن إدماج </w:t>
      </w:r>
      <w:r w:rsidRPr="00087E2D">
        <w:rPr>
          <w:szCs w:val="24"/>
          <w:rtl/>
        </w:rPr>
        <w:t>عمليات إعادة التخصيص غير المصنّفة كتعديلات رئيسية في خطة تنفيذ ال</w:t>
      </w:r>
      <w:r w:rsidR="00FB5892">
        <w:rPr>
          <w:rFonts w:hint="cs"/>
          <w:szCs w:val="24"/>
          <w:rtl/>
        </w:rPr>
        <w:t>شريحة</w:t>
      </w:r>
      <w:r w:rsidRPr="00087E2D">
        <w:rPr>
          <w:szCs w:val="24"/>
          <w:rtl/>
        </w:rPr>
        <w:t xml:space="preserve"> الموافق عليها، والتي تكون عندئذ قيد التنفيذ، ويتمّ إبلاغ اللجنة التنفيذية بشأنها في تقرير تنفيذ</w:t>
      </w:r>
      <w:r w:rsidR="00FB5892">
        <w:rPr>
          <w:rFonts w:hint="cs"/>
          <w:szCs w:val="24"/>
          <w:rtl/>
        </w:rPr>
        <w:t xml:space="preserve"> الشريحة التالي</w:t>
      </w:r>
      <w:r w:rsidRPr="00087E2D">
        <w:rPr>
          <w:szCs w:val="24"/>
          <w:rtl/>
        </w:rPr>
        <w:t>؛</w:t>
      </w:r>
    </w:p>
    <w:p w14:paraId="2309C9C4" w14:textId="1DF8195F" w:rsidR="002C5211" w:rsidRPr="00087E2D" w:rsidRDefault="002C5211" w:rsidP="002C5211">
      <w:pPr>
        <w:bidi/>
        <w:spacing w:after="240"/>
        <w:ind w:left="1350" w:hanging="630"/>
        <w:outlineLvl w:val="1"/>
        <w:rPr>
          <w:szCs w:val="24"/>
          <w:rtl/>
        </w:rPr>
      </w:pPr>
      <w:r w:rsidRPr="00087E2D">
        <w:rPr>
          <w:szCs w:val="24"/>
          <w:rtl/>
          <w:lang w:bidi="ar-EG"/>
        </w:rPr>
        <w:t>(ج)</w:t>
      </w:r>
      <w:r w:rsidRPr="00087E2D">
        <w:rPr>
          <w:szCs w:val="24"/>
          <w:rtl/>
          <w:lang w:bidi="ar-EG"/>
        </w:rPr>
        <w:tab/>
      </w:r>
      <w:r w:rsidRPr="00087E2D">
        <w:rPr>
          <w:szCs w:val="24"/>
          <w:rtl/>
        </w:rPr>
        <w:t xml:space="preserve">ويتم إرجاع </w:t>
      </w:r>
      <w:r w:rsidR="000E163D">
        <w:rPr>
          <w:rFonts w:hint="cs"/>
          <w:szCs w:val="24"/>
          <w:rtl/>
        </w:rPr>
        <w:t>الأموال ال</w:t>
      </w:r>
      <w:r w:rsidRPr="00087E2D">
        <w:rPr>
          <w:szCs w:val="24"/>
          <w:rtl/>
        </w:rPr>
        <w:t xml:space="preserve">متبقية </w:t>
      </w:r>
      <w:r w:rsidR="00E0367D">
        <w:rPr>
          <w:rFonts w:hint="cs"/>
          <w:szCs w:val="24"/>
          <w:rtl/>
        </w:rPr>
        <w:t xml:space="preserve">لدى </w:t>
      </w:r>
      <w:r w:rsidRPr="00087E2D">
        <w:rPr>
          <w:szCs w:val="24"/>
          <w:rtl/>
        </w:rPr>
        <w:t>الوكالات الثنائية أو المنفذة أو البلد إلى الصندوق المتعدد الأطراف بعد إنجاز الشريحة الأخيرة الم</w:t>
      </w:r>
      <w:r w:rsidR="000E163D">
        <w:rPr>
          <w:rFonts w:hint="cs"/>
          <w:szCs w:val="24"/>
          <w:rtl/>
        </w:rPr>
        <w:t>لحوظ</w:t>
      </w:r>
      <w:r w:rsidRPr="00087E2D">
        <w:rPr>
          <w:szCs w:val="24"/>
          <w:rtl/>
        </w:rPr>
        <w:t>ة في الاتفاق.</w:t>
      </w:r>
    </w:p>
    <w:p w14:paraId="498E2611" w14:textId="09E1E55F" w:rsidR="002C5211" w:rsidRPr="00087E2D" w:rsidRDefault="002C5211" w:rsidP="002C5211">
      <w:pPr>
        <w:bidi/>
        <w:spacing w:after="240"/>
        <w:ind w:left="90"/>
        <w:outlineLvl w:val="0"/>
        <w:rPr>
          <w:b/>
          <w:bCs/>
          <w:szCs w:val="24"/>
        </w:rPr>
      </w:pPr>
      <w:r w:rsidRPr="00087E2D">
        <w:rPr>
          <w:b/>
          <w:bCs/>
          <w:szCs w:val="24"/>
          <w:rtl/>
        </w:rPr>
        <w:t xml:space="preserve">اعتبارات </w:t>
      </w:r>
      <w:r w:rsidR="000E163D">
        <w:rPr>
          <w:rFonts w:hint="cs"/>
          <w:b/>
          <w:bCs/>
          <w:szCs w:val="24"/>
          <w:rtl/>
        </w:rPr>
        <w:t>خاصة ب</w:t>
      </w:r>
      <w:r w:rsidRPr="00087E2D">
        <w:rPr>
          <w:b/>
          <w:bCs/>
          <w:szCs w:val="24"/>
          <w:rtl/>
        </w:rPr>
        <w:t>قطاع خدم</w:t>
      </w:r>
      <w:r w:rsidR="000E163D">
        <w:rPr>
          <w:rFonts w:hint="cs"/>
          <w:b/>
          <w:bCs/>
          <w:szCs w:val="24"/>
          <w:rtl/>
        </w:rPr>
        <w:t>ة أجهزة</w:t>
      </w:r>
      <w:r w:rsidRPr="00087E2D">
        <w:rPr>
          <w:b/>
          <w:bCs/>
          <w:szCs w:val="24"/>
          <w:rtl/>
        </w:rPr>
        <w:t xml:space="preserve"> التبريد</w:t>
      </w:r>
    </w:p>
    <w:p w14:paraId="6D57270D" w14:textId="70D6B527"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يولى اهتمام </w:t>
      </w:r>
      <w:r w:rsidR="000E163D">
        <w:rPr>
          <w:rFonts w:hint="cs"/>
          <w:szCs w:val="24"/>
          <w:rtl/>
        </w:rPr>
        <w:t xml:space="preserve">خاص </w:t>
      </w:r>
      <w:r w:rsidRPr="00087E2D">
        <w:rPr>
          <w:szCs w:val="24"/>
          <w:rtl/>
        </w:rPr>
        <w:t>لتنفيذ الأنشطة في قطـاع خدم</w:t>
      </w:r>
      <w:r w:rsidR="000E163D">
        <w:rPr>
          <w:rFonts w:hint="cs"/>
          <w:szCs w:val="24"/>
          <w:rtl/>
        </w:rPr>
        <w:t xml:space="preserve">ة أجهزة </w:t>
      </w:r>
      <w:r w:rsidRPr="00087E2D">
        <w:rPr>
          <w:szCs w:val="24"/>
          <w:rtl/>
        </w:rPr>
        <w:t>التبريـد</w:t>
      </w:r>
      <w:r w:rsidR="000E163D">
        <w:rPr>
          <w:rFonts w:hint="cs"/>
          <w:szCs w:val="24"/>
          <w:rtl/>
        </w:rPr>
        <w:t xml:space="preserve"> الواردة في الخطة</w:t>
      </w:r>
      <w:r w:rsidRPr="00087E2D">
        <w:rPr>
          <w:szCs w:val="24"/>
          <w:rtl/>
        </w:rPr>
        <w:t>، و</w:t>
      </w:r>
      <w:r w:rsidR="000E163D">
        <w:rPr>
          <w:rFonts w:hint="cs"/>
          <w:szCs w:val="24"/>
          <w:rtl/>
        </w:rPr>
        <w:t>تحديدا</w:t>
      </w:r>
      <w:r w:rsidRPr="00087E2D">
        <w:rPr>
          <w:szCs w:val="24"/>
          <w:rtl/>
        </w:rPr>
        <w:t>:</w:t>
      </w:r>
    </w:p>
    <w:p w14:paraId="43820580" w14:textId="63B97F68" w:rsidR="002C5211" w:rsidRPr="00087E2D" w:rsidRDefault="002C5211" w:rsidP="002C5211">
      <w:pPr>
        <w:widowControl w:val="0"/>
        <w:bidi/>
        <w:spacing w:after="240"/>
        <w:ind w:left="1260" w:hanging="540"/>
        <w:outlineLvl w:val="1"/>
        <w:rPr>
          <w:szCs w:val="24"/>
        </w:rPr>
      </w:pPr>
      <w:r w:rsidRPr="00087E2D">
        <w:rPr>
          <w:szCs w:val="24"/>
          <w:rtl/>
        </w:rPr>
        <w:t>(أ)</w:t>
      </w:r>
      <w:r w:rsidRPr="00087E2D">
        <w:rPr>
          <w:szCs w:val="24"/>
          <w:rtl/>
        </w:rPr>
        <w:tab/>
        <w:t>يست</w:t>
      </w:r>
      <w:r w:rsidR="000E163D">
        <w:rPr>
          <w:rFonts w:hint="cs"/>
          <w:szCs w:val="24"/>
          <w:rtl/>
        </w:rPr>
        <w:t xml:space="preserve">فيد </w:t>
      </w:r>
      <w:r w:rsidRPr="00087E2D">
        <w:rPr>
          <w:szCs w:val="24"/>
          <w:rtl/>
        </w:rPr>
        <w:t xml:space="preserve">البلد </w:t>
      </w:r>
      <w:r w:rsidR="000E163D">
        <w:rPr>
          <w:rFonts w:hint="cs"/>
          <w:szCs w:val="24"/>
          <w:rtl/>
        </w:rPr>
        <w:t xml:space="preserve">من </w:t>
      </w:r>
      <w:r w:rsidRPr="00087E2D">
        <w:rPr>
          <w:szCs w:val="24"/>
          <w:rtl/>
        </w:rPr>
        <w:t>المرونة ال</w:t>
      </w:r>
      <w:r w:rsidR="000E163D">
        <w:rPr>
          <w:rFonts w:hint="cs"/>
          <w:szCs w:val="24"/>
          <w:rtl/>
        </w:rPr>
        <w:t xml:space="preserve">تي يتيحها </w:t>
      </w:r>
      <w:r w:rsidRPr="00087E2D">
        <w:rPr>
          <w:szCs w:val="24"/>
          <w:rtl/>
        </w:rPr>
        <w:t>الاتفاق لمعالجة الاحتياجات الخاصّة التي قد تطرأ خلال تنفيذ المشروع؛</w:t>
      </w:r>
    </w:p>
    <w:p w14:paraId="6E19C901" w14:textId="5F7929FC" w:rsidR="002C5211" w:rsidRPr="00087E2D" w:rsidRDefault="002C5211" w:rsidP="002C5211">
      <w:pPr>
        <w:widowControl w:val="0"/>
        <w:bidi/>
        <w:spacing w:after="240"/>
        <w:ind w:left="1260" w:hanging="540"/>
        <w:outlineLvl w:val="1"/>
        <w:rPr>
          <w:szCs w:val="24"/>
        </w:rPr>
      </w:pPr>
      <w:r w:rsidRPr="00087E2D">
        <w:rPr>
          <w:szCs w:val="24"/>
          <w:rtl/>
        </w:rPr>
        <w:t>(ب)</w:t>
      </w:r>
      <w:r w:rsidRPr="00087E2D">
        <w:rPr>
          <w:szCs w:val="24"/>
          <w:rtl/>
        </w:rPr>
        <w:tab/>
      </w:r>
      <w:r w:rsidR="000E163D">
        <w:rPr>
          <w:rFonts w:hint="cs"/>
          <w:szCs w:val="24"/>
          <w:rtl/>
        </w:rPr>
        <w:t>و</w:t>
      </w:r>
      <w:r w:rsidRPr="00087E2D">
        <w:rPr>
          <w:szCs w:val="24"/>
          <w:rtl/>
        </w:rPr>
        <w:t>يأخذ البلد والوكالات الثنائية و/أو المنفذة المعنية بعين الاعتبار المقررات ذات الصلة بشأن قطاع خدم</w:t>
      </w:r>
      <w:r w:rsidR="000E163D">
        <w:rPr>
          <w:rFonts w:hint="cs"/>
          <w:szCs w:val="24"/>
          <w:rtl/>
        </w:rPr>
        <w:t>ة أجهزة</w:t>
      </w:r>
      <w:r w:rsidRPr="00087E2D">
        <w:rPr>
          <w:szCs w:val="24"/>
          <w:rtl/>
        </w:rPr>
        <w:t xml:space="preserve"> التبريد خلال تنفيذ الخطة.</w:t>
      </w:r>
    </w:p>
    <w:p w14:paraId="6E410C78" w14:textId="77777777" w:rsidR="002C5211" w:rsidRPr="00087E2D" w:rsidRDefault="002C5211" w:rsidP="002C5211">
      <w:pPr>
        <w:bidi/>
        <w:spacing w:after="240"/>
        <w:ind w:left="90"/>
        <w:outlineLvl w:val="0"/>
        <w:rPr>
          <w:b/>
          <w:bCs/>
          <w:szCs w:val="24"/>
        </w:rPr>
      </w:pPr>
      <w:r w:rsidRPr="00087E2D">
        <w:rPr>
          <w:b/>
          <w:bCs/>
          <w:szCs w:val="24"/>
          <w:rtl/>
        </w:rPr>
        <w:t>الوكالات الثنائية والمنفذة</w:t>
      </w:r>
    </w:p>
    <w:p w14:paraId="50884104" w14:textId="766433D5"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يوافق البلد على تحمل المسؤولية الشاملة لإدارة وتنفيذ هذا الاتفاق وجميع الأنشطة التي يجريها أو </w:t>
      </w:r>
      <w:r w:rsidR="0010063F">
        <w:rPr>
          <w:rFonts w:hint="cs"/>
          <w:szCs w:val="24"/>
          <w:rtl/>
        </w:rPr>
        <w:t>التي تجرى بالنيابة</w:t>
      </w:r>
      <w:r w:rsidRPr="00087E2D">
        <w:rPr>
          <w:szCs w:val="24"/>
          <w:rtl/>
        </w:rPr>
        <w:t xml:space="preserve"> عنه من أجل الوفاء بالالتزامات بموجب هذا الاتفاق. ووافق</w:t>
      </w:r>
      <w:r w:rsidR="0010063F">
        <w:rPr>
          <w:rFonts w:hint="cs"/>
          <w:szCs w:val="24"/>
          <w:rtl/>
        </w:rPr>
        <w:t xml:space="preserve"> برنامج الأمم المتحدة للبيئة</w:t>
      </w:r>
      <w:r w:rsidRPr="00087E2D">
        <w:rPr>
          <w:szCs w:val="24"/>
          <w:rtl/>
        </w:rPr>
        <w:t xml:space="preserve"> على أن </w:t>
      </w:r>
      <w:r w:rsidR="00C063E9">
        <w:rPr>
          <w:rFonts w:hint="cs"/>
          <w:szCs w:val="24"/>
          <w:rtl/>
        </w:rPr>
        <w:t>ت</w:t>
      </w:r>
      <w:r w:rsidRPr="00087E2D">
        <w:rPr>
          <w:szCs w:val="24"/>
          <w:rtl/>
        </w:rPr>
        <w:t>كون الوكالة المنفذة الرئيسية ("الوكالة المنفذة الرئيسية") ووافقت منظمة الأمم المتحدة للتنمية الصناعية على أن تكون الوكالة المنفذة المتعاونة ("الوكالة المنفذة المتعاونة") تحت قيادة الوكالة المنفذة الرئيسية في</w:t>
      </w:r>
      <w:r w:rsidR="00E0367D">
        <w:rPr>
          <w:rFonts w:hint="cs"/>
          <w:szCs w:val="24"/>
          <w:rtl/>
        </w:rPr>
        <w:t xml:space="preserve"> </w:t>
      </w:r>
      <w:r w:rsidRPr="00087E2D">
        <w:rPr>
          <w:szCs w:val="24"/>
          <w:rtl/>
        </w:rPr>
        <w:t xml:space="preserve">ما يتعلق بأنشطة البلد بموجب هذا الاتفاق. ويوافق البلد على عمليات </w:t>
      </w:r>
      <w:r w:rsidRPr="00087E2D">
        <w:rPr>
          <w:szCs w:val="24"/>
          <w:rtl/>
        </w:rPr>
        <w:lastRenderedPageBreak/>
        <w:t>التقييم</w:t>
      </w:r>
      <w:r w:rsidR="0010063F">
        <w:rPr>
          <w:rFonts w:hint="cs"/>
          <w:szCs w:val="24"/>
          <w:rtl/>
        </w:rPr>
        <w:t xml:space="preserve"> </w:t>
      </w:r>
      <w:r w:rsidRPr="00087E2D">
        <w:rPr>
          <w:szCs w:val="24"/>
          <w:rtl/>
        </w:rPr>
        <w:t xml:space="preserve">التي قد تتم في إطار برامج الرصد والتقييم للصندوق المتعدد الأطراف أو في إطار برنامج تقييم الوكالة المنفذة الرئيسية </w:t>
      </w:r>
      <w:bookmarkStart w:id="1" w:name="_Hlk135658994"/>
      <w:r w:rsidRPr="00087E2D">
        <w:rPr>
          <w:szCs w:val="24"/>
          <w:rtl/>
        </w:rPr>
        <w:t>و</w:t>
      </w:r>
      <w:r w:rsidR="0010063F">
        <w:rPr>
          <w:rFonts w:hint="cs"/>
          <w:szCs w:val="24"/>
          <w:rtl/>
        </w:rPr>
        <w:t xml:space="preserve">/أو </w:t>
      </w:r>
      <w:r w:rsidRPr="00087E2D">
        <w:rPr>
          <w:szCs w:val="24"/>
          <w:rtl/>
        </w:rPr>
        <w:t xml:space="preserve">الوكالة المنفذة المتعاونة </w:t>
      </w:r>
      <w:bookmarkEnd w:id="1"/>
      <w:r w:rsidRPr="00087E2D">
        <w:rPr>
          <w:szCs w:val="24"/>
          <w:rtl/>
        </w:rPr>
        <w:t>المشاركتين في هذا الاتفاق.</w:t>
      </w:r>
    </w:p>
    <w:p w14:paraId="1633262D" w14:textId="12E3603C"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تكون الوكالة المنفذة الرئيسية مسؤولة عن </w:t>
      </w:r>
      <w:r w:rsidR="0010063F">
        <w:rPr>
          <w:rFonts w:hint="cs"/>
          <w:szCs w:val="24"/>
          <w:rtl/>
        </w:rPr>
        <w:t xml:space="preserve">تنسيق </w:t>
      </w:r>
      <w:r w:rsidRPr="00087E2D">
        <w:rPr>
          <w:szCs w:val="24"/>
          <w:rtl/>
        </w:rPr>
        <w:t>تخطيط جميع الأنشطة وتنفيذها والإبلاغ عنها بموجب هذا الاتفاق</w:t>
      </w:r>
      <w:r w:rsidR="0010063F">
        <w:rPr>
          <w:rFonts w:hint="cs"/>
          <w:szCs w:val="24"/>
          <w:rtl/>
        </w:rPr>
        <w:t>،</w:t>
      </w:r>
      <w:r w:rsidRPr="00087E2D">
        <w:rPr>
          <w:szCs w:val="24"/>
          <w:rtl/>
        </w:rPr>
        <w:t xml:space="preserve"> بما في ذلك</w:t>
      </w:r>
      <w:r w:rsidR="0010063F">
        <w:rPr>
          <w:rFonts w:hint="cs"/>
          <w:szCs w:val="24"/>
          <w:rtl/>
        </w:rPr>
        <w:t>،</w:t>
      </w:r>
      <w:r w:rsidRPr="00087E2D">
        <w:rPr>
          <w:szCs w:val="24"/>
          <w:rtl/>
        </w:rPr>
        <w:t xml:space="preserve"> على سبيل المثال لا الحصر</w:t>
      </w:r>
      <w:r w:rsidR="0010063F">
        <w:rPr>
          <w:rFonts w:hint="cs"/>
          <w:szCs w:val="24"/>
          <w:rtl/>
        </w:rPr>
        <w:t>،</w:t>
      </w:r>
      <w:r w:rsidRPr="00087E2D">
        <w:rPr>
          <w:szCs w:val="24"/>
          <w:rtl/>
        </w:rPr>
        <w:t xml:space="preserve"> التحقق المستقل وفقا للفقرة الفرعية 5(ب). </w:t>
      </w:r>
      <w:r w:rsidR="0010063F">
        <w:rPr>
          <w:rFonts w:hint="cs"/>
          <w:szCs w:val="24"/>
          <w:rtl/>
        </w:rPr>
        <w:t>و</w:t>
      </w:r>
      <w:r w:rsidRPr="00087E2D">
        <w:rPr>
          <w:szCs w:val="24"/>
          <w:rtl/>
        </w:rPr>
        <w:t xml:space="preserve">تدعم </w:t>
      </w:r>
      <w:bookmarkStart w:id="2" w:name="_Hlk135658840"/>
      <w:r w:rsidRPr="00087E2D">
        <w:rPr>
          <w:szCs w:val="24"/>
          <w:rtl/>
        </w:rPr>
        <w:t xml:space="preserve">الوكالة المنفذة المتعاونة </w:t>
      </w:r>
      <w:bookmarkEnd w:id="2"/>
      <w:r w:rsidRPr="00087E2D">
        <w:rPr>
          <w:szCs w:val="24"/>
          <w:rtl/>
        </w:rPr>
        <w:t>الوكالة المنفذة الرئيسية من خلال تنفيذ الخطة في إطار التنسيق العام للوكالة المنفذة الرئيسية</w:t>
      </w:r>
      <w:r w:rsidR="0010063F">
        <w:rPr>
          <w:rFonts w:hint="cs"/>
          <w:szCs w:val="24"/>
          <w:rtl/>
        </w:rPr>
        <w:t>.</w:t>
      </w:r>
      <w:r w:rsidRPr="00087E2D">
        <w:rPr>
          <w:szCs w:val="24"/>
          <w:rtl/>
        </w:rPr>
        <w:t xml:space="preserve"> </w:t>
      </w:r>
      <w:r w:rsidR="0010063F">
        <w:rPr>
          <w:rFonts w:hint="cs"/>
          <w:szCs w:val="24"/>
          <w:rtl/>
        </w:rPr>
        <w:t>و</w:t>
      </w:r>
      <w:r w:rsidR="0010063F">
        <w:rPr>
          <w:rFonts w:hint="cs"/>
          <w:szCs w:val="24"/>
          <w:rtl/>
          <w:lang w:bidi="ar-SY"/>
        </w:rPr>
        <w:t>ي</w:t>
      </w:r>
      <w:r w:rsidRPr="00087E2D">
        <w:rPr>
          <w:szCs w:val="24"/>
          <w:rtl/>
        </w:rPr>
        <w:t xml:space="preserve">رد </w:t>
      </w:r>
      <w:r w:rsidR="0010063F">
        <w:rPr>
          <w:rFonts w:hint="cs"/>
          <w:szCs w:val="24"/>
          <w:rtl/>
        </w:rPr>
        <w:t xml:space="preserve">توزيع </w:t>
      </w:r>
      <w:r w:rsidR="00E0367D">
        <w:rPr>
          <w:rFonts w:hint="cs"/>
          <w:szCs w:val="24"/>
          <w:rtl/>
        </w:rPr>
        <w:t>الأ</w:t>
      </w:r>
      <w:r w:rsidRPr="00087E2D">
        <w:rPr>
          <w:szCs w:val="24"/>
          <w:rtl/>
        </w:rPr>
        <w:t xml:space="preserve">دوار </w:t>
      </w:r>
      <w:r w:rsidR="00E0367D">
        <w:rPr>
          <w:rFonts w:hint="cs"/>
          <w:szCs w:val="24"/>
          <w:rtl/>
        </w:rPr>
        <w:t xml:space="preserve">على </w:t>
      </w:r>
      <w:r w:rsidRPr="00087E2D">
        <w:rPr>
          <w:szCs w:val="24"/>
          <w:rtl/>
        </w:rPr>
        <w:t xml:space="preserve">الوكالة المنفذة الرئيسية </w:t>
      </w:r>
      <w:bookmarkStart w:id="3" w:name="_Hlk135658923"/>
      <w:r w:rsidRPr="00087E2D">
        <w:rPr>
          <w:szCs w:val="24"/>
          <w:rtl/>
        </w:rPr>
        <w:t xml:space="preserve">والوكالة المنفذة المتعاونة </w:t>
      </w:r>
      <w:bookmarkEnd w:id="3"/>
      <w:r w:rsidRPr="00087E2D">
        <w:rPr>
          <w:szCs w:val="24"/>
          <w:rtl/>
        </w:rPr>
        <w:t xml:space="preserve">في </w:t>
      </w:r>
      <w:bookmarkStart w:id="4" w:name="_Hlk135658885"/>
      <w:r w:rsidRPr="00087E2D">
        <w:rPr>
          <w:szCs w:val="24"/>
          <w:rtl/>
        </w:rPr>
        <w:t>التذييل</w:t>
      </w:r>
      <w:r w:rsidR="0010063F">
        <w:rPr>
          <w:rFonts w:hint="cs"/>
          <w:szCs w:val="24"/>
          <w:rtl/>
        </w:rPr>
        <w:t>ين</w:t>
      </w:r>
      <w:r w:rsidRPr="00087E2D">
        <w:rPr>
          <w:szCs w:val="24"/>
          <w:rtl/>
        </w:rPr>
        <w:t xml:space="preserve"> 6-ألف</w:t>
      </w:r>
      <w:bookmarkEnd w:id="4"/>
      <w:r w:rsidRPr="00087E2D">
        <w:rPr>
          <w:szCs w:val="24"/>
          <w:rtl/>
        </w:rPr>
        <w:t xml:space="preserve"> و6-باء على التوالي. </w:t>
      </w:r>
      <w:r w:rsidRPr="00087E2D">
        <w:rPr>
          <w:szCs w:val="24"/>
          <w:rtl/>
          <w:lang w:bidi="ar-EG"/>
        </w:rPr>
        <w:t xml:space="preserve">وتوافق اللجنة التنفيذية، من حيث المبدأ، على </w:t>
      </w:r>
      <w:r w:rsidR="00E0367D">
        <w:rPr>
          <w:rFonts w:hint="cs"/>
          <w:szCs w:val="24"/>
          <w:rtl/>
          <w:lang w:bidi="ar-EG"/>
        </w:rPr>
        <w:t>سداد</w:t>
      </w:r>
      <w:r w:rsidRPr="00087E2D">
        <w:rPr>
          <w:szCs w:val="24"/>
          <w:rtl/>
          <w:lang w:bidi="ar-EG"/>
        </w:rPr>
        <w:t xml:space="preserve"> الرسوم المحددة في الصفين 2-2 و2-4 في التذييل 2-ألف</w:t>
      </w:r>
      <w:r w:rsidR="00E0367D">
        <w:rPr>
          <w:rFonts w:hint="cs"/>
          <w:szCs w:val="24"/>
          <w:rtl/>
          <w:lang w:bidi="ar-EG"/>
        </w:rPr>
        <w:t xml:space="preserve"> إلى كل من </w:t>
      </w:r>
      <w:r w:rsidR="00E0367D" w:rsidRPr="00087E2D">
        <w:rPr>
          <w:szCs w:val="24"/>
          <w:rtl/>
          <w:lang w:bidi="ar-EG"/>
        </w:rPr>
        <w:t xml:space="preserve">الوكالة المنفذة الرئيسية </w:t>
      </w:r>
      <w:r w:rsidR="00E0367D" w:rsidRPr="00087E2D">
        <w:rPr>
          <w:szCs w:val="24"/>
          <w:rtl/>
        </w:rPr>
        <w:t>والوكالة المنفذة المتعاونة</w:t>
      </w:r>
      <w:r w:rsidRPr="00087E2D">
        <w:rPr>
          <w:szCs w:val="24"/>
          <w:rtl/>
          <w:lang w:bidi="ar-EG"/>
        </w:rPr>
        <w:t>.</w:t>
      </w:r>
    </w:p>
    <w:p w14:paraId="434C3928" w14:textId="77777777" w:rsidR="002C5211" w:rsidRPr="00087E2D" w:rsidRDefault="002C5211" w:rsidP="002C5211">
      <w:pPr>
        <w:keepNext/>
        <w:bidi/>
        <w:spacing w:after="240"/>
        <w:ind w:left="86"/>
        <w:outlineLvl w:val="0"/>
        <w:rPr>
          <w:b/>
          <w:bCs/>
          <w:szCs w:val="24"/>
        </w:rPr>
      </w:pPr>
      <w:r w:rsidRPr="00087E2D">
        <w:rPr>
          <w:b/>
          <w:bCs/>
          <w:szCs w:val="24"/>
          <w:rtl/>
        </w:rPr>
        <w:t>عدم الامتثال للاتفاق</w:t>
      </w:r>
    </w:p>
    <w:p w14:paraId="5E397ED5" w14:textId="43D72C64" w:rsidR="002C5211" w:rsidRPr="00087E2D" w:rsidRDefault="002C5211" w:rsidP="002C5211">
      <w:pPr>
        <w:numPr>
          <w:ilvl w:val="0"/>
          <w:numId w:val="1"/>
        </w:numPr>
        <w:tabs>
          <w:tab w:val="clear" w:pos="0"/>
          <w:tab w:val="num" w:pos="90"/>
        </w:tabs>
        <w:bidi/>
        <w:spacing w:after="240"/>
        <w:ind w:left="90"/>
        <w:outlineLvl w:val="0"/>
        <w:rPr>
          <w:szCs w:val="24"/>
          <w:rtl/>
        </w:rPr>
      </w:pPr>
      <w:r w:rsidRPr="00087E2D">
        <w:rPr>
          <w:szCs w:val="24"/>
          <w:rtl/>
        </w:rPr>
        <w:t>في حال</w:t>
      </w:r>
      <w:r w:rsidR="0010063F">
        <w:rPr>
          <w:rFonts w:hint="cs"/>
          <w:szCs w:val="24"/>
          <w:rtl/>
        </w:rPr>
        <w:t xml:space="preserve"> لم</w:t>
      </w:r>
      <w:r w:rsidRPr="00087E2D">
        <w:rPr>
          <w:szCs w:val="24"/>
          <w:rtl/>
        </w:rPr>
        <w:t xml:space="preserve"> </w:t>
      </w:r>
      <w:r w:rsidR="0010063F">
        <w:rPr>
          <w:rFonts w:hint="cs"/>
          <w:szCs w:val="24"/>
          <w:rtl/>
        </w:rPr>
        <w:t>ي</w:t>
      </w:r>
      <w:r w:rsidRPr="00087E2D">
        <w:rPr>
          <w:szCs w:val="24"/>
          <w:rtl/>
        </w:rPr>
        <w:t xml:space="preserve">تمكّن البلد، لأي سبب من الأسباب، من تحقيق الأهداف المتعلقة بإزالة المواد المحددة في الصف 1-2 من التذييل 2-ألف، أو عجز على أي وجه آخر عن الامتثال لهذا الاتفاق، </w:t>
      </w:r>
      <w:r w:rsidR="0010063F">
        <w:rPr>
          <w:rFonts w:hint="cs"/>
          <w:szCs w:val="24"/>
          <w:rtl/>
        </w:rPr>
        <w:t>يقرّ عند</w:t>
      </w:r>
      <w:r w:rsidRPr="00087E2D">
        <w:rPr>
          <w:szCs w:val="24"/>
          <w:rtl/>
        </w:rPr>
        <w:t>ئذ بأنه لن يحقّ له الحصول على التمويل وفقا</w:t>
      </w:r>
      <w:r w:rsidR="0010063F">
        <w:rPr>
          <w:rFonts w:hint="cs"/>
          <w:szCs w:val="24"/>
          <w:rtl/>
        </w:rPr>
        <w:t xml:space="preserve"> </w:t>
      </w:r>
      <w:r w:rsidRPr="00087E2D">
        <w:rPr>
          <w:szCs w:val="24"/>
          <w:rtl/>
        </w:rPr>
        <w:t>لجدول الموافقة على التمويل. وي</w:t>
      </w:r>
      <w:r w:rsidR="0010063F">
        <w:rPr>
          <w:rFonts w:hint="cs"/>
          <w:szCs w:val="24"/>
          <w:rtl/>
        </w:rPr>
        <w:t>جوز</w:t>
      </w:r>
      <w:r w:rsidRPr="00087E2D">
        <w:rPr>
          <w:szCs w:val="24"/>
          <w:rtl/>
        </w:rPr>
        <w:t xml:space="preserve"> للجنة التنفيذية، حسب تقديرها، أن تعيد التمويل إلى وضعه وفق</w:t>
      </w:r>
      <w:r w:rsidR="0010063F">
        <w:rPr>
          <w:rFonts w:hint="cs"/>
          <w:szCs w:val="24"/>
          <w:rtl/>
        </w:rPr>
        <w:t>ا</w:t>
      </w:r>
      <w:r w:rsidRPr="00087E2D">
        <w:rPr>
          <w:szCs w:val="24"/>
          <w:rtl/>
        </w:rPr>
        <w:t xml:space="preserve"> لجدول منقح للموافقة على التمويل تحدّده اللجنة التنفيذية بعد أن ي</w:t>
      </w:r>
      <w:r w:rsidR="0010063F">
        <w:rPr>
          <w:rFonts w:hint="cs"/>
          <w:szCs w:val="24"/>
          <w:rtl/>
        </w:rPr>
        <w:t>ثبت</w:t>
      </w:r>
      <w:r w:rsidRPr="00087E2D">
        <w:rPr>
          <w:szCs w:val="24"/>
          <w:rtl/>
        </w:rPr>
        <w:t xml:space="preserve"> البلد وفا</w:t>
      </w:r>
      <w:r w:rsidR="00E0367D">
        <w:rPr>
          <w:rFonts w:hint="cs"/>
          <w:szCs w:val="24"/>
          <w:rtl/>
        </w:rPr>
        <w:t>ء</w:t>
      </w:r>
      <w:r w:rsidRPr="00087E2D">
        <w:rPr>
          <w:szCs w:val="24"/>
          <w:rtl/>
        </w:rPr>
        <w:t xml:space="preserve">ه بكافة </w:t>
      </w:r>
      <w:r w:rsidR="0010063F">
        <w:rPr>
          <w:rFonts w:hint="cs"/>
          <w:szCs w:val="24"/>
          <w:rtl/>
        </w:rPr>
        <w:t>ال</w:t>
      </w:r>
      <w:r w:rsidRPr="00087E2D">
        <w:rPr>
          <w:szCs w:val="24"/>
          <w:rtl/>
        </w:rPr>
        <w:t>التزامات ال</w:t>
      </w:r>
      <w:r w:rsidR="0010063F">
        <w:rPr>
          <w:rFonts w:hint="cs"/>
          <w:szCs w:val="24"/>
          <w:rtl/>
        </w:rPr>
        <w:t>عالقة</w:t>
      </w:r>
      <w:r w:rsidRPr="00087E2D">
        <w:rPr>
          <w:szCs w:val="24"/>
          <w:rtl/>
        </w:rPr>
        <w:t xml:space="preserve"> قبل تسلم شريحة التمويل التالية في إطار جدول الموافقة على التمويل. وي</w:t>
      </w:r>
      <w:r w:rsidR="00D16323">
        <w:rPr>
          <w:rFonts w:hint="cs"/>
          <w:szCs w:val="24"/>
          <w:rtl/>
        </w:rPr>
        <w:t>سلم</w:t>
      </w:r>
      <w:r w:rsidRPr="00087E2D">
        <w:rPr>
          <w:szCs w:val="24"/>
          <w:rtl/>
        </w:rPr>
        <w:t xml:space="preserve"> البلد بأنه يجوز للجنة التنفيذية أن تخفض </w:t>
      </w:r>
      <w:r w:rsidR="00D16323">
        <w:rPr>
          <w:rFonts w:hint="cs"/>
          <w:szCs w:val="24"/>
          <w:rtl/>
        </w:rPr>
        <w:t xml:space="preserve">حجم </w:t>
      </w:r>
      <w:r w:rsidRPr="00087E2D">
        <w:rPr>
          <w:szCs w:val="24"/>
          <w:rtl/>
        </w:rPr>
        <w:t>التمويل بالقيمة المحدّدة في التذييل 7-ألف ("تخفيضات في التمويل بسبب عدم الامتثال") عن كّل كيلوغرام من قدرات استنفاذ الأوزون من تخفيضات الاستهلاك غير المُنجزة في أي سنة من السنوات</w:t>
      </w:r>
      <w:r w:rsidR="0019274D">
        <w:rPr>
          <w:rFonts w:hint="cs"/>
          <w:szCs w:val="24"/>
          <w:rtl/>
        </w:rPr>
        <w:t xml:space="preserve"> </w:t>
      </w:r>
      <w:r w:rsidRPr="00087E2D">
        <w:rPr>
          <w:szCs w:val="24"/>
          <w:rtl/>
        </w:rPr>
        <w:t xml:space="preserve">وتناقش اللجنة التنفيذية كل حالة من حالات عدم امتثال البلد لهذا الاتفاق على حدة وتتخذ </w:t>
      </w:r>
      <w:r w:rsidR="00E0367D">
        <w:rPr>
          <w:rFonts w:hint="cs"/>
          <w:szCs w:val="24"/>
          <w:rtl/>
        </w:rPr>
        <w:t>ال</w:t>
      </w:r>
      <w:r w:rsidRPr="00087E2D">
        <w:rPr>
          <w:szCs w:val="24"/>
          <w:rtl/>
        </w:rPr>
        <w:t xml:space="preserve">قرارات </w:t>
      </w:r>
      <w:r w:rsidR="00E0367D">
        <w:rPr>
          <w:rFonts w:hint="cs"/>
          <w:szCs w:val="24"/>
          <w:rtl/>
        </w:rPr>
        <w:t>ذات الصلة</w:t>
      </w:r>
      <w:r w:rsidRPr="00087E2D">
        <w:rPr>
          <w:szCs w:val="24"/>
          <w:rtl/>
        </w:rPr>
        <w:t>. و</w:t>
      </w:r>
      <w:r w:rsidR="00C063E9">
        <w:rPr>
          <w:rFonts w:hint="cs"/>
          <w:szCs w:val="24"/>
          <w:rtl/>
        </w:rPr>
        <w:t>بعد اتخاذ</w:t>
      </w:r>
      <w:r w:rsidR="00E0367D">
        <w:rPr>
          <w:rFonts w:hint="cs"/>
          <w:szCs w:val="24"/>
          <w:rtl/>
        </w:rPr>
        <w:t xml:space="preserve"> </w:t>
      </w:r>
      <w:r w:rsidR="00C063E9">
        <w:rPr>
          <w:rFonts w:hint="cs"/>
          <w:szCs w:val="24"/>
          <w:rtl/>
        </w:rPr>
        <w:t>ال</w:t>
      </w:r>
      <w:r w:rsidR="00E0367D">
        <w:rPr>
          <w:rFonts w:hint="cs"/>
          <w:szCs w:val="24"/>
          <w:rtl/>
        </w:rPr>
        <w:t>قرار</w:t>
      </w:r>
      <w:r w:rsidRPr="00087E2D">
        <w:rPr>
          <w:szCs w:val="24"/>
          <w:rtl/>
        </w:rPr>
        <w:t>، ل</w:t>
      </w:r>
      <w:r w:rsidR="00E0367D">
        <w:rPr>
          <w:rFonts w:hint="cs"/>
          <w:szCs w:val="24"/>
          <w:rtl/>
        </w:rPr>
        <w:t>ن</w:t>
      </w:r>
      <w:r w:rsidR="00C063E9">
        <w:rPr>
          <w:rFonts w:hint="cs"/>
          <w:szCs w:val="24"/>
          <w:rtl/>
        </w:rPr>
        <w:t xml:space="preserve"> تعود</w:t>
      </w:r>
      <w:r w:rsidRPr="00087E2D">
        <w:rPr>
          <w:szCs w:val="24"/>
          <w:rtl/>
        </w:rPr>
        <w:t xml:space="preserve"> تشكل حالة عدم الامتثال المعنية لهذا الاتفاق عائقا أمام تقديم التمويل للشرائح المستقبلية وفقا للفقرة 5 أعلاه.</w:t>
      </w:r>
    </w:p>
    <w:p w14:paraId="5EC3A045" w14:textId="3494AF87" w:rsidR="002C5211" w:rsidRPr="00087E2D" w:rsidRDefault="002C5211" w:rsidP="002C5211">
      <w:pPr>
        <w:numPr>
          <w:ilvl w:val="0"/>
          <w:numId w:val="1"/>
        </w:numPr>
        <w:tabs>
          <w:tab w:val="clear" w:pos="0"/>
          <w:tab w:val="num" w:pos="90"/>
        </w:tabs>
        <w:bidi/>
        <w:spacing w:after="240"/>
        <w:ind w:left="90"/>
        <w:outlineLvl w:val="0"/>
        <w:rPr>
          <w:szCs w:val="24"/>
          <w:rtl/>
        </w:rPr>
      </w:pPr>
      <w:r w:rsidRPr="00087E2D">
        <w:rPr>
          <w:szCs w:val="24"/>
          <w:rtl/>
        </w:rPr>
        <w:t xml:space="preserve">لن </w:t>
      </w:r>
      <w:r w:rsidR="0019274D">
        <w:rPr>
          <w:rFonts w:hint="cs"/>
          <w:szCs w:val="24"/>
          <w:rtl/>
        </w:rPr>
        <w:t>يتأثر هذا الاتفاق جراء أي قرار تتخذه اللجنة</w:t>
      </w:r>
      <w:r w:rsidRPr="00087E2D">
        <w:rPr>
          <w:szCs w:val="24"/>
          <w:rtl/>
        </w:rPr>
        <w:t xml:space="preserve"> التنفيذية في المستقبل </w:t>
      </w:r>
      <w:r w:rsidR="0019274D">
        <w:rPr>
          <w:rFonts w:hint="cs"/>
          <w:szCs w:val="24"/>
          <w:rtl/>
        </w:rPr>
        <w:t>في شأن تم</w:t>
      </w:r>
      <w:r w:rsidRPr="00087E2D">
        <w:rPr>
          <w:szCs w:val="24"/>
          <w:rtl/>
        </w:rPr>
        <w:t xml:space="preserve">ويل </w:t>
      </w:r>
      <w:r w:rsidR="0019274D">
        <w:rPr>
          <w:rFonts w:hint="cs"/>
          <w:szCs w:val="24"/>
          <w:rtl/>
        </w:rPr>
        <w:t xml:space="preserve">مشاريع </w:t>
      </w:r>
      <w:r w:rsidRPr="00087E2D">
        <w:rPr>
          <w:szCs w:val="24"/>
          <w:rtl/>
        </w:rPr>
        <w:t>أخرى في قطاع الاستهلاك أو أي أنشطة أخرى ذات صلة في البلد.</w:t>
      </w:r>
    </w:p>
    <w:p w14:paraId="11E870AE" w14:textId="056F4C16"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يستجيب البلد لأي طلب معقول من اللجنة التنفيذية والوكالة المنفذة الرئيسية والوكالة المنفذة المتعاونة لتيسير تنفيذ هذا الاتفاق. </w:t>
      </w:r>
      <w:r w:rsidR="0019274D">
        <w:rPr>
          <w:rFonts w:hint="cs"/>
          <w:szCs w:val="24"/>
          <w:rtl/>
        </w:rPr>
        <w:t>و</w:t>
      </w:r>
      <w:r w:rsidRPr="00087E2D">
        <w:rPr>
          <w:szCs w:val="24"/>
          <w:rtl/>
        </w:rPr>
        <w:t>عليه</w:t>
      </w:r>
      <w:r w:rsidR="0019274D">
        <w:rPr>
          <w:rFonts w:hint="cs"/>
          <w:szCs w:val="24"/>
          <w:rtl/>
        </w:rPr>
        <w:t xml:space="preserve"> تحديدا</w:t>
      </w:r>
      <w:r w:rsidRPr="00087E2D">
        <w:rPr>
          <w:szCs w:val="24"/>
          <w:rtl/>
        </w:rPr>
        <w:t xml:space="preserve"> أن يتيح للوكالة المنفذة الرئيسية والوكالة المنفذة المتعاونة الاطلاع على المعلومات الضرورية للتحقق من الامتثال للاتفاق.</w:t>
      </w:r>
    </w:p>
    <w:p w14:paraId="1D376F1F" w14:textId="77777777" w:rsidR="002C5211" w:rsidRPr="00087E2D" w:rsidRDefault="002C5211" w:rsidP="002C5211">
      <w:pPr>
        <w:keepNext/>
        <w:keepLines/>
        <w:bidi/>
        <w:spacing w:after="240"/>
        <w:ind w:left="86"/>
        <w:outlineLvl w:val="0"/>
        <w:rPr>
          <w:b/>
          <w:bCs/>
          <w:szCs w:val="24"/>
        </w:rPr>
      </w:pPr>
      <w:r w:rsidRPr="00087E2D">
        <w:rPr>
          <w:b/>
          <w:bCs/>
          <w:szCs w:val="24"/>
          <w:rtl/>
        </w:rPr>
        <w:t>تاريخ الإنجاز</w:t>
      </w:r>
    </w:p>
    <w:p w14:paraId="72AEBCAB" w14:textId="1ACFDA3A" w:rsidR="002C5211" w:rsidRPr="00087E2D" w:rsidRDefault="002C5211" w:rsidP="002C5211">
      <w:pPr>
        <w:keepNext/>
        <w:keepLines/>
        <w:numPr>
          <w:ilvl w:val="0"/>
          <w:numId w:val="1"/>
        </w:numPr>
        <w:tabs>
          <w:tab w:val="clear" w:pos="0"/>
          <w:tab w:val="num" w:pos="90"/>
        </w:tabs>
        <w:bidi/>
        <w:spacing w:after="240"/>
        <w:ind w:left="86"/>
        <w:outlineLvl w:val="0"/>
        <w:rPr>
          <w:szCs w:val="24"/>
          <w:rtl/>
        </w:rPr>
      </w:pPr>
      <w:r w:rsidRPr="00087E2D">
        <w:rPr>
          <w:szCs w:val="24"/>
          <w:rtl/>
        </w:rPr>
        <w:t xml:space="preserve">يتم إنجاز الخطة والاتفاق المقترن بها في نهاية السنة التالية لآخر سنة حدد </w:t>
      </w:r>
      <w:r w:rsidR="0019274D">
        <w:rPr>
          <w:rFonts w:hint="cs"/>
          <w:szCs w:val="24"/>
          <w:rtl/>
        </w:rPr>
        <w:t>ل</w:t>
      </w:r>
      <w:r w:rsidRPr="00087E2D">
        <w:rPr>
          <w:szCs w:val="24"/>
          <w:rtl/>
        </w:rPr>
        <w:t>ها حد أقصى مسموح به لإجمالي الاستهلاك في التذييل 2-ألف. و</w:t>
      </w:r>
      <w:r w:rsidR="0019274D">
        <w:rPr>
          <w:rFonts w:hint="cs"/>
          <w:szCs w:val="24"/>
          <w:rtl/>
        </w:rPr>
        <w:t xml:space="preserve">إذا لم تستكمل الأنشطة الملحوظة في آخر خطة تنفيذ الشريحة وتعديلاتها </w:t>
      </w:r>
      <w:r w:rsidRPr="00087E2D">
        <w:rPr>
          <w:szCs w:val="24"/>
          <w:rtl/>
        </w:rPr>
        <w:t>التالية وفقا للفقرة الفرعية 5(د) والفقرة 7</w:t>
      </w:r>
      <w:r w:rsidR="00E0367D">
        <w:rPr>
          <w:rFonts w:hint="cs"/>
          <w:szCs w:val="24"/>
          <w:rtl/>
        </w:rPr>
        <w:t xml:space="preserve"> في هذا الموعد</w:t>
      </w:r>
      <w:r w:rsidRPr="00087E2D">
        <w:rPr>
          <w:szCs w:val="24"/>
          <w:rtl/>
        </w:rPr>
        <w:t xml:space="preserve">، فيرجأ إتمام الخطة </w:t>
      </w:r>
      <w:r w:rsidR="00E0367D">
        <w:rPr>
          <w:rFonts w:hint="cs"/>
          <w:szCs w:val="24"/>
          <w:rtl/>
        </w:rPr>
        <w:t>إلى</w:t>
      </w:r>
      <w:r w:rsidRPr="00087E2D">
        <w:rPr>
          <w:szCs w:val="24"/>
          <w:rtl/>
        </w:rPr>
        <w:t xml:space="preserve"> نهاية السنة</w:t>
      </w:r>
      <w:r w:rsidR="0019274D">
        <w:rPr>
          <w:rFonts w:hint="cs"/>
          <w:szCs w:val="24"/>
          <w:rtl/>
        </w:rPr>
        <w:t xml:space="preserve"> التالية</w:t>
      </w:r>
      <w:r w:rsidRPr="00087E2D">
        <w:rPr>
          <w:szCs w:val="24"/>
          <w:rtl/>
        </w:rPr>
        <w:t xml:space="preserve"> لتنفيذ الأنشطة المتبقية. وت</w:t>
      </w:r>
      <w:r w:rsidR="0019274D">
        <w:rPr>
          <w:rFonts w:hint="cs"/>
          <w:szCs w:val="24"/>
          <w:rtl/>
        </w:rPr>
        <w:t xml:space="preserve">بقى مقتضيات </w:t>
      </w:r>
      <w:r w:rsidRPr="00087E2D">
        <w:rPr>
          <w:szCs w:val="24"/>
          <w:rtl/>
        </w:rPr>
        <w:t>الإبلاغ المنصوص عليها في الفقرات الفرعية 1(أ) و1(ب) و1(د) و1(ﻫ) من التذييل 4-ألف</w:t>
      </w:r>
      <w:r w:rsidR="0019274D">
        <w:rPr>
          <w:rFonts w:hint="cs"/>
          <w:szCs w:val="24"/>
          <w:rtl/>
        </w:rPr>
        <w:t xml:space="preserve"> سارية المفعول</w:t>
      </w:r>
      <w:r w:rsidRPr="00087E2D">
        <w:rPr>
          <w:szCs w:val="24"/>
          <w:rtl/>
        </w:rPr>
        <w:t xml:space="preserve"> إلى حين إتمام الخطة </w:t>
      </w:r>
      <w:r w:rsidR="0019274D">
        <w:rPr>
          <w:rFonts w:hint="cs"/>
          <w:szCs w:val="24"/>
          <w:rtl/>
        </w:rPr>
        <w:t xml:space="preserve">ما لم تقرر </w:t>
      </w:r>
      <w:r w:rsidRPr="00087E2D">
        <w:rPr>
          <w:szCs w:val="24"/>
          <w:rtl/>
        </w:rPr>
        <w:t>اللجنة التنفيذية خلاف ذلك.</w:t>
      </w:r>
    </w:p>
    <w:p w14:paraId="3488E61B" w14:textId="77777777" w:rsidR="002C5211" w:rsidRPr="00087E2D" w:rsidRDefault="002C5211" w:rsidP="002C5211">
      <w:pPr>
        <w:bidi/>
        <w:spacing w:after="240"/>
        <w:rPr>
          <w:b/>
          <w:bCs/>
          <w:szCs w:val="24"/>
        </w:rPr>
      </w:pPr>
      <w:r w:rsidRPr="00087E2D">
        <w:rPr>
          <w:b/>
          <w:bCs/>
          <w:szCs w:val="24"/>
          <w:rtl/>
        </w:rPr>
        <w:t>صحة الاتفاق</w:t>
      </w:r>
    </w:p>
    <w:p w14:paraId="02F06890" w14:textId="69659482" w:rsidR="002C5211" w:rsidRPr="00087E2D" w:rsidRDefault="002C5211" w:rsidP="002C5211">
      <w:pPr>
        <w:numPr>
          <w:ilvl w:val="0"/>
          <w:numId w:val="1"/>
        </w:numPr>
        <w:tabs>
          <w:tab w:val="clear" w:pos="0"/>
          <w:tab w:val="num" w:pos="90"/>
        </w:tabs>
        <w:bidi/>
        <w:spacing w:after="240"/>
        <w:ind w:left="90"/>
        <w:outlineLvl w:val="0"/>
        <w:rPr>
          <w:szCs w:val="24"/>
        </w:rPr>
      </w:pPr>
      <w:r w:rsidRPr="00087E2D">
        <w:rPr>
          <w:szCs w:val="24"/>
          <w:rtl/>
        </w:rPr>
        <w:t xml:space="preserve">تنفذ جميع </w:t>
      </w:r>
      <w:r w:rsidR="0019274D">
        <w:rPr>
          <w:rFonts w:hint="cs"/>
          <w:szCs w:val="24"/>
          <w:rtl/>
        </w:rPr>
        <w:t xml:space="preserve">أحكام </w:t>
      </w:r>
      <w:r w:rsidRPr="00087E2D">
        <w:rPr>
          <w:szCs w:val="24"/>
          <w:rtl/>
        </w:rPr>
        <w:t xml:space="preserve">الاتفاق </w:t>
      </w:r>
      <w:r w:rsidR="0019274D">
        <w:rPr>
          <w:rFonts w:hint="cs"/>
          <w:szCs w:val="24"/>
          <w:rtl/>
        </w:rPr>
        <w:t xml:space="preserve">في </w:t>
      </w:r>
      <w:r w:rsidRPr="00087E2D">
        <w:rPr>
          <w:szCs w:val="24"/>
          <w:rtl/>
        </w:rPr>
        <w:t>سياق بروتوكول مونتريال</w:t>
      </w:r>
      <w:r w:rsidR="004F7B43">
        <w:rPr>
          <w:rFonts w:hint="cs"/>
          <w:szCs w:val="24"/>
          <w:rtl/>
        </w:rPr>
        <w:t xml:space="preserve"> دون سواه</w:t>
      </w:r>
      <w:r w:rsidRPr="00087E2D">
        <w:rPr>
          <w:szCs w:val="24"/>
          <w:rtl/>
        </w:rPr>
        <w:t xml:space="preserve"> وعلى النحو المبيّن في</w:t>
      </w:r>
      <w:r w:rsidR="004F7B43">
        <w:rPr>
          <w:rFonts w:hint="cs"/>
          <w:szCs w:val="24"/>
          <w:rtl/>
        </w:rPr>
        <w:t>ه</w:t>
      </w:r>
      <w:r w:rsidRPr="00087E2D">
        <w:rPr>
          <w:szCs w:val="24"/>
          <w:rtl/>
        </w:rPr>
        <w:t xml:space="preserve">. </w:t>
      </w:r>
      <w:r w:rsidR="004F7B43">
        <w:rPr>
          <w:rFonts w:hint="cs"/>
          <w:szCs w:val="24"/>
          <w:rtl/>
        </w:rPr>
        <w:t xml:space="preserve">تحمل </w:t>
      </w:r>
      <w:r w:rsidRPr="00087E2D">
        <w:rPr>
          <w:szCs w:val="24"/>
          <w:rtl/>
        </w:rPr>
        <w:t xml:space="preserve">المصطلحات المستعملة في هذا الاتفاق المعنى المنسوب إليها في بروتوكول مونتريال، ما لم </w:t>
      </w:r>
      <w:r w:rsidR="004F7B43">
        <w:rPr>
          <w:rFonts w:hint="cs"/>
          <w:szCs w:val="24"/>
          <w:rtl/>
        </w:rPr>
        <w:t xml:space="preserve">يرد خلاف </w:t>
      </w:r>
      <w:r w:rsidRPr="00087E2D">
        <w:rPr>
          <w:szCs w:val="24"/>
          <w:rtl/>
        </w:rPr>
        <w:t>ذلك.</w:t>
      </w:r>
    </w:p>
    <w:p w14:paraId="5BE80C1E" w14:textId="08209A78" w:rsidR="002C5211" w:rsidRPr="00087E2D" w:rsidRDefault="002C5211" w:rsidP="002C5211">
      <w:pPr>
        <w:numPr>
          <w:ilvl w:val="0"/>
          <w:numId w:val="1"/>
        </w:numPr>
        <w:tabs>
          <w:tab w:val="clear" w:pos="0"/>
          <w:tab w:val="num" w:pos="90"/>
        </w:tabs>
        <w:bidi/>
        <w:spacing w:after="240"/>
        <w:ind w:left="90"/>
        <w:outlineLvl w:val="0"/>
        <w:rPr>
          <w:szCs w:val="24"/>
          <w:rtl/>
        </w:rPr>
      </w:pPr>
      <w:r w:rsidRPr="00087E2D">
        <w:rPr>
          <w:szCs w:val="24"/>
          <w:rtl/>
          <w:lang w:bidi="ar-EG"/>
        </w:rPr>
        <w:t>يمكن تعديل هذا الاتفاق أو إ</w:t>
      </w:r>
      <w:r w:rsidR="00C15E06">
        <w:rPr>
          <w:rFonts w:hint="cs"/>
          <w:szCs w:val="24"/>
          <w:rtl/>
          <w:lang w:bidi="ar-EG"/>
        </w:rPr>
        <w:t>نهاؤ</w:t>
      </w:r>
      <w:r w:rsidRPr="00087E2D">
        <w:rPr>
          <w:szCs w:val="24"/>
          <w:rtl/>
          <w:lang w:bidi="ar-EG"/>
        </w:rPr>
        <w:t xml:space="preserve">ه فقط بالموافقة المتبادلة المكتوبة </w:t>
      </w:r>
      <w:r w:rsidR="00C063E9">
        <w:rPr>
          <w:rFonts w:hint="cs"/>
          <w:szCs w:val="24"/>
          <w:rtl/>
          <w:lang w:bidi="ar-EG"/>
        </w:rPr>
        <w:t>بين ا</w:t>
      </w:r>
      <w:r w:rsidRPr="00087E2D">
        <w:rPr>
          <w:szCs w:val="24"/>
          <w:rtl/>
          <w:lang w:bidi="ar-EG"/>
        </w:rPr>
        <w:t>لبلد واللجنة التنفيذية للصندوق المتعدد الأطراف</w:t>
      </w:r>
      <w:r w:rsidRPr="00087E2D">
        <w:rPr>
          <w:szCs w:val="24"/>
          <w:rtl/>
        </w:rPr>
        <w:t>.</w:t>
      </w:r>
    </w:p>
    <w:p w14:paraId="1B14F79A" w14:textId="77777777" w:rsidR="002C5211" w:rsidRPr="00087E2D" w:rsidRDefault="002C5211" w:rsidP="002C5211">
      <w:pPr>
        <w:bidi/>
        <w:spacing w:after="240"/>
        <w:outlineLvl w:val="1"/>
        <w:rPr>
          <w:szCs w:val="24"/>
        </w:rPr>
      </w:pPr>
    </w:p>
    <w:p w14:paraId="4D855C47" w14:textId="77777777" w:rsidR="007748E3" w:rsidRDefault="007748E3">
      <w:pPr>
        <w:jc w:val="left"/>
        <w:rPr>
          <w:bCs/>
          <w:szCs w:val="24"/>
          <w:rtl/>
          <w:lang w:bidi="ar-EG"/>
        </w:rPr>
      </w:pPr>
      <w:r>
        <w:rPr>
          <w:bCs/>
          <w:szCs w:val="24"/>
          <w:rtl/>
          <w:lang w:bidi="ar-EG"/>
        </w:rPr>
        <w:br w:type="page"/>
      </w:r>
    </w:p>
    <w:p w14:paraId="1A1DD9E4" w14:textId="7CA127EB" w:rsidR="002C5211" w:rsidRPr="00087E2D" w:rsidRDefault="002C5211" w:rsidP="002C5211">
      <w:pPr>
        <w:bidi/>
        <w:jc w:val="left"/>
        <w:rPr>
          <w:bCs/>
          <w:szCs w:val="24"/>
          <w:rtl/>
          <w:lang w:val="en-CA" w:bidi="ar-EG"/>
        </w:rPr>
      </w:pPr>
      <w:r w:rsidRPr="00087E2D">
        <w:rPr>
          <w:bCs/>
          <w:szCs w:val="24"/>
          <w:rtl/>
          <w:lang w:bidi="ar-EG"/>
        </w:rPr>
        <w:lastRenderedPageBreak/>
        <w:t>الت</w:t>
      </w:r>
      <w:r w:rsidRPr="00087E2D">
        <w:rPr>
          <w:bCs/>
          <w:szCs w:val="24"/>
          <w:rtl/>
        </w:rPr>
        <w:t>ذييلات</w:t>
      </w:r>
    </w:p>
    <w:p w14:paraId="063CB209" w14:textId="65D292FB" w:rsidR="002C5211" w:rsidRDefault="002C5211" w:rsidP="002C5211">
      <w:pPr>
        <w:widowControl w:val="0"/>
        <w:bidi/>
        <w:rPr>
          <w:bCs/>
          <w:szCs w:val="24"/>
          <w:rtl/>
        </w:rPr>
      </w:pPr>
      <w:r w:rsidRPr="00087E2D">
        <w:rPr>
          <w:bCs/>
          <w:szCs w:val="24"/>
          <w:rtl/>
        </w:rPr>
        <w:t>التذييل 1-ألف: المـواد</w:t>
      </w:r>
    </w:p>
    <w:p w14:paraId="45213D67" w14:textId="77777777" w:rsidR="00E17080" w:rsidRPr="00087E2D" w:rsidRDefault="00E17080" w:rsidP="00E17080">
      <w:pPr>
        <w:widowControl w:val="0"/>
        <w:bidi/>
        <w:rPr>
          <w:b/>
          <w:bCs/>
          <w:szCs w:val="24"/>
        </w:rPr>
      </w:pPr>
    </w:p>
    <w:tbl>
      <w:tblPr>
        <w:bidiVisual/>
        <w:tblW w:w="9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155"/>
        <w:gridCol w:w="720"/>
        <w:gridCol w:w="900"/>
        <w:gridCol w:w="2633"/>
      </w:tblGrid>
      <w:tr w:rsidR="002C5211" w:rsidRPr="00B35726" w14:paraId="3C95283D" w14:textId="77777777" w:rsidTr="007574CC">
        <w:tc>
          <w:tcPr>
            <w:tcW w:w="5155" w:type="dxa"/>
            <w:tcMar>
              <w:top w:w="0" w:type="dxa"/>
              <w:left w:w="108" w:type="dxa"/>
              <w:bottom w:w="0" w:type="dxa"/>
              <w:right w:w="108" w:type="dxa"/>
            </w:tcMar>
            <w:hideMark/>
          </w:tcPr>
          <w:p w14:paraId="6186AB34" w14:textId="77777777" w:rsidR="002C5211" w:rsidRPr="00C15E06" w:rsidRDefault="002C5211" w:rsidP="007574CC">
            <w:pPr>
              <w:keepNext/>
              <w:bidi/>
              <w:jc w:val="center"/>
            </w:pPr>
            <w:r w:rsidRPr="00C15E06">
              <w:rPr>
                <w:rtl/>
              </w:rPr>
              <w:t>المادة</w:t>
            </w:r>
          </w:p>
        </w:tc>
        <w:tc>
          <w:tcPr>
            <w:tcW w:w="720" w:type="dxa"/>
            <w:tcMar>
              <w:top w:w="0" w:type="dxa"/>
              <w:left w:w="108" w:type="dxa"/>
              <w:bottom w:w="0" w:type="dxa"/>
              <w:right w:w="108" w:type="dxa"/>
            </w:tcMar>
            <w:hideMark/>
          </w:tcPr>
          <w:p w14:paraId="0662E2FB" w14:textId="77777777" w:rsidR="002C5211" w:rsidRPr="00C15E06" w:rsidRDefault="002C5211" w:rsidP="007574CC">
            <w:pPr>
              <w:keepNext/>
              <w:bidi/>
              <w:jc w:val="center"/>
            </w:pPr>
            <w:r w:rsidRPr="00C15E06">
              <w:rPr>
                <w:rtl/>
              </w:rPr>
              <w:t>المرفق</w:t>
            </w:r>
          </w:p>
        </w:tc>
        <w:tc>
          <w:tcPr>
            <w:tcW w:w="900" w:type="dxa"/>
            <w:tcMar>
              <w:top w:w="0" w:type="dxa"/>
              <w:left w:w="108" w:type="dxa"/>
              <w:bottom w:w="0" w:type="dxa"/>
              <w:right w:w="108" w:type="dxa"/>
            </w:tcMar>
            <w:hideMark/>
          </w:tcPr>
          <w:p w14:paraId="1AAA58AE" w14:textId="77777777" w:rsidR="002C5211" w:rsidRPr="00C15E06" w:rsidRDefault="002C5211" w:rsidP="007574CC">
            <w:pPr>
              <w:keepNext/>
              <w:autoSpaceDE w:val="0"/>
              <w:autoSpaceDN w:val="0"/>
              <w:bidi/>
              <w:adjustRightInd w:val="0"/>
              <w:jc w:val="center"/>
            </w:pPr>
            <w:r w:rsidRPr="00C15E06">
              <w:rPr>
                <w:rtl/>
              </w:rPr>
              <w:t>المجموعة</w:t>
            </w:r>
          </w:p>
        </w:tc>
        <w:tc>
          <w:tcPr>
            <w:tcW w:w="2633" w:type="dxa"/>
            <w:tcMar>
              <w:top w:w="0" w:type="dxa"/>
              <w:left w:w="108" w:type="dxa"/>
              <w:bottom w:w="0" w:type="dxa"/>
              <w:right w:w="108" w:type="dxa"/>
            </w:tcMar>
            <w:hideMark/>
          </w:tcPr>
          <w:p w14:paraId="1418C61C" w14:textId="77777777" w:rsidR="002C5211" w:rsidRPr="00C15E06" w:rsidRDefault="002C5211" w:rsidP="007574CC">
            <w:pPr>
              <w:keepNext/>
              <w:autoSpaceDE w:val="0"/>
              <w:autoSpaceDN w:val="0"/>
              <w:bidi/>
              <w:adjustRightInd w:val="0"/>
              <w:jc w:val="center"/>
              <w:rPr>
                <w:rtl/>
                <w:lang w:eastAsia="en-CA"/>
              </w:rPr>
            </w:pPr>
            <w:r w:rsidRPr="00C15E06">
              <w:rPr>
                <w:rtl/>
                <w:lang w:eastAsia="en-CA"/>
              </w:rPr>
              <w:t>نقطة البدء لإجمالي التخفيضات في الاستهلاك</w:t>
            </w:r>
          </w:p>
          <w:p w14:paraId="1574CACF" w14:textId="77777777" w:rsidR="002C5211" w:rsidRPr="00C15E06" w:rsidRDefault="002C5211" w:rsidP="007574CC">
            <w:pPr>
              <w:keepNext/>
              <w:autoSpaceDE w:val="0"/>
              <w:autoSpaceDN w:val="0"/>
              <w:bidi/>
              <w:adjustRightInd w:val="0"/>
              <w:jc w:val="center"/>
            </w:pPr>
            <w:r w:rsidRPr="00C15E06">
              <w:rPr>
                <w:rtl/>
                <w:lang w:eastAsia="en-CA"/>
              </w:rPr>
              <w:t>(بأطنان قدرات استنفاد الأوزون)</w:t>
            </w:r>
          </w:p>
        </w:tc>
      </w:tr>
      <w:tr w:rsidR="002C5211" w:rsidRPr="00B35726" w14:paraId="31E0013B" w14:textId="77777777" w:rsidTr="00757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tcPr>
          <w:p w14:paraId="4135791D" w14:textId="77777777" w:rsidR="002C5211" w:rsidRPr="00B35726" w:rsidRDefault="002C5211" w:rsidP="007574CC">
            <w:pPr>
              <w:keepNext/>
              <w:bidi/>
              <w:rPr>
                <w:sz w:val="20"/>
                <w:rtl/>
              </w:rPr>
            </w:pPr>
            <w:r w:rsidRPr="00B35726">
              <w:rPr>
                <w:sz w:val="20"/>
                <w:rtl/>
              </w:rPr>
              <w:t>الهيدروكلوروفلوروكربون-22</w:t>
            </w:r>
          </w:p>
        </w:tc>
        <w:tc>
          <w:tcPr>
            <w:tcW w:w="720" w:type="dxa"/>
            <w:tcBorders>
              <w:top w:val="nil"/>
              <w:left w:val="single" w:sz="4" w:space="0" w:color="000000"/>
              <w:bottom w:val="single" w:sz="4" w:space="0" w:color="000000"/>
              <w:right w:val="single" w:sz="4" w:space="0" w:color="000000"/>
            </w:tcBorders>
            <w:shd w:val="clear" w:color="auto" w:fill="auto"/>
          </w:tcPr>
          <w:p w14:paraId="3B7415EB" w14:textId="77777777" w:rsidR="002C5211" w:rsidRPr="00B35726" w:rsidRDefault="002C5211" w:rsidP="007574CC">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tcPr>
          <w:p w14:paraId="6F799DAD" w14:textId="77777777" w:rsidR="002C5211" w:rsidRPr="00B35726" w:rsidRDefault="002C5211" w:rsidP="007574CC">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27A2F6BA" w14:textId="4B5410D8" w:rsidR="002C5211" w:rsidRPr="00B35726" w:rsidRDefault="00C15E06" w:rsidP="00C15E06">
            <w:pPr>
              <w:jc w:val="left"/>
              <w:rPr>
                <w:color w:val="000000"/>
                <w:sz w:val="20"/>
                <w:lang w:val="es-CO" w:eastAsia="es-CO"/>
              </w:rPr>
            </w:pPr>
            <w:r>
              <w:rPr>
                <w:rFonts w:hint="cs"/>
                <w:color w:val="000000"/>
                <w:sz w:val="20"/>
                <w:rtl/>
                <w:lang w:val="es-CO" w:eastAsia="es-CO"/>
              </w:rPr>
              <w:t>1.94</w:t>
            </w:r>
          </w:p>
        </w:tc>
      </w:tr>
      <w:tr w:rsidR="002C5211" w:rsidRPr="00B35726" w14:paraId="6378A2A3" w14:textId="77777777" w:rsidTr="007574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21117090" w14:textId="77777777" w:rsidR="002C5211" w:rsidRPr="00B35726" w:rsidRDefault="002C5211" w:rsidP="007574CC">
            <w:pPr>
              <w:keepNext/>
              <w:bidi/>
              <w:rPr>
                <w:sz w:val="20"/>
                <w:rtl/>
                <w:lang w:bidi="ar-EG"/>
              </w:rPr>
            </w:pPr>
            <w:r w:rsidRPr="00B35726">
              <w:rPr>
                <w:sz w:val="20"/>
                <w:rtl/>
              </w:rPr>
              <w:t>الهيدروكلوروفلوروكربون-</w:t>
            </w:r>
            <w:r w:rsidRPr="00B35726">
              <w:rPr>
                <w:sz w:val="20"/>
              </w:rPr>
              <w:t>142</w:t>
            </w:r>
            <w:r w:rsidRPr="00B35726">
              <w:rPr>
                <w:rFonts w:hint="cs"/>
                <w:sz w:val="20"/>
                <w:rtl/>
              </w:rPr>
              <w:t>ب</w:t>
            </w:r>
          </w:p>
        </w:tc>
        <w:tc>
          <w:tcPr>
            <w:tcW w:w="720" w:type="dxa"/>
            <w:tcBorders>
              <w:top w:val="nil"/>
              <w:left w:val="single" w:sz="4" w:space="0" w:color="000000"/>
              <w:bottom w:val="single" w:sz="4" w:space="0" w:color="000000"/>
              <w:right w:val="single" w:sz="4" w:space="0" w:color="000000"/>
            </w:tcBorders>
            <w:shd w:val="clear" w:color="auto" w:fill="auto"/>
            <w:hideMark/>
          </w:tcPr>
          <w:p w14:paraId="35181563" w14:textId="77777777" w:rsidR="002C5211" w:rsidRPr="00B35726" w:rsidRDefault="002C5211" w:rsidP="007574CC">
            <w:pPr>
              <w:bidi/>
              <w:jc w:val="center"/>
              <w:rPr>
                <w:color w:val="000000"/>
                <w:lang w:eastAsia="en-CA" w:bidi="ar-EG"/>
              </w:rPr>
            </w:pPr>
            <w:r w:rsidRPr="00B35726">
              <w:rPr>
                <w:rFonts w:hint="cs"/>
                <w:color w:val="000000"/>
                <w:rtl/>
                <w:lang w:eastAsia="en-CA" w:bidi="ar-EG"/>
              </w:rPr>
              <w:t>جيم</w:t>
            </w:r>
          </w:p>
        </w:tc>
        <w:tc>
          <w:tcPr>
            <w:tcW w:w="900" w:type="dxa"/>
            <w:tcBorders>
              <w:top w:val="nil"/>
              <w:left w:val="nil"/>
              <w:bottom w:val="single" w:sz="4" w:space="0" w:color="000000"/>
              <w:right w:val="single" w:sz="4" w:space="0" w:color="000000"/>
            </w:tcBorders>
            <w:shd w:val="clear" w:color="auto" w:fill="auto"/>
            <w:hideMark/>
          </w:tcPr>
          <w:p w14:paraId="77F93EF8" w14:textId="77777777" w:rsidR="002C5211" w:rsidRPr="00B35726" w:rsidRDefault="002C5211" w:rsidP="007574CC">
            <w:pPr>
              <w:bidi/>
              <w:jc w:val="center"/>
            </w:pPr>
            <w:r w:rsidRPr="00B35726">
              <w:rPr>
                <w:rtl/>
              </w:rPr>
              <w:t>الأولى</w:t>
            </w: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2FF19F4A" w14:textId="136C3698" w:rsidR="002C5211" w:rsidRPr="00B35726" w:rsidRDefault="00C15E06" w:rsidP="00C15E06">
            <w:pPr>
              <w:rPr>
                <w:color w:val="000000"/>
                <w:sz w:val="20"/>
                <w:lang w:val="es-CO" w:eastAsia="es-CO"/>
              </w:rPr>
            </w:pPr>
            <w:r>
              <w:rPr>
                <w:rFonts w:hint="cs"/>
                <w:color w:val="000000"/>
                <w:sz w:val="20"/>
                <w:rtl/>
                <w:lang w:val="es-CO" w:eastAsia="es-CO"/>
              </w:rPr>
              <w:t>0.04</w:t>
            </w:r>
          </w:p>
        </w:tc>
      </w:tr>
      <w:tr w:rsidR="002C5211" w:rsidRPr="00B35726" w14:paraId="5E6ED499" w14:textId="77777777" w:rsidTr="00C15E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c>
          <w:tcPr>
            <w:tcW w:w="5155" w:type="dxa"/>
            <w:tcBorders>
              <w:top w:val="single" w:sz="4" w:space="0" w:color="000000"/>
              <w:left w:val="single" w:sz="4" w:space="0" w:color="000000"/>
              <w:bottom w:val="single" w:sz="4" w:space="0" w:color="000000"/>
              <w:right w:val="nil"/>
            </w:tcBorders>
            <w:shd w:val="clear" w:color="auto" w:fill="auto"/>
            <w:hideMark/>
          </w:tcPr>
          <w:p w14:paraId="3C694BE8" w14:textId="77777777" w:rsidR="002C5211" w:rsidRPr="00C15E06" w:rsidRDefault="002C5211" w:rsidP="007574CC">
            <w:pPr>
              <w:bidi/>
              <w:jc w:val="left"/>
              <w:rPr>
                <w:color w:val="000000"/>
                <w:sz w:val="20"/>
                <w:rtl/>
                <w:lang w:eastAsia="en-CA"/>
              </w:rPr>
            </w:pPr>
            <w:r w:rsidRPr="00C15E06">
              <w:rPr>
                <w:rFonts w:hint="eastAsia"/>
                <w:color w:val="000000"/>
                <w:sz w:val="20"/>
                <w:rtl/>
                <w:lang w:eastAsia="en-CA"/>
              </w:rPr>
              <w:t>المجموع</w:t>
            </w:r>
          </w:p>
        </w:tc>
        <w:tc>
          <w:tcPr>
            <w:tcW w:w="720" w:type="dxa"/>
            <w:tcBorders>
              <w:top w:val="nil"/>
              <w:left w:val="single" w:sz="4" w:space="0" w:color="000000"/>
              <w:bottom w:val="single" w:sz="4" w:space="0" w:color="000000"/>
              <w:right w:val="single" w:sz="4" w:space="0" w:color="000000"/>
            </w:tcBorders>
            <w:shd w:val="clear" w:color="auto" w:fill="auto"/>
            <w:vAlign w:val="center"/>
            <w:hideMark/>
          </w:tcPr>
          <w:p w14:paraId="2E91DCE6" w14:textId="77777777" w:rsidR="002C5211" w:rsidRPr="00B35726" w:rsidRDefault="002C5211" w:rsidP="007574CC">
            <w:pPr>
              <w:jc w:val="left"/>
              <w:rPr>
                <w:b/>
                <w:color w:val="000000"/>
                <w:sz w:val="20"/>
                <w:lang w:val="es-CO" w:eastAsia="es-CO"/>
              </w:rPr>
            </w:pPr>
          </w:p>
        </w:tc>
        <w:tc>
          <w:tcPr>
            <w:tcW w:w="900" w:type="dxa"/>
            <w:tcBorders>
              <w:top w:val="nil"/>
              <w:left w:val="nil"/>
              <w:bottom w:val="single" w:sz="4" w:space="0" w:color="000000"/>
              <w:right w:val="single" w:sz="4" w:space="0" w:color="000000"/>
            </w:tcBorders>
            <w:shd w:val="clear" w:color="auto" w:fill="auto"/>
            <w:vAlign w:val="center"/>
            <w:hideMark/>
          </w:tcPr>
          <w:p w14:paraId="2CD42053" w14:textId="77777777" w:rsidR="002C5211" w:rsidRPr="00B35726" w:rsidRDefault="002C5211" w:rsidP="007574CC">
            <w:pPr>
              <w:jc w:val="left"/>
              <w:rPr>
                <w:b/>
                <w:color w:val="000000"/>
                <w:sz w:val="20"/>
                <w:lang w:val="es-CO" w:eastAsia="es-CO"/>
              </w:rPr>
            </w:pPr>
          </w:p>
        </w:tc>
        <w:tc>
          <w:tcPr>
            <w:tcW w:w="2633" w:type="dxa"/>
            <w:tcBorders>
              <w:top w:val="nil"/>
              <w:left w:val="nil"/>
              <w:bottom w:val="single" w:sz="4" w:space="0" w:color="000000"/>
              <w:right w:val="single" w:sz="4" w:space="0" w:color="000000"/>
            </w:tcBorders>
            <w:shd w:val="clear" w:color="auto" w:fill="auto"/>
            <w:tcMar>
              <w:right w:w="1440" w:type="dxa"/>
            </w:tcMar>
            <w:vAlign w:val="center"/>
          </w:tcPr>
          <w:p w14:paraId="60E8CF8A" w14:textId="6F65AEE6" w:rsidR="002C5211" w:rsidRPr="00B35726" w:rsidRDefault="00C15E06" w:rsidP="00C15E06">
            <w:pPr>
              <w:rPr>
                <w:b/>
                <w:color w:val="000000"/>
                <w:sz w:val="20"/>
                <w:lang w:val="es-CO" w:eastAsia="es-CO"/>
              </w:rPr>
            </w:pPr>
            <w:r>
              <w:rPr>
                <w:rFonts w:hint="cs"/>
                <w:b/>
                <w:color w:val="000000"/>
                <w:sz w:val="20"/>
                <w:rtl/>
                <w:lang w:val="es-CO" w:eastAsia="es-CO"/>
              </w:rPr>
              <w:t>1.98</w:t>
            </w:r>
          </w:p>
        </w:tc>
      </w:tr>
    </w:tbl>
    <w:p w14:paraId="5CDEC7E6" w14:textId="77777777" w:rsidR="002C5211" w:rsidRPr="00087E2D" w:rsidRDefault="002C5211" w:rsidP="002C5211">
      <w:pPr>
        <w:widowControl w:val="0"/>
        <w:tabs>
          <w:tab w:val="left" w:pos="-360"/>
          <w:tab w:val="left" w:pos="720"/>
        </w:tabs>
        <w:suppressAutoHyphens/>
        <w:overflowPunct w:val="0"/>
        <w:autoSpaceDE w:val="0"/>
        <w:autoSpaceDN w:val="0"/>
        <w:jc w:val="left"/>
        <w:textAlignment w:val="baseline"/>
        <w:rPr>
          <w:kern w:val="28"/>
          <w:szCs w:val="24"/>
        </w:rPr>
      </w:pPr>
    </w:p>
    <w:p w14:paraId="69A7A5FB" w14:textId="273D75A1" w:rsidR="002C5211" w:rsidRDefault="002C5211" w:rsidP="002C5211">
      <w:pPr>
        <w:keepNext/>
        <w:tabs>
          <w:tab w:val="left" w:pos="-360"/>
          <w:tab w:val="left" w:pos="720"/>
        </w:tabs>
        <w:suppressAutoHyphens/>
        <w:overflowPunct w:val="0"/>
        <w:autoSpaceDE w:val="0"/>
        <w:autoSpaceDN w:val="0"/>
        <w:jc w:val="right"/>
        <w:textAlignment w:val="baseline"/>
        <w:rPr>
          <w:b/>
          <w:bCs/>
          <w:szCs w:val="24"/>
          <w:rtl/>
        </w:rPr>
      </w:pPr>
      <w:r w:rsidRPr="00087E2D">
        <w:rPr>
          <w:rFonts w:hint="cs"/>
          <w:b/>
          <w:bCs/>
          <w:szCs w:val="24"/>
          <w:rtl/>
        </w:rPr>
        <w:t>التذييل 2-ألف: الأهداف والتمويل</w:t>
      </w:r>
    </w:p>
    <w:p w14:paraId="7BD679D3" w14:textId="77777777" w:rsidR="00E17080" w:rsidRPr="00087E2D" w:rsidRDefault="00E17080" w:rsidP="002C5211">
      <w:pPr>
        <w:keepNext/>
        <w:tabs>
          <w:tab w:val="left" w:pos="-360"/>
          <w:tab w:val="left" w:pos="720"/>
        </w:tabs>
        <w:suppressAutoHyphens/>
        <w:overflowPunct w:val="0"/>
        <w:autoSpaceDE w:val="0"/>
        <w:autoSpaceDN w:val="0"/>
        <w:jc w:val="right"/>
        <w:textAlignment w:val="baseline"/>
        <w:rPr>
          <w:kern w:val="28"/>
          <w:szCs w:val="24"/>
        </w:rPr>
      </w:pPr>
    </w:p>
    <w:tbl>
      <w:tblPr>
        <w:bidiVisual/>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570"/>
        <w:gridCol w:w="2686"/>
        <w:gridCol w:w="764"/>
        <w:gridCol w:w="764"/>
        <w:gridCol w:w="764"/>
        <w:gridCol w:w="765"/>
        <w:gridCol w:w="764"/>
        <w:gridCol w:w="764"/>
        <w:gridCol w:w="764"/>
        <w:gridCol w:w="55"/>
        <w:gridCol w:w="710"/>
      </w:tblGrid>
      <w:tr w:rsidR="00C15E06" w:rsidRPr="00C15E06" w14:paraId="794D49B8" w14:textId="77777777" w:rsidTr="00202B32">
        <w:trPr>
          <w:trHeight w:val="211"/>
          <w:tblHeader/>
          <w:jc w:val="center"/>
        </w:trPr>
        <w:tc>
          <w:tcPr>
            <w:tcW w:w="570" w:type="dxa"/>
            <w:shd w:val="clear" w:color="auto" w:fill="auto"/>
            <w:vAlign w:val="center"/>
            <w:hideMark/>
          </w:tcPr>
          <w:p w14:paraId="5F978FCF" w14:textId="77777777" w:rsidR="00C15E06" w:rsidRPr="00D35DD7" w:rsidRDefault="00C15E06" w:rsidP="007574CC">
            <w:pPr>
              <w:bidi/>
              <w:jc w:val="left"/>
              <w:rPr>
                <w:b/>
                <w:bCs/>
                <w:color w:val="000000"/>
                <w:sz w:val="18"/>
                <w:szCs w:val="18"/>
                <w:lang w:eastAsia="en-CA"/>
              </w:rPr>
            </w:pPr>
            <w:r w:rsidRPr="00D35DD7">
              <w:rPr>
                <w:b/>
                <w:bCs/>
                <w:sz w:val="18"/>
                <w:szCs w:val="18"/>
                <w:rtl/>
                <w:lang w:eastAsia="en-CA"/>
              </w:rPr>
              <w:t>الصف</w:t>
            </w:r>
          </w:p>
        </w:tc>
        <w:tc>
          <w:tcPr>
            <w:tcW w:w="2686" w:type="dxa"/>
            <w:shd w:val="clear" w:color="auto" w:fill="auto"/>
            <w:vAlign w:val="center"/>
            <w:hideMark/>
          </w:tcPr>
          <w:p w14:paraId="5474DB2E" w14:textId="77777777" w:rsidR="00C15E06" w:rsidRPr="00D35DD7" w:rsidRDefault="00C15E06" w:rsidP="007574CC">
            <w:pPr>
              <w:bidi/>
              <w:jc w:val="left"/>
              <w:rPr>
                <w:b/>
                <w:bCs/>
                <w:color w:val="000000"/>
                <w:sz w:val="18"/>
                <w:szCs w:val="18"/>
                <w:lang w:eastAsia="en-CA"/>
              </w:rPr>
            </w:pPr>
            <w:r w:rsidRPr="00D35DD7">
              <w:rPr>
                <w:b/>
                <w:bCs/>
                <w:sz w:val="18"/>
                <w:szCs w:val="18"/>
                <w:rtl/>
                <w:lang w:eastAsia="en-CA"/>
              </w:rPr>
              <w:t>ال</w:t>
            </w:r>
            <w:r w:rsidRPr="00D35DD7">
              <w:rPr>
                <w:b/>
                <w:bCs/>
                <w:sz w:val="18"/>
                <w:szCs w:val="18"/>
                <w:rtl/>
                <w:lang w:eastAsia="en-CA" w:bidi="ar-EG"/>
              </w:rPr>
              <w:t>و</w:t>
            </w:r>
            <w:r w:rsidRPr="00D35DD7">
              <w:rPr>
                <w:b/>
                <w:bCs/>
                <w:sz w:val="18"/>
                <w:szCs w:val="18"/>
                <w:rtl/>
                <w:lang w:eastAsia="en-CA"/>
              </w:rPr>
              <w:t>صف</w:t>
            </w:r>
          </w:p>
        </w:tc>
        <w:tc>
          <w:tcPr>
            <w:tcW w:w="764" w:type="dxa"/>
            <w:shd w:val="clear" w:color="auto" w:fill="auto"/>
          </w:tcPr>
          <w:p w14:paraId="731C71E0" w14:textId="77777777" w:rsidR="00C15E06" w:rsidRPr="00D35DD7" w:rsidRDefault="00C15E06" w:rsidP="007574CC">
            <w:pPr>
              <w:jc w:val="center"/>
              <w:rPr>
                <w:b/>
                <w:bCs/>
                <w:color w:val="000000"/>
                <w:sz w:val="18"/>
                <w:szCs w:val="18"/>
              </w:rPr>
            </w:pPr>
            <w:r w:rsidRPr="00D35DD7">
              <w:rPr>
                <w:b/>
                <w:bCs/>
                <w:color w:val="000000"/>
                <w:sz w:val="18"/>
                <w:szCs w:val="18"/>
              </w:rPr>
              <w:t>2023</w:t>
            </w:r>
          </w:p>
        </w:tc>
        <w:tc>
          <w:tcPr>
            <w:tcW w:w="764" w:type="dxa"/>
            <w:shd w:val="clear" w:color="auto" w:fill="auto"/>
            <w:hideMark/>
          </w:tcPr>
          <w:p w14:paraId="2549A2DA" w14:textId="77777777" w:rsidR="00C15E06" w:rsidRPr="00D35DD7" w:rsidRDefault="00C15E06" w:rsidP="007574CC">
            <w:pPr>
              <w:jc w:val="center"/>
              <w:rPr>
                <w:b/>
                <w:bCs/>
                <w:color w:val="000000"/>
                <w:sz w:val="18"/>
                <w:szCs w:val="18"/>
              </w:rPr>
            </w:pPr>
            <w:r w:rsidRPr="00D35DD7">
              <w:rPr>
                <w:b/>
                <w:bCs/>
                <w:color w:val="000000"/>
                <w:sz w:val="18"/>
                <w:szCs w:val="18"/>
              </w:rPr>
              <w:t>2024</w:t>
            </w:r>
          </w:p>
        </w:tc>
        <w:tc>
          <w:tcPr>
            <w:tcW w:w="764" w:type="dxa"/>
            <w:shd w:val="clear" w:color="auto" w:fill="auto"/>
            <w:hideMark/>
          </w:tcPr>
          <w:p w14:paraId="14F93E12" w14:textId="77777777" w:rsidR="00C15E06" w:rsidRPr="00D35DD7" w:rsidRDefault="00C15E06" w:rsidP="007574CC">
            <w:pPr>
              <w:jc w:val="center"/>
              <w:rPr>
                <w:b/>
                <w:bCs/>
                <w:color w:val="000000"/>
                <w:sz w:val="18"/>
                <w:szCs w:val="18"/>
              </w:rPr>
            </w:pPr>
            <w:r w:rsidRPr="00D35DD7">
              <w:rPr>
                <w:b/>
                <w:bCs/>
                <w:color w:val="000000"/>
                <w:sz w:val="18"/>
                <w:szCs w:val="18"/>
              </w:rPr>
              <w:t>2025</w:t>
            </w:r>
          </w:p>
        </w:tc>
        <w:tc>
          <w:tcPr>
            <w:tcW w:w="765" w:type="dxa"/>
            <w:shd w:val="clear" w:color="auto" w:fill="auto"/>
            <w:hideMark/>
          </w:tcPr>
          <w:p w14:paraId="38CEE6D8" w14:textId="77777777" w:rsidR="00C15E06" w:rsidRPr="00D35DD7" w:rsidRDefault="00C15E06" w:rsidP="007574CC">
            <w:pPr>
              <w:jc w:val="center"/>
              <w:rPr>
                <w:b/>
                <w:bCs/>
                <w:color w:val="000000"/>
                <w:sz w:val="18"/>
                <w:szCs w:val="18"/>
              </w:rPr>
            </w:pPr>
            <w:r w:rsidRPr="00D35DD7">
              <w:rPr>
                <w:b/>
                <w:bCs/>
                <w:color w:val="000000"/>
                <w:sz w:val="18"/>
                <w:szCs w:val="18"/>
              </w:rPr>
              <w:t>2026</w:t>
            </w:r>
          </w:p>
        </w:tc>
        <w:tc>
          <w:tcPr>
            <w:tcW w:w="764" w:type="dxa"/>
            <w:shd w:val="clear" w:color="auto" w:fill="auto"/>
            <w:hideMark/>
          </w:tcPr>
          <w:p w14:paraId="747AD00C" w14:textId="77777777" w:rsidR="00C15E06" w:rsidRPr="00D35DD7" w:rsidRDefault="00C15E06" w:rsidP="007574CC">
            <w:pPr>
              <w:jc w:val="center"/>
              <w:rPr>
                <w:b/>
                <w:bCs/>
                <w:color w:val="000000"/>
                <w:sz w:val="18"/>
                <w:szCs w:val="18"/>
              </w:rPr>
            </w:pPr>
            <w:r w:rsidRPr="00D35DD7">
              <w:rPr>
                <w:b/>
                <w:bCs/>
                <w:color w:val="000000"/>
                <w:sz w:val="18"/>
                <w:szCs w:val="18"/>
              </w:rPr>
              <w:t>2027</w:t>
            </w:r>
          </w:p>
        </w:tc>
        <w:tc>
          <w:tcPr>
            <w:tcW w:w="764" w:type="dxa"/>
            <w:shd w:val="clear" w:color="auto" w:fill="auto"/>
            <w:hideMark/>
          </w:tcPr>
          <w:p w14:paraId="6E5559AF" w14:textId="5C00F5E0" w:rsidR="00C15E06" w:rsidRPr="00D35DD7" w:rsidRDefault="00C15E06" w:rsidP="00C15E06">
            <w:pPr>
              <w:jc w:val="center"/>
              <w:rPr>
                <w:b/>
                <w:bCs/>
                <w:color w:val="000000"/>
                <w:sz w:val="18"/>
                <w:szCs w:val="18"/>
              </w:rPr>
            </w:pPr>
            <w:r w:rsidRPr="00D35DD7">
              <w:rPr>
                <w:rFonts w:hint="cs"/>
                <w:b/>
                <w:bCs/>
                <w:color w:val="000000"/>
                <w:sz w:val="18"/>
                <w:szCs w:val="18"/>
                <w:rtl/>
              </w:rPr>
              <w:t>2028-2029</w:t>
            </w:r>
          </w:p>
        </w:tc>
        <w:tc>
          <w:tcPr>
            <w:tcW w:w="764" w:type="dxa"/>
            <w:shd w:val="clear" w:color="auto" w:fill="auto"/>
            <w:hideMark/>
          </w:tcPr>
          <w:p w14:paraId="5B5E8D80" w14:textId="77777777" w:rsidR="00C15E06" w:rsidRPr="00D35DD7" w:rsidRDefault="00C15E06" w:rsidP="007574CC">
            <w:pPr>
              <w:jc w:val="center"/>
              <w:rPr>
                <w:b/>
                <w:bCs/>
                <w:color w:val="000000"/>
                <w:sz w:val="18"/>
                <w:szCs w:val="18"/>
              </w:rPr>
            </w:pPr>
            <w:r w:rsidRPr="00D35DD7">
              <w:rPr>
                <w:b/>
                <w:bCs/>
                <w:color w:val="000000"/>
                <w:sz w:val="18"/>
                <w:szCs w:val="18"/>
              </w:rPr>
              <w:t>2030</w:t>
            </w:r>
          </w:p>
        </w:tc>
        <w:tc>
          <w:tcPr>
            <w:tcW w:w="765" w:type="dxa"/>
            <w:gridSpan w:val="2"/>
            <w:shd w:val="clear" w:color="auto" w:fill="auto"/>
            <w:hideMark/>
          </w:tcPr>
          <w:p w14:paraId="55675C50" w14:textId="77777777" w:rsidR="00C15E06" w:rsidRPr="00D35DD7" w:rsidRDefault="00C15E06" w:rsidP="007574CC">
            <w:pPr>
              <w:keepNext/>
              <w:keepLines/>
              <w:bidi/>
              <w:jc w:val="center"/>
              <w:rPr>
                <w:b/>
                <w:bCs/>
                <w:sz w:val="18"/>
                <w:szCs w:val="18"/>
              </w:rPr>
            </w:pPr>
            <w:r w:rsidRPr="00D35DD7">
              <w:rPr>
                <w:rFonts w:hint="cs"/>
                <w:b/>
                <w:bCs/>
                <w:sz w:val="18"/>
                <w:szCs w:val="18"/>
                <w:rtl/>
              </w:rPr>
              <w:t>المجموع</w:t>
            </w:r>
          </w:p>
        </w:tc>
      </w:tr>
      <w:tr w:rsidR="00202B32" w:rsidRPr="00C15E06" w14:paraId="216CB487" w14:textId="77777777" w:rsidTr="003860EA">
        <w:trPr>
          <w:trHeight w:val="850"/>
          <w:jc w:val="center"/>
        </w:trPr>
        <w:tc>
          <w:tcPr>
            <w:tcW w:w="570" w:type="dxa"/>
            <w:shd w:val="clear" w:color="auto" w:fill="auto"/>
          </w:tcPr>
          <w:p w14:paraId="2511FDD3" w14:textId="7F9E9E2A" w:rsidR="00202B32" w:rsidRPr="003860EA" w:rsidRDefault="003860EA" w:rsidP="00202B32">
            <w:pPr>
              <w:bidi/>
              <w:jc w:val="left"/>
              <w:rPr>
                <w:color w:val="000000"/>
                <w:sz w:val="16"/>
                <w:szCs w:val="16"/>
                <w:rtl/>
                <w:lang w:bidi="ar-EG"/>
              </w:rPr>
            </w:pPr>
            <w:r>
              <w:rPr>
                <w:rFonts w:hint="cs"/>
                <w:color w:val="000000"/>
                <w:sz w:val="16"/>
                <w:szCs w:val="16"/>
                <w:rtl/>
                <w:lang w:bidi="ar-EG"/>
              </w:rPr>
              <w:t>1.1</w:t>
            </w:r>
          </w:p>
        </w:tc>
        <w:tc>
          <w:tcPr>
            <w:tcW w:w="2686" w:type="dxa"/>
            <w:shd w:val="clear" w:color="auto" w:fill="auto"/>
            <w:hideMark/>
          </w:tcPr>
          <w:p w14:paraId="3E43435F" w14:textId="77777777" w:rsidR="00202B32" w:rsidRPr="00C15E06" w:rsidRDefault="00202B32" w:rsidP="00202B32">
            <w:pPr>
              <w:bidi/>
              <w:jc w:val="left"/>
              <w:rPr>
                <w:sz w:val="18"/>
                <w:szCs w:val="18"/>
              </w:rPr>
            </w:pPr>
            <w:r w:rsidRPr="00C15E06">
              <w:rPr>
                <w:sz w:val="18"/>
                <w:szCs w:val="18"/>
                <w:rtl/>
              </w:rPr>
              <w:t xml:space="preserve">جدول تخفيضات بروتوكول مونتريال لمواد المرفق جيم، المجموعة الأولى (أطنان </w:t>
            </w:r>
            <w:r w:rsidRPr="00C15E06">
              <w:rPr>
                <w:rFonts w:hint="cs"/>
                <w:sz w:val="18"/>
                <w:szCs w:val="18"/>
                <w:rtl/>
              </w:rPr>
              <w:t xml:space="preserve">من </w:t>
            </w:r>
            <w:r w:rsidRPr="00C15E06">
              <w:rPr>
                <w:sz w:val="18"/>
                <w:szCs w:val="18"/>
                <w:rtl/>
              </w:rPr>
              <w:t>قدرات استهلاك الأوزون)</w:t>
            </w:r>
          </w:p>
        </w:tc>
        <w:tc>
          <w:tcPr>
            <w:tcW w:w="764" w:type="dxa"/>
            <w:shd w:val="clear" w:color="auto" w:fill="auto"/>
          </w:tcPr>
          <w:p w14:paraId="67BE663A" w14:textId="73DF907C" w:rsidR="00202B32" w:rsidRPr="00C15E06" w:rsidRDefault="00202B32" w:rsidP="00202B32">
            <w:pPr>
              <w:jc w:val="right"/>
              <w:rPr>
                <w:color w:val="000000"/>
                <w:sz w:val="18"/>
                <w:szCs w:val="18"/>
              </w:rPr>
            </w:pPr>
            <w:r>
              <w:rPr>
                <w:rFonts w:hint="cs"/>
                <w:color w:val="000000"/>
                <w:sz w:val="18"/>
                <w:szCs w:val="18"/>
                <w:rtl/>
              </w:rPr>
              <w:t>1.29</w:t>
            </w:r>
          </w:p>
        </w:tc>
        <w:tc>
          <w:tcPr>
            <w:tcW w:w="764" w:type="dxa"/>
            <w:shd w:val="clear" w:color="auto" w:fill="auto"/>
          </w:tcPr>
          <w:p w14:paraId="0E64BCA7" w14:textId="0A9BA1F9" w:rsidR="00202B32" w:rsidRPr="00C15E06" w:rsidRDefault="00202B32" w:rsidP="00202B32">
            <w:pPr>
              <w:jc w:val="right"/>
              <w:rPr>
                <w:color w:val="000000"/>
                <w:sz w:val="18"/>
                <w:szCs w:val="18"/>
              </w:rPr>
            </w:pPr>
            <w:r>
              <w:rPr>
                <w:rFonts w:hint="cs"/>
                <w:color w:val="000000"/>
                <w:sz w:val="18"/>
                <w:szCs w:val="18"/>
                <w:rtl/>
              </w:rPr>
              <w:t>1.29</w:t>
            </w:r>
          </w:p>
        </w:tc>
        <w:tc>
          <w:tcPr>
            <w:tcW w:w="764" w:type="dxa"/>
            <w:shd w:val="clear" w:color="auto" w:fill="auto"/>
          </w:tcPr>
          <w:p w14:paraId="49A616A1" w14:textId="3D0AEBEA" w:rsidR="00202B32" w:rsidRPr="00C15E06" w:rsidRDefault="00202B32" w:rsidP="00202B32">
            <w:pPr>
              <w:jc w:val="right"/>
              <w:rPr>
                <w:color w:val="000000"/>
                <w:sz w:val="18"/>
                <w:szCs w:val="18"/>
              </w:rPr>
            </w:pPr>
            <w:r>
              <w:rPr>
                <w:rFonts w:hint="cs"/>
                <w:color w:val="000000"/>
                <w:sz w:val="18"/>
                <w:szCs w:val="18"/>
                <w:rtl/>
              </w:rPr>
              <w:t>0.64</w:t>
            </w:r>
          </w:p>
        </w:tc>
        <w:tc>
          <w:tcPr>
            <w:tcW w:w="765" w:type="dxa"/>
            <w:shd w:val="clear" w:color="auto" w:fill="auto"/>
          </w:tcPr>
          <w:p w14:paraId="03BEEEAA" w14:textId="4D4209F3"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4ED6B0DF" w14:textId="6CAF9404"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0EB14B16" w14:textId="5436DB6F"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429A50AD" w14:textId="5E6ED914" w:rsidR="00202B32" w:rsidRPr="00C15E06" w:rsidRDefault="00202B32" w:rsidP="00202B32">
            <w:pPr>
              <w:jc w:val="right"/>
              <w:rPr>
                <w:color w:val="000000"/>
                <w:sz w:val="18"/>
                <w:szCs w:val="18"/>
              </w:rPr>
            </w:pPr>
            <w:r>
              <w:rPr>
                <w:rFonts w:hint="cs"/>
                <w:color w:val="000000"/>
                <w:sz w:val="18"/>
                <w:szCs w:val="18"/>
                <w:rtl/>
              </w:rPr>
              <w:t>0.00</w:t>
            </w:r>
          </w:p>
        </w:tc>
        <w:tc>
          <w:tcPr>
            <w:tcW w:w="765" w:type="dxa"/>
            <w:gridSpan w:val="2"/>
            <w:shd w:val="clear" w:color="auto" w:fill="auto"/>
            <w:hideMark/>
          </w:tcPr>
          <w:p w14:paraId="3515D3D7" w14:textId="77777777" w:rsidR="00202B32" w:rsidRPr="00D35DD7" w:rsidRDefault="00202B32" w:rsidP="00202B32">
            <w:pPr>
              <w:bidi/>
              <w:jc w:val="left"/>
              <w:rPr>
                <w:color w:val="000000"/>
                <w:sz w:val="18"/>
                <w:szCs w:val="18"/>
              </w:rPr>
            </w:pPr>
            <w:r w:rsidRPr="00D35DD7">
              <w:rPr>
                <w:rFonts w:hint="cs"/>
                <w:color w:val="000000"/>
                <w:sz w:val="18"/>
                <w:szCs w:val="18"/>
                <w:rtl/>
              </w:rPr>
              <w:t>لا ينطبق</w:t>
            </w:r>
          </w:p>
        </w:tc>
      </w:tr>
      <w:tr w:rsidR="00202B32" w:rsidRPr="00C15E06" w14:paraId="68BAB468" w14:textId="77777777" w:rsidTr="003860EA">
        <w:trPr>
          <w:trHeight w:val="886"/>
          <w:jc w:val="center"/>
        </w:trPr>
        <w:tc>
          <w:tcPr>
            <w:tcW w:w="570" w:type="dxa"/>
            <w:shd w:val="clear" w:color="auto" w:fill="auto"/>
          </w:tcPr>
          <w:p w14:paraId="62565537" w14:textId="2B2B95F4" w:rsidR="00202B32" w:rsidRPr="003860EA" w:rsidRDefault="003860EA" w:rsidP="00202B32">
            <w:pPr>
              <w:bidi/>
              <w:jc w:val="left"/>
              <w:rPr>
                <w:color w:val="000000"/>
                <w:sz w:val="16"/>
                <w:szCs w:val="16"/>
              </w:rPr>
            </w:pPr>
            <w:r>
              <w:rPr>
                <w:rFonts w:hint="cs"/>
                <w:color w:val="000000"/>
                <w:sz w:val="16"/>
                <w:szCs w:val="16"/>
                <w:rtl/>
              </w:rPr>
              <w:t>1.2</w:t>
            </w:r>
          </w:p>
        </w:tc>
        <w:tc>
          <w:tcPr>
            <w:tcW w:w="2686" w:type="dxa"/>
            <w:shd w:val="clear" w:color="auto" w:fill="auto"/>
            <w:hideMark/>
          </w:tcPr>
          <w:p w14:paraId="25100556" w14:textId="77777777" w:rsidR="00202B32" w:rsidRPr="00C15E06" w:rsidRDefault="00202B32" w:rsidP="00202B32">
            <w:pPr>
              <w:bidi/>
              <w:jc w:val="left"/>
              <w:rPr>
                <w:sz w:val="18"/>
                <w:szCs w:val="18"/>
              </w:rPr>
            </w:pPr>
            <w:r w:rsidRPr="00C15E06">
              <w:rPr>
                <w:sz w:val="18"/>
                <w:szCs w:val="18"/>
                <w:rtl/>
              </w:rPr>
              <w:t xml:space="preserve">الحد الأقصى المسموح به للاستهلاك الكلي من مواد المرفق جيم، المجموعة الأولى (أطنان </w:t>
            </w:r>
            <w:r w:rsidRPr="00C15E06">
              <w:rPr>
                <w:rFonts w:hint="cs"/>
                <w:sz w:val="18"/>
                <w:szCs w:val="18"/>
                <w:rtl/>
              </w:rPr>
              <w:t xml:space="preserve">من </w:t>
            </w:r>
            <w:r w:rsidRPr="00C15E06">
              <w:rPr>
                <w:sz w:val="18"/>
                <w:szCs w:val="18"/>
                <w:rtl/>
              </w:rPr>
              <w:t xml:space="preserve">قدرات استهلاك الأوزون) </w:t>
            </w:r>
          </w:p>
        </w:tc>
        <w:tc>
          <w:tcPr>
            <w:tcW w:w="764" w:type="dxa"/>
            <w:shd w:val="clear" w:color="auto" w:fill="auto"/>
          </w:tcPr>
          <w:p w14:paraId="55A76EC4" w14:textId="5807A49B" w:rsidR="00202B32" w:rsidRPr="00C15E06" w:rsidRDefault="00202B32" w:rsidP="00202B32">
            <w:pPr>
              <w:jc w:val="right"/>
              <w:rPr>
                <w:color w:val="000000"/>
                <w:sz w:val="18"/>
                <w:szCs w:val="18"/>
              </w:rPr>
            </w:pPr>
            <w:r>
              <w:rPr>
                <w:rFonts w:hint="cs"/>
                <w:color w:val="000000"/>
                <w:sz w:val="18"/>
                <w:szCs w:val="18"/>
                <w:rtl/>
              </w:rPr>
              <w:t>1.29</w:t>
            </w:r>
          </w:p>
        </w:tc>
        <w:tc>
          <w:tcPr>
            <w:tcW w:w="764" w:type="dxa"/>
            <w:shd w:val="clear" w:color="auto" w:fill="auto"/>
          </w:tcPr>
          <w:p w14:paraId="13512CCC" w14:textId="1FF7D635" w:rsidR="00202B32" w:rsidRPr="00C15E06" w:rsidRDefault="00202B32" w:rsidP="00202B32">
            <w:pPr>
              <w:jc w:val="right"/>
              <w:rPr>
                <w:color w:val="000000"/>
                <w:sz w:val="18"/>
                <w:szCs w:val="18"/>
              </w:rPr>
            </w:pPr>
            <w:r>
              <w:rPr>
                <w:rFonts w:hint="cs"/>
                <w:color w:val="000000"/>
                <w:sz w:val="18"/>
                <w:szCs w:val="18"/>
                <w:rtl/>
              </w:rPr>
              <w:t>1.29</w:t>
            </w:r>
          </w:p>
        </w:tc>
        <w:tc>
          <w:tcPr>
            <w:tcW w:w="764" w:type="dxa"/>
            <w:shd w:val="clear" w:color="auto" w:fill="auto"/>
          </w:tcPr>
          <w:p w14:paraId="2C304E8D" w14:textId="684A215F" w:rsidR="00202B32" w:rsidRPr="00C15E06" w:rsidRDefault="00202B32" w:rsidP="00202B32">
            <w:pPr>
              <w:jc w:val="right"/>
              <w:rPr>
                <w:color w:val="000000"/>
                <w:sz w:val="18"/>
                <w:szCs w:val="18"/>
              </w:rPr>
            </w:pPr>
            <w:r>
              <w:rPr>
                <w:rFonts w:hint="cs"/>
                <w:color w:val="000000"/>
                <w:sz w:val="18"/>
                <w:szCs w:val="18"/>
                <w:rtl/>
              </w:rPr>
              <w:t>0.64</w:t>
            </w:r>
          </w:p>
        </w:tc>
        <w:tc>
          <w:tcPr>
            <w:tcW w:w="765" w:type="dxa"/>
            <w:shd w:val="clear" w:color="auto" w:fill="auto"/>
          </w:tcPr>
          <w:p w14:paraId="544232CA" w14:textId="79848A03"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0AA358BC" w14:textId="26CE5245"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268EBEFF" w14:textId="578D1E45" w:rsidR="00202B32" w:rsidRPr="00C15E06" w:rsidRDefault="00202B32" w:rsidP="00202B32">
            <w:pPr>
              <w:jc w:val="right"/>
              <w:rPr>
                <w:color w:val="000000"/>
                <w:sz w:val="18"/>
                <w:szCs w:val="18"/>
              </w:rPr>
            </w:pPr>
            <w:r>
              <w:rPr>
                <w:rFonts w:hint="cs"/>
                <w:color w:val="000000"/>
                <w:sz w:val="18"/>
                <w:szCs w:val="18"/>
                <w:rtl/>
              </w:rPr>
              <w:t>0.64</w:t>
            </w:r>
          </w:p>
        </w:tc>
        <w:tc>
          <w:tcPr>
            <w:tcW w:w="764" w:type="dxa"/>
            <w:shd w:val="clear" w:color="auto" w:fill="auto"/>
          </w:tcPr>
          <w:p w14:paraId="4D420BB0" w14:textId="3B4D2049" w:rsidR="00202B32" w:rsidRPr="00C15E06" w:rsidRDefault="00202B32" w:rsidP="00202B32">
            <w:pPr>
              <w:jc w:val="right"/>
              <w:rPr>
                <w:color w:val="000000"/>
                <w:sz w:val="18"/>
                <w:szCs w:val="18"/>
              </w:rPr>
            </w:pPr>
            <w:r>
              <w:rPr>
                <w:rFonts w:hint="cs"/>
                <w:color w:val="000000"/>
                <w:sz w:val="18"/>
                <w:szCs w:val="18"/>
                <w:rtl/>
              </w:rPr>
              <w:t>0.00</w:t>
            </w:r>
          </w:p>
        </w:tc>
        <w:tc>
          <w:tcPr>
            <w:tcW w:w="765" w:type="dxa"/>
            <w:gridSpan w:val="2"/>
            <w:shd w:val="clear" w:color="auto" w:fill="auto"/>
            <w:hideMark/>
          </w:tcPr>
          <w:p w14:paraId="79C72A9D" w14:textId="77777777" w:rsidR="00202B32" w:rsidRPr="00D35DD7" w:rsidRDefault="00202B32" w:rsidP="00202B32">
            <w:pPr>
              <w:bidi/>
              <w:jc w:val="left"/>
              <w:rPr>
                <w:color w:val="000000"/>
                <w:sz w:val="18"/>
                <w:szCs w:val="18"/>
              </w:rPr>
            </w:pPr>
            <w:r w:rsidRPr="00D35DD7">
              <w:rPr>
                <w:rFonts w:hint="cs"/>
                <w:color w:val="000000"/>
                <w:sz w:val="18"/>
                <w:szCs w:val="18"/>
                <w:rtl/>
              </w:rPr>
              <w:t>لا ينطبق</w:t>
            </w:r>
          </w:p>
        </w:tc>
      </w:tr>
      <w:tr w:rsidR="00202B32" w:rsidRPr="00C15E06" w14:paraId="7E107504" w14:textId="77777777" w:rsidTr="003860EA">
        <w:trPr>
          <w:trHeight w:val="623"/>
          <w:jc w:val="center"/>
        </w:trPr>
        <w:tc>
          <w:tcPr>
            <w:tcW w:w="570" w:type="dxa"/>
            <w:shd w:val="clear" w:color="auto" w:fill="auto"/>
          </w:tcPr>
          <w:p w14:paraId="5DA7DEDC" w14:textId="6884BC8A" w:rsidR="00202B32" w:rsidRPr="003860EA" w:rsidRDefault="003860EA" w:rsidP="00202B32">
            <w:pPr>
              <w:bidi/>
              <w:jc w:val="left"/>
              <w:rPr>
                <w:color w:val="000000"/>
                <w:sz w:val="16"/>
                <w:szCs w:val="16"/>
              </w:rPr>
            </w:pPr>
            <w:r>
              <w:rPr>
                <w:rFonts w:hint="cs"/>
                <w:color w:val="000000"/>
                <w:sz w:val="16"/>
                <w:szCs w:val="16"/>
                <w:rtl/>
              </w:rPr>
              <w:t>1.3</w:t>
            </w:r>
          </w:p>
        </w:tc>
        <w:tc>
          <w:tcPr>
            <w:tcW w:w="2686" w:type="dxa"/>
            <w:shd w:val="clear" w:color="auto" w:fill="auto"/>
            <w:vAlign w:val="center"/>
            <w:hideMark/>
          </w:tcPr>
          <w:p w14:paraId="0C1D790A" w14:textId="48B86433" w:rsidR="00202B32" w:rsidRPr="00C15E06" w:rsidRDefault="00202B32" w:rsidP="00202B32">
            <w:pPr>
              <w:jc w:val="right"/>
              <w:rPr>
                <w:color w:val="000000"/>
                <w:sz w:val="18"/>
                <w:szCs w:val="18"/>
              </w:rPr>
            </w:pPr>
            <w:r w:rsidRPr="00C15E06">
              <w:rPr>
                <w:sz w:val="18"/>
                <w:szCs w:val="18"/>
                <w:rtl/>
              </w:rPr>
              <w:t>التمويل المتفق عليه للوكالة المنفذة الرئيسية (</w:t>
            </w:r>
            <w:r>
              <w:rPr>
                <w:rFonts w:hint="cs"/>
                <w:sz w:val="18"/>
                <w:szCs w:val="18"/>
                <w:rtl/>
              </w:rPr>
              <w:t>برنامج الأمم المتحدة للبيئة</w:t>
            </w:r>
            <w:r w:rsidRPr="00C15E06">
              <w:rPr>
                <w:sz w:val="18"/>
                <w:szCs w:val="18"/>
                <w:rtl/>
              </w:rPr>
              <w:t>) (دولار أمريكي)</w:t>
            </w:r>
          </w:p>
        </w:tc>
        <w:tc>
          <w:tcPr>
            <w:tcW w:w="764" w:type="dxa"/>
            <w:shd w:val="clear" w:color="auto" w:fill="auto"/>
          </w:tcPr>
          <w:p w14:paraId="7220D72B" w14:textId="288AED55" w:rsidR="00202B32" w:rsidRPr="00C15E06" w:rsidRDefault="00202B32" w:rsidP="00202B32">
            <w:pPr>
              <w:jc w:val="right"/>
              <w:rPr>
                <w:color w:val="000000"/>
                <w:sz w:val="18"/>
                <w:szCs w:val="18"/>
              </w:rPr>
            </w:pPr>
            <w:r>
              <w:rPr>
                <w:rFonts w:hint="cs"/>
                <w:color w:val="000000"/>
                <w:sz w:val="18"/>
                <w:szCs w:val="18"/>
                <w:rtl/>
              </w:rPr>
              <w:t>166,100</w:t>
            </w:r>
          </w:p>
        </w:tc>
        <w:tc>
          <w:tcPr>
            <w:tcW w:w="764" w:type="dxa"/>
            <w:shd w:val="clear" w:color="auto" w:fill="auto"/>
          </w:tcPr>
          <w:p w14:paraId="70EB79F0" w14:textId="01E164D5"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14B1ECFE" w14:textId="43809328"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08DD890B" w14:textId="172A32F2"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35DF2A63" w14:textId="4504EBA4" w:rsidR="00202B32" w:rsidRPr="00C15E06" w:rsidRDefault="00202B32" w:rsidP="00202B32">
            <w:pPr>
              <w:jc w:val="right"/>
              <w:rPr>
                <w:color w:val="000000"/>
                <w:sz w:val="18"/>
                <w:szCs w:val="18"/>
              </w:rPr>
            </w:pPr>
            <w:r>
              <w:rPr>
                <w:rFonts w:hint="cs"/>
                <w:color w:val="000000"/>
                <w:sz w:val="18"/>
                <w:szCs w:val="18"/>
                <w:rtl/>
              </w:rPr>
              <w:t>158,400</w:t>
            </w:r>
          </w:p>
        </w:tc>
        <w:tc>
          <w:tcPr>
            <w:tcW w:w="764" w:type="dxa"/>
            <w:shd w:val="clear" w:color="auto" w:fill="auto"/>
          </w:tcPr>
          <w:p w14:paraId="7285937E" w14:textId="314512DB"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09782C35" w14:textId="2DD2BBA9" w:rsidR="00202B32" w:rsidRPr="00C15E06" w:rsidRDefault="00202B32" w:rsidP="00202B32">
            <w:pPr>
              <w:jc w:val="right"/>
              <w:rPr>
                <w:color w:val="000000"/>
                <w:sz w:val="18"/>
                <w:szCs w:val="18"/>
              </w:rPr>
            </w:pPr>
            <w:r>
              <w:rPr>
                <w:rFonts w:hint="cs"/>
                <w:color w:val="000000"/>
                <w:sz w:val="18"/>
                <w:szCs w:val="18"/>
                <w:rtl/>
              </w:rPr>
              <w:t>36,400</w:t>
            </w:r>
          </w:p>
        </w:tc>
        <w:tc>
          <w:tcPr>
            <w:tcW w:w="765" w:type="dxa"/>
            <w:gridSpan w:val="2"/>
            <w:shd w:val="clear" w:color="auto" w:fill="auto"/>
          </w:tcPr>
          <w:p w14:paraId="6244A23A" w14:textId="7CE99B81" w:rsidR="00202B32" w:rsidRPr="00C15E06" w:rsidRDefault="00202B32" w:rsidP="00202B32">
            <w:pPr>
              <w:jc w:val="right"/>
              <w:rPr>
                <w:color w:val="000000"/>
                <w:sz w:val="18"/>
                <w:szCs w:val="18"/>
              </w:rPr>
            </w:pPr>
            <w:r>
              <w:rPr>
                <w:rFonts w:hint="cs"/>
                <w:color w:val="000000"/>
                <w:sz w:val="18"/>
                <w:szCs w:val="18"/>
                <w:rtl/>
              </w:rPr>
              <w:t>360,900</w:t>
            </w:r>
          </w:p>
        </w:tc>
      </w:tr>
      <w:tr w:rsidR="00202B32" w:rsidRPr="00C15E06" w14:paraId="24D8A7E9" w14:textId="77777777" w:rsidTr="003860EA">
        <w:trPr>
          <w:trHeight w:val="422"/>
          <w:jc w:val="center"/>
        </w:trPr>
        <w:tc>
          <w:tcPr>
            <w:tcW w:w="570" w:type="dxa"/>
            <w:shd w:val="clear" w:color="auto" w:fill="auto"/>
          </w:tcPr>
          <w:p w14:paraId="58661483" w14:textId="243ACCD0" w:rsidR="00202B32" w:rsidRPr="003860EA" w:rsidRDefault="003860EA" w:rsidP="00202B32">
            <w:pPr>
              <w:bidi/>
              <w:jc w:val="left"/>
              <w:rPr>
                <w:color w:val="000000"/>
                <w:sz w:val="16"/>
                <w:szCs w:val="16"/>
              </w:rPr>
            </w:pPr>
            <w:r>
              <w:rPr>
                <w:rFonts w:hint="cs"/>
                <w:color w:val="000000"/>
                <w:sz w:val="16"/>
                <w:szCs w:val="16"/>
                <w:rtl/>
              </w:rPr>
              <w:t>2.2</w:t>
            </w:r>
          </w:p>
        </w:tc>
        <w:tc>
          <w:tcPr>
            <w:tcW w:w="2686" w:type="dxa"/>
            <w:shd w:val="clear" w:color="auto" w:fill="auto"/>
            <w:vAlign w:val="center"/>
            <w:hideMark/>
          </w:tcPr>
          <w:p w14:paraId="5F2DBB62" w14:textId="77777777" w:rsidR="00202B32" w:rsidRPr="00C15E06" w:rsidRDefault="00202B32" w:rsidP="00202B32">
            <w:pPr>
              <w:jc w:val="right"/>
              <w:rPr>
                <w:color w:val="000000"/>
                <w:sz w:val="18"/>
                <w:szCs w:val="18"/>
              </w:rPr>
            </w:pPr>
            <w:r w:rsidRPr="00C15E06">
              <w:rPr>
                <w:sz w:val="18"/>
                <w:szCs w:val="18"/>
                <w:rtl/>
              </w:rPr>
              <w:t>تكاليف دعم الوكالة المنفذة الرئيسية</w:t>
            </w:r>
            <w:r w:rsidRPr="00C15E06">
              <w:rPr>
                <w:rFonts w:hint="cs"/>
                <w:sz w:val="18"/>
                <w:szCs w:val="18"/>
                <w:rtl/>
              </w:rPr>
              <w:t xml:space="preserve"> </w:t>
            </w:r>
            <w:r w:rsidRPr="00C15E06">
              <w:rPr>
                <w:sz w:val="18"/>
                <w:szCs w:val="18"/>
                <w:rtl/>
              </w:rPr>
              <w:t>(دولار أمريكي)</w:t>
            </w:r>
          </w:p>
        </w:tc>
        <w:tc>
          <w:tcPr>
            <w:tcW w:w="764" w:type="dxa"/>
            <w:shd w:val="clear" w:color="auto" w:fill="auto"/>
          </w:tcPr>
          <w:p w14:paraId="4B884B72" w14:textId="77355951" w:rsidR="00202B32" w:rsidRPr="00C15E06" w:rsidRDefault="00202B32" w:rsidP="00202B32">
            <w:pPr>
              <w:jc w:val="right"/>
              <w:rPr>
                <w:color w:val="000000"/>
                <w:sz w:val="18"/>
                <w:szCs w:val="18"/>
              </w:rPr>
            </w:pPr>
            <w:r>
              <w:rPr>
                <w:rFonts w:hint="cs"/>
                <w:color w:val="000000"/>
                <w:sz w:val="18"/>
                <w:szCs w:val="18"/>
                <w:rtl/>
              </w:rPr>
              <w:t>21,593</w:t>
            </w:r>
          </w:p>
        </w:tc>
        <w:tc>
          <w:tcPr>
            <w:tcW w:w="764" w:type="dxa"/>
            <w:shd w:val="clear" w:color="auto" w:fill="auto"/>
          </w:tcPr>
          <w:p w14:paraId="46C342C9" w14:textId="3EE5EDFC"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4BE5E1D9" w14:textId="369A3ED9"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4D1630F3" w14:textId="48F132D9"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6760C26D" w14:textId="7C809920" w:rsidR="00202B32" w:rsidRPr="00C15E06" w:rsidRDefault="00202B32" w:rsidP="00202B32">
            <w:pPr>
              <w:jc w:val="right"/>
              <w:rPr>
                <w:color w:val="000000"/>
                <w:sz w:val="18"/>
                <w:szCs w:val="18"/>
              </w:rPr>
            </w:pPr>
            <w:r>
              <w:rPr>
                <w:rFonts w:hint="cs"/>
                <w:color w:val="000000"/>
                <w:sz w:val="18"/>
                <w:szCs w:val="18"/>
                <w:rtl/>
              </w:rPr>
              <w:t>20,592</w:t>
            </w:r>
          </w:p>
        </w:tc>
        <w:tc>
          <w:tcPr>
            <w:tcW w:w="764" w:type="dxa"/>
            <w:tcBorders>
              <w:right w:val="single" w:sz="4" w:space="0" w:color="auto"/>
            </w:tcBorders>
            <w:shd w:val="clear" w:color="auto" w:fill="auto"/>
          </w:tcPr>
          <w:p w14:paraId="24A71F8C" w14:textId="41F13001"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3A7206EA" w14:textId="2A88C0A5" w:rsidR="00202B32" w:rsidRPr="00C15E06" w:rsidRDefault="00202B32" w:rsidP="00202B32">
            <w:pPr>
              <w:jc w:val="right"/>
              <w:rPr>
                <w:color w:val="000000"/>
                <w:sz w:val="18"/>
                <w:szCs w:val="18"/>
              </w:rPr>
            </w:pPr>
            <w:r>
              <w:rPr>
                <w:rFonts w:hint="cs"/>
                <w:color w:val="000000"/>
                <w:sz w:val="18"/>
                <w:szCs w:val="18"/>
                <w:rtl/>
              </w:rPr>
              <w:t>4,732</w:t>
            </w:r>
          </w:p>
        </w:tc>
        <w:tc>
          <w:tcPr>
            <w:tcW w:w="765" w:type="dxa"/>
            <w:gridSpan w:val="2"/>
            <w:shd w:val="clear" w:color="auto" w:fill="auto"/>
          </w:tcPr>
          <w:p w14:paraId="43801CAB" w14:textId="31A5C8AC" w:rsidR="00202B32" w:rsidRPr="00C15E06" w:rsidRDefault="00202B32" w:rsidP="00202B32">
            <w:pPr>
              <w:jc w:val="right"/>
              <w:rPr>
                <w:color w:val="000000"/>
                <w:sz w:val="18"/>
                <w:szCs w:val="18"/>
              </w:rPr>
            </w:pPr>
            <w:r>
              <w:rPr>
                <w:rFonts w:hint="cs"/>
                <w:color w:val="000000"/>
                <w:sz w:val="18"/>
                <w:szCs w:val="18"/>
                <w:rtl/>
              </w:rPr>
              <w:t>46,917</w:t>
            </w:r>
          </w:p>
        </w:tc>
      </w:tr>
      <w:tr w:rsidR="00202B32" w:rsidRPr="00C15E06" w14:paraId="0D3367C6" w14:textId="77777777" w:rsidTr="00202B32">
        <w:trPr>
          <w:trHeight w:val="422"/>
          <w:jc w:val="center"/>
        </w:trPr>
        <w:tc>
          <w:tcPr>
            <w:tcW w:w="570" w:type="dxa"/>
            <w:shd w:val="clear" w:color="auto" w:fill="auto"/>
          </w:tcPr>
          <w:p w14:paraId="26AE5CAE" w14:textId="4BD84AF3" w:rsidR="00202B32" w:rsidRPr="003860EA" w:rsidRDefault="003860EA" w:rsidP="00202B32">
            <w:pPr>
              <w:bidi/>
              <w:jc w:val="left"/>
              <w:rPr>
                <w:color w:val="000000"/>
                <w:sz w:val="16"/>
                <w:szCs w:val="16"/>
              </w:rPr>
            </w:pPr>
            <w:r>
              <w:rPr>
                <w:rFonts w:hint="cs"/>
                <w:color w:val="000000"/>
                <w:sz w:val="16"/>
                <w:szCs w:val="16"/>
                <w:rtl/>
              </w:rPr>
              <w:t>2.3</w:t>
            </w:r>
          </w:p>
        </w:tc>
        <w:tc>
          <w:tcPr>
            <w:tcW w:w="2686" w:type="dxa"/>
            <w:shd w:val="clear" w:color="auto" w:fill="auto"/>
            <w:vAlign w:val="center"/>
          </w:tcPr>
          <w:p w14:paraId="0A263A2F" w14:textId="5C46199B" w:rsidR="00202B32" w:rsidRPr="00C15E06" w:rsidRDefault="00202B32" w:rsidP="00202B32">
            <w:pPr>
              <w:bidi/>
              <w:jc w:val="left"/>
              <w:rPr>
                <w:sz w:val="18"/>
                <w:szCs w:val="18"/>
                <w:rtl/>
              </w:rPr>
            </w:pPr>
            <w:r w:rsidRPr="00C15E06">
              <w:rPr>
                <w:rFonts w:hint="eastAsia"/>
                <w:sz w:val="18"/>
                <w:szCs w:val="18"/>
                <w:rtl/>
                <w:lang w:bidi="ar-SY"/>
              </w:rPr>
              <w:t>ا</w:t>
            </w:r>
            <w:r w:rsidRPr="00C15E06">
              <w:rPr>
                <w:sz w:val="18"/>
                <w:szCs w:val="18"/>
                <w:rtl/>
              </w:rPr>
              <w:t xml:space="preserve">لتمويل المتفق عليه للوكالة المنفذة </w:t>
            </w:r>
            <w:r w:rsidRPr="00C15E06">
              <w:rPr>
                <w:rFonts w:hint="eastAsia"/>
                <w:sz w:val="18"/>
                <w:szCs w:val="18"/>
                <w:rtl/>
              </w:rPr>
              <w:t>المتعاونة</w:t>
            </w:r>
            <w:r w:rsidRPr="00C15E06">
              <w:rPr>
                <w:sz w:val="18"/>
                <w:szCs w:val="18"/>
                <w:rtl/>
              </w:rPr>
              <w:t xml:space="preserve"> (دولار أمريكي)</w:t>
            </w:r>
          </w:p>
        </w:tc>
        <w:tc>
          <w:tcPr>
            <w:tcW w:w="764" w:type="dxa"/>
            <w:shd w:val="clear" w:color="auto" w:fill="auto"/>
          </w:tcPr>
          <w:p w14:paraId="0CBF8129" w14:textId="48FC5B53" w:rsidR="00202B32" w:rsidRPr="00C15E06" w:rsidRDefault="00202B32" w:rsidP="00202B32">
            <w:pPr>
              <w:jc w:val="right"/>
              <w:rPr>
                <w:color w:val="000000"/>
                <w:sz w:val="18"/>
                <w:szCs w:val="18"/>
              </w:rPr>
            </w:pPr>
            <w:r>
              <w:rPr>
                <w:rFonts w:hint="cs"/>
                <w:color w:val="000000"/>
                <w:sz w:val="18"/>
                <w:szCs w:val="18"/>
                <w:rtl/>
              </w:rPr>
              <w:t>61,000</w:t>
            </w:r>
          </w:p>
        </w:tc>
        <w:tc>
          <w:tcPr>
            <w:tcW w:w="764" w:type="dxa"/>
            <w:shd w:val="clear" w:color="auto" w:fill="auto"/>
          </w:tcPr>
          <w:p w14:paraId="29CAAE7B" w14:textId="15E7B5A4"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5F945B14" w14:textId="5669D216"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59770985" w14:textId="68388CDD"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46B52BCD" w14:textId="1FC68319" w:rsidR="00202B32" w:rsidRPr="00C15E06" w:rsidRDefault="00202B32" w:rsidP="00202B32">
            <w:pPr>
              <w:jc w:val="right"/>
              <w:rPr>
                <w:color w:val="000000"/>
                <w:sz w:val="18"/>
                <w:szCs w:val="18"/>
              </w:rPr>
            </w:pPr>
            <w:r>
              <w:rPr>
                <w:rFonts w:hint="cs"/>
                <w:color w:val="000000"/>
                <w:sz w:val="18"/>
                <w:szCs w:val="18"/>
                <w:rtl/>
              </w:rPr>
              <w:t>99,600</w:t>
            </w:r>
          </w:p>
        </w:tc>
        <w:tc>
          <w:tcPr>
            <w:tcW w:w="764" w:type="dxa"/>
            <w:shd w:val="clear" w:color="auto" w:fill="auto"/>
          </w:tcPr>
          <w:p w14:paraId="4C099690" w14:textId="5CCB6509" w:rsidR="00202B32" w:rsidRPr="00C15E06" w:rsidRDefault="00202B32" w:rsidP="00202B32">
            <w:pPr>
              <w:jc w:val="right"/>
              <w:rPr>
                <w:sz w:val="18"/>
                <w:szCs w:val="18"/>
              </w:rPr>
            </w:pPr>
            <w:r>
              <w:rPr>
                <w:rFonts w:hint="cs"/>
                <w:color w:val="000000"/>
                <w:sz w:val="18"/>
                <w:szCs w:val="18"/>
                <w:rtl/>
              </w:rPr>
              <w:t>0</w:t>
            </w:r>
          </w:p>
        </w:tc>
        <w:tc>
          <w:tcPr>
            <w:tcW w:w="764" w:type="dxa"/>
            <w:shd w:val="clear" w:color="auto" w:fill="auto"/>
          </w:tcPr>
          <w:p w14:paraId="26E1E051" w14:textId="51DB7CF4" w:rsidR="00202B32" w:rsidRPr="00C15E06" w:rsidRDefault="00202B32" w:rsidP="00202B32">
            <w:pPr>
              <w:jc w:val="right"/>
              <w:rPr>
                <w:color w:val="000000"/>
                <w:sz w:val="18"/>
                <w:szCs w:val="18"/>
              </w:rPr>
            </w:pPr>
            <w:r>
              <w:rPr>
                <w:rFonts w:hint="cs"/>
                <w:color w:val="000000"/>
                <w:sz w:val="18"/>
                <w:szCs w:val="18"/>
                <w:rtl/>
              </w:rPr>
              <w:t>18,500</w:t>
            </w:r>
          </w:p>
        </w:tc>
        <w:tc>
          <w:tcPr>
            <w:tcW w:w="765" w:type="dxa"/>
            <w:gridSpan w:val="2"/>
            <w:shd w:val="clear" w:color="auto" w:fill="auto"/>
          </w:tcPr>
          <w:p w14:paraId="42673A46" w14:textId="1E472234" w:rsidR="00202B32" w:rsidRPr="00C15E06" w:rsidDel="00B465CB" w:rsidRDefault="00202B32" w:rsidP="00202B32">
            <w:pPr>
              <w:jc w:val="right"/>
              <w:rPr>
                <w:color w:val="000000"/>
                <w:sz w:val="18"/>
                <w:szCs w:val="18"/>
              </w:rPr>
            </w:pPr>
            <w:r>
              <w:rPr>
                <w:rFonts w:hint="cs"/>
                <w:color w:val="000000"/>
                <w:sz w:val="18"/>
                <w:szCs w:val="18"/>
                <w:rtl/>
              </w:rPr>
              <w:t>179,100</w:t>
            </w:r>
          </w:p>
        </w:tc>
      </w:tr>
      <w:tr w:rsidR="00202B32" w:rsidRPr="00C15E06" w14:paraId="2D42B57D" w14:textId="77777777" w:rsidTr="00202B32">
        <w:trPr>
          <w:trHeight w:val="422"/>
          <w:jc w:val="center"/>
        </w:trPr>
        <w:tc>
          <w:tcPr>
            <w:tcW w:w="570" w:type="dxa"/>
            <w:shd w:val="clear" w:color="auto" w:fill="auto"/>
          </w:tcPr>
          <w:p w14:paraId="0820D054" w14:textId="5FDC605C" w:rsidR="00202B32" w:rsidRPr="003860EA" w:rsidRDefault="003860EA" w:rsidP="00202B32">
            <w:pPr>
              <w:bidi/>
              <w:jc w:val="left"/>
              <w:rPr>
                <w:color w:val="000000"/>
                <w:sz w:val="16"/>
                <w:szCs w:val="16"/>
              </w:rPr>
            </w:pPr>
            <w:r>
              <w:rPr>
                <w:rFonts w:hint="cs"/>
                <w:color w:val="000000"/>
                <w:sz w:val="16"/>
                <w:szCs w:val="16"/>
                <w:rtl/>
              </w:rPr>
              <w:t>2.4</w:t>
            </w:r>
          </w:p>
        </w:tc>
        <w:tc>
          <w:tcPr>
            <w:tcW w:w="2686" w:type="dxa"/>
            <w:shd w:val="clear" w:color="auto" w:fill="auto"/>
            <w:vAlign w:val="center"/>
          </w:tcPr>
          <w:p w14:paraId="6DE4DF3C" w14:textId="77777777" w:rsidR="00202B32" w:rsidRPr="00C15E06" w:rsidRDefault="00202B32" w:rsidP="00202B32">
            <w:pPr>
              <w:bidi/>
              <w:jc w:val="left"/>
              <w:rPr>
                <w:sz w:val="18"/>
                <w:szCs w:val="18"/>
                <w:rtl/>
              </w:rPr>
            </w:pPr>
            <w:r w:rsidRPr="00C15E06">
              <w:rPr>
                <w:sz w:val="18"/>
                <w:szCs w:val="18"/>
                <w:rtl/>
              </w:rPr>
              <w:t xml:space="preserve">تكاليف دعم الوكالة المنفذة </w:t>
            </w:r>
            <w:r w:rsidRPr="00C15E06">
              <w:rPr>
                <w:rFonts w:hint="eastAsia"/>
                <w:sz w:val="18"/>
                <w:szCs w:val="18"/>
                <w:rtl/>
              </w:rPr>
              <w:t>المتعاونة</w:t>
            </w:r>
            <w:r w:rsidRPr="00C15E06">
              <w:rPr>
                <w:sz w:val="18"/>
                <w:szCs w:val="18"/>
                <w:rtl/>
              </w:rPr>
              <w:t xml:space="preserve"> (دولار أمريكي)</w:t>
            </w:r>
          </w:p>
        </w:tc>
        <w:tc>
          <w:tcPr>
            <w:tcW w:w="764" w:type="dxa"/>
            <w:shd w:val="clear" w:color="auto" w:fill="auto"/>
          </w:tcPr>
          <w:p w14:paraId="4A9A6B48" w14:textId="0FAD4C77" w:rsidR="00202B32" w:rsidRPr="00C15E06" w:rsidRDefault="00202B32" w:rsidP="00202B32">
            <w:pPr>
              <w:jc w:val="right"/>
              <w:rPr>
                <w:color w:val="000000"/>
                <w:sz w:val="18"/>
                <w:szCs w:val="18"/>
              </w:rPr>
            </w:pPr>
            <w:r>
              <w:rPr>
                <w:rFonts w:hint="cs"/>
                <w:color w:val="000000"/>
                <w:sz w:val="18"/>
                <w:szCs w:val="18"/>
                <w:rtl/>
              </w:rPr>
              <w:t>5,490</w:t>
            </w:r>
          </w:p>
        </w:tc>
        <w:tc>
          <w:tcPr>
            <w:tcW w:w="764" w:type="dxa"/>
            <w:shd w:val="clear" w:color="auto" w:fill="auto"/>
          </w:tcPr>
          <w:p w14:paraId="21127FC7" w14:textId="75301DEE"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5DBCA7DE" w14:textId="34AD8C3B"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2980E0CB" w14:textId="5C80F8EA"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503C89DC" w14:textId="5A929EF2" w:rsidR="00202B32" w:rsidRPr="00C15E06" w:rsidRDefault="00202B32" w:rsidP="00202B32">
            <w:pPr>
              <w:jc w:val="right"/>
              <w:rPr>
                <w:color w:val="000000"/>
                <w:sz w:val="18"/>
                <w:szCs w:val="18"/>
              </w:rPr>
            </w:pPr>
            <w:r>
              <w:rPr>
                <w:rFonts w:hint="cs"/>
                <w:color w:val="000000"/>
                <w:sz w:val="18"/>
                <w:szCs w:val="18"/>
                <w:rtl/>
              </w:rPr>
              <w:t>8,964</w:t>
            </w:r>
          </w:p>
        </w:tc>
        <w:tc>
          <w:tcPr>
            <w:tcW w:w="764" w:type="dxa"/>
            <w:shd w:val="clear" w:color="auto" w:fill="auto"/>
          </w:tcPr>
          <w:p w14:paraId="32D7421A" w14:textId="01EFFFD6" w:rsidR="00202B32" w:rsidRPr="00C15E06" w:rsidRDefault="00202B32" w:rsidP="00202B32">
            <w:pPr>
              <w:jc w:val="right"/>
              <w:rPr>
                <w:sz w:val="18"/>
                <w:szCs w:val="18"/>
              </w:rPr>
            </w:pPr>
            <w:r>
              <w:rPr>
                <w:rFonts w:hint="cs"/>
                <w:color w:val="000000"/>
                <w:sz w:val="18"/>
                <w:szCs w:val="18"/>
                <w:rtl/>
              </w:rPr>
              <w:t>0</w:t>
            </w:r>
          </w:p>
        </w:tc>
        <w:tc>
          <w:tcPr>
            <w:tcW w:w="764" w:type="dxa"/>
            <w:shd w:val="clear" w:color="auto" w:fill="auto"/>
          </w:tcPr>
          <w:p w14:paraId="070FBC83" w14:textId="12F9050C" w:rsidR="00202B32" w:rsidRPr="00C15E06" w:rsidRDefault="00202B32" w:rsidP="00202B32">
            <w:pPr>
              <w:jc w:val="right"/>
              <w:rPr>
                <w:color w:val="000000"/>
                <w:sz w:val="18"/>
                <w:szCs w:val="18"/>
              </w:rPr>
            </w:pPr>
            <w:r>
              <w:rPr>
                <w:rFonts w:hint="cs"/>
                <w:color w:val="000000"/>
                <w:sz w:val="18"/>
                <w:szCs w:val="18"/>
                <w:rtl/>
              </w:rPr>
              <w:t>1,665</w:t>
            </w:r>
          </w:p>
        </w:tc>
        <w:tc>
          <w:tcPr>
            <w:tcW w:w="765" w:type="dxa"/>
            <w:gridSpan w:val="2"/>
            <w:shd w:val="clear" w:color="auto" w:fill="auto"/>
          </w:tcPr>
          <w:p w14:paraId="01BF91A2" w14:textId="7A9D6944" w:rsidR="00202B32" w:rsidRPr="00C15E06" w:rsidDel="00B465CB" w:rsidRDefault="00202B32" w:rsidP="00202B32">
            <w:pPr>
              <w:jc w:val="right"/>
              <w:rPr>
                <w:color w:val="000000"/>
                <w:sz w:val="18"/>
                <w:szCs w:val="18"/>
              </w:rPr>
            </w:pPr>
            <w:r>
              <w:rPr>
                <w:rFonts w:hint="cs"/>
                <w:color w:val="000000"/>
                <w:sz w:val="18"/>
                <w:szCs w:val="18"/>
                <w:rtl/>
              </w:rPr>
              <w:t>16,119</w:t>
            </w:r>
          </w:p>
        </w:tc>
      </w:tr>
      <w:tr w:rsidR="00202B32" w:rsidRPr="00C15E06" w14:paraId="3E982A9C" w14:textId="77777777" w:rsidTr="003860EA">
        <w:trPr>
          <w:trHeight w:val="412"/>
          <w:jc w:val="center"/>
        </w:trPr>
        <w:tc>
          <w:tcPr>
            <w:tcW w:w="570" w:type="dxa"/>
            <w:shd w:val="clear" w:color="auto" w:fill="auto"/>
          </w:tcPr>
          <w:p w14:paraId="73395ABF" w14:textId="7E7B260C" w:rsidR="00202B32" w:rsidRPr="003860EA" w:rsidRDefault="003860EA" w:rsidP="00202B32">
            <w:pPr>
              <w:bidi/>
              <w:jc w:val="left"/>
              <w:rPr>
                <w:color w:val="000000"/>
                <w:sz w:val="16"/>
                <w:szCs w:val="16"/>
              </w:rPr>
            </w:pPr>
            <w:r>
              <w:rPr>
                <w:rFonts w:hint="cs"/>
                <w:color w:val="000000"/>
                <w:sz w:val="16"/>
                <w:szCs w:val="16"/>
                <w:rtl/>
              </w:rPr>
              <w:t>3.1</w:t>
            </w:r>
          </w:p>
        </w:tc>
        <w:tc>
          <w:tcPr>
            <w:tcW w:w="2686" w:type="dxa"/>
            <w:shd w:val="clear" w:color="auto" w:fill="auto"/>
            <w:hideMark/>
          </w:tcPr>
          <w:p w14:paraId="7A5B3629" w14:textId="77777777" w:rsidR="00202B32" w:rsidRPr="00C15E06" w:rsidRDefault="00202B32" w:rsidP="00202B32">
            <w:pPr>
              <w:bidi/>
              <w:jc w:val="left"/>
              <w:rPr>
                <w:sz w:val="18"/>
                <w:szCs w:val="18"/>
                <w:rtl/>
              </w:rPr>
            </w:pPr>
            <w:r w:rsidRPr="00C15E06">
              <w:rPr>
                <w:rFonts w:hint="cs"/>
                <w:sz w:val="18"/>
                <w:szCs w:val="18"/>
                <w:rtl/>
              </w:rPr>
              <w:t>مجموع التمويل المتفق عليه (دولار أميركي)</w:t>
            </w:r>
          </w:p>
        </w:tc>
        <w:tc>
          <w:tcPr>
            <w:tcW w:w="764" w:type="dxa"/>
            <w:shd w:val="clear" w:color="auto" w:fill="auto"/>
          </w:tcPr>
          <w:p w14:paraId="60B47D04" w14:textId="009B7E8F" w:rsidR="00202B32" w:rsidRPr="00202B32" w:rsidRDefault="00202B32" w:rsidP="00202B32">
            <w:pPr>
              <w:jc w:val="right"/>
              <w:rPr>
                <w:color w:val="000000"/>
                <w:sz w:val="18"/>
                <w:szCs w:val="18"/>
                <w:rtl/>
                <w:lang w:val="fr-CA" w:bidi="ar-SA"/>
              </w:rPr>
            </w:pPr>
            <w:r>
              <w:rPr>
                <w:rFonts w:hint="cs"/>
                <w:color w:val="000000"/>
                <w:sz w:val="18"/>
                <w:szCs w:val="18"/>
                <w:rtl/>
                <w:lang w:val="fr-CA"/>
              </w:rPr>
              <w:t>227,100</w:t>
            </w:r>
          </w:p>
        </w:tc>
        <w:tc>
          <w:tcPr>
            <w:tcW w:w="764" w:type="dxa"/>
            <w:shd w:val="clear" w:color="auto" w:fill="auto"/>
          </w:tcPr>
          <w:p w14:paraId="072CE19E" w14:textId="51F92CFE"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5FD811BC" w14:textId="00E97F0A"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7F2D40FE" w14:textId="5ADA01CC"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06235F77" w14:textId="2F330601" w:rsidR="00202B32" w:rsidRPr="00C15E06" w:rsidRDefault="00202B32" w:rsidP="00202B32">
            <w:pPr>
              <w:jc w:val="right"/>
              <w:rPr>
                <w:color w:val="000000"/>
                <w:sz w:val="18"/>
                <w:szCs w:val="18"/>
              </w:rPr>
            </w:pPr>
            <w:r>
              <w:rPr>
                <w:rFonts w:hint="cs"/>
                <w:color w:val="000000"/>
                <w:sz w:val="18"/>
                <w:szCs w:val="18"/>
                <w:rtl/>
              </w:rPr>
              <w:t>258,000</w:t>
            </w:r>
          </w:p>
        </w:tc>
        <w:tc>
          <w:tcPr>
            <w:tcW w:w="764" w:type="dxa"/>
            <w:shd w:val="clear" w:color="auto" w:fill="auto"/>
          </w:tcPr>
          <w:p w14:paraId="4E0468AA" w14:textId="6F3667FE"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1A30306E" w14:textId="383874E9" w:rsidR="00202B32" w:rsidRPr="00C15E06" w:rsidRDefault="00202B32" w:rsidP="00202B32">
            <w:pPr>
              <w:jc w:val="right"/>
              <w:rPr>
                <w:color w:val="000000"/>
                <w:sz w:val="18"/>
                <w:szCs w:val="18"/>
              </w:rPr>
            </w:pPr>
            <w:r>
              <w:rPr>
                <w:rFonts w:hint="cs"/>
                <w:color w:val="000000"/>
                <w:sz w:val="18"/>
                <w:szCs w:val="18"/>
                <w:rtl/>
              </w:rPr>
              <w:t>54,900</w:t>
            </w:r>
          </w:p>
        </w:tc>
        <w:tc>
          <w:tcPr>
            <w:tcW w:w="765" w:type="dxa"/>
            <w:gridSpan w:val="2"/>
            <w:shd w:val="clear" w:color="auto" w:fill="auto"/>
          </w:tcPr>
          <w:p w14:paraId="45BEAA4D" w14:textId="1FA8B5E3" w:rsidR="00202B32" w:rsidRPr="00C15E06" w:rsidRDefault="00202B32" w:rsidP="00202B32">
            <w:pPr>
              <w:jc w:val="right"/>
              <w:rPr>
                <w:color w:val="000000"/>
                <w:sz w:val="18"/>
                <w:szCs w:val="18"/>
              </w:rPr>
            </w:pPr>
            <w:r>
              <w:rPr>
                <w:rFonts w:hint="cs"/>
                <w:color w:val="000000"/>
                <w:sz w:val="18"/>
                <w:szCs w:val="18"/>
                <w:rtl/>
              </w:rPr>
              <w:t>540,000</w:t>
            </w:r>
          </w:p>
        </w:tc>
      </w:tr>
      <w:tr w:rsidR="00202B32" w:rsidRPr="00C15E06" w14:paraId="3EA80F5E" w14:textId="77777777" w:rsidTr="00202B32">
        <w:trPr>
          <w:trHeight w:val="412"/>
          <w:jc w:val="center"/>
        </w:trPr>
        <w:tc>
          <w:tcPr>
            <w:tcW w:w="570" w:type="dxa"/>
            <w:shd w:val="clear" w:color="auto" w:fill="auto"/>
          </w:tcPr>
          <w:p w14:paraId="6EA765F4" w14:textId="39FF93C7" w:rsidR="00202B32" w:rsidRPr="003860EA" w:rsidRDefault="003860EA" w:rsidP="00202B32">
            <w:pPr>
              <w:bidi/>
              <w:jc w:val="left"/>
              <w:rPr>
                <w:color w:val="000000"/>
                <w:sz w:val="16"/>
                <w:szCs w:val="16"/>
              </w:rPr>
            </w:pPr>
            <w:r>
              <w:rPr>
                <w:rFonts w:hint="cs"/>
                <w:color w:val="000000"/>
                <w:sz w:val="16"/>
                <w:szCs w:val="16"/>
                <w:rtl/>
              </w:rPr>
              <w:t>3.2</w:t>
            </w:r>
          </w:p>
        </w:tc>
        <w:tc>
          <w:tcPr>
            <w:tcW w:w="2686" w:type="dxa"/>
            <w:shd w:val="clear" w:color="auto" w:fill="auto"/>
          </w:tcPr>
          <w:p w14:paraId="26FF4631" w14:textId="77777777" w:rsidR="00202B32" w:rsidRPr="00C15E06" w:rsidRDefault="00202B32" w:rsidP="00202B32">
            <w:pPr>
              <w:tabs>
                <w:tab w:val="right" w:pos="4284"/>
              </w:tabs>
              <w:bidi/>
              <w:jc w:val="left"/>
              <w:rPr>
                <w:sz w:val="18"/>
                <w:szCs w:val="18"/>
                <w:rtl/>
              </w:rPr>
            </w:pPr>
            <w:r w:rsidRPr="00C15E06">
              <w:rPr>
                <w:rFonts w:hint="cs"/>
                <w:sz w:val="18"/>
                <w:szCs w:val="18"/>
                <w:rtl/>
              </w:rPr>
              <w:t>مجموع تكاليف الدعم (دولار أميركي)</w:t>
            </w:r>
            <w:r w:rsidRPr="00C15E06">
              <w:rPr>
                <w:sz w:val="18"/>
                <w:szCs w:val="18"/>
                <w:rtl/>
              </w:rPr>
              <w:tab/>
            </w:r>
          </w:p>
        </w:tc>
        <w:tc>
          <w:tcPr>
            <w:tcW w:w="764" w:type="dxa"/>
            <w:shd w:val="clear" w:color="auto" w:fill="auto"/>
          </w:tcPr>
          <w:p w14:paraId="14F413A6" w14:textId="5EDEC9B0" w:rsidR="00202B32" w:rsidRPr="00C15E06" w:rsidRDefault="00202B32" w:rsidP="00202B32">
            <w:pPr>
              <w:jc w:val="right"/>
              <w:rPr>
                <w:color w:val="000000"/>
                <w:sz w:val="18"/>
                <w:szCs w:val="18"/>
              </w:rPr>
            </w:pPr>
            <w:r>
              <w:rPr>
                <w:rFonts w:hint="cs"/>
                <w:color w:val="000000"/>
                <w:sz w:val="18"/>
                <w:szCs w:val="18"/>
                <w:rtl/>
              </w:rPr>
              <w:t>27,083</w:t>
            </w:r>
          </w:p>
        </w:tc>
        <w:tc>
          <w:tcPr>
            <w:tcW w:w="764" w:type="dxa"/>
            <w:shd w:val="clear" w:color="auto" w:fill="auto"/>
          </w:tcPr>
          <w:p w14:paraId="72A289EA" w14:textId="5F3FFE17"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6091C234" w14:textId="18BB60AD"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52D429D1" w14:textId="7883D250"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30552A77" w14:textId="060F82FC" w:rsidR="00202B32" w:rsidRPr="00C15E06" w:rsidRDefault="00202B32" w:rsidP="00202B32">
            <w:pPr>
              <w:jc w:val="right"/>
              <w:rPr>
                <w:color w:val="000000"/>
                <w:sz w:val="18"/>
                <w:szCs w:val="18"/>
              </w:rPr>
            </w:pPr>
            <w:r>
              <w:rPr>
                <w:rFonts w:hint="cs"/>
                <w:color w:val="000000"/>
                <w:sz w:val="18"/>
                <w:szCs w:val="18"/>
                <w:rtl/>
              </w:rPr>
              <w:t>29,556</w:t>
            </w:r>
          </w:p>
        </w:tc>
        <w:tc>
          <w:tcPr>
            <w:tcW w:w="764" w:type="dxa"/>
            <w:shd w:val="clear" w:color="auto" w:fill="auto"/>
          </w:tcPr>
          <w:p w14:paraId="2C934B43" w14:textId="15405E69"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29BB24FB" w14:textId="4D012B24" w:rsidR="00202B32" w:rsidRPr="00C15E06" w:rsidRDefault="00202B32" w:rsidP="00202B32">
            <w:pPr>
              <w:jc w:val="right"/>
              <w:rPr>
                <w:color w:val="000000"/>
                <w:sz w:val="18"/>
                <w:szCs w:val="18"/>
              </w:rPr>
            </w:pPr>
            <w:r>
              <w:rPr>
                <w:rFonts w:hint="cs"/>
                <w:color w:val="000000"/>
                <w:sz w:val="18"/>
                <w:szCs w:val="18"/>
                <w:rtl/>
              </w:rPr>
              <w:t>6,397</w:t>
            </w:r>
          </w:p>
        </w:tc>
        <w:tc>
          <w:tcPr>
            <w:tcW w:w="765" w:type="dxa"/>
            <w:gridSpan w:val="2"/>
            <w:shd w:val="clear" w:color="auto" w:fill="auto"/>
          </w:tcPr>
          <w:p w14:paraId="0B866A48" w14:textId="44E0B2FC" w:rsidR="00202B32" w:rsidRPr="00C15E06" w:rsidRDefault="00202B32" w:rsidP="00202B32">
            <w:pPr>
              <w:jc w:val="right"/>
              <w:rPr>
                <w:color w:val="000000"/>
                <w:sz w:val="18"/>
                <w:szCs w:val="18"/>
              </w:rPr>
            </w:pPr>
            <w:r>
              <w:rPr>
                <w:rFonts w:hint="cs"/>
                <w:color w:val="000000"/>
                <w:sz w:val="18"/>
                <w:szCs w:val="18"/>
                <w:rtl/>
              </w:rPr>
              <w:t>63,036</w:t>
            </w:r>
          </w:p>
        </w:tc>
      </w:tr>
      <w:tr w:rsidR="00202B32" w:rsidRPr="00C15E06" w14:paraId="0319B8E8" w14:textId="77777777" w:rsidTr="00202B32">
        <w:trPr>
          <w:trHeight w:val="422"/>
          <w:jc w:val="center"/>
        </w:trPr>
        <w:tc>
          <w:tcPr>
            <w:tcW w:w="570" w:type="dxa"/>
            <w:shd w:val="clear" w:color="auto" w:fill="auto"/>
          </w:tcPr>
          <w:p w14:paraId="5062605D" w14:textId="5616774E" w:rsidR="00202B32" w:rsidRPr="003860EA" w:rsidRDefault="003860EA" w:rsidP="00202B32">
            <w:pPr>
              <w:bidi/>
              <w:jc w:val="left"/>
              <w:rPr>
                <w:color w:val="000000"/>
                <w:sz w:val="16"/>
                <w:szCs w:val="16"/>
              </w:rPr>
            </w:pPr>
            <w:r>
              <w:rPr>
                <w:rFonts w:hint="cs"/>
                <w:color w:val="000000"/>
                <w:sz w:val="16"/>
                <w:szCs w:val="16"/>
                <w:rtl/>
              </w:rPr>
              <w:t>3.3</w:t>
            </w:r>
          </w:p>
        </w:tc>
        <w:tc>
          <w:tcPr>
            <w:tcW w:w="2686" w:type="dxa"/>
            <w:shd w:val="clear" w:color="auto" w:fill="auto"/>
          </w:tcPr>
          <w:p w14:paraId="6917BA1B" w14:textId="77777777" w:rsidR="00202B32" w:rsidRPr="00C15E06" w:rsidRDefault="00202B32" w:rsidP="00202B32">
            <w:pPr>
              <w:bidi/>
              <w:jc w:val="left"/>
              <w:rPr>
                <w:sz w:val="18"/>
                <w:szCs w:val="18"/>
                <w:rtl/>
              </w:rPr>
            </w:pPr>
            <w:r w:rsidRPr="00C15E06">
              <w:rPr>
                <w:rFonts w:hint="cs"/>
                <w:sz w:val="18"/>
                <w:szCs w:val="18"/>
                <w:rtl/>
              </w:rPr>
              <w:t>مجموع التكاليف المتفق عليها (دولار أميركي)</w:t>
            </w:r>
          </w:p>
        </w:tc>
        <w:tc>
          <w:tcPr>
            <w:tcW w:w="764" w:type="dxa"/>
            <w:shd w:val="clear" w:color="auto" w:fill="auto"/>
          </w:tcPr>
          <w:p w14:paraId="281E3F81" w14:textId="5C576167" w:rsidR="00202B32" w:rsidRPr="00C15E06" w:rsidRDefault="00202B32" w:rsidP="00202B32">
            <w:pPr>
              <w:jc w:val="right"/>
              <w:rPr>
                <w:color w:val="000000"/>
                <w:sz w:val="18"/>
                <w:szCs w:val="18"/>
              </w:rPr>
            </w:pPr>
            <w:r>
              <w:rPr>
                <w:rFonts w:hint="cs"/>
                <w:color w:val="000000"/>
                <w:sz w:val="18"/>
                <w:szCs w:val="18"/>
                <w:rtl/>
              </w:rPr>
              <w:t>254,183</w:t>
            </w:r>
          </w:p>
        </w:tc>
        <w:tc>
          <w:tcPr>
            <w:tcW w:w="764" w:type="dxa"/>
            <w:shd w:val="clear" w:color="auto" w:fill="auto"/>
          </w:tcPr>
          <w:p w14:paraId="2B76FD8C" w14:textId="35038ED3"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0EE9BADB" w14:textId="67788F9C" w:rsidR="00202B32" w:rsidRPr="00C15E06" w:rsidRDefault="00202B32" w:rsidP="00202B32">
            <w:pPr>
              <w:jc w:val="right"/>
              <w:rPr>
                <w:color w:val="000000"/>
                <w:sz w:val="18"/>
                <w:szCs w:val="18"/>
              </w:rPr>
            </w:pPr>
            <w:r>
              <w:rPr>
                <w:rFonts w:hint="cs"/>
                <w:color w:val="000000"/>
                <w:sz w:val="18"/>
                <w:szCs w:val="18"/>
                <w:rtl/>
              </w:rPr>
              <w:t>0</w:t>
            </w:r>
          </w:p>
        </w:tc>
        <w:tc>
          <w:tcPr>
            <w:tcW w:w="765" w:type="dxa"/>
            <w:shd w:val="clear" w:color="auto" w:fill="auto"/>
          </w:tcPr>
          <w:p w14:paraId="37B2129D" w14:textId="742833C8"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4580ED92" w14:textId="61FEB003" w:rsidR="00202B32" w:rsidRPr="00C15E06" w:rsidRDefault="00202B32" w:rsidP="00202B32">
            <w:pPr>
              <w:jc w:val="right"/>
              <w:rPr>
                <w:color w:val="000000"/>
                <w:sz w:val="18"/>
                <w:szCs w:val="18"/>
              </w:rPr>
            </w:pPr>
            <w:r>
              <w:rPr>
                <w:rFonts w:hint="cs"/>
                <w:color w:val="000000"/>
                <w:sz w:val="18"/>
                <w:szCs w:val="18"/>
                <w:rtl/>
              </w:rPr>
              <w:t>287,556</w:t>
            </w:r>
          </w:p>
        </w:tc>
        <w:tc>
          <w:tcPr>
            <w:tcW w:w="764" w:type="dxa"/>
            <w:shd w:val="clear" w:color="auto" w:fill="auto"/>
          </w:tcPr>
          <w:p w14:paraId="347B3AD0" w14:textId="6172922C" w:rsidR="00202B32" w:rsidRPr="00C15E06" w:rsidRDefault="00202B32" w:rsidP="00202B32">
            <w:pPr>
              <w:jc w:val="right"/>
              <w:rPr>
                <w:color w:val="000000"/>
                <w:sz w:val="18"/>
                <w:szCs w:val="18"/>
              </w:rPr>
            </w:pPr>
            <w:r>
              <w:rPr>
                <w:rFonts w:hint="cs"/>
                <w:color w:val="000000"/>
                <w:sz w:val="18"/>
                <w:szCs w:val="18"/>
                <w:rtl/>
              </w:rPr>
              <w:t>0</w:t>
            </w:r>
          </w:p>
        </w:tc>
        <w:tc>
          <w:tcPr>
            <w:tcW w:w="764" w:type="dxa"/>
            <w:shd w:val="clear" w:color="auto" w:fill="auto"/>
          </w:tcPr>
          <w:p w14:paraId="768C1959" w14:textId="63225541" w:rsidR="00202B32" w:rsidRPr="00C15E06" w:rsidRDefault="00202B32" w:rsidP="00202B32">
            <w:pPr>
              <w:jc w:val="right"/>
              <w:rPr>
                <w:color w:val="000000"/>
                <w:sz w:val="18"/>
                <w:szCs w:val="18"/>
              </w:rPr>
            </w:pPr>
            <w:r>
              <w:rPr>
                <w:rFonts w:hint="cs"/>
                <w:color w:val="000000"/>
                <w:sz w:val="18"/>
                <w:szCs w:val="18"/>
                <w:rtl/>
              </w:rPr>
              <w:t>61,297</w:t>
            </w:r>
          </w:p>
        </w:tc>
        <w:tc>
          <w:tcPr>
            <w:tcW w:w="765" w:type="dxa"/>
            <w:gridSpan w:val="2"/>
            <w:shd w:val="clear" w:color="auto" w:fill="auto"/>
          </w:tcPr>
          <w:p w14:paraId="77B558B9" w14:textId="44F91AB5" w:rsidR="00202B32" w:rsidRPr="00C15E06" w:rsidRDefault="00202B32" w:rsidP="00202B32">
            <w:pPr>
              <w:jc w:val="right"/>
              <w:rPr>
                <w:color w:val="000000"/>
                <w:sz w:val="18"/>
                <w:szCs w:val="18"/>
              </w:rPr>
            </w:pPr>
            <w:r>
              <w:rPr>
                <w:rFonts w:hint="cs"/>
                <w:color w:val="000000"/>
                <w:sz w:val="18"/>
                <w:szCs w:val="18"/>
                <w:rtl/>
              </w:rPr>
              <w:t>603,036</w:t>
            </w:r>
          </w:p>
        </w:tc>
      </w:tr>
      <w:tr w:rsidR="002C5211" w:rsidRPr="00C15E06" w14:paraId="55E1F1CF" w14:textId="77777777" w:rsidTr="003860EA">
        <w:trPr>
          <w:trHeight w:val="201"/>
          <w:jc w:val="center"/>
        </w:trPr>
        <w:tc>
          <w:tcPr>
            <w:tcW w:w="570" w:type="dxa"/>
            <w:shd w:val="clear" w:color="auto" w:fill="auto"/>
          </w:tcPr>
          <w:p w14:paraId="0CD74DF6" w14:textId="24351FA0" w:rsidR="002C5211" w:rsidRPr="003860EA" w:rsidRDefault="003860EA" w:rsidP="007574CC">
            <w:pPr>
              <w:bidi/>
              <w:jc w:val="left"/>
              <w:rPr>
                <w:color w:val="000000"/>
                <w:sz w:val="16"/>
                <w:szCs w:val="16"/>
              </w:rPr>
            </w:pPr>
            <w:r>
              <w:rPr>
                <w:rFonts w:hint="cs"/>
                <w:color w:val="000000"/>
                <w:sz w:val="16"/>
                <w:szCs w:val="16"/>
                <w:rtl/>
              </w:rPr>
              <w:t>4.1.1</w:t>
            </w:r>
          </w:p>
        </w:tc>
        <w:tc>
          <w:tcPr>
            <w:tcW w:w="8090" w:type="dxa"/>
            <w:gridSpan w:val="9"/>
            <w:shd w:val="clear" w:color="auto" w:fill="auto"/>
            <w:hideMark/>
          </w:tcPr>
          <w:p w14:paraId="3AD69A41" w14:textId="77777777" w:rsidR="002C5211" w:rsidRPr="00C15E06" w:rsidRDefault="002C5211" w:rsidP="007574CC">
            <w:pPr>
              <w:bidi/>
              <w:rPr>
                <w:sz w:val="18"/>
                <w:szCs w:val="18"/>
                <w:lang w:val="en-US" w:bidi="ar-EG"/>
              </w:rPr>
            </w:pPr>
            <w:r w:rsidRPr="00C15E06">
              <w:rPr>
                <w:rFonts w:hint="cs"/>
                <w:sz w:val="18"/>
                <w:szCs w:val="18"/>
                <w:rtl/>
                <w:lang w:val="en-US" w:bidi="ar-EG"/>
              </w:rPr>
              <w:t>مجموع مادة الهيدروكلوروفلوروكربون-22 المتفق على إزالتها بموجب هذا الاتفاق (بالأطنان من قدرات استنفاد الأوزون)</w:t>
            </w:r>
          </w:p>
        </w:tc>
        <w:tc>
          <w:tcPr>
            <w:tcW w:w="710" w:type="dxa"/>
            <w:shd w:val="clear" w:color="auto" w:fill="auto"/>
          </w:tcPr>
          <w:p w14:paraId="55E88FD0" w14:textId="0E8FCB07" w:rsidR="002C5211" w:rsidRPr="00C15E06" w:rsidRDefault="00202B32" w:rsidP="007574CC">
            <w:pPr>
              <w:jc w:val="right"/>
              <w:rPr>
                <w:color w:val="000000"/>
                <w:sz w:val="18"/>
                <w:szCs w:val="18"/>
              </w:rPr>
            </w:pPr>
            <w:r>
              <w:rPr>
                <w:rFonts w:hint="cs"/>
                <w:color w:val="000000"/>
                <w:sz w:val="18"/>
                <w:szCs w:val="18"/>
                <w:rtl/>
              </w:rPr>
              <w:t>1.29</w:t>
            </w:r>
          </w:p>
        </w:tc>
      </w:tr>
      <w:tr w:rsidR="002C5211" w:rsidRPr="00C15E06" w14:paraId="49D78351" w14:textId="77777777" w:rsidTr="003860EA">
        <w:trPr>
          <w:trHeight w:val="211"/>
          <w:jc w:val="center"/>
        </w:trPr>
        <w:tc>
          <w:tcPr>
            <w:tcW w:w="570" w:type="dxa"/>
            <w:shd w:val="clear" w:color="auto" w:fill="auto"/>
          </w:tcPr>
          <w:p w14:paraId="58066478" w14:textId="1A525135" w:rsidR="002C5211" w:rsidRPr="003860EA" w:rsidRDefault="003860EA" w:rsidP="007574CC">
            <w:pPr>
              <w:bidi/>
              <w:jc w:val="left"/>
              <w:rPr>
                <w:color w:val="000000"/>
                <w:sz w:val="16"/>
                <w:szCs w:val="16"/>
              </w:rPr>
            </w:pPr>
            <w:r>
              <w:rPr>
                <w:rFonts w:hint="cs"/>
                <w:color w:val="000000"/>
                <w:sz w:val="16"/>
                <w:szCs w:val="16"/>
                <w:rtl/>
              </w:rPr>
              <w:t>4.1.2</w:t>
            </w:r>
          </w:p>
        </w:tc>
        <w:tc>
          <w:tcPr>
            <w:tcW w:w="8090" w:type="dxa"/>
            <w:gridSpan w:val="9"/>
            <w:shd w:val="clear" w:color="auto" w:fill="auto"/>
            <w:hideMark/>
          </w:tcPr>
          <w:p w14:paraId="08493A5F" w14:textId="38025FF6" w:rsidR="002C5211" w:rsidRPr="00C15E06" w:rsidRDefault="002C5211" w:rsidP="007574CC">
            <w:pPr>
              <w:bidi/>
              <w:jc w:val="left"/>
              <w:rPr>
                <w:color w:val="000000"/>
                <w:sz w:val="18"/>
                <w:szCs w:val="18"/>
              </w:rPr>
            </w:pPr>
            <w:r w:rsidRPr="00C15E06">
              <w:rPr>
                <w:rFonts w:hint="cs"/>
                <w:sz w:val="18"/>
                <w:szCs w:val="18"/>
                <w:rtl/>
                <w:lang w:val="en-US" w:bidi="ar-EG"/>
              </w:rPr>
              <w:t>مادة الهيدروكلوروفلوروكربون-22 ال</w:t>
            </w:r>
            <w:r w:rsidR="00D35DD7">
              <w:rPr>
                <w:rFonts w:hint="cs"/>
                <w:sz w:val="18"/>
                <w:szCs w:val="18"/>
                <w:rtl/>
                <w:lang w:val="en-US" w:bidi="ar-EG"/>
              </w:rPr>
              <w:t>ت</w:t>
            </w:r>
            <w:r w:rsidRPr="00C15E06">
              <w:rPr>
                <w:rFonts w:hint="cs"/>
                <w:sz w:val="18"/>
                <w:szCs w:val="18"/>
                <w:rtl/>
                <w:lang w:val="en-US" w:bidi="ar-EG"/>
              </w:rPr>
              <w:t xml:space="preserve">ي يتعين إزالتها في </w:t>
            </w:r>
            <w:r w:rsidR="00D35DD7">
              <w:rPr>
                <w:rFonts w:hint="cs"/>
                <w:sz w:val="18"/>
                <w:szCs w:val="18"/>
                <w:rtl/>
                <w:lang w:val="en-US" w:bidi="ar-EG"/>
              </w:rPr>
              <w:t>المراحل السابقة</w:t>
            </w:r>
            <w:r w:rsidRPr="00C15E06">
              <w:rPr>
                <w:rFonts w:hint="cs"/>
                <w:sz w:val="18"/>
                <w:szCs w:val="18"/>
                <w:rtl/>
                <w:lang w:val="en-US" w:bidi="ar-EG"/>
              </w:rPr>
              <w:t xml:space="preserve"> </w:t>
            </w:r>
            <w:r w:rsidRPr="00C15E06">
              <w:rPr>
                <w:sz w:val="18"/>
                <w:szCs w:val="18"/>
                <w:rtl/>
                <w:lang w:val="en-US" w:bidi="ar-EG"/>
              </w:rPr>
              <w:t>(</w:t>
            </w:r>
            <w:r w:rsidRPr="00C15E06">
              <w:rPr>
                <w:rFonts w:hint="cs"/>
                <w:sz w:val="18"/>
                <w:szCs w:val="18"/>
                <w:rtl/>
                <w:lang w:val="en-US" w:bidi="ar-EG"/>
              </w:rPr>
              <w:t xml:space="preserve">بالأطنان </w:t>
            </w:r>
            <w:r w:rsidRPr="00C15E06">
              <w:rPr>
                <w:sz w:val="18"/>
                <w:szCs w:val="18"/>
                <w:rtl/>
                <w:lang w:val="en-US" w:bidi="ar-EG"/>
              </w:rPr>
              <w:t>من قدرات استنفاد الأوزون)</w:t>
            </w:r>
          </w:p>
        </w:tc>
        <w:tc>
          <w:tcPr>
            <w:tcW w:w="710" w:type="dxa"/>
            <w:shd w:val="clear" w:color="auto" w:fill="auto"/>
          </w:tcPr>
          <w:p w14:paraId="7C50FBC4" w14:textId="67A7C8DF" w:rsidR="002C5211" w:rsidRPr="00C15E06" w:rsidRDefault="00202B32" w:rsidP="007574CC">
            <w:pPr>
              <w:jc w:val="right"/>
              <w:rPr>
                <w:color w:val="000000"/>
                <w:sz w:val="18"/>
                <w:szCs w:val="18"/>
              </w:rPr>
            </w:pPr>
            <w:r>
              <w:rPr>
                <w:rFonts w:hint="cs"/>
                <w:color w:val="000000"/>
                <w:sz w:val="18"/>
                <w:szCs w:val="18"/>
                <w:rtl/>
              </w:rPr>
              <w:t>0.69</w:t>
            </w:r>
          </w:p>
        </w:tc>
      </w:tr>
      <w:tr w:rsidR="002C5211" w:rsidRPr="00C15E06" w14:paraId="12F0F704" w14:textId="77777777" w:rsidTr="003860EA">
        <w:trPr>
          <w:trHeight w:val="211"/>
          <w:jc w:val="center"/>
        </w:trPr>
        <w:tc>
          <w:tcPr>
            <w:tcW w:w="570" w:type="dxa"/>
            <w:shd w:val="clear" w:color="auto" w:fill="auto"/>
          </w:tcPr>
          <w:p w14:paraId="6BD590AA" w14:textId="44678CF4" w:rsidR="002C5211" w:rsidRPr="003860EA" w:rsidRDefault="003860EA" w:rsidP="007574CC">
            <w:pPr>
              <w:bidi/>
              <w:jc w:val="left"/>
              <w:rPr>
                <w:color w:val="000000"/>
                <w:sz w:val="16"/>
                <w:szCs w:val="16"/>
                <w:lang w:val="en-US"/>
              </w:rPr>
            </w:pPr>
            <w:r>
              <w:rPr>
                <w:rFonts w:hint="cs"/>
                <w:color w:val="000000"/>
                <w:sz w:val="16"/>
                <w:szCs w:val="16"/>
                <w:rtl/>
                <w:lang w:val="en-US"/>
              </w:rPr>
              <w:t>4.1.3</w:t>
            </w:r>
          </w:p>
        </w:tc>
        <w:tc>
          <w:tcPr>
            <w:tcW w:w="8090" w:type="dxa"/>
            <w:gridSpan w:val="9"/>
            <w:shd w:val="clear" w:color="auto" w:fill="auto"/>
            <w:hideMark/>
          </w:tcPr>
          <w:p w14:paraId="7B1BCC94" w14:textId="77777777" w:rsidR="002C5211" w:rsidRPr="00C15E06" w:rsidRDefault="002C5211" w:rsidP="007574CC">
            <w:pPr>
              <w:bidi/>
              <w:jc w:val="left"/>
              <w:rPr>
                <w:sz w:val="18"/>
                <w:szCs w:val="18"/>
                <w:rtl/>
                <w:lang w:val="en-US" w:bidi="ar-EG"/>
              </w:rPr>
            </w:pPr>
            <w:r w:rsidRPr="00C15E06">
              <w:rPr>
                <w:rFonts w:hint="cs"/>
                <w:sz w:val="18"/>
                <w:szCs w:val="18"/>
                <w:rtl/>
                <w:lang w:val="en-US" w:bidi="ar-EG"/>
              </w:rPr>
              <w:t>استهلاك مادة الهيدروكلوروفلوروكربون-22</w:t>
            </w:r>
            <w:r w:rsidRPr="00C15E06">
              <w:rPr>
                <w:sz w:val="18"/>
                <w:szCs w:val="18"/>
                <w:rtl/>
                <w:lang w:val="en-US" w:bidi="ar-EG"/>
              </w:rPr>
              <w:t xml:space="preserve"> </w:t>
            </w:r>
            <w:r w:rsidRPr="00C15E06">
              <w:rPr>
                <w:rFonts w:hint="cs"/>
                <w:sz w:val="18"/>
                <w:szCs w:val="18"/>
                <w:rtl/>
                <w:lang w:val="en-US" w:bidi="ar-EG"/>
              </w:rPr>
              <w:t xml:space="preserve">المتبقي المؤهل </w:t>
            </w:r>
            <w:r w:rsidRPr="00C15E06">
              <w:rPr>
                <w:sz w:val="18"/>
                <w:szCs w:val="18"/>
                <w:rtl/>
                <w:lang w:val="en-US" w:bidi="ar-EG"/>
              </w:rPr>
              <w:t>(</w:t>
            </w:r>
            <w:r w:rsidRPr="00C15E06">
              <w:rPr>
                <w:rFonts w:hint="cs"/>
                <w:sz w:val="18"/>
                <w:szCs w:val="18"/>
                <w:rtl/>
                <w:lang w:val="en-US" w:bidi="ar-EG"/>
              </w:rPr>
              <w:t xml:space="preserve">بالأطنان </w:t>
            </w:r>
            <w:r w:rsidRPr="00C15E06">
              <w:rPr>
                <w:sz w:val="18"/>
                <w:szCs w:val="18"/>
                <w:rtl/>
                <w:lang w:val="en-US" w:bidi="ar-EG"/>
              </w:rPr>
              <w:t>من قدرات استنفاد الأوزون</w:t>
            </w:r>
            <w:r w:rsidRPr="00C15E06">
              <w:rPr>
                <w:rFonts w:hint="cs"/>
                <w:sz w:val="18"/>
                <w:szCs w:val="18"/>
                <w:rtl/>
                <w:lang w:val="en-US" w:bidi="ar-EG"/>
              </w:rPr>
              <w:t>)</w:t>
            </w:r>
          </w:p>
        </w:tc>
        <w:tc>
          <w:tcPr>
            <w:tcW w:w="710" w:type="dxa"/>
            <w:shd w:val="clear" w:color="auto" w:fill="auto"/>
          </w:tcPr>
          <w:p w14:paraId="74844FA9" w14:textId="3F16DE56" w:rsidR="002C5211" w:rsidRPr="00C15E06" w:rsidRDefault="00202B32" w:rsidP="007574CC">
            <w:pPr>
              <w:jc w:val="right"/>
              <w:rPr>
                <w:color w:val="000000"/>
                <w:sz w:val="18"/>
                <w:szCs w:val="18"/>
              </w:rPr>
            </w:pPr>
            <w:r>
              <w:rPr>
                <w:rFonts w:hint="cs"/>
                <w:color w:val="000000"/>
                <w:sz w:val="18"/>
                <w:szCs w:val="18"/>
                <w:rtl/>
              </w:rPr>
              <w:t>0.00</w:t>
            </w:r>
          </w:p>
        </w:tc>
      </w:tr>
      <w:tr w:rsidR="002C5211" w:rsidRPr="00C15E06" w14:paraId="28FF9423" w14:textId="77777777" w:rsidTr="00202B32">
        <w:trPr>
          <w:trHeight w:val="211"/>
          <w:jc w:val="center"/>
        </w:trPr>
        <w:tc>
          <w:tcPr>
            <w:tcW w:w="570" w:type="dxa"/>
            <w:shd w:val="clear" w:color="auto" w:fill="auto"/>
          </w:tcPr>
          <w:p w14:paraId="4141083B" w14:textId="511335FC" w:rsidR="002C5211" w:rsidRPr="003860EA" w:rsidRDefault="003860EA" w:rsidP="007574CC">
            <w:pPr>
              <w:bidi/>
              <w:jc w:val="left"/>
              <w:rPr>
                <w:color w:val="000000"/>
                <w:sz w:val="16"/>
                <w:szCs w:val="16"/>
              </w:rPr>
            </w:pPr>
            <w:r>
              <w:rPr>
                <w:rFonts w:hint="cs"/>
                <w:color w:val="000000"/>
                <w:sz w:val="16"/>
                <w:szCs w:val="16"/>
                <w:rtl/>
              </w:rPr>
              <w:t>4.2.1</w:t>
            </w:r>
          </w:p>
        </w:tc>
        <w:tc>
          <w:tcPr>
            <w:tcW w:w="8090" w:type="dxa"/>
            <w:gridSpan w:val="9"/>
            <w:shd w:val="clear" w:color="auto" w:fill="auto"/>
          </w:tcPr>
          <w:p w14:paraId="76E5869D" w14:textId="4BDC3475" w:rsidR="002C5211" w:rsidRPr="00C15E06" w:rsidRDefault="002C5211" w:rsidP="007574CC">
            <w:pPr>
              <w:bidi/>
              <w:jc w:val="left"/>
              <w:rPr>
                <w:color w:val="000000"/>
                <w:sz w:val="18"/>
                <w:szCs w:val="18"/>
                <w:rtl/>
                <w:lang w:bidi="ar-EG"/>
              </w:rPr>
            </w:pPr>
            <w:r w:rsidRPr="00C15E06">
              <w:rPr>
                <w:rFonts w:hint="cs"/>
                <w:sz w:val="18"/>
                <w:szCs w:val="18"/>
                <w:rtl/>
                <w:lang w:val="en-US" w:bidi="ar-EG"/>
              </w:rPr>
              <w:t>مجموع مادة الهيدروكلوروفلوروكربون-</w:t>
            </w:r>
            <w:r w:rsidR="00D35DD7">
              <w:rPr>
                <w:rFonts w:hint="cs"/>
                <w:sz w:val="18"/>
                <w:szCs w:val="18"/>
                <w:rtl/>
                <w:lang w:val="en-US" w:bidi="ar-EG"/>
              </w:rPr>
              <w:t>142ب</w:t>
            </w:r>
            <w:r w:rsidRPr="00C15E06">
              <w:rPr>
                <w:rFonts w:hint="cs"/>
                <w:sz w:val="18"/>
                <w:szCs w:val="18"/>
                <w:rtl/>
                <w:lang w:val="en-US" w:bidi="ar-EG"/>
              </w:rPr>
              <w:t xml:space="preserve"> المتفق على إزالتها بموجب هذا الاتفاق (بالأطنان من قدرات استنفاد الأوزون)</w:t>
            </w:r>
          </w:p>
        </w:tc>
        <w:tc>
          <w:tcPr>
            <w:tcW w:w="710" w:type="dxa"/>
            <w:shd w:val="clear" w:color="auto" w:fill="auto"/>
          </w:tcPr>
          <w:p w14:paraId="5E6A244D" w14:textId="2F19AA33" w:rsidR="002C5211" w:rsidRPr="00C15E06" w:rsidRDefault="00202B32" w:rsidP="007574CC">
            <w:pPr>
              <w:jc w:val="right"/>
              <w:rPr>
                <w:color w:val="000000"/>
                <w:sz w:val="18"/>
                <w:szCs w:val="18"/>
              </w:rPr>
            </w:pPr>
            <w:r>
              <w:rPr>
                <w:rFonts w:hint="cs"/>
                <w:color w:val="000000"/>
                <w:sz w:val="18"/>
                <w:szCs w:val="18"/>
                <w:rtl/>
              </w:rPr>
              <w:t>0.00</w:t>
            </w:r>
          </w:p>
        </w:tc>
      </w:tr>
      <w:tr w:rsidR="002C5211" w:rsidRPr="00C15E06" w14:paraId="0D9AB0DD" w14:textId="77777777" w:rsidTr="00202B32">
        <w:trPr>
          <w:trHeight w:val="201"/>
          <w:jc w:val="center"/>
        </w:trPr>
        <w:tc>
          <w:tcPr>
            <w:tcW w:w="570" w:type="dxa"/>
            <w:shd w:val="clear" w:color="auto" w:fill="auto"/>
          </w:tcPr>
          <w:p w14:paraId="6FE2C759" w14:textId="48B09634" w:rsidR="002C5211" w:rsidRPr="003860EA" w:rsidRDefault="003860EA" w:rsidP="007574CC">
            <w:pPr>
              <w:bidi/>
              <w:jc w:val="left"/>
              <w:rPr>
                <w:color w:val="000000"/>
                <w:sz w:val="16"/>
                <w:szCs w:val="16"/>
              </w:rPr>
            </w:pPr>
            <w:r>
              <w:rPr>
                <w:rFonts w:hint="cs"/>
                <w:color w:val="000000"/>
                <w:sz w:val="16"/>
                <w:szCs w:val="16"/>
                <w:rtl/>
              </w:rPr>
              <w:t>4.2.2</w:t>
            </w:r>
          </w:p>
        </w:tc>
        <w:tc>
          <w:tcPr>
            <w:tcW w:w="8090" w:type="dxa"/>
            <w:gridSpan w:val="9"/>
            <w:shd w:val="clear" w:color="auto" w:fill="auto"/>
          </w:tcPr>
          <w:p w14:paraId="6A0689DB" w14:textId="31C05C4F" w:rsidR="002C5211" w:rsidRPr="00C15E06" w:rsidRDefault="002C5211" w:rsidP="007574CC">
            <w:pPr>
              <w:bidi/>
            </w:pPr>
            <w:r w:rsidRPr="00C15E06">
              <w:rPr>
                <w:rFonts w:hint="cs"/>
                <w:sz w:val="18"/>
                <w:szCs w:val="18"/>
                <w:rtl/>
                <w:lang w:val="en-US" w:bidi="ar-EG"/>
              </w:rPr>
              <w:t>مادة الهيدروكلوروفلوروكربون-</w:t>
            </w:r>
            <w:r w:rsidR="00D35DD7">
              <w:rPr>
                <w:rFonts w:hint="cs"/>
                <w:sz w:val="18"/>
                <w:szCs w:val="18"/>
                <w:rtl/>
                <w:lang w:val="en-US" w:bidi="ar-EG"/>
              </w:rPr>
              <w:t>142ب</w:t>
            </w:r>
            <w:r w:rsidRPr="00C15E06">
              <w:rPr>
                <w:rFonts w:hint="cs"/>
                <w:sz w:val="18"/>
                <w:szCs w:val="18"/>
                <w:rtl/>
                <w:lang w:val="en-US" w:bidi="ar-EG"/>
              </w:rPr>
              <w:t xml:space="preserve"> ال</w:t>
            </w:r>
            <w:r w:rsidR="00D35DD7">
              <w:rPr>
                <w:rFonts w:hint="cs"/>
                <w:sz w:val="18"/>
                <w:szCs w:val="18"/>
                <w:rtl/>
                <w:lang w:val="en-US" w:bidi="ar-EG"/>
              </w:rPr>
              <w:t>ت</w:t>
            </w:r>
            <w:r w:rsidRPr="00C15E06">
              <w:rPr>
                <w:rFonts w:hint="cs"/>
                <w:sz w:val="18"/>
                <w:szCs w:val="18"/>
                <w:rtl/>
                <w:lang w:val="en-US" w:bidi="ar-EG"/>
              </w:rPr>
              <w:t xml:space="preserve">ي يتعين إزالتها في </w:t>
            </w:r>
            <w:r w:rsidR="00D35DD7">
              <w:rPr>
                <w:rFonts w:hint="cs"/>
                <w:sz w:val="18"/>
                <w:szCs w:val="18"/>
                <w:rtl/>
                <w:lang w:val="en-US" w:bidi="ar-EG"/>
              </w:rPr>
              <w:t>المراحل السابقة</w:t>
            </w:r>
            <w:r w:rsidRPr="00C15E06">
              <w:rPr>
                <w:rFonts w:hint="cs"/>
                <w:rtl/>
              </w:rPr>
              <w:t xml:space="preserve"> </w:t>
            </w:r>
            <w:r w:rsidRPr="00C15E06">
              <w:rPr>
                <w:sz w:val="18"/>
                <w:szCs w:val="18"/>
                <w:rtl/>
                <w:lang w:val="en-US" w:bidi="ar-EG"/>
              </w:rPr>
              <w:t>(</w:t>
            </w:r>
            <w:r w:rsidRPr="00C15E06">
              <w:rPr>
                <w:rFonts w:hint="cs"/>
                <w:sz w:val="18"/>
                <w:szCs w:val="18"/>
                <w:rtl/>
                <w:lang w:val="en-US" w:bidi="ar-EG"/>
              </w:rPr>
              <w:t xml:space="preserve">بالأطنان </w:t>
            </w:r>
            <w:r w:rsidRPr="00C15E06">
              <w:rPr>
                <w:sz w:val="18"/>
                <w:szCs w:val="18"/>
                <w:rtl/>
                <w:lang w:val="en-US" w:bidi="ar-EG"/>
              </w:rPr>
              <w:t>من قدرات استنفاد الأوزون)</w:t>
            </w:r>
          </w:p>
        </w:tc>
        <w:tc>
          <w:tcPr>
            <w:tcW w:w="710" w:type="dxa"/>
            <w:shd w:val="clear" w:color="auto" w:fill="auto"/>
          </w:tcPr>
          <w:p w14:paraId="17E37F63" w14:textId="7F253651" w:rsidR="002C5211" w:rsidRPr="00C15E06" w:rsidRDefault="00202B32" w:rsidP="007574CC">
            <w:pPr>
              <w:jc w:val="right"/>
              <w:rPr>
                <w:color w:val="000000"/>
                <w:sz w:val="18"/>
                <w:szCs w:val="18"/>
              </w:rPr>
            </w:pPr>
            <w:r>
              <w:rPr>
                <w:rFonts w:hint="cs"/>
                <w:color w:val="000000"/>
                <w:sz w:val="18"/>
                <w:szCs w:val="18"/>
                <w:rtl/>
              </w:rPr>
              <w:t>0.04</w:t>
            </w:r>
          </w:p>
        </w:tc>
      </w:tr>
      <w:tr w:rsidR="002C5211" w:rsidRPr="00C15E06" w14:paraId="5CAE47B9" w14:textId="77777777" w:rsidTr="00202B32">
        <w:trPr>
          <w:trHeight w:val="211"/>
          <w:jc w:val="center"/>
        </w:trPr>
        <w:tc>
          <w:tcPr>
            <w:tcW w:w="570" w:type="dxa"/>
            <w:shd w:val="clear" w:color="auto" w:fill="auto"/>
          </w:tcPr>
          <w:p w14:paraId="027FD519" w14:textId="0F7C43D8" w:rsidR="002C5211" w:rsidRPr="003860EA" w:rsidRDefault="003860EA" w:rsidP="007574CC">
            <w:pPr>
              <w:bidi/>
              <w:jc w:val="left"/>
              <w:rPr>
                <w:color w:val="000000"/>
                <w:sz w:val="16"/>
                <w:szCs w:val="16"/>
              </w:rPr>
            </w:pPr>
            <w:r>
              <w:rPr>
                <w:rFonts w:hint="cs"/>
                <w:color w:val="000000"/>
                <w:sz w:val="16"/>
                <w:szCs w:val="16"/>
                <w:rtl/>
              </w:rPr>
              <w:t>4.2.3</w:t>
            </w:r>
          </w:p>
        </w:tc>
        <w:tc>
          <w:tcPr>
            <w:tcW w:w="8090" w:type="dxa"/>
            <w:gridSpan w:val="9"/>
            <w:shd w:val="clear" w:color="auto" w:fill="auto"/>
          </w:tcPr>
          <w:p w14:paraId="7D1EC624" w14:textId="675C5BD2" w:rsidR="002C5211" w:rsidRPr="00C15E06" w:rsidRDefault="002C5211" w:rsidP="007574CC">
            <w:pPr>
              <w:bidi/>
              <w:jc w:val="left"/>
              <w:rPr>
                <w:color w:val="000000"/>
                <w:sz w:val="18"/>
                <w:szCs w:val="18"/>
              </w:rPr>
            </w:pPr>
            <w:r w:rsidRPr="00C15E06">
              <w:rPr>
                <w:rFonts w:hint="cs"/>
                <w:sz w:val="18"/>
                <w:szCs w:val="18"/>
                <w:rtl/>
                <w:lang w:val="en-US" w:bidi="ar-EG"/>
              </w:rPr>
              <w:t>استهلاك مادة الهيدروكلوروفلوروكربون-</w:t>
            </w:r>
            <w:r w:rsidR="00D35DD7">
              <w:rPr>
                <w:rFonts w:hint="cs"/>
                <w:sz w:val="18"/>
                <w:szCs w:val="18"/>
                <w:rtl/>
                <w:lang w:val="en-US" w:bidi="ar-EG"/>
              </w:rPr>
              <w:t xml:space="preserve">142ب </w:t>
            </w:r>
            <w:r w:rsidRPr="00C15E06">
              <w:rPr>
                <w:rFonts w:hint="cs"/>
                <w:sz w:val="18"/>
                <w:szCs w:val="18"/>
                <w:rtl/>
                <w:lang w:val="en-US" w:bidi="ar-EG"/>
              </w:rPr>
              <w:t xml:space="preserve">المؤهل المتبقي </w:t>
            </w:r>
            <w:r w:rsidRPr="00C15E06">
              <w:rPr>
                <w:sz w:val="18"/>
                <w:szCs w:val="18"/>
                <w:rtl/>
                <w:lang w:val="en-US" w:bidi="ar-EG"/>
              </w:rPr>
              <w:t>(</w:t>
            </w:r>
            <w:r w:rsidRPr="00C15E06">
              <w:rPr>
                <w:rFonts w:hint="cs"/>
                <w:sz w:val="18"/>
                <w:szCs w:val="18"/>
                <w:rtl/>
                <w:lang w:val="en-US" w:bidi="ar-EG"/>
              </w:rPr>
              <w:t xml:space="preserve">بالأطنان </w:t>
            </w:r>
            <w:r w:rsidRPr="00C15E06">
              <w:rPr>
                <w:sz w:val="18"/>
                <w:szCs w:val="18"/>
                <w:rtl/>
                <w:lang w:val="en-US" w:bidi="ar-EG"/>
              </w:rPr>
              <w:t>من قدرات استنفاد الأوزون)</w:t>
            </w:r>
          </w:p>
        </w:tc>
        <w:tc>
          <w:tcPr>
            <w:tcW w:w="710" w:type="dxa"/>
            <w:shd w:val="clear" w:color="auto" w:fill="auto"/>
          </w:tcPr>
          <w:p w14:paraId="20A45DC6" w14:textId="047CDFC7" w:rsidR="002C5211" w:rsidRPr="00C15E06" w:rsidRDefault="00202B32" w:rsidP="007574CC">
            <w:pPr>
              <w:jc w:val="right"/>
              <w:rPr>
                <w:color w:val="000000"/>
                <w:sz w:val="18"/>
                <w:szCs w:val="18"/>
              </w:rPr>
            </w:pPr>
            <w:r>
              <w:rPr>
                <w:rFonts w:hint="cs"/>
                <w:color w:val="000000"/>
                <w:sz w:val="18"/>
                <w:szCs w:val="18"/>
                <w:rtl/>
              </w:rPr>
              <w:t>0.00</w:t>
            </w:r>
          </w:p>
        </w:tc>
      </w:tr>
    </w:tbl>
    <w:tbl>
      <w:tblPr>
        <w:tblStyle w:val="TableGrid"/>
        <w:bidiVisual/>
        <w:tblW w:w="114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36"/>
        <w:gridCol w:w="891"/>
      </w:tblGrid>
      <w:tr w:rsidR="002C5211" w:rsidRPr="00B35726" w14:paraId="50990BD7" w14:textId="77777777" w:rsidTr="007574CC">
        <w:trPr>
          <w:trHeight w:val="179"/>
          <w:jc w:val="center"/>
        </w:trPr>
        <w:tc>
          <w:tcPr>
            <w:tcW w:w="10536" w:type="dxa"/>
          </w:tcPr>
          <w:p w14:paraId="2ADA989F" w14:textId="73FCB41B" w:rsidR="002C5211" w:rsidRPr="00B35726" w:rsidRDefault="002C5211" w:rsidP="007574CC">
            <w:pPr>
              <w:widowControl w:val="0"/>
              <w:bidi/>
              <w:spacing w:before="40"/>
              <w:ind w:left="1440"/>
              <w:jc w:val="left"/>
              <w:rPr>
                <w:color w:val="000000"/>
                <w:sz w:val="20"/>
                <w:rtl/>
              </w:rPr>
            </w:pPr>
            <w:r w:rsidRPr="00B35726">
              <w:rPr>
                <w:color w:val="000000"/>
                <w:sz w:val="20"/>
              </w:rPr>
              <w:t>*</w:t>
            </w:r>
            <w:r w:rsidRPr="00B35726">
              <w:rPr>
                <w:rFonts w:hint="cs"/>
                <w:color w:val="000000"/>
                <w:sz w:val="20"/>
                <w:rtl/>
              </w:rPr>
              <w:t xml:space="preserve"> </w:t>
            </w:r>
            <w:r w:rsidRPr="00B35726">
              <w:rPr>
                <w:rFonts w:hint="cs"/>
                <w:b/>
                <w:sz w:val="20"/>
                <w:rtl/>
                <w:lang w:val="en-US"/>
              </w:rPr>
              <w:t>تاريخ إتمام المرحلة ال</w:t>
            </w:r>
            <w:r w:rsidR="00202B32">
              <w:rPr>
                <w:rFonts w:hint="cs"/>
                <w:b/>
                <w:sz w:val="20"/>
                <w:rtl/>
                <w:lang w:val="en-US"/>
              </w:rPr>
              <w:t>أولى</w:t>
            </w:r>
            <w:r w:rsidRPr="00B35726">
              <w:rPr>
                <w:rFonts w:hint="cs"/>
                <w:b/>
                <w:sz w:val="20"/>
                <w:rtl/>
                <w:lang w:val="en-US"/>
              </w:rPr>
              <w:t xml:space="preserve"> </w:t>
            </w:r>
            <w:r w:rsidRPr="00B35726">
              <w:rPr>
                <w:rFonts w:hint="cs"/>
                <w:b/>
                <w:sz w:val="20"/>
                <w:rtl/>
                <w:lang w:val="en-US" w:bidi="ar-EG"/>
              </w:rPr>
              <w:t xml:space="preserve">حسب </w:t>
            </w:r>
            <w:r w:rsidR="00202B32">
              <w:rPr>
                <w:rFonts w:hint="cs"/>
                <w:b/>
                <w:sz w:val="20"/>
                <w:rtl/>
                <w:lang w:val="en-US" w:bidi="ar-EG"/>
              </w:rPr>
              <w:t>المقرر 92/32(ب): 30 يونيو/حزيران 2024</w:t>
            </w:r>
            <w:r w:rsidRPr="00B35726">
              <w:rPr>
                <w:rFonts w:hint="cs"/>
                <w:b/>
                <w:sz w:val="20"/>
                <w:rtl/>
                <w:lang w:val="en-US" w:bidi="ar-LB"/>
              </w:rPr>
              <w:t>.</w:t>
            </w:r>
          </w:p>
          <w:p w14:paraId="1F1DD053" w14:textId="77777777" w:rsidR="002C5211" w:rsidRPr="00B35726" w:rsidRDefault="002C5211" w:rsidP="007574CC">
            <w:pPr>
              <w:widowControl w:val="0"/>
              <w:bidi/>
              <w:jc w:val="left"/>
              <w:rPr>
                <w:color w:val="000000"/>
                <w:sz w:val="16"/>
                <w:szCs w:val="16"/>
              </w:rPr>
            </w:pPr>
          </w:p>
        </w:tc>
        <w:tc>
          <w:tcPr>
            <w:tcW w:w="891" w:type="dxa"/>
          </w:tcPr>
          <w:p w14:paraId="55CDBB58" w14:textId="77777777" w:rsidR="002C5211" w:rsidRPr="00B35726" w:rsidRDefault="002C5211" w:rsidP="007574CC">
            <w:pPr>
              <w:widowControl w:val="0"/>
              <w:jc w:val="right"/>
              <w:rPr>
                <w:color w:val="000000"/>
                <w:sz w:val="16"/>
                <w:szCs w:val="16"/>
                <w:lang w:val="en-US"/>
              </w:rPr>
            </w:pPr>
          </w:p>
        </w:tc>
      </w:tr>
    </w:tbl>
    <w:p w14:paraId="6D28AE94" w14:textId="77777777" w:rsidR="00E17080" w:rsidRDefault="00E17080" w:rsidP="002C5211">
      <w:pPr>
        <w:widowControl w:val="0"/>
        <w:bidi/>
        <w:jc w:val="left"/>
        <w:rPr>
          <w:bCs/>
          <w:szCs w:val="24"/>
          <w:rtl/>
        </w:rPr>
      </w:pPr>
    </w:p>
    <w:p w14:paraId="1A680E06" w14:textId="5A5D9986" w:rsidR="002C5211" w:rsidRPr="00087E2D" w:rsidRDefault="002C5211" w:rsidP="00E17080">
      <w:pPr>
        <w:widowControl w:val="0"/>
        <w:bidi/>
        <w:jc w:val="left"/>
        <w:rPr>
          <w:bCs/>
          <w:szCs w:val="24"/>
          <w:rtl/>
          <w:lang w:val="en-CA" w:bidi="ar-EG"/>
        </w:rPr>
      </w:pPr>
      <w:r w:rsidRPr="00087E2D">
        <w:rPr>
          <w:bCs/>
          <w:szCs w:val="24"/>
          <w:rtl/>
        </w:rPr>
        <w:t>التذييل 3-ألف: الجدول الزمني للموافقة على التمويل</w:t>
      </w:r>
    </w:p>
    <w:p w14:paraId="24EECAA2" w14:textId="77777777" w:rsidR="002C5211" w:rsidRPr="00087E2D" w:rsidRDefault="002C5211" w:rsidP="002C5211">
      <w:pPr>
        <w:widowControl w:val="0"/>
        <w:bidi/>
        <w:rPr>
          <w:szCs w:val="24"/>
          <w:rtl/>
        </w:rPr>
      </w:pPr>
    </w:p>
    <w:p w14:paraId="77E06325" w14:textId="7E3C8ACF" w:rsidR="002C5211" w:rsidRPr="00087E2D" w:rsidRDefault="002C5211" w:rsidP="00202B32">
      <w:pPr>
        <w:widowControl w:val="0"/>
        <w:numPr>
          <w:ilvl w:val="0"/>
          <w:numId w:val="34"/>
        </w:numPr>
        <w:tabs>
          <w:tab w:val="clear" w:pos="0"/>
          <w:tab w:val="num" w:pos="4"/>
        </w:tabs>
        <w:bidi/>
        <w:spacing w:after="120"/>
        <w:ind w:left="4"/>
        <w:outlineLvl w:val="0"/>
        <w:rPr>
          <w:szCs w:val="24"/>
        </w:rPr>
      </w:pPr>
      <w:r w:rsidRPr="00087E2D">
        <w:rPr>
          <w:szCs w:val="24"/>
          <w:rtl/>
        </w:rPr>
        <w:t>ي</w:t>
      </w:r>
      <w:r w:rsidR="00E0367D">
        <w:rPr>
          <w:rFonts w:hint="cs"/>
          <w:szCs w:val="24"/>
          <w:rtl/>
        </w:rPr>
        <w:t>بت</w:t>
      </w:r>
      <w:r w:rsidRPr="00087E2D">
        <w:rPr>
          <w:szCs w:val="24"/>
          <w:rtl/>
        </w:rPr>
        <w:t xml:space="preserve"> في</w:t>
      </w:r>
      <w:r w:rsidR="00202B32">
        <w:rPr>
          <w:rFonts w:hint="cs"/>
          <w:szCs w:val="24"/>
          <w:rtl/>
        </w:rPr>
        <w:t xml:space="preserve"> </w:t>
      </w:r>
      <w:r w:rsidRPr="00087E2D">
        <w:rPr>
          <w:szCs w:val="24"/>
          <w:rtl/>
        </w:rPr>
        <w:t>تمويل الشرائح ال</w:t>
      </w:r>
      <w:r w:rsidR="00202B32">
        <w:rPr>
          <w:rFonts w:hint="cs"/>
          <w:szCs w:val="24"/>
          <w:rtl/>
        </w:rPr>
        <w:t>تالية</w:t>
      </w:r>
      <w:r w:rsidRPr="00087E2D">
        <w:rPr>
          <w:szCs w:val="24"/>
          <w:rtl/>
        </w:rPr>
        <w:t xml:space="preserve"> في الاجتم</w:t>
      </w:r>
      <w:r w:rsidRPr="00087E2D">
        <w:rPr>
          <w:rFonts w:hint="cs"/>
          <w:szCs w:val="24"/>
          <w:rtl/>
        </w:rPr>
        <w:t>ـ</w:t>
      </w:r>
      <w:r w:rsidRPr="00087E2D">
        <w:rPr>
          <w:szCs w:val="24"/>
          <w:rtl/>
        </w:rPr>
        <w:t xml:space="preserve">اع </w:t>
      </w:r>
      <w:r w:rsidRPr="00087E2D">
        <w:rPr>
          <w:rFonts w:hint="cs"/>
          <w:szCs w:val="24"/>
          <w:rtl/>
        </w:rPr>
        <w:t>الأول</w:t>
      </w:r>
      <w:r w:rsidRPr="00087E2D">
        <w:rPr>
          <w:szCs w:val="24"/>
          <w:rtl/>
        </w:rPr>
        <w:t xml:space="preserve"> </w:t>
      </w:r>
      <w:r w:rsidR="00E0367D">
        <w:rPr>
          <w:rFonts w:hint="cs"/>
          <w:szCs w:val="24"/>
          <w:rtl/>
        </w:rPr>
        <w:t>من</w:t>
      </w:r>
      <w:r w:rsidRPr="00087E2D">
        <w:rPr>
          <w:szCs w:val="24"/>
          <w:rtl/>
        </w:rPr>
        <w:t xml:space="preserve"> السن</w:t>
      </w:r>
      <w:r w:rsidRPr="00087E2D">
        <w:rPr>
          <w:rFonts w:hint="cs"/>
          <w:szCs w:val="24"/>
          <w:rtl/>
        </w:rPr>
        <w:t>ـ</w:t>
      </w:r>
      <w:r w:rsidRPr="00087E2D">
        <w:rPr>
          <w:szCs w:val="24"/>
          <w:rtl/>
        </w:rPr>
        <w:t>ة الم</w:t>
      </w:r>
      <w:r w:rsidR="00E0367D">
        <w:rPr>
          <w:rFonts w:hint="cs"/>
          <w:szCs w:val="24"/>
          <w:rtl/>
        </w:rPr>
        <w:t>شار إليها</w:t>
      </w:r>
      <w:r w:rsidRPr="00087E2D">
        <w:rPr>
          <w:szCs w:val="24"/>
          <w:rtl/>
        </w:rPr>
        <w:t xml:space="preserve"> في التذيي</w:t>
      </w:r>
      <w:r w:rsidRPr="00087E2D">
        <w:rPr>
          <w:rFonts w:hint="cs"/>
          <w:szCs w:val="24"/>
          <w:rtl/>
        </w:rPr>
        <w:t>ـ</w:t>
      </w:r>
      <w:r w:rsidRPr="00087E2D">
        <w:rPr>
          <w:szCs w:val="24"/>
          <w:rtl/>
        </w:rPr>
        <w:t>ل</w:t>
      </w:r>
      <w:r w:rsidRPr="00087E2D">
        <w:rPr>
          <w:rFonts w:hint="cs"/>
          <w:szCs w:val="24"/>
          <w:rtl/>
        </w:rPr>
        <w:t> </w:t>
      </w:r>
      <w:r w:rsidRPr="00087E2D">
        <w:rPr>
          <w:szCs w:val="24"/>
          <w:rtl/>
        </w:rPr>
        <w:t>2</w:t>
      </w:r>
      <w:r w:rsidRPr="00087E2D">
        <w:rPr>
          <w:szCs w:val="24"/>
          <w:rtl/>
        </w:rPr>
        <w:noBreakHyphen/>
        <w:t>ألف.</w:t>
      </w:r>
    </w:p>
    <w:p w14:paraId="7648686A" w14:textId="12600247" w:rsidR="002C5211" w:rsidRPr="00087E2D" w:rsidRDefault="002C5211" w:rsidP="002C5211">
      <w:pPr>
        <w:keepNext/>
        <w:keepLines/>
        <w:widowControl w:val="0"/>
        <w:bidi/>
        <w:jc w:val="left"/>
        <w:rPr>
          <w:bCs/>
          <w:szCs w:val="24"/>
          <w:rtl/>
        </w:rPr>
      </w:pPr>
      <w:r w:rsidRPr="00087E2D">
        <w:rPr>
          <w:bCs/>
          <w:szCs w:val="24"/>
          <w:rtl/>
        </w:rPr>
        <w:lastRenderedPageBreak/>
        <w:t>التذييل 4-ألف: شكل تقارير وخطط التنفيذ</w:t>
      </w:r>
    </w:p>
    <w:p w14:paraId="52DAB2F4" w14:textId="77777777" w:rsidR="002C5211" w:rsidRPr="00087E2D" w:rsidRDefault="002C5211" w:rsidP="002C5211">
      <w:pPr>
        <w:keepNext/>
        <w:keepLines/>
        <w:tabs>
          <w:tab w:val="left" w:pos="1900"/>
        </w:tabs>
        <w:bidi/>
        <w:rPr>
          <w:b/>
          <w:bCs/>
          <w:szCs w:val="24"/>
          <w:rtl/>
        </w:rPr>
      </w:pPr>
    </w:p>
    <w:p w14:paraId="2B100BA4" w14:textId="53D78A90" w:rsidR="002C5211" w:rsidRPr="00202B32" w:rsidRDefault="002C5211" w:rsidP="00202B32">
      <w:pPr>
        <w:pStyle w:val="Heading1"/>
        <w:keepNext/>
        <w:keepLines/>
        <w:numPr>
          <w:ilvl w:val="0"/>
          <w:numId w:val="41"/>
        </w:numPr>
        <w:bidi/>
        <w:rPr>
          <w:szCs w:val="24"/>
        </w:rPr>
      </w:pPr>
      <w:r w:rsidRPr="00202B32">
        <w:rPr>
          <w:szCs w:val="24"/>
          <w:rtl/>
        </w:rPr>
        <w:t xml:space="preserve">يتألف تقرير </w:t>
      </w:r>
      <w:r w:rsidR="00202B32">
        <w:rPr>
          <w:rFonts w:hint="cs"/>
          <w:szCs w:val="24"/>
          <w:rtl/>
        </w:rPr>
        <w:t>وخط</w:t>
      </w:r>
      <w:r w:rsidR="00C063E9">
        <w:rPr>
          <w:rFonts w:hint="cs"/>
          <w:szCs w:val="24"/>
          <w:rtl/>
        </w:rPr>
        <w:t>ة</w:t>
      </w:r>
      <w:r w:rsidR="00202B32">
        <w:rPr>
          <w:rFonts w:hint="cs"/>
          <w:szCs w:val="24"/>
          <w:rtl/>
        </w:rPr>
        <w:t xml:space="preserve"> </w:t>
      </w:r>
      <w:r w:rsidRPr="00202B32">
        <w:rPr>
          <w:szCs w:val="24"/>
          <w:rtl/>
        </w:rPr>
        <w:t xml:space="preserve">تنفيذ </w:t>
      </w:r>
      <w:r w:rsidR="00202B32">
        <w:rPr>
          <w:rFonts w:hint="cs"/>
          <w:szCs w:val="24"/>
          <w:rtl/>
        </w:rPr>
        <w:t xml:space="preserve">الشريحة </w:t>
      </w:r>
      <w:r w:rsidRPr="00202B32">
        <w:rPr>
          <w:szCs w:val="24"/>
          <w:rtl/>
        </w:rPr>
        <w:t>ل</w:t>
      </w:r>
      <w:r w:rsidR="00202B32">
        <w:rPr>
          <w:rFonts w:hint="cs"/>
          <w:szCs w:val="24"/>
          <w:rtl/>
        </w:rPr>
        <w:t xml:space="preserve">كلّ </w:t>
      </w:r>
      <w:r w:rsidRPr="00202B32">
        <w:rPr>
          <w:szCs w:val="24"/>
          <w:rtl/>
        </w:rPr>
        <w:t xml:space="preserve">طلب </w:t>
      </w:r>
      <w:r w:rsidR="00202B32">
        <w:rPr>
          <w:rFonts w:hint="cs"/>
          <w:szCs w:val="24"/>
          <w:rtl/>
        </w:rPr>
        <w:t xml:space="preserve">تمويل </w:t>
      </w:r>
      <w:r w:rsidRPr="00202B32">
        <w:rPr>
          <w:szCs w:val="24"/>
          <w:rtl/>
        </w:rPr>
        <w:t>شريحة</w:t>
      </w:r>
      <w:r w:rsidR="00202B32">
        <w:rPr>
          <w:rFonts w:hint="cs"/>
          <w:szCs w:val="24"/>
          <w:rtl/>
        </w:rPr>
        <w:t xml:space="preserve"> </w:t>
      </w:r>
      <w:r w:rsidRPr="00202B32">
        <w:rPr>
          <w:szCs w:val="24"/>
          <w:rtl/>
        </w:rPr>
        <w:t>من خمسة أجزاء:</w:t>
      </w:r>
    </w:p>
    <w:p w14:paraId="726F7016" w14:textId="382BEF9B" w:rsidR="000C7356" w:rsidRPr="000C7356" w:rsidRDefault="002C5211" w:rsidP="000C7356">
      <w:pPr>
        <w:pStyle w:val="ListParagraph"/>
        <w:keepNext/>
        <w:keepLines/>
        <w:numPr>
          <w:ilvl w:val="0"/>
          <w:numId w:val="42"/>
        </w:numPr>
        <w:bidi/>
        <w:spacing w:after="120"/>
        <w:outlineLvl w:val="1"/>
        <w:rPr>
          <w:szCs w:val="24"/>
          <w:rtl/>
        </w:rPr>
      </w:pPr>
      <w:r w:rsidRPr="000C7356">
        <w:rPr>
          <w:szCs w:val="24"/>
          <w:rtl/>
        </w:rPr>
        <w:t xml:space="preserve">تقرير </w:t>
      </w:r>
      <w:r w:rsidRPr="000C7356">
        <w:rPr>
          <w:rFonts w:hint="cs"/>
          <w:szCs w:val="24"/>
          <w:rtl/>
        </w:rPr>
        <w:t>سردي</w:t>
      </w:r>
      <w:r w:rsidR="00202B32" w:rsidRPr="000C7356">
        <w:rPr>
          <w:rFonts w:hint="cs"/>
          <w:szCs w:val="24"/>
          <w:rtl/>
        </w:rPr>
        <w:t xml:space="preserve"> يتناول</w:t>
      </w:r>
      <w:r w:rsidRPr="000C7356">
        <w:rPr>
          <w:rFonts w:hint="cs"/>
          <w:szCs w:val="24"/>
          <w:rtl/>
        </w:rPr>
        <w:t xml:space="preserve"> البيانات حسب الشريحة</w:t>
      </w:r>
      <w:r w:rsidR="00202B32" w:rsidRPr="000C7356">
        <w:rPr>
          <w:rFonts w:hint="cs"/>
          <w:szCs w:val="24"/>
          <w:rtl/>
        </w:rPr>
        <w:t xml:space="preserve"> ويتضمن</w:t>
      </w:r>
      <w:r w:rsidRPr="000C7356">
        <w:rPr>
          <w:rFonts w:hint="cs"/>
          <w:szCs w:val="24"/>
          <w:rtl/>
        </w:rPr>
        <w:t xml:space="preserve"> </w:t>
      </w:r>
      <w:r w:rsidR="00202B32" w:rsidRPr="000C7356">
        <w:rPr>
          <w:rFonts w:hint="cs"/>
          <w:szCs w:val="24"/>
          <w:rtl/>
        </w:rPr>
        <w:t>و</w:t>
      </w:r>
      <w:r w:rsidRPr="000C7356">
        <w:rPr>
          <w:rFonts w:hint="cs"/>
          <w:szCs w:val="24"/>
          <w:rtl/>
        </w:rPr>
        <w:t>صف</w:t>
      </w:r>
      <w:r w:rsidR="00202B32" w:rsidRPr="000C7356">
        <w:rPr>
          <w:rFonts w:hint="cs"/>
          <w:szCs w:val="24"/>
          <w:rtl/>
        </w:rPr>
        <w:t>ا</w:t>
      </w:r>
      <w:r w:rsidRPr="000C7356">
        <w:rPr>
          <w:szCs w:val="24"/>
          <w:rtl/>
        </w:rPr>
        <w:t xml:space="preserve"> </w:t>
      </w:r>
      <w:r w:rsidR="00202B32" w:rsidRPr="000C7356">
        <w:rPr>
          <w:rFonts w:hint="cs"/>
          <w:szCs w:val="24"/>
          <w:rtl/>
        </w:rPr>
        <w:t>ل</w:t>
      </w:r>
      <w:r w:rsidRPr="000C7356">
        <w:rPr>
          <w:szCs w:val="24"/>
          <w:rtl/>
        </w:rPr>
        <w:t xml:space="preserve">لتقدم المحرز منذ </w:t>
      </w:r>
      <w:r w:rsidRPr="000C7356">
        <w:rPr>
          <w:rFonts w:hint="cs"/>
          <w:szCs w:val="24"/>
          <w:rtl/>
        </w:rPr>
        <w:t>التقرير السابق و</w:t>
      </w:r>
      <w:r w:rsidR="00202B32" w:rsidRPr="000C7356">
        <w:rPr>
          <w:rFonts w:hint="cs"/>
          <w:szCs w:val="24"/>
          <w:rtl/>
        </w:rPr>
        <w:t>ل</w:t>
      </w:r>
      <w:r w:rsidR="007A02E9" w:rsidRPr="000C7356">
        <w:rPr>
          <w:rFonts w:hint="cs"/>
          <w:szCs w:val="24"/>
          <w:rtl/>
        </w:rPr>
        <w:t>وضع إزالة المواد المعنية في</w:t>
      </w:r>
      <w:r w:rsidRPr="000C7356">
        <w:rPr>
          <w:szCs w:val="24"/>
          <w:rtl/>
        </w:rPr>
        <w:t xml:space="preserve"> البلد </w:t>
      </w:r>
      <w:r w:rsidR="007A02E9" w:rsidRPr="000C7356">
        <w:rPr>
          <w:rFonts w:hint="cs"/>
          <w:szCs w:val="24"/>
          <w:rtl/>
        </w:rPr>
        <w:t>ولمساهمة كلّ من</w:t>
      </w:r>
      <w:r w:rsidRPr="000C7356">
        <w:rPr>
          <w:rFonts w:hint="cs"/>
          <w:szCs w:val="24"/>
          <w:rtl/>
        </w:rPr>
        <w:t xml:space="preserve"> الأنشطة في</w:t>
      </w:r>
      <w:r w:rsidR="007A02E9" w:rsidRPr="000C7356">
        <w:rPr>
          <w:rFonts w:hint="cs"/>
          <w:szCs w:val="24"/>
          <w:rtl/>
        </w:rPr>
        <w:t xml:space="preserve"> تلك الإزالة</w:t>
      </w:r>
      <w:r w:rsidRPr="000C7356">
        <w:rPr>
          <w:szCs w:val="24"/>
          <w:rtl/>
        </w:rPr>
        <w:t xml:space="preserve"> و</w:t>
      </w:r>
      <w:r w:rsidR="007A02E9" w:rsidRPr="000C7356">
        <w:rPr>
          <w:rFonts w:hint="cs"/>
          <w:szCs w:val="24"/>
          <w:rtl/>
        </w:rPr>
        <w:t>مدى تأثيرها على بعضها البعض.</w:t>
      </w:r>
      <w:r w:rsidRPr="000C7356">
        <w:rPr>
          <w:szCs w:val="24"/>
          <w:rtl/>
        </w:rPr>
        <w:t xml:space="preserve"> </w:t>
      </w:r>
      <w:r w:rsidRPr="000C7356">
        <w:rPr>
          <w:rFonts w:hint="cs"/>
          <w:szCs w:val="24"/>
          <w:rtl/>
        </w:rPr>
        <w:t>و</w:t>
      </w:r>
      <w:r w:rsidRPr="000C7356">
        <w:rPr>
          <w:szCs w:val="24"/>
          <w:rtl/>
        </w:rPr>
        <w:t xml:space="preserve">يتضمن التقرير </w:t>
      </w:r>
      <w:r w:rsidR="007A02E9" w:rsidRPr="000C7356">
        <w:rPr>
          <w:rFonts w:hint="cs"/>
          <w:szCs w:val="24"/>
          <w:rtl/>
        </w:rPr>
        <w:t xml:space="preserve">أيضا إشارة إلى </w:t>
      </w:r>
      <w:r w:rsidRPr="000C7356">
        <w:rPr>
          <w:rFonts w:hint="cs"/>
          <w:szCs w:val="24"/>
          <w:rtl/>
        </w:rPr>
        <w:t xml:space="preserve">كمية </w:t>
      </w:r>
      <w:r w:rsidRPr="000C7356">
        <w:rPr>
          <w:szCs w:val="24"/>
          <w:rtl/>
        </w:rPr>
        <w:t xml:space="preserve">المواد المستنفدة للأوزون </w:t>
      </w:r>
      <w:r w:rsidRPr="000C7356">
        <w:rPr>
          <w:rFonts w:hint="cs"/>
          <w:szCs w:val="24"/>
          <w:rtl/>
        </w:rPr>
        <w:t>المزالة كنتيجة</w:t>
      </w:r>
      <w:r w:rsidRPr="000C7356">
        <w:rPr>
          <w:szCs w:val="24"/>
          <w:rtl/>
        </w:rPr>
        <w:t xml:space="preserve"> مباشرة </w:t>
      </w:r>
      <w:r w:rsidRPr="000C7356">
        <w:rPr>
          <w:rFonts w:hint="cs"/>
          <w:szCs w:val="24"/>
          <w:rtl/>
        </w:rPr>
        <w:t>ع</w:t>
      </w:r>
      <w:r w:rsidRPr="000C7356">
        <w:rPr>
          <w:szCs w:val="24"/>
          <w:rtl/>
        </w:rPr>
        <w:t xml:space="preserve">ن تنفيذ الأنشطة، </w:t>
      </w:r>
      <w:r w:rsidR="007A02E9" w:rsidRPr="000C7356">
        <w:rPr>
          <w:rFonts w:hint="cs"/>
          <w:szCs w:val="24"/>
          <w:rtl/>
        </w:rPr>
        <w:t xml:space="preserve">مصنفة </w:t>
      </w:r>
      <w:r w:rsidRPr="000C7356">
        <w:rPr>
          <w:rFonts w:hint="cs"/>
          <w:szCs w:val="24"/>
          <w:rtl/>
        </w:rPr>
        <w:t>حسب المادة</w:t>
      </w:r>
      <w:r w:rsidRPr="000C7356">
        <w:rPr>
          <w:szCs w:val="24"/>
          <w:rtl/>
        </w:rPr>
        <w:t xml:space="preserve"> والتكنولوجيا البديلة المستخدمة </w:t>
      </w:r>
      <w:r w:rsidRPr="000C7356">
        <w:rPr>
          <w:rFonts w:hint="cs"/>
          <w:szCs w:val="24"/>
          <w:rtl/>
        </w:rPr>
        <w:t>وال</w:t>
      </w:r>
      <w:r w:rsidR="007A02E9" w:rsidRPr="000C7356">
        <w:rPr>
          <w:rFonts w:hint="cs"/>
          <w:szCs w:val="24"/>
          <w:rtl/>
        </w:rPr>
        <w:t>بدائل ذات الصلة التي جرى إدخالها</w:t>
      </w:r>
      <w:r w:rsidRPr="000C7356">
        <w:rPr>
          <w:szCs w:val="24"/>
          <w:rtl/>
        </w:rPr>
        <w:t xml:space="preserve">، </w:t>
      </w:r>
      <w:r w:rsidR="007A02E9" w:rsidRPr="000C7356">
        <w:rPr>
          <w:rFonts w:hint="cs"/>
          <w:szCs w:val="24"/>
          <w:rtl/>
        </w:rPr>
        <w:t>مما ي</w:t>
      </w:r>
      <w:r w:rsidRPr="000C7356">
        <w:rPr>
          <w:szCs w:val="24"/>
          <w:rtl/>
        </w:rPr>
        <w:t xml:space="preserve">سمح للأمانة </w:t>
      </w:r>
      <w:r w:rsidRPr="000C7356">
        <w:rPr>
          <w:rFonts w:hint="cs"/>
          <w:szCs w:val="24"/>
          <w:rtl/>
        </w:rPr>
        <w:t>تقديم معلومات</w:t>
      </w:r>
      <w:r w:rsidRPr="000C7356">
        <w:rPr>
          <w:szCs w:val="24"/>
          <w:rtl/>
        </w:rPr>
        <w:t xml:space="preserve"> إلى اللجنة التنفيذية </w:t>
      </w:r>
      <w:r w:rsidRPr="000C7356">
        <w:rPr>
          <w:rFonts w:hint="cs"/>
          <w:szCs w:val="24"/>
          <w:rtl/>
        </w:rPr>
        <w:t>عن</w:t>
      </w:r>
      <w:r w:rsidRPr="000C7356">
        <w:rPr>
          <w:szCs w:val="24"/>
          <w:rtl/>
        </w:rPr>
        <w:t xml:space="preserve"> التغير الناتج </w:t>
      </w:r>
      <w:r w:rsidRPr="000C7356">
        <w:rPr>
          <w:rFonts w:hint="cs"/>
          <w:szCs w:val="24"/>
          <w:rtl/>
        </w:rPr>
        <w:t>في</w:t>
      </w:r>
      <w:r w:rsidRPr="000C7356">
        <w:rPr>
          <w:szCs w:val="24"/>
          <w:rtl/>
        </w:rPr>
        <w:t xml:space="preserve"> الانبعاثات ذات الصلة بالمناخ. </w:t>
      </w:r>
      <w:r w:rsidRPr="000C7356">
        <w:rPr>
          <w:rFonts w:hint="cs"/>
          <w:szCs w:val="24"/>
          <w:rtl/>
        </w:rPr>
        <w:t xml:space="preserve">كما يسلط </w:t>
      </w:r>
      <w:r w:rsidRPr="000C7356">
        <w:rPr>
          <w:szCs w:val="24"/>
          <w:rtl/>
        </w:rPr>
        <w:t xml:space="preserve">التقرير الضوء على </w:t>
      </w:r>
      <w:r w:rsidR="007A02E9" w:rsidRPr="000C7356">
        <w:rPr>
          <w:rFonts w:hint="cs"/>
          <w:szCs w:val="24"/>
          <w:rtl/>
        </w:rPr>
        <w:t xml:space="preserve">أوجه </w:t>
      </w:r>
      <w:r w:rsidRPr="000C7356">
        <w:rPr>
          <w:szCs w:val="24"/>
          <w:rtl/>
        </w:rPr>
        <w:t>النجاح والخبر</w:t>
      </w:r>
      <w:r w:rsidR="007A02E9" w:rsidRPr="000C7356">
        <w:rPr>
          <w:rFonts w:hint="cs"/>
          <w:szCs w:val="24"/>
          <w:rtl/>
        </w:rPr>
        <w:t>ة</w:t>
      </w:r>
      <w:r w:rsidRPr="000C7356">
        <w:rPr>
          <w:szCs w:val="24"/>
          <w:rtl/>
        </w:rPr>
        <w:t xml:space="preserve"> وال</w:t>
      </w:r>
      <w:r w:rsidR="007A02E9" w:rsidRPr="000C7356">
        <w:rPr>
          <w:rFonts w:hint="cs"/>
          <w:szCs w:val="24"/>
          <w:rtl/>
        </w:rPr>
        <w:t xml:space="preserve">صعوبة </w:t>
      </w:r>
      <w:r w:rsidRPr="000C7356">
        <w:rPr>
          <w:szCs w:val="24"/>
          <w:rtl/>
        </w:rPr>
        <w:t>المتصلة ب</w:t>
      </w:r>
      <w:r w:rsidRPr="000C7356">
        <w:rPr>
          <w:rFonts w:hint="cs"/>
          <w:szCs w:val="24"/>
          <w:rtl/>
        </w:rPr>
        <w:t>ال</w:t>
      </w:r>
      <w:r w:rsidRPr="000C7356">
        <w:rPr>
          <w:szCs w:val="24"/>
          <w:rtl/>
        </w:rPr>
        <w:t xml:space="preserve">أنشطة </w:t>
      </w:r>
      <w:r w:rsidRPr="000C7356">
        <w:rPr>
          <w:rFonts w:hint="cs"/>
          <w:szCs w:val="24"/>
          <w:rtl/>
        </w:rPr>
        <w:t>ال</w:t>
      </w:r>
      <w:r w:rsidRPr="000C7356">
        <w:rPr>
          <w:szCs w:val="24"/>
          <w:rtl/>
        </w:rPr>
        <w:t xml:space="preserve">مختلفة المدرجة في الخطة </w:t>
      </w:r>
      <w:r w:rsidR="007A02E9" w:rsidRPr="000C7356">
        <w:rPr>
          <w:rFonts w:hint="cs"/>
          <w:szCs w:val="24"/>
          <w:rtl/>
        </w:rPr>
        <w:t xml:space="preserve">ويذكر أي </w:t>
      </w:r>
      <w:r w:rsidRPr="000C7356">
        <w:rPr>
          <w:szCs w:val="24"/>
          <w:rtl/>
        </w:rPr>
        <w:t>تغيير</w:t>
      </w:r>
      <w:r w:rsidR="007A02E9" w:rsidRPr="000C7356">
        <w:rPr>
          <w:rFonts w:hint="cs"/>
          <w:szCs w:val="24"/>
          <w:rtl/>
        </w:rPr>
        <w:t xml:space="preserve"> </w:t>
      </w:r>
      <w:r w:rsidRPr="000C7356">
        <w:rPr>
          <w:szCs w:val="24"/>
          <w:rtl/>
        </w:rPr>
        <w:t>في الظروف السائدة في البلد و</w:t>
      </w:r>
      <w:r w:rsidRPr="000C7356">
        <w:rPr>
          <w:rFonts w:hint="cs"/>
          <w:szCs w:val="24"/>
          <w:rtl/>
        </w:rPr>
        <w:t>يوفر</w:t>
      </w:r>
      <w:r w:rsidRPr="000C7356">
        <w:rPr>
          <w:szCs w:val="24"/>
          <w:rtl/>
        </w:rPr>
        <w:t xml:space="preserve"> المعلومات الأخرى ذات الصلة. </w:t>
      </w:r>
      <w:r w:rsidRPr="000C7356">
        <w:rPr>
          <w:rFonts w:hint="cs"/>
          <w:szCs w:val="24"/>
          <w:rtl/>
        </w:rPr>
        <w:t>و</w:t>
      </w:r>
      <w:r w:rsidRPr="000C7356">
        <w:rPr>
          <w:szCs w:val="24"/>
          <w:rtl/>
        </w:rPr>
        <w:t>ي</w:t>
      </w:r>
      <w:r w:rsidR="007A02E9" w:rsidRPr="000C7356">
        <w:rPr>
          <w:rFonts w:hint="cs"/>
          <w:szCs w:val="24"/>
          <w:rtl/>
        </w:rPr>
        <w:t>شتمل</w:t>
      </w:r>
      <w:r w:rsidRPr="000C7356">
        <w:rPr>
          <w:szCs w:val="24"/>
          <w:rtl/>
        </w:rPr>
        <w:t xml:space="preserve"> التقرير أيضا </w:t>
      </w:r>
      <w:r w:rsidR="007A02E9" w:rsidRPr="000C7356">
        <w:rPr>
          <w:rFonts w:hint="cs"/>
          <w:szCs w:val="24"/>
          <w:rtl/>
        </w:rPr>
        <w:t xml:space="preserve">على </w:t>
      </w:r>
      <w:r w:rsidRPr="000C7356">
        <w:rPr>
          <w:szCs w:val="24"/>
          <w:rtl/>
        </w:rPr>
        <w:t>معلومات عن أي تغيير</w:t>
      </w:r>
      <w:r w:rsidR="007A02E9" w:rsidRPr="000C7356">
        <w:rPr>
          <w:rFonts w:hint="cs"/>
          <w:szCs w:val="24"/>
          <w:rtl/>
        </w:rPr>
        <w:t xml:space="preserve"> في خطة تنفيذ الشريحة المقدمة آنفا </w:t>
      </w:r>
      <w:r w:rsidRPr="000C7356">
        <w:rPr>
          <w:rFonts w:hint="cs"/>
          <w:szCs w:val="24"/>
          <w:rtl/>
        </w:rPr>
        <w:t>وما يبر</w:t>
      </w:r>
      <w:r w:rsidR="007A02E9" w:rsidRPr="000C7356">
        <w:rPr>
          <w:rFonts w:hint="cs"/>
          <w:szCs w:val="24"/>
          <w:rtl/>
        </w:rPr>
        <w:t>رها</w:t>
      </w:r>
      <w:r w:rsidRPr="000C7356">
        <w:rPr>
          <w:szCs w:val="24"/>
          <w:rtl/>
        </w:rPr>
        <w:t xml:space="preserve">، مثل </w:t>
      </w:r>
      <w:r w:rsidR="007A02E9" w:rsidRPr="000C7356">
        <w:rPr>
          <w:rFonts w:hint="cs"/>
          <w:szCs w:val="24"/>
          <w:rtl/>
        </w:rPr>
        <w:t xml:space="preserve">حالات </w:t>
      </w:r>
      <w:r w:rsidRPr="000C7356">
        <w:rPr>
          <w:szCs w:val="24"/>
          <w:rtl/>
        </w:rPr>
        <w:t>التأخ</w:t>
      </w:r>
      <w:r w:rsidR="007A02E9" w:rsidRPr="000C7356">
        <w:rPr>
          <w:rFonts w:hint="cs"/>
          <w:szCs w:val="24"/>
          <w:rtl/>
        </w:rPr>
        <w:t xml:space="preserve">ير أو </w:t>
      </w:r>
      <w:r w:rsidRPr="000C7356">
        <w:rPr>
          <w:rFonts w:hint="cs"/>
          <w:szCs w:val="24"/>
          <w:rtl/>
        </w:rPr>
        <w:t xml:space="preserve">استخدام بند </w:t>
      </w:r>
      <w:r w:rsidRPr="000C7356">
        <w:rPr>
          <w:szCs w:val="24"/>
          <w:rtl/>
        </w:rPr>
        <w:t>المرونة لإعادة تخصيص الأموال خلال تنفيذ الشريحة، على النحو المنصوص عليه في الفقرة</w:t>
      </w:r>
      <w:r w:rsidRPr="000C7356">
        <w:rPr>
          <w:rFonts w:hint="cs"/>
          <w:szCs w:val="24"/>
          <w:rtl/>
        </w:rPr>
        <w:t> </w:t>
      </w:r>
      <w:r w:rsidRPr="000C7356">
        <w:rPr>
          <w:szCs w:val="24"/>
          <w:rtl/>
        </w:rPr>
        <w:t xml:space="preserve">7 من هذا الاتفاق، أو </w:t>
      </w:r>
      <w:r w:rsidRPr="000C7356">
        <w:rPr>
          <w:rFonts w:hint="cs"/>
          <w:szCs w:val="24"/>
          <w:rtl/>
        </w:rPr>
        <w:t xml:space="preserve">أي </w:t>
      </w:r>
      <w:r w:rsidRPr="000C7356">
        <w:rPr>
          <w:szCs w:val="24"/>
          <w:rtl/>
        </w:rPr>
        <w:t>تغيي</w:t>
      </w:r>
      <w:r w:rsidR="007A02E9" w:rsidRPr="000C7356">
        <w:rPr>
          <w:rFonts w:hint="cs"/>
          <w:szCs w:val="24"/>
          <w:rtl/>
        </w:rPr>
        <w:t>ر آخر</w:t>
      </w:r>
      <w:r w:rsidRPr="000C7356">
        <w:rPr>
          <w:rFonts w:hint="cs"/>
          <w:szCs w:val="24"/>
          <w:rtl/>
        </w:rPr>
        <w:t>؛</w:t>
      </w:r>
    </w:p>
    <w:p w14:paraId="32B8E715" w14:textId="77777777" w:rsidR="000C7356" w:rsidRDefault="000C7356" w:rsidP="000C7356">
      <w:pPr>
        <w:pStyle w:val="ListParagraph"/>
        <w:keepNext/>
        <w:keepLines/>
        <w:bidi/>
        <w:spacing w:after="120"/>
        <w:ind w:left="1260"/>
        <w:outlineLvl w:val="1"/>
        <w:rPr>
          <w:szCs w:val="24"/>
        </w:rPr>
      </w:pPr>
    </w:p>
    <w:p w14:paraId="5C2FE355" w14:textId="1C58599F" w:rsidR="000C7356" w:rsidRDefault="002C5211" w:rsidP="000C7356">
      <w:pPr>
        <w:pStyle w:val="ListParagraph"/>
        <w:keepNext/>
        <w:keepLines/>
        <w:numPr>
          <w:ilvl w:val="0"/>
          <w:numId w:val="42"/>
        </w:numPr>
        <w:bidi/>
        <w:spacing w:after="120"/>
        <w:outlineLvl w:val="1"/>
        <w:rPr>
          <w:szCs w:val="24"/>
        </w:rPr>
      </w:pPr>
      <w:r w:rsidRPr="000C7356">
        <w:rPr>
          <w:szCs w:val="24"/>
          <w:rtl/>
        </w:rPr>
        <w:t xml:space="preserve">تقرير تحقق </w:t>
      </w:r>
      <w:r w:rsidRPr="000C7356">
        <w:rPr>
          <w:rFonts w:hint="cs"/>
          <w:szCs w:val="24"/>
          <w:rtl/>
        </w:rPr>
        <w:t>مستقل ل</w:t>
      </w:r>
      <w:r w:rsidRPr="000C7356">
        <w:rPr>
          <w:szCs w:val="24"/>
          <w:rtl/>
        </w:rPr>
        <w:t xml:space="preserve">نتائج </w:t>
      </w:r>
      <w:r w:rsidR="007A02E9" w:rsidRPr="000C7356">
        <w:rPr>
          <w:rFonts w:hint="cs"/>
          <w:szCs w:val="24"/>
          <w:rtl/>
        </w:rPr>
        <w:t>ال</w:t>
      </w:r>
      <w:r w:rsidRPr="000C7356">
        <w:rPr>
          <w:szCs w:val="24"/>
          <w:rtl/>
        </w:rPr>
        <w:t xml:space="preserve">خطة واستهلاك المواد، </w:t>
      </w:r>
      <w:r w:rsidRPr="000C7356">
        <w:rPr>
          <w:rFonts w:hint="cs"/>
          <w:szCs w:val="24"/>
          <w:rtl/>
        </w:rPr>
        <w:t>وفقا</w:t>
      </w:r>
      <w:r w:rsidRPr="000C7356">
        <w:rPr>
          <w:szCs w:val="24"/>
          <w:rtl/>
        </w:rPr>
        <w:t xml:space="preserve"> </w:t>
      </w:r>
      <w:r w:rsidRPr="000C7356">
        <w:rPr>
          <w:rFonts w:hint="cs"/>
          <w:szCs w:val="24"/>
          <w:rtl/>
        </w:rPr>
        <w:t>ل</w:t>
      </w:r>
      <w:r w:rsidRPr="000C7356">
        <w:rPr>
          <w:szCs w:val="24"/>
          <w:rtl/>
        </w:rPr>
        <w:t xml:space="preserve">لفقرة الفرعية 5(ب) </w:t>
      </w:r>
      <w:r w:rsidRPr="000C7356">
        <w:rPr>
          <w:rFonts w:hint="cs"/>
          <w:szCs w:val="24"/>
          <w:rtl/>
        </w:rPr>
        <w:t>في</w:t>
      </w:r>
      <w:r w:rsidRPr="000C7356">
        <w:rPr>
          <w:szCs w:val="24"/>
          <w:rtl/>
        </w:rPr>
        <w:t xml:space="preserve"> الاتفاق. وما لم تقرر اللجنة التنفيذية خلاف ذلك، يتعين تقديم هذا التحقق مع كل طلب خاص بشريحة من الشرائح </w:t>
      </w:r>
      <w:r w:rsidR="000C7356" w:rsidRPr="000C7356">
        <w:rPr>
          <w:rFonts w:hint="cs"/>
          <w:szCs w:val="24"/>
          <w:rtl/>
        </w:rPr>
        <w:t>على أن يتضمن استعراضا</w:t>
      </w:r>
      <w:r w:rsidRPr="000C7356">
        <w:rPr>
          <w:szCs w:val="24"/>
          <w:rtl/>
        </w:rPr>
        <w:t xml:space="preserve"> </w:t>
      </w:r>
      <w:r w:rsidR="000C7356" w:rsidRPr="000C7356">
        <w:rPr>
          <w:rFonts w:hint="cs"/>
          <w:szCs w:val="24"/>
          <w:rtl/>
        </w:rPr>
        <w:t>لل</w:t>
      </w:r>
      <w:r w:rsidRPr="000C7356">
        <w:rPr>
          <w:szCs w:val="24"/>
          <w:rtl/>
        </w:rPr>
        <w:t xml:space="preserve">استهلاك لجميع السنوات ذات الصلة على النحو المحدد في الفقرة الفرعية 5(أ) من الاتفاق </w:t>
      </w:r>
      <w:r w:rsidR="00E0367D">
        <w:rPr>
          <w:rFonts w:hint="cs"/>
          <w:szCs w:val="24"/>
          <w:rtl/>
        </w:rPr>
        <w:t>و</w:t>
      </w:r>
      <w:r w:rsidRPr="000C7356">
        <w:rPr>
          <w:szCs w:val="24"/>
          <w:rtl/>
        </w:rPr>
        <w:t>التي لم تش</w:t>
      </w:r>
      <w:r w:rsidR="00E0367D">
        <w:rPr>
          <w:rFonts w:hint="cs"/>
          <w:szCs w:val="24"/>
          <w:rtl/>
        </w:rPr>
        <w:t>ع</w:t>
      </w:r>
      <w:r w:rsidRPr="000C7356">
        <w:rPr>
          <w:szCs w:val="24"/>
          <w:rtl/>
        </w:rPr>
        <w:t xml:space="preserve">ر اللجنة </w:t>
      </w:r>
      <w:r w:rsidR="00E0367D">
        <w:rPr>
          <w:rFonts w:hint="cs"/>
          <w:szCs w:val="24"/>
          <w:rtl/>
        </w:rPr>
        <w:t xml:space="preserve">باستلام </w:t>
      </w:r>
      <w:r w:rsidRPr="000C7356">
        <w:rPr>
          <w:szCs w:val="24"/>
          <w:rtl/>
        </w:rPr>
        <w:t>تقرير تحقق عنها؛</w:t>
      </w:r>
    </w:p>
    <w:p w14:paraId="343110F1" w14:textId="77777777" w:rsidR="000C7356" w:rsidRPr="000C7356" w:rsidRDefault="000C7356" w:rsidP="000C7356">
      <w:pPr>
        <w:pStyle w:val="ListParagraph"/>
        <w:rPr>
          <w:szCs w:val="24"/>
          <w:rtl/>
        </w:rPr>
      </w:pPr>
    </w:p>
    <w:p w14:paraId="3444F28F" w14:textId="58276D39" w:rsidR="000C7356" w:rsidRDefault="002C5211" w:rsidP="000C7356">
      <w:pPr>
        <w:pStyle w:val="ListParagraph"/>
        <w:keepNext/>
        <w:keepLines/>
        <w:numPr>
          <w:ilvl w:val="0"/>
          <w:numId w:val="42"/>
        </w:numPr>
        <w:bidi/>
        <w:spacing w:after="120"/>
        <w:outlineLvl w:val="1"/>
        <w:rPr>
          <w:szCs w:val="24"/>
        </w:rPr>
      </w:pPr>
      <w:r w:rsidRPr="000C7356">
        <w:rPr>
          <w:szCs w:val="24"/>
          <w:rtl/>
        </w:rPr>
        <w:t>وصف خطي ل</w:t>
      </w:r>
      <w:r w:rsidR="000C7356" w:rsidRPr="000C7356">
        <w:rPr>
          <w:rFonts w:hint="cs"/>
          <w:szCs w:val="24"/>
          <w:rtl/>
        </w:rPr>
        <w:t>لأنشطة</w:t>
      </w:r>
      <w:r w:rsidRPr="000C7356">
        <w:rPr>
          <w:szCs w:val="24"/>
          <w:rtl/>
        </w:rPr>
        <w:t xml:space="preserve"> التي سيُضطلع بها </w:t>
      </w:r>
      <w:r w:rsidRPr="000C7356">
        <w:rPr>
          <w:rFonts w:hint="cs"/>
          <w:szCs w:val="24"/>
          <w:rtl/>
        </w:rPr>
        <w:t xml:space="preserve">خلال الفترة المشمولة بالشريحة المطلوبة </w:t>
      </w:r>
      <w:r w:rsidRPr="000C7356">
        <w:rPr>
          <w:szCs w:val="24"/>
          <w:rtl/>
        </w:rPr>
        <w:t xml:space="preserve">مع إبراز </w:t>
      </w:r>
      <w:r w:rsidR="000C7356" w:rsidRPr="000C7356">
        <w:rPr>
          <w:rFonts w:hint="cs"/>
          <w:szCs w:val="24"/>
          <w:rtl/>
        </w:rPr>
        <w:t>محطات التنفيذ</w:t>
      </w:r>
      <w:r w:rsidRPr="000C7356">
        <w:rPr>
          <w:rFonts w:hint="cs"/>
          <w:szCs w:val="24"/>
          <w:rtl/>
        </w:rPr>
        <w:t xml:space="preserve"> الرئيسية و</w:t>
      </w:r>
      <w:r w:rsidR="00E0367D">
        <w:rPr>
          <w:rFonts w:hint="cs"/>
          <w:szCs w:val="24"/>
          <w:rtl/>
        </w:rPr>
        <w:t>جدول التنفيذ</w:t>
      </w:r>
      <w:r w:rsidRPr="000C7356">
        <w:rPr>
          <w:rFonts w:hint="cs"/>
          <w:szCs w:val="24"/>
          <w:rtl/>
        </w:rPr>
        <w:t xml:space="preserve"> و</w:t>
      </w:r>
      <w:r w:rsidRPr="000C7356">
        <w:rPr>
          <w:szCs w:val="24"/>
          <w:rtl/>
        </w:rPr>
        <w:t>الترابط بين</w:t>
      </w:r>
      <w:r w:rsidRPr="000C7356">
        <w:rPr>
          <w:rFonts w:hint="cs"/>
          <w:szCs w:val="24"/>
          <w:rtl/>
        </w:rPr>
        <w:t xml:space="preserve"> الأنشطة</w:t>
      </w:r>
      <w:r w:rsidRPr="000C7356">
        <w:rPr>
          <w:szCs w:val="24"/>
          <w:rtl/>
        </w:rPr>
        <w:t xml:space="preserve"> و</w:t>
      </w:r>
      <w:r w:rsidRPr="000C7356">
        <w:rPr>
          <w:rFonts w:hint="cs"/>
          <w:szCs w:val="24"/>
          <w:rtl/>
        </w:rPr>
        <w:t xml:space="preserve">مع </w:t>
      </w:r>
      <w:r w:rsidRPr="000C7356">
        <w:rPr>
          <w:szCs w:val="24"/>
          <w:rtl/>
        </w:rPr>
        <w:t>أخذ التجارب المكتسبة والتقدم المحرز في تنفيذ الشرائح السابقة بعين الاعتبار</w:t>
      </w:r>
      <w:r w:rsidRPr="000C7356">
        <w:rPr>
          <w:rFonts w:hint="cs"/>
          <w:szCs w:val="24"/>
          <w:rtl/>
        </w:rPr>
        <w:t>؛ وتقدم البيانات الواردة في الخطة حسب السنة التقويمية</w:t>
      </w:r>
      <w:r w:rsidRPr="000C7356">
        <w:rPr>
          <w:szCs w:val="24"/>
          <w:rtl/>
        </w:rPr>
        <w:t xml:space="preserve">. ويتضمن الوصف </w:t>
      </w:r>
      <w:r w:rsidR="000C7356" w:rsidRPr="000C7356">
        <w:rPr>
          <w:rFonts w:hint="cs"/>
          <w:szCs w:val="24"/>
          <w:rtl/>
        </w:rPr>
        <w:t>أيضا</w:t>
      </w:r>
      <w:r w:rsidRPr="000C7356">
        <w:rPr>
          <w:szCs w:val="24"/>
          <w:rtl/>
        </w:rPr>
        <w:t xml:space="preserve"> إشارة إلى الخطة الشاملة والتقدم المحرز، فضلا عن أي تغيير</w:t>
      </w:r>
      <w:r w:rsidR="000C7356" w:rsidRPr="000C7356">
        <w:rPr>
          <w:rFonts w:hint="cs"/>
          <w:szCs w:val="24"/>
          <w:rtl/>
        </w:rPr>
        <w:t xml:space="preserve"> قد ي</w:t>
      </w:r>
      <w:r w:rsidRPr="000C7356">
        <w:rPr>
          <w:szCs w:val="24"/>
          <w:rtl/>
        </w:rPr>
        <w:t>طرأ عل</w:t>
      </w:r>
      <w:r w:rsidR="000C7356" w:rsidRPr="000C7356">
        <w:rPr>
          <w:rFonts w:hint="cs"/>
          <w:szCs w:val="24"/>
          <w:rtl/>
        </w:rPr>
        <w:t>يها</w:t>
      </w:r>
      <w:r w:rsidRPr="000C7356">
        <w:rPr>
          <w:szCs w:val="24"/>
          <w:rtl/>
        </w:rPr>
        <w:t>. كما ينبغي</w:t>
      </w:r>
      <w:r w:rsidR="00E0367D">
        <w:rPr>
          <w:rFonts w:hint="cs"/>
          <w:szCs w:val="24"/>
          <w:rtl/>
        </w:rPr>
        <w:t xml:space="preserve"> أن </w:t>
      </w:r>
      <w:r w:rsidR="000C7356" w:rsidRPr="000C7356">
        <w:rPr>
          <w:rFonts w:hint="cs"/>
          <w:szCs w:val="24"/>
          <w:rtl/>
        </w:rPr>
        <w:t xml:space="preserve">يشمل </w:t>
      </w:r>
      <w:r w:rsidRPr="000C7356">
        <w:rPr>
          <w:szCs w:val="24"/>
          <w:rtl/>
        </w:rPr>
        <w:t xml:space="preserve">الوصف </w:t>
      </w:r>
      <w:r w:rsidR="000C7356" w:rsidRPr="000C7356">
        <w:rPr>
          <w:rFonts w:hint="cs"/>
          <w:szCs w:val="24"/>
          <w:rtl/>
        </w:rPr>
        <w:t>ذكرا مفصلا وتفسيرا ل</w:t>
      </w:r>
      <w:r w:rsidRPr="000C7356">
        <w:rPr>
          <w:rFonts w:hint="cs"/>
          <w:szCs w:val="24"/>
          <w:rtl/>
        </w:rPr>
        <w:t>لتغييرات التي أدخلت</w:t>
      </w:r>
      <w:r w:rsidRPr="000C7356">
        <w:rPr>
          <w:szCs w:val="24"/>
          <w:rtl/>
        </w:rPr>
        <w:t xml:space="preserve"> على الخطة الشاملة</w:t>
      </w:r>
      <w:r w:rsidRPr="000C7356">
        <w:rPr>
          <w:rFonts w:hint="cs"/>
          <w:szCs w:val="24"/>
          <w:rtl/>
        </w:rPr>
        <w:t xml:space="preserve">. ويمكن تقديم وصف الأنشطة المستقبلية كجزء من وثيقة التقرير السردي </w:t>
      </w:r>
      <w:r w:rsidR="000C7356" w:rsidRPr="000C7356">
        <w:rPr>
          <w:rFonts w:hint="cs"/>
          <w:szCs w:val="24"/>
          <w:rtl/>
        </w:rPr>
        <w:t xml:space="preserve">المذكور في </w:t>
      </w:r>
      <w:r w:rsidRPr="000C7356">
        <w:rPr>
          <w:rFonts w:hint="cs"/>
          <w:szCs w:val="24"/>
          <w:rtl/>
        </w:rPr>
        <w:t>الفقرة الفرعية (ب) أعلاه</w:t>
      </w:r>
      <w:r w:rsidRPr="000C7356">
        <w:rPr>
          <w:szCs w:val="24"/>
          <w:rtl/>
        </w:rPr>
        <w:t>؛</w:t>
      </w:r>
    </w:p>
    <w:p w14:paraId="541A220D" w14:textId="77777777" w:rsidR="000C7356" w:rsidRPr="000C7356" w:rsidRDefault="000C7356" w:rsidP="000C7356">
      <w:pPr>
        <w:pStyle w:val="ListParagraph"/>
        <w:rPr>
          <w:szCs w:val="24"/>
          <w:rtl/>
        </w:rPr>
      </w:pPr>
    </w:p>
    <w:p w14:paraId="1133E33E" w14:textId="77777777" w:rsidR="000C7356" w:rsidRDefault="002C5211" w:rsidP="000C7356">
      <w:pPr>
        <w:pStyle w:val="ListParagraph"/>
        <w:keepNext/>
        <w:keepLines/>
        <w:numPr>
          <w:ilvl w:val="0"/>
          <w:numId w:val="42"/>
        </w:numPr>
        <w:bidi/>
        <w:spacing w:after="120"/>
        <w:outlineLvl w:val="1"/>
        <w:rPr>
          <w:szCs w:val="24"/>
        </w:rPr>
      </w:pPr>
      <w:r w:rsidRPr="000C7356">
        <w:rPr>
          <w:szCs w:val="24"/>
          <w:rtl/>
        </w:rPr>
        <w:t xml:space="preserve">مجموعة من المعلومات الكمية الخاصة </w:t>
      </w:r>
      <w:r w:rsidRPr="000C7356">
        <w:rPr>
          <w:rFonts w:hint="cs"/>
          <w:szCs w:val="24"/>
          <w:rtl/>
        </w:rPr>
        <w:t xml:space="preserve">بجميع تقارير </w:t>
      </w:r>
      <w:r w:rsidR="000C7356" w:rsidRPr="000C7356">
        <w:rPr>
          <w:rFonts w:hint="cs"/>
          <w:szCs w:val="24"/>
          <w:rtl/>
        </w:rPr>
        <w:t xml:space="preserve">وخطط </w:t>
      </w:r>
      <w:r w:rsidRPr="000C7356">
        <w:rPr>
          <w:rFonts w:hint="cs"/>
          <w:szCs w:val="24"/>
          <w:rtl/>
        </w:rPr>
        <w:t xml:space="preserve">تنفيذ </w:t>
      </w:r>
      <w:r w:rsidR="000C7356" w:rsidRPr="000C7356">
        <w:rPr>
          <w:rFonts w:hint="cs"/>
          <w:szCs w:val="24"/>
          <w:rtl/>
        </w:rPr>
        <w:t xml:space="preserve">الشرائح التي ترفع بواسطة </w:t>
      </w:r>
      <w:r w:rsidRPr="000C7356">
        <w:rPr>
          <w:szCs w:val="24"/>
          <w:rtl/>
        </w:rPr>
        <w:t xml:space="preserve">قاعدة </w:t>
      </w:r>
      <w:r w:rsidR="000C7356" w:rsidRPr="000C7356">
        <w:rPr>
          <w:rFonts w:hint="cs"/>
          <w:szCs w:val="24"/>
          <w:rtl/>
        </w:rPr>
        <w:t>ال</w:t>
      </w:r>
      <w:r w:rsidRPr="000C7356">
        <w:rPr>
          <w:szCs w:val="24"/>
          <w:rtl/>
        </w:rPr>
        <w:t>بيانات</w:t>
      </w:r>
      <w:r w:rsidRPr="000C7356">
        <w:rPr>
          <w:rFonts w:hint="cs"/>
          <w:szCs w:val="24"/>
          <w:rtl/>
        </w:rPr>
        <w:t xml:space="preserve"> على ال</w:t>
      </w:r>
      <w:r w:rsidR="000C7356" w:rsidRPr="000C7356">
        <w:rPr>
          <w:rFonts w:hint="cs"/>
          <w:szCs w:val="24"/>
          <w:rtl/>
        </w:rPr>
        <w:t>خط</w:t>
      </w:r>
      <w:r w:rsidRPr="000C7356">
        <w:rPr>
          <w:szCs w:val="24"/>
          <w:rtl/>
        </w:rPr>
        <w:t>؛</w:t>
      </w:r>
    </w:p>
    <w:p w14:paraId="0EA17A79" w14:textId="77777777" w:rsidR="000C7356" w:rsidRPr="000C7356" w:rsidRDefault="000C7356" w:rsidP="000C7356">
      <w:pPr>
        <w:pStyle w:val="ListParagraph"/>
        <w:rPr>
          <w:szCs w:val="24"/>
          <w:rtl/>
        </w:rPr>
      </w:pPr>
    </w:p>
    <w:p w14:paraId="51C067EA" w14:textId="2A924086" w:rsidR="002C5211" w:rsidRDefault="002C5211" w:rsidP="000C7356">
      <w:pPr>
        <w:pStyle w:val="ListParagraph"/>
        <w:keepNext/>
        <w:keepLines/>
        <w:numPr>
          <w:ilvl w:val="0"/>
          <w:numId w:val="42"/>
        </w:numPr>
        <w:bidi/>
        <w:spacing w:after="120"/>
        <w:outlineLvl w:val="1"/>
        <w:rPr>
          <w:szCs w:val="24"/>
        </w:rPr>
      </w:pPr>
      <w:r w:rsidRPr="000C7356">
        <w:rPr>
          <w:szCs w:val="24"/>
          <w:rtl/>
        </w:rPr>
        <w:t>موجز تنفيذي من حوالي خمس فقرات، يلخص الفقرات الفرعية من 1(أ) إلى 1(د) أعلاه.</w:t>
      </w:r>
    </w:p>
    <w:p w14:paraId="47C215CB" w14:textId="77777777" w:rsidR="000C7356" w:rsidRPr="000C7356" w:rsidRDefault="000C7356" w:rsidP="000C7356">
      <w:pPr>
        <w:keepNext/>
        <w:keepLines/>
        <w:bidi/>
        <w:spacing w:after="120"/>
        <w:outlineLvl w:val="1"/>
        <w:rPr>
          <w:szCs w:val="24"/>
          <w:rtl/>
        </w:rPr>
      </w:pPr>
    </w:p>
    <w:p w14:paraId="5D5F6608" w14:textId="6C082C4A" w:rsidR="002C5211" w:rsidRPr="00087E2D" w:rsidRDefault="002C5211" w:rsidP="002C5211">
      <w:pPr>
        <w:keepNext/>
        <w:keepLines/>
        <w:bidi/>
        <w:spacing w:after="240"/>
        <w:rPr>
          <w:szCs w:val="24"/>
          <w:rtl/>
        </w:rPr>
      </w:pPr>
      <w:r w:rsidRPr="00087E2D">
        <w:rPr>
          <w:rFonts w:hint="cs"/>
          <w:szCs w:val="24"/>
          <w:rtl/>
        </w:rPr>
        <w:t>2.</w:t>
      </w:r>
      <w:r w:rsidRPr="00087E2D">
        <w:rPr>
          <w:rFonts w:hint="cs"/>
          <w:szCs w:val="24"/>
          <w:rtl/>
        </w:rPr>
        <w:tab/>
        <w:t xml:space="preserve">في حال </w:t>
      </w:r>
      <w:r w:rsidR="000C7356">
        <w:rPr>
          <w:rFonts w:hint="cs"/>
          <w:szCs w:val="24"/>
          <w:rtl/>
        </w:rPr>
        <w:t>تنفيذ مرحلتين من الخطة بالتو</w:t>
      </w:r>
      <w:r w:rsidR="00E0367D">
        <w:rPr>
          <w:rFonts w:hint="cs"/>
          <w:szCs w:val="24"/>
          <w:rtl/>
        </w:rPr>
        <w:t>ا</w:t>
      </w:r>
      <w:r w:rsidR="000C7356">
        <w:rPr>
          <w:rFonts w:hint="cs"/>
          <w:szCs w:val="24"/>
          <w:rtl/>
        </w:rPr>
        <w:t xml:space="preserve">زي في العام عينه، تؤخذ </w:t>
      </w:r>
      <w:r w:rsidRPr="00087E2D">
        <w:rPr>
          <w:rFonts w:hint="cs"/>
          <w:szCs w:val="24"/>
          <w:rtl/>
        </w:rPr>
        <w:t>الاعتبارات التالية في الحسبان عند إعداد تقارير</w:t>
      </w:r>
      <w:r w:rsidR="00E0367D">
        <w:rPr>
          <w:rFonts w:hint="cs"/>
          <w:szCs w:val="24"/>
          <w:rtl/>
        </w:rPr>
        <w:t xml:space="preserve"> وخطط</w:t>
      </w:r>
      <w:r w:rsidRPr="00087E2D">
        <w:rPr>
          <w:rFonts w:hint="cs"/>
          <w:szCs w:val="24"/>
          <w:rtl/>
        </w:rPr>
        <w:t xml:space="preserve"> تنفيذ الشر</w:t>
      </w:r>
      <w:r w:rsidR="00E0367D">
        <w:rPr>
          <w:rFonts w:hint="cs"/>
          <w:szCs w:val="24"/>
          <w:rtl/>
        </w:rPr>
        <w:t>ائح</w:t>
      </w:r>
      <w:r w:rsidRPr="00087E2D">
        <w:rPr>
          <w:rFonts w:hint="cs"/>
          <w:szCs w:val="24"/>
          <w:rtl/>
        </w:rPr>
        <w:t>:</w:t>
      </w:r>
    </w:p>
    <w:p w14:paraId="2FDA1B92" w14:textId="7AE538AA" w:rsidR="002C5211" w:rsidRPr="00087E2D" w:rsidRDefault="002C5211" w:rsidP="002C5211">
      <w:pPr>
        <w:bidi/>
        <w:spacing w:after="240"/>
        <w:ind w:left="1440" w:hanging="720"/>
        <w:rPr>
          <w:szCs w:val="24"/>
          <w:rtl/>
        </w:rPr>
      </w:pPr>
      <w:r w:rsidRPr="00087E2D">
        <w:rPr>
          <w:rFonts w:hint="cs"/>
          <w:szCs w:val="24"/>
          <w:rtl/>
        </w:rPr>
        <w:t>(أ)</w:t>
      </w:r>
      <w:r w:rsidRPr="00087E2D">
        <w:rPr>
          <w:rFonts w:hint="cs"/>
          <w:szCs w:val="24"/>
          <w:rtl/>
        </w:rPr>
        <w:tab/>
      </w:r>
      <w:r w:rsidR="006F4543">
        <w:rPr>
          <w:rFonts w:hint="cs"/>
          <w:szCs w:val="24"/>
          <w:rtl/>
        </w:rPr>
        <w:t xml:space="preserve">أن تشير </w:t>
      </w:r>
      <w:r w:rsidRPr="00087E2D">
        <w:rPr>
          <w:rFonts w:hint="cs"/>
          <w:szCs w:val="24"/>
          <w:rtl/>
        </w:rPr>
        <w:t xml:space="preserve">تقارير </w:t>
      </w:r>
      <w:r w:rsidR="000C7356">
        <w:rPr>
          <w:rFonts w:hint="cs"/>
          <w:szCs w:val="24"/>
          <w:rtl/>
        </w:rPr>
        <w:t xml:space="preserve">وخطط </w:t>
      </w:r>
      <w:r w:rsidR="006F4543">
        <w:rPr>
          <w:rFonts w:hint="cs"/>
          <w:szCs w:val="24"/>
          <w:rtl/>
        </w:rPr>
        <w:t>ت</w:t>
      </w:r>
      <w:r w:rsidRPr="00087E2D">
        <w:rPr>
          <w:rFonts w:hint="cs"/>
          <w:szCs w:val="24"/>
          <w:rtl/>
        </w:rPr>
        <w:t>نفيذ الشر</w:t>
      </w:r>
      <w:r w:rsidR="00E0367D">
        <w:rPr>
          <w:rFonts w:hint="cs"/>
          <w:szCs w:val="24"/>
          <w:rtl/>
        </w:rPr>
        <w:t xml:space="preserve">ائح </w:t>
      </w:r>
      <w:r w:rsidRPr="00087E2D">
        <w:rPr>
          <w:rFonts w:hint="cs"/>
          <w:szCs w:val="24"/>
          <w:rtl/>
        </w:rPr>
        <w:t>ال</w:t>
      </w:r>
      <w:r w:rsidR="006F4543">
        <w:rPr>
          <w:rFonts w:hint="cs"/>
          <w:szCs w:val="24"/>
          <w:rtl/>
        </w:rPr>
        <w:t xml:space="preserve">تي تمثل </w:t>
      </w:r>
      <w:r w:rsidRPr="00087E2D">
        <w:rPr>
          <w:rFonts w:hint="cs"/>
          <w:szCs w:val="24"/>
          <w:rtl/>
        </w:rPr>
        <w:t>جزء</w:t>
      </w:r>
      <w:r w:rsidR="006F4543">
        <w:rPr>
          <w:rFonts w:hint="cs"/>
          <w:szCs w:val="24"/>
          <w:rtl/>
        </w:rPr>
        <w:t>ا</w:t>
      </w:r>
      <w:r w:rsidRPr="00087E2D">
        <w:rPr>
          <w:rFonts w:hint="cs"/>
          <w:szCs w:val="24"/>
          <w:rtl/>
        </w:rPr>
        <w:t xml:space="preserve"> من هذا الاتفاق بشكل حصري إلى الأنشطة والأموال المشمولة بهذا الاتفاق؛</w:t>
      </w:r>
    </w:p>
    <w:p w14:paraId="5D6081A2" w14:textId="112E0569" w:rsidR="002C5211" w:rsidRPr="00087E2D" w:rsidRDefault="002C5211" w:rsidP="006F4543">
      <w:pPr>
        <w:bidi/>
        <w:spacing w:after="240"/>
        <w:ind w:left="1440" w:hanging="720"/>
        <w:rPr>
          <w:szCs w:val="24"/>
          <w:rtl/>
        </w:rPr>
      </w:pPr>
      <w:r w:rsidRPr="00087E2D">
        <w:rPr>
          <w:rFonts w:hint="cs"/>
          <w:szCs w:val="24"/>
          <w:rtl/>
        </w:rPr>
        <w:t>(ب)</w:t>
      </w:r>
      <w:r w:rsidRPr="00087E2D">
        <w:rPr>
          <w:rFonts w:hint="cs"/>
          <w:szCs w:val="24"/>
          <w:rtl/>
        </w:rPr>
        <w:tab/>
        <w:t xml:space="preserve">وإذا كان </w:t>
      </w:r>
      <w:r w:rsidR="006F4543">
        <w:rPr>
          <w:rFonts w:hint="cs"/>
          <w:szCs w:val="24"/>
          <w:rtl/>
        </w:rPr>
        <w:t xml:space="preserve">من تباين في </w:t>
      </w:r>
      <w:r w:rsidRPr="00087E2D">
        <w:rPr>
          <w:rFonts w:hint="cs"/>
          <w:szCs w:val="24"/>
          <w:rtl/>
        </w:rPr>
        <w:t xml:space="preserve">أهداف استهلاك </w:t>
      </w:r>
      <w:r w:rsidR="006F4543">
        <w:rPr>
          <w:rFonts w:hint="cs"/>
          <w:szCs w:val="24"/>
          <w:rtl/>
        </w:rPr>
        <w:t>ا</w:t>
      </w:r>
      <w:r w:rsidRPr="00087E2D">
        <w:rPr>
          <w:rFonts w:hint="cs"/>
          <w:szCs w:val="24"/>
          <w:rtl/>
        </w:rPr>
        <w:t xml:space="preserve">لمواد الهيدروكلوروفلوروكربونية </w:t>
      </w:r>
      <w:r w:rsidR="006F4543">
        <w:rPr>
          <w:rFonts w:hint="cs"/>
          <w:szCs w:val="24"/>
          <w:rtl/>
        </w:rPr>
        <w:t xml:space="preserve">المذكورة </w:t>
      </w:r>
      <w:r w:rsidRPr="00087E2D">
        <w:rPr>
          <w:rFonts w:hint="cs"/>
          <w:szCs w:val="24"/>
          <w:rtl/>
        </w:rPr>
        <w:t xml:space="preserve">في إطار التذييل 2-ألف في كل اتفاق في سنة معينة، </w:t>
      </w:r>
      <w:r w:rsidR="006F4543">
        <w:rPr>
          <w:rFonts w:hint="cs"/>
          <w:szCs w:val="24"/>
          <w:rtl/>
        </w:rPr>
        <w:t xml:space="preserve">أن يكون الهدف الأكثر انخفاضا المرجع لتحديد الامتثال بالاتفاقات وعملية التحقق المستقل. </w:t>
      </w:r>
    </w:p>
    <w:p w14:paraId="216143E0" w14:textId="7D39E305" w:rsidR="002C5211" w:rsidRPr="00087E2D" w:rsidRDefault="002C5211" w:rsidP="006F4543">
      <w:pPr>
        <w:bidi/>
        <w:spacing w:after="120"/>
        <w:rPr>
          <w:bCs/>
          <w:szCs w:val="24"/>
          <w:rtl/>
        </w:rPr>
      </w:pPr>
      <w:r w:rsidRPr="00087E2D">
        <w:rPr>
          <w:bCs/>
          <w:szCs w:val="24"/>
          <w:rtl/>
        </w:rPr>
        <w:t>التذييل 5-ألف: مؤسّسات الرصد والأدوار المتعلقة به</w:t>
      </w:r>
      <w:r w:rsidR="00C063E9">
        <w:rPr>
          <w:rFonts w:hint="cs"/>
          <w:bCs/>
          <w:szCs w:val="24"/>
          <w:rtl/>
        </w:rPr>
        <w:t>ا</w:t>
      </w:r>
    </w:p>
    <w:p w14:paraId="0C5ECD23" w14:textId="15E9F90E" w:rsidR="002C5211" w:rsidRDefault="002C5211" w:rsidP="006F4543">
      <w:pPr>
        <w:bidi/>
        <w:spacing w:after="240"/>
        <w:rPr>
          <w:szCs w:val="24"/>
          <w:rtl/>
        </w:rPr>
      </w:pPr>
      <w:r w:rsidRPr="00087E2D">
        <w:rPr>
          <w:rFonts w:hint="cs"/>
          <w:szCs w:val="24"/>
          <w:rtl/>
        </w:rPr>
        <w:t>1.</w:t>
      </w:r>
      <w:r w:rsidRPr="00087E2D">
        <w:rPr>
          <w:szCs w:val="24"/>
          <w:rtl/>
        </w:rPr>
        <w:tab/>
      </w:r>
      <w:r w:rsidR="006F4543">
        <w:rPr>
          <w:rFonts w:hint="cs"/>
          <w:szCs w:val="24"/>
          <w:rtl/>
        </w:rPr>
        <w:t xml:space="preserve">يكون برنامج الأمم المتحدة للبيئة بوصفه الوكالة المنفذة الرئيسية مسؤولا عن تنسيق التخطيط والتنفيذ والإبلاغ عن جميع الأنشطة الملحوظة في الخطة، بما في ذلك، على سبيل المثال ولا الحصر، </w:t>
      </w:r>
      <w:r w:rsidR="00E17080">
        <w:rPr>
          <w:rFonts w:hint="cs"/>
          <w:szCs w:val="24"/>
          <w:rtl/>
        </w:rPr>
        <w:t>التحقق المستقل من النتائج المنجزة. كما يقوم بإدارة الأموال ووضع تقارير تنفيذ الشريحة ويعد طلبات التمويل ويشرف على أنشطة المشروع.</w:t>
      </w:r>
    </w:p>
    <w:p w14:paraId="27A37043" w14:textId="783C9D0A" w:rsidR="00E17080" w:rsidRDefault="002C5211" w:rsidP="006F4543">
      <w:pPr>
        <w:bidi/>
        <w:spacing w:after="240"/>
        <w:rPr>
          <w:szCs w:val="24"/>
          <w:rtl/>
        </w:rPr>
      </w:pPr>
      <w:r w:rsidRPr="00087E2D">
        <w:rPr>
          <w:rFonts w:hint="cs"/>
          <w:szCs w:val="24"/>
          <w:rtl/>
        </w:rPr>
        <w:lastRenderedPageBreak/>
        <w:t>2.</w:t>
      </w:r>
      <w:r w:rsidRPr="00087E2D">
        <w:rPr>
          <w:szCs w:val="24"/>
          <w:rtl/>
        </w:rPr>
        <w:tab/>
      </w:r>
      <w:r w:rsidR="00E17080">
        <w:rPr>
          <w:rFonts w:hint="cs"/>
          <w:szCs w:val="24"/>
          <w:rtl/>
        </w:rPr>
        <w:t>تدعم منظمة الأمم المتحدة للتنمية الصناعية بوصفها الوكالة المنفذة المتعاونة جهود الوكالة المنفذة الرئيسية عن طريق تنفيذ الخطة بتنسيق عام من الوكالة التنفيذية الرئيسية.</w:t>
      </w:r>
    </w:p>
    <w:p w14:paraId="48618E28" w14:textId="639F146A" w:rsidR="00E17080" w:rsidRDefault="00E17080" w:rsidP="00E17080">
      <w:pPr>
        <w:bidi/>
        <w:spacing w:after="240"/>
        <w:rPr>
          <w:szCs w:val="24"/>
          <w:rtl/>
        </w:rPr>
      </w:pPr>
      <w:r>
        <w:rPr>
          <w:rFonts w:hint="cs"/>
          <w:szCs w:val="24"/>
          <w:rtl/>
        </w:rPr>
        <w:t>3.</w:t>
      </w:r>
      <w:r>
        <w:rPr>
          <w:szCs w:val="24"/>
          <w:rtl/>
        </w:rPr>
        <w:tab/>
      </w:r>
      <w:r>
        <w:rPr>
          <w:rFonts w:hint="cs"/>
          <w:szCs w:val="24"/>
          <w:rtl/>
        </w:rPr>
        <w:t>تتحمل وحدة الأوزون الوطنية المسؤولية العامة لتنفيذ المشروع وتقوم بوضع آلي</w:t>
      </w:r>
      <w:r w:rsidR="00B64C63">
        <w:rPr>
          <w:rFonts w:hint="cs"/>
          <w:szCs w:val="24"/>
          <w:rtl/>
        </w:rPr>
        <w:t>ة</w:t>
      </w:r>
      <w:r>
        <w:rPr>
          <w:rFonts w:hint="cs"/>
          <w:szCs w:val="24"/>
          <w:rtl/>
        </w:rPr>
        <w:t xml:space="preserve"> الرصد والتقييم والإبلاغ دعما لجهودها. وعليه، فإنّ الآلية معنية برصد تنفيذ المشروع وتحديد حالات التأخير والتوصية بالإجراءات التصحيحية</w:t>
      </w:r>
      <w:r w:rsidR="00563C77">
        <w:rPr>
          <w:rFonts w:hint="cs"/>
          <w:szCs w:val="24"/>
          <w:rtl/>
        </w:rPr>
        <w:t xml:space="preserve"> وإعداد التقارير المرحلية والتقرير النهائي ورفعها إلى الوكالة المنفذة الرئيسية.</w:t>
      </w:r>
    </w:p>
    <w:p w14:paraId="741002FD" w14:textId="30C72842" w:rsidR="002C5211" w:rsidRPr="00087E2D" w:rsidRDefault="002C5211" w:rsidP="002C5211">
      <w:pPr>
        <w:keepNext/>
        <w:keepLines/>
        <w:bidi/>
        <w:jc w:val="left"/>
        <w:rPr>
          <w:bCs/>
          <w:szCs w:val="24"/>
          <w:rtl/>
        </w:rPr>
      </w:pPr>
      <w:bookmarkStart w:id="5" w:name="_Hlk135670294"/>
      <w:r w:rsidRPr="00087E2D">
        <w:rPr>
          <w:bCs/>
          <w:szCs w:val="24"/>
          <w:rtl/>
        </w:rPr>
        <w:t>التذييل 6-ألف: دور الوكالة المنفذة الرئيسية</w:t>
      </w:r>
      <w:bookmarkEnd w:id="5"/>
    </w:p>
    <w:p w14:paraId="254F9FC5" w14:textId="77777777" w:rsidR="002C5211" w:rsidRPr="00087E2D" w:rsidRDefault="002C5211" w:rsidP="002C5211">
      <w:pPr>
        <w:keepNext/>
        <w:keepLines/>
        <w:bidi/>
        <w:jc w:val="left"/>
        <w:rPr>
          <w:bCs/>
          <w:szCs w:val="24"/>
          <w:rtl/>
        </w:rPr>
      </w:pPr>
    </w:p>
    <w:p w14:paraId="7AB105C8" w14:textId="53B532BD" w:rsidR="002C5211" w:rsidRPr="00087E2D" w:rsidRDefault="002C5211" w:rsidP="002C5211">
      <w:pPr>
        <w:keepNext/>
        <w:keepLines/>
        <w:bidi/>
        <w:spacing w:after="240"/>
        <w:ind w:left="90"/>
        <w:outlineLvl w:val="0"/>
        <w:rPr>
          <w:szCs w:val="24"/>
        </w:rPr>
      </w:pPr>
      <w:r w:rsidRPr="00087E2D">
        <w:rPr>
          <w:szCs w:val="24"/>
          <w:lang w:val="en-US"/>
        </w:rPr>
        <w:t>.1</w:t>
      </w:r>
      <w:r w:rsidRPr="00087E2D">
        <w:rPr>
          <w:szCs w:val="24"/>
          <w:lang w:val="en-US"/>
        </w:rPr>
        <w:tab/>
      </w:r>
      <w:r w:rsidRPr="00087E2D">
        <w:rPr>
          <w:szCs w:val="24"/>
          <w:rtl/>
        </w:rPr>
        <w:t>تكـون الوكالـة الرئيسيـة مسؤولة عن مجموعـة من الأنشطة</w:t>
      </w:r>
      <w:r w:rsidRPr="00087E2D">
        <w:rPr>
          <w:rFonts w:hint="cs"/>
          <w:szCs w:val="24"/>
          <w:rtl/>
        </w:rPr>
        <w:t xml:space="preserve"> </w:t>
      </w:r>
      <w:r w:rsidRPr="00087E2D">
        <w:rPr>
          <w:szCs w:val="24"/>
          <w:rtl/>
        </w:rPr>
        <w:t>تشمل</w:t>
      </w:r>
      <w:r w:rsidR="00C063E9">
        <w:rPr>
          <w:rFonts w:hint="cs"/>
          <w:szCs w:val="24"/>
          <w:rtl/>
        </w:rPr>
        <w:t xml:space="preserve"> في ما تشمل</w:t>
      </w:r>
      <w:r w:rsidRPr="00087E2D">
        <w:rPr>
          <w:szCs w:val="24"/>
          <w:rtl/>
        </w:rPr>
        <w:t>:</w:t>
      </w:r>
    </w:p>
    <w:p w14:paraId="18A5986B" w14:textId="68DF1FF7" w:rsidR="00563C77" w:rsidRDefault="002C5211" w:rsidP="00563C77">
      <w:pPr>
        <w:pStyle w:val="ListParagraph"/>
        <w:keepNext/>
        <w:keepLines/>
        <w:numPr>
          <w:ilvl w:val="0"/>
          <w:numId w:val="38"/>
        </w:numPr>
        <w:bidi/>
        <w:spacing w:after="240"/>
        <w:ind w:hanging="727"/>
        <w:outlineLvl w:val="1"/>
        <w:rPr>
          <w:szCs w:val="24"/>
        </w:rPr>
      </w:pPr>
      <w:r w:rsidRPr="00563C77">
        <w:rPr>
          <w:szCs w:val="24"/>
          <w:rtl/>
        </w:rPr>
        <w:t xml:space="preserve">التحقّق من الأداء والتحقّق المالي </w:t>
      </w:r>
      <w:r w:rsidR="00563C77">
        <w:rPr>
          <w:rFonts w:hint="cs"/>
          <w:szCs w:val="24"/>
          <w:rtl/>
        </w:rPr>
        <w:t>وفقا ل</w:t>
      </w:r>
      <w:r w:rsidRPr="00563C77">
        <w:rPr>
          <w:szCs w:val="24"/>
          <w:rtl/>
        </w:rPr>
        <w:t>هذا الاتفاق والإجراءات والم</w:t>
      </w:r>
      <w:r w:rsidR="00563C77">
        <w:rPr>
          <w:rFonts w:hint="cs"/>
          <w:szCs w:val="24"/>
          <w:rtl/>
        </w:rPr>
        <w:t>قتضيات</w:t>
      </w:r>
      <w:r w:rsidRPr="00563C77">
        <w:rPr>
          <w:szCs w:val="24"/>
          <w:rtl/>
        </w:rPr>
        <w:t xml:space="preserve"> الخاصّة به</w:t>
      </w:r>
      <w:r w:rsidR="00563C77">
        <w:rPr>
          <w:rFonts w:hint="cs"/>
          <w:szCs w:val="24"/>
          <w:rtl/>
        </w:rPr>
        <w:t xml:space="preserve"> والملحوظة في </w:t>
      </w:r>
      <w:r w:rsidRPr="00563C77">
        <w:rPr>
          <w:rFonts w:hint="eastAsia"/>
          <w:szCs w:val="24"/>
          <w:rtl/>
        </w:rPr>
        <w:t>ال</w:t>
      </w:r>
      <w:r w:rsidRPr="00563C77">
        <w:rPr>
          <w:szCs w:val="24"/>
          <w:rtl/>
        </w:rPr>
        <w:t>خطة الخاصّة بالبلد؛</w:t>
      </w:r>
    </w:p>
    <w:p w14:paraId="18F04435" w14:textId="77777777" w:rsidR="00563C77" w:rsidRDefault="00563C77" w:rsidP="00563C77">
      <w:pPr>
        <w:pStyle w:val="ListParagraph"/>
        <w:keepNext/>
        <w:keepLines/>
        <w:bidi/>
        <w:spacing w:after="240"/>
        <w:ind w:left="1440"/>
        <w:outlineLvl w:val="1"/>
        <w:rPr>
          <w:szCs w:val="24"/>
        </w:rPr>
      </w:pPr>
    </w:p>
    <w:p w14:paraId="18945ED6" w14:textId="6620EDFD" w:rsidR="00563C77" w:rsidRPr="00563C77" w:rsidRDefault="002C5211" w:rsidP="00563C77">
      <w:pPr>
        <w:pStyle w:val="ListParagraph"/>
        <w:keepNext/>
        <w:keepLines/>
        <w:numPr>
          <w:ilvl w:val="0"/>
          <w:numId w:val="38"/>
        </w:numPr>
        <w:bidi/>
        <w:spacing w:after="240"/>
        <w:ind w:hanging="727"/>
        <w:outlineLvl w:val="1"/>
        <w:rPr>
          <w:szCs w:val="24"/>
        </w:rPr>
      </w:pPr>
      <w:r w:rsidRPr="00563C77">
        <w:rPr>
          <w:spacing w:val="12"/>
          <w:szCs w:val="24"/>
          <w:rtl/>
        </w:rPr>
        <w:t xml:space="preserve">مساعدة البلد </w:t>
      </w:r>
      <w:r w:rsidR="00B64C63">
        <w:rPr>
          <w:rFonts w:hint="cs"/>
          <w:spacing w:val="12"/>
          <w:szCs w:val="24"/>
          <w:rtl/>
        </w:rPr>
        <w:t>على</w:t>
      </w:r>
      <w:r w:rsidRPr="00563C77">
        <w:rPr>
          <w:spacing w:val="12"/>
          <w:szCs w:val="24"/>
          <w:rtl/>
        </w:rPr>
        <w:t xml:space="preserve"> إعـداد خطط وتقاريـر </w:t>
      </w:r>
      <w:r w:rsidR="00563C77" w:rsidRPr="00563C77">
        <w:rPr>
          <w:rFonts w:hint="cs"/>
          <w:spacing w:val="12"/>
          <w:szCs w:val="24"/>
          <w:rtl/>
        </w:rPr>
        <w:t>تنفيذ الشريحة على</w:t>
      </w:r>
      <w:r w:rsidRPr="00563C77">
        <w:rPr>
          <w:spacing w:val="12"/>
          <w:szCs w:val="24"/>
          <w:rtl/>
        </w:rPr>
        <w:t xml:space="preserve"> النحو المبيـن في </w:t>
      </w:r>
      <w:r w:rsidRPr="00563C77">
        <w:rPr>
          <w:szCs w:val="24"/>
          <w:rtl/>
        </w:rPr>
        <w:t>التذييل</w:t>
      </w:r>
      <w:r w:rsidRPr="00563C77">
        <w:rPr>
          <w:spacing w:val="12"/>
          <w:szCs w:val="24"/>
          <w:rtl/>
        </w:rPr>
        <w:t> 4-ألف؛</w:t>
      </w:r>
    </w:p>
    <w:p w14:paraId="3368E652" w14:textId="77777777" w:rsidR="00563C77" w:rsidRDefault="00563C77" w:rsidP="00563C77">
      <w:pPr>
        <w:pStyle w:val="ListParagraph"/>
        <w:keepNext/>
        <w:keepLines/>
        <w:bidi/>
        <w:spacing w:after="240"/>
        <w:ind w:left="1440"/>
        <w:outlineLvl w:val="1"/>
        <w:rPr>
          <w:szCs w:val="24"/>
        </w:rPr>
      </w:pPr>
    </w:p>
    <w:p w14:paraId="6E5C7A3F" w14:textId="51517A29" w:rsidR="002C5211" w:rsidRPr="00563C77" w:rsidRDefault="00563C77" w:rsidP="00563C77">
      <w:pPr>
        <w:pStyle w:val="ListParagraph"/>
        <w:keepNext/>
        <w:keepLines/>
        <w:numPr>
          <w:ilvl w:val="0"/>
          <w:numId w:val="38"/>
        </w:numPr>
        <w:bidi/>
        <w:spacing w:after="240"/>
        <w:ind w:hanging="727"/>
        <w:outlineLvl w:val="1"/>
        <w:rPr>
          <w:szCs w:val="24"/>
        </w:rPr>
      </w:pPr>
      <w:r>
        <w:rPr>
          <w:rFonts w:hint="cs"/>
          <w:szCs w:val="24"/>
          <w:rtl/>
        </w:rPr>
        <w:t>رفع تقرير</w:t>
      </w:r>
      <w:r w:rsidR="002C5211" w:rsidRPr="00563C77">
        <w:rPr>
          <w:szCs w:val="24"/>
          <w:rtl/>
        </w:rPr>
        <w:t xml:space="preserve"> تحقّق </w:t>
      </w:r>
      <w:r w:rsidR="002C5211" w:rsidRPr="00563C77">
        <w:rPr>
          <w:rFonts w:hint="cs"/>
          <w:spacing w:val="12"/>
          <w:szCs w:val="24"/>
          <w:rtl/>
        </w:rPr>
        <w:t xml:space="preserve">مستقل </w:t>
      </w:r>
      <w:r w:rsidR="002C5211" w:rsidRPr="00563C77">
        <w:rPr>
          <w:spacing w:val="12"/>
          <w:szCs w:val="24"/>
          <w:rtl/>
        </w:rPr>
        <w:t xml:space="preserve">إلى اللجنة التنفيذية </w:t>
      </w:r>
      <w:r>
        <w:rPr>
          <w:rFonts w:hint="cs"/>
          <w:spacing w:val="12"/>
          <w:szCs w:val="24"/>
          <w:rtl/>
        </w:rPr>
        <w:t xml:space="preserve">يبيّن </w:t>
      </w:r>
      <w:r w:rsidR="002C5211" w:rsidRPr="00563C77">
        <w:rPr>
          <w:spacing w:val="12"/>
          <w:szCs w:val="24"/>
          <w:rtl/>
        </w:rPr>
        <w:t xml:space="preserve">الأهداف </w:t>
      </w:r>
      <w:r>
        <w:rPr>
          <w:rFonts w:hint="cs"/>
          <w:spacing w:val="12"/>
          <w:szCs w:val="24"/>
          <w:rtl/>
        </w:rPr>
        <w:t>المحققة و</w:t>
      </w:r>
      <w:r w:rsidR="002C5211" w:rsidRPr="00563C77">
        <w:rPr>
          <w:spacing w:val="12"/>
          <w:szCs w:val="24"/>
          <w:rtl/>
        </w:rPr>
        <w:t xml:space="preserve">أنشطة </w:t>
      </w:r>
      <w:r w:rsidR="002C5211" w:rsidRPr="00563C77">
        <w:rPr>
          <w:rFonts w:hint="cs"/>
          <w:spacing w:val="12"/>
          <w:szCs w:val="24"/>
          <w:rtl/>
        </w:rPr>
        <w:t>الشر</w:t>
      </w:r>
      <w:r>
        <w:rPr>
          <w:rFonts w:hint="cs"/>
          <w:spacing w:val="12"/>
          <w:szCs w:val="24"/>
          <w:rtl/>
        </w:rPr>
        <w:t>ي</w:t>
      </w:r>
      <w:r w:rsidR="002C5211" w:rsidRPr="00563C77">
        <w:rPr>
          <w:rFonts w:hint="cs"/>
          <w:spacing w:val="12"/>
          <w:szCs w:val="24"/>
          <w:rtl/>
        </w:rPr>
        <w:t>ح</w:t>
      </w:r>
      <w:r>
        <w:rPr>
          <w:rFonts w:hint="cs"/>
          <w:spacing w:val="12"/>
          <w:szCs w:val="24"/>
          <w:rtl/>
        </w:rPr>
        <w:t>ة</w:t>
      </w:r>
      <w:r w:rsidR="002C5211" w:rsidRPr="00563C77">
        <w:rPr>
          <w:spacing w:val="12"/>
          <w:szCs w:val="24"/>
          <w:rtl/>
        </w:rPr>
        <w:t xml:space="preserve"> المرتبطة بها </w:t>
      </w:r>
      <w:r>
        <w:rPr>
          <w:rFonts w:hint="cs"/>
          <w:spacing w:val="12"/>
          <w:szCs w:val="24"/>
          <w:rtl/>
        </w:rPr>
        <w:t>ع</w:t>
      </w:r>
      <w:r w:rsidR="002C5211" w:rsidRPr="00563C77">
        <w:rPr>
          <w:spacing w:val="12"/>
          <w:szCs w:val="24"/>
          <w:rtl/>
        </w:rPr>
        <w:t xml:space="preserve">لى النحو المبيّن في خطة تنفيذ </w:t>
      </w:r>
      <w:r w:rsidR="002C5211" w:rsidRPr="00563C77">
        <w:rPr>
          <w:rFonts w:hint="cs"/>
          <w:spacing w:val="12"/>
          <w:szCs w:val="24"/>
          <w:rtl/>
        </w:rPr>
        <w:t>الشر</w:t>
      </w:r>
      <w:r>
        <w:rPr>
          <w:rFonts w:hint="cs"/>
          <w:spacing w:val="12"/>
          <w:szCs w:val="24"/>
          <w:rtl/>
        </w:rPr>
        <w:t>ي</w:t>
      </w:r>
      <w:r w:rsidR="002C5211" w:rsidRPr="00563C77">
        <w:rPr>
          <w:rFonts w:hint="cs"/>
          <w:spacing w:val="12"/>
          <w:szCs w:val="24"/>
          <w:rtl/>
        </w:rPr>
        <w:t>ح</w:t>
      </w:r>
      <w:r>
        <w:rPr>
          <w:rFonts w:hint="cs"/>
          <w:spacing w:val="12"/>
          <w:szCs w:val="24"/>
          <w:rtl/>
        </w:rPr>
        <w:t>ة</w:t>
      </w:r>
      <w:r w:rsidR="002C5211" w:rsidRPr="00563C77">
        <w:rPr>
          <w:rFonts w:hint="cs"/>
          <w:spacing w:val="12"/>
          <w:szCs w:val="24"/>
          <w:rtl/>
        </w:rPr>
        <w:t xml:space="preserve"> </w:t>
      </w:r>
      <w:r>
        <w:rPr>
          <w:rFonts w:hint="cs"/>
          <w:spacing w:val="12"/>
          <w:szCs w:val="24"/>
          <w:rtl/>
        </w:rPr>
        <w:t xml:space="preserve">تماشيا </w:t>
      </w:r>
      <w:r w:rsidR="002C5211" w:rsidRPr="00563C77">
        <w:rPr>
          <w:spacing w:val="12"/>
          <w:szCs w:val="24"/>
          <w:rtl/>
        </w:rPr>
        <w:t>مع التذييل 4-ألف؛</w:t>
      </w:r>
    </w:p>
    <w:p w14:paraId="6CCABE84" w14:textId="5FB13AA5" w:rsidR="002C5211" w:rsidRPr="00087E2D" w:rsidRDefault="002C5211" w:rsidP="002C5211">
      <w:pPr>
        <w:numPr>
          <w:ilvl w:val="0"/>
          <w:numId w:val="38"/>
        </w:numPr>
        <w:bidi/>
        <w:spacing w:after="240"/>
        <w:ind w:hanging="720"/>
        <w:outlineLvl w:val="1"/>
        <w:rPr>
          <w:spacing w:val="12"/>
          <w:szCs w:val="24"/>
        </w:rPr>
      </w:pPr>
      <w:r w:rsidRPr="00087E2D">
        <w:rPr>
          <w:spacing w:val="12"/>
          <w:szCs w:val="24"/>
          <w:rtl/>
        </w:rPr>
        <w:t xml:space="preserve">التأكّد من </w:t>
      </w:r>
      <w:r w:rsidR="00563C77">
        <w:rPr>
          <w:rFonts w:hint="cs"/>
          <w:spacing w:val="12"/>
          <w:szCs w:val="24"/>
          <w:rtl/>
        </w:rPr>
        <w:t>إدراج</w:t>
      </w:r>
      <w:r w:rsidRPr="00087E2D">
        <w:rPr>
          <w:spacing w:val="12"/>
          <w:szCs w:val="24"/>
          <w:rtl/>
        </w:rPr>
        <w:t xml:space="preserve"> التجارب المكتسبة والتقدم المحرز </w:t>
      </w:r>
      <w:r w:rsidR="00B64C63">
        <w:rPr>
          <w:rFonts w:hint="cs"/>
          <w:spacing w:val="12"/>
          <w:szCs w:val="24"/>
          <w:rtl/>
        </w:rPr>
        <w:t>عند</w:t>
      </w:r>
      <w:r w:rsidR="00563C77">
        <w:rPr>
          <w:rFonts w:hint="cs"/>
          <w:spacing w:val="12"/>
          <w:szCs w:val="24"/>
          <w:rtl/>
        </w:rPr>
        <w:t xml:space="preserve"> تحيين </w:t>
      </w:r>
      <w:r w:rsidRPr="00087E2D">
        <w:rPr>
          <w:spacing w:val="12"/>
          <w:szCs w:val="24"/>
          <w:rtl/>
        </w:rPr>
        <w:t xml:space="preserve">الخطة الشاملة وخطط تنفيذ </w:t>
      </w:r>
      <w:r w:rsidR="00563C77">
        <w:rPr>
          <w:rFonts w:hint="cs"/>
          <w:spacing w:val="12"/>
          <w:szCs w:val="24"/>
          <w:rtl/>
        </w:rPr>
        <w:t>الشرائح التالية</w:t>
      </w:r>
      <w:r w:rsidRPr="00087E2D">
        <w:rPr>
          <w:spacing w:val="12"/>
          <w:szCs w:val="24"/>
          <w:rtl/>
        </w:rPr>
        <w:t xml:space="preserve"> تم</w:t>
      </w:r>
      <w:r w:rsidR="00563C77">
        <w:rPr>
          <w:rFonts w:hint="cs"/>
          <w:spacing w:val="12"/>
          <w:szCs w:val="24"/>
          <w:rtl/>
        </w:rPr>
        <w:t>ا</w:t>
      </w:r>
      <w:r w:rsidRPr="00087E2D">
        <w:rPr>
          <w:spacing w:val="12"/>
          <w:szCs w:val="24"/>
          <w:rtl/>
        </w:rPr>
        <w:t>شيا مع الفقرتين الفرعيتين 1(ج) و1(د) من التذييل 4-ألف؛</w:t>
      </w:r>
    </w:p>
    <w:p w14:paraId="38FBC311" w14:textId="6968633C" w:rsidR="002C5211" w:rsidRPr="00E84511" w:rsidRDefault="002C5211" w:rsidP="002C5211">
      <w:pPr>
        <w:numPr>
          <w:ilvl w:val="0"/>
          <w:numId w:val="38"/>
        </w:numPr>
        <w:bidi/>
        <w:spacing w:after="240"/>
        <w:ind w:hanging="720"/>
        <w:outlineLvl w:val="1"/>
        <w:rPr>
          <w:spacing w:val="12"/>
          <w:szCs w:val="24"/>
        </w:rPr>
      </w:pPr>
      <w:r w:rsidRPr="00087E2D">
        <w:rPr>
          <w:spacing w:val="12"/>
          <w:szCs w:val="24"/>
          <w:rtl/>
        </w:rPr>
        <w:t xml:space="preserve">الوفاء بمتطلبات الإبلاغ الخاصة بتقارير وخطط تنفيذ </w:t>
      </w:r>
      <w:r w:rsidRPr="00087E2D">
        <w:rPr>
          <w:rFonts w:hint="cs"/>
          <w:spacing w:val="12"/>
          <w:szCs w:val="24"/>
          <w:rtl/>
        </w:rPr>
        <w:t>الشرائح</w:t>
      </w:r>
      <w:r w:rsidRPr="00087E2D">
        <w:rPr>
          <w:spacing w:val="12"/>
          <w:szCs w:val="24"/>
          <w:rtl/>
        </w:rPr>
        <w:t xml:space="preserve"> والخطة الشاملة على النحو المحدد في التذييل 4-ألف لتقديمها إلى اللجنة التنفيذية</w:t>
      </w:r>
      <w:r w:rsidR="00E84511">
        <w:rPr>
          <w:rFonts w:hint="cs"/>
          <w:spacing w:val="12"/>
          <w:szCs w:val="24"/>
          <w:rtl/>
        </w:rPr>
        <w:t xml:space="preserve">، على أن </w:t>
      </w:r>
      <w:r w:rsidRPr="00E84511">
        <w:rPr>
          <w:rFonts w:hint="eastAsia"/>
          <w:spacing w:val="12"/>
          <w:szCs w:val="24"/>
          <w:rtl/>
        </w:rPr>
        <w:t>تشتمل</w:t>
      </w:r>
      <w:r w:rsidRPr="00E84511">
        <w:rPr>
          <w:spacing w:val="12"/>
          <w:szCs w:val="24"/>
          <w:rtl/>
        </w:rPr>
        <w:t xml:space="preserve"> على الأنشطة التي تنفذها الوكالة المنفذة المتعاونة</w:t>
      </w:r>
      <w:r w:rsidRPr="00E84511">
        <w:rPr>
          <w:rFonts w:hint="eastAsia"/>
          <w:spacing w:val="12"/>
          <w:szCs w:val="24"/>
          <w:rtl/>
        </w:rPr>
        <w:t>؛</w:t>
      </w:r>
    </w:p>
    <w:p w14:paraId="2D77396B" w14:textId="62F85942" w:rsidR="002C5211" w:rsidRPr="00087E2D" w:rsidRDefault="002C5211" w:rsidP="002C5211">
      <w:pPr>
        <w:numPr>
          <w:ilvl w:val="0"/>
          <w:numId w:val="38"/>
        </w:numPr>
        <w:bidi/>
        <w:spacing w:after="240"/>
        <w:ind w:hanging="720"/>
        <w:outlineLvl w:val="1"/>
        <w:rPr>
          <w:spacing w:val="12"/>
          <w:szCs w:val="24"/>
          <w:rtl/>
        </w:rPr>
      </w:pPr>
      <w:r w:rsidRPr="00087E2D">
        <w:rPr>
          <w:rFonts w:hint="cs"/>
          <w:spacing w:val="12"/>
          <w:szCs w:val="24"/>
          <w:rtl/>
        </w:rPr>
        <w:t xml:space="preserve">في حال طلب التمويل للشريحة الأخيرة قبل سنة أو أكثر من </w:t>
      </w:r>
      <w:r w:rsidR="00E84511">
        <w:rPr>
          <w:rFonts w:hint="cs"/>
          <w:spacing w:val="12"/>
          <w:szCs w:val="24"/>
          <w:rtl/>
        </w:rPr>
        <w:t>ال</w:t>
      </w:r>
      <w:r w:rsidRPr="00087E2D">
        <w:rPr>
          <w:rFonts w:hint="cs"/>
          <w:spacing w:val="12"/>
          <w:szCs w:val="24"/>
          <w:rtl/>
        </w:rPr>
        <w:t>سنة الأخيرة التي تم تحديد هدف للاستهلاك فيها، تقديم تقارير تنفيذ الشريحة السنوية، وحسب الاقتضاء، تقارير التحقق عن المرحلة الجارية من الخطة إلى أن يتم إتمام جميع الأنشطة الم</w:t>
      </w:r>
      <w:r w:rsidR="00E84511">
        <w:rPr>
          <w:rFonts w:hint="cs"/>
          <w:spacing w:val="12"/>
          <w:szCs w:val="24"/>
          <w:rtl/>
          <w:lang w:bidi="ar-SA"/>
        </w:rPr>
        <w:t>خطط لها</w:t>
      </w:r>
      <w:r w:rsidRPr="00087E2D">
        <w:rPr>
          <w:rFonts w:hint="cs"/>
          <w:spacing w:val="12"/>
          <w:szCs w:val="24"/>
          <w:rtl/>
        </w:rPr>
        <w:t xml:space="preserve"> والوفاء بأهداف استهلاك</w:t>
      </w:r>
      <w:r w:rsidR="00E84511">
        <w:rPr>
          <w:rFonts w:hint="cs"/>
          <w:spacing w:val="12"/>
          <w:szCs w:val="24"/>
          <w:rtl/>
        </w:rPr>
        <w:t xml:space="preserve"> المواد</w:t>
      </w:r>
      <w:r w:rsidRPr="00087E2D">
        <w:rPr>
          <w:rFonts w:hint="cs"/>
          <w:spacing w:val="12"/>
          <w:szCs w:val="24"/>
          <w:rtl/>
        </w:rPr>
        <w:t xml:space="preserve"> الهيدروكلوروفلوروكربون</w:t>
      </w:r>
      <w:r w:rsidR="00E84511">
        <w:rPr>
          <w:rFonts w:hint="cs"/>
          <w:spacing w:val="12"/>
          <w:szCs w:val="24"/>
          <w:rtl/>
        </w:rPr>
        <w:t>ية</w:t>
      </w:r>
      <w:r w:rsidRPr="00087E2D">
        <w:rPr>
          <w:rFonts w:hint="cs"/>
          <w:spacing w:val="12"/>
          <w:szCs w:val="24"/>
          <w:rtl/>
        </w:rPr>
        <w:t>؛</w:t>
      </w:r>
    </w:p>
    <w:p w14:paraId="51E29A55" w14:textId="5F67DDAB" w:rsidR="002C5211" w:rsidRPr="00087E2D" w:rsidRDefault="00E84511" w:rsidP="002C5211">
      <w:pPr>
        <w:numPr>
          <w:ilvl w:val="0"/>
          <w:numId w:val="38"/>
        </w:numPr>
        <w:bidi/>
        <w:spacing w:after="240"/>
        <w:ind w:hanging="720"/>
        <w:outlineLvl w:val="1"/>
        <w:rPr>
          <w:spacing w:val="12"/>
          <w:szCs w:val="24"/>
        </w:rPr>
      </w:pPr>
      <w:r>
        <w:rPr>
          <w:rFonts w:hint="cs"/>
          <w:spacing w:val="12"/>
          <w:szCs w:val="24"/>
          <w:rtl/>
        </w:rPr>
        <w:t>الحرص على أن يجري</w:t>
      </w:r>
      <w:r w:rsidR="002C5211" w:rsidRPr="00087E2D">
        <w:rPr>
          <w:spacing w:val="12"/>
          <w:szCs w:val="24"/>
          <w:rtl/>
        </w:rPr>
        <w:t xml:space="preserve"> الخبراء التقني</w:t>
      </w:r>
      <w:r w:rsidR="00B64C63">
        <w:rPr>
          <w:rFonts w:hint="cs"/>
          <w:spacing w:val="12"/>
          <w:szCs w:val="24"/>
          <w:rtl/>
        </w:rPr>
        <w:t>و</w:t>
      </w:r>
      <w:r w:rsidR="002C5211" w:rsidRPr="00087E2D">
        <w:rPr>
          <w:spacing w:val="12"/>
          <w:szCs w:val="24"/>
          <w:rtl/>
        </w:rPr>
        <w:t>ن المستقل</w:t>
      </w:r>
      <w:r w:rsidR="00B64C63">
        <w:rPr>
          <w:rFonts w:hint="cs"/>
          <w:spacing w:val="12"/>
          <w:szCs w:val="24"/>
          <w:rtl/>
        </w:rPr>
        <w:t>و</w:t>
      </w:r>
      <w:r w:rsidR="002C5211" w:rsidRPr="00087E2D">
        <w:rPr>
          <w:spacing w:val="12"/>
          <w:szCs w:val="24"/>
          <w:rtl/>
        </w:rPr>
        <w:t>ن المؤهّل</w:t>
      </w:r>
      <w:r w:rsidR="00B64C63">
        <w:rPr>
          <w:rFonts w:hint="cs"/>
          <w:spacing w:val="12"/>
          <w:szCs w:val="24"/>
          <w:rtl/>
        </w:rPr>
        <w:t>و</w:t>
      </w:r>
      <w:r w:rsidR="002C5211" w:rsidRPr="00087E2D">
        <w:rPr>
          <w:spacing w:val="12"/>
          <w:szCs w:val="24"/>
          <w:rtl/>
        </w:rPr>
        <w:t xml:space="preserve">ن </w:t>
      </w:r>
      <w:r>
        <w:rPr>
          <w:rFonts w:hint="cs"/>
          <w:spacing w:val="12"/>
          <w:szCs w:val="24"/>
          <w:rtl/>
        </w:rPr>
        <w:t>ا</w:t>
      </w:r>
      <w:r w:rsidR="002C5211" w:rsidRPr="00087E2D">
        <w:rPr>
          <w:spacing w:val="12"/>
          <w:szCs w:val="24"/>
          <w:rtl/>
        </w:rPr>
        <w:t>لمراجعات التقنيَّة؛</w:t>
      </w:r>
    </w:p>
    <w:p w14:paraId="7D478E42" w14:textId="77777777" w:rsidR="002C5211" w:rsidRPr="00087E2D" w:rsidRDefault="002C5211" w:rsidP="002C5211">
      <w:pPr>
        <w:numPr>
          <w:ilvl w:val="0"/>
          <w:numId w:val="38"/>
        </w:numPr>
        <w:bidi/>
        <w:spacing w:after="240"/>
        <w:ind w:hanging="720"/>
        <w:outlineLvl w:val="1"/>
        <w:rPr>
          <w:spacing w:val="12"/>
          <w:szCs w:val="24"/>
        </w:rPr>
      </w:pPr>
      <w:r w:rsidRPr="00087E2D">
        <w:rPr>
          <w:spacing w:val="12"/>
          <w:szCs w:val="24"/>
          <w:rtl/>
        </w:rPr>
        <w:t>إجراء مهامّ الإشراف المطلوبة؛</w:t>
      </w:r>
    </w:p>
    <w:p w14:paraId="3D2982F2" w14:textId="0D3507DD" w:rsidR="002C5211" w:rsidRPr="00087E2D" w:rsidRDefault="00E84511" w:rsidP="002C5211">
      <w:pPr>
        <w:numPr>
          <w:ilvl w:val="0"/>
          <w:numId w:val="38"/>
        </w:numPr>
        <w:bidi/>
        <w:spacing w:after="240"/>
        <w:ind w:hanging="720"/>
        <w:outlineLvl w:val="1"/>
        <w:rPr>
          <w:spacing w:val="12"/>
          <w:szCs w:val="24"/>
          <w:rtl/>
        </w:rPr>
      </w:pPr>
      <w:r>
        <w:rPr>
          <w:rFonts w:hint="cs"/>
          <w:spacing w:val="12"/>
          <w:szCs w:val="24"/>
          <w:rtl/>
        </w:rPr>
        <w:t>الحرص على وضع</w:t>
      </w:r>
      <w:r w:rsidR="002C5211" w:rsidRPr="00087E2D">
        <w:rPr>
          <w:spacing w:val="12"/>
          <w:szCs w:val="24"/>
          <w:rtl/>
        </w:rPr>
        <w:t xml:space="preserve"> آليّة تشغيلية ت</w:t>
      </w:r>
      <w:r>
        <w:rPr>
          <w:rFonts w:hint="cs"/>
          <w:spacing w:val="12"/>
          <w:szCs w:val="24"/>
          <w:rtl/>
        </w:rPr>
        <w:t>تيح</w:t>
      </w:r>
      <w:r w:rsidR="002C5211" w:rsidRPr="00087E2D">
        <w:rPr>
          <w:spacing w:val="12"/>
          <w:szCs w:val="24"/>
          <w:rtl/>
        </w:rPr>
        <w:t xml:space="preserve"> ت</w:t>
      </w:r>
      <w:r w:rsidR="00A9285A">
        <w:rPr>
          <w:rFonts w:hint="cs"/>
          <w:spacing w:val="12"/>
          <w:szCs w:val="24"/>
          <w:rtl/>
        </w:rPr>
        <w:t>طبيق</w:t>
      </w:r>
      <w:r w:rsidR="002C5211" w:rsidRPr="00087E2D">
        <w:rPr>
          <w:spacing w:val="12"/>
          <w:szCs w:val="24"/>
          <w:rtl/>
        </w:rPr>
        <w:t xml:space="preserve"> خطة تنفيذ</w:t>
      </w:r>
      <w:r>
        <w:rPr>
          <w:rFonts w:hint="cs"/>
          <w:spacing w:val="12"/>
          <w:szCs w:val="24"/>
          <w:rtl/>
        </w:rPr>
        <w:t xml:space="preserve"> الشريحة</w:t>
      </w:r>
      <w:r w:rsidR="002C5211" w:rsidRPr="00087E2D">
        <w:rPr>
          <w:spacing w:val="12"/>
          <w:szCs w:val="24"/>
          <w:rtl/>
        </w:rPr>
        <w:t xml:space="preserve"> بطريقة فعالة وشفافة والإبلاغ الدقيق عن البيانات؛</w:t>
      </w:r>
    </w:p>
    <w:p w14:paraId="7C915940" w14:textId="31E6B3DC" w:rsidR="002C5211" w:rsidRPr="00E84511" w:rsidRDefault="002C5211" w:rsidP="002C5211">
      <w:pPr>
        <w:numPr>
          <w:ilvl w:val="0"/>
          <w:numId w:val="38"/>
        </w:numPr>
        <w:bidi/>
        <w:spacing w:after="240"/>
        <w:ind w:hanging="720"/>
        <w:outlineLvl w:val="1"/>
        <w:rPr>
          <w:spacing w:val="12"/>
          <w:szCs w:val="24"/>
          <w:rtl/>
        </w:rPr>
      </w:pPr>
      <w:r w:rsidRPr="00E84511">
        <w:rPr>
          <w:spacing w:val="12"/>
          <w:szCs w:val="24"/>
          <w:rtl/>
        </w:rPr>
        <w:t>تنسيق أنشطة الوكالة المنفذة المتعاونة</w:t>
      </w:r>
      <w:r w:rsidR="00A9285A">
        <w:rPr>
          <w:rFonts w:hint="cs"/>
          <w:spacing w:val="12"/>
          <w:szCs w:val="24"/>
          <w:rtl/>
        </w:rPr>
        <w:t xml:space="preserve"> والحرص على</w:t>
      </w:r>
      <w:r w:rsidRPr="00E84511">
        <w:rPr>
          <w:spacing w:val="12"/>
          <w:szCs w:val="24"/>
          <w:rtl/>
        </w:rPr>
        <w:t xml:space="preserve"> التسلسل المناسب للأنشطة؛</w:t>
      </w:r>
    </w:p>
    <w:p w14:paraId="6F19D632" w14:textId="29E3863E" w:rsidR="002C5211" w:rsidRPr="00E84511" w:rsidRDefault="002C5211" w:rsidP="002C5211">
      <w:pPr>
        <w:numPr>
          <w:ilvl w:val="0"/>
          <w:numId w:val="38"/>
        </w:numPr>
        <w:bidi/>
        <w:spacing w:after="240"/>
        <w:ind w:hanging="720"/>
        <w:outlineLvl w:val="1"/>
        <w:rPr>
          <w:szCs w:val="24"/>
        </w:rPr>
      </w:pPr>
      <w:r w:rsidRPr="00E84511">
        <w:rPr>
          <w:rFonts w:hint="cs"/>
          <w:spacing w:val="12"/>
          <w:szCs w:val="24"/>
          <w:rtl/>
        </w:rPr>
        <w:t>في</w:t>
      </w:r>
      <w:r w:rsidRPr="00E84511">
        <w:rPr>
          <w:szCs w:val="24"/>
          <w:rtl/>
        </w:rPr>
        <w:t xml:space="preserve"> حال خفض التمويل نتيجة عدم الامتثال وفقا للفقرة 11 من الاتفاق، </w:t>
      </w:r>
      <w:r w:rsidR="00A9285A">
        <w:rPr>
          <w:rFonts w:hint="cs"/>
          <w:szCs w:val="24"/>
          <w:rtl/>
        </w:rPr>
        <w:t>القيام</w:t>
      </w:r>
      <w:r w:rsidRPr="00E84511">
        <w:rPr>
          <w:szCs w:val="24"/>
          <w:rtl/>
        </w:rPr>
        <w:t>، بالتشاور مع البلد</w:t>
      </w:r>
      <w:r w:rsidRPr="00E84511">
        <w:rPr>
          <w:rFonts w:hint="cs"/>
          <w:szCs w:val="24"/>
          <w:rtl/>
        </w:rPr>
        <w:t xml:space="preserve"> </w:t>
      </w:r>
      <w:r w:rsidRPr="00E84511">
        <w:rPr>
          <w:rFonts w:hint="eastAsia"/>
          <w:szCs w:val="24"/>
          <w:rtl/>
        </w:rPr>
        <w:t>والوكالة</w:t>
      </w:r>
      <w:r w:rsidRPr="00E84511">
        <w:rPr>
          <w:szCs w:val="24"/>
          <w:rtl/>
        </w:rPr>
        <w:t xml:space="preserve"> </w:t>
      </w:r>
      <w:r w:rsidRPr="00E84511">
        <w:rPr>
          <w:rFonts w:hint="eastAsia"/>
          <w:szCs w:val="24"/>
          <w:rtl/>
        </w:rPr>
        <w:t>المنفذة</w:t>
      </w:r>
      <w:r w:rsidRPr="00E84511">
        <w:rPr>
          <w:szCs w:val="24"/>
          <w:rtl/>
        </w:rPr>
        <w:t xml:space="preserve"> </w:t>
      </w:r>
      <w:r w:rsidRPr="00E84511">
        <w:rPr>
          <w:rFonts w:hint="eastAsia"/>
          <w:szCs w:val="24"/>
          <w:rtl/>
        </w:rPr>
        <w:t>المتعاونة</w:t>
      </w:r>
      <w:r w:rsidRPr="00E84511">
        <w:rPr>
          <w:szCs w:val="24"/>
          <w:rtl/>
        </w:rPr>
        <w:t>،</w:t>
      </w:r>
      <w:r w:rsidRPr="00E84511">
        <w:rPr>
          <w:rFonts w:hint="cs"/>
          <w:szCs w:val="24"/>
          <w:rtl/>
        </w:rPr>
        <w:t xml:space="preserve"> </w:t>
      </w:r>
      <w:r w:rsidR="00A9285A">
        <w:rPr>
          <w:rFonts w:hint="cs"/>
          <w:szCs w:val="24"/>
          <w:rtl/>
        </w:rPr>
        <w:t xml:space="preserve">بتوزيع </w:t>
      </w:r>
      <w:r w:rsidRPr="00E84511">
        <w:rPr>
          <w:szCs w:val="24"/>
          <w:rtl/>
        </w:rPr>
        <w:t xml:space="preserve">التخفيضات </w:t>
      </w:r>
      <w:r w:rsidR="00A9285A">
        <w:rPr>
          <w:rFonts w:hint="cs"/>
          <w:szCs w:val="24"/>
          <w:rtl/>
        </w:rPr>
        <w:t xml:space="preserve">على </w:t>
      </w:r>
      <w:r w:rsidRPr="00E84511">
        <w:rPr>
          <w:szCs w:val="24"/>
          <w:rtl/>
        </w:rPr>
        <w:t>مختلف بنود الميزانية و</w:t>
      </w:r>
      <w:r w:rsidR="00A9285A">
        <w:rPr>
          <w:rFonts w:hint="cs"/>
          <w:szCs w:val="24"/>
          <w:rtl/>
        </w:rPr>
        <w:t xml:space="preserve">على </w:t>
      </w:r>
      <w:r w:rsidRPr="00E84511">
        <w:rPr>
          <w:szCs w:val="24"/>
          <w:rtl/>
        </w:rPr>
        <w:t xml:space="preserve">تمويل </w:t>
      </w:r>
      <w:r w:rsidRPr="00E84511">
        <w:rPr>
          <w:rFonts w:hint="cs"/>
          <w:szCs w:val="24"/>
          <w:rtl/>
        </w:rPr>
        <w:t>ال</w:t>
      </w:r>
      <w:r w:rsidRPr="00E84511">
        <w:rPr>
          <w:szCs w:val="24"/>
          <w:rtl/>
        </w:rPr>
        <w:t xml:space="preserve">وكالة </w:t>
      </w:r>
      <w:r w:rsidRPr="00E84511">
        <w:rPr>
          <w:rFonts w:hint="cs"/>
          <w:szCs w:val="24"/>
          <w:rtl/>
        </w:rPr>
        <w:t>ال</w:t>
      </w:r>
      <w:r w:rsidRPr="00E84511">
        <w:rPr>
          <w:szCs w:val="24"/>
          <w:rtl/>
        </w:rPr>
        <w:t xml:space="preserve">منفذة </w:t>
      </w:r>
      <w:r w:rsidRPr="00E84511">
        <w:rPr>
          <w:rFonts w:hint="cs"/>
          <w:szCs w:val="24"/>
          <w:rtl/>
        </w:rPr>
        <w:t>الرئيس</w:t>
      </w:r>
      <w:r w:rsidR="00A9285A">
        <w:rPr>
          <w:rFonts w:hint="cs"/>
          <w:szCs w:val="24"/>
          <w:rtl/>
        </w:rPr>
        <w:t>ية وال</w:t>
      </w:r>
      <w:r w:rsidRPr="00E84511">
        <w:rPr>
          <w:rFonts w:hint="eastAsia"/>
          <w:szCs w:val="24"/>
          <w:rtl/>
        </w:rPr>
        <w:t>وكالة</w:t>
      </w:r>
      <w:r w:rsidRPr="00E84511">
        <w:rPr>
          <w:szCs w:val="24"/>
          <w:rtl/>
        </w:rPr>
        <w:t xml:space="preserve"> </w:t>
      </w:r>
      <w:r w:rsidR="00A9285A">
        <w:rPr>
          <w:rFonts w:hint="cs"/>
          <w:szCs w:val="24"/>
          <w:rtl/>
        </w:rPr>
        <w:t>ال</w:t>
      </w:r>
      <w:r w:rsidRPr="00E84511">
        <w:rPr>
          <w:rFonts w:hint="eastAsia"/>
          <w:szCs w:val="24"/>
          <w:rtl/>
        </w:rPr>
        <w:t>منفذة</w:t>
      </w:r>
      <w:r w:rsidRPr="00E84511">
        <w:rPr>
          <w:szCs w:val="24"/>
          <w:rtl/>
        </w:rPr>
        <w:t xml:space="preserve"> </w:t>
      </w:r>
      <w:r w:rsidR="00A9285A">
        <w:rPr>
          <w:rFonts w:hint="cs"/>
          <w:szCs w:val="24"/>
          <w:rtl/>
        </w:rPr>
        <w:t>ال</w:t>
      </w:r>
      <w:r w:rsidRPr="00E84511">
        <w:rPr>
          <w:rFonts w:hint="eastAsia"/>
          <w:szCs w:val="24"/>
          <w:rtl/>
        </w:rPr>
        <w:t>متعاونة</w:t>
      </w:r>
      <w:r w:rsidRPr="00E84511">
        <w:rPr>
          <w:szCs w:val="24"/>
          <w:rtl/>
        </w:rPr>
        <w:t>؛</w:t>
      </w:r>
    </w:p>
    <w:p w14:paraId="4D3B365F" w14:textId="5D1ACCCA" w:rsidR="002C5211" w:rsidRPr="00E84511" w:rsidRDefault="00A9285A" w:rsidP="002C5211">
      <w:pPr>
        <w:numPr>
          <w:ilvl w:val="0"/>
          <w:numId w:val="38"/>
        </w:numPr>
        <w:bidi/>
        <w:spacing w:after="240"/>
        <w:ind w:hanging="720"/>
        <w:outlineLvl w:val="1"/>
        <w:rPr>
          <w:spacing w:val="12"/>
          <w:szCs w:val="24"/>
        </w:rPr>
      </w:pPr>
      <w:r>
        <w:rPr>
          <w:rFonts w:hint="cs"/>
          <w:szCs w:val="24"/>
          <w:rtl/>
        </w:rPr>
        <w:t>الحرص على أن</w:t>
      </w:r>
      <w:r w:rsidR="002C5211" w:rsidRPr="00E84511">
        <w:rPr>
          <w:szCs w:val="24"/>
          <w:rtl/>
        </w:rPr>
        <w:t xml:space="preserve"> </w:t>
      </w:r>
      <w:r>
        <w:rPr>
          <w:rFonts w:hint="cs"/>
          <w:szCs w:val="24"/>
          <w:rtl/>
        </w:rPr>
        <w:t xml:space="preserve">يجري صرف الأموال </w:t>
      </w:r>
      <w:r w:rsidR="004B0E23">
        <w:rPr>
          <w:rFonts w:hint="cs"/>
          <w:szCs w:val="24"/>
          <w:rtl/>
          <w:lang w:val="fr-CA" w:bidi="ar-SA"/>
        </w:rPr>
        <w:t>على البلد بالاستناد إلى المؤشرات</w:t>
      </w:r>
      <w:r w:rsidR="002C5211" w:rsidRPr="00E84511">
        <w:rPr>
          <w:spacing w:val="12"/>
          <w:szCs w:val="24"/>
          <w:rtl/>
        </w:rPr>
        <w:t>؛</w:t>
      </w:r>
    </w:p>
    <w:p w14:paraId="73A1BE3D" w14:textId="01839FAA" w:rsidR="002C5211" w:rsidRPr="00E84511" w:rsidRDefault="002C5211" w:rsidP="002C5211">
      <w:pPr>
        <w:numPr>
          <w:ilvl w:val="0"/>
          <w:numId w:val="38"/>
        </w:numPr>
        <w:bidi/>
        <w:spacing w:after="240"/>
        <w:ind w:hanging="720"/>
        <w:outlineLvl w:val="1"/>
        <w:rPr>
          <w:spacing w:val="12"/>
          <w:szCs w:val="24"/>
          <w:rtl/>
          <w:lang w:val="en-CA"/>
        </w:rPr>
      </w:pPr>
      <w:r w:rsidRPr="00E84511">
        <w:rPr>
          <w:spacing w:val="12"/>
          <w:szCs w:val="24"/>
          <w:rtl/>
        </w:rPr>
        <w:t xml:space="preserve">تقديم المساعدة </w:t>
      </w:r>
      <w:r w:rsidR="00B64C63">
        <w:rPr>
          <w:rFonts w:hint="cs"/>
          <w:spacing w:val="12"/>
          <w:szCs w:val="24"/>
          <w:rtl/>
        </w:rPr>
        <w:t>ل</w:t>
      </w:r>
      <w:r w:rsidR="004B0E23">
        <w:rPr>
          <w:rFonts w:hint="cs"/>
          <w:spacing w:val="12"/>
          <w:szCs w:val="24"/>
          <w:rtl/>
        </w:rPr>
        <w:t>د</w:t>
      </w:r>
      <w:r w:rsidRPr="00E84511">
        <w:rPr>
          <w:spacing w:val="12"/>
          <w:szCs w:val="24"/>
          <w:rtl/>
        </w:rPr>
        <w:t>عم السياسات العامة والدعم الإداري والتقني عند الطلب</w:t>
      </w:r>
      <w:r w:rsidR="004B0E23">
        <w:rPr>
          <w:rFonts w:hint="cs"/>
          <w:spacing w:val="12"/>
          <w:szCs w:val="24"/>
          <w:rtl/>
        </w:rPr>
        <w:t>؛</w:t>
      </w:r>
    </w:p>
    <w:p w14:paraId="1F0C214C" w14:textId="2731F593" w:rsidR="002C5211" w:rsidRPr="00E84511" w:rsidRDefault="002C5211" w:rsidP="002C5211">
      <w:pPr>
        <w:numPr>
          <w:ilvl w:val="0"/>
          <w:numId w:val="38"/>
        </w:numPr>
        <w:bidi/>
        <w:spacing w:after="240"/>
        <w:ind w:hanging="720"/>
        <w:outlineLvl w:val="1"/>
        <w:rPr>
          <w:szCs w:val="24"/>
          <w:rtl/>
        </w:rPr>
      </w:pPr>
      <w:r w:rsidRPr="00E84511">
        <w:rPr>
          <w:szCs w:val="24"/>
          <w:rtl/>
        </w:rPr>
        <w:t>ال</w:t>
      </w:r>
      <w:r w:rsidR="004B0E23">
        <w:rPr>
          <w:rFonts w:hint="cs"/>
          <w:szCs w:val="24"/>
          <w:rtl/>
        </w:rPr>
        <w:t xml:space="preserve">عمل بالتوافق </w:t>
      </w:r>
      <w:r w:rsidRPr="00E84511">
        <w:rPr>
          <w:szCs w:val="24"/>
          <w:rtl/>
        </w:rPr>
        <w:t xml:space="preserve">مع الوكالة المنفذة المتعاونة بشأن أي ترتيبات تخطيط وتنسيق وإبلاغ </w:t>
      </w:r>
      <w:r w:rsidR="00B64C63">
        <w:rPr>
          <w:rFonts w:hint="cs"/>
          <w:szCs w:val="24"/>
          <w:rtl/>
        </w:rPr>
        <w:t>قد</w:t>
      </w:r>
      <w:r w:rsidR="004B0E23">
        <w:rPr>
          <w:rFonts w:hint="cs"/>
          <w:szCs w:val="24"/>
          <w:rtl/>
        </w:rPr>
        <w:t xml:space="preserve"> </w:t>
      </w:r>
      <w:r w:rsidR="005D45AC">
        <w:rPr>
          <w:rFonts w:hint="cs"/>
          <w:szCs w:val="24"/>
          <w:rtl/>
        </w:rPr>
        <w:t>ت</w:t>
      </w:r>
      <w:r w:rsidR="004B0E23">
        <w:rPr>
          <w:rFonts w:hint="cs"/>
          <w:szCs w:val="24"/>
          <w:rtl/>
        </w:rPr>
        <w:t>يسر</w:t>
      </w:r>
      <w:r w:rsidRPr="00E84511">
        <w:rPr>
          <w:szCs w:val="24"/>
          <w:rtl/>
        </w:rPr>
        <w:t xml:space="preserve"> تنفيذ الخطة؛</w:t>
      </w:r>
    </w:p>
    <w:p w14:paraId="2F663342" w14:textId="03086489" w:rsidR="002C5211" w:rsidRDefault="002C5211" w:rsidP="002C5211">
      <w:pPr>
        <w:numPr>
          <w:ilvl w:val="0"/>
          <w:numId w:val="38"/>
        </w:numPr>
        <w:bidi/>
        <w:spacing w:after="240"/>
        <w:ind w:hanging="720"/>
        <w:outlineLvl w:val="1"/>
        <w:rPr>
          <w:szCs w:val="24"/>
        </w:rPr>
      </w:pPr>
      <w:r w:rsidRPr="00E84511">
        <w:rPr>
          <w:rFonts w:hint="cs"/>
          <w:spacing w:val="12"/>
          <w:szCs w:val="24"/>
          <w:rtl/>
        </w:rPr>
        <w:lastRenderedPageBreak/>
        <w:t>الإفراج الآني للأموال</w:t>
      </w:r>
      <w:r w:rsidRPr="00E84511">
        <w:rPr>
          <w:rFonts w:hint="cs"/>
          <w:szCs w:val="24"/>
          <w:rtl/>
        </w:rPr>
        <w:t xml:space="preserve"> إلى البلد المشارك/المنشآت المشاركة لاستكمال الأنشطة المتصلة بالمشروع.</w:t>
      </w:r>
    </w:p>
    <w:p w14:paraId="74059D41" w14:textId="121F215D" w:rsidR="004B0E23" w:rsidRPr="004B0E23" w:rsidRDefault="004B0E23" w:rsidP="004B0E23">
      <w:pPr>
        <w:pStyle w:val="Heading1"/>
        <w:numPr>
          <w:ilvl w:val="0"/>
          <w:numId w:val="41"/>
        </w:numPr>
        <w:bidi/>
        <w:rPr>
          <w:szCs w:val="24"/>
        </w:rPr>
      </w:pPr>
      <w:r>
        <w:rPr>
          <w:rFonts w:hint="cs"/>
          <w:szCs w:val="24"/>
          <w:rtl/>
        </w:rPr>
        <w:t>بعد استشارة البلد ومع مراعاة الآراء المعرب عنها، تختار الوكالة المنفذة الرئيسية كيانا مستقلا تكلفه عملية التحقق من نتائج الخطة</w:t>
      </w:r>
      <w:r w:rsidR="005D45AC">
        <w:rPr>
          <w:rFonts w:hint="cs"/>
          <w:szCs w:val="24"/>
          <w:rtl/>
        </w:rPr>
        <w:t xml:space="preserve"> ومن استهلاك المواد المذكورة في التذييل 1-ألف عملا بالفقرة الفرعية 5(ب) من الاتفاق والفقرة الفرعية 1(ب) من التذييل </w:t>
      </w:r>
      <w:r w:rsidR="00B64C63">
        <w:rPr>
          <w:rFonts w:hint="cs"/>
          <w:szCs w:val="24"/>
          <w:rtl/>
        </w:rPr>
        <w:t>4</w:t>
      </w:r>
      <w:r w:rsidR="005D45AC">
        <w:rPr>
          <w:rFonts w:hint="cs"/>
          <w:szCs w:val="24"/>
          <w:rtl/>
        </w:rPr>
        <w:t>-ألف.</w:t>
      </w:r>
    </w:p>
    <w:p w14:paraId="3C5ECA5D" w14:textId="64B3E82F" w:rsidR="004B0E23" w:rsidRPr="00E84511" w:rsidRDefault="002C5211" w:rsidP="004B0E23">
      <w:pPr>
        <w:bidi/>
        <w:rPr>
          <w:bCs/>
          <w:szCs w:val="24"/>
          <w:rtl/>
        </w:rPr>
      </w:pPr>
      <w:r w:rsidRPr="00E84511">
        <w:rPr>
          <w:bCs/>
          <w:szCs w:val="24"/>
          <w:rtl/>
        </w:rPr>
        <w:t>التذييل 6-</w:t>
      </w:r>
      <w:r w:rsidRPr="00E84511">
        <w:rPr>
          <w:rFonts w:hint="cs"/>
          <w:bCs/>
          <w:szCs w:val="24"/>
          <w:rtl/>
        </w:rPr>
        <w:t>باء</w:t>
      </w:r>
      <w:r w:rsidRPr="00E84511">
        <w:rPr>
          <w:bCs/>
          <w:szCs w:val="24"/>
          <w:rtl/>
        </w:rPr>
        <w:t xml:space="preserve">: دور الوكالة المنفذة </w:t>
      </w:r>
      <w:r w:rsidRPr="00E84511">
        <w:rPr>
          <w:rFonts w:hint="cs"/>
          <w:bCs/>
          <w:szCs w:val="24"/>
          <w:rtl/>
        </w:rPr>
        <w:t>المتعاونة</w:t>
      </w:r>
    </w:p>
    <w:p w14:paraId="76F92177" w14:textId="77777777" w:rsidR="002C5211" w:rsidRPr="00E84511" w:rsidRDefault="002C5211" w:rsidP="002C5211">
      <w:pPr>
        <w:bidi/>
        <w:rPr>
          <w:bCs/>
          <w:szCs w:val="24"/>
          <w:rtl/>
        </w:rPr>
      </w:pPr>
    </w:p>
    <w:p w14:paraId="4E85B8E2" w14:textId="64A8C038" w:rsidR="002C5211" w:rsidRPr="005D45AC" w:rsidRDefault="002C5211" w:rsidP="005D45AC">
      <w:pPr>
        <w:pStyle w:val="Heading1"/>
        <w:numPr>
          <w:ilvl w:val="0"/>
          <w:numId w:val="44"/>
        </w:numPr>
        <w:bidi/>
        <w:spacing w:after="120" w:line="340" w:lineRule="exact"/>
        <w:rPr>
          <w:szCs w:val="24"/>
        </w:rPr>
      </w:pPr>
      <w:r w:rsidRPr="005D45AC">
        <w:rPr>
          <w:szCs w:val="24"/>
          <w:rtl/>
        </w:rPr>
        <w:t>تكون الوكالة المنفذة المتعاونة مسؤولة عن مجموعة من الأنشطة</w:t>
      </w:r>
      <w:r w:rsidR="005D45AC">
        <w:rPr>
          <w:rFonts w:hint="cs"/>
          <w:szCs w:val="24"/>
          <w:rtl/>
        </w:rPr>
        <w:t xml:space="preserve"> المذكورة في ال</w:t>
      </w:r>
      <w:r w:rsidRPr="005D45AC">
        <w:rPr>
          <w:szCs w:val="24"/>
          <w:rtl/>
        </w:rPr>
        <w:t>خطة</w:t>
      </w:r>
      <w:r w:rsidR="005D45AC">
        <w:rPr>
          <w:rFonts w:hint="cs"/>
          <w:szCs w:val="24"/>
          <w:rtl/>
        </w:rPr>
        <w:t xml:space="preserve"> و</w:t>
      </w:r>
      <w:r w:rsidR="00C063E9">
        <w:rPr>
          <w:rFonts w:hint="cs"/>
          <w:szCs w:val="24"/>
          <w:rtl/>
        </w:rPr>
        <w:t xml:space="preserve">تشمل في </w:t>
      </w:r>
      <w:r w:rsidR="005D45AC">
        <w:rPr>
          <w:rFonts w:hint="cs"/>
          <w:szCs w:val="24"/>
          <w:rtl/>
        </w:rPr>
        <w:t>ما تش</w:t>
      </w:r>
      <w:r w:rsidR="00B64C63">
        <w:rPr>
          <w:rFonts w:hint="cs"/>
          <w:szCs w:val="24"/>
          <w:rtl/>
        </w:rPr>
        <w:t>م</w:t>
      </w:r>
      <w:r w:rsidR="005D45AC">
        <w:rPr>
          <w:rFonts w:hint="cs"/>
          <w:szCs w:val="24"/>
          <w:rtl/>
        </w:rPr>
        <w:t xml:space="preserve">ل: </w:t>
      </w:r>
    </w:p>
    <w:p w14:paraId="7B128A3E" w14:textId="77777777" w:rsidR="002C5211" w:rsidRPr="00E84511" w:rsidRDefault="002C5211" w:rsidP="002C5211">
      <w:pPr>
        <w:numPr>
          <w:ilvl w:val="0"/>
          <w:numId w:val="40"/>
        </w:numPr>
        <w:bidi/>
        <w:spacing w:after="120" w:line="340" w:lineRule="exact"/>
        <w:ind w:hanging="7"/>
        <w:rPr>
          <w:szCs w:val="24"/>
        </w:rPr>
      </w:pPr>
      <w:r w:rsidRPr="00E84511">
        <w:rPr>
          <w:szCs w:val="24"/>
          <w:rtl/>
        </w:rPr>
        <w:t xml:space="preserve">تقديم المساعدة </w:t>
      </w:r>
      <w:r w:rsidRPr="00E84511">
        <w:rPr>
          <w:rFonts w:hint="cs"/>
          <w:szCs w:val="24"/>
          <w:rtl/>
        </w:rPr>
        <w:t>لوضع</w:t>
      </w:r>
      <w:r w:rsidRPr="00E84511">
        <w:rPr>
          <w:szCs w:val="24"/>
          <w:rtl/>
        </w:rPr>
        <w:t xml:space="preserve"> السياسات عند الحاجة؛</w:t>
      </w:r>
    </w:p>
    <w:p w14:paraId="114E6C0E" w14:textId="0F4AE8AC" w:rsidR="002C5211" w:rsidRPr="00E84511" w:rsidRDefault="002C5211" w:rsidP="002C5211">
      <w:pPr>
        <w:numPr>
          <w:ilvl w:val="0"/>
          <w:numId w:val="40"/>
        </w:numPr>
        <w:bidi/>
        <w:spacing w:after="120" w:line="340" w:lineRule="exact"/>
        <w:ind w:left="1422" w:hanging="709"/>
        <w:rPr>
          <w:szCs w:val="24"/>
        </w:rPr>
      </w:pPr>
      <w:r w:rsidRPr="00E84511">
        <w:rPr>
          <w:szCs w:val="24"/>
          <w:rtl/>
        </w:rPr>
        <w:t>مساعدة البلد في تنفيذ وتقييم الأنشطة ال</w:t>
      </w:r>
      <w:r w:rsidR="005D45AC">
        <w:rPr>
          <w:rFonts w:hint="cs"/>
          <w:szCs w:val="24"/>
          <w:rtl/>
        </w:rPr>
        <w:t>تي ت</w:t>
      </w:r>
      <w:r w:rsidRPr="00E84511">
        <w:rPr>
          <w:szCs w:val="24"/>
          <w:rtl/>
        </w:rPr>
        <w:t>مول</w:t>
      </w:r>
      <w:r w:rsidR="005D45AC">
        <w:rPr>
          <w:rFonts w:hint="cs"/>
          <w:szCs w:val="24"/>
          <w:rtl/>
        </w:rPr>
        <w:t>ها</w:t>
      </w:r>
      <w:r w:rsidRPr="00E84511">
        <w:rPr>
          <w:szCs w:val="24"/>
          <w:rtl/>
        </w:rPr>
        <w:t xml:space="preserve"> الوكالة المنفذة المتعاونة</w:t>
      </w:r>
      <w:r w:rsidR="005D45AC">
        <w:rPr>
          <w:rFonts w:hint="cs"/>
          <w:szCs w:val="24"/>
          <w:rtl/>
        </w:rPr>
        <w:t xml:space="preserve"> واستشارة</w:t>
      </w:r>
      <w:r w:rsidRPr="00E84511">
        <w:rPr>
          <w:szCs w:val="24"/>
          <w:rtl/>
        </w:rPr>
        <w:t xml:space="preserve"> الوكالة المنفذة الرئيسية لضمان تسلسل منسق للأنشطة؛</w:t>
      </w:r>
    </w:p>
    <w:p w14:paraId="08940E8F" w14:textId="7805C732" w:rsidR="002C5211" w:rsidRPr="00E84511" w:rsidRDefault="005D45AC" w:rsidP="002C5211">
      <w:pPr>
        <w:numPr>
          <w:ilvl w:val="0"/>
          <w:numId w:val="40"/>
        </w:numPr>
        <w:bidi/>
        <w:spacing w:after="120" w:line="340" w:lineRule="exact"/>
        <w:ind w:left="1422" w:hanging="709"/>
        <w:rPr>
          <w:szCs w:val="24"/>
        </w:rPr>
      </w:pPr>
      <w:r>
        <w:rPr>
          <w:rFonts w:hint="cs"/>
          <w:szCs w:val="24"/>
          <w:rtl/>
        </w:rPr>
        <w:t>رفع</w:t>
      </w:r>
      <w:r w:rsidR="002C5211" w:rsidRPr="00E84511">
        <w:rPr>
          <w:szCs w:val="24"/>
          <w:rtl/>
        </w:rPr>
        <w:t xml:space="preserve"> تقارير</w:t>
      </w:r>
      <w:r>
        <w:rPr>
          <w:rFonts w:hint="cs"/>
          <w:szCs w:val="24"/>
          <w:rtl/>
        </w:rPr>
        <w:t xml:space="preserve"> عن الأنشطة </w:t>
      </w:r>
      <w:r w:rsidR="002C5211" w:rsidRPr="00E84511">
        <w:rPr>
          <w:szCs w:val="24"/>
          <w:rtl/>
        </w:rPr>
        <w:t xml:space="preserve">إلى الوكالة المنفذة الرئيسية لإدراجها في التقارير الموحدة وفقًا </w:t>
      </w:r>
      <w:r w:rsidR="002C5211" w:rsidRPr="00E84511">
        <w:rPr>
          <w:rFonts w:hint="cs"/>
          <w:szCs w:val="24"/>
          <w:rtl/>
        </w:rPr>
        <w:t>للتذييل</w:t>
      </w:r>
      <w:r w:rsidR="002C5211" w:rsidRPr="00E84511">
        <w:rPr>
          <w:szCs w:val="24"/>
          <w:rtl/>
        </w:rPr>
        <w:t xml:space="preserve"> 4-ألف؛</w:t>
      </w:r>
    </w:p>
    <w:p w14:paraId="32FF43A4" w14:textId="1E2177A1" w:rsidR="002C5211" w:rsidRPr="00E84511" w:rsidRDefault="005D45AC" w:rsidP="002C5211">
      <w:pPr>
        <w:numPr>
          <w:ilvl w:val="0"/>
          <w:numId w:val="40"/>
        </w:numPr>
        <w:bidi/>
        <w:spacing w:after="120" w:line="340" w:lineRule="exact"/>
        <w:ind w:left="1422" w:hanging="709"/>
        <w:rPr>
          <w:szCs w:val="24"/>
        </w:rPr>
      </w:pPr>
      <w:r w:rsidRPr="00E84511">
        <w:rPr>
          <w:szCs w:val="24"/>
          <w:rtl/>
        </w:rPr>
        <w:t>ال</w:t>
      </w:r>
      <w:r>
        <w:rPr>
          <w:rFonts w:hint="cs"/>
          <w:szCs w:val="24"/>
          <w:rtl/>
        </w:rPr>
        <w:t xml:space="preserve">عمل بالتوافق </w:t>
      </w:r>
      <w:r w:rsidRPr="00E84511">
        <w:rPr>
          <w:szCs w:val="24"/>
          <w:rtl/>
        </w:rPr>
        <w:t>مع الوكالة المنفذة ال</w:t>
      </w:r>
      <w:r>
        <w:rPr>
          <w:rFonts w:hint="cs"/>
          <w:szCs w:val="24"/>
          <w:rtl/>
        </w:rPr>
        <w:t>رئيسي</w:t>
      </w:r>
      <w:r w:rsidRPr="00E84511">
        <w:rPr>
          <w:szCs w:val="24"/>
          <w:rtl/>
        </w:rPr>
        <w:t xml:space="preserve">ة بشأن أي ترتيبات تخطيط وتنسيق وإبلاغ </w:t>
      </w:r>
      <w:r w:rsidR="00B64C63">
        <w:rPr>
          <w:rFonts w:hint="cs"/>
          <w:szCs w:val="24"/>
          <w:rtl/>
        </w:rPr>
        <w:t>قد</w:t>
      </w:r>
      <w:r>
        <w:rPr>
          <w:rFonts w:hint="cs"/>
          <w:szCs w:val="24"/>
          <w:rtl/>
        </w:rPr>
        <w:t xml:space="preserve"> تيسر</w:t>
      </w:r>
      <w:r w:rsidRPr="00E84511">
        <w:rPr>
          <w:szCs w:val="24"/>
          <w:rtl/>
        </w:rPr>
        <w:t xml:space="preserve"> تنفيذ الخطة</w:t>
      </w:r>
      <w:r w:rsidR="002C5211" w:rsidRPr="00E84511">
        <w:rPr>
          <w:szCs w:val="24"/>
          <w:rtl/>
        </w:rPr>
        <w:t>.</w:t>
      </w:r>
    </w:p>
    <w:p w14:paraId="7B57538A" w14:textId="77777777" w:rsidR="00C063E9" w:rsidRDefault="00C063E9" w:rsidP="002C5211">
      <w:pPr>
        <w:keepNext/>
        <w:bidi/>
        <w:jc w:val="left"/>
        <w:rPr>
          <w:bCs/>
          <w:szCs w:val="24"/>
          <w:rtl/>
        </w:rPr>
      </w:pPr>
    </w:p>
    <w:p w14:paraId="05D2AD31" w14:textId="602CCCDE" w:rsidR="002C5211" w:rsidRPr="00087E2D" w:rsidRDefault="002C5211" w:rsidP="00C063E9">
      <w:pPr>
        <w:keepNext/>
        <w:bidi/>
        <w:jc w:val="left"/>
        <w:rPr>
          <w:bCs/>
          <w:szCs w:val="24"/>
          <w:rtl/>
          <w:lang w:val="en-CA" w:bidi="ar-EG"/>
        </w:rPr>
      </w:pPr>
      <w:r w:rsidRPr="00087E2D">
        <w:rPr>
          <w:bCs/>
          <w:szCs w:val="24"/>
          <w:rtl/>
        </w:rPr>
        <w:t>التذييل 7-ألف: تخفيضات في التمويل بسبب عدم الامتثال</w:t>
      </w:r>
    </w:p>
    <w:p w14:paraId="7E4AF6A1" w14:textId="77777777" w:rsidR="002C5211" w:rsidRPr="00087E2D" w:rsidRDefault="002C5211" w:rsidP="002C5211">
      <w:pPr>
        <w:keepNext/>
        <w:bidi/>
        <w:rPr>
          <w:szCs w:val="24"/>
        </w:rPr>
      </w:pPr>
    </w:p>
    <w:p w14:paraId="1CE489C8" w14:textId="31BC44AE" w:rsidR="002C5211" w:rsidRPr="00087E2D" w:rsidRDefault="002C5211" w:rsidP="002C5211">
      <w:pPr>
        <w:keepNext/>
        <w:bidi/>
        <w:spacing w:after="240"/>
        <w:ind w:left="90"/>
        <w:outlineLvl w:val="0"/>
        <w:rPr>
          <w:szCs w:val="24"/>
        </w:rPr>
      </w:pPr>
      <w:r w:rsidRPr="00087E2D">
        <w:rPr>
          <w:szCs w:val="24"/>
        </w:rPr>
        <w:t>.1</w:t>
      </w:r>
      <w:r w:rsidRPr="00087E2D">
        <w:rPr>
          <w:szCs w:val="24"/>
        </w:rPr>
        <w:tab/>
      </w:r>
      <w:r w:rsidRPr="00087E2D">
        <w:rPr>
          <w:szCs w:val="24"/>
          <w:rtl/>
        </w:rPr>
        <w:t xml:space="preserve">وفقا للفقرة 11 من هذا الاتفاق، يمكن تخفيض مبلغ التمويل المخصّص بمقدار </w:t>
      </w:r>
      <w:r w:rsidR="005D45AC">
        <w:rPr>
          <w:rFonts w:hint="cs"/>
          <w:szCs w:val="24"/>
          <w:rtl/>
        </w:rPr>
        <w:t>180</w:t>
      </w:r>
      <w:r w:rsidRPr="00087E2D">
        <w:rPr>
          <w:rFonts w:hint="cs"/>
          <w:szCs w:val="24"/>
          <w:rtl/>
        </w:rPr>
        <w:t xml:space="preserve"> </w:t>
      </w:r>
      <w:r w:rsidRPr="00087E2D">
        <w:rPr>
          <w:szCs w:val="24"/>
          <w:rtl/>
        </w:rPr>
        <w:t>دولار</w:t>
      </w:r>
      <w:r w:rsidRPr="00087E2D">
        <w:rPr>
          <w:rFonts w:hint="cs"/>
          <w:szCs w:val="24"/>
          <w:rtl/>
        </w:rPr>
        <w:t>ا</w:t>
      </w:r>
      <w:r w:rsidRPr="00087E2D">
        <w:rPr>
          <w:szCs w:val="24"/>
          <w:rtl/>
        </w:rPr>
        <w:t xml:space="preserve"> أمريكي</w:t>
      </w:r>
      <w:r w:rsidRPr="00087E2D">
        <w:rPr>
          <w:rFonts w:hint="cs"/>
          <w:szCs w:val="24"/>
          <w:rtl/>
        </w:rPr>
        <w:t xml:space="preserve">ا </w:t>
      </w:r>
      <w:r w:rsidRPr="00087E2D">
        <w:rPr>
          <w:szCs w:val="24"/>
          <w:rtl/>
        </w:rPr>
        <w:t xml:space="preserve">عن كلّ كيلوغرام </w:t>
      </w:r>
      <w:r w:rsidRPr="00087E2D">
        <w:rPr>
          <w:rFonts w:hint="cs"/>
          <w:szCs w:val="24"/>
          <w:rtl/>
        </w:rPr>
        <w:t xml:space="preserve">من أطنان قدرات استنفاد الأوزون </w:t>
      </w:r>
      <w:r w:rsidRPr="00087E2D">
        <w:rPr>
          <w:szCs w:val="24"/>
          <w:rtl/>
        </w:rPr>
        <w:t xml:space="preserve">من الاستهلاك الذي يتجاوز المستوى المحدد في </w:t>
      </w:r>
      <w:r w:rsidRPr="00087E2D">
        <w:rPr>
          <w:rFonts w:hint="cs"/>
          <w:szCs w:val="24"/>
          <w:rtl/>
        </w:rPr>
        <w:t>الصف</w:t>
      </w:r>
      <w:r w:rsidRPr="00087E2D">
        <w:rPr>
          <w:szCs w:val="24"/>
          <w:rtl/>
        </w:rPr>
        <w:t xml:space="preserve"> </w:t>
      </w:r>
      <w:r w:rsidRPr="00087E2D">
        <w:rPr>
          <w:rFonts w:hint="cs"/>
          <w:szCs w:val="24"/>
          <w:rtl/>
        </w:rPr>
        <w:t>1</w:t>
      </w:r>
      <w:r w:rsidRPr="00087E2D">
        <w:rPr>
          <w:rFonts w:hint="cs"/>
          <w:szCs w:val="24"/>
          <w:rtl/>
        </w:rPr>
        <w:noBreakHyphen/>
        <w:t xml:space="preserve">2 </w:t>
      </w:r>
      <w:r w:rsidRPr="00087E2D">
        <w:rPr>
          <w:szCs w:val="24"/>
          <w:rtl/>
        </w:rPr>
        <w:t>من التذييل 2</w:t>
      </w:r>
      <w:r w:rsidRPr="00087E2D">
        <w:rPr>
          <w:rFonts w:hint="cs"/>
          <w:szCs w:val="24"/>
          <w:rtl/>
        </w:rPr>
        <w:noBreakHyphen/>
      </w:r>
      <w:r w:rsidRPr="00087E2D">
        <w:rPr>
          <w:szCs w:val="24"/>
          <w:rtl/>
        </w:rPr>
        <w:t>ألف لكل سنة لم يتحقق فيها الهدف المحدد في الصف</w:t>
      </w:r>
      <w:r w:rsidRPr="00087E2D">
        <w:rPr>
          <w:rFonts w:hint="cs"/>
          <w:szCs w:val="24"/>
          <w:rtl/>
        </w:rPr>
        <w:t xml:space="preserve"> 1</w:t>
      </w:r>
      <w:r w:rsidRPr="00087E2D">
        <w:rPr>
          <w:rFonts w:hint="cs"/>
          <w:szCs w:val="24"/>
          <w:rtl/>
        </w:rPr>
        <w:noBreakHyphen/>
        <w:t xml:space="preserve">2 </w:t>
      </w:r>
      <w:r w:rsidRPr="00087E2D">
        <w:rPr>
          <w:szCs w:val="24"/>
          <w:rtl/>
        </w:rPr>
        <w:t>من التذييل 2-ألف</w:t>
      </w:r>
      <w:r w:rsidRPr="00087E2D">
        <w:rPr>
          <w:rFonts w:hint="cs"/>
          <w:szCs w:val="24"/>
          <w:rtl/>
        </w:rPr>
        <w:t xml:space="preserve">، </w:t>
      </w:r>
      <w:r w:rsidR="005D45AC">
        <w:rPr>
          <w:rFonts w:hint="cs"/>
          <w:szCs w:val="24"/>
          <w:rtl/>
        </w:rPr>
        <w:t>شرط الّا يتجاوز</w:t>
      </w:r>
      <w:r w:rsidRPr="00087E2D">
        <w:rPr>
          <w:rFonts w:hint="cs"/>
          <w:szCs w:val="24"/>
          <w:rtl/>
        </w:rPr>
        <w:t xml:space="preserve"> الحد الأقصى من خفض التمويل مستوى تمويل الشريحة التي يتم طلبها. ويمكن النظر في تدابير إضافية </w:t>
      </w:r>
      <w:r w:rsidR="00B64C63">
        <w:rPr>
          <w:rFonts w:hint="cs"/>
          <w:szCs w:val="24"/>
          <w:rtl/>
        </w:rPr>
        <w:t>عندما يقع البلد في حالة</w:t>
      </w:r>
      <w:r w:rsidRPr="00087E2D">
        <w:rPr>
          <w:rFonts w:hint="cs"/>
          <w:szCs w:val="24"/>
          <w:rtl/>
        </w:rPr>
        <w:t xml:space="preserve"> عدم الامتثال لسنتين متعاقبتين.</w:t>
      </w:r>
    </w:p>
    <w:p w14:paraId="75F7250A" w14:textId="1EA38D7F" w:rsidR="007E5D09" w:rsidRPr="00087E2D" w:rsidRDefault="002C5211" w:rsidP="002C5211">
      <w:pPr>
        <w:bidi/>
        <w:spacing w:after="240"/>
        <w:ind w:left="90"/>
        <w:outlineLvl w:val="0"/>
        <w:rPr>
          <w:szCs w:val="24"/>
          <w:rtl/>
          <w:lang w:val="en-CA"/>
        </w:rPr>
      </w:pPr>
      <w:r w:rsidRPr="00087E2D">
        <w:rPr>
          <w:szCs w:val="24"/>
        </w:rPr>
        <w:t>.2</w:t>
      </w:r>
      <w:r w:rsidRPr="00087E2D">
        <w:rPr>
          <w:szCs w:val="24"/>
        </w:rPr>
        <w:tab/>
      </w:r>
      <w:r w:rsidRPr="00087E2D">
        <w:rPr>
          <w:rFonts w:hint="cs"/>
          <w:szCs w:val="24"/>
          <w:rtl/>
        </w:rPr>
        <w:t xml:space="preserve">وفي حال </w:t>
      </w:r>
      <w:r w:rsidR="005D45AC">
        <w:rPr>
          <w:rFonts w:hint="cs"/>
          <w:szCs w:val="24"/>
          <w:rtl/>
        </w:rPr>
        <w:t>فرض</w:t>
      </w:r>
      <w:r w:rsidR="00C063E9">
        <w:rPr>
          <w:rFonts w:hint="cs"/>
          <w:szCs w:val="24"/>
          <w:rtl/>
        </w:rPr>
        <w:t>ت</w:t>
      </w:r>
      <w:r w:rsidR="005D45AC">
        <w:rPr>
          <w:rFonts w:hint="cs"/>
          <w:szCs w:val="24"/>
          <w:rtl/>
        </w:rPr>
        <w:t xml:space="preserve"> غرامة</w:t>
      </w:r>
      <w:r w:rsidRPr="00087E2D">
        <w:rPr>
          <w:rFonts w:hint="cs"/>
          <w:szCs w:val="24"/>
          <w:rtl/>
        </w:rPr>
        <w:t xml:space="preserve"> لسنة </w:t>
      </w:r>
      <w:r w:rsidR="005D45AC">
        <w:rPr>
          <w:rFonts w:hint="cs"/>
          <w:szCs w:val="24"/>
          <w:rtl/>
        </w:rPr>
        <w:t xml:space="preserve">يسري فيها </w:t>
      </w:r>
      <w:r w:rsidRPr="00087E2D">
        <w:rPr>
          <w:rFonts w:hint="cs"/>
          <w:szCs w:val="24"/>
          <w:rtl/>
        </w:rPr>
        <w:t>اتفاق</w:t>
      </w:r>
      <w:r w:rsidR="005D45AC">
        <w:rPr>
          <w:rFonts w:hint="cs"/>
          <w:szCs w:val="24"/>
          <w:rtl/>
        </w:rPr>
        <w:t>ا</w:t>
      </w:r>
      <w:r w:rsidRPr="00087E2D">
        <w:rPr>
          <w:rFonts w:hint="cs"/>
          <w:szCs w:val="24"/>
          <w:rtl/>
        </w:rPr>
        <w:t>ن (مرحلت</w:t>
      </w:r>
      <w:r w:rsidR="005D45AC">
        <w:rPr>
          <w:rFonts w:hint="cs"/>
          <w:szCs w:val="24"/>
          <w:rtl/>
        </w:rPr>
        <w:t>ا</w:t>
      </w:r>
      <w:r w:rsidRPr="00087E2D">
        <w:rPr>
          <w:rFonts w:hint="cs"/>
          <w:szCs w:val="24"/>
          <w:rtl/>
        </w:rPr>
        <w:t xml:space="preserve">ن من خطة إدارة إزالة المواد الهيدروكلوروفلوروكربونية يتم تنفيذهما بالتوازي) مع مستويات جزاء مختلفة، </w:t>
      </w:r>
      <w:r w:rsidR="005D45AC">
        <w:rPr>
          <w:rFonts w:hint="cs"/>
          <w:szCs w:val="24"/>
          <w:rtl/>
        </w:rPr>
        <w:t>تحدد الغرامة ل</w:t>
      </w:r>
      <w:r w:rsidRPr="00087E2D">
        <w:rPr>
          <w:rFonts w:hint="cs"/>
          <w:szCs w:val="24"/>
          <w:rtl/>
        </w:rPr>
        <w:t>كل حالة على حدة مع مراعاة القطاعات</w:t>
      </w:r>
      <w:r w:rsidR="005D45AC">
        <w:rPr>
          <w:rFonts w:hint="cs"/>
          <w:szCs w:val="24"/>
          <w:rtl/>
        </w:rPr>
        <w:t xml:space="preserve"> المؤدية</w:t>
      </w:r>
      <w:r w:rsidRPr="00087E2D">
        <w:rPr>
          <w:rFonts w:hint="cs"/>
          <w:szCs w:val="24"/>
          <w:rtl/>
        </w:rPr>
        <w:t xml:space="preserve"> إلى عدم الامتثال. وإذا </w:t>
      </w:r>
      <w:r w:rsidR="00427C70">
        <w:rPr>
          <w:rFonts w:hint="cs"/>
          <w:szCs w:val="24"/>
          <w:rtl/>
        </w:rPr>
        <w:t>تعذر</w:t>
      </w:r>
      <w:r w:rsidRPr="00087E2D">
        <w:rPr>
          <w:rFonts w:hint="cs"/>
          <w:szCs w:val="24"/>
          <w:rtl/>
        </w:rPr>
        <w:t xml:space="preserve"> ت</w:t>
      </w:r>
      <w:r w:rsidR="005D45AC">
        <w:rPr>
          <w:rFonts w:hint="cs"/>
          <w:szCs w:val="24"/>
          <w:rtl/>
        </w:rPr>
        <w:t>حديد القطاع المسؤول عن حالة عدم الامتثال</w:t>
      </w:r>
      <w:r w:rsidRPr="00087E2D">
        <w:rPr>
          <w:rFonts w:hint="cs"/>
          <w:szCs w:val="24"/>
          <w:rtl/>
        </w:rPr>
        <w:t xml:space="preserve"> أو إذا كانت كلتا المرحلتين </w:t>
      </w:r>
      <w:r w:rsidR="00427C70">
        <w:rPr>
          <w:rFonts w:hint="cs"/>
          <w:szCs w:val="24"/>
          <w:rtl/>
        </w:rPr>
        <w:t>معنيتين با</w:t>
      </w:r>
      <w:r w:rsidRPr="00087E2D">
        <w:rPr>
          <w:rFonts w:hint="cs"/>
          <w:szCs w:val="24"/>
          <w:rtl/>
        </w:rPr>
        <w:t>لقطاع</w:t>
      </w:r>
      <w:r w:rsidR="00427C70">
        <w:rPr>
          <w:rFonts w:hint="cs"/>
          <w:szCs w:val="24"/>
          <w:rtl/>
        </w:rPr>
        <w:t xml:space="preserve"> عينه</w:t>
      </w:r>
      <w:r w:rsidRPr="00087E2D">
        <w:rPr>
          <w:rFonts w:hint="cs"/>
          <w:szCs w:val="24"/>
          <w:rtl/>
        </w:rPr>
        <w:t xml:space="preserve">، </w:t>
      </w:r>
      <w:r w:rsidR="00427C70">
        <w:rPr>
          <w:rFonts w:hint="cs"/>
          <w:szCs w:val="24"/>
          <w:rtl/>
        </w:rPr>
        <w:t>يطبق معدل الغرامة الأ</w:t>
      </w:r>
      <w:r w:rsidRPr="00087E2D">
        <w:rPr>
          <w:rFonts w:hint="cs"/>
          <w:szCs w:val="24"/>
          <w:rtl/>
        </w:rPr>
        <w:t>كبر.</w:t>
      </w:r>
    </w:p>
    <w:p w14:paraId="2554D69D" w14:textId="77777777" w:rsidR="007E5D09" w:rsidRPr="00087E2D" w:rsidRDefault="007E5D09">
      <w:pPr>
        <w:rPr>
          <w:szCs w:val="24"/>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087E2D" w14:paraId="4CE21117" w14:textId="77777777" w:rsidTr="00C063E9">
        <w:tc>
          <w:tcPr>
            <w:tcW w:w="1871" w:type="dxa"/>
          </w:tcPr>
          <w:p w14:paraId="6024511B" w14:textId="77777777" w:rsidR="007E5D09" w:rsidRPr="00087E2D" w:rsidRDefault="007E5D09">
            <w:pPr>
              <w:rPr>
                <w:szCs w:val="24"/>
                <w:lang w:val="en-CA"/>
              </w:rPr>
            </w:pPr>
          </w:p>
        </w:tc>
        <w:tc>
          <w:tcPr>
            <w:tcW w:w="1872" w:type="dxa"/>
          </w:tcPr>
          <w:p w14:paraId="6C4863E1" w14:textId="77777777" w:rsidR="007E5D09" w:rsidRPr="00087E2D" w:rsidRDefault="007E5D09">
            <w:pPr>
              <w:rPr>
                <w:szCs w:val="24"/>
                <w:lang w:val="en-CA"/>
              </w:rPr>
            </w:pPr>
          </w:p>
        </w:tc>
        <w:tc>
          <w:tcPr>
            <w:tcW w:w="1872" w:type="dxa"/>
            <w:tcBorders>
              <w:bottom w:val="single" w:sz="4" w:space="0" w:color="auto"/>
            </w:tcBorders>
          </w:tcPr>
          <w:p w14:paraId="302C9E3C" w14:textId="77777777" w:rsidR="007E5D09" w:rsidRPr="00087E2D" w:rsidRDefault="007E5D09">
            <w:pPr>
              <w:rPr>
                <w:b/>
                <w:bCs/>
                <w:szCs w:val="24"/>
                <w:lang w:val="en-CA"/>
              </w:rPr>
            </w:pPr>
          </w:p>
        </w:tc>
        <w:tc>
          <w:tcPr>
            <w:tcW w:w="1872" w:type="dxa"/>
          </w:tcPr>
          <w:p w14:paraId="3ABF2210" w14:textId="77777777" w:rsidR="007E5D09" w:rsidRPr="00087E2D" w:rsidRDefault="007E5D09">
            <w:pPr>
              <w:rPr>
                <w:szCs w:val="24"/>
                <w:lang w:val="en-CA"/>
              </w:rPr>
            </w:pPr>
          </w:p>
        </w:tc>
        <w:tc>
          <w:tcPr>
            <w:tcW w:w="1873" w:type="dxa"/>
          </w:tcPr>
          <w:p w14:paraId="518A977A" w14:textId="77777777" w:rsidR="007E5D09" w:rsidRPr="00087E2D" w:rsidRDefault="007E5D09">
            <w:pPr>
              <w:rPr>
                <w:szCs w:val="24"/>
                <w:lang w:val="en-CA"/>
              </w:rPr>
            </w:pPr>
          </w:p>
        </w:tc>
      </w:tr>
    </w:tbl>
    <w:p w14:paraId="17B67D2B" w14:textId="77777777" w:rsidR="007E5D09" w:rsidRPr="00087E2D" w:rsidRDefault="007E5D09">
      <w:pPr>
        <w:rPr>
          <w:szCs w:val="24"/>
          <w:rtl/>
          <w:lang w:val="en-CA"/>
        </w:rPr>
      </w:pPr>
    </w:p>
    <w:sectPr w:rsidR="007E5D09" w:rsidRPr="00087E2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84F4C" w14:textId="77777777" w:rsidR="000F32A7" w:rsidRDefault="000F32A7">
      <w:r>
        <w:separator/>
      </w:r>
    </w:p>
  </w:endnote>
  <w:endnote w:type="continuationSeparator" w:id="0">
    <w:p w14:paraId="2DED32FE" w14:textId="77777777" w:rsidR="000F32A7" w:rsidRDefault="000F3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FD0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17C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9798FC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D54B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48DC4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E7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732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27F779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F1B9F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B8A78" w14:textId="77777777" w:rsidR="000F32A7" w:rsidRDefault="000F32A7">
      <w:r>
        <w:separator/>
      </w:r>
    </w:p>
  </w:footnote>
  <w:footnote w:type="continuationSeparator" w:id="0">
    <w:p w14:paraId="60B2566C" w14:textId="77777777" w:rsidR="000F32A7" w:rsidRDefault="000F32A7">
      <w:r>
        <w:continuationSeparator/>
      </w:r>
    </w:p>
  </w:footnote>
  <w:footnote w:id="1">
    <w:p w14:paraId="603F8B3A" w14:textId="55076648" w:rsidR="001B11A5" w:rsidRPr="001B11A5" w:rsidRDefault="001B11A5" w:rsidP="001B11A5">
      <w:pPr>
        <w:pStyle w:val="FootnoteText"/>
        <w:bidi/>
        <w:rPr>
          <w:rtl/>
          <w:lang w:val="fr-CA" w:bidi="ar-SA"/>
        </w:rPr>
      </w:pPr>
      <w:r>
        <w:rPr>
          <w:rStyle w:val="FootnoteReference"/>
        </w:rPr>
        <w:footnoteRef/>
      </w:r>
      <w: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 xml:space="preserve">/93/1 </w:t>
      </w:r>
      <w:r>
        <w:rPr>
          <w:rFonts w:hint="cs"/>
          <w:rtl/>
          <w:lang w:val="fr-CA" w:bidi="ar-SA"/>
        </w:rPr>
        <w:t xml:space="preserve"> </w:t>
      </w:r>
      <w:r>
        <w:rPr>
          <w:lang w:val="fr-CA"/>
        </w:rPr>
        <w:tab/>
      </w:r>
    </w:p>
  </w:footnote>
  <w:footnote w:id="2">
    <w:p w14:paraId="03321D29" w14:textId="65584107" w:rsidR="003B438F" w:rsidRDefault="003B438F" w:rsidP="003B438F">
      <w:pPr>
        <w:pStyle w:val="FootnoteText"/>
        <w:bidi/>
        <w:rPr>
          <w:rtl/>
          <w:lang w:bidi="ar-SA"/>
        </w:rPr>
      </w:pPr>
      <w:r>
        <w:rPr>
          <w:rStyle w:val="FootnoteReference"/>
        </w:rPr>
        <w:footnoteRef/>
      </w:r>
      <w:r>
        <w:rPr>
          <w:rFonts w:hint="cs"/>
          <w:rtl/>
        </w:rPr>
        <w:t xml:space="preserve"> </w:t>
      </w:r>
      <w:r>
        <w:rPr>
          <w:rFonts w:hint="cs"/>
          <w:rtl/>
        </w:rPr>
        <w:t>وفقا لما جاء في خطاب</w:t>
      </w:r>
      <w:r w:rsidRPr="00DE7A97">
        <w:rPr>
          <w:rFonts w:hint="cs"/>
          <w:rtl/>
        </w:rPr>
        <w:t xml:space="preserve"> </w:t>
      </w:r>
      <w:r>
        <w:rPr>
          <w:rFonts w:hint="cs"/>
          <w:rtl/>
        </w:rPr>
        <w:t xml:space="preserve">وجهه المعهد الوطني للبيئة والتنمية في سورينام إلى الأمانة في </w:t>
      </w:r>
      <w:r w:rsidR="00B759C0">
        <w:rPr>
          <w:rFonts w:hint="cs"/>
          <w:rtl/>
        </w:rPr>
        <w:t xml:space="preserve">7 أغسطس/آب </w:t>
      </w:r>
      <w:r>
        <w:rPr>
          <w:rFonts w:hint="cs"/>
          <w:rtl/>
        </w:rPr>
        <w:t xml:space="preserve">2023. </w:t>
      </w:r>
    </w:p>
  </w:footnote>
  <w:footnote w:id="3">
    <w:p w14:paraId="35CE1498" w14:textId="56E4D279" w:rsidR="00B759C0" w:rsidRDefault="00B759C0" w:rsidP="00B759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المقرر 65/33.</w:t>
      </w:r>
    </w:p>
  </w:footnote>
  <w:footnote w:id="4">
    <w:p w14:paraId="71065514" w14:textId="11C6E70B" w:rsidR="00B759C0" w:rsidRDefault="00B759C0" w:rsidP="00B759C0">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المقرر 92</w:t>
      </w:r>
      <w:r w:rsidR="00D91162">
        <w:rPr>
          <w:rFonts w:hint="cs"/>
          <w:rtl/>
          <w:lang w:bidi="ar-SA"/>
        </w:rPr>
        <w:t>/32(ب).</w:t>
      </w:r>
    </w:p>
  </w:footnote>
  <w:footnote w:id="5">
    <w:p w14:paraId="4CD738D9" w14:textId="3E1BF80C" w:rsidR="009533A6" w:rsidRDefault="009533A6" w:rsidP="009533A6">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يجوز أن يتجاوز </w:t>
      </w:r>
      <w:r w:rsidR="001300D4">
        <w:rPr>
          <w:rFonts w:hint="cs"/>
          <w:rtl/>
          <w:lang w:bidi="ar-SA"/>
        </w:rPr>
        <w:t xml:space="preserve">حد </w:t>
      </w:r>
      <w:r>
        <w:rPr>
          <w:rFonts w:hint="cs"/>
          <w:rtl/>
          <w:lang w:bidi="ar-SA"/>
        </w:rPr>
        <w:t>استهلاك</w:t>
      </w:r>
      <w:r w:rsidR="001300D4">
        <w:rPr>
          <w:rFonts w:hint="cs"/>
          <w:rtl/>
          <w:lang w:bidi="ar-SA"/>
        </w:rPr>
        <w:t xml:space="preserve"> المواد الهيدروكلوروفلوروكربونية المستوى الصفري في أيّ عام ما دام مجموع مستويات استهلاكها المحسوبة خلال فترة السنوات العشر من 1 يناير/كانون الثاني 2030 إلى 1 يناير/كانون الثاني 2040، مقسوما على عشرة، لا يتجاوز 2.5 في المائة من خط الأساس المحسوب لها.</w:t>
      </w:r>
    </w:p>
  </w:footnote>
  <w:footnote w:id="6">
    <w:p w14:paraId="7A1F3C0D" w14:textId="7F50B10A" w:rsidR="00D94C4B" w:rsidRDefault="00D94C4B" w:rsidP="00D94C4B">
      <w:pPr>
        <w:pStyle w:val="FootnoteText"/>
        <w:bidi/>
        <w:rPr>
          <w:rtl/>
          <w:lang w:bidi="ar-SA"/>
        </w:rPr>
      </w:pPr>
      <w:r>
        <w:rPr>
          <w:rStyle w:val="FootnoteReference"/>
        </w:rPr>
        <w:footnoteRef/>
      </w:r>
      <w:r>
        <w:t xml:space="preserve"> </w:t>
      </w:r>
      <w:r>
        <w:rPr>
          <w:rFonts w:hint="cs"/>
          <w:rtl/>
          <w:lang w:bidi="ar-SA"/>
        </w:rPr>
        <w:t xml:space="preserve"> </w:t>
      </w:r>
      <w:r>
        <w:rPr>
          <w:rFonts w:hint="cs"/>
          <w:rtl/>
          <w:lang w:bidi="ar-SA"/>
        </w:rPr>
        <w:t xml:space="preserve">تشمل الأدوات والمعدات </w:t>
      </w:r>
      <w:r w:rsidR="00FA315B">
        <w:rPr>
          <w:rFonts w:hint="cs"/>
          <w:rtl/>
          <w:lang w:bidi="ar-SA"/>
        </w:rPr>
        <w:t>أجهزة قياس الضغط</w:t>
      </w:r>
      <w:r>
        <w:rPr>
          <w:rFonts w:hint="cs"/>
          <w:rtl/>
          <w:lang w:bidi="ar-SA"/>
        </w:rPr>
        <w:t xml:space="preserve"> ووحدات الاسترداد المحمولة وقفازات السلامة وأدوات الخدمة ذات الصلة.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31D20" w14:textId="7B7BEAC5" w:rsidR="007E5D09" w:rsidRDefault="00570348">
    <w:pPr>
      <w:jc w:val="right"/>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/ExCom/93/88</w:t>
    </w:r>
    <w:r>
      <w:fldChar w:fldCharType="end"/>
    </w:r>
  </w:p>
  <w:p w14:paraId="0711324A" w14:textId="77777777" w:rsidR="007E5D09" w:rsidRDefault="007E5D09"/>
  <w:p w14:paraId="39C2F64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1643" w14:textId="5F68C65F" w:rsidR="007E5D09" w:rsidRDefault="00570348">
    <w:pPr>
      <w:jc w:val="left"/>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/ExCom/93/88</w:t>
    </w:r>
    <w:r>
      <w:fldChar w:fldCharType="end"/>
    </w:r>
  </w:p>
  <w:p w14:paraId="537806AB" w14:textId="77777777" w:rsidR="007E5D09" w:rsidRDefault="007E5D09"/>
  <w:p w14:paraId="3EA4B18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3186" w14:textId="3035895C" w:rsidR="007E5D09" w:rsidRDefault="00570348" w:rsidP="00087E2D">
    <w:pPr>
      <w:jc w:val="right"/>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w:t>
    </w:r>
    <w:r w:rsidR="00087E2D">
      <w:t>88</w:t>
    </w:r>
    <w:r>
      <w:fldChar w:fldCharType="end"/>
    </w:r>
  </w:p>
  <w:p w14:paraId="3713A497" w14:textId="6BB0B305" w:rsidR="007E5D09" w:rsidRDefault="00087E2D" w:rsidP="00087E2D">
    <w:pPr>
      <w:jc w:val="right"/>
    </w:pPr>
    <w:r>
      <w:t>Annex I</w:t>
    </w:r>
  </w:p>
  <w:p w14:paraId="079E1691"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6EF27" w14:textId="74D0AAEB" w:rsidR="007E5D09" w:rsidRDefault="00570348" w:rsidP="00087E2D">
    <w:pPr>
      <w:jc w:val="left"/>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w:t>
    </w:r>
    <w:r w:rsidR="00087E2D">
      <w:t>88</w:t>
    </w:r>
    <w:r>
      <w:fldChar w:fldCharType="end"/>
    </w:r>
  </w:p>
  <w:p w14:paraId="0439ECFD" w14:textId="2401488A" w:rsidR="00087E2D" w:rsidRDefault="00087E2D" w:rsidP="00087E2D">
    <w:pPr>
      <w:jc w:val="left"/>
    </w:pPr>
    <w:r>
      <w:t>Annex I</w:t>
    </w:r>
  </w:p>
  <w:p w14:paraId="46C17A5E" w14:textId="77777777" w:rsidR="007E5D09" w:rsidRDefault="007E5D09"/>
  <w:p w14:paraId="078041C4"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C97E" w14:textId="57BEB1EC" w:rsidR="007E5D09" w:rsidRDefault="00570348">
    <w:pPr>
      <w:jc w:val="left"/>
    </w:pPr>
    <w:r>
      <w:fldChar w:fldCharType="begin"/>
    </w:r>
    <w:r>
      <w:instrText xml:space="preserve"> DOCPROPERTY "Document number"  \* MERGEFORMAT </w:instrText>
    </w:r>
    <w:r>
      <w:fldChar w:fldCharType="separate"/>
    </w:r>
    <w:r w:rsidR="001B11A5">
      <w:t>UNEP/</w:t>
    </w:r>
    <w:proofErr w:type="spellStart"/>
    <w:r w:rsidR="001B11A5">
      <w:t>OzL.Pro</w:t>
    </w:r>
    <w:proofErr w:type="spellEnd"/>
    <w:r w:rsidR="001B11A5">
      <w:t>/ExCom/93/88</w:t>
    </w:r>
    <w:r>
      <w:fldChar w:fldCharType="end"/>
    </w:r>
  </w:p>
  <w:p w14:paraId="2E23A364" w14:textId="77777777" w:rsidR="007E5D09" w:rsidRDefault="00017133">
    <w:r>
      <w:t>Annex I</w:t>
    </w:r>
  </w:p>
  <w:p w14:paraId="28400B25"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2CE6B0"/>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EF764B"/>
    <w:multiLevelType w:val="hybridMultilevel"/>
    <w:tmpl w:val="15A49A4C"/>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4E45068"/>
    <w:multiLevelType w:val="hybridMultilevel"/>
    <w:tmpl w:val="99F825F2"/>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08932EA9"/>
    <w:multiLevelType w:val="hybridMultilevel"/>
    <w:tmpl w:val="F14CA300"/>
    <w:lvl w:ilvl="0" w:tplc="7E32D3FC">
      <w:start w:val="1"/>
      <w:numFmt w:val="arabicAbjad"/>
      <w:lvlText w:val="(%1)"/>
      <w:lvlJc w:val="left"/>
      <w:pPr>
        <w:ind w:left="1260" w:hanging="54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0B514535"/>
    <w:multiLevelType w:val="hybridMultilevel"/>
    <w:tmpl w:val="E91EB186"/>
    <w:lvl w:ilvl="0" w:tplc="7E32D3FC">
      <w:start w:val="1"/>
      <w:numFmt w:val="arabicAbjad"/>
      <w:lvlText w:val="(%1)"/>
      <w:lvlJc w:val="left"/>
      <w:pPr>
        <w:ind w:left="1080" w:hanging="360"/>
      </w:pPr>
      <w:rPr>
        <w:rFonts w:hint="default"/>
        <w:sz w:val="18"/>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4774808"/>
    <w:multiLevelType w:val="hybridMultilevel"/>
    <w:tmpl w:val="8B443280"/>
    <w:lvl w:ilvl="0" w:tplc="AEC09EAC">
      <w:start w:val="1"/>
      <w:numFmt w:val="decimal"/>
      <w:lvlText w:val="%1."/>
      <w:lvlJc w:val="left"/>
      <w:pPr>
        <w:ind w:left="720" w:hanging="360"/>
      </w:pPr>
      <w:rPr>
        <w:sz w:val="28"/>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1" w15:restartNumberingAfterBreak="0">
    <w:nsid w:val="434912B4"/>
    <w:multiLevelType w:val="hybridMultilevel"/>
    <w:tmpl w:val="B624FF8C"/>
    <w:lvl w:ilvl="0" w:tplc="FA5E6BBC">
      <w:start w:val="1"/>
      <w:numFmt w:val="arabicAbjad"/>
      <w:lvlText w:val="(%1)"/>
      <w:lvlJc w:val="left"/>
      <w:pPr>
        <w:ind w:left="3240" w:hanging="360"/>
      </w:pPr>
      <w:rPr>
        <w:rFonts w:hint="default"/>
        <w:sz w:val="20"/>
        <w:szCs w:val="24"/>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2" w15:restartNumberingAfterBreak="0">
    <w:nsid w:val="487C737B"/>
    <w:multiLevelType w:val="hybridMultilevel"/>
    <w:tmpl w:val="DE167262"/>
    <w:lvl w:ilvl="0" w:tplc="0409000F">
      <w:start w:val="1"/>
      <w:numFmt w:val="decimal"/>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23" w15:restartNumberingAfterBreak="0">
    <w:nsid w:val="48912F25"/>
    <w:multiLevelType w:val="hybridMultilevel"/>
    <w:tmpl w:val="6504D84A"/>
    <w:lvl w:ilvl="0" w:tplc="7E32D3FC">
      <w:start w:val="1"/>
      <w:numFmt w:val="arabicAbjad"/>
      <w:lvlText w:val="(%1)"/>
      <w:lvlJc w:val="left"/>
      <w:pPr>
        <w:ind w:left="1440" w:hanging="360"/>
      </w:pPr>
      <w:rPr>
        <w:rFonts w:hint="default"/>
        <w:sz w:val="18"/>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6F7A7C"/>
    <w:multiLevelType w:val="hybridMultilevel"/>
    <w:tmpl w:val="14A8D2E2"/>
    <w:lvl w:ilvl="0" w:tplc="95B6CD3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1053FA"/>
    <w:multiLevelType w:val="hybridMultilevel"/>
    <w:tmpl w:val="08EA7782"/>
    <w:lvl w:ilvl="0" w:tplc="7E32D3FC">
      <w:start w:val="1"/>
      <w:numFmt w:val="arabicAbjad"/>
      <w:lvlText w:val="(%1)"/>
      <w:lvlJc w:val="left"/>
      <w:pPr>
        <w:ind w:left="1080" w:hanging="360"/>
      </w:pPr>
      <w:rPr>
        <w:rFonts w:hint="default"/>
        <w:sz w:val="18"/>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A142C5"/>
    <w:multiLevelType w:val="hybridMultilevel"/>
    <w:tmpl w:val="8FAE8A5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701737"/>
    <w:multiLevelType w:val="hybridMultilevel"/>
    <w:tmpl w:val="C8422F58"/>
    <w:lvl w:ilvl="0" w:tplc="6A06CCC2">
      <w:start w:val="2"/>
      <w:numFmt w:val="arabicAlpha"/>
      <w:lvlText w:val="(%1)"/>
      <w:lvlJc w:val="left"/>
      <w:pPr>
        <w:ind w:left="1360" w:hanging="37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6FE909FC"/>
    <w:multiLevelType w:val="hybridMultilevel"/>
    <w:tmpl w:val="61F0C0BE"/>
    <w:lvl w:ilvl="0" w:tplc="A9163130">
      <w:start w:val="1"/>
      <w:numFmt w:val="decimal"/>
      <w:lvlText w:val="%1)"/>
      <w:lvlJc w:val="left"/>
      <w:pPr>
        <w:ind w:left="1908" w:hanging="360"/>
      </w:pPr>
      <w:rPr>
        <w:rFonts w:hint="default"/>
      </w:rPr>
    </w:lvl>
    <w:lvl w:ilvl="1" w:tplc="10090019" w:tentative="1">
      <w:start w:val="1"/>
      <w:numFmt w:val="lowerLetter"/>
      <w:lvlText w:val="%2."/>
      <w:lvlJc w:val="left"/>
      <w:pPr>
        <w:ind w:left="2628" w:hanging="360"/>
      </w:pPr>
    </w:lvl>
    <w:lvl w:ilvl="2" w:tplc="1009001B" w:tentative="1">
      <w:start w:val="1"/>
      <w:numFmt w:val="lowerRoman"/>
      <w:lvlText w:val="%3."/>
      <w:lvlJc w:val="right"/>
      <w:pPr>
        <w:ind w:left="3348" w:hanging="180"/>
      </w:pPr>
    </w:lvl>
    <w:lvl w:ilvl="3" w:tplc="1009000F" w:tentative="1">
      <w:start w:val="1"/>
      <w:numFmt w:val="decimal"/>
      <w:lvlText w:val="%4."/>
      <w:lvlJc w:val="left"/>
      <w:pPr>
        <w:ind w:left="4068" w:hanging="360"/>
      </w:pPr>
    </w:lvl>
    <w:lvl w:ilvl="4" w:tplc="10090019" w:tentative="1">
      <w:start w:val="1"/>
      <w:numFmt w:val="lowerLetter"/>
      <w:lvlText w:val="%5."/>
      <w:lvlJc w:val="left"/>
      <w:pPr>
        <w:ind w:left="4788" w:hanging="360"/>
      </w:pPr>
    </w:lvl>
    <w:lvl w:ilvl="5" w:tplc="1009001B" w:tentative="1">
      <w:start w:val="1"/>
      <w:numFmt w:val="lowerRoman"/>
      <w:lvlText w:val="%6."/>
      <w:lvlJc w:val="right"/>
      <w:pPr>
        <w:ind w:left="5508" w:hanging="180"/>
      </w:pPr>
    </w:lvl>
    <w:lvl w:ilvl="6" w:tplc="1009000F" w:tentative="1">
      <w:start w:val="1"/>
      <w:numFmt w:val="decimal"/>
      <w:lvlText w:val="%7."/>
      <w:lvlJc w:val="left"/>
      <w:pPr>
        <w:ind w:left="6228" w:hanging="360"/>
      </w:pPr>
    </w:lvl>
    <w:lvl w:ilvl="7" w:tplc="10090019" w:tentative="1">
      <w:start w:val="1"/>
      <w:numFmt w:val="lowerLetter"/>
      <w:lvlText w:val="%8."/>
      <w:lvlJc w:val="left"/>
      <w:pPr>
        <w:ind w:left="6948" w:hanging="360"/>
      </w:pPr>
    </w:lvl>
    <w:lvl w:ilvl="8" w:tplc="1009001B" w:tentative="1">
      <w:start w:val="1"/>
      <w:numFmt w:val="lowerRoman"/>
      <w:lvlText w:val="%9."/>
      <w:lvlJc w:val="right"/>
      <w:pPr>
        <w:ind w:left="7668" w:hanging="180"/>
      </w:pPr>
    </w:lvl>
  </w:abstractNum>
  <w:abstractNum w:abstractNumId="31" w15:restartNumberingAfterBreak="0">
    <w:nsid w:val="74147D91"/>
    <w:multiLevelType w:val="hybridMultilevel"/>
    <w:tmpl w:val="B8B22A6E"/>
    <w:lvl w:ilvl="0" w:tplc="9D762966">
      <w:start w:val="1"/>
      <w:numFmt w:val="arabicAlpha"/>
      <w:lvlText w:val="(%1)"/>
      <w:lvlJc w:val="left"/>
      <w:pPr>
        <w:ind w:left="1440" w:hanging="720"/>
      </w:pPr>
      <w:rPr>
        <w:rFonts w:hint="default"/>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5BD3071"/>
    <w:multiLevelType w:val="hybridMultilevel"/>
    <w:tmpl w:val="57966C80"/>
    <w:lvl w:ilvl="0" w:tplc="7E32D3FC">
      <w:start w:val="1"/>
      <w:numFmt w:val="arabicAbjad"/>
      <w:lvlText w:val="(%1)"/>
      <w:lvlJc w:val="left"/>
      <w:pPr>
        <w:ind w:left="1980" w:hanging="360"/>
      </w:pPr>
      <w:rPr>
        <w:rFonts w:hint="default"/>
        <w:sz w:val="18"/>
        <w:szCs w:val="24"/>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8840490">
    <w:abstractNumId w:val="10"/>
  </w:num>
  <w:num w:numId="2" w16cid:durableId="425926871">
    <w:abstractNumId w:val="10"/>
  </w:num>
  <w:num w:numId="3" w16cid:durableId="2144034895">
    <w:abstractNumId w:val="10"/>
  </w:num>
  <w:num w:numId="4" w16cid:durableId="170805953">
    <w:abstractNumId w:val="10"/>
  </w:num>
  <w:num w:numId="5" w16cid:durableId="1858035689">
    <w:abstractNumId w:val="10"/>
  </w:num>
  <w:num w:numId="6" w16cid:durableId="1908374293">
    <w:abstractNumId w:val="9"/>
  </w:num>
  <w:num w:numId="7" w16cid:durableId="1979218827">
    <w:abstractNumId w:val="7"/>
  </w:num>
  <w:num w:numId="8" w16cid:durableId="2088720808">
    <w:abstractNumId w:val="6"/>
  </w:num>
  <w:num w:numId="9" w16cid:durableId="2067751692">
    <w:abstractNumId w:val="5"/>
  </w:num>
  <w:num w:numId="10" w16cid:durableId="1126776463">
    <w:abstractNumId w:val="4"/>
  </w:num>
  <w:num w:numId="11" w16cid:durableId="1849826558">
    <w:abstractNumId w:val="8"/>
  </w:num>
  <w:num w:numId="12" w16cid:durableId="234165142">
    <w:abstractNumId w:val="3"/>
  </w:num>
  <w:num w:numId="13" w16cid:durableId="107162165">
    <w:abstractNumId w:val="2"/>
  </w:num>
  <w:num w:numId="14" w16cid:durableId="557669535">
    <w:abstractNumId w:val="1"/>
  </w:num>
  <w:num w:numId="15" w16cid:durableId="1576010691">
    <w:abstractNumId w:val="0"/>
  </w:num>
  <w:num w:numId="16" w16cid:durableId="604310812">
    <w:abstractNumId w:val="17"/>
  </w:num>
  <w:num w:numId="17" w16cid:durableId="2035036113">
    <w:abstractNumId w:val="24"/>
  </w:num>
  <w:num w:numId="18" w16cid:durableId="166482323">
    <w:abstractNumId w:val="25"/>
  </w:num>
  <w:num w:numId="19" w16cid:durableId="1717193136">
    <w:abstractNumId w:val="33"/>
  </w:num>
  <w:num w:numId="20" w16cid:durableId="303632299">
    <w:abstractNumId w:val="19"/>
  </w:num>
  <w:num w:numId="21" w16cid:durableId="501434864">
    <w:abstractNumId w:val="15"/>
  </w:num>
  <w:num w:numId="22" w16cid:durableId="991059861">
    <w:abstractNumId w:val="18"/>
  </w:num>
  <w:num w:numId="23" w16cid:durableId="971443537">
    <w:abstractNumId w:val="20"/>
  </w:num>
  <w:num w:numId="24" w16cid:durableId="217521025">
    <w:abstractNumId w:val="10"/>
    <w:lvlOverride w:ilvl="0">
      <w:startOverride w:val="4"/>
    </w:lvlOverride>
  </w:num>
  <w:num w:numId="25" w16cid:durableId="2049643094">
    <w:abstractNumId w:val="14"/>
  </w:num>
  <w:num w:numId="26" w16cid:durableId="1540049516">
    <w:abstractNumId w:val="10"/>
    <w:lvlOverride w:ilvl="0">
      <w:startOverride w:val="22"/>
    </w:lvlOverride>
  </w:num>
  <w:num w:numId="27" w16cid:durableId="1120148547">
    <w:abstractNumId w:val="11"/>
  </w:num>
  <w:num w:numId="28" w16cid:durableId="612907431">
    <w:abstractNumId w:val="12"/>
  </w:num>
  <w:num w:numId="29" w16cid:durableId="72776321">
    <w:abstractNumId w:val="21"/>
  </w:num>
  <w:num w:numId="30" w16cid:durableId="1516533189">
    <w:abstractNumId w:val="31"/>
  </w:num>
  <w:num w:numId="31" w16cid:durableId="605114748">
    <w:abstractNumId w:val="30"/>
  </w:num>
  <w:num w:numId="32" w16cid:durableId="1346253533">
    <w:abstractNumId w:val="22"/>
  </w:num>
  <w:num w:numId="33" w16cid:durableId="907497872">
    <w:abstractNumId w:val="10"/>
    <w:lvlOverride w:ilvl="0">
      <w:startOverride w:val="6"/>
    </w:lvlOverride>
  </w:num>
  <w:num w:numId="34" w16cid:durableId="939946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16135623">
    <w:abstractNumId w:val="29"/>
  </w:num>
  <w:num w:numId="36" w16cid:durableId="895510704">
    <w:abstractNumId w:val="26"/>
  </w:num>
  <w:num w:numId="37" w16cid:durableId="1262180221">
    <w:abstractNumId w:val="27"/>
  </w:num>
  <w:num w:numId="38" w16cid:durableId="789976971">
    <w:abstractNumId w:val="23"/>
  </w:num>
  <w:num w:numId="39" w16cid:durableId="1924293927">
    <w:abstractNumId w:val="16"/>
  </w:num>
  <w:num w:numId="40" w16cid:durableId="2063749457">
    <w:abstractNumId w:val="28"/>
  </w:num>
  <w:num w:numId="41" w16cid:durableId="1292176676">
    <w:abstractNumId w:val="10"/>
    <w:lvlOverride w:ilvl="0">
      <w:startOverride w:val="1"/>
    </w:lvlOverride>
  </w:num>
  <w:num w:numId="42" w16cid:durableId="1628317057">
    <w:abstractNumId w:val="13"/>
  </w:num>
  <w:num w:numId="43" w16cid:durableId="1380276289">
    <w:abstractNumId w:val="32"/>
  </w:num>
  <w:num w:numId="44" w16cid:durableId="192379486">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1A5"/>
    <w:rsid w:val="00013372"/>
    <w:rsid w:val="00017133"/>
    <w:rsid w:val="00031FB1"/>
    <w:rsid w:val="00036E94"/>
    <w:rsid w:val="0004254A"/>
    <w:rsid w:val="00046800"/>
    <w:rsid w:val="00047147"/>
    <w:rsid w:val="000773D1"/>
    <w:rsid w:val="000861FE"/>
    <w:rsid w:val="00087E2D"/>
    <w:rsid w:val="000C2FE8"/>
    <w:rsid w:val="000C7356"/>
    <w:rsid w:val="000E163D"/>
    <w:rsid w:val="000F32A7"/>
    <w:rsid w:val="0010063F"/>
    <w:rsid w:val="00103DE5"/>
    <w:rsid w:val="001300D4"/>
    <w:rsid w:val="00154BA1"/>
    <w:rsid w:val="0019274D"/>
    <w:rsid w:val="001968F9"/>
    <w:rsid w:val="001A56FA"/>
    <w:rsid w:val="001B11A5"/>
    <w:rsid w:val="001D2B45"/>
    <w:rsid w:val="0020277A"/>
    <w:rsid w:val="00202B32"/>
    <w:rsid w:val="00213FBB"/>
    <w:rsid w:val="00237167"/>
    <w:rsid w:val="002B535E"/>
    <w:rsid w:val="002C5211"/>
    <w:rsid w:val="002E6A6F"/>
    <w:rsid w:val="002E7EF7"/>
    <w:rsid w:val="002F505F"/>
    <w:rsid w:val="0030526A"/>
    <w:rsid w:val="0032125B"/>
    <w:rsid w:val="00333192"/>
    <w:rsid w:val="0035441C"/>
    <w:rsid w:val="00355EC1"/>
    <w:rsid w:val="003860EA"/>
    <w:rsid w:val="003A3842"/>
    <w:rsid w:val="003B0655"/>
    <w:rsid w:val="003B438F"/>
    <w:rsid w:val="003C0811"/>
    <w:rsid w:val="003C2739"/>
    <w:rsid w:val="003D4EF1"/>
    <w:rsid w:val="003F2852"/>
    <w:rsid w:val="00416AD7"/>
    <w:rsid w:val="004207EC"/>
    <w:rsid w:val="00427C70"/>
    <w:rsid w:val="00433203"/>
    <w:rsid w:val="004866E0"/>
    <w:rsid w:val="004B0E23"/>
    <w:rsid w:val="004C5B74"/>
    <w:rsid w:val="004F7B43"/>
    <w:rsid w:val="0053096E"/>
    <w:rsid w:val="005340B3"/>
    <w:rsid w:val="00563C77"/>
    <w:rsid w:val="00570348"/>
    <w:rsid w:val="00584E9D"/>
    <w:rsid w:val="005B2094"/>
    <w:rsid w:val="005B65DF"/>
    <w:rsid w:val="005C7D4A"/>
    <w:rsid w:val="005D45AC"/>
    <w:rsid w:val="005E6EF6"/>
    <w:rsid w:val="00624AEF"/>
    <w:rsid w:val="00662A73"/>
    <w:rsid w:val="006B0FBA"/>
    <w:rsid w:val="006F2A2C"/>
    <w:rsid w:val="006F4543"/>
    <w:rsid w:val="00702662"/>
    <w:rsid w:val="007264B6"/>
    <w:rsid w:val="00751B27"/>
    <w:rsid w:val="007578D8"/>
    <w:rsid w:val="007748E3"/>
    <w:rsid w:val="00786775"/>
    <w:rsid w:val="00791A1A"/>
    <w:rsid w:val="007A02E9"/>
    <w:rsid w:val="007C6EF9"/>
    <w:rsid w:val="007D141D"/>
    <w:rsid w:val="007D567C"/>
    <w:rsid w:val="007E5D09"/>
    <w:rsid w:val="007E5F85"/>
    <w:rsid w:val="00880895"/>
    <w:rsid w:val="00885865"/>
    <w:rsid w:val="008D039C"/>
    <w:rsid w:val="008E2901"/>
    <w:rsid w:val="008E3DF3"/>
    <w:rsid w:val="00917BDB"/>
    <w:rsid w:val="009300B2"/>
    <w:rsid w:val="00935AEA"/>
    <w:rsid w:val="009533A6"/>
    <w:rsid w:val="00983FD1"/>
    <w:rsid w:val="009A6BC2"/>
    <w:rsid w:val="009C46B2"/>
    <w:rsid w:val="009E5FD9"/>
    <w:rsid w:val="00A44778"/>
    <w:rsid w:val="00A755B6"/>
    <w:rsid w:val="00A9285A"/>
    <w:rsid w:val="00AA2749"/>
    <w:rsid w:val="00AB4886"/>
    <w:rsid w:val="00AC3601"/>
    <w:rsid w:val="00AC6C8A"/>
    <w:rsid w:val="00B01BB9"/>
    <w:rsid w:val="00B02230"/>
    <w:rsid w:val="00B02841"/>
    <w:rsid w:val="00B11DB6"/>
    <w:rsid w:val="00B40E87"/>
    <w:rsid w:val="00B64C63"/>
    <w:rsid w:val="00B759C0"/>
    <w:rsid w:val="00B81E83"/>
    <w:rsid w:val="00BF286E"/>
    <w:rsid w:val="00C0337B"/>
    <w:rsid w:val="00C063E9"/>
    <w:rsid w:val="00C15E06"/>
    <w:rsid w:val="00C2177F"/>
    <w:rsid w:val="00C227E6"/>
    <w:rsid w:val="00C27B58"/>
    <w:rsid w:val="00C362FA"/>
    <w:rsid w:val="00C50CD6"/>
    <w:rsid w:val="00C55CC6"/>
    <w:rsid w:val="00C55EF2"/>
    <w:rsid w:val="00C64469"/>
    <w:rsid w:val="00D006A9"/>
    <w:rsid w:val="00D16323"/>
    <w:rsid w:val="00D35DD7"/>
    <w:rsid w:val="00D45C4D"/>
    <w:rsid w:val="00D858FF"/>
    <w:rsid w:val="00D91162"/>
    <w:rsid w:val="00D94C4B"/>
    <w:rsid w:val="00DD5022"/>
    <w:rsid w:val="00E0367D"/>
    <w:rsid w:val="00E1360E"/>
    <w:rsid w:val="00E17080"/>
    <w:rsid w:val="00E23C42"/>
    <w:rsid w:val="00E722CC"/>
    <w:rsid w:val="00E84511"/>
    <w:rsid w:val="00E86EBE"/>
    <w:rsid w:val="00E93F17"/>
    <w:rsid w:val="00E97DDD"/>
    <w:rsid w:val="00EC108E"/>
    <w:rsid w:val="00EF566C"/>
    <w:rsid w:val="00F1030B"/>
    <w:rsid w:val="00F20132"/>
    <w:rsid w:val="00F46A27"/>
    <w:rsid w:val="00F47E05"/>
    <w:rsid w:val="00FA315B"/>
    <w:rsid w:val="00FB19C7"/>
    <w:rsid w:val="00FB5892"/>
    <w:rsid w:val="00FC1E82"/>
    <w:rsid w:val="00FD21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A4A02"/>
  <w15:docId w15:val="{BEBDABF8-E99F-46D1-B04A-EF7FADEC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SubPara (a) Char"/>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A5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8821017-7724-4FEB-93E7-888BD8C4266F}"/>
</file>

<file path=docProps/app.xml><?xml version="1.0" encoding="utf-8"?>
<Properties xmlns="http://schemas.openxmlformats.org/officeDocument/2006/extended-properties" xmlns:vt="http://schemas.openxmlformats.org/officeDocument/2006/docPropsVTypes">
  <Template>A93-template</Template>
  <TotalTime>1211</TotalTime>
  <Pages>19</Pages>
  <Words>7060</Words>
  <Characters>40248</Characters>
  <Application>Microsoft Office Word</Application>
  <DocSecurity>0</DocSecurity>
  <Lines>335</Lines>
  <Paragraphs>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47214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سورينام</dc:title>
  <dc:creator>Admin</dc:creator>
  <cp:lastModifiedBy>Sheng Huang</cp:lastModifiedBy>
  <cp:revision>15</cp:revision>
  <cp:lastPrinted>2001-05-26T16:40:00Z</cp:lastPrinted>
  <dcterms:created xsi:type="dcterms:W3CDTF">2023-11-04T05:39:00Z</dcterms:created>
  <dcterms:modified xsi:type="dcterms:W3CDTF">2023-11-08T14:58:00Z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