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D905FD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F45DF1" w:rsidRDefault="00C15867" w:rsidP="009C59F7">
            <w:r w:rsidRPr="00F45DF1">
              <w:t>Distr.</w:t>
            </w:r>
          </w:p>
          <w:p w14:paraId="318AEF57" w14:textId="77777777" w:rsidR="00923540" w:rsidRPr="00F45DF1" w:rsidRDefault="00923540" w:rsidP="00923540">
            <w:r w:rsidRPr="00F45DF1">
              <w:t>GENERAL</w:t>
            </w:r>
          </w:p>
          <w:p w14:paraId="3A0CAE6E" w14:textId="77777777" w:rsidR="00C15867" w:rsidRPr="00F45DF1" w:rsidRDefault="00C15867" w:rsidP="009C59F7"/>
          <w:p w14:paraId="138C72ED" w14:textId="77777777" w:rsidR="00C15867" w:rsidRPr="00F45DF1" w:rsidRDefault="00C15867" w:rsidP="009C59F7"/>
          <w:p w14:paraId="0E21B416" w14:textId="3EBDD256" w:rsidR="00C15867" w:rsidRPr="00F45DF1" w:rsidRDefault="00305845" w:rsidP="009C59F7">
            <w:fldSimple w:instr=" DOCPROPERTY &quot;Document number&quot;  \* MERGEFORMAT ">
              <w:r w:rsidRPr="00F45DF1">
                <w:t>UNEP/OzL.Pro/ExCom/95/91</w:t>
              </w:r>
            </w:fldSimple>
          </w:p>
          <w:p w14:paraId="3E065622" w14:textId="5B189F5F" w:rsidR="00C15867" w:rsidRPr="00F45DF1" w:rsidRDefault="00BC2495" w:rsidP="009C59F7">
            <w:r w:rsidRPr="00F45DF1">
              <w:fldChar w:fldCharType="begin"/>
            </w:r>
            <w:r w:rsidR="00851352" w:rsidRPr="00F45DF1">
              <w:instrText xml:space="preserve"> DOCPROPERTY "Revision date" \@ "d MMMM YYYY"  \* MERGEFORMAT </w:instrText>
            </w:r>
            <w:r w:rsidRPr="00F45DF1">
              <w:fldChar w:fldCharType="separate"/>
            </w:r>
            <w:r w:rsidR="00F45DF1" w:rsidRPr="00F45DF1">
              <w:t>22 November 2024</w:t>
            </w:r>
            <w:r w:rsidRPr="00F45DF1">
              <w:fldChar w:fldCharType="end"/>
            </w:r>
          </w:p>
          <w:p w14:paraId="14231B4A" w14:textId="77777777" w:rsidR="00C15867" w:rsidRPr="00F45DF1" w:rsidRDefault="00C15867" w:rsidP="009C59F7">
            <w:pPr>
              <w:rPr>
                <w:caps/>
              </w:rPr>
            </w:pPr>
          </w:p>
          <w:p w14:paraId="21DA9D8F" w14:textId="77777777" w:rsidR="00C15867" w:rsidRPr="00F45DF1" w:rsidRDefault="00C15867" w:rsidP="009C59F7">
            <w:r w:rsidRPr="00F45DF1">
              <w:t>ORIGINAL: ENGLISH</w:t>
            </w:r>
          </w:p>
        </w:tc>
      </w:tr>
    </w:tbl>
    <w:p w14:paraId="42051AAE" w14:textId="39EEFEBB"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58DD64F8" w14:textId="7CE8A06F"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A0B6E41" w14:textId="5CAC3C15" w:rsidR="0079781A" w:rsidRDefault="0079781A" w:rsidP="0079781A">
      <w:pPr>
        <w:jc w:val="left"/>
      </w:pPr>
      <w:r>
        <w:t xml:space="preserve">Item </w:t>
      </w:r>
      <w:r w:rsidR="001F34AE">
        <w:t>12</w:t>
      </w:r>
      <w:r>
        <w:t xml:space="preserve"> </w:t>
      </w:r>
      <w:r w:rsidRPr="00512BEF">
        <w:t>of the provisional agenda</w:t>
      </w:r>
      <w:r w:rsidRPr="00512BEF">
        <w:rPr>
          <w:rStyle w:val="FootnoteReference"/>
        </w:rPr>
        <w:footnoteReference w:id="1"/>
      </w:r>
    </w:p>
    <w:p w14:paraId="242EA379" w14:textId="40775D2E" w:rsidR="00C15867" w:rsidRPr="009B0D30" w:rsidRDefault="00C15867" w:rsidP="00CA59FB">
      <w:pPr>
        <w:jc w:val="left"/>
      </w:pPr>
    </w:p>
    <w:p w14:paraId="73391BF6" w14:textId="10579907" w:rsidR="004E7F9C" w:rsidRDefault="00551171" w:rsidP="004E7F9C">
      <w:pPr>
        <w:pStyle w:val="Title1"/>
        <w:rPr>
          <w:sz w:val="24"/>
          <w:szCs w:val="24"/>
          <w:lang w:val="en-CA"/>
        </w:rPr>
      </w:pPr>
      <w:r w:rsidRPr="00593728">
        <w:rPr>
          <w:sz w:val="24"/>
          <w:szCs w:val="24"/>
          <w:lang w:val="en-CA"/>
        </w:rPr>
        <w:t>Mapping of reporting requirements and the streamlining of reporting on progress across the spectrum of reports (</w:t>
      </w:r>
      <w:r w:rsidR="00593728" w:rsidRPr="00593728">
        <w:rPr>
          <w:caps w:val="0"/>
          <w:sz w:val="24"/>
          <w:szCs w:val="24"/>
          <w:lang w:val="en-CA"/>
        </w:rPr>
        <w:t>decision</w:t>
      </w:r>
      <w:r w:rsidR="0017517E">
        <w:rPr>
          <w:sz w:val="24"/>
          <w:szCs w:val="24"/>
          <w:lang w:val="en-CA"/>
        </w:rPr>
        <w:t> </w:t>
      </w:r>
      <w:r w:rsidRPr="00593728">
        <w:rPr>
          <w:sz w:val="24"/>
          <w:szCs w:val="24"/>
          <w:lang w:val="en-CA"/>
        </w:rPr>
        <w:t>93/1(</w:t>
      </w:r>
      <w:r w:rsidR="00593728" w:rsidRPr="00593728">
        <w:rPr>
          <w:caps w:val="0"/>
          <w:sz w:val="24"/>
          <w:szCs w:val="24"/>
          <w:lang w:val="en-CA"/>
        </w:rPr>
        <w:t>b</w:t>
      </w:r>
      <w:r w:rsidRPr="00593728">
        <w:rPr>
          <w:sz w:val="24"/>
          <w:szCs w:val="24"/>
          <w:lang w:val="en-CA"/>
        </w:rPr>
        <w:t>))</w:t>
      </w:r>
    </w:p>
    <w:p w14:paraId="0B06DA26" w14:textId="77777777" w:rsidR="00EF2ECD" w:rsidRPr="007222C3" w:rsidRDefault="00EF2ECD" w:rsidP="00EF2ECD">
      <w:pPr>
        <w:widowControl w:val="0"/>
        <w:tabs>
          <w:tab w:val="left" w:pos="2880"/>
          <w:tab w:val="left" w:pos="5760"/>
        </w:tabs>
        <w:spacing w:after="240"/>
        <w:rPr>
          <w:b/>
        </w:rPr>
      </w:pPr>
      <w:r w:rsidRPr="007222C3">
        <w:rPr>
          <w:b/>
          <w:sz w:val="24"/>
          <w:szCs w:val="24"/>
        </w:rPr>
        <w:t>Introduction</w:t>
      </w:r>
    </w:p>
    <w:p w14:paraId="528641A3" w14:textId="6860EEA8" w:rsidR="0011581D" w:rsidRDefault="00840BC9" w:rsidP="0011581D">
      <w:pPr>
        <w:pStyle w:val="Heading1"/>
      </w:pPr>
      <w:r>
        <w:t>At the 93</w:t>
      </w:r>
      <w:r w:rsidRPr="00840BC9">
        <w:rPr>
          <w:vertAlign w:val="superscript"/>
        </w:rPr>
        <w:t>rd</w:t>
      </w:r>
      <w:r>
        <w:t xml:space="preserve"> meeting,</w:t>
      </w:r>
      <w:r w:rsidR="00F20B6E">
        <w:t xml:space="preserve"> </w:t>
      </w:r>
      <w:r w:rsidR="00900A61">
        <w:t xml:space="preserve">it was reported that </w:t>
      </w:r>
      <w:r w:rsidR="00320AF3">
        <w:t>during the inter-agency coordination m</w:t>
      </w:r>
      <w:r w:rsidR="00C072A2">
        <w:t xml:space="preserve">eetings (IACMs), the implementing agencies had requested streamlined reporting requirements to reduce their workload and address the repetitive content of the spectrum of </w:t>
      </w:r>
      <w:r w:rsidR="009440F0">
        <w:t>reports on progress.</w:t>
      </w:r>
      <w:r w:rsidR="00E10142">
        <w:t xml:space="preserve"> </w:t>
      </w:r>
      <w:r w:rsidR="00362F5B">
        <w:t>The importance of reporting as a monitoring tool for identifying gaps in implementation was recognized</w:t>
      </w:r>
      <w:r w:rsidR="006D7CFF">
        <w:t>;</w:t>
      </w:r>
      <w:r w:rsidR="00362F5B">
        <w:t xml:space="preserve"> </w:t>
      </w:r>
      <w:r w:rsidR="00A06D18">
        <w:t xml:space="preserve">so was the </w:t>
      </w:r>
      <w:r w:rsidR="00075BA2">
        <w:t xml:space="preserve">need to </w:t>
      </w:r>
      <w:r w:rsidR="00A06D18">
        <w:t xml:space="preserve">balance between </w:t>
      </w:r>
      <w:r w:rsidR="00B12EBE">
        <w:t>reporting and implementation.</w:t>
      </w:r>
      <w:r w:rsidR="00E04C83">
        <w:t xml:space="preserve"> </w:t>
      </w:r>
      <w:r w:rsidR="0057467B">
        <w:t>It was pointed out that t</w:t>
      </w:r>
      <w:r w:rsidR="00E04C83">
        <w:t>he new ways of</w:t>
      </w:r>
      <w:r w:rsidR="0057467B">
        <w:t xml:space="preserve"> </w:t>
      </w:r>
      <w:r w:rsidR="00E04C83">
        <w:t>op</w:t>
      </w:r>
      <w:r w:rsidR="00D57D39">
        <w:t>e</w:t>
      </w:r>
      <w:r w:rsidR="00E04C83">
        <w:t xml:space="preserve">rating </w:t>
      </w:r>
      <w:r w:rsidR="00E423BB">
        <w:t>that were under development as part of the</w:t>
      </w:r>
      <w:r w:rsidR="006B700E">
        <w:t xml:space="preserve"> </w:t>
      </w:r>
      <w:r w:rsidR="00E04C83">
        <w:t>knowledge management system could be used to that end.</w:t>
      </w:r>
    </w:p>
    <w:p w14:paraId="26E4C508" w14:textId="6999F62E" w:rsidR="00BB2764" w:rsidRDefault="0011581D" w:rsidP="0011581D">
      <w:pPr>
        <w:pStyle w:val="Heading1"/>
      </w:pPr>
      <w:r>
        <w:t xml:space="preserve">Subsequently, </w:t>
      </w:r>
      <w:r w:rsidR="00840BC9">
        <w:t>the Executive Committee r</w:t>
      </w:r>
      <w:r w:rsidR="002536FA" w:rsidRPr="002536FA">
        <w:t>equest</w:t>
      </w:r>
      <w:r w:rsidR="00840BC9">
        <w:t>ed</w:t>
      </w:r>
      <w:r w:rsidR="002536FA" w:rsidRPr="002536FA">
        <w:t xml:space="preserve"> the Secretariat to prepare, for consideration at the 95</w:t>
      </w:r>
      <w:r w:rsidR="002536FA" w:rsidRPr="0011581D">
        <w:rPr>
          <w:vertAlign w:val="superscript"/>
        </w:rPr>
        <w:t>th</w:t>
      </w:r>
      <w:r w:rsidR="00840BC9">
        <w:t xml:space="preserve"> </w:t>
      </w:r>
      <w:r w:rsidR="002536FA" w:rsidRPr="002536FA">
        <w:t xml:space="preserve">meeting, a document on the mapping of reporting requirements and the streamlining of </w:t>
      </w:r>
      <w:bookmarkStart w:id="0" w:name="_Hlk180074142"/>
      <w:r w:rsidR="002536FA" w:rsidRPr="002536FA">
        <w:t>reporting on progress across the spectrum of reports</w:t>
      </w:r>
      <w:bookmarkEnd w:id="0"/>
      <w:r w:rsidR="002536FA" w:rsidRPr="002536FA">
        <w:t xml:space="preserve">, </w:t>
      </w:r>
      <w:proofErr w:type="gramStart"/>
      <w:r w:rsidR="002536FA" w:rsidRPr="002536FA">
        <w:t>taking into account</w:t>
      </w:r>
      <w:proofErr w:type="gramEnd"/>
      <w:r w:rsidR="002536FA" w:rsidRPr="002536FA">
        <w:t xml:space="preserve"> the ongoing development of the knowledge management system</w:t>
      </w:r>
      <w:r w:rsidR="00840BC9">
        <w:t xml:space="preserve"> (decision 93/1(b))</w:t>
      </w:r>
      <w:r w:rsidR="002536FA" w:rsidRPr="002536FA">
        <w:t>.</w:t>
      </w:r>
    </w:p>
    <w:p w14:paraId="51450A2E" w14:textId="3B723CC5" w:rsidR="00BD76B8" w:rsidRDefault="00E022BD" w:rsidP="00E20F4D">
      <w:pPr>
        <w:pStyle w:val="Heading1"/>
      </w:pPr>
      <w:r>
        <w:t>In line with the decision, the Secretariat has prepared the present document</w:t>
      </w:r>
      <w:r w:rsidR="009B1A3F">
        <w:t xml:space="preserve"> which contains four sections</w:t>
      </w:r>
      <w:r w:rsidR="00BE5DF7">
        <w:t>:</w:t>
      </w:r>
      <w:r w:rsidR="009B1A3F">
        <w:t xml:space="preserve"> mapping of reporting requirements; consultation with bilateral and implementing agencies; Secretariat’s observations </w:t>
      </w:r>
      <w:r w:rsidR="00FD0AD8">
        <w:t xml:space="preserve">and a recommendation. </w:t>
      </w:r>
      <w:r w:rsidR="00E20F4D">
        <w:t xml:space="preserve">To prepare </w:t>
      </w:r>
      <w:r w:rsidR="0033353D">
        <w:t xml:space="preserve">the document, the Secretariat first mapped all </w:t>
      </w:r>
      <w:r w:rsidR="006C7504">
        <w:t xml:space="preserve">the reporting </w:t>
      </w:r>
      <w:r w:rsidR="00D24B7F">
        <w:t>requirements</w:t>
      </w:r>
      <w:r w:rsidR="004E227D">
        <w:t xml:space="preserve"> that require </w:t>
      </w:r>
      <w:r w:rsidR="00522AEE">
        <w:t xml:space="preserve">agencies’ inputs. The Secretariat </w:t>
      </w:r>
      <w:r w:rsidR="00F96ED8">
        <w:t xml:space="preserve">also </w:t>
      </w:r>
      <w:r w:rsidR="00522AEE">
        <w:t xml:space="preserve">prepared </w:t>
      </w:r>
      <w:r w:rsidR="0011770A">
        <w:t xml:space="preserve">and sent </w:t>
      </w:r>
      <w:r w:rsidR="0033353D">
        <w:t>a questionnaire</w:t>
      </w:r>
      <w:r w:rsidR="004419AA">
        <w:t xml:space="preserve"> to one bilateral and</w:t>
      </w:r>
      <w:r w:rsidR="00522AEE">
        <w:t xml:space="preserve"> </w:t>
      </w:r>
      <w:r w:rsidR="0033353D">
        <w:t xml:space="preserve">four implementing agencies </w:t>
      </w:r>
      <w:r w:rsidR="004419AA">
        <w:t xml:space="preserve">and </w:t>
      </w:r>
      <w:r w:rsidR="006848B1">
        <w:t>further discuss</w:t>
      </w:r>
      <w:r w:rsidR="004419AA">
        <w:t>ed</w:t>
      </w:r>
      <w:r w:rsidR="006848B1">
        <w:t xml:space="preserve"> </w:t>
      </w:r>
      <w:r w:rsidR="004419AA">
        <w:t xml:space="preserve">their </w:t>
      </w:r>
      <w:r w:rsidR="002D5823">
        <w:t>responses</w:t>
      </w:r>
      <w:r w:rsidR="004419AA">
        <w:t xml:space="preserve"> to the </w:t>
      </w:r>
      <w:r w:rsidR="00D666D1">
        <w:t xml:space="preserve">questionnaire </w:t>
      </w:r>
      <w:r w:rsidR="006848B1">
        <w:t>at the IACM.</w:t>
      </w:r>
      <w:r w:rsidR="00D666D1">
        <w:rPr>
          <w:rStyle w:val="FootnoteReference"/>
        </w:rPr>
        <w:footnoteReference w:id="2"/>
      </w:r>
      <w:r w:rsidR="006848B1">
        <w:t xml:space="preserve"> </w:t>
      </w:r>
    </w:p>
    <w:p w14:paraId="137291F0" w14:textId="2F8FEEAD" w:rsidR="006848B1" w:rsidRDefault="006848B1" w:rsidP="00510091">
      <w:pPr>
        <w:widowControl w:val="0"/>
        <w:tabs>
          <w:tab w:val="left" w:pos="2880"/>
          <w:tab w:val="left" w:pos="5760"/>
        </w:tabs>
        <w:spacing w:after="240"/>
        <w:rPr>
          <w:b/>
          <w:sz w:val="24"/>
          <w:szCs w:val="24"/>
        </w:rPr>
      </w:pPr>
      <w:r>
        <w:rPr>
          <w:b/>
          <w:sz w:val="24"/>
          <w:szCs w:val="24"/>
        </w:rPr>
        <w:t xml:space="preserve">Mapping of </w:t>
      </w:r>
      <w:r w:rsidR="002D5823">
        <w:rPr>
          <w:b/>
          <w:sz w:val="24"/>
          <w:szCs w:val="24"/>
        </w:rPr>
        <w:t xml:space="preserve">reporting </w:t>
      </w:r>
      <w:r w:rsidR="00C71D5E">
        <w:rPr>
          <w:b/>
          <w:sz w:val="24"/>
          <w:szCs w:val="24"/>
        </w:rPr>
        <w:t>requirements</w:t>
      </w:r>
    </w:p>
    <w:p w14:paraId="2AAE7621" w14:textId="4D5C3DC2" w:rsidR="00BF1C05" w:rsidRDefault="000D3F2E" w:rsidP="00510091">
      <w:pPr>
        <w:pStyle w:val="Heading1"/>
        <w:spacing w:after="0"/>
      </w:pPr>
      <w:r>
        <w:t xml:space="preserve">Table 1 </w:t>
      </w:r>
      <w:r w:rsidR="00AA7D13">
        <w:t xml:space="preserve">lists </w:t>
      </w:r>
      <w:r w:rsidR="00EF3812">
        <w:t>the reports</w:t>
      </w:r>
      <w:r w:rsidR="0066081C">
        <w:t>, by main agenda item</w:t>
      </w:r>
      <w:r w:rsidR="00623B5F">
        <w:t xml:space="preserve"> of the Executive Committee meeting</w:t>
      </w:r>
      <w:r w:rsidR="0066081C">
        <w:t>,</w:t>
      </w:r>
      <w:r w:rsidR="00EF3812">
        <w:t xml:space="preserve"> that require inputs </w:t>
      </w:r>
      <w:r w:rsidR="0061612F">
        <w:t xml:space="preserve">from </w:t>
      </w:r>
      <w:r w:rsidR="00CB3C27">
        <w:t xml:space="preserve">bilateral and implementing </w:t>
      </w:r>
      <w:r w:rsidR="00D514E7">
        <w:t>agencies</w:t>
      </w:r>
      <w:r w:rsidR="00CB3C27">
        <w:t>.</w:t>
      </w:r>
      <w:r w:rsidR="00167660">
        <w:t xml:space="preserve"> </w:t>
      </w:r>
      <w:r w:rsidR="007E2265">
        <w:t>A summary</w:t>
      </w:r>
      <w:r w:rsidR="00167660">
        <w:t xml:space="preserve"> of th</w:t>
      </w:r>
      <w:r w:rsidR="00D73F40">
        <w:t>e purpose</w:t>
      </w:r>
      <w:r w:rsidR="00167660">
        <w:t xml:space="preserve"> and</w:t>
      </w:r>
      <w:r w:rsidR="00D73F40">
        <w:t xml:space="preserve"> content </w:t>
      </w:r>
      <w:r w:rsidR="00167660">
        <w:t xml:space="preserve">of these reports, as well as their submission </w:t>
      </w:r>
      <w:r w:rsidR="00D73F40">
        <w:t>timing</w:t>
      </w:r>
      <w:r w:rsidR="00CA0F0A">
        <w:t xml:space="preserve"> </w:t>
      </w:r>
      <w:r w:rsidR="001D51CF">
        <w:t>or</w:t>
      </w:r>
      <w:r w:rsidR="0066081C">
        <w:t xml:space="preserve"> frequency</w:t>
      </w:r>
      <w:r w:rsidR="00D73F40">
        <w:t xml:space="preserve"> </w:t>
      </w:r>
      <w:r w:rsidR="007E15EE">
        <w:t>are</w:t>
      </w:r>
      <w:r w:rsidR="006F41F6">
        <w:t xml:space="preserve"> provided.</w:t>
      </w:r>
    </w:p>
    <w:p w14:paraId="3D395021" w14:textId="6CDDCE57" w:rsidR="006848B1" w:rsidRPr="003D32E7" w:rsidRDefault="003D32E7" w:rsidP="003D32E7">
      <w:pPr>
        <w:pStyle w:val="Heading1"/>
        <w:numPr>
          <w:ilvl w:val="0"/>
          <w:numId w:val="0"/>
        </w:numPr>
        <w:spacing w:after="0"/>
        <w:jc w:val="left"/>
        <w:rPr>
          <w:b/>
          <w:bCs/>
        </w:rPr>
      </w:pPr>
      <w:r w:rsidRPr="003D32E7">
        <w:rPr>
          <w:b/>
          <w:bCs/>
        </w:rPr>
        <w:lastRenderedPageBreak/>
        <w:t>Table 1.</w:t>
      </w:r>
      <w:r w:rsidR="00615177">
        <w:rPr>
          <w:b/>
          <w:bCs/>
        </w:rPr>
        <w:t xml:space="preserve"> Report</w:t>
      </w:r>
      <w:r w:rsidR="00446674">
        <w:rPr>
          <w:b/>
          <w:bCs/>
        </w:rPr>
        <w:t>ing</w:t>
      </w:r>
      <w:r w:rsidR="00615177">
        <w:rPr>
          <w:b/>
          <w:bCs/>
        </w:rPr>
        <w:t xml:space="preserve"> requirements</w:t>
      </w:r>
      <w:r w:rsidR="007B1806">
        <w:rPr>
          <w:b/>
          <w:bCs/>
        </w:rPr>
        <w:t xml:space="preserve"> by </w:t>
      </w:r>
      <w:r w:rsidR="00446674">
        <w:rPr>
          <w:b/>
          <w:bCs/>
        </w:rPr>
        <w:t xml:space="preserve">main </w:t>
      </w:r>
      <w:r w:rsidR="007B1806">
        <w:rPr>
          <w:b/>
          <w:bCs/>
        </w:rPr>
        <w:t>agenda item</w:t>
      </w:r>
    </w:p>
    <w:tbl>
      <w:tblPr>
        <w:tblStyle w:val="TableGrid30"/>
        <w:tblpPr w:leftFromText="180" w:rightFromText="180" w:vertAnchor="text" w:tblpX="-455" w:tblpY="1"/>
        <w:tblOverlap w:val="never"/>
        <w:tblW w:w="5532" w:type="pct"/>
        <w:tblLook w:val="04A0" w:firstRow="1" w:lastRow="0" w:firstColumn="1" w:lastColumn="0" w:noHBand="0" w:noVBand="1"/>
      </w:tblPr>
      <w:tblGrid>
        <w:gridCol w:w="1254"/>
        <w:gridCol w:w="2253"/>
        <w:gridCol w:w="2431"/>
        <w:gridCol w:w="2427"/>
        <w:gridCol w:w="1980"/>
      </w:tblGrid>
      <w:tr w:rsidR="00F2756F" w:rsidRPr="004B5C0B" w14:paraId="20AFD968" w14:textId="77777777" w:rsidTr="00DB1BAE">
        <w:trPr>
          <w:tblHeader/>
        </w:trPr>
        <w:tc>
          <w:tcPr>
            <w:tcW w:w="606" w:type="pct"/>
            <w:tcBorders>
              <w:bottom w:val="single" w:sz="4" w:space="0" w:color="auto"/>
            </w:tcBorders>
          </w:tcPr>
          <w:p w14:paraId="6B0A45C7" w14:textId="24F43A4B" w:rsidR="00342E92" w:rsidRPr="004B5C0B" w:rsidRDefault="00342E92" w:rsidP="00897191">
            <w:pPr>
              <w:jc w:val="left"/>
              <w:rPr>
                <w:b/>
                <w:sz w:val="16"/>
                <w:szCs w:val="16"/>
                <w:lang w:val="en-GB"/>
              </w:rPr>
            </w:pPr>
            <w:r w:rsidRPr="004B5C0B">
              <w:rPr>
                <w:b/>
                <w:sz w:val="16"/>
                <w:szCs w:val="16"/>
                <w:lang w:val="en-GB"/>
              </w:rPr>
              <w:t>Agenda</w:t>
            </w:r>
            <w:r w:rsidR="007B1806">
              <w:rPr>
                <w:b/>
                <w:sz w:val="16"/>
                <w:szCs w:val="16"/>
                <w:lang w:val="en-GB"/>
              </w:rPr>
              <w:t xml:space="preserve"> item</w:t>
            </w:r>
          </w:p>
        </w:tc>
        <w:tc>
          <w:tcPr>
            <w:tcW w:w="1089" w:type="pct"/>
          </w:tcPr>
          <w:p w14:paraId="0423D82F" w14:textId="1D60F317" w:rsidR="00342E92" w:rsidRPr="004B5C0B" w:rsidRDefault="00342E92" w:rsidP="00897191">
            <w:pPr>
              <w:jc w:val="left"/>
              <w:rPr>
                <w:b/>
                <w:sz w:val="16"/>
                <w:szCs w:val="16"/>
                <w:lang w:val="en-GB"/>
              </w:rPr>
            </w:pPr>
            <w:r w:rsidRPr="004B5C0B">
              <w:rPr>
                <w:b/>
                <w:sz w:val="16"/>
                <w:szCs w:val="16"/>
                <w:lang w:val="en-GB"/>
              </w:rPr>
              <w:t xml:space="preserve">Report that </w:t>
            </w:r>
            <w:r w:rsidR="0094728B">
              <w:rPr>
                <w:b/>
                <w:sz w:val="16"/>
                <w:szCs w:val="16"/>
                <w:lang w:val="en-GB"/>
              </w:rPr>
              <w:t>require</w:t>
            </w:r>
            <w:r w:rsidR="007B1806">
              <w:rPr>
                <w:b/>
                <w:sz w:val="16"/>
                <w:szCs w:val="16"/>
                <w:lang w:val="en-GB"/>
              </w:rPr>
              <w:t>s</w:t>
            </w:r>
            <w:r w:rsidRPr="004B5C0B">
              <w:rPr>
                <w:b/>
                <w:sz w:val="16"/>
                <w:szCs w:val="16"/>
                <w:lang w:val="en-GB"/>
              </w:rPr>
              <w:t xml:space="preserve"> </w:t>
            </w:r>
            <w:r w:rsidR="000B5802" w:rsidRPr="004B5C0B">
              <w:rPr>
                <w:b/>
                <w:sz w:val="16"/>
                <w:szCs w:val="16"/>
                <w:lang w:val="en-GB"/>
              </w:rPr>
              <w:t>agencies’</w:t>
            </w:r>
            <w:r w:rsidRPr="004B5C0B">
              <w:rPr>
                <w:b/>
                <w:sz w:val="16"/>
                <w:szCs w:val="16"/>
                <w:lang w:val="en-GB"/>
              </w:rPr>
              <w:t xml:space="preserve"> inputs</w:t>
            </w:r>
          </w:p>
        </w:tc>
        <w:tc>
          <w:tcPr>
            <w:tcW w:w="1175" w:type="pct"/>
          </w:tcPr>
          <w:p w14:paraId="6E294456" w14:textId="08C66873" w:rsidR="00342E92" w:rsidRPr="004B5C0B" w:rsidRDefault="000C480B" w:rsidP="00897191">
            <w:pPr>
              <w:jc w:val="left"/>
              <w:rPr>
                <w:b/>
                <w:sz w:val="16"/>
                <w:szCs w:val="16"/>
                <w:lang w:val="en-GB"/>
              </w:rPr>
            </w:pPr>
            <w:r>
              <w:rPr>
                <w:b/>
                <w:sz w:val="16"/>
                <w:szCs w:val="16"/>
                <w:lang w:val="en-GB"/>
              </w:rPr>
              <w:t>Purpose</w:t>
            </w:r>
          </w:p>
        </w:tc>
        <w:tc>
          <w:tcPr>
            <w:tcW w:w="1173" w:type="pct"/>
          </w:tcPr>
          <w:p w14:paraId="402F7919" w14:textId="77777777" w:rsidR="00342E92" w:rsidRPr="004B5C0B" w:rsidRDefault="00342E92" w:rsidP="00897191">
            <w:pPr>
              <w:jc w:val="left"/>
              <w:rPr>
                <w:b/>
                <w:sz w:val="16"/>
                <w:szCs w:val="16"/>
                <w:lang w:val="en-GB"/>
              </w:rPr>
            </w:pPr>
            <w:r w:rsidRPr="004B5C0B">
              <w:rPr>
                <w:b/>
                <w:sz w:val="16"/>
                <w:szCs w:val="16"/>
                <w:lang w:val="en-GB"/>
              </w:rPr>
              <w:t>Content</w:t>
            </w:r>
          </w:p>
        </w:tc>
        <w:tc>
          <w:tcPr>
            <w:tcW w:w="957" w:type="pct"/>
          </w:tcPr>
          <w:p w14:paraId="7845969C" w14:textId="6BB48445" w:rsidR="00342E92" w:rsidRPr="004B5C0B" w:rsidRDefault="00342E92" w:rsidP="00897191">
            <w:pPr>
              <w:jc w:val="left"/>
              <w:rPr>
                <w:b/>
                <w:sz w:val="16"/>
                <w:szCs w:val="16"/>
                <w:lang w:val="en-GB"/>
              </w:rPr>
            </w:pPr>
            <w:r w:rsidRPr="004B5C0B">
              <w:rPr>
                <w:b/>
                <w:sz w:val="16"/>
                <w:szCs w:val="16"/>
                <w:lang w:val="en-GB"/>
              </w:rPr>
              <w:t>Timing</w:t>
            </w:r>
            <w:r w:rsidR="0066081C">
              <w:rPr>
                <w:b/>
                <w:sz w:val="16"/>
                <w:szCs w:val="16"/>
                <w:lang w:val="en-GB"/>
              </w:rPr>
              <w:t xml:space="preserve"> / frequency</w:t>
            </w:r>
          </w:p>
        </w:tc>
      </w:tr>
      <w:tr w:rsidR="007E15EE" w:rsidRPr="004B5C0B" w14:paraId="045786AA" w14:textId="77777777" w:rsidTr="001A4E67">
        <w:tc>
          <w:tcPr>
            <w:tcW w:w="606" w:type="pct"/>
            <w:vMerge w:val="restart"/>
            <w:tcBorders>
              <w:top w:val="single" w:sz="4" w:space="0" w:color="auto"/>
              <w:left w:val="single" w:sz="4" w:space="0" w:color="auto"/>
              <w:right w:val="single" w:sz="4" w:space="0" w:color="auto"/>
            </w:tcBorders>
            <w:shd w:val="clear" w:color="auto" w:fill="auto"/>
          </w:tcPr>
          <w:p w14:paraId="153432A4" w14:textId="77777777" w:rsidR="007E15EE" w:rsidRPr="004B5C0B" w:rsidRDefault="007E15EE" w:rsidP="00897191">
            <w:pPr>
              <w:jc w:val="left"/>
              <w:rPr>
                <w:sz w:val="16"/>
                <w:szCs w:val="16"/>
                <w:lang w:val="en-GB"/>
              </w:rPr>
            </w:pPr>
            <w:r w:rsidRPr="004B5C0B">
              <w:rPr>
                <w:sz w:val="16"/>
                <w:szCs w:val="16"/>
                <w:lang w:val="en-GB"/>
              </w:rPr>
              <w:t>Financial matters</w:t>
            </w:r>
          </w:p>
        </w:tc>
        <w:tc>
          <w:tcPr>
            <w:tcW w:w="1089" w:type="pct"/>
            <w:tcBorders>
              <w:left w:val="single" w:sz="4" w:space="0" w:color="auto"/>
            </w:tcBorders>
            <w:shd w:val="clear" w:color="auto" w:fill="auto"/>
          </w:tcPr>
          <w:p w14:paraId="0E87787A" w14:textId="77777777" w:rsidR="007E15EE" w:rsidRPr="00697886" w:rsidRDefault="007E15EE" w:rsidP="00897191">
            <w:pPr>
              <w:jc w:val="left"/>
              <w:rPr>
                <w:sz w:val="16"/>
                <w:szCs w:val="16"/>
                <w:lang w:val="en-GB"/>
              </w:rPr>
            </w:pPr>
            <w:r w:rsidRPr="00697886">
              <w:rPr>
                <w:sz w:val="16"/>
                <w:szCs w:val="16"/>
                <w:lang w:val="en-GB"/>
              </w:rPr>
              <w:t>Reports on completed projects with balances</w:t>
            </w:r>
          </w:p>
        </w:tc>
        <w:tc>
          <w:tcPr>
            <w:tcW w:w="1175" w:type="pct"/>
            <w:shd w:val="clear" w:color="auto" w:fill="auto"/>
          </w:tcPr>
          <w:p w14:paraId="7E258AF3" w14:textId="68BFF419" w:rsidR="007E15EE" w:rsidRPr="004B5C0B" w:rsidRDefault="007E15EE" w:rsidP="00897191">
            <w:pPr>
              <w:jc w:val="left"/>
              <w:rPr>
                <w:sz w:val="16"/>
                <w:szCs w:val="16"/>
                <w:lang w:val="en-GB"/>
              </w:rPr>
            </w:pPr>
            <w:r w:rsidRPr="004B5C0B">
              <w:rPr>
                <w:sz w:val="16"/>
                <w:szCs w:val="16"/>
                <w:lang w:val="en-GB"/>
              </w:rPr>
              <w:t xml:space="preserve">To address balances </w:t>
            </w:r>
            <w:r>
              <w:rPr>
                <w:sz w:val="16"/>
                <w:szCs w:val="16"/>
                <w:lang w:val="en-GB"/>
              </w:rPr>
              <w:t xml:space="preserve">from completed projects </w:t>
            </w:r>
            <w:r w:rsidRPr="004B5C0B">
              <w:rPr>
                <w:sz w:val="16"/>
                <w:szCs w:val="16"/>
                <w:lang w:val="en-GB"/>
              </w:rPr>
              <w:t>until all funds are disbursed or returned for reprogramming.</w:t>
            </w:r>
          </w:p>
        </w:tc>
        <w:tc>
          <w:tcPr>
            <w:tcW w:w="1173" w:type="pct"/>
            <w:shd w:val="clear" w:color="auto" w:fill="auto"/>
          </w:tcPr>
          <w:p w14:paraId="01509A0C" w14:textId="10A6C9D3" w:rsidR="007E15EE" w:rsidRPr="004B5C0B" w:rsidRDefault="007E15EE" w:rsidP="00897191">
            <w:pPr>
              <w:jc w:val="left"/>
              <w:rPr>
                <w:sz w:val="16"/>
                <w:szCs w:val="16"/>
                <w:lang w:val="en-GB"/>
              </w:rPr>
            </w:pPr>
            <w:r w:rsidRPr="004B5C0B">
              <w:rPr>
                <w:sz w:val="16"/>
                <w:szCs w:val="16"/>
                <w:lang w:val="en-GB"/>
              </w:rPr>
              <w:t xml:space="preserve">Information on balances returned and outstanding, </w:t>
            </w:r>
            <w:r w:rsidR="00E0016E">
              <w:rPr>
                <w:sz w:val="16"/>
                <w:szCs w:val="16"/>
                <w:lang w:val="en-GB"/>
              </w:rPr>
              <w:t>on</w:t>
            </w:r>
            <w:r w:rsidR="00E0016E" w:rsidRPr="004B5C0B">
              <w:rPr>
                <w:sz w:val="16"/>
                <w:szCs w:val="16"/>
                <w:lang w:val="en-GB"/>
              </w:rPr>
              <w:t xml:space="preserve"> </w:t>
            </w:r>
            <w:r w:rsidRPr="004B5C0B">
              <w:rPr>
                <w:sz w:val="16"/>
                <w:szCs w:val="16"/>
                <w:lang w:val="en-GB"/>
              </w:rPr>
              <w:t>when the accounts would be closed and funds returned as applicable.</w:t>
            </w:r>
          </w:p>
        </w:tc>
        <w:tc>
          <w:tcPr>
            <w:tcW w:w="957" w:type="pct"/>
            <w:shd w:val="clear" w:color="auto" w:fill="auto"/>
          </w:tcPr>
          <w:p w14:paraId="0C3264F3" w14:textId="77777777" w:rsidR="007E15EE" w:rsidRPr="004B5C0B" w:rsidRDefault="007E15EE" w:rsidP="00897191">
            <w:pPr>
              <w:jc w:val="left"/>
              <w:rPr>
                <w:sz w:val="16"/>
                <w:szCs w:val="16"/>
                <w:lang w:val="en-GB"/>
              </w:rPr>
            </w:pPr>
            <w:r w:rsidRPr="004B5C0B">
              <w:rPr>
                <w:sz w:val="16"/>
                <w:szCs w:val="16"/>
                <w:lang w:val="en-GB"/>
              </w:rPr>
              <w:t>Each meeting.</w:t>
            </w:r>
          </w:p>
        </w:tc>
      </w:tr>
      <w:tr w:rsidR="007E15EE" w:rsidRPr="004B5C0B" w14:paraId="5EA0494A" w14:textId="77777777" w:rsidTr="001A4E67">
        <w:tc>
          <w:tcPr>
            <w:tcW w:w="606" w:type="pct"/>
            <w:vMerge/>
            <w:tcBorders>
              <w:left w:val="single" w:sz="4" w:space="0" w:color="auto"/>
              <w:bottom w:val="single" w:sz="4" w:space="0" w:color="auto"/>
              <w:right w:val="single" w:sz="4" w:space="0" w:color="auto"/>
            </w:tcBorders>
            <w:shd w:val="clear" w:color="auto" w:fill="auto"/>
          </w:tcPr>
          <w:p w14:paraId="21EDFE0E" w14:textId="1736C462" w:rsidR="007E15EE" w:rsidRPr="004B5C0B" w:rsidRDefault="007E15EE" w:rsidP="00897191">
            <w:pPr>
              <w:jc w:val="left"/>
              <w:rPr>
                <w:sz w:val="16"/>
                <w:szCs w:val="16"/>
                <w:lang w:val="en-GB"/>
              </w:rPr>
            </w:pPr>
          </w:p>
        </w:tc>
        <w:tc>
          <w:tcPr>
            <w:tcW w:w="1089" w:type="pct"/>
            <w:tcBorders>
              <w:left w:val="single" w:sz="4" w:space="0" w:color="auto"/>
            </w:tcBorders>
            <w:shd w:val="clear" w:color="auto" w:fill="auto"/>
          </w:tcPr>
          <w:p w14:paraId="42382329" w14:textId="77777777" w:rsidR="007E15EE" w:rsidRPr="00697886" w:rsidRDefault="007E15EE" w:rsidP="00897191">
            <w:pPr>
              <w:jc w:val="left"/>
              <w:rPr>
                <w:sz w:val="16"/>
                <w:szCs w:val="16"/>
                <w:lang w:val="en-GB"/>
              </w:rPr>
            </w:pPr>
            <w:r w:rsidRPr="00697886">
              <w:rPr>
                <w:sz w:val="16"/>
                <w:szCs w:val="16"/>
                <w:lang w:val="en-GB"/>
              </w:rPr>
              <w:t>Reconciliation of accounts</w:t>
            </w:r>
          </w:p>
        </w:tc>
        <w:tc>
          <w:tcPr>
            <w:tcW w:w="1175" w:type="pct"/>
            <w:shd w:val="clear" w:color="auto" w:fill="auto"/>
          </w:tcPr>
          <w:p w14:paraId="7EA9A356" w14:textId="25C997F3" w:rsidR="007E15EE" w:rsidRPr="004B5C0B" w:rsidRDefault="007E15EE" w:rsidP="00897191">
            <w:pPr>
              <w:jc w:val="left"/>
              <w:rPr>
                <w:sz w:val="16"/>
                <w:szCs w:val="16"/>
                <w:lang w:val="en-GB"/>
              </w:rPr>
            </w:pPr>
            <w:r w:rsidRPr="004B5C0B">
              <w:rPr>
                <w:sz w:val="16"/>
                <w:szCs w:val="16"/>
                <w:lang w:val="en-GB"/>
              </w:rPr>
              <w:t>To reconcil</w:t>
            </w:r>
            <w:r w:rsidR="00BF3CE2">
              <w:rPr>
                <w:sz w:val="16"/>
                <w:szCs w:val="16"/>
                <w:lang w:val="en-GB"/>
              </w:rPr>
              <w:t>e</w:t>
            </w:r>
            <w:r w:rsidRPr="004B5C0B">
              <w:rPr>
                <w:sz w:val="16"/>
                <w:szCs w:val="16"/>
                <w:lang w:val="en-GB"/>
              </w:rPr>
              <w:t xml:space="preserve"> financial information in annual progress and financial reports and </w:t>
            </w:r>
            <w:r>
              <w:rPr>
                <w:sz w:val="16"/>
                <w:szCs w:val="16"/>
                <w:lang w:val="en-GB"/>
              </w:rPr>
              <w:t>i</w:t>
            </w:r>
            <w:r w:rsidRPr="004B5C0B">
              <w:rPr>
                <w:sz w:val="16"/>
                <w:szCs w:val="16"/>
                <w:lang w:val="en-GB"/>
              </w:rPr>
              <w:t>nventory of approved projects with annual accounts.</w:t>
            </w:r>
          </w:p>
        </w:tc>
        <w:tc>
          <w:tcPr>
            <w:tcW w:w="1173" w:type="pct"/>
            <w:shd w:val="clear" w:color="auto" w:fill="auto"/>
          </w:tcPr>
          <w:p w14:paraId="4CEC0EAE" w14:textId="77777777" w:rsidR="007E15EE" w:rsidRPr="004B5C0B" w:rsidRDefault="007E15EE" w:rsidP="00897191">
            <w:pPr>
              <w:jc w:val="left"/>
              <w:rPr>
                <w:sz w:val="16"/>
                <w:szCs w:val="16"/>
                <w:lang w:val="en-GB"/>
              </w:rPr>
            </w:pPr>
            <w:r w:rsidRPr="004B5C0B">
              <w:rPr>
                <w:sz w:val="16"/>
                <w:szCs w:val="16"/>
                <w:lang w:val="en-GB"/>
              </w:rPr>
              <w:t xml:space="preserve">Explanation on differences and identifying items that need to be further reconciled. </w:t>
            </w:r>
          </w:p>
        </w:tc>
        <w:tc>
          <w:tcPr>
            <w:tcW w:w="957" w:type="pct"/>
            <w:shd w:val="clear" w:color="auto" w:fill="auto"/>
          </w:tcPr>
          <w:p w14:paraId="16FC0D8B" w14:textId="1DA1D80E" w:rsidR="007E15EE" w:rsidRPr="004B5C0B" w:rsidRDefault="007E15EE" w:rsidP="00897191">
            <w:pPr>
              <w:jc w:val="left"/>
              <w:rPr>
                <w:sz w:val="16"/>
                <w:szCs w:val="16"/>
                <w:lang w:val="en-GB"/>
              </w:rPr>
            </w:pPr>
            <w:r w:rsidRPr="004B5C0B">
              <w:rPr>
                <w:sz w:val="16"/>
                <w:szCs w:val="16"/>
                <w:lang w:val="en-GB"/>
              </w:rPr>
              <w:t>2</w:t>
            </w:r>
            <w:r w:rsidRPr="004B5C0B">
              <w:rPr>
                <w:sz w:val="16"/>
                <w:szCs w:val="16"/>
                <w:vertAlign w:val="superscript"/>
                <w:lang w:val="en-GB"/>
              </w:rPr>
              <w:t>nd</w:t>
            </w:r>
            <w:r w:rsidRPr="004B5C0B">
              <w:rPr>
                <w:sz w:val="16"/>
                <w:szCs w:val="16"/>
                <w:lang w:val="en-GB"/>
              </w:rPr>
              <w:t xml:space="preserve"> meeting</w:t>
            </w:r>
            <w:r>
              <w:rPr>
                <w:sz w:val="16"/>
                <w:szCs w:val="16"/>
                <w:lang w:val="en-GB"/>
              </w:rPr>
              <w:t>.</w:t>
            </w:r>
          </w:p>
        </w:tc>
      </w:tr>
      <w:tr w:rsidR="000B2CB0" w:rsidRPr="004B5C0B" w14:paraId="757E5C94" w14:textId="77777777" w:rsidTr="000E2B43">
        <w:tc>
          <w:tcPr>
            <w:tcW w:w="606" w:type="pct"/>
            <w:vMerge w:val="restart"/>
            <w:tcBorders>
              <w:top w:val="single" w:sz="4" w:space="0" w:color="auto"/>
              <w:left w:val="single" w:sz="4" w:space="0" w:color="auto"/>
              <w:right w:val="single" w:sz="4" w:space="0" w:color="auto"/>
            </w:tcBorders>
          </w:tcPr>
          <w:p w14:paraId="462873C6" w14:textId="77777777" w:rsidR="000B2CB0" w:rsidRPr="00697886" w:rsidRDefault="000B2CB0" w:rsidP="00897191">
            <w:pPr>
              <w:jc w:val="left"/>
              <w:rPr>
                <w:sz w:val="16"/>
                <w:szCs w:val="16"/>
                <w:lang w:val="en-GB"/>
              </w:rPr>
            </w:pPr>
            <w:r w:rsidRPr="00697886">
              <w:rPr>
                <w:sz w:val="16"/>
                <w:szCs w:val="16"/>
                <w:lang w:val="en-GB"/>
              </w:rPr>
              <w:t>Project implementation</w:t>
            </w:r>
          </w:p>
        </w:tc>
        <w:tc>
          <w:tcPr>
            <w:tcW w:w="1089" w:type="pct"/>
            <w:tcBorders>
              <w:left w:val="single" w:sz="4" w:space="0" w:color="auto"/>
            </w:tcBorders>
          </w:tcPr>
          <w:p w14:paraId="18EE4F3E" w14:textId="77777777" w:rsidR="000B2CB0" w:rsidRPr="003E0999" w:rsidRDefault="000B2CB0" w:rsidP="00897191">
            <w:pPr>
              <w:jc w:val="left"/>
              <w:rPr>
                <w:b/>
                <w:bCs/>
                <w:sz w:val="16"/>
                <w:szCs w:val="16"/>
                <w:lang w:val="en-GB"/>
              </w:rPr>
            </w:pPr>
            <w:r w:rsidRPr="003E0999">
              <w:rPr>
                <w:b/>
                <w:bCs/>
                <w:sz w:val="16"/>
                <w:szCs w:val="16"/>
                <w:lang w:val="en-GB"/>
              </w:rPr>
              <w:t>Annual progress and financial reports</w:t>
            </w:r>
          </w:p>
        </w:tc>
        <w:tc>
          <w:tcPr>
            <w:tcW w:w="1175" w:type="pct"/>
          </w:tcPr>
          <w:p w14:paraId="0962CEF9" w14:textId="59DB17A7" w:rsidR="000B2CB0" w:rsidRPr="004B5C0B" w:rsidRDefault="000B2CB0" w:rsidP="00897191">
            <w:pPr>
              <w:jc w:val="left"/>
              <w:rPr>
                <w:sz w:val="16"/>
                <w:szCs w:val="16"/>
                <w:lang w:val="en-GB"/>
              </w:rPr>
            </w:pPr>
            <w:r w:rsidRPr="004B5C0B">
              <w:rPr>
                <w:sz w:val="16"/>
                <w:szCs w:val="16"/>
                <w:lang w:val="en-GB"/>
              </w:rPr>
              <w:t xml:space="preserve">To monitor the achievement of </w:t>
            </w:r>
            <w:r>
              <w:rPr>
                <w:sz w:val="16"/>
                <w:szCs w:val="16"/>
                <w:lang w:val="en-GB"/>
              </w:rPr>
              <w:t xml:space="preserve">project </w:t>
            </w:r>
            <w:r w:rsidRPr="004B5C0B">
              <w:rPr>
                <w:sz w:val="16"/>
                <w:szCs w:val="16"/>
                <w:lang w:val="en-GB"/>
              </w:rPr>
              <w:t>milestones</w:t>
            </w:r>
            <w:r>
              <w:rPr>
                <w:sz w:val="16"/>
                <w:szCs w:val="16"/>
                <w:lang w:val="en-GB"/>
              </w:rPr>
              <w:t xml:space="preserve"> and any </w:t>
            </w:r>
            <w:r w:rsidRPr="004B5C0B">
              <w:rPr>
                <w:sz w:val="16"/>
                <w:szCs w:val="16"/>
                <w:lang w:val="en-GB"/>
              </w:rPr>
              <w:t xml:space="preserve">impediments for Executive Committee </w:t>
            </w:r>
            <w:r>
              <w:rPr>
                <w:sz w:val="16"/>
                <w:szCs w:val="16"/>
                <w:lang w:val="en-GB"/>
              </w:rPr>
              <w:t xml:space="preserve">(ExCom) </w:t>
            </w:r>
            <w:r w:rsidRPr="004B5C0B">
              <w:rPr>
                <w:sz w:val="16"/>
                <w:szCs w:val="16"/>
                <w:lang w:val="en-GB"/>
              </w:rPr>
              <w:t>action</w:t>
            </w:r>
            <w:r>
              <w:rPr>
                <w:sz w:val="16"/>
                <w:szCs w:val="16"/>
                <w:lang w:val="en-GB"/>
              </w:rPr>
              <w:t xml:space="preserve"> </w:t>
            </w:r>
            <w:r w:rsidRPr="004B5C0B">
              <w:rPr>
                <w:sz w:val="16"/>
                <w:szCs w:val="16"/>
                <w:lang w:val="en-GB"/>
              </w:rPr>
              <w:t>/</w:t>
            </w:r>
            <w:r>
              <w:rPr>
                <w:sz w:val="16"/>
                <w:szCs w:val="16"/>
                <w:lang w:val="en-GB"/>
              </w:rPr>
              <w:t xml:space="preserve"> </w:t>
            </w:r>
            <w:r w:rsidRPr="004B5C0B">
              <w:rPr>
                <w:sz w:val="16"/>
                <w:szCs w:val="16"/>
                <w:lang w:val="en-GB"/>
              </w:rPr>
              <w:t xml:space="preserve">notation, key project dates, </w:t>
            </w:r>
            <w:r>
              <w:rPr>
                <w:sz w:val="16"/>
                <w:szCs w:val="16"/>
                <w:lang w:val="en-GB"/>
              </w:rPr>
              <w:t xml:space="preserve">and </w:t>
            </w:r>
            <w:r w:rsidRPr="004B5C0B">
              <w:rPr>
                <w:sz w:val="16"/>
                <w:szCs w:val="16"/>
                <w:lang w:val="en-GB"/>
              </w:rPr>
              <w:t xml:space="preserve">financial information reconciled with annual accounts. </w:t>
            </w:r>
          </w:p>
        </w:tc>
        <w:tc>
          <w:tcPr>
            <w:tcW w:w="1173" w:type="pct"/>
          </w:tcPr>
          <w:p w14:paraId="6E03FA23" w14:textId="48DD7A20" w:rsidR="000B2CB0" w:rsidRPr="004B5C0B" w:rsidRDefault="000B2CB0" w:rsidP="00897191">
            <w:pPr>
              <w:jc w:val="left"/>
              <w:rPr>
                <w:sz w:val="16"/>
                <w:szCs w:val="16"/>
                <w:lang w:val="en-GB"/>
              </w:rPr>
            </w:pPr>
            <w:r w:rsidRPr="004B5C0B">
              <w:rPr>
                <w:sz w:val="16"/>
                <w:szCs w:val="16"/>
                <w:lang w:val="en-GB"/>
              </w:rPr>
              <w:t xml:space="preserve">Defined by </w:t>
            </w:r>
            <w:r>
              <w:rPr>
                <w:sz w:val="16"/>
                <w:szCs w:val="16"/>
                <w:lang w:val="en-GB"/>
              </w:rPr>
              <w:t>the o</w:t>
            </w:r>
            <w:r w:rsidRPr="004B5C0B">
              <w:rPr>
                <w:sz w:val="16"/>
                <w:szCs w:val="16"/>
                <w:lang w:val="en-GB"/>
              </w:rPr>
              <w:t xml:space="preserve">perational </w:t>
            </w:r>
            <w:r>
              <w:rPr>
                <w:sz w:val="16"/>
                <w:szCs w:val="16"/>
                <w:lang w:val="en-GB"/>
              </w:rPr>
              <w:t>g</w:t>
            </w:r>
            <w:r w:rsidRPr="004B5C0B">
              <w:rPr>
                <w:sz w:val="16"/>
                <w:szCs w:val="16"/>
                <w:lang w:val="en-GB"/>
              </w:rPr>
              <w:t>uidelines (</w:t>
            </w:r>
            <w:r>
              <w:rPr>
                <w:sz w:val="16"/>
                <w:szCs w:val="16"/>
                <w:lang w:val="en-GB"/>
              </w:rPr>
              <w:t xml:space="preserve">reporting through both a </w:t>
            </w:r>
            <w:r w:rsidRPr="004B5C0B">
              <w:rPr>
                <w:sz w:val="16"/>
                <w:szCs w:val="16"/>
                <w:lang w:val="en-GB"/>
              </w:rPr>
              <w:t xml:space="preserve">database and </w:t>
            </w:r>
            <w:r>
              <w:rPr>
                <w:sz w:val="16"/>
                <w:szCs w:val="16"/>
                <w:lang w:val="en-GB"/>
              </w:rPr>
              <w:t xml:space="preserve">a </w:t>
            </w:r>
            <w:r w:rsidRPr="004B5C0B">
              <w:rPr>
                <w:sz w:val="16"/>
                <w:szCs w:val="16"/>
                <w:lang w:val="en-GB"/>
              </w:rPr>
              <w:t>narrative</w:t>
            </w:r>
            <w:r>
              <w:rPr>
                <w:sz w:val="16"/>
                <w:szCs w:val="16"/>
                <w:lang w:val="en-GB"/>
              </w:rPr>
              <w:t xml:space="preserve"> report</w:t>
            </w:r>
            <w:r w:rsidRPr="004B5C0B">
              <w:rPr>
                <w:sz w:val="16"/>
                <w:szCs w:val="16"/>
                <w:lang w:val="en-GB"/>
              </w:rPr>
              <w:t>)</w:t>
            </w:r>
            <w:r>
              <w:rPr>
                <w:sz w:val="16"/>
                <w:szCs w:val="16"/>
                <w:lang w:val="en-GB"/>
              </w:rPr>
              <w:t>.</w:t>
            </w:r>
          </w:p>
          <w:p w14:paraId="50EBE85E" w14:textId="77777777" w:rsidR="000B2CB0" w:rsidRDefault="000B2CB0" w:rsidP="00897191">
            <w:pPr>
              <w:jc w:val="left"/>
              <w:rPr>
                <w:sz w:val="16"/>
                <w:szCs w:val="16"/>
                <w:lang w:val="en-GB"/>
              </w:rPr>
            </w:pPr>
            <w:r w:rsidRPr="004B5C0B">
              <w:rPr>
                <w:sz w:val="16"/>
                <w:szCs w:val="16"/>
                <w:lang w:val="en-GB"/>
              </w:rPr>
              <w:t xml:space="preserve">Financial data as </w:t>
            </w:r>
            <w:proofErr w:type="gramStart"/>
            <w:r w:rsidRPr="004B5C0B">
              <w:rPr>
                <w:sz w:val="16"/>
                <w:szCs w:val="16"/>
                <w:lang w:val="en-GB"/>
              </w:rPr>
              <w:t>at</w:t>
            </w:r>
            <w:proofErr w:type="gramEnd"/>
            <w:r w:rsidRPr="004B5C0B">
              <w:rPr>
                <w:sz w:val="16"/>
                <w:szCs w:val="16"/>
                <w:lang w:val="en-GB"/>
              </w:rPr>
              <w:t xml:space="preserve"> 31 December </w:t>
            </w:r>
            <w:r>
              <w:rPr>
                <w:sz w:val="16"/>
                <w:szCs w:val="16"/>
                <w:lang w:val="en-GB"/>
              </w:rPr>
              <w:t>of the subject year.</w:t>
            </w:r>
          </w:p>
          <w:p w14:paraId="29A001B5" w14:textId="00B43138" w:rsidR="000B2CB0" w:rsidRPr="004B5C0B" w:rsidRDefault="000B2CB0" w:rsidP="00897191">
            <w:pPr>
              <w:jc w:val="left"/>
              <w:rPr>
                <w:sz w:val="16"/>
                <w:szCs w:val="16"/>
                <w:lang w:val="en-GB"/>
              </w:rPr>
            </w:pPr>
            <w:r>
              <w:rPr>
                <w:sz w:val="16"/>
                <w:szCs w:val="16"/>
                <w:lang w:val="en-GB"/>
              </w:rPr>
              <w:t xml:space="preserve">Latest project progress under the </w:t>
            </w:r>
            <w:r w:rsidR="0072444C">
              <w:rPr>
                <w:sz w:val="16"/>
                <w:szCs w:val="16"/>
                <w:lang w:val="en-GB"/>
              </w:rPr>
              <w:t>“</w:t>
            </w:r>
            <w:r w:rsidR="00492706">
              <w:rPr>
                <w:sz w:val="16"/>
                <w:szCs w:val="16"/>
                <w:lang w:val="en-GB"/>
              </w:rPr>
              <w:t>r</w:t>
            </w:r>
            <w:r w:rsidR="00492706" w:rsidRPr="004B5C0B">
              <w:rPr>
                <w:sz w:val="16"/>
                <w:szCs w:val="16"/>
                <w:lang w:val="en-GB"/>
              </w:rPr>
              <w:t>emarks</w:t>
            </w:r>
            <w:r w:rsidR="00167312">
              <w:rPr>
                <w:sz w:val="16"/>
                <w:szCs w:val="16"/>
                <w:lang w:val="en-GB"/>
              </w:rPr>
              <w:t>”</w:t>
            </w:r>
            <w:r w:rsidR="00492706" w:rsidRPr="004B5C0B">
              <w:rPr>
                <w:sz w:val="16"/>
                <w:szCs w:val="16"/>
                <w:lang w:val="en-GB"/>
              </w:rPr>
              <w:t xml:space="preserve"> </w:t>
            </w:r>
            <w:r>
              <w:rPr>
                <w:sz w:val="16"/>
                <w:szCs w:val="16"/>
                <w:lang w:val="en-GB"/>
              </w:rPr>
              <w:t>column in the database.</w:t>
            </w:r>
          </w:p>
        </w:tc>
        <w:tc>
          <w:tcPr>
            <w:tcW w:w="957" w:type="pct"/>
          </w:tcPr>
          <w:p w14:paraId="7A6E534B" w14:textId="5F068903" w:rsidR="000B2CB0" w:rsidRPr="004B5C0B" w:rsidRDefault="000B2CB0" w:rsidP="00897191">
            <w:pPr>
              <w:jc w:val="left"/>
              <w:rPr>
                <w:sz w:val="16"/>
                <w:szCs w:val="16"/>
                <w:lang w:val="en-GB"/>
              </w:rPr>
            </w:pPr>
            <w:r w:rsidRPr="004B5C0B">
              <w:rPr>
                <w:sz w:val="16"/>
                <w:szCs w:val="16"/>
                <w:lang w:val="en-GB"/>
              </w:rPr>
              <w:t>1</w:t>
            </w:r>
            <w:r w:rsidRPr="004B5C0B">
              <w:rPr>
                <w:sz w:val="16"/>
                <w:szCs w:val="16"/>
                <w:vertAlign w:val="superscript"/>
                <w:lang w:val="en-GB"/>
              </w:rPr>
              <w:t>st</w:t>
            </w:r>
            <w:r>
              <w:rPr>
                <w:sz w:val="16"/>
                <w:szCs w:val="16"/>
                <w:vertAlign w:val="superscript"/>
                <w:lang w:val="en-GB"/>
              </w:rPr>
              <w:t xml:space="preserve"> </w:t>
            </w:r>
            <w:r w:rsidRPr="004B5C0B">
              <w:rPr>
                <w:sz w:val="16"/>
                <w:szCs w:val="16"/>
                <w:lang w:val="en-GB"/>
              </w:rPr>
              <w:t>/</w:t>
            </w:r>
            <w:r>
              <w:rPr>
                <w:sz w:val="16"/>
                <w:szCs w:val="16"/>
                <w:lang w:val="en-GB"/>
              </w:rPr>
              <w:t xml:space="preserve"> </w:t>
            </w:r>
            <w:r w:rsidRPr="004B5C0B">
              <w:rPr>
                <w:sz w:val="16"/>
                <w:szCs w:val="16"/>
                <w:lang w:val="en-GB"/>
              </w:rPr>
              <w:t>2</w:t>
            </w:r>
            <w:r w:rsidRPr="004B5C0B">
              <w:rPr>
                <w:sz w:val="16"/>
                <w:szCs w:val="16"/>
                <w:vertAlign w:val="superscript"/>
                <w:lang w:val="en-GB"/>
              </w:rPr>
              <w:t>nd</w:t>
            </w:r>
            <w:r w:rsidRPr="004B5C0B">
              <w:rPr>
                <w:sz w:val="16"/>
                <w:szCs w:val="16"/>
                <w:lang w:val="en-GB"/>
              </w:rPr>
              <w:t xml:space="preserve"> meeting depending on </w:t>
            </w:r>
            <w:r>
              <w:rPr>
                <w:sz w:val="16"/>
                <w:szCs w:val="16"/>
                <w:lang w:val="en-GB"/>
              </w:rPr>
              <w:t xml:space="preserve">ExCom meeting </w:t>
            </w:r>
            <w:r w:rsidRPr="004B5C0B">
              <w:rPr>
                <w:sz w:val="16"/>
                <w:szCs w:val="16"/>
                <w:lang w:val="en-GB"/>
              </w:rPr>
              <w:t>dates.</w:t>
            </w:r>
            <w:r>
              <w:rPr>
                <w:sz w:val="16"/>
                <w:szCs w:val="16"/>
                <w:lang w:val="en-GB"/>
              </w:rPr>
              <w:t xml:space="preserve"> Usually at the 2</w:t>
            </w:r>
            <w:r w:rsidRPr="00684754">
              <w:rPr>
                <w:sz w:val="16"/>
                <w:szCs w:val="16"/>
                <w:vertAlign w:val="superscript"/>
                <w:lang w:val="en-GB"/>
              </w:rPr>
              <w:t>nd</w:t>
            </w:r>
            <w:r>
              <w:rPr>
                <w:sz w:val="16"/>
                <w:szCs w:val="16"/>
                <w:lang w:val="en-GB"/>
              </w:rPr>
              <w:t xml:space="preserve"> meeting.</w:t>
            </w:r>
          </w:p>
        </w:tc>
      </w:tr>
      <w:tr w:rsidR="000B2CB0" w:rsidRPr="004B5C0B" w14:paraId="635DD1FA" w14:textId="77777777" w:rsidTr="000E2B43">
        <w:tc>
          <w:tcPr>
            <w:tcW w:w="606" w:type="pct"/>
            <w:vMerge/>
            <w:tcBorders>
              <w:left w:val="single" w:sz="4" w:space="0" w:color="auto"/>
              <w:right w:val="single" w:sz="4" w:space="0" w:color="auto"/>
            </w:tcBorders>
          </w:tcPr>
          <w:p w14:paraId="0BB28F2F" w14:textId="2B18A10B" w:rsidR="000B2CB0" w:rsidRPr="004B5C0B" w:rsidRDefault="000B2CB0" w:rsidP="00897191">
            <w:pPr>
              <w:jc w:val="left"/>
              <w:rPr>
                <w:sz w:val="16"/>
                <w:szCs w:val="16"/>
                <w:lang w:val="en-GB"/>
              </w:rPr>
            </w:pPr>
          </w:p>
        </w:tc>
        <w:tc>
          <w:tcPr>
            <w:tcW w:w="1089" w:type="pct"/>
            <w:tcBorders>
              <w:left w:val="single" w:sz="4" w:space="0" w:color="auto"/>
            </w:tcBorders>
          </w:tcPr>
          <w:p w14:paraId="5C2BA376" w14:textId="77777777" w:rsidR="000B2CB0" w:rsidRPr="003E0999" w:rsidRDefault="000B2CB0" w:rsidP="00897191">
            <w:pPr>
              <w:jc w:val="left"/>
              <w:rPr>
                <w:b/>
                <w:bCs/>
                <w:sz w:val="16"/>
                <w:szCs w:val="16"/>
                <w:lang w:val="en-GB"/>
              </w:rPr>
            </w:pPr>
            <w:r w:rsidRPr="003E0999">
              <w:rPr>
                <w:b/>
                <w:bCs/>
                <w:sz w:val="16"/>
                <w:szCs w:val="16"/>
                <w:lang w:val="en-GB"/>
              </w:rPr>
              <w:t>Reports on implementation delays and additional status reports</w:t>
            </w:r>
          </w:p>
          <w:p w14:paraId="112AD836" w14:textId="77777777" w:rsidR="000B2CB0" w:rsidRPr="004B5C0B" w:rsidRDefault="000B2CB0" w:rsidP="00897191">
            <w:pPr>
              <w:jc w:val="left"/>
              <w:rPr>
                <w:sz w:val="16"/>
                <w:szCs w:val="16"/>
                <w:lang w:val="en-GB"/>
              </w:rPr>
            </w:pPr>
          </w:p>
        </w:tc>
        <w:tc>
          <w:tcPr>
            <w:tcW w:w="1175" w:type="pct"/>
          </w:tcPr>
          <w:p w14:paraId="33B54A23" w14:textId="636B8DDB" w:rsidR="000B2CB0" w:rsidRPr="004B5C0B" w:rsidRDefault="000B2CB0" w:rsidP="00897191">
            <w:pPr>
              <w:jc w:val="left"/>
              <w:rPr>
                <w:sz w:val="16"/>
                <w:szCs w:val="16"/>
                <w:lang w:val="en-GB"/>
              </w:rPr>
            </w:pPr>
            <w:r w:rsidRPr="004B5C0B">
              <w:rPr>
                <w:sz w:val="16"/>
                <w:szCs w:val="16"/>
                <w:lang w:val="en-GB"/>
              </w:rPr>
              <w:t>To address projects until impediments are resolved resulting in possible ExCom action and/or notation.</w:t>
            </w:r>
          </w:p>
        </w:tc>
        <w:tc>
          <w:tcPr>
            <w:tcW w:w="1173" w:type="pct"/>
          </w:tcPr>
          <w:p w14:paraId="4671D471" w14:textId="1CAF0F18" w:rsidR="000B2CB0" w:rsidRPr="004B5C0B" w:rsidRDefault="000B2CB0" w:rsidP="00897191">
            <w:pPr>
              <w:jc w:val="left"/>
              <w:rPr>
                <w:sz w:val="16"/>
                <w:szCs w:val="16"/>
                <w:lang w:val="en-GB"/>
              </w:rPr>
            </w:pPr>
            <w:r w:rsidRPr="004B5C0B">
              <w:rPr>
                <w:sz w:val="16"/>
                <w:szCs w:val="16"/>
                <w:lang w:val="en-GB"/>
              </w:rPr>
              <w:t xml:space="preserve">Brief reports until </w:t>
            </w:r>
            <w:r>
              <w:rPr>
                <w:sz w:val="16"/>
                <w:szCs w:val="16"/>
                <w:lang w:val="en-GB"/>
              </w:rPr>
              <w:t xml:space="preserve">project </w:t>
            </w:r>
            <w:r w:rsidRPr="004B5C0B">
              <w:rPr>
                <w:sz w:val="16"/>
                <w:szCs w:val="16"/>
                <w:lang w:val="en-GB"/>
              </w:rPr>
              <w:t>impediment</w:t>
            </w:r>
            <w:r>
              <w:rPr>
                <w:sz w:val="16"/>
                <w:szCs w:val="16"/>
                <w:lang w:val="en-GB"/>
              </w:rPr>
              <w:t>s are</w:t>
            </w:r>
            <w:r w:rsidRPr="004B5C0B">
              <w:rPr>
                <w:sz w:val="16"/>
                <w:szCs w:val="16"/>
                <w:lang w:val="en-GB"/>
              </w:rPr>
              <w:t xml:space="preserve"> removed or for delayed projects until the</w:t>
            </w:r>
            <w:r>
              <w:rPr>
                <w:sz w:val="16"/>
                <w:szCs w:val="16"/>
                <w:lang w:val="en-GB"/>
              </w:rPr>
              <w:t>y are</w:t>
            </w:r>
            <w:r w:rsidRPr="004B5C0B">
              <w:rPr>
                <w:sz w:val="16"/>
                <w:szCs w:val="16"/>
                <w:lang w:val="en-GB"/>
              </w:rPr>
              <w:t xml:space="preserve"> assessed with progress or completed.</w:t>
            </w:r>
          </w:p>
        </w:tc>
        <w:tc>
          <w:tcPr>
            <w:tcW w:w="957" w:type="pct"/>
          </w:tcPr>
          <w:p w14:paraId="17EFBE22" w14:textId="5F36F774" w:rsidR="000B2CB0" w:rsidRPr="004B5C0B" w:rsidRDefault="000B2CB0" w:rsidP="00897191">
            <w:pPr>
              <w:jc w:val="left"/>
              <w:rPr>
                <w:sz w:val="16"/>
                <w:szCs w:val="16"/>
                <w:lang w:val="en-GB"/>
              </w:rPr>
            </w:pPr>
            <w:r w:rsidRPr="004B5C0B">
              <w:rPr>
                <w:sz w:val="16"/>
                <w:szCs w:val="16"/>
                <w:lang w:val="en-GB"/>
              </w:rPr>
              <w:t>Each meeting as stand-alone item (an excel table containing only relevant projects) or as part of ann</w:t>
            </w:r>
            <w:r w:rsidR="0072444C">
              <w:rPr>
                <w:sz w:val="16"/>
                <w:szCs w:val="16"/>
                <w:lang w:val="en-GB"/>
              </w:rPr>
              <w:t>u</w:t>
            </w:r>
            <w:r w:rsidRPr="004B5C0B">
              <w:rPr>
                <w:sz w:val="16"/>
                <w:szCs w:val="16"/>
                <w:lang w:val="en-GB"/>
              </w:rPr>
              <w:t xml:space="preserve">al progress and financial reports (along with the requirements of the </w:t>
            </w:r>
            <w:r w:rsidR="0072444C">
              <w:rPr>
                <w:sz w:val="16"/>
                <w:szCs w:val="16"/>
                <w:lang w:val="en-GB"/>
              </w:rPr>
              <w:t>“r</w:t>
            </w:r>
            <w:r w:rsidR="0072444C" w:rsidRPr="004B5C0B">
              <w:rPr>
                <w:sz w:val="16"/>
                <w:szCs w:val="16"/>
                <w:lang w:val="en-GB"/>
              </w:rPr>
              <w:t>emarks</w:t>
            </w:r>
            <w:r w:rsidR="00167312">
              <w:rPr>
                <w:sz w:val="16"/>
                <w:szCs w:val="16"/>
                <w:lang w:val="en-GB"/>
              </w:rPr>
              <w:t>”</w:t>
            </w:r>
            <w:r w:rsidR="0072444C" w:rsidRPr="004B5C0B">
              <w:rPr>
                <w:sz w:val="16"/>
                <w:szCs w:val="16"/>
                <w:lang w:val="en-GB"/>
              </w:rPr>
              <w:t xml:space="preserve"> </w:t>
            </w:r>
            <w:r w:rsidRPr="004B5C0B">
              <w:rPr>
                <w:sz w:val="16"/>
                <w:szCs w:val="16"/>
                <w:lang w:val="en-GB"/>
              </w:rPr>
              <w:t>column).</w:t>
            </w:r>
          </w:p>
        </w:tc>
      </w:tr>
      <w:tr w:rsidR="000B2CB0" w:rsidRPr="004B5C0B" w14:paraId="03C92622" w14:textId="77777777" w:rsidTr="000E2B43">
        <w:tc>
          <w:tcPr>
            <w:tcW w:w="606" w:type="pct"/>
            <w:vMerge/>
            <w:tcBorders>
              <w:left w:val="single" w:sz="4" w:space="0" w:color="auto"/>
              <w:right w:val="single" w:sz="4" w:space="0" w:color="auto"/>
            </w:tcBorders>
          </w:tcPr>
          <w:p w14:paraId="214D436E" w14:textId="6AE6FABC" w:rsidR="000B2CB0" w:rsidRPr="004B5C0B" w:rsidRDefault="000B2CB0" w:rsidP="00897191">
            <w:pPr>
              <w:jc w:val="left"/>
              <w:rPr>
                <w:sz w:val="16"/>
                <w:szCs w:val="16"/>
                <w:lang w:val="en-GB"/>
              </w:rPr>
            </w:pPr>
          </w:p>
        </w:tc>
        <w:tc>
          <w:tcPr>
            <w:tcW w:w="1089" w:type="pct"/>
            <w:tcBorders>
              <w:left w:val="single" w:sz="4" w:space="0" w:color="auto"/>
            </w:tcBorders>
          </w:tcPr>
          <w:p w14:paraId="2C20A41C" w14:textId="77777777" w:rsidR="000B2CB0" w:rsidRPr="003E0999" w:rsidRDefault="000B2CB0" w:rsidP="00897191">
            <w:pPr>
              <w:jc w:val="left"/>
              <w:rPr>
                <w:b/>
                <w:bCs/>
                <w:sz w:val="16"/>
                <w:szCs w:val="16"/>
                <w:lang w:val="en-GB"/>
              </w:rPr>
            </w:pPr>
            <w:r w:rsidRPr="003E0999">
              <w:rPr>
                <w:b/>
                <w:bCs/>
                <w:sz w:val="16"/>
                <w:szCs w:val="16"/>
                <w:lang w:val="en-GB"/>
              </w:rPr>
              <w:t>Reports on projects with specific reporting requirements</w:t>
            </w:r>
          </w:p>
        </w:tc>
        <w:tc>
          <w:tcPr>
            <w:tcW w:w="1175" w:type="pct"/>
          </w:tcPr>
          <w:p w14:paraId="7B449525" w14:textId="76647684" w:rsidR="000B2CB0" w:rsidRPr="004B5C0B" w:rsidRDefault="000B2CB0" w:rsidP="00897191">
            <w:pPr>
              <w:jc w:val="left"/>
              <w:rPr>
                <w:sz w:val="16"/>
                <w:szCs w:val="16"/>
                <w:lang w:val="en-GB"/>
              </w:rPr>
            </w:pPr>
            <w:r w:rsidRPr="004B5C0B">
              <w:rPr>
                <w:sz w:val="16"/>
                <w:szCs w:val="16"/>
                <w:lang w:val="en-GB"/>
              </w:rPr>
              <w:t xml:space="preserve">To address projects for which the </w:t>
            </w:r>
            <w:r>
              <w:rPr>
                <w:sz w:val="16"/>
                <w:szCs w:val="16"/>
                <w:lang w:val="en-GB"/>
              </w:rPr>
              <w:t>ExCom</w:t>
            </w:r>
            <w:r w:rsidRPr="004B5C0B">
              <w:rPr>
                <w:sz w:val="16"/>
                <w:szCs w:val="16"/>
                <w:lang w:val="en-GB"/>
              </w:rPr>
              <w:t xml:space="preserve"> has requested specific reports.</w:t>
            </w:r>
          </w:p>
        </w:tc>
        <w:tc>
          <w:tcPr>
            <w:tcW w:w="1173" w:type="pct"/>
          </w:tcPr>
          <w:p w14:paraId="111A9784" w14:textId="18DF9B82" w:rsidR="000B2CB0" w:rsidRPr="004B5C0B" w:rsidRDefault="000B2CB0" w:rsidP="00897191">
            <w:pPr>
              <w:jc w:val="left"/>
              <w:rPr>
                <w:sz w:val="16"/>
                <w:szCs w:val="16"/>
              </w:rPr>
            </w:pPr>
            <w:r>
              <w:rPr>
                <w:sz w:val="16"/>
                <w:szCs w:val="16"/>
                <w:lang w:val="en-GB"/>
              </w:rPr>
              <w:t>Detailed</w:t>
            </w:r>
            <w:r w:rsidRPr="004B5C0B">
              <w:rPr>
                <w:sz w:val="16"/>
                <w:szCs w:val="16"/>
              </w:rPr>
              <w:t xml:space="preserve"> status report addressing </w:t>
            </w:r>
            <w:r>
              <w:rPr>
                <w:sz w:val="16"/>
                <w:szCs w:val="16"/>
              </w:rPr>
              <w:t>required</w:t>
            </w:r>
            <w:r w:rsidRPr="004B5C0B">
              <w:rPr>
                <w:sz w:val="16"/>
                <w:szCs w:val="16"/>
              </w:rPr>
              <w:t xml:space="preserve"> information based on specific Ex</w:t>
            </w:r>
            <w:r>
              <w:rPr>
                <w:sz w:val="16"/>
                <w:szCs w:val="16"/>
              </w:rPr>
              <w:t>Com</w:t>
            </w:r>
            <w:r w:rsidRPr="004B5C0B">
              <w:rPr>
                <w:sz w:val="16"/>
                <w:szCs w:val="16"/>
              </w:rPr>
              <w:t xml:space="preserve"> decisions (e.g., temporary use of high</w:t>
            </w:r>
            <w:r>
              <w:rPr>
                <w:sz w:val="16"/>
                <w:szCs w:val="16"/>
              </w:rPr>
              <w:t>-</w:t>
            </w:r>
            <w:r w:rsidRPr="004B5C0B">
              <w:rPr>
                <w:sz w:val="16"/>
                <w:szCs w:val="16"/>
              </w:rPr>
              <w:t xml:space="preserve">GWP substances, </w:t>
            </w:r>
            <w:r>
              <w:rPr>
                <w:sz w:val="16"/>
                <w:szCs w:val="16"/>
              </w:rPr>
              <w:t>implementation of</w:t>
            </w:r>
            <w:r w:rsidRPr="004B5C0B">
              <w:rPr>
                <w:sz w:val="16"/>
                <w:szCs w:val="16"/>
              </w:rPr>
              <w:t xml:space="preserve"> </w:t>
            </w:r>
            <w:r>
              <w:rPr>
                <w:sz w:val="16"/>
                <w:szCs w:val="16"/>
              </w:rPr>
              <w:t xml:space="preserve">the </w:t>
            </w:r>
            <w:r w:rsidRPr="004B5C0B">
              <w:rPr>
                <w:sz w:val="16"/>
                <w:szCs w:val="16"/>
              </w:rPr>
              <w:t xml:space="preserve">last tranche </w:t>
            </w:r>
            <w:r>
              <w:rPr>
                <w:sz w:val="16"/>
                <w:szCs w:val="16"/>
              </w:rPr>
              <w:t xml:space="preserve">of an MYA </w:t>
            </w:r>
            <w:r w:rsidRPr="004B5C0B">
              <w:rPr>
                <w:sz w:val="16"/>
                <w:szCs w:val="16"/>
              </w:rPr>
              <w:t>with extended commitments).</w:t>
            </w:r>
          </w:p>
        </w:tc>
        <w:tc>
          <w:tcPr>
            <w:tcW w:w="957" w:type="pct"/>
          </w:tcPr>
          <w:p w14:paraId="44336C28" w14:textId="55E09943" w:rsidR="000B2CB0" w:rsidRPr="004B5C0B" w:rsidRDefault="000B2CB0" w:rsidP="00897191">
            <w:pPr>
              <w:jc w:val="left"/>
              <w:rPr>
                <w:sz w:val="16"/>
                <w:szCs w:val="16"/>
                <w:lang w:val="en-GB"/>
              </w:rPr>
            </w:pPr>
            <w:r>
              <w:rPr>
                <w:sz w:val="16"/>
                <w:szCs w:val="16"/>
                <w:lang w:val="en-GB"/>
              </w:rPr>
              <w:t>D</w:t>
            </w:r>
            <w:r w:rsidRPr="004B5C0B">
              <w:rPr>
                <w:sz w:val="16"/>
                <w:szCs w:val="16"/>
                <w:lang w:val="en-GB"/>
              </w:rPr>
              <w:t>epending on the specific Ex</w:t>
            </w:r>
            <w:r>
              <w:rPr>
                <w:sz w:val="16"/>
                <w:szCs w:val="16"/>
                <w:lang w:val="en-GB"/>
              </w:rPr>
              <w:t>Com</w:t>
            </w:r>
            <w:r w:rsidRPr="004B5C0B">
              <w:rPr>
                <w:sz w:val="16"/>
                <w:szCs w:val="16"/>
                <w:lang w:val="en-GB"/>
              </w:rPr>
              <w:t xml:space="preserve"> decisions</w:t>
            </w:r>
            <w:r>
              <w:rPr>
                <w:sz w:val="16"/>
                <w:szCs w:val="16"/>
                <w:lang w:val="en-GB"/>
              </w:rPr>
              <w:t xml:space="preserve"> (e.g., per meeting for the use of high-GWP substances, yearly for the implementation of the last tranche of an MYA with extended commitments).</w:t>
            </w:r>
          </w:p>
        </w:tc>
      </w:tr>
      <w:tr w:rsidR="000B2CB0" w:rsidRPr="004B5C0B" w14:paraId="26941A22" w14:textId="77777777" w:rsidTr="000E2B43">
        <w:tc>
          <w:tcPr>
            <w:tcW w:w="606" w:type="pct"/>
            <w:vMerge/>
            <w:tcBorders>
              <w:left w:val="single" w:sz="4" w:space="0" w:color="auto"/>
              <w:right w:val="single" w:sz="4" w:space="0" w:color="auto"/>
            </w:tcBorders>
          </w:tcPr>
          <w:p w14:paraId="56C89388" w14:textId="3A2DF309" w:rsidR="000B2CB0" w:rsidRPr="004B5C0B" w:rsidRDefault="000B2CB0" w:rsidP="00897191">
            <w:pPr>
              <w:keepNext/>
              <w:keepLines/>
              <w:jc w:val="left"/>
              <w:rPr>
                <w:sz w:val="16"/>
                <w:szCs w:val="16"/>
                <w:lang w:val="en-GB"/>
              </w:rPr>
            </w:pPr>
          </w:p>
        </w:tc>
        <w:tc>
          <w:tcPr>
            <w:tcW w:w="1089" w:type="pct"/>
            <w:tcBorders>
              <w:left w:val="single" w:sz="4" w:space="0" w:color="auto"/>
            </w:tcBorders>
          </w:tcPr>
          <w:p w14:paraId="67D0B68C" w14:textId="77777777" w:rsidR="000B2CB0" w:rsidRPr="003E0999" w:rsidRDefault="000B2CB0" w:rsidP="00897191">
            <w:pPr>
              <w:keepNext/>
              <w:keepLines/>
              <w:jc w:val="left"/>
              <w:rPr>
                <w:b/>
                <w:bCs/>
                <w:sz w:val="16"/>
                <w:szCs w:val="16"/>
                <w:lang w:val="en-GB"/>
              </w:rPr>
            </w:pPr>
            <w:r w:rsidRPr="003E0999">
              <w:rPr>
                <w:b/>
                <w:bCs/>
                <w:sz w:val="16"/>
                <w:szCs w:val="16"/>
                <w:lang w:val="en-GB"/>
              </w:rPr>
              <w:t>Special final project reports</w:t>
            </w:r>
          </w:p>
        </w:tc>
        <w:tc>
          <w:tcPr>
            <w:tcW w:w="1175" w:type="pct"/>
          </w:tcPr>
          <w:p w14:paraId="4CF81983" w14:textId="10C99DA3" w:rsidR="000B2CB0" w:rsidRPr="004B5C0B" w:rsidRDefault="000B2CB0" w:rsidP="00897191">
            <w:pPr>
              <w:keepNext/>
              <w:keepLines/>
              <w:jc w:val="left"/>
              <w:rPr>
                <w:sz w:val="16"/>
                <w:szCs w:val="16"/>
                <w:lang w:val="en-GB"/>
              </w:rPr>
            </w:pPr>
            <w:r w:rsidRPr="004B5C0B">
              <w:rPr>
                <w:sz w:val="16"/>
                <w:szCs w:val="16"/>
                <w:lang w:val="en-GB"/>
              </w:rPr>
              <w:t xml:space="preserve">To address projects for which the </w:t>
            </w:r>
            <w:r>
              <w:rPr>
                <w:sz w:val="16"/>
                <w:szCs w:val="16"/>
                <w:lang w:val="en-GB"/>
              </w:rPr>
              <w:t>ExCom</w:t>
            </w:r>
            <w:r w:rsidRPr="004B5C0B">
              <w:rPr>
                <w:sz w:val="16"/>
                <w:szCs w:val="16"/>
                <w:lang w:val="en-GB"/>
              </w:rPr>
              <w:t xml:space="preserve"> has requested reports upon completion (e.g., end-user / technology demonstration / pilot projects and enabling activities).</w:t>
            </w:r>
          </w:p>
        </w:tc>
        <w:tc>
          <w:tcPr>
            <w:tcW w:w="1173" w:type="pct"/>
            <w:shd w:val="clear" w:color="auto" w:fill="auto"/>
          </w:tcPr>
          <w:p w14:paraId="64F78BB5" w14:textId="2F2266C3" w:rsidR="000B2CB0" w:rsidRPr="004B5C0B" w:rsidRDefault="000B2CB0" w:rsidP="00897191">
            <w:pPr>
              <w:keepNext/>
              <w:keepLines/>
              <w:jc w:val="left"/>
              <w:rPr>
                <w:sz w:val="16"/>
                <w:szCs w:val="16"/>
              </w:rPr>
            </w:pPr>
            <w:r w:rsidRPr="004B5C0B">
              <w:rPr>
                <w:sz w:val="16"/>
                <w:szCs w:val="16"/>
                <w:lang w:val="en-GB"/>
              </w:rPr>
              <w:t>Detailed narrative reports / specific formats developed by the Secretariat based on the Ex</w:t>
            </w:r>
            <w:r>
              <w:rPr>
                <w:sz w:val="16"/>
                <w:szCs w:val="16"/>
                <w:lang w:val="en-GB"/>
              </w:rPr>
              <w:t>Com</w:t>
            </w:r>
            <w:r w:rsidRPr="004B5C0B">
              <w:rPr>
                <w:sz w:val="16"/>
                <w:szCs w:val="16"/>
                <w:lang w:val="en-GB"/>
              </w:rPr>
              <w:t xml:space="preserve"> decisions.</w:t>
            </w:r>
          </w:p>
        </w:tc>
        <w:tc>
          <w:tcPr>
            <w:tcW w:w="957" w:type="pct"/>
            <w:shd w:val="clear" w:color="auto" w:fill="auto"/>
          </w:tcPr>
          <w:p w14:paraId="07B785C9" w14:textId="6B711F5B" w:rsidR="000B2CB0" w:rsidRPr="004B5C0B" w:rsidRDefault="000B2CB0" w:rsidP="00897191">
            <w:pPr>
              <w:keepNext/>
              <w:keepLines/>
              <w:jc w:val="left"/>
              <w:rPr>
                <w:sz w:val="16"/>
                <w:szCs w:val="16"/>
                <w:lang w:val="en-GB"/>
              </w:rPr>
            </w:pPr>
            <w:r w:rsidRPr="004B5C0B">
              <w:rPr>
                <w:sz w:val="16"/>
                <w:szCs w:val="16"/>
                <w:lang w:val="en-GB"/>
              </w:rPr>
              <w:t>Upon operational completion of the project at a time based on the specific Ex</w:t>
            </w:r>
            <w:r>
              <w:rPr>
                <w:sz w:val="16"/>
                <w:szCs w:val="16"/>
                <w:lang w:val="en-GB"/>
              </w:rPr>
              <w:t>Com</w:t>
            </w:r>
            <w:r w:rsidRPr="004B5C0B">
              <w:rPr>
                <w:sz w:val="16"/>
                <w:szCs w:val="16"/>
                <w:lang w:val="en-GB"/>
              </w:rPr>
              <w:t xml:space="preserve"> decision.</w:t>
            </w:r>
          </w:p>
        </w:tc>
      </w:tr>
      <w:tr w:rsidR="000B2CB0" w:rsidRPr="004B5C0B" w14:paraId="712AE8FF" w14:textId="77777777" w:rsidTr="000E2B43">
        <w:tc>
          <w:tcPr>
            <w:tcW w:w="606" w:type="pct"/>
            <w:vMerge/>
            <w:tcBorders>
              <w:left w:val="single" w:sz="4" w:space="0" w:color="auto"/>
              <w:bottom w:val="single" w:sz="4" w:space="0" w:color="auto"/>
              <w:right w:val="single" w:sz="4" w:space="0" w:color="auto"/>
            </w:tcBorders>
            <w:shd w:val="clear" w:color="auto" w:fill="FFFFFF" w:themeFill="background1"/>
          </w:tcPr>
          <w:p w14:paraId="1CB87A42" w14:textId="0F5818DD" w:rsidR="000B2CB0" w:rsidRPr="004B5C0B" w:rsidRDefault="000B2CB0" w:rsidP="00897191">
            <w:pPr>
              <w:keepNext/>
              <w:keepLines/>
              <w:jc w:val="left"/>
              <w:rPr>
                <w:sz w:val="16"/>
                <w:szCs w:val="16"/>
                <w:lang w:val="en-GB"/>
              </w:rPr>
            </w:pPr>
          </w:p>
        </w:tc>
        <w:tc>
          <w:tcPr>
            <w:tcW w:w="1089" w:type="pct"/>
            <w:tcBorders>
              <w:left w:val="single" w:sz="4" w:space="0" w:color="auto"/>
            </w:tcBorders>
            <w:shd w:val="clear" w:color="auto" w:fill="FFFFFF" w:themeFill="background1"/>
          </w:tcPr>
          <w:p w14:paraId="6C36FBBC" w14:textId="58FC1453" w:rsidR="000B2CB0" w:rsidRPr="003E0999" w:rsidRDefault="000B2CB0" w:rsidP="00897191">
            <w:pPr>
              <w:keepNext/>
              <w:keepLines/>
              <w:jc w:val="left"/>
              <w:rPr>
                <w:b/>
                <w:bCs/>
                <w:sz w:val="16"/>
                <w:szCs w:val="16"/>
                <w:lang w:val="en-GB"/>
              </w:rPr>
            </w:pPr>
            <w:r w:rsidRPr="003E0999">
              <w:rPr>
                <w:b/>
                <w:bCs/>
                <w:sz w:val="16"/>
                <w:szCs w:val="16"/>
                <w:lang w:val="en-GB"/>
              </w:rPr>
              <w:t>Project completion reports (PCRs)</w:t>
            </w:r>
          </w:p>
        </w:tc>
        <w:tc>
          <w:tcPr>
            <w:tcW w:w="1175" w:type="pct"/>
            <w:shd w:val="clear" w:color="auto" w:fill="FFFFFF" w:themeFill="background1"/>
          </w:tcPr>
          <w:p w14:paraId="14643943" w14:textId="77777777" w:rsidR="000B2CB0" w:rsidRPr="004B5C0B" w:rsidRDefault="000B2CB0" w:rsidP="00897191">
            <w:pPr>
              <w:keepNext/>
              <w:keepLines/>
              <w:jc w:val="left"/>
              <w:rPr>
                <w:sz w:val="16"/>
                <w:szCs w:val="16"/>
                <w:lang w:val="en-GB"/>
              </w:rPr>
            </w:pPr>
            <w:r w:rsidRPr="004B5C0B">
              <w:rPr>
                <w:sz w:val="16"/>
                <w:szCs w:val="16"/>
                <w:lang w:val="en-GB"/>
              </w:rPr>
              <w:t>To ensure that the Fund’s objectives are being carried out and to consider lessons learned in future operations.</w:t>
            </w:r>
          </w:p>
        </w:tc>
        <w:tc>
          <w:tcPr>
            <w:tcW w:w="1173" w:type="pct"/>
            <w:shd w:val="clear" w:color="auto" w:fill="FFFFFF" w:themeFill="background1"/>
          </w:tcPr>
          <w:p w14:paraId="63F56A6C" w14:textId="7368D604" w:rsidR="000B2CB0" w:rsidRPr="004B5C0B" w:rsidRDefault="000B2CB0" w:rsidP="00897191">
            <w:pPr>
              <w:keepNext/>
              <w:keepLines/>
              <w:jc w:val="left"/>
              <w:rPr>
                <w:sz w:val="16"/>
                <w:szCs w:val="16"/>
              </w:rPr>
            </w:pPr>
            <w:r w:rsidRPr="004B5C0B">
              <w:rPr>
                <w:sz w:val="16"/>
                <w:szCs w:val="16"/>
              </w:rPr>
              <w:t xml:space="preserve">Defined by </w:t>
            </w:r>
            <w:r>
              <w:rPr>
                <w:sz w:val="16"/>
                <w:szCs w:val="16"/>
              </w:rPr>
              <w:t>PCR</w:t>
            </w:r>
            <w:r w:rsidRPr="004B5C0B">
              <w:rPr>
                <w:sz w:val="16"/>
                <w:szCs w:val="16"/>
              </w:rPr>
              <w:t xml:space="preserve"> formats (universal format to be used in 2025).</w:t>
            </w:r>
          </w:p>
        </w:tc>
        <w:tc>
          <w:tcPr>
            <w:tcW w:w="957" w:type="pct"/>
            <w:shd w:val="clear" w:color="auto" w:fill="FFFFFF" w:themeFill="background1"/>
          </w:tcPr>
          <w:p w14:paraId="088BAAFA" w14:textId="3B5248F9" w:rsidR="000B2CB0" w:rsidRPr="004B5C0B" w:rsidRDefault="000B2CB0" w:rsidP="00897191">
            <w:pPr>
              <w:keepNext/>
              <w:keepLines/>
              <w:jc w:val="left"/>
              <w:rPr>
                <w:sz w:val="16"/>
                <w:szCs w:val="16"/>
                <w:lang w:val="en-GB"/>
              </w:rPr>
            </w:pPr>
            <w:r w:rsidRPr="004B5C0B">
              <w:rPr>
                <w:sz w:val="16"/>
                <w:szCs w:val="16"/>
                <w:lang w:val="en-GB"/>
              </w:rPr>
              <w:t>Within six months of operational completion of projects.</w:t>
            </w:r>
          </w:p>
        </w:tc>
      </w:tr>
      <w:tr w:rsidR="00F2756F" w:rsidRPr="004B5C0B" w14:paraId="7207816C" w14:textId="77777777" w:rsidTr="00DB1BAE">
        <w:tc>
          <w:tcPr>
            <w:tcW w:w="606" w:type="pct"/>
            <w:tcBorders>
              <w:top w:val="single" w:sz="4" w:space="0" w:color="auto"/>
              <w:bottom w:val="single" w:sz="4" w:space="0" w:color="auto"/>
            </w:tcBorders>
          </w:tcPr>
          <w:p w14:paraId="163976F9" w14:textId="77777777" w:rsidR="00342E92" w:rsidRPr="004B5C0B" w:rsidRDefault="00342E92" w:rsidP="00897191">
            <w:pPr>
              <w:jc w:val="left"/>
              <w:rPr>
                <w:sz w:val="16"/>
                <w:szCs w:val="16"/>
                <w:lang w:val="en-GB"/>
              </w:rPr>
            </w:pPr>
            <w:r w:rsidRPr="004B5C0B">
              <w:rPr>
                <w:sz w:val="16"/>
                <w:szCs w:val="16"/>
                <w:lang w:val="en-GB"/>
              </w:rPr>
              <w:t>Business planning</w:t>
            </w:r>
          </w:p>
        </w:tc>
        <w:tc>
          <w:tcPr>
            <w:tcW w:w="1089" w:type="pct"/>
          </w:tcPr>
          <w:p w14:paraId="3595FD82" w14:textId="00A44024" w:rsidR="00342E92" w:rsidRPr="00250FDE" w:rsidRDefault="00342E92" w:rsidP="00897191">
            <w:pPr>
              <w:jc w:val="left"/>
              <w:rPr>
                <w:b/>
                <w:bCs/>
                <w:sz w:val="16"/>
                <w:szCs w:val="16"/>
                <w:lang w:val="en-GB"/>
              </w:rPr>
            </w:pPr>
            <w:r w:rsidRPr="00250FDE">
              <w:rPr>
                <w:b/>
                <w:bCs/>
                <w:sz w:val="16"/>
                <w:szCs w:val="16"/>
                <w:lang w:val="en-GB"/>
              </w:rPr>
              <w:t xml:space="preserve">Reports on </w:t>
            </w:r>
            <w:r w:rsidR="004F6BC3" w:rsidRPr="00250FDE">
              <w:rPr>
                <w:b/>
                <w:bCs/>
                <w:sz w:val="16"/>
                <w:szCs w:val="16"/>
                <w:lang w:val="en-GB"/>
              </w:rPr>
              <w:t>multi-year agreement (MYA)</w:t>
            </w:r>
            <w:r w:rsidRPr="00250FDE">
              <w:rPr>
                <w:b/>
                <w:bCs/>
                <w:sz w:val="16"/>
                <w:szCs w:val="16"/>
                <w:lang w:val="en-GB"/>
              </w:rPr>
              <w:t xml:space="preserve"> tranche submission delays</w:t>
            </w:r>
          </w:p>
        </w:tc>
        <w:tc>
          <w:tcPr>
            <w:tcW w:w="1175" w:type="pct"/>
          </w:tcPr>
          <w:p w14:paraId="562B2FE7" w14:textId="77777777" w:rsidR="00342E92" w:rsidRPr="004B5C0B" w:rsidRDefault="00342E92" w:rsidP="00897191">
            <w:pPr>
              <w:jc w:val="left"/>
              <w:rPr>
                <w:sz w:val="16"/>
                <w:szCs w:val="16"/>
                <w:lang w:val="en-GB"/>
              </w:rPr>
            </w:pPr>
            <w:r w:rsidRPr="004B5C0B">
              <w:rPr>
                <w:sz w:val="16"/>
                <w:szCs w:val="16"/>
                <w:lang w:val="en-GB"/>
              </w:rPr>
              <w:t>To address and monitor delays in the tranche submission of MYAs.</w:t>
            </w:r>
          </w:p>
        </w:tc>
        <w:tc>
          <w:tcPr>
            <w:tcW w:w="1173" w:type="pct"/>
          </w:tcPr>
          <w:p w14:paraId="51D99C4A" w14:textId="77777777" w:rsidR="00342E92" w:rsidRPr="004B5C0B" w:rsidRDefault="00342E92" w:rsidP="00897191">
            <w:pPr>
              <w:jc w:val="left"/>
              <w:rPr>
                <w:sz w:val="16"/>
                <w:szCs w:val="16"/>
                <w:lang w:val="en-GB"/>
              </w:rPr>
            </w:pPr>
            <w:r w:rsidRPr="004B5C0B">
              <w:rPr>
                <w:sz w:val="16"/>
                <w:szCs w:val="16"/>
                <w:lang w:val="en-GB"/>
              </w:rPr>
              <w:t>Reasons for delays in tranche submission and assessment of impact on compliance until the tranche due is submitted.</w:t>
            </w:r>
          </w:p>
        </w:tc>
        <w:tc>
          <w:tcPr>
            <w:tcW w:w="957" w:type="pct"/>
          </w:tcPr>
          <w:p w14:paraId="5D7BD0D6" w14:textId="2631FC0A" w:rsidR="00342E92" w:rsidRPr="004B5C0B" w:rsidRDefault="009F3892" w:rsidP="00897191">
            <w:pPr>
              <w:jc w:val="left"/>
              <w:rPr>
                <w:sz w:val="16"/>
                <w:szCs w:val="16"/>
                <w:lang w:val="en-GB"/>
              </w:rPr>
            </w:pPr>
            <w:r w:rsidRPr="004B5C0B">
              <w:rPr>
                <w:sz w:val="16"/>
                <w:szCs w:val="16"/>
                <w:lang w:val="en-GB"/>
              </w:rPr>
              <w:t xml:space="preserve">Each meeting. </w:t>
            </w:r>
            <w:r w:rsidR="00342E92" w:rsidRPr="004B5C0B">
              <w:rPr>
                <w:sz w:val="16"/>
                <w:szCs w:val="16"/>
                <w:lang w:val="en-GB"/>
              </w:rPr>
              <w:t>Tranches due according to the timeframe specified in MYAs but not submitted.</w:t>
            </w:r>
            <w:r w:rsidR="007B2EBA" w:rsidRPr="004B5C0B">
              <w:rPr>
                <w:sz w:val="16"/>
                <w:szCs w:val="16"/>
                <w:lang w:val="en-GB"/>
              </w:rPr>
              <w:t xml:space="preserve"> </w:t>
            </w:r>
          </w:p>
        </w:tc>
      </w:tr>
      <w:tr w:rsidR="00263AAE" w:rsidRPr="004B5C0B" w14:paraId="53B2B5D8" w14:textId="77777777" w:rsidTr="00CA6EFC">
        <w:tc>
          <w:tcPr>
            <w:tcW w:w="606" w:type="pct"/>
            <w:vMerge w:val="restart"/>
            <w:tcBorders>
              <w:top w:val="single" w:sz="4" w:space="0" w:color="auto"/>
              <w:left w:val="single" w:sz="4" w:space="0" w:color="auto"/>
              <w:right w:val="single" w:sz="4" w:space="0" w:color="auto"/>
            </w:tcBorders>
          </w:tcPr>
          <w:p w14:paraId="24FD0AB7" w14:textId="77777777" w:rsidR="00263AAE" w:rsidRPr="004B5C0B" w:rsidRDefault="00263AAE" w:rsidP="00897191">
            <w:pPr>
              <w:jc w:val="left"/>
              <w:rPr>
                <w:sz w:val="16"/>
                <w:szCs w:val="16"/>
                <w:lang w:val="en-GB"/>
              </w:rPr>
            </w:pPr>
            <w:r w:rsidRPr="004B5C0B">
              <w:rPr>
                <w:sz w:val="16"/>
                <w:szCs w:val="16"/>
                <w:lang w:val="en-GB"/>
              </w:rPr>
              <w:t>Project proposals</w:t>
            </w:r>
          </w:p>
        </w:tc>
        <w:tc>
          <w:tcPr>
            <w:tcW w:w="1089" w:type="pct"/>
            <w:tcBorders>
              <w:left w:val="single" w:sz="4" w:space="0" w:color="auto"/>
            </w:tcBorders>
          </w:tcPr>
          <w:p w14:paraId="1A90D956" w14:textId="2B3F1F73" w:rsidR="00263AAE" w:rsidRPr="004B5C0B" w:rsidRDefault="00263AAE" w:rsidP="00897191">
            <w:pPr>
              <w:jc w:val="left"/>
              <w:rPr>
                <w:sz w:val="16"/>
                <w:szCs w:val="16"/>
                <w:lang w:val="en-GB"/>
              </w:rPr>
            </w:pPr>
            <w:r w:rsidRPr="004B5C0B">
              <w:rPr>
                <w:sz w:val="16"/>
                <w:szCs w:val="16"/>
                <w:lang w:val="en-GB"/>
              </w:rPr>
              <w:t xml:space="preserve">MYA tranche requests including </w:t>
            </w:r>
            <w:r w:rsidRPr="009F5DD5">
              <w:rPr>
                <w:sz w:val="16"/>
                <w:szCs w:val="16"/>
                <w:lang w:val="en-GB"/>
              </w:rPr>
              <w:t xml:space="preserve">a </w:t>
            </w:r>
            <w:bookmarkStart w:id="1" w:name="_Hlk180082508"/>
            <w:r w:rsidRPr="00037C18">
              <w:rPr>
                <w:b/>
                <w:bCs/>
                <w:sz w:val="16"/>
                <w:szCs w:val="16"/>
                <w:lang w:val="en-GB"/>
              </w:rPr>
              <w:t>progress report on the previous tranche implementation plan</w:t>
            </w:r>
            <w:bookmarkEnd w:id="1"/>
            <w:r w:rsidRPr="004B5C0B">
              <w:rPr>
                <w:sz w:val="16"/>
                <w:szCs w:val="16"/>
                <w:lang w:val="en-GB"/>
              </w:rPr>
              <w:t xml:space="preserve"> and a plan of action for the next tranche</w:t>
            </w:r>
          </w:p>
        </w:tc>
        <w:tc>
          <w:tcPr>
            <w:tcW w:w="1175" w:type="pct"/>
          </w:tcPr>
          <w:p w14:paraId="41EE7D54" w14:textId="77777777" w:rsidR="00263AAE" w:rsidRPr="004B5C0B" w:rsidRDefault="00263AAE" w:rsidP="00897191">
            <w:pPr>
              <w:jc w:val="left"/>
              <w:rPr>
                <w:sz w:val="16"/>
                <w:szCs w:val="16"/>
                <w:lang w:val="en-GB"/>
              </w:rPr>
            </w:pPr>
            <w:r w:rsidRPr="004B5C0B">
              <w:rPr>
                <w:sz w:val="16"/>
                <w:szCs w:val="16"/>
                <w:lang w:val="en-GB"/>
              </w:rPr>
              <w:t xml:space="preserve">To assess compliance with the MYA consumption commitments, achievement of activities planned in the previous tranche and level of tranche disbursement. </w:t>
            </w:r>
          </w:p>
        </w:tc>
        <w:tc>
          <w:tcPr>
            <w:tcW w:w="1173" w:type="pct"/>
          </w:tcPr>
          <w:p w14:paraId="754AC51F" w14:textId="56E1BF27" w:rsidR="00263AAE" w:rsidRPr="004B5C0B" w:rsidRDefault="00263AAE" w:rsidP="00897191">
            <w:pPr>
              <w:jc w:val="left"/>
              <w:rPr>
                <w:sz w:val="16"/>
                <w:szCs w:val="16"/>
                <w:lang w:val="en-GB"/>
              </w:rPr>
            </w:pPr>
            <w:r w:rsidRPr="004B5C0B">
              <w:rPr>
                <w:sz w:val="16"/>
                <w:szCs w:val="16"/>
                <w:lang w:val="en-GB"/>
              </w:rPr>
              <w:t>Defined by the MYAs and the guide and submission form for MYA tranches.</w:t>
            </w:r>
          </w:p>
        </w:tc>
        <w:tc>
          <w:tcPr>
            <w:tcW w:w="957" w:type="pct"/>
          </w:tcPr>
          <w:p w14:paraId="50792CA6" w14:textId="7AE77485" w:rsidR="00263AAE" w:rsidRPr="004B5C0B" w:rsidRDefault="00263AAE" w:rsidP="00897191">
            <w:pPr>
              <w:ind w:right="-103"/>
              <w:jc w:val="left"/>
              <w:rPr>
                <w:sz w:val="16"/>
                <w:szCs w:val="16"/>
                <w:lang w:val="en-GB"/>
              </w:rPr>
            </w:pPr>
            <w:r w:rsidRPr="004B5C0B">
              <w:rPr>
                <w:sz w:val="16"/>
                <w:szCs w:val="16"/>
                <w:lang w:val="en-GB"/>
              </w:rPr>
              <w:t>Tranches due according to the timeframe specified in MYAs.</w:t>
            </w:r>
          </w:p>
        </w:tc>
      </w:tr>
      <w:tr w:rsidR="00263AAE" w:rsidRPr="004B5C0B" w14:paraId="3D2AE13E" w14:textId="77777777" w:rsidTr="00CA6EFC">
        <w:tc>
          <w:tcPr>
            <w:tcW w:w="606" w:type="pct"/>
            <w:vMerge/>
            <w:tcBorders>
              <w:left w:val="single" w:sz="4" w:space="0" w:color="auto"/>
              <w:right w:val="single" w:sz="4" w:space="0" w:color="auto"/>
            </w:tcBorders>
          </w:tcPr>
          <w:p w14:paraId="09F6FBA2" w14:textId="41BE7E39" w:rsidR="00263AAE" w:rsidRPr="004B5C0B" w:rsidRDefault="00263AAE" w:rsidP="00897191">
            <w:pPr>
              <w:jc w:val="left"/>
              <w:rPr>
                <w:sz w:val="16"/>
                <w:szCs w:val="16"/>
                <w:lang w:val="en-GB"/>
              </w:rPr>
            </w:pPr>
          </w:p>
        </w:tc>
        <w:tc>
          <w:tcPr>
            <w:tcW w:w="1089" w:type="pct"/>
            <w:tcBorders>
              <w:left w:val="single" w:sz="4" w:space="0" w:color="auto"/>
            </w:tcBorders>
          </w:tcPr>
          <w:p w14:paraId="6320395C" w14:textId="6B2BBA2B" w:rsidR="00263AAE" w:rsidRPr="004B5C0B" w:rsidRDefault="00263AAE" w:rsidP="00897191">
            <w:pPr>
              <w:jc w:val="left"/>
              <w:rPr>
                <w:sz w:val="16"/>
                <w:szCs w:val="16"/>
                <w:lang w:val="en-GB"/>
              </w:rPr>
            </w:pPr>
            <w:r w:rsidRPr="004B5C0B">
              <w:rPr>
                <w:sz w:val="16"/>
                <w:szCs w:val="16"/>
                <w:lang w:val="en-GB"/>
              </w:rPr>
              <w:t xml:space="preserve">Institutional strengthening (IS) renewal requests </w:t>
            </w:r>
            <w:r w:rsidRPr="009F5DD5">
              <w:rPr>
                <w:sz w:val="16"/>
                <w:szCs w:val="16"/>
                <w:lang w:val="en-GB"/>
              </w:rPr>
              <w:t>including a</w:t>
            </w:r>
            <w:r w:rsidRPr="00037C18">
              <w:rPr>
                <w:b/>
                <w:bCs/>
                <w:sz w:val="16"/>
                <w:szCs w:val="16"/>
                <w:lang w:val="en-GB"/>
              </w:rPr>
              <w:t xml:space="preserve"> terminal report on the previous IS phase</w:t>
            </w:r>
            <w:r w:rsidRPr="004B5C0B">
              <w:rPr>
                <w:sz w:val="16"/>
                <w:szCs w:val="16"/>
                <w:lang w:val="en-GB"/>
              </w:rPr>
              <w:t xml:space="preserve"> and a plan of action for the next phase</w:t>
            </w:r>
          </w:p>
        </w:tc>
        <w:tc>
          <w:tcPr>
            <w:tcW w:w="1175" w:type="pct"/>
          </w:tcPr>
          <w:p w14:paraId="66457182" w14:textId="77777777" w:rsidR="00263AAE" w:rsidRPr="004B5C0B" w:rsidRDefault="00263AAE" w:rsidP="00897191">
            <w:pPr>
              <w:jc w:val="left"/>
              <w:rPr>
                <w:sz w:val="16"/>
                <w:szCs w:val="16"/>
                <w:lang w:val="en-GB"/>
              </w:rPr>
            </w:pPr>
            <w:r w:rsidRPr="004B5C0B">
              <w:rPr>
                <w:sz w:val="16"/>
                <w:szCs w:val="16"/>
                <w:lang w:val="en-GB"/>
              </w:rPr>
              <w:t>To assess the achievement of activities planned in the previous phase and expenditure report.</w:t>
            </w:r>
          </w:p>
        </w:tc>
        <w:tc>
          <w:tcPr>
            <w:tcW w:w="1173" w:type="pct"/>
          </w:tcPr>
          <w:p w14:paraId="1120886F" w14:textId="2D6F1AC7" w:rsidR="00263AAE" w:rsidRPr="004B5C0B" w:rsidRDefault="00263AAE" w:rsidP="00897191">
            <w:pPr>
              <w:jc w:val="left"/>
              <w:rPr>
                <w:sz w:val="16"/>
                <w:szCs w:val="16"/>
                <w:lang w:val="en-GB"/>
              </w:rPr>
            </w:pPr>
            <w:r w:rsidRPr="004B5C0B">
              <w:rPr>
                <w:sz w:val="16"/>
                <w:szCs w:val="16"/>
                <w:lang w:val="en-GB"/>
              </w:rPr>
              <w:t>Defined by the guide and submission form for IS projects.</w:t>
            </w:r>
          </w:p>
        </w:tc>
        <w:tc>
          <w:tcPr>
            <w:tcW w:w="957" w:type="pct"/>
          </w:tcPr>
          <w:p w14:paraId="281EB5A2" w14:textId="1331FAF3" w:rsidR="00263AAE" w:rsidRPr="004B5C0B" w:rsidRDefault="00263AAE" w:rsidP="00897191">
            <w:pPr>
              <w:ind w:right="-103"/>
              <w:jc w:val="left"/>
              <w:rPr>
                <w:sz w:val="16"/>
                <w:szCs w:val="16"/>
                <w:lang w:val="en-GB"/>
              </w:rPr>
            </w:pPr>
            <w:r>
              <w:rPr>
                <w:sz w:val="16"/>
                <w:szCs w:val="16"/>
                <w:lang w:val="en-GB"/>
              </w:rPr>
              <w:t>Every 3 years as e</w:t>
            </w:r>
            <w:r w:rsidRPr="004B5C0B">
              <w:rPr>
                <w:sz w:val="16"/>
                <w:szCs w:val="16"/>
                <w:lang w:val="en-GB"/>
              </w:rPr>
              <w:t>ach IS phase has a duration of 3</w:t>
            </w:r>
            <w:r>
              <w:rPr>
                <w:sz w:val="16"/>
                <w:szCs w:val="16"/>
                <w:lang w:val="en-GB"/>
              </w:rPr>
              <w:t> </w:t>
            </w:r>
            <w:r w:rsidRPr="004B5C0B">
              <w:rPr>
                <w:sz w:val="16"/>
                <w:szCs w:val="16"/>
                <w:lang w:val="en-GB"/>
              </w:rPr>
              <w:t>years</w:t>
            </w:r>
            <w:r>
              <w:rPr>
                <w:sz w:val="16"/>
                <w:szCs w:val="16"/>
                <w:lang w:val="en-GB"/>
              </w:rPr>
              <w:t>.</w:t>
            </w:r>
          </w:p>
        </w:tc>
      </w:tr>
      <w:tr w:rsidR="00263AAE" w:rsidRPr="004B5C0B" w14:paraId="66DB619A" w14:textId="77777777" w:rsidTr="00CA6EFC">
        <w:tc>
          <w:tcPr>
            <w:tcW w:w="606" w:type="pct"/>
            <w:vMerge/>
            <w:tcBorders>
              <w:left w:val="single" w:sz="4" w:space="0" w:color="auto"/>
              <w:right w:val="single" w:sz="4" w:space="0" w:color="auto"/>
            </w:tcBorders>
            <w:shd w:val="clear" w:color="auto" w:fill="auto"/>
          </w:tcPr>
          <w:p w14:paraId="310FD5C0" w14:textId="43FD236E" w:rsidR="00263AAE" w:rsidRPr="004B5C0B" w:rsidRDefault="00263AAE" w:rsidP="00897191">
            <w:pPr>
              <w:keepNext/>
              <w:jc w:val="left"/>
              <w:rPr>
                <w:sz w:val="16"/>
                <w:szCs w:val="16"/>
                <w:lang w:val="en-GB"/>
              </w:rPr>
            </w:pPr>
          </w:p>
        </w:tc>
        <w:tc>
          <w:tcPr>
            <w:tcW w:w="1089" w:type="pct"/>
            <w:tcBorders>
              <w:left w:val="single" w:sz="4" w:space="0" w:color="auto"/>
            </w:tcBorders>
            <w:shd w:val="clear" w:color="auto" w:fill="auto"/>
          </w:tcPr>
          <w:p w14:paraId="4787F281" w14:textId="7A10A628" w:rsidR="00263AAE" w:rsidRPr="004B5C0B" w:rsidRDefault="00263AAE" w:rsidP="00897191">
            <w:pPr>
              <w:keepNext/>
              <w:jc w:val="left"/>
              <w:rPr>
                <w:sz w:val="16"/>
                <w:szCs w:val="16"/>
                <w:lang w:val="en-GB"/>
              </w:rPr>
            </w:pPr>
            <w:r w:rsidRPr="004B5C0B">
              <w:rPr>
                <w:sz w:val="16"/>
                <w:szCs w:val="16"/>
                <w:lang w:val="en-GB"/>
              </w:rPr>
              <w:t>Compliance Assistance Programme including a progress report on the previous year programme and the work programme for the next year</w:t>
            </w:r>
          </w:p>
        </w:tc>
        <w:tc>
          <w:tcPr>
            <w:tcW w:w="1175" w:type="pct"/>
            <w:shd w:val="clear" w:color="auto" w:fill="auto"/>
          </w:tcPr>
          <w:p w14:paraId="456F0AD7" w14:textId="77777777" w:rsidR="00263AAE" w:rsidRPr="004B5C0B" w:rsidRDefault="00263AAE" w:rsidP="00897191">
            <w:pPr>
              <w:keepNext/>
              <w:jc w:val="left"/>
              <w:rPr>
                <w:sz w:val="16"/>
                <w:szCs w:val="16"/>
                <w:lang w:val="en-GB"/>
              </w:rPr>
            </w:pPr>
            <w:r w:rsidRPr="004B5C0B">
              <w:rPr>
                <w:sz w:val="16"/>
                <w:szCs w:val="16"/>
                <w:lang w:val="en-GB"/>
              </w:rPr>
              <w:t>To assess and report on the achievement of activities planned in the previous year programme.</w:t>
            </w:r>
          </w:p>
        </w:tc>
        <w:tc>
          <w:tcPr>
            <w:tcW w:w="1173" w:type="pct"/>
            <w:shd w:val="clear" w:color="auto" w:fill="auto"/>
          </w:tcPr>
          <w:p w14:paraId="4FFFBAFD" w14:textId="77777777" w:rsidR="00263AAE" w:rsidRPr="004B5C0B" w:rsidRDefault="00263AAE" w:rsidP="00897191">
            <w:pPr>
              <w:keepNext/>
              <w:jc w:val="left"/>
              <w:rPr>
                <w:sz w:val="16"/>
                <w:szCs w:val="16"/>
                <w:lang w:val="en-GB"/>
              </w:rPr>
            </w:pPr>
            <w:r w:rsidRPr="004B5C0B">
              <w:rPr>
                <w:sz w:val="16"/>
                <w:szCs w:val="16"/>
                <w:lang w:val="en-GB"/>
              </w:rPr>
              <w:t>Detailed progress report in narrative.</w:t>
            </w:r>
          </w:p>
        </w:tc>
        <w:tc>
          <w:tcPr>
            <w:tcW w:w="957" w:type="pct"/>
            <w:shd w:val="clear" w:color="auto" w:fill="auto"/>
          </w:tcPr>
          <w:p w14:paraId="20B5506E" w14:textId="3715FD0C" w:rsidR="00263AAE" w:rsidRPr="004B5C0B" w:rsidRDefault="00263AAE" w:rsidP="00897191">
            <w:pPr>
              <w:keepNext/>
              <w:ind w:right="39"/>
              <w:jc w:val="left"/>
              <w:rPr>
                <w:sz w:val="16"/>
                <w:szCs w:val="16"/>
                <w:lang w:val="en-GB"/>
              </w:rPr>
            </w:pPr>
            <w:r w:rsidRPr="004B5C0B">
              <w:rPr>
                <w:sz w:val="16"/>
                <w:szCs w:val="16"/>
                <w:lang w:val="en-GB"/>
              </w:rPr>
              <w:t>2</w:t>
            </w:r>
            <w:r w:rsidRPr="004B5C0B">
              <w:rPr>
                <w:sz w:val="16"/>
                <w:szCs w:val="16"/>
                <w:vertAlign w:val="superscript"/>
                <w:lang w:val="en-GB"/>
              </w:rPr>
              <w:t>nd</w:t>
            </w:r>
            <w:r w:rsidRPr="004B5C0B">
              <w:rPr>
                <w:sz w:val="16"/>
                <w:szCs w:val="16"/>
                <w:lang w:val="en-GB"/>
              </w:rPr>
              <w:t xml:space="preserve"> meeting</w:t>
            </w:r>
            <w:r>
              <w:rPr>
                <w:sz w:val="16"/>
                <w:szCs w:val="16"/>
                <w:lang w:val="en-GB"/>
              </w:rPr>
              <w:t>.</w:t>
            </w:r>
          </w:p>
        </w:tc>
      </w:tr>
      <w:tr w:rsidR="00263AAE" w:rsidRPr="004B5C0B" w14:paraId="4CED809D" w14:textId="77777777" w:rsidTr="00CA6EFC">
        <w:tc>
          <w:tcPr>
            <w:tcW w:w="606" w:type="pct"/>
            <w:vMerge/>
            <w:tcBorders>
              <w:left w:val="single" w:sz="4" w:space="0" w:color="auto"/>
              <w:bottom w:val="single" w:sz="4" w:space="0" w:color="auto"/>
              <w:right w:val="single" w:sz="4" w:space="0" w:color="auto"/>
            </w:tcBorders>
            <w:shd w:val="clear" w:color="auto" w:fill="auto"/>
          </w:tcPr>
          <w:p w14:paraId="093C4264" w14:textId="6144FAD1" w:rsidR="00263AAE" w:rsidRPr="004B5C0B" w:rsidRDefault="00263AAE" w:rsidP="00897191">
            <w:pPr>
              <w:jc w:val="left"/>
              <w:rPr>
                <w:sz w:val="16"/>
                <w:szCs w:val="16"/>
                <w:lang w:val="en-GB"/>
              </w:rPr>
            </w:pPr>
          </w:p>
        </w:tc>
        <w:tc>
          <w:tcPr>
            <w:tcW w:w="1089" w:type="pct"/>
            <w:tcBorders>
              <w:left w:val="single" w:sz="4" w:space="0" w:color="auto"/>
            </w:tcBorders>
            <w:shd w:val="clear" w:color="auto" w:fill="auto"/>
          </w:tcPr>
          <w:p w14:paraId="67CBA9F4" w14:textId="1D41B4EE" w:rsidR="00263AAE" w:rsidRPr="004B5C0B" w:rsidRDefault="00263AAE" w:rsidP="00897191">
            <w:pPr>
              <w:jc w:val="left"/>
              <w:rPr>
                <w:sz w:val="16"/>
                <w:szCs w:val="16"/>
                <w:lang w:val="en-GB"/>
              </w:rPr>
            </w:pPr>
            <w:r w:rsidRPr="004B5C0B">
              <w:rPr>
                <w:sz w:val="16"/>
                <w:szCs w:val="16"/>
                <w:lang w:val="en-GB"/>
              </w:rPr>
              <w:t>Core unit costs including a report on costs for the previous two years and proposed budget for the next year</w:t>
            </w:r>
          </w:p>
        </w:tc>
        <w:tc>
          <w:tcPr>
            <w:tcW w:w="1175" w:type="pct"/>
            <w:shd w:val="clear" w:color="auto" w:fill="auto"/>
          </w:tcPr>
          <w:p w14:paraId="0B43D541" w14:textId="4A6AA466" w:rsidR="00263AAE" w:rsidRPr="004B5C0B" w:rsidRDefault="00263AAE" w:rsidP="00897191">
            <w:pPr>
              <w:jc w:val="left"/>
              <w:rPr>
                <w:sz w:val="16"/>
                <w:szCs w:val="16"/>
                <w:lang w:val="en-GB"/>
              </w:rPr>
            </w:pPr>
            <w:r w:rsidRPr="004B5C0B">
              <w:rPr>
                <w:sz w:val="16"/>
                <w:szCs w:val="16"/>
                <w:lang w:val="en-GB"/>
              </w:rPr>
              <w:t xml:space="preserve">To </w:t>
            </w:r>
            <w:r>
              <w:rPr>
                <w:sz w:val="16"/>
                <w:szCs w:val="16"/>
                <w:lang w:val="en-GB"/>
              </w:rPr>
              <w:t xml:space="preserve">assess and </w:t>
            </w:r>
            <w:r w:rsidRPr="004B5C0B">
              <w:rPr>
                <w:sz w:val="16"/>
                <w:szCs w:val="16"/>
                <w:lang w:val="en-GB"/>
              </w:rPr>
              <w:t>report on the</w:t>
            </w:r>
            <w:r>
              <w:rPr>
                <w:sz w:val="16"/>
                <w:szCs w:val="16"/>
                <w:lang w:val="en-GB"/>
              </w:rPr>
              <w:t xml:space="preserve"> budget</w:t>
            </w:r>
            <w:r w:rsidRPr="004B5C0B">
              <w:rPr>
                <w:sz w:val="16"/>
                <w:szCs w:val="16"/>
                <w:lang w:val="en-GB"/>
              </w:rPr>
              <w:t xml:space="preserve"> expenditures</w:t>
            </w:r>
            <w:r>
              <w:rPr>
                <w:sz w:val="16"/>
                <w:szCs w:val="16"/>
                <w:lang w:val="en-GB"/>
              </w:rPr>
              <w:t>.</w:t>
            </w:r>
          </w:p>
        </w:tc>
        <w:tc>
          <w:tcPr>
            <w:tcW w:w="1173" w:type="pct"/>
            <w:shd w:val="clear" w:color="auto" w:fill="auto"/>
          </w:tcPr>
          <w:p w14:paraId="4458C966" w14:textId="1A631571" w:rsidR="00263AAE" w:rsidRPr="004B5C0B" w:rsidRDefault="00263AAE" w:rsidP="00897191">
            <w:pPr>
              <w:jc w:val="left"/>
              <w:rPr>
                <w:sz w:val="16"/>
                <w:szCs w:val="16"/>
                <w:lang w:val="en-GB"/>
              </w:rPr>
            </w:pPr>
            <w:r w:rsidRPr="004B5C0B">
              <w:rPr>
                <w:sz w:val="16"/>
                <w:szCs w:val="16"/>
                <w:lang w:val="en-GB"/>
              </w:rPr>
              <w:t>Defined by the format approved by the Executive Committee.</w:t>
            </w:r>
          </w:p>
        </w:tc>
        <w:tc>
          <w:tcPr>
            <w:tcW w:w="957" w:type="pct"/>
            <w:shd w:val="clear" w:color="auto" w:fill="auto"/>
          </w:tcPr>
          <w:p w14:paraId="1D331D08" w14:textId="619998CA" w:rsidR="00263AAE" w:rsidRPr="004B5C0B" w:rsidRDefault="00263AAE" w:rsidP="00897191">
            <w:pPr>
              <w:ind w:right="39"/>
              <w:jc w:val="left"/>
              <w:rPr>
                <w:sz w:val="16"/>
                <w:szCs w:val="16"/>
                <w:lang w:val="en-GB"/>
              </w:rPr>
            </w:pPr>
            <w:r w:rsidRPr="004B5C0B">
              <w:rPr>
                <w:sz w:val="16"/>
                <w:szCs w:val="16"/>
                <w:lang w:val="en-GB"/>
              </w:rPr>
              <w:t>2</w:t>
            </w:r>
            <w:r w:rsidRPr="004B5C0B">
              <w:rPr>
                <w:sz w:val="16"/>
                <w:szCs w:val="16"/>
                <w:vertAlign w:val="superscript"/>
                <w:lang w:val="en-GB"/>
              </w:rPr>
              <w:t>nd</w:t>
            </w:r>
            <w:r w:rsidRPr="004B5C0B">
              <w:rPr>
                <w:sz w:val="16"/>
                <w:szCs w:val="16"/>
                <w:lang w:val="en-GB"/>
              </w:rPr>
              <w:t xml:space="preserve"> meeting</w:t>
            </w:r>
            <w:r>
              <w:rPr>
                <w:sz w:val="16"/>
                <w:szCs w:val="16"/>
                <w:lang w:val="en-GB"/>
              </w:rPr>
              <w:t>.</w:t>
            </w:r>
          </w:p>
        </w:tc>
      </w:tr>
    </w:tbl>
    <w:p w14:paraId="271742B7" w14:textId="77777777" w:rsidR="006848B1" w:rsidRPr="001A76E5" w:rsidRDefault="006848B1" w:rsidP="001A76E5">
      <w:pPr>
        <w:widowControl w:val="0"/>
        <w:tabs>
          <w:tab w:val="left" w:pos="2880"/>
          <w:tab w:val="left" w:pos="5760"/>
        </w:tabs>
        <w:spacing w:after="240"/>
        <w:rPr>
          <w:bCs/>
        </w:rPr>
      </w:pPr>
    </w:p>
    <w:p w14:paraId="1ED37995" w14:textId="797237AC" w:rsidR="0067341A" w:rsidRDefault="00731227" w:rsidP="001A76E5">
      <w:pPr>
        <w:pStyle w:val="Heading1"/>
      </w:pPr>
      <w:r>
        <w:lastRenderedPageBreak/>
        <w:t xml:space="preserve">As shown in table 1, there are </w:t>
      </w:r>
      <w:proofErr w:type="gramStart"/>
      <w:r>
        <w:t>a number of</w:t>
      </w:r>
      <w:proofErr w:type="gramEnd"/>
      <w:r>
        <w:t xml:space="preserve"> reports that </w:t>
      </w:r>
      <w:r w:rsidR="000A7861">
        <w:t>need</w:t>
      </w:r>
      <w:r w:rsidR="00BB251B">
        <w:t xml:space="preserve"> </w:t>
      </w:r>
      <w:r>
        <w:t>agency input</w:t>
      </w:r>
      <w:r w:rsidR="00423158">
        <w:t>.</w:t>
      </w:r>
      <w:r>
        <w:t xml:space="preserve"> </w:t>
      </w:r>
      <w:r w:rsidR="005D0034">
        <w:t>These report</w:t>
      </w:r>
      <w:r w:rsidR="00426B5A">
        <w:t>s</w:t>
      </w:r>
      <w:r w:rsidR="005D0034">
        <w:t xml:space="preserve"> are related to financial matters, project implementation, business planning </w:t>
      </w:r>
      <w:r w:rsidR="000602D7">
        <w:t>or</w:t>
      </w:r>
      <w:r w:rsidR="005D0034">
        <w:t xml:space="preserve"> as part of project proposals. </w:t>
      </w:r>
      <w:r w:rsidR="00D52F17">
        <w:t>S</w:t>
      </w:r>
      <w:r>
        <w:t xml:space="preserve">ome </w:t>
      </w:r>
      <w:r w:rsidR="00B83B4C">
        <w:t xml:space="preserve">of these </w:t>
      </w:r>
      <w:r>
        <w:t>reports</w:t>
      </w:r>
      <w:r w:rsidR="00B83B4C">
        <w:t xml:space="preserve"> </w:t>
      </w:r>
      <w:r w:rsidR="00D52F17">
        <w:t xml:space="preserve">require </w:t>
      </w:r>
      <w:r w:rsidR="00406F0C">
        <w:t xml:space="preserve">only data or </w:t>
      </w:r>
      <w:r w:rsidR="00D52F17">
        <w:t>simple information</w:t>
      </w:r>
      <w:r w:rsidR="00F44A39">
        <w:t xml:space="preserve"> </w:t>
      </w:r>
      <w:r w:rsidR="00D52F17">
        <w:t xml:space="preserve">while others </w:t>
      </w:r>
      <w:r w:rsidR="008A4AC7">
        <w:t xml:space="preserve">require </w:t>
      </w:r>
      <w:r w:rsidR="005A03AD">
        <w:t xml:space="preserve">a </w:t>
      </w:r>
      <w:r w:rsidR="008A4AC7">
        <w:t xml:space="preserve">detailed </w:t>
      </w:r>
      <w:r w:rsidR="008D23E8">
        <w:t>narrative</w:t>
      </w:r>
      <w:r w:rsidR="00897887">
        <w:t xml:space="preserve">, and in some cases, </w:t>
      </w:r>
      <w:r w:rsidR="003F7EFC">
        <w:t xml:space="preserve">together </w:t>
      </w:r>
      <w:r w:rsidR="00897887">
        <w:t>with data</w:t>
      </w:r>
      <w:r w:rsidR="00B83B4C">
        <w:t>.</w:t>
      </w:r>
      <w:r>
        <w:t xml:space="preserve"> </w:t>
      </w:r>
      <w:r w:rsidR="00331ECD">
        <w:t xml:space="preserve">Most reports have a </w:t>
      </w:r>
      <w:r w:rsidR="008056E8">
        <w:t xml:space="preserve">defined format </w:t>
      </w:r>
      <w:r w:rsidR="00AA34C8">
        <w:t>and</w:t>
      </w:r>
      <w:r w:rsidR="00DC0BD5">
        <w:t>/or</w:t>
      </w:r>
      <w:r w:rsidR="00AA34C8">
        <w:t xml:space="preserve"> a guide </w:t>
      </w:r>
      <w:r w:rsidR="006C3116">
        <w:t xml:space="preserve">for submission </w:t>
      </w:r>
      <w:r w:rsidR="00CD3ADD">
        <w:t xml:space="preserve">developed by the </w:t>
      </w:r>
      <w:r w:rsidR="004436B0">
        <w:t>Secretariat</w:t>
      </w:r>
      <w:r w:rsidR="001C4162">
        <w:t>,</w:t>
      </w:r>
      <w:r w:rsidR="004436B0">
        <w:t xml:space="preserve"> </w:t>
      </w:r>
      <w:r w:rsidR="008056E8">
        <w:t xml:space="preserve">and </w:t>
      </w:r>
      <w:r w:rsidR="00A97894">
        <w:t>the f</w:t>
      </w:r>
      <w:r w:rsidR="00586F35">
        <w:t>req</w:t>
      </w:r>
      <w:r w:rsidR="00433289">
        <w:t xml:space="preserve">uency of </w:t>
      </w:r>
      <w:r w:rsidR="005411CD">
        <w:t>su</w:t>
      </w:r>
      <w:r w:rsidR="00433289">
        <w:t xml:space="preserve">bmission </w:t>
      </w:r>
      <w:r w:rsidR="00462E3D">
        <w:t xml:space="preserve">of these reports </w:t>
      </w:r>
      <w:r w:rsidR="00331ECD">
        <w:t xml:space="preserve">are guided </w:t>
      </w:r>
      <w:r w:rsidR="00E23A3E">
        <w:t>by Multilateral Fund policies</w:t>
      </w:r>
      <w:r w:rsidR="0039711A">
        <w:t xml:space="preserve">, </w:t>
      </w:r>
      <w:r w:rsidR="00BB59BE">
        <w:t>procedures and guidelines</w:t>
      </w:r>
      <w:r w:rsidR="00A91EC9">
        <w:t xml:space="preserve"> and could range from </w:t>
      </w:r>
      <w:r w:rsidR="0001339E">
        <w:t>twice a year to every three years</w:t>
      </w:r>
      <w:r w:rsidR="00E23A3E">
        <w:t xml:space="preserve">. </w:t>
      </w:r>
      <w:r w:rsidR="001A76E5">
        <w:t>In line with decision</w:t>
      </w:r>
      <w:r w:rsidR="0001339E">
        <w:t> </w:t>
      </w:r>
      <w:r w:rsidR="001A76E5">
        <w:t xml:space="preserve">93/1(b), </w:t>
      </w:r>
      <w:r w:rsidR="00883056">
        <w:t xml:space="preserve">the </w:t>
      </w:r>
      <w:r w:rsidR="005F4857">
        <w:t>prese</w:t>
      </w:r>
      <w:r w:rsidR="0067341A">
        <w:t>nt document</w:t>
      </w:r>
      <w:r w:rsidR="000B2F6C">
        <w:t xml:space="preserve"> will </w:t>
      </w:r>
      <w:r w:rsidR="00883056">
        <w:t>consider</w:t>
      </w:r>
      <w:r w:rsidR="000B2F6C">
        <w:t xml:space="preserve"> </w:t>
      </w:r>
      <w:r w:rsidR="00252C95">
        <w:t xml:space="preserve">only </w:t>
      </w:r>
      <w:r w:rsidR="000B2F6C">
        <w:t>those reports</w:t>
      </w:r>
      <w:r w:rsidR="00DE59A6">
        <w:t xml:space="preserve"> </w:t>
      </w:r>
      <w:r w:rsidR="00581CD2">
        <w:t xml:space="preserve">that </w:t>
      </w:r>
      <w:r w:rsidR="00DE59A6">
        <w:t xml:space="preserve">address </w:t>
      </w:r>
      <w:r w:rsidR="000B2F6C">
        <w:t>project progress</w:t>
      </w:r>
      <w:r w:rsidR="000603C2">
        <w:t>,</w:t>
      </w:r>
      <w:r w:rsidR="0067341A">
        <w:t xml:space="preserve"> which are </w:t>
      </w:r>
      <w:r w:rsidR="001A76E5">
        <w:t xml:space="preserve">shown in bold </w:t>
      </w:r>
      <w:r w:rsidR="0067341A">
        <w:t>in table 1.</w:t>
      </w:r>
    </w:p>
    <w:p w14:paraId="6B456E24" w14:textId="5C8758A5" w:rsidR="00F900D8" w:rsidRPr="00DA65D0" w:rsidRDefault="00B653E3" w:rsidP="00DA65D0">
      <w:pPr>
        <w:widowControl w:val="0"/>
        <w:tabs>
          <w:tab w:val="left" w:pos="2880"/>
          <w:tab w:val="left" w:pos="5760"/>
        </w:tabs>
        <w:spacing w:after="240"/>
        <w:rPr>
          <w:b/>
          <w:sz w:val="24"/>
          <w:szCs w:val="24"/>
        </w:rPr>
      </w:pPr>
      <w:r w:rsidRPr="00DA65D0">
        <w:rPr>
          <w:b/>
          <w:sz w:val="24"/>
          <w:szCs w:val="24"/>
        </w:rPr>
        <w:t xml:space="preserve">Consultation with </w:t>
      </w:r>
      <w:r w:rsidR="00DA65D0" w:rsidRPr="00DA65D0">
        <w:rPr>
          <w:b/>
          <w:sz w:val="24"/>
          <w:szCs w:val="24"/>
        </w:rPr>
        <w:t>bilateral and implementing agencies</w:t>
      </w:r>
    </w:p>
    <w:p w14:paraId="2952FF01" w14:textId="59F2F6E3" w:rsidR="00DA65D0" w:rsidRDefault="00581CD2" w:rsidP="008A5776">
      <w:pPr>
        <w:pStyle w:val="Heading1"/>
      </w:pPr>
      <w:proofErr w:type="gramStart"/>
      <w:r>
        <w:t>In order to</w:t>
      </w:r>
      <w:proofErr w:type="gramEnd"/>
      <w:r>
        <w:t xml:space="preserve"> see </w:t>
      </w:r>
      <w:r w:rsidR="00EB264C">
        <w:t xml:space="preserve">whether there is room for streamlining </w:t>
      </w:r>
      <w:r w:rsidR="00EB264C" w:rsidRPr="002536FA">
        <w:t>reporting on progress across the spectrum of reports</w:t>
      </w:r>
      <w:r w:rsidR="00EB264C">
        <w:t>, t</w:t>
      </w:r>
      <w:r w:rsidR="008A5776">
        <w:t xml:space="preserve">he Secretariat sent a questionnaire to one bilateral and four implementing agencies. </w:t>
      </w:r>
      <w:r w:rsidR="0067341A">
        <w:t xml:space="preserve">The </w:t>
      </w:r>
      <w:r w:rsidR="00081DBE">
        <w:t xml:space="preserve">questionnaire aimed to </w:t>
      </w:r>
      <w:r w:rsidR="003406B4">
        <w:t>help</w:t>
      </w:r>
      <w:r w:rsidR="00081DBE">
        <w:t xml:space="preserve"> </w:t>
      </w:r>
      <w:r w:rsidR="00AA2D03">
        <w:t xml:space="preserve">estimate </w:t>
      </w:r>
      <w:r w:rsidR="00694AD0">
        <w:t xml:space="preserve">the </w:t>
      </w:r>
      <w:r w:rsidR="00AA2D03">
        <w:t xml:space="preserve">time spent by </w:t>
      </w:r>
      <w:r w:rsidR="00694AD0">
        <w:t xml:space="preserve">agencies on </w:t>
      </w:r>
      <w:r w:rsidR="000351F2">
        <w:t>reporting against project preparation and implementation</w:t>
      </w:r>
      <w:r w:rsidR="00C72357">
        <w:t>;</w:t>
      </w:r>
      <w:r w:rsidR="000351F2">
        <w:t xml:space="preserve"> </w:t>
      </w:r>
      <w:r w:rsidR="00443A8A">
        <w:t xml:space="preserve">understand their </w:t>
      </w:r>
      <w:r w:rsidR="003D6960">
        <w:t xml:space="preserve">process </w:t>
      </w:r>
      <w:r w:rsidR="00DE2119">
        <w:t>for preparing different reports;</w:t>
      </w:r>
      <w:r w:rsidR="009C50CB">
        <w:t xml:space="preserve"> </w:t>
      </w:r>
      <w:r w:rsidR="00C72357">
        <w:t xml:space="preserve">identify </w:t>
      </w:r>
      <w:r w:rsidR="009D1413">
        <w:t xml:space="preserve">possible </w:t>
      </w:r>
      <w:r w:rsidR="00C72357">
        <w:t xml:space="preserve">overlap of </w:t>
      </w:r>
      <w:r w:rsidR="0061553A">
        <w:t xml:space="preserve">content among reports; </w:t>
      </w:r>
      <w:r w:rsidR="0007758D">
        <w:t xml:space="preserve">and </w:t>
      </w:r>
      <w:r w:rsidR="003D7B8A">
        <w:t xml:space="preserve">explore potential for streamlining and adjustment to </w:t>
      </w:r>
      <w:r w:rsidR="00FD4091">
        <w:t xml:space="preserve">the </w:t>
      </w:r>
      <w:r w:rsidR="003D7B8A">
        <w:t>frequency of the reports</w:t>
      </w:r>
      <w:r w:rsidR="000379A9">
        <w:t xml:space="preserve">. </w:t>
      </w:r>
      <w:r w:rsidR="00A62739">
        <w:t xml:space="preserve">The </w:t>
      </w:r>
      <w:r w:rsidR="00E27001">
        <w:t xml:space="preserve">questionnaire </w:t>
      </w:r>
      <w:r w:rsidR="00E7684C">
        <w:t xml:space="preserve">also </w:t>
      </w:r>
      <w:r w:rsidR="00F87B76">
        <w:t xml:space="preserve">asked agencies </w:t>
      </w:r>
      <w:r w:rsidR="00971C8A">
        <w:t xml:space="preserve">about </w:t>
      </w:r>
      <w:r w:rsidR="00F87B76">
        <w:t>the</w:t>
      </w:r>
      <w:r w:rsidR="00750131">
        <w:t xml:space="preserve"> extent to which </w:t>
      </w:r>
      <w:r w:rsidR="00CC2B01">
        <w:t xml:space="preserve">the </w:t>
      </w:r>
      <w:r w:rsidR="00F87B76">
        <w:t xml:space="preserve">recent Executive Committee decisions </w:t>
      </w:r>
      <w:r w:rsidR="005E1235">
        <w:t>on</w:t>
      </w:r>
      <w:r w:rsidR="00435832">
        <w:t xml:space="preserve"> extending duration of institutional strengthening projects </w:t>
      </w:r>
      <w:r w:rsidR="00184F06">
        <w:t>(decision 91/</w:t>
      </w:r>
      <w:r w:rsidR="001A3E33">
        <w:t>63</w:t>
      </w:r>
      <w:r w:rsidR="00184F06">
        <w:t xml:space="preserve">) </w:t>
      </w:r>
      <w:r w:rsidR="00435832">
        <w:t xml:space="preserve">and </w:t>
      </w:r>
      <w:bookmarkStart w:id="2" w:name="_Hlk183265678"/>
      <w:r w:rsidR="00012BD0">
        <w:t xml:space="preserve">allowing </w:t>
      </w:r>
      <w:r w:rsidR="00DA529B">
        <w:t xml:space="preserve">a </w:t>
      </w:r>
      <w:r w:rsidR="001C1573">
        <w:t xml:space="preserve">lower </w:t>
      </w:r>
      <w:r w:rsidR="004F3461">
        <w:t xml:space="preserve">number of tranches </w:t>
      </w:r>
      <w:r w:rsidR="004D480E">
        <w:t xml:space="preserve">be included </w:t>
      </w:r>
      <w:r w:rsidR="004F3461">
        <w:t>in stage I of Kigali HFC implementation plans</w:t>
      </w:r>
      <w:r w:rsidR="002647DA">
        <w:t xml:space="preserve"> </w:t>
      </w:r>
      <w:r w:rsidR="00FD7CDA">
        <w:t xml:space="preserve">(KIPs) </w:t>
      </w:r>
      <w:r w:rsidR="00A018E7">
        <w:t>(decision</w:t>
      </w:r>
      <w:r w:rsidR="004C6F04">
        <w:t> </w:t>
      </w:r>
      <w:r w:rsidR="001C23E1">
        <w:t>94/</w:t>
      </w:r>
      <w:r w:rsidR="00823B46">
        <w:t>59</w:t>
      </w:r>
      <w:r w:rsidR="00A018E7">
        <w:t xml:space="preserve">) </w:t>
      </w:r>
      <w:r w:rsidR="002647DA">
        <w:t>help a</w:t>
      </w:r>
      <w:r w:rsidR="004F3461">
        <w:t>lleviate reporting burden</w:t>
      </w:r>
      <w:bookmarkEnd w:id="2"/>
      <w:r w:rsidR="002E045B">
        <w:t xml:space="preserve"> and </w:t>
      </w:r>
      <w:r w:rsidR="001106A8">
        <w:t xml:space="preserve">to </w:t>
      </w:r>
      <w:r w:rsidR="00961AC6">
        <w:t xml:space="preserve">share </w:t>
      </w:r>
      <w:r w:rsidR="001106A8">
        <w:t>their ex</w:t>
      </w:r>
      <w:r w:rsidR="00C21B84">
        <w:t xml:space="preserve">perience </w:t>
      </w:r>
      <w:r w:rsidR="00BD35D9">
        <w:t xml:space="preserve">in reporting on progress </w:t>
      </w:r>
      <w:r w:rsidR="00297E44">
        <w:t>when working with other financial mechanisms</w:t>
      </w:r>
      <w:r w:rsidR="005E6DB8">
        <w:t xml:space="preserve">. </w:t>
      </w:r>
    </w:p>
    <w:p w14:paraId="0248F22A" w14:textId="5EFDC4CD" w:rsidR="00D45822" w:rsidRDefault="00F406C1" w:rsidP="00F84369">
      <w:pPr>
        <w:pStyle w:val="Heading1"/>
      </w:pPr>
      <w:r>
        <w:t>In their responses to the questionnair</w:t>
      </w:r>
      <w:r w:rsidR="00E70F38">
        <w:t xml:space="preserve">e, </w:t>
      </w:r>
      <w:r w:rsidR="007F5C7F">
        <w:t>which were further discussed at the IACM,</w:t>
      </w:r>
      <w:r w:rsidR="00591F7B">
        <w:rPr>
          <w:rStyle w:val="FootnoteReference"/>
        </w:rPr>
        <w:footnoteReference w:id="3"/>
      </w:r>
      <w:r w:rsidR="007F5C7F">
        <w:t xml:space="preserve"> </w:t>
      </w:r>
      <w:r w:rsidR="00E70F38">
        <w:t>agencies indicated that</w:t>
      </w:r>
      <w:r w:rsidR="004320D3">
        <w:t xml:space="preserve"> s</w:t>
      </w:r>
      <w:r w:rsidR="00701380">
        <w:t xml:space="preserve">ignificant amount of staff time </w:t>
      </w:r>
      <w:r w:rsidR="00CE5895">
        <w:t>was</w:t>
      </w:r>
      <w:r w:rsidR="00976B70">
        <w:t xml:space="preserve"> </w:t>
      </w:r>
      <w:r w:rsidR="00701380">
        <w:t>spent on reporting, with progress report</w:t>
      </w:r>
      <w:r w:rsidR="00CB16A7">
        <w:t>s</w:t>
      </w:r>
      <w:r w:rsidR="00493337">
        <w:t xml:space="preserve"> </w:t>
      </w:r>
      <w:r w:rsidR="00701380">
        <w:t xml:space="preserve">on </w:t>
      </w:r>
      <w:r w:rsidR="00452A16">
        <w:t>the previous tra</w:t>
      </w:r>
      <w:r w:rsidR="00AD4490">
        <w:t>nche implementation plan</w:t>
      </w:r>
      <w:r w:rsidR="00CB16A7">
        <w:t>s</w:t>
      </w:r>
      <w:r w:rsidR="00492713">
        <w:t xml:space="preserve"> an</w:t>
      </w:r>
      <w:r w:rsidR="00CB16A7">
        <w:t>d</w:t>
      </w:r>
      <w:r w:rsidR="00492713">
        <w:t xml:space="preserve"> </w:t>
      </w:r>
      <w:r w:rsidR="00701380">
        <w:t>annual progress</w:t>
      </w:r>
      <w:r w:rsidR="00976B70">
        <w:t xml:space="preserve"> and financial</w:t>
      </w:r>
      <w:r w:rsidR="00701380">
        <w:t xml:space="preserve"> report</w:t>
      </w:r>
      <w:r w:rsidR="00CB16A7">
        <w:t>s</w:t>
      </w:r>
      <w:r w:rsidR="00701380">
        <w:t xml:space="preserve"> the most </w:t>
      </w:r>
      <w:r w:rsidR="0001490A">
        <w:t xml:space="preserve">time-consuming </w:t>
      </w:r>
      <w:r w:rsidR="00313A4D">
        <w:t xml:space="preserve">due to the detailed information required </w:t>
      </w:r>
      <w:r w:rsidR="004569C5">
        <w:t>for the former</w:t>
      </w:r>
      <w:r w:rsidR="00C119CD">
        <w:t>,</w:t>
      </w:r>
      <w:r w:rsidR="004569C5">
        <w:t xml:space="preserve"> and </w:t>
      </w:r>
      <w:r w:rsidR="00A7201E">
        <w:t xml:space="preserve">the </w:t>
      </w:r>
      <w:r w:rsidR="00DD4B32">
        <w:t xml:space="preserve">rigid and humongous </w:t>
      </w:r>
      <w:r w:rsidR="004925D9">
        <w:t xml:space="preserve">reporting </w:t>
      </w:r>
      <w:r w:rsidR="00A7201E">
        <w:t>format</w:t>
      </w:r>
      <w:r w:rsidR="008123E7">
        <w:t xml:space="preserve"> for the latter</w:t>
      </w:r>
      <w:r w:rsidR="00494793">
        <w:t xml:space="preserve"> which could take months of staff time to complete</w:t>
      </w:r>
      <w:r w:rsidR="00D16E53">
        <w:t xml:space="preserve">. </w:t>
      </w:r>
    </w:p>
    <w:p w14:paraId="735DE897" w14:textId="1E6B2246" w:rsidR="00275CD6" w:rsidRPr="003147C2" w:rsidRDefault="00E70F38" w:rsidP="00734439">
      <w:pPr>
        <w:pStyle w:val="Heading1"/>
        <w:rPr>
          <w:lang w:val="en-GB"/>
        </w:rPr>
      </w:pPr>
      <w:r>
        <w:t xml:space="preserve">For the </w:t>
      </w:r>
      <w:r w:rsidR="00C119CD">
        <w:t xml:space="preserve">annual progress and financial reports, </w:t>
      </w:r>
      <w:r w:rsidR="00D77E15">
        <w:t xml:space="preserve">agencies </w:t>
      </w:r>
      <w:r>
        <w:t xml:space="preserve">questioned </w:t>
      </w:r>
      <w:r w:rsidR="00D77E15">
        <w:t xml:space="preserve">the part of </w:t>
      </w:r>
      <w:r w:rsidR="00A6569D">
        <w:t xml:space="preserve">project </w:t>
      </w:r>
      <w:r w:rsidR="005A1637">
        <w:t xml:space="preserve">progress reporting </w:t>
      </w:r>
      <w:r w:rsidR="00A6569D">
        <w:t xml:space="preserve">when </w:t>
      </w:r>
      <w:r w:rsidR="001240B5">
        <w:t xml:space="preserve">substantial information has </w:t>
      </w:r>
      <w:r w:rsidR="00380CF3">
        <w:t xml:space="preserve">already </w:t>
      </w:r>
      <w:r w:rsidR="00EE6888">
        <w:t xml:space="preserve">been provided </w:t>
      </w:r>
      <w:r w:rsidR="00E425E7">
        <w:t xml:space="preserve">in the progress reports </w:t>
      </w:r>
      <w:r w:rsidR="00A361D9">
        <w:t xml:space="preserve">of </w:t>
      </w:r>
      <w:r w:rsidR="000B519B">
        <w:t xml:space="preserve">the previous tranche implementation </w:t>
      </w:r>
      <w:r w:rsidR="00433B30">
        <w:t>plans and</w:t>
      </w:r>
      <w:r w:rsidR="000B519B">
        <w:t xml:space="preserve"> </w:t>
      </w:r>
      <w:r w:rsidR="00A361D9">
        <w:t xml:space="preserve">suggested </w:t>
      </w:r>
      <w:r w:rsidR="0058498B">
        <w:t xml:space="preserve">to limit </w:t>
      </w:r>
      <w:r w:rsidR="00C42037">
        <w:t>th</w:t>
      </w:r>
      <w:r w:rsidR="00DE1EC0">
        <w:t xml:space="preserve">e annual reporting </w:t>
      </w:r>
      <w:r w:rsidR="00C42037">
        <w:t xml:space="preserve">as a financial exercise. </w:t>
      </w:r>
      <w:r w:rsidR="000A0895">
        <w:t xml:space="preserve">In terms of the reporting format, </w:t>
      </w:r>
      <w:r w:rsidR="00C31C1E">
        <w:t>it was indicated that t</w:t>
      </w:r>
      <w:r w:rsidR="00C31C1E" w:rsidRPr="00BD1551">
        <w:t xml:space="preserve">he </w:t>
      </w:r>
      <w:r w:rsidR="00AF112A">
        <w:t xml:space="preserve">current </w:t>
      </w:r>
      <w:r w:rsidR="00C31C1E" w:rsidRPr="00BD1551">
        <w:t xml:space="preserve">Excel format does not facilitate data </w:t>
      </w:r>
      <w:r w:rsidR="00EF3730" w:rsidRPr="00BD1551">
        <w:t>analysis,</w:t>
      </w:r>
      <w:r w:rsidR="00970B87">
        <w:t xml:space="preserve"> and a</w:t>
      </w:r>
      <w:r w:rsidR="00C31C1E" w:rsidRPr="00BD1551">
        <w:t xml:space="preserve"> digital solution </w:t>
      </w:r>
      <w:r w:rsidR="00B246A9">
        <w:t xml:space="preserve">will be </w:t>
      </w:r>
      <w:r w:rsidR="000A720C">
        <w:t>preferable</w:t>
      </w:r>
      <w:r w:rsidR="00B246A9">
        <w:t xml:space="preserve">. </w:t>
      </w:r>
      <w:r w:rsidR="00874351">
        <w:t xml:space="preserve">It </w:t>
      </w:r>
      <w:r w:rsidR="000D04B9">
        <w:t>was</w:t>
      </w:r>
      <w:r w:rsidR="00874351">
        <w:t xml:space="preserve"> also noted that </w:t>
      </w:r>
      <w:r w:rsidR="00F50D59">
        <w:t xml:space="preserve">the </w:t>
      </w:r>
      <w:r w:rsidR="00F25A15">
        <w:t xml:space="preserve">reporting </w:t>
      </w:r>
      <w:r w:rsidR="00F50D59">
        <w:t>format</w:t>
      </w:r>
      <w:r>
        <w:t xml:space="preserve"> </w:t>
      </w:r>
      <w:r w:rsidR="000A720C">
        <w:t xml:space="preserve">includes </w:t>
      </w:r>
      <w:r w:rsidR="004855F1">
        <w:t>all projects since the inception of the Multilateral Fund</w:t>
      </w:r>
      <w:r w:rsidR="00BB7308">
        <w:t xml:space="preserve"> and that by</w:t>
      </w:r>
      <w:r w:rsidR="004A75A1">
        <w:t xml:space="preserve"> keeping </w:t>
      </w:r>
      <w:r w:rsidR="00032D72">
        <w:t xml:space="preserve">those </w:t>
      </w:r>
      <w:r w:rsidR="006D53E7">
        <w:t>historic</w:t>
      </w:r>
      <w:r w:rsidR="007F52A8">
        <w:t xml:space="preserve">al </w:t>
      </w:r>
      <w:r w:rsidR="003D7716">
        <w:t>proj</w:t>
      </w:r>
      <w:r w:rsidR="00E618C1">
        <w:t>ects</w:t>
      </w:r>
      <w:r w:rsidR="004A75A1">
        <w:t xml:space="preserve"> </w:t>
      </w:r>
      <w:r w:rsidR="00BB7308">
        <w:t xml:space="preserve">where </w:t>
      </w:r>
      <w:r w:rsidR="00F25A15">
        <w:t>new information is</w:t>
      </w:r>
      <w:r w:rsidR="006D3937">
        <w:t xml:space="preserve"> no longer</w:t>
      </w:r>
      <w:r w:rsidR="00F25A15">
        <w:t xml:space="preserve"> required</w:t>
      </w:r>
      <w:r w:rsidR="00BB7308">
        <w:t>,</w:t>
      </w:r>
      <w:r w:rsidR="00A44637">
        <w:t xml:space="preserve"> </w:t>
      </w:r>
      <w:r w:rsidR="008D53EF">
        <w:t>make</w:t>
      </w:r>
      <w:r w:rsidR="006D3937">
        <w:t>s</w:t>
      </w:r>
      <w:r w:rsidR="008D53EF">
        <w:t xml:space="preserve"> the format </w:t>
      </w:r>
      <w:r w:rsidR="005622A3">
        <w:t>cumbersome</w:t>
      </w:r>
      <w:r w:rsidR="008D53EF">
        <w:t xml:space="preserve">. The need to revise the </w:t>
      </w:r>
      <w:r w:rsidR="007735FF">
        <w:t>narrative</w:t>
      </w:r>
      <w:r w:rsidR="008D53EF">
        <w:t xml:space="preserve"> was also raised to </w:t>
      </w:r>
      <w:r w:rsidR="00E44FB7">
        <w:t xml:space="preserve">include </w:t>
      </w:r>
      <w:r w:rsidR="00B522FD">
        <w:t>most</w:t>
      </w:r>
      <w:r w:rsidR="00EF0F43">
        <w:t xml:space="preserve"> </w:t>
      </w:r>
      <w:r w:rsidR="00E44FB7">
        <w:t>relevant information</w:t>
      </w:r>
      <w:r w:rsidR="00976B70">
        <w:t xml:space="preserve">. </w:t>
      </w:r>
      <w:r w:rsidR="00D41FD4">
        <w:t xml:space="preserve">The </w:t>
      </w:r>
      <w:r w:rsidR="00E0190E">
        <w:t xml:space="preserve">advantage </w:t>
      </w:r>
      <w:r w:rsidR="00453CC1">
        <w:t xml:space="preserve">of </w:t>
      </w:r>
      <w:r w:rsidR="00EE3D84">
        <w:t>split</w:t>
      </w:r>
      <w:r w:rsidR="00881227">
        <w:t>ting</w:t>
      </w:r>
      <w:r w:rsidR="00EE3D84">
        <w:t xml:space="preserve"> </w:t>
      </w:r>
      <w:r w:rsidR="006F53D5">
        <w:t>a</w:t>
      </w:r>
      <w:r w:rsidR="00EE3D84">
        <w:t xml:space="preserve"> tranche funding into </w:t>
      </w:r>
      <w:r w:rsidR="0046518E">
        <w:t xml:space="preserve">many </w:t>
      </w:r>
      <w:r w:rsidR="006F53D5">
        <w:t>single</w:t>
      </w:r>
      <w:r w:rsidR="006F53D5">
        <w:noBreakHyphen/>
        <w:t>entry</w:t>
      </w:r>
      <w:r w:rsidR="00491213">
        <w:t xml:space="preserve"> </w:t>
      </w:r>
      <w:r w:rsidR="003708DC">
        <w:t>components</w:t>
      </w:r>
      <w:r w:rsidR="00DB28E0">
        <w:t xml:space="preserve"> </w:t>
      </w:r>
      <w:r w:rsidR="00CA221B">
        <w:t>was doubted</w:t>
      </w:r>
      <w:r w:rsidR="00491213">
        <w:t xml:space="preserve"> </w:t>
      </w:r>
      <w:r w:rsidR="0042719B">
        <w:t xml:space="preserve">noting that </w:t>
      </w:r>
      <w:r w:rsidR="00141596">
        <w:t xml:space="preserve">it </w:t>
      </w:r>
      <w:r w:rsidR="005A41BB" w:rsidRPr="003147C2">
        <w:rPr>
          <w:lang w:val="en-GB"/>
        </w:rPr>
        <w:t xml:space="preserve">complicates and doubles the reporting </w:t>
      </w:r>
      <w:r w:rsidR="004B43B1" w:rsidRPr="003147C2">
        <w:rPr>
          <w:lang w:val="en-GB"/>
        </w:rPr>
        <w:t>work,</w:t>
      </w:r>
      <w:r w:rsidR="00B221F3" w:rsidRPr="003147C2">
        <w:rPr>
          <w:lang w:val="en-GB"/>
        </w:rPr>
        <w:t xml:space="preserve"> and</w:t>
      </w:r>
      <w:r w:rsidR="00707D2F" w:rsidRPr="003147C2">
        <w:rPr>
          <w:lang w:val="en-GB"/>
        </w:rPr>
        <w:t xml:space="preserve"> </w:t>
      </w:r>
      <w:r w:rsidR="00923A49" w:rsidRPr="003147C2">
        <w:rPr>
          <w:lang w:val="en-GB"/>
        </w:rPr>
        <w:t xml:space="preserve">it </w:t>
      </w:r>
      <w:r w:rsidR="00707D2F" w:rsidRPr="003147C2">
        <w:rPr>
          <w:lang w:val="en-GB"/>
        </w:rPr>
        <w:t>complicates</w:t>
      </w:r>
      <w:r w:rsidR="00466BE9" w:rsidRPr="003147C2">
        <w:rPr>
          <w:lang w:val="en-GB"/>
        </w:rPr>
        <w:t xml:space="preserve"> the reporting</w:t>
      </w:r>
      <w:r w:rsidR="00707D2F" w:rsidRPr="003147C2">
        <w:rPr>
          <w:lang w:val="en-GB"/>
        </w:rPr>
        <w:t xml:space="preserve"> when </w:t>
      </w:r>
      <w:r w:rsidR="005A41BB" w:rsidRPr="003147C2">
        <w:rPr>
          <w:lang w:val="en-GB"/>
        </w:rPr>
        <w:t xml:space="preserve">countries </w:t>
      </w:r>
      <w:r w:rsidR="00707D2F" w:rsidRPr="003147C2">
        <w:rPr>
          <w:lang w:val="en-GB"/>
        </w:rPr>
        <w:t>use t</w:t>
      </w:r>
      <w:r w:rsidR="005A41BB" w:rsidRPr="003147C2">
        <w:rPr>
          <w:lang w:val="en-GB"/>
        </w:rPr>
        <w:t xml:space="preserve">he </w:t>
      </w:r>
      <w:r w:rsidR="002726DA" w:rsidRPr="003147C2">
        <w:rPr>
          <w:lang w:val="en-GB"/>
        </w:rPr>
        <w:t xml:space="preserve">allowable </w:t>
      </w:r>
      <w:r w:rsidR="005A41BB" w:rsidRPr="003147C2">
        <w:rPr>
          <w:lang w:val="en-GB"/>
        </w:rPr>
        <w:t>flexibility to move around a certain percentage of project component budgets</w:t>
      </w:r>
      <w:r w:rsidR="00B221F3" w:rsidRPr="003147C2">
        <w:rPr>
          <w:lang w:val="en-GB"/>
        </w:rPr>
        <w:t>. It was further note</w:t>
      </w:r>
      <w:r w:rsidR="004B43B1" w:rsidRPr="003147C2">
        <w:rPr>
          <w:lang w:val="en-GB"/>
        </w:rPr>
        <w:t>d</w:t>
      </w:r>
      <w:r w:rsidR="00B221F3" w:rsidRPr="003147C2">
        <w:rPr>
          <w:lang w:val="en-GB"/>
        </w:rPr>
        <w:t xml:space="preserve"> that </w:t>
      </w:r>
      <w:r w:rsidR="0042719B">
        <w:t>a brief narrative reporting</w:t>
      </w:r>
      <w:r w:rsidR="000E4621">
        <w:t>,</w:t>
      </w:r>
      <w:r w:rsidR="0042719B">
        <w:t xml:space="preserve"> under the </w:t>
      </w:r>
      <w:r w:rsidR="002E43E3">
        <w:t>“</w:t>
      </w:r>
      <w:r w:rsidR="0042719B">
        <w:t>remarks</w:t>
      </w:r>
      <w:r w:rsidR="002E43E3">
        <w:t>”</w:t>
      </w:r>
      <w:r w:rsidR="0042719B">
        <w:t xml:space="preserve"> column </w:t>
      </w:r>
      <w:r w:rsidR="000E4621">
        <w:t xml:space="preserve">of the reporting format, </w:t>
      </w:r>
      <w:r w:rsidR="0042719B">
        <w:t xml:space="preserve">on the specific tranche annually is more important. </w:t>
      </w:r>
    </w:p>
    <w:p w14:paraId="70AC9525" w14:textId="61C6A093" w:rsidR="00577C3B" w:rsidRDefault="00667C57" w:rsidP="00994CEC">
      <w:pPr>
        <w:pStyle w:val="Heading1"/>
      </w:pPr>
      <w:r w:rsidRPr="00232198">
        <w:rPr>
          <w:lang w:val="en-GB"/>
        </w:rPr>
        <w:t>On overlapping and streamlining of reports, suggestions from agencies also included to</w:t>
      </w:r>
      <w:r w:rsidR="0097566C" w:rsidRPr="00232198">
        <w:rPr>
          <w:lang w:val="en-GB"/>
        </w:rPr>
        <w:t>:</w:t>
      </w:r>
      <w:r w:rsidRPr="00232198">
        <w:rPr>
          <w:lang w:val="en-GB"/>
        </w:rPr>
        <w:t xml:space="preserve"> minimize/combine reporting on the same </w:t>
      </w:r>
      <w:r w:rsidR="009B4047" w:rsidRPr="00232198">
        <w:rPr>
          <w:lang w:val="en-GB"/>
        </w:rPr>
        <w:t>matter</w:t>
      </w:r>
      <w:r w:rsidR="00FF4856" w:rsidRPr="00232198">
        <w:rPr>
          <w:lang w:val="en-GB"/>
        </w:rPr>
        <w:t>s</w:t>
      </w:r>
      <w:r w:rsidR="00103C5A" w:rsidRPr="00232198">
        <w:rPr>
          <w:lang w:val="en-GB"/>
        </w:rPr>
        <w:t>/projects</w:t>
      </w:r>
      <w:r w:rsidRPr="00232198">
        <w:rPr>
          <w:lang w:val="en-GB"/>
        </w:rPr>
        <w:t xml:space="preserve">, for instance, by </w:t>
      </w:r>
      <w:r w:rsidR="008043CD" w:rsidRPr="00232198">
        <w:rPr>
          <w:lang w:val="en-GB"/>
        </w:rPr>
        <w:t xml:space="preserve">requesting </w:t>
      </w:r>
      <w:r w:rsidR="00A401F1" w:rsidRPr="00232198">
        <w:rPr>
          <w:lang w:val="en-GB"/>
        </w:rPr>
        <w:t xml:space="preserve">additional </w:t>
      </w:r>
      <w:r w:rsidR="008043CD" w:rsidRPr="00232198">
        <w:rPr>
          <w:lang w:val="en-GB"/>
        </w:rPr>
        <w:t>reports</w:t>
      </w:r>
      <w:r w:rsidR="00D618A4" w:rsidRPr="00232198">
        <w:rPr>
          <w:lang w:val="en-GB"/>
        </w:rPr>
        <w:t xml:space="preserve"> of projects</w:t>
      </w:r>
      <w:r w:rsidR="008043CD" w:rsidRPr="00232198">
        <w:rPr>
          <w:lang w:val="en-GB"/>
        </w:rPr>
        <w:t xml:space="preserve"> as part of tranche requests </w:t>
      </w:r>
      <w:r w:rsidR="001B1467" w:rsidRPr="00232198">
        <w:rPr>
          <w:lang w:val="en-GB"/>
        </w:rPr>
        <w:t>or</w:t>
      </w:r>
      <w:r w:rsidR="008043CD" w:rsidRPr="00232198">
        <w:rPr>
          <w:lang w:val="en-GB"/>
        </w:rPr>
        <w:t xml:space="preserve"> progress and financial reports </w:t>
      </w:r>
      <w:r w:rsidR="00D77A29" w:rsidRPr="00232198">
        <w:rPr>
          <w:lang w:val="en-GB"/>
        </w:rPr>
        <w:t>and avoiding reports on specific reporting requirements</w:t>
      </w:r>
      <w:r w:rsidR="00A401F1" w:rsidRPr="00232198">
        <w:rPr>
          <w:lang w:val="en-GB"/>
        </w:rPr>
        <w:t>;</w:t>
      </w:r>
      <w:r w:rsidRPr="00232198">
        <w:rPr>
          <w:lang w:val="en-GB"/>
        </w:rPr>
        <w:t xml:space="preserve"> s</w:t>
      </w:r>
      <w:r w:rsidR="0097566C" w:rsidRPr="00232198">
        <w:rPr>
          <w:lang w:val="en-GB"/>
        </w:rPr>
        <w:t xml:space="preserve">implify </w:t>
      </w:r>
      <w:r w:rsidRPr="00232198">
        <w:rPr>
          <w:lang w:val="en-GB"/>
        </w:rPr>
        <w:t xml:space="preserve">reporting requirements for </w:t>
      </w:r>
      <w:r w:rsidR="00EA3449" w:rsidRPr="00232198">
        <w:rPr>
          <w:lang w:val="en-GB"/>
        </w:rPr>
        <w:t>low</w:t>
      </w:r>
      <w:r w:rsidR="008A2D64" w:rsidRPr="00232198">
        <w:rPr>
          <w:lang w:val="en-GB"/>
        </w:rPr>
        <w:t>-</w:t>
      </w:r>
      <w:r w:rsidR="00EA3449" w:rsidRPr="00232198">
        <w:rPr>
          <w:lang w:val="en-GB"/>
        </w:rPr>
        <w:t>volume</w:t>
      </w:r>
      <w:r w:rsidR="008A2D64" w:rsidRPr="00232198">
        <w:rPr>
          <w:lang w:val="en-GB"/>
        </w:rPr>
        <w:t>-</w:t>
      </w:r>
      <w:r w:rsidR="00EA3449" w:rsidRPr="00232198">
        <w:rPr>
          <w:lang w:val="en-GB"/>
        </w:rPr>
        <w:t>consuming (</w:t>
      </w:r>
      <w:r w:rsidRPr="00232198">
        <w:rPr>
          <w:lang w:val="en-GB"/>
        </w:rPr>
        <w:t>LVC</w:t>
      </w:r>
      <w:r w:rsidR="00EA3449" w:rsidRPr="00232198">
        <w:rPr>
          <w:lang w:val="en-GB"/>
        </w:rPr>
        <w:t>)</w:t>
      </w:r>
      <w:r w:rsidRPr="00232198">
        <w:rPr>
          <w:lang w:val="en-GB"/>
        </w:rPr>
        <w:t xml:space="preserve"> countries</w:t>
      </w:r>
      <w:r w:rsidR="00074330" w:rsidRPr="00232198">
        <w:rPr>
          <w:lang w:val="en-GB"/>
        </w:rPr>
        <w:t>;</w:t>
      </w:r>
      <w:r w:rsidRPr="00232198">
        <w:rPr>
          <w:lang w:val="en-GB"/>
        </w:rPr>
        <w:t xml:space="preserve"> </w:t>
      </w:r>
      <w:r w:rsidR="00C7260A" w:rsidRPr="00232198">
        <w:rPr>
          <w:lang w:val="en-GB"/>
        </w:rPr>
        <w:t xml:space="preserve">avoid </w:t>
      </w:r>
      <w:r w:rsidRPr="00232198">
        <w:rPr>
          <w:lang w:val="en-GB"/>
        </w:rPr>
        <w:t xml:space="preserve">overlap </w:t>
      </w:r>
      <w:r w:rsidR="008440F4" w:rsidRPr="00232198">
        <w:rPr>
          <w:lang w:val="en-GB"/>
        </w:rPr>
        <w:t>among</w:t>
      </w:r>
      <w:r w:rsidRPr="00232198">
        <w:rPr>
          <w:lang w:val="en-GB"/>
        </w:rPr>
        <w:t xml:space="preserve"> </w:t>
      </w:r>
      <w:r w:rsidR="00767108" w:rsidRPr="00232198">
        <w:rPr>
          <w:lang w:val="en-GB"/>
        </w:rPr>
        <w:t>various reports</w:t>
      </w:r>
      <w:r w:rsidR="00944568" w:rsidRPr="00232198">
        <w:rPr>
          <w:lang w:val="en-GB"/>
        </w:rPr>
        <w:t xml:space="preserve"> </w:t>
      </w:r>
      <w:r w:rsidR="002021EA" w:rsidRPr="00232198">
        <w:rPr>
          <w:lang w:val="en-GB"/>
        </w:rPr>
        <w:t xml:space="preserve">through </w:t>
      </w:r>
      <w:r w:rsidR="00944568" w:rsidRPr="00232198">
        <w:rPr>
          <w:lang w:val="en-GB"/>
        </w:rPr>
        <w:t xml:space="preserve">ensuring </w:t>
      </w:r>
      <w:r w:rsidR="009662B1" w:rsidRPr="00232198">
        <w:rPr>
          <w:lang w:val="en-GB"/>
        </w:rPr>
        <w:t xml:space="preserve">that </w:t>
      </w:r>
      <w:r w:rsidR="009662B1">
        <w:t>requests for reports should not be above once on the same project at the same meeting</w:t>
      </w:r>
      <w:r w:rsidR="00224834" w:rsidRPr="00232198">
        <w:rPr>
          <w:lang w:val="en-GB"/>
        </w:rPr>
        <w:t xml:space="preserve">; </w:t>
      </w:r>
      <w:r w:rsidR="00737B32" w:rsidRPr="00232198">
        <w:rPr>
          <w:lang w:val="en-GB"/>
        </w:rPr>
        <w:t>reduce the reporting of tranche submission delays to once a year</w:t>
      </w:r>
      <w:r w:rsidR="00F05E9F" w:rsidRPr="00232198">
        <w:rPr>
          <w:lang w:val="en-GB"/>
        </w:rPr>
        <w:t xml:space="preserve"> as a business planning tool</w:t>
      </w:r>
      <w:r w:rsidR="007A3DBE" w:rsidRPr="00232198">
        <w:rPr>
          <w:lang w:val="en-GB"/>
        </w:rPr>
        <w:t>; t</w:t>
      </w:r>
      <w:r w:rsidR="007A3DBE" w:rsidRPr="00BD1551">
        <w:t xml:space="preserve">o schedule report submission to the first meeting of the year whenever possible </w:t>
      </w:r>
      <w:r w:rsidR="000F05E8">
        <w:t xml:space="preserve">when </w:t>
      </w:r>
      <w:r w:rsidR="007A3DBE" w:rsidRPr="00BD1551">
        <w:t>the workload is usually less</w:t>
      </w:r>
      <w:r w:rsidR="008A2D64">
        <w:t>;</w:t>
      </w:r>
      <w:r w:rsidR="002F464B" w:rsidRPr="002F464B">
        <w:t xml:space="preserve"> </w:t>
      </w:r>
      <w:r w:rsidR="008A2D64">
        <w:t>t</w:t>
      </w:r>
      <w:r w:rsidR="002F464B" w:rsidRPr="00BD1551">
        <w:t xml:space="preserve">o streamline the tranche progress reports through a simplified template for tranche requests incorporated in the </w:t>
      </w:r>
      <w:r w:rsidR="00322198">
        <w:t>knowledge management system (</w:t>
      </w:r>
      <w:r w:rsidR="002F464B" w:rsidRPr="00BD1551">
        <w:t>KMS</w:t>
      </w:r>
      <w:r w:rsidR="00322198">
        <w:t>)</w:t>
      </w:r>
      <w:r w:rsidR="000A778A">
        <w:t>; t</w:t>
      </w:r>
      <w:r w:rsidR="002F464B" w:rsidRPr="00BD1551">
        <w:t>o streamline the reporting for final reports and PCRs</w:t>
      </w:r>
      <w:r w:rsidR="00376F79">
        <w:t>.</w:t>
      </w:r>
      <w:r w:rsidR="007A3DBE">
        <w:t xml:space="preserve"> </w:t>
      </w:r>
      <w:r w:rsidR="00C95451" w:rsidRPr="00232198">
        <w:rPr>
          <w:lang w:val="en-GB"/>
        </w:rPr>
        <w:t xml:space="preserve">Agencies also </w:t>
      </w:r>
      <w:r w:rsidR="00C01CBA" w:rsidRPr="00232198">
        <w:rPr>
          <w:lang w:val="en-GB"/>
        </w:rPr>
        <w:t xml:space="preserve">indicated </w:t>
      </w:r>
      <w:r w:rsidR="00091073">
        <w:rPr>
          <w:lang w:val="en-GB"/>
        </w:rPr>
        <w:t xml:space="preserve">that </w:t>
      </w:r>
      <w:r w:rsidR="00701380">
        <w:t xml:space="preserve">longer duration between reporting </w:t>
      </w:r>
      <w:r w:rsidR="00BB78E2">
        <w:t xml:space="preserve">for projects with </w:t>
      </w:r>
      <w:r w:rsidR="00BB78E2">
        <w:lastRenderedPageBreak/>
        <w:t xml:space="preserve">specific reporting </w:t>
      </w:r>
      <w:r w:rsidR="00C709AB">
        <w:t xml:space="preserve">requirement </w:t>
      </w:r>
      <w:r w:rsidR="00624259">
        <w:t xml:space="preserve">is required </w:t>
      </w:r>
      <w:r w:rsidR="00701380">
        <w:t xml:space="preserve">to allow evident </w:t>
      </w:r>
      <w:r w:rsidR="00376F79">
        <w:t>progress</w:t>
      </w:r>
      <w:r w:rsidR="00232198">
        <w:t xml:space="preserve"> and expected that the </w:t>
      </w:r>
      <w:r w:rsidR="00701380">
        <w:t xml:space="preserve">KMS platform </w:t>
      </w:r>
      <w:r w:rsidR="00091073">
        <w:t xml:space="preserve">would </w:t>
      </w:r>
      <w:r w:rsidR="00701380">
        <w:t>allow different Secretariat staff to assess the information to avoid similar questions/requests for reports for the same project</w:t>
      </w:r>
      <w:r w:rsidR="00091073">
        <w:t>.</w:t>
      </w:r>
    </w:p>
    <w:p w14:paraId="7AAB0956" w14:textId="3474DFF6" w:rsidR="00BD1551" w:rsidRPr="00BD1551" w:rsidRDefault="001745B8" w:rsidP="00CF2330">
      <w:pPr>
        <w:pStyle w:val="Heading1"/>
      </w:pPr>
      <w:r>
        <w:t>Agencies agreed that</w:t>
      </w:r>
      <w:r w:rsidR="005067EE" w:rsidRPr="005067EE">
        <w:t xml:space="preserve"> </w:t>
      </w:r>
      <w:r w:rsidR="005067EE">
        <w:t xml:space="preserve">the lower number of tranches in stage I of </w:t>
      </w:r>
      <w:r w:rsidR="00FD7CDA">
        <w:t xml:space="preserve">KIPs </w:t>
      </w:r>
      <w:r w:rsidR="005067EE">
        <w:t>help alleviate reporting burden</w:t>
      </w:r>
      <w:r>
        <w:t xml:space="preserve">; however, </w:t>
      </w:r>
      <w:r w:rsidR="008F55D7">
        <w:t xml:space="preserve">they were </w:t>
      </w:r>
      <w:r>
        <w:t xml:space="preserve">also </w:t>
      </w:r>
      <w:r w:rsidR="008F55D7">
        <w:t xml:space="preserve">unsure if </w:t>
      </w:r>
      <w:r>
        <w:t>f</w:t>
      </w:r>
      <w:r w:rsidR="00BD1551" w:rsidRPr="00BD1551">
        <w:t xml:space="preserve">ewer tranches of stage I of KIPs </w:t>
      </w:r>
      <w:r w:rsidR="008F55D7">
        <w:t xml:space="preserve">would </w:t>
      </w:r>
      <w:r w:rsidR="00BD1551" w:rsidRPr="00BD1551">
        <w:t>translate into more reporting into other types of reports</w:t>
      </w:r>
      <w:r w:rsidR="00934F1D">
        <w:t xml:space="preserve"> and </w:t>
      </w:r>
      <w:r w:rsidR="00BD1551" w:rsidRPr="00BD1551">
        <w:t>whether additional</w:t>
      </w:r>
      <w:r w:rsidR="00BF0935">
        <w:t xml:space="preserve"> reporting</w:t>
      </w:r>
      <w:r w:rsidR="00BD1551" w:rsidRPr="00BD1551">
        <w:t xml:space="preserve"> requirements </w:t>
      </w:r>
      <w:r w:rsidR="00934F1D">
        <w:t>would</w:t>
      </w:r>
      <w:r w:rsidR="00BD1551" w:rsidRPr="00BD1551">
        <w:t xml:space="preserve"> be introduced </w:t>
      </w:r>
      <w:r w:rsidR="00514D94">
        <w:t xml:space="preserve">to </w:t>
      </w:r>
      <w:r w:rsidR="0088092A">
        <w:t>projects</w:t>
      </w:r>
      <w:r w:rsidR="00514D94">
        <w:t xml:space="preserve"> approved</w:t>
      </w:r>
      <w:r w:rsidR="0088092A">
        <w:t xml:space="preserve"> under </w:t>
      </w:r>
      <w:r w:rsidR="00BD1551" w:rsidRPr="00BD1551">
        <w:t>new funding windows</w:t>
      </w:r>
      <w:r w:rsidR="00934F1D">
        <w:t>. I</w:t>
      </w:r>
      <w:r w:rsidR="00BD1551" w:rsidRPr="00BD1551">
        <w:t xml:space="preserve">n view of </w:t>
      </w:r>
      <w:r w:rsidR="00B335AD">
        <w:t xml:space="preserve">the </w:t>
      </w:r>
      <w:r w:rsidR="00934F1D">
        <w:t xml:space="preserve">reporting </w:t>
      </w:r>
      <w:r w:rsidR="00B335AD">
        <w:t xml:space="preserve">requirements </w:t>
      </w:r>
      <w:r w:rsidR="00934F1D">
        <w:t xml:space="preserve">of </w:t>
      </w:r>
      <w:r w:rsidR="00BD1551" w:rsidRPr="00BD1551">
        <w:t xml:space="preserve">other financial mechanisms, </w:t>
      </w:r>
      <w:r w:rsidR="005C2B0C">
        <w:t xml:space="preserve">agencies </w:t>
      </w:r>
      <w:r w:rsidR="00BD1551" w:rsidRPr="00BD1551">
        <w:t xml:space="preserve">believed </w:t>
      </w:r>
      <w:r w:rsidR="005C2B0C">
        <w:t xml:space="preserve">that it is important </w:t>
      </w:r>
      <w:r w:rsidR="00BD1551" w:rsidRPr="00BD1551">
        <w:t>to strike a good balance on reporting while ensuring donor countries are aware of how their contribution is being spent</w:t>
      </w:r>
      <w:r w:rsidR="005C2B0C">
        <w:t>.</w:t>
      </w:r>
      <w:r w:rsidR="00BD1551" w:rsidRPr="00BD1551">
        <w:t xml:space="preserve"> </w:t>
      </w:r>
    </w:p>
    <w:p w14:paraId="2623B69B" w14:textId="26E53E4D" w:rsidR="00577C3B" w:rsidRPr="00275CD6" w:rsidRDefault="00577C3B" w:rsidP="002369DD">
      <w:pPr>
        <w:keepNext/>
        <w:spacing w:after="240"/>
        <w:outlineLvl w:val="0"/>
        <w:rPr>
          <w:b/>
          <w:bCs/>
          <w:sz w:val="24"/>
          <w:szCs w:val="24"/>
          <w:lang w:val="en-GB"/>
        </w:rPr>
      </w:pPr>
      <w:r w:rsidRPr="00275CD6">
        <w:rPr>
          <w:b/>
          <w:bCs/>
          <w:sz w:val="24"/>
          <w:szCs w:val="24"/>
          <w:lang w:val="en-GB"/>
        </w:rPr>
        <w:t>Secretariat’s observations</w:t>
      </w:r>
    </w:p>
    <w:p w14:paraId="61B23775" w14:textId="3F9CCB10" w:rsidR="002154E3" w:rsidRDefault="00011A83" w:rsidP="00D31569">
      <w:pPr>
        <w:pStyle w:val="Heading1"/>
      </w:pPr>
      <w:r>
        <w:t>In reviewing agencies’ responses to the questionnaire and following discussions at the IACM, the Secretariat</w:t>
      </w:r>
      <w:r w:rsidR="00B136FA">
        <w:t xml:space="preserve"> notes that there </w:t>
      </w:r>
      <w:r w:rsidR="00AB4CD6">
        <w:t>exist</w:t>
      </w:r>
      <w:r w:rsidR="00B136FA">
        <w:t xml:space="preserve"> overlaps </w:t>
      </w:r>
      <w:r w:rsidR="00660621">
        <w:t>of</w:t>
      </w:r>
      <w:r w:rsidR="00B136FA">
        <w:t xml:space="preserve"> </w:t>
      </w:r>
      <w:r w:rsidR="0023707F">
        <w:t>some reports</w:t>
      </w:r>
      <w:r w:rsidR="00D34357">
        <w:t xml:space="preserve"> on project progress</w:t>
      </w:r>
      <w:r w:rsidR="002154E3">
        <w:t xml:space="preserve"> and room </w:t>
      </w:r>
      <w:r w:rsidR="00D34357">
        <w:t xml:space="preserve">for </w:t>
      </w:r>
      <w:r w:rsidR="002154E3">
        <w:t xml:space="preserve">streamlining </w:t>
      </w:r>
      <w:r w:rsidR="00DB4B1E">
        <w:t>of</w:t>
      </w:r>
      <w:r w:rsidR="002D28D8">
        <w:t xml:space="preserve"> </w:t>
      </w:r>
      <w:r w:rsidR="009137F2">
        <w:t xml:space="preserve">its </w:t>
      </w:r>
      <w:r w:rsidR="005E572E">
        <w:t xml:space="preserve">reporting </w:t>
      </w:r>
      <w:r w:rsidR="00400493">
        <w:t xml:space="preserve">while </w:t>
      </w:r>
      <w:r w:rsidR="00B14A42">
        <w:t xml:space="preserve">not </w:t>
      </w:r>
      <w:r w:rsidR="00400493">
        <w:t>comprising acco</w:t>
      </w:r>
      <w:r w:rsidR="00B14A42">
        <w:t>untability</w:t>
      </w:r>
      <w:r w:rsidR="002D28D8">
        <w:t xml:space="preserve"> of funds </w:t>
      </w:r>
      <w:r w:rsidR="009B0631">
        <w:t>spent,</w:t>
      </w:r>
      <w:r w:rsidR="0088137B">
        <w:t xml:space="preserve"> and </w:t>
      </w:r>
      <w:r w:rsidR="00BD4EA4">
        <w:t>project</w:t>
      </w:r>
      <w:r w:rsidR="00CE376D">
        <w:t xml:space="preserve"> sustainability</w:t>
      </w:r>
      <w:r w:rsidR="002154E3">
        <w:t>.</w:t>
      </w:r>
    </w:p>
    <w:p w14:paraId="77FB3E12" w14:textId="53EE7F2D" w:rsidR="00547089" w:rsidRPr="00547089" w:rsidRDefault="003A7F1F" w:rsidP="00547089">
      <w:pPr>
        <w:pStyle w:val="Heading1"/>
      </w:pPr>
      <w:r>
        <w:t>T</w:t>
      </w:r>
      <w:r w:rsidR="00876C9F">
        <w:t xml:space="preserve">here are occasions </w:t>
      </w:r>
      <w:r w:rsidR="00F92B66">
        <w:t>where</w:t>
      </w:r>
      <w:r w:rsidR="00876C9F">
        <w:t xml:space="preserve"> a report on </w:t>
      </w:r>
      <w:r w:rsidR="00F92B66">
        <w:t>project implementation delays</w:t>
      </w:r>
      <w:r w:rsidR="00705D68">
        <w:t xml:space="preserve"> and</w:t>
      </w:r>
      <w:r w:rsidR="00A56A8F">
        <w:t xml:space="preserve"> an additional status report</w:t>
      </w:r>
      <w:r w:rsidR="00705D68">
        <w:t xml:space="preserve"> </w:t>
      </w:r>
      <w:r w:rsidR="00552A09">
        <w:t xml:space="preserve">are requested </w:t>
      </w:r>
      <w:r w:rsidR="00705D68">
        <w:t>for the same project</w:t>
      </w:r>
      <w:r w:rsidR="0055703D">
        <w:t xml:space="preserve">. Noting that </w:t>
      </w:r>
      <w:r w:rsidR="00A3785A">
        <w:t xml:space="preserve">reports on projects with </w:t>
      </w:r>
      <w:r w:rsidR="00A63DB7">
        <w:t xml:space="preserve">implementation delays are meant for projects </w:t>
      </w:r>
      <w:r w:rsidR="00546BC1">
        <w:t xml:space="preserve">that are </w:t>
      </w:r>
      <w:r w:rsidR="002F3B2A">
        <w:t xml:space="preserve">subject </w:t>
      </w:r>
      <w:r w:rsidR="00504630">
        <w:t xml:space="preserve">to </w:t>
      </w:r>
      <w:r w:rsidR="007D6132">
        <w:t xml:space="preserve">procedures for </w:t>
      </w:r>
      <w:r w:rsidR="00504630">
        <w:t xml:space="preserve">project cancellation </w:t>
      </w:r>
      <w:r w:rsidR="0044182D">
        <w:t>in line with decision</w:t>
      </w:r>
      <w:r w:rsidR="00201FF0">
        <w:t>s</w:t>
      </w:r>
      <w:r w:rsidR="0044182D">
        <w:t xml:space="preserve"> 26/</w:t>
      </w:r>
      <w:r w:rsidR="003F543F">
        <w:t>2</w:t>
      </w:r>
      <w:r w:rsidR="00201FF0">
        <w:t xml:space="preserve"> and 84/45</w:t>
      </w:r>
      <w:r w:rsidR="00145AAB">
        <w:t xml:space="preserve"> </w:t>
      </w:r>
      <w:r w:rsidR="00004927">
        <w:t>(e</w:t>
      </w:r>
      <w:r w:rsidR="00743CEB">
        <w:t xml:space="preserve">.g., </w:t>
      </w:r>
      <w:r w:rsidR="00DA58C4">
        <w:t xml:space="preserve">individual </w:t>
      </w:r>
      <w:r w:rsidR="00743CEB">
        <w:t xml:space="preserve">investment projects, tranches of </w:t>
      </w:r>
      <w:r w:rsidR="00A37D9D">
        <w:t>MYA</w:t>
      </w:r>
      <w:r w:rsidR="00743CEB">
        <w:t xml:space="preserve">) </w:t>
      </w:r>
      <w:r w:rsidR="004C72F1">
        <w:t xml:space="preserve">while additional status reports </w:t>
      </w:r>
      <w:r w:rsidR="00BD36CA">
        <w:t>are meant for projects that are not subject to such procedures</w:t>
      </w:r>
      <w:r w:rsidR="0044182D">
        <w:t xml:space="preserve"> in line with decision</w:t>
      </w:r>
      <w:r w:rsidR="0080257D">
        <w:t> </w:t>
      </w:r>
      <w:r w:rsidR="0044182D">
        <w:t>36/14</w:t>
      </w:r>
      <w:r w:rsidR="00743CEB">
        <w:t xml:space="preserve"> (</w:t>
      </w:r>
      <w:r w:rsidR="00DA58C4">
        <w:t xml:space="preserve">e.g., </w:t>
      </w:r>
      <w:r w:rsidR="002440E9">
        <w:t>project preparation, demonstration projects</w:t>
      </w:r>
      <w:r w:rsidR="000A16FD">
        <w:t>, institutional strengthening)</w:t>
      </w:r>
      <w:r w:rsidR="00BD36CA">
        <w:t xml:space="preserve">, </w:t>
      </w:r>
      <w:r w:rsidR="00AF6FE5">
        <w:t xml:space="preserve">the Secretariat will </w:t>
      </w:r>
      <w:r w:rsidR="007307C6">
        <w:t xml:space="preserve">continue </w:t>
      </w:r>
      <w:r w:rsidR="00AB335A">
        <w:t xml:space="preserve">to </w:t>
      </w:r>
      <w:r w:rsidR="00AF6FE5">
        <w:t>follow the established polic</w:t>
      </w:r>
      <w:r w:rsidR="00EA21C0">
        <w:t>i</w:t>
      </w:r>
      <w:r w:rsidR="00AF6FE5">
        <w:t xml:space="preserve">es </w:t>
      </w:r>
      <w:r w:rsidR="00403109">
        <w:t xml:space="preserve">whenever possible </w:t>
      </w:r>
      <w:r w:rsidR="00AF6FE5">
        <w:t xml:space="preserve">and </w:t>
      </w:r>
      <w:r w:rsidR="005E7201">
        <w:t xml:space="preserve">avoid </w:t>
      </w:r>
      <w:r w:rsidR="0000539F">
        <w:t xml:space="preserve">overlaps </w:t>
      </w:r>
      <w:r w:rsidR="002B04B8">
        <w:t>of these two reports.</w:t>
      </w:r>
      <w:r w:rsidR="004936B3">
        <w:t xml:space="preserve"> </w:t>
      </w:r>
    </w:p>
    <w:p w14:paraId="0301B5EF" w14:textId="6EFDA773" w:rsidR="000A16FD" w:rsidRDefault="004936B3" w:rsidP="00D31569">
      <w:pPr>
        <w:pStyle w:val="Heading1"/>
      </w:pPr>
      <w:r>
        <w:t xml:space="preserve">With regard to reports on projects with </w:t>
      </w:r>
      <w:r w:rsidR="005F3776">
        <w:t>specific reporting requirements</w:t>
      </w:r>
      <w:r w:rsidR="00BA4457">
        <w:t xml:space="preserve">, the Secretariat noted </w:t>
      </w:r>
      <w:r w:rsidR="00F04CD4">
        <w:t xml:space="preserve">agencies’ </w:t>
      </w:r>
      <w:r w:rsidR="00BA4457">
        <w:t xml:space="preserve">concerns </w:t>
      </w:r>
      <w:r w:rsidR="00EE1627">
        <w:t xml:space="preserve">in terms of </w:t>
      </w:r>
      <w:r w:rsidR="00CD1B56">
        <w:t xml:space="preserve">the </w:t>
      </w:r>
      <w:r w:rsidR="000E2570">
        <w:t xml:space="preserve">time required for preparing </w:t>
      </w:r>
      <w:r w:rsidR="00CD6217">
        <w:t xml:space="preserve">these </w:t>
      </w:r>
      <w:r w:rsidR="00077C3A">
        <w:t xml:space="preserve">individual </w:t>
      </w:r>
      <w:r w:rsidR="00CD6217">
        <w:t>r</w:t>
      </w:r>
      <w:r w:rsidR="00077C3A">
        <w:t>eports due to the</w:t>
      </w:r>
      <w:r w:rsidR="004C380C">
        <w:t xml:space="preserve"> </w:t>
      </w:r>
      <w:r w:rsidR="0062718C">
        <w:t>details</w:t>
      </w:r>
      <w:r w:rsidR="00C96D9A">
        <w:t xml:space="preserve"> that need to</w:t>
      </w:r>
      <w:r w:rsidR="00A746F2">
        <w:t xml:space="preserve"> be provided</w:t>
      </w:r>
      <w:r w:rsidR="0062718C">
        <w:t xml:space="preserve">, </w:t>
      </w:r>
      <w:r w:rsidR="00CD1B56">
        <w:t xml:space="preserve">the </w:t>
      </w:r>
      <w:r w:rsidR="00C96D9A">
        <w:t xml:space="preserve">duration </w:t>
      </w:r>
      <w:r w:rsidR="00EE1627">
        <w:t xml:space="preserve">required </w:t>
      </w:r>
      <w:r w:rsidR="00E33914">
        <w:t xml:space="preserve">to </w:t>
      </w:r>
      <w:r w:rsidR="006F1F11">
        <w:t xml:space="preserve">fulfil </w:t>
      </w:r>
      <w:r w:rsidR="00E33914">
        <w:t>conditions</w:t>
      </w:r>
      <w:r w:rsidR="006F1F11">
        <w:t xml:space="preserve"> or achieve results</w:t>
      </w:r>
      <w:r w:rsidR="0071747E">
        <w:t xml:space="preserve">, </w:t>
      </w:r>
      <w:r w:rsidR="0062718C">
        <w:t xml:space="preserve">and </w:t>
      </w:r>
      <w:r w:rsidR="0071747E">
        <w:t xml:space="preserve">the workload at the second Executive Committee meeting of the year, </w:t>
      </w:r>
      <w:r w:rsidR="005523C7">
        <w:t xml:space="preserve">and </w:t>
      </w:r>
      <w:r w:rsidR="00B67708">
        <w:t xml:space="preserve">therefore </w:t>
      </w:r>
      <w:r w:rsidR="005758F7">
        <w:t>submission of these reports</w:t>
      </w:r>
      <w:r w:rsidR="00DB2E7C">
        <w:t xml:space="preserve"> will be requested</w:t>
      </w:r>
      <w:r w:rsidR="00FB3512">
        <w:t>,</w:t>
      </w:r>
      <w:r w:rsidR="00FB3512" w:rsidRPr="00FB3512">
        <w:t xml:space="preserve"> </w:t>
      </w:r>
      <w:r w:rsidR="00FB3512">
        <w:t>whenever feasible</w:t>
      </w:r>
      <w:r w:rsidR="00F26EBF">
        <w:t>,</w:t>
      </w:r>
      <w:r w:rsidR="005758F7">
        <w:t xml:space="preserve"> as part of </w:t>
      </w:r>
      <w:r w:rsidR="00534579">
        <w:t xml:space="preserve">next </w:t>
      </w:r>
      <w:r w:rsidR="00960097">
        <w:t>tranche</w:t>
      </w:r>
      <w:r w:rsidR="006353FA">
        <w:t>/</w:t>
      </w:r>
      <w:r w:rsidR="00960097">
        <w:t>stage</w:t>
      </w:r>
      <w:r w:rsidR="00534579">
        <w:t xml:space="preserve"> requests</w:t>
      </w:r>
      <w:r w:rsidR="00614BC4">
        <w:t xml:space="preserve"> or</w:t>
      </w:r>
      <w:r w:rsidR="00534579">
        <w:t xml:space="preserve"> next financial and progress reports</w:t>
      </w:r>
      <w:r w:rsidR="00CF5FDF">
        <w:t>, as relevant</w:t>
      </w:r>
      <w:r w:rsidR="00512DB2">
        <w:t>. In circumstance</w:t>
      </w:r>
      <w:r w:rsidR="008004DB">
        <w:t>s</w:t>
      </w:r>
      <w:r w:rsidR="00512DB2">
        <w:t xml:space="preserve"> where stand-alone reports are </w:t>
      </w:r>
      <w:r w:rsidR="008004DB">
        <w:t>unavoidable</w:t>
      </w:r>
      <w:r w:rsidR="00421845">
        <w:t xml:space="preserve">, </w:t>
      </w:r>
      <w:r w:rsidR="00487C2F">
        <w:t>the</w:t>
      </w:r>
      <w:r w:rsidR="00DB2E7C">
        <w:t>ir sub</w:t>
      </w:r>
      <w:r w:rsidR="00421845">
        <w:t xml:space="preserve">mission will be requested for </w:t>
      </w:r>
      <w:r w:rsidR="007D27FA">
        <w:t xml:space="preserve">the </w:t>
      </w:r>
      <w:r w:rsidR="00C30BCE">
        <w:t xml:space="preserve">first Executive </w:t>
      </w:r>
      <w:r w:rsidR="008307A6">
        <w:t xml:space="preserve">Committee </w:t>
      </w:r>
      <w:r w:rsidR="00C30BCE">
        <w:t xml:space="preserve">meeting </w:t>
      </w:r>
      <w:r w:rsidR="008307A6">
        <w:t xml:space="preserve">of the year </w:t>
      </w:r>
      <w:r w:rsidR="007D27FA">
        <w:t>where the</w:t>
      </w:r>
      <w:r w:rsidR="00444C36">
        <w:t xml:space="preserve"> workload </w:t>
      </w:r>
      <w:r w:rsidR="007D27FA">
        <w:t xml:space="preserve">is usually less </w:t>
      </w:r>
      <w:r w:rsidR="00444C36">
        <w:t>heavy</w:t>
      </w:r>
      <w:r w:rsidR="003D2A38">
        <w:t>.</w:t>
      </w:r>
      <w:r w:rsidR="00534579">
        <w:t xml:space="preserve"> </w:t>
      </w:r>
      <w:r w:rsidR="00594ABA">
        <w:t xml:space="preserve"> </w:t>
      </w:r>
      <w:r w:rsidR="005F3776">
        <w:t xml:space="preserve"> </w:t>
      </w:r>
    </w:p>
    <w:p w14:paraId="35577AA4" w14:textId="57D370AF" w:rsidR="003A7F1F" w:rsidRDefault="00530D9C" w:rsidP="00AD4AB3">
      <w:pPr>
        <w:pStyle w:val="Heading1"/>
      </w:pPr>
      <w:r>
        <w:t xml:space="preserve">On </w:t>
      </w:r>
      <w:r w:rsidR="00DF0F8E">
        <w:t>the complex information required for progress reports</w:t>
      </w:r>
      <w:r w:rsidR="00EA2C3E">
        <w:t xml:space="preserve"> </w:t>
      </w:r>
      <w:r w:rsidR="00D934A3">
        <w:t xml:space="preserve">on previous tranche implementation plans </w:t>
      </w:r>
      <w:r w:rsidR="00EA2C3E">
        <w:t xml:space="preserve">submitted </w:t>
      </w:r>
      <w:r w:rsidR="005D31DB">
        <w:t xml:space="preserve">with </w:t>
      </w:r>
      <w:r w:rsidR="0003431B">
        <w:t>ne</w:t>
      </w:r>
      <w:r w:rsidR="00A8178B">
        <w:t xml:space="preserve">xt </w:t>
      </w:r>
      <w:r w:rsidR="00EA2C3E">
        <w:t>t</w:t>
      </w:r>
      <w:r w:rsidR="00735303">
        <w:t xml:space="preserve">ranche </w:t>
      </w:r>
      <w:r w:rsidR="00CF2042">
        <w:t>requests</w:t>
      </w:r>
      <w:r w:rsidR="00DF0F8E">
        <w:t xml:space="preserve">, </w:t>
      </w:r>
      <w:r w:rsidR="003A5DF2">
        <w:t>as part of development of the KMS</w:t>
      </w:r>
      <w:proofErr w:type="gramStart"/>
      <w:r w:rsidR="003A5DF2">
        <w:t xml:space="preserve">, </w:t>
      </w:r>
      <w:r w:rsidR="00203D5E">
        <w:t>in particular, the</w:t>
      </w:r>
      <w:proofErr w:type="gramEnd"/>
      <w:r w:rsidR="00203D5E">
        <w:t xml:space="preserve"> module for online project submission, </w:t>
      </w:r>
      <w:r w:rsidR="00E93EB9">
        <w:t xml:space="preserve">a </w:t>
      </w:r>
      <w:r w:rsidR="00163CCE">
        <w:t xml:space="preserve">form is being developed </w:t>
      </w:r>
      <w:r w:rsidR="00A565C9">
        <w:t>for the submission of MYA tranche</w:t>
      </w:r>
      <w:r w:rsidR="00FC03B9">
        <w:t xml:space="preserve"> requests</w:t>
      </w:r>
      <w:r w:rsidR="00AD4AB3" w:rsidRPr="00AD4AB3">
        <w:t xml:space="preserve"> </w:t>
      </w:r>
      <w:r w:rsidR="00AD4AB3">
        <w:t>taking into account user experience in the existing submission guide and template</w:t>
      </w:r>
      <w:r w:rsidR="00BC3D09">
        <w:t xml:space="preserve">. </w:t>
      </w:r>
      <w:r w:rsidR="00E3261A">
        <w:t>This form</w:t>
      </w:r>
      <w:r w:rsidR="00DD7BB9">
        <w:t xml:space="preserve"> </w:t>
      </w:r>
      <w:r w:rsidR="00BC3D09">
        <w:t xml:space="preserve">aims to </w:t>
      </w:r>
      <w:r w:rsidR="00E40687">
        <w:t xml:space="preserve">further </w:t>
      </w:r>
      <w:r w:rsidR="00BC3D09">
        <w:t>standardize information to be collected</w:t>
      </w:r>
      <w:r w:rsidR="002B28D7">
        <w:t xml:space="preserve">, </w:t>
      </w:r>
      <w:r w:rsidR="00AD4ECC">
        <w:t>prefill</w:t>
      </w:r>
      <w:r w:rsidR="0070655C">
        <w:t xml:space="preserve"> information </w:t>
      </w:r>
      <w:r w:rsidR="00711781">
        <w:t>that already exists in the system</w:t>
      </w:r>
      <w:r w:rsidR="002B1AD8">
        <w:t>, and streamlin</w:t>
      </w:r>
      <w:r w:rsidR="007A4BE2">
        <w:t>e</w:t>
      </w:r>
      <w:r w:rsidR="002B1AD8">
        <w:t xml:space="preserve"> the </w:t>
      </w:r>
      <w:r w:rsidR="0013065B">
        <w:t xml:space="preserve">process for </w:t>
      </w:r>
      <w:r w:rsidR="002B1AD8">
        <w:t>submission</w:t>
      </w:r>
      <w:r w:rsidR="00486FB9">
        <w:t xml:space="preserve"> </w:t>
      </w:r>
      <w:r w:rsidR="00AE45AA">
        <w:t xml:space="preserve">and review </w:t>
      </w:r>
      <w:r w:rsidR="00486FB9">
        <w:t xml:space="preserve">of </w:t>
      </w:r>
      <w:r w:rsidR="00FC03B9">
        <w:t xml:space="preserve">MYA </w:t>
      </w:r>
      <w:r w:rsidR="00486FB9">
        <w:t>tranche requests,</w:t>
      </w:r>
      <w:r w:rsidR="00FC03B9">
        <w:t xml:space="preserve"> </w:t>
      </w:r>
      <w:proofErr w:type="gramStart"/>
      <w:r w:rsidR="00C04F73">
        <w:t xml:space="preserve">in particular </w:t>
      </w:r>
      <w:r w:rsidR="001E0DBE">
        <w:t>for</w:t>
      </w:r>
      <w:proofErr w:type="gramEnd"/>
      <w:r w:rsidR="00FC03B9">
        <w:t xml:space="preserve"> </w:t>
      </w:r>
      <w:r w:rsidR="0059556E">
        <w:t>LVC</w:t>
      </w:r>
      <w:r w:rsidR="00E40337">
        <w:t xml:space="preserve"> countries</w:t>
      </w:r>
      <w:r w:rsidR="00594B1F">
        <w:t>, wh</w:t>
      </w:r>
      <w:r w:rsidR="002573CA">
        <w:t>ose phase-out/phase-down plan</w:t>
      </w:r>
      <w:r w:rsidR="005A2DEE">
        <w:t xml:space="preserve"> activities </w:t>
      </w:r>
      <w:r w:rsidR="00247423">
        <w:t>are</w:t>
      </w:r>
      <w:r w:rsidR="00F9018A">
        <w:t xml:space="preserve"> </w:t>
      </w:r>
      <w:r w:rsidR="00E3261A">
        <w:t xml:space="preserve">largely </w:t>
      </w:r>
      <w:r w:rsidR="00594B1F">
        <w:t>similar</w:t>
      </w:r>
      <w:r w:rsidR="00E40337">
        <w:t>.</w:t>
      </w:r>
    </w:p>
    <w:p w14:paraId="6D165212" w14:textId="178F12EE" w:rsidR="007A4BE2" w:rsidRDefault="00995FF3" w:rsidP="000336A1">
      <w:pPr>
        <w:pStyle w:val="Heading1"/>
      </w:pPr>
      <w:r>
        <w:t>Concerning</w:t>
      </w:r>
      <w:r w:rsidR="004109D8">
        <w:t xml:space="preserve"> </w:t>
      </w:r>
      <w:r w:rsidR="00536148">
        <w:t xml:space="preserve">MYA </w:t>
      </w:r>
      <w:r w:rsidR="004109D8">
        <w:t xml:space="preserve">tranche submission </w:t>
      </w:r>
      <w:r w:rsidR="00CA1DA1">
        <w:t>delays, it is observed that</w:t>
      </w:r>
      <w:r w:rsidR="00024A58">
        <w:t xml:space="preserve"> tranches could not be submitted usually due to </w:t>
      </w:r>
      <w:r w:rsidR="00882B66">
        <w:t>delays in implementation of previous tranches</w:t>
      </w:r>
      <w:r w:rsidR="000B7B5C">
        <w:t xml:space="preserve"> including not reaching the 20 per cent fund disbursement threshold</w:t>
      </w:r>
      <w:r w:rsidR="00034837">
        <w:t xml:space="preserve"> of the previous tranche</w:t>
      </w:r>
      <w:r w:rsidR="00F932FF">
        <w:t xml:space="preserve"> and</w:t>
      </w:r>
      <w:r w:rsidR="008E4FB2">
        <w:t xml:space="preserve"> in preparation of required verification reports </w:t>
      </w:r>
      <w:r w:rsidR="00F932FF">
        <w:t>as well as</w:t>
      </w:r>
      <w:r w:rsidR="008E4FB2">
        <w:t xml:space="preserve"> </w:t>
      </w:r>
      <w:r w:rsidR="003F79A3">
        <w:t>few</w:t>
      </w:r>
      <w:r w:rsidR="002127C0">
        <w:t xml:space="preserve"> other issues. </w:t>
      </w:r>
      <w:r w:rsidR="00F932FF">
        <w:t>These</w:t>
      </w:r>
      <w:r w:rsidR="003A719D">
        <w:t xml:space="preserve"> delays and issues</w:t>
      </w:r>
      <w:r w:rsidR="00F932FF">
        <w:t xml:space="preserve"> </w:t>
      </w:r>
      <w:r w:rsidR="004F440E">
        <w:t xml:space="preserve">of previous tranches </w:t>
      </w:r>
      <w:r w:rsidR="009110A5">
        <w:t xml:space="preserve">usually </w:t>
      </w:r>
      <w:r w:rsidR="00CB4205">
        <w:t xml:space="preserve">have </w:t>
      </w:r>
      <w:r w:rsidR="009110A5">
        <w:t xml:space="preserve">already </w:t>
      </w:r>
      <w:r w:rsidR="00E34BBD">
        <w:t xml:space="preserve">been </w:t>
      </w:r>
      <w:r w:rsidR="00910922">
        <w:t>captured</w:t>
      </w:r>
      <w:r w:rsidR="00E34BBD">
        <w:t xml:space="preserve"> during the review of agencies’ financial </w:t>
      </w:r>
      <w:r w:rsidR="00C539E5">
        <w:t xml:space="preserve">and progress reports and </w:t>
      </w:r>
      <w:r w:rsidR="00BA147F">
        <w:t>are</w:t>
      </w:r>
      <w:r w:rsidR="00803BFD">
        <w:t xml:space="preserve"> </w:t>
      </w:r>
      <w:r w:rsidR="003A719D">
        <w:t>monitor</w:t>
      </w:r>
      <w:r w:rsidR="00803BFD">
        <w:t>ed</w:t>
      </w:r>
      <w:r w:rsidR="00882B66">
        <w:t xml:space="preserve"> </w:t>
      </w:r>
      <w:r w:rsidR="003A719D">
        <w:t xml:space="preserve">under </w:t>
      </w:r>
      <w:r w:rsidR="006E7F8F">
        <w:t>projects with implementation delays</w:t>
      </w:r>
      <w:r w:rsidR="00F175CC">
        <w:t>,</w:t>
      </w:r>
      <w:r w:rsidR="006E7F8F">
        <w:t xml:space="preserve"> additional status reports </w:t>
      </w:r>
      <w:r w:rsidR="00BA147F">
        <w:t xml:space="preserve">or </w:t>
      </w:r>
      <w:r w:rsidR="00FC3060">
        <w:t>by a separate decision as required.</w:t>
      </w:r>
      <w:r w:rsidR="00BA147F">
        <w:t xml:space="preserve"> </w:t>
      </w:r>
      <w:r w:rsidR="000776F7">
        <w:t xml:space="preserve">The report on the tranche submission delays is a business planning tool </w:t>
      </w:r>
      <w:r w:rsidR="00900255">
        <w:t xml:space="preserve">and </w:t>
      </w:r>
      <w:r w:rsidR="000776F7">
        <w:t>capture</w:t>
      </w:r>
      <w:r w:rsidR="00900255">
        <w:t>s</w:t>
      </w:r>
      <w:r w:rsidR="000776F7">
        <w:t xml:space="preserve"> the amount of funds </w:t>
      </w:r>
      <w:r w:rsidR="006D75B4">
        <w:t>that need to be included in the next year business plan due to tranche</w:t>
      </w:r>
      <w:r w:rsidR="000B1CC8">
        <w:t>s</w:t>
      </w:r>
      <w:r w:rsidR="006D75B4">
        <w:t xml:space="preserve"> that w</w:t>
      </w:r>
      <w:r w:rsidR="000B1CC8">
        <w:t>ere</w:t>
      </w:r>
      <w:r w:rsidR="006D75B4">
        <w:t xml:space="preserve"> not submitted in the year that w</w:t>
      </w:r>
      <w:r w:rsidR="000B1CC8">
        <w:t>ere</w:t>
      </w:r>
      <w:r w:rsidR="006D75B4">
        <w:t xml:space="preserve"> </w:t>
      </w:r>
      <w:r w:rsidR="00900255">
        <w:t xml:space="preserve">expected to have been submitted. </w:t>
      </w:r>
      <w:r w:rsidR="000B1CC8">
        <w:t>The</w:t>
      </w:r>
      <w:r w:rsidR="00FC3060">
        <w:t xml:space="preserve"> Executive Committee may wish t</w:t>
      </w:r>
      <w:r w:rsidR="007A4BE2">
        <w:t>o consider that</w:t>
      </w:r>
      <w:r w:rsidR="000B1CC8">
        <w:t xml:space="preserve"> the report on tranche submission delays </w:t>
      </w:r>
      <w:r w:rsidR="00803F1C">
        <w:t>as</w:t>
      </w:r>
      <w:r w:rsidR="000B1CC8">
        <w:t xml:space="preserve"> a </w:t>
      </w:r>
      <w:r w:rsidR="007A4BE2">
        <w:t>business planning tool, be submitted at the second Executive Committee meeting of the year</w:t>
      </w:r>
      <w:r w:rsidR="00B76FCF">
        <w:t xml:space="preserve">. </w:t>
      </w:r>
    </w:p>
    <w:p w14:paraId="0C576DE9" w14:textId="4F202F9B" w:rsidR="007A4BE2" w:rsidRDefault="005A2B87" w:rsidP="009D2666">
      <w:pPr>
        <w:pStyle w:val="Heading1"/>
      </w:pPr>
      <w:r>
        <w:lastRenderedPageBreak/>
        <w:t xml:space="preserve">Agencies noted </w:t>
      </w:r>
      <w:r w:rsidR="00A70E05">
        <w:t>several</w:t>
      </w:r>
      <w:r>
        <w:t xml:space="preserve"> issues on th</w:t>
      </w:r>
      <w:r w:rsidR="002B5C82">
        <w:t xml:space="preserve">e </w:t>
      </w:r>
      <w:r w:rsidR="000E2DAF">
        <w:t xml:space="preserve">progress </w:t>
      </w:r>
      <w:r w:rsidR="00D174E0">
        <w:t xml:space="preserve">and financial </w:t>
      </w:r>
      <w:r w:rsidR="000E2DAF">
        <w:t>reports</w:t>
      </w:r>
      <w:r w:rsidR="00F53607">
        <w:t xml:space="preserve"> </w:t>
      </w:r>
      <w:r w:rsidR="00ED0973">
        <w:t xml:space="preserve">referred to in paragraph </w:t>
      </w:r>
      <w:r w:rsidR="00A732A7">
        <w:t>8</w:t>
      </w:r>
      <w:r w:rsidR="00ED0973">
        <w:t xml:space="preserve"> above</w:t>
      </w:r>
      <w:r w:rsidR="000E2DAF">
        <w:t xml:space="preserve">. </w:t>
      </w:r>
      <w:r w:rsidR="00071467">
        <w:t xml:space="preserve">The Secretariat noted that </w:t>
      </w:r>
      <w:r w:rsidR="006E51E0">
        <w:t xml:space="preserve">the format for progress </w:t>
      </w:r>
      <w:r w:rsidR="00AC4BE0">
        <w:t xml:space="preserve">and financial </w:t>
      </w:r>
      <w:r w:rsidR="006E51E0">
        <w:t xml:space="preserve">reports </w:t>
      </w:r>
      <w:r w:rsidR="00B40803">
        <w:t xml:space="preserve">including its narrative has </w:t>
      </w:r>
      <w:r w:rsidR="004B1FEF">
        <w:t xml:space="preserve">not been substantively reviewed </w:t>
      </w:r>
      <w:r w:rsidR="00EB4D4A">
        <w:t>for some time, except for adding columns</w:t>
      </w:r>
      <w:r w:rsidR="00C55A55">
        <w:t xml:space="preserve"> for reporting on CO</w:t>
      </w:r>
      <w:r w:rsidR="00C55A55" w:rsidRPr="002F167A">
        <w:rPr>
          <w:vertAlign w:val="subscript"/>
        </w:rPr>
        <w:t>2</w:t>
      </w:r>
      <w:r w:rsidR="00B22AAE">
        <w:t>-e</w:t>
      </w:r>
      <w:r w:rsidR="00C55A55">
        <w:t>quivalent tonn</w:t>
      </w:r>
      <w:r w:rsidR="008378F4">
        <w:t>ages and gender</w:t>
      </w:r>
      <w:r w:rsidR="00E6133D">
        <w:t>. The new</w:t>
      </w:r>
      <w:r w:rsidR="00C13384">
        <w:t xml:space="preserve"> </w:t>
      </w:r>
      <w:r w:rsidR="00800007" w:rsidRPr="002F167A">
        <w:rPr>
          <w:lang w:val="en-GB"/>
        </w:rPr>
        <w:t xml:space="preserve">meta-code </w:t>
      </w:r>
      <w:r w:rsidR="00A6722A" w:rsidRPr="002F167A">
        <w:rPr>
          <w:lang w:val="en-GB"/>
        </w:rPr>
        <w:t xml:space="preserve">created under </w:t>
      </w:r>
      <w:r w:rsidR="00B63B2F" w:rsidRPr="002F167A">
        <w:rPr>
          <w:lang w:val="en-GB"/>
        </w:rPr>
        <w:t xml:space="preserve">the </w:t>
      </w:r>
      <w:r w:rsidR="00C13384">
        <w:t xml:space="preserve">master database </w:t>
      </w:r>
      <w:r w:rsidR="00B63B2F">
        <w:t xml:space="preserve">of </w:t>
      </w:r>
      <w:r w:rsidR="00E92EA9" w:rsidRPr="002F167A">
        <w:rPr>
          <w:lang w:val="en-GB"/>
        </w:rPr>
        <w:t xml:space="preserve">the KMS </w:t>
      </w:r>
      <w:r w:rsidR="00670A20" w:rsidRPr="002F167A">
        <w:rPr>
          <w:lang w:val="en-GB"/>
        </w:rPr>
        <w:t xml:space="preserve">would </w:t>
      </w:r>
      <w:r w:rsidR="00B63B2F" w:rsidRPr="002F167A">
        <w:rPr>
          <w:lang w:val="en-GB"/>
        </w:rPr>
        <w:t>allow</w:t>
      </w:r>
      <w:r w:rsidR="00E92EA9" w:rsidRPr="002F167A">
        <w:rPr>
          <w:lang w:val="en-GB"/>
        </w:rPr>
        <w:t xml:space="preserve"> all the codes of a project be linked together under it </w:t>
      </w:r>
      <w:r w:rsidR="002F167A" w:rsidRPr="002F167A">
        <w:rPr>
          <w:lang w:val="en-GB"/>
        </w:rPr>
        <w:t xml:space="preserve">to facilitate </w:t>
      </w:r>
      <w:r w:rsidR="00E92EA9" w:rsidRPr="002F167A">
        <w:rPr>
          <w:lang w:val="en-GB"/>
        </w:rPr>
        <w:t>reporting by meta-code</w:t>
      </w:r>
      <w:r w:rsidR="00BA60C3">
        <w:rPr>
          <w:lang w:val="en-GB"/>
        </w:rPr>
        <w:t xml:space="preserve">. The Secretariat also noted the importance of collecting data that relate to the impact of the </w:t>
      </w:r>
      <w:r w:rsidR="007B6C38">
        <w:rPr>
          <w:lang w:val="en-GB"/>
        </w:rPr>
        <w:t>Multilateral</w:t>
      </w:r>
      <w:r w:rsidR="00BA60C3">
        <w:rPr>
          <w:lang w:val="en-GB"/>
        </w:rPr>
        <w:t xml:space="preserve"> Fund supported activities </w:t>
      </w:r>
      <w:r w:rsidR="000A7559">
        <w:rPr>
          <w:lang w:val="en-GB"/>
        </w:rPr>
        <w:t xml:space="preserve">and that </w:t>
      </w:r>
      <w:r w:rsidR="005A0A64">
        <w:t xml:space="preserve">data would </w:t>
      </w:r>
      <w:r w:rsidR="00E6453E">
        <w:t>need to be collected for the preparation of the Fund</w:t>
      </w:r>
      <w:r w:rsidR="000A7559">
        <w:t>’s</w:t>
      </w:r>
      <w:r w:rsidR="00E6453E">
        <w:t xml:space="preserve"> performance report</w:t>
      </w:r>
      <w:r w:rsidR="001E0DBA">
        <w:t xml:space="preserve"> in line with decision</w:t>
      </w:r>
      <w:r w:rsidR="00C334C5">
        <w:t> 93/97</w:t>
      </w:r>
      <w:r w:rsidR="008378F4">
        <w:t xml:space="preserve">. </w:t>
      </w:r>
      <w:r w:rsidR="00EB695C">
        <w:t>In this regard,</w:t>
      </w:r>
      <w:r w:rsidR="000F6E30">
        <w:t xml:space="preserve"> the Executive Committee may wish t</w:t>
      </w:r>
      <w:r w:rsidR="007A4BE2">
        <w:t xml:space="preserve">o request the Secretariat, in consultation with implementing agencies, to review the format </w:t>
      </w:r>
      <w:r w:rsidR="00B94A62">
        <w:t xml:space="preserve">for such reporting </w:t>
      </w:r>
      <w:r w:rsidR="007A4BE2">
        <w:t>including its narrative, aiming at the streamlining of reporting while allowing collecting data required for the preparation of the Multilateral Fund performance report, and to present the revised format for consideration of the Executive Committee at its 96</w:t>
      </w:r>
      <w:r w:rsidR="007A4BE2" w:rsidRPr="002F167A">
        <w:rPr>
          <w:vertAlign w:val="superscript"/>
        </w:rPr>
        <w:t>th </w:t>
      </w:r>
      <w:r w:rsidR="007A4BE2">
        <w:t>meeting</w:t>
      </w:r>
      <w:r w:rsidR="00783E68">
        <w:t>.</w:t>
      </w:r>
    </w:p>
    <w:p w14:paraId="3606938E" w14:textId="220854A5" w:rsidR="003A7F1F" w:rsidRPr="00C04F73" w:rsidRDefault="00A15A8A" w:rsidP="003A7F1F">
      <w:pPr>
        <w:pStyle w:val="Heading1"/>
      </w:pPr>
      <w:r>
        <w:t xml:space="preserve">In certain types of projects, </w:t>
      </w:r>
      <w:r w:rsidR="0015765D">
        <w:t xml:space="preserve">agencies require to present </w:t>
      </w:r>
      <w:r w:rsidR="004C6D9B">
        <w:t xml:space="preserve">final project reports which include </w:t>
      </w:r>
      <w:r w:rsidR="00947BC1">
        <w:t xml:space="preserve">comprehensive </w:t>
      </w:r>
      <w:r w:rsidR="004C6D9B">
        <w:t>information</w:t>
      </w:r>
      <w:r w:rsidR="007E5DD8">
        <w:t>,</w:t>
      </w:r>
      <w:r w:rsidR="004C6D9B">
        <w:t xml:space="preserve"> </w:t>
      </w:r>
      <w:r w:rsidR="00214D7B">
        <w:t>in</w:t>
      </w:r>
      <w:r w:rsidR="007E5DD8">
        <w:t xml:space="preserve">cluding both financial and </w:t>
      </w:r>
      <w:r w:rsidR="00992713">
        <w:t>operational</w:t>
      </w:r>
      <w:r w:rsidR="007E5DD8">
        <w:t xml:space="preserve">, </w:t>
      </w:r>
      <w:r w:rsidR="004C6D9B">
        <w:t>o</w:t>
      </w:r>
      <w:r w:rsidR="00B91F71">
        <w:t xml:space="preserve">f </w:t>
      </w:r>
      <w:r w:rsidR="004C6D9B">
        <w:t>the projects</w:t>
      </w:r>
      <w:r w:rsidR="00006897">
        <w:t>.</w:t>
      </w:r>
      <w:r w:rsidR="00B91F71">
        <w:t xml:space="preserve"> </w:t>
      </w:r>
      <w:r w:rsidR="00006897">
        <w:t>Th</w:t>
      </w:r>
      <w:r w:rsidR="00175E84">
        <w:t xml:space="preserve">is information may feed those required </w:t>
      </w:r>
      <w:r w:rsidR="00137F94">
        <w:t>for PCRs</w:t>
      </w:r>
      <w:r w:rsidR="00B15B42">
        <w:t>; on the other hand</w:t>
      </w:r>
      <w:r w:rsidR="00DC5223">
        <w:t>,</w:t>
      </w:r>
      <w:r w:rsidR="00F4738B">
        <w:t xml:space="preserve"> </w:t>
      </w:r>
      <w:r w:rsidR="005530BB">
        <w:t>by including</w:t>
      </w:r>
      <w:r w:rsidR="00DB4007">
        <w:t xml:space="preserve"> missing</w:t>
      </w:r>
      <w:r w:rsidR="005530BB">
        <w:t xml:space="preserve"> information required by PCR</w:t>
      </w:r>
      <w:r w:rsidR="00B15B42">
        <w:t>s</w:t>
      </w:r>
      <w:r w:rsidR="005530BB">
        <w:t xml:space="preserve"> in</w:t>
      </w:r>
      <w:r w:rsidR="00B15B42">
        <w:t>to</w:t>
      </w:r>
      <w:r w:rsidR="005530BB">
        <w:t xml:space="preserve"> the final project reports, </w:t>
      </w:r>
      <w:r w:rsidR="00DF5463">
        <w:t xml:space="preserve">that latter could </w:t>
      </w:r>
      <w:r w:rsidR="00530A5B">
        <w:t xml:space="preserve">possibly </w:t>
      </w:r>
      <w:r w:rsidR="00DF5463">
        <w:t>be treated as PCR</w:t>
      </w:r>
      <w:r w:rsidR="00B941DA">
        <w:t>s</w:t>
      </w:r>
      <w:r w:rsidR="00DF5463">
        <w:t xml:space="preserve">. </w:t>
      </w:r>
      <w:r w:rsidR="00AE6AC2">
        <w:t xml:space="preserve">In this regard, the Executive Committee may wish to </w:t>
      </w:r>
      <w:r w:rsidR="007A4BE2">
        <w:t xml:space="preserve">request the Secretariat and the Senior Monitoring and Evaluation Officer to explore possibility for integrated reporting of PCRs and detailed final project reports </w:t>
      </w:r>
      <w:proofErr w:type="gramStart"/>
      <w:r w:rsidR="007A4BE2">
        <w:t>taking into account</w:t>
      </w:r>
      <w:proofErr w:type="gramEnd"/>
      <w:r w:rsidR="007A4BE2">
        <w:t xml:space="preserve"> the approved universal PCR format and to report back at the 97</w:t>
      </w:r>
      <w:r w:rsidR="007A4BE2" w:rsidRPr="00EA65B6">
        <w:rPr>
          <w:vertAlign w:val="superscript"/>
        </w:rPr>
        <w:t>th</w:t>
      </w:r>
      <w:r w:rsidR="007A4BE2">
        <w:t xml:space="preserve"> meeting of the Executive Committee.</w:t>
      </w:r>
    </w:p>
    <w:p w14:paraId="52E916B8" w14:textId="77777777" w:rsidR="00284913" w:rsidRPr="0088606D" w:rsidRDefault="00284913" w:rsidP="00284913">
      <w:pPr>
        <w:keepNext/>
        <w:spacing w:after="240"/>
        <w:rPr>
          <w:b/>
          <w:bCs/>
          <w:sz w:val="24"/>
          <w:szCs w:val="24"/>
        </w:rPr>
      </w:pPr>
      <w:r w:rsidRPr="0088606D">
        <w:rPr>
          <w:b/>
          <w:bCs/>
          <w:sz w:val="24"/>
          <w:szCs w:val="24"/>
        </w:rPr>
        <w:t>Recommendation</w:t>
      </w:r>
    </w:p>
    <w:p w14:paraId="53197147" w14:textId="77777777" w:rsidR="00284913" w:rsidRPr="0088606D" w:rsidRDefault="00284913" w:rsidP="00284913">
      <w:pPr>
        <w:keepNext/>
        <w:numPr>
          <w:ilvl w:val="0"/>
          <w:numId w:val="1"/>
        </w:numPr>
        <w:spacing w:after="240"/>
        <w:outlineLvl w:val="0"/>
      </w:pPr>
      <w:r w:rsidRPr="0088606D">
        <w:t>The Executive Committee may wish:</w:t>
      </w:r>
    </w:p>
    <w:p w14:paraId="242D4B0F" w14:textId="3121DC6D" w:rsidR="00084A52" w:rsidRPr="00084A52" w:rsidRDefault="006928BB" w:rsidP="00084A52">
      <w:pPr>
        <w:pStyle w:val="Heading2"/>
      </w:pPr>
      <w:r>
        <w:t>To note</w:t>
      </w:r>
      <w:r w:rsidR="00015B4F">
        <w:t xml:space="preserve"> the mapping of reporting requirements and the streamlining of reporting on progress across </w:t>
      </w:r>
      <w:r w:rsidR="00084A52">
        <w:t>spectrum of reports contained in document UNEP/OzL.Pro/ExCom/95/</w:t>
      </w:r>
      <w:proofErr w:type="gramStart"/>
      <w:r w:rsidR="00084A52">
        <w:t>91;</w:t>
      </w:r>
      <w:proofErr w:type="gramEnd"/>
    </w:p>
    <w:p w14:paraId="7565ECD2" w14:textId="2A5E15E5" w:rsidR="006E6F00" w:rsidRDefault="00084A52" w:rsidP="003A7F1F">
      <w:pPr>
        <w:pStyle w:val="Heading2"/>
      </w:pPr>
      <w:r>
        <w:t>To note the efforts of the Secretariat</w:t>
      </w:r>
      <w:r w:rsidR="004307F4">
        <w:t xml:space="preserve"> in streamlining of reporting on </w:t>
      </w:r>
      <w:r w:rsidR="00AF657D">
        <w:t xml:space="preserve">project </w:t>
      </w:r>
      <w:r w:rsidR="004307F4">
        <w:t xml:space="preserve">progress </w:t>
      </w:r>
      <w:r w:rsidR="00A74736">
        <w:t xml:space="preserve">referred to in paragraphs </w:t>
      </w:r>
      <w:r w:rsidR="00F35CD4">
        <w:t>12</w:t>
      </w:r>
      <w:r w:rsidR="00A74736">
        <w:t xml:space="preserve"> to </w:t>
      </w:r>
      <w:r w:rsidR="00F35CD4">
        <w:t>14</w:t>
      </w:r>
      <w:r w:rsidR="00A74736">
        <w:t xml:space="preserve"> of </w:t>
      </w:r>
      <w:r w:rsidR="00A40FE8">
        <w:t>document UNEP/</w:t>
      </w:r>
      <w:proofErr w:type="spellStart"/>
      <w:r w:rsidR="00A40FE8">
        <w:t>OzL.Pro</w:t>
      </w:r>
      <w:proofErr w:type="spellEnd"/>
      <w:r w:rsidR="00A40FE8">
        <w:t>/ExCom/95/</w:t>
      </w:r>
      <w:proofErr w:type="gramStart"/>
      <w:r w:rsidR="003A7F1F">
        <w:t>91;</w:t>
      </w:r>
      <w:proofErr w:type="gramEnd"/>
    </w:p>
    <w:p w14:paraId="181C3AA5" w14:textId="7EFE85B3" w:rsidR="00C85A41" w:rsidRDefault="006E6F00" w:rsidP="006E6F00">
      <w:pPr>
        <w:pStyle w:val="Heading2"/>
      </w:pPr>
      <w:r>
        <w:t xml:space="preserve">To </w:t>
      </w:r>
      <w:r w:rsidR="000B4CEE">
        <w:t>consider that</w:t>
      </w:r>
      <w:r w:rsidR="00692207">
        <w:t xml:space="preserve">, as business </w:t>
      </w:r>
      <w:r w:rsidR="009402C8">
        <w:t xml:space="preserve">planning </w:t>
      </w:r>
      <w:r w:rsidR="00692207">
        <w:t xml:space="preserve">tool, </w:t>
      </w:r>
      <w:r w:rsidR="00883608">
        <w:t xml:space="preserve">the document on tranche submission delays </w:t>
      </w:r>
      <w:r w:rsidR="000B4CEE">
        <w:t xml:space="preserve">be submitted </w:t>
      </w:r>
      <w:r w:rsidR="00D960AF">
        <w:t xml:space="preserve">at </w:t>
      </w:r>
      <w:r w:rsidR="00C7103C">
        <w:t xml:space="preserve">the </w:t>
      </w:r>
      <w:r w:rsidR="00D960AF">
        <w:t xml:space="preserve">second </w:t>
      </w:r>
      <w:r w:rsidR="00C7103C">
        <w:t xml:space="preserve">Executive Committee </w:t>
      </w:r>
      <w:r w:rsidR="00D960AF">
        <w:t xml:space="preserve">meeting of the </w:t>
      </w:r>
      <w:proofErr w:type="gramStart"/>
      <w:r w:rsidR="00D960AF">
        <w:t>year</w:t>
      </w:r>
      <w:r w:rsidR="00C85A41">
        <w:t>;</w:t>
      </w:r>
      <w:proofErr w:type="gramEnd"/>
    </w:p>
    <w:p w14:paraId="5B90D756" w14:textId="0BF57E6A" w:rsidR="00325797" w:rsidRDefault="00A95180" w:rsidP="00C04139">
      <w:pPr>
        <w:pStyle w:val="Heading2"/>
        <w:widowControl/>
      </w:pPr>
      <w:r>
        <w:t xml:space="preserve">To </w:t>
      </w:r>
      <w:r w:rsidR="007A5D9C">
        <w:t>request the Secretariat, in consultation with implementing ag</w:t>
      </w:r>
      <w:r w:rsidR="00B771B0">
        <w:t xml:space="preserve">encies, to review the format </w:t>
      </w:r>
      <w:r w:rsidR="00904220">
        <w:t xml:space="preserve">for progress and financial </w:t>
      </w:r>
      <w:r w:rsidR="002460B7">
        <w:t>reporting includi</w:t>
      </w:r>
      <w:r w:rsidR="00F4619F">
        <w:t xml:space="preserve">ng </w:t>
      </w:r>
      <w:r w:rsidR="007A56E6">
        <w:t xml:space="preserve">its </w:t>
      </w:r>
      <w:r w:rsidR="002460B7">
        <w:t>narrative,</w:t>
      </w:r>
      <w:r w:rsidR="007A56E6">
        <w:t xml:space="preserve"> </w:t>
      </w:r>
      <w:r w:rsidR="004E007A">
        <w:t>aim</w:t>
      </w:r>
      <w:r w:rsidR="009F01BA">
        <w:t>ing at the</w:t>
      </w:r>
      <w:r w:rsidR="00F83F74">
        <w:t xml:space="preserve"> </w:t>
      </w:r>
      <w:r w:rsidR="00331943">
        <w:t>streamlin</w:t>
      </w:r>
      <w:r w:rsidR="00572AE3">
        <w:t>ing</w:t>
      </w:r>
      <w:r w:rsidR="00331943">
        <w:t xml:space="preserve"> </w:t>
      </w:r>
      <w:r w:rsidR="00F83F74">
        <w:t xml:space="preserve">of </w:t>
      </w:r>
      <w:r w:rsidR="00331943">
        <w:t xml:space="preserve">reporting while </w:t>
      </w:r>
      <w:r w:rsidR="00A15C78">
        <w:t xml:space="preserve">allowing </w:t>
      </w:r>
      <w:r w:rsidR="004E007A">
        <w:t>collecting</w:t>
      </w:r>
      <w:r w:rsidR="002F0F16">
        <w:t xml:space="preserve"> </w:t>
      </w:r>
      <w:r w:rsidR="00623517">
        <w:t>data required</w:t>
      </w:r>
      <w:r w:rsidR="00A66D60">
        <w:t xml:space="preserve"> </w:t>
      </w:r>
      <w:r w:rsidR="008B6A15">
        <w:t xml:space="preserve">for the preparation </w:t>
      </w:r>
      <w:r w:rsidR="0071552B">
        <w:t xml:space="preserve">of the </w:t>
      </w:r>
      <w:r w:rsidR="00891998">
        <w:t>Multilateral Fund performance report</w:t>
      </w:r>
      <w:r w:rsidR="00DD1B45">
        <w:t>,</w:t>
      </w:r>
      <w:r w:rsidR="00891998">
        <w:t xml:space="preserve"> and to present the revised format for consideration </w:t>
      </w:r>
      <w:r w:rsidR="007354AF">
        <w:t xml:space="preserve">of the Executive Committee </w:t>
      </w:r>
      <w:r w:rsidR="00DD1B45">
        <w:t>at</w:t>
      </w:r>
      <w:r w:rsidR="00891998">
        <w:t xml:space="preserve"> </w:t>
      </w:r>
      <w:r w:rsidR="007354AF">
        <w:t>its</w:t>
      </w:r>
      <w:r w:rsidR="00891998">
        <w:t xml:space="preserve"> 96</w:t>
      </w:r>
      <w:r w:rsidR="00891998" w:rsidRPr="00891998">
        <w:rPr>
          <w:vertAlign w:val="superscript"/>
        </w:rPr>
        <w:t>th</w:t>
      </w:r>
      <w:r w:rsidR="00370715">
        <w:rPr>
          <w:vertAlign w:val="superscript"/>
        </w:rPr>
        <w:t> </w:t>
      </w:r>
      <w:r w:rsidR="00891998">
        <w:t>meeting</w:t>
      </w:r>
      <w:r w:rsidR="00325797">
        <w:t>;</w:t>
      </w:r>
      <w:r w:rsidR="008D200A">
        <w:t xml:space="preserve"> and</w:t>
      </w:r>
    </w:p>
    <w:p w14:paraId="0B9B8F56" w14:textId="3C8E45DA" w:rsidR="00284913" w:rsidRPr="00284913" w:rsidRDefault="00325797" w:rsidP="006E6F00">
      <w:pPr>
        <w:pStyle w:val="Heading2"/>
      </w:pPr>
      <w:r>
        <w:t xml:space="preserve">To request the </w:t>
      </w:r>
      <w:r w:rsidR="003C4F97">
        <w:t xml:space="preserve">Secretariat and the </w:t>
      </w:r>
      <w:r>
        <w:t xml:space="preserve">Senior Monitoring and Evaluation Officer </w:t>
      </w:r>
      <w:r w:rsidR="00AC79F3">
        <w:t>to</w:t>
      </w:r>
      <w:r w:rsidR="00647264">
        <w:t xml:space="preserve"> </w:t>
      </w:r>
      <w:r w:rsidR="00856C3A">
        <w:t xml:space="preserve">explore possibility </w:t>
      </w:r>
      <w:r w:rsidR="005C7B3F">
        <w:t xml:space="preserve">for integrated </w:t>
      </w:r>
      <w:r w:rsidR="00522E4B">
        <w:t xml:space="preserve">reporting </w:t>
      </w:r>
      <w:r w:rsidR="004F46FD">
        <w:t>o</w:t>
      </w:r>
      <w:r w:rsidR="008958BF">
        <w:t>f</w:t>
      </w:r>
      <w:r w:rsidR="004F46FD">
        <w:t xml:space="preserve"> </w:t>
      </w:r>
      <w:r w:rsidR="0016377D">
        <w:t xml:space="preserve">project completion reports </w:t>
      </w:r>
      <w:r w:rsidR="00460013">
        <w:t>(PCR</w:t>
      </w:r>
      <w:r w:rsidR="004F46FD">
        <w:t>s</w:t>
      </w:r>
      <w:r w:rsidR="00460013">
        <w:t xml:space="preserve">) </w:t>
      </w:r>
      <w:r w:rsidR="0016377D">
        <w:t>and detail</w:t>
      </w:r>
      <w:r w:rsidR="0096637E">
        <w:t>ed</w:t>
      </w:r>
      <w:r w:rsidR="0016377D">
        <w:t xml:space="preserve"> final </w:t>
      </w:r>
      <w:r w:rsidR="00401E08">
        <w:t xml:space="preserve">project </w:t>
      </w:r>
      <w:r w:rsidR="0016377D">
        <w:t xml:space="preserve">reports </w:t>
      </w:r>
      <w:proofErr w:type="gramStart"/>
      <w:r w:rsidR="00856C3A">
        <w:t>taking into account</w:t>
      </w:r>
      <w:proofErr w:type="gramEnd"/>
      <w:r w:rsidR="00856C3A">
        <w:t xml:space="preserve"> the approved </w:t>
      </w:r>
      <w:r w:rsidR="009B4537">
        <w:t xml:space="preserve">universal </w:t>
      </w:r>
      <w:r w:rsidR="007A7E6C">
        <w:t xml:space="preserve">PCR </w:t>
      </w:r>
      <w:r w:rsidR="00077435">
        <w:t xml:space="preserve">format and to </w:t>
      </w:r>
      <w:r w:rsidR="00ED7C8A">
        <w:t xml:space="preserve">report back at </w:t>
      </w:r>
      <w:r w:rsidR="008D200A">
        <w:t xml:space="preserve">the </w:t>
      </w:r>
      <w:r w:rsidR="00EA65B6">
        <w:t>97</w:t>
      </w:r>
      <w:r w:rsidR="00EA65B6" w:rsidRPr="00EA65B6">
        <w:rPr>
          <w:vertAlign w:val="superscript"/>
        </w:rPr>
        <w:t>th</w:t>
      </w:r>
      <w:r w:rsidR="00EA65B6">
        <w:t xml:space="preserve"> meeting</w:t>
      </w:r>
      <w:r w:rsidR="00DE6FBA">
        <w:t xml:space="preserve"> of the Executive Committee</w:t>
      </w:r>
      <w:r w:rsidR="008D200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C1431">
        <w:tc>
          <w:tcPr>
            <w:tcW w:w="1871" w:type="dxa"/>
          </w:tcPr>
          <w:p w14:paraId="08241A33" w14:textId="77777777" w:rsidR="00E85409" w:rsidRPr="009B0D30" w:rsidRDefault="00E85409" w:rsidP="00FB077C"/>
        </w:tc>
        <w:tc>
          <w:tcPr>
            <w:tcW w:w="1872" w:type="dxa"/>
          </w:tcPr>
          <w:p w14:paraId="6C0DDD68" w14:textId="77777777" w:rsidR="00E85409" w:rsidRPr="009B0D30" w:rsidRDefault="00E85409" w:rsidP="00FB077C"/>
        </w:tc>
        <w:tc>
          <w:tcPr>
            <w:tcW w:w="1872" w:type="dxa"/>
            <w:tcBorders>
              <w:bottom w:val="single" w:sz="4" w:space="0" w:color="auto"/>
            </w:tcBorders>
          </w:tcPr>
          <w:p w14:paraId="6AF3D88A" w14:textId="77777777" w:rsidR="00E85409" w:rsidRPr="009B0D30" w:rsidRDefault="00E85409" w:rsidP="00FB077C"/>
        </w:tc>
        <w:tc>
          <w:tcPr>
            <w:tcW w:w="1872"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975ABE">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B35FC7" w14:textId="77777777" w:rsidR="00775D1A" w:rsidRDefault="00775D1A" w:rsidP="004A504B">
      <w:r>
        <w:separator/>
      </w:r>
    </w:p>
  </w:endnote>
  <w:endnote w:type="continuationSeparator" w:id="0">
    <w:p w14:paraId="0F4663AE" w14:textId="77777777" w:rsidR="00775D1A" w:rsidRDefault="00775D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2947873"/>
      <w:docPartObj>
        <w:docPartGallery w:val="Page Numbers (Bottom of Page)"/>
        <w:docPartUnique/>
      </w:docPartObj>
    </w:sdtPr>
    <w:sdtEndPr>
      <w:rPr>
        <w:noProof/>
      </w:rPr>
    </w:sdtEndPr>
    <w:sdtContent>
      <w:p w14:paraId="39CFF947" w14:textId="6ADD8B6D" w:rsidR="002E7F30" w:rsidRDefault="002E7F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1821BE" w14:textId="77777777" w:rsidR="00830DC7" w:rsidRDefault="00830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5212803"/>
      <w:docPartObj>
        <w:docPartGallery w:val="Page Numbers (Bottom of Page)"/>
        <w:docPartUnique/>
      </w:docPartObj>
    </w:sdtPr>
    <w:sdtEndPr>
      <w:rPr>
        <w:noProof/>
      </w:rPr>
    </w:sdtEndPr>
    <w:sdtContent>
      <w:p w14:paraId="72940473" w14:textId="561B7472" w:rsidR="002E7F30" w:rsidRDefault="002E7F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6F45AC" w14:textId="77777777" w:rsidR="00830DC7" w:rsidRDefault="00830D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211899"/>
      <w:docPartObj>
        <w:docPartGallery w:val="Page Numbers (Bottom of Page)"/>
        <w:docPartUnique/>
      </w:docPartObj>
    </w:sdtPr>
    <w:sdtEndPr>
      <w:rPr>
        <w:noProof/>
      </w:rPr>
    </w:sdtEndPr>
    <w:sdtContent>
      <w:p w14:paraId="1C86A599" w14:textId="77777777" w:rsidR="00641D89" w:rsidRDefault="00641D89" w:rsidP="00641D8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8B9D38" w14:textId="77777777" w:rsidR="00641D89" w:rsidRDefault="00641D89" w:rsidP="00641D89">
        <w:pPr>
          <w:pBdr>
            <w:top w:val="single" w:sz="4" w:space="1" w:color="auto"/>
            <w:left w:val="single" w:sz="4" w:space="4" w:color="auto"/>
            <w:bottom w:val="single" w:sz="4" w:space="1" w:color="auto"/>
            <w:right w:val="single" w:sz="4" w:space="4" w:color="auto"/>
          </w:pBdr>
          <w:jc w:val="center"/>
          <w:rPr>
            <w:sz w:val="18"/>
            <w:szCs w:val="18"/>
          </w:rPr>
        </w:pPr>
      </w:p>
      <w:p w14:paraId="18EF4155" w14:textId="36298786" w:rsidR="00975ABE" w:rsidRDefault="00000000">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3E61F" w14:textId="77777777" w:rsidR="00775D1A" w:rsidRDefault="00775D1A" w:rsidP="004A504B">
      <w:r>
        <w:separator/>
      </w:r>
    </w:p>
  </w:footnote>
  <w:footnote w:type="continuationSeparator" w:id="0">
    <w:p w14:paraId="58DB7E8B" w14:textId="77777777" w:rsidR="00775D1A" w:rsidRDefault="00775D1A" w:rsidP="004A504B">
      <w:r>
        <w:continuationSeparator/>
      </w:r>
    </w:p>
  </w:footnote>
  <w:footnote w:id="1">
    <w:p w14:paraId="03919EEA" w14:textId="26ABBF32"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5AB3C578" w14:textId="10ECC671" w:rsidR="00D666D1" w:rsidRPr="00D666D1" w:rsidRDefault="00D666D1">
      <w:pPr>
        <w:pStyle w:val="FootnoteText"/>
        <w:rPr>
          <w:lang w:val="en-US"/>
        </w:rPr>
      </w:pPr>
      <w:r>
        <w:rPr>
          <w:rStyle w:val="FootnoteReference"/>
        </w:rPr>
        <w:footnoteRef/>
      </w:r>
      <w:r>
        <w:t xml:space="preserve"> </w:t>
      </w:r>
      <w:r>
        <w:rPr>
          <w:lang w:val="en-US"/>
        </w:rPr>
        <w:t>Held from 10-12 September 2024, Montreal</w:t>
      </w:r>
    </w:p>
  </w:footnote>
  <w:footnote w:id="3">
    <w:p w14:paraId="699F23B5" w14:textId="7C9EEAFF" w:rsidR="00591F7B" w:rsidRPr="00591F7B" w:rsidRDefault="00591F7B">
      <w:pPr>
        <w:pStyle w:val="FootnoteText"/>
        <w:rPr>
          <w:lang w:val="en-US"/>
        </w:rPr>
      </w:pPr>
      <w:r>
        <w:rPr>
          <w:rStyle w:val="FootnoteReference"/>
        </w:rPr>
        <w:footnoteRef/>
      </w:r>
      <w:r w:rsidR="00CC1B3B">
        <w:t>MLF/IACM.2024/2/2, paragraphs</w:t>
      </w:r>
      <w:r w:rsidR="00A8376E">
        <w:t xml:space="preserve"> 61-65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62E77" w14:textId="3D9B3680" w:rsidR="00975ABE" w:rsidRPr="0033525D" w:rsidRDefault="00830DC7">
    <w:fldSimple w:instr=" DOCPROPERTY &quot;Document number&quot;  \* MERGEFORMAT ">
      <w:r>
        <w:t>UNEP/OzL.Pro/ExCom/95/91</w:t>
      </w:r>
    </w:fldSimple>
  </w:p>
  <w:p w14:paraId="4A118ECE" w14:textId="282A9E33" w:rsidR="00975ABE" w:rsidRPr="0033525D" w:rsidRDefault="00975ABE"/>
  <w:p w14:paraId="1EA04D2E" w14:textId="77777777" w:rsidR="00975ABE" w:rsidRPr="0033525D" w:rsidRDefault="00975A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06700" w14:textId="77777777" w:rsidR="00830DC7" w:rsidRPr="0033525D" w:rsidRDefault="00830DC7" w:rsidP="00830DC7">
    <w:pPr>
      <w:jc w:val="right"/>
    </w:pPr>
    <w:fldSimple w:instr=" DOCPROPERTY &quot;Document number&quot;  \* MERGEFORMAT ">
      <w:r>
        <w:t>UNEP/OzL.Pro/ExCom/95/91</w:t>
      </w:r>
    </w:fldSimple>
  </w:p>
  <w:p w14:paraId="18EC5ADF" w14:textId="77777777" w:rsidR="00830DC7" w:rsidRPr="0033525D" w:rsidRDefault="00830DC7" w:rsidP="00830DC7"/>
  <w:p w14:paraId="6BAC1FE2" w14:textId="77777777" w:rsidR="00830DC7" w:rsidRDefault="00830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541FA"/>
    <w:multiLevelType w:val="hybridMultilevel"/>
    <w:tmpl w:val="77162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1850F7"/>
    <w:multiLevelType w:val="hybridMultilevel"/>
    <w:tmpl w:val="D00C0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A3C36"/>
    <w:multiLevelType w:val="hybridMultilevel"/>
    <w:tmpl w:val="4656C88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350F79"/>
    <w:multiLevelType w:val="hybridMultilevel"/>
    <w:tmpl w:val="033C8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CE2EE0"/>
    <w:multiLevelType w:val="hybridMultilevel"/>
    <w:tmpl w:val="23A255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0042396"/>
    <w:multiLevelType w:val="multilevel"/>
    <w:tmpl w:val="D3420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E45B93"/>
    <w:multiLevelType w:val="hybridMultilevel"/>
    <w:tmpl w:val="D3C4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22"/>
  </w:num>
  <w:num w:numId="20" w16cid:durableId="444007775">
    <w:abstractNumId w:val="16"/>
  </w:num>
  <w:num w:numId="21" w16cid:durableId="1966539013">
    <w:abstractNumId w:val="19"/>
  </w:num>
  <w:num w:numId="22" w16cid:durableId="566889799">
    <w:abstractNumId w:val="20"/>
  </w:num>
  <w:num w:numId="23" w16cid:durableId="2015448870">
    <w:abstractNumId w:val="14"/>
  </w:num>
  <w:num w:numId="24" w16cid:durableId="72359953">
    <w:abstractNumId w:val="21"/>
  </w:num>
  <w:num w:numId="25" w16cid:durableId="1932659441">
    <w:abstractNumId w:val="11"/>
  </w:num>
  <w:num w:numId="26" w16cid:durableId="1875147884">
    <w:abstractNumId w:val="12"/>
  </w:num>
  <w:num w:numId="27" w16cid:durableId="167641451">
    <w:abstractNumId w:val="13"/>
  </w:num>
  <w:num w:numId="28" w16cid:durableId="18529123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473"/>
    <w:rsid w:val="00002F59"/>
    <w:rsid w:val="0000434E"/>
    <w:rsid w:val="00004927"/>
    <w:rsid w:val="0000539F"/>
    <w:rsid w:val="00006897"/>
    <w:rsid w:val="00007723"/>
    <w:rsid w:val="00010D19"/>
    <w:rsid w:val="00011A83"/>
    <w:rsid w:val="00012BD0"/>
    <w:rsid w:val="0001339E"/>
    <w:rsid w:val="000135E5"/>
    <w:rsid w:val="00014289"/>
    <w:rsid w:val="000146F1"/>
    <w:rsid w:val="0001490A"/>
    <w:rsid w:val="000156D7"/>
    <w:rsid w:val="0001571C"/>
    <w:rsid w:val="00015B4F"/>
    <w:rsid w:val="000211A9"/>
    <w:rsid w:val="00021238"/>
    <w:rsid w:val="00022071"/>
    <w:rsid w:val="0002423F"/>
    <w:rsid w:val="00024A58"/>
    <w:rsid w:val="00031260"/>
    <w:rsid w:val="00032D72"/>
    <w:rsid w:val="000336A1"/>
    <w:rsid w:val="0003431B"/>
    <w:rsid w:val="00034837"/>
    <w:rsid w:val="000351F2"/>
    <w:rsid w:val="0003681A"/>
    <w:rsid w:val="000372B7"/>
    <w:rsid w:val="000379A9"/>
    <w:rsid w:val="00037C18"/>
    <w:rsid w:val="000504E2"/>
    <w:rsid w:val="00050F6E"/>
    <w:rsid w:val="0005679C"/>
    <w:rsid w:val="00056A5E"/>
    <w:rsid w:val="000602D7"/>
    <w:rsid w:val="000603C2"/>
    <w:rsid w:val="00061EC2"/>
    <w:rsid w:val="0006477E"/>
    <w:rsid w:val="00066CE8"/>
    <w:rsid w:val="00071467"/>
    <w:rsid w:val="00074330"/>
    <w:rsid w:val="00075BA2"/>
    <w:rsid w:val="00076F35"/>
    <w:rsid w:val="00077435"/>
    <w:rsid w:val="0007758D"/>
    <w:rsid w:val="000776F7"/>
    <w:rsid w:val="00077C3A"/>
    <w:rsid w:val="00080012"/>
    <w:rsid w:val="00080ED0"/>
    <w:rsid w:val="00081DBE"/>
    <w:rsid w:val="000838E1"/>
    <w:rsid w:val="00084A52"/>
    <w:rsid w:val="00085B8F"/>
    <w:rsid w:val="00090481"/>
    <w:rsid w:val="00091073"/>
    <w:rsid w:val="00092111"/>
    <w:rsid w:val="00092D1E"/>
    <w:rsid w:val="00095115"/>
    <w:rsid w:val="000A0895"/>
    <w:rsid w:val="000A16FD"/>
    <w:rsid w:val="000A3333"/>
    <w:rsid w:val="000A3826"/>
    <w:rsid w:val="000A5E32"/>
    <w:rsid w:val="000A6C26"/>
    <w:rsid w:val="000A6CBE"/>
    <w:rsid w:val="000A6E64"/>
    <w:rsid w:val="000A720C"/>
    <w:rsid w:val="000A7559"/>
    <w:rsid w:val="000A778A"/>
    <w:rsid w:val="000A7861"/>
    <w:rsid w:val="000B1CC8"/>
    <w:rsid w:val="000B2CB0"/>
    <w:rsid w:val="000B2F6C"/>
    <w:rsid w:val="000B36C8"/>
    <w:rsid w:val="000B4CEE"/>
    <w:rsid w:val="000B519B"/>
    <w:rsid w:val="000B5802"/>
    <w:rsid w:val="000B5D3B"/>
    <w:rsid w:val="000B5E29"/>
    <w:rsid w:val="000B7B5C"/>
    <w:rsid w:val="000C480B"/>
    <w:rsid w:val="000C4DAD"/>
    <w:rsid w:val="000C5F9D"/>
    <w:rsid w:val="000D04B9"/>
    <w:rsid w:val="000D3069"/>
    <w:rsid w:val="000D3F2E"/>
    <w:rsid w:val="000D52A4"/>
    <w:rsid w:val="000D5C96"/>
    <w:rsid w:val="000E07BC"/>
    <w:rsid w:val="000E2570"/>
    <w:rsid w:val="000E2DAF"/>
    <w:rsid w:val="000E2E21"/>
    <w:rsid w:val="000E4621"/>
    <w:rsid w:val="000E6E49"/>
    <w:rsid w:val="000F05E8"/>
    <w:rsid w:val="000F1CD4"/>
    <w:rsid w:val="000F4103"/>
    <w:rsid w:val="000F44ED"/>
    <w:rsid w:val="000F5D2B"/>
    <w:rsid w:val="000F5F43"/>
    <w:rsid w:val="000F6E30"/>
    <w:rsid w:val="000F70A7"/>
    <w:rsid w:val="0010276B"/>
    <w:rsid w:val="00103C5A"/>
    <w:rsid w:val="0010475C"/>
    <w:rsid w:val="00104D32"/>
    <w:rsid w:val="001106A8"/>
    <w:rsid w:val="0011084D"/>
    <w:rsid w:val="001110F4"/>
    <w:rsid w:val="00113CCA"/>
    <w:rsid w:val="0011441B"/>
    <w:rsid w:val="0011581D"/>
    <w:rsid w:val="0011770A"/>
    <w:rsid w:val="001219C3"/>
    <w:rsid w:val="00122F25"/>
    <w:rsid w:val="001240B5"/>
    <w:rsid w:val="00124127"/>
    <w:rsid w:val="00130652"/>
    <w:rsid w:val="0013065B"/>
    <w:rsid w:val="00130820"/>
    <w:rsid w:val="00135178"/>
    <w:rsid w:val="001358E8"/>
    <w:rsid w:val="00135980"/>
    <w:rsid w:val="00135AA1"/>
    <w:rsid w:val="0013786F"/>
    <w:rsid w:val="00137F94"/>
    <w:rsid w:val="0014076C"/>
    <w:rsid w:val="00141596"/>
    <w:rsid w:val="00145AAB"/>
    <w:rsid w:val="00145E12"/>
    <w:rsid w:val="00147425"/>
    <w:rsid w:val="0015290B"/>
    <w:rsid w:val="00154DF4"/>
    <w:rsid w:val="0015765D"/>
    <w:rsid w:val="001605CE"/>
    <w:rsid w:val="00160BD0"/>
    <w:rsid w:val="0016377D"/>
    <w:rsid w:val="00163CCE"/>
    <w:rsid w:val="00164719"/>
    <w:rsid w:val="00166FC4"/>
    <w:rsid w:val="00167312"/>
    <w:rsid w:val="00167660"/>
    <w:rsid w:val="001677AC"/>
    <w:rsid w:val="001745B8"/>
    <w:rsid w:val="0017517E"/>
    <w:rsid w:val="00175E84"/>
    <w:rsid w:val="001804EA"/>
    <w:rsid w:val="0018255B"/>
    <w:rsid w:val="00184F06"/>
    <w:rsid w:val="00190A61"/>
    <w:rsid w:val="00197179"/>
    <w:rsid w:val="001A023A"/>
    <w:rsid w:val="001A2215"/>
    <w:rsid w:val="001A3342"/>
    <w:rsid w:val="001A3E33"/>
    <w:rsid w:val="001A3E3D"/>
    <w:rsid w:val="001A6F57"/>
    <w:rsid w:val="001A7049"/>
    <w:rsid w:val="001A7466"/>
    <w:rsid w:val="001A76E5"/>
    <w:rsid w:val="001B1467"/>
    <w:rsid w:val="001B164E"/>
    <w:rsid w:val="001B1E40"/>
    <w:rsid w:val="001B2CD2"/>
    <w:rsid w:val="001B4E40"/>
    <w:rsid w:val="001C1573"/>
    <w:rsid w:val="001C23E1"/>
    <w:rsid w:val="001C4162"/>
    <w:rsid w:val="001C55E3"/>
    <w:rsid w:val="001C764E"/>
    <w:rsid w:val="001D0177"/>
    <w:rsid w:val="001D456B"/>
    <w:rsid w:val="001D51CF"/>
    <w:rsid w:val="001E0DBA"/>
    <w:rsid w:val="001E0DBE"/>
    <w:rsid w:val="001E1052"/>
    <w:rsid w:val="001E21B1"/>
    <w:rsid w:val="001E2F93"/>
    <w:rsid w:val="001E4554"/>
    <w:rsid w:val="001E61E5"/>
    <w:rsid w:val="001F04FA"/>
    <w:rsid w:val="001F0C74"/>
    <w:rsid w:val="001F2159"/>
    <w:rsid w:val="001F34AE"/>
    <w:rsid w:val="001F53FD"/>
    <w:rsid w:val="00201FF0"/>
    <w:rsid w:val="002021EA"/>
    <w:rsid w:val="0020326A"/>
    <w:rsid w:val="00203D5E"/>
    <w:rsid w:val="0020520F"/>
    <w:rsid w:val="002052F3"/>
    <w:rsid w:val="00210B8B"/>
    <w:rsid w:val="002127C0"/>
    <w:rsid w:val="0021338C"/>
    <w:rsid w:val="00214863"/>
    <w:rsid w:val="00214D7B"/>
    <w:rsid w:val="002154E3"/>
    <w:rsid w:val="002156B4"/>
    <w:rsid w:val="0021707E"/>
    <w:rsid w:val="002179AB"/>
    <w:rsid w:val="00217B7B"/>
    <w:rsid w:val="0022216F"/>
    <w:rsid w:val="00224834"/>
    <w:rsid w:val="00224FCD"/>
    <w:rsid w:val="0022537A"/>
    <w:rsid w:val="002269BA"/>
    <w:rsid w:val="00226D5D"/>
    <w:rsid w:val="002300C9"/>
    <w:rsid w:val="00232198"/>
    <w:rsid w:val="00236335"/>
    <w:rsid w:val="0023707F"/>
    <w:rsid w:val="00240462"/>
    <w:rsid w:val="002440E9"/>
    <w:rsid w:val="00245D72"/>
    <w:rsid w:val="002460B7"/>
    <w:rsid w:val="00247423"/>
    <w:rsid w:val="00250FDE"/>
    <w:rsid w:val="002522BA"/>
    <w:rsid w:val="00252C95"/>
    <w:rsid w:val="00253222"/>
    <w:rsid w:val="002536FA"/>
    <w:rsid w:val="002573CA"/>
    <w:rsid w:val="00257914"/>
    <w:rsid w:val="00261C13"/>
    <w:rsid w:val="00262847"/>
    <w:rsid w:val="00263AAE"/>
    <w:rsid w:val="002647DA"/>
    <w:rsid w:val="0027023C"/>
    <w:rsid w:val="00270250"/>
    <w:rsid w:val="002726DA"/>
    <w:rsid w:val="00272C08"/>
    <w:rsid w:val="00275CD6"/>
    <w:rsid w:val="00276685"/>
    <w:rsid w:val="00281BB2"/>
    <w:rsid w:val="002834DD"/>
    <w:rsid w:val="00284913"/>
    <w:rsid w:val="00284EB9"/>
    <w:rsid w:val="0028599D"/>
    <w:rsid w:val="00287744"/>
    <w:rsid w:val="00287C17"/>
    <w:rsid w:val="00290842"/>
    <w:rsid w:val="0029385C"/>
    <w:rsid w:val="00295CCF"/>
    <w:rsid w:val="00297E44"/>
    <w:rsid w:val="002A03C3"/>
    <w:rsid w:val="002A0F2B"/>
    <w:rsid w:val="002A155F"/>
    <w:rsid w:val="002A6D7E"/>
    <w:rsid w:val="002B04B8"/>
    <w:rsid w:val="002B1AD8"/>
    <w:rsid w:val="002B254E"/>
    <w:rsid w:val="002B28D7"/>
    <w:rsid w:val="002B4CE8"/>
    <w:rsid w:val="002B5C82"/>
    <w:rsid w:val="002B72E9"/>
    <w:rsid w:val="002C1712"/>
    <w:rsid w:val="002C7998"/>
    <w:rsid w:val="002D1B70"/>
    <w:rsid w:val="002D28D8"/>
    <w:rsid w:val="002D5823"/>
    <w:rsid w:val="002E045B"/>
    <w:rsid w:val="002E174D"/>
    <w:rsid w:val="002E3BBB"/>
    <w:rsid w:val="002E4252"/>
    <w:rsid w:val="002E43E3"/>
    <w:rsid w:val="002E510D"/>
    <w:rsid w:val="002E7F30"/>
    <w:rsid w:val="002F0F16"/>
    <w:rsid w:val="002F167A"/>
    <w:rsid w:val="002F1E53"/>
    <w:rsid w:val="002F2CAA"/>
    <w:rsid w:val="002F3B2A"/>
    <w:rsid w:val="002F40C4"/>
    <w:rsid w:val="002F464B"/>
    <w:rsid w:val="0030052C"/>
    <w:rsid w:val="00305845"/>
    <w:rsid w:val="00307705"/>
    <w:rsid w:val="003100AC"/>
    <w:rsid w:val="00312C03"/>
    <w:rsid w:val="00313A4D"/>
    <w:rsid w:val="00313AD6"/>
    <w:rsid w:val="003147C2"/>
    <w:rsid w:val="00320AF3"/>
    <w:rsid w:val="00321531"/>
    <w:rsid w:val="00322198"/>
    <w:rsid w:val="00325797"/>
    <w:rsid w:val="003267D4"/>
    <w:rsid w:val="003306E1"/>
    <w:rsid w:val="00331943"/>
    <w:rsid w:val="00331ECD"/>
    <w:rsid w:val="003320E4"/>
    <w:rsid w:val="003320FE"/>
    <w:rsid w:val="0033353D"/>
    <w:rsid w:val="0033525D"/>
    <w:rsid w:val="003406B4"/>
    <w:rsid w:val="003414F3"/>
    <w:rsid w:val="00342E92"/>
    <w:rsid w:val="00344821"/>
    <w:rsid w:val="00353027"/>
    <w:rsid w:val="00353C98"/>
    <w:rsid w:val="00353EB3"/>
    <w:rsid w:val="00355F16"/>
    <w:rsid w:val="0035613E"/>
    <w:rsid w:val="003564EF"/>
    <w:rsid w:val="00360270"/>
    <w:rsid w:val="00360EFC"/>
    <w:rsid w:val="00362F5B"/>
    <w:rsid w:val="00363EE9"/>
    <w:rsid w:val="00364A71"/>
    <w:rsid w:val="00364F03"/>
    <w:rsid w:val="00370715"/>
    <w:rsid w:val="003708DC"/>
    <w:rsid w:val="00376128"/>
    <w:rsid w:val="00376F79"/>
    <w:rsid w:val="0037742E"/>
    <w:rsid w:val="00377465"/>
    <w:rsid w:val="00377D56"/>
    <w:rsid w:val="003801CD"/>
    <w:rsid w:val="00380CF3"/>
    <w:rsid w:val="0038245A"/>
    <w:rsid w:val="00382CF2"/>
    <w:rsid w:val="003840E6"/>
    <w:rsid w:val="00385CFC"/>
    <w:rsid w:val="003930CC"/>
    <w:rsid w:val="0039337A"/>
    <w:rsid w:val="0039646A"/>
    <w:rsid w:val="00396C08"/>
    <w:rsid w:val="0039711A"/>
    <w:rsid w:val="0039764E"/>
    <w:rsid w:val="003A3189"/>
    <w:rsid w:val="003A3CA7"/>
    <w:rsid w:val="003A5CB2"/>
    <w:rsid w:val="003A5DF2"/>
    <w:rsid w:val="003A719D"/>
    <w:rsid w:val="003A7F1F"/>
    <w:rsid w:val="003B33BD"/>
    <w:rsid w:val="003B569D"/>
    <w:rsid w:val="003C2A0D"/>
    <w:rsid w:val="003C3C0E"/>
    <w:rsid w:val="003C4271"/>
    <w:rsid w:val="003C4E85"/>
    <w:rsid w:val="003C4F97"/>
    <w:rsid w:val="003C568B"/>
    <w:rsid w:val="003D2A38"/>
    <w:rsid w:val="003D30D1"/>
    <w:rsid w:val="003D32E7"/>
    <w:rsid w:val="003D42A6"/>
    <w:rsid w:val="003D4F21"/>
    <w:rsid w:val="003D4FAC"/>
    <w:rsid w:val="003D57EB"/>
    <w:rsid w:val="003D6960"/>
    <w:rsid w:val="003D6CA5"/>
    <w:rsid w:val="003D7716"/>
    <w:rsid w:val="003D7822"/>
    <w:rsid w:val="003D7B8A"/>
    <w:rsid w:val="003E0999"/>
    <w:rsid w:val="003E1885"/>
    <w:rsid w:val="003E7906"/>
    <w:rsid w:val="003F000F"/>
    <w:rsid w:val="003F3C50"/>
    <w:rsid w:val="003F543F"/>
    <w:rsid w:val="003F79A3"/>
    <w:rsid w:val="003F7EFC"/>
    <w:rsid w:val="00400493"/>
    <w:rsid w:val="00401E08"/>
    <w:rsid w:val="00403109"/>
    <w:rsid w:val="00406202"/>
    <w:rsid w:val="00406A6A"/>
    <w:rsid w:val="00406B22"/>
    <w:rsid w:val="00406F0C"/>
    <w:rsid w:val="00407147"/>
    <w:rsid w:val="004078FA"/>
    <w:rsid w:val="00407C16"/>
    <w:rsid w:val="004109D8"/>
    <w:rsid w:val="00411BBD"/>
    <w:rsid w:val="00415F91"/>
    <w:rsid w:val="00421845"/>
    <w:rsid w:val="00423158"/>
    <w:rsid w:val="00426B5A"/>
    <w:rsid w:val="0042719B"/>
    <w:rsid w:val="004307F4"/>
    <w:rsid w:val="00431E08"/>
    <w:rsid w:val="004320D3"/>
    <w:rsid w:val="004328A7"/>
    <w:rsid w:val="00433137"/>
    <w:rsid w:val="00433289"/>
    <w:rsid w:val="00433B30"/>
    <w:rsid w:val="00434C74"/>
    <w:rsid w:val="00435832"/>
    <w:rsid w:val="0044182D"/>
    <w:rsid w:val="004419AA"/>
    <w:rsid w:val="004436B0"/>
    <w:rsid w:val="00443A8A"/>
    <w:rsid w:val="00444C36"/>
    <w:rsid w:val="00446674"/>
    <w:rsid w:val="004469A9"/>
    <w:rsid w:val="004523D5"/>
    <w:rsid w:val="00452A16"/>
    <w:rsid w:val="00453CC1"/>
    <w:rsid w:val="004551AB"/>
    <w:rsid w:val="004560C9"/>
    <w:rsid w:val="004565E7"/>
    <w:rsid w:val="004569C5"/>
    <w:rsid w:val="00456EB4"/>
    <w:rsid w:val="00457827"/>
    <w:rsid w:val="00460013"/>
    <w:rsid w:val="00462E3D"/>
    <w:rsid w:val="00462F50"/>
    <w:rsid w:val="0046518E"/>
    <w:rsid w:val="00466BE9"/>
    <w:rsid w:val="004718F3"/>
    <w:rsid w:val="00475040"/>
    <w:rsid w:val="0048025D"/>
    <w:rsid w:val="00484B5B"/>
    <w:rsid w:val="004855F1"/>
    <w:rsid w:val="00485EC5"/>
    <w:rsid w:val="00486FB9"/>
    <w:rsid w:val="00487C2F"/>
    <w:rsid w:val="00490C06"/>
    <w:rsid w:val="00491213"/>
    <w:rsid w:val="004925D9"/>
    <w:rsid w:val="00492706"/>
    <w:rsid w:val="00492713"/>
    <w:rsid w:val="00493337"/>
    <w:rsid w:val="004936B3"/>
    <w:rsid w:val="00493A34"/>
    <w:rsid w:val="00493D40"/>
    <w:rsid w:val="00493EE3"/>
    <w:rsid w:val="00494793"/>
    <w:rsid w:val="004967B6"/>
    <w:rsid w:val="004A2FC5"/>
    <w:rsid w:val="004A504B"/>
    <w:rsid w:val="004A6911"/>
    <w:rsid w:val="004A75A1"/>
    <w:rsid w:val="004A7863"/>
    <w:rsid w:val="004B1FEF"/>
    <w:rsid w:val="004B3652"/>
    <w:rsid w:val="004B43B1"/>
    <w:rsid w:val="004B54E0"/>
    <w:rsid w:val="004B5C0B"/>
    <w:rsid w:val="004B7384"/>
    <w:rsid w:val="004C2E21"/>
    <w:rsid w:val="004C380C"/>
    <w:rsid w:val="004C4269"/>
    <w:rsid w:val="004C5E45"/>
    <w:rsid w:val="004C6D9B"/>
    <w:rsid w:val="004C6F04"/>
    <w:rsid w:val="004C72F1"/>
    <w:rsid w:val="004D2790"/>
    <w:rsid w:val="004D34DE"/>
    <w:rsid w:val="004D446C"/>
    <w:rsid w:val="004D480E"/>
    <w:rsid w:val="004D6236"/>
    <w:rsid w:val="004D7F90"/>
    <w:rsid w:val="004E007A"/>
    <w:rsid w:val="004E227D"/>
    <w:rsid w:val="004E4DBB"/>
    <w:rsid w:val="004E4E41"/>
    <w:rsid w:val="004E73DB"/>
    <w:rsid w:val="004E7F9C"/>
    <w:rsid w:val="004F3461"/>
    <w:rsid w:val="004F3493"/>
    <w:rsid w:val="004F440E"/>
    <w:rsid w:val="004F46FD"/>
    <w:rsid w:val="004F4E04"/>
    <w:rsid w:val="004F5143"/>
    <w:rsid w:val="004F6BC3"/>
    <w:rsid w:val="004F7136"/>
    <w:rsid w:val="00501FD9"/>
    <w:rsid w:val="00502CBA"/>
    <w:rsid w:val="00503AF8"/>
    <w:rsid w:val="00504630"/>
    <w:rsid w:val="00505AFB"/>
    <w:rsid w:val="005067EE"/>
    <w:rsid w:val="00507CD0"/>
    <w:rsid w:val="00510091"/>
    <w:rsid w:val="00512B09"/>
    <w:rsid w:val="00512DB2"/>
    <w:rsid w:val="00514299"/>
    <w:rsid w:val="00514D32"/>
    <w:rsid w:val="00514D94"/>
    <w:rsid w:val="005220ED"/>
    <w:rsid w:val="00522AEE"/>
    <w:rsid w:val="00522E4B"/>
    <w:rsid w:val="00530A5B"/>
    <w:rsid w:val="00530D9C"/>
    <w:rsid w:val="005321B7"/>
    <w:rsid w:val="0053356E"/>
    <w:rsid w:val="00533796"/>
    <w:rsid w:val="00534579"/>
    <w:rsid w:val="00536148"/>
    <w:rsid w:val="00537343"/>
    <w:rsid w:val="005411CD"/>
    <w:rsid w:val="00541D19"/>
    <w:rsid w:val="0054206D"/>
    <w:rsid w:val="00545356"/>
    <w:rsid w:val="0054632E"/>
    <w:rsid w:val="00546BC1"/>
    <w:rsid w:val="00547089"/>
    <w:rsid w:val="00551171"/>
    <w:rsid w:val="005516F3"/>
    <w:rsid w:val="005523C7"/>
    <w:rsid w:val="005524F7"/>
    <w:rsid w:val="00552A09"/>
    <w:rsid w:val="005530BB"/>
    <w:rsid w:val="00553D98"/>
    <w:rsid w:val="00555D75"/>
    <w:rsid w:val="00556531"/>
    <w:rsid w:val="0055703D"/>
    <w:rsid w:val="00560DF0"/>
    <w:rsid w:val="005622A3"/>
    <w:rsid w:val="005653C0"/>
    <w:rsid w:val="0056759C"/>
    <w:rsid w:val="00571040"/>
    <w:rsid w:val="0057199C"/>
    <w:rsid w:val="00571A0D"/>
    <w:rsid w:val="00572AE3"/>
    <w:rsid w:val="0057467B"/>
    <w:rsid w:val="005758F7"/>
    <w:rsid w:val="00576F6E"/>
    <w:rsid w:val="00577C3B"/>
    <w:rsid w:val="00580B90"/>
    <w:rsid w:val="00581CD2"/>
    <w:rsid w:val="00581FFE"/>
    <w:rsid w:val="005839BC"/>
    <w:rsid w:val="0058498B"/>
    <w:rsid w:val="00584A29"/>
    <w:rsid w:val="00586F35"/>
    <w:rsid w:val="00591F7B"/>
    <w:rsid w:val="00593728"/>
    <w:rsid w:val="00594ABA"/>
    <w:rsid w:val="00594AC3"/>
    <w:rsid w:val="00594B1F"/>
    <w:rsid w:val="0059513E"/>
    <w:rsid w:val="0059556E"/>
    <w:rsid w:val="00597674"/>
    <w:rsid w:val="005A03AD"/>
    <w:rsid w:val="005A0A64"/>
    <w:rsid w:val="005A1637"/>
    <w:rsid w:val="005A2B87"/>
    <w:rsid w:val="005A2DEE"/>
    <w:rsid w:val="005A41BB"/>
    <w:rsid w:val="005A5F1C"/>
    <w:rsid w:val="005A69DA"/>
    <w:rsid w:val="005A6AA4"/>
    <w:rsid w:val="005A6D9F"/>
    <w:rsid w:val="005A7161"/>
    <w:rsid w:val="005B05CC"/>
    <w:rsid w:val="005B48FF"/>
    <w:rsid w:val="005B60C3"/>
    <w:rsid w:val="005B6B8D"/>
    <w:rsid w:val="005C1E32"/>
    <w:rsid w:val="005C2B0C"/>
    <w:rsid w:val="005C4946"/>
    <w:rsid w:val="005C5893"/>
    <w:rsid w:val="005C5A9D"/>
    <w:rsid w:val="005C670D"/>
    <w:rsid w:val="005C6BC1"/>
    <w:rsid w:val="005C739E"/>
    <w:rsid w:val="005C7B3F"/>
    <w:rsid w:val="005D0034"/>
    <w:rsid w:val="005D31DB"/>
    <w:rsid w:val="005D363F"/>
    <w:rsid w:val="005D501F"/>
    <w:rsid w:val="005E1235"/>
    <w:rsid w:val="005E4779"/>
    <w:rsid w:val="005E572E"/>
    <w:rsid w:val="005E6096"/>
    <w:rsid w:val="005E6DB8"/>
    <w:rsid w:val="005E7201"/>
    <w:rsid w:val="005F3776"/>
    <w:rsid w:val="005F3D5D"/>
    <w:rsid w:val="005F3F61"/>
    <w:rsid w:val="005F4857"/>
    <w:rsid w:val="00601FD5"/>
    <w:rsid w:val="00604C15"/>
    <w:rsid w:val="0061250E"/>
    <w:rsid w:val="00614BC4"/>
    <w:rsid w:val="00615177"/>
    <w:rsid w:val="0061553A"/>
    <w:rsid w:val="006158D5"/>
    <w:rsid w:val="0061612F"/>
    <w:rsid w:val="006164D8"/>
    <w:rsid w:val="00621CD0"/>
    <w:rsid w:val="00623517"/>
    <w:rsid w:val="00623B5F"/>
    <w:rsid w:val="00624204"/>
    <w:rsid w:val="00624259"/>
    <w:rsid w:val="00625D83"/>
    <w:rsid w:val="0062718C"/>
    <w:rsid w:val="00634080"/>
    <w:rsid w:val="006353FA"/>
    <w:rsid w:val="0063670B"/>
    <w:rsid w:val="00641704"/>
    <w:rsid w:val="00641D89"/>
    <w:rsid w:val="00643A5B"/>
    <w:rsid w:val="00647264"/>
    <w:rsid w:val="00651984"/>
    <w:rsid w:val="00651B30"/>
    <w:rsid w:val="00653FBA"/>
    <w:rsid w:val="0065668D"/>
    <w:rsid w:val="00657F78"/>
    <w:rsid w:val="00660621"/>
    <w:rsid w:val="0066081C"/>
    <w:rsid w:val="006623E7"/>
    <w:rsid w:val="00662B80"/>
    <w:rsid w:val="00665481"/>
    <w:rsid w:val="006667C3"/>
    <w:rsid w:val="0066768F"/>
    <w:rsid w:val="00667C57"/>
    <w:rsid w:val="006705B4"/>
    <w:rsid w:val="00670A20"/>
    <w:rsid w:val="00670F6C"/>
    <w:rsid w:val="0067341A"/>
    <w:rsid w:val="00676E58"/>
    <w:rsid w:val="006773CB"/>
    <w:rsid w:val="00684754"/>
    <w:rsid w:val="006848B1"/>
    <w:rsid w:val="006852C7"/>
    <w:rsid w:val="006852CE"/>
    <w:rsid w:val="00692207"/>
    <w:rsid w:val="006928BB"/>
    <w:rsid w:val="00692D14"/>
    <w:rsid w:val="00694AD0"/>
    <w:rsid w:val="00697886"/>
    <w:rsid w:val="006A7A3B"/>
    <w:rsid w:val="006B65C7"/>
    <w:rsid w:val="006B700E"/>
    <w:rsid w:val="006C1727"/>
    <w:rsid w:val="006C2A7A"/>
    <w:rsid w:val="006C3116"/>
    <w:rsid w:val="006C32FD"/>
    <w:rsid w:val="006C39CE"/>
    <w:rsid w:val="006C7082"/>
    <w:rsid w:val="006C7504"/>
    <w:rsid w:val="006D0D87"/>
    <w:rsid w:val="006D0FCC"/>
    <w:rsid w:val="006D21F5"/>
    <w:rsid w:val="006D3089"/>
    <w:rsid w:val="006D3199"/>
    <w:rsid w:val="006D3937"/>
    <w:rsid w:val="006D53E7"/>
    <w:rsid w:val="006D5457"/>
    <w:rsid w:val="006D6B11"/>
    <w:rsid w:val="006D75B4"/>
    <w:rsid w:val="006D7CFF"/>
    <w:rsid w:val="006E126D"/>
    <w:rsid w:val="006E1C17"/>
    <w:rsid w:val="006E1FC3"/>
    <w:rsid w:val="006E394F"/>
    <w:rsid w:val="006E51E0"/>
    <w:rsid w:val="006E6C4B"/>
    <w:rsid w:val="006E6F00"/>
    <w:rsid w:val="006E7F8F"/>
    <w:rsid w:val="006F1F11"/>
    <w:rsid w:val="006F41F6"/>
    <w:rsid w:val="006F53D5"/>
    <w:rsid w:val="006F7802"/>
    <w:rsid w:val="00701380"/>
    <w:rsid w:val="00701C81"/>
    <w:rsid w:val="0070244E"/>
    <w:rsid w:val="007046ED"/>
    <w:rsid w:val="00704CE9"/>
    <w:rsid w:val="00705D68"/>
    <w:rsid w:val="00705EDC"/>
    <w:rsid w:val="0070616B"/>
    <w:rsid w:val="00706295"/>
    <w:rsid w:val="0070655C"/>
    <w:rsid w:val="00706FDA"/>
    <w:rsid w:val="00707D2F"/>
    <w:rsid w:val="00711781"/>
    <w:rsid w:val="00711F9A"/>
    <w:rsid w:val="0071310A"/>
    <w:rsid w:val="00713810"/>
    <w:rsid w:val="007153DF"/>
    <w:rsid w:val="0071552B"/>
    <w:rsid w:val="007156A4"/>
    <w:rsid w:val="0071747E"/>
    <w:rsid w:val="00721C15"/>
    <w:rsid w:val="0072444C"/>
    <w:rsid w:val="0072645D"/>
    <w:rsid w:val="007303A5"/>
    <w:rsid w:val="007307C6"/>
    <w:rsid w:val="00730B3E"/>
    <w:rsid w:val="00731109"/>
    <w:rsid w:val="0073111E"/>
    <w:rsid w:val="00731227"/>
    <w:rsid w:val="0073420B"/>
    <w:rsid w:val="00734435"/>
    <w:rsid w:val="00735303"/>
    <w:rsid w:val="007354AF"/>
    <w:rsid w:val="00735BA6"/>
    <w:rsid w:val="00736367"/>
    <w:rsid w:val="00737B32"/>
    <w:rsid w:val="00740267"/>
    <w:rsid w:val="00743CEB"/>
    <w:rsid w:val="0074760E"/>
    <w:rsid w:val="00750131"/>
    <w:rsid w:val="00753A83"/>
    <w:rsid w:val="007548C4"/>
    <w:rsid w:val="00754ABA"/>
    <w:rsid w:val="007623B1"/>
    <w:rsid w:val="0076366D"/>
    <w:rsid w:val="00767108"/>
    <w:rsid w:val="007678B3"/>
    <w:rsid w:val="0077127C"/>
    <w:rsid w:val="007735FF"/>
    <w:rsid w:val="00775D1A"/>
    <w:rsid w:val="00776D38"/>
    <w:rsid w:val="00782B0D"/>
    <w:rsid w:val="00783E68"/>
    <w:rsid w:val="007842CC"/>
    <w:rsid w:val="007848FA"/>
    <w:rsid w:val="00787333"/>
    <w:rsid w:val="0079781A"/>
    <w:rsid w:val="007A1546"/>
    <w:rsid w:val="007A228C"/>
    <w:rsid w:val="007A368E"/>
    <w:rsid w:val="007A3DBE"/>
    <w:rsid w:val="007A4BE2"/>
    <w:rsid w:val="007A56E6"/>
    <w:rsid w:val="007A5868"/>
    <w:rsid w:val="007A5D9C"/>
    <w:rsid w:val="007A78F2"/>
    <w:rsid w:val="007A7E6C"/>
    <w:rsid w:val="007B04CE"/>
    <w:rsid w:val="007B1806"/>
    <w:rsid w:val="007B2497"/>
    <w:rsid w:val="007B2EBA"/>
    <w:rsid w:val="007B2F00"/>
    <w:rsid w:val="007B40C9"/>
    <w:rsid w:val="007B6871"/>
    <w:rsid w:val="007B6C38"/>
    <w:rsid w:val="007B732A"/>
    <w:rsid w:val="007B7A2F"/>
    <w:rsid w:val="007C1E49"/>
    <w:rsid w:val="007C2B69"/>
    <w:rsid w:val="007C32EE"/>
    <w:rsid w:val="007C3D33"/>
    <w:rsid w:val="007D27FA"/>
    <w:rsid w:val="007D294A"/>
    <w:rsid w:val="007D47D2"/>
    <w:rsid w:val="007D6132"/>
    <w:rsid w:val="007D6531"/>
    <w:rsid w:val="007D6EC0"/>
    <w:rsid w:val="007D7E1D"/>
    <w:rsid w:val="007E15EE"/>
    <w:rsid w:val="007E2265"/>
    <w:rsid w:val="007E503C"/>
    <w:rsid w:val="007E5DD8"/>
    <w:rsid w:val="007F07A1"/>
    <w:rsid w:val="007F52A8"/>
    <w:rsid w:val="007F5C7F"/>
    <w:rsid w:val="007F75A6"/>
    <w:rsid w:val="00800007"/>
    <w:rsid w:val="008004DB"/>
    <w:rsid w:val="0080257D"/>
    <w:rsid w:val="0080345C"/>
    <w:rsid w:val="00803BFD"/>
    <w:rsid w:val="00803F1C"/>
    <w:rsid w:val="008043CD"/>
    <w:rsid w:val="008056E8"/>
    <w:rsid w:val="00810457"/>
    <w:rsid w:val="008123E7"/>
    <w:rsid w:val="00812D0F"/>
    <w:rsid w:val="00814A91"/>
    <w:rsid w:val="00814FA8"/>
    <w:rsid w:val="00815D90"/>
    <w:rsid w:val="0082289E"/>
    <w:rsid w:val="00823B46"/>
    <w:rsid w:val="00823F7C"/>
    <w:rsid w:val="0082522F"/>
    <w:rsid w:val="00826627"/>
    <w:rsid w:val="0082760E"/>
    <w:rsid w:val="008307A6"/>
    <w:rsid w:val="00830DC7"/>
    <w:rsid w:val="00831979"/>
    <w:rsid w:val="00835327"/>
    <w:rsid w:val="00836467"/>
    <w:rsid w:val="008378F4"/>
    <w:rsid w:val="00840BC9"/>
    <w:rsid w:val="008440F4"/>
    <w:rsid w:val="00851352"/>
    <w:rsid w:val="00853EE3"/>
    <w:rsid w:val="00856C3A"/>
    <w:rsid w:val="00857077"/>
    <w:rsid w:val="00863230"/>
    <w:rsid w:val="00865BD0"/>
    <w:rsid w:val="008717D8"/>
    <w:rsid w:val="0087215C"/>
    <w:rsid w:val="00873E5D"/>
    <w:rsid w:val="00874351"/>
    <w:rsid w:val="00875014"/>
    <w:rsid w:val="00875D25"/>
    <w:rsid w:val="00876C9F"/>
    <w:rsid w:val="0088092A"/>
    <w:rsid w:val="00880E35"/>
    <w:rsid w:val="00881227"/>
    <w:rsid w:val="0088137B"/>
    <w:rsid w:val="00882B66"/>
    <w:rsid w:val="00883056"/>
    <w:rsid w:val="00883608"/>
    <w:rsid w:val="008875FE"/>
    <w:rsid w:val="00887F8E"/>
    <w:rsid w:val="00891998"/>
    <w:rsid w:val="008923CF"/>
    <w:rsid w:val="00892EF6"/>
    <w:rsid w:val="008958BF"/>
    <w:rsid w:val="00896234"/>
    <w:rsid w:val="00897191"/>
    <w:rsid w:val="00897887"/>
    <w:rsid w:val="00897E43"/>
    <w:rsid w:val="008A2210"/>
    <w:rsid w:val="008A2D64"/>
    <w:rsid w:val="008A4AC7"/>
    <w:rsid w:val="008A5776"/>
    <w:rsid w:val="008B691F"/>
    <w:rsid w:val="008B6A15"/>
    <w:rsid w:val="008C222B"/>
    <w:rsid w:val="008C5738"/>
    <w:rsid w:val="008C73A0"/>
    <w:rsid w:val="008C7EAD"/>
    <w:rsid w:val="008D0CFE"/>
    <w:rsid w:val="008D1699"/>
    <w:rsid w:val="008D1ED5"/>
    <w:rsid w:val="008D200A"/>
    <w:rsid w:val="008D23E8"/>
    <w:rsid w:val="008D53EF"/>
    <w:rsid w:val="008D6152"/>
    <w:rsid w:val="008D69B4"/>
    <w:rsid w:val="008D6BD4"/>
    <w:rsid w:val="008D6D6F"/>
    <w:rsid w:val="008E2452"/>
    <w:rsid w:val="008E4CC8"/>
    <w:rsid w:val="008E4FB2"/>
    <w:rsid w:val="008E794C"/>
    <w:rsid w:val="008E7BA9"/>
    <w:rsid w:val="008F0F81"/>
    <w:rsid w:val="008F1AA9"/>
    <w:rsid w:val="008F27BF"/>
    <w:rsid w:val="008F2E64"/>
    <w:rsid w:val="008F4123"/>
    <w:rsid w:val="008F55D7"/>
    <w:rsid w:val="008F5CBA"/>
    <w:rsid w:val="00900255"/>
    <w:rsid w:val="00900A61"/>
    <w:rsid w:val="00901DDA"/>
    <w:rsid w:val="00903322"/>
    <w:rsid w:val="00904220"/>
    <w:rsid w:val="00910922"/>
    <w:rsid w:val="009110A5"/>
    <w:rsid w:val="009137F2"/>
    <w:rsid w:val="009142EC"/>
    <w:rsid w:val="009145E4"/>
    <w:rsid w:val="009154C3"/>
    <w:rsid w:val="00915CA8"/>
    <w:rsid w:val="00917B79"/>
    <w:rsid w:val="009227A3"/>
    <w:rsid w:val="00923540"/>
    <w:rsid w:val="00923A49"/>
    <w:rsid w:val="00926767"/>
    <w:rsid w:val="00926866"/>
    <w:rsid w:val="00927CDC"/>
    <w:rsid w:val="00930659"/>
    <w:rsid w:val="009321F2"/>
    <w:rsid w:val="00934F1D"/>
    <w:rsid w:val="00935115"/>
    <w:rsid w:val="00935489"/>
    <w:rsid w:val="009361D5"/>
    <w:rsid w:val="00936E9C"/>
    <w:rsid w:val="009402C8"/>
    <w:rsid w:val="009428A4"/>
    <w:rsid w:val="009440F0"/>
    <w:rsid w:val="00944568"/>
    <w:rsid w:val="00946BDF"/>
    <w:rsid w:val="0094728B"/>
    <w:rsid w:val="00947BC1"/>
    <w:rsid w:val="009501F3"/>
    <w:rsid w:val="00960097"/>
    <w:rsid w:val="00961AC6"/>
    <w:rsid w:val="009622ED"/>
    <w:rsid w:val="0096266F"/>
    <w:rsid w:val="00963B66"/>
    <w:rsid w:val="009659F4"/>
    <w:rsid w:val="009662B1"/>
    <w:rsid w:val="0096637E"/>
    <w:rsid w:val="00967815"/>
    <w:rsid w:val="00967FB3"/>
    <w:rsid w:val="00970B87"/>
    <w:rsid w:val="00970D60"/>
    <w:rsid w:val="009716D8"/>
    <w:rsid w:val="00971C8A"/>
    <w:rsid w:val="0097566C"/>
    <w:rsid w:val="00975ABE"/>
    <w:rsid w:val="00976B70"/>
    <w:rsid w:val="00984ADB"/>
    <w:rsid w:val="009874D0"/>
    <w:rsid w:val="00990F82"/>
    <w:rsid w:val="00992713"/>
    <w:rsid w:val="0099390E"/>
    <w:rsid w:val="00995FF3"/>
    <w:rsid w:val="009960E5"/>
    <w:rsid w:val="009A1514"/>
    <w:rsid w:val="009A3E12"/>
    <w:rsid w:val="009A7ADC"/>
    <w:rsid w:val="009B0631"/>
    <w:rsid w:val="009B0D30"/>
    <w:rsid w:val="009B1669"/>
    <w:rsid w:val="009B1A3F"/>
    <w:rsid w:val="009B377B"/>
    <w:rsid w:val="009B4047"/>
    <w:rsid w:val="009B4537"/>
    <w:rsid w:val="009B5466"/>
    <w:rsid w:val="009C19B7"/>
    <w:rsid w:val="009C50CB"/>
    <w:rsid w:val="009C5ABB"/>
    <w:rsid w:val="009C6876"/>
    <w:rsid w:val="009D1413"/>
    <w:rsid w:val="009D2296"/>
    <w:rsid w:val="009D2728"/>
    <w:rsid w:val="009D5E5F"/>
    <w:rsid w:val="009D7C51"/>
    <w:rsid w:val="009E196C"/>
    <w:rsid w:val="009E69A4"/>
    <w:rsid w:val="009E6A0A"/>
    <w:rsid w:val="009E6A85"/>
    <w:rsid w:val="009F01BA"/>
    <w:rsid w:val="009F36BF"/>
    <w:rsid w:val="009F3892"/>
    <w:rsid w:val="009F5DD5"/>
    <w:rsid w:val="00A0036E"/>
    <w:rsid w:val="00A018E7"/>
    <w:rsid w:val="00A01E49"/>
    <w:rsid w:val="00A01FDD"/>
    <w:rsid w:val="00A0407F"/>
    <w:rsid w:val="00A06D18"/>
    <w:rsid w:val="00A111B6"/>
    <w:rsid w:val="00A119BD"/>
    <w:rsid w:val="00A15A8A"/>
    <w:rsid w:val="00A15C78"/>
    <w:rsid w:val="00A20E6C"/>
    <w:rsid w:val="00A21F29"/>
    <w:rsid w:val="00A229D1"/>
    <w:rsid w:val="00A26D27"/>
    <w:rsid w:val="00A305BF"/>
    <w:rsid w:val="00A330DE"/>
    <w:rsid w:val="00A361D9"/>
    <w:rsid w:val="00A36DD0"/>
    <w:rsid w:val="00A376EE"/>
    <w:rsid w:val="00A3785A"/>
    <w:rsid w:val="00A37D9D"/>
    <w:rsid w:val="00A401F1"/>
    <w:rsid w:val="00A40FE8"/>
    <w:rsid w:val="00A412E4"/>
    <w:rsid w:val="00A42A99"/>
    <w:rsid w:val="00A441B6"/>
    <w:rsid w:val="00A44637"/>
    <w:rsid w:val="00A5151A"/>
    <w:rsid w:val="00A53785"/>
    <w:rsid w:val="00A53ABB"/>
    <w:rsid w:val="00A54AE7"/>
    <w:rsid w:val="00A5571D"/>
    <w:rsid w:val="00A565C9"/>
    <w:rsid w:val="00A56A8F"/>
    <w:rsid w:val="00A57405"/>
    <w:rsid w:val="00A57E0A"/>
    <w:rsid w:val="00A611C0"/>
    <w:rsid w:val="00A62739"/>
    <w:rsid w:val="00A63DB7"/>
    <w:rsid w:val="00A652AC"/>
    <w:rsid w:val="00A6569D"/>
    <w:rsid w:val="00A66D60"/>
    <w:rsid w:val="00A6722A"/>
    <w:rsid w:val="00A70E05"/>
    <w:rsid w:val="00A7201E"/>
    <w:rsid w:val="00A732A7"/>
    <w:rsid w:val="00A73BB0"/>
    <w:rsid w:val="00A746F2"/>
    <w:rsid w:val="00A74736"/>
    <w:rsid w:val="00A77919"/>
    <w:rsid w:val="00A8178B"/>
    <w:rsid w:val="00A81DEB"/>
    <w:rsid w:val="00A823F6"/>
    <w:rsid w:val="00A8376E"/>
    <w:rsid w:val="00A86CAF"/>
    <w:rsid w:val="00A8719E"/>
    <w:rsid w:val="00A9081C"/>
    <w:rsid w:val="00A91EC9"/>
    <w:rsid w:val="00A95180"/>
    <w:rsid w:val="00A97894"/>
    <w:rsid w:val="00A9794B"/>
    <w:rsid w:val="00A97FA2"/>
    <w:rsid w:val="00AA0A89"/>
    <w:rsid w:val="00AA2D03"/>
    <w:rsid w:val="00AA34C8"/>
    <w:rsid w:val="00AA5368"/>
    <w:rsid w:val="00AA6429"/>
    <w:rsid w:val="00AA7D13"/>
    <w:rsid w:val="00AB335A"/>
    <w:rsid w:val="00AB4CD6"/>
    <w:rsid w:val="00AC01AA"/>
    <w:rsid w:val="00AC3EE9"/>
    <w:rsid w:val="00AC4BE0"/>
    <w:rsid w:val="00AC4F72"/>
    <w:rsid w:val="00AC5041"/>
    <w:rsid w:val="00AC79F3"/>
    <w:rsid w:val="00AD048D"/>
    <w:rsid w:val="00AD4490"/>
    <w:rsid w:val="00AD4AB3"/>
    <w:rsid w:val="00AD4ECC"/>
    <w:rsid w:val="00AE3FC0"/>
    <w:rsid w:val="00AE4326"/>
    <w:rsid w:val="00AE45AA"/>
    <w:rsid w:val="00AE482E"/>
    <w:rsid w:val="00AE6AC2"/>
    <w:rsid w:val="00AE6D61"/>
    <w:rsid w:val="00AE7E57"/>
    <w:rsid w:val="00AF112A"/>
    <w:rsid w:val="00AF1B39"/>
    <w:rsid w:val="00AF657D"/>
    <w:rsid w:val="00AF6FE5"/>
    <w:rsid w:val="00AF741A"/>
    <w:rsid w:val="00B01ADB"/>
    <w:rsid w:val="00B038B2"/>
    <w:rsid w:val="00B04161"/>
    <w:rsid w:val="00B056F9"/>
    <w:rsid w:val="00B11E3D"/>
    <w:rsid w:val="00B12EBE"/>
    <w:rsid w:val="00B135F6"/>
    <w:rsid w:val="00B136FA"/>
    <w:rsid w:val="00B14A42"/>
    <w:rsid w:val="00B14D2C"/>
    <w:rsid w:val="00B15B42"/>
    <w:rsid w:val="00B17E82"/>
    <w:rsid w:val="00B221F3"/>
    <w:rsid w:val="00B22AAE"/>
    <w:rsid w:val="00B23CE8"/>
    <w:rsid w:val="00B246A9"/>
    <w:rsid w:val="00B247EB"/>
    <w:rsid w:val="00B2717B"/>
    <w:rsid w:val="00B335AD"/>
    <w:rsid w:val="00B3601E"/>
    <w:rsid w:val="00B40803"/>
    <w:rsid w:val="00B42485"/>
    <w:rsid w:val="00B42C47"/>
    <w:rsid w:val="00B4575A"/>
    <w:rsid w:val="00B51D38"/>
    <w:rsid w:val="00B522FD"/>
    <w:rsid w:val="00B575BA"/>
    <w:rsid w:val="00B63B2F"/>
    <w:rsid w:val="00B65188"/>
    <w:rsid w:val="00B653E3"/>
    <w:rsid w:val="00B67325"/>
    <w:rsid w:val="00B67708"/>
    <w:rsid w:val="00B70648"/>
    <w:rsid w:val="00B71608"/>
    <w:rsid w:val="00B76429"/>
    <w:rsid w:val="00B76FCF"/>
    <w:rsid w:val="00B771B0"/>
    <w:rsid w:val="00B772D2"/>
    <w:rsid w:val="00B83B4C"/>
    <w:rsid w:val="00B86471"/>
    <w:rsid w:val="00B86917"/>
    <w:rsid w:val="00B879DA"/>
    <w:rsid w:val="00B91F71"/>
    <w:rsid w:val="00B941DA"/>
    <w:rsid w:val="00B94A62"/>
    <w:rsid w:val="00B956D4"/>
    <w:rsid w:val="00B97446"/>
    <w:rsid w:val="00B97DB6"/>
    <w:rsid w:val="00BA147F"/>
    <w:rsid w:val="00BA4457"/>
    <w:rsid w:val="00BA60C3"/>
    <w:rsid w:val="00BA7432"/>
    <w:rsid w:val="00BB251B"/>
    <w:rsid w:val="00BB2764"/>
    <w:rsid w:val="00BB59BE"/>
    <w:rsid w:val="00BB7308"/>
    <w:rsid w:val="00BB78E2"/>
    <w:rsid w:val="00BC1AA0"/>
    <w:rsid w:val="00BC2495"/>
    <w:rsid w:val="00BC314A"/>
    <w:rsid w:val="00BC3D09"/>
    <w:rsid w:val="00BC7EB9"/>
    <w:rsid w:val="00BD1551"/>
    <w:rsid w:val="00BD2643"/>
    <w:rsid w:val="00BD35D9"/>
    <w:rsid w:val="00BD36CA"/>
    <w:rsid w:val="00BD3A1D"/>
    <w:rsid w:val="00BD4EA4"/>
    <w:rsid w:val="00BD56B1"/>
    <w:rsid w:val="00BD5E02"/>
    <w:rsid w:val="00BD6558"/>
    <w:rsid w:val="00BD76B8"/>
    <w:rsid w:val="00BE5DF7"/>
    <w:rsid w:val="00BF0935"/>
    <w:rsid w:val="00BF1C05"/>
    <w:rsid w:val="00BF2AD7"/>
    <w:rsid w:val="00BF2F76"/>
    <w:rsid w:val="00BF3022"/>
    <w:rsid w:val="00BF3214"/>
    <w:rsid w:val="00BF3CE2"/>
    <w:rsid w:val="00BF5573"/>
    <w:rsid w:val="00C01CBA"/>
    <w:rsid w:val="00C04139"/>
    <w:rsid w:val="00C04F73"/>
    <w:rsid w:val="00C05DF2"/>
    <w:rsid w:val="00C06956"/>
    <w:rsid w:val="00C06EA9"/>
    <w:rsid w:val="00C072A2"/>
    <w:rsid w:val="00C073A8"/>
    <w:rsid w:val="00C109E5"/>
    <w:rsid w:val="00C119CD"/>
    <w:rsid w:val="00C13384"/>
    <w:rsid w:val="00C15867"/>
    <w:rsid w:val="00C21B84"/>
    <w:rsid w:val="00C22398"/>
    <w:rsid w:val="00C2296D"/>
    <w:rsid w:val="00C23155"/>
    <w:rsid w:val="00C25835"/>
    <w:rsid w:val="00C264E6"/>
    <w:rsid w:val="00C30BCE"/>
    <w:rsid w:val="00C31C1E"/>
    <w:rsid w:val="00C3245F"/>
    <w:rsid w:val="00C334C5"/>
    <w:rsid w:val="00C40C41"/>
    <w:rsid w:val="00C41B40"/>
    <w:rsid w:val="00C42037"/>
    <w:rsid w:val="00C43A80"/>
    <w:rsid w:val="00C45885"/>
    <w:rsid w:val="00C50F22"/>
    <w:rsid w:val="00C526C8"/>
    <w:rsid w:val="00C539E5"/>
    <w:rsid w:val="00C53C0D"/>
    <w:rsid w:val="00C55A55"/>
    <w:rsid w:val="00C57649"/>
    <w:rsid w:val="00C57971"/>
    <w:rsid w:val="00C60D64"/>
    <w:rsid w:val="00C65BD7"/>
    <w:rsid w:val="00C676F7"/>
    <w:rsid w:val="00C709AB"/>
    <w:rsid w:val="00C7103C"/>
    <w:rsid w:val="00C71D5E"/>
    <w:rsid w:val="00C72357"/>
    <w:rsid w:val="00C7260A"/>
    <w:rsid w:val="00C73135"/>
    <w:rsid w:val="00C76BA4"/>
    <w:rsid w:val="00C8091F"/>
    <w:rsid w:val="00C83A48"/>
    <w:rsid w:val="00C85865"/>
    <w:rsid w:val="00C8590E"/>
    <w:rsid w:val="00C85A41"/>
    <w:rsid w:val="00C85E85"/>
    <w:rsid w:val="00C904CF"/>
    <w:rsid w:val="00C90E91"/>
    <w:rsid w:val="00C926C8"/>
    <w:rsid w:val="00C9439E"/>
    <w:rsid w:val="00C95451"/>
    <w:rsid w:val="00C96A33"/>
    <w:rsid w:val="00C96D9A"/>
    <w:rsid w:val="00CA0F0A"/>
    <w:rsid w:val="00CA1DA1"/>
    <w:rsid w:val="00CA221B"/>
    <w:rsid w:val="00CA2EAE"/>
    <w:rsid w:val="00CA4AC1"/>
    <w:rsid w:val="00CA59FB"/>
    <w:rsid w:val="00CB0316"/>
    <w:rsid w:val="00CB0B11"/>
    <w:rsid w:val="00CB16A7"/>
    <w:rsid w:val="00CB1CFC"/>
    <w:rsid w:val="00CB1DBA"/>
    <w:rsid w:val="00CB3122"/>
    <w:rsid w:val="00CB317A"/>
    <w:rsid w:val="00CB3C27"/>
    <w:rsid w:val="00CB4205"/>
    <w:rsid w:val="00CB426A"/>
    <w:rsid w:val="00CB5354"/>
    <w:rsid w:val="00CC1B37"/>
    <w:rsid w:val="00CC1B3B"/>
    <w:rsid w:val="00CC2B01"/>
    <w:rsid w:val="00CC3C9E"/>
    <w:rsid w:val="00CC693C"/>
    <w:rsid w:val="00CC6A14"/>
    <w:rsid w:val="00CC70A3"/>
    <w:rsid w:val="00CD1B56"/>
    <w:rsid w:val="00CD3ADD"/>
    <w:rsid w:val="00CD4442"/>
    <w:rsid w:val="00CD53C3"/>
    <w:rsid w:val="00CD574E"/>
    <w:rsid w:val="00CD6217"/>
    <w:rsid w:val="00CE3664"/>
    <w:rsid w:val="00CE376D"/>
    <w:rsid w:val="00CE4C22"/>
    <w:rsid w:val="00CE5895"/>
    <w:rsid w:val="00CE6680"/>
    <w:rsid w:val="00CE76E5"/>
    <w:rsid w:val="00CF2042"/>
    <w:rsid w:val="00CF41EC"/>
    <w:rsid w:val="00CF5D04"/>
    <w:rsid w:val="00CF5FDF"/>
    <w:rsid w:val="00CF70DA"/>
    <w:rsid w:val="00CF7270"/>
    <w:rsid w:val="00D04DE4"/>
    <w:rsid w:val="00D063F1"/>
    <w:rsid w:val="00D114E4"/>
    <w:rsid w:val="00D11735"/>
    <w:rsid w:val="00D14F22"/>
    <w:rsid w:val="00D16E53"/>
    <w:rsid w:val="00D174E0"/>
    <w:rsid w:val="00D24B7F"/>
    <w:rsid w:val="00D31569"/>
    <w:rsid w:val="00D34357"/>
    <w:rsid w:val="00D34B9E"/>
    <w:rsid w:val="00D41FD4"/>
    <w:rsid w:val="00D428F7"/>
    <w:rsid w:val="00D4444D"/>
    <w:rsid w:val="00D45822"/>
    <w:rsid w:val="00D4741C"/>
    <w:rsid w:val="00D514E7"/>
    <w:rsid w:val="00D52F17"/>
    <w:rsid w:val="00D55255"/>
    <w:rsid w:val="00D55DFB"/>
    <w:rsid w:val="00D56266"/>
    <w:rsid w:val="00D57918"/>
    <w:rsid w:val="00D57D39"/>
    <w:rsid w:val="00D60179"/>
    <w:rsid w:val="00D618A4"/>
    <w:rsid w:val="00D64D76"/>
    <w:rsid w:val="00D666D1"/>
    <w:rsid w:val="00D73DC6"/>
    <w:rsid w:val="00D73F40"/>
    <w:rsid w:val="00D74C1A"/>
    <w:rsid w:val="00D75259"/>
    <w:rsid w:val="00D754C1"/>
    <w:rsid w:val="00D77393"/>
    <w:rsid w:val="00D77A29"/>
    <w:rsid w:val="00D77A35"/>
    <w:rsid w:val="00D77E15"/>
    <w:rsid w:val="00D81B3E"/>
    <w:rsid w:val="00D824C1"/>
    <w:rsid w:val="00D9034A"/>
    <w:rsid w:val="00D90C70"/>
    <w:rsid w:val="00D90E49"/>
    <w:rsid w:val="00D9147E"/>
    <w:rsid w:val="00D91B58"/>
    <w:rsid w:val="00D934A3"/>
    <w:rsid w:val="00D960AF"/>
    <w:rsid w:val="00D96ADE"/>
    <w:rsid w:val="00DA0CE2"/>
    <w:rsid w:val="00DA2387"/>
    <w:rsid w:val="00DA529B"/>
    <w:rsid w:val="00DA58C4"/>
    <w:rsid w:val="00DA65D0"/>
    <w:rsid w:val="00DB1298"/>
    <w:rsid w:val="00DB1BAE"/>
    <w:rsid w:val="00DB28E0"/>
    <w:rsid w:val="00DB2E7C"/>
    <w:rsid w:val="00DB4007"/>
    <w:rsid w:val="00DB4B1E"/>
    <w:rsid w:val="00DB65E8"/>
    <w:rsid w:val="00DC01E1"/>
    <w:rsid w:val="00DC0BD5"/>
    <w:rsid w:val="00DC5223"/>
    <w:rsid w:val="00DC62C1"/>
    <w:rsid w:val="00DC6A10"/>
    <w:rsid w:val="00DD1B45"/>
    <w:rsid w:val="00DD4B32"/>
    <w:rsid w:val="00DD66FA"/>
    <w:rsid w:val="00DD7BB9"/>
    <w:rsid w:val="00DE01ED"/>
    <w:rsid w:val="00DE1EC0"/>
    <w:rsid w:val="00DE2119"/>
    <w:rsid w:val="00DE2162"/>
    <w:rsid w:val="00DE4A67"/>
    <w:rsid w:val="00DE4D20"/>
    <w:rsid w:val="00DE59A6"/>
    <w:rsid w:val="00DE657E"/>
    <w:rsid w:val="00DE6FBA"/>
    <w:rsid w:val="00DF0F8E"/>
    <w:rsid w:val="00DF12FB"/>
    <w:rsid w:val="00DF263D"/>
    <w:rsid w:val="00DF4704"/>
    <w:rsid w:val="00DF5463"/>
    <w:rsid w:val="00E0016E"/>
    <w:rsid w:val="00E0190E"/>
    <w:rsid w:val="00E022BD"/>
    <w:rsid w:val="00E024AA"/>
    <w:rsid w:val="00E04C83"/>
    <w:rsid w:val="00E07CCA"/>
    <w:rsid w:val="00E10142"/>
    <w:rsid w:val="00E10D4A"/>
    <w:rsid w:val="00E11011"/>
    <w:rsid w:val="00E15710"/>
    <w:rsid w:val="00E15C77"/>
    <w:rsid w:val="00E1693E"/>
    <w:rsid w:val="00E20F4D"/>
    <w:rsid w:val="00E23A3E"/>
    <w:rsid w:val="00E250F1"/>
    <w:rsid w:val="00E26151"/>
    <w:rsid w:val="00E27001"/>
    <w:rsid w:val="00E30989"/>
    <w:rsid w:val="00E3261A"/>
    <w:rsid w:val="00E32680"/>
    <w:rsid w:val="00E33914"/>
    <w:rsid w:val="00E34BBD"/>
    <w:rsid w:val="00E3550D"/>
    <w:rsid w:val="00E35C42"/>
    <w:rsid w:val="00E40337"/>
    <w:rsid w:val="00E40687"/>
    <w:rsid w:val="00E423BB"/>
    <w:rsid w:val="00E425E7"/>
    <w:rsid w:val="00E44FB7"/>
    <w:rsid w:val="00E52838"/>
    <w:rsid w:val="00E606EC"/>
    <w:rsid w:val="00E6133D"/>
    <w:rsid w:val="00E614E0"/>
    <w:rsid w:val="00E618C1"/>
    <w:rsid w:val="00E6262C"/>
    <w:rsid w:val="00E6453E"/>
    <w:rsid w:val="00E674D3"/>
    <w:rsid w:val="00E70F38"/>
    <w:rsid w:val="00E71052"/>
    <w:rsid w:val="00E73F7F"/>
    <w:rsid w:val="00E753E8"/>
    <w:rsid w:val="00E7684C"/>
    <w:rsid w:val="00E77999"/>
    <w:rsid w:val="00E85409"/>
    <w:rsid w:val="00E928AE"/>
    <w:rsid w:val="00E92EA9"/>
    <w:rsid w:val="00E92F71"/>
    <w:rsid w:val="00E9339B"/>
    <w:rsid w:val="00E93EB9"/>
    <w:rsid w:val="00EA03CF"/>
    <w:rsid w:val="00EA21C0"/>
    <w:rsid w:val="00EA2C3E"/>
    <w:rsid w:val="00EA31E4"/>
    <w:rsid w:val="00EA32D1"/>
    <w:rsid w:val="00EA3449"/>
    <w:rsid w:val="00EA429F"/>
    <w:rsid w:val="00EA4F9E"/>
    <w:rsid w:val="00EA63CA"/>
    <w:rsid w:val="00EA65B6"/>
    <w:rsid w:val="00EA6D3B"/>
    <w:rsid w:val="00EB00AD"/>
    <w:rsid w:val="00EB136C"/>
    <w:rsid w:val="00EB264C"/>
    <w:rsid w:val="00EB480E"/>
    <w:rsid w:val="00EB4A7B"/>
    <w:rsid w:val="00EB4C50"/>
    <w:rsid w:val="00EB4D4A"/>
    <w:rsid w:val="00EB5EC6"/>
    <w:rsid w:val="00EB695C"/>
    <w:rsid w:val="00EB7FC9"/>
    <w:rsid w:val="00ED0973"/>
    <w:rsid w:val="00ED27E8"/>
    <w:rsid w:val="00ED3E8B"/>
    <w:rsid w:val="00ED3F07"/>
    <w:rsid w:val="00ED6685"/>
    <w:rsid w:val="00ED7137"/>
    <w:rsid w:val="00ED7C8A"/>
    <w:rsid w:val="00ED7E7F"/>
    <w:rsid w:val="00EE02A4"/>
    <w:rsid w:val="00EE0BAE"/>
    <w:rsid w:val="00EE1627"/>
    <w:rsid w:val="00EE1E52"/>
    <w:rsid w:val="00EE2FA2"/>
    <w:rsid w:val="00EE3D84"/>
    <w:rsid w:val="00EE6888"/>
    <w:rsid w:val="00EE7DFE"/>
    <w:rsid w:val="00EF06EA"/>
    <w:rsid w:val="00EF0F43"/>
    <w:rsid w:val="00EF0FB7"/>
    <w:rsid w:val="00EF13C0"/>
    <w:rsid w:val="00EF2ECD"/>
    <w:rsid w:val="00EF3730"/>
    <w:rsid w:val="00EF3812"/>
    <w:rsid w:val="00EF5E47"/>
    <w:rsid w:val="00F04CD4"/>
    <w:rsid w:val="00F05E9F"/>
    <w:rsid w:val="00F07604"/>
    <w:rsid w:val="00F1091A"/>
    <w:rsid w:val="00F133E2"/>
    <w:rsid w:val="00F175CC"/>
    <w:rsid w:val="00F20810"/>
    <w:rsid w:val="00F20B6E"/>
    <w:rsid w:val="00F21088"/>
    <w:rsid w:val="00F22023"/>
    <w:rsid w:val="00F25A15"/>
    <w:rsid w:val="00F26EBF"/>
    <w:rsid w:val="00F2756F"/>
    <w:rsid w:val="00F326BF"/>
    <w:rsid w:val="00F327E7"/>
    <w:rsid w:val="00F35746"/>
    <w:rsid w:val="00F35CD4"/>
    <w:rsid w:val="00F406C1"/>
    <w:rsid w:val="00F41D18"/>
    <w:rsid w:val="00F447C7"/>
    <w:rsid w:val="00F44A39"/>
    <w:rsid w:val="00F459B4"/>
    <w:rsid w:val="00F45DF1"/>
    <w:rsid w:val="00F4619F"/>
    <w:rsid w:val="00F4738B"/>
    <w:rsid w:val="00F50D59"/>
    <w:rsid w:val="00F5211B"/>
    <w:rsid w:val="00F53607"/>
    <w:rsid w:val="00F554A9"/>
    <w:rsid w:val="00F5649E"/>
    <w:rsid w:val="00F571CC"/>
    <w:rsid w:val="00F6687B"/>
    <w:rsid w:val="00F67B50"/>
    <w:rsid w:val="00F716FD"/>
    <w:rsid w:val="00F7452F"/>
    <w:rsid w:val="00F80355"/>
    <w:rsid w:val="00F8163F"/>
    <w:rsid w:val="00F83F74"/>
    <w:rsid w:val="00F84369"/>
    <w:rsid w:val="00F84AAE"/>
    <w:rsid w:val="00F87B03"/>
    <w:rsid w:val="00F87B76"/>
    <w:rsid w:val="00F87B8D"/>
    <w:rsid w:val="00F87C43"/>
    <w:rsid w:val="00F900D8"/>
    <w:rsid w:val="00F9018A"/>
    <w:rsid w:val="00F90CCC"/>
    <w:rsid w:val="00F927A2"/>
    <w:rsid w:val="00F92B65"/>
    <w:rsid w:val="00F92B66"/>
    <w:rsid w:val="00F932FF"/>
    <w:rsid w:val="00F94D06"/>
    <w:rsid w:val="00F96ED8"/>
    <w:rsid w:val="00FA03BD"/>
    <w:rsid w:val="00FA13E4"/>
    <w:rsid w:val="00FA5722"/>
    <w:rsid w:val="00FB0C81"/>
    <w:rsid w:val="00FB17A2"/>
    <w:rsid w:val="00FB3512"/>
    <w:rsid w:val="00FB484A"/>
    <w:rsid w:val="00FC03B9"/>
    <w:rsid w:val="00FC0634"/>
    <w:rsid w:val="00FC1431"/>
    <w:rsid w:val="00FC1F1D"/>
    <w:rsid w:val="00FC2200"/>
    <w:rsid w:val="00FC2540"/>
    <w:rsid w:val="00FC3060"/>
    <w:rsid w:val="00FC5218"/>
    <w:rsid w:val="00FD0AD8"/>
    <w:rsid w:val="00FD4091"/>
    <w:rsid w:val="00FD6822"/>
    <w:rsid w:val="00FD7919"/>
    <w:rsid w:val="00FD7CDA"/>
    <w:rsid w:val="00FE3CD2"/>
    <w:rsid w:val="00FF0204"/>
    <w:rsid w:val="00FF1C4B"/>
    <w:rsid w:val="00FF273E"/>
    <w:rsid w:val="00FF3AED"/>
    <w:rsid w:val="00FF4856"/>
    <w:rsid w:val="00FF79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112954B9-32A8-40A5-B5DC-F89563FDB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uiPriority w:val="59"/>
    <w:rsid w:val="000A3333"/>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104D32"/>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23A"/>
    <w:pPr>
      <w:ind w:left="720"/>
      <w:contextualSpacing/>
    </w:pPr>
    <w:rPr>
      <w:rFonts w:eastAsiaTheme="minorHAnsi"/>
      <w:kern w:val="2"/>
      <w14:ligatures w14:val="standardContextual"/>
    </w:rPr>
  </w:style>
  <w:style w:type="table" w:customStyle="1" w:styleId="TableGrid30">
    <w:name w:val="Table Grid3"/>
    <w:basedOn w:val="TableNormal"/>
    <w:next w:val="TableGrid"/>
    <w:uiPriority w:val="59"/>
    <w:rsid w:val="00276685"/>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75ABE"/>
    <w:rPr>
      <w:sz w:val="22"/>
      <w:szCs w:val="22"/>
      <w:lang w:val="en-CA"/>
    </w:rPr>
  </w:style>
  <w:style w:type="paragraph" w:styleId="Revision">
    <w:name w:val="Revision"/>
    <w:hidden/>
    <w:uiPriority w:val="99"/>
    <w:semiHidden/>
    <w:rsid w:val="009D272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2821</Words>
  <Characters>16081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Streamlining reporting requirements</vt:lpstr>
    </vt:vector>
  </TitlesOfParts>
  <Company>UNMFS</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of reporting requirements and the streamlining of reporting on progress across the spectrum of reports (decision 93/1(b))</dc:title>
  <dc:subject>Decision 93/1(b)</dc:subject>
  <dc:creator>Elina Yuen</dc:creator>
  <cp:lastModifiedBy>Elina Yuen</cp:lastModifiedBy>
  <cp:revision>5</cp:revision>
  <cp:lastPrinted>2001-05-26T16:40:00Z</cp:lastPrinted>
  <dcterms:created xsi:type="dcterms:W3CDTF">2024-11-23T21:11:00Z</dcterms:created>
  <dcterms:modified xsi:type="dcterms:W3CDTF">2024-11-24T21:10:00Z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UNEP/OzL.Pro/ExCom/95/91</vt:lpwstr>
  </property>
  <property fmtid="{D5CDD505-2E9C-101B-9397-08002B2CF9AE}" pid="3" name="Revision date">
    <vt:lpwstr>11/22/2024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