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3BF08161" w14:textId="77777777">
        <w:trPr>
          <w:trHeight w:val="720"/>
        </w:trPr>
        <w:tc>
          <w:tcPr>
            <w:tcW w:w="7061" w:type="dxa"/>
            <w:gridSpan w:val="2"/>
            <w:tcBorders>
              <w:bottom w:val="single" w:sz="18" w:space="0" w:color="auto"/>
            </w:tcBorders>
          </w:tcPr>
          <w:p w14:paraId="534259D8"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GoBack"/>
            <w:bookmarkEnd w:id="0"/>
            <w:r>
              <w:rPr>
                <w:rFonts w:ascii="Univers" w:hAnsi="Univers"/>
                <w:b/>
                <w:sz w:val="28"/>
                <w:szCs w:val="28"/>
              </w:rPr>
              <w:t>NATIONS</w:t>
            </w:r>
          </w:p>
          <w:p w14:paraId="337DA18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75AAFE73"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702256" w14:paraId="2D5405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A04CF8"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0D71C7A5" wp14:editId="6104C8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0F90969D" wp14:editId="38EEB04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48A6756" w14:textId="77777777" w:rsidR="00F43959" w:rsidRDefault="00F439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130C5C6" w14:textId="09CB3A5B"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71FFEDD" w14:textId="77777777" w:rsidR="00441083" w:rsidRDefault="00E60D9C">
            <w:pPr>
              <w:rPr>
                <w:rFonts w:ascii="Univers" w:hAnsi="Univers"/>
                <w:b/>
                <w:sz w:val="32"/>
                <w:lang w:val="fr-CA"/>
              </w:rPr>
            </w:pPr>
            <w:r>
              <w:rPr>
                <w:rFonts w:ascii="Univers" w:hAnsi="Univers"/>
                <w:b/>
                <w:sz w:val="32"/>
                <w:lang w:val="fr-CA"/>
              </w:rPr>
              <w:t>Nations Unies pour</w:t>
            </w:r>
          </w:p>
          <w:p w14:paraId="51815E7E"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6B12EB6D"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562E5A6E" w14:textId="77777777" w:rsidR="00F43959" w:rsidRDefault="00F43959">
            <w:pPr>
              <w:rPr>
                <w:lang w:val="fr-FR"/>
              </w:rPr>
            </w:pPr>
          </w:p>
          <w:p w14:paraId="2B63C9E6" w14:textId="0D998920" w:rsidR="00441083" w:rsidRPr="00DD3433" w:rsidRDefault="00E60D9C">
            <w:pPr>
              <w:rPr>
                <w:lang w:val="fr-FR"/>
              </w:rPr>
            </w:pPr>
            <w:proofErr w:type="spellStart"/>
            <w:r w:rsidRPr="00DD3433">
              <w:rPr>
                <w:lang w:val="fr-FR"/>
              </w:rPr>
              <w:t>Distr</w:t>
            </w:r>
            <w:proofErr w:type="spellEnd"/>
            <w:r w:rsidRPr="00DD3433">
              <w:rPr>
                <w:lang w:val="fr-FR"/>
              </w:rPr>
              <w:t>.</w:t>
            </w:r>
          </w:p>
          <w:p w14:paraId="2E45361A"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30394A1B" w14:textId="77777777" w:rsidR="00441083" w:rsidRPr="00DD3433" w:rsidRDefault="00441083">
            <w:pPr>
              <w:rPr>
                <w:lang w:val="fr-FR"/>
              </w:rPr>
            </w:pPr>
          </w:p>
          <w:p w14:paraId="20DCAC4D" w14:textId="3927FF21" w:rsidR="00441083" w:rsidRPr="00702256" w:rsidRDefault="00702256">
            <w:pPr>
              <w:rPr>
                <w:lang w:val="fr-CA"/>
              </w:rPr>
            </w:pPr>
            <w:r w:rsidRPr="00702256">
              <w:rPr>
                <w:lang w:val="fr-CA"/>
              </w:rPr>
              <w:t>UN</w:t>
            </w:r>
            <w:r>
              <w:rPr>
                <w:lang w:val="fr-CA"/>
              </w:rPr>
              <w:t>EP/</w:t>
            </w:r>
            <w:proofErr w:type="spellStart"/>
            <w:r>
              <w:rPr>
                <w:lang w:val="fr-CA"/>
              </w:rPr>
              <w:t>OzL.Pro</w:t>
            </w:r>
            <w:proofErr w:type="spellEnd"/>
            <w:r>
              <w:rPr>
                <w:lang w:val="fr-CA"/>
              </w:rPr>
              <w:t>/</w:t>
            </w:r>
            <w:proofErr w:type="spellStart"/>
            <w:r>
              <w:rPr>
                <w:lang w:val="fr-CA"/>
              </w:rPr>
              <w:t>ExCom</w:t>
            </w:r>
            <w:proofErr w:type="spellEnd"/>
            <w:r>
              <w:rPr>
                <w:lang w:val="fr-CA"/>
              </w:rPr>
              <w:t>/88/</w:t>
            </w:r>
            <w:r w:rsidR="00055674">
              <w:rPr>
                <w:lang w:val="fr-CA"/>
              </w:rPr>
              <w:t>63</w:t>
            </w:r>
          </w:p>
          <w:p w14:paraId="4CCACC2E" w14:textId="4ABB7253" w:rsidR="002F0B57" w:rsidRPr="00702256" w:rsidRDefault="00055674" w:rsidP="00C9547D">
            <w:pPr>
              <w:rPr>
                <w:lang w:val="fr-CA"/>
              </w:rPr>
            </w:pPr>
            <w:r>
              <w:t xml:space="preserve">5 </w:t>
            </w:r>
            <w:proofErr w:type="spellStart"/>
            <w:r>
              <w:t>novembre</w:t>
            </w:r>
            <w:proofErr w:type="spellEnd"/>
            <w:r w:rsidR="002F0B57">
              <w:fldChar w:fldCharType="begin"/>
            </w:r>
            <w:r w:rsidR="002F0B57" w:rsidRPr="00702256">
              <w:rPr>
                <w:lang w:val="fr-CA"/>
              </w:rPr>
              <w:instrText xml:space="preserve"> DOCPROPERTY "Revision date" \@ "d MMMM YYYY"  \* MERGEFORMAT </w:instrText>
            </w:r>
            <w:r w:rsidR="002F0B57">
              <w:fldChar w:fldCharType="separate"/>
            </w:r>
            <w:r w:rsidR="00B43F82" w:rsidRPr="00702256">
              <w:rPr>
                <w:lang w:val="fr-CA"/>
              </w:rPr>
              <w:t xml:space="preserve"> 2021</w:t>
            </w:r>
            <w:r w:rsidR="002F0B57">
              <w:fldChar w:fldCharType="end"/>
            </w:r>
          </w:p>
          <w:p w14:paraId="1B07E21F" w14:textId="77777777" w:rsidR="00441083" w:rsidRDefault="00FC5578">
            <w:pPr>
              <w:rPr>
                <w:caps/>
                <w:lang w:val="fr-FR"/>
              </w:rPr>
            </w:pPr>
            <w:r w:rsidRPr="00702256">
              <w:rPr>
                <w:caps/>
                <w:lang w:val="fr-CA"/>
              </w:rPr>
              <w:br/>
            </w:r>
            <w:r w:rsidR="00E60D9C">
              <w:rPr>
                <w:caps/>
                <w:lang w:val="fr-FR"/>
              </w:rPr>
              <w:t>FRANÇAIS</w:t>
            </w:r>
          </w:p>
          <w:p w14:paraId="187A77D6" w14:textId="77777777" w:rsidR="00441083" w:rsidRPr="00702256" w:rsidRDefault="00E60D9C">
            <w:pPr>
              <w:rPr>
                <w:lang w:val="fr-CA"/>
              </w:rPr>
            </w:pPr>
            <w:r w:rsidRPr="00702256">
              <w:rPr>
                <w:lang w:val="fr-CA"/>
              </w:rPr>
              <w:t xml:space="preserve">ORIGINAL: </w:t>
            </w:r>
            <w:r w:rsidR="0091161A" w:rsidRPr="00702256">
              <w:rPr>
                <w:lang w:val="fr-CA"/>
              </w:rPr>
              <w:t>ANGLAIS</w:t>
            </w:r>
          </w:p>
        </w:tc>
      </w:tr>
    </w:tbl>
    <w:p w14:paraId="48416F14"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114F3B18"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279ABF9E" w14:textId="77777777" w:rsidR="00441083" w:rsidRDefault="00441083">
      <w:pPr>
        <w:jc w:val="left"/>
        <w:rPr>
          <w:lang w:val="fr-CA"/>
        </w:rPr>
      </w:pPr>
    </w:p>
    <w:p w14:paraId="76B5D734" w14:textId="77777777" w:rsidR="00441083" w:rsidRDefault="00441083">
      <w:pPr>
        <w:pStyle w:val="Heading3"/>
        <w:numPr>
          <w:ilvl w:val="0"/>
          <w:numId w:val="0"/>
        </w:numPr>
        <w:spacing w:after="0"/>
        <w:rPr>
          <w:lang w:val="fr-FR"/>
        </w:rPr>
      </w:pPr>
    </w:p>
    <w:p w14:paraId="390DD8AE" w14:textId="77777777" w:rsidR="00441083" w:rsidRDefault="00441083">
      <w:pPr>
        <w:pStyle w:val="Title1"/>
        <w:rPr>
          <w:lang w:val="fr-FR"/>
        </w:rPr>
      </w:pPr>
    </w:p>
    <w:p w14:paraId="633E6F8A" w14:textId="77777777" w:rsidR="00441083" w:rsidRDefault="00441083">
      <w:pPr>
        <w:pStyle w:val="Title1"/>
        <w:rPr>
          <w:lang w:val="fr-FR"/>
        </w:rPr>
      </w:pPr>
    </w:p>
    <w:p w14:paraId="6D49E349" w14:textId="4912DEB9" w:rsidR="00441083" w:rsidRDefault="003D7AA1">
      <w:pPr>
        <w:jc w:val="center"/>
        <w:rPr>
          <w:b/>
          <w:bCs/>
          <w:lang w:val="fr-CA"/>
        </w:rPr>
      </w:pPr>
      <w:r>
        <w:rPr>
          <w:b/>
          <w:bCs/>
          <w:lang w:val="fr-CA"/>
        </w:rPr>
        <w:t>PROPOSITION DE PROJET : SOMALIE</w:t>
      </w:r>
    </w:p>
    <w:p w14:paraId="73F7324D" w14:textId="03F24C07" w:rsidR="003D7AA1" w:rsidRDefault="003D7AA1">
      <w:pPr>
        <w:jc w:val="center"/>
        <w:rPr>
          <w:b/>
          <w:bCs/>
          <w:lang w:val="fr-CA"/>
        </w:rPr>
      </w:pPr>
    </w:p>
    <w:p w14:paraId="015B641D" w14:textId="77777777" w:rsidR="003D7AA1" w:rsidRDefault="003D7AA1">
      <w:pPr>
        <w:jc w:val="center"/>
        <w:rPr>
          <w:b/>
          <w:bCs/>
          <w:lang w:val="fr-CA"/>
        </w:rPr>
      </w:pPr>
    </w:p>
    <w:p w14:paraId="6F40F922" w14:textId="2AA286A9" w:rsidR="003D7AA1" w:rsidRDefault="003D7AA1">
      <w:pPr>
        <w:jc w:val="center"/>
        <w:rPr>
          <w:b/>
          <w:bCs/>
          <w:lang w:val="fr-CA"/>
        </w:rPr>
      </w:pPr>
    </w:p>
    <w:p w14:paraId="4190B4D2" w14:textId="77777777" w:rsidR="003D7AA1" w:rsidRDefault="003D7AA1" w:rsidP="003D7AA1">
      <w:pPr>
        <w:rPr>
          <w:lang w:val="fr-CA"/>
        </w:rPr>
      </w:pPr>
      <w:r>
        <w:rPr>
          <w:b/>
          <w:bCs/>
          <w:lang w:val="fr-CA"/>
        </w:rPr>
        <w:tab/>
      </w:r>
      <w:r>
        <w:rPr>
          <w:lang w:val="fr-CA"/>
        </w:rPr>
        <w:t>Le présent document contient les observations et la recommandation du Secrétariat sur la proposition de projet suivante :</w:t>
      </w:r>
    </w:p>
    <w:p w14:paraId="2B73EF2B" w14:textId="77777777" w:rsidR="003D7AA1" w:rsidRDefault="003D7AA1" w:rsidP="003D7AA1">
      <w:pPr>
        <w:rPr>
          <w:lang w:val="fr-CA"/>
        </w:rPr>
      </w:pPr>
    </w:p>
    <w:p w14:paraId="267FC63E" w14:textId="77777777" w:rsidR="003D7AA1" w:rsidRDefault="003D7AA1" w:rsidP="003D7AA1">
      <w:pPr>
        <w:rPr>
          <w:u w:val="single"/>
          <w:lang w:val="fr-CA"/>
        </w:rPr>
      </w:pPr>
      <w:r>
        <w:rPr>
          <w:u w:val="single"/>
          <w:lang w:val="fr-CA"/>
        </w:rPr>
        <w:t>Élimination</w:t>
      </w:r>
    </w:p>
    <w:p w14:paraId="01EAAEE5" w14:textId="77777777" w:rsidR="003D7AA1" w:rsidRDefault="003D7AA1" w:rsidP="003D7AA1">
      <w:pPr>
        <w:rPr>
          <w:u w:val="single"/>
          <w:lang w:val="fr-CA"/>
        </w:rPr>
      </w:pPr>
    </w:p>
    <w:p w14:paraId="3814DE3B" w14:textId="5E05148D" w:rsidR="003D7AA1" w:rsidRPr="003D7AA1" w:rsidRDefault="003D7AA1" w:rsidP="003D7AA1">
      <w:pPr>
        <w:pStyle w:val="ListParagraph"/>
        <w:numPr>
          <w:ilvl w:val="0"/>
          <w:numId w:val="23"/>
        </w:numPr>
        <w:ind w:hanging="774"/>
        <w:rPr>
          <w:lang w:val="fr-CA"/>
        </w:rPr>
      </w:pPr>
      <w:r>
        <w:rPr>
          <w:lang w:val="fr-CA"/>
        </w:rPr>
        <w:t>Plan de gestion de l’élimination des HCFC (phase I, troisième tranche)                                ONUDI</w:t>
      </w:r>
    </w:p>
    <w:p w14:paraId="46A165C6" w14:textId="77777777" w:rsidR="00441083" w:rsidRDefault="00441083">
      <w:pPr>
        <w:jc w:val="center"/>
        <w:rPr>
          <w:lang w:val="fr-CA"/>
        </w:rPr>
      </w:pPr>
    </w:p>
    <w:p w14:paraId="38CA3951" w14:textId="2A1C6F86" w:rsidR="00441083" w:rsidRDefault="00441083">
      <w:pPr>
        <w:jc w:val="center"/>
        <w:rPr>
          <w:lang w:val="fr-CA"/>
        </w:rPr>
      </w:pPr>
    </w:p>
    <w:p w14:paraId="1FEF29FF" w14:textId="352AD119" w:rsidR="003D7AA1" w:rsidRDefault="003D7AA1">
      <w:pPr>
        <w:jc w:val="center"/>
        <w:rPr>
          <w:lang w:val="fr-CA"/>
        </w:rPr>
      </w:pPr>
    </w:p>
    <w:p w14:paraId="46A489C8" w14:textId="314689BF" w:rsidR="003D7AA1" w:rsidRDefault="003D7AA1">
      <w:pPr>
        <w:jc w:val="center"/>
        <w:rPr>
          <w:lang w:val="fr-CA"/>
        </w:rPr>
      </w:pPr>
    </w:p>
    <w:p w14:paraId="7A1F3C80" w14:textId="1B60EBB8" w:rsidR="003D7AA1" w:rsidRDefault="003D7AA1">
      <w:pPr>
        <w:jc w:val="center"/>
        <w:rPr>
          <w:lang w:val="fr-CA"/>
        </w:rPr>
      </w:pPr>
    </w:p>
    <w:p w14:paraId="703FB700" w14:textId="575C6DF0" w:rsidR="003D7AA1" w:rsidRDefault="003D7AA1">
      <w:pPr>
        <w:jc w:val="center"/>
        <w:rPr>
          <w:lang w:val="fr-CA"/>
        </w:rPr>
      </w:pPr>
    </w:p>
    <w:p w14:paraId="0FF2829B" w14:textId="658935CB" w:rsidR="003D7AA1" w:rsidRDefault="003D7AA1">
      <w:pPr>
        <w:jc w:val="center"/>
        <w:rPr>
          <w:lang w:val="fr-CA"/>
        </w:rPr>
      </w:pPr>
    </w:p>
    <w:p w14:paraId="5BE1A382" w14:textId="7A4A883E" w:rsidR="003D7AA1" w:rsidRDefault="003D7AA1">
      <w:pPr>
        <w:jc w:val="center"/>
        <w:rPr>
          <w:lang w:val="fr-CA"/>
        </w:rPr>
      </w:pPr>
    </w:p>
    <w:p w14:paraId="1859A072" w14:textId="416CFADF" w:rsidR="003D7AA1" w:rsidRDefault="003D7AA1">
      <w:pPr>
        <w:jc w:val="center"/>
        <w:rPr>
          <w:lang w:val="fr-CA"/>
        </w:rPr>
      </w:pPr>
    </w:p>
    <w:p w14:paraId="0CE12577" w14:textId="346701A6" w:rsidR="003D7AA1" w:rsidRDefault="003D7AA1">
      <w:pPr>
        <w:jc w:val="center"/>
        <w:rPr>
          <w:lang w:val="fr-CA"/>
        </w:rPr>
      </w:pPr>
    </w:p>
    <w:p w14:paraId="6EB718B7" w14:textId="013C1567" w:rsidR="003D7AA1" w:rsidRDefault="003D7AA1">
      <w:pPr>
        <w:jc w:val="center"/>
        <w:rPr>
          <w:lang w:val="fr-CA"/>
        </w:rPr>
      </w:pPr>
    </w:p>
    <w:p w14:paraId="1BBAB2BA" w14:textId="25568336" w:rsidR="003D7AA1" w:rsidRDefault="003D7AA1" w:rsidP="003D7AA1">
      <w:pPr>
        <w:rPr>
          <w:lang w:val="fr-CA"/>
        </w:rPr>
      </w:pPr>
    </w:p>
    <w:p w14:paraId="02F46B03" w14:textId="77777777" w:rsidR="004A0FE3" w:rsidRDefault="004A0FE3" w:rsidP="003D7AA1">
      <w:pPr>
        <w:rPr>
          <w:lang w:val="fr-CA"/>
        </w:rPr>
      </w:pPr>
    </w:p>
    <w:p w14:paraId="6BCDF6CA" w14:textId="77777777" w:rsidR="003D7AA1" w:rsidRDefault="003D7AA1">
      <w:pPr>
        <w:jc w:val="center"/>
        <w:rPr>
          <w:lang w:val="fr-CA"/>
        </w:rPr>
      </w:pPr>
    </w:p>
    <w:p w14:paraId="1F20F6CA" w14:textId="77777777" w:rsidR="002F20DC" w:rsidRDefault="002F20DC" w:rsidP="002F20DC">
      <w:pPr>
        <w:pStyle w:val="Footer"/>
        <w:rPr>
          <w:lang w:val="fr-FR"/>
        </w:rPr>
      </w:pPr>
    </w:p>
    <w:p w14:paraId="5145DFBD" w14:textId="77777777" w:rsidR="003D7AA1" w:rsidRDefault="003D7AA1" w:rsidP="002F20DC">
      <w:pPr>
        <w:pStyle w:val="StyleHeading1Para1Heading1CharHeading1Char3CharHeadin"/>
        <w:keepNext/>
        <w:keepLines/>
        <w:widowControl w:val="0"/>
        <w:jc w:val="center"/>
        <w:rPr>
          <w:b/>
          <w:bCs/>
          <w:lang w:val="fr-CA"/>
        </w:rPr>
      </w:pPr>
      <w:r>
        <w:rPr>
          <w:b/>
          <w:bCs/>
          <w:lang w:val="fr-CA"/>
        </w:rPr>
        <w:lastRenderedPageBreak/>
        <w:t>FICHE D’ÉVALUATION DE PROJET : PROJETS PLURIANNUELS</w:t>
      </w:r>
    </w:p>
    <w:p w14:paraId="746B18DC" w14:textId="7EC482B5" w:rsidR="007428A0" w:rsidRPr="007428A0" w:rsidRDefault="003D7AA1" w:rsidP="002F20DC">
      <w:pPr>
        <w:pStyle w:val="StyleHeading1Para1Heading1CharHeading1Char3CharHeadin"/>
        <w:keepNext/>
        <w:keepLines/>
        <w:widowControl w:val="0"/>
        <w:jc w:val="center"/>
        <w:rPr>
          <w:b/>
          <w:bCs/>
          <w:lang w:val="fr-CA"/>
        </w:rPr>
      </w:pPr>
      <w:r>
        <w:rPr>
          <w:b/>
          <w:bCs/>
          <w:lang w:val="fr-CA"/>
        </w:rPr>
        <w:t>SOMALI</w:t>
      </w:r>
      <w:r w:rsidR="004A0FE3">
        <w:rPr>
          <w:b/>
          <w:bCs/>
          <w:lang w:val="fr-CA"/>
        </w:rPr>
        <w:t>E</w:t>
      </w:r>
    </w:p>
    <w:tbl>
      <w:tblPr>
        <w:tblStyle w:val="TableGrid"/>
        <w:tblW w:w="5380" w:type="pct"/>
        <w:jc w:val="center"/>
        <w:tblLook w:val="04A0" w:firstRow="1" w:lastRow="0" w:firstColumn="1" w:lastColumn="0" w:noHBand="0" w:noVBand="1"/>
      </w:tblPr>
      <w:tblGrid>
        <w:gridCol w:w="3115"/>
        <w:gridCol w:w="1843"/>
        <w:gridCol w:w="1984"/>
        <w:gridCol w:w="3119"/>
      </w:tblGrid>
      <w:tr w:rsidR="007428A0" w:rsidRPr="007428A0" w14:paraId="7C8E3D0F" w14:textId="77777777" w:rsidTr="002F20DC">
        <w:trPr>
          <w:trHeight w:val="240"/>
          <w:jc w:val="center"/>
        </w:trPr>
        <w:tc>
          <w:tcPr>
            <w:tcW w:w="1548" w:type="pct"/>
            <w:shd w:val="clear" w:color="auto" w:fill="auto"/>
          </w:tcPr>
          <w:p w14:paraId="54B25FBA" w14:textId="0DF7999D" w:rsidR="007428A0" w:rsidRPr="007428A0" w:rsidRDefault="007428A0" w:rsidP="00427152">
            <w:pPr>
              <w:spacing w:after="80"/>
              <w:jc w:val="left"/>
              <w:rPr>
                <w:b/>
                <w:sz w:val="18"/>
                <w:lang w:val="fr-CA"/>
              </w:rPr>
            </w:pPr>
            <w:r w:rsidRPr="007428A0">
              <w:rPr>
                <w:b/>
                <w:sz w:val="18"/>
                <w:lang w:val="fr-CA"/>
              </w:rPr>
              <w:t>(I) TITRE DU PROJET</w:t>
            </w:r>
          </w:p>
        </w:tc>
        <w:tc>
          <w:tcPr>
            <w:tcW w:w="916" w:type="pct"/>
            <w:shd w:val="clear" w:color="auto" w:fill="auto"/>
          </w:tcPr>
          <w:p w14:paraId="5A0F525D" w14:textId="45B6FE6E" w:rsidR="007428A0" w:rsidRPr="007428A0" w:rsidRDefault="007428A0" w:rsidP="004A0FE3">
            <w:pPr>
              <w:spacing w:after="80"/>
              <w:jc w:val="center"/>
              <w:rPr>
                <w:b/>
                <w:sz w:val="18"/>
                <w:lang w:val="fr-CA"/>
              </w:rPr>
            </w:pPr>
            <w:r w:rsidRPr="007428A0">
              <w:rPr>
                <w:b/>
                <w:sz w:val="18"/>
                <w:lang w:val="fr-CA"/>
              </w:rPr>
              <w:t>AGENCE</w:t>
            </w:r>
          </w:p>
        </w:tc>
        <w:tc>
          <w:tcPr>
            <w:tcW w:w="986" w:type="pct"/>
            <w:shd w:val="clear" w:color="auto" w:fill="auto"/>
          </w:tcPr>
          <w:p w14:paraId="18D793ED" w14:textId="5EF3D6A2" w:rsidR="007428A0" w:rsidRPr="007428A0" w:rsidRDefault="007428A0" w:rsidP="00427152">
            <w:pPr>
              <w:spacing w:after="80"/>
              <w:jc w:val="center"/>
              <w:rPr>
                <w:b/>
                <w:sz w:val="18"/>
                <w:lang w:val="fr-CA"/>
              </w:rPr>
            </w:pPr>
            <w:r w:rsidRPr="007428A0">
              <w:rPr>
                <w:b/>
                <w:sz w:val="18"/>
                <w:lang w:val="fr-CA"/>
              </w:rPr>
              <w:t>RÉUNION D’APPROBATION</w:t>
            </w:r>
          </w:p>
        </w:tc>
        <w:tc>
          <w:tcPr>
            <w:tcW w:w="1550" w:type="pct"/>
            <w:shd w:val="clear" w:color="auto" w:fill="auto"/>
          </w:tcPr>
          <w:p w14:paraId="2152B248" w14:textId="0C138C51" w:rsidR="007428A0" w:rsidRPr="007428A0" w:rsidRDefault="007428A0" w:rsidP="00427152">
            <w:pPr>
              <w:spacing w:after="80"/>
              <w:jc w:val="center"/>
              <w:rPr>
                <w:b/>
                <w:sz w:val="18"/>
                <w:lang w:val="fr-CA"/>
              </w:rPr>
            </w:pPr>
            <w:r w:rsidRPr="007428A0">
              <w:rPr>
                <w:b/>
                <w:sz w:val="18"/>
                <w:lang w:val="fr-CA"/>
              </w:rPr>
              <w:t>MESURE DE CONTRÔLE</w:t>
            </w:r>
          </w:p>
        </w:tc>
      </w:tr>
      <w:tr w:rsidR="007428A0" w:rsidRPr="007428A0" w14:paraId="74B2DE1D" w14:textId="77777777" w:rsidTr="002F20DC">
        <w:trPr>
          <w:trHeight w:val="240"/>
          <w:jc w:val="center"/>
        </w:trPr>
        <w:tc>
          <w:tcPr>
            <w:tcW w:w="1548" w:type="pct"/>
            <w:shd w:val="clear" w:color="auto" w:fill="auto"/>
          </w:tcPr>
          <w:p w14:paraId="77C95E88" w14:textId="4BE28366" w:rsidR="007428A0" w:rsidRPr="007428A0" w:rsidRDefault="007428A0" w:rsidP="004A0FE3">
            <w:pPr>
              <w:spacing w:after="80"/>
              <w:rPr>
                <w:sz w:val="18"/>
                <w:lang w:val="fr-CA"/>
              </w:rPr>
            </w:pPr>
            <w:r w:rsidRPr="007428A0">
              <w:rPr>
                <w:sz w:val="18"/>
                <w:lang w:val="fr-CA"/>
              </w:rPr>
              <w:t>Plan d’élimination des HCFC  (phase I)</w:t>
            </w:r>
          </w:p>
        </w:tc>
        <w:tc>
          <w:tcPr>
            <w:tcW w:w="916" w:type="pct"/>
            <w:shd w:val="clear" w:color="auto" w:fill="auto"/>
          </w:tcPr>
          <w:p w14:paraId="033C91CE" w14:textId="34933024" w:rsidR="007428A0" w:rsidRPr="007428A0" w:rsidRDefault="007428A0" w:rsidP="00427152">
            <w:pPr>
              <w:spacing w:after="80"/>
              <w:jc w:val="center"/>
              <w:rPr>
                <w:sz w:val="18"/>
                <w:lang w:val="fr-CA"/>
              </w:rPr>
            </w:pPr>
            <w:r w:rsidRPr="007428A0">
              <w:rPr>
                <w:sz w:val="18"/>
                <w:lang w:val="fr-CA"/>
              </w:rPr>
              <w:t>ONUDI (principale)</w:t>
            </w:r>
          </w:p>
        </w:tc>
        <w:tc>
          <w:tcPr>
            <w:tcW w:w="986" w:type="pct"/>
            <w:shd w:val="clear" w:color="auto" w:fill="auto"/>
          </w:tcPr>
          <w:p w14:paraId="45B22BD5" w14:textId="109D7617" w:rsidR="007428A0" w:rsidRPr="007428A0" w:rsidRDefault="007428A0" w:rsidP="00427152">
            <w:pPr>
              <w:spacing w:after="80"/>
              <w:jc w:val="center"/>
              <w:rPr>
                <w:sz w:val="18"/>
                <w:lang w:val="fr-CA"/>
              </w:rPr>
            </w:pPr>
            <w:r>
              <w:rPr>
                <w:sz w:val="18"/>
                <w:lang w:val="fr-CA"/>
              </w:rPr>
              <w:t>67</w:t>
            </w:r>
            <w:r w:rsidRPr="007428A0">
              <w:rPr>
                <w:sz w:val="18"/>
                <w:vertAlign w:val="superscript"/>
                <w:lang w:val="fr-CA"/>
              </w:rPr>
              <w:t>e</w:t>
            </w:r>
            <w:r>
              <w:rPr>
                <w:sz w:val="18"/>
                <w:lang w:val="fr-CA"/>
              </w:rPr>
              <w:t xml:space="preserve"> </w:t>
            </w:r>
          </w:p>
        </w:tc>
        <w:tc>
          <w:tcPr>
            <w:tcW w:w="1550" w:type="pct"/>
            <w:shd w:val="clear" w:color="auto" w:fill="auto"/>
          </w:tcPr>
          <w:p w14:paraId="5F48535C" w14:textId="100A056F" w:rsidR="007428A0" w:rsidRPr="007428A0" w:rsidRDefault="007428A0" w:rsidP="00427152">
            <w:pPr>
              <w:spacing w:after="80"/>
              <w:jc w:val="center"/>
              <w:rPr>
                <w:sz w:val="18"/>
                <w:lang w:val="fr-CA"/>
              </w:rPr>
            </w:pPr>
            <w:r w:rsidRPr="007428A0">
              <w:rPr>
                <w:sz w:val="18"/>
                <w:lang w:val="fr-CA"/>
              </w:rPr>
              <w:t xml:space="preserve">35% </w:t>
            </w:r>
            <w:r>
              <w:rPr>
                <w:sz w:val="18"/>
                <w:lang w:val="fr-CA"/>
              </w:rPr>
              <w:t>d’ici</w:t>
            </w:r>
            <w:r w:rsidRPr="007428A0">
              <w:rPr>
                <w:sz w:val="18"/>
                <w:lang w:val="fr-CA"/>
              </w:rPr>
              <w:t xml:space="preserve"> 2020</w:t>
            </w:r>
          </w:p>
        </w:tc>
      </w:tr>
    </w:tbl>
    <w:p w14:paraId="0CFFFBBE" w14:textId="77777777" w:rsidR="007428A0" w:rsidRPr="007428A0" w:rsidRDefault="007428A0" w:rsidP="004A0FE3">
      <w:pPr>
        <w:spacing w:after="60"/>
        <w:rPr>
          <w:lang w:val="fr-CA"/>
        </w:rPr>
      </w:pPr>
    </w:p>
    <w:tbl>
      <w:tblPr>
        <w:tblStyle w:val="TableGrid"/>
        <w:tblW w:w="5380" w:type="pct"/>
        <w:jc w:val="center"/>
        <w:tblLook w:val="04A0" w:firstRow="1" w:lastRow="0" w:firstColumn="1" w:lastColumn="0" w:noHBand="0" w:noVBand="1"/>
      </w:tblPr>
      <w:tblGrid>
        <w:gridCol w:w="4493"/>
        <w:gridCol w:w="2077"/>
        <w:gridCol w:w="3491"/>
      </w:tblGrid>
      <w:tr w:rsidR="007428A0" w:rsidRPr="007428A0" w14:paraId="251BFB72" w14:textId="77777777" w:rsidTr="002F20DC">
        <w:trPr>
          <w:trHeight w:val="240"/>
          <w:jc w:val="center"/>
        </w:trPr>
        <w:tc>
          <w:tcPr>
            <w:tcW w:w="2233" w:type="pct"/>
            <w:shd w:val="clear" w:color="auto" w:fill="auto"/>
          </w:tcPr>
          <w:p w14:paraId="53696F94" w14:textId="57AC816B" w:rsidR="007428A0" w:rsidRPr="007428A0" w:rsidRDefault="007428A0" w:rsidP="00427152">
            <w:pPr>
              <w:spacing w:after="60"/>
              <w:jc w:val="left"/>
              <w:rPr>
                <w:b/>
                <w:sz w:val="18"/>
                <w:lang w:val="fr-CA"/>
              </w:rPr>
            </w:pPr>
            <w:r w:rsidRPr="007428A0">
              <w:rPr>
                <w:b/>
                <w:sz w:val="18"/>
                <w:lang w:val="fr-CA"/>
              </w:rPr>
              <w:t xml:space="preserve">(II) </w:t>
            </w:r>
            <w:r>
              <w:rPr>
                <w:b/>
                <w:sz w:val="18"/>
                <w:lang w:val="fr-CA"/>
              </w:rPr>
              <w:t>DERNIÈRES DONNÉES COMMUNIQUÉES EN VERTU DE L’</w:t>
            </w:r>
            <w:r w:rsidRPr="007428A0">
              <w:rPr>
                <w:b/>
                <w:sz w:val="18"/>
                <w:lang w:val="fr-CA"/>
              </w:rPr>
              <w:t xml:space="preserve">ARTICLE </w:t>
            </w:r>
            <w:r w:rsidR="002F20DC" w:rsidRPr="007428A0">
              <w:rPr>
                <w:b/>
                <w:sz w:val="18"/>
                <w:lang w:val="fr-CA"/>
              </w:rPr>
              <w:t>7 (</w:t>
            </w:r>
            <w:r w:rsidRPr="007428A0">
              <w:rPr>
                <w:b/>
                <w:sz w:val="18"/>
                <w:lang w:val="fr-CA"/>
              </w:rPr>
              <w:t>Annex</w:t>
            </w:r>
            <w:r>
              <w:rPr>
                <w:b/>
                <w:sz w:val="18"/>
                <w:lang w:val="fr-CA"/>
              </w:rPr>
              <w:t>e</w:t>
            </w:r>
            <w:r w:rsidRPr="007428A0">
              <w:rPr>
                <w:b/>
                <w:sz w:val="18"/>
                <w:lang w:val="fr-CA"/>
              </w:rPr>
              <w:t xml:space="preserve"> C Group</w:t>
            </w:r>
            <w:r>
              <w:rPr>
                <w:b/>
                <w:sz w:val="18"/>
                <w:lang w:val="fr-CA"/>
              </w:rPr>
              <w:t>e</w:t>
            </w:r>
            <w:r w:rsidRPr="007428A0">
              <w:rPr>
                <w:b/>
                <w:sz w:val="18"/>
                <w:lang w:val="fr-CA"/>
              </w:rPr>
              <w:t xml:space="preserve"> l)</w:t>
            </w:r>
          </w:p>
        </w:tc>
        <w:tc>
          <w:tcPr>
            <w:tcW w:w="1032" w:type="pct"/>
            <w:shd w:val="clear" w:color="auto" w:fill="auto"/>
          </w:tcPr>
          <w:p w14:paraId="0EEA6C84" w14:textId="2FB721EB" w:rsidR="007428A0" w:rsidRPr="007428A0" w:rsidRDefault="007428A0" w:rsidP="00427152">
            <w:pPr>
              <w:spacing w:after="60"/>
              <w:jc w:val="center"/>
              <w:rPr>
                <w:sz w:val="18"/>
                <w:lang w:val="fr-CA"/>
              </w:rPr>
            </w:pPr>
            <w:r>
              <w:rPr>
                <w:sz w:val="18"/>
                <w:lang w:val="fr-CA"/>
              </w:rPr>
              <w:t xml:space="preserve">Année </w:t>
            </w:r>
            <w:r w:rsidRPr="007428A0">
              <w:rPr>
                <w:sz w:val="18"/>
                <w:lang w:val="fr-CA"/>
              </w:rPr>
              <w:t>: 2020</w:t>
            </w:r>
          </w:p>
        </w:tc>
        <w:tc>
          <w:tcPr>
            <w:tcW w:w="1735" w:type="pct"/>
            <w:tcBorders>
              <w:bottom w:val="single" w:sz="4" w:space="0" w:color="auto"/>
            </w:tcBorders>
            <w:shd w:val="clear" w:color="auto" w:fill="auto"/>
          </w:tcPr>
          <w:p w14:paraId="5251BF12" w14:textId="099BBB4B" w:rsidR="007428A0" w:rsidRPr="007428A0" w:rsidRDefault="007428A0" w:rsidP="00427152">
            <w:pPr>
              <w:spacing w:after="60"/>
              <w:jc w:val="right"/>
              <w:rPr>
                <w:sz w:val="18"/>
                <w:lang w:val="fr-CA"/>
              </w:rPr>
            </w:pPr>
            <w:r w:rsidRPr="007428A0">
              <w:rPr>
                <w:sz w:val="18"/>
                <w:lang w:val="fr-CA"/>
              </w:rPr>
              <w:t>10</w:t>
            </w:r>
            <w:r>
              <w:rPr>
                <w:sz w:val="18"/>
                <w:lang w:val="fr-CA"/>
              </w:rPr>
              <w:t>,</w:t>
            </w:r>
            <w:r w:rsidRPr="007428A0">
              <w:rPr>
                <w:sz w:val="18"/>
                <w:lang w:val="fr-CA"/>
              </w:rPr>
              <w:t>55 (tonnes</w:t>
            </w:r>
            <w:r>
              <w:rPr>
                <w:sz w:val="18"/>
                <w:lang w:val="fr-CA"/>
              </w:rPr>
              <w:t xml:space="preserve"> PAO</w:t>
            </w:r>
            <w:r w:rsidRPr="007428A0">
              <w:rPr>
                <w:sz w:val="18"/>
                <w:lang w:val="fr-CA"/>
              </w:rPr>
              <w:t>)</w:t>
            </w:r>
          </w:p>
        </w:tc>
      </w:tr>
    </w:tbl>
    <w:p w14:paraId="3D89F917" w14:textId="77777777" w:rsidR="007428A0" w:rsidRPr="007428A0" w:rsidRDefault="007428A0" w:rsidP="007428A0">
      <w:pPr>
        <w:spacing w:after="60"/>
        <w:jc w:val="left"/>
        <w:rPr>
          <w:lang w:val="fr-CA"/>
        </w:rPr>
      </w:pPr>
    </w:p>
    <w:tbl>
      <w:tblPr>
        <w:tblStyle w:val="TableGrid"/>
        <w:tblW w:w="5079" w:type="pct"/>
        <w:jc w:val="center"/>
        <w:tblLook w:val="04A0" w:firstRow="1" w:lastRow="0" w:firstColumn="1" w:lastColumn="0" w:noHBand="0" w:noVBand="1"/>
      </w:tblPr>
      <w:tblGrid>
        <w:gridCol w:w="1126"/>
        <w:gridCol w:w="856"/>
        <w:gridCol w:w="847"/>
        <w:gridCol w:w="936"/>
        <w:gridCol w:w="1036"/>
        <w:gridCol w:w="876"/>
        <w:gridCol w:w="837"/>
        <w:gridCol w:w="1276"/>
        <w:gridCol w:w="976"/>
        <w:gridCol w:w="1317"/>
      </w:tblGrid>
      <w:tr w:rsidR="00B70108" w:rsidRPr="007428A0" w14:paraId="093A3660" w14:textId="77777777" w:rsidTr="00B70108">
        <w:trPr>
          <w:trHeight w:val="240"/>
          <w:jc w:val="center"/>
        </w:trPr>
        <w:tc>
          <w:tcPr>
            <w:tcW w:w="3921" w:type="pct"/>
            <w:gridSpan w:val="8"/>
            <w:shd w:val="clear" w:color="auto" w:fill="auto"/>
          </w:tcPr>
          <w:p w14:paraId="7125B56E" w14:textId="6030B071" w:rsidR="007428A0" w:rsidRPr="007428A0" w:rsidRDefault="007428A0" w:rsidP="00427152">
            <w:pPr>
              <w:spacing w:after="60"/>
              <w:jc w:val="left"/>
              <w:rPr>
                <w:b/>
                <w:sz w:val="18"/>
                <w:lang w:val="fr-CA"/>
              </w:rPr>
            </w:pPr>
            <w:r w:rsidRPr="007428A0">
              <w:rPr>
                <w:b/>
                <w:sz w:val="18"/>
                <w:lang w:val="fr-CA"/>
              </w:rPr>
              <w:t xml:space="preserve">(III) </w:t>
            </w:r>
            <w:r>
              <w:rPr>
                <w:b/>
                <w:sz w:val="18"/>
                <w:lang w:val="fr-CA"/>
              </w:rPr>
              <w:t>DERNIÈRES DONNÉES SECTORIELLES DU PROGRAMME DE PAYS</w:t>
            </w:r>
            <w:r w:rsidRPr="007428A0">
              <w:rPr>
                <w:b/>
                <w:sz w:val="18"/>
                <w:lang w:val="fr-CA"/>
              </w:rPr>
              <w:t xml:space="preserve"> (tonnes</w:t>
            </w:r>
            <w:r>
              <w:rPr>
                <w:b/>
                <w:sz w:val="18"/>
                <w:lang w:val="fr-CA"/>
              </w:rPr>
              <w:t xml:space="preserve"> PAO</w:t>
            </w:r>
            <w:r w:rsidRPr="007428A0">
              <w:rPr>
                <w:b/>
                <w:sz w:val="18"/>
                <w:lang w:val="fr-CA"/>
              </w:rPr>
              <w:t>)</w:t>
            </w:r>
          </w:p>
        </w:tc>
        <w:tc>
          <w:tcPr>
            <w:tcW w:w="1079" w:type="pct"/>
            <w:gridSpan w:val="2"/>
            <w:shd w:val="clear" w:color="auto" w:fill="auto"/>
          </w:tcPr>
          <w:p w14:paraId="4EAE2124" w14:textId="4E7FEDBF" w:rsidR="007428A0" w:rsidRPr="007428A0" w:rsidRDefault="007428A0" w:rsidP="00427152">
            <w:pPr>
              <w:spacing w:after="60"/>
              <w:jc w:val="right"/>
              <w:rPr>
                <w:b/>
                <w:sz w:val="18"/>
                <w:lang w:val="fr-CA"/>
              </w:rPr>
            </w:pPr>
            <w:r>
              <w:rPr>
                <w:b/>
                <w:sz w:val="18"/>
                <w:lang w:val="fr-CA"/>
              </w:rPr>
              <w:t>Anné</w:t>
            </w:r>
            <w:r w:rsidRPr="007428A0">
              <w:rPr>
                <w:b/>
                <w:sz w:val="18"/>
                <w:lang w:val="fr-CA"/>
              </w:rPr>
              <w:t>e</w:t>
            </w:r>
            <w:r>
              <w:rPr>
                <w:b/>
                <w:sz w:val="18"/>
                <w:lang w:val="fr-CA"/>
              </w:rPr>
              <w:t xml:space="preserve"> </w:t>
            </w:r>
            <w:r w:rsidRPr="007428A0">
              <w:rPr>
                <w:b/>
                <w:sz w:val="18"/>
                <w:lang w:val="fr-CA"/>
              </w:rPr>
              <w:t>: 2020</w:t>
            </w:r>
          </w:p>
        </w:tc>
      </w:tr>
      <w:tr w:rsidR="00B70108" w:rsidRPr="00F43959" w14:paraId="66A5F7FB" w14:textId="77777777" w:rsidTr="00B70108">
        <w:trPr>
          <w:trHeight w:val="240"/>
          <w:jc w:val="center"/>
        </w:trPr>
        <w:tc>
          <w:tcPr>
            <w:tcW w:w="529" w:type="pct"/>
            <w:shd w:val="clear" w:color="auto" w:fill="auto"/>
          </w:tcPr>
          <w:p w14:paraId="1944C19E" w14:textId="772CB442" w:rsidR="007428A0" w:rsidRPr="007428A0" w:rsidRDefault="00B70108" w:rsidP="00427152">
            <w:pPr>
              <w:spacing w:after="60"/>
              <w:jc w:val="center"/>
              <w:rPr>
                <w:sz w:val="18"/>
                <w:lang w:val="fr-CA"/>
              </w:rPr>
            </w:pPr>
            <w:r>
              <w:rPr>
                <w:sz w:val="18"/>
                <w:lang w:val="fr-CA"/>
              </w:rPr>
              <w:t>Produits chimiques</w:t>
            </w:r>
          </w:p>
        </w:tc>
        <w:tc>
          <w:tcPr>
            <w:tcW w:w="436" w:type="pct"/>
            <w:shd w:val="clear" w:color="auto" w:fill="auto"/>
          </w:tcPr>
          <w:p w14:paraId="7DC47B79" w14:textId="378369ED" w:rsidR="007428A0" w:rsidRPr="007428A0" w:rsidRDefault="007428A0" w:rsidP="00427152">
            <w:pPr>
              <w:spacing w:after="60"/>
              <w:jc w:val="center"/>
              <w:rPr>
                <w:sz w:val="18"/>
                <w:lang w:val="fr-CA"/>
              </w:rPr>
            </w:pPr>
            <w:r w:rsidRPr="007428A0">
              <w:rPr>
                <w:sz w:val="18"/>
                <w:lang w:val="fr-CA"/>
              </w:rPr>
              <w:t>A</w:t>
            </w:r>
            <w:r>
              <w:rPr>
                <w:sz w:val="18"/>
                <w:lang w:val="fr-CA"/>
              </w:rPr>
              <w:t>é</w:t>
            </w:r>
            <w:r w:rsidRPr="007428A0">
              <w:rPr>
                <w:sz w:val="18"/>
                <w:lang w:val="fr-CA"/>
              </w:rPr>
              <w:t>rosol</w:t>
            </w:r>
            <w:r w:rsidR="00B70108">
              <w:rPr>
                <w:sz w:val="18"/>
                <w:lang w:val="fr-CA"/>
              </w:rPr>
              <w:t>s</w:t>
            </w:r>
          </w:p>
        </w:tc>
        <w:tc>
          <w:tcPr>
            <w:tcW w:w="432" w:type="pct"/>
            <w:shd w:val="clear" w:color="auto" w:fill="auto"/>
          </w:tcPr>
          <w:p w14:paraId="75C1D02F" w14:textId="5767786A" w:rsidR="007428A0" w:rsidRPr="007428A0" w:rsidRDefault="00B70108" w:rsidP="00427152">
            <w:pPr>
              <w:spacing w:after="60"/>
              <w:jc w:val="center"/>
              <w:rPr>
                <w:sz w:val="18"/>
                <w:lang w:val="fr-CA"/>
              </w:rPr>
            </w:pPr>
            <w:r>
              <w:rPr>
                <w:sz w:val="18"/>
                <w:lang w:val="fr-CA"/>
              </w:rPr>
              <w:t>Mousses</w:t>
            </w:r>
          </w:p>
        </w:tc>
        <w:tc>
          <w:tcPr>
            <w:tcW w:w="476" w:type="pct"/>
            <w:shd w:val="clear" w:color="auto" w:fill="auto"/>
          </w:tcPr>
          <w:p w14:paraId="275C8566" w14:textId="4258FBA4" w:rsidR="007428A0" w:rsidRPr="007428A0" w:rsidRDefault="00B70108" w:rsidP="00427152">
            <w:pPr>
              <w:spacing w:after="60"/>
              <w:jc w:val="center"/>
              <w:rPr>
                <w:sz w:val="18"/>
                <w:lang w:val="fr-CA"/>
              </w:rPr>
            </w:pPr>
            <w:r>
              <w:rPr>
                <w:sz w:val="18"/>
                <w:lang w:val="fr-CA"/>
              </w:rPr>
              <w:t>Lutte contre l’incendie</w:t>
            </w:r>
          </w:p>
        </w:tc>
        <w:tc>
          <w:tcPr>
            <w:tcW w:w="973" w:type="pct"/>
            <w:gridSpan w:val="2"/>
            <w:shd w:val="clear" w:color="auto" w:fill="auto"/>
          </w:tcPr>
          <w:p w14:paraId="23766A4E" w14:textId="48727389" w:rsidR="007428A0" w:rsidRPr="007428A0" w:rsidRDefault="007428A0" w:rsidP="00427152">
            <w:pPr>
              <w:spacing w:after="60"/>
              <w:jc w:val="center"/>
              <w:rPr>
                <w:sz w:val="18"/>
                <w:lang w:val="fr-CA"/>
              </w:rPr>
            </w:pPr>
            <w:r w:rsidRPr="007428A0">
              <w:rPr>
                <w:sz w:val="18"/>
                <w:lang w:val="fr-CA"/>
              </w:rPr>
              <w:t>R</w:t>
            </w:r>
            <w:r w:rsidR="00B70108">
              <w:rPr>
                <w:sz w:val="18"/>
                <w:lang w:val="fr-CA"/>
              </w:rPr>
              <w:t>é</w:t>
            </w:r>
            <w:r w:rsidRPr="007428A0">
              <w:rPr>
                <w:sz w:val="18"/>
                <w:lang w:val="fr-CA"/>
              </w:rPr>
              <w:t>frig</w:t>
            </w:r>
            <w:r w:rsidR="00B70108">
              <w:rPr>
                <w:sz w:val="18"/>
                <w:lang w:val="fr-CA"/>
              </w:rPr>
              <w:t>é</w:t>
            </w:r>
            <w:r w:rsidRPr="007428A0">
              <w:rPr>
                <w:sz w:val="18"/>
                <w:lang w:val="fr-CA"/>
              </w:rPr>
              <w:t>ration</w:t>
            </w:r>
          </w:p>
        </w:tc>
        <w:tc>
          <w:tcPr>
            <w:tcW w:w="426" w:type="pct"/>
            <w:shd w:val="clear" w:color="auto" w:fill="auto"/>
          </w:tcPr>
          <w:p w14:paraId="10D8FA6C" w14:textId="0DDC4C4A" w:rsidR="007428A0" w:rsidRPr="007428A0" w:rsidRDefault="007428A0" w:rsidP="00427152">
            <w:pPr>
              <w:spacing w:after="60"/>
              <w:jc w:val="center"/>
              <w:rPr>
                <w:sz w:val="18"/>
                <w:lang w:val="fr-CA"/>
              </w:rPr>
            </w:pPr>
            <w:r w:rsidRPr="007428A0">
              <w:rPr>
                <w:sz w:val="18"/>
                <w:lang w:val="fr-CA"/>
              </w:rPr>
              <w:t>Solv</w:t>
            </w:r>
            <w:r w:rsidR="00B70108">
              <w:rPr>
                <w:sz w:val="18"/>
                <w:lang w:val="fr-CA"/>
              </w:rPr>
              <w:t>a</w:t>
            </w:r>
            <w:r w:rsidRPr="007428A0">
              <w:rPr>
                <w:sz w:val="18"/>
                <w:lang w:val="fr-CA"/>
              </w:rPr>
              <w:t>nt</w:t>
            </w:r>
            <w:r w:rsidR="00B70108">
              <w:rPr>
                <w:sz w:val="18"/>
                <w:lang w:val="fr-CA"/>
              </w:rPr>
              <w:t>s</w:t>
            </w:r>
          </w:p>
        </w:tc>
        <w:tc>
          <w:tcPr>
            <w:tcW w:w="648" w:type="pct"/>
            <w:shd w:val="clear" w:color="auto" w:fill="auto"/>
          </w:tcPr>
          <w:p w14:paraId="6F0BAAAB" w14:textId="0616EDC8" w:rsidR="007428A0" w:rsidRPr="007428A0" w:rsidRDefault="00B70108" w:rsidP="00427152">
            <w:pPr>
              <w:spacing w:after="60"/>
              <w:jc w:val="center"/>
              <w:rPr>
                <w:sz w:val="18"/>
                <w:lang w:val="fr-CA"/>
              </w:rPr>
            </w:pPr>
            <w:r>
              <w:rPr>
                <w:sz w:val="18"/>
                <w:lang w:val="fr-CA"/>
              </w:rPr>
              <w:t>Agent de transformation</w:t>
            </w:r>
          </w:p>
        </w:tc>
        <w:tc>
          <w:tcPr>
            <w:tcW w:w="496" w:type="pct"/>
            <w:shd w:val="clear" w:color="auto" w:fill="auto"/>
          </w:tcPr>
          <w:p w14:paraId="2D9F4D1F" w14:textId="3B6F2AFD" w:rsidR="007428A0" w:rsidRPr="007428A0" w:rsidRDefault="00B70108" w:rsidP="00427152">
            <w:pPr>
              <w:spacing w:after="60"/>
              <w:jc w:val="center"/>
              <w:rPr>
                <w:sz w:val="18"/>
                <w:lang w:val="fr-CA"/>
              </w:rPr>
            </w:pPr>
            <w:r>
              <w:rPr>
                <w:sz w:val="18"/>
                <w:lang w:val="fr-CA"/>
              </w:rPr>
              <w:t>Utilisation en labo</w:t>
            </w:r>
          </w:p>
        </w:tc>
        <w:tc>
          <w:tcPr>
            <w:tcW w:w="582" w:type="pct"/>
            <w:shd w:val="clear" w:color="auto" w:fill="auto"/>
          </w:tcPr>
          <w:p w14:paraId="535E606C" w14:textId="731FAC3A" w:rsidR="007428A0" w:rsidRPr="007428A0" w:rsidRDefault="00B70108" w:rsidP="00427152">
            <w:pPr>
              <w:spacing w:after="60"/>
              <w:jc w:val="center"/>
              <w:rPr>
                <w:sz w:val="18"/>
                <w:lang w:val="fr-CA"/>
              </w:rPr>
            </w:pPr>
            <w:r>
              <w:rPr>
                <w:sz w:val="18"/>
                <w:lang w:val="fr-CA"/>
              </w:rPr>
              <w:t>Consommation totale pour le secteur</w:t>
            </w:r>
          </w:p>
        </w:tc>
      </w:tr>
      <w:tr w:rsidR="00B70108" w:rsidRPr="007428A0" w14:paraId="4186B1FA" w14:textId="77777777" w:rsidTr="00B70108">
        <w:trPr>
          <w:trHeight w:val="240"/>
          <w:jc w:val="center"/>
        </w:trPr>
        <w:tc>
          <w:tcPr>
            <w:tcW w:w="1873" w:type="pct"/>
            <w:gridSpan w:val="4"/>
            <w:shd w:val="clear" w:color="auto" w:fill="auto"/>
          </w:tcPr>
          <w:p w14:paraId="082755D8" w14:textId="77777777" w:rsidR="007428A0" w:rsidRPr="007428A0" w:rsidRDefault="007428A0" w:rsidP="00427152">
            <w:pPr>
              <w:spacing w:after="60"/>
              <w:jc w:val="center"/>
              <w:rPr>
                <w:sz w:val="18"/>
                <w:lang w:val="fr-CA"/>
              </w:rPr>
            </w:pPr>
            <w:r w:rsidRPr="007428A0">
              <w:rPr>
                <w:sz w:val="18"/>
                <w:lang w:val="fr-CA"/>
              </w:rPr>
              <w:t xml:space="preserve"> </w:t>
            </w:r>
          </w:p>
        </w:tc>
        <w:tc>
          <w:tcPr>
            <w:tcW w:w="527" w:type="pct"/>
            <w:shd w:val="clear" w:color="auto" w:fill="auto"/>
          </w:tcPr>
          <w:p w14:paraId="6814E408" w14:textId="26E5E8B3" w:rsidR="007428A0" w:rsidRPr="007428A0" w:rsidRDefault="00B70108" w:rsidP="00427152">
            <w:pPr>
              <w:spacing w:after="60"/>
              <w:jc w:val="center"/>
              <w:rPr>
                <w:sz w:val="18"/>
                <w:lang w:val="fr-CA"/>
              </w:rPr>
            </w:pPr>
            <w:r>
              <w:rPr>
                <w:sz w:val="18"/>
                <w:lang w:val="fr-CA"/>
              </w:rPr>
              <w:t>Fabrication</w:t>
            </w:r>
          </w:p>
        </w:tc>
        <w:tc>
          <w:tcPr>
            <w:tcW w:w="446" w:type="pct"/>
            <w:shd w:val="clear" w:color="auto" w:fill="auto"/>
          </w:tcPr>
          <w:p w14:paraId="047CF953" w14:textId="15355D32" w:rsidR="007428A0" w:rsidRPr="007428A0" w:rsidRDefault="00B70108" w:rsidP="00427152">
            <w:pPr>
              <w:spacing w:after="60"/>
              <w:jc w:val="center"/>
              <w:rPr>
                <w:sz w:val="18"/>
                <w:lang w:val="fr-CA"/>
              </w:rPr>
            </w:pPr>
            <w:r>
              <w:rPr>
                <w:sz w:val="18"/>
                <w:lang w:val="fr-CA"/>
              </w:rPr>
              <w:t xml:space="preserve">Entretien </w:t>
            </w:r>
          </w:p>
        </w:tc>
        <w:tc>
          <w:tcPr>
            <w:tcW w:w="2153" w:type="pct"/>
            <w:gridSpan w:val="4"/>
            <w:shd w:val="clear" w:color="auto" w:fill="auto"/>
          </w:tcPr>
          <w:p w14:paraId="4975A6A4" w14:textId="77777777" w:rsidR="007428A0" w:rsidRPr="007428A0" w:rsidRDefault="007428A0" w:rsidP="00427152">
            <w:pPr>
              <w:spacing w:after="60"/>
              <w:jc w:val="center"/>
              <w:rPr>
                <w:sz w:val="18"/>
                <w:lang w:val="fr-CA"/>
              </w:rPr>
            </w:pPr>
          </w:p>
        </w:tc>
      </w:tr>
      <w:tr w:rsidR="00B70108" w:rsidRPr="007428A0" w14:paraId="497EA4EA" w14:textId="77777777" w:rsidTr="00B70108">
        <w:trPr>
          <w:trHeight w:val="240"/>
          <w:jc w:val="center"/>
        </w:trPr>
        <w:tc>
          <w:tcPr>
            <w:tcW w:w="529" w:type="pct"/>
            <w:shd w:val="clear" w:color="auto" w:fill="auto"/>
          </w:tcPr>
          <w:p w14:paraId="676699D6" w14:textId="77777777" w:rsidR="007428A0" w:rsidRPr="007428A0" w:rsidRDefault="007428A0" w:rsidP="00427152">
            <w:pPr>
              <w:spacing w:after="60"/>
              <w:jc w:val="left"/>
              <w:rPr>
                <w:sz w:val="18"/>
                <w:lang w:val="fr-CA"/>
              </w:rPr>
            </w:pPr>
            <w:r w:rsidRPr="007428A0">
              <w:rPr>
                <w:sz w:val="18"/>
                <w:lang w:val="fr-CA"/>
              </w:rPr>
              <w:t>HCFC-22</w:t>
            </w:r>
          </w:p>
        </w:tc>
        <w:tc>
          <w:tcPr>
            <w:tcW w:w="436" w:type="pct"/>
            <w:shd w:val="clear" w:color="auto" w:fill="auto"/>
          </w:tcPr>
          <w:p w14:paraId="662894A9" w14:textId="77777777" w:rsidR="007428A0" w:rsidRPr="007428A0" w:rsidRDefault="007428A0" w:rsidP="00427152">
            <w:pPr>
              <w:spacing w:after="60"/>
              <w:jc w:val="right"/>
              <w:rPr>
                <w:sz w:val="18"/>
                <w:lang w:val="fr-CA"/>
              </w:rPr>
            </w:pPr>
          </w:p>
        </w:tc>
        <w:tc>
          <w:tcPr>
            <w:tcW w:w="432" w:type="pct"/>
            <w:shd w:val="clear" w:color="auto" w:fill="auto"/>
          </w:tcPr>
          <w:p w14:paraId="3DDC0324" w14:textId="77777777" w:rsidR="007428A0" w:rsidRPr="007428A0" w:rsidRDefault="007428A0" w:rsidP="00427152">
            <w:pPr>
              <w:spacing w:after="60"/>
              <w:jc w:val="right"/>
              <w:rPr>
                <w:sz w:val="18"/>
                <w:lang w:val="fr-CA"/>
              </w:rPr>
            </w:pPr>
          </w:p>
        </w:tc>
        <w:tc>
          <w:tcPr>
            <w:tcW w:w="476" w:type="pct"/>
            <w:shd w:val="clear" w:color="auto" w:fill="auto"/>
          </w:tcPr>
          <w:p w14:paraId="3C715D8F" w14:textId="77777777" w:rsidR="007428A0" w:rsidRPr="007428A0" w:rsidRDefault="007428A0" w:rsidP="00427152">
            <w:pPr>
              <w:spacing w:after="60"/>
              <w:jc w:val="right"/>
              <w:rPr>
                <w:sz w:val="18"/>
                <w:lang w:val="fr-CA"/>
              </w:rPr>
            </w:pPr>
          </w:p>
        </w:tc>
        <w:tc>
          <w:tcPr>
            <w:tcW w:w="527" w:type="pct"/>
            <w:shd w:val="clear" w:color="auto" w:fill="auto"/>
          </w:tcPr>
          <w:p w14:paraId="641F1CDA" w14:textId="77777777" w:rsidR="007428A0" w:rsidRPr="007428A0" w:rsidRDefault="007428A0" w:rsidP="00427152">
            <w:pPr>
              <w:spacing w:after="60"/>
              <w:jc w:val="right"/>
              <w:rPr>
                <w:sz w:val="18"/>
                <w:lang w:val="fr-CA"/>
              </w:rPr>
            </w:pPr>
          </w:p>
        </w:tc>
        <w:tc>
          <w:tcPr>
            <w:tcW w:w="446" w:type="pct"/>
            <w:shd w:val="clear" w:color="auto" w:fill="auto"/>
          </w:tcPr>
          <w:p w14:paraId="18A2B23C" w14:textId="44B1013F" w:rsidR="007428A0" w:rsidRPr="007428A0" w:rsidRDefault="007428A0" w:rsidP="00427152">
            <w:pPr>
              <w:spacing w:after="60"/>
              <w:jc w:val="right"/>
              <w:rPr>
                <w:sz w:val="18"/>
                <w:lang w:val="fr-CA"/>
              </w:rPr>
            </w:pPr>
            <w:r w:rsidRPr="007428A0">
              <w:rPr>
                <w:sz w:val="18"/>
                <w:lang w:val="fr-CA"/>
              </w:rPr>
              <w:t>10</w:t>
            </w:r>
            <w:r w:rsidR="00B70108">
              <w:rPr>
                <w:sz w:val="18"/>
                <w:lang w:val="fr-CA"/>
              </w:rPr>
              <w:t>,</w:t>
            </w:r>
            <w:r w:rsidRPr="007428A0">
              <w:rPr>
                <w:sz w:val="18"/>
                <w:lang w:val="fr-CA"/>
              </w:rPr>
              <w:t>55</w:t>
            </w:r>
          </w:p>
        </w:tc>
        <w:tc>
          <w:tcPr>
            <w:tcW w:w="426" w:type="pct"/>
            <w:shd w:val="clear" w:color="auto" w:fill="auto"/>
          </w:tcPr>
          <w:p w14:paraId="349C75E0" w14:textId="77777777" w:rsidR="007428A0" w:rsidRPr="007428A0" w:rsidRDefault="007428A0" w:rsidP="00427152">
            <w:pPr>
              <w:spacing w:after="60"/>
              <w:jc w:val="right"/>
              <w:rPr>
                <w:sz w:val="18"/>
                <w:lang w:val="fr-CA"/>
              </w:rPr>
            </w:pPr>
          </w:p>
        </w:tc>
        <w:tc>
          <w:tcPr>
            <w:tcW w:w="648" w:type="pct"/>
            <w:shd w:val="clear" w:color="auto" w:fill="auto"/>
          </w:tcPr>
          <w:p w14:paraId="7162D030" w14:textId="77777777" w:rsidR="007428A0" w:rsidRPr="007428A0" w:rsidRDefault="007428A0" w:rsidP="00427152">
            <w:pPr>
              <w:spacing w:after="60"/>
              <w:jc w:val="right"/>
              <w:rPr>
                <w:sz w:val="18"/>
                <w:lang w:val="fr-CA"/>
              </w:rPr>
            </w:pPr>
          </w:p>
        </w:tc>
        <w:tc>
          <w:tcPr>
            <w:tcW w:w="496" w:type="pct"/>
            <w:shd w:val="clear" w:color="auto" w:fill="auto"/>
          </w:tcPr>
          <w:p w14:paraId="76D9BC04" w14:textId="77777777" w:rsidR="007428A0" w:rsidRPr="007428A0" w:rsidRDefault="007428A0" w:rsidP="00427152">
            <w:pPr>
              <w:spacing w:after="60"/>
              <w:jc w:val="right"/>
              <w:rPr>
                <w:sz w:val="18"/>
                <w:lang w:val="fr-CA"/>
              </w:rPr>
            </w:pPr>
          </w:p>
        </w:tc>
        <w:tc>
          <w:tcPr>
            <w:tcW w:w="582" w:type="pct"/>
            <w:shd w:val="clear" w:color="auto" w:fill="auto"/>
          </w:tcPr>
          <w:p w14:paraId="1A0EEBF4" w14:textId="753820D9" w:rsidR="007428A0" w:rsidRPr="007428A0" w:rsidRDefault="007428A0" w:rsidP="00427152">
            <w:pPr>
              <w:spacing w:after="60"/>
              <w:jc w:val="right"/>
              <w:rPr>
                <w:sz w:val="18"/>
                <w:lang w:val="fr-CA"/>
              </w:rPr>
            </w:pPr>
            <w:r w:rsidRPr="007428A0">
              <w:rPr>
                <w:sz w:val="18"/>
                <w:lang w:val="fr-CA"/>
              </w:rPr>
              <w:t>10</w:t>
            </w:r>
            <w:r w:rsidR="00B70108">
              <w:rPr>
                <w:sz w:val="18"/>
                <w:lang w:val="fr-CA"/>
              </w:rPr>
              <w:t>,</w:t>
            </w:r>
            <w:r w:rsidRPr="007428A0">
              <w:rPr>
                <w:sz w:val="18"/>
                <w:lang w:val="fr-CA"/>
              </w:rPr>
              <w:t>55</w:t>
            </w:r>
          </w:p>
        </w:tc>
      </w:tr>
      <w:tr w:rsidR="00B70108" w:rsidRPr="007428A0" w14:paraId="45BE4643" w14:textId="77777777" w:rsidTr="00B70108">
        <w:trPr>
          <w:trHeight w:val="240"/>
          <w:jc w:val="center"/>
        </w:trPr>
        <w:tc>
          <w:tcPr>
            <w:tcW w:w="529" w:type="pct"/>
            <w:shd w:val="clear" w:color="auto" w:fill="auto"/>
          </w:tcPr>
          <w:p w14:paraId="1A898478" w14:textId="5024C8AA" w:rsidR="007428A0" w:rsidRPr="00B70108" w:rsidRDefault="007428A0" w:rsidP="00427152">
            <w:pPr>
              <w:spacing w:after="60"/>
              <w:jc w:val="left"/>
              <w:rPr>
                <w:sz w:val="18"/>
                <w:lang w:val="fr-CA"/>
              </w:rPr>
            </w:pPr>
            <w:r w:rsidRPr="00B70108">
              <w:rPr>
                <w:sz w:val="18"/>
                <w:lang w:val="fr-CA"/>
              </w:rPr>
              <w:t xml:space="preserve">HCFC-141 </w:t>
            </w:r>
            <w:r w:rsidR="00B70108" w:rsidRPr="00B70108">
              <w:rPr>
                <w:sz w:val="18"/>
                <w:lang w:val="fr-CA"/>
              </w:rPr>
              <w:t xml:space="preserve">dans des polyols </w:t>
            </w:r>
            <w:proofErr w:type="spellStart"/>
            <w:r w:rsidR="00B70108" w:rsidRPr="00B70108">
              <w:rPr>
                <w:sz w:val="18"/>
                <w:lang w:val="fr-CA"/>
              </w:rPr>
              <w:t>prémélangés</w:t>
            </w:r>
            <w:proofErr w:type="spellEnd"/>
            <w:r w:rsidR="00B70108" w:rsidRPr="00B70108">
              <w:rPr>
                <w:sz w:val="18"/>
                <w:lang w:val="fr-CA"/>
              </w:rPr>
              <w:t xml:space="preserve"> </w:t>
            </w:r>
            <w:r w:rsidR="00B70108">
              <w:rPr>
                <w:sz w:val="18"/>
                <w:lang w:val="fr-CA"/>
              </w:rPr>
              <w:t>importés</w:t>
            </w:r>
          </w:p>
        </w:tc>
        <w:tc>
          <w:tcPr>
            <w:tcW w:w="436" w:type="pct"/>
            <w:shd w:val="clear" w:color="auto" w:fill="auto"/>
          </w:tcPr>
          <w:p w14:paraId="28ABB2CE" w14:textId="77777777" w:rsidR="007428A0" w:rsidRPr="00B70108" w:rsidRDefault="007428A0" w:rsidP="00427152">
            <w:pPr>
              <w:spacing w:after="60"/>
              <w:jc w:val="right"/>
              <w:rPr>
                <w:sz w:val="18"/>
                <w:lang w:val="fr-CA"/>
              </w:rPr>
            </w:pPr>
          </w:p>
        </w:tc>
        <w:tc>
          <w:tcPr>
            <w:tcW w:w="432" w:type="pct"/>
            <w:shd w:val="clear" w:color="auto" w:fill="auto"/>
          </w:tcPr>
          <w:p w14:paraId="5DF7600D" w14:textId="1EA668B7" w:rsidR="007428A0" w:rsidRPr="007428A0" w:rsidRDefault="007428A0" w:rsidP="00427152">
            <w:pPr>
              <w:spacing w:after="60"/>
              <w:jc w:val="right"/>
              <w:rPr>
                <w:sz w:val="18"/>
                <w:lang w:val="fr-CA"/>
              </w:rPr>
            </w:pPr>
            <w:r w:rsidRPr="007428A0">
              <w:rPr>
                <w:sz w:val="18"/>
                <w:lang w:val="fr-CA"/>
              </w:rPr>
              <w:t>0</w:t>
            </w:r>
            <w:r w:rsidR="00B70108">
              <w:rPr>
                <w:sz w:val="18"/>
                <w:lang w:val="fr-CA"/>
              </w:rPr>
              <w:t>,</w:t>
            </w:r>
            <w:r w:rsidRPr="007428A0">
              <w:rPr>
                <w:sz w:val="18"/>
                <w:lang w:val="fr-CA"/>
              </w:rPr>
              <w:t>09</w:t>
            </w:r>
          </w:p>
        </w:tc>
        <w:tc>
          <w:tcPr>
            <w:tcW w:w="476" w:type="pct"/>
            <w:shd w:val="clear" w:color="auto" w:fill="auto"/>
          </w:tcPr>
          <w:p w14:paraId="762CBD0B" w14:textId="77777777" w:rsidR="007428A0" w:rsidRPr="007428A0" w:rsidRDefault="007428A0" w:rsidP="00427152">
            <w:pPr>
              <w:spacing w:after="60"/>
              <w:jc w:val="right"/>
              <w:rPr>
                <w:sz w:val="18"/>
                <w:lang w:val="fr-CA"/>
              </w:rPr>
            </w:pPr>
          </w:p>
        </w:tc>
        <w:tc>
          <w:tcPr>
            <w:tcW w:w="527" w:type="pct"/>
            <w:shd w:val="clear" w:color="auto" w:fill="auto"/>
          </w:tcPr>
          <w:p w14:paraId="2D5D4589" w14:textId="77777777" w:rsidR="007428A0" w:rsidRPr="007428A0" w:rsidRDefault="007428A0" w:rsidP="00427152">
            <w:pPr>
              <w:spacing w:after="60"/>
              <w:jc w:val="right"/>
              <w:rPr>
                <w:sz w:val="18"/>
                <w:lang w:val="fr-CA"/>
              </w:rPr>
            </w:pPr>
          </w:p>
        </w:tc>
        <w:tc>
          <w:tcPr>
            <w:tcW w:w="446" w:type="pct"/>
            <w:shd w:val="clear" w:color="auto" w:fill="auto"/>
          </w:tcPr>
          <w:p w14:paraId="6E415A08" w14:textId="77777777" w:rsidR="007428A0" w:rsidRPr="007428A0" w:rsidRDefault="007428A0" w:rsidP="00427152">
            <w:pPr>
              <w:spacing w:after="60"/>
              <w:jc w:val="right"/>
              <w:rPr>
                <w:sz w:val="18"/>
                <w:lang w:val="fr-CA"/>
              </w:rPr>
            </w:pPr>
          </w:p>
        </w:tc>
        <w:tc>
          <w:tcPr>
            <w:tcW w:w="426" w:type="pct"/>
            <w:shd w:val="clear" w:color="auto" w:fill="auto"/>
          </w:tcPr>
          <w:p w14:paraId="5C27C6C3" w14:textId="77777777" w:rsidR="007428A0" w:rsidRPr="007428A0" w:rsidRDefault="007428A0" w:rsidP="00427152">
            <w:pPr>
              <w:spacing w:after="60"/>
              <w:jc w:val="right"/>
              <w:rPr>
                <w:sz w:val="18"/>
                <w:lang w:val="fr-CA"/>
              </w:rPr>
            </w:pPr>
          </w:p>
        </w:tc>
        <w:tc>
          <w:tcPr>
            <w:tcW w:w="648" w:type="pct"/>
            <w:shd w:val="clear" w:color="auto" w:fill="auto"/>
          </w:tcPr>
          <w:p w14:paraId="7D01095E" w14:textId="77777777" w:rsidR="007428A0" w:rsidRPr="007428A0" w:rsidRDefault="007428A0" w:rsidP="00427152">
            <w:pPr>
              <w:spacing w:after="60"/>
              <w:jc w:val="right"/>
              <w:rPr>
                <w:sz w:val="18"/>
                <w:lang w:val="fr-CA"/>
              </w:rPr>
            </w:pPr>
          </w:p>
        </w:tc>
        <w:tc>
          <w:tcPr>
            <w:tcW w:w="496" w:type="pct"/>
            <w:shd w:val="clear" w:color="auto" w:fill="auto"/>
          </w:tcPr>
          <w:p w14:paraId="2BD155E2" w14:textId="77777777" w:rsidR="007428A0" w:rsidRPr="007428A0" w:rsidRDefault="007428A0" w:rsidP="00427152">
            <w:pPr>
              <w:spacing w:after="60"/>
              <w:jc w:val="right"/>
              <w:rPr>
                <w:sz w:val="18"/>
                <w:lang w:val="fr-CA"/>
              </w:rPr>
            </w:pPr>
          </w:p>
        </w:tc>
        <w:tc>
          <w:tcPr>
            <w:tcW w:w="582" w:type="pct"/>
            <w:shd w:val="clear" w:color="auto" w:fill="auto"/>
          </w:tcPr>
          <w:p w14:paraId="18D886F6" w14:textId="77777777" w:rsidR="007428A0" w:rsidRPr="007428A0" w:rsidRDefault="007428A0" w:rsidP="00427152">
            <w:pPr>
              <w:spacing w:after="60"/>
              <w:jc w:val="right"/>
              <w:rPr>
                <w:sz w:val="18"/>
                <w:lang w:val="fr-CA"/>
              </w:rPr>
            </w:pPr>
          </w:p>
        </w:tc>
      </w:tr>
    </w:tbl>
    <w:p w14:paraId="2F9A4957" w14:textId="77777777" w:rsidR="007428A0" w:rsidRPr="007428A0" w:rsidRDefault="007428A0" w:rsidP="007428A0">
      <w:pPr>
        <w:spacing w:after="60"/>
        <w:jc w:val="center"/>
        <w:rPr>
          <w:lang w:val="fr-CA"/>
        </w:rPr>
      </w:pPr>
    </w:p>
    <w:tbl>
      <w:tblPr>
        <w:tblStyle w:val="TableGrid"/>
        <w:tblW w:w="5382" w:type="pct"/>
        <w:jc w:val="center"/>
        <w:tblLook w:val="04A0" w:firstRow="1" w:lastRow="0" w:firstColumn="1" w:lastColumn="0" w:noHBand="0" w:noVBand="1"/>
      </w:tblPr>
      <w:tblGrid>
        <w:gridCol w:w="2878"/>
        <w:gridCol w:w="1125"/>
        <w:gridCol w:w="4239"/>
        <w:gridCol w:w="1822"/>
      </w:tblGrid>
      <w:tr w:rsidR="007428A0" w:rsidRPr="00F43959" w14:paraId="068839E6" w14:textId="77777777" w:rsidTr="002F20DC">
        <w:trPr>
          <w:trHeight w:val="240"/>
          <w:jc w:val="center"/>
        </w:trPr>
        <w:tc>
          <w:tcPr>
            <w:tcW w:w="5000" w:type="pct"/>
            <w:gridSpan w:val="4"/>
            <w:shd w:val="clear" w:color="auto" w:fill="auto"/>
          </w:tcPr>
          <w:p w14:paraId="4CFC4FA5" w14:textId="5782FD07" w:rsidR="007428A0" w:rsidRPr="007428A0" w:rsidRDefault="007428A0" w:rsidP="00427152">
            <w:pPr>
              <w:spacing w:after="60"/>
              <w:jc w:val="left"/>
              <w:rPr>
                <w:b/>
                <w:sz w:val="18"/>
                <w:lang w:val="fr-CA"/>
              </w:rPr>
            </w:pPr>
            <w:r w:rsidRPr="007428A0">
              <w:rPr>
                <w:b/>
                <w:sz w:val="18"/>
                <w:lang w:val="fr-CA"/>
              </w:rPr>
              <w:t xml:space="preserve">(IV) </w:t>
            </w:r>
            <w:r w:rsidR="00B70108">
              <w:rPr>
                <w:b/>
                <w:sz w:val="18"/>
                <w:lang w:val="fr-CA"/>
              </w:rPr>
              <w:t xml:space="preserve">DONNÉES SUR LA </w:t>
            </w:r>
            <w:r w:rsidRPr="007428A0">
              <w:rPr>
                <w:b/>
                <w:sz w:val="18"/>
                <w:lang w:val="fr-CA"/>
              </w:rPr>
              <w:t>CONS</w:t>
            </w:r>
            <w:r w:rsidR="00B70108">
              <w:rPr>
                <w:b/>
                <w:sz w:val="18"/>
                <w:lang w:val="fr-CA"/>
              </w:rPr>
              <w:t>OMMA</w:t>
            </w:r>
            <w:r w:rsidRPr="007428A0">
              <w:rPr>
                <w:b/>
                <w:sz w:val="18"/>
                <w:lang w:val="fr-CA"/>
              </w:rPr>
              <w:t>TION (tonnes</w:t>
            </w:r>
            <w:r w:rsidR="00B70108">
              <w:rPr>
                <w:b/>
                <w:sz w:val="18"/>
                <w:lang w:val="fr-CA"/>
              </w:rPr>
              <w:t xml:space="preserve"> PAO</w:t>
            </w:r>
            <w:r w:rsidRPr="007428A0">
              <w:rPr>
                <w:b/>
                <w:sz w:val="18"/>
                <w:lang w:val="fr-CA"/>
              </w:rPr>
              <w:t>)</w:t>
            </w:r>
          </w:p>
        </w:tc>
      </w:tr>
      <w:tr w:rsidR="007428A0" w:rsidRPr="007428A0" w14:paraId="3CBB6854" w14:textId="77777777" w:rsidTr="002F20DC">
        <w:trPr>
          <w:trHeight w:val="240"/>
          <w:jc w:val="center"/>
        </w:trPr>
        <w:tc>
          <w:tcPr>
            <w:tcW w:w="1430" w:type="pct"/>
            <w:shd w:val="clear" w:color="auto" w:fill="auto"/>
          </w:tcPr>
          <w:p w14:paraId="3321CE93" w14:textId="6F5989A2" w:rsidR="007428A0" w:rsidRPr="007428A0" w:rsidRDefault="00B70108" w:rsidP="00427152">
            <w:pPr>
              <w:spacing w:after="60"/>
              <w:jc w:val="center"/>
              <w:rPr>
                <w:sz w:val="18"/>
                <w:lang w:val="fr-CA"/>
              </w:rPr>
            </w:pPr>
            <w:r>
              <w:rPr>
                <w:sz w:val="18"/>
                <w:lang w:val="fr-CA"/>
              </w:rPr>
              <w:t xml:space="preserve">Référence </w:t>
            </w:r>
            <w:r w:rsidR="007428A0" w:rsidRPr="007428A0">
              <w:rPr>
                <w:sz w:val="18"/>
                <w:lang w:val="fr-CA"/>
              </w:rPr>
              <w:t>2009 - 2010 :</w:t>
            </w:r>
          </w:p>
        </w:tc>
        <w:tc>
          <w:tcPr>
            <w:tcW w:w="559" w:type="pct"/>
            <w:shd w:val="clear" w:color="auto" w:fill="auto"/>
          </w:tcPr>
          <w:p w14:paraId="32FEA2B6" w14:textId="3F52FE4C" w:rsidR="007428A0" w:rsidRPr="007428A0" w:rsidRDefault="007428A0" w:rsidP="00427152">
            <w:pPr>
              <w:spacing w:after="60"/>
              <w:jc w:val="right"/>
              <w:rPr>
                <w:sz w:val="18"/>
                <w:lang w:val="fr-CA"/>
              </w:rPr>
            </w:pPr>
            <w:r w:rsidRPr="007428A0">
              <w:rPr>
                <w:sz w:val="18"/>
                <w:lang w:val="fr-CA"/>
              </w:rPr>
              <w:t>45</w:t>
            </w:r>
            <w:r w:rsidR="00B70108">
              <w:rPr>
                <w:sz w:val="18"/>
                <w:lang w:val="fr-CA"/>
              </w:rPr>
              <w:t>,</w:t>
            </w:r>
            <w:r w:rsidRPr="007428A0">
              <w:rPr>
                <w:sz w:val="18"/>
                <w:lang w:val="fr-CA"/>
              </w:rPr>
              <w:t>10</w:t>
            </w:r>
          </w:p>
        </w:tc>
        <w:tc>
          <w:tcPr>
            <w:tcW w:w="2106" w:type="pct"/>
            <w:shd w:val="clear" w:color="auto" w:fill="auto"/>
          </w:tcPr>
          <w:p w14:paraId="6DB4FAA1" w14:textId="37523E40" w:rsidR="007428A0" w:rsidRPr="007428A0" w:rsidRDefault="00B70108" w:rsidP="00427152">
            <w:pPr>
              <w:spacing w:after="60"/>
              <w:jc w:val="center"/>
              <w:rPr>
                <w:sz w:val="18"/>
                <w:lang w:val="fr-CA"/>
              </w:rPr>
            </w:pPr>
            <w:r>
              <w:rPr>
                <w:sz w:val="18"/>
                <w:lang w:val="fr-CA"/>
              </w:rPr>
              <w:t xml:space="preserve">Point de départ des réductions globales durables </w:t>
            </w:r>
            <w:r w:rsidR="007428A0" w:rsidRPr="007428A0">
              <w:rPr>
                <w:sz w:val="18"/>
                <w:lang w:val="fr-CA"/>
              </w:rPr>
              <w:t>:</w:t>
            </w:r>
          </w:p>
        </w:tc>
        <w:tc>
          <w:tcPr>
            <w:tcW w:w="905" w:type="pct"/>
            <w:shd w:val="clear" w:color="auto" w:fill="auto"/>
          </w:tcPr>
          <w:p w14:paraId="52FFDC83" w14:textId="2E2BD46E" w:rsidR="007428A0" w:rsidRPr="007428A0" w:rsidRDefault="007428A0" w:rsidP="00427152">
            <w:pPr>
              <w:spacing w:after="60"/>
              <w:jc w:val="right"/>
              <w:rPr>
                <w:sz w:val="18"/>
                <w:lang w:val="fr-CA"/>
              </w:rPr>
            </w:pPr>
            <w:r w:rsidRPr="007428A0">
              <w:rPr>
                <w:sz w:val="18"/>
                <w:lang w:val="fr-CA"/>
              </w:rPr>
              <w:t>18</w:t>
            </w:r>
            <w:r w:rsidR="00B70108">
              <w:rPr>
                <w:sz w:val="18"/>
                <w:lang w:val="fr-CA"/>
              </w:rPr>
              <w:t>,</w:t>
            </w:r>
            <w:r w:rsidRPr="007428A0">
              <w:rPr>
                <w:sz w:val="18"/>
                <w:lang w:val="fr-CA"/>
              </w:rPr>
              <w:t>10</w:t>
            </w:r>
          </w:p>
        </w:tc>
      </w:tr>
      <w:tr w:rsidR="007428A0" w:rsidRPr="00F43959" w14:paraId="5CB3EEED" w14:textId="77777777" w:rsidTr="002F20DC">
        <w:trPr>
          <w:trHeight w:val="240"/>
          <w:jc w:val="center"/>
        </w:trPr>
        <w:tc>
          <w:tcPr>
            <w:tcW w:w="5000" w:type="pct"/>
            <w:gridSpan w:val="4"/>
            <w:shd w:val="clear" w:color="auto" w:fill="auto"/>
          </w:tcPr>
          <w:p w14:paraId="7C9E3714" w14:textId="4FEF4BA0" w:rsidR="007428A0" w:rsidRPr="007428A0" w:rsidRDefault="007428A0" w:rsidP="00427152">
            <w:pPr>
              <w:spacing w:after="60"/>
              <w:jc w:val="center"/>
              <w:rPr>
                <w:b/>
                <w:sz w:val="18"/>
                <w:lang w:val="fr-CA"/>
              </w:rPr>
            </w:pPr>
            <w:r w:rsidRPr="007428A0">
              <w:rPr>
                <w:b/>
                <w:sz w:val="18"/>
                <w:lang w:val="fr-CA"/>
              </w:rPr>
              <w:t>CONS</w:t>
            </w:r>
            <w:r w:rsidR="00B70108">
              <w:rPr>
                <w:b/>
                <w:sz w:val="18"/>
                <w:lang w:val="fr-CA"/>
              </w:rPr>
              <w:t>OM</w:t>
            </w:r>
            <w:r w:rsidRPr="007428A0">
              <w:rPr>
                <w:b/>
                <w:sz w:val="18"/>
                <w:lang w:val="fr-CA"/>
              </w:rPr>
              <w:t>M</w:t>
            </w:r>
            <w:r w:rsidR="00B70108">
              <w:rPr>
                <w:b/>
                <w:sz w:val="18"/>
                <w:lang w:val="fr-CA"/>
              </w:rPr>
              <w:t>A</w:t>
            </w:r>
            <w:r w:rsidRPr="007428A0">
              <w:rPr>
                <w:b/>
                <w:sz w:val="18"/>
                <w:lang w:val="fr-CA"/>
              </w:rPr>
              <w:t xml:space="preserve">TION </w:t>
            </w:r>
            <w:r w:rsidR="00B70108">
              <w:rPr>
                <w:b/>
                <w:sz w:val="18"/>
                <w:lang w:val="fr-CA"/>
              </w:rPr>
              <w:t>ADMISSIBLE AU FINANCEMENT</w:t>
            </w:r>
            <w:r w:rsidRPr="007428A0">
              <w:rPr>
                <w:b/>
                <w:sz w:val="18"/>
                <w:lang w:val="fr-CA"/>
              </w:rPr>
              <w:t xml:space="preserve"> </w:t>
            </w:r>
            <w:r w:rsidR="00B70108">
              <w:rPr>
                <w:b/>
                <w:sz w:val="18"/>
                <w:lang w:val="fr-CA"/>
              </w:rPr>
              <w:t>(</w:t>
            </w:r>
            <w:r w:rsidRPr="007428A0">
              <w:rPr>
                <w:b/>
                <w:sz w:val="18"/>
                <w:lang w:val="fr-CA"/>
              </w:rPr>
              <w:t>tonnes</w:t>
            </w:r>
            <w:r w:rsidR="00B70108">
              <w:rPr>
                <w:b/>
                <w:sz w:val="18"/>
                <w:lang w:val="fr-CA"/>
              </w:rPr>
              <w:t xml:space="preserve"> PAO</w:t>
            </w:r>
            <w:r w:rsidRPr="007428A0">
              <w:rPr>
                <w:b/>
                <w:sz w:val="18"/>
                <w:lang w:val="fr-CA"/>
              </w:rPr>
              <w:t>)</w:t>
            </w:r>
          </w:p>
        </w:tc>
      </w:tr>
      <w:tr w:rsidR="007428A0" w:rsidRPr="007428A0" w14:paraId="0A978DE1" w14:textId="77777777" w:rsidTr="002F20DC">
        <w:trPr>
          <w:trHeight w:val="240"/>
          <w:jc w:val="center"/>
        </w:trPr>
        <w:tc>
          <w:tcPr>
            <w:tcW w:w="1430" w:type="pct"/>
            <w:shd w:val="clear" w:color="auto" w:fill="auto"/>
          </w:tcPr>
          <w:p w14:paraId="7DE1F341" w14:textId="2F094E52" w:rsidR="007428A0" w:rsidRPr="007428A0" w:rsidRDefault="00B70108" w:rsidP="00427152">
            <w:pPr>
              <w:spacing w:after="60"/>
              <w:jc w:val="center"/>
              <w:rPr>
                <w:sz w:val="18"/>
                <w:lang w:val="fr-CA"/>
              </w:rPr>
            </w:pPr>
            <w:r>
              <w:rPr>
                <w:sz w:val="18"/>
                <w:lang w:val="fr-CA"/>
              </w:rPr>
              <w:t xml:space="preserve">Déjà approuvée </w:t>
            </w:r>
            <w:r w:rsidR="007428A0" w:rsidRPr="007428A0">
              <w:rPr>
                <w:sz w:val="18"/>
                <w:lang w:val="fr-CA"/>
              </w:rPr>
              <w:t>:</w:t>
            </w:r>
          </w:p>
        </w:tc>
        <w:tc>
          <w:tcPr>
            <w:tcW w:w="559" w:type="pct"/>
            <w:shd w:val="clear" w:color="auto" w:fill="auto"/>
          </w:tcPr>
          <w:p w14:paraId="603DF9CD" w14:textId="29BF50CE" w:rsidR="007428A0" w:rsidRPr="007428A0" w:rsidRDefault="007428A0" w:rsidP="00427152">
            <w:pPr>
              <w:spacing w:after="60"/>
              <w:jc w:val="right"/>
              <w:rPr>
                <w:sz w:val="18"/>
                <w:lang w:val="fr-CA"/>
              </w:rPr>
            </w:pPr>
            <w:r w:rsidRPr="007428A0">
              <w:rPr>
                <w:sz w:val="18"/>
                <w:lang w:val="fr-CA"/>
              </w:rPr>
              <w:t>5</w:t>
            </w:r>
            <w:r w:rsidR="00B70108">
              <w:rPr>
                <w:sz w:val="18"/>
                <w:lang w:val="fr-CA"/>
              </w:rPr>
              <w:t>,</w:t>
            </w:r>
            <w:r w:rsidRPr="007428A0">
              <w:rPr>
                <w:sz w:val="18"/>
                <w:lang w:val="fr-CA"/>
              </w:rPr>
              <w:t>75</w:t>
            </w:r>
          </w:p>
        </w:tc>
        <w:tc>
          <w:tcPr>
            <w:tcW w:w="2106" w:type="pct"/>
            <w:shd w:val="clear" w:color="auto" w:fill="auto"/>
          </w:tcPr>
          <w:p w14:paraId="44A50A9C" w14:textId="5722CC91" w:rsidR="007428A0" w:rsidRPr="007428A0" w:rsidRDefault="007428A0" w:rsidP="00427152">
            <w:pPr>
              <w:spacing w:after="60"/>
              <w:jc w:val="center"/>
              <w:rPr>
                <w:sz w:val="18"/>
                <w:lang w:val="fr-CA"/>
              </w:rPr>
            </w:pPr>
            <w:r w:rsidRPr="007428A0">
              <w:rPr>
                <w:sz w:val="18"/>
                <w:lang w:val="fr-CA"/>
              </w:rPr>
              <w:t>Re</w:t>
            </w:r>
            <w:r w:rsidR="00B70108">
              <w:rPr>
                <w:sz w:val="18"/>
                <w:lang w:val="fr-CA"/>
              </w:rPr>
              <w:t xml:space="preserve">stante </w:t>
            </w:r>
            <w:r w:rsidRPr="007428A0">
              <w:rPr>
                <w:sz w:val="18"/>
                <w:lang w:val="fr-CA"/>
              </w:rPr>
              <w:t>:</w:t>
            </w:r>
          </w:p>
        </w:tc>
        <w:tc>
          <w:tcPr>
            <w:tcW w:w="905" w:type="pct"/>
            <w:shd w:val="clear" w:color="auto" w:fill="auto"/>
          </w:tcPr>
          <w:p w14:paraId="0A94D40C" w14:textId="16258D3E" w:rsidR="007428A0" w:rsidRPr="007428A0" w:rsidRDefault="007428A0" w:rsidP="00427152">
            <w:pPr>
              <w:spacing w:after="60"/>
              <w:jc w:val="right"/>
              <w:rPr>
                <w:sz w:val="18"/>
                <w:lang w:val="fr-CA"/>
              </w:rPr>
            </w:pPr>
            <w:r w:rsidRPr="007428A0">
              <w:rPr>
                <w:sz w:val="18"/>
                <w:lang w:val="fr-CA"/>
              </w:rPr>
              <w:t>12</w:t>
            </w:r>
            <w:r w:rsidR="00B70108">
              <w:rPr>
                <w:sz w:val="18"/>
                <w:lang w:val="fr-CA"/>
              </w:rPr>
              <w:t>,</w:t>
            </w:r>
            <w:r w:rsidRPr="007428A0">
              <w:rPr>
                <w:sz w:val="18"/>
                <w:lang w:val="fr-CA"/>
              </w:rPr>
              <w:t>35</w:t>
            </w:r>
          </w:p>
        </w:tc>
      </w:tr>
    </w:tbl>
    <w:p w14:paraId="732AA915" w14:textId="77777777" w:rsidR="007428A0" w:rsidRPr="007428A0" w:rsidRDefault="007428A0" w:rsidP="007428A0">
      <w:pPr>
        <w:spacing w:after="60"/>
        <w:jc w:val="center"/>
        <w:rPr>
          <w:lang w:val="fr-CA"/>
        </w:rPr>
      </w:pPr>
    </w:p>
    <w:tbl>
      <w:tblPr>
        <w:tblStyle w:val="TableGrid"/>
        <w:tblW w:w="5380" w:type="pct"/>
        <w:jc w:val="center"/>
        <w:tblLook w:val="04A0" w:firstRow="1" w:lastRow="0" w:firstColumn="1" w:lastColumn="0" w:noHBand="0" w:noVBand="1"/>
      </w:tblPr>
      <w:tblGrid>
        <w:gridCol w:w="1392"/>
        <w:gridCol w:w="3143"/>
        <w:gridCol w:w="5526"/>
      </w:tblGrid>
      <w:tr w:rsidR="007428A0" w:rsidRPr="007428A0" w14:paraId="2A05A5BA" w14:textId="77777777" w:rsidTr="002F20DC">
        <w:trPr>
          <w:trHeight w:val="240"/>
          <w:jc w:val="center"/>
        </w:trPr>
        <w:tc>
          <w:tcPr>
            <w:tcW w:w="2254" w:type="pct"/>
            <w:gridSpan w:val="2"/>
            <w:shd w:val="clear" w:color="auto" w:fill="auto"/>
          </w:tcPr>
          <w:p w14:paraId="46A57B3F" w14:textId="06C5AE55" w:rsidR="007428A0" w:rsidRPr="007428A0" w:rsidRDefault="007428A0" w:rsidP="00427152">
            <w:pPr>
              <w:spacing w:after="60"/>
              <w:jc w:val="left"/>
              <w:rPr>
                <w:b/>
                <w:sz w:val="18"/>
                <w:lang w:val="fr-CA"/>
              </w:rPr>
            </w:pPr>
            <w:r w:rsidRPr="007428A0">
              <w:rPr>
                <w:b/>
                <w:sz w:val="18"/>
                <w:lang w:val="fr-CA"/>
              </w:rPr>
              <w:t>(V) PLAN</w:t>
            </w:r>
            <w:r w:rsidR="00B70108">
              <w:rPr>
                <w:b/>
                <w:sz w:val="18"/>
                <w:lang w:val="fr-CA"/>
              </w:rPr>
              <w:t xml:space="preserve"> DACTIVITÉS</w:t>
            </w:r>
          </w:p>
        </w:tc>
        <w:tc>
          <w:tcPr>
            <w:tcW w:w="2746" w:type="pct"/>
            <w:shd w:val="clear" w:color="auto" w:fill="auto"/>
          </w:tcPr>
          <w:p w14:paraId="5575FA06" w14:textId="77777777" w:rsidR="007428A0" w:rsidRPr="007428A0" w:rsidRDefault="007428A0" w:rsidP="00427152">
            <w:pPr>
              <w:spacing w:after="60"/>
              <w:jc w:val="center"/>
              <w:rPr>
                <w:b/>
                <w:sz w:val="18"/>
                <w:lang w:val="fr-CA"/>
              </w:rPr>
            </w:pPr>
            <w:r w:rsidRPr="007428A0">
              <w:rPr>
                <w:b/>
                <w:sz w:val="18"/>
                <w:lang w:val="fr-CA"/>
              </w:rPr>
              <w:t>2021</w:t>
            </w:r>
          </w:p>
        </w:tc>
      </w:tr>
      <w:tr w:rsidR="007428A0" w:rsidRPr="007428A0" w14:paraId="36FDC9D4" w14:textId="77777777" w:rsidTr="002F20DC">
        <w:trPr>
          <w:trHeight w:val="240"/>
          <w:jc w:val="center"/>
        </w:trPr>
        <w:tc>
          <w:tcPr>
            <w:tcW w:w="692" w:type="pct"/>
            <w:vMerge w:val="restart"/>
            <w:shd w:val="clear" w:color="auto" w:fill="auto"/>
          </w:tcPr>
          <w:p w14:paraId="35B3997A" w14:textId="4420E256" w:rsidR="007428A0" w:rsidRPr="007428A0" w:rsidRDefault="007428A0" w:rsidP="00427152">
            <w:pPr>
              <w:spacing w:after="60"/>
              <w:jc w:val="center"/>
              <w:rPr>
                <w:sz w:val="18"/>
                <w:lang w:val="fr-CA"/>
              </w:rPr>
            </w:pPr>
            <w:r w:rsidRPr="007428A0">
              <w:rPr>
                <w:sz w:val="18"/>
                <w:lang w:val="fr-CA"/>
              </w:rPr>
              <w:t>O</w:t>
            </w:r>
            <w:r w:rsidR="00B70108">
              <w:rPr>
                <w:sz w:val="18"/>
                <w:lang w:val="fr-CA"/>
              </w:rPr>
              <w:t>NUDI</w:t>
            </w:r>
          </w:p>
        </w:tc>
        <w:tc>
          <w:tcPr>
            <w:tcW w:w="1562" w:type="pct"/>
            <w:shd w:val="clear" w:color="auto" w:fill="auto"/>
          </w:tcPr>
          <w:p w14:paraId="4613AD0B" w14:textId="5956EC0E" w:rsidR="007428A0" w:rsidRPr="007428A0" w:rsidRDefault="00B70108" w:rsidP="00427152">
            <w:pPr>
              <w:spacing w:after="60"/>
              <w:jc w:val="left"/>
              <w:rPr>
                <w:sz w:val="18"/>
                <w:lang w:val="fr-CA"/>
              </w:rPr>
            </w:pPr>
            <w:r>
              <w:rPr>
                <w:sz w:val="18"/>
                <w:lang w:val="fr-CA"/>
              </w:rPr>
              <w:t xml:space="preserve">Élimination des </w:t>
            </w:r>
            <w:r w:rsidR="007428A0" w:rsidRPr="007428A0">
              <w:rPr>
                <w:sz w:val="18"/>
                <w:lang w:val="fr-CA"/>
              </w:rPr>
              <w:t>S</w:t>
            </w:r>
            <w:r>
              <w:rPr>
                <w:sz w:val="18"/>
                <w:lang w:val="fr-CA"/>
              </w:rPr>
              <w:t>AO</w:t>
            </w:r>
            <w:r w:rsidR="007428A0" w:rsidRPr="007428A0">
              <w:rPr>
                <w:sz w:val="18"/>
                <w:lang w:val="fr-CA"/>
              </w:rPr>
              <w:t xml:space="preserve"> </w:t>
            </w:r>
            <w:r>
              <w:rPr>
                <w:sz w:val="18"/>
                <w:lang w:val="fr-CA"/>
              </w:rPr>
              <w:t>(</w:t>
            </w:r>
            <w:r w:rsidR="007428A0" w:rsidRPr="007428A0">
              <w:rPr>
                <w:sz w:val="18"/>
                <w:lang w:val="fr-CA"/>
              </w:rPr>
              <w:t xml:space="preserve"> tonnes</w:t>
            </w:r>
            <w:r>
              <w:rPr>
                <w:sz w:val="18"/>
                <w:lang w:val="fr-CA"/>
              </w:rPr>
              <w:t xml:space="preserve"> PAO</w:t>
            </w:r>
            <w:r w:rsidR="007428A0" w:rsidRPr="007428A0">
              <w:rPr>
                <w:sz w:val="18"/>
                <w:lang w:val="fr-CA"/>
              </w:rPr>
              <w:t>)</w:t>
            </w:r>
          </w:p>
        </w:tc>
        <w:tc>
          <w:tcPr>
            <w:tcW w:w="2746" w:type="pct"/>
            <w:shd w:val="clear" w:color="auto" w:fill="auto"/>
          </w:tcPr>
          <w:p w14:paraId="7BE26306" w14:textId="785897C2" w:rsidR="007428A0" w:rsidRPr="007428A0" w:rsidRDefault="007428A0" w:rsidP="00427152">
            <w:pPr>
              <w:spacing w:after="60"/>
              <w:jc w:val="right"/>
              <w:rPr>
                <w:sz w:val="18"/>
                <w:lang w:val="fr-CA"/>
              </w:rPr>
            </w:pPr>
            <w:r w:rsidRPr="007428A0">
              <w:rPr>
                <w:sz w:val="18"/>
                <w:lang w:val="fr-CA"/>
              </w:rPr>
              <w:t>0</w:t>
            </w:r>
            <w:r w:rsidR="00B70108">
              <w:rPr>
                <w:sz w:val="18"/>
                <w:lang w:val="fr-CA"/>
              </w:rPr>
              <w:t>,</w:t>
            </w:r>
            <w:r w:rsidRPr="007428A0">
              <w:rPr>
                <w:sz w:val="18"/>
                <w:lang w:val="fr-CA"/>
              </w:rPr>
              <w:t>73</w:t>
            </w:r>
          </w:p>
        </w:tc>
      </w:tr>
      <w:tr w:rsidR="007428A0" w:rsidRPr="007428A0" w14:paraId="7B8586CD" w14:textId="77777777" w:rsidTr="002F20DC">
        <w:trPr>
          <w:trHeight w:val="240"/>
          <w:jc w:val="center"/>
        </w:trPr>
        <w:tc>
          <w:tcPr>
            <w:tcW w:w="692" w:type="pct"/>
            <w:vMerge/>
            <w:shd w:val="clear" w:color="auto" w:fill="auto"/>
          </w:tcPr>
          <w:p w14:paraId="41348C2D" w14:textId="77777777" w:rsidR="007428A0" w:rsidRPr="007428A0" w:rsidRDefault="007428A0" w:rsidP="00427152">
            <w:pPr>
              <w:spacing w:after="60"/>
              <w:jc w:val="center"/>
              <w:rPr>
                <w:sz w:val="18"/>
                <w:lang w:val="fr-CA"/>
              </w:rPr>
            </w:pPr>
          </w:p>
        </w:tc>
        <w:tc>
          <w:tcPr>
            <w:tcW w:w="1562" w:type="pct"/>
            <w:shd w:val="clear" w:color="auto" w:fill="auto"/>
          </w:tcPr>
          <w:p w14:paraId="17F2831A" w14:textId="03C6E6D3" w:rsidR="007428A0" w:rsidRPr="007428A0" w:rsidRDefault="007428A0" w:rsidP="00427152">
            <w:pPr>
              <w:spacing w:after="60"/>
              <w:jc w:val="left"/>
              <w:rPr>
                <w:sz w:val="18"/>
                <w:lang w:val="fr-CA"/>
              </w:rPr>
            </w:pPr>
            <w:r w:rsidRPr="007428A0">
              <w:rPr>
                <w:sz w:val="18"/>
                <w:lang w:val="fr-CA"/>
              </w:rPr>
              <w:t>F</w:t>
            </w:r>
            <w:r w:rsidR="00B70108">
              <w:rPr>
                <w:sz w:val="18"/>
                <w:lang w:val="fr-CA"/>
              </w:rPr>
              <w:t xml:space="preserve">inancement </w:t>
            </w:r>
            <w:r w:rsidRPr="007428A0">
              <w:rPr>
                <w:sz w:val="18"/>
                <w:lang w:val="fr-CA"/>
              </w:rPr>
              <w:t xml:space="preserve"> (</w:t>
            </w:r>
            <w:r w:rsidR="00B70108">
              <w:rPr>
                <w:sz w:val="18"/>
                <w:lang w:val="fr-CA"/>
              </w:rPr>
              <w:t xml:space="preserve">$ </w:t>
            </w:r>
            <w:r w:rsidRPr="007428A0">
              <w:rPr>
                <w:sz w:val="18"/>
                <w:lang w:val="fr-CA"/>
              </w:rPr>
              <w:t>US)</w:t>
            </w:r>
          </w:p>
        </w:tc>
        <w:tc>
          <w:tcPr>
            <w:tcW w:w="2746" w:type="pct"/>
            <w:shd w:val="clear" w:color="auto" w:fill="auto"/>
          </w:tcPr>
          <w:p w14:paraId="4D9C2D5F" w14:textId="46C04283" w:rsidR="007428A0" w:rsidRPr="007428A0" w:rsidRDefault="007428A0" w:rsidP="00427152">
            <w:pPr>
              <w:spacing w:after="60"/>
              <w:jc w:val="right"/>
              <w:rPr>
                <w:sz w:val="18"/>
                <w:lang w:val="fr-CA"/>
              </w:rPr>
            </w:pPr>
            <w:r w:rsidRPr="007428A0">
              <w:rPr>
                <w:sz w:val="18"/>
                <w:lang w:val="fr-CA"/>
              </w:rPr>
              <w:t>42</w:t>
            </w:r>
            <w:r w:rsidR="00B70108">
              <w:rPr>
                <w:sz w:val="18"/>
                <w:lang w:val="fr-CA"/>
              </w:rPr>
              <w:t xml:space="preserve"> </w:t>
            </w:r>
            <w:r w:rsidRPr="007428A0">
              <w:rPr>
                <w:sz w:val="18"/>
                <w:lang w:val="fr-CA"/>
              </w:rPr>
              <w:t>800</w:t>
            </w:r>
          </w:p>
        </w:tc>
      </w:tr>
    </w:tbl>
    <w:p w14:paraId="4C9158E3" w14:textId="77777777" w:rsidR="007428A0" w:rsidRPr="007428A0" w:rsidRDefault="007428A0" w:rsidP="007428A0">
      <w:pPr>
        <w:spacing w:after="60"/>
        <w:jc w:val="center"/>
        <w:rPr>
          <w:lang w:val="fr-CA"/>
        </w:rPr>
      </w:pPr>
    </w:p>
    <w:tbl>
      <w:tblPr>
        <w:tblStyle w:val="TableGrid"/>
        <w:tblW w:w="5380" w:type="pct"/>
        <w:jc w:val="center"/>
        <w:tblLook w:val="04A0" w:firstRow="1" w:lastRow="0" w:firstColumn="1" w:lastColumn="0" w:noHBand="0" w:noVBand="1"/>
      </w:tblPr>
      <w:tblGrid>
        <w:gridCol w:w="1148"/>
        <w:gridCol w:w="832"/>
        <w:gridCol w:w="894"/>
        <w:gridCol w:w="737"/>
        <w:gridCol w:w="576"/>
        <w:gridCol w:w="576"/>
        <w:gridCol w:w="576"/>
        <w:gridCol w:w="736"/>
        <w:gridCol w:w="576"/>
        <w:gridCol w:w="576"/>
        <w:gridCol w:w="576"/>
        <w:gridCol w:w="656"/>
        <w:gridCol w:w="656"/>
        <w:gridCol w:w="946"/>
      </w:tblGrid>
      <w:tr w:rsidR="002A6815" w:rsidRPr="007428A0" w14:paraId="024AC2FC" w14:textId="77777777" w:rsidTr="002F20DC">
        <w:trPr>
          <w:jc w:val="center"/>
        </w:trPr>
        <w:tc>
          <w:tcPr>
            <w:tcW w:w="1427" w:type="pct"/>
            <w:gridSpan w:val="3"/>
            <w:shd w:val="clear" w:color="auto" w:fill="auto"/>
          </w:tcPr>
          <w:p w14:paraId="7F0BE463" w14:textId="2EAF9634" w:rsidR="007428A0" w:rsidRPr="007428A0" w:rsidRDefault="007428A0" w:rsidP="00427152">
            <w:pPr>
              <w:spacing w:after="60"/>
              <w:jc w:val="left"/>
              <w:rPr>
                <w:b/>
                <w:sz w:val="18"/>
                <w:szCs w:val="18"/>
                <w:lang w:val="fr-CA"/>
              </w:rPr>
            </w:pPr>
            <w:r w:rsidRPr="007428A0">
              <w:rPr>
                <w:b/>
                <w:sz w:val="18"/>
                <w:szCs w:val="18"/>
                <w:lang w:val="fr-CA"/>
              </w:rPr>
              <w:t xml:space="preserve">(VI) </w:t>
            </w:r>
            <w:r w:rsidR="00B70108">
              <w:rPr>
                <w:b/>
                <w:sz w:val="18"/>
                <w:szCs w:val="18"/>
                <w:lang w:val="fr-CA"/>
              </w:rPr>
              <w:t xml:space="preserve">DONNÉES DU </w:t>
            </w:r>
            <w:r w:rsidRPr="007428A0">
              <w:rPr>
                <w:b/>
                <w:sz w:val="18"/>
                <w:szCs w:val="18"/>
                <w:lang w:val="fr-CA"/>
              </w:rPr>
              <w:t xml:space="preserve">PROJET </w:t>
            </w:r>
          </w:p>
        </w:tc>
        <w:tc>
          <w:tcPr>
            <w:tcW w:w="366" w:type="pct"/>
            <w:shd w:val="clear" w:color="auto" w:fill="auto"/>
          </w:tcPr>
          <w:p w14:paraId="0645A7B3" w14:textId="77777777" w:rsidR="007428A0" w:rsidRPr="007428A0" w:rsidRDefault="007428A0" w:rsidP="00427152">
            <w:pPr>
              <w:spacing w:after="60"/>
              <w:jc w:val="center"/>
              <w:rPr>
                <w:b/>
                <w:sz w:val="16"/>
                <w:szCs w:val="16"/>
                <w:lang w:val="fr-CA"/>
              </w:rPr>
            </w:pPr>
            <w:r w:rsidRPr="007428A0">
              <w:rPr>
                <w:b/>
                <w:sz w:val="16"/>
                <w:szCs w:val="16"/>
                <w:lang w:val="fr-CA"/>
              </w:rPr>
              <w:t>2012</w:t>
            </w:r>
          </w:p>
        </w:tc>
        <w:tc>
          <w:tcPr>
            <w:tcW w:w="286" w:type="pct"/>
            <w:shd w:val="clear" w:color="auto" w:fill="auto"/>
          </w:tcPr>
          <w:p w14:paraId="393F29B6" w14:textId="77777777" w:rsidR="007428A0" w:rsidRPr="007428A0" w:rsidRDefault="007428A0" w:rsidP="00427152">
            <w:pPr>
              <w:spacing w:after="60"/>
              <w:jc w:val="center"/>
              <w:rPr>
                <w:b/>
                <w:sz w:val="16"/>
                <w:szCs w:val="16"/>
                <w:lang w:val="fr-CA"/>
              </w:rPr>
            </w:pPr>
            <w:r w:rsidRPr="007428A0">
              <w:rPr>
                <w:b/>
                <w:sz w:val="16"/>
                <w:szCs w:val="16"/>
                <w:lang w:val="fr-CA"/>
              </w:rPr>
              <w:t>2013</w:t>
            </w:r>
          </w:p>
        </w:tc>
        <w:tc>
          <w:tcPr>
            <w:tcW w:w="286" w:type="pct"/>
            <w:shd w:val="clear" w:color="auto" w:fill="auto"/>
          </w:tcPr>
          <w:p w14:paraId="473000FC" w14:textId="77777777" w:rsidR="007428A0" w:rsidRPr="007428A0" w:rsidRDefault="007428A0" w:rsidP="00427152">
            <w:pPr>
              <w:spacing w:after="60"/>
              <w:jc w:val="center"/>
              <w:rPr>
                <w:b/>
                <w:sz w:val="16"/>
                <w:szCs w:val="16"/>
                <w:lang w:val="fr-CA"/>
              </w:rPr>
            </w:pPr>
            <w:r w:rsidRPr="007428A0">
              <w:rPr>
                <w:b/>
                <w:sz w:val="16"/>
                <w:szCs w:val="16"/>
                <w:lang w:val="fr-CA"/>
              </w:rPr>
              <w:t>2014</w:t>
            </w:r>
          </w:p>
        </w:tc>
        <w:tc>
          <w:tcPr>
            <w:tcW w:w="286" w:type="pct"/>
            <w:shd w:val="clear" w:color="auto" w:fill="auto"/>
          </w:tcPr>
          <w:p w14:paraId="17A2A388" w14:textId="77777777" w:rsidR="007428A0" w:rsidRPr="007428A0" w:rsidRDefault="007428A0" w:rsidP="00427152">
            <w:pPr>
              <w:spacing w:after="60"/>
              <w:jc w:val="center"/>
              <w:rPr>
                <w:b/>
                <w:sz w:val="16"/>
                <w:szCs w:val="16"/>
                <w:lang w:val="fr-CA"/>
              </w:rPr>
            </w:pPr>
            <w:r w:rsidRPr="007428A0">
              <w:rPr>
                <w:b/>
                <w:sz w:val="16"/>
                <w:szCs w:val="16"/>
                <w:lang w:val="fr-CA"/>
              </w:rPr>
              <w:t>2015</w:t>
            </w:r>
          </w:p>
        </w:tc>
        <w:tc>
          <w:tcPr>
            <w:tcW w:w="366" w:type="pct"/>
            <w:shd w:val="clear" w:color="auto" w:fill="auto"/>
          </w:tcPr>
          <w:p w14:paraId="55686608" w14:textId="77777777" w:rsidR="007428A0" w:rsidRPr="007428A0" w:rsidRDefault="007428A0" w:rsidP="00427152">
            <w:pPr>
              <w:spacing w:after="60"/>
              <w:jc w:val="center"/>
              <w:rPr>
                <w:b/>
                <w:sz w:val="16"/>
                <w:szCs w:val="16"/>
                <w:lang w:val="fr-CA"/>
              </w:rPr>
            </w:pPr>
            <w:r w:rsidRPr="007428A0">
              <w:rPr>
                <w:b/>
                <w:sz w:val="16"/>
                <w:szCs w:val="16"/>
                <w:lang w:val="fr-CA"/>
              </w:rPr>
              <w:t>2016</w:t>
            </w:r>
          </w:p>
        </w:tc>
        <w:tc>
          <w:tcPr>
            <w:tcW w:w="286" w:type="pct"/>
            <w:shd w:val="clear" w:color="auto" w:fill="auto"/>
          </w:tcPr>
          <w:p w14:paraId="211F21A4" w14:textId="77777777" w:rsidR="007428A0" w:rsidRPr="007428A0" w:rsidRDefault="007428A0" w:rsidP="00427152">
            <w:pPr>
              <w:spacing w:after="60"/>
              <w:jc w:val="center"/>
              <w:rPr>
                <w:b/>
                <w:sz w:val="16"/>
                <w:szCs w:val="16"/>
                <w:lang w:val="fr-CA"/>
              </w:rPr>
            </w:pPr>
            <w:r w:rsidRPr="007428A0">
              <w:rPr>
                <w:b/>
                <w:sz w:val="16"/>
                <w:szCs w:val="16"/>
                <w:lang w:val="fr-CA"/>
              </w:rPr>
              <w:t>2017</w:t>
            </w:r>
          </w:p>
        </w:tc>
        <w:tc>
          <w:tcPr>
            <w:tcW w:w="286" w:type="pct"/>
            <w:shd w:val="clear" w:color="auto" w:fill="auto"/>
          </w:tcPr>
          <w:p w14:paraId="425A5729" w14:textId="77777777" w:rsidR="007428A0" w:rsidRPr="007428A0" w:rsidRDefault="007428A0" w:rsidP="00427152">
            <w:pPr>
              <w:spacing w:after="60"/>
              <w:jc w:val="center"/>
              <w:rPr>
                <w:b/>
                <w:sz w:val="16"/>
                <w:szCs w:val="16"/>
                <w:lang w:val="fr-CA"/>
              </w:rPr>
            </w:pPr>
            <w:r w:rsidRPr="007428A0">
              <w:rPr>
                <w:b/>
                <w:sz w:val="16"/>
                <w:szCs w:val="16"/>
                <w:lang w:val="fr-CA"/>
              </w:rPr>
              <w:t>2018</w:t>
            </w:r>
          </w:p>
        </w:tc>
        <w:tc>
          <w:tcPr>
            <w:tcW w:w="286" w:type="pct"/>
            <w:shd w:val="clear" w:color="auto" w:fill="auto"/>
          </w:tcPr>
          <w:p w14:paraId="1ECE9DC8" w14:textId="77777777" w:rsidR="007428A0" w:rsidRPr="007428A0" w:rsidRDefault="007428A0" w:rsidP="00427152">
            <w:pPr>
              <w:spacing w:after="60"/>
              <w:jc w:val="center"/>
              <w:rPr>
                <w:b/>
                <w:sz w:val="16"/>
                <w:szCs w:val="16"/>
                <w:lang w:val="fr-CA"/>
              </w:rPr>
            </w:pPr>
            <w:r w:rsidRPr="007428A0">
              <w:rPr>
                <w:b/>
                <w:sz w:val="16"/>
                <w:szCs w:val="16"/>
                <w:lang w:val="fr-CA"/>
              </w:rPr>
              <w:t>2019</w:t>
            </w:r>
          </w:p>
        </w:tc>
        <w:tc>
          <w:tcPr>
            <w:tcW w:w="326" w:type="pct"/>
            <w:shd w:val="clear" w:color="auto" w:fill="auto"/>
          </w:tcPr>
          <w:p w14:paraId="7787CBFB" w14:textId="77777777" w:rsidR="007428A0" w:rsidRPr="007428A0" w:rsidRDefault="007428A0" w:rsidP="00427152">
            <w:pPr>
              <w:spacing w:after="60"/>
              <w:jc w:val="center"/>
              <w:rPr>
                <w:b/>
                <w:sz w:val="16"/>
                <w:szCs w:val="16"/>
                <w:lang w:val="fr-CA"/>
              </w:rPr>
            </w:pPr>
            <w:r w:rsidRPr="007428A0">
              <w:rPr>
                <w:b/>
                <w:sz w:val="16"/>
                <w:szCs w:val="16"/>
                <w:lang w:val="fr-CA"/>
              </w:rPr>
              <w:t>2020*</w:t>
            </w:r>
          </w:p>
        </w:tc>
        <w:tc>
          <w:tcPr>
            <w:tcW w:w="326" w:type="pct"/>
          </w:tcPr>
          <w:p w14:paraId="2FA96395" w14:textId="77777777" w:rsidR="007428A0" w:rsidRPr="007428A0" w:rsidRDefault="007428A0" w:rsidP="00427152">
            <w:pPr>
              <w:spacing w:after="60"/>
              <w:jc w:val="center"/>
              <w:rPr>
                <w:b/>
                <w:sz w:val="16"/>
                <w:szCs w:val="16"/>
                <w:lang w:val="fr-CA"/>
              </w:rPr>
            </w:pPr>
            <w:r w:rsidRPr="007428A0">
              <w:rPr>
                <w:b/>
                <w:sz w:val="16"/>
                <w:szCs w:val="16"/>
                <w:lang w:val="fr-CA"/>
              </w:rPr>
              <w:t>2021</w:t>
            </w:r>
          </w:p>
        </w:tc>
        <w:tc>
          <w:tcPr>
            <w:tcW w:w="470" w:type="pct"/>
            <w:shd w:val="clear" w:color="auto" w:fill="auto"/>
          </w:tcPr>
          <w:p w14:paraId="105E074D" w14:textId="77777777" w:rsidR="007428A0" w:rsidRPr="007428A0" w:rsidRDefault="007428A0" w:rsidP="00427152">
            <w:pPr>
              <w:spacing w:after="60"/>
              <w:jc w:val="center"/>
              <w:rPr>
                <w:b/>
                <w:sz w:val="16"/>
                <w:szCs w:val="16"/>
                <w:lang w:val="fr-CA"/>
              </w:rPr>
            </w:pPr>
            <w:r w:rsidRPr="007428A0">
              <w:rPr>
                <w:b/>
                <w:sz w:val="16"/>
                <w:szCs w:val="16"/>
                <w:lang w:val="fr-CA"/>
              </w:rPr>
              <w:t>Total</w:t>
            </w:r>
          </w:p>
        </w:tc>
      </w:tr>
      <w:tr w:rsidR="002A6815" w:rsidRPr="007428A0" w14:paraId="3A7C14C6" w14:textId="77777777" w:rsidTr="002F20DC">
        <w:trPr>
          <w:jc w:val="center"/>
        </w:trPr>
        <w:tc>
          <w:tcPr>
            <w:tcW w:w="1427" w:type="pct"/>
            <w:gridSpan w:val="3"/>
            <w:shd w:val="clear" w:color="auto" w:fill="auto"/>
          </w:tcPr>
          <w:p w14:paraId="0926DEE5" w14:textId="021041C7" w:rsidR="007428A0" w:rsidRPr="007428A0" w:rsidRDefault="00B70108" w:rsidP="00427152">
            <w:pPr>
              <w:spacing w:after="60"/>
              <w:jc w:val="left"/>
              <w:rPr>
                <w:sz w:val="18"/>
                <w:szCs w:val="18"/>
                <w:lang w:val="fr-CA"/>
              </w:rPr>
            </w:pPr>
            <w:r>
              <w:rPr>
                <w:sz w:val="18"/>
                <w:szCs w:val="18"/>
                <w:lang w:val="fr-CA"/>
              </w:rPr>
              <w:t xml:space="preserve">Limites de consommation en vertu du Protocole de </w:t>
            </w:r>
            <w:r w:rsidR="007428A0" w:rsidRPr="007428A0">
              <w:rPr>
                <w:sz w:val="18"/>
                <w:szCs w:val="18"/>
                <w:lang w:val="fr-CA"/>
              </w:rPr>
              <w:t>Montr</w:t>
            </w:r>
            <w:r>
              <w:rPr>
                <w:sz w:val="18"/>
                <w:szCs w:val="18"/>
                <w:lang w:val="fr-CA"/>
              </w:rPr>
              <w:t>é</w:t>
            </w:r>
            <w:r w:rsidR="007428A0" w:rsidRPr="007428A0">
              <w:rPr>
                <w:sz w:val="18"/>
                <w:szCs w:val="18"/>
                <w:lang w:val="fr-CA"/>
              </w:rPr>
              <w:t xml:space="preserve">al </w:t>
            </w:r>
          </w:p>
        </w:tc>
        <w:tc>
          <w:tcPr>
            <w:tcW w:w="366" w:type="pct"/>
            <w:shd w:val="clear" w:color="auto" w:fill="auto"/>
          </w:tcPr>
          <w:p w14:paraId="3341A427" w14:textId="77777777" w:rsidR="007428A0" w:rsidRPr="007428A0" w:rsidRDefault="007428A0" w:rsidP="00427152">
            <w:pPr>
              <w:spacing w:after="60"/>
              <w:jc w:val="right"/>
              <w:rPr>
                <w:sz w:val="16"/>
                <w:szCs w:val="16"/>
                <w:lang w:val="fr-CA"/>
              </w:rPr>
            </w:pPr>
            <w:r w:rsidRPr="007428A0">
              <w:rPr>
                <w:sz w:val="16"/>
                <w:szCs w:val="16"/>
                <w:lang w:val="fr-CA"/>
              </w:rPr>
              <w:t>n/a</w:t>
            </w:r>
          </w:p>
        </w:tc>
        <w:tc>
          <w:tcPr>
            <w:tcW w:w="286" w:type="pct"/>
            <w:shd w:val="clear" w:color="auto" w:fill="auto"/>
          </w:tcPr>
          <w:p w14:paraId="78433609" w14:textId="1950C689" w:rsidR="007428A0" w:rsidRPr="007428A0" w:rsidRDefault="007428A0" w:rsidP="00427152">
            <w:pPr>
              <w:spacing w:after="60"/>
              <w:jc w:val="right"/>
              <w:rPr>
                <w:sz w:val="16"/>
                <w:szCs w:val="16"/>
                <w:lang w:val="fr-CA"/>
              </w:rPr>
            </w:pPr>
            <w:r w:rsidRPr="007428A0">
              <w:rPr>
                <w:sz w:val="16"/>
                <w:szCs w:val="16"/>
                <w:lang w:val="fr-CA"/>
              </w:rPr>
              <w:t>45</w:t>
            </w:r>
            <w:r w:rsidR="002A6815">
              <w:rPr>
                <w:sz w:val="16"/>
                <w:szCs w:val="16"/>
                <w:lang w:val="fr-CA"/>
              </w:rPr>
              <w:t>,</w:t>
            </w:r>
            <w:r w:rsidRPr="007428A0">
              <w:rPr>
                <w:sz w:val="16"/>
                <w:szCs w:val="16"/>
                <w:lang w:val="fr-CA"/>
              </w:rPr>
              <w:t>08</w:t>
            </w:r>
          </w:p>
        </w:tc>
        <w:tc>
          <w:tcPr>
            <w:tcW w:w="286" w:type="pct"/>
            <w:shd w:val="clear" w:color="auto" w:fill="auto"/>
          </w:tcPr>
          <w:p w14:paraId="457CEBF8" w14:textId="416C0457" w:rsidR="007428A0" w:rsidRPr="007428A0" w:rsidRDefault="007428A0" w:rsidP="00427152">
            <w:pPr>
              <w:spacing w:after="60"/>
              <w:jc w:val="right"/>
              <w:rPr>
                <w:sz w:val="16"/>
                <w:szCs w:val="16"/>
                <w:lang w:val="fr-CA"/>
              </w:rPr>
            </w:pPr>
            <w:r w:rsidRPr="007428A0">
              <w:rPr>
                <w:sz w:val="16"/>
                <w:szCs w:val="16"/>
                <w:lang w:val="fr-CA"/>
              </w:rPr>
              <w:t>45</w:t>
            </w:r>
            <w:r w:rsidR="002A6815">
              <w:rPr>
                <w:sz w:val="16"/>
                <w:szCs w:val="16"/>
                <w:lang w:val="fr-CA"/>
              </w:rPr>
              <w:t>,</w:t>
            </w:r>
            <w:r w:rsidRPr="007428A0">
              <w:rPr>
                <w:sz w:val="16"/>
                <w:szCs w:val="16"/>
                <w:lang w:val="fr-CA"/>
              </w:rPr>
              <w:t>08</w:t>
            </w:r>
          </w:p>
        </w:tc>
        <w:tc>
          <w:tcPr>
            <w:tcW w:w="286" w:type="pct"/>
            <w:shd w:val="clear" w:color="auto" w:fill="auto"/>
          </w:tcPr>
          <w:p w14:paraId="64757284" w14:textId="20648F5B" w:rsidR="007428A0" w:rsidRPr="007428A0" w:rsidRDefault="007428A0" w:rsidP="00427152">
            <w:pPr>
              <w:spacing w:after="60"/>
              <w:jc w:val="right"/>
              <w:rPr>
                <w:sz w:val="16"/>
                <w:szCs w:val="16"/>
                <w:lang w:val="fr-CA"/>
              </w:rPr>
            </w:pPr>
            <w:r w:rsidRPr="007428A0">
              <w:rPr>
                <w:sz w:val="16"/>
                <w:szCs w:val="16"/>
                <w:lang w:val="fr-CA"/>
              </w:rPr>
              <w:t>40</w:t>
            </w:r>
            <w:r w:rsidR="002A6815">
              <w:rPr>
                <w:sz w:val="16"/>
                <w:szCs w:val="16"/>
                <w:lang w:val="fr-CA"/>
              </w:rPr>
              <w:t>,</w:t>
            </w:r>
            <w:r w:rsidRPr="007428A0">
              <w:rPr>
                <w:sz w:val="16"/>
                <w:szCs w:val="16"/>
                <w:lang w:val="fr-CA"/>
              </w:rPr>
              <w:t>57</w:t>
            </w:r>
          </w:p>
        </w:tc>
        <w:tc>
          <w:tcPr>
            <w:tcW w:w="366" w:type="pct"/>
            <w:shd w:val="clear" w:color="auto" w:fill="auto"/>
          </w:tcPr>
          <w:p w14:paraId="08B7219A" w14:textId="2D40A04C" w:rsidR="007428A0" w:rsidRPr="007428A0" w:rsidRDefault="007428A0" w:rsidP="00427152">
            <w:pPr>
              <w:spacing w:after="60"/>
              <w:jc w:val="right"/>
              <w:rPr>
                <w:sz w:val="16"/>
                <w:szCs w:val="16"/>
                <w:lang w:val="fr-CA"/>
              </w:rPr>
            </w:pPr>
            <w:r w:rsidRPr="007428A0">
              <w:rPr>
                <w:sz w:val="16"/>
                <w:szCs w:val="16"/>
                <w:lang w:val="fr-CA"/>
              </w:rPr>
              <w:t>40</w:t>
            </w:r>
            <w:r w:rsidR="002A6815">
              <w:rPr>
                <w:sz w:val="16"/>
                <w:szCs w:val="16"/>
                <w:lang w:val="fr-CA"/>
              </w:rPr>
              <w:t>,</w:t>
            </w:r>
            <w:r w:rsidRPr="007428A0">
              <w:rPr>
                <w:sz w:val="16"/>
                <w:szCs w:val="16"/>
                <w:lang w:val="fr-CA"/>
              </w:rPr>
              <w:t>57</w:t>
            </w:r>
          </w:p>
        </w:tc>
        <w:tc>
          <w:tcPr>
            <w:tcW w:w="286" w:type="pct"/>
            <w:shd w:val="clear" w:color="auto" w:fill="auto"/>
          </w:tcPr>
          <w:p w14:paraId="7490B6C8" w14:textId="680E293D" w:rsidR="007428A0" w:rsidRPr="007428A0" w:rsidRDefault="007428A0" w:rsidP="00427152">
            <w:pPr>
              <w:spacing w:after="60"/>
              <w:jc w:val="right"/>
              <w:rPr>
                <w:sz w:val="16"/>
                <w:szCs w:val="16"/>
                <w:lang w:val="fr-CA"/>
              </w:rPr>
            </w:pPr>
            <w:r w:rsidRPr="007428A0">
              <w:rPr>
                <w:sz w:val="16"/>
                <w:szCs w:val="16"/>
                <w:lang w:val="fr-CA"/>
              </w:rPr>
              <w:t>40</w:t>
            </w:r>
            <w:r w:rsidR="002A6815">
              <w:rPr>
                <w:sz w:val="16"/>
                <w:szCs w:val="16"/>
                <w:lang w:val="fr-CA"/>
              </w:rPr>
              <w:t>,</w:t>
            </w:r>
            <w:r w:rsidRPr="007428A0">
              <w:rPr>
                <w:sz w:val="16"/>
                <w:szCs w:val="16"/>
                <w:lang w:val="fr-CA"/>
              </w:rPr>
              <w:t>57</w:t>
            </w:r>
          </w:p>
        </w:tc>
        <w:tc>
          <w:tcPr>
            <w:tcW w:w="286" w:type="pct"/>
            <w:shd w:val="clear" w:color="auto" w:fill="auto"/>
          </w:tcPr>
          <w:p w14:paraId="6EC10C71" w14:textId="06B06D7B" w:rsidR="007428A0" w:rsidRPr="007428A0" w:rsidRDefault="007428A0" w:rsidP="00427152">
            <w:pPr>
              <w:spacing w:after="60"/>
              <w:jc w:val="right"/>
              <w:rPr>
                <w:sz w:val="16"/>
                <w:szCs w:val="16"/>
                <w:lang w:val="fr-CA"/>
              </w:rPr>
            </w:pPr>
            <w:r w:rsidRPr="007428A0">
              <w:rPr>
                <w:sz w:val="16"/>
                <w:szCs w:val="16"/>
                <w:lang w:val="fr-CA"/>
              </w:rPr>
              <w:t>40</w:t>
            </w:r>
            <w:r w:rsidR="002A6815">
              <w:rPr>
                <w:sz w:val="16"/>
                <w:szCs w:val="16"/>
                <w:lang w:val="fr-CA"/>
              </w:rPr>
              <w:t>,</w:t>
            </w:r>
            <w:r w:rsidRPr="007428A0">
              <w:rPr>
                <w:sz w:val="16"/>
                <w:szCs w:val="16"/>
                <w:lang w:val="fr-CA"/>
              </w:rPr>
              <w:t>57</w:t>
            </w:r>
          </w:p>
        </w:tc>
        <w:tc>
          <w:tcPr>
            <w:tcW w:w="286" w:type="pct"/>
            <w:shd w:val="clear" w:color="auto" w:fill="auto"/>
          </w:tcPr>
          <w:p w14:paraId="7F073991" w14:textId="2E3B1264" w:rsidR="007428A0" w:rsidRPr="007428A0" w:rsidRDefault="007428A0" w:rsidP="00427152">
            <w:pPr>
              <w:spacing w:after="60"/>
              <w:jc w:val="right"/>
              <w:rPr>
                <w:sz w:val="16"/>
                <w:szCs w:val="16"/>
                <w:lang w:val="fr-CA"/>
              </w:rPr>
            </w:pPr>
            <w:r w:rsidRPr="007428A0">
              <w:rPr>
                <w:sz w:val="16"/>
                <w:szCs w:val="16"/>
                <w:lang w:val="fr-CA"/>
              </w:rPr>
              <w:t>40</w:t>
            </w:r>
            <w:r w:rsidR="002A6815">
              <w:rPr>
                <w:sz w:val="16"/>
                <w:szCs w:val="16"/>
                <w:lang w:val="fr-CA"/>
              </w:rPr>
              <w:t>,</w:t>
            </w:r>
            <w:r w:rsidRPr="007428A0">
              <w:rPr>
                <w:sz w:val="16"/>
                <w:szCs w:val="16"/>
                <w:lang w:val="fr-CA"/>
              </w:rPr>
              <w:t>57</w:t>
            </w:r>
          </w:p>
        </w:tc>
        <w:tc>
          <w:tcPr>
            <w:tcW w:w="326" w:type="pct"/>
            <w:shd w:val="clear" w:color="auto" w:fill="auto"/>
          </w:tcPr>
          <w:p w14:paraId="53386CE1" w14:textId="45EBB206" w:rsidR="007428A0" w:rsidRPr="007428A0" w:rsidRDefault="007428A0" w:rsidP="00427152">
            <w:pPr>
              <w:spacing w:after="60"/>
              <w:jc w:val="right"/>
              <w:rPr>
                <w:sz w:val="16"/>
                <w:szCs w:val="16"/>
                <w:lang w:val="fr-CA"/>
              </w:rPr>
            </w:pPr>
            <w:r w:rsidRPr="007428A0">
              <w:rPr>
                <w:sz w:val="16"/>
                <w:szCs w:val="16"/>
                <w:lang w:val="fr-CA"/>
              </w:rPr>
              <w:t>29</w:t>
            </w:r>
            <w:r w:rsidR="002A6815">
              <w:rPr>
                <w:sz w:val="16"/>
                <w:szCs w:val="16"/>
                <w:lang w:val="fr-CA"/>
              </w:rPr>
              <w:t>,</w:t>
            </w:r>
            <w:r w:rsidRPr="007428A0">
              <w:rPr>
                <w:sz w:val="16"/>
                <w:szCs w:val="16"/>
                <w:lang w:val="fr-CA"/>
              </w:rPr>
              <w:t>30</w:t>
            </w:r>
          </w:p>
        </w:tc>
        <w:tc>
          <w:tcPr>
            <w:tcW w:w="326" w:type="pct"/>
          </w:tcPr>
          <w:p w14:paraId="36B5E1A9" w14:textId="1C4AE2DB" w:rsidR="007428A0" w:rsidRPr="007428A0" w:rsidRDefault="007428A0" w:rsidP="00427152">
            <w:pPr>
              <w:spacing w:after="60"/>
              <w:jc w:val="right"/>
              <w:rPr>
                <w:sz w:val="16"/>
                <w:szCs w:val="16"/>
                <w:lang w:val="fr-CA"/>
              </w:rPr>
            </w:pPr>
            <w:r w:rsidRPr="007428A0">
              <w:rPr>
                <w:sz w:val="16"/>
                <w:szCs w:val="16"/>
                <w:lang w:val="fr-CA"/>
              </w:rPr>
              <w:t>29</w:t>
            </w:r>
            <w:r w:rsidR="002A6815">
              <w:rPr>
                <w:sz w:val="16"/>
                <w:szCs w:val="16"/>
                <w:lang w:val="fr-CA"/>
              </w:rPr>
              <w:t>,</w:t>
            </w:r>
            <w:r w:rsidRPr="007428A0">
              <w:rPr>
                <w:sz w:val="16"/>
                <w:szCs w:val="16"/>
                <w:lang w:val="fr-CA"/>
              </w:rPr>
              <w:t>30</w:t>
            </w:r>
          </w:p>
        </w:tc>
        <w:tc>
          <w:tcPr>
            <w:tcW w:w="470" w:type="pct"/>
            <w:shd w:val="clear" w:color="auto" w:fill="auto"/>
          </w:tcPr>
          <w:p w14:paraId="7A9ED5C6" w14:textId="77777777" w:rsidR="007428A0" w:rsidRPr="007428A0" w:rsidRDefault="007428A0" w:rsidP="00427152">
            <w:pPr>
              <w:spacing w:after="60"/>
              <w:jc w:val="right"/>
              <w:rPr>
                <w:sz w:val="16"/>
                <w:szCs w:val="16"/>
                <w:lang w:val="fr-CA"/>
              </w:rPr>
            </w:pPr>
            <w:r w:rsidRPr="007428A0">
              <w:rPr>
                <w:sz w:val="16"/>
                <w:szCs w:val="16"/>
                <w:lang w:val="fr-CA"/>
              </w:rPr>
              <w:t>n/a</w:t>
            </w:r>
          </w:p>
        </w:tc>
      </w:tr>
      <w:tr w:rsidR="002A6815" w:rsidRPr="007428A0" w14:paraId="39ABCF49" w14:textId="77777777" w:rsidTr="002F20DC">
        <w:trPr>
          <w:jc w:val="center"/>
        </w:trPr>
        <w:tc>
          <w:tcPr>
            <w:tcW w:w="1427" w:type="pct"/>
            <w:gridSpan w:val="3"/>
            <w:shd w:val="clear" w:color="auto" w:fill="auto"/>
          </w:tcPr>
          <w:p w14:paraId="4535D5E8" w14:textId="62A7BC33" w:rsidR="007428A0" w:rsidRPr="007428A0" w:rsidRDefault="00B70108" w:rsidP="00427152">
            <w:pPr>
              <w:spacing w:after="60"/>
              <w:jc w:val="left"/>
              <w:rPr>
                <w:sz w:val="18"/>
                <w:szCs w:val="18"/>
                <w:lang w:val="fr-CA"/>
              </w:rPr>
            </w:pPr>
            <w:r>
              <w:rPr>
                <w:sz w:val="18"/>
                <w:szCs w:val="18"/>
                <w:lang w:val="fr-CA"/>
              </w:rPr>
              <w:t>Consommation maxi</w:t>
            </w:r>
            <w:r w:rsidR="002A6815">
              <w:rPr>
                <w:sz w:val="18"/>
                <w:szCs w:val="18"/>
                <w:lang w:val="fr-CA"/>
              </w:rPr>
              <w:t xml:space="preserve">male autorisée </w:t>
            </w:r>
            <w:r w:rsidR="007428A0" w:rsidRPr="007428A0">
              <w:rPr>
                <w:sz w:val="18"/>
                <w:szCs w:val="18"/>
                <w:lang w:val="fr-CA"/>
              </w:rPr>
              <w:t>(tonnes</w:t>
            </w:r>
            <w:r w:rsidR="002A6815">
              <w:rPr>
                <w:sz w:val="18"/>
                <w:szCs w:val="18"/>
                <w:lang w:val="fr-CA"/>
              </w:rPr>
              <w:t xml:space="preserve"> PAO</w:t>
            </w:r>
            <w:r w:rsidR="007428A0" w:rsidRPr="007428A0">
              <w:rPr>
                <w:sz w:val="18"/>
                <w:szCs w:val="18"/>
                <w:lang w:val="fr-CA"/>
              </w:rPr>
              <w:t>)</w:t>
            </w:r>
          </w:p>
        </w:tc>
        <w:tc>
          <w:tcPr>
            <w:tcW w:w="366" w:type="pct"/>
            <w:shd w:val="clear" w:color="auto" w:fill="auto"/>
          </w:tcPr>
          <w:p w14:paraId="3D5C074A" w14:textId="77777777" w:rsidR="007428A0" w:rsidRPr="007428A0" w:rsidRDefault="007428A0" w:rsidP="00427152">
            <w:pPr>
              <w:spacing w:after="60"/>
              <w:jc w:val="right"/>
              <w:rPr>
                <w:sz w:val="16"/>
                <w:szCs w:val="16"/>
                <w:lang w:val="fr-CA"/>
              </w:rPr>
            </w:pPr>
            <w:r w:rsidRPr="007428A0">
              <w:rPr>
                <w:sz w:val="16"/>
                <w:szCs w:val="16"/>
                <w:lang w:val="fr-CA"/>
              </w:rPr>
              <w:t>n/a</w:t>
            </w:r>
          </w:p>
        </w:tc>
        <w:tc>
          <w:tcPr>
            <w:tcW w:w="286" w:type="pct"/>
            <w:shd w:val="clear" w:color="auto" w:fill="auto"/>
          </w:tcPr>
          <w:p w14:paraId="0E906BD7" w14:textId="2532FD24" w:rsidR="007428A0" w:rsidRPr="007428A0" w:rsidRDefault="007428A0" w:rsidP="00427152">
            <w:pPr>
              <w:spacing w:after="60"/>
              <w:jc w:val="right"/>
              <w:rPr>
                <w:sz w:val="16"/>
                <w:szCs w:val="16"/>
                <w:lang w:val="fr-CA"/>
              </w:rPr>
            </w:pPr>
            <w:r w:rsidRPr="007428A0">
              <w:rPr>
                <w:sz w:val="16"/>
                <w:szCs w:val="16"/>
                <w:lang w:val="fr-CA"/>
              </w:rPr>
              <w:t>16</w:t>
            </w:r>
            <w:r w:rsidR="002A6815">
              <w:rPr>
                <w:sz w:val="16"/>
                <w:szCs w:val="16"/>
                <w:lang w:val="fr-CA"/>
              </w:rPr>
              <w:t>,</w:t>
            </w:r>
            <w:r w:rsidRPr="007428A0">
              <w:rPr>
                <w:sz w:val="16"/>
                <w:szCs w:val="16"/>
                <w:lang w:val="fr-CA"/>
              </w:rPr>
              <w:t>42</w:t>
            </w:r>
          </w:p>
        </w:tc>
        <w:tc>
          <w:tcPr>
            <w:tcW w:w="286" w:type="pct"/>
            <w:shd w:val="clear" w:color="auto" w:fill="auto"/>
          </w:tcPr>
          <w:p w14:paraId="5585D54C" w14:textId="613D21A4" w:rsidR="007428A0" w:rsidRPr="007428A0" w:rsidRDefault="007428A0" w:rsidP="00427152">
            <w:pPr>
              <w:spacing w:after="60"/>
              <w:jc w:val="right"/>
              <w:rPr>
                <w:sz w:val="16"/>
                <w:szCs w:val="16"/>
                <w:lang w:val="fr-CA"/>
              </w:rPr>
            </w:pPr>
            <w:r w:rsidRPr="007428A0">
              <w:rPr>
                <w:sz w:val="16"/>
                <w:szCs w:val="16"/>
                <w:lang w:val="fr-CA"/>
              </w:rPr>
              <w:t>16</w:t>
            </w:r>
            <w:r w:rsidR="002A6815">
              <w:rPr>
                <w:sz w:val="16"/>
                <w:szCs w:val="16"/>
                <w:lang w:val="fr-CA"/>
              </w:rPr>
              <w:t>,</w:t>
            </w:r>
            <w:r w:rsidRPr="007428A0">
              <w:rPr>
                <w:sz w:val="16"/>
                <w:szCs w:val="16"/>
                <w:lang w:val="fr-CA"/>
              </w:rPr>
              <w:t>42</w:t>
            </w:r>
          </w:p>
        </w:tc>
        <w:tc>
          <w:tcPr>
            <w:tcW w:w="286" w:type="pct"/>
            <w:shd w:val="clear" w:color="auto" w:fill="auto"/>
          </w:tcPr>
          <w:p w14:paraId="0A549550" w14:textId="3A2BE7E0" w:rsidR="007428A0" w:rsidRPr="007428A0" w:rsidRDefault="007428A0" w:rsidP="00427152">
            <w:pPr>
              <w:spacing w:after="60"/>
              <w:jc w:val="right"/>
              <w:rPr>
                <w:sz w:val="16"/>
                <w:szCs w:val="16"/>
                <w:lang w:val="fr-CA"/>
              </w:rPr>
            </w:pPr>
            <w:r w:rsidRPr="007428A0">
              <w:rPr>
                <w:sz w:val="16"/>
                <w:szCs w:val="16"/>
                <w:lang w:val="fr-CA"/>
              </w:rPr>
              <w:t>16</w:t>
            </w:r>
            <w:r w:rsidR="002A6815">
              <w:rPr>
                <w:sz w:val="16"/>
                <w:szCs w:val="16"/>
                <w:lang w:val="fr-CA"/>
              </w:rPr>
              <w:t>,</w:t>
            </w:r>
            <w:r w:rsidRPr="007428A0">
              <w:rPr>
                <w:sz w:val="16"/>
                <w:szCs w:val="16"/>
                <w:lang w:val="fr-CA"/>
              </w:rPr>
              <w:t>42</w:t>
            </w:r>
          </w:p>
        </w:tc>
        <w:tc>
          <w:tcPr>
            <w:tcW w:w="366" w:type="pct"/>
            <w:shd w:val="clear" w:color="auto" w:fill="auto"/>
          </w:tcPr>
          <w:p w14:paraId="69F0C33A" w14:textId="28342955" w:rsidR="007428A0" w:rsidRPr="007428A0" w:rsidRDefault="007428A0" w:rsidP="00427152">
            <w:pPr>
              <w:spacing w:after="60"/>
              <w:jc w:val="right"/>
              <w:rPr>
                <w:sz w:val="16"/>
                <w:szCs w:val="16"/>
                <w:lang w:val="fr-CA"/>
              </w:rPr>
            </w:pPr>
            <w:r w:rsidRPr="007428A0">
              <w:rPr>
                <w:sz w:val="16"/>
                <w:szCs w:val="16"/>
                <w:lang w:val="fr-CA"/>
              </w:rPr>
              <w:t>14</w:t>
            </w:r>
            <w:r w:rsidR="002A6815">
              <w:rPr>
                <w:sz w:val="16"/>
                <w:szCs w:val="16"/>
                <w:lang w:val="fr-CA"/>
              </w:rPr>
              <w:t>,</w:t>
            </w:r>
            <w:r w:rsidRPr="007428A0">
              <w:rPr>
                <w:sz w:val="16"/>
                <w:szCs w:val="16"/>
                <w:lang w:val="fr-CA"/>
              </w:rPr>
              <w:t>78</w:t>
            </w:r>
          </w:p>
        </w:tc>
        <w:tc>
          <w:tcPr>
            <w:tcW w:w="286" w:type="pct"/>
            <w:shd w:val="clear" w:color="auto" w:fill="auto"/>
          </w:tcPr>
          <w:p w14:paraId="547E6581" w14:textId="7A1A83DE" w:rsidR="007428A0" w:rsidRPr="007428A0" w:rsidRDefault="007428A0" w:rsidP="00427152">
            <w:pPr>
              <w:spacing w:after="60"/>
              <w:jc w:val="right"/>
              <w:rPr>
                <w:sz w:val="16"/>
                <w:szCs w:val="16"/>
                <w:lang w:val="fr-CA"/>
              </w:rPr>
            </w:pPr>
            <w:r w:rsidRPr="007428A0">
              <w:rPr>
                <w:sz w:val="16"/>
                <w:szCs w:val="16"/>
                <w:lang w:val="fr-CA"/>
              </w:rPr>
              <w:t>14</w:t>
            </w:r>
            <w:r w:rsidR="002A6815">
              <w:rPr>
                <w:sz w:val="16"/>
                <w:szCs w:val="16"/>
                <w:lang w:val="fr-CA"/>
              </w:rPr>
              <w:t>,</w:t>
            </w:r>
            <w:r w:rsidRPr="007428A0">
              <w:rPr>
                <w:sz w:val="16"/>
                <w:szCs w:val="16"/>
                <w:lang w:val="fr-CA"/>
              </w:rPr>
              <w:t>78</w:t>
            </w:r>
          </w:p>
        </w:tc>
        <w:tc>
          <w:tcPr>
            <w:tcW w:w="286" w:type="pct"/>
            <w:shd w:val="clear" w:color="auto" w:fill="auto"/>
          </w:tcPr>
          <w:p w14:paraId="1008F31D" w14:textId="65E622AA" w:rsidR="007428A0" w:rsidRPr="007428A0" w:rsidRDefault="007428A0" w:rsidP="00427152">
            <w:pPr>
              <w:spacing w:after="60"/>
              <w:jc w:val="right"/>
              <w:rPr>
                <w:sz w:val="16"/>
                <w:szCs w:val="16"/>
                <w:lang w:val="fr-CA"/>
              </w:rPr>
            </w:pPr>
            <w:r w:rsidRPr="007428A0">
              <w:rPr>
                <w:sz w:val="16"/>
                <w:szCs w:val="16"/>
                <w:lang w:val="fr-CA"/>
              </w:rPr>
              <w:t>14</w:t>
            </w:r>
            <w:r w:rsidR="002A6815">
              <w:rPr>
                <w:sz w:val="16"/>
                <w:szCs w:val="16"/>
                <w:lang w:val="fr-CA"/>
              </w:rPr>
              <w:t>,</w:t>
            </w:r>
            <w:r w:rsidRPr="007428A0">
              <w:rPr>
                <w:sz w:val="16"/>
                <w:szCs w:val="16"/>
                <w:lang w:val="fr-CA"/>
              </w:rPr>
              <w:t>78</w:t>
            </w:r>
          </w:p>
        </w:tc>
        <w:tc>
          <w:tcPr>
            <w:tcW w:w="286" w:type="pct"/>
            <w:shd w:val="clear" w:color="auto" w:fill="auto"/>
          </w:tcPr>
          <w:p w14:paraId="42634C91" w14:textId="6D5FBAA0" w:rsidR="007428A0" w:rsidRPr="007428A0" w:rsidRDefault="007428A0" w:rsidP="00427152">
            <w:pPr>
              <w:spacing w:after="60"/>
              <w:jc w:val="right"/>
              <w:rPr>
                <w:sz w:val="16"/>
                <w:szCs w:val="16"/>
                <w:lang w:val="fr-CA"/>
              </w:rPr>
            </w:pPr>
            <w:r w:rsidRPr="007428A0">
              <w:rPr>
                <w:sz w:val="16"/>
                <w:szCs w:val="16"/>
                <w:lang w:val="fr-CA"/>
              </w:rPr>
              <w:t>14</w:t>
            </w:r>
            <w:r w:rsidR="002A6815">
              <w:rPr>
                <w:sz w:val="16"/>
                <w:szCs w:val="16"/>
                <w:lang w:val="fr-CA"/>
              </w:rPr>
              <w:t>,</w:t>
            </w:r>
            <w:r w:rsidRPr="007428A0">
              <w:rPr>
                <w:sz w:val="16"/>
                <w:szCs w:val="16"/>
                <w:lang w:val="fr-CA"/>
              </w:rPr>
              <w:t>78</w:t>
            </w:r>
          </w:p>
        </w:tc>
        <w:tc>
          <w:tcPr>
            <w:tcW w:w="326" w:type="pct"/>
            <w:shd w:val="clear" w:color="auto" w:fill="auto"/>
          </w:tcPr>
          <w:p w14:paraId="767D36E1" w14:textId="32CB138C" w:rsidR="007428A0" w:rsidRPr="007428A0" w:rsidRDefault="007428A0" w:rsidP="00427152">
            <w:pPr>
              <w:spacing w:after="60"/>
              <w:jc w:val="right"/>
              <w:rPr>
                <w:sz w:val="16"/>
                <w:szCs w:val="16"/>
                <w:lang w:val="fr-CA"/>
              </w:rPr>
            </w:pPr>
            <w:r w:rsidRPr="007428A0">
              <w:rPr>
                <w:sz w:val="16"/>
                <w:szCs w:val="16"/>
                <w:lang w:val="fr-CA"/>
              </w:rPr>
              <w:t>10</w:t>
            </w:r>
            <w:r w:rsidR="002A6815">
              <w:rPr>
                <w:sz w:val="16"/>
                <w:szCs w:val="16"/>
                <w:lang w:val="fr-CA"/>
              </w:rPr>
              <w:t>,</w:t>
            </w:r>
            <w:r w:rsidRPr="007428A0">
              <w:rPr>
                <w:sz w:val="16"/>
                <w:szCs w:val="16"/>
                <w:lang w:val="fr-CA"/>
              </w:rPr>
              <w:t>67</w:t>
            </w:r>
          </w:p>
        </w:tc>
        <w:tc>
          <w:tcPr>
            <w:tcW w:w="326" w:type="pct"/>
          </w:tcPr>
          <w:p w14:paraId="3CAF5EA2" w14:textId="5ED4B612" w:rsidR="007428A0" w:rsidRPr="007428A0" w:rsidRDefault="007428A0" w:rsidP="00427152">
            <w:pPr>
              <w:spacing w:after="60"/>
              <w:jc w:val="right"/>
              <w:rPr>
                <w:sz w:val="16"/>
                <w:szCs w:val="16"/>
                <w:lang w:val="fr-CA"/>
              </w:rPr>
            </w:pPr>
            <w:r w:rsidRPr="007428A0">
              <w:rPr>
                <w:sz w:val="16"/>
                <w:szCs w:val="16"/>
                <w:lang w:val="fr-CA"/>
              </w:rPr>
              <w:t>10</w:t>
            </w:r>
            <w:r w:rsidR="002A6815">
              <w:rPr>
                <w:sz w:val="16"/>
                <w:szCs w:val="16"/>
                <w:lang w:val="fr-CA"/>
              </w:rPr>
              <w:t>,</w:t>
            </w:r>
            <w:r w:rsidRPr="007428A0">
              <w:rPr>
                <w:sz w:val="16"/>
                <w:szCs w:val="16"/>
                <w:lang w:val="fr-CA"/>
              </w:rPr>
              <w:t>67</w:t>
            </w:r>
          </w:p>
        </w:tc>
        <w:tc>
          <w:tcPr>
            <w:tcW w:w="470" w:type="pct"/>
            <w:shd w:val="clear" w:color="auto" w:fill="auto"/>
          </w:tcPr>
          <w:p w14:paraId="2ECE414C" w14:textId="77777777" w:rsidR="007428A0" w:rsidRPr="007428A0" w:rsidRDefault="007428A0" w:rsidP="00427152">
            <w:pPr>
              <w:spacing w:after="60"/>
              <w:jc w:val="right"/>
              <w:rPr>
                <w:sz w:val="16"/>
                <w:szCs w:val="16"/>
                <w:lang w:val="fr-CA"/>
              </w:rPr>
            </w:pPr>
            <w:r w:rsidRPr="007428A0">
              <w:rPr>
                <w:sz w:val="16"/>
                <w:szCs w:val="16"/>
                <w:lang w:val="fr-CA"/>
              </w:rPr>
              <w:t>n/a</w:t>
            </w:r>
          </w:p>
        </w:tc>
      </w:tr>
      <w:tr w:rsidR="002A6815" w:rsidRPr="007428A0" w14:paraId="2FC6274E" w14:textId="77777777" w:rsidTr="002F20DC">
        <w:trPr>
          <w:jc w:val="center"/>
        </w:trPr>
        <w:tc>
          <w:tcPr>
            <w:tcW w:w="570" w:type="pct"/>
            <w:vMerge w:val="restart"/>
            <w:shd w:val="clear" w:color="auto" w:fill="auto"/>
          </w:tcPr>
          <w:p w14:paraId="5DB23111" w14:textId="77777777" w:rsidR="002A6815" w:rsidRDefault="002A6815" w:rsidP="00427152">
            <w:pPr>
              <w:spacing w:after="60"/>
              <w:jc w:val="left"/>
              <w:rPr>
                <w:sz w:val="18"/>
                <w:szCs w:val="18"/>
                <w:lang w:val="fr-CA"/>
              </w:rPr>
            </w:pPr>
            <w:r>
              <w:rPr>
                <w:sz w:val="18"/>
                <w:szCs w:val="18"/>
                <w:lang w:val="fr-CA"/>
              </w:rPr>
              <w:t>Financement convenu</w:t>
            </w:r>
          </w:p>
          <w:p w14:paraId="0F3BF2B9" w14:textId="6D22A89D" w:rsidR="007428A0" w:rsidRPr="007428A0" w:rsidRDefault="007428A0" w:rsidP="00427152">
            <w:pPr>
              <w:spacing w:after="60"/>
              <w:jc w:val="left"/>
              <w:rPr>
                <w:sz w:val="18"/>
                <w:szCs w:val="18"/>
                <w:lang w:val="fr-CA"/>
              </w:rPr>
            </w:pPr>
            <w:r w:rsidRPr="007428A0">
              <w:rPr>
                <w:sz w:val="18"/>
                <w:szCs w:val="18"/>
                <w:lang w:val="fr-CA"/>
              </w:rPr>
              <w:t>(</w:t>
            </w:r>
            <w:r w:rsidR="002A6815">
              <w:rPr>
                <w:sz w:val="18"/>
                <w:szCs w:val="18"/>
                <w:lang w:val="fr-CA"/>
              </w:rPr>
              <w:t xml:space="preserve">$ </w:t>
            </w:r>
            <w:r w:rsidRPr="007428A0">
              <w:rPr>
                <w:sz w:val="18"/>
                <w:szCs w:val="18"/>
                <w:lang w:val="fr-CA"/>
              </w:rPr>
              <w:t>US)</w:t>
            </w:r>
          </w:p>
        </w:tc>
        <w:tc>
          <w:tcPr>
            <w:tcW w:w="413" w:type="pct"/>
            <w:vMerge w:val="restart"/>
            <w:shd w:val="clear" w:color="auto" w:fill="auto"/>
          </w:tcPr>
          <w:p w14:paraId="09DB5676" w14:textId="69338BA2" w:rsidR="007428A0" w:rsidRPr="007428A0" w:rsidRDefault="007428A0" w:rsidP="00427152">
            <w:pPr>
              <w:spacing w:after="60"/>
              <w:jc w:val="center"/>
              <w:rPr>
                <w:sz w:val="18"/>
                <w:szCs w:val="18"/>
                <w:lang w:val="fr-CA"/>
              </w:rPr>
            </w:pPr>
            <w:r w:rsidRPr="007428A0">
              <w:rPr>
                <w:sz w:val="18"/>
                <w:szCs w:val="18"/>
                <w:lang w:val="fr-CA"/>
              </w:rPr>
              <w:t>O</w:t>
            </w:r>
            <w:r w:rsidR="002A6815">
              <w:rPr>
                <w:sz w:val="18"/>
                <w:szCs w:val="18"/>
                <w:lang w:val="fr-CA"/>
              </w:rPr>
              <w:t>NUDI</w:t>
            </w:r>
          </w:p>
        </w:tc>
        <w:tc>
          <w:tcPr>
            <w:tcW w:w="444" w:type="pct"/>
            <w:shd w:val="clear" w:color="auto" w:fill="auto"/>
          </w:tcPr>
          <w:p w14:paraId="3E90A9A2" w14:textId="631D417A" w:rsidR="007428A0" w:rsidRPr="007428A0" w:rsidRDefault="002A6815" w:rsidP="00427152">
            <w:pPr>
              <w:spacing w:after="60"/>
              <w:jc w:val="left"/>
              <w:rPr>
                <w:sz w:val="18"/>
                <w:szCs w:val="18"/>
                <w:lang w:val="fr-CA"/>
              </w:rPr>
            </w:pPr>
            <w:r>
              <w:rPr>
                <w:sz w:val="18"/>
                <w:szCs w:val="18"/>
                <w:lang w:val="fr-CA"/>
              </w:rPr>
              <w:t>Coûts du projet</w:t>
            </w:r>
          </w:p>
        </w:tc>
        <w:tc>
          <w:tcPr>
            <w:tcW w:w="366" w:type="pct"/>
            <w:shd w:val="clear" w:color="auto" w:fill="auto"/>
          </w:tcPr>
          <w:p w14:paraId="4EC8919B" w14:textId="0B48761E" w:rsidR="007428A0" w:rsidRPr="007428A0" w:rsidRDefault="007428A0" w:rsidP="00427152">
            <w:pPr>
              <w:spacing w:after="60"/>
              <w:jc w:val="right"/>
              <w:rPr>
                <w:sz w:val="16"/>
                <w:szCs w:val="16"/>
                <w:lang w:val="fr-CA"/>
              </w:rPr>
            </w:pPr>
            <w:r w:rsidRPr="007428A0">
              <w:rPr>
                <w:sz w:val="16"/>
                <w:szCs w:val="16"/>
                <w:lang w:val="fr-CA"/>
              </w:rPr>
              <w:t>133</w:t>
            </w:r>
            <w:r w:rsidR="002A6815">
              <w:rPr>
                <w:sz w:val="16"/>
                <w:szCs w:val="16"/>
                <w:lang w:val="fr-CA"/>
              </w:rPr>
              <w:t xml:space="preserve"> </w:t>
            </w:r>
            <w:r w:rsidRPr="007428A0">
              <w:rPr>
                <w:sz w:val="16"/>
                <w:szCs w:val="16"/>
                <w:lang w:val="fr-CA"/>
              </w:rPr>
              <w:t>500</w:t>
            </w:r>
          </w:p>
        </w:tc>
        <w:tc>
          <w:tcPr>
            <w:tcW w:w="286" w:type="pct"/>
            <w:shd w:val="clear" w:color="auto" w:fill="auto"/>
          </w:tcPr>
          <w:p w14:paraId="7F86B468"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286" w:type="pct"/>
            <w:shd w:val="clear" w:color="auto" w:fill="auto"/>
          </w:tcPr>
          <w:p w14:paraId="6DC3F676"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286" w:type="pct"/>
            <w:shd w:val="clear" w:color="auto" w:fill="auto"/>
          </w:tcPr>
          <w:p w14:paraId="11D2F04D"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366" w:type="pct"/>
            <w:shd w:val="clear" w:color="auto" w:fill="auto"/>
          </w:tcPr>
          <w:p w14:paraId="64596EF2" w14:textId="6D8EBCBC" w:rsidR="007428A0" w:rsidRPr="007428A0" w:rsidRDefault="007428A0" w:rsidP="00427152">
            <w:pPr>
              <w:spacing w:after="60"/>
              <w:jc w:val="right"/>
              <w:rPr>
                <w:sz w:val="16"/>
                <w:szCs w:val="16"/>
                <w:lang w:val="fr-CA"/>
              </w:rPr>
            </w:pPr>
            <w:r w:rsidRPr="007428A0">
              <w:rPr>
                <w:sz w:val="16"/>
                <w:szCs w:val="16"/>
                <w:lang w:val="fr-CA"/>
              </w:rPr>
              <w:t>141</w:t>
            </w:r>
            <w:r w:rsidR="002A6815">
              <w:rPr>
                <w:sz w:val="16"/>
                <w:szCs w:val="16"/>
                <w:lang w:val="fr-CA"/>
              </w:rPr>
              <w:t xml:space="preserve"> </w:t>
            </w:r>
            <w:r w:rsidRPr="007428A0">
              <w:rPr>
                <w:sz w:val="16"/>
                <w:szCs w:val="16"/>
                <w:lang w:val="fr-CA"/>
              </w:rPr>
              <w:t>500</w:t>
            </w:r>
          </w:p>
        </w:tc>
        <w:tc>
          <w:tcPr>
            <w:tcW w:w="286" w:type="pct"/>
            <w:shd w:val="clear" w:color="auto" w:fill="auto"/>
          </w:tcPr>
          <w:p w14:paraId="560223DD"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286" w:type="pct"/>
            <w:shd w:val="clear" w:color="auto" w:fill="auto"/>
          </w:tcPr>
          <w:p w14:paraId="2B26A8FB"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286" w:type="pct"/>
            <w:shd w:val="clear" w:color="auto" w:fill="auto"/>
          </w:tcPr>
          <w:p w14:paraId="052D7AE8"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326" w:type="pct"/>
            <w:shd w:val="clear" w:color="auto" w:fill="auto"/>
          </w:tcPr>
          <w:p w14:paraId="3CD0C1F7" w14:textId="431B678B" w:rsidR="007428A0" w:rsidRPr="007428A0" w:rsidRDefault="007428A0" w:rsidP="00427152">
            <w:pPr>
              <w:spacing w:after="60"/>
              <w:jc w:val="right"/>
              <w:rPr>
                <w:sz w:val="16"/>
                <w:szCs w:val="16"/>
                <w:lang w:val="fr-CA"/>
              </w:rPr>
            </w:pPr>
            <w:r w:rsidRPr="007428A0">
              <w:rPr>
                <w:sz w:val="16"/>
                <w:szCs w:val="16"/>
                <w:lang w:val="fr-CA"/>
              </w:rPr>
              <w:t>40</w:t>
            </w:r>
            <w:r w:rsidR="002A6815">
              <w:rPr>
                <w:sz w:val="16"/>
                <w:szCs w:val="16"/>
                <w:lang w:val="fr-CA"/>
              </w:rPr>
              <w:t xml:space="preserve"> </w:t>
            </w:r>
            <w:r w:rsidRPr="007428A0">
              <w:rPr>
                <w:sz w:val="16"/>
                <w:szCs w:val="16"/>
                <w:lang w:val="fr-CA"/>
              </w:rPr>
              <w:t>000</w:t>
            </w:r>
          </w:p>
        </w:tc>
        <w:tc>
          <w:tcPr>
            <w:tcW w:w="326" w:type="pct"/>
          </w:tcPr>
          <w:p w14:paraId="2FADF69A" w14:textId="77777777" w:rsidR="007428A0" w:rsidRPr="007428A0" w:rsidRDefault="007428A0" w:rsidP="00427152">
            <w:pPr>
              <w:spacing w:after="60"/>
              <w:jc w:val="right"/>
              <w:rPr>
                <w:sz w:val="16"/>
                <w:szCs w:val="16"/>
                <w:lang w:val="fr-CA"/>
              </w:rPr>
            </w:pPr>
          </w:p>
        </w:tc>
        <w:tc>
          <w:tcPr>
            <w:tcW w:w="470" w:type="pct"/>
            <w:shd w:val="clear" w:color="auto" w:fill="auto"/>
          </w:tcPr>
          <w:p w14:paraId="3FDA2B91" w14:textId="03A43065" w:rsidR="007428A0" w:rsidRPr="007428A0" w:rsidRDefault="007428A0" w:rsidP="00427152">
            <w:pPr>
              <w:spacing w:after="60"/>
              <w:jc w:val="right"/>
              <w:rPr>
                <w:sz w:val="16"/>
                <w:szCs w:val="16"/>
                <w:lang w:val="fr-CA"/>
              </w:rPr>
            </w:pPr>
            <w:r w:rsidRPr="007428A0">
              <w:rPr>
                <w:sz w:val="16"/>
                <w:szCs w:val="16"/>
                <w:lang w:val="fr-CA"/>
              </w:rPr>
              <w:t>315</w:t>
            </w:r>
            <w:r w:rsidR="002A6815">
              <w:rPr>
                <w:sz w:val="16"/>
                <w:szCs w:val="16"/>
                <w:lang w:val="fr-CA"/>
              </w:rPr>
              <w:t xml:space="preserve"> </w:t>
            </w:r>
            <w:r w:rsidRPr="007428A0">
              <w:rPr>
                <w:sz w:val="16"/>
                <w:szCs w:val="16"/>
                <w:lang w:val="fr-CA"/>
              </w:rPr>
              <w:t>000</w:t>
            </w:r>
          </w:p>
        </w:tc>
      </w:tr>
      <w:tr w:rsidR="002A6815" w:rsidRPr="007428A0" w14:paraId="2F4761A3" w14:textId="77777777" w:rsidTr="002F20DC">
        <w:trPr>
          <w:jc w:val="center"/>
        </w:trPr>
        <w:tc>
          <w:tcPr>
            <w:tcW w:w="570" w:type="pct"/>
            <w:vMerge/>
            <w:shd w:val="clear" w:color="auto" w:fill="auto"/>
          </w:tcPr>
          <w:p w14:paraId="5FDE95B4" w14:textId="77777777" w:rsidR="007428A0" w:rsidRPr="007428A0" w:rsidRDefault="007428A0" w:rsidP="00427152">
            <w:pPr>
              <w:spacing w:after="60"/>
              <w:jc w:val="center"/>
              <w:rPr>
                <w:sz w:val="18"/>
                <w:szCs w:val="18"/>
                <w:lang w:val="fr-CA"/>
              </w:rPr>
            </w:pPr>
          </w:p>
        </w:tc>
        <w:tc>
          <w:tcPr>
            <w:tcW w:w="413" w:type="pct"/>
            <w:vMerge/>
            <w:shd w:val="clear" w:color="auto" w:fill="auto"/>
          </w:tcPr>
          <w:p w14:paraId="79220755" w14:textId="77777777" w:rsidR="007428A0" w:rsidRPr="007428A0" w:rsidRDefault="007428A0" w:rsidP="00427152">
            <w:pPr>
              <w:spacing w:after="60"/>
              <w:jc w:val="center"/>
              <w:rPr>
                <w:sz w:val="18"/>
                <w:szCs w:val="18"/>
                <w:lang w:val="fr-CA"/>
              </w:rPr>
            </w:pPr>
          </w:p>
        </w:tc>
        <w:tc>
          <w:tcPr>
            <w:tcW w:w="444" w:type="pct"/>
            <w:shd w:val="clear" w:color="auto" w:fill="auto"/>
          </w:tcPr>
          <w:p w14:paraId="29804C21" w14:textId="42945A4B" w:rsidR="007428A0" w:rsidRPr="007428A0" w:rsidRDefault="002A6815" w:rsidP="00427152">
            <w:pPr>
              <w:spacing w:after="60"/>
              <w:jc w:val="left"/>
              <w:rPr>
                <w:sz w:val="18"/>
                <w:szCs w:val="18"/>
                <w:lang w:val="fr-CA"/>
              </w:rPr>
            </w:pPr>
            <w:r>
              <w:rPr>
                <w:sz w:val="18"/>
                <w:szCs w:val="18"/>
                <w:lang w:val="fr-CA"/>
              </w:rPr>
              <w:t>Coûts d’appui</w:t>
            </w:r>
          </w:p>
        </w:tc>
        <w:tc>
          <w:tcPr>
            <w:tcW w:w="366" w:type="pct"/>
            <w:shd w:val="clear" w:color="auto" w:fill="auto"/>
          </w:tcPr>
          <w:p w14:paraId="39F55865" w14:textId="616A5453" w:rsidR="007428A0" w:rsidRPr="007428A0" w:rsidRDefault="007428A0" w:rsidP="00427152">
            <w:pPr>
              <w:spacing w:after="60"/>
              <w:jc w:val="right"/>
              <w:rPr>
                <w:sz w:val="16"/>
                <w:szCs w:val="16"/>
                <w:lang w:val="fr-CA"/>
              </w:rPr>
            </w:pPr>
            <w:r w:rsidRPr="007428A0">
              <w:rPr>
                <w:sz w:val="16"/>
                <w:szCs w:val="16"/>
                <w:lang w:val="fr-CA"/>
              </w:rPr>
              <w:t>9</w:t>
            </w:r>
            <w:r w:rsidR="002A6815">
              <w:rPr>
                <w:sz w:val="16"/>
                <w:szCs w:val="16"/>
                <w:lang w:val="fr-CA"/>
              </w:rPr>
              <w:t xml:space="preserve"> </w:t>
            </w:r>
            <w:r w:rsidRPr="007428A0">
              <w:rPr>
                <w:sz w:val="16"/>
                <w:szCs w:val="16"/>
                <w:lang w:val="fr-CA"/>
              </w:rPr>
              <w:t>345</w:t>
            </w:r>
          </w:p>
        </w:tc>
        <w:tc>
          <w:tcPr>
            <w:tcW w:w="286" w:type="pct"/>
            <w:shd w:val="clear" w:color="auto" w:fill="auto"/>
          </w:tcPr>
          <w:p w14:paraId="144CDC55"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286" w:type="pct"/>
            <w:shd w:val="clear" w:color="auto" w:fill="auto"/>
          </w:tcPr>
          <w:p w14:paraId="63AD60D9"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286" w:type="pct"/>
            <w:shd w:val="clear" w:color="auto" w:fill="auto"/>
          </w:tcPr>
          <w:p w14:paraId="0D6958F9"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366" w:type="pct"/>
            <w:shd w:val="clear" w:color="auto" w:fill="auto"/>
          </w:tcPr>
          <w:p w14:paraId="1D8710C4" w14:textId="3DCE4B97" w:rsidR="007428A0" w:rsidRPr="007428A0" w:rsidRDefault="007428A0" w:rsidP="00427152">
            <w:pPr>
              <w:spacing w:after="60"/>
              <w:jc w:val="right"/>
              <w:rPr>
                <w:sz w:val="16"/>
                <w:szCs w:val="16"/>
                <w:lang w:val="fr-CA"/>
              </w:rPr>
            </w:pPr>
            <w:r w:rsidRPr="007428A0">
              <w:rPr>
                <w:sz w:val="16"/>
                <w:szCs w:val="16"/>
                <w:lang w:val="fr-CA"/>
              </w:rPr>
              <w:t>9</w:t>
            </w:r>
            <w:r w:rsidR="002A6815">
              <w:rPr>
                <w:sz w:val="16"/>
                <w:szCs w:val="16"/>
                <w:lang w:val="fr-CA"/>
              </w:rPr>
              <w:t xml:space="preserve"> </w:t>
            </w:r>
            <w:r w:rsidRPr="007428A0">
              <w:rPr>
                <w:sz w:val="16"/>
                <w:szCs w:val="16"/>
                <w:lang w:val="fr-CA"/>
              </w:rPr>
              <w:t>905</w:t>
            </w:r>
          </w:p>
        </w:tc>
        <w:tc>
          <w:tcPr>
            <w:tcW w:w="286" w:type="pct"/>
            <w:shd w:val="clear" w:color="auto" w:fill="auto"/>
          </w:tcPr>
          <w:p w14:paraId="619AED8B"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286" w:type="pct"/>
            <w:shd w:val="clear" w:color="auto" w:fill="auto"/>
          </w:tcPr>
          <w:p w14:paraId="0F97CC22"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286" w:type="pct"/>
            <w:shd w:val="clear" w:color="auto" w:fill="auto"/>
          </w:tcPr>
          <w:p w14:paraId="4D7EF7A3" w14:textId="77777777" w:rsidR="007428A0" w:rsidRPr="007428A0" w:rsidRDefault="007428A0" w:rsidP="00427152">
            <w:pPr>
              <w:spacing w:after="60"/>
              <w:jc w:val="right"/>
              <w:rPr>
                <w:sz w:val="16"/>
                <w:szCs w:val="16"/>
                <w:lang w:val="fr-CA"/>
              </w:rPr>
            </w:pPr>
            <w:r w:rsidRPr="007428A0">
              <w:rPr>
                <w:sz w:val="16"/>
                <w:szCs w:val="16"/>
                <w:lang w:val="fr-CA"/>
              </w:rPr>
              <w:t>0</w:t>
            </w:r>
          </w:p>
        </w:tc>
        <w:tc>
          <w:tcPr>
            <w:tcW w:w="326" w:type="pct"/>
            <w:shd w:val="clear" w:color="auto" w:fill="auto"/>
          </w:tcPr>
          <w:p w14:paraId="1AEF0667" w14:textId="3CEC3091" w:rsidR="007428A0" w:rsidRPr="007428A0" w:rsidRDefault="007428A0" w:rsidP="00427152">
            <w:pPr>
              <w:spacing w:after="60"/>
              <w:jc w:val="right"/>
              <w:rPr>
                <w:sz w:val="16"/>
                <w:szCs w:val="16"/>
                <w:lang w:val="fr-CA"/>
              </w:rPr>
            </w:pPr>
            <w:r w:rsidRPr="007428A0">
              <w:rPr>
                <w:sz w:val="16"/>
                <w:szCs w:val="16"/>
                <w:lang w:val="fr-CA"/>
              </w:rPr>
              <w:t>2</w:t>
            </w:r>
            <w:r w:rsidR="002A6815">
              <w:rPr>
                <w:sz w:val="16"/>
                <w:szCs w:val="16"/>
                <w:lang w:val="fr-CA"/>
              </w:rPr>
              <w:t xml:space="preserve"> </w:t>
            </w:r>
            <w:r w:rsidRPr="007428A0">
              <w:rPr>
                <w:sz w:val="16"/>
                <w:szCs w:val="16"/>
                <w:lang w:val="fr-CA"/>
              </w:rPr>
              <w:t>800</w:t>
            </w:r>
          </w:p>
        </w:tc>
        <w:tc>
          <w:tcPr>
            <w:tcW w:w="326" w:type="pct"/>
          </w:tcPr>
          <w:p w14:paraId="5ED55D41" w14:textId="77777777" w:rsidR="007428A0" w:rsidRPr="007428A0" w:rsidRDefault="007428A0" w:rsidP="00427152">
            <w:pPr>
              <w:spacing w:after="60"/>
              <w:jc w:val="right"/>
              <w:rPr>
                <w:sz w:val="16"/>
                <w:szCs w:val="16"/>
                <w:lang w:val="fr-CA"/>
              </w:rPr>
            </w:pPr>
          </w:p>
        </w:tc>
        <w:tc>
          <w:tcPr>
            <w:tcW w:w="470" w:type="pct"/>
            <w:shd w:val="clear" w:color="auto" w:fill="auto"/>
          </w:tcPr>
          <w:p w14:paraId="3A677D86" w14:textId="22B1FCF6" w:rsidR="007428A0" w:rsidRPr="007428A0" w:rsidRDefault="007428A0" w:rsidP="00427152">
            <w:pPr>
              <w:spacing w:after="60"/>
              <w:jc w:val="right"/>
              <w:rPr>
                <w:sz w:val="16"/>
                <w:szCs w:val="16"/>
                <w:lang w:val="fr-CA"/>
              </w:rPr>
            </w:pPr>
            <w:r w:rsidRPr="007428A0">
              <w:rPr>
                <w:sz w:val="16"/>
                <w:szCs w:val="16"/>
                <w:lang w:val="fr-CA"/>
              </w:rPr>
              <w:t>22</w:t>
            </w:r>
            <w:r w:rsidR="002A6815">
              <w:rPr>
                <w:sz w:val="16"/>
                <w:szCs w:val="16"/>
                <w:lang w:val="fr-CA"/>
              </w:rPr>
              <w:t xml:space="preserve"> </w:t>
            </w:r>
            <w:r w:rsidRPr="007428A0">
              <w:rPr>
                <w:sz w:val="16"/>
                <w:szCs w:val="16"/>
                <w:lang w:val="fr-CA"/>
              </w:rPr>
              <w:t>050</w:t>
            </w:r>
          </w:p>
        </w:tc>
      </w:tr>
      <w:tr w:rsidR="002A6815" w:rsidRPr="007428A0" w14:paraId="6CEB3B9E" w14:textId="77777777" w:rsidTr="002F20DC">
        <w:trPr>
          <w:jc w:val="center"/>
        </w:trPr>
        <w:tc>
          <w:tcPr>
            <w:tcW w:w="983" w:type="pct"/>
            <w:gridSpan w:val="2"/>
            <w:vMerge w:val="restart"/>
            <w:shd w:val="clear" w:color="auto" w:fill="auto"/>
          </w:tcPr>
          <w:p w14:paraId="60796987" w14:textId="4077EA5E" w:rsidR="002A6815" w:rsidRPr="002A6815" w:rsidRDefault="002A6815" w:rsidP="002A6815">
            <w:pPr>
              <w:spacing w:after="60"/>
              <w:jc w:val="left"/>
              <w:rPr>
                <w:sz w:val="18"/>
                <w:szCs w:val="18"/>
                <w:lang w:val="fr-CA"/>
              </w:rPr>
            </w:pPr>
            <w:r w:rsidRPr="002A6815">
              <w:rPr>
                <w:sz w:val="18"/>
                <w:szCs w:val="18"/>
                <w:lang w:val="fr-CA"/>
              </w:rPr>
              <w:t xml:space="preserve">Fonds approuvés par </w:t>
            </w:r>
            <w:proofErr w:type="spellStart"/>
            <w:r w:rsidRPr="002A6815">
              <w:rPr>
                <w:sz w:val="18"/>
                <w:szCs w:val="18"/>
                <w:lang w:val="fr-CA"/>
              </w:rPr>
              <w:t>ExCom</w:t>
            </w:r>
            <w:proofErr w:type="spellEnd"/>
            <w:r w:rsidRPr="002A6815">
              <w:rPr>
                <w:sz w:val="18"/>
                <w:szCs w:val="18"/>
                <w:lang w:val="fr-CA"/>
              </w:rPr>
              <w:t xml:space="preserve"> ($ US)</w:t>
            </w:r>
          </w:p>
        </w:tc>
        <w:tc>
          <w:tcPr>
            <w:tcW w:w="444" w:type="pct"/>
            <w:shd w:val="clear" w:color="auto" w:fill="auto"/>
          </w:tcPr>
          <w:p w14:paraId="2CD24C8A" w14:textId="4B84DF23" w:rsidR="002A6815" w:rsidRPr="007428A0" w:rsidRDefault="002A6815" w:rsidP="002A6815">
            <w:pPr>
              <w:spacing w:after="60"/>
              <w:jc w:val="left"/>
              <w:rPr>
                <w:sz w:val="18"/>
                <w:szCs w:val="18"/>
                <w:lang w:val="fr-CA"/>
              </w:rPr>
            </w:pPr>
            <w:r>
              <w:rPr>
                <w:sz w:val="18"/>
                <w:szCs w:val="18"/>
                <w:lang w:val="fr-CA"/>
              </w:rPr>
              <w:t>Coûts du projet</w:t>
            </w:r>
          </w:p>
        </w:tc>
        <w:tc>
          <w:tcPr>
            <w:tcW w:w="366" w:type="pct"/>
            <w:shd w:val="clear" w:color="auto" w:fill="auto"/>
          </w:tcPr>
          <w:p w14:paraId="1ACF2493" w14:textId="5D4254BC" w:rsidR="002A6815" w:rsidRPr="007428A0" w:rsidRDefault="002A6815" w:rsidP="002A6815">
            <w:pPr>
              <w:spacing w:after="60"/>
              <w:jc w:val="right"/>
              <w:rPr>
                <w:sz w:val="16"/>
                <w:szCs w:val="16"/>
                <w:lang w:val="fr-CA"/>
              </w:rPr>
            </w:pPr>
            <w:r w:rsidRPr="007428A0">
              <w:rPr>
                <w:sz w:val="16"/>
                <w:szCs w:val="16"/>
                <w:lang w:val="fr-CA"/>
              </w:rPr>
              <w:t>133</w:t>
            </w:r>
            <w:r>
              <w:rPr>
                <w:sz w:val="16"/>
                <w:szCs w:val="16"/>
                <w:lang w:val="fr-CA"/>
              </w:rPr>
              <w:t xml:space="preserve"> </w:t>
            </w:r>
            <w:r w:rsidRPr="007428A0">
              <w:rPr>
                <w:sz w:val="16"/>
                <w:szCs w:val="16"/>
                <w:lang w:val="fr-CA"/>
              </w:rPr>
              <w:t>500</w:t>
            </w:r>
          </w:p>
        </w:tc>
        <w:tc>
          <w:tcPr>
            <w:tcW w:w="286" w:type="pct"/>
            <w:shd w:val="clear" w:color="auto" w:fill="auto"/>
          </w:tcPr>
          <w:p w14:paraId="17BAD819"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286" w:type="pct"/>
            <w:shd w:val="clear" w:color="auto" w:fill="auto"/>
          </w:tcPr>
          <w:p w14:paraId="7600EF80"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286" w:type="pct"/>
            <w:shd w:val="clear" w:color="auto" w:fill="auto"/>
          </w:tcPr>
          <w:p w14:paraId="1CF0F917"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366" w:type="pct"/>
            <w:shd w:val="clear" w:color="auto" w:fill="auto"/>
          </w:tcPr>
          <w:p w14:paraId="639096EF" w14:textId="068CBBAC" w:rsidR="002A6815" w:rsidRPr="007428A0" w:rsidRDefault="002A6815" w:rsidP="002A6815">
            <w:pPr>
              <w:spacing w:after="60"/>
              <w:jc w:val="right"/>
              <w:rPr>
                <w:sz w:val="16"/>
                <w:szCs w:val="16"/>
                <w:lang w:val="fr-CA"/>
              </w:rPr>
            </w:pPr>
            <w:r w:rsidRPr="007428A0">
              <w:rPr>
                <w:sz w:val="16"/>
                <w:szCs w:val="16"/>
                <w:lang w:val="fr-CA"/>
              </w:rPr>
              <w:t>141</w:t>
            </w:r>
            <w:r>
              <w:rPr>
                <w:sz w:val="16"/>
                <w:szCs w:val="16"/>
                <w:lang w:val="fr-CA"/>
              </w:rPr>
              <w:t xml:space="preserve"> </w:t>
            </w:r>
            <w:r w:rsidRPr="007428A0">
              <w:rPr>
                <w:sz w:val="16"/>
                <w:szCs w:val="16"/>
                <w:lang w:val="fr-CA"/>
              </w:rPr>
              <w:t>500</w:t>
            </w:r>
          </w:p>
        </w:tc>
        <w:tc>
          <w:tcPr>
            <w:tcW w:w="286" w:type="pct"/>
            <w:shd w:val="clear" w:color="auto" w:fill="auto"/>
          </w:tcPr>
          <w:p w14:paraId="3CFB35C7"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286" w:type="pct"/>
            <w:shd w:val="clear" w:color="auto" w:fill="auto"/>
          </w:tcPr>
          <w:p w14:paraId="0C4ADCCD"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286" w:type="pct"/>
            <w:shd w:val="clear" w:color="auto" w:fill="auto"/>
          </w:tcPr>
          <w:p w14:paraId="2F055F38"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326" w:type="pct"/>
            <w:shd w:val="clear" w:color="auto" w:fill="auto"/>
          </w:tcPr>
          <w:p w14:paraId="7C22AA67"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326" w:type="pct"/>
          </w:tcPr>
          <w:p w14:paraId="58F0210F" w14:textId="77777777" w:rsidR="002A6815" w:rsidRPr="007428A0" w:rsidRDefault="002A6815" w:rsidP="002A6815">
            <w:pPr>
              <w:spacing w:after="60"/>
              <w:jc w:val="right"/>
              <w:rPr>
                <w:sz w:val="16"/>
                <w:szCs w:val="16"/>
                <w:lang w:val="fr-CA"/>
              </w:rPr>
            </w:pPr>
          </w:p>
        </w:tc>
        <w:tc>
          <w:tcPr>
            <w:tcW w:w="470" w:type="pct"/>
            <w:shd w:val="clear" w:color="auto" w:fill="auto"/>
          </w:tcPr>
          <w:p w14:paraId="0F312F2B" w14:textId="04BA80B6" w:rsidR="002A6815" w:rsidRPr="007428A0" w:rsidRDefault="002A6815" w:rsidP="002A6815">
            <w:pPr>
              <w:spacing w:after="60"/>
              <w:jc w:val="right"/>
              <w:rPr>
                <w:sz w:val="16"/>
                <w:szCs w:val="16"/>
                <w:lang w:val="fr-CA"/>
              </w:rPr>
            </w:pPr>
            <w:r w:rsidRPr="007428A0">
              <w:rPr>
                <w:sz w:val="16"/>
                <w:szCs w:val="16"/>
                <w:lang w:val="fr-CA"/>
              </w:rPr>
              <w:fldChar w:fldCharType="begin"/>
            </w:r>
            <w:r w:rsidRPr="007428A0">
              <w:rPr>
                <w:sz w:val="16"/>
                <w:szCs w:val="16"/>
                <w:lang w:val="fr-CA"/>
              </w:rPr>
              <w:instrText xml:space="preserve"> =SUM(left) </w:instrText>
            </w:r>
            <w:r w:rsidRPr="007428A0">
              <w:rPr>
                <w:sz w:val="16"/>
                <w:szCs w:val="16"/>
                <w:lang w:val="fr-CA"/>
              </w:rPr>
              <w:fldChar w:fldCharType="separate"/>
            </w:r>
            <w:r w:rsidRPr="007428A0">
              <w:rPr>
                <w:noProof/>
                <w:sz w:val="16"/>
                <w:szCs w:val="16"/>
                <w:lang w:val="fr-CA"/>
              </w:rPr>
              <w:t>275</w:t>
            </w:r>
            <w:r>
              <w:rPr>
                <w:noProof/>
                <w:sz w:val="16"/>
                <w:szCs w:val="16"/>
                <w:lang w:val="fr-CA"/>
              </w:rPr>
              <w:t xml:space="preserve"> </w:t>
            </w:r>
            <w:r w:rsidRPr="007428A0">
              <w:rPr>
                <w:noProof/>
                <w:sz w:val="16"/>
                <w:szCs w:val="16"/>
                <w:lang w:val="fr-CA"/>
              </w:rPr>
              <w:t>000</w:t>
            </w:r>
            <w:r w:rsidRPr="007428A0">
              <w:rPr>
                <w:sz w:val="16"/>
                <w:szCs w:val="16"/>
                <w:lang w:val="fr-CA"/>
              </w:rPr>
              <w:fldChar w:fldCharType="end"/>
            </w:r>
          </w:p>
        </w:tc>
      </w:tr>
      <w:tr w:rsidR="002A6815" w:rsidRPr="007428A0" w14:paraId="32989B10" w14:textId="77777777" w:rsidTr="002F20DC">
        <w:trPr>
          <w:jc w:val="center"/>
        </w:trPr>
        <w:tc>
          <w:tcPr>
            <w:tcW w:w="983" w:type="pct"/>
            <w:gridSpan w:val="2"/>
            <w:vMerge/>
            <w:shd w:val="clear" w:color="auto" w:fill="auto"/>
          </w:tcPr>
          <w:p w14:paraId="175B02AE" w14:textId="77777777" w:rsidR="002A6815" w:rsidRPr="007428A0" w:rsidRDefault="002A6815" w:rsidP="002A6815">
            <w:pPr>
              <w:spacing w:after="60"/>
              <w:jc w:val="center"/>
              <w:rPr>
                <w:sz w:val="18"/>
                <w:szCs w:val="18"/>
                <w:lang w:val="fr-CA"/>
              </w:rPr>
            </w:pPr>
          </w:p>
        </w:tc>
        <w:tc>
          <w:tcPr>
            <w:tcW w:w="444" w:type="pct"/>
            <w:shd w:val="clear" w:color="auto" w:fill="auto"/>
          </w:tcPr>
          <w:p w14:paraId="19827E71" w14:textId="702617A8" w:rsidR="002A6815" w:rsidRPr="007428A0" w:rsidRDefault="002A6815" w:rsidP="002A6815">
            <w:pPr>
              <w:spacing w:after="60"/>
              <w:jc w:val="left"/>
              <w:rPr>
                <w:sz w:val="18"/>
                <w:szCs w:val="18"/>
                <w:lang w:val="fr-CA"/>
              </w:rPr>
            </w:pPr>
            <w:r>
              <w:rPr>
                <w:sz w:val="18"/>
                <w:szCs w:val="18"/>
                <w:lang w:val="fr-CA"/>
              </w:rPr>
              <w:t>Coûts d’appui</w:t>
            </w:r>
          </w:p>
        </w:tc>
        <w:tc>
          <w:tcPr>
            <w:tcW w:w="366" w:type="pct"/>
            <w:shd w:val="clear" w:color="auto" w:fill="auto"/>
          </w:tcPr>
          <w:p w14:paraId="3E39757D" w14:textId="71BDBB4B" w:rsidR="002A6815" w:rsidRPr="007428A0" w:rsidRDefault="002A6815" w:rsidP="002A6815">
            <w:pPr>
              <w:spacing w:after="60"/>
              <w:jc w:val="right"/>
              <w:rPr>
                <w:sz w:val="16"/>
                <w:szCs w:val="16"/>
                <w:lang w:val="fr-CA"/>
              </w:rPr>
            </w:pPr>
            <w:r w:rsidRPr="007428A0">
              <w:rPr>
                <w:sz w:val="16"/>
                <w:szCs w:val="16"/>
                <w:lang w:val="fr-CA"/>
              </w:rPr>
              <w:t>9</w:t>
            </w:r>
            <w:r>
              <w:rPr>
                <w:sz w:val="16"/>
                <w:szCs w:val="16"/>
                <w:lang w:val="fr-CA"/>
              </w:rPr>
              <w:t xml:space="preserve"> </w:t>
            </w:r>
            <w:r w:rsidRPr="007428A0">
              <w:rPr>
                <w:sz w:val="16"/>
                <w:szCs w:val="16"/>
                <w:lang w:val="fr-CA"/>
              </w:rPr>
              <w:t>345</w:t>
            </w:r>
          </w:p>
        </w:tc>
        <w:tc>
          <w:tcPr>
            <w:tcW w:w="286" w:type="pct"/>
            <w:shd w:val="clear" w:color="auto" w:fill="auto"/>
          </w:tcPr>
          <w:p w14:paraId="3D5D1E58"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286" w:type="pct"/>
            <w:shd w:val="clear" w:color="auto" w:fill="auto"/>
          </w:tcPr>
          <w:p w14:paraId="3861D8F5"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286" w:type="pct"/>
            <w:shd w:val="clear" w:color="auto" w:fill="auto"/>
          </w:tcPr>
          <w:p w14:paraId="1CCCF151"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366" w:type="pct"/>
            <w:shd w:val="clear" w:color="auto" w:fill="auto"/>
          </w:tcPr>
          <w:p w14:paraId="7D5280BF" w14:textId="3F95412F" w:rsidR="002A6815" w:rsidRPr="007428A0" w:rsidRDefault="002A6815" w:rsidP="002A6815">
            <w:pPr>
              <w:spacing w:after="60"/>
              <w:jc w:val="right"/>
              <w:rPr>
                <w:sz w:val="16"/>
                <w:szCs w:val="16"/>
                <w:lang w:val="fr-CA"/>
              </w:rPr>
            </w:pPr>
            <w:r w:rsidRPr="007428A0">
              <w:rPr>
                <w:sz w:val="16"/>
                <w:szCs w:val="16"/>
                <w:lang w:val="fr-CA"/>
              </w:rPr>
              <w:t>9</w:t>
            </w:r>
            <w:r>
              <w:rPr>
                <w:sz w:val="16"/>
                <w:szCs w:val="16"/>
                <w:lang w:val="fr-CA"/>
              </w:rPr>
              <w:t xml:space="preserve"> </w:t>
            </w:r>
            <w:r w:rsidRPr="007428A0">
              <w:rPr>
                <w:sz w:val="16"/>
                <w:szCs w:val="16"/>
                <w:lang w:val="fr-CA"/>
              </w:rPr>
              <w:t>905</w:t>
            </w:r>
          </w:p>
        </w:tc>
        <w:tc>
          <w:tcPr>
            <w:tcW w:w="286" w:type="pct"/>
            <w:shd w:val="clear" w:color="auto" w:fill="auto"/>
          </w:tcPr>
          <w:p w14:paraId="612214CC"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286" w:type="pct"/>
            <w:shd w:val="clear" w:color="auto" w:fill="auto"/>
          </w:tcPr>
          <w:p w14:paraId="7384C839"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286" w:type="pct"/>
            <w:shd w:val="clear" w:color="auto" w:fill="auto"/>
          </w:tcPr>
          <w:p w14:paraId="4802250C"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326" w:type="pct"/>
            <w:shd w:val="clear" w:color="auto" w:fill="auto"/>
          </w:tcPr>
          <w:p w14:paraId="15541E65" w14:textId="77777777" w:rsidR="002A6815" w:rsidRPr="007428A0" w:rsidRDefault="002A6815" w:rsidP="002A6815">
            <w:pPr>
              <w:spacing w:after="60"/>
              <w:jc w:val="right"/>
              <w:rPr>
                <w:sz w:val="16"/>
                <w:szCs w:val="16"/>
                <w:lang w:val="fr-CA"/>
              </w:rPr>
            </w:pPr>
            <w:r w:rsidRPr="007428A0">
              <w:rPr>
                <w:sz w:val="16"/>
                <w:szCs w:val="16"/>
                <w:lang w:val="fr-CA"/>
              </w:rPr>
              <w:t>0</w:t>
            </w:r>
          </w:p>
        </w:tc>
        <w:tc>
          <w:tcPr>
            <w:tcW w:w="326" w:type="pct"/>
          </w:tcPr>
          <w:p w14:paraId="571EC4C8" w14:textId="77777777" w:rsidR="002A6815" w:rsidRPr="007428A0" w:rsidRDefault="002A6815" w:rsidP="002A6815">
            <w:pPr>
              <w:spacing w:after="60"/>
              <w:jc w:val="right"/>
              <w:rPr>
                <w:sz w:val="16"/>
                <w:szCs w:val="16"/>
                <w:lang w:val="fr-CA"/>
              </w:rPr>
            </w:pPr>
          </w:p>
        </w:tc>
        <w:tc>
          <w:tcPr>
            <w:tcW w:w="470" w:type="pct"/>
            <w:shd w:val="clear" w:color="auto" w:fill="auto"/>
          </w:tcPr>
          <w:p w14:paraId="5270206B" w14:textId="4DBBB755" w:rsidR="002A6815" w:rsidRPr="007428A0" w:rsidRDefault="002A6815" w:rsidP="002A6815">
            <w:pPr>
              <w:spacing w:after="60"/>
              <w:jc w:val="right"/>
              <w:rPr>
                <w:sz w:val="16"/>
                <w:szCs w:val="16"/>
                <w:lang w:val="fr-CA"/>
              </w:rPr>
            </w:pPr>
            <w:r w:rsidRPr="007428A0">
              <w:rPr>
                <w:sz w:val="16"/>
                <w:szCs w:val="16"/>
                <w:lang w:val="fr-CA"/>
              </w:rPr>
              <w:fldChar w:fldCharType="begin"/>
            </w:r>
            <w:r w:rsidRPr="007428A0">
              <w:rPr>
                <w:sz w:val="16"/>
                <w:szCs w:val="16"/>
                <w:lang w:val="fr-CA"/>
              </w:rPr>
              <w:instrText xml:space="preserve"> =SUM(left) </w:instrText>
            </w:r>
            <w:r w:rsidRPr="007428A0">
              <w:rPr>
                <w:sz w:val="16"/>
                <w:szCs w:val="16"/>
                <w:lang w:val="fr-CA"/>
              </w:rPr>
              <w:fldChar w:fldCharType="separate"/>
            </w:r>
            <w:r w:rsidRPr="007428A0">
              <w:rPr>
                <w:noProof/>
                <w:sz w:val="16"/>
                <w:szCs w:val="16"/>
                <w:lang w:val="fr-CA"/>
              </w:rPr>
              <w:t>19</w:t>
            </w:r>
            <w:r>
              <w:rPr>
                <w:noProof/>
                <w:sz w:val="16"/>
                <w:szCs w:val="16"/>
                <w:lang w:val="fr-CA"/>
              </w:rPr>
              <w:t xml:space="preserve"> </w:t>
            </w:r>
            <w:r w:rsidRPr="007428A0">
              <w:rPr>
                <w:noProof/>
                <w:sz w:val="16"/>
                <w:szCs w:val="16"/>
                <w:lang w:val="fr-CA"/>
              </w:rPr>
              <w:t>250</w:t>
            </w:r>
            <w:r w:rsidRPr="007428A0">
              <w:rPr>
                <w:sz w:val="16"/>
                <w:szCs w:val="16"/>
                <w:lang w:val="fr-CA"/>
              </w:rPr>
              <w:fldChar w:fldCharType="end"/>
            </w:r>
          </w:p>
        </w:tc>
      </w:tr>
      <w:tr w:rsidR="002A6815" w:rsidRPr="007428A0" w14:paraId="0B335236" w14:textId="77777777" w:rsidTr="002F20DC">
        <w:trPr>
          <w:jc w:val="center"/>
        </w:trPr>
        <w:tc>
          <w:tcPr>
            <w:tcW w:w="983" w:type="pct"/>
            <w:gridSpan w:val="2"/>
            <w:vMerge w:val="restart"/>
            <w:shd w:val="clear" w:color="auto" w:fill="auto"/>
          </w:tcPr>
          <w:p w14:paraId="238187C3" w14:textId="34870719" w:rsidR="002A6815" w:rsidRPr="002A6815" w:rsidRDefault="002A6815" w:rsidP="002A6815">
            <w:pPr>
              <w:spacing w:after="60"/>
              <w:jc w:val="left"/>
              <w:rPr>
                <w:sz w:val="18"/>
                <w:szCs w:val="18"/>
                <w:lang w:val="fr-CA"/>
              </w:rPr>
            </w:pPr>
            <w:r w:rsidRPr="002A6815">
              <w:rPr>
                <w:sz w:val="18"/>
                <w:szCs w:val="18"/>
                <w:lang w:val="fr-CA"/>
              </w:rPr>
              <w:t>Total du financement demandé pour approbation à la présente réunion (</w:t>
            </w:r>
            <w:r>
              <w:rPr>
                <w:sz w:val="18"/>
                <w:szCs w:val="18"/>
                <w:lang w:val="fr-CA"/>
              </w:rPr>
              <w:t xml:space="preserve">$ </w:t>
            </w:r>
            <w:r w:rsidRPr="002A6815">
              <w:rPr>
                <w:sz w:val="18"/>
                <w:szCs w:val="18"/>
                <w:lang w:val="fr-CA"/>
              </w:rPr>
              <w:t>US)</w:t>
            </w:r>
          </w:p>
        </w:tc>
        <w:tc>
          <w:tcPr>
            <w:tcW w:w="444" w:type="pct"/>
            <w:shd w:val="clear" w:color="auto" w:fill="auto"/>
          </w:tcPr>
          <w:p w14:paraId="3B41FA3D" w14:textId="184E7FE0" w:rsidR="002A6815" w:rsidRPr="007428A0" w:rsidRDefault="002A6815" w:rsidP="002A6815">
            <w:pPr>
              <w:spacing w:after="60"/>
              <w:jc w:val="left"/>
              <w:rPr>
                <w:sz w:val="18"/>
                <w:szCs w:val="18"/>
                <w:lang w:val="fr-CA"/>
              </w:rPr>
            </w:pPr>
            <w:r>
              <w:rPr>
                <w:sz w:val="18"/>
                <w:szCs w:val="18"/>
                <w:lang w:val="fr-CA"/>
              </w:rPr>
              <w:t>Coûts du projet</w:t>
            </w:r>
          </w:p>
        </w:tc>
        <w:tc>
          <w:tcPr>
            <w:tcW w:w="366" w:type="pct"/>
            <w:shd w:val="clear" w:color="auto" w:fill="auto"/>
          </w:tcPr>
          <w:p w14:paraId="6D29CB0D" w14:textId="77777777" w:rsidR="002A6815" w:rsidRPr="007428A0" w:rsidRDefault="002A6815" w:rsidP="002A6815">
            <w:pPr>
              <w:spacing w:after="60"/>
              <w:jc w:val="right"/>
              <w:rPr>
                <w:sz w:val="16"/>
                <w:szCs w:val="16"/>
                <w:lang w:val="fr-CA"/>
              </w:rPr>
            </w:pPr>
          </w:p>
        </w:tc>
        <w:tc>
          <w:tcPr>
            <w:tcW w:w="286" w:type="pct"/>
            <w:shd w:val="clear" w:color="auto" w:fill="auto"/>
          </w:tcPr>
          <w:p w14:paraId="775FAA34" w14:textId="77777777" w:rsidR="002A6815" w:rsidRPr="007428A0" w:rsidRDefault="002A6815" w:rsidP="002A6815">
            <w:pPr>
              <w:spacing w:after="60"/>
              <w:jc w:val="right"/>
              <w:rPr>
                <w:sz w:val="16"/>
                <w:szCs w:val="16"/>
                <w:lang w:val="fr-CA"/>
              </w:rPr>
            </w:pPr>
          </w:p>
        </w:tc>
        <w:tc>
          <w:tcPr>
            <w:tcW w:w="286" w:type="pct"/>
            <w:shd w:val="clear" w:color="auto" w:fill="auto"/>
          </w:tcPr>
          <w:p w14:paraId="2C119017" w14:textId="77777777" w:rsidR="002A6815" w:rsidRPr="007428A0" w:rsidRDefault="002A6815" w:rsidP="002A6815">
            <w:pPr>
              <w:spacing w:after="60"/>
              <w:jc w:val="right"/>
              <w:rPr>
                <w:sz w:val="16"/>
                <w:szCs w:val="16"/>
                <w:lang w:val="fr-CA"/>
              </w:rPr>
            </w:pPr>
          </w:p>
        </w:tc>
        <w:tc>
          <w:tcPr>
            <w:tcW w:w="286" w:type="pct"/>
            <w:shd w:val="clear" w:color="auto" w:fill="auto"/>
          </w:tcPr>
          <w:p w14:paraId="38D19E4B" w14:textId="77777777" w:rsidR="002A6815" w:rsidRPr="007428A0" w:rsidRDefault="002A6815" w:rsidP="002A6815">
            <w:pPr>
              <w:spacing w:after="60"/>
              <w:jc w:val="right"/>
              <w:rPr>
                <w:sz w:val="16"/>
                <w:szCs w:val="16"/>
                <w:lang w:val="fr-CA"/>
              </w:rPr>
            </w:pPr>
          </w:p>
        </w:tc>
        <w:tc>
          <w:tcPr>
            <w:tcW w:w="366" w:type="pct"/>
            <w:shd w:val="clear" w:color="auto" w:fill="auto"/>
          </w:tcPr>
          <w:p w14:paraId="5CB27837" w14:textId="77777777" w:rsidR="002A6815" w:rsidRPr="007428A0" w:rsidRDefault="002A6815" w:rsidP="002A6815">
            <w:pPr>
              <w:spacing w:after="60"/>
              <w:jc w:val="right"/>
              <w:rPr>
                <w:b/>
                <w:sz w:val="16"/>
                <w:szCs w:val="16"/>
                <w:lang w:val="fr-CA"/>
              </w:rPr>
            </w:pPr>
          </w:p>
        </w:tc>
        <w:tc>
          <w:tcPr>
            <w:tcW w:w="286" w:type="pct"/>
            <w:shd w:val="clear" w:color="auto" w:fill="auto"/>
          </w:tcPr>
          <w:p w14:paraId="45BAAF12" w14:textId="77777777" w:rsidR="002A6815" w:rsidRPr="007428A0" w:rsidRDefault="002A6815" w:rsidP="002A6815">
            <w:pPr>
              <w:spacing w:after="60"/>
              <w:jc w:val="right"/>
              <w:rPr>
                <w:sz w:val="16"/>
                <w:szCs w:val="16"/>
                <w:lang w:val="fr-CA"/>
              </w:rPr>
            </w:pPr>
          </w:p>
        </w:tc>
        <w:tc>
          <w:tcPr>
            <w:tcW w:w="286" w:type="pct"/>
            <w:shd w:val="clear" w:color="auto" w:fill="auto"/>
          </w:tcPr>
          <w:p w14:paraId="25DB1E42" w14:textId="77777777" w:rsidR="002A6815" w:rsidRPr="007428A0" w:rsidRDefault="002A6815" w:rsidP="002A6815">
            <w:pPr>
              <w:spacing w:after="60"/>
              <w:jc w:val="right"/>
              <w:rPr>
                <w:sz w:val="16"/>
                <w:szCs w:val="16"/>
                <w:lang w:val="fr-CA"/>
              </w:rPr>
            </w:pPr>
          </w:p>
        </w:tc>
        <w:tc>
          <w:tcPr>
            <w:tcW w:w="286" w:type="pct"/>
            <w:shd w:val="clear" w:color="auto" w:fill="auto"/>
          </w:tcPr>
          <w:p w14:paraId="62247FD9" w14:textId="77777777" w:rsidR="002A6815" w:rsidRPr="007428A0" w:rsidRDefault="002A6815" w:rsidP="002A6815">
            <w:pPr>
              <w:spacing w:after="60"/>
              <w:jc w:val="right"/>
              <w:rPr>
                <w:sz w:val="16"/>
                <w:szCs w:val="16"/>
                <w:lang w:val="fr-CA"/>
              </w:rPr>
            </w:pPr>
          </w:p>
        </w:tc>
        <w:tc>
          <w:tcPr>
            <w:tcW w:w="326" w:type="pct"/>
            <w:shd w:val="clear" w:color="auto" w:fill="auto"/>
          </w:tcPr>
          <w:p w14:paraId="2D4998AD" w14:textId="77777777" w:rsidR="002A6815" w:rsidRPr="007428A0" w:rsidRDefault="002A6815" w:rsidP="002A6815">
            <w:pPr>
              <w:spacing w:after="60"/>
              <w:jc w:val="right"/>
              <w:rPr>
                <w:sz w:val="16"/>
                <w:szCs w:val="16"/>
                <w:lang w:val="fr-CA"/>
              </w:rPr>
            </w:pPr>
          </w:p>
        </w:tc>
        <w:tc>
          <w:tcPr>
            <w:tcW w:w="326" w:type="pct"/>
          </w:tcPr>
          <w:p w14:paraId="7B72ED73" w14:textId="1D285206" w:rsidR="002A6815" w:rsidRPr="007428A0" w:rsidRDefault="002A6815" w:rsidP="002A6815">
            <w:pPr>
              <w:spacing w:after="60"/>
              <w:jc w:val="right"/>
              <w:rPr>
                <w:sz w:val="16"/>
                <w:szCs w:val="16"/>
                <w:lang w:val="fr-CA"/>
              </w:rPr>
            </w:pPr>
            <w:r w:rsidRPr="007428A0">
              <w:rPr>
                <w:sz w:val="16"/>
                <w:szCs w:val="16"/>
                <w:lang w:val="fr-CA"/>
              </w:rPr>
              <w:t>40</w:t>
            </w:r>
            <w:r>
              <w:rPr>
                <w:sz w:val="16"/>
                <w:szCs w:val="16"/>
                <w:lang w:val="fr-CA"/>
              </w:rPr>
              <w:t xml:space="preserve"> </w:t>
            </w:r>
            <w:r w:rsidRPr="007428A0">
              <w:rPr>
                <w:sz w:val="16"/>
                <w:szCs w:val="16"/>
                <w:lang w:val="fr-CA"/>
              </w:rPr>
              <w:t>000</w:t>
            </w:r>
          </w:p>
        </w:tc>
        <w:tc>
          <w:tcPr>
            <w:tcW w:w="470" w:type="pct"/>
            <w:shd w:val="clear" w:color="auto" w:fill="auto"/>
          </w:tcPr>
          <w:p w14:paraId="030C555C" w14:textId="663B93C5" w:rsidR="002A6815" w:rsidRPr="007428A0" w:rsidRDefault="002A6815" w:rsidP="002A6815">
            <w:pPr>
              <w:spacing w:after="60"/>
              <w:jc w:val="right"/>
              <w:rPr>
                <w:sz w:val="16"/>
                <w:szCs w:val="16"/>
                <w:lang w:val="fr-CA"/>
              </w:rPr>
            </w:pPr>
            <w:r w:rsidRPr="007428A0">
              <w:rPr>
                <w:sz w:val="16"/>
                <w:szCs w:val="16"/>
                <w:lang w:val="fr-CA"/>
              </w:rPr>
              <w:t>40</w:t>
            </w:r>
            <w:r>
              <w:rPr>
                <w:sz w:val="16"/>
                <w:szCs w:val="16"/>
                <w:lang w:val="fr-CA"/>
              </w:rPr>
              <w:t xml:space="preserve"> </w:t>
            </w:r>
            <w:r w:rsidRPr="007428A0">
              <w:rPr>
                <w:sz w:val="16"/>
                <w:szCs w:val="16"/>
                <w:lang w:val="fr-CA"/>
              </w:rPr>
              <w:t>000</w:t>
            </w:r>
          </w:p>
        </w:tc>
      </w:tr>
      <w:tr w:rsidR="002A6815" w:rsidRPr="007428A0" w14:paraId="0BC66161" w14:textId="77777777" w:rsidTr="002F20DC">
        <w:trPr>
          <w:jc w:val="center"/>
        </w:trPr>
        <w:tc>
          <w:tcPr>
            <w:tcW w:w="983" w:type="pct"/>
            <w:gridSpan w:val="2"/>
            <w:vMerge/>
            <w:shd w:val="clear" w:color="auto" w:fill="auto"/>
          </w:tcPr>
          <w:p w14:paraId="4AE5A667" w14:textId="77777777" w:rsidR="002A6815" w:rsidRPr="007428A0" w:rsidRDefault="002A6815" w:rsidP="002A6815">
            <w:pPr>
              <w:spacing w:after="60"/>
              <w:jc w:val="center"/>
              <w:rPr>
                <w:sz w:val="18"/>
                <w:szCs w:val="18"/>
                <w:lang w:val="fr-CA"/>
              </w:rPr>
            </w:pPr>
          </w:p>
        </w:tc>
        <w:tc>
          <w:tcPr>
            <w:tcW w:w="444" w:type="pct"/>
            <w:shd w:val="clear" w:color="auto" w:fill="auto"/>
          </w:tcPr>
          <w:p w14:paraId="672DA482" w14:textId="757B9621" w:rsidR="002A6815" w:rsidRPr="007428A0" w:rsidRDefault="002A6815" w:rsidP="002A6815">
            <w:pPr>
              <w:spacing w:after="60"/>
              <w:jc w:val="left"/>
              <w:rPr>
                <w:sz w:val="18"/>
                <w:szCs w:val="18"/>
                <w:lang w:val="fr-CA"/>
              </w:rPr>
            </w:pPr>
            <w:r>
              <w:rPr>
                <w:sz w:val="18"/>
                <w:szCs w:val="18"/>
                <w:lang w:val="fr-CA"/>
              </w:rPr>
              <w:t>Coûts d’appui</w:t>
            </w:r>
          </w:p>
        </w:tc>
        <w:tc>
          <w:tcPr>
            <w:tcW w:w="366" w:type="pct"/>
            <w:shd w:val="clear" w:color="auto" w:fill="auto"/>
          </w:tcPr>
          <w:p w14:paraId="5D0CFDBF" w14:textId="77777777" w:rsidR="002A6815" w:rsidRPr="007428A0" w:rsidRDefault="002A6815" w:rsidP="002A6815">
            <w:pPr>
              <w:spacing w:after="60"/>
              <w:jc w:val="right"/>
              <w:rPr>
                <w:sz w:val="16"/>
                <w:szCs w:val="16"/>
                <w:lang w:val="fr-CA"/>
              </w:rPr>
            </w:pPr>
          </w:p>
        </w:tc>
        <w:tc>
          <w:tcPr>
            <w:tcW w:w="286" w:type="pct"/>
            <w:shd w:val="clear" w:color="auto" w:fill="auto"/>
          </w:tcPr>
          <w:p w14:paraId="566F5F27" w14:textId="77777777" w:rsidR="002A6815" w:rsidRPr="007428A0" w:rsidRDefault="002A6815" w:rsidP="002A6815">
            <w:pPr>
              <w:spacing w:after="60"/>
              <w:jc w:val="right"/>
              <w:rPr>
                <w:sz w:val="16"/>
                <w:szCs w:val="16"/>
                <w:lang w:val="fr-CA"/>
              </w:rPr>
            </w:pPr>
          </w:p>
        </w:tc>
        <w:tc>
          <w:tcPr>
            <w:tcW w:w="286" w:type="pct"/>
            <w:shd w:val="clear" w:color="auto" w:fill="auto"/>
          </w:tcPr>
          <w:p w14:paraId="09A2420C" w14:textId="77777777" w:rsidR="002A6815" w:rsidRPr="007428A0" w:rsidRDefault="002A6815" w:rsidP="002A6815">
            <w:pPr>
              <w:spacing w:after="60"/>
              <w:jc w:val="right"/>
              <w:rPr>
                <w:sz w:val="16"/>
                <w:szCs w:val="16"/>
                <w:lang w:val="fr-CA"/>
              </w:rPr>
            </w:pPr>
          </w:p>
        </w:tc>
        <w:tc>
          <w:tcPr>
            <w:tcW w:w="286" w:type="pct"/>
            <w:shd w:val="clear" w:color="auto" w:fill="auto"/>
          </w:tcPr>
          <w:p w14:paraId="30CC88E6" w14:textId="77777777" w:rsidR="002A6815" w:rsidRPr="007428A0" w:rsidRDefault="002A6815" w:rsidP="002A6815">
            <w:pPr>
              <w:spacing w:after="60"/>
              <w:jc w:val="right"/>
              <w:rPr>
                <w:sz w:val="16"/>
                <w:szCs w:val="16"/>
                <w:lang w:val="fr-CA"/>
              </w:rPr>
            </w:pPr>
          </w:p>
        </w:tc>
        <w:tc>
          <w:tcPr>
            <w:tcW w:w="366" w:type="pct"/>
            <w:shd w:val="clear" w:color="auto" w:fill="auto"/>
          </w:tcPr>
          <w:p w14:paraId="31AC9E6C" w14:textId="77777777" w:rsidR="002A6815" w:rsidRPr="007428A0" w:rsidRDefault="002A6815" w:rsidP="002A6815">
            <w:pPr>
              <w:spacing w:after="60"/>
              <w:jc w:val="right"/>
              <w:rPr>
                <w:b/>
                <w:sz w:val="16"/>
                <w:szCs w:val="16"/>
                <w:lang w:val="fr-CA"/>
              </w:rPr>
            </w:pPr>
          </w:p>
        </w:tc>
        <w:tc>
          <w:tcPr>
            <w:tcW w:w="286" w:type="pct"/>
            <w:shd w:val="clear" w:color="auto" w:fill="auto"/>
          </w:tcPr>
          <w:p w14:paraId="464657EC" w14:textId="77777777" w:rsidR="002A6815" w:rsidRPr="007428A0" w:rsidRDefault="002A6815" w:rsidP="002A6815">
            <w:pPr>
              <w:spacing w:after="60"/>
              <w:jc w:val="right"/>
              <w:rPr>
                <w:sz w:val="16"/>
                <w:szCs w:val="16"/>
                <w:lang w:val="fr-CA"/>
              </w:rPr>
            </w:pPr>
          </w:p>
        </w:tc>
        <w:tc>
          <w:tcPr>
            <w:tcW w:w="286" w:type="pct"/>
            <w:shd w:val="clear" w:color="auto" w:fill="auto"/>
          </w:tcPr>
          <w:p w14:paraId="13A7C58A" w14:textId="77777777" w:rsidR="002A6815" w:rsidRPr="007428A0" w:rsidRDefault="002A6815" w:rsidP="002A6815">
            <w:pPr>
              <w:spacing w:after="60"/>
              <w:jc w:val="right"/>
              <w:rPr>
                <w:sz w:val="16"/>
                <w:szCs w:val="16"/>
                <w:lang w:val="fr-CA"/>
              </w:rPr>
            </w:pPr>
          </w:p>
        </w:tc>
        <w:tc>
          <w:tcPr>
            <w:tcW w:w="286" w:type="pct"/>
            <w:shd w:val="clear" w:color="auto" w:fill="auto"/>
          </w:tcPr>
          <w:p w14:paraId="2651F994" w14:textId="77777777" w:rsidR="002A6815" w:rsidRPr="007428A0" w:rsidRDefault="002A6815" w:rsidP="002A6815">
            <w:pPr>
              <w:spacing w:after="60"/>
              <w:jc w:val="right"/>
              <w:rPr>
                <w:sz w:val="16"/>
                <w:szCs w:val="16"/>
                <w:lang w:val="fr-CA"/>
              </w:rPr>
            </w:pPr>
          </w:p>
        </w:tc>
        <w:tc>
          <w:tcPr>
            <w:tcW w:w="326" w:type="pct"/>
            <w:shd w:val="clear" w:color="auto" w:fill="auto"/>
          </w:tcPr>
          <w:p w14:paraId="31E07051" w14:textId="77777777" w:rsidR="002A6815" w:rsidRPr="007428A0" w:rsidRDefault="002A6815" w:rsidP="002A6815">
            <w:pPr>
              <w:spacing w:after="60"/>
              <w:jc w:val="right"/>
              <w:rPr>
                <w:sz w:val="16"/>
                <w:szCs w:val="16"/>
                <w:lang w:val="fr-CA"/>
              </w:rPr>
            </w:pPr>
          </w:p>
        </w:tc>
        <w:tc>
          <w:tcPr>
            <w:tcW w:w="326" w:type="pct"/>
          </w:tcPr>
          <w:p w14:paraId="0A41AD32" w14:textId="4EADCB49" w:rsidR="002A6815" w:rsidRPr="007428A0" w:rsidRDefault="002A6815" w:rsidP="002A6815">
            <w:pPr>
              <w:spacing w:after="60"/>
              <w:jc w:val="right"/>
              <w:rPr>
                <w:sz w:val="16"/>
                <w:szCs w:val="16"/>
                <w:lang w:val="fr-CA"/>
              </w:rPr>
            </w:pPr>
            <w:r w:rsidRPr="007428A0">
              <w:rPr>
                <w:sz w:val="16"/>
                <w:szCs w:val="16"/>
                <w:lang w:val="fr-CA"/>
              </w:rPr>
              <w:t>2</w:t>
            </w:r>
            <w:r>
              <w:rPr>
                <w:sz w:val="16"/>
                <w:szCs w:val="16"/>
                <w:lang w:val="fr-CA"/>
              </w:rPr>
              <w:t xml:space="preserve"> </w:t>
            </w:r>
            <w:r w:rsidRPr="007428A0">
              <w:rPr>
                <w:sz w:val="16"/>
                <w:szCs w:val="16"/>
                <w:lang w:val="fr-CA"/>
              </w:rPr>
              <w:t>800</w:t>
            </w:r>
          </w:p>
        </w:tc>
        <w:tc>
          <w:tcPr>
            <w:tcW w:w="470" w:type="pct"/>
            <w:shd w:val="clear" w:color="auto" w:fill="auto"/>
          </w:tcPr>
          <w:p w14:paraId="149DFB82" w14:textId="31780EFD" w:rsidR="002A6815" w:rsidRPr="007428A0" w:rsidRDefault="002A6815" w:rsidP="002A6815">
            <w:pPr>
              <w:spacing w:after="60"/>
              <w:jc w:val="right"/>
              <w:rPr>
                <w:sz w:val="16"/>
                <w:szCs w:val="16"/>
                <w:lang w:val="fr-CA"/>
              </w:rPr>
            </w:pPr>
            <w:r w:rsidRPr="007428A0">
              <w:rPr>
                <w:sz w:val="16"/>
                <w:szCs w:val="16"/>
                <w:lang w:val="fr-CA"/>
              </w:rPr>
              <w:t>2</w:t>
            </w:r>
            <w:r>
              <w:rPr>
                <w:sz w:val="16"/>
                <w:szCs w:val="16"/>
                <w:lang w:val="fr-CA"/>
              </w:rPr>
              <w:t xml:space="preserve"> </w:t>
            </w:r>
            <w:r w:rsidRPr="007428A0">
              <w:rPr>
                <w:sz w:val="16"/>
                <w:szCs w:val="16"/>
                <w:lang w:val="fr-CA"/>
              </w:rPr>
              <w:t>800</w:t>
            </w:r>
          </w:p>
        </w:tc>
      </w:tr>
    </w:tbl>
    <w:p w14:paraId="54926DB9" w14:textId="7BF815A5" w:rsidR="007428A0" w:rsidRPr="002A6815" w:rsidRDefault="007428A0" w:rsidP="007428A0">
      <w:pPr>
        <w:tabs>
          <w:tab w:val="left" w:pos="1063"/>
        </w:tabs>
        <w:spacing w:after="60"/>
        <w:jc w:val="left"/>
        <w:rPr>
          <w:sz w:val="16"/>
          <w:szCs w:val="16"/>
          <w:lang w:val="fr-CA"/>
        </w:rPr>
      </w:pPr>
      <w:r w:rsidRPr="002A6815">
        <w:rPr>
          <w:sz w:val="16"/>
          <w:szCs w:val="16"/>
          <w:lang w:val="fr-CA"/>
        </w:rPr>
        <w:t>*La</w:t>
      </w:r>
      <w:r w:rsidR="002A6815" w:rsidRPr="002A6815">
        <w:rPr>
          <w:sz w:val="16"/>
          <w:szCs w:val="16"/>
          <w:lang w:val="fr-CA"/>
        </w:rPr>
        <w:t xml:space="preserve"> dernière</w:t>
      </w:r>
      <w:r w:rsidRPr="002A6815">
        <w:rPr>
          <w:sz w:val="16"/>
          <w:szCs w:val="16"/>
          <w:lang w:val="fr-CA"/>
        </w:rPr>
        <w:t xml:space="preserve"> tranche </w:t>
      </w:r>
      <w:r w:rsidR="002A6815" w:rsidRPr="002A6815">
        <w:rPr>
          <w:sz w:val="16"/>
          <w:szCs w:val="16"/>
          <w:lang w:val="fr-CA"/>
        </w:rPr>
        <w:t>aurait dû être présenté</w:t>
      </w:r>
      <w:r w:rsidR="002A6815">
        <w:rPr>
          <w:sz w:val="16"/>
          <w:szCs w:val="16"/>
          <w:lang w:val="fr-CA"/>
        </w:rPr>
        <w:t xml:space="preserve">e en </w:t>
      </w:r>
      <w:r w:rsidRPr="002A6815">
        <w:rPr>
          <w:sz w:val="16"/>
          <w:szCs w:val="16"/>
          <w:lang w:val="fr-CA"/>
        </w:rPr>
        <w:t>2020.</w:t>
      </w:r>
    </w:p>
    <w:tbl>
      <w:tblPr>
        <w:tblStyle w:val="TableGrid"/>
        <w:tblW w:w="5380" w:type="pct"/>
        <w:jc w:val="center"/>
        <w:tblLook w:val="04A0" w:firstRow="1" w:lastRow="0" w:firstColumn="1" w:lastColumn="0" w:noHBand="0" w:noVBand="1"/>
      </w:tblPr>
      <w:tblGrid>
        <w:gridCol w:w="5163"/>
        <w:gridCol w:w="4898"/>
      </w:tblGrid>
      <w:tr w:rsidR="007428A0" w:rsidRPr="007428A0" w14:paraId="30BBB310" w14:textId="77777777" w:rsidTr="002F20DC">
        <w:trPr>
          <w:trHeight w:val="262"/>
          <w:jc w:val="center"/>
        </w:trPr>
        <w:tc>
          <w:tcPr>
            <w:tcW w:w="2566" w:type="pct"/>
            <w:shd w:val="clear" w:color="auto" w:fill="auto"/>
          </w:tcPr>
          <w:p w14:paraId="57390A0D" w14:textId="6B72C43A" w:rsidR="007428A0" w:rsidRPr="007428A0" w:rsidRDefault="002A6815" w:rsidP="00427152">
            <w:pPr>
              <w:spacing w:after="60"/>
              <w:jc w:val="left"/>
              <w:rPr>
                <w:b/>
                <w:sz w:val="18"/>
                <w:lang w:val="fr-CA"/>
              </w:rPr>
            </w:pPr>
            <w:r>
              <w:rPr>
                <w:b/>
                <w:sz w:val="18"/>
                <w:lang w:val="fr-CA"/>
              </w:rPr>
              <w:t xml:space="preserve">Recommandation du </w:t>
            </w:r>
            <w:r w:rsidR="007428A0" w:rsidRPr="007428A0">
              <w:rPr>
                <w:b/>
                <w:sz w:val="18"/>
                <w:lang w:val="fr-CA"/>
              </w:rPr>
              <w:t>Secr</w:t>
            </w:r>
            <w:r>
              <w:rPr>
                <w:b/>
                <w:sz w:val="18"/>
                <w:lang w:val="fr-CA"/>
              </w:rPr>
              <w:t>é</w:t>
            </w:r>
            <w:r w:rsidR="007428A0" w:rsidRPr="007428A0">
              <w:rPr>
                <w:b/>
                <w:sz w:val="18"/>
                <w:lang w:val="fr-CA"/>
              </w:rPr>
              <w:t>tariat</w:t>
            </w:r>
            <w:r>
              <w:rPr>
                <w:b/>
                <w:sz w:val="18"/>
                <w:lang w:val="fr-CA"/>
              </w:rPr>
              <w:t xml:space="preserve"> </w:t>
            </w:r>
            <w:r w:rsidR="007428A0" w:rsidRPr="007428A0">
              <w:rPr>
                <w:b/>
                <w:sz w:val="18"/>
                <w:lang w:val="fr-CA"/>
              </w:rPr>
              <w:t>:</w:t>
            </w:r>
          </w:p>
        </w:tc>
        <w:tc>
          <w:tcPr>
            <w:tcW w:w="2434" w:type="pct"/>
            <w:shd w:val="clear" w:color="auto" w:fill="auto"/>
          </w:tcPr>
          <w:p w14:paraId="424373BB" w14:textId="61C2067B" w:rsidR="007428A0" w:rsidRPr="007428A0" w:rsidRDefault="002A6815" w:rsidP="00427152">
            <w:pPr>
              <w:spacing w:after="60"/>
              <w:jc w:val="center"/>
              <w:rPr>
                <w:sz w:val="18"/>
                <w:lang w:val="fr-CA"/>
              </w:rPr>
            </w:pPr>
            <w:r>
              <w:rPr>
                <w:sz w:val="18"/>
                <w:lang w:val="fr-CA"/>
              </w:rPr>
              <w:t>Approbation globale</w:t>
            </w:r>
          </w:p>
        </w:tc>
      </w:tr>
    </w:tbl>
    <w:p w14:paraId="2BD04B10" w14:textId="01B5EC75" w:rsidR="007428A0" w:rsidRPr="004A0FE3" w:rsidRDefault="004A0FE3" w:rsidP="004A0FE3">
      <w:pPr>
        <w:pStyle w:val="StyleHeading1Para1Heading1CharHeading1Char3CharHeadin"/>
        <w:jc w:val="center"/>
        <w:rPr>
          <w:b/>
          <w:bCs/>
          <w:lang w:val="fr-CA"/>
        </w:rPr>
      </w:pPr>
      <w:r w:rsidRPr="004A0FE3">
        <w:rPr>
          <w:b/>
          <w:bCs/>
          <w:lang w:val="fr-CA"/>
        </w:rPr>
        <w:lastRenderedPageBreak/>
        <w:t>DESCRIPTION DU PROJET</w:t>
      </w:r>
    </w:p>
    <w:p w14:paraId="1DD2DAC9" w14:textId="254968CB" w:rsidR="00A506C9" w:rsidRDefault="00A506C9" w:rsidP="00A506C9">
      <w:pPr>
        <w:pStyle w:val="StyleHeading1Para1Heading1CharHeading1Char3CharHeadin"/>
        <w:numPr>
          <w:ilvl w:val="0"/>
          <w:numId w:val="1"/>
        </w:numPr>
        <w:tabs>
          <w:tab w:val="clear" w:pos="0"/>
          <w:tab w:val="clear" w:pos="720"/>
          <w:tab w:val="left" w:pos="567"/>
        </w:tabs>
        <w:rPr>
          <w:lang w:val="fr-CA"/>
        </w:rPr>
      </w:pPr>
      <w:r>
        <w:rPr>
          <w:lang w:val="fr-CA"/>
        </w:rPr>
        <w:t>Au nom du gouvernement de la Somalie, l’ONUDI, à titre d’agence d’exécution désignée, a présenté une demande de financement pour la troisième et dernière tranche de la phase I du plan de gestion de l’élimination des HCFC (PGEH), au montant de 40 000 $US, plus des coûts d’appui d’agence de 2</w:t>
      </w:r>
      <w:r w:rsidR="002F20DC">
        <w:rPr>
          <w:lang w:val="fr-CA"/>
        </w:rPr>
        <w:t> </w:t>
      </w:r>
      <w:r>
        <w:rPr>
          <w:lang w:val="fr-CA"/>
        </w:rPr>
        <w:t>800</w:t>
      </w:r>
      <w:r w:rsidR="002F20DC">
        <w:rPr>
          <w:lang w:val="fr-CA"/>
        </w:rPr>
        <w:t> </w:t>
      </w:r>
      <w:r>
        <w:rPr>
          <w:lang w:val="fr-CA"/>
        </w:rPr>
        <w:t>$US</w:t>
      </w:r>
      <w:r>
        <w:rPr>
          <w:rStyle w:val="FootnoteReference"/>
          <w:lang w:val="fr-CA"/>
        </w:rPr>
        <w:footnoteReference w:id="2"/>
      </w:r>
      <w:r>
        <w:rPr>
          <w:lang w:val="fr-CA"/>
        </w:rPr>
        <w:t>. La demande inclut un rapport périodique sur la mise en œuvre de la deuxième tranche et le plan de mise en œuvre pour 2021 et 2022.</w:t>
      </w:r>
    </w:p>
    <w:p w14:paraId="115C022C" w14:textId="09CF59C1" w:rsidR="00A506C9" w:rsidRPr="00A506C9" w:rsidRDefault="00A506C9" w:rsidP="00A506C9">
      <w:pPr>
        <w:pStyle w:val="StyleHeading1Para1Heading1CharHeading1Char3CharHeadin"/>
        <w:rPr>
          <w:u w:val="single"/>
          <w:lang w:val="fr-CA"/>
        </w:rPr>
      </w:pPr>
      <w:r>
        <w:rPr>
          <w:u w:val="single"/>
          <w:lang w:val="fr-CA"/>
        </w:rPr>
        <w:t>Rapport sur la consommation de HCFC</w:t>
      </w:r>
    </w:p>
    <w:p w14:paraId="3A18B5A7" w14:textId="4AA7F857" w:rsidR="00A506C9" w:rsidRDefault="00A506C9" w:rsidP="00A506C9">
      <w:pPr>
        <w:pStyle w:val="StyleHeading1Para1Heading1CharHeading1Char3CharHeadin"/>
        <w:numPr>
          <w:ilvl w:val="0"/>
          <w:numId w:val="1"/>
        </w:numPr>
        <w:tabs>
          <w:tab w:val="clear" w:pos="0"/>
          <w:tab w:val="clear" w:pos="720"/>
          <w:tab w:val="left" w:pos="567"/>
        </w:tabs>
        <w:rPr>
          <w:lang w:val="fr-CA"/>
        </w:rPr>
      </w:pPr>
      <w:r>
        <w:rPr>
          <w:lang w:val="fr-CA"/>
        </w:rPr>
        <w:t>Le gouvernement de la Somalie a déclaré une consommation de 10,55 tonnes PAO de HCFC en 2020 qui est inférieure de 77 pour cent à la valeur de référence pour la conformité</w:t>
      </w:r>
      <w:r w:rsidR="00C7474E">
        <w:rPr>
          <w:lang w:val="fr-CA"/>
        </w:rPr>
        <w:t>,</w:t>
      </w:r>
      <w:r>
        <w:rPr>
          <w:lang w:val="fr-CA"/>
        </w:rPr>
        <w:t xml:space="preserve"> et de 42 pour cent au point de départ pour la réduction globale durable de la consommation de HCFC qui est de 18,10 tonnes PAO. La</w:t>
      </w:r>
      <w:r w:rsidR="002F20DC">
        <w:rPr>
          <w:lang w:val="fr-CA"/>
        </w:rPr>
        <w:t> </w:t>
      </w:r>
      <w:r>
        <w:rPr>
          <w:lang w:val="fr-CA"/>
        </w:rPr>
        <w:t xml:space="preserve">consommation de HCFC pour la période 2016-2020 est présentée dans le tableau 1. </w:t>
      </w:r>
    </w:p>
    <w:p w14:paraId="0E6D91B8" w14:textId="2C753D16" w:rsidR="00A730E3" w:rsidRPr="00986B28" w:rsidRDefault="00A730E3" w:rsidP="00A730E3">
      <w:pPr>
        <w:rPr>
          <w:b/>
          <w:lang w:val="fr-CA"/>
        </w:rPr>
      </w:pPr>
      <w:r w:rsidRPr="00986B28">
        <w:rPr>
          <w:b/>
          <w:lang w:val="fr-CA"/>
        </w:rPr>
        <w:t xml:space="preserve">Tableau 1. </w:t>
      </w:r>
      <w:r w:rsidR="00986B28" w:rsidRPr="00986B28">
        <w:rPr>
          <w:b/>
          <w:lang w:val="fr-CA"/>
        </w:rPr>
        <w:t xml:space="preserve">Consommation de </w:t>
      </w:r>
      <w:r w:rsidRPr="00986B28">
        <w:rPr>
          <w:b/>
          <w:lang w:val="fr-CA"/>
        </w:rPr>
        <w:t xml:space="preserve">HCFC </w:t>
      </w:r>
      <w:r w:rsidR="00986B28" w:rsidRPr="00986B28">
        <w:rPr>
          <w:b/>
          <w:lang w:val="fr-CA"/>
        </w:rPr>
        <w:t xml:space="preserve">en </w:t>
      </w:r>
      <w:r w:rsidRPr="00986B28">
        <w:rPr>
          <w:b/>
          <w:lang w:val="fr-CA"/>
        </w:rPr>
        <w:t>Somali</w:t>
      </w:r>
      <w:r w:rsidR="00986B28">
        <w:rPr>
          <w:b/>
          <w:lang w:val="fr-CA"/>
        </w:rPr>
        <w:t xml:space="preserve">e </w:t>
      </w:r>
      <w:r w:rsidRPr="00986B28">
        <w:rPr>
          <w:b/>
          <w:lang w:val="fr-CA"/>
        </w:rPr>
        <w:t>(</w:t>
      </w:r>
      <w:r w:rsidR="00986B28">
        <w:rPr>
          <w:b/>
          <w:lang w:val="fr-CA"/>
        </w:rPr>
        <w:t xml:space="preserve">Données de l’article 7 pour </w:t>
      </w:r>
      <w:r w:rsidRPr="00986B28">
        <w:rPr>
          <w:b/>
          <w:lang w:val="fr-CA"/>
        </w:rPr>
        <w:t>2016-2020)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7"/>
        <w:gridCol w:w="904"/>
        <w:gridCol w:w="904"/>
        <w:gridCol w:w="903"/>
        <w:gridCol w:w="903"/>
        <w:gridCol w:w="903"/>
        <w:gridCol w:w="903"/>
        <w:gridCol w:w="903"/>
      </w:tblGrid>
      <w:tr w:rsidR="00A730E3" w:rsidRPr="00405DD3" w14:paraId="568B5787" w14:textId="77777777" w:rsidTr="00427152">
        <w:trPr>
          <w:tblHeader/>
        </w:trPr>
        <w:tc>
          <w:tcPr>
            <w:tcW w:w="1618" w:type="pct"/>
            <w:shd w:val="clear" w:color="auto" w:fill="auto"/>
            <w:noWrap/>
            <w:tcMar>
              <w:left w:w="43" w:type="dxa"/>
              <w:right w:w="43" w:type="dxa"/>
            </w:tcMar>
            <w:vAlign w:val="center"/>
            <w:hideMark/>
          </w:tcPr>
          <w:p w14:paraId="1C7BEA2E" w14:textId="77777777" w:rsidR="00A730E3" w:rsidRPr="00405DD3" w:rsidRDefault="00A730E3" w:rsidP="00427152">
            <w:pPr>
              <w:widowControl w:val="0"/>
              <w:jc w:val="left"/>
              <w:rPr>
                <w:b/>
                <w:bCs/>
                <w:color w:val="000000"/>
                <w:sz w:val="20"/>
                <w:szCs w:val="20"/>
              </w:rPr>
            </w:pPr>
            <w:r w:rsidRPr="00405DD3">
              <w:rPr>
                <w:b/>
                <w:bCs/>
                <w:color w:val="000000"/>
                <w:sz w:val="20"/>
                <w:szCs w:val="20"/>
              </w:rPr>
              <w:t>HCFC</w:t>
            </w:r>
          </w:p>
        </w:tc>
        <w:tc>
          <w:tcPr>
            <w:tcW w:w="483" w:type="pct"/>
            <w:shd w:val="clear" w:color="auto" w:fill="auto"/>
            <w:noWrap/>
            <w:tcMar>
              <w:left w:w="0" w:type="dxa"/>
              <w:right w:w="0" w:type="dxa"/>
            </w:tcMar>
            <w:vAlign w:val="center"/>
            <w:hideMark/>
          </w:tcPr>
          <w:p w14:paraId="58D3B23D" w14:textId="77777777" w:rsidR="00A730E3" w:rsidRPr="00405DD3" w:rsidRDefault="00A730E3" w:rsidP="00427152">
            <w:pPr>
              <w:widowControl w:val="0"/>
              <w:jc w:val="center"/>
              <w:rPr>
                <w:b/>
                <w:bCs/>
                <w:color w:val="000000"/>
                <w:sz w:val="20"/>
                <w:szCs w:val="20"/>
              </w:rPr>
            </w:pPr>
            <w:r w:rsidRPr="00405DD3">
              <w:rPr>
                <w:b/>
                <w:bCs/>
                <w:color w:val="000000"/>
                <w:sz w:val="20"/>
                <w:szCs w:val="20"/>
              </w:rPr>
              <w:t>2016</w:t>
            </w:r>
          </w:p>
        </w:tc>
        <w:tc>
          <w:tcPr>
            <w:tcW w:w="483" w:type="pct"/>
            <w:shd w:val="clear" w:color="auto" w:fill="auto"/>
            <w:noWrap/>
            <w:tcMar>
              <w:left w:w="0" w:type="dxa"/>
              <w:right w:w="0" w:type="dxa"/>
            </w:tcMar>
            <w:vAlign w:val="center"/>
            <w:hideMark/>
          </w:tcPr>
          <w:p w14:paraId="4C69AB98" w14:textId="77777777" w:rsidR="00A730E3" w:rsidRPr="00405DD3" w:rsidRDefault="00A730E3" w:rsidP="00427152">
            <w:pPr>
              <w:widowControl w:val="0"/>
              <w:jc w:val="center"/>
              <w:rPr>
                <w:b/>
                <w:bCs/>
                <w:color w:val="000000"/>
                <w:sz w:val="20"/>
                <w:szCs w:val="20"/>
              </w:rPr>
            </w:pPr>
            <w:r w:rsidRPr="00405DD3">
              <w:rPr>
                <w:b/>
                <w:bCs/>
                <w:color w:val="000000"/>
                <w:sz w:val="20"/>
                <w:szCs w:val="20"/>
              </w:rPr>
              <w:t>2017</w:t>
            </w:r>
          </w:p>
        </w:tc>
        <w:tc>
          <w:tcPr>
            <w:tcW w:w="483" w:type="pct"/>
            <w:noWrap/>
            <w:tcMar>
              <w:left w:w="0" w:type="dxa"/>
              <w:right w:w="0" w:type="dxa"/>
            </w:tcMar>
            <w:vAlign w:val="center"/>
            <w:hideMark/>
          </w:tcPr>
          <w:p w14:paraId="0CE8D378" w14:textId="77777777" w:rsidR="00A730E3" w:rsidRPr="00405DD3" w:rsidRDefault="00A730E3" w:rsidP="00427152">
            <w:pPr>
              <w:widowControl w:val="0"/>
              <w:jc w:val="center"/>
              <w:rPr>
                <w:b/>
                <w:bCs/>
                <w:color w:val="000000"/>
                <w:sz w:val="20"/>
                <w:szCs w:val="20"/>
              </w:rPr>
            </w:pPr>
            <w:r w:rsidRPr="00405DD3">
              <w:rPr>
                <w:b/>
                <w:bCs/>
                <w:color w:val="000000"/>
                <w:sz w:val="20"/>
                <w:szCs w:val="20"/>
              </w:rPr>
              <w:t>2018</w:t>
            </w:r>
          </w:p>
        </w:tc>
        <w:tc>
          <w:tcPr>
            <w:tcW w:w="483" w:type="pct"/>
            <w:tcMar>
              <w:left w:w="0" w:type="dxa"/>
              <w:right w:w="0" w:type="dxa"/>
            </w:tcMar>
            <w:vAlign w:val="center"/>
          </w:tcPr>
          <w:p w14:paraId="5B054FA0" w14:textId="77777777" w:rsidR="00A730E3" w:rsidRPr="00405DD3" w:rsidRDefault="00A730E3" w:rsidP="00427152">
            <w:pPr>
              <w:widowControl w:val="0"/>
              <w:jc w:val="center"/>
              <w:rPr>
                <w:b/>
                <w:bCs/>
                <w:color w:val="000000"/>
                <w:sz w:val="20"/>
                <w:szCs w:val="20"/>
              </w:rPr>
            </w:pPr>
            <w:r w:rsidRPr="00405DD3">
              <w:rPr>
                <w:b/>
                <w:bCs/>
                <w:color w:val="000000"/>
                <w:sz w:val="20"/>
                <w:szCs w:val="20"/>
              </w:rPr>
              <w:t>2019</w:t>
            </w:r>
          </w:p>
        </w:tc>
        <w:tc>
          <w:tcPr>
            <w:tcW w:w="483" w:type="pct"/>
            <w:tcMar>
              <w:left w:w="0" w:type="dxa"/>
              <w:right w:w="0" w:type="dxa"/>
            </w:tcMar>
            <w:vAlign w:val="center"/>
          </w:tcPr>
          <w:p w14:paraId="75CC8D54" w14:textId="77777777" w:rsidR="00A730E3" w:rsidRPr="00405DD3" w:rsidRDefault="00A730E3" w:rsidP="00427152">
            <w:pPr>
              <w:widowControl w:val="0"/>
              <w:jc w:val="center"/>
              <w:rPr>
                <w:b/>
                <w:bCs/>
                <w:color w:val="000000"/>
                <w:sz w:val="20"/>
                <w:szCs w:val="20"/>
              </w:rPr>
            </w:pPr>
            <w:r w:rsidRPr="00405DD3">
              <w:rPr>
                <w:b/>
                <w:bCs/>
                <w:color w:val="000000"/>
                <w:sz w:val="20"/>
                <w:szCs w:val="20"/>
              </w:rPr>
              <w:t>2020</w:t>
            </w:r>
          </w:p>
        </w:tc>
        <w:tc>
          <w:tcPr>
            <w:tcW w:w="483" w:type="pct"/>
            <w:shd w:val="clear" w:color="auto" w:fill="auto"/>
            <w:noWrap/>
            <w:tcMar>
              <w:left w:w="0" w:type="dxa"/>
              <w:right w:w="0" w:type="dxa"/>
            </w:tcMar>
            <w:vAlign w:val="center"/>
            <w:hideMark/>
          </w:tcPr>
          <w:p w14:paraId="4356D869" w14:textId="2EBFE613" w:rsidR="00A730E3" w:rsidRPr="00405DD3" w:rsidRDefault="00986B28" w:rsidP="00427152">
            <w:pPr>
              <w:widowControl w:val="0"/>
              <w:jc w:val="center"/>
              <w:rPr>
                <w:b/>
                <w:bCs/>
                <w:color w:val="000000"/>
                <w:sz w:val="20"/>
                <w:szCs w:val="20"/>
              </w:rPr>
            </w:pPr>
            <w:proofErr w:type="spellStart"/>
            <w:r>
              <w:rPr>
                <w:b/>
                <w:bCs/>
                <w:color w:val="000000"/>
                <w:sz w:val="20"/>
                <w:szCs w:val="20"/>
              </w:rPr>
              <w:t>Référence</w:t>
            </w:r>
            <w:proofErr w:type="spellEnd"/>
          </w:p>
        </w:tc>
        <w:tc>
          <w:tcPr>
            <w:tcW w:w="483" w:type="pct"/>
            <w:tcMar>
              <w:left w:w="0" w:type="dxa"/>
              <w:right w:w="0" w:type="dxa"/>
            </w:tcMar>
            <w:vAlign w:val="center"/>
          </w:tcPr>
          <w:p w14:paraId="75B90896" w14:textId="3AB7174E" w:rsidR="00A730E3" w:rsidRPr="00405DD3" w:rsidRDefault="00986B28" w:rsidP="00427152">
            <w:pPr>
              <w:widowControl w:val="0"/>
              <w:jc w:val="center"/>
              <w:rPr>
                <w:b/>
                <w:bCs/>
                <w:color w:val="000000"/>
                <w:sz w:val="20"/>
                <w:szCs w:val="20"/>
              </w:rPr>
            </w:pPr>
            <w:r>
              <w:rPr>
                <w:b/>
                <w:bCs/>
                <w:color w:val="000000"/>
                <w:sz w:val="20"/>
                <w:szCs w:val="20"/>
              </w:rPr>
              <w:t xml:space="preserve">Point de </w:t>
            </w:r>
            <w:proofErr w:type="spellStart"/>
            <w:r>
              <w:rPr>
                <w:b/>
                <w:bCs/>
                <w:color w:val="000000"/>
                <w:sz w:val="20"/>
                <w:szCs w:val="20"/>
              </w:rPr>
              <w:t>départ</w:t>
            </w:r>
            <w:proofErr w:type="spellEnd"/>
          </w:p>
        </w:tc>
      </w:tr>
      <w:tr w:rsidR="00A730E3" w:rsidRPr="00405DD3" w14:paraId="69BBDE38" w14:textId="77777777" w:rsidTr="00427152">
        <w:tc>
          <w:tcPr>
            <w:tcW w:w="1618" w:type="pct"/>
            <w:shd w:val="clear" w:color="auto" w:fill="auto"/>
            <w:noWrap/>
            <w:tcMar>
              <w:left w:w="43" w:type="dxa"/>
              <w:right w:w="43" w:type="dxa"/>
            </w:tcMar>
            <w:vAlign w:val="center"/>
            <w:hideMark/>
          </w:tcPr>
          <w:p w14:paraId="3AA9CBC2" w14:textId="0C24E10D" w:rsidR="00A730E3" w:rsidRPr="00405DD3" w:rsidRDefault="00986B28" w:rsidP="00427152">
            <w:pPr>
              <w:widowControl w:val="0"/>
              <w:jc w:val="left"/>
              <w:rPr>
                <w:b/>
                <w:bCs/>
                <w:color w:val="000000"/>
                <w:sz w:val="20"/>
                <w:szCs w:val="20"/>
              </w:rPr>
            </w:pPr>
            <w:r>
              <w:rPr>
                <w:b/>
                <w:bCs/>
                <w:color w:val="000000"/>
                <w:sz w:val="20"/>
                <w:szCs w:val="20"/>
              </w:rPr>
              <w:t xml:space="preserve">Tonnes </w:t>
            </w:r>
            <w:proofErr w:type="spellStart"/>
            <w:r>
              <w:rPr>
                <w:b/>
                <w:bCs/>
                <w:color w:val="000000"/>
                <w:sz w:val="20"/>
                <w:szCs w:val="20"/>
              </w:rPr>
              <w:t>métriques</w:t>
            </w:r>
            <w:proofErr w:type="spellEnd"/>
          </w:p>
        </w:tc>
        <w:tc>
          <w:tcPr>
            <w:tcW w:w="483" w:type="pct"/>
            <w:shd w:val="clear" w:color="auto" w:fill="auto"/>
            <w:noWrap/>
            <w:vAlign w:val="center"/>
            <w:hideMark/>
          </w:tcPr>
          <w:p w14:paraId="1EFA92AB" w14:textId="77777777" w:rsidR="00A730E3" w:rsidRPr="00405DD3" w:rsidRDefault="00A730E3" w:rsidP="00427152">
            <w:pPr>
              <w:widowControl w:val="0"/>
              <w:jc w:val="center"/>
              <w:rPr>
                <w:b/>
                <w:bCs/>
                <w:color w:val="000000"/>
                <w:sz w:val="20"/>
                <w:szCs w:val="20"/>
              </w:rPr>
            </w:pPr>
          </w:p>
        </w:tc>
        <w:tc>
          <w:tcPr>
            <w:tcW w:w="483" w:type="pct"/>
            <w:shd w:val="clear" w:color="auto" w:fill="auto"/>
            <w:noWrap/>
            <w:vAlign w:val="center"/>
            <w:hideMark/>
          </w:tcPr>
          <w:p w14:paraId="0DD95EA6" w14:textId="77777777" w:rsidR="00A730E3" w:rsidRPr="00405DD3" w:rsidRDefault="00A730E3" w:rsidP="00427152">
            <w:pPr>
              <w:widowControl w:val="0"/>
              <w:jc w:val="center"/>
              <w:rPr>
                <w:b/>
                <w:bCs/>
                <w:color w:val="000000"/>
                <w:sz w:val="20"/>
                <w:szCs w:val="20"/>
              </w:rPr>
            </w:pPr>
          </w:p>
        </w:tc>
        <w:tc>
          <w:tcPr>
            <w:tcW w:w="483" w:type="pct"/>
            <w:shd w:val="clear" w:color="auto" w:fill="auto"/>
            <w:noWrap/>
            <w:vAlign w:val="center"/>
            <w:hideMark/>
          </w:tcPr>
          <w:p w14:paraId="6710C671" w14:textId="77777777" w:rsidR="00A730E3" w:rsidRPr="00405DD3" w:rsidRDefault="00A730E3" w:rsidP="00427152">
            <w:pPr>
              <w:widowControl w:val="0"/>
              <w:jc w:val="center"/>
              <w:rPr>
                <w:b/>
                <w:bCs/>
                <w:color w:val="000000"/>
                <w:sz w:val="20"/>
                <w:szCs w:val="20"/>
              </w:rPr>
            </w:pPr>
          </w:p>
        </w:tc>
        <w:tc>
          <w:tcPr>
            <w:tcW w:w="483" w:type="pct"/>
          </w:tcPr>
          <w:p w14:paraId="0999C97A" w14:textId="77777777" w:rsidR="00A730E3" w:rsidRPr="00405DD3" w:rsidRDefault="00A730E3" w:rsidP="00427152">
            <w:pPr>
              <w:widowControl w:val="0"/>
              <w:jc w:val="center"/>
              <w:rPr>
                <w:b/>
                <w:bCs/>
                <w:color w:val="000000"/>
                <w:sz w:val="20"/>
                <w:szCs w:val="20"/>
              </w:rPr>
            </w:pPr>
          </w:p>
        </w:tc>
        <w:tc>
          <w:tcPr>
            <w:tcW w:w="483" w:type="pct"/>
          </w:tcPr>
          <w:p w14:paraId="6BD2FA6D" w14:textId="77777777" w:rsidR="00A730E3" w:rsidRPr="00405DD3" w:rsidRDefault="00A730E3" w:rsidP="00427152">
            <w:pPr>
              <w:widowControl w:val="0"/>
              <w:jc w:val="center"/>
              <w:rPr>
                <w:b/>
                <w:bCs/>
                <w:color w:val="000000"/>
                <w:sz w:val="20"/>
                <w:szCs w:val="20"/>
              </w:rPr>
            </w:pPr>
          </w:p>
        </w:tc>
        <w:tc>
          <w:tcPr>
            <w:tcW w:w="483" w:type="pct"/>
            <w:shd w:val="clear" w:color="auto" w:fill="auto"/>
            <w:noWrap/>
            <w:vAlign w:val="center"/>
            <w:hideMark/>
          </w:tcPr>
          <w:p w14:paraId="17DE0EC7" w14:textId="77777777" w:rsidR="00A730E3" w:rsidRPr="00405DD3" w:rsidRDefault="00A730E3" w:rsidP="00427152">
            <w:pPr>
              <w:widowControl w:val="0"/>
              <w:jc w:val="center"/>
              <w:rPr>
                <w:b/>
                <w:bCs/>
                <w:color w:val="000000"/>
                <w:sz w:val="20"/>
                <w:szCs w:val="20"/>
              </w:rPr>
            </w:pPr>
          </w:p>
        </w:tc>
        <w:tc>
          <w:tcPr>
            <w:tcW w:w="483" w:type="pct"/>
          </w:tcPr>
          <w:p w14:paraId="3CE9A06A" w14:textId="77777777" w:rsidR="00A730E3" w:rsidRPr="00405DD3" w:rsidRDefault="00A730E3" w:rsidP="00427152">
            <w:pPr>
              <w:widowControl w:val="0"/>
              <w:jc w:val="center"/>
              <w:rPr>
                <w:b/>
                <w:bCs/>
                <w:color w:val="000000"/>
                <w:sz w:val="20"/>
                <w:szCs w:val="20"/>
              </w:rPr>
            </w:pPr>
          </w:p>
        </w:tc>
      </w:tr>
      <w:tr w:rsidR="00A730E3" w:rsidRPr="00405DD3" w14:paraId="2E23BEAB" w14:textId="77777777" w:rsidTr="00427152">
        <w:tc>
          <w:tcPr>
            <w:tcW w:w="1618" w:type="pct"/>
            <w:shd w:val="clear" w:color="auto" w:fill="auto"/>
            <w:noWrap/>
            <w:tcMar>
              <w:left w:w="43" w:type="dxa"/>
              <w:right w:w="43" w:type="dxa"/>
            </w:tcMar>
            <w:vAlign w:val="center"/>
            <w:hideMark/>
          </w:tcPr>
          <w:p w14:paraId="6748F0C5" w14:textId="77777777" w:rsidR="00A730E3" w:rsidRPr="00405DD3" w:rsidRDefault="00A730E3" w:rsidP="00427152">
            <w:pPr>
              <w:widowControl w:val="0"/>
              <w:jc w:val="left"/>
              <w:rPr>
                <w:color w:val="000000"/>
                <w:sz w:val="20"/>
                <w:szCs w:val="20"/>
              </w:rPr>
            </w:pPr>
            <w:r w:rsidRPr="00405DD3">
              <w:rPr>
                <w:color w:val="000000"/>
                <w:sz w:val="20"/>
                <w:szCs w:val="20"/>
              </w:rPr>
              <w:t>HCFC-22</w:t>
            </w:r>
          </w:p>
        </w:tc>
        <w:tc>
          <w:tcPr>
            <w:tcW w:w="483" w:type="pct"/>
            <w:shd w:val="clear" w:color="auto" w:fill="auto"/>
            <w:noWrap/>
            <w:vAlign w:val="bottom"/>
          </w:tcPr>
          <w:p w14:paraId="74499B04" w14:textId="719E6FBF" w:rsidR="00A730E3" w:rsidRPr="00405DD3" w:rsidRDefault="00A730E3" w:rsidP="00427152">
            <w:pPr>
              <w:jc w:val="right"/>
              <w:rPr>
                <w:color w:val="000000"/>
                <w:sz w:val="20"/>
                <w:szCs w:val="20"/>
              </w:rPr>
            </w:pPr>
            <w:r w:rsidRPr="00405DD3">
              <w:rPr>
                <w:color w:val="000000"/>
                <w:sz w:val="20"/>
                <w:szCs w:val="20"/>
              </w:rPr>
              <w:t>280</w:t>
            </w:r>
            <w:r w:rsidR="00986B28">
              <w:rPr>
                <w:color w:val="000000"/>
                <w:sz w:val="20"/>
                <w:szCs w:val="20"/>
              </w:rPr>
              <w:t>,</w:t>
            </w:r>
            <w:r w:rsidRPr="00405DD3">
              <w:rPr>
                <w:color w:val="000000"/>
                <w:sz w:val="20"/>
                <w:szCs w:val="20"/>
              </w:rPr>
              <w:t>90</w:t>
            </w:r>
          </w:p>
        </w:tc>
        <w:tc>
          <w:tcPr>
            <w:tcW w:w="483" w:type="pct"/>
            <w:shd w:val="clear" w:color="auto" w:fill="auto"/>
            <w:noWrap/>
          </w:tcPr>
          <w:p w14:paraId="46CCE668" w14:textId="1097D3F1" w:rsidR="00A730E3" w:rsidRPr="00405DD3" w:rsidRDefault="00A730E3" w:rsidP="00427152">
            <w:pPr>
              <w:jc w:val="right"/>
              <w:rPr>
                <w:color w:val="000000"/>
                <w:sz w:val="20"/>
                <w:szCs w:val="20"/>
              </w:rPr>
            </w:pPr>
            <w:r w:rsidRPr="00405DD3">
              <w:rPr>
                <w:color w:val="000000"/>
                <w:sz w:val="20"/>
                <w:szCs w:val="20"/>
              </w:rPr>
              <w:t>280</w:t>
            </w:r>
            <w:r w:rsidR="00986B28">
              <w:rPr>
                <w:color w:val="000000"/>
                <w:sz w:val="20"/>
                <w:szCs w:val="20"/>
              </w:rPr>
              <w:t>,</w:t>
            </w:r>
            <w:r w:rsidRPr="00405DD3">
              <w:rPr>
                <w:color w:val="000000"/>
                <w:sz w:val="20"/>
                <w:szCs w:val="20"/>
              </w:rPr>
              <w:t>00</w:t>
            </w:r>
          </w:p>
        </w:tc>
        <w:tc>
          <w:tcPr>
            <w:tcW w:w="483" w:type="pct"/>
            <w:noWrap/>
          </w:tcPr>
          <w:p w14:paraId="3DB00AA9" w14:textId="2659A359" w:rsidR="00A730E3" w:rsidRPr="00405DD3" w:rsidRDefault="00A730E3" w:rsidP="00427152">
            <w:pPr>
              <w:widowControl w:val="0"/>
              <w:jc w:val="right"/>
              <w:rPr>
                <w:bCs/>
                <w:color w:val="000000"/>
                <w:sz w:val="20"/>
                <w:szCs w:val="20"/>
              </w:rPr>
            </w:pPr>
            <w:r w:rsidRPr="00405DD3">
              <w:rPr>
                <w:bCs/>
                <w:color w:val="000000"/>
                <w:sz w:val="20"/>
                <w:szCs w:val="20"/>
              </w:rPr>
              <w:t>277</w:t>
            </w:r>
            <w:r w:rsidR="00986B28">
              <w:rPr>
                <w:bCs/>
                <w:color w:val="000000"/>
                <w:sz w:val="20"/>
                <w:szCs w:val="20"/>
              </w:rPr>
              <w:t>,</w:t>
            </w:r>
            <w:r w:rsidRPr="00405DD3">
              <w:rPr>
                <w:bCs/>
                <w:color w:val="000000"/>
                <w:sz w:val="20"/>
                <w:szCs w:val="20"/>
              </w:rPr>
              <w:t>45</w:t>
            </w:r>
          </w:p>
        </w:tc>
        <w:tc>
          <w:tcPr>
            <w:tcW w:w="483" w:type="pct"/>
          </w:tcPr>
          <w:p w14:paraId="2595B7EF" w14:textId="73E86826" w:rsidR="00A730E3" w:rsidRPr="00405DD3" w:rsidRDefault="00A730E3" w:rsidP="00427152">
            <w:pPr>
              <w:widowControl w:val="0"/>
              <w:jc w:val="right"/>
              <w:rPr>
                <w:bCs/>
                <w:color w:val="000000"/>
                <w:sz w:val="20"/>
                <w:szCs w:val="20"/>
              </w:rPr>
            </w:pPr>
            <w:r w:rsidRPr="00405DD3">
              <w:rPr>
                <w:bCs/>
                <w:color w:val="000000"/>
                <w:sz w:val="20"/>
                <w:szCs w:val="20"/>
              </w:rPr>
              <w:t>237</w:t>
            </w:r>
            <w:r w:rsidR="00986B28">
              <w:rPr>
                <w:bCs/>
                <w:color w:val="000000"/>
                <w:sz w:val="20"/>
                <w:szCs w:val="20"/>
              </w:rPr>
              <w:t>,</w:t>
            </w:r>
            <w:r w:rsidRPr="00405DD3">
              <w:rPr>
                <w:bCs/>
                <w:color w:val="000000"/>
                <w:sz w:val="20"/>
                <w:szCs w:val="20"/>
              </w:rPr>
              <w:t>10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7BBE0AB0" w14:textId="3B8A7A70" w:rsidR="00A730E3" w:rsidRPr="00405DD3" w:rsidRDefault="00A730E3" w:rsidP="00427152">
            <w:pPr>
              <w:jc w:val="right"/>
              <w:rPr>
                <w:color w:val="000000"/>
                <w:sz w:val="20"/>
                <w:szCs w:val="20"/>
              </w:rPr>
            </w:pPr>
            <w:r w:rsidRPr="00405DD3">
              <w:rPr>
                <w:color w:val="000000"/>
                <w:sz w:val="20"/>
                <w:szCs w:val="20"/>
              </w:rPr>
              <w:t>191</w:t>
            </w:r>
            <w:r w:rsidR="00986B28">
              <w:rPr>
                <w:color w:val="000000"/>
                <w:sz w:val="20"/>
                <w:szCs w:val="20"/>
              </w:rPr>
              <w:t>,</w:t>
            </w:r>
            <w:r w:rsidRPr="00405DD3">
              <w:rPr>
                <w:color w:val="000000"/>
                <w:sz w:val="20"/>
                <w:szCs w:val="20"/>
              </w:rPr>
              <w:t>80</w:t>
            </w:r>
          </w:p>
        </w:tc>
        <w:tc>
          <w:tcPr>
            <w:tcW w:w="483" w:type="pct"/>
            <w:shd w:val="clear" w:color="auto" w:fill="auto"/>
            <w:noWrap/>
            <w:vAlign w:val="center"/>
          </w:tcPr>
          <w:p w14:paraId="44ACEAFD" w14:textId="5F757161" w:rsidR="00A730E3" w:rsidRPr="00405DD3" w:rsidRDefault="00A730E3" w:rsidP="00427152">
            <w:pPr>
              <w:widowControl w:val="0"/>
              <w:jc w:val="right"/>
              <w:rPr>
                <w:color w:val="000000"/>
                <w:sz w:val="20"/>
                <w:szCs w:val="20"/>
              </w:rPr>
            </w:pPr>
            <w:r w:rsidRPr="00405DD3">
              <w:rPr>
                <w:color w:val="000000"/>
                <w:sz w:val="20"/>
                <w:szCs w:val="20"/>
              </w:rPr>
              <w:t>398</w:t>
            </w:r>
            <w:r w:rsidR="00986B28">
              <w:rPr>
                <w:color w:val="000000"/>
                <w:sz w:val="20"/>
                <w:szCs w:val="20"/>
              </w:rPr>
              <w:t>,</w:t>
            </w:r>
            <w:r w:rsidRPr="00405DD3">
              <w:rPr>
                <w:color w:val="000000"/>
                <w:sz w:val="20"/>
                <w:szCs w:val="20"/>
              </w:rPr>
              <w:t>25</w:t>
            </w:r>
          </w:p>
        </w:tc>
        <w:tc>
          <w:tcPr>
            <w:tcW w:w="483" w:type="pct"/>
          </w:tcPr>
          <w:p w14:paraId="38BFB8DD" w14:textId="4A4F1487" w:rsidR="00A730E3" w:rsidRPr="00405DD3" w:rsidRDefault="00A730E3" w:rsidP="00427152">
            <w:pPr>
              <w:widowControl w:val="0"/>
              <w:jc w:val="right"/>
              <w:rPr>
                <w:color w:val="000000"/>
                <w:sz w:val="20"/>
                <w:szCs w:val="20"/>
              </w:rPr>
            </w:pPr>
            <w:r>
              <w:rPr>
                <w:color w:val="000000"/>
                <w:sz w:val="20"/>
                <w:szCs w:val="20"/>
              </w:rPr>
              <w:t>298</w:t>
            </w:r>
            <w:r w:rsidR="00986B28">
              <w:rPr>
                <w:color w:val="000000"/>
                <w:sz w:val="20"/>
                <w:szCs w:val="20"/>
              </w:rPr>
              <w:t>,</w:t>
            </w:r>
            <w:r>
              <w:rPr>
                <w:color w:val="000000"/>
                <w:sz w:val="20"/>
                <w:szCs w:val="20"/>
              </w:rPr>
              <w:t>55</w:t>
            </w:r>
          </w:p>
        </w:tc>
      </w:tr>
      <w:tr w:rsidR="00A730E3" w:rsidRPr="00405DD3" w14:paraId="7F80D987" w14:textId="77777777" w:rsidTr="00427152">
        <w:tc>
          <w:tcPr>
            <w:tcW w:w="1618" w:type="pct"/>
            <w:shd w:val="clear" w:color="auto" w:fill="auto"/>
            <w:noWrap/>
            <w:tcMar>
              <w:left w:w="43" w:type="dxa"/>
              <w:right w:w="43" w:type="dxa"/>
            </w:tcMar>
          </w:tcPr>
          <w:p w14:paraId="2C566B6E" w14:textId="77777777" w:rsidR="00A730E3" w:rsidRPr="00405DD3" w:rsidRDefault="00A730E3" w:rsidP="00427152">
            <w:pPr>
              <w:jc w:val="left"/>
              <w:rPr>
                <w:color w:val="000000"/>
                <w:sz w:val="20"/>
                <w:szCs w:val="20"/>
              </w:rPr>
            </w:pPr>
            <w:r w:rsidRPr="00405DD3">
              <w:rPr>
                <w:color w:val="000000"/>
                <w:sz w:val="20"/>
                <w:szCs w:val="20"/>
              </w:rPr>
              <w:t xml:space="preserve">HCFC-141b </w:t>
            </w:r>
          </w:p>
        </w:tc>
        <w:tc>
          <w:tcPr>
            <w:tcW w:w="483" w:type="pct"/>
            <w:shd w:val="clear" w:color="auto" w:fill="auto"/>
            <w:noWrap/>
          </w:tcPr>
          <w:p w14:paraId="0A64357A" w14:textId="246E059A" w:rsidR="00A730E3" w:rsidRPr="00405DD3" w:rsidRDefault="00A730E3" w:rsidP="00427152">
            <w:pPr>
              <w:jc w:val="right"/>
              <w:rPr>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shd w:val="clear" w:color="auto" w:fill="auto"/>
            <w:noWrap/>
          </w:tcPr>
          <w:p w14:paraId="41644CFB" w14:textId="4843D9C3" w:rsidR="00A730E3" w:rsidRPr="00405DD3" w:rsidRDefault="00A730E3" w:rsidP="00427152">
            <w:pPr>
              <w:jc w:val="right"/>
              <w:rPr>
                <w:sz w:val="20"/>
                <w:szCs w:val="20"/>
              </w:rPr>
            </w:pPr>
            <w:r w:rsidRPr="00405DD3">
              <w:rPr>
                <w:sz w:val="20"/>
                <w:szCs w:val="20"/>
              </w:rPr>
              <w:t>0</w:t>
            </w:r>
            <w:r w:rsidR="00986B28">
              <w:rPr>
                <w:sz w:val="20"/>
                <w:szCs w:val="20"/>
              </w:rPr>
              <w:t>,</w:t>
            </w:r>
            <w:r w:rsidRPr="00405DD3">
              <w:rPr>
                <w:sz w:val="20"/>
                <w:szCs w:val="20"/>
              </w:rPr>
              <w:t>00</w:t>
            </w:r>
          </w:p>
        </w:tc>
        <w:tc>
          <w:tcPr>
            <w:tcW w:w="483" w:type="pct"/>
            <w:shd w:val="clear" w:color="auto" w:fill="auto"/>
            <w:noWrap/>
          </w:tcPr>
          <w:p w14:paraId="3FEA13D9" w14:textId="3827D171"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tcPr>
          <w:p w14:paraId="12083D6F" w14:textId="64B399FD"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tcBorders>
              <w:top w:val="nil"/>
              <w:left w:val="single" w:sz="4" w:space="0" w:color="auto"/>
              <w:bottom w:val="single" w:sz="4" w:space="0" w:color="auto"/>
              <w:right w:val="single" w:sz="4" w:space="0" w:color="auto"/>
            </w:tcBorders>
            <w:shd w:val="clear" w:color="auto" w:fill="auto"/>
          </w:tcPr>
          <w:p w14:paraId="61297761" w14:textId="5C1BB7F5"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shd w:val="clear" w:color="auto" w:fill="auto"/>
            <w:noWrap/>
          </w:tcPr>
          <w:p w14:paraId="0ED5BCF3" w14:textId="7FC6EDDA" w:rsidR="00A730E3" w:rsidRPr="00405DD3" w:rsidRDefault="00A730E3" w:rsidP="00427152">
            <w:pPr>
              <w:jc w:val="right"/>
              <w:rPr>
                <w:sz w:val="20"/>
                <w:szCs w:val="20"/>
              </w:rPr>
            </w:pPr>
            <w:r w:rsidRPr="00405DD3">
              <w:rPr>
                <w:sz w:val="20"/>
                <w:szCs w:val="20"/>
              </w:rPr>
              <w:t>210</w:t>
            </w:r>
            <w:r w:rsidR="00986B28">
              <w:rPr>
                <w:sz w:val="20"/>
                <w:szCs w:val="20"/>
              </w:rPr>
              <w:t>,</w:t>
            </w:r>
            <w:r w:rsidRPr="00405DD3">
              <w:rPr>
                <w:sz w:val="20"/>
                <w:szCs w:val="20"/>
              </w:rPr>
              <w:t>65</w:t>
            </w:r>
          </w:p>
        </w:tc>
        <w:tc>
          <w:tcPr>
            <w:tcW w:w="483" w:type="pct"/>
          </w:tcPr>
          <w:p w14:paraId="38BE81A8" w14:textId="77777777" w:rsidR="00A730E3" w:rsidRPr="00405DD3" w:rsidRDefault="00A730E3" w:rsidP="00427152">
            <w:pPr>
              <w:jc w:val="right"/>
              <w:rPr>
                <w:sz w:val="20"/>
                <w:szCs w:val="20"/>
              </w:rPr>
            </w:pPr>
            <w:r>
              <w:rPr>
                <w:sz w:val="20"/>
                <w:szCs w:val="20"/>
              </w:rPr>
              <w:t>0</w:t>
            </w:r>
          </w:p>
        </w:tc>
      </w:tr>
      <w:tr w:rsidR="00A730E3" w:rsidRPr="00405DD3" w14:paraId="7BB2C6F4" w14:textId="77777777" w:rsidTr="00427152">
        <w:tc>
          <w:tcPr>
            <w:tcW w:w="1618" w:type="pct"/>
            <w:shd w:val="clear" w:color="auto" w:fill="auto"/>
            <w:noWrap/>
            <w:tcMar>
              <w:left w:w="43" w:type="dxa"/>
              <w:right w:w="43" w:type="dxa"/>
            </w:tcMar>
            <w:vAlign w:val="center"/>
            <w:hideMark/>
          </w:tcPr>
          <w:p w14:paraId="0D260589" w14:textId="3DA3B2A2" w:rsidR="00A730E3" w:rsidRPr="00405DD3" w:rsidRDefault="00A730E3" w:rsidP="00427152">
            <w:pPr>
              <w:widowControl w:val="0"/>
              <w:jc w:val="left"/>
              <w:rPr>
                <w:b/>
                <w:color w:val="000000"/>
                <w:sz w:val="20"/>
                <w:szCs w:val="20"/>
              </w:rPr>
            </w:pPr>
            <w:r w:rsidRPr="00405DD3">
              <w:rPr>
                <w:b/>
                <w:color w:val="000000"/>
                <w:sz w:val="20"/>
                <w:szCs w:val="20"/>
              </w:rPr>
              <w:t>Total (t</w:t>
            </w:r>
            <w:r w:rsidR="00986B28">
              <w:rPr>
                <w:b/>
                <w:color w:val="000000"/>
                <w:sz w:val="20"/>
                <w:szCs w:val="20"/>
              </w:rPr>
              <w:t>m</w:t>
            </w:r>
            <w:r w:rsidRPr="00405DD3">
              <w:rPr>
                <w:b/>
                <w:color w:val="000000"/>
                <w:sz w:val="20"/>
                <w:szCs w:val="20"/>
              </w:rPr>
              <w:t>)</w:t>
            </w:r>
          </w:p>
        </w:tc>
        <w:tc>
          <w:tcPr>
            <w:tcW w:w="483" w:type="pct"/>
            <w:shd w:val="clear" w:color="auto" w:fill="auto"/>
            <w:noWrap/>
            <w:vAlign w:val="bottom"/>
          </w:tcPr>
          <w:p w14:paraId="06AF050E" w14:textId="5A1D2657" w:rsidR="00A730E3" w:rsidRPr="00405DD3" w:rsidRDefault="00A730E3" w:rsidP="00427152">
            <w:pPr>
              <w:jc w:val="right"/>
              <w:rPr>
                <w:color w:val="000000"/>
                <w:sz w:val="20"/>
                <w:szCs w:val="20"/>
              </w:rPr>
            </w:pPr>
            <w:r w:rsidRPr="00405DD3">
              <w:rPr>
                <w:color w:val="000000"/>
                <w:sz w:val="20"/>
                <w:szCs w:val="20"/>
              </w:rPr>
              <w:t>280</w:t>
            </w:r>
            <w:r w:rsidR="00986B28">
              <w:rPr>
                <w:color w:val="000000"/>
                <w:sz w:val="20"/>
                <w:szCs w:val="20"/>
              </w:rPr>
              <w:t>,</w:t>
            </w:r>
            <w:r w:rsidRPr="00405DD3">
              <w:rPr>
                <w:color w:val="000000"/>
                <w:sz w:val="20"/>
                <w:szCs w:val="20"/>
              </w:rPr>
              <w:t>90</w:t>
            </w:r>
          </w:p>
        </w:tc>
        <w:tc>
          <w:tcPr>
            <w:tcW w:w="483" w:type="pct"/>
            <w:shd w:val="clear" w:color="auto" w:fill="auto"/>
            <w:noWrap/>
          </w:tcPr>
          <w:p w14:paraId="0361AAFA" w14:textId="75A0F858" w:rsidR="00A730E3" w:rsidRPr="00405DD3" w:rsidRDefault="00A730E3" w:rsidP="00427152">
            <w:pPr>
              <w:jc w:val="right"/>
              <w:rPr>
                <w:color w:val="000000"/>
                <w:sz w:val="20"/>
                <w:szCs w:val="20"/>
              </w:rPr>
            </w:pPr>
            <w:r w:rsidRPr="00405DD3">
              <w:rPr>
                <w:color w:val="000000"/>
                <w:sz w:val="20"/>
                <w:szCs w:val="20"/>
              </w:rPr>
              <w:t>280</w:t>
            </w:r>
            <w:r w:rsidR="00986B28">
              <w:rPr>
                <w:color w:val="000000"/>
                <w:sz w:val="20"/>
                <w:szCs w:val="20"/>
              </w:rPr>
              <w:t>,</w:t>
            </w:r>
            <w:r w:rsidRPr="00405DD3">
              <w:rPr>
                <w:color w:val="000000"/>
                <w:sz w:val="20"/>
                <w:szCs w:val="20"/>
              </w:rPr>
              <w:t>00</w:t>
            </w:r>
          </w:p>
        </w:tc>
        <w:tc>
          <w:tcPr>
            <w:tcW w:w="483" w:type="pct"/>
            <w:noWrap/>
          </w:tcPr>
          <w:p w14:paraId="54E8F7D6" w14:textId="493E6029" w:rsidR="00A730E3" w:rsidRPr="00405DD3" w:rsidRDefault="00A730E3" w:rsidP="00427152">
            <w:pPr>
              <w:widowControl w:val="0"/>
              <w:jc w:val="right"/>
              <w:rPr>
                <w:bCs/>
                <w:color w:val="000000"/>
                <w:sz w:val="20"/>
                <w:szCs w:val="20"/>
              </w:rPr>
            </w:pPr>
            <w:r w:rsidRPr="00405DD3">
              <w:rPr>
                <w:bCs/>
                <w:color w:val="000000"/>
                <w:sz w:val="20"/>
                <w:szCs w:val="20"/>
              </w:rPr>
              <w:t>277</w:t>
            </w:r>
            <w:r w:rsidR="00986B28">
              <w:rPr>
                <w:bCs/>
                <w:color w:val="000000"/>
                <w:sz w:val="20"/>
                <w:szCs w:val="20"/>
              </w:rPr>
              <w:t>,</w:t>
            </w:r>
            <w:r w:rsidRPr="00405DD3">
              <w:rPr>
                <w:bCs/>
                <w:color w:val="000000"/>
                <w:sz w:val="20"/>
                <w:szCs w:val="20"/>
              </w:rPr>
              <w:t>45</w:t>
            </w:r>
          </w:p>
        </w:tc>
        <w:tc>
          <w:tcPr>
            <w:tcW w:w="483" w:type="pct"/>
          </w:tcPr>
          <w:p w14:paraId="08789D5E" w14:textId="56A1229E" w:rsidR="00A730E3" w:rsidRPr="00405DD3" w:rsidRDefault="00A730E3" w:rsidP="00427152">
            <w:pPr>
              <w:widowControl w:val="0"/>
              <w:jc w:val="right"/>
              <w:rPr>
                <w:bCs/>
                <w:color w:val="000000"/>
                <w:sz w:val="20"/>
                <w:szCs w:val="20"/>
              </w:rPr>
            </w:pPr>
            <w:r w:rsidRPr="00405DD3">
              <w:rPr>
                <w:bCs/>
                <w:color w:val="000000"/>
                <w:sz w:val="20"/>
                <w:szCs w:val="20"/>
              </w:rPr>
              <w:t>237</w:t>
            </w:r>
            <w:r w:rsidR="00986B28">
              <w:rPr>
                <w:bCs/>
                <w:color w:val="000000"/>
                <w:sz w:val="20"/>
                <w:szCs w:val="20"/>
              </w:rPr>
              <w:t>,</w:t>
            </w:r>
            <w:r w:rsidRPr="00405DD3">
              <w:rPr>
                <w:bCs/>
                <w:color w:val="000000"/>
                <w:sz w:val="20"/>
                <w:szCs w:val="20"/>
              </w:rPr>
              <w:t>10</w:t>
            </w:r>
          </w:p>
        </w:tc>
        <w:tc>
          <w:tcPr>
            <w:tcW w:w="483" w:type="pct"/>
            <w:tcBorders>
              <w:top w:val="nil"/>
              <w:left w:val="single" w:sz="4" w:space="0" w:color="auto"/>
              <w:bottom w:val="single" w:sz="4" w:space="0" w:color="auto"/>
              <w:right w:val="single" w:sz="4" w:space="0" w:color="auto"/>
            </w:tcBorders>
            <w:shd w:val="clear" w:color="auto" w:fill="auto"/>
          </w:tcPr>
          <w:p w14:paraId="1639E3B6" w14:textId="2871EEE2" w:rsidR="00A730E3" w:rsidRPr="00405DD3" w:rsidRDefault="00A730E3" w:rsidP="00427152">
            <w:pPr>
              <w:jc w:val="right"/>
              <w:rPr>
                <w:color w:val="000000"/>
                <w:sz w:val="20"/>
                <w:szCs w:val="20"/>
              </w:rPr>
            </w:pPr>
            <w:r w:rsidRPr="00405DD3">
              <w:rPr>
                <w:color w:val="000000"/>
                <w:sz w:val="20"/>
                <w:szCs w:val="20"/>
              </w:rPr>
              <w:t>191</w:t>
            </w:r>
            <w:r w:rsidR="00986B28">
              <w:rPr>
                <w:color w:val="000000"/>
                <w:sz w:val="20"/>
                <w:szCs w:val="20"/>
              </w:rPr>
              <w:t>,</w:t>
            </w:r>
            <w:r w:rsidRPr="00405DD3">
              <w:rPr>
                <w:color w:val="000000"/>
                <w:sz w:val="20"/>
                <w:szCs w:val="20"/>
              </w:rPr>
              <w:t>80</w:t>
            </w:r>
          </w:p>
        </w:tc>
        <w:tc>
          <w:tcPr>
            <w:tcW w:w="483" w:type="pct"/>
            <w:shd w:val="clear" w:color="auto" w:fill="auto"/>
            <w:noWrap/>
          </w:tcPr>
          <w:p w14:paraId="45E1784F" w14:textId="42B1CC15" w:rsidR="00A730E3" w:rsidRPr="00405DD3" w:rsidRDefault="00A730E3" w:rsidP="00427152">
            <w:pPr>
              <w:jc w:val="right"/>
              <w:rPr>
                <w:b/>
                <w:sz w:val="20"/>
                <w:szCs w:val="20"/>
              </w:rPr>
            </w:pPr>
            <w:r w:rsidRPr="00405DD3">
              <w:rPr>
                <w:b/>
                <w:sz w:val="20"/>
                <w:szCs w:val="20"/>
              </w:rPr>
              <w:fldChar w:fldCharType="begin"/>
            </w:r>
            <w:r w:rsidRPr="00405DD3">
              <w:rPr>
                <w:b/>
                <w:sz w:val="20"/>
                <w:szCs w:val="20"/>
              </w:rPr>
              <w:instrText xml:space="preserve"> =SUM(ABOVE) </w:instrText>
            </w:r>
            <w:r w:rsidRPr="00405DD3">
              <w:rPr>
                <w:b/>
                <w:sz w:val="20"/>
                <w:szCs w:val="20"/>
              </w:rPr>
              <w:fldChar w:fldCharType="separate"/>
            </w:r>
            <w:r w:rsidRPr="00405DD3">
              <w:rPr>
                <w:b/>
                <w:noProof/>
                <w:sz w:val="20"/>
                <w:szCs w:val="20"/>
              </w:rPr>
              <w:t>608</w:t>
            </w:r>
            <w:r w:rsidR="00986B28">
              <w:rPr>
                <w:b/>
                <w:noProof/>
                <w:sz w:val="20"/>
                <w:szCs w:val="20"/>
              </w:rPr>
              <w:t>,</w:t>
            </w:r>
            <w:r w:rsidRPr="00405DD3">
              <w:rPr>
                <w:b/>
                <w:noProof/>
                <w:sz w:val="20"/>
                <w:szCs w:val="20"/>
              </w:rPr>
              <w:t>9</w:t>
            </w:r>
            <w:r w:rsidRPr="00405DD3">
              <w:rPr>
                <w:b/>
                <w:sz w:val="20"/>
                <w:szCs w:val="20"/>
              </w:rPr>
              <w:fldChar w:fldCharType="end"/>
            </w:r>
            <w:r w:rsidRPr="00405DD3">
              <w:rPr>
                <w:b/>
                <w:sz w:val="20"/>
                <w:szCs w:val="20"/>
              </w:rPr>
              <w:t>0</w:t>
            </w:r>
          </w:p>
        </w:tc>
        <w:tc>
          <w:tcPr>
            <w:tcW w:w="483" w:type="pct"/>
          </w:tcPr>
          <w:p w14:paraId="75D15B91" w14:textId="03A6F78E" w:rsidR="00A730E3" w:rsidRPr="00405DD3" w:rsidRDefault="00A730E3" w:rsidP="00427152">
            <w:pPr>
              <w:jc w:val="right"/>
              <w:rPr>
                <w:b/>
                <w:sz w:val="20"/>
                <w:szCs w:val="20"/>
              </w:rPr>
            </w:pPr>
            <w:r>
              <w:rPr>
                <w:b/>
                <w:sz w:val="20"/>
                <w:szCs w:val="20"/>
              </w:rPr>
              <w:t>298</w:t>
            </w:r>
            <w:r w:rsidR="00986B28">
              <w:rPr>
                <w:b/>
                <w:sz w:val="20"/>
                <w:szCs w:val="20"/>
              </w:rPr>
              <w:t>,</w:t>
            </w:r>
            <w:r>
              <w:rPr>
                <w:b/>
                <w:sz w:val="20"/>
                <w:szCs w:val="20"/>
              </w:rPr>
              <w:t>55</w:t>
            </w:r>
          </w:p>
        </w:tc>
      </w:tr>
      <w:tr w:rsidR="00A730E3" w:rsidRPr="00405DD3" w14:paraId="42BC5E2A" w14:textId="77777777" w:rsidTr="00427152">
        <w:tc>
          <w:tcPr>
            <w:tcW w:w="1618" w:type="pct"/>
            <w:shd w:val="clear" w:color="auto" w:fill="auto"/>
            <w:noWrap/>
            <w:tcMar>
              <w:left w:w="43" w:type="dxa"/>
              <w:right w:w="43" w:type="dxa"/>
            </w:tcMar>
            <w:vAlign w:val="center"/>
          </w:tcPr>
          <w:p w14:paraId="14877375" w14:textId="1643200D" w:rsidR="00A730E3" w:rsidRPr="00986B28" w:rsidRDefault="00A730E3" w:rsidP="00427152">
            <w:pPr>
              <w:widowControl w:val="0"/>
              <w:jc w:val="left"/>
              <w:rPr>
                <w:color w:val="000000"/>
                <w:sz w:val="20"/>
                <w:szCs w:val="20"/>
                <w:lang w:val="fr-CA"/>
              </w:rPr>
            </w:pPr>
            <w:r w:rsidRPr="00986B28">
              <w:rPr>
                <w:color w:val="000000"/>
                <w:sz w:val="20"/>
                <w:szCs w:val="20"/>
                <w:lang w:val="fr-CA"/>
              </w:rPr>
              <w:t xml:space="preserve">HCFC-141b </w:t>
            </w:r>
            <w:r w:rsidR="00986B28" w:rsidRPr="00986B28">
              <w:rPr>
                <w:color w:val="000000"/>
                <w:sz w:val="20"/>
                <w:szCs w:val="20"/>
                <w:lang w:val="fr-CA"/>
              </w:rPr>
              <w:t xml:space="preserve">dans des polyols </w:t>
            </w:r>
            <w:proofErr w:type="spellStart"/>
            <w:r w:rsidR="00986B28" w:rsidRPr="00986B28">
              <w:rPr>
                <w:color w:val="000000"/>
                <w:sz w:val="20"/>
                <w:szCs w:val="20"/>
                <w:lang w:val="fr-CA"/>
              </w:rPr>
              <w:t>prémélangés</w:t>
            </w:r>
            <w:proofErr w:type="spellEnd"/>
            <w:r w:rsidRPr="00986B28">
              <w:rPr>
                <w:color w:val="000000"/>
                <w:sz w:val="20"/>
                <w:szCs w:val="20"/>
                <w:lang w:val="fr-CA"/>
              </w:rPr>
              <w:t>*</w:t>
            </w:r>
          </w:p>
        </w:tc>
        <w:tc>
          <w:tcPr>
            <w:tcW w:w="483" w:type="pct"/>
            <w:shd w:val="clear" w:color="auto" w:fill="auto"/>
            <w:noWrap/>
            <w:vAlign w:val="bottom"/>
          </w:tcPr>
          <w:p w14:paraId="2B6509E0" w14:textId="6B1414FD"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shd w:val="clear" w:color="auto" w:fill="auto"/>
            <w:noWrap/>
          </w:tcPr>
          <w:p w14:paraId="5E389CF5" w14:textId="0DF5B6FB"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noWrap/>
          </w:tcPr>
          <w:p w14:paraId="3CEA40E4" w14:textId="7054F2B6" w:rsidR="00A730E3" w:rsidRPr="00405DD3" w:rsidRDefault="00A730E3" w:rsidP="00427152">
            <w:pPr>
              <w:widowControl w:val="0"/>
              <w:jc w:val="right"/>
              <w:rPr>
                <w:bCs/>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tcPr>
          <w:p w14:paraId="01C83529" w14:textId="3E0AFB6D" w:rsidR="00A730E3" w:rsidRPr="00405DD3" w:rsidRDefault="00A730E3" w:rsidP="00427152">
            <w:pPr>
              <w:widowControl w:val="0"/>
              <w:jc w:val="right"/>
              <w:rPr>
                <w:bCs/>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tcBorders>
              <w:top w:val="nil"/>
              <w:left w:val="single" w:sz="4" w:space="0" w:color="auto"/>
              <w:bottom w:val="single" w:sz="4" w:space="0" w:color="auto"/>
              <w:right w:val="single" w:sz="4" w:space="0" w:color="auto"/>
            </w:tcBorders>
            <w:shd w:val="clear" w:color="auto" w:fill="auto"/>
          </w:tcPr>
          <w:p w14:paraId="78AC208F" w14:textId="592FD739" w:rsidR="00A730E3" w:rsidRPr="00405DD3" w:rsidRDefault="00A730E3" w:rsidP="00427152">
            <w:pPr>
              <w:jc w:val="right"/>
              <w:rPr>
                <w:color w:val="000000"/>
                <w:sz w:val="20"/>
                <w:szCs w:val="20"/>
              </w:rPr>
            </w:pPr>
            <w:r>
              <w:rPr>
                <w:color w:val="000000"/>
                <w:sz w:val="20"/>
                <w:szCs w:val="20"/>
              </w:rPr>
              <w:t>0</w:t>
            </w:r>
            <w:r w:rsidR="00986B28">
              <w:rPr>
                <w:color w:val="000000"/>
                <w:sz w:val="20"/>
                <w:szCs w:val="20"/>
              </w:rPr>
              <w:t>,</w:t>
            </w:r>
            <w:r>
              <w:rPr>
                <w:color w:val="000000"/>
                <w:sz w:val="20"/>
                <w:szCs w:val="20"/>
              </w:rPr>
              <w:t>80</w:t>
            </w:r>
          </w:p>
        </w:tc>
        <w:tc>
          <w:tcPr>
            <w:tcW w:w="483" w:type="pct"/>
            <w:shd w:val="clear" w:color="auto" w:fill="auto"/>
            <w:noWrap/>
          </w:tcPr>
          <w:p w14:paraId="7E6A16C4" w14:textId="77777777" w:rsidR="00A730E3" w:rsidRPr="00405DD3" w:rsidRDefault="00A730E3" w:rsidP="00427152">
            <w:pPr>
              <w:jc w:val="right"/>
              <w:rPr>
                <w:sz w:val="20"/>
                <w:szCs w:val="20"/>
              </w:rPr>
            </w:pPr>
          </w:p>
        </w:tc>
        <w:tc>
          <w:tcPr>
            <w:tcW w:w="483" w:type="pct"/>
          </w:tcPr>
          <w:p w14:paraId="46F8680C" w14:textId="6DA64F46" w:rsidR="00A730E3" w:rsidRPr="00405DD3" w:rsidRDefault="00A730E3" w:rsidP="00427152">
            <w:pPr>
              <w:jc w:val="right"/>
              <w:rPr>
                <w:sz w:val="20"/>
                <w:szCs w:val="20"/>
              </w:rPr>
            </w:pPr>
            <w:r>
              <w:rPr>
                <w:sz w:val="20"/>
                <w:szCs w:val="20"/>
              </w:rPr>
              <w:t>15</w:t>
            </w:r>
            <w:r w:rsidR="00986B28">
              <w:rPr>
                <w:sz w:val="20"/>
                <w:szCs w:val="20"/>
              </w:rPr>
              <w:t>,</w:t>
            </w:r>
            <w:r>
              <w:rPr>
                <w:sz w:val="20"/>
                <w:szCs w:val="20"/>
              </w:rPr>
              <w:t>27**</w:t>
            </w:r>
          </w:p>
        </w:tc>
      </w:tr>
      <w:tr w:rsidR="00A730E3" w:rsidRPr="00405DD3" w14:paraId="69427DEA" w14:textId="77777777" w:rsidTr="00427152">
        <w:tc>
          <w:tcPr>
            <w:tcW w:w="1618" w:type="pct"/>
            <w:shd w:val="clear" w:color="auto" w:fill="auto"/>
            <w:noWrap/>
            <w:tcMar>
              <w:left w:w="43" w:type="dxa"/>
              <w:right w:w="43" w:type="dxa"/>
            </w:tcMar>
            <w:vAlign w:val="center"/>
            <w:hideMark/>
          </w:tcPr>
          <w:p w14:paraId="4F7547E0" w14:textId="2A30760A" w:rsidR="00A730E3" w:rsidRPr="00405DD3" w:rsidRDefault="00986B28" w:rsidP="00427152">
            <w:pPr>
              <w:widowControl w:val="0"/>
              <w:jc w:val="left"/>
              <w:rPr>
                <w:b/>
                <w:bCs/>
                <w:color w:val="000000"/>
                <w:sz w:val="20"/>
                <w:szCs w:val="20"/>
              </w:rPr>
            </w:pPr>
            <w:r>
              <w:rPr>
                <w:b/>
                <w:bCs/>
                <w:color w:val="000000"/>
                <w:sz w:val="20"/>
                <w:szCs w:val="20"/>
              </w:rPr>
              <w:t>T</w:t>
            </w:r>
            <w:r w:rsidR="00A730E3" w:rsidRPr="00405DD3">
              <w:rPr>
                <w:b/>
                <w:bCs/>
                <w:color w:val="000000"/>
                <w:sz w:val="20"/>
                <w:szCs w:val="20"/>
              </w:rPr>
              <w:t>onnes</w:t>
            </w:r>
            <w:r>
              <w:rPr>
                <w:b/>
                <w:bCs/>
                <w:color w:val="000000"/>
                <w:sz w:val="20"/>
                <w:szCs w:val="20"/>
              </w:rPr>
              <w:t xml:space="preserve"> PAO</w:t>
            </w:r>
          </w:p>
        </w:tc>
        <w:tc>
          <w:tcPr>
            <w:tcW w:w="483" w:type="pct"/>
            <w:shd w:val="clear" w:color="auto" w:fill="auto"/>
            <w:noWrap/>
            <w:vAlign w:val="center"/>
          </w:tcPr>
          <w:p w14:paraId="61533550" w14:textId="77777777" w:rsidR="00A730E3" w:rsidRPr="00405DD3" w:rsidRDefault="00A730E3" w:rsidP="00427152">
            <w:pPr>
              <w:widowControl w:val="0"/>
              <w:jc w:val="right"/>
              <w:rPr>
                <w:color w:val="000000"/>
                <w:sz w:val="20"/>
                <w:szCs w:val="20"/>
              </w:rPr>
            </w:pPr>
          </w:p>
        </w:tc>
        <w:tc>
          <w:tcPr>
            <w:tcW w:w="483" w:type="pct"/>
            <w:shd w:val="clear" w:color="auto" w:fill="auto"/>
            <w:noWrap/>
            <w:vAlign w:val="center"/>
          </w:tcPr>
          <w:p w14:paraId="50312F34" w14:textId="77777777" w:rsidR="00A730E3" w:rsidRPr="00405DD3" w:rsidRDefault="00A730E3" w:rsidP="00427152">
            <w:pPr>
              <w:widowControl w:val="0"/>
              <w:jc w:val="right"/>
              <w:rPr>
                <w:color w:val="000000"/>
                <w:sz w:val="20"/>
                <w:szCs w:val="20"/>
              </w:rPr>
            </w:pPr>
          </w:p>
        </w:tc>
        <w:tc>
          <w:tcPr>
            <w:tcW w:w="483" w:type="pct"/>
            <w:shd w:val="clear" w:color="auto" w:fill="auto"/>
            <w:noWrap/>
            <w:vAlign w:val="center"/>
          </w:tcPr>
          <w:p w14:paraId="09ECC260" w14:textId="77777777" w:rsidR="00A730E3" w:rsidRPr="00405DD3" w:rsidRDefault="00A730E3" w:rsidP="00427152">
            <w:pPr>
              <w:widowControl w:val="0"/>
              <w:jc w:val="right"/>
              <w:rPr>
                <w:color w:val="000000"/>
                <w:sz w:val="20"/>
                <w:szCs w:val="20"/>
              </w:rPr>
            </w:pPr>
          </w:p>
        </w:tc>
        <w:tc>
          <w:tcPr>
            <w:tcW w:w="483" w:type="pct"/>
          </w:tcPr>
          <w:p w14:paraId="5AE9803D" w14:textId="77777777" w:rsidR="00A730E3" w:rsidRPr="00405DD3" w:rsidRDefault="00A730E3" w:rsidP="00427152">
            <w:pPr>
              <w:widowControl w:val="0"/>
              <w:jc w:val="right"/>
              <w:rPr>
                <w:color w:val="000000"/>
                <w:sz w:val="20"/>
                <w:szCs w:val="20"/>
              </w:rPr>
            </w:pPr>
          </w:p>
        </w:tc>
        <w:tc>
          <w:tcPr>
            <w:tcW w:w="483" w:type="pct"/>
            <w:tcBorders>
              <w:top w:val="nil"/>
              <w:left w:val="single" w:sz="4" w:space="0" w:color="auto"/>
              <w:bottom w:val="single" w:sz="4" w:space="0" w:color="auto"/>
              <w:right w:val="single" w:sz="4" w:space="0" w:color="auto"/>
            </w:tcBorders>
            <w:shd w:val="clear" w:color="auto" w:fill="auto"/>
          </w:tcPr>
          <w:p w14:paraId="4AE99A2C" w14:textId="77777777" w:rsidR="00A730E3" w:rsidRPr="00405DD3" w:rsidRDefault="00A730E3" w:rsidP="00427152">
            <w:pPr>
              <w:jc w:val="right"/>
              <w:rPr>
                <w:color w:val="000000"/>
                <w:sz w:val="20"/>
                <w:szCs w:val="20"/>
              </w:rPr>
            </w:pPr>
          </w:p>
        </w:tc>
        <w:tc>
          <w:tcPr>
            <w:tcW w:w="483" w:type="pct"/>
            <w:shd w:val="clear" w:color="auto" w:fill="auto"/>
            <w:noWrap/>
            <w:vAlign w:val="center"/>
            <w:hideMark/>
          </w:tcPr>
          <w:p w14:paraId="7ECC670B" w14:textId="77777777" w:rsidR="00A730E3" w:rsidRPr="00405DD3" w:rsidRDefault="00A730E3" w:rsidP="00427152">
            <w:pPr>
              <w:widowControl w:val="0"/>
              <w:jc w:val="right"/>
              <w:rPr>
                <w:color w:val="000000"/>
                <w:sz w:val="20"/>
                <w:szCs w:val="20"/>
              </w:rPr>
            </w:pPr>
          </w:p>
        </w:tc>
        <w:tc>
          <w:tcPr>
            <w:tcW w:w="483" w:type="pct"/>
          </w:tcPr>
          <w:p w14:paraId="029A01C4" w14:textId="77777777" w:rsidR="00A730E3" w:rsidRPr="00405DD3" w:rsidRDefault="00A730E3" w:rsidP="00427152">
            <w:pPr>
              <w:widowControl w:val="0"/>
              <w:jc w:val="right"/>
              <w:rPr>
                <w:color w:val="000000"/>
                <w:sz w:val="20"/>
                <w:szCs w:val="20"/>
              </w:rPr>
            </w:pPr>
          </w:p>
        </w:tc>
      </w:tr>
      <w:tr w:rsidR="00A730E3" w:rsidRPr="00405DD3" w14:paraId="73C64E5B" w14:textId="77777777" w:rsidTr="00427152">
        <w:tc>
          <w:tcPr>
            <w:tcW w:w="1618" w:type="pct"/>
            <w:shd w:val="clear" w:color="auto" w:fill="auto"/>
            <w:noWrap/>
            <w:tcMar>
              <w:left w:w="43" w:type="dxa"/>
              <w:right w:w="43" w:type="dxa"/>
            </w:tcMar>
            <w:vAlign w:val="center"/>
            <w:hideMark/>
          </w:tcPr>
          <w:p w14:paraId="36E55F50" w14:textId="77777777" w:rsidR="00A730E3" w:rsidRPr="00405DD3" w:rsidRDefault="00A730E3" w:rsidP="00427152">
            <w:pPr>
              <w:widowControl w:val="0"/>
              <w:jc w:val="left"/>
              <w:rPr>
                <w:color w:val="000000"/>
                <w:sz w:val="20"/>
                <w:szCs w:val="20"/>
              </w:rPr>
            </w:pPr>
            <w:r w:rsidRPr="00405DD3">
              <w:rPr>
                <w:color w:val="000000"/>
                <w:sz w:val="20"/>
                <w:szCs w:val="20"/>
              </w:rPr>
              <w:t>HCFC-22</w:t>
            </w:r>
          </w:p>
        </w:tc>
        <w:tc>
          <w:tcPr>
            <w:tcW w:w="483" w:type="pct"/>
            <w:shd w:val="clear" w:color="auto" w:fill="auto"/>
            <w:noWrap/>
          </w:tcPr>
          <w:p w14:paraId="188660B9" w14:textId="5B55918E" w:rsidR="00A730E3" w:rsidRPr="00405DD3" w:rsidRDefault="00A730E3" w:rsidP="00427152">
            <w:pPr>
              <w:jc w:val="right"/>
              <w:rPr>
                <w:rFonts w:eastAsiaTheme="minorHAnsi"/>
                <w:color w:val="000000"/>
                <w:sz w:val="20"/>
                <w:szCs w:val="20"/>
              </w:rPr>
            </w:pPr>
            <w:r w:rsidRPr="00405DD3">
              <w:rPr>
                <w:rFonts w:eastAsiaTheme="minorHAnsi"/>
                <w:color w:val="000000"/>
                <w:sz w:val="20"/>
                <w:szCs w:val="20"/>
              </w:rPr>
              <w:t>15</w:t>
            </w:r>
            <w:r w:rsidR="00986B28">
              <w:rPr>
                <w:rFonts w:eastAsiaTheme="minorHAnsi"/>
                <w:color w:val="000000"/>
                <w:sz w:val="20"/>
                <w:szCs w:val="20"/>
              </w:rPr>
              <w:t>,</w:t>
            </w:r>
            <w:r w:rsidRPr="00405DD3">
              <w:rPr>
                <w:rFonts w:eastAsiaTheme="minorHAnsi"/>
                <w:color w:val="000000"/>
                <w:sz w:val="20"/>
                <w:szCs w:val="20"/>
              </w:rPr>
              <w:t>45</w:t>
            </w:r>
          </w:p>
        </w:tc>
        <w:tc>
          <w:tcPr>
            <w:tcW w:w="483" w:type="pct"/>
            <w:shd w:val="clear" w:color="auto" w:fill="auto"/>
            <w:noWrap/>
          </w:tcPr>
          <w:p w14:paraId="763958D1" w14:textId="1C3533F5" w:rsidR="00A730E3" w:rsidRPr="00405DD3" w:rsidRDefault="00A730E3" w:rsidP="00427152">
            <w:pPr>
              <w:jc w:val="right"/>
              <w:rPr>
                <w:color w:val="000000"/>
                <w:sz w:val="20"/>
                <w:szCs w:val="20"/>
              </w:rPr>
            </w:pPr>
            <w:r w:rsidRPr="00405DD3">
              <w:rPr>
                <w:color w:val="000000"/>
                <w:sz w:val="20"/>
                <w:szCs w:val="20"/>
              </w:rPr>
              <w:t>15</w:t>
            </w:r>
            <w:r w:rsidR="00986B28">
              <w:rPr>
                <w:color w:val="000000"/>
                <w:sz w:val="20"/>
                <w:szCs w:val="20"/>
              </w:rPr>
              <w:t>,</w:t>
            </w:r>
            <w:r w:rsidRPr="00405DD3">
              <w:rPr>
                <w:color w:val="000000"/>
                <w:sz w:val="20"/>
                <w:szCs w:val="20"/>
              </w:rPr>
              <w:t>40</w:t>
            </w:r>
          </w:p>
        </w:tc>
        <w:tc>
          <w:tcPr>
            <w:tcW w:w="483" w:type="pct"/>
            <w:noWrap/>
          </w:tcPr>
          <w:p w14:paraId="1111524C" w14:textId="6613BE3B" w:rsidR="00A730E3" w:rsidRPr="00405DD3" w:rsidRDefault="00A730E3" w:rsidP="00427152">
            <w:pPr>
              <w:jc w:val="right"/>
              <w:rPr>
                <w:color w:val="000000"/>
                <w:sz w:val="20"/>
                <w:szCs w:val="20"/>
              </w:rPr>
            </w:pPr>
            <w:r w:rsidRPr="00405DD3">
              <w:rPr>
                <w:color w:val="000000"/>
                <w:sz w:val="20"/>
                <w:szCs w:val="20"/>
              </w:rPr>
              <w:t>15</w:t>
            </w:r>
            <w:r w:rsidR="00986B28">
              <w:rPr>
                <w:color w:val="000000"/>
                <w:sz w:val="20"/>
                <w:szCs w:val="20"/>
              </w:rPr>
              <w:t>,</w:t>
            </w:r>
            <w:r w:rsidRPr="00405DD3">
              <w:rPr>
                <w:color w:val="000000"/>
                <w:sz w:val="20"/>
                <w:szCs w:val="20"/>
              </w:rPr>
              <w:t>26</w:t>
            </w:r>
          </w:p>
        </w:tc>
        <w:tc>
          <w:tcPr>
            <w:tcW w:w="483" w:type="pct"/>
          </w:tcPr>
          <w:p w14:paraId="608EF790" w14:textId="5E04DE5D" w:rsidR="00A730E3" w:rsidRPr="00405DD3" w:rsidRDefault="00A730E3" w:rsidP="00427152">
            <w:pPr>
              <w:jc w:val="right"/>
              <w:rPr>
                <w:sz w:val="20"/>
                <w:szCs w:val="20"/>
              </w:rPr>
            </w:pPr>
            <w:r w:rsidRPr="00405DD3">
              <w:rPr>
                <w:sz w:val="20"/>
                <w:szCs w:val="20"/>
              </w:rPr>
              <w:t>13</w:t>
            </w:r>
            <w:r w:rsidR="00986B28">
              <w:rPr>
                <w:sz w:val="20"/>
                <w:szCs w:val="20"/>
              </w:rPr>
              <w:t>,</w:t>
            </w:r>
            <w:r w:rsidRPr="00405DD3">
              <w:rPr>
                <w:sz w:val="20"/>
                <w:szCs w:val="20"/>
              </w:rPr>
              <w:t>04</w:t>
            </w:r>
          </w:p>
        </w:tc>
        <w:tc>
          <w:tcPr>
            <w:tcW w:w="483" w:type="pct"/>
            <w:tcBorders>
              <w:top w:val="nil"/>
              <w:left w:val="single" w:sz="4" w:space="0" w:color="auto"/>
              <w:bottom w:val="single" w:sz="4" w:space="0" w:color="auto"/>
              <w:right w:val="single" w:sz="4" w:space="0" w:color="auto"/>
            </w:tcBorders>
            <w:shd w:val="clear" w:color="auto" w:fill="auto"/>
          </w:tcPr>
          <w:p w14:paraId="67BC33DD" w14:textId="629F11C9" w:rsidR="00A730E3" w:rsidRPr="00405DD3" w:rsidRDefault="00A730E3" w:rsidP="00427152">
            <w:pPr>
              <w:jc w:val="right"/>
              <w:rPr>
                <w:color w:val="000000"/>
                <w:sz w:val="20"/>
                <w:szCs w:val="20"/>
              </w:rPr>
            </w:pPr>
            <w:r w:rsidRPr="00405DD3">
              <w:rPr>
                <w:color w:val="000000"/>
                <w:sz w:val="20"/>
                <w:szCs w:val="20"/>
              </w:rPr>
              <w:t>10</w:t>
            </w:r>
            <w:r w:rsidR="00986B28">
              <w:rPr>
                <w:color w:val="000000"/>
                <w:sz w:val="20"/>
                <w:szCs w:val="20"/>
              </w:rPr>
              <w:t>,</w:t>
            </w:r>
            <w:r w:rsidRPr="00405DD3">
              <w:rPr>
                <w:color w:val="000000"/>
                <w:sz w:val="20"/>
                <w:szCs w:val="20"/>
              </w:rPr>
              <w:t>55</w:t>
            </w:r>
          </w:p>
        </w:tc>
        <w:tc>
          <w:tcPr>
            <w:tcW w:w="483" w:type="pct"/>
            <w:shd w:val="clear" w:color="auto" w:fill="auto"/>
            <w:noWrap/>
            <w:vAlign w:val="center"/>
          </w:tcPr>
          <w:p w14:paraId="3A1E9C59" w14:textId="2722A391" w:rsidR="00A730E3" w:rsidRPr="00405DD3" w:rsidRDefault="00A730E3" w:rsidP="00427152">
            <w:pPr>
              <w:widowControl w:val="0"/>
              <w:jc w:val="right"/>
              <w:rPr>
                <w:color w:val="000000"/>
                <w:sz w:val="20"/>
                <w:szCs w:val="20"/>
              </w:rPr>
            </w:pPr>
            <w:r w:rsidRPr="00405DD3">
              <w:rPr>
                <w:color w:val="000000"/>
                <w:sz w:val="20"/>
                <w:szCs w:val="20"/>
              </w:rPr>
              <w:t>21</w:t>
            </w:r>
            <w:r w:rsidR="00986B28">
              <w:rPr>
                <w:color w:val="000000"/>
                <w:sz w:val="20"/>
                <w:szCs w:val="20"/>
              </w:rPr>
              <w:t>,</w:t>
            </w:r>
            <w:r w:rsidRPr="00405DD3">
              <w:rPr>
                <w:color w:val="000000"/>
                <w:sz w:val="20"/>
                <w:szCs w:val="20"/>
              </w:rPr>
              <w:t>90</w:t>
            </w:r>
          </w:p>
        </w:tc>
        <w:tc>
          <w:tcPr>
            <w:tcW w:w="483" w:type="pct"/>
          </w:tcPr>
          <w:p w14:paraId="4360CDDC" w14:textId="3F2B53B9" w:rsidR="00A730E3" w:rsidRPr="00405DD3" w:rsidRDefault="00A730E3" w:rsidP="00427152">
            <w:pPr>
              <w:widowControl w:val="0"/>
              <w:jc w:val="right"/>
              <w:rPr>
                <w:color w:val="000000"/>
                <w:sz w:val="20"/>
                <w:szCs w:val="20"/>
              </w:rPr>
            </w:pPr>
            <w:r>
              <w:rPr>
                <w:color w:val="000000"/>
                <w:sz w:val="20"/>
                <w:szCs w:val="20"/>
              </w:rPr>
              <w:t>16</w:t>
            </w:r>
            <w:r w:rsidR="00986B28">
              <w:rPr>
                <w:color w:val="000000"/>
                <w:sz w:val="20"/>
                <w:szCs w:val="20"/>
              </w:rPr>
              <w:t>,</w:t>
            </w:r>
            <w:r>
              <w:rPr>
                <w:color w:val="000000"/>
                <w:sz w:val="20"/>
                <w:szCs w:val="20"/>
              </w:rPr>
              <w:t>42</w:t>
            </w:r>
          </w:p>
        </w:tc>
      </w:tr>
      <w:tr w:rsidR="00A730E3" w:rsidRPr="00405DD3" w14:paraId="75510E4C" w14:textId="77777777" w:rsidTr="00427152">
        <w:tc>
          <w:tcPr>
            <w:tcW w:w="1618" w:type="pct"/>
            <w:shd w:val="clear" w:color="auto" w:fill="auto"/>
            <w:noWrap/>
            <w:tcMar>
              <w:left w:w="43" w:type="dxa"/>
              <w:right w:w="43" w:type="dxa"/>
            </w:tcMar>
          </w:tcPr>
          <w:p w14:paraId="19B8E64F" w14:textId="77777777" w:rsidR="00A730E3" w:rsidRPr="00405DD3" w:rsidRDefault="00A730E3" w:rsidP="00427152">
            <w:pPr>
              <w:jc w:val="left"/>
              <w:rPr>
                <w:color w:val="000000"/>
                <w:sz w:val="20"/>
                <w:szCs w:val="20"/>
              </w:rPr>
            </w:pPr>
            <w:r w:rsidRPr="00405DD3">
              <w:rPr>
                <w:color w:val="000000"/>
                <w:sz w:val="20"/>
                <w:szCs w:val="20"/>
              </w:rPr>
              <w:t>HCFC-141b</w:t>
            </w:r>
          </w:p>
        </w:tc>
        <w:tc>
          <w:tcPr>
            <w:tcW w:w="483" w:type="pct"/>
            <w:shd w:val="clear" w:color="auto" w:fill="auto"/>
            <w:noWrap/>
          </w:tcPr>
          <w:p w14:paraId="656811E1" w14:textId="1C53D2DA" w:rsidR="00A730E3" w:rsidRPr="00405DD3" w:rsidRDefault="00A730E3" w:rsidP="00427152">
            <w:pPr>
              <w:jc w:val="right"/>
              <w:rPr>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shd w:val="clear" w:color="auto" w:fill="auto"/>
            <w:noWrap/>
          </w:tcPr>
          <w:p w14:paraId="6482D2E2" w14:textId="4BB0A80D" w:rsidR="00A730E3" w:rsidRPr="00405DD3" w:rsidRDefault="00A730E3" w:rsidP="00427152">
            <w:pPr>
              <w:jc w:val="right"/>
              <w:rPr>
                <w:sz w:val="20"/>
                <w:szCs w:val="20"/>
              </w:rPr>
            </w:pPr>
            <w:r w:rsidRPr="00405DD3">
              <w:rPr>
                <w:sz w:val="20"/>
                <w:szCs w:val="20"/>
              </w:rPr>
              <w:t>0</w:t>
            </w:r>
            <w:r w:rsidR="00986B28">
              <w:rPr>
                <w:sz w:val="20"/>
                <w:szCs w:val="20"/>
              </w:rPr>
              <w:t>,</w:t>
            </w:r>
            <w:r w:rsidRPr="00405DD3">
              <w:rPr>
                <w:sz w:val="20"/>
                <w:szCs w:val="20"/>
              </w:rPr>
              <w:t>00</w:t>
            </w:r>
          </w:p>
        </w:tc>
        <w:tc>
          <w:tcPr>
            <w:tcW w:w="483" w:type="pct"/>
            <w:shd w:val="clear" w:color="auto" w:fill="auto"/>
            <w:noWrap/>
          </w:tcPr>
          <w:p w14:paraId="09E10265" w14:textId="269FD79C"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tcPr>
          <w:p w14:paraId="18258B73" w14:textId="78E9E4BE"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tcBorders>
              <w:top w:val="nil"/>
              <w:left w:val="single" w:sz="4" w:space="0" w:color="auto"/>
              <w:bottom w:val="single" w:sz="4" w:space="0" w:color="auto"/>
              <w:right w:val="single" w:sz="4" w:space="0" w:color="auto"/>
            </w:tcBorders>
            <w:shd w:val="clear" w:color="auto" w:fill="auto"/>
          </w:tcPr>
          <w:p w14:paraId="73637B70" w14:textId="69A927F8"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shd w:val="clear" w:color="auto" w:fill="auto"/>
            <w:noWrap/>
          </w:tcPr>
          <w:p w14:paraId="4A836E86" w14:textId="7F265BAB" w:rsidR="00A730E3" w:rsidRPr="00405DD3" w:rsidRDefault="00A730E3" w:rsidP="00427152">
            <w:pPr>
              <w:jc w:val="right"/>
              <w:rPr>
                <w:rFonts w:eastAsiaTheme="minorHAnsi"/>
                <w:color w:val="000000"/>
                <w:sz w:val="20"/>
                <w:szCs w:val="20"/>
              </w:rPr>
            </w:pPr>
            <w:r w:rsidRPr="00405DD3">
              <w:rPr>
                <w:rFonts w:eastAsiaTheme="minorHAnsi"/>
                <w:color w:val="000000"/>
                <w:sz w:val="20"/>
                <w:szCs w:val="20"/>
              </w:rPr>
              <w:t>23</w:t>
            </w:r>
            <w:r w:rsidR="00986B28">
              <w:rPr>
                <w:rFonts w:eastAsiaTheme="minorHAnsi"/>
                <w:color w:val="000000"/>
                <w:sz w:val="20"/>
                <w:szCs w:val="20"/>
              </w:rPr>
              <w:t>,</w:t>
            </w:r>
            <w:r w:rsidRPr="00405DD3">
              <w:rPr>
                <w:rFonts w:eastAsiaTheme="minorHAnsi"/>
                <w:color w:val="000000"/>
                <w:sz w:val="20"/>
                <w:szCs w:val="20"/>
              </w:rPr>
              <w:t>17</w:t>
            </w:r>
          </w:p>
        </w:tc>
        <w:tc>
          <w:tcPr>
            <w:tcW w:w="483" w:type="pct"/>
          </w:tcPr>
          <w:p w14:paraId="2F33E7D1" w14:textId="77777777" w:rsidR="00A730E3" w:rsidRPr="00405DD3" w:rsidRDefault="00A730E3" w:rsidP="00427152">
            <w:pPr>
              <w:jc w:val="right"/>
              <w:rPr>
                <w:rFonts w:eastAsiaTheme="minorHAnsi"/>
                <w:color w:val="000000"/>
                <w:sz w:val="20"/>
                <w:szCs w:val="20"/>
              </w:rPr>
            </w:pPr>
            <w:r>
              <w:rPr>
                <w:rFonts w:eastAsiaTheme="minorHAnsi"/>
                <w:color w:val="000000"/>
                <w:sz w:val="20"/>
                <w:szCs w:val="20"/>
              </w:rPr>
              <w:t>0</w:t>
            </w:r>
          </w:p>
        </w:tc>
      </w:tr>
      <w:tr w:rsidR="00A730E3" w:rsidRPr="00405DD3" w14:paraId="4B5214F3" w14:textId="77777777" w:rsidTr="00427152">
        <w:tc>
          <w:tcPr>
            <w:tcW w:w="1618" w:type="pct"/>
            <w:shd w:val="clear" w:color="auto" w:fill="auto"/>
            <w:noWrap/>
            <w:tcMar>
              <w:left w:w="43" w:type="dxa"/>
              <w:right w:w="43" w:type="dxa"/>
            </w:tcMar>
            <w:vAlign w:val="center"/>
            <w:hideMark/>
          </w:tcPr>
          <w:p w14:paraId="419E5D7D" w14:textId="5EB563C5" w:rsidR="00A730E3" w:rsidRPr="00405DD3" w:rsidRDefault="00A730E3" w:rsidP="00427152">
            <w:pPr>
              <w:widowControl w:val="0"/>
              <w:jc w:val="left"/>
              <w:rPr>
                <w:b/>
                <w:color w:val="000000"/>
                <w:sz w:val="20"/>
                <w:szCs w:val="20"/>
              </w:rPr>
            </w:pPr>
            <w:r w:rsidRPr="00405DD3">
              <w:rPr>
                <w:b/>
                <w:color w:val="000000"/>
                <w:sz w:val="20"/>
                <w:szCs w:val="20"/>
              </w:rPr>
              <w:t>Total (tonnes</w:t>
            </w:r>
            <w:r w:rsidR="00986B28">
              <w:rPr>
                <w:b/>
                <w:color w:val="000000"/>
                <w:sz w:val="20"/>
                <w:szCs w:val="20"/>
              </w:rPr>
              <w:t xml:space="preserve"> PAO</w:t>
            </w:r>
            <w:r w:rsidRPr="00405DD3">
              <w:rPr>
                <w:b/>
                <w:color w:val="000000"/>
                <w:sz w:val="20"/>
                <w:szCs w:val="20"/>
              </w:rPr>
              <w:t>)</w:t>
            </w:r>
          </w:p>
        </w:tc>
        <w:tc>
          <w:tcPr>
            <w:tcW w:w="483" w:type="pct"/>
            <w:shd w:val="clear" w:color="auto" w:fill="auto"/>
            <w:noWrap/>
          </w:tcPr>
          <w:p w14:paraId="73756331" w14:textId="08CAEDFB" w:rsidR="00A730E3" w:rsidRPr="00405DD3" w:rsidRDefault="00A730E3" w:rsidP="00427152">
            <w:pPr>
              <w:jc w:val="right"/>
              <w:rPr>
                <w:rFonts w:eastAsiaTheme="minorHAnsi"/>
                <w:color w:val="000000"/>
                <w:sz w:val="20"/>
                <w:szCs w:val="20"/>
              </w:rPr>
            </w:pPr>
            <w:r w:rsidRPr="00405DD3">
              <w:rPr>
                <w:rFonts w:eastAsiaTheme="minorHAnsi"/>
                <w:color w:val="000000"/>
                <w:sz w:val="20"/>
                <w:szCs w:val="20"/>
              </w:rPr>
              <w:t>15</w:t>
            </w:r>
            <w:r w:rsidR="00986B28">
              <w:rPr>
                <w:rFonts w:eastAsiaTheme="minorHAnsi"/>
                <w:color w:val="000000"/>
                <w:sz w:val="20"/>
                <w:szCs w:val="20"/>
              </w:rPr>
              <w:t>,</w:t>
            </w:r>
            <w:r w:rsidRPr="00405DD3">
              <w:rPr>
                <w:rFonts w:eastAsiaTheme="minorHAnsi"/>
                <w:color w:val="000000"/>
                <w:sz w:val="20"/>
                <w:szCs w:val="20"/>
              </w:rPr>
              <w:t>45</w:t>
            </w:r>
          </w:p>
        </w:tc>
        <w:tc>
          <w:tcPr>
            <w:tcW w:w="483" w:type="pct"/>
            <w:shd w:val="clear" w:color="auto" w:fill="auto"/>
            <w:noWrap/>
          </w:tcPr>
          <w:p w14:paraId="796B4662" w14:textId="56E1E351" w:rsidR="00A730E3" w:rsidRPr="00405DD3" w:rsidRDefault="00A730E3" w:rsidP="00427152">
            <w:pPr>
              <w:jc w:val="right"/>
              <w:rPr>
                <w:color w:val="000000"/>
                <w:sz w:val="20"/>
                <w:szCs w:val="20"/>
              </w:rPr>
            </w:pPr>
            <w:r w:rsidRPr="00405DD3">
              <w:rPr>
                <w:color w:val="000000"/>
                <w:sz w:val="20"/>
                <w:szCs w:val="20"/>
              </w:rPr>
              <w:t>15</w:t>
            </w:r>
            <w:r w:rsidR="00986B28">
              <w:rPr>
                <w:color w:val="000000"/>
                <w:sz w:val="20"/>
                <w:szCs w:val="20"/>
              </w:rPr>
              <w:t>,</w:t>
            </w:r>
            <w:r w:rsidRPr="00405DD3">
              <w:rPr>
                <w:color w:val="000000"/>
                <w:sz w:val="20"/>
                <w:szCs w:val="20"/>
              </w:rPr>
              <w:t>40</w:t>
            </w:r>
          </w:p>
        </w:tc>
        <w:tc>
          <w:tcPr>
            <w:tcW w:w="483" w:type="pct"/>
            <w:noWrap/>
          </w:tcPr>
          <w:p w14:paraId="237819E9" w14:textId="13FB4CF7" w:rsidR="00A730E3" w:rsidRPr="00405DD3" w:rsidRDefault="00A730E3" w:rsidP="00427152">
            <w:pPr>
              <w:jc w:val="right"/>
              <w:rPr>
                <w:color w:val="000000"/>
                <w:sz w:val="20"/>
                <w:szCs w:val="20"/>
              </w:rPr>
            </w:pPr>
            <w:r w:rsidRPr="00405DD3">
              <w:rPr>
                <w:color w:val="000000"/>
                <w:sz w:val="20"/>
                <w:szCs w:val="20"/>
              </w:rPr>
              <w:t>15</w:t>
            </w:r>
            <w:r w:rsidR="00986B28">
              <w:rPr>
                <w:color w:val="000000"/>
                <w:sz w:val="20"/>
                <w:szCs w:val="20"/>
              </w:rPr>
              <w:t>,</w:t>
            </w:r>
            <w:r w:rsidRPr="00405DD3">
              <w:rPr>
                <w:color w:val="000000"/>
                <w:sz w:val="20"/>
                <w:szCs w:val="20"/>
              </w:rPr>
              <w:t>26</w:t>
            </w:r>
          </w:p>
        </w:tc>
        <w:tc>
          <w:tcPr>
            <w:tcW w:w="483" w:type="pct"/>
          </w:tcPr>
          <w:p w14:paraId="5186C04F" w14:textId="59AD0079" w:rsidR="00A730E3" w:rsidRPr="00405DD3" w:rsidRDefault="00A730E3" w:rsidP="00427152">
            <w:pPr>
              <w:jc w:val="right"/>
              <w:rPr>
                <w:sz w:val="20"/>
                <w:szCs w:val="20"/>
              </w:rPr>
            </w:pPr>
            <w:r w:rsidRPr="00405DD3">
              <w:rPr>
                <w:sz w:val="20"/>
                <w:szCs w:val="20"/>
              </w:rPr>
              <w:t>13</w:t>
            </w:r>
            <w:r w:rsidR="00986B28">
              <w:rPr>
                <w:sz w:val="20"/>
                <w:szCs w:val="20"/>
              </w:rPr>
              <w:t>,</w:t>
            </w:r>
            <w:r w:rsidRPr="00405DD3">
              <w:rPr>
                <w:sz w:val="20"/>
                <w:szCs w:val="20"/>
              </w:rPr>
              <w:t>04</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398C672C" w14:textId="5C64F618" w:rsidR="00A730E3" w:rsidRPr="00405DD3" w:rsidRDefault="00A730E3" w:rsidP="00427152">
            <w:pPr>
              <w:jc w:val="right"/>
              <w:rPr>
                <w:color w:val="000000"/>
                <w:sz w:val="20"/>
                <w:szCs w:val="20"/>
              </w:rPr>
            </w:pPr>
            <w:r w:rsidRPr="00405DD3">
              <w:rPr>
                <w:color w:val="000000"/>
                <w:sz w:val="20"/>
                <w:szCs w:val="20"/>
              </w:rPr>
              <w:t>10</w:t>
            </w:r>
            <w:r w:rsidR="00986B28">
              <w:rPr>
                <w:color w:val="000000"/>
                <w:sz w:val="20"/>
                <w:szCs w:val="20"/>
              </w:rPr>
              <w:t>,</w:t>
            </w:r>
            <w:r w:rsidRPr="00405DD3">
              <w:rPr>
                <w:color w:val="000000"/>
                <w:sz w:val="20"/>
                <w:szCs w:val="20"/>
              </w:rPr>
              <w:t>55</w:t>
            </w:r>
          </w:p>
        </w:tc>
        <w:tc>
          <w:tcPr>
            <w:tcW w:w="483" w:type="pct"/>
            <w:shd w:val="clear" w:color="auto" w:fill="auto"/>
            <w:noWrap/>
            <w:vAlign w:val="center"/>
          </w:tcPr>
          <w:p w14:paraId="5A5EDFF8" w14:textId="3FC34E2D" w:rsidR="00A730E3" w:rsidRPr="00405DD3" w:rsidRDefault="00A730E3" w:rsidP="00427152">
            <w:pPr>
              <w:widowControl w:val="0"/>
              <w:jc w:val="right"/>
              <w:rPr>
                <w:b/>
                <w:color w:val="000000"/>
                <w:sz w:val="20"/>
                <w:szCs w:val="20"/>
              </w:rPr>
            </w:pPr>
            <w:r w:rsidRPr="00405DD3">
              <w:rPr>
                <w:b/>
                <w:color w:val="000000"/>
                <w:sz w:val="20"/>
                <w:szCs w:val="20"/>
              </w:rPr>
              <w:t>45</w:t>
            </w:r>
            <w:r w:rsidR="00986B28">
              <w:rPr>
                <w:b/>
                <w:color w:val="000000"/>
                <w:sz w:val="20"/>
                <w:szCs w:val="20"/>
              </w:rPr>
              <w:t>,</w:t>
            </w:r>
            <w:r w:rsidRPr="00405DD3">
              <w:rPr>
                <w:b/>
                <w:color w:val="000000"/>
                <w:sz w:val="20"/>
                <w:szCs w:val="20"/>
              </w:rPr>
              <w:t>07</w:t>
            </w:r>
          </w:p>
        </w:tc>
        <w:tc>
          <w:tcPr>
            <w:tcW w:w="483" w:type="pct"/>
          </w:tcPr>
          <w:p w14:paraId="04C316E5" w14:textId="7D823737" w:rsidR="00A730E3" w:rsidRPr="00405DD3" w:rsidRDefault="00A730E3" w:rsidP="00427152">
            <w:pPr>
              <w:widowControl w:val="0"/>
              <w:jc w:val="right"/>
              <w:rPr>
                <w:b/>
                <w:color w:val="000000"/>
                <w:sz w:val="20"/>
                <w:szCs w:val="20"/>
              </w:rPr>
            </w:pPr>
            <w:r>
              <w:rPr>
                <w:b/>
                <w:color w:val="000000"/>
                <w:sz w:val="20"/>
                <w:szCs w:val="20"/>
              </w:rPr>
              <w:t>16</w:t>
            </w:r>
            <w:r w:rsidR="00986B28">
              <w:rPr>
                <w:b/>
                <w:color w:val="000000"/>
                <w:sz w:val="20"/>
                <w:szCs w:val="20"/>
              </w:rPr>
              <w:t>,</w:t>
            </w:r>
            <w:r>
              <w:rPr>
                <w:b/>
                <w:color w:val="000000"/>
                <w:sz w:val="20"/>
                <w:szCs w:val="20"/>
              </w:rPr>
              <w:t>42</w:t>
            </w:r>
          </w:p>
        </w:tc>
      </w:tr>
      <w:tr w:rsidR="00A730E3" w:rsidRPr="00405DD3" w14:paraId="04D70E2D" w14:textId="77777777" w:rsidTr="00427152">
        <w:tc>
          <w:tcPr>
            <w:tcW w:w="1618" w:type="pct"/>
            <w:shd w:val="clear" w:color="auto" w:fill="auto"/>
            <w:noWrap/>
            <w:tcMar>
              <w:left w:w="43" w:type="dxa"/>
              <w:right w:w="43" w:type="dxa"/>
            </w:tcMar>
            <w:vAlign w:val="center"/>
          </w:tcPr>
          <w:p w14:paraId="26FA8C3D" w14:textId="1BC44199" w:rsidR="00A730E3" w:rsidRPr="00986B28" w:rsidRDefault="00A730E3" w:rsidP="00427152">
            <w:pPr>
              <w:widowControl w:val="0"/>
              <w:jc w:val="left"/>
              <w:rPr>
                <w:color w:val="000000"/>
                <w:sz w:val="20"/>
                <w:szCs w:val="20"/>
                <w:lang w:val="fr-CA"/>
              </w:rPr>
            </w:pPr>
            <w:r w:rsidRPr="00986B28">
              <w:rPr>
                <w:color w:val="000000"/>
                <w:sz w:val="20"/>
                <w:szCs w:val="20"/>
                <w:lang w:val="fr-CA"/>
              </w:rPr>
              <w:t xml:space="preserve">HCFC-141b </w:t>
            </w:r>
            <w:r w:rsidR="00986B28" w:rsidRPr="00986B28">
              <w:rPr>
                <w:color w:val="000000"/>
                <w:sz w:val="20"/>
                <w:szCs w:val="20"/>
                <w:lang w:val="fr-CA"/>
              </w:rPr>
              <w:t xml:space="preserve">dans des polyols </w:t>
            </w:r>
            <w:proofErr w:type="spellStart"/>
            <w:r w:rsidR="00986B28" w:rsidRPr="00986B28">
              <w:rPr>
                <w:color w:val="000000"/>
                <w:sz w:val="20"/>
                <w:szCs w:val="20"/>
                <w:lang w:val="fr-CA"/>
              </w:rPr>
              <w:t>prémélangés</w:t>
            </w:r>
            <w:proofErr w:type="spellEnd"/>
            <w:r w:rsidRPr="00986B28">
              <w:rPr>
                <w:color w:val="000000"/>
                <w:sz w:val="20"/>
                <w:szCs w:val="20"/>
                <w:lang w:val="fr-CA"/>
              </w:rPr>
              <w:t>*</w:t>
            </w:r>
          </w:p>
        </w:tc>
        <w:tc>
          <w:tcPr>
            <w:tcW w:w="483" w:type="pct"/>
            <w:shd w:val="clear" w:color="auto" w:fill="auto"/>
            <w:noWrap/>
          </w:tcPr>
          <w:p w14:paraId="74E2D174" w14:textId="016075A3" w:rsidR="00A730E3" w:rsidRPr="00405DD3" w:rsidRDefault="00A730E3" w:rsidP="00427152">
            <w:pPr>
              <w:jc w:val="right"/>
              <w:rPr>
                <w:rFonts w:eastAsiaTheme="minorHAnsi"/>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shd w:val="clear" w:color="auto" w:fill="auto"/>
            <w:noWrap/>
          </w:tcPr>
          <w:p w14:paraId="3C8A526A" w14:textId="00EA8F0B"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noWrap/>
          </w:tcPr>
          <w:p w14:paraId="21888F57" w14:textId="4BA1686E" w:rsidR="00A730E3" w:rsidRPr="00405DD3" w:rsidRDefault="00A730E3" w:rsidP="00427152">
            <w:pPr>
              <w:jc w:val="right"/>
              <w:rPr>
                <w:color w:val="000000"/>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tcPr>
          <w:p w14:paraId="0EEFC67D" w14:textId="30BA3053" w:rsidR="00A730E3" w:rsidRPr="00405DD3" w:rsidRDefault="00A730E3" w:rsidP="00427152">
            <w:pPr>
              <w:jc w:val="right"/>
              <w:rPr>
                <w:sz w:val="20"/>
                <w:szCs w:val="20"/>
              </w:rPr>
            </w:pPr>
            <w:r w:rsidRPr="00405DD3">
              <w:rPr>
                <w:color w:val="000000"/>
                <w:sz w:val="20"/>
                <w:szCs w:val="20"/>
              </w:rPr>
              <w:t>0</w:t>
            </w:r>
            <w:r w:rsidR="00986B28">
              <w:rPr>
                <w:color w:val="000000"/>
                <w:sz w:val="20"/>
                <w:szCs w:val="20"/>
              </w:rPr>
              <w:t>,</w:t>
            </w:r>
            <w:r w:rsidRPr="00405DD3">
              <w:rPr>
                <w:color w:val="000000"/>
                <w:sz w:val="20"/>
                <w:szCs w:val="20"/>
              </w:rPr>
              <w:t>00</w:t>
            </w:r>
          </w:p>
        </w:tc>
        <w:tc>
          <w:tcPr>
            <w:tcW w:w="483" w:type="pct"/>
            <w:tcBorders>
              <w:top w:val="single" w:sz="4" w:space="0" w:color="auto"/>
              <w:left w:val="single" w:sz="4" w:space="0" w:color="auto"/>
              <w:bottom w:val="single" w:sz="4" w:space="0" w:color="auto"/>
              <w:right w:val="single" w:sz="4" w:space="0" w:color="auto"/>
            </w:tcBorders>
            <w:shd w:val="clear" w:color="auto" w:fill="auto"/>
          </w:tcPr>
          <w:p w14:paraId="1F9E60A2" w14:textId="024C3435" w:rsidR="00A730E3" w:rsidRPr="00405DD3" w:rsidRDefault="00A730E3" w:rsidP="00427152">
            <w:pPr>
              <w:jc w:val="right"/>
              <w:rPr>
                <w:color w:val="000000"/>
                <w:sz w:val="20"/>
                <w:szCs w:val="20"/>
              </w:rPr>
            </w:pPr>
            <w:r>
              <w:rPr>
                <w:color w:val="000000"/>
                <w:sz w:val="20"/>
                <w:szCs w:val="20"/>
              </w:rPr>
              <w:t>0</w:t>
            </w:r>
            <w:r w:rsidR="00986B28">
              <w:rPr>
                <w:color w:val="000000"/>
                <w:sz w:val="20"/>
                <w:szCs w:val="20"/>
              </w:rPr>
              <w:t>,</w:t>
            </w:r>
            <w:r>
              <w:rPr>
                <w:color w:val="000000"/>
                <w:sz w:val="20"/>
                <w:szCs w:val="20"/>
              </w:rPr>
              <w:t>09</w:t>
            </w:r>
          </w:p>
        </w:tc>
        <w:tc>
          <w:tcPr>
            <w:tcW w:w="483" w:type="pct"/>
            <w:shd w:val="clear" w:color="auto" w:fill="auto"/>
            <w:noWrap/>
            <w:vAlign w:val="center"/>
          </w:tcPr>
          <w:p w14:paraId="19EDFBAC" w14:textId="77777777" w:rsidR="00A730E3" w:rsidRPr="006316F1" w:rsidRDefault="00A730E3" w:rsidP="00427152">
            <w:pPr>
              <w:widowControl w:val="0"/>
              <w:jc w:val="right"/>
              <w:rPr>
                <w:color w:val="000000"/>
                <w:sz w:val="20"/>
                <w:szCs w:val="20"/>
              </w:rPr>
            </w:pPr>
            <w:r>
              <w:rPr>
                <w:color w:val="000000"/>
                <w:sz w:val="20"/>
                <w:szCs w:val="20"/>
              </w:rPr>
              <w:t>n/a</w:t>
            </w:r>
          </w:p>
        </w:tc>
        <w:tc>
          <w:tcPr>
            <w:tcW w:w="483" w:type="pct"/>
          </w:tcPr>
          <w:p w14:paraId="59DCC0A3" w14:textId="4D313057" w:rsidR="00A730E3" w:rsidRPr="006316F1" w:rsidRDefault="00A730E3" w:rsidP="00427152">
            <w:pPr>
              <w:widowControl w:val="0"/>
              <w:jc w:val="right"/>
              <w:rPr>
                <w:color w:val="000000"/>
                <w:sz w:val="20"/>
                <w:szCs w:val="20"/>
              </w:rPr>
            </w:pPr>
            <w:r>
              <w:rPr>
                <w:color w:val="000000"/>
                <w:sz w:val="20"/>
                <w:szCs w:val="20"/>
              </w:rPr>
              <w:t>1</w:t>
            </w:r>
            <w:r w:rsidR="00986B28">
              <w:rPr>
                <w:color w:val="000000"/>
                <w:sz w:val="20"/>
                <w:szCs w:val="20"/>
              </w:rPr>
              <w:t>,</w:t>
            </w:r>
            <w:r>
              <w:rPr>
                <w:color w:val="000000"/>
                <w:sz w:val="20"/>
                <w:szCs w:val="20"/>
              </w:rPr>
              <w:t>68**</w:t>
            </w:r>
          </w:p>
        </w:tc>
      </w:tr>
    </w:tbl>
    <w:p w14:paraId="49478979" w14:textId="79EA525C" w:rsidR="00A730E3" w:rsidRPr="00986B28" w:rsidRDefault="00A730E3" w:rsidP="00A730E3">
      <w:pPr>
        <w:rPr>
          <w:sz w:val="19"/>
          <w:szCs w:val="19"/>
          <w:lang w:val="fr-CA"/>
        </w:rPr>
      </w:pPr>
      <w:r w:rsidRPr="00986B28">
        <w:rPr>
          <w:sz w:val="19"/>
          <w:szCs w:val="19"/>
          <w:lang w:val="fr-CA"/>
        </w:rPr>
        <w:t>*</w:t>
      </w:r>
      <w:r w:rsidR="00986B28" w:rsidRPr="00986B28">
        <w:rPr>
          <w:sz w:val="19"/>
          <w:szCs w:val="19"/>
          <w:lang w:val="fr-CA"/>
        </w:rPr>
        <w:t>Données du programme de pays</w:t>
      </w:r>
      <w:r w:rsidRPr="00986B28">
        <w:rPr>
          <w:sz w:val="19"/>
          <w:szCs w:val="19"/>
          <w:lang w:val="fr-CA"/>
        </w:rPr>
        <w:t>.</w:t>
      </w:r>
    </w:p>
    <w:p w14:paraId="3D6BDC58" w14:textId="27EAB551" w:rsidR="00441083" w:rsidRDefault="00A730E3" w:rsidP="00FD3953">
      <w:pPr>
        <w:rPr>
          <w:sz w:val="19"/>
          <w:szCs w:val="19"/>
          <w:lang w:val="fr-CA"/>
        </w:rPr>
      </w:pPr>
      <w:r w:rsidRPr="00986B28">
        <w:rPr>
          <w:sz w:val="19"/>
          <w:szCs w:val="19"/>
          <w:lang w:val="fr-CA"/>
        </w:rPr>
        <w:t>**</w:t>
      </w:r>
      <w:r w:rsidR="00986B28" w:rsidRPr="00986B28">
        <w:rPr>
          <w:sz w:val="19"/>
          <w:szCs w:val="19"/>
          <w:lang w:val="fr-CA"/>
        </w:rPr>
        <w:t>Point de d</w:t>
      </w:r>
      <w:r w:rsidR="00986B28">
        <w:rPr>
          <w:sz w:val="19"/>
          <w:szCs w:val="19"/>
          <w:lang w:val="fr-CA"/>
        </w:rPr>
        <w:t>é</w:t>
      </w:r>
      <w:r w:rsidR="00986B28" w:rsidRPr="00986B28">
        <w:rPr>
          <w:sz w:val="19"/>
          <w:szCs w:val="19"/>
          <w:lang w:val="fr-CA"/>
        </w:rPr>
        <w:t xml:space="preserve">part établi dans l’Accord avec le Comité exécutif </w:t>
      </w:r>
      <w:r w:rsidRPr="00986B28">
        <w:rPr>
          <w:sz w:val="19"/>
          <w:szCs w:val="19"/>
          <w:lang w:val="fr-CA"/>
        </w:rPr>
        <w:t xml:space="preserve"> (d</w:t>
      </w:r>
      <w:r w:rsidR="00986B28">
        <w:rPr>
          <w:sz w:val="19"/>
          <w:szCs w:val="19"/>
          <w:lang w:val="fr-CA"/>
        </w:rPr>
        <w:t>é</w:t>
      </w:r>
      <w:r w:rsidRPr="00986B28">
        <w:rPr>
          <w:sz w:val="19"/>
          <w:szCs w:val="19"/>
          <w:lang w:val="fr-CA"/>
        </w:rPr>
        <w:t>cision 77/56).</w:t>
      </w:r>
    </w:p>
    <w:p w14:paraId="723AB353" w14:textId="77777777" w:rsidR="00FD3953" w:rsidRPr="00FD3953" w:rsidRDefault="00FD3953" w:rsidP="00FD3953">
      <w:pPr>
        <w:rPr>
          <w:sz w:val="19"/>
          <w:szCs w:val="19"/>
          <w:lang w:val="fr-CA"/>
        </w:rPr>
      </w:pPr>
    </w:p>
    <w:p w14:paraId="6575D9B7" w14:textId="0C8F312D" w:rsidR="00986B28" w:rsidRDefault="00986B28" w:rsidP="00986B28">
      <w:pPr>
        <w:pStyle w:val="Heading1"/>
        <w:tabs>
          <w:tab w:val="left" w:pos="567"/>
        </w:tabs>
        <w:rPr>
          <w:lang w:val="fr-CA"/>
        </w:rPr>
      </w:pPr>
      <w:r>
        <w:rPr>
          <w:lang w:val="fr-CA"/>
        </w:rPr>
        <w:t>La consommation de HCFC a diminué en raison de la mise en œuvre des activités du PGEH, incluant un système d’octroi de permis et de quotas, la formation des techniciens en réfrigération et une assistance technique pour le secteur de l’entretien dans la réfrigération, et la transition du marché vers des solutions de remplacement des HCFC. La consommation négligeable de polyols à base de HCFC-141b en 2020 concernait la fabrication de mousse isolante pour des bateaux en fibre de verre, des électroménagers et des tuyaux; et de mousse pulvérisée pour des édifices et des entrepôts frigorifiques.</w:t>
      </w:r>
    </w:p>
    <w:p w14:paraId="1BF2CB29" w14:textId="645C1D2E" w:rsidR="00986B28" w:rsidRDefault="00986B28" w:rsidP="002F20DC">
      <w:pPr>
        <w:widowControl w:val="0"/>
        <w:spacing w:after="240"/>
        <w:rPr>
          <w:i/>
          <w:iCs/>
          <w:lang w:val="fr-CA"/>
        </w:rPr>
      </w:pPr>
      <w:r>
        <w:rPr>
          <w:i/>
          <w:iCs/>
          <w:lang w:val="fr-CA"/>
        </w:rPr>
        <w:t>Rapport sur la mise en œuvre du programme de pays</w:t>
      </w:r>
    </w:p>
    <w:p w14:paraId="736580F1" w14:textId="3207A310" w:rsidR="00986B28" w:rsidRDefault="00986B28" w:rsidP="002F20DC">
      <w:pPr>
        <w:pStyle w:val="Heading1"/>
        <w:widowControl w:val="0"/>
        <w:tabs>
          <w:tab w:val="left" w:pos="567"/>
        </w:tabs>
        <w:rPr>
          <w:lang w:val="fr-CA"/>
        </w:rPr>
      </w:pPr>
      <w:r>
        <w:rPr>
          <w:lang w:val="fr-CA"/>
        </w:rPr>
        <w:t xml:space="preserve">Le gouvernement de la Somalie </w:t>
      </w:r>
      <w:r w:rsidR="00FD3953">
        <w:rPr>
          <w:lang w:val="fr-CA"/>
        </w:rPr>
        <w:t>a déclaré des données sur la consommation sectorielle de HCFC dans le cadre du rapport sur la mise en œuvre du programme de pays de 2020 qui corresponden</w:t>
      </w:r>
      <w:r w:rsidR="00C7474E">
        <w:rPr>
          <w:lang w:val="fr-CA"/>
        </w:rPr>
        <w:t>t a</w:t>
      </w:r>
      <w:r w:rsidR="00FD3953">
        <w:rPr>
          <w:lang w:val="fr-CA"/>
        </w:rPr>
        <w:t>ux données déclarées en vertu de l’article 7 du Protocole de Montréal.</w:t>
      </w:r>
    </w:p>
    <w:p w14:paraId="41F2CF40" w14:textId="4C493EC0" w:rsidR="00FD3953" w:rsidRDefault="00FD3953" w:rsidP="002F20DC">
      <w:pPr>
        <w:widowControl w:val="0"/>
        <w:spacing w:after="240"/>
        <w:rPr>
          <w:u w:val="single"/>
          <w:lang w:val="fr-CA"/>
        </w:rPr>
      </w:pPr>
      <w:r>
        <w:rPr>
          <w:u w:val="single"/>
          <w:lang w:val="fr-CA"/>
        </w:rPr>
        <w:t>Rapport périodique sur la mise en œuvre de la deuxième tranche du PGEH</w:t>
      </w:r>
    </w:p>
    <w:p w14:paraId="778BC214" w14:textId="50FE5B41" w:rsidR="00FD3953" w:rsidRDefault="00FD3953" w:rsidP="002F20DC">
      <w:pPr>
        <w:widowControl w:val="0"/>
        <w:spacing w:after="240"/>
        <w:rPr>
          <w:i/>
          <w:iCs/>
          <w:lang w:val="fr-CA"/>
        </w:rPr>
      </w:pPr>
      <w:r>
        <w:rPr>
          <w:i/>
          <w:iCs/>
          <w:lang w:val="fr-CA"/>
        </w:rPr>
        <w:t>Cadre juridique</w:t>
      </w:r>
    </w:p>
    <w:p w14:paraId="733CC90D" w14:textId="3E70FB4B" w:rsidR="00FD3953" w:rsidRDefault="00FD3953" w:rsidP="002F20DC">
      <w:pPr>
        <w:pStyle w:val="Heading1"/>
        <w:widowControl w:val="0"/>
        <w:tabs>
          <w:tab w:val="left" w:pos="567"/>
        </w:tabs>
        <w:rPr>
          <w:lang w:val="fr-CA"/>
        </w:rPr>
      </w:pPr>
      <w:r>
        <w:rPr>
          <w:lang w:val="fr-CA"/>
        </w:rPr>
        <w:t xml:space="preserve">Le gouvernement de la Somalie a instauré un système d’octroi de permis et de quotas pour les </w:t>
      </w:r>
      <w:r>
        <w:rPr>
          <w:lang w:val="fr-CA"/>
        </w:rPr>
        <w:lastRenderedPageBreak/>
        <w:t>substances qui appauvrissent la couche d’ozone (SAO) avec le règlement SI 133 de 2010.  Le règlement a été amendé en 2011 pour intégrer des mesures de contrôle des HCFC; et il exige aussi l’inscription et la certification des entreprises et des individus impliqués dans l’importation, la distribution et la manipulation de frigorigènes. Le règlement est</w:t>
      </w:r>
      <w:r w:rsidR="00C7474E">
        <w:rPr>
          <w:lang w:val="fr-CA"/>
        </w:rPr>
        <w:t xml:space="preserve"> mis en œuvre</w:t>
      </w:r>
      <w:r>
        <w:rPr>
          <w:lang w:val="fr-CA"/>
        </w:rPr>
        <w:t xml:space="preserve"> par le Bureau des affaires environnementales</w:t>
      </w:r>
      <w:r w:rsidR="006E3669">
        <w:rPr>
          <w:lang w:val="fr-CA"/>
        </w:rPr>
        <w:t>, rattaché</w:t>
      </w:r>
      <w:r>
        <w:rPr>
          <w:lang w:val="fr-CA"/>
        </w:rPr>
        <w:t xml:space="preserve"> </w:t>
      </w:r>
      <w:r w:rsidR="006E3669">
        <w:rPr>
          <w:lang w:val="fr-CA"/>
        </w:rPr>
        <w:t>a</w:t>
      </w:r>
      <w:r>
        <w:rPr>
          <w:lang w:val="fr-CA"/>
        </w:rPr>
        <w:t xml:space="preserve">u Bureau du premier ministre, par </w:t>
      </w:r>
      <w:r w:rsidR="006E3669">
        <w:rPr>
          <w:lang w:val="fr-CA"/>
        </w:rPr>
        <w:t xml:space="preserve">le biais de </w:t>
      </w:r>
      <w:r>
        <w:rPr>
          <w:lang w:val="fr-CA"/>
        </w:rPr>
        <w:t xml:space="preserve">l’Unité nationale de l’ozone et </w:t>
      </w:r>
      <w:r w:rsidR="006E3669">
        <w:rPr>
          <w:lang w:val="fr-CA"/>
        </w:rPr>
        <w:t xml:space="preserve">du </w:t>
      </w:r>
      <w:r>
        <w:rPr>
          <w:lang w:val="fr-CA"/>
        </w:rPr>
        <w:t>comité directeur national sur l’ozone qui comprend des représentants des ministères de l’</w:t>
      </w:r>
      <w:r w:rsidR="006E3669">
        <w:rPr>
          <w:lang w:val="fr-CA"/>
        </w:rPr>
        <w:t>I</w:t>
      </w:r>
      <w:r>
        <w:rPr>
          <w:lang w:val="fr-CA"/>
        </w:rPr>
        <w:t>ndustrie et du commerce, de l’</w:t>
      </w:r>
      <w:r w:rsidR="006E3669">
        <w:rPr>
          <w:lang w:val="fr-CA"/>
        </w:rPr>
        <w:t>A</w:t>
      </w:r>
      <w:r>
        <w:rPr>
          <w:lang w:val="fr-CA"/>
        </w:rPr>
        <w:t>griculture, de l’</w:t>
      </w:r>
      <w:r w:rsidR="006E3669">
        <w:rPr>
          <w:lang w:val="fr-CA"/>
        </w:rPr>
        <w:t>É</w:t>
      </w:r>
      <w:r>
        <w:rPr>
          <w:lang w:val="fr-CA"/>
        </w:rPr>
        <w:t xml:space="preserve">nergie, de la </w:t>
      </w:r>
      <w:r w:rsidR="006E3669">
        <w:rPr>
          <w:lang w:val="fr-CA"/>
        </w:rPr>
        <w:t>J</w:t>
      </w:r>
      <w:r>
        <w:rPr>
          <w:lang w:val="fr-CA"/>
        </w:rPr>
        <w:t>ustice, de l’</w:t>
      </w:r>
      <w:r w:rsidR="006E3669">
        <w:rPr>
          <w:lang w:val="fr-CA"/>
        </w:rPr>
        <w:t>A</w:t>
      </w:r>
      <w:r>
        <w:rPr>
          <w:lang w:val="fr-CA"/>
        </w:rPr>
        <w:t>dministration du revenu, d</w:t>
      </w:r>
      <w:r w:rsidR="006E3669">
        <w:rPr>
          <w:lang w:val="fr-CA"/>
        </w:rPr>
        <w:t>u corps policier</w:t>
      </w:r>
      <w:r w:rsidR="00C7474E">
        <w:rPr>
          <w:lang w:val="fr-CA"/>
        </w:rPr>
        <w:t xml:space="preserve"> </w:t>
      </w:r>
      <w:r>
        <w:rPr>
          <w:lang w:val="fr-CA"/>
        </w:rPr>
        <w:t>et d’organisations non</w:t>
      </w:r>
      <w:r w:rsidR="002F20DC">
        <w:rPr>
          <w:lang w:val="fr-CA"/>
        </w:rPr>
        <w:noBreakHyphen/>
      </w:r>
      <w:r>
        <w:rPr>
          <w:lang w:val="fr-CA"/>
        </w:rPr>
        <w:t>gouvernementales environnementales. L’importation de SAO élimin</w:t>
      </w:r>
      <w:r w:rsidR="006E3669">
        <w:rPr>
          <w:lang w:val="fr-CA"/>
        </w:rPr>
        <w:t>é</w:t>
      </w:r>
      <w:r>
        <w:rPr>
          <w:lang w:val="fr-CA"/>
        </w:rPr>
        <w:t xml:space="preserve">es, incluant </w:t>
      </w:r>
      <w:r w:rsidR="006E3669">
        <w:rPr>
          <w:lang w:val="fr-CA"/>
        </w:rPr>
        <w:t>l</w:t>
      </w:r>
      <w:r>
        <w:rPr>
          <w:lang w:val="fr-CA"/>
        </w:rPr>
        <w:t xml:space="preserve">es CFC, </w:t>
      </w:r>
      <w:r w:rsidR="006E3669">
        <w:rPr>
          <w:lang w:val="fr-CA"/>
        </w:rPr>
        <w:t>l</w:t>
      </w:r>
      <w:r>
        <w:rPr>
          <w:lang w:val="fr-CA"/>
        </w:rPr>
        <w:t xml:space="preserve">es halons et </w:t>
      </w:r>
      <w:r w:rsidR="006E3669">
        <w:rPr>
          <w:lang w:val="fr-CA"/>
        </w:rPr>
        <w:t>le</w:t>
      </w:r>
      <w:r>
        <w:rPr>
          <w:lang w:val="fr-CA"/>
        </w:rPr>
        <w:t xml:space="preserve"> CTC</w:t>
      </w:r>
      <w:r w:rsidR="006E3669">
        <w:rPr>
          <w:lang w:val="fr-CA"/>
        </w:rPr>
        <w:t>,</w:t>
      </w:r>
      <w:r>
        <w:rPr>
          <w:lang w:val="fr-CA"/>
        </w:rPr>
        <w:t xml:space="preserve"> ainsi que d’électroménagers contenant ces substances chimiques, est interdite.</w:t>
      </w:r>
    </w:p>
    <w:p w14:paraId="079C2C58" w14:textId="3DE53E1C" w:rsidR="00FD3953" w:rsidRDefault="0009702F" w:rsidP="002F20DC">
      <w:pPr>
        <w:pStyle w:val="Heading1"/>
        <w:widowControl w:val="0"/>
        <w:tabs>
          <w:tab w:val="left" w:pos="567"/>
        </w:tabs>
        <w:rPr>
          <w:lang w:val="fr-CA"/>
        </w:rPr>
      </w:pPr>
      <w:r>
        <w:rPr>
          <w:lang w:val="fr-CA"/>
        </w:rPr>
        <w:t>Un examen</w:t>
      </w:r>
      <w:r w:rsidR="004A0FE3">
        <w:rPr>
          <w:lang w:val="fr-CA"/>
        </w:rPr>
        <w:t xml:space="preserve">, effectué en juillet 2019, a confirmé que le système d’octroi de permis et de quotas pour l’importation et l’exportation des substances réglementées par le Protocole de Montréal est opérationnel; toutefois, il doit être </w:t>
      </w:r>
      <w:r w:rsidR="004649D9">
        <w:rPr>
          <w:lang w:val="fr-CA"/>
        </w:rPr>
        <w:t xml:space="preserve">davantage </w:t>
      </w:r>
      <w:r w:rsidR="004A0FE3">
        <w:rPr>
          <w:lang w:val="fr-CA"/>
        </w:rPr>
        <w:t>renforc</w:t>
      </w:r>
      <w:r w:rsidR="004649D9">
        <w:rPr>
          <w:lang w:val="fr-CA"/>
        </w:rPr>
        <w:t>er</w:t>
      </w:r>
      <w:r w:rsidR="004A0FE3">
        <w:rPr>
          <w:lang w:val="fr-CA"/>
        </w:rPr>
        <w:t xml:space="preserve"> au</w:t>
      </w:r>
      <w:r w:rsidR="006E3669">
        <w:rPr>
          <w:lang w:val="fr-CA"/>
        </w:rPr>
        <w:t xml:space="preserve"> niveau des</w:t>
      </w:r>
      <w:r w:rsidR="004A0FE3">
        <w:rPr>
          <w:lang w:val="fr-CA"/>
        </w:rPr>
        <w:t xml:space="preserve"> douanes.  Des </w:t>
      </w:r>
      <w:r w:rsidR="00233977">
        <w:rPr>
          <w:lang w:val="fr-CA"/>
        </w:rPr>
        <w:t>identifiants multifonctionnels de frigorigènes ont été fourni</w:t>
      </w:r>
      <w:r w:rsidR="004649D9">
        <w:rPr>
          <w:lang w:val="fr-CA"/>
        </w:rPr>
        <w:t>s</w:t>
      </w:r>
      <w:r w:rsidR="00233977">
        <w:rPr>
          <w:lang w:val="fr-CA"/>
        </w:rPr>
        <w:t xml:space="preserve"> aux postes de douanes (ports maritimes de </w:t>
      </w:r>
      <w:proofErr w:type="spellStart"/>
      <w:r w:rsidR="00233977">
        <w:rPr>
          <w:lang w:val="fr-CA"/>
        </w:rPr>
        <w:t>Bosaso</w:t>
      </w:r>
      <w:proofErr w:type="spellEnd"/>
      <w:r w:rsidR="00233977">
        <w:rPr>
          <w:lang w:val="fr-CA"/>
        </w:rPr>
        <w:t xml:space="preserve">, </w:t>
      </w:r>
      <w:proofErr w:type="spellStart"/>
      <w:r w:rsidR="00233977">
        <w:rPr>
          <w:lang w:val="fr-CA"/>
        </w:rPr>
        <w:t>Kismayo</w:t>
      </w:r>
      <w:proofErr w:type="spellEnd"/>
      <w:r w:rsidR="00233977">
        <w:rPr>
          <w:lang w:val="fr-CA"/>
        </w:rPr>
        <w:t xml:space="preserve"> et Mogadiscio) pour faciliter l’inspection des SAO. En janvier 2021, l’administration d</w:t>
      </w:r>
      <w:r w:rsidR="006E3669">
        <w:rPr>
          <w:lang w:val="fr-CA"/>
        </w:rPr>
        <w:t>es d</w:t>
      </w:r>
      <w:r w:rsidR="00233977">
        <w:rPr>
          <w:lang w:val="fr-CA"/>
        </w:rPr>
        <w:t>ouane</w:t>
      </w:r>
      <w:r w:rsidR="006E3669">
        <w:rPr>
          <w:lang w:val="fr-CA"/>
        </w:rPr>
        <w:t>s</w:t>
      </w:r>
      <w:r w:rsidR="00233977">
        <w:rPr>
          <w:lang w:val="fr-CA"/>
        </w:rPr>
        <w:t xml:space="preserve"> a adopté les codes HS révisés (2012) de l’Organisation mondiale des douanes qui permettent d’identifier </w:t>
      </w:r>
      <w:r w:rsidR="00951889">
        <w:rPr>
          <w:lang w:val="fr-CA"/>
        </w:rPr>
        <w:t>l</w:t>
      </w:r>
      <w:r w:rsidR="00233977">
        <w:rPr>
          <w:lang w:val="fr-CA"/>
        </w:rPr>
        <w:t>es HCFC individuels.</w:t>
      </w:r>
    </w:p>
    <w:p w14:paraId="304257C5" w14:textId="22088FB1" w:rsidR="00233977" w:rsidRDefault="00233977" w:rsidP="002F20DC">
      <w:pPr>
        <w:widowControl w:val="0"/>
        <w:spacing w:after="240"/>
        <w:rPr>
          <w:i/>
          <w:iCs/>
          <w:lang w:val="fr-CA"/>
        </w:rPr>
      </w:pPr>
      <w:r>
        <w:rPr>
          <w:i/>
          <w:iCs/>
          <w:lang w:val="fr-CA"/>
        </w:rPr>
        <w:t>Secteur de l’entretien dans la réfrigération</w:t>
      </w:r>
    </w:p>
    <w:p w14:paraId="7FD87ADE" w14:textId="5FB3998C" w:rsidR="00233977" w:rsidRDefault="00233977" w:rsidP="002F20DC">
      <w:pPr>
        <w:pStyle w:val="Heading1"/>
        <w:widowControl w:val="0"/>
        <w:tabs>
          <w:tab w:val="left" w:pos="567"/>
        </w:tabs>
        <w:rPr>
          <w:lang w:val="fr-CA"/>
        </w:rPr>
      </w:pPr>
      <w:r>
        <w:rPr>
          <w:lang w:val="fr-CA"/>
        </w:rPr>
        <w:t xml:space="preserve">Durant la deuxième tranche, les mesures suivantes ont été </w:t>
      </w:r>
      <w:r w:rsidR="006E3669">
        <w:rPr>
          <w:lang w:val="fr-CA"/>
        </w:rPr>
        <w:t xml:space="preserve">mises en </w:t>
      </w:r>
      <w:proofErr w:type="spellStart"/>
      <w:r w:rsidR="006E3669">
        <w:rPr>
          <w:lang w:val="fr-CA"/>
        </w:rPr>
        <w:t>oeuvre</w:t>
      </w:r>
      <w:proofErr w:type="spellEnd"/>
      <w:r>
        <w:rPr>
          <w:lang w:val="fr-CA"/>
        </w:rPr>
        <w:t> :</w:t>
      </w:r>
    </w:p>
    <w:p w14:paraId="25D52B15" w14:textId="2766BB70" w:rsidR="00233977" w:rsidRDefault="00233977" w:rsidP="002F20DC">
      <w:pPr>
        <w:widowControl w:val="0"/>
        <w:spacing w:after="240"/>
        <w:ind w:left="1134" w:hanging="567"/>
        <w:rPr>
          <w:lang w:val="fr-CA"/>
        </w:rPr>
      </w:pPr>
      <w:r>
        <w:rPr>
          <w:lang w:val="fr-CA"/>
        </w:rPr>
        <w:t>a)</w:t>
      </w:r>
      <w:r>
        <w:rPr>
          <w:lang w:val="fr-CA"/>
        </w:rPr>
        <w:tab/>
        <w:t>Formation</w:t>
      </w:r>
      <w:r w:rsidR="000213D8">
        <w:rPr>
          <w:lang w:val="fr-CA"/>
        </w:rPr>
        <w:t>, en langue locale,</w:t>
      </w:r>
      <w:r>
        <w:rPr>
          <w:lang w:val="fr-CA"/>
        </w:rPr>
        <w:t xml:space="preserve"> de 50 agents des douanes et d’application de la loi sur l’utilisation des identifiants de frigorigènes dans trois villes (Mogadiscio, </w:t>
      </w:r>
      <w:proofErr w:type="spellStart"/>
      <w:r>
        <w:rPr>
          <w:lang w:val="fr-CA"/>
        </w:rPr>
        <w:t>Kismayo</w:t>
      </w:r>
      <w:proofErr w:type="spellEnd"/>
      <w:r>
        <w:rPr>
          <w:lang w:val="fr-CA"/>
        </w:rPr>
        <w:t xml:space="preserve"> et </w:t>
      </w:r>
      <w:proofErr w:type="spellStart"/>
      <w:r>
        <w:rPr>
          <w:lang w:val="fr-CA"/>
        </w:rPr>
        <w:t>Bosaso</w:t>
      </w:r>
      <w:proofErr w:type="spellEnd"/>
      <w:r>
        <w:rPr>
          <w:lang w:val="fr-CA"/>
        </w:rPr>
        <w:t xml:space="preserve">); la formation à Berbera a été annulée pour des raisons de sécurité et sera reprise </w:t>
      </w:r>
      <w:r w:rsidR="006E3669">
        <w:rPr>
          <w:lang w:val="fr-CA"/>
        </w:rPr>
        <w:t>plus tard</w:t>
      </w:r>
      <w:r>
        <w:rPr>
          <w:lang w:val="fr-CA"/>
        </w:rPr>
        <w:t>; et</w:t>
      </w:r>
    </w:p>
    <w:p w14:paraId="7902E23E" w14:textId="7EAE6B2B" w:rsidR="00233977" w:rsidRDefault="00233977" w:rsidP="002F20DC">
      <w:pPr>
        <w:widowControl w:val="0"/>
        <w:spacing w:after="240"/>
        <w:ind w:left="1134" w:hanging="567"/>
        <w:rPr>
          <w:lang w:val="fr-CA"/>
        </w:rPr>
      </w:pPr>
    </w:p>
    <w:p w14:paraId="4CBA2D96" w14:textId="3830AED7" w:rsidR="00A87811" w:rsidRDefault="00233977" w:rsidP="002F20DC">
      <w:pPr>
        <w:widowControl w:val="0"/>
        <w:spacing w:after="240"/>
        <w:ind w:left="1134" w:hanging="567"/>
        <w:rPr>
          <w:lang w:val="fr-CA"/>
        </w:rPr>
      </w:pPr>
      <w:r>
        <w:rPr>
          <w:lang w:val="fr-CA"/>
        </w:rPr>
        <w:t>b)</w:t>
      </w:r>
      <w:r>
        <w:rPr>
          <w:lang w:val="fr-CA"/>
        </w:rPr>
        <w:tab/>
        <w:t>Élaboration de matériel de formation et</w:t>
      </w:r>
      <w:r w:rsidR="004649D9">
        <w:rPr>
          <w:lang w:val="fr-CA"/>
        </w:rPr>
        <w:t xml:space="preserve"> </w:t>
      </w:r>
      <w:r w:rsidR="00951889">
        <w:rPr>
          <w:lang w:val="fr-CA"/>
        </w:rPr>
        <w:t>tenue</w:t>
      </w:r>
      <w:r>
        <w:rPr>
          <w:lang w:val="fr-CA"/>
        </w:rPr>
        <w:t xml:space="preserve"> d’une session de formation de 10 jours pour 15</w:t>
      </w:r>
      <w:r w:rsidR="002F20DC">
        <w:rPr>
          <w:lang w:val="fr-CA"/>
        </w:rPr>
        <w:t> </w:t>
      </w:r>
      <w:r>
        <w:rPr>
          <w:lang w:val="fr-CA"/>
        </w:rPr>
        <w:t xml:space="preserve">formateurs à Moscou, couvrant les bonnes pratiques d’entretien, la récupération, la réutilisation et la régénération des frigorigènes, les exigences environnementales et en matière de sécurité, l’installation, le contrôle des fuites, </w:t>
      </w:r>
      <w:r w:rsidR="006E3669">
        <w:rPr>
          <w:lang w:val="fr-CA"/>
        </w:rPr>
        <w:t>l’</w:t>
      </w:r>
      <w:r w:rsidR="00A87811">
        <w:rPr>
          <w:lang w:val="fr-CA"/>
        </w:rPr>
        <w:t xml:space="preserve">examen du brasage et la manipulation des frigorigènes inflammables; tous les participants ont réussi l’examen et ont été certifiés dans la catégorie II pour les gaz fluorés (équivalent </w:t>
      </w:r>
      <w:r w:rsidR="004649D9">
        <w:rPr>
          <w:lang w:val="fr-CA"/>
        </w:rPr>
        <w:t>au</w:t>
      </w:r>
      <w:r w:rsidR="00A87811">
        <w:rPr>
          <w:lang w:val="fr-CA"/>
        </w:rPr>
        <w:t xml:space="preserve"> certificat </w:t>
      </w:r>
      <w:r w:rsidR="000213D8">
        <w:rPr>
          <w:lang w:val="fr-CA"/>
        </w:rPr>
        <w:t xml:space="preserve">émis </w:t>
      </w:r>
      <w:r w:rsidR="00A87811">
        <w:rPr>
          <w:lang w:val="fr-CA"/>
        </w:rPr>
        <w:t xml:space="preserve">en Europe) et 190 techniciens ont été formés par ces formateurs sur les bonnes pratiques d’entretien et l’entretien </w:t>
      </w:r>
      <w:r w:rsidR="007C4FC4">
        <w:rPr>
          <w:lang w:val="fr-CA"/>
        </w:rPr>
        <w:t xml:space="preserve">avec </w:t>
      </w:r>
      <w:r w:rsidR="00A87811">
        <w:rPr>
          <w:lang w:val="fr-CA"/>
        </w:rPr>
        <w:t>des produits de remplacement.</w:t>
      </w:r>
    </w:p>
    <w:p w14:paraId="2690E405" w14:textId="77777777" w:rsidR="00A87811" w:rsidRDefault="00A87811" w:rsidP="002F20DC">
      <w:pPr>
        <w:widowControl w:val="0"/>
        <w:spacing w:after="240"/>
        <w:ind w:left="1134" w:hanging="567"/>
        <w:rPr>
          <w:lang w:val="fr-CA"/>
        </w:rPr>
      </w:pPr>
    </w:p>
    <w:p w14:paraId="5AC69BD1" w14:textId="7E25D9A5" w:rsidR="00A87811" w:rsidRDefault="00A87811" w:rsidP="002F20DC">
      <w:pPr>
        <w:widowControl w:val="0"/>
        <w:tabs>
          <w:tab w:val="left" w:pos="567"/>
        </w:tabs>
        <w:spacing w:after="240"/>
        <w:rPr>
          <w:lang w:val="fr-CA"/>
        </w:rPr>
      </w:pPr>
      <w:r>
        <w:rPr>
          <w:lang w:val="fr-CA"/>
        </w:rPr>
        <w:t>8.</w:t>
      </w:r>
      <w:r>
        <w:rPr>
          <w:lang w:val="fr-CA"/>
        </w:rPr>
        <w:tab/>
        <w:t>L’UNO coordonne les activités dans le cadre du PGEH et su</w:t>
      </w:r>
      <w:r w:rsidR="000213D8">
        <w:rPr>
          <w:lang w:val="fr-CA"/>
        </w:rPr>
        <w:t>pervise</w:t>
      </w:r>
      <w:r>
        <w:rPr>
          <w:lang w:val="fr-CA"/>
        </w:rPr>
        <w:t xml:space="preserve"> les progrès de la mise en œuvre, avec des dépenses totales de 22 178 $US (personnel et consultant : 5 000 $US; déplacements : 6 678 $US; réunions/ateliers : 3 000 $US; et diverses autres : 7 500 $US).</w:t>
      </w:r>
    </w:p>
    <w:p w14:paraId="735EF749" w14:textId="0CF592E1" w:rsidR="00A87811" w:rsidRDefault="00A87811" w:rsidP="002F20DC">
      <w:pPr>
        <w:widowControl w:val="0"/>
        <w:tabs>
          <w:tab w:val="left" w:pos="567"/>
        </w:tabs>
        <w:spacing w:after="240"/>
        <w:rPr>
          <w:u w:val="single"/>
          <w:lang w:val="fr-CA"/>
        </w:rPr>
      </w:pPr>
      <w:r>
        <w:rPr>
          <w:u w:val="single"/>
          <w:lang w:val="fr-CA"/>
        </w:rPr>
        <w:t>Niveau de décaissement des fonds</w:t>
      </w:r>
    </w:p>
    <w:p w14:paraId="1E17DA26" w14:textId="49367BE3" w:rsidR="00A87811" w:rsidRDefault="00A87811" w:rsidP="002F20DC">
      <w:pPr>
        <w:widowControl w:val="0"/>
        <w:tabs>
          <w:tab w:val="left" w:pos="567"/>
        </w:tabs>
        <w:spacing w:after="240"/>
        <w:rPr>
          <w:lang w:val="fr-CA"/>
        </w:rPr>
      </w:pPr>
      <w:r>
        <w:rPr>
          <w:lang w:val="fr-CA"/>
        </w:rPr>
        <w:t>9.</w:t>
      </w:r>
      <w:r>
        <w:rPr>
          <w:lang w:val="fr-CA"/>
        </w:rPr>
        <w:tab/>
        <w:t>En date de septembre 2021, le financement de 173 874 $US (incluant 40 374 $US pour la sécurité) pour la première tranche avait été entièrement décaissé; du montant de 186 500 $US (incluant 45 000 $US pour les coûts de sécurité)</w:t>
      </w:r>
      <w:r w:rsidR="00AC6C78">
        <w:rPr>
          <w:lang w:val="fr-CA"/>
        </w:rPr>
        <w:t xml:space="preserve"> approuvé pour la deuxième tranche, 135 270 $US (73 pour cent) avaient été décaissés. Le solde de 51 230 $US sera décaissé en 2021 et 2022.</w:t>
      </w:r>
    </w:p>
    <w:p w14:paraId="206A3A50" w14:textId="2CA93A18" w:rsidR="00AC6C78" w:rsidRDefault="00AC6C78" w:rsidP="002F20DC">
      <w:pPr>
        <w:keepNext/>
        <w:keepLines/>
        <w:widowControl w:val="0"/>
        <w:tabs>
          <w:tab w:val="left" w:pos="567"/>
        </w:tabs>
        <w:spacing w:after="240"/>
        <w:rPr>
          <w:u w:val="single"/>
          <w:lang w:val="fr-CA"/>
        </w:rPr>
      </w:pPr>
      <w:r>
        <w:rPr>
          <w:u w:val="single"/>
          <w:lang w:val="fr-CA"/>
        </w:rPr>
        <w:lastRenderedPageBreak/>
        <w:t>Plan de mise en œuvre pour la troisième et dernière tranche du PGEH</w:t>
      </w:r>
    </w:p>
    <w:p w14:paraId="64CC53AC" w14:textId="51AE9320" w:rsidR="00AC6C78" w:rsidRDefault="00AC6C78" w:rsidP="002F20DC">
      <w:pPr>
        <w:keepNext/>
        <w:keepLines/>
        <w:widowControl w:val="0"/>
        <w:tabs>
          <w:tab w:val="left" w:pos="567"/>
        </w:tabs>
        <w:spacing w:after="240"/>
        <w:rPr>
          <w:lang w:val="fr-CA"/>
        </w:rPr>
      </w:pPr>
      <w:r>
        <w:rPr>
          <w:lang w:val="fr-CA"/>
        </w:rPr>
        <w:t>10.</w:t>
      </w:r>
      <w:r>
        <w:rPr>
          <w:lang w:val="fr-CA"/>
        </w:rPr>
        <w:tab/>
        <w:t>Les activités suivantes seront mises en œuvre entre novembre 2021 et décembre 2022 :</w:t>
      </w:r>
    </w:p>
    <w:p w14:paraId="56AB72D9" w14:textId="27B95D41" w:rsidR="00AC6C78" w:rsidRDefault="00AC6C78" w:rsidP="002F20DC">
      <w:pPr>
        <w:keepNext/>
        <w:keepLines/>
        <w:widowControl w:val="0"/>
        <w:tabs>
          <w:tab w:val="left" w:pos="567"/>
          <w:tab w:val="left" w:pos="1134"/>
        </w:tabs>
        <w:spacing w:after="240"/>
        <w:ind w:left="1134" w:hanging="1134"/>
        <w:rPr>
          <w:lang w:val="fr-CA"/>
        </w:rPr>
      </w:pPr>
      <w:r>
        <w:rPr>
          <w:lang w:val="fr-CA"/>
        </w:rPr>
        <w:tab/>
        <w:t>a)</w:t>
      </w:r>
      <w:r>
        <w:rPr>
          <w:lang w:val="fr-CA"/>
        </w:rPr>
        <w:tab/>
        <w:t xml:space="preserve">Formation de 60 agents des douanes sur le système d’octroi de permis et de quotas, </w:t>
      </w:r>
      <w:r w:rsidR="004649D9">
        <w:rPr>
          <w:lang w:val="fr-CA"/>
        </w:rPr>
        <w:t>l’application des</w:t>
      </w:r>
      <w:r>
        <w:rPr>
          <w:lang w:val="fr-CA"/>
        </w:rPr>
        <w:t xml:space="preserve"> codes du système harmonisé (HS), </w:t>
      </w:r>
      <w:r w:rsidR="004649D9">
        <w:rPr>
          <w:lang w:val="fr-CA"/>
        </w:rPr>
        <w:t>l’</w:t>
      </w:r>
      <w:r>
        <w:rPr>
          <w:lang w:val="fr-CA"/>
        </w:rPr>
        <w:t xml:space="preserve">enregistrement des données, </w:t>
      </w:r>
      <w:r w:rsidR="004649D9">
        <w:rPr>
          <w:lang w:val="fr-CA"/>
        </w:rPr>
        <w:t>l’</w:t>
      </w:r>
      <w:r>
        <w:rPr>
          <w:lang w:val="fr-CA"/>
        </w:rPr>
        <w:t xml:space="preserve">identification des frigorigènes, </w:t>
      </w:r>
      <w:r w:rsidR="004649D9">
        <w:rPr>
          <w:lang w:val="fr-CA"/>
        </w:rPr>
        <w:t xml:space="preserve">la </w:t>
      </w:r>
      <w:r>
        <w:rPr>
          <w:lang w:val="fr-CA"/>
        </w:rPr>
        <w:t>prévention du commerce illégal (51 230 $US provenant de la deuxième tranche);</w:t>
      </w:r>
    </w:p>
    <w:p w14:paraId="796E5B3A" w14:textId="35475E25" w:rsidR="00AC6C78" w:rsidRDefault="00AC6C78" w:rsidP="002F20DC">
      <w:pPr>
        <w:widowControl w:val="0"/>
        <w:tabs>
          <w:tab w:val="left" w:pos="567"/>
          <w:tab w:val="left" w:pos="1134"/>
        </w:tabs>
        <w:spacing w:after="240"/>
        <w:ind w:left="1134" w:hanging="1134"/>
        <w:rPr>
          <w:lang w:val="fr-CA"/>
        </w:rPr>
      </w:pPr>
      <w:r>
        <w:rPr>
          <w:lang w:val="fr-CA"/>
        </w:rPr>
        <w:tab/>
        <w:t>b)</w:t>
      </w:r>
      <w:r>
        <w:rPr>
          <w:lang w:val="fr-CA"/>
        </w:rPr>
        <w:tab/>
        <w:t>Élaboration</w:t>
      </w:r>
      <w:r w:rsidR="00C84D32">
        <w:rPr>
          <w:lang w:val="fr-CA"/>
        </w:rPr>
        <w:t xml:space="preserve"> et</w:t>
      </w:r>
      <w:r>
        <w:rPr>
          <w:lang w:val="fr-CA"/>
        </w:rPr>
        <w:t xml:space="preserve"> distribution de brochures et</w:t>
      </w:r>
      <w:r w:rsidR="00C84D32">
        <w:rPr>
          <w:lang w:val="fr-CA"/>
        </w:rPr>
        <w:t xml:space="preserve"> de </w:t>
      </w:r>
      <w:r>
        <w:rPr>
          <w:lang w:val="fr-CA"/>
        </w:rPr>
        <w:t xml:space="preserve">fiches techniques pour soutenir les connaissances théoriques </w:t>
      </w:r>
      <w:r w:rsidR="00C84D32">
        <w:rPr>
          <w:lang w:val="fr-CA"/>
        </w:rPr>
        <w:t>des techniciens concernant le</w:t>
      </w:r>
      <w:r>
        <w:rPr>
          <w:lang w:val="fr-CA"/>
        </w:rPr>
        <w:t xml:space="preserve"> service</w:t>
      </w:r>
      <w:r w:rsidR="00C84D32">
        <w:rPr>
          <w:lang w:val="fr-CA"/>
        </w:rPr>
        <w:t xml:space="preserve"> et</w:t>
      </w:r>
      <w:r>
        <w:rPr>
          <w:lang w:val="fr-CA"/>
        </w:rPr>
        <w:t xml:space="preserve"> l’entretien des équipements de réfrigération et de climatisation; formation de 120 techniciens par les formateurs certifiés </w:t>
      </w:r>
      <w:r w:rsidR="00C84D32">
        <w:rPr>
          <w:lang w:val="fr-CA"/>
        </w:rPr>
        <w:t xml:space="preserve">durant </w:t>
      </w:r>
      <w:r>
        <w:rPr>
          <w:lang w:val="fr-CA"/>
        </w:rPr>
        <w:t>la première tranche, sur la manipulation sécuritaire des frigorigènes de remplacement, la récupératio</w:t>
      </w:r>
      <w:r w:rsidR="00C84D32">
        <w:rPr>
          <w:lang w:val="fr-CA"/>
        </w:rPr>
        <w:t>n,</w:t>
      </w:r>
      <w:r>
        <w:rPr>
          <w:lang w:val="fr-CA"/>
        </w:rPr>
        <w:t xml:space="preserve"> le recyclage, et l’entretien des équipements de réfrigération commerciale (10 000 $US);</w:t>
      </w:r>
    </w:p>
    <w:p w14:paraId="74179504" w14:textId="1A0BBC20" w:rsidR="005B0DC5" w:rsidRDefault="00AC6C78" w:rsidP="002F20DC">
      <w:pPr>
        <w:widowControl w:val="0"/>
        <w:tabs>
          <w:tab w:val="left" w:pos="567"/>
          <w:tab w:val="left" w:pos="1134"/>
        </w:tabs>
        <w:spacing w:after="240"/>
        <w:ind w:left="1134" w:hanging="1134"/>
        <w:rPr>
          <w:lang w:val="fr-CA"/>
        </w:rPr>
      </w:pPr>
      <w:r>
        <w:rPr>
          <w:lang w:val="fr-CA"/>
        </w:rPr>
        <w:tab/>
        <w:t>c)</w:t>
      </w:r>
      <w:r>
        <w:rPr>
          <w:lang w:val="fr-CA"/>
        </w:rPr>
        <w:tab/>
        <w:t>Livraison de 25 trousses d’entretien (</w:t>
      </w:r>
      <w:r w:rsidR="004649D9">
        <w:rPr>
          <w:lang w:val="fr-CA"/>
        </w:rPr>
        <w:t>par ex.,</w:t>
      </w:r>
      <w:r>
        <w:rPr>
          <w:lang w:val="fr-CA"/>
        </w:rPr>
        <w:t xml:space="preserve"> détecteurs de fuites,</w:t>
      </w:r>
      <w:r w:rsidR="005B0DC5">
        <w:rPr>
          <w:lang w:val="fr-CA"/>
        </w:rPr>
        <w:t xml:space="preserve"> manomètres, outils de base) pour des techniciens (38 000 $US); et</w:t>
      </w:r>
    </w:p>
    <w:p w14:paraId="1EAEB4E7" w14:textId="77777777" w:rsidR="005B0DC5" w:rsidRDefault="005B0DC5" w:rsidP="002F20DC">
      <w:pPr>
        <w:widowControl w:val="0"/>
        <w:tabs>
          <w:tab w:val="left" w:pos="567"/>
          <w:tab w:val="left" w:pos="1134"/>
        </w:tabs>
        <w:spacing w:after="240"/>
        <w:ind w:left="1134" w:hanging="1134"/>
        <w:rPr>
          <w:lang w:val="fr-CA"/>
        </w:rPr>
      </w:pPr>
      <w:r>
        <w:rPr>
          <w:lang w:val="fr-CA"/>
        </w:rPr>
        <w:tab/>
        <w:t>d)</w:t>
      </w:r>
      <w:r>
        <w:rPr>
          <w:lang w:val="fr-CA"/>
        </w:rPr>
        <w:tab/>
        <w:t>Suivi et assistance technique : l’UNO distribuera des trousses aux techniciens en réfrigération (1 000 $US pour le personnel et 1 000 $US pour les déplacements).</w:t>
      </w:r>
    </w:p>
    <w:p w14:paraId="59D2E960" w14:textId="77777777" w:rsidR="005B0DC5" w:rsidRDefault="005B0DC5" w:rsidP="002F20DC">
      <w:pPr>
        <w:widowControl w:val="0"/>
        <w:tabs>
          <w:tab w:val="left" w:pos="567"/>
          <w:tab w:val="left" w:pos="1134"/>
        </w:tabs>
        <w:spacing w:after="240"/>
        <w:ind w:left="1134" w:hanging="1134"/>
        <w:rPr>
          <w:u w:val="single"/>
          <w:lang w:val="fr-CA"/>
        </w:rPr>
      </w:pPr>
      <w:r>
        <w:rPr>
          <w:u w:val="single"/>
          <w:lang w:val="fr-CA"/>
        </w:rPr>
        <w:t>Achèvement de la phase I du PGEH</w:t>
      </w:r>
    </w:p>
    <w:p w14:paraId="3D605032" w14:textId="2C0C3F05" w:rsidR="005B0DC5" w:rsidRDefault="005B0DC5" w:rsidP="002F20DC">
      <w:pPr>
        <w:widowControl w:val="0"/>
        <w:tabs>
          <w:tab w:val="left" w:pos="0"/>
          <w:tab w:val="left" w:pos="567"/>
        </w:tabs>
        <w:spacing w:after="240"/>
        <w:rPr>
          <w:lang w:val="fr-CA"/>
        </w:rPr>
      </w:pPr>
      <w:r>
        <w:rPr>
          <w:lang w:val="fr-CA"/>
        </w:rPr>
        <w:t>11.</w:t>
      </w:r>
      <w:r>
        <w:rPr>
          <w:lang w:val="fr-CA"/>
        </w:rPr>
        <w:tab/>
        <w:t xml:space="preserve">En raison des défis causés par les questions de sécurité et </w:t>
      </w:r>
      <w:r w:rsidR="000213D8">
        <w:rPr>
          <w:lang w:val="fr-CA"/>
        </w:rPr>
        <w:t>d</w:t>
      </w:r>
      <w:r>
        <w:rPr>
          <w:lang w:val="fr-CA"/>
        </w:rPr>
        <w:t>es contraintes imposées par la pandémie de COVID-19, la troisième tranche, prévue initialement pour 2020, a été présentée seulement à la</w:t>
      </w:r>
      <w:r w:rsidR="002F20DC">
        <w:rPr>
          <w:lang w:val="fr-CA"/>
        </w:rPr>
        <w:t> </w:t>
      </w:r>
      <w:r>
        <w:rPr>
          <w:lang w:val="fr-CA"/>
        </w:rPr>
        <w:t>88</w:t>
      </w:r>
      <w:r w:rsidRPr="005B0DC5">
        <w:rPr>
          <w:vertAlign w:val="superscript"/>
          <w:lang w:val="fr-CA"/>
        </w:rPr>
        <w:t>e</w:t>
      </w:r>
      <w:r w:rsidR="002F20DC">
        <w:rPr>
          <w:lang w:val="fr-CA"/>
        </w:rPr>
        <w:t> </w:t>
      </w:r>
      <w:r>
        <w:rPr>
          <w:lang w:val="fr-CA"/>
        </w:rPr>
        <w:t>réunion. Le gouvernement a demandé la prolongation de la mise en œuvre de la phase I jusqu’au</w:t>
      </w:r>
      <w:r w:rsidR="002F20DC">
        <w:rPr>
          <w:lang w:val="fr-CA"/>
        </w:rPr>
        <w:t> </w:t>
      </w:r>
      <w:r>
        <w:rPr>
          <w:lang w:val="fr-CA"/>
        </w:rPr>
        <w:t>31</w:t>
      </w:r>
      <w:r w:rsidR="002F20DC">
        <w:rPr>
          <w:lang w:val="fr-CA"/>
        </w:rPr>
        <w:t> </w:t>
      </w:r>
      <w:r>
        <w:rPr>
          <w:lang w:val="fr-CA"/>
        </w:rPr>
        <w:t xml:space="preserve">décembre 2022 </w:t>
      </w:r>
      <w:r w:rsidR="007C4FC4">
        <w:rPr>
          <w:lang w:val="fr-CA"/>
        </w:rPr>
        <w:t>en raison</w:t>
      </w:r>
      <w:r>
        <w:rPr>
          <w:lang w:val="fr-CA"/>
        </w:rPr>
        <w:t xml:space="preserve"> des retards et de l’incidence de la pandémie de COVID-19.</w:t>
      </w:r>
    </w:p>
    <w:p w14:paraId="07BB4292" w14:textId="34C49320" w:rsidR="00FD3953" w:rsidRDefault="005B0DC5" w:rsidP="002F20DC">
      <w:pPr>
        <w:widowControl w:val="0"/>
        <w:tabs>
          <w:tab w:val="left" w:pos="0"/>
          <w:tab w:val="left" w:pos="567"/>
        </w:tabs>
        <w:spacing w:after="240"/>
        <w:jc w:val="center"/>
        <w:rPr>
          <w:b/>
          <w:bCs/>
          <w:lang w:val="fr-CA"/>
        </w:rPr>
      </w:pPr>
      <w:r>
        <w:rPr>
          <w:b/>
          <w:bCs/>
          <w:lang w:val="fr-CA"/>
        </w:rPr>
        <w:t>OBSERVATIONS ET RECOMMANDATION DU SECRÉTARIAT</w:t>
      </w:r>
    </w:p>
    <w:p w14:paraId="6924864E" w14:textId="3C354DD2" w:rsidR="005B0DC5" w:rsidRDefault="005B0DC5" w:rsidP="002F20DC">
      <w:pPr>
        <w:widowControl w:val="0"/>
        <w:tabs>
          <w:tab w:val="left" w:pos="0"/>
          <w:tab w:val="left" w:pos="567"/>
        </w:tabs>
        <w:spacing w:after="240"/>
        <w:rPr>
          <w:b/>
          <w:bCs/>
          <w:lang w:val="fr-CA"/>
        </w:rPr>
      </w:pPr>
      <w:r>
        <w:rPr>
          <w:b/>
          <w:bCs/>
          <w:lang w:val="fr-CA"/>
        </w:rPr>
        <w:t>OBSERVATIONS</w:t>
      </w:r>
    </w:p>
    <w:p w14:paraId="3962F4BA" w14:textId="2103E782" w:rsidR="005B0DC5" w:rsidRDefault="005B0DC5" w:rsidP="002F20DC">
      <w:pPr>
        <w:widowControl w:val="0"/>
        <w:tabs>
          <w:tab w:val="left" w:pos="0"/>
          <w:tab w:val="left" w:pos="567"/>
        </w:tabs>
        <w:spacing w:after="240"/>
        <w:rPr>
          <w:u w:val="single"/>
          <w:lang w:val="fr-CA"/>
        </w:rPr>
      </w:pPr>
      <w:r>
        <w:rPr>
          <w:u w:val="single"/>
          <w:lang w:val="fr-CA"/>
        </w:rPr>
        <w:t>Rapport périodique sur la mise en œuvre de la deuxième tranche du PGEH</w:t>
      </w:r>
    </w:p>
    <w:p w14:paraId="17549FC3" w14:textId="61356B88" w:rsidR="005B0DC5" w:rsidRDefault="005B0DC5" w:rsidP="002F20DC">
      <w:pPr>
        <w:widowControl w:val="0"/>
        <w:tabs>
          <w:tab w:val="left" w:pos="0"/>
          <w:tab w:val="left" w:pos="567"/>
        </w:tabs>
        <w:spacing w:after="240"/>
        <w:rPr>
          <w:i/>
          <w:iCs/>
          <w:lang w:val="fr-CA"/>
        </w:rPr>
      </w:pPr>
      <w:r>
        <w:rPr>
          <w:i/>
          <w:iCs/>
          <w:lang w:val="fr-CA"/>
        </w:rPr>
        <w:t>Cadre juridique</w:t>
      </w:r>
    </w:p>
    <w:p w14:paraId="3BDEB665" w14:textId="5876BB9B" w:rsidR="005B0DC5" w:rsidRDefault="005B0DC5" w:rsidP="002F20DC">
      <w:pPr>
        <w:widowControl w:val="0"/>
        <w:tabs>
          <w:tab w:val="left" w:pos="0"/>
          <w:tab w:val="left" w:pos="567"/>
        </w:tabs>
        <w:spacing w:after="240"/>
        <w:rPr>
          <w:lang w:val="fr-CA"/>
        </w:rPr>
      </w:pPr>
      <w:r>
        <w:rPr>
          <w:lang w:val="fr-CA"/>
        </w:rPr>
        <w:t>12.</w:t>
      </w:r>
      <w:r>
        <w:rPr>
          <w:lang w:val="fr-CA"/>
        </w:rPr>
        <w:tab/>
        <w:t xml:space="preserve">Le gouvernement de la Somalie a déjà émis des quotas d’importation pour les HCFC </w:t>
      </w:r>
      <w:r w:rsidR="007C4FC4">
        <w:rPr>
          <w:lang w:val="fr-CA"/>
        </w:rPr>
        <w:t xml:space="preserve">en </w:t>
      </w:r>
      <w:r>
        <w:rPr>
          <w:lang w:val="fr-CA"/>
        </w:rPr>
        <w:t>2021, conformément à la cible fixée dans son Accord avec le Comité exécutif, qui sont inférieurs au</w:t>
      </w:r>
      <w:r w:rsidR="004649D9">
        <w:rPr>
          <w:lang w:val="fr-CA"/>
        </w:rPr>
        <w:t>x montants</w:t>
      </w:r>
      <w:r>
        <w:rPr>
          <w:lang w:val="fr-CA"/>
        </w:rPr>
        <w:t xml:space="preserve"> autorisé</w:t>
      </w:r>
      <w:r w:rsidR="004649D9">
        <w:rPr>
          <w:lang w:val="fr-CA"/>
        </w:rPr>
        <w:t>s</w:t>
      </w:r>
      <w:r>
        <w:rPr>
          <w:lang w:val="fr-CA"/>
        </w:rPr>
        <w:t xml:space="preserve"> par le Protocole de Montréal.</w:t>
      </w:r>
    </w:p>
    <w:p w14:paraId="247AF339" w14:textId="7E71196E" w:rsidR="005B0DC5" w:rsidRDefault="005B0DC5" w:rsidP="002F20DC">
      <w:pPr>
        <w:widowControl w:val="0"/>
        <w:tabs>
          <w:tab w:val="left" w:pos="0"/>
          <w:tab w:val="left" w:pos="567"/>
        </w:tabs>
        <w:spacing w:after="240"/>
        <w:rPr>
          <w:lang w:val="fr-CA"/>
        </w:rPr>
      </w:pPr>
      <w:r>
        <w:rPr>
          <w:lang w:val="fr-CA"/>
        </w:rPr>
        <w:t>13.</w:t>
      </w:r>
      <w:r>
        <w:rPr>
          <w:lang w:val="fr-CA"/>
        </w:rPr>
        <w:tab/>
        <w:t>Étant donné que d</w:t>
      </w:r>
      <w:r w:rsidR="000213D8">
        <w:rPr>
          <w:lang w:val="fr-CA"/>
        </w:rPr>
        <w:t>urant</w:t>
      </w:r>
      <w:r>
        <w:rPr>
          <w:lang w:val="fr-CA"/>
        </w:rPr>
        <w:t xml:space="preserve"> la deuxième tranche, la formation était concentrée sur les identifiants de frigorigènes, la formation des agents des douanes prévue pour la troisième tranche inclura tous les aspects du contrôle des HCFC et de l’application du système d’octroi de permis et de quotas.</w:t>
      </w:r>
    </w:p>
    <w:p w14:paraId="4B3D214B" w14:textId="3591452D" w:rsidR="005B0DC5" w:rsidRDefault="005B0DC5" w:rsidP="002F20DC">
      <w:pPr>
        <w:widowControl w:val="0"/>
        <w:tabs>
          <w:tab w:val="left" w:pos="0"/>
          <w:tab w:val="left" w:pos="567"/>
        </w:tabs>
        <w:spacing w:after="240"/>
        <w:rPr>
          <w:i/>
          <w:iCs/>
          <w:lang w:val="fr-CA"/>
        </w:rPr>
      </w:pPr>
      <w:r>
        <w:rPr>
          <w:i/>
          <w:iCs/>
          <w:lang w:val="fr-CA"/>
        </w:rPr>
        <w:t>Questions techniques</w:t>
      </w:r>
    </w:p>
    <w:p w14:paraId="0618A3E3" w14:textId="5B7A64BE" w:rsidR="005B0DC5" w:rsidRDefault="005B0DC5" w:rsidP="002F20DC">
      <w:pPr>
        <w:widowControl w:val="0"/>
        <w:tabs>
          <w:tab w:val="left" w:pos="0"/>
          <w:tab w:val="left" w:pos="567"/>
        </w:tabs>
        <w:spacing w:after="240"/>
        <w:rPr>
          <w:lang w:val="fr-CA"/>
        </w:rPr>
      </w:pPr>
      <w:r>
        <w:rPr>
          <w:lang w:val="fr-CA"/>
        </w:rPr>
        <w:t>14.</w:t>
      </w:r>
      <w:r>
        <w:rPr>
          <w:lang w:val="fr-CA"/>
        </w:rPr>
        <w:tab/>
      </w:r>
      <w:r w:rsidR="009D19DD">
        <w:rPr>
          <w:lang w:val="fr-CA"/>
        </w:rPr>
        <w:t>Au sujet de l’implication des instituts de formation professionnelle dans la formation des techniciens afin d’assurer la pérennité de la formation, l’ONUDI a indiqué que la plupart des instituts de formation ont été détruits et ont cessé de fonctionner en raison du conflit prolongé. L’UNO a donné quelques ateliers de formation dans une école de formation professionnelle (</w:t>
      </w:r>
      <w:r w:rsidR="004649D9">
        <w:rPr>
          <w:lang w:val="fr-CA"/>
        </w:rPr>
        <w:t>I</w:t>
      </w:r>
      <w:r w:rsidR="009D19DD">
        <w:rPr>
          <w:lang w:val="fr-CA"/>
        </w:rPr>
        <w:t xml:space="preserve">nstitut professionnel de </w:t>
      </w:r>
      <w:proofErr w:type="spellStart"/>
      <w:r w:rsidR="009D19DD">
        <w:rPr>
          <w:lang w:val="fr-CA"/>
        </w:rPr>
        <w:t>Kismayo</w:t>
      </w:r>
      <w:proofErr w:type="spellEnd"/>
      <w:r w:rsidR="009D19DD">
        <w:rPr>
          <w:lang w:val="fr-CA"/>
        </w:rPr>
        <w:t xml:space="preserve">) et communiqué aussi avec le Centre de formation technique </w:t>
      </w:r>
      <w:proofErr w:type="spellStart"/>
      <w:r w:rsidR="009D19DD">
        <w:rPr>
          <w:lang w:val="fr-CA"/>
        </w:rPr>
        <w:t>Hayle</w:t>
      </w:r>
      <w:proofErr w:type="spellEnd"/>
      <w:r w:rsidR="009D19DD">
        <w:rPr>
          <w:lang w:val="fr-CA"/>
        </w:rPr>
        <w:t xml:space="preserve"> </w:t>
      </w:r>
      <w:proofErr w:type="spellStart"/>
      <w:r w:rsidR="009D19DD">
        <w:rPr>
          <w:lang w:val="fr-CA"/>
        </w:rPr>
        <w:t>Barise</w:t>
      </w:r>
      <w:proofErr w:type="spellEnd"/>
      <w:r w:rsidR="009D19DD">
        <w:rPr>
          <w:lang w:val="fr-CA"/>
        </w:rPr>
        <w:t xml:space="preserve"> à Mogadiscio qui offre de la formation en utilisant des équipements et </w:t>
      </w:r>
      <w:r w:rsidR="004649D9">
        <w:rPr>
          <w:lang w:val="fr-CA"/>
        </w:rPr>
        <w:t xml:space="preserve">selon </w:t>
      </w:r>
      <w:r w:rsidR="009D19DD">
        <w:rPr>
          <w:lang w:val="fr-CA"/>
        </w:rPr>
        <w:t>les normes d’enseignement. L’UNO prévoit autonomiser davantage les instituts de formation professionnelle pour assurer la pérennité à long terme de la formation technique.</w:t>
      </w:r>
    </w:p>
    <w:p w14:paraId="4D60D62D" w14:textId="083411AE" w:rsidR="009D19DD" w:rsidRDefault="009D19DD" w:rsidP="002F20DC">
      <w:pPr>
        <w:widowControl w:val="0"/>
        <w:tabs>
          <w:tab w:val="left" w:pos="0"/>
          <w:tab w:val="left" w:pos="567"/>
        </w:tabs>
        <w:spacing w:after="240"/>
        <w:rPr>
          <w:u w:val="single"/>
          <w:lang w:val="fr-CA"/>
        </w:rPr>
      </w:pPr>
      <w:r>
        <w:rPr>
          <w:u w:val="single"/>
          <w:lang w:val="fr-CA"/>
        </w:rPr>
        <w:lastRenderedPageBreak/>
        <w:t>Prolongation de la phase I</w:t>
      </w:r>
    </w:p>
    <w:p w14:paraId="28B5CDD3" w14:textId="34A2A213" w:rsidR="009D19DD" w:rsidRDefault="009D19DD" w:rsidP="002F20DC">
      <w:pPr>
        <w:widowControl w:val="0"/>
        <w:tabs>
          <w:tab w:val="left" w:pos="0"/>
          <w:tab w:val="left" w:pos="567"/>
        </w:tabs>
        <w:spacing w:after="240"/>
        <w:rPr>
          <w:lang w:val="fr-CA"/>
        </w:rPr>
      </w:pPr>
      <w:r>
        <w:rPr>
          <w:lang w:val="fr-CA"/>
        </w:rPr>
        <w:t>15.</w:t>
      </w:r>
      <w:r>
        <w:rPr>
          <w:lang w:val="fr-CA"/>
        </w:rPr>
        <w:tab/>
        <w:t xml:space="preserve">Étant donné les retards dans la deuxième tranche et la situation </w:t>
      </w:r>
      <w:r w:rsidR="007C4FC4">
        <w:rPr>
          <w:lang w:val="fr-CA"/>
        </w:rPr>
        <w:t xml:space="preserve">actuelle </w:t>
      </w:r>
      <w:r>
        <w:rPr>
          <w:lang w:val="fr-CA"/>
        </w:rPr>
        <w:t>engendrée par la pandémie de COVID-19, le Secrétariat appuie la prolongation de la mise en œuvre de la phase I du PGEH jusqu’au 31 décembre 2022, étant entendu qu’aucune autre prolongation ne sera</w:t>
      </w:r>
      <w:r w:rsidR="007C4FC4">
        <w:rPr>
          <w:lang w:val="fr-CA"/>
        </w:rPr>
        <w:t>it</w:t>
      </w:r>
      <w:r>
        <w:rPr>
          <w:lang w:val="fr-CA"/>
        </w:rPr>
        <w:t xml:space="preserve"> accordée et qu’un rapport d’achèvement de projet serait remis à la première réunion en 2023, et le solde du financement restant serait re</w:t>
      </w:r>
      <w:r w:rsidR="001F5C21">
        <w:rPr>
          <w:lang w:val="fr-CA"/>
        </w:rPr>
        <w:t>tourné</w:t>
      </w:r>
      <w:r>
        <w:rPr>
          <w:lang w:val="fr-CA"/>
        </w:rPr>
        <w:t xml:space="preserve"> à la deuxième réunion en 2023.  Il est prévu que la phase II soit présentée à la 91</w:t>
      </w:r>
      <w:r w:rsidRPr="009D19DD">
        <w:rPr>
          <w:vertAlign w:val="superscript"/>
          <w:lang w:val="fr-CA"/>
        </w:rPr>
        <w:t>e</w:t>
      </w:r>
      <w:r>
        <w:rPr>
          <w:lang w:val="fr-CA"/>
        </w:rPr>
        <w:t xml:space="preserve"> réunion en 2022.</w:t>
      </w:r>
    </w:p>
    <w:p w14:paraId="34625523" w14:textId="419BB7C8" w:rsidR="009D19DD" w:rsidRDefault="009D19DD" w:rsidP="002F20DC">
      <w:pPr>
        <w:widowControl w:val="0"/>
        <w:tabs>
          <w:tab w:val="left" w:pos="0"/>
          <w:tab w:val="left" w:pos="567"/>
        </w:tabs>
        <w:spacing w:after="240"/>
        <w:rPr>
          <w:u w:val="single"/>
          <w:lang w:val="fr-CA"/>
        </w:rPr>
      </w:pPr>
      <w:r>
        <w:rPr>
          <w:u w:val="single"/>
          <w:lang w:val="fr-CA"/>
        </w:rPr>
        <w:t>Mise en œuvre de la politique d’égalité des sexes</w:t>
      </w:r>
      <w:r>
        <w:rPr>
          <w:rStyle w:val="FootnoteReference"/>
          <w:u w:val="single"/>
          <w:lang w:val="fr-CA"/>
        </w:rPr>
        <w:footnoteReference w:id="3"/>
      </w:r>
    </w:p>
    <w:p w14:paraId="773D6D08" w14:textId="437C06EA" w:rsidR="0024428B" w:rsidRDefault="0024428B" w:rsidP="002F20DC">
      <w:pPr>
        <w:widowControl w:val="0"/>
        <w:tabs>
          <w:tab w:val="left" w:pos="0"/>
          <w:tab w:val="left" w:pos="567"/>
        </w:tabs>
        <w:spacing w:after="240"/>
        <w:rPr>
          <w:lang w:val="fr-CA"/>
        </w:rPr>
      </w:pPr>
      <w:r>
        <w:rPr>
          <w:lang w:val="fr-CA"/>
        </w:rPr>
        <w:t>16.</w:t>
      </w:r>
      <w:r>
        <w:rPr>
          <w:lang w:val="fr-CA"/>
        </w:rPr>
        <w:tab/>
        <w:t xml:space="preserve">Conformément à la politique sur l’égalité des sexes et l’autonomisation des femmes, le projet visera une participation équilibrée parmi les </w:t>
      </w:r>
      <w:r w:rsidR="007C4FC4">
        <w:rPr>
          <w:lang w:val="fr-CA"/>
        </w:rPr>
        <w:t>interlocuteurs</w:t>
      </w:r>
      <w:r>
        <w:rPr>
          <w:lang w:val="fr-CA"/>
        </w:rPr>
        <w:t xml:space="preserve"> gouvernementaux et les représentants de l’industrie durant la mise en œuvre du PGEH. À travers ce processus, des données sexo-spécifiques seront recueillies. </w:t>
      </w:r>
      <w:r w:rsidR="000A5024">
        <w:rPr>
          <w:lang w:val="fr-CA"/>
        </w:rPr>
        <w:t>En outre, le projet veillera aussi à ce que des expertes provenant du secteur privé et du gouvernement aient des opportunités égales de participer à la diffusion des connaissances et aux activités de sensibilisation, dans l’objectif global d’égalité des sexes. Le projet traitera aussi de l’égalité des sexes en tenant compte des normes et des valeurs culturelles d</w:t>
      </w:r>
      <w:r w:rsidR="00E40346">
        <w:rPr>
          <w:lang w:val="fr-CA"/>
        </w:rPr>
        <w:t>u</w:t>
      </w:r>
      <w:r w:rsidR="000A5024">
        <w:rPr>
          <w:lang w:val="fr-CA"/>
        </w:rPr>
        <w:t xml:space="preserve"> pays.</w:t>
      </w:r>
    </w:p>
    <w:p w14:paraId="1414C39F" w14:textId="374AB002" w:rsidR="000A5024" w:rsidRDefault="000A5024" w:rsidP="002F20DC">
      <w:pPr>
        <w:widowControl w:val="0"/>
        <w:tabs>
          <w:tab w:val="left" w:pos="0"/>
          <w:tab w:val="left" w:pos="567"/>
        </w:tabs>
        <w:spacing w:after="240"/>
        <w:rPr>
          <w:u w:val="single"/>
          <w:lang w:val="fr-CA"/>
        </w:rPr>
      </w:pPr>
      <w:r>
        <w:rPr>
          <w:u w:val="single"/>
          <w:lang w:val="fr-CA"/>
        </w:rPr>
        <w:t>Pérennité de l’élimination des HCFC</w:t>
      </w:r>
    </w:p>
    <w:p w14:paraId="405866DB" w14:textId="137D1B43" w:rsidR="000A5024" w:rsidRDefault="000A5024" w:rsidP="002F20DC">
      <w:pPr>
        <w:widowControl w:val="0"/>
        <w:tabs>
          <w:tab w:val="left" w:pos="0"/>
          <w:tab w:val="left" w:pos="567"/>
        </w:tabs>
        <w:spacing w:after="240"/>
        <w:rPr>
          <w:lang w:val="fr-CA"/>
        </w:rPr>
      </w:pPr>
      <w:r>
        <w:rPr>
          <w:lang w:val="fr-CA"/>
        </w:rPr>
        <w:t>17.</w:t>
      </w:r>
      <w:r>
        <w:rPr>
          <w:lang w:val="fr-CA"/>
        </w:rPr>
        <w:tab/>
        <w:t>La Somalie a instauré un système d’octroi de permis et de quotas pour l’importation et l’exportation des HCFC et a interdit l’importation de</w:t>
      </w:r>
      <w:r w:rsidR="007C4FC4">
        <w:rPr>
          <w:lang w:val="fr-CA"/>
        </w:rPr>
        <w:t>s</w:t>
      </w:r>
      <w:r>
        <w:rPr>
          <w:lang w:val="fr-CA"/>
        </w:rPr>
        <w:t xml:space="preserve"> SAO éliminées pour garantir la pérennité de l’élimination. Les agents des douanes ont suivi une formation sur le contrôle des importations de HCFC et reçu des identifiants de frigorigènes. La formation de formateurs a été donnée et, à leur tour, ces formateurs ont fourni (et continueront de fournir) aux technicien</w:t>
      </w:r>
      <w:r w:rsidR="007C4FC4">
        <w:rPr>
          <w:lang w:val="fr-CA"/>
        </w:rPr>
        <w:t>s</w:t>
      </w:r>
      <w:r>
        <w:rPr>
          <w:lang w:val="fr-CA"/>
        </w:rPr>
        <w:t xml:space="preserve"> de la formation continue sur les bonnes pratiques d’entretien. L’UNO a impliqué des instituts professionnels pour assurer la pérennité de la formation des techniciens. La</w:t>
      </w:r>
      <w:r w:rsidR="002F20DC">
        <w:rPr>
          <w:lang w:val="fr-CA"/>
        </w:rPr>
        <w:t> </w:t>
      </w:r>
      <w:r w:rsidR="00E40346">
        <w:rPr>
          <w:lang w:val="fr-CA"/>
        </w:rPr>
        <w:t xml:space="preserve">livraison </w:t>
      </w:r>
      <w:r>
        <w:rPr>
          <w:lang w:val="fr-CA"/>
        </w:rPr>
        <w:t>d’outils et d’équipements d’entretien est prévue pour la troisième tranche.</w:t>
      </w:r>
    </w:p>
    <w:p w14:paraId="169A503E" w14:textId="77777777" w:rsidR="000A5024" w:rsidRDefault="000A5024" w:rsidP="002F20DC">
      <w:pPr>
        <w:widowControl w:val="0"/>
        <w:tabs>
          <w:tab w:val="left" w:pos="0"/>
          <w:tab w:val="left" w:pos="567"/>
        </w:tabs>
        <w:spacing w:after="240"/>
        <w:rPr>
          <w:u w:val="single"/>
          <w:lang w:val="fr-CA"/>
        </w:rPr>
      </w:pPr>
      <w:r>
        <w:rPr>
          <w:u w:val="single"/>
          <w:lang w:val="fr-CA"/>
        </w:rPr>
        <w:t>Conclusion</w:t>
      </w:r>
    </w:p>
    <w:p w14:paraId="156C3FD8" w14:textId="77777777" w:rsidR="000A5024" w:rsidRDefault="000A5024" w:rsidP="002F20DC">
      <w:pPr>
        <w:widowControl w:val="0"/>
        <w:tabs>
          <w:tab w:val="left" w:pos="0"/>
          <w:tab w:val="left" w:pos="567"/>
        </w:tabs>
        <w:spacing w:after="240"/>
        <w:rPr>
          <w:u w:val="single"/>
          <w:lang w:val="fr-CA"/>
        </w:rPr>
      </w:pPr>
    </w:p>
    <w:p w14:paraId="52D5ADE4" w14:textId="65EF2A93" w:rsidR="001F5C21" w:rsidRDefault="000A5024" w:rsidP="002F20DC">
      <w:pPr>
        <w:widowControl w:val="0"/>
        <w:tabs>
          <w:tab w:val="left" w:pos="0"/>
          <w:tab w:val="left" w:pos="567"/>
        </w:tabs>
        <w:spacing w:after="240"/>
        <w:rPr>
          <w:lang w:val="fr-CA"/>
        </w:rPr>
      </w:pPr>
      <w:r>
        <w:rPr>
          <w:lang w:val="fr-CA"/>
        </w:rPr>
        <w:t>18.</w:t>
      </w:r>
      <w:r>
        <w:rPr>
          <w:lang w:val="fr-CA"/>
        </w:rPr>
        <w:tab/>
        <w:t>La consommation de HCFC en Somalie a diminué depuis 201</w:t>
      </w:r>
      <w:r w:rsidR="00E40346">
        <w:rPr>
          <w:lang w:val="fr-CA"/>
        </w:rPr>
        <w:t>1</w:t>
      </w:r>
      <w:r>
        <w:rPr>
          <w:lang w:val="fr-CA"/>
        </w:rPr>
        <w:t xml:space="preserve"> et</w:t>
      </w:r>
      <w:r w:rsidR="00E40346">
        <w:rPr>
          <w:lang w:val="fr-CA"/>
        </w:rPr>
        <w:t>,</w:t>
      </w:r>
      <w:r>
        <w:rPr>
          <w:lang w:val="fr-CA"/>
        </w:rPr>
        <w:t xml:space="preserve"> en 2020, la consommation </w:t>
      </w:r>
      <w:r w:rsidR="00E40346">
        <w:rPr>
          <w:lang w:val="fr-CA"/>
        </w:rPr>
        <w:t>était</w:t>
      </w:r>
      <w:r>
        <w:rPr>
          <w:lang w:val="fr-CA"/>
        </w:rPr>
        <w:t xml:space="preserve"> inférieure aux cibles du Protocole de Montréal et à celles contenues dans l’Accord avec le Comité exécutif</w:t>
      </w:r>
      <w:r w:rsidR="001F5C21">
        <w:rPr>
          <w:lang w:val="fr-CA"/>
        </w:rPr>
        <w:t xml:space="preserve"> pour cette année. En dépit des problèmes de sécurité dans le pays, les activités prévues pour la deuxième tranche ont été mises en œuvre. Le décaissement de la deuxième tranche a atteint 73 pour cent. L</w:t>
      </w:r>
      <w:r w:rsidR="00E40346">
        <w:rPr>
          <w:lang w:val="fr-CA"/>
        </w:rPr>
        <w:t>a</w:t>
      </w:r>
      <w:r w:rsidR="001F5C21">
        <w:rPr>
          <w:lang w:val="fr-CA"/>
        </w:rPr>
        <w:t xml:space="preserve"> prolong</w:t>
      </w:r>
      <w:r w:rsidR="00E40346">
        <w:rPr>
          <w:lang w:val="fr-CA"/>
        </w:rPr>
        <w:t>ation</w:t>
      </w:r>
      <w:r w:rsidR="001F5C21">
        <w:rPr>
          <w:lang w:val="fr-CA"/>
        </w:rPr>
        <w:t xml:space="preserve"> de la phase I jusqu’à la fin de 2022 permettra au gouvernement de mettre en œuvre les activités de la troisième tranche et de maintenir les résultats déjà obtenus.</w:t>
      </w:r>
    </w:p>
    <w:p w14:paraId="1967477F" w14:textId="77777777" w:rsidR="001F5C21" w:rsidRDefault="001F5C21" w:rsidP="002F20DC">
      <w:pPr>
        <w:widowControl w:val="0"/>
        <w:tabs>
          <w:tab w:val="left" w:pos="0"/>
          <w:tab w:val="left" w:pos="567"/>
        </w:tabs>
        <w:spacing w:after="240"/>
        <w:rPr>
          <w:b/>
          <w:bCs/>
          <w:lang w:val="fr-CA"/>
        </w:rPr>
      </w:pPr>
      <w:r>
        <w:rPr>
          <w:b/>
          <w:bCs/>
          <w:lang w:val="fr-CA"/>
        </w:rPr>
        <w:t>RECOMMANDATION</w:t>
      </w:r>
    </w:p>
    <w:p w14:paraId="131FE7D2" w14:textId="77777777" w:rsidR="001F5C21" w:rsidRDefault="001F5C21" w:rsidP="002F20DC">
      <w:pPr>
        <w:widowControl w:val="0"/>
        <w:tabs>
          <w:tab w:val="left" w:pos="0"/>
          <w:tab w:val="left" w:pos="567"/>
        </w:tabs>
        <w:spacing w:after="240"/>
        <w:rPr>
          <w:lang w:val="fr-CA"/>
        </w:rPr>
      </w:pPr>
      <w:r>
        <w:rPr>
          <w:lang w:val="fr-CA"/>
        </w:rPr>
        <w:t>19.</w:t>
      </w:r>
      <w:r>
        <w:rPr>
          <w:lang w:val="fr-CA"/>
        </w:rPr>
        <w:tab/>
        <w:t>Le Secrétariat du Fonds recommande au Comité exécutif de :</w:t>
      </w:r>
    </w:p>
    <w:p w14:paraId="1E7C06CF" w14:textId="77777777" w:rsidR="001F5C21" w:rsidRDefault="001F5C21" w:rsidP="002F20DC">
      <w:pPr>
        <w:widowControl w:val="0"/>
        <w:tabs>
          <w:tab w:val="left" w:pos="0"/>
          <w:tab w:val="left" w:pos="567"/>
          <w:tab w:val="left" w:pos="1134"/>
        </w:tabs>
        <w:spacing w:after="240"/>
        <w:ind w:left="1134" w:hanging="1134"/>
        <w:rPr>
          <w:lang w:val="fr-CA"/>
        </w:rPr>
      </w:pPr>
      <w:r>
        <w:rPr>
          <w:lang w:val="fr-CA"/>
        </w:rPr>
        <w:tab/>
        <w:t>a)</w:t>
      </w:r>
      <w:r>
        <w:rPr>
          <w:lang w:val="fr-CA"/>
        </w:rPr>
        <w:tab/>
        <w:t>Prendre note du rapport périodique sur la mise en œuvre de la deuxième tranche de la phase I du plan de gestion de l’élimination des HCFC (PGEH) pour la Somalie;</w:t>
      </w:r>
    </w:p>
    <w:p w14:paraId="0101D562" w14:textId="77777777" w:rsidR="001F5C21" w:rsidRDefault="001F5C21" w:rsidP="002F20DC">
      <w:pPr>
        <w:widowControl w:val="0"/>
        <w:tabs>
          <w:tab w:val="left" w:pos="567"/>
          <w:tab w:val="left" w:pos="1134"/>
        </w:tabs>
        <w:spacing w:after="240"/>
        <w:ind w:left="1134" w:hanging="1134"/>
        <w:rPr>
          <w:lang w:val="fr-CA"/>
        </w:rPr>
      </w:pPr>
      <w:r>
        <w:rPr>
          <w:lang w:val="fr-CA"/>
        </w:rPr>
        <w:tab/>
        <w:t>b)</w:t>
      </w:r>
      <w:r>
        <w:rPr>
          <w:lang w:val="fr-CA"/>
        </w:rPr>
        <w:tab/>
        <w:t>Prolonger, à titre exceptionnel, en raison des retards imposés par la pandémie du coronavirus, la date d’achèvement de la phase I du PGEH pour la Somalie jusqu’au 31 décembre 2022, étant entendu qu’aucune autre prolongation ne serait accordée;</w:t>
      </w:r>
    </w:p>
    <w:p w14:paraId="397C2A2B" w14:textId="6272F2EC" w:rsidR="001F5C21" w:rsidRPr="001F5C21" w:rsidRDefault="001F5C21" w:rsidP="002F20DC">
      <w:pPr>
        <w:keepNext/>
        <w:keepLines/>
        <w:widowControl w:val="0"/>
        <w:tabs>
          <w:tab w:val="left" w:pos="567"/>
          <w:tab w:val="left" w:pos="1134"/>
        </w:tabs>
        <w:spacing w:after="240"/>
        <w:ind w:left="1134" w:hanging="1134"/>
        <w:rPr>
          <w:lang w:val="fr-CA"/>
        </w:rPr>
      </w:pPr>
      <w:r>
        <w:rPr>
          <w:lang w:val="fr-CA"/>
        </w:rPr>
        <w:lastRenderedPageBreak/>
        <w:tab/>
        <w:t>c)</w:t>
      </w:r>
      <w:r>
        <w:rPr>
          <w:lang w:val="fr-CA"/>
        </w:rPr>
        <w:tab/>
        <w:t xml:space="preserve">Demander au gouvernement de la Somalie et à l’ONUDI de remettre un rapport d’achèvement de projet à la première réunion en 2023 et de retourner le solde du financement à la deuxième réunion de 2023.  </w:t>
      </w:r>
    </w:p>
    <w:p w14:paraId="3557479C" w14:textId="4D2F03A5" w:rsidR="00792D4D" w:rsidRDefault="00792D4D" w:rsidP="002F20DC">
      <w:pPr>
        <w:widowControl w:val="0"/>
        <w:tabs>
          <w:tab w:val="left" w:pos="567"/>
        </w:tabs>
        <w:spacing w:after="240"/>
        <w:rPr>
          <w:lang w:val="fr-CA"/>
        </w:rPr>
      </w:pPr>
      <w:r>
        <w:rPr>
          <w:lang w:val="fr-CA"/>
        </w:rPr>
        <w:t>20.</w:t>
      </w:r>
      <w:r>
        <w:rPr>
          <w:lang w:val="fr-CA"/>
        </w:rPr>
        <w:tab/>
        <w:t>Le Secrétariat du Fonds recommande également l’approbation globale de la troisième et dernière tranche de la phase I du PGEH pour la Somalie, et le plan correspondant de mise en œuvre de la tranche de 2021-2022, au niveau de financement indiqué dans le tableau ci-dessous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D26E86" w:rsidRPr="00405DD3" w14:paraId="22CA8F93" w14:textId="77777777" w:rsidTr="00E96037">
        <w:tc>
          <w:tcPr>
            <w:tcW w:w="540" w:type="dxa"/>
          </w:tcPr>
          <w:p w14:paraId="19A396BC" w14:textId="77777777" w:rsidR="00D26E86" w:rsidRPr="00055674" w:rsidRDefault="00D26E86" w:rsidP="00E96037">
            <w:pPr>
              <w:keepNext/>
              <w:keepLines/>
              <w:jc w:val="center"/>
              <w:rPr>
                <w:b/>
                <w:bCs/>
                <w:sz w:val="20"/>
                <w:szCs w:val="20"/>
                <w:lang w:val="fr-CA"/>
              </w:rPr>
            </w:pPr>
          </w:p>
        </w:tc>
        <w:tc>
          <w:tcPr>
            <w:tcW w:w="4320" w:type="dxa"/>
          </w:tcPr>
          <w:p w14:paraId="33DA5FA6" w14:textId="23EB286D" w:rsidR="00D26E86" w:rsidRPr="00405DD3" w:rsidRDefault="00D26E86" w:rsidP="00E96037">
            <w:pPr>
              <w:keepNext/>
              <w:keepLines/>
              <w:jc w:val="center"/>
              <w:rPr>
                <w:b/>
                <w:bCs/>
                <w:sz w:val="20"/>
                <w:szCs w:val="20"/>
              </w:rPr>
            </w:pPr>
            <w:r>
              <w:rPr>
                <w:b/>
                <w:bCs/>
                <w:sz w:val="20"/>
                <w:szCs w:val="20"/>
              </w:rPr>
              <w:t xml:space="preserve">Titre du </w:t>
            </w:r>
            <w:proofErr w:type="spellStart"/>
            <w:r>
              <w:rPr>
                <w:b/>
                <w:bCs/>
                <w:sz w:val="20"/>
                <w:szCs w:val="20"/>
              </w:rPr>
              <w:t>p</w:t>
            </w:r>
            <w:r w:rsidRPr="00405DD3">
              <w:rPr>
                <w:b/>
                <w:bCs/>
                <w:sz w:val="20"/>
                <w:szCs w:val="20"/>
              </w:rPr>
              <w:t>rojet</w:t>
            </w:r>
            <w:proofErr w:type="spellEnd"/>
            <w:r w:rsidRPr="00405DD3">
              <w:rPr>
                <w:b/>
                <w:bCs/>
                <w:sz w:val="20"/>
                <w:szCs w:val="20"/>
              </w:rPr>
              <w:t xml:space="preserve"> </w:t>
            </w:r>
          </w:p>
        </w:tc>
        <w:tc>
          <w:tcPr>
            <w:tcW w:w="1461" w:type="dxa"/>
            <w:tcMar>
              <w:left w:w="29" w:type="dxa"/>
              <w:right w:w="29" w:type="dxa"/>
            </w:tcMar>
          </w:tcPr>
          <w:p w14:paraId="5B94235E" w14:textId="203DB051" w:rsidR="00D26E86" w:rsidRPr="00405DD3" w:rsidRDefault="00D26E86" w:rsidP="00E96037">
            <w:pPr>
              <w:keepNext/>
              <w:keepLines/>
              <w:jc w:val="center"/>
              <w:rPr>
                <w:b/>
                <w:bCs/>
                <w:sz w:val="20"/>
                <w:szCs w:val="20"/>
              </w:rPr>
            </w:pPr>
            <w:proofErr w:type="spellStart"/>
            <w:r>
              <w:rPr>
                <w:b/>
                <w:bCs/>
                <w:sz w:val="20"/>
                <w:szCs w:val="20"/>
              </w:rPr>
              <w:t>Financement</w:t>
            </w:r>
            <w:proofErr w:type="spellEnd"/>
            <w:r>
              <w:rPr>
                <w:b/>
                <w:bCs/>
                <w:sz w:val="20"/>
                <w:szCs w:val="20"/>
              </w:rPr>
              <w:t xml:space="preserve"> du </w:t>
            </w:r>
            <w:proofErr w:type="spellStart"/>
            <w:r>
              <w:rPr>
                <w:b/>
                <w:bCs/>
                <w:sz w:val="20"/>
                <w:szCs w:val="20"/>
              </w:rPr>
              <w:t>projet</w:t>
            </w:r>
            <w:proofErr w:type="spellEnd"/>
            <w:r w:rsidRPr="00405DD3">
              <w:rPr>
                <w:b/>
                <w:bCs/>
                <w:sz w:val="20"/>
                <w:szCs w:val="20"/>
              </w:rPr>
              <w:t xml:space="preserve"> (</w:t>
            </w:r>
            <w:r>
              <w:rPr>
                <w:b/>
                <w:bCs/>
                <w:sz w:val="20"/>
                <w:szCs w:val="20"/>
              </w:rPr>
              <w:t>$ US</w:t>
            </w:r>
            <w:r w:rsidRPr="00405DD3">
              <w:rPr>
                <w:b/>
                <w:bCs/>
                <w:sz w:val="20"/>
                <w:szCs w:val="20"/>
              </w:rPr>
              <w:t>)</w:t>
            </w:r>
          </w:p>
        </w:tc>
        <w:tc>
          <w:tcPr>
            <w:tcW w:w="1461" w:type="dxa"/>
            <w:tcMar>
              <w:left w:w="29" w:type="dxa"/>
              <w:right w:w="29" w:type="dxa"/>
            </w:tcMar>
          </w:tcPr>
          <w:p w14:paraId="5D1DB29A" w14:textId="4CA3721A" w:rsidR="00D26E86" w:rsidRPr="00405DD3" w:rsidRDefault="00D26E86" w:rsidP="00E96037">
            <w:pPr>
              <w:keepNext/>
              <w:keepLines/>
              <w:jc w:val="center"/>
              <w:rPr>
                <w:b/>
                <w:bCs/>
                <w:sz w:val="20"/>
                <w:szCs w:val="20"/>
              </w:rPr>
            </w:pPr>
            <w:proofErr w:type="spellStart"/>
            <w:r>
              <w:rPr>
                <w:b/>
                <w:bCs/>
                <w:sz w:val="20"/>
                <w:szCs w:val="20"/>
              </w:rPr>
              <w:t>Coûts</w:t>
            </w:r>
            <w:proofErr w:type="spellEnd"/>
            <w:r>
              <w:rPr>
                <w:b/>
                <w:bCs/>
                <w:sz w:val="20"/>
                <w:szCs w:val="20"/>
              </w:rPr>
              <w:t xml:space="preserve"> </w:t>
            </w:r>
            <w:proofErr w:type="spellStart"/>
            <w:r>
              <w:rPr>
                <w:b/>
                <w:bCs/>
                <w:sz w:val="20"/>
                <w:szCs w:val="20"/>
              </w:rPr>
              <w:t>d’appui</w:t>
            </w:r>
            <w:proofErr w:type="spellEnd"/>
            <w:r w:rsidRPr="00405DD3">
              <w:rPr>
                <w:b/>
                <w:bCs/>
                <w:sz w:val="20"/>
                <w:szCs w:val="20"/>
              </w:rPr>
              <w:t xml:space="preserve"> (</w:t>
            </w:r>
            <w:r>
              <w:rPr>
                <w:b/>
                <w:bCs/>
                <w:sz w:val="20"/>
                <w:szCs w:val="20"/>
              </w:rPr>
              <w:t>$ US</w:t>
            </w:r>
            <w:r w:rsidRPr="00405DD3">
              <w:rPr>
                <w:b/>
                <w:bCs/>
                <w:sz w:val="20"/>
                <w:szCs w:val="20"/>
              </w:rPr>
              <w:t>)</w:t>
            </w:r>
          </w:p>
        </w:tc>
        <w:tc>
          <w:tcPr>
            <w:tcW w:w="1461" w:type="dxa"/>
            <w:tcMar>
              <w:left w:w="29" w:type="dxa"/>
              <w:right w:w="29" w:type="dxa"/>
            </w:tcMar>
          </w:tcPr>
          <w:p w14:paraId="57599589" w14:textId="1E7AA11D" w:rsidR="00D26E86" w:rsidRPr="00405DD3" w:rsidRDefault="00D26E86" w:rsidP="00E96037">
            <w:pPr>
              <w:keepNext/>
              <w:keepLines/>
              <w:jc w:val="center"/>
              <w:rPr>
                <w:b/>
                <w:bCs/>
                <w:sz w:val="20"/>
                <w:szCs w:val="20"/>
              </w:rPr>
            </w:pPr>
            <w:proofErr w:type="spellStart"/>
            <w:r>
              <w:rPr>
                <w:b/>
                <w:bCs/>
                <w:sz w:val="20"/>
                <w:szCs w:val="20"/>
              </w:rPr>
              <w:t>Agence</w:t>
            </w:r>
            <w:proofErr w:type="spellEnd"/>
            <w:r>
              <w:rPr>
                <w:b/>
                <w:bCs/>
                <w:sz w:val="20"/>
                <w:szCs w:val="20"/>
              </w:rPr>
              <w:t xml:space="preserve"> </w:t>
            </w:r>
            <w:proofErr w:type="spellStart"/>
            <w:r>
              <w:rPr>
                <w:b/>
                <w:bCs/>
                <w:sz w:val="20"/>
                <w:szCs w:val="20"/>
              </w:rPr>
              <w:t>d’exécution</w:t>
            </w:r>
            <w:proofErr w:type="spellEnd"/>
            <w:r>
              <w:rPr>
                <w:b/>
                <w:bCs/>
                <w:sz w:val="20"/>
                <w:szCs w:val="20"/>
              </w:rPr>
              <w:t xml:space="preserve"> </w:t>
            </w:r>
          </w:p>
        </w:tc>
      </w:tr>
      <w:tr w:rsidR="00D26E86" w:rsidRPr="00405DD3" w14:paraId="73CA6433" w14:textId="77777777" w:rsidTr="00E96037">
        <w:tc>
          <w:tcPr>
            <w:tcW w:w="540" w:type="dxa"/>
          </w:tcPr>
          <w:p w14:paraId="4FF2B5F8" w14:textId="77777777" w:rsidR="00D26E86" w:rsidRPr="00405DD3" w:rsidRDefault="00D26E86" w:rsidP="00E96037">
            <w:pPr>
              <w:keepNext/>
              <w:keepLines/>
              <w:rPr>
                <w:sz w:val="20"/>
                <w:szCs w:val="20"/>
              </w:rPr>
            </w:pPr>
            <w:r w:rsidRPr="00405DD3">
              <w:rPr>
                <w:sz w:val="20"/>
                <w:szCs w:val="20"/>
              </w:rPr>
              <w:t>(a)</w:t>
            </w:r>
          </w:p>
        </w:tc>
        <w:tc>
          <w:tcPr>
            <w:tcW w:w="4320" w:type="dxa"/>
          </w:tcPr>
          <w:p w14:paraId="2D3BD472" w14:textId="7E4D1A64" w:rsidR="00D26E86" w:rsidRPr="00D26E86" w:rsidRDefault="00D26E86" w:rsidP="00E96037">
            <w:pPr>
              <w:keepNext/>
              <w:keepLines/>
              <w:rPr>
                <w:sz w:val="20"/>
                <w:szCs w:val="20"/>
                <w:lang w:val="fr-CA"/>
              </w:rPr>
            </w:pPr>
            <w:r w:rsidRPr="00D26E86">
              <w:rPr>
                <w:sz w:val="20"/>
                <w:szCs w:val="20"/>
                <w:lang w:val="fr-CA"/>
              </w:rPr>
              <w:t xml:space="preserve">Plan de gestion de l’élimination des HCFC  </w:t>
            </w:r>
            <w:r w:rsidR="00470410">
              <w:rPr>
                <w:sz w:val="20"/>
                <w:szCs w:val="20"/>
                <w:lang w:val="fr-CA"/>
              </w:rPr>
              <w:t>(</w:t>
            </w:r>
            <w:r>
              <w:rPr>
                <w:sz w:val="20"/>
                <w:szCs w:val="20"/>
                <w:lang w:val="fr-CA"/>
              </w:rPr>
              <w:t>ph</w:t>
            </w:r>
            <w:r w:rsidRPr="00D26E86">
              <w:rPr>
                <w:sz w:val="20"/>
                <w:szCs w:val="20"/>
                <w:lang w:val="fr-CA"/>
              </w:rPr>
              <w:t>a</w:t>
            </w:r>
            <w:r>
              <w:rPr>
                <w:sz w:val="20"/>
                <w:szCs w:val="20"/>
                <w:lang w:val="fr-CA"/>
              </w:rPr>
              <w:t>s</w:t>
            </w:r>
            <w:r w:rsidRPr="00D26E86">
              <w:rPr>
                <w:sz w:val="20"/>
                <w:szCs w:val="20"/>
                <w:lang w:val="fr-CA"/>
              </w:rPr>
              <w:t>e I, t</w:t>
            </w:r>
            <w:r>
              <w:rPr>
                <w:sz w:val="20"/>
                <w:szCs w:val="20"/>
                <w:lang w:val="fr-CA"/>
              </w:rPr>
              <w:t>roisième</w:t>
            </w:r>
            <w:r w:rsidRPr="00D26E86">
              <w:rPr>
                <w:sz w:val="20"/>
                <w:szCs w:val="20"/>
                <w:lang w:val="fr-CA"/>
              </w:rPr>
              <w:t xml:space="preserve"> tranche)</w:t>
            </w:r>
          </w:p>
        </w:tc>
        <w:tc>
          <w:tcPr>
            <w:tcW w:w="1461" w:type="dxa"/>
          </w:tcPr>
          <w:p w14:paraId="6B51DBB9" w14:textId="5F6F2D6A" w:rsidR="00D26E86" w:rsidRPr="00405DD3" w:rsidRDefault="00D26E86" w:rsidP="00E96037">
            <w:pPr>
              <w:keepNext/>
              <w:keepLines/>
              <w:jc w:val="right"/>
              <w:rPr>
                <w:sz w:val="20"/>
                <w:szCs w:val="20"/>
              </w:rPr>
            </w:pPr>
            <w:r w:rsidRPr="00405DD3">
              <w:rPr>
                <w:sz w:val="20"/>
                <w:szCs w:val="20"/>
              </w:rPr>
              <w:t>40</w:t>
            </w:r>
            <w:r>
              <w:rPr>
                <w:sz w:val="20"/>
                <w:szCs w:val="20"/>
              </w:rPr>
              <w:t xml:space="preserve"> </w:t>
            </w:r>
            <w:r w:rsidRPr="00405DD3">
              <w:rPr>
                <w:sz w:val="20"/>
                <w:szCs w:val="20"/>
              </w:rPr>
              <w:t>000</w:t>
            </w:r>
          </w:p>
        </w:tc>
        <w:tc>
          <w:tcPr>
            <w:tcW w:w="1461" w:type="dxa"/>
          </w:tcPr>
          <w:p w14:paraId="3E673EE5" w14:textId="6EDF8FE9" w:rsidR="00D26E86" w:rsidRPr="00405DD3" w:rsidRDefault="00D26E86" w:rsidP="00E96037">
            <w:pPr>
              <w:keepNext/>
              <w:keepLines/>
              <w:jc w:val="right"/>
            </w:pPr>
            <w:r w:rsidRPr="00405DD3">
              <w:rPr>
                <w:sz w:val="20"/>
                <w:szCs w:val="20"/>
              </w:rPr>
              <w:t>2</w:t>
            </w:r>
            <w:r>
              <w:rPr>
                <w:sz w:val="20"/>
                <w:szCs w:val="20"/>
              </w:rPr>
              <w:t xml:space="preserve"> </w:t>
            </w:r>
            <w:r w:rsidRPr="00405DD3">
              <w:rPr>
                <w:sz w:val="20"/>
                <w:szCs w:val="20"/>
              </w:rPr>
              <w:t>800</w:t>
            </w:r>
          </w:p>
        </w:tc>
        <w:tc>
          <w:tcPr>
            <w:tcW w:w="1461" w:type="dxa"/>
          </w:tcPr>
          <w:p w14:paraId="19E4A63E" w14:textId="043F235C" w:rsidR="00D26E86" w:rsidRPr="00405DD3" w:rsidRDefault="00D26E86" w:rsidP="00E96037">
            <w:pPr>
              <w:keepNext/>
              <w:keepLines/>
              <w:jc w:val="center"/>
              <w:rPr>
                <w:sz w:val="20"/>
                <w:szCs w:val="20"/>
              </w:rPr>
            </w:pPr>
            <w:r w:rsidRPr="00405DD3">
              <w:rPr>
                <w:sz w:val="20"/>
                <w:szCs w:val="20"/>
              </w:rPr>
              <w:t>O</w:t>
            </w:r>
            <w:r>
              <w:rPr>
                <w:sz w:val="20"/>
                <w:szCs w:val="20"/>
              </w:rPr>
              <w:t>NUDI</w:t>
            </w:r>
          </w:p>
        </w:tc>
      </w:tr>
    </w:tbl>
    <w:p w14:paraId="1FABB74C" w14:textId="77777777" w:rsidR="00D26E86" w:rsidRPr="001F5C21" w:rsidRDefault="00D26E86" w:rsidP="00792D4D">
      <w:pPr>
        <w:tabs>
          <w:tab w:val="left" w:pos="567"/>
        </w:tabs>
        <w:rPr>
          <w:lang w:val="fr-CA"/>
        </w:rPr>
      </w:pPr>
    </w:p>
    <w:p w14:paraId="05287FF9" w14:textId="1B660B1A" w:rsidR="005B0DC5" w:rsidRPr="005B0DC5" w:rsidRDefault="005B0DC5" w:rsidP="005B0DC5">
      <w:pPr>
        <w:rPr>
          <w:b/>
          <w:bCs/>
          <w:lang w:val="fr-CA"/>
        </w:rPr>
      </w:pPr>
    </w:p>
    <w:p w14:paraId="47F024F7" w14:textId="0749A8AC" w:rsidR="005B0DC5" w:rsidRPr="005B0DC5" w:rsidRDefault="00470410" w:rsidP="00470410">
      <w:pPr>
        <w:jc w:val="center"/>
        <w:rPr>
          <w:lang w:val="fr-CA"/>
        </w:rPr>
      </w:pPr>
      <w:r>
        <w:rPr>
          <w:lang w:val="fr-CA"/>
        </w:rPr>
        <w:t>_______________</w:t>
      </w:r>
    </w:p>
    <w:p w14:paraId="6540F371" w14:textId="77777777" w:rsidR="00441083" w:rsidRPr="007428A0" w:rsidRDefault="00441083" w:rsidP="004E3A36">
      <w:pPr>
        <w:pStyle w:val="Heading1"/>
        <w:numPr>
          <w:ilvl w:val="0"/>
          <w:numId w:val="0"/>
        </w:numPr>
        <w:rPr>
          <w:lang w:val="fr-CA"/>
        </w:rPr>
      </w:pPr>
    </w:p>
    <w:p w14:paraId="66793EF9" w14:textId="740E148D" w:rsidR="00441083" w:rsidRDefault="00441083" w:rsidP="002F20DC">
      <w:pPr>
        <w:pStyle w:val="StyleHeader4Para4Left0Firstline0"/>
        <w:numPr>
          <w:ilvl w:val="0"/>
          <w:numId w:val="0"/>
        </w:num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42686F" w14:textId="77777777" w:rsidR="00ED507C" w:rsidRDefault="00ED507C">
      <w:r>
        <w:separator/>
      </w:r>
    </w:p>
  </w:endnote>
  <w:endnote w:type="continuationSeparator" w:id="0">
    <w:p w14:paraId="0BE24E89" w14:textId="77777777" w:rsidR="00ED507C" w:rsidRDefault="00ED5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166491"/>
      <w:docPartObj>
        <w:docPartGallery w:val="Page Numbers (Bottom of Page)"/>
        <w:docPartUnique/>
      </w:docPartObj>
    </w:sdtPr>
    <w:sdtEndPr>
      <w:rPr>
        <w:noProof/>
      </w:rPr>
    </w:sdtEndPr>
    <w:sdtContent>
      <w:p w14:paraId="394E0FE9" w14:textId="7E7D4C7B" w:rsidR="002F20DC" w:rsidRDefault="002F20DC">
        <w:pPr>
          <w:pStyle w:val="Footer"/>
          <w:jc w:val="center"/>
        </w:pPr>
        <w:r>
          <w:fldChar w:fldCharType="begin"/>
        </w:r>
        <w:r>
          <w:instrText xml:space="preserve"> PAGE   \* MERGEFORMAT </w:instrText>
        </w:r>
        <w:r>
          <w:fldChar w:fldCharType="separate"/>
        </w:r>
        <w:r w:rsidR="00F43959">
          <w:rPr>
            <w:noProof/>
          </w:rPr>
          <w:t>6</w:t>
        </w:r>
        <w:r>
          <w:rPr>
            <w:noProof/>
          </w:rPr>
          <w:fldChar w:fldCharType="end"/>
        </w:r>
      </w:p>
    </w:sdtContent>
  </w:sdt>
  <w:p w14:paraId="3496D4EA" w14:textId="77777777" w:rsidR="002F20DC" w:rsidRDefault="002F20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7183448"/>
      <w:docPartObj>
        <w:docPartGallery w:val="Page Numbers (Bottom of Page)"/>
        <w:docPartUnique/>
      </w:docPartObj>
    </w:sdtPr>
    <w:sdtEndPr>
      <w:rPr>
        <w:noProof/>
      </w:rPr>
    </w:sdtEndPr>
    <w:sdtContent>
      <w:p w14:paraId="1FBF65C3" w14:textId="0B119386" w:rsidR="002F20DC" w:rsidRDefault="002F20DC">
        <w:pPr>
          <w:pStyle w:val="Footer"/>
          <w:jc w:val="center"/>
        </w:pPr>
        <w:r>
          <w:fldChar w:fldCharType="begin"/>
        </w:r>
        <w:r>
          <w:instrText xml:space="preserve"> PAGE   \* MERGEFORMAT </w:instrText>
        </w:r>
        <w:r>
          <w:fldChar w:fldCharType="separate"/>
        </w:r>
        <w:r w:rsidR="00F43959">
          <w:rPr>
            <w:noProof/>
          </w:rPr>
          <w:t>7</w:t>
        </w:r>
        <w:r>
          <w:rPr>
            <w:noProof/>
          </w:rPr>
          <w:fldChar w:fldCharType="end"/>
        </w:r>
      </w:p>
    </w:sdtContent>
  </w:sdt>
  <w:p w14:paraId="69502BDB" w14:textId="77777777" w:rsidR="002F20DC" w:rsidRDefault="002F20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15D9C9E3" w14:textId="77777777" w:rsidR="002F20DC" w:rsidRDefault="002F20DC" w:rsidP="002F20D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0502719" w14:textId="087FAAC5" w:rsidR="00441083" w:rsidRPr="002F20DC" w:rsidRDefault="002F20DC" w:rsidP="002F20D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5DF8BA8E" w14:textId="77777777" w:rsidR="00441083" w:rsidRPr="00F43959" w:rsidRDefault="00441083">
    <w:pP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065567" w14:textId="77777777" w:rsidR="00ED507C" w:rsidRDefault="00ED507C">
      <w:r>
        <w:separator/>
      </w:r>
    </w:p>
  </w:footnote>
  <w:footnote w:type="continuationSeparator" w:id="0">
    <w:p w14:paraId="04034894" w14:textId="77777777" w:rsidR="00ED507C" w:rsidRDefault="00ED507C">
      <w:r>
        <w:continuationSeparator/>
      </w:r>
    </w:p>
  </w:footnote>
  <w:footnote w:id="1">
    <w:p w14:paraId="745A45DC" w14:textId="77777777" w:rsidR="002C06D4" w:rsidRDefault="002C06D4" w:rsidP="009F6617">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p w14:paraId="46370D3F" w14:textId="77777777" w:rsidR="003029F8" w:rsidRPr="003029F8" w:rsidRDefault="003029F8" w:rsidP="003029F8">
      <w:pPr>
        <w:pStyle w:val="FootnoteText"/>
        <w:rPr>
          <w:lang w:val="fr-CA"/>
        </w:rPr>
      </w:pPr>
    </w:p>
  </w:footnote>
  <w:footnote w:id="2">
    <w:p w14:paraId="02A378BC" w14:textId="0F788E0A" w:rsidR="00A506C9" w:rsidRPr="00A506C9" w:rsidRDefault="00A506C9">
      <w:pPr>
        <w:pStyle w:val="FootnoteText"/>
        <w:rPr>
          <w:lang w:val="fr-CA"/>
        </w:rPr>
      </w:pPr>
      <w:r>
        <w:rPr>
          <w:rStyle w:val="FootnoteReference"/>
        </w:rPr>
        <w:footnoteRef/>
      </w:r>
      <w:r w:rsidRPr="00A506C9">
        <w:rPr>
          <w:lang w:val="fr-CA"/>
        </w:rPr>
        <w:t xml:space="preserve"> </w:t>
      </w:r>
      <w:r>
        <w:rPr>
          <w:lang w:val="fr-CA"/>
        </w:rPr>
        <w:t>Selon la lettre de la Direction générale de l’environnement et du changement climatique de la Somalie à l’ONUDI, en date du 5 septembre 2021.</w:t>
      </w:r>
    </w:p>
  </w:footnote>
  <w:footnote w:id="3">
    <w:p w14:paraId="5367BF60" w14:textId="700D1997" w:rsidR="009D19DD" w:rsidRPr="009D19DD" w:rsidRDefault="009D19DD">
      <w:pPr>
        <w:pStyle w:val="FootnoteText"/>
        <w:rPr>
          <w:lang w:val="fr-CA"/>
        </w:rPr>
      </w:pPr>
      <w:r>
        <w:rPr>
          <w:rStyle w:val="FootnoteReference"/>
        </w:rPr>
        <w:footnoteRef/>
      </w:r>
      <w:r w:rsidRPr="0024428B">
        <w:rPr>
          <w:lang w:val="fr-CA"/>
        </w:rPr>
        <w:t xml:space="preserve"> </w:t>
      </w:r>
      <w:r w:rsidR="0024428B" w:rsidRPr="0024428B">
        <w:rPr>
          <w:lang w:val="fr-CA"/>
        </w:rPr>
        <w:t xml:space="preserve">La </w:t>
      </w:r>
      <w:r w:rsidR="0024428B">
        <w:rPr>
          <w:lang w:val="fr-CA"/>
        </w:rPr>
        <w:t>Décision 84/92(d) demandait aux agences bilatérales et d’exécution d’appliquer la politique opérationnelle sur l’intégration de l’égalité des sexes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DFEDA" w14:textId="28F19BF0" w:rsidR="002F20DC" w:rsidRDefault="002F20DC" w:rsidP="002F20D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/88/63</w:t>
    </w:r>
    <w:r>
      <w:fldChar w:fldCharType="end"/>
    </w:r>
  </w:p>
  <w:p w14:paraId="77E470C9" w14:textId="11E7E240" w:rsidR="002F20DC" w:rsidRDefault="002F20DC">
    <w:pPr>
      <w:pStyle w:val="Header"/>
    </w:pPr>
  </w:p>
  <w:p w14:paraId="07DF7DAE" w14:textId="77777777" w:rsidR="00F43959" w:rsidRDefault="00F4395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818D5" w14:textId="543BA045" w:rsidR="002F20DC" w:rsidRDefault="002F20DC" w:rsidP="002F20D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/88/63</w:t>
    </w:r>
    <w:r>
      <w:fldChar w:fldCharType="end"/>
    </w:r>
  </w:p>
  <w:p w14:paraId="3979AEA0" w14:textId="2F6DA768" w:rsidR="002F20DC" w:rsidRDefault="002F20DC">
    <w:pPr>
      <w:pStyle w:val="Header"/>
    </w:pPr>
  </w:p>
  <w:p w14:paraId="1CBC1155" w14:textId="77777777" w:rsidR="00F43959" w:rsidRDefault="00F4395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F6A04" w14:textId="77777777" w:rsidR="00441083" w:rsidRDefault="00441083">
    <w:pPr>
      <w:jc w:val="right"/>
    </w:pPr>
  </w:p>
  <w:p w14:paraId="77E313D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3440DF8"/>
    <w:multiLevelType w:val="hybridMultilevel"/>
    <w:tmpl w:val="1B6AFE3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8"/>
  </w:num>
  <w:num w:numId="20">
    <w:abstractNumId w:val="15"/>
  </w:num>
  <w:num w:numId="21">
    <w:abstractNumId w:val="11"/>
  </w:num>
  <w:num w:numId="22">
    <w:abstractNumId w:val="12"/>
  </w:num>
  <w:num w:numId="23">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F82"/>
    <w:rsid w:val="000213D8"/>
    <w:rsid w:val="0005110A"/>
    <w:rsid w:val="00055674"/>
    <w:rsid w:val="0009702F"/>
    <w:rsid w:val="000A5024"/>
    <w:rsid w:val="000F6C8E"/>
    <w:rsid w:val="001C3D0C"/>
    <w:rsid w:val="001D4CE7"/>
    <w:rsid w:val="001F5C21"/>
    <w:rsid w:val="00233977"/>
    <w:rsid w:val="0024428B"/>
    <w:rsid w:val="00265AF0"/>
    <w:rsid w:val="002A6815"/>
    <w:rsid w:val="002C06D4"/>
    <w:rsid w:val="002E759F"/>
    <w:rsid w:val="002F0B57"/>
    <w:rsid w:val="002F0F8D"/>
    <w:rsid w:val="002F20DC"/>
    <w:rsid w:val="003029F8"/>
    <w:rsid w:val="003A0CA4"/>
    <w:rsid w:val="003D7AA1"/>
    <w:rsid w:val="00441083"/>
    <w:rsid w:val="00444619"/>
    <w:rsid w:val="004649D9"/>
    <w:rsid w:val="00470410"/>
    <w:rsid w:val="004A0FE3"/>
    <w:rsid w:val="004B1B59"/>
    <w:rsid w:val="004C2C87"/>
    <w:rsid w:val="004E3A36"/>
    <w:rsid w:val="005071C3"/>
    <w:rsid w:val="005B0DC5"/>
    <w:rsid w:val="005B3CAD"/>
    <w:rsid w:val="005C278F"/>
    <w:rsid w:val="00605093"/>
    <w:rsid w:val="006E0BF9"/>
    <w:rsid w:val="006E3669"/>
    <w:rsid w:val="00702256"/>
    <w:rsid w:val="007034FA"/>
    <w:rsid w:val="007428A0"/>
    <w:rsid w:val="0075750B"/>
    <w:rsid w:val="00792D4D"/>
    <w:rsid w:val="007A6513"/>
    <w:rsid w:val="007C4FC4"/>
    <w:rsid w:val="007F7184"/>
    <w:rsid w:val="00851AE8"/>
    <w:rsid w:val="0091161A"/>
    <w:rsid w:val="00951889"/>
    <w:rsid w:val="00972E99"/>
    <w:rsid w:val="00986B28"/>
    <w:rsid w:val="009A5180"/>
    <w:rsid w:val="009D19DD"/>
    <w:rsid w:val="009F6617"/>
    <w:rsid w:val="00A506C9"/>
    <w:rsid w:val="00A730E3"/>
    <w:rsid w:val="00A87811"/>
    <w:rsid w:val="00AC013C"/>
    <w:rsid w:val="00AC6C78"/>
    <w:rsid w:val="00AE63D8"/>
    <w:rsid w:val="00B43F82"/>
    <w:rsid w:val="00B70108"/>
    <w:rsid w:val="00B811F2"/>
    <w:rsid w:val="00BC3C7D"/>
    <w:rsid w:val="00C16E3F"/>
    <w:rsid w:val="00C34C3E"/>
    <w:rsid w:val="00C6443E"/>
    <w:rsid w:val="00C7474E"/>
    <w:rsid w:val="00C84D32"/>
    <w:rsid w:val="00C9547D"/>
    <w:rsid w:val="00CC2B33"/>
    <w:rsid w:val="00D26E86"/>
    <w:rsid w:val="00D7654A"/>
    <w:rsid w:val="00DB4E64"/>
    <w:rsid w:val="00DC5820"/>
    <w:rsid w:val="00DD3433"/>
    <w:rsid w:val="00E348C6"/>
    <w:rsid w:val="00E40346"/>
    <w:rsid w:val="00E54871"/>
    <w:rsid w:val="00E60D9C"/>
    <w:rsid w:val="00E80B1F"/>
    <w:rsid w:val="00EB2067"/>
    <w:rsid w:val="00ED507C"/>
    <w:rsid w:val="00F21368"/>
    <w:rsid w:val="00F218B0"/>
    <w:rsid w:val="00F37A42"/>
    <w:rsid w:val="00F43959"/>
    <w:rsid w:val="00F557F5"/>
    <w:rsid w:val="00FC0D87"/>
    <w:rsid w:val="00FC5578"/>
    <w:rsid w:val="00FD22FE"/>
    <w:rsid w:val="00FD3953"/>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B37829"/>
  <w15:docId w15:val="{01B63367-BDD6-8643-A281-6E997B357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3D7A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73062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UNEP/OzL.Pro/ExCom/88/63</Document_x0020_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3E2CB-15DD-49B8-B6EA-DF2D6C5F2CF4}"/>
</file>

<file path=customXml/itemProps2.xml><?xml version="1.0" encoding="utf-8"?>
<ds:datastoreItem xmlns:ds="http://schemas.openxmlformats.org/officeDocument/2006/customXml" ds:itemID="{8631FF9D-ECBD-4359-879F-B521FD9AB1D5}"/>
</file>

<file path=customXml/itemProps3.xml><?xml version="1.0" encoding="utf-8"?>
<ds:datastoreItem xmlns:ds="http://schemas.openxmlformats.org/officeDocument/2006/customXml" ds:itemID="{24624CAA-EA73-4B2D-AE33-733483341498}"/>
</file>

<file path=customXml/itemProps4.xml><?xml version="1.0" encoding="utf-8"?>
<ds:datastoreItem xmlns:ds="http://schemas.openxmlformats.org/officeDocument/2006/customXml" ds:itemID="{A3D06A17-1B04-4130-A558-CA2FAEAF018A}"/>
</file>

<file path=docProps/app.xml><?xml version="1.0" encoding="utf-8"?>
<Properties xmlns="http://schemas.openxmlformats.org/officeDocument/2006/extended-properties" xmlns:vt="http://schemas.openxmlformats.org/officeDocument/2006/docPropsVTypes">
  <Template>Normal</Template>
  <TotalTime>4</TotalTime>
  <Pages>7</Pages>
  <Words>2321</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Proposition de projet: Somalie</vt:lpstr>
    </vt:vector>
  </TitlesOfParts>
  <Company>UNMFS</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Somalie</dc:title>
  <dc:creator>Microsoft Office User</dc:creator>
  <cp:lastModifiedBy>HBE</cp:lastModifiedBy>
  <cp:revision>3</cp:revision>
  <cp:lastPrinted>2001-05-26T16:40:00Z</cp:lastPrinted>
  <dcterms:created xsi:type="dcterms:W3CDTF">2021-11-03T04:26:00Z</dcterms:created>
  <dcterms:modified xsi:type="dcterms:W3CDTF">2021-11-22T16:30:00Z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UNEP/OzL.Pro/ExCom/88/63</vt:lpwstr>
  </property>
  <property fmtid="{D5CDD505-2E9C-101B-9397-08002B2CF9AE}" pid="3" name="Revision date">
    <vt:lpwstr>11/5/2021</vt:lpwstr>
  </property>
  <property fmtid="{D5CDD505-2E9C-101B-9397-08002B2CF9AE}" pid="4" name="ContentTypeId">
    <vt:lpwstr>0x01010009F56DB39A5B9F46AA87ED0A960035E8</vt:lpwstr>
  </property>
</Properties>
</file>