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B1A4645" w14:textId="77777777" w:rsidTr="009C59F7">
        <w:trPr>
          <w:trHeight w:val="720"/>
        </w:trPr>
        <w:tc>
          <w:tcPr>
            <w:tcW w:w="5490" w:type="dxa"/>
            <w:gridSpan w:val="2"/>
            <w:tcBorders>
              <w:bottom w:val="single" w:sz="18" w:space="0" w:color="auto"/>
            </w:tcBorders>
          </w:tcPr>
          <w:p w14:paraId="24CA9507"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0AC3F853" w14:textId="77777777" w:rsidR="00C15867" w:rsidRPr="00493D40" w:rsidRDefault="00C15867" w:rsidP="009C59F7">
            <w:pPr>
              <w:jc w:val="right"/>
              <w:rPr>
                <w:sz w:val="52"/>
                <w:szCs w:val="52"/>
              </w:rPr>
            </w:pPr>
            <w:r>
              <w:rPr>
                <w:rFonts w:ascii="Univers Bold" w:hAnsi="Univers Bold"/>
                <w:b/>
                <w:sz w:val="72"/>
              </w:rPr>
              <w:t>EP</w:t>
            </w:r>
          </w:p>
        </w:tc>
      </w:tr>
      <w:tr w:rsidR="00C15867" w14:paraId="11A45A23"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068ECB" w14:textId="77777777" w:rsidR="00C15867"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14:anchorId="46882860" wp14:editId="7081BB6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A3733A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8A0F7C2"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24DAA89"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58943A89"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499681C5" w14:textId="77777777" w:rsidR="00C15867" w:rsidRDefault="00C15867" w:rsidP="009C59F7">
            <w:pPr>
              <w:spacing w:before="720"/>
              <w:ind w:left="158"/>
            </w:pPr>
          </w:p>
        </w:tc>
        <w:tc>
          <w:tcPr>
            <w:tcW w:w="4590" w:type="dxa"/>
            <w:tcBorders>
              <w:top w:val="nil"/>
              <w:left w:val="nil"/>
              <w:bottom w:val="single" w:sz="36" w:space="0" w:color="auto"/>
              <w:right w:val="nil"/>
            </w:tcBorders>
          </w:tcPr>
          <w:p w14:paraId="2DFD40E7" w14:textId="77777777" w:rsidR="00C15867" w:rsidRPr="0033525D" w:rsidRDefault="00C15867" w:rsidP="009C59F7">
            <w:r w:rsidRPr="0033525D">
              <w:t>Distr.</w:t>
            </w:r>
          </w:p>
          <w:p w14:paraId="67AFABB1" w14:textId="77777777" w:rsidR="00923540" w:rsidRPr="0033525D" w:rsidRDefault="00923540" w:rsidP="00923540">
            <w:r w:rsidRPr="0033525D">
              <w:t>GENERAL</w:t>
            </w:r>
          </w:p>
          <w:p w14:paraId="595A93F8" w14:textId="77777777" w:rsidR="00C15867" w:rsidRPr="0033525D" w:rsidRDefault="00C15867" w:rsidP="009C59F7"/>
          <w:p w14:paraId="02EB75CD" w14:textId="77777777" w:rsidR="00C15867" w:rsidRPr="003F73BA" w:rsidRDefault="00C15867" w:rsidP="009C59F7"/>
          <w:p w14:paraId="1E12F1BF" w14:textId="77777777" w:rsidR="00C15867" w:rsidRPr="003F73BA" w:rsidRDefault="0008501E" w:rsidP="009C59F7">
            <w:r>
              <w:fldChar w:fldCharType="begin"/>
            </w:r>
            <w:r>
              <w:instrText xml:space="preserve"> DOCPROPERTY "Document number"  \* MERGEFORMAT </w:instrText>
            </w:r>
            <w:r>
              <w:fldChar w:fldCharType="separate"/>
            </w:r>
            <w:r w:rsidR="001A0BB3">
              <w:t>UNEP/</w:t>
            </w:r>
            <w:proofErr w:type="spellStart"/>
            <w:r w:rsidR="001A0BB3">
              <w:t>OzL.Pro</w:t>
            </w:r>
            <w:proofErr w:type="spellEnd"/>
            <w:r w:rsidR="001A0BB3">
              <w:t>/</w:t>
            </w:r>
            <w:proofErr w:type="spellStart"/>
            <w:r w:rsidR="001A0BB3">
              <w:t>ExCom</w:t>
            </w:r>
            <w:proofErr w:type="spellEnd"/>
            <w:r w:rsidR="001A0BB3">
              <w:t>/86/32</w:t>
            </w:r>
            <w:r>
              <w:fldChar w:fldCharType="end"/>
            </w:r>
          </w:p>
          <w:p w14:paraId="57D0EFAC" w14:textId="146984BE" w:rsidR="00C15867" w:rsidRPr="003F73BA" w:rsidRDefault="00BC2495" w:rsidP="009C59F7">
            <w:r>
              <w:fldChar w:fldCharType="begin"/>
            </w:r>
            <w:r w:rsidR="00851352">
              <w:instrText xml:space="preserve"> DOCPROPERTY "Revision date" \@ "d MMMM YYYY"  \* MERGEFORMAT </w:instrText>
            </w:r>
            <w:r>
              <w:fldChar w:fldCharType="separate"/>
            </w:r>
            <w:r w:rsidR="00550F2A">
              <w:t>5 November 2020</w:t>
            </w:r>
            <w:r>
              <w:fldChar w:fldCharType="end"/>
            </w:r>
            <w:bookmarkStart w:id="0" w:name="_GoBack"/>
            <w:bookmarkEnd w:id="0"/>
          </w:p>
          <w:p w14:paraId="05878EAD" w14:textId="77777777" w:rsidR="00C15867" w:rsidRPr="00000FED" w:rsidRDefault="00C15867" w:rsidP="009C59F7">
            <w:pPr>
              <w:rPr>
                <w:caps/>
              </w:rPr>
            </w:pPr>
          </w:p>
          <w:p w14:paraId="3C79399F" w14:textId="77777777" w:rsidR="00C15867" w:rsidRDefault="00C15867" w:rsidP="009C59F7">
            <w:r w:rsidRPr="0033525D">
              <w:t>ORIGINAL: ENGLISH</w:t>
            </w:r>
          </w:p>
        </w:tc>
      </w:tr>
    </w:tbl>
    <w:p w14:paraId="6922AE3B"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7282EC24"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23AA11B3" w14:textId="77777777" w:rsidR="005220ED"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4E75B3CD" w14:textId="77777777" w:rsidR="00A97198" w:rsidRPr="00BB2764" w:rsidRDefault="00A97198" w:rsidP="005220ED">
      <w:pPr>
        <w:jc w:val="left"/>
        <w:rPr>
          <w:lang w:val="en-CA"/>
        </w:rPr>
      </w:pPr>
    </w:p>
    <w:p w14:paraId="147FAD05" w14:textId="77777777" w:rsidR="001A0BB3" w:rsidRDefault="001A0BB3" w:rsidP="001A0BB3">
      <w:pPr>
        <w:jc w:val="left"/>
        <w:rPr>
          <w:lang w:val="en-US"/>
        </w:rPr>
      </w:pPr>
    </w:p>
    <w:p w14:paraId="011D61BA" w14:textId="77777777" w:rsidR="001A0BB3" w:rsidRDefault="001A0BB3" w:rsidP="001A0BB3">
      <w:pPr>
        <w:jc w:val="center"/>
        <w:outlineLvl w:val="0"/>
        <w:rPr>
          <w:b/>
          <w:caps/>
        </w:rPr>
      </w:pPr>
      <w:r>
        <w:rPr>
          <w:b/>
          <w:caps/>
        </w:rPr>
        <w:t>bilateral cooperation</w:t>
      </w:r>
    </w:p>
    <w:p w14:paraId="5F3AC5EE" w14:textId="77777777" w:rsidR="001A0BB3" w:rsidRDefault="001A0BB3" w:rsidP="001A0BB3">
      <w:pPr>
        <w:pStyle w:val="Title1"/>
        <w:rPr>
          <w:lang w:val="en-CA"/>
        </w:rPr>
      </w:pPr>
    </w:p>
    <w:p w14:paraId="6CC81F7D" w14:textId="5C7A54A0" w:rsidR="001A0BB3" w:rsidRDefault="001A0BB3" w:rsidP="001A0BB3">
      <w:pPr>
        <w:pStyle w:val="Heading1"/>
      </w:pPr>
      <w:r>
        <w:t xml:space="preserve">This document provides an overview of requests from bilateral agencies, and whether these are </w:t>
      </w:r>
      <w:proofErr w:type="gramStart"/>
      <w:r>
        <w:t>eligible</w:t>
      </w:r>
      <w:proofErr w:type="gramEnd"/>
      <w:r>
        <w:t xml:space="preserve"> in light of the maximum level of bilateral cooperation available for 2020 or 2018-2020 triennium. It cross-references relevant meeting documents that include a discussion on the bilateral requests, and contains the recommendation on the year of assig</w:t>
      </w:r>
      <w:r w:rsidR="0037575A">
        <w:t>nment for bilateral cooperation.</w:t>
      </w:r>
    </w:p>
    <w:p w14:paraId="546CF685" w14:textId="77777777" w:rsidR="001A0BB3" w:rsidRDefault="001A0BB3" w:rsidP="001A0BB3">
      <w:pPr>
        <w:pStyle w:val="Heading1"/>
        <w:numPr>
          <w:ilvl w:val="0"/>
          <w:numId w:val="0"/>
        </w:numPr>
        <w:tabs>
          <w:tab w:val="left" w:pos="720"/>
        </w:tabs>
      </w:pPr>
      <w:r>
        <w:rPr>
          <w:b/>
        </w:rPr>
        <w:t>Overview</w:t>
      </w:r>
    </w:p>
    <w:p w14:paraId="733A2CBF" w14:textId="1F9AA231" w:rsidR="001A0BB3" w:rsidRDefault="001F7EB1" w:rsidP="001A0BB3">
      <w:pPr>
        <w:pStyle w:val="Heading1"/>
      </w:pPr>
      <w:r>
        <w:t xml:space="preserve">Ten </w:t>
      </w:r>
      <w:r w:rsidR="001A0BB3">
        <w:rPr>
          <w:lang w:val="en-US"/>
        </w:rPr>
        <w:t>projects</w:t>
      </w:r>
      <w:r>
        <w:rPr>
          <w:lang w:val="en-US"/>
        </w:rPr>
        <w:t xml:space="preserve"> </w:t>
      </w:r>
      <w:r w:rsidR="001A0BB3">
        <w:t xml:space="preserve">with a </w:t>
      </w:r>
      <w:r w:rsidR="001A0BB3" w:rsidRPr="00EE2D62">
        <w:t xml:space="preserve">value of </w:t>
      </w:r>
      <w:r w:rsidR="000C1B9A">
        <w:t>US $</w:t>
      </w:r>
      <w:r w:rsidR="0084095D">
        <w:t>4,919,882</w:t>
      </w:r>
      <w:r w:rsidR="001A0BB3" w:rsidRPr="00EE2D62">
        <w:t xml:space="preserve"> have</w:t>
      </w:r>
      <w:r w:rsidR="001A0BB3">
        <w:t xml:space="preserve"> been submitted </w:t>
      </w:r>
      <w:r w:rsidR="0084095D">
        <w:t xml:space="preserve">by </w:t>
      </w:r>
      <w:r w:rsidR="00240A46">
        <w:rPr>
          <w:lang w:val="en-US"/>
        </w:rPr>
        <w:t xml:space="preserve">four </w:t>
      </w:r>
      <w:r w:rsidR="00240A46">
        <w:t>bilateral agencies</w:t>
      </w:r>
      <w:r w:rsidR="001A0BB3">
        <w:t xml:space="preserve"> as shown in Table 1. </w:t>
      </w:r>
    </w:p>
    <w:p w14:paraId="19D392D3" w14:textId="77777777" w:rsidR="006F79A0" w:rsidRDefault="006F79A0" w:rsidP="006F79A0">
      <w:pPr>
        <w:keepNext/>
        <w:rPr>
          <w:b/>
        </w:rPr>
      </w:pPr>
      <w:r>
        <w:rPr>
          <w:b/>
        </w:rPr>
        <w:t>Table 1. Projects for bilateral cooperation submitted to the 86</w:t>
      </w:r>
      <w:r>
        <w:rPr>
          <w:b/>
          <w:vertAlign w:val="superscript"/>
        </w:rPr>
        <w:t>th</w:t>
      </w:r>
      <w:r>
        <w:rPr>
          <w:b/>
        </w:rPr>
        <w:t xml:space="preserve"> meeting</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1081"/>
        <w:gridCol w:w="2463"/>
        <w:gridCol w:w="1322"/>
        <w:gridCol w:w="1323"/>
        <w:gridCol w:w="1323"/>
        <w:gridCol w:w="993"/>
      </w:tblGrid>
      <w:tr w:rsidR="00320B0D" w14:paraId="12313143" w14:textId="77777777" w:rsidTr="000C1B9A">
        <w:trPr>
          <w:tblHeader/>
        </w:trPr>
        <w:tc>
          <w:tcPr>
            <w:tcW w:w="851" w:type="dxa"/>
            <w:tcBorders>
              <w:top w:val="single" w:sz="4" w:space="0" w:color="auto"/>
              <w:left w:val="single" w:sz="4" w:space="0" w:color="auto"/>
              <w:bottom w:val="single" w:sz="4" w:space="0" w:color="auto"/>
              <w:right w:val="single" w:sz="4" w:space="0" w:color="auto"/>
            </w:tcBorders>
            <w:hideMark/>
          </w:tcPr>
          <w:p w14:paraId="64B470CE" w14:textId="77777777" w:rsidR="00320B0D" w:rsidRDefault="00320B0D" w:rsidP="00581E20">
            <w:pPr>
              <w:jc w:val="center"/>
              <w:outlineLvl w:val="0"/>
              <w:rPr>
                <w:b/>
                <w:bCs/>
                <w:sz w:val="20"/>
                <w:szCs w:val="20"/>
              </w:rPr>
            </w:pPr>
            <w:r>
              <w:rPr>
                <w:b/>
                <w:bCs/>
                <w:sz w:val="20"/>
                <w:szCs w:val="20"/>
              </w:rPr>
              <w:t>Agency</w:t>
            </w:r>
          </w:p>
        </w:tc>
        <w:tc>
          <w:tcPr>
            <w:tcW w:w="1081" w:type="dxa"/>
            <w:tcBorders>
              <w:top w:val="single" w:sz="4" w:space="0" w:color="auto"/>
              <w:left w:val="single" w:sz="4" w:space="0" w:color="auto"/>
              <w:bottom w:val="single" w:sz="4" w:space="0" w:color="auto"/>
              <w:right w:val="single" w:sz="4" w:space="0" w:color="auto"/>
            </w:tcBorders>
            <w:hideMark/>
          </w:tcPr>
          <w:p w14:paraId="79588BF7" w14:textId="77777777" w:rsidR="00320B0D" w:rsidRDefault="00320B0D" w:rsidP="00581E20">
            <w:pPr>
              <w:jc w:val="center"/>
              <w:rPr>
                <w:b/>
                <w:bCs/>
                <w:sz w:val="20"/>
                <w:szCs w:val="20"/>
              </w:rPr>
            </w:pPr>
            <w:r>
              <w:rPr>
                <w:b/>
                <w:bCs/>
                <w:sz w:val="20"/>
                <w:szCs w:val="20"/>
              </w:rPr>
              <w:t>Country</w:t>
            </w:r>
          </w:p>
        </w:tc>
        <w:tc>
          <w:tcPr>
            <w:tcW w:w="2463" w:type="dxa"/>
            <w:tcBorders>
              <w:top w:val="single" w:sz="4" w:space="0" w:color="auto"/>
              <w:left w:val="single" w:sz="4" w:space="0" w:color="auto"/>
              <w:bottom w:val="single" w:sz="4" w:space="0" w:color="auto"/>
              <w:right w:val="single" w:sz="4" w:space="0" w:color="auto"/>
            </w:tcBorders>
            <w:hideMark/>
          </w:tcPr>
          <w:p w14:paraId="54FE699B" w14:textId="77777777" w:rsidR="00320B0D" w:rsidRDefault="00320B0D" w:rsidP="00581E20">
            <w:pPr>
              <w:jc w:val="center"/>
              <w:rPr>
                <w:b/>
                <w:bCs/>
                <w:sz w:val="20"/>
                <w:szCs w:val="20"/>
              </w:rPr>
            </w:pPr>
            <w:r>
              <w:rPr>
                <w:b/>
                <w:bCs/>
                <w:sz w:val="20"/>
                <w:szCs w:val="20"/>
              </w:rPr>
              <w:t>Project title</w:t>
            </w:r>
          </w:p>
        </w:tc>
        <w:tc>
          <w:tcPr>
            <w:tcW w:w="1322" w:type="dxa"/>
            <w:tcBorders>
              <w:top w:val="single" w:sz="4" w:space="0" w:color="auto"/>
              <w:left w:val="single" w:sz="4" w:space="0" w:color="auto"/>
              <w:bottom w:val="single" w:sz="4" w:space="0" w:color="auto"/>
              <w:right w:val="single" w:sz="4" w:space="0" w:color="auto"/>
            </w:tcBorders>
            <w:hideMark/>
          </w:tcPr>
          <w:p w14:paraId="745EDB59" w14:textId="77777777" w:rsidR="006448FB" w:rsidRDefault="00320B0D" w:rsidP="00581E20">
            <w:pPr>
              <w:jc w:val="center"/>
              <w:rPr>
                <w:b/>
                <w:bCs/>
                <w:sz w:val="20"/>
                <w:szCs w:val="20"/>
              </w:rPr>
            </w:pPr>
            <w:r>
              <w:rPr>
                <w:b/>
                <w:bCs/>
                <w:sz w:val="20"/>
                <w:szCs w:val="20"/>
              </w:rPr>
              <w:t xml:space="preserve">Funding requested </w:t>
            </w:r>
          </w:p>
          <w:p w14:paraId="3F264849" w14:textId="42DA9558" w:rsidR="00320B0D" w:rsidRDefault="00320B0D" w:rsidP="00581E20">
            <w:pPr>
              <w:jc w:val="center"/>
              <w:rPr>
                <w:b/>
                <w:bCs/>
                <w:sz w:val="20"/>
                <w:szCs w:val="20"/>
              </w:rPr>
            </w:pPr>
            <w:r>
              <w:rPr>
                <w:b/>
                <w:bCs/>
                <w:sz w:val="20"/>
                <w:szCs w:val="20"/>
              </w:rPr>
              <w:t>(</w:t>
            </w:r>
            <w:r w:rsidR="000C1B9A">
              <w:rPr>
                <w:b/>
                <w:bCs/>
                <w:sz w:val="20"/>
                <w:szCs w:val="20"/>
              </w:rPr>
              <w:t>US $</w:t>
            </w:r>
            <w:r>
              <w:rPr>
                <w:b/>
                <w:bCs/>
                <w:sz w:val="20"/>
                <w:szCs w:val="20"/>
              </w:rPr>
              <w:t>)</w:t>
            </w:r>
          </w:p>
        </w:tc>
        <w:tc>
          <w:tcPr>
            <w:tcW w:w="1323" w:type="dxa"/>
            <w:tcBorders>
              <w:top w:val="single" w:sz="4" w:space="0" w:color="auto"/>
              <w:left w:val="single" w:sz="4" w:space="0" w:color="auto"/>
              <w:bottom w:val="single" w:sz="4" w:space="0" w:color="auto"/>
              <w:right w:val="single" w:sz="4" w:space="0" w:color="auto"/>
            </w:tcBorders>
            <w:hideMark/>
          </w:tcPr>
          <w:p w14:paraId="0255D365" w14:textId="77777777" w:rsidR="00242A8B" w:rsidRDefault="00320B0D" w:rsidP="00581E20">
            <w:pPr>
              <w:jc w:val="center"/>
              <w:rPr>
                <w:b/>
                <w:bCs/>
                <w:sz w:val="20"/>
                <w:szCs w:val="20"/>
              </w:rPr>
            </w:pPr>
            <w:r>
              <w:rPr>
                <w:b/>
                <w:bCs/>
                <w:sz w:val="20"/>
                <w:szCs w:val="20"/>
              </w:rPr>
              <w:t xml:space="preserve">Support costs </w:t>
            </w:r>
          </w:p>
          <w:p w14:paraId="3AAFDE5A" w14:textId="596BFACF" w:rsidR="00320B0D" w:rsidRDefault="00320B0D" w:rsidP="00581E20">
            <w:pPr>
              <w:jc w:val="center"/>
              <w:rPr>
                <w:b/>
                <w:bCs/>
                <w:sz w:val="20"/>
                <w:szCs w:val="20"/>
              </w:rPr>
            </w:pPr>
            <w:r>
              <w:rPr>
                <w:b/>
                <w:bCs/>
                <w:sz w:val="20"/>
                <w:szCs w:val="20"/>
              </w:rPr>
              <w:t>(</w:t>
            </w:r>
            <w:r w:rsidR="000C1B9A">
              <w:rPr>
                <w:b/>
                <w:bCs/>
                <w:sz w:val="20"/>
                <w:szCs w:val="20"/>
              </w:rPr>
              <w:t>US $</w:t>
            </w:r>
            <w:r>
              <w:rPr>
                <w:b/>
                <w:bCs/>
                <w:sz w:val="20"/>
                <w:szCs w:val="20"/>
              </w:rPr>
              <w:t>)</w:t>
            </w:r>
          </w:p>
        </w:tc>
        <w:tc>
          <w:tcPr>
            <w:tcW w:w="13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7F207A1" w14:textId="73E41699" w:rsidR="00320B0D" w:rsidRDefault="00320B0D" w:rsidP="00581E20">
            <w:pPr>
              <w:jc w:val="center"/>
              <w:rPr>
                <w:b/>
                <w:bCs/>
                <w:sz w:val="20"/>
                <w:szCs w:val="20"/>
              </w:rPr>
            </w:pPr>
            <w:r>
              <w:rPr>
                <w:b/>
                <w:bCs/>
                <w:sz w:val="20"/>
                <w:szCs w:val="20"/>
              </w:rPr>
              <w:t>Amount recommended (</w:t>
            </w:r>
            <w:r w:rsidR="000C1B9A">
              <w:rPr>
                <w:b/>
                <w:bCs/>
                <w:sz w:val="20"/>
                <w:szCs w:val="20"/>
              </w:rPr>
              <w:t>US $</w:t>
            </w:r>
            <w:r>
              <w:rPr>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B1B524D" w14:textId="3E64E7B8" w:rsidR="00320B0D" w:rsidRDefault="00A9009A" w:rsidP="00BD4FFD">
            <w:pPr>
              <w:jc w:val="center"/>
              <w:rPr>
                <w:b/>
                <w:bCs/>
                <w:sz w:val="20"/>
                <w:szCs w:val="20"/>
              </w:rPr>
            </w:pPr>
            <w:r>
              <w:rPr>
                <w:b/>
                <w:bCs/>
                <w:sz w:val="20"/>
                <w:szCs w:val="20"/>
              </w:rPr>
              <w:t>Document</w:t>
            </w:r>
          </w:p>
        </w:tc>
      </w:tr>
      <w:tr w:rsidR="00320B0D" w14:paraId="2D51E33B" w14:textId="77777777" w:rsidTr="000C1B9A">
        <w:tc>
          <w:tcPr>
            <w:tcW w:w="851" w:type="dxa"/>
            <w:tcBorders>
              <w:top w:val="single" w:sz="4" w:space="0" w:color="auto"/>
              <w:left w:val="single" w:sz="4" w:space="0" w:color="auto"/>
              <w:bottom w:val="single" w:sz="4" w:space="0" w:color="auto"/>
              <w:right w:val="single" w:sz="4" w:space="0" w:color="auto"/>
            </w:tcBorders>
          </w:tcPr>
          <w:p w14:paraId="043B905D" w14:textId="77777777" w:rsidR="00320B0D" w:rsidRPr="00592FA5" w:rsidRDefault="00320B0D" w:rsidP="00201975">
            <w:pPr>
              <w:rPr>
                <w:sz w:val="20"/>
                <w:szCs w:val="20"/>
              </w:rPr>
            </w:pPr>
            <w:r w:rsidRPr="00592FA5">
              <w:rPr>
                <w:sz w:val="20"/>
                <w:szCs w:val="20"/>
              </w:rPr>
              <w:t>Australia</w:t>
            </w:r>
          </w:p>
        </w:tc>
        <w:tc>
          <w:tcPr>
            <w:tcW w:w="1081" w:type="dxa"/>
            <w:tcBorders>
              <w:top w:val="single" w:sz="4" w:space="0" w:color="auto"/>
              <w:left w:val="nil"/>
              <w:bottom w:val="single" w:sz="4" w:space="0" w:color="auto"/>
              <w:right w:val="single" w:sz="4" w:space="0" w:color="auto"/>
            </w:tcBorders>
          </w:tcPr>
          <w:p w14:paraId="7C1DFC06" w14:textId="44E790BD" w:rsidR="00320B0D" w:rsidRPr="00592FA5" w:rsidRDefault="001F640B" w:rsidP="00400EF9">
            <w:pPr>
              <w:jc w:val="left"/>
              <w:rPr>
                <w:sz w:val="20"/>
                <w:szCs w:val="20"/>
              </w:rPr>
            </w:pPr>
            <w:r>
              <w:rPr>
                <w:sz w:val="20"/>
                <w:szCs w:val="20"/>
              </w:rPr>
              <w:t>Region: Asia</w:t>
            </w:r>
            <w:r w:rsidR="00400EF9">
              <w:rPr>
                <w:sz w:val="20"/>
                <w:szCs w:val="20"/>
              </w:rPr>
              <w:t xml:space="preserve"> and the Pacific</w:t>
            </w:r>
          </w:p>
        </w:tc>
        <w:tc>
          <w:tcPr>
            <w:tcW w:w="2463" w:type="dxa"/>
            <w:tcBorders>
              <w:top w:val="single" w:sz="4" w:space="0" w:color="auto"/>
              <w:left w:val="single" w:sz="4" w:space="0" w:color="auto"/>
              <w:bottom w:val="single" w:sz="4" w:space="0" w:color="auto"/>
              <w:right w:val="single" w:sz="4" w:space="0" w:color="auto"/>
            </w:tcBorders>
          </w:tcPr>
          <w:p w14:paraId="255A73E2" w14:textId="558F7041" w:rsidR="00320B0D" w:rsidRPr="00592FA5" w:rsidRDefault="00320B0D" w:rsidP="0084095D">
            <w:pPr>
              <w:jc w:val="left"/>
              <w:rPr>
                <w:bCs/>
                <w:sz w:val="20"/>
                <w:szCs w:val="20"/>
              </w:rPr>
            </w:pPr>
            <w:r w:rsidRPr="00592FA5">
              <w:rPr>
                <w:sz w:val="20"/>
                <w:szCs w:val="20"/>
              </w:rPr>
              <w:t>HCFC p</w:t>
            </w:r>
            <w:r w:rsidR="00625559">
              <w:rPr>
                <w:sz w:val="20"/>
                <w:szCs w:val="20"/>
              </w:rPr>
              <w:t xml:space="preserve">hase-out </w:t>
            </w:r>
            <w:r w:rsidR="006448FB">
              <w:rPr>
                <w:sz w:val="20"/>
                <w:szCs w:val="20"/>
              </w:rPr>
              <w:t>m</w:t>
            </w:r>
            <w:r w:rsidR="00625559">
              <w:rPr>
                <w:sz w:val="20"/>
                <w:szCs w:val="20"/>
              </w:rPr>
              <w:t>anagement plan for Pacific Island</w:t>
            </w:r>
            <w:r w:rsidRPr="00592FA5">
              <w:rPr>
                <w:sz w:val="20"/>
                <w:szCs w:val="20"/>
              </w:rPr>
              <w:t xml:space="preserve"> countries through regional approach (stage II, first tranche)</w:t>
            </w:r>
          </w:p>
        </w:tc>
        <w:tc>
          <w:tcPr>
            <w:tcW w:w="1322" w:type="dxa"/>
            <w:tcBorders>
              <w:top w:val="single" w:sz="4" w:space="0" w:color="auto"/>
              <w:left w:val="nil"/>
              <w:bottom w:val="single" w:sz="4" w:space="0" w:color="auto"/>
              <w:right w:val="single" w:sz="4" w:space="0" w:color="auto"/>
            </w:tcBorders>
            <w:shd w:val="clear" w:color="auto" w:fill="auto"/>
          </w:tcPr>
          <w:p w14:paraId="1A1C68C4" w14:textId="77777777" w:rsidR="00320B0D" w:rsidRPr="00592FA5" w:rsidRDefault="00320B0D" w:rsidP="005930BD">
            <w:pPr>
              <w:jc w:val="right"/>
              <w:rPr>
                <w:sz w:val="20"/>
                <w:szCs w:val="20"/>
              </w:rPr>
            </w:pPr>
            <w:r w:rsidRPr="00592FA5">
              <w:rPr>
                <w:sz w:val="20"/>
                <w:szCs w:val="20"/>
              </w:rPr>
              <w:t>375,000</w:t>
            </w:r>
          </w:p>
        </w:tc>
        <w:tc>
          <w:tcPr>
            <w:tcW w:w="1323" w:type="dxa"/>
            <w:tcBorders>
              <w:top w:val="single" w:sz="4" w:space="0" w:color="auto"/>
              <w:left w:val="single" w:sz="4" w:space="0" w:color="auto"/>
              <w:bottom w:val="single" w:sz="4" w:space="0" w:color="auto"/>
              <w:right w:val="single" w:sz="4" w:space="0" w:color="auto"/>
            </w:tcBorders>
            <w:shd w:val="clear" w:color="auto" w:fill="auto"/>
          </w:tcPr>
          <w:p w14:paraId="4EEBDB81" w14:textId="77777777" w:rsidR="00320B0D" w:rsidRPr="00592FA5" w:rsidRDefault="00320B0D" w:rsidP="005930BD">
            <w:pPr>
              <w:jc w:val="right"/>
              <w:rPr>
                <w:sz w:val="20"/>
                <w:szCs w:val="20"/>
              </w:rPr>
            </w:pPr>
            <w:r w:rsidRPr="00592FA5">
              <w:rPr>
                <w:sz w:val="20"/>
                <w:szCs w:val="20"/>
              </w:rPr>
              <w:t>48,603</w:t>
            </w:r>
          </w:p>
        </w:tc>
        <w:tc>
          <w:tcPr>
            <w:tcW w:w="1323" w:type="dxa"/>
            <w:tcBorders>
              <w:top w:val="single" w:sz="4" w:space="0" w:color="auto"/>
              <w:left w:val="single" w:sz="4" w:space="0" w:color="auto"/>
              <w:bottom w:val="single" w:sz="4" w:space="0" w:color="auto"/>
              <w:right w:val="single" w:sz="4" w:space="0" w:color="auto"/>
            </w:tcBorders>
          </w:tcPr>
          <w:p w14:paraId="4950B576" w14:textId="77777777" w:rsidR="00320B0D" w:rsidRPr="00592FA5" w:rsidRDefault="00320B0D" w:rsidP="005930BD">
            <w:pPr>
              <w:jc w:val="right"/>
              <w:rPr>
                <w:sz w:val="20"/>
                <w:szCs w:val="20"/>
              </w:rPr>
            </w:pPr>
            <w:r w:rsidRPr="00592FA5">
              <w:rPr>
                <w:sz w:val="20"/>
                <w:szCs w:val="20"/>
              </w:rPr>
              <w:t>423,603</w:t>
            </w:r>
          </w:p>
        </w:tc>
        <w:tc>
          <w:tcPr>
            <w:tcW w:w="993" w:type="dxa"/>
            <w:tcBorders>
              <w:top w:val="single" w:sz="4" w:space="0" w:color="auto"/>
              <w:left w:val="single" w:sz="4" w:space="0" w:color="auto"/>
              <w:bottom w:val="single" w:sz="4" w:space="0" w:color="auto"/>
              <w:right w:val="single" w:sz="4" w:space="0" w:color="auto"/>
            </w:tcBorders>
          </w:tcPr>
          <w:p w14:paraId="384E424A" w14:textId="016E0EA6" w:rsidR="00320B0D" w:rsidRPr="00D457CD" w:rsidRDefault="007F0D36" w:rsidP="007F0D36">
            <w:pPr>
              <w:jc w:val="center"/>
              <w:rPr>
                <w:sz w:val="20"/>
                <w:szCs w:val="20"/>
              </w:rPr>
            </w:pPr>
            <w:r>
              <w:rPr>
                <w:sz w:val="20"/>
                <w:szCs w:val="20"/>
              </w:rPr>
              <w:t>(1)</w:t>
            </w:r>
          </w:p>
        </w:tc>
      </w:tr>
      <w:tr w:rsidR="00320B0D" w14:paraId="09A2B6FE" w14:textId="77777777" w:rsidTr="000C1B9A">
        <w:tc>
          <w:tcPr>
            <w:tcW w:w="851" w:type="dxa"/>
            <w:tcBorders>
              <w:top w:val="single" w:sz="4" w:space="0" w:color="auto"/>
              <w:left w:val="single" w:sz="4" w:space="0" w:color="auto"/>
              <w:bottom w:val="single" w:sz="4" w:space="0" w:color="auto"/>
              <w:right w:val="single" w:sz="4" w:space="0" w:color="auto"/>
            </w:tcBorders>
            <w:hideMark/>
          </w:tcPr>
          <w:p w14:paraId="398719D0" w14:textId="77777777" w:rsidR="00320B0D" w:rsidRPr="00592FA5" w:rsidRDefault="00320B0D" w:rsidP="00581E20">
            <w:pPr>
              <w:rPr>
                <w:sz w:val="20"/>
                <w:szCs w:val="20"/>
              </w:rPr>
            </w:pPr>
            <w:r w:rsidRPr="00592FA5">
              <w:rPr>
                <w:b/>
                <w:sz w:val="20"/>
                <w:szCs w:val="20"/>
                <w:lang w:val="en-CA"/>
              </w:rPr>
              <w:t>Subtotal</w:t>
            </w:r>
          </w:p>
        </w:tc>
        <w:tc>
          <w:tcPr>
            <w:tcW w:w="1081" w:type="dxa"/>
            <w:tcBorders>
              <w:top w:val="single" w:sz="4" w:space="0" w:color="auto"/>
              <w:left w:val="nil"/>
              <w:bottom w:val="single" w:sz="4" w:space="0" w:color="auto"/>
              <w:right w:val="single" w:sz="4" w:space="0" w:color="auto"/>
            </w:tcBorders>
          </w:tcPr>
          <w:p w14:paraId="0EF61011" w14:textId="77777777" w:rsidR="00320B0D" w:rsidRPr="00592FA5" w:rsidRDefault="00320B0D" w:rsidP="00581E20">
            <w:pPr>
              <w:jc w:val="left"/>
              <w:rPr>
                <w:sz w:val="20"/>
                <w:szCs w:val="20"/>
              </w:rPr>
            </w:pPr>
          </w:p>
        </w:tc>
        <w:tc>
          <w:tcPr>
            <w:tcW w:w="2463" w:type="dxa"/>
            <w:tcBorders>
              <w:top w:val="single" w:sz="4" w:space="0" w:color="auto"/>
              <w:left w:val="single" w:sz="4" w:space="0" w:color="auto"/>
              <w:bottom w:val="single" w:sz="4" w:space="0" w:color="auto"/>
              <w:right w:val="single" w:sz="4" w:space="0" w:color="auto"/>
            </w:tcBorders>
          </w:tcPr>
          <w:p w14:paraId="10D304F1" w14:textId="77777777" w:rsidR="00320B0D" w:rsidRPr="00592FA5" w:rsidRDefault="00320B0D" w:rsidP="0084095D">
            <w:pPr>
              <w:jc w:val="left"/>
              <w:rPr>
                <w:bCs/>
                <w:sz w:val="20"/>
                <w:szCs w:val="20"/>
              </w:rPr>
            </w:pPr>
          </w:p>
        </w:tc>
        <w:tc>
          <w:tcPr>
            <w:tcW w:w="1322" w:type="dxa"/>
            <w:tcBorders>
              <w:top w:val="single" w:sz="4" w:space="0" w:color="auto"/>
              <w:left w:val="nil"/>
              <w:bottom w:val="single" w:sz="4" w:space="0" w:color="auto"/>
              <w:right w:val="single" w:sz="4" w:space="0" w:color="auto"/>
            </w:tcBorders>
          </w:tcPr>
          <w:p w14:paraId="0A713DD6" w14:textId="77777777" w:rsidR="00320B0D" w:rsidRPr="00973090" w:rsidRDefault="00320B0D" w:rsidP="005930BD">
            <w:pPr>
              <w:jc w:val="right"/>
              <w:rPr>
                <w:b/>
                <w:color w:val="000000"/>
                <w:sz w:val="20"/>
                <w:szCs w:val="20"/>
              </w:rPr>
            </w:pPr>
            <w:r w:rsidRPr="00973090">
              <w:rPr>
                <w:b/>
                <w:sz w:val="20"/>
                <w:szCs w:val="20"/>
              </w:rPr>
              <w:t>375,000</w:t>
            </w:r>
          </w:p>
        </w:tc>
        <w:tc>
          <w:tcPr>
            <w:tcW w:w="1323" w:type="dxa"/>
            <w:tcBorders>
              <w:top w:val="single" w:sz="4" w:space="0" w:color="auto"/>
              <w:left w:val="single" w:sz="4" w:space="0" w:color="auto"/>
              <w:bottom w:val="single" w:sz="4" w:space="0" w:color="auto"/>
              <w:right w:val="nil"/>
            </w:tcBorders>
          </w:tcPr>
          <w:p w14:paraId="355DFBA2" w14:textId="77777777" w:rsidR="00320B0D" w:rsidRPr="00973090" w:rsidRDefault="00320B0D" w:rsidP="005930BD">
            <w:pPr>
              <w:jc w:val="right"/>
              <w:rPr>
                <w:b/>
                <w:color w:val="000000"/>
                <w:sz w:val="20"/>
                <w:szCs w:val="20"/>
              </w:rPr>
            </w:pPr>
            <w:r w:rsidRPr="00973090">
              <w:rPr>
                <w:b/>
                <w:sz w:val="20"/>
                <w:szCs w:val="20"/>
              </w:rPr>
              <w:t>48,603</w:t>
            </w:r>
          </w:p>
        </w:tc>
        <w:tc>
          <w:tcPr>
            <w:tcW w:w="1323" w:type="dxa"/>
            <w:tcBorders>
              <w:top w:val="single" w:sz="4" w:space="0" w:color="auto"/>
              <w:left w:val="single" w:sz="4" w:space="0" w:color="auto"/>
              <w:bottom w:val="single" w:sz="4" w:space="0" w:color="auto"/>
              <w:right w:val="single" w:sz="4" w:space="0" w:color="auto"/>
            </w:tcBorders>
          </w:tcPr>
          <w:p w14:paraId="718B34DD" w14:textId="77777777" w:rsidR="00320B0D" w:rsidRPr="00973090" w:rsidRDefault="00320B0D" w:rsidP="005930BD">
            <w:pPr>
              <w:jc w:val="right"/>
              <w:rPr>
                <w:b/>
                <w:sz w:val="20"/>
                <w:szCs w:val="20"/>
              </w:rPr>
            </w:pPr>
            <w:r w:rsidRPr="00973090">
              <w:rPr>
                <w:b/>
                <w:sz w:val="20"/>
                <w:szCs w:val="20"/>
              </w:rPr>
              <w:t>423,603</w:t>
            </w:r>
          </w:p>
        </w:tc>
        <w:tc>
          <w:tcPr>
            <w:tcW w:w="993" w:type="dxa"/>
            <w:tcBorders>
              <w:top w:val="single" w:sz="4" w:space="0" w:color="auto"/>
              <w:left w:val="single" w:sz="4" w:space="0" w:color="auto"/>
              <w:bottom w:val="single" w:sz="4" w:space="0" w:color="auto"/>
              <w:right w:val="single" w:sz="4" w:space="0" w:color="auto"/>
            </w:tcBorders>
          </w:tcPr>
          <w:p w14:paraId="0477F946" w14:textId="77777777" w:rsidR="00320B0D" w:rsidRPr="00D457CD" w:rsidRDefault="00320B0D" w:rsidP="005930BD">
            <w:pPr>
              <w:jc w:val="right"/>
              <w:rPr>
                <w:b/>
                <w:sz w:val="20"/>
                <w:szCs w:val="20"/>
              </w:rPr>
            </w:pPr>
          </w:p>
        </w:tc>
      </w:tr>
      <w:tr w:rsidR="00320B0D" w14:paraId="2639B390" w14:textId="77777777" w:rsidTr="000C1B9A">
        <w:tc>
          <w:tcPr>
            <w:tcW w:w="851" w:type="dxa"/>
            <w:tcBorders>
              <w:top w:val="single" w:sz="4" w:space="0" w:color="auto"/>
              <w:left w:val="single" w:sz="4" w:space="0" w:color="auto"/>
              <w:bottom w:val="single" w:sz="4" w:space="0" w:color="auto"/>
              <w:right w:val="single" w:sz="4" w:space="0" w:color="auto"/>
            </w:tcBorders>
            <w:hideMark/>
          </w:tcPr>
          <w:p w14:paraId="4252E978" w14:textId="77777777" w:rsidR="00320B0D" w:rsidRPr="00592FA5" w:rsidRDefault="00320B0D" w:rsidP="00201975">
            <w:pPr>
              <w:rPr>
                <w:sz w:val="20"/>
                <w:szCs w:val="20"/>
              </w:rPr>
            </w:pPr>
            <w:r w:rsidRPr="00592FA5">
              <w:rPr>
                <w:sz w:val="20"/>
                <w:szCs w:val="20"/>
              </w:rPr>
              <w:t>France</w:t>
            </w:r>
          </w:p>
        </w:tc>
        <w:tc>
          <w:tcPr>
            <w:tcW w:w="1081" w:type="dxa"/>
            <w:tcBorders>
              <w:top w:val="single" w:sz="4" w:space="0" w:color="auto"/>
              <w:left w:val="nil"/>
              <w:bottom w:val="single" w:sz="4" w:space="0" w:color="auto"/>
              <w:right w:val="single" w:sz="4" w:space="0" w:color="auto"/>
            </w:tcBorders>
          </w:tcPr>
          <w:p w14:paraId="01D3671B" w14:textId="77777777" w:rsidR="00320B0D" w:rsidRPr="00592FA5" w:rsidRDefault="00320B0D" w:rsidP="00201975">
            <w:pPr>
              <w:jc w:val="left"/>
              <w:rPr>
                <w:sz w:val="20"/>
                <w:szCs w:val="20"/>
              </w:rPr>
            </w:pPr>
            <w:r w:rsidRPr="00592FA5">
              <w:rPr>
                <w:sz w:val="20"/>
                <w:szCs w:val="20"/>
              </w:rPr>
              <w:t>Kenya</w:t>
            </w:r>
          </w:p>
        </w:tc>
        <w:tc>
          <w:tcPr>
            <w:tcW w:w="2463" w:type="dxa"/>
            <w:tcBorders>
              <w:top w:val="single" w:sz="4" w:space="0" w:color="auto"/>
              <w:left w:val="single" w:sz="4" w:space="0" w:color="auto"/>
              <w:bottom w:val="single" w:sz="4" w:space="0" w:color="auto"/>
              <w:right w:val="single" w:sz="4" w:space="0" w:color="auto"/>
            </w:tcBorders>
          </w:tcPr>
          <w:p w14:paraId="2627275D" w14:textId="77777777" w:rsidR="00320B0D" w:rsidRPr="00592FA5" w:rsidRDefault="00320B0D" w:rsidP="0084095D">
            <w:pPr>
              <w:jc w:val="left"/>
              <w:rPr>
                <w:bCs/>
                <w:sz w:val="20"/>
                <w:szCs w:val="20"/>
              </w:rPr>
            </w:pPr>
            <w:r w:rsidRPr="00592FA5">
              <w:rPr>
                <w:sz w:val="20"/>
                <w:szCs w:val="20"/>
              </w:rPr>
              <w:t>HCFC phase-out management plan (stage II, second tranche)</w:t>
            </w:r>
          </w:p>
        </w:tc>
        <w:tc>
          <w:tcPr>
            <w:tcW w:w="1322" w:type="dxa"/>
            <w:tcBorders>
              <w:top w:val="single" w:sz="4" w:space="0" w:color="auto"/>
              <w:left w:val="nil"/>
              <w:bottom w:val="single" w:sz="4" w:space="0" w:color="auto"/>
              <w:right w:val="single" w:sz="4" w:space="0" w:color="auto"/>
            </w:tcBorders>
          </w:tcPr>
          <w:p w14:paraId="471DE93D" w14:textId="77777777" w:rsidR="00320B0D" w:rsidRPr="00973090" w:rsidRDefault="00320B0D" w:rsidP="005930BD">
            <w:pPr>
              <w:jc w:val="right"/>
              <w:rPr>
                <w:sz w:val="20"/>
                <w:szCs w:val="20"/>
              </w:rPr>
            </w:pPr>
            <w:r w:rsidRPr="00973090">
              <w:rPr>
                <w:sz w:val="20"/>
                <w:szCs w:val="20"/>
              </w:rPr>
              <w:t>616,500</w:t>
            </w:r>
          </w:p>
        </w:tc>
        <w:tc>
          <w:tcPr>
            <w:tcW w:w="1323" w:type="dxa"/>
            <w:tcBorders>
              <w:top w:val="single" w:sz="4" w:space="0" w:color="auto"/>
              <w:left w:val="single" w:sz="4" w:space="0" w:color="auto"/>
              <w:bottom w:val="single" w:sz="4" w:space="0" w:color="auto"/>
              <w:right w:val="nil"/>
            </w:tcBorders>
          </w:tcPr>
          <w:p w14:paraId="61899A75" w14:textId="77777777" w:rsidR="00320B0D" w:rsidRPr="00973090" w:rsidRDefault="00320B0D" w:rsidP="005930BD">
            <w:pPr>
              <w:jc w:val="right"/>
              <w:rPr>
                <w:sz w:val="20"/>
                <w:szCs w:val="20"/>
              </w:rPr>
            </w:pPr>
            <w:r w:rsidRPr="00973090">
              <w:rPr>
                <w:sz w:val="20"/>
                <w:szCs w:val="20"/>
              </w:rPr>
              <w:t>71,310</w:t>
            </w:r>
          </w:p>
        </w:tc>
        <w:tc>
          <w:tcPr>
            <w:tcW w:w="1323" w:type="dxa"/>
            <w:tcBorders>
              <w:top w:val="single" w:sz="4" w:space="0" w:color="auto"/>
              <w:left w:val="single" w:sz="4" w:space="0" w:color="auto"/>
              <w:bottom w:val="single" w:sz="4" w:space="0" w:color="auto"/>
              <w:right w:val="single" w:sz="4" w:space="0" w:color="auto"/>
            </w:tcBorders>
          </w:tcPr>
          <w:p w14:paraId="76F75769" w14:textId="77777777" w:rsidR="00320B0D" w:rsidRPr="00973090" w:rsidRDefault="00320B0D" w:rsidP="005930BD">
            <w:pPr>
              <w:jc w:val="right"/>
              <w:rPr>
                <w:sz w:val="20"/>
                <w:szCs w:val="20"/>
              </w:rPr>
            </w:pPr>
            <w:r w:rsidRPr="00973090">
              <w:rPr>
                <w:sz w:val="20"/>
                <w:szCs w:val="20"/>
              </w:rPr>
              <w:t>687,810</w:t>
            </w:r>
          </w:p>
        </w:tc>
        <w:tc>
          <w:tcPr>
            <w:tcW w:w="993" w:type="dxa"/>
            <w:tcBorders>
              <w:top w:val="single" w:sz="4" w:space="0" w:color="auto"/>
              <w:left w:val="single" w:sz="4" w:space="0" w:color="auto"/>
              <w:bottom w:val="single" w:sz="4" w:space="0" w:color="auto"/>
              <w:right w:val="single" w:sz="4" w:space="0" w:color="auto"/>
            </w:tcBorders>
          </w:tcPr>
          <w:p w14:paraId="09E16058" w14:textId="50932B97" w:rsidR="00320B0D" w:rsidRPr="00D457CD" w:rsidRDefault="00320B0D" w:rsidP="007F0D36">
            <w:pPr>
              <w:jc w:val="center"/>
              <w:rPr>
                <w:sz w:val="20"/>
                <w:szCs w:val="20"/>
              </w:rPr>
            </w:pPr>
            <w:r w:rsidRPr="00D457CD">
              <w:rPr>
                <w:sz w:val="20"/>
                <w:szCs w:val="20"/>
              </w:rPr>
              <w:t>(</w:t>
            </w:r>
            <w:r w:rsidR="007F0D36">
              <w:rPr>
                <w:sz w:val="20"/>
                <w:szCs w:val="20"/>
              </w:rPr>
              <w:t>2</w:t>
            </w:r>
            <w:r w:rsidRPr="00D457CD">
              <w:rPr>
                <w:sz w:val="20"/>
                <w:szCs w:val="20"/>
              </w:rPr>
              <w:t>)</w:t>
            </w:r>
          </w:p>
        </w:tc>
      </w:tr>
      <w:tr w:rsidR="00320B0D" w14:paraId="2587713A" w14:textId="77777777" w:rsidTr="000C1B9A">
        <w:tc>
          <w:tcPr>
            <w:tcW w:w="851" w:type="dxa"/>
            <w:tcBorders>
              <w:top w:val="single" w:sz="4" w:space="0" w:color="auto"/>
              <w:left w:val="single" w:sz="4" w:space="0" w:color="auto"/>
              <w:bottom w:val="single" w:sz="4" w:space="0" w:color="auto"/>
              <w:right w:val="single" w:sz="4" w:space="0" w:color="auto"/>
            </w:tcBorders>
            <w:hideMark/>
          </w:tcPr>
          <w:p w14:paraId="0EAA5982" w14:textId="77777777" w:rsidR="00320B0D" w:rsidRPr="00592FA5" w:rsidRDefault="00320B0D" w:rsidP="00973090">
            <w:pPr>
              <w:rPr>
                <w:sz w:val="20"/>
                <w:szCs w:val="20"/>
              </w:rPr>
            </w:pPr>
            <w:r w:rsidRPr="00592FA5">
              <w:rPr>
                <w:b/>
                <w:sz w:val="20"/>
                <w:szCs w:val="20"/>
                <w:lang w:val="en-CA"/>
              </w:rPr>
              <w:t>Subtotal</w:t>
            </w:r>
          </w:p>
        </w:tc>
        <w:tc>
          <w:tcPr>
            <w:tcW w:w="1081" w:type="dxa"/>
            <w:tcBorders>
              <w:top w:val="single" w:sz="4" w:space="0" w:color="auto"/>
              <w:left w:val="nil"/>
              <w:bottom w:val="single" w:sz="4" w:space="0" w:color="auto"/>
              <w:right w:val="single" w:sz="4" w:space="0" w:color="auto"/>
            </w:tcBorders>
          </w:tcPr>
          <w:p w14:paraId="38387A90" w14:textId="77777777" w:rsidR="00320B0D" w:rsidRPr="00592FA5" w:rsidRDefault="00320B0D" w:rsidP="00973090">
            <w:pPr>
              <w:jc w:val="left"/>
              <w:rPr>
                <w:sz w:val="20"/>
                <w:szCs w:val="20"/>
              </w:rPr>
            </w:pPr>
          </w:p>
        </w:tc>
        <w:tc>
          <w:tcPr>
            <w:tcW w:w="2463" w:type="dxa"/>
            <w:tcBorders>
              <w:top w:val="single" w:sz="4" w:space="0" w:color="auto"/>
              <w:left w:val="single" w:sz="4" w:space="0" w:color="auto"/>
              <w:bottom w:val="single" w:sz="4" w:space="0" w:color="auto"/>
              <w:right w:val="single" w:sz="4" w:space="0" w:color="auto"/>
            </w:tcBorders>
          </w:tcPr>
          <w:p w14:paraId="69C2B1D7" w14:textId="77777777" w:rsidR="00320B0D" w:rsidRPr="00592FA5" w:rsidRDefault="00320B0D" w:rsidP="0084095D">
            <w:pPr>
              <w:jc w:val="left"/>
              <w:rPr>
                <w:bCs/>
                <w:sz w:val="20"/>
                <w:szCs w:val="20"/>
              </w:rPr>
            </w:pPr>
          </w:p>
        </w:tc>
        <w:tc>
          <w:tcPr>
            <w:tcW w:w="1322" w:type="dxa"/>
            <w:tcBorders>
              <w:top w:val="single" w:sz="4" w:space="0" w:color="auto"/>
              <w:left w:val="nil"/>
              <w:bottom w:val="single" w:sz="4" w:space="0" w:color="auto"/>
              <w:right w:val="single" w:sz="4" w:space="0" w:color="auto"/>
            </w:tcBorders>
          </w:tcPr>
          <w:p w14:paraId="6D2D628A" w14:textId="77777777" w:rsidR="00320B0D" w:rsidRPr="00973090" w:rsidRDefault="00320B0D" w:rsidP="00973090">
            <w:pPr>
              <w:jc w:val="right"/>
              <w:rPr>
                <w:b/>
                <w:sz w:val="20"/>
                <w:szCs w:val="20"/>
              </w:rPr>
            </w:pPr>
            <w:r w:rsidRPr="00973090">
              <w:rPr>
                <w:b/>
                <w:sz w:val="20"/>
                <w:szCs w:val="20"/>
              </w:rPr>
              <w:t>616,500</w:t>
            </w:r>
          </w:p>
        </w:tc>
        <w:tc>
          <w:tcPr>
            <w:tcW w:w="1323" w:type="dxa"/>
            <w:tcBorders>
              <w:top w:val="single" w:sz="4" w:space="0" w:color="auto"/>
              <w:left w:val="single" w:sz="4" w:space="0" w:color="auto"/>
              <w:bottom w:val="single" w:sz="4" w:space="0" w:color="auto"/>
              <w:right w:val="nil"/>
            </w:tcBorders>
          </w:tcPr>
          <w:p w14:paraId="012A3562" w14:textId="77777777" w:rsidR="00320B0D" w:rsidRPr="00973090" w:rsidRDefault="00320B0D" w:rsidP="00973090">
            <w:pPr>
              <w:jc w:val="right"/>
              <w:rPr>
                <w:b/>
                <w:sz w:val="20"/>
                <w:szCs w:val="20"/>
              </w:rPr>
            </w:pPr>
            <w:r w:rsidRPr="00973090">
              <w:rPr>
                <w:b/>
                <w:sz w:val="20"/>
                <w:szCs w:val="20"/>
              </w:rPr>
              <w:t>71,310</w:t>
            </w:r>
          </w:p>
        </w:tc>
        <w:tc>
          <w:tcPr>
            <w:tcW w:w="1323" w:type="dxa"/>
            <w:tcBorders>
              <w:top w:val="single" w:sz="4" w:space="0" w:color="auto"/>
              <w:left w:val="single" w:sz="4" w:space="0" w:color="auto"/>
              <w:bottom w:val="single" w:sz="4" w:space="0" w:color="auto"/>
              <w:right w:val="single" w:sz="4" w:space="0" w:color="auto"/>
            </w:tcBorders>
          </w:tcPr>
          <w:p w14:paraId="4B4E9DC8" w14:textId="77777777" w:rsidR="00320B0D" w:rsidRPr="00973090" w:rsidRDefault="00320B0D" w:rsidP="00973090">
            <w:pPr>
              <w:jc w:val="right"/>
              <w:rPr>
                <w:b/>
                <w:sz w:val="20"/>
                <w:szCs w:val="20"/>
              </w:rPr>
            </w:pPr>
            <w:r w:rsidRPr="00973090">
              <w:rPr>
                <w:b/>
                <w:sz w:val="20"/>
                <w:szCs w:val="20"/>
              </w:rPr>
              <w:t>687,810</w:t>
            </w:r>
          </w:p>
        </w:tc>
        <w:tc>
          <w:tcPr>
            <w:tcW w:w="993" w:type="dxa"/>
            <w:tcBorders>
              <w:top w:val="single" w:sz="4" w:space="0" w:color="auto"/>
              <w:left w:val="single" w:sz="4" w:space="0" w:color="auto"/>
              <w:bottom w:val="single" w:sz="4" w:space="0" w:color="auto"/>
              <w:right w:val="single" w:sz="4" w:space="0" w:color="auto"/>
            </w:tcBorders>
          </w:tcPr>
          <w:p w14:paraId="2207EFCE" w14:textId="77777777" w:rsidR="00320B0D" w:rsidRPr="00D457CD" w:rsidRDefault="00320B0D" w:rsidP="00973090">
            <w:pPr>
              <w:jc w:val="right"/>
              <w:rPr>
                <w:b/>
                <w:sz w:val="20"/>
                <w:szCs w:val="20"/>
              </w:rPr>
            </w:pPr>
          </w:p>
        </w:tc>
      </w:tr>
      <w:tr w:rsidR="00320B0D" w14:paraId="502FB597" w14:textId="77777777" w:rsidTr="000C1B9A">
        <w:tc>
          <w:tcPr>
            <w:tcW w:w="851" w:type="dxa"/>
            <w:tcBorders>
              <w:top w:val="single" w:sz="4" w:space="0" w:color="auto"/>
              <w:left w:val="single" w:sz="4" w:space="0" w:color="auto"/>
              <w:bottom w:val="single" w:sz="4" w:space="0" w:color="auto"/>
              <w:right w:val="single" w:sz="4" w:space="0" w:color="auto"/>
            </w:tcBorders>
          </w:tcPr>
          <w:p w14:paraId="580F8B2C" w14:textId="77777777" w:rsidR="00320B0D" w:rsidRPr="00592FA5" w:rsidRDefault="00320B0D" w:rsidP="002C181F">
            <w:pPr>
              <w:rPr>
                <w:sz w:val="20"/>
                <w:szCs w:val="20"/>
              </w:rPr>
            </w:pPr>
            <w:r w:rsidRPr="00592FA5">
              <w:rPr>
                <w:sz w:val="20"/>
                <w:szCs w:val="20"/>
              </w:rPr>
              <w:t>Germany</w:t>
            </w:r>
          </w:p>
        </w:tc>
        <w:tc>
          <w:tcPr>
            <w:tcW w:w="1081" w:type="dxa"/>
            <w:tcBorders>
              <w:top w:val="single" w:sz="4" w:space="0" w:color="auto"/>
              <w:left w:val="nil"/>
              <w:bottom w:val="single" w:sz="4" w:space="0" w:color="auto"/>
              <w:right w:val="single" w:sz="4" w:space="0" w:color="auto"/>
            </w:tcBorders>
          </w:tcPr>
          <w:p w14:paraId="675AED4D" w14:textId="77777777" w:rsidR="00320B0D" w:rsidRPr="00592FA5" w:rsidRDefault="00320B0D" w:rsidP="002C181F">
            <w:pPr>
              <w:jc w:val="left"/>
              <w:rPr>
                <w:sz w:val="20"/>
                <w:szCs w:val="20"/>
              </w:rPr>
            </w:pPr>
            <w:r w:rsidRPr="00592FA5">
              <w:rPr>
                <w:sz w:val="20"/>
                <w:szCs w:val="20"/>
              </w:rPr>
              <w:t>Brazil</w:t>
            </w:r>
          </w:p>
        </w:tc>
        <w:tc>
          <w:tcPr>
            <w:tcW w:w="2463" w:type="dxa"/>
            <w:tcBorders>
              <w:top w:val="single" w:sz="4" w:space="0" w:color="auto"/>
              <w:left w:val="single" w:sz="4" w:space="0" w:color="auto"/>
              <w:bottom w:val="single" w:sz="4" w:space="0" w:color="auto"/>
              <w:right w:val="single" w:sz="4" w:space="0" w:color="auto"/>
            </w:tcBorders>
          </w:tcPr>
          <w:p w14:paraId="264E8668" w14:textId="77777777" w:rsidR="00320B0D" w:rsidRPr="00592FA5" w:rsidRDefault="00320B0D" w:rsidP="0084095D">
            <w:pPr>
              <w:jc w:val="left"/>
              <w:rPr>
                <w:bCs/>
                <w:sz w:val="20"/>
                <w:szCs w:val="20"/>
              </w:rPr>
            </w:pPr>
            <w:r w:rsidRPr="00592FA5">
              <w:rPr>
                <w:sz w:val="20"/>
                <w:szCs w:val="20"/>
              </w:rPr>
              <w:t>HCFC phase-out management plan (stage II, fourth tranche)</w:t>
            </w:r>
          </w:p>
        </w:tc>
        <w:tc>
          <w:tcPr>
            <w:tcW w:w="1322" w:type="dxa"/>
            <w:tcBorders>
              <w:top w:val="single" w:sz="4" w:space="0" w:color="auto"/>
              <w:left w:val="nil"/>
              <w:bottom w:val="single" w:sz="4" w:space="0" w:color="auto"/>
              <w:right w:val="single" w:sz="4" w:space="0" w:color="auto"/>
            </w:tcBorders>
          </w:tcPr>
          <w:p w14:paraId="2D86F8AF" w14:textId="77777777" w:rsidR="00320B0D" w:rsidRPr="00973090" w:rsidRDefault="00320B0D" w:rsidP="005930BD">
            <w:pPr>
              <w:jc w:val="right"/>
              <w:rPr>
                <w:sz w:val="20"/>
                <w:szCs w:val="20"/>
              </w:rPr>
            </w:pPr>
            <w:r w:rsidRPr="00973090">
              <w:rPr>
                <w:sz w:val="20"/>
                <w:szCs w:val="20"/>
              </w:rPr>
              <w:t>1,004,545</w:t>
            </w:r>
          </w:p>
        </w:tc>
        <w:tc>
          <w:tcPr>
            <w:tcW w:w="1323" w:type="dxa"/>
            <w:tcBorders>
              <w:top w:val="single" w:sz="4" w:space="0" w:color="auto"/>
              <w:left w:val="single" w:sz="4" w:space="0" w:color="auto"/>
              <w:bottom w:val="single" w:sz="4" w:space="0" w:color="auto"/>
              <w:right w:val="nil"/>
            </w:tcBorders>
          </w:tcPr>
          <w:p w14:paraId="2DFF0E31" w14:textId="77777777" w:rsidR="00320B0D" w:rsidRPr="00973090" w:rsidRDefault="00320B0D" w:rsidP="005930BD">
            <w:pPr>
              <w:jc w:val="right"/>
              <w:rPr>
                <w:sz w:val="20"/>
                <w:szCs w:val="20"/>
              </w:rPr>
            </w:pPr>
            <w:r w:rsidRPr="00973090">
              <w:rPr>
                <w:sz w:val="20"/>
                <w:szCs w:val="20"/>
              </w:rPr>
              <w:t>111,800</w:t>
            </w:r>
          </w:p>
        </w:tc>
        <w:tc>
          <w:tcPr>
            <w:tcW w:w="1323" w:type="dxa"/>
            <w:tcBorders>
              <w:top w:val="single" w:sz="4" w:space="0" w:color="auto"/>
              <w:left w:val="single" w:sz="4" w:space="0" w:color="auto"/>
              <w:bottom w:val="single" w:sz="4" w:space="0" w:color="auto"/>
              <w:right w:val="single" w:sz="4" w:space="0" w:color="auto"/>
            </w:tcBorders>
          </w:tcPr>
          <w:p w14:paraId="2CD0459E" w14:textId="77777777" w:rsidR="00320B0D" w:rsidRPr="00973090" w:rsidRDefault="00320B0D" w:rsidP="005930BD">
            <w:pPr>
              <w:jc w:val="right"/>
              <w:rPr>
                <w:sz w:val="20"/>
                <w:szCs w:val="20"/>
              </w:rPr>
            </w:pPr>
            <w:r w:rsidRPr="00973090">
              <w:rPr>
                <w:sz w:val="20"/>
                <w:szCs w:val="20"/>
              </w:rPr>
              <w:t>1,116,345</w:t>
            </w:r>
          </w:p>
        </w:tc>
        <w:tc>
          <w:tcPr>
            <w:tcW w:w="993" w:type="dxa"/>
            <w:tcBorders>
              <w:top w:val="single" w:sz="4" w:space="0" w:color="auto"/>
              <w:left w:val="single" w:sz="4" w:space="0" w:color="auto"/>
              <w:bottom w:val="single" w:sz="4" w:space="0" w:color="auto"/>
              <w:right w:val="single" w:sz="4" w:space="0" w:color="auto"/>
            </w:tcBorders>
          </w:tcPr>
          <w:p w14:paraId="4D0B93BE" w14:textId="0C0E60E1" w:rsidR="00320B0D" w:rsidRPr="00D457CD" w:rsidRDefault="007F0D36" w:rsidP="00D457CD">
            <w:pPr>
              <w:jc w:val="center"/>
              <w:rPr>
                <w:sz w:val="20"/>
                <w:szCs w:val="20"/>
              </w:rPr>
            </w:pPr>
            <w:r>
              <w:rPr>
                <w:sz w:val="20"/>
                <w:szCs w:val="20"/>
              </w:rPr>
              <w:t>(3</w:t>
            </w:r>
            <w:r w:rsidR="00320B0D" w:rsidRPr="00D457CD">
              <w:rPr>
                <w:sz w:val="20"/>
                <w:szCs w:val="20"/>
              </w:rPr>
              <w:t>)</w:t>
            </w:r>
          </w:p>
        </w:tc>
      </w:tr>
      <w:tr w:rsidR="00320B0D" w:rsidRPr="00320B0D" w14:paraId="3AE49B67" w14:textId="77777777" w:rsidTr="000C1B9A">
        <w:tc>
          <w:tcPr>
            <w:tcW w:w="851" w:type="dxa"/>
            <w:tcBorders>
              <w:top w:val="single" w:sz="4" w:space="0" w:color="auto"/>
              <w:left w:val="single" w:sz="4" w:space="0" w:color="auto"/>
              <w:bottom w:val="single" w:sz="4" w:space="0" w:color="auto"/>
              <w:right w:val="single" w:sz="4" w:space="0" w:color="auto"/>
            </w:tcBorders>
          </w:tcPr>
          <w:p w14:paraId="51564C54" w14:textId="77777777" w:rsidR="00320B0D" w:rsidRPr="00592FA5" w:rsidRDefault="00320B0D" w:rsidP="005930BD">
            <w:pPr>
              <w:rPr>
                <w:sz w:val="20"/>
                <w:szCs w:val="20"/>
              </w:rPr>
            </w:pPr>
            <w:r w:rsidRPr="00592FA5">
              <w:rPr>
                <w:sz w:val="20"/>
                <w:szCs w:val="20"/>
              </w:rPr>
              <w:t>Germany</w:t>
            </w:r>
          </w:p>
        </w:tc>
        <w:tc>
          <w:tcPr>
            <w:tcW w:w="1081" w:type="dxa"/>
            <w:tcBorders>
              <w:top w:val="single" w:sz="4" w:space="0" w:color="auto"/>
              <w:left w:val="nil"/>
              <w:bottom w:val="single" w:sz="4" w:space="0" w:color="auto"/>
              <w:right w:val="single" w:sz="4" w:space="0" w:color="auto"/>
            </w:tcBorders>
          </w:tcPr>
          <w:p w14:paraId="76BB109F" w14:textId="77777777" w:rsidR="00320B0D" w:rsidRPr="00592FA5" w:rsidRDefault="00320B0D" w:rsidP="005930BD">
            <w:pPr>
              <w:jc w:val="left"/>
              <w:rPr>
                <w:sz w:val="20"/>
                <w:szCs w:val="20"/>
              </w:rPr>
            </w:pPr>
            <w:r w:rsidRPr="00592FA5">
              <w:rPr>
                <w:sz w:val="20"/>
                <w:szCs w:val="20"/>
              </w:rPr>
              <w:t>Burkina Faso</w:t>
            </w:r>
          </w:p>
        </w:tc>
        <w:tc>
          <w:tcPr>
            <w:tcW w:w="2463" w:type="dxa"/>
            <w:tcBorders>
              <w:top w:val="single" w:sz="4" w:space="0" w:color="auto"/>
              <w:left w:val="single" w:sz="4" w:space="0" w:color="auto"/>
              <w:bottom w:val="single" w:sz="4" w:space="0" w:color="auto"/>
              <w:right w:val="single" w:sz="4" w:space="0" w:color="auto"/>
            </w:tcBorders>
          </w:tcPr>
          <w:p w14:paraId="0179A95D" w14:textId="02A87A41" w:rsidR="00320B0D" w:rsidRPr="00592FA5" w:rsidRDefault="00320B0D" w:rsidP="0084095D">
            <w:pPr>
              <w:jc w:val="left"/>
              <w:rPr>
                <w:bCs/>
                <w:sz w:val="20"/>
                <w:szCs w:val="20"/>
              </w:rPr>
            </w:pPr>
            <w:r w:rsidRPr="00592FA5">
              <w:rPr>
                <w:sz w:val="20"/>
                <w:szCs w:val="20"/>
              </w:rPr>
              <w:t>Preparation of an HFC phase</w:t>
            </w:r>
            <w:r w:rsidR="0084095D">
              <w:rPr>
                <w:sz w:val="20"/>
                <w:szCs w:val="20"/>
              </w:rPr>
              <w:noBreakHyphen/>
            </w:r>
            <w:r w:rsidRPr="00592FA5">
              <w:rPr>
                <w:sz w:val="20"/>
                <w:szCs w:val="20"/>
              </w:rPr>
              <w:t>down plan</w:t>
            </w:r>
          </w:p>
        </w:tc>
        <w:tc>
          <w:tcPr>
            <w:tcW w:w="1322" w:type="dxa"/>
            <w:tcBorders>
              <w:top w:val="single" w:sz="4" w:space="0" w:color="auto"/>
              <w:left w:val="nil"/>
              <w:bottom w:val="single" w:sz="4" w:space="0" w:color="auto"/>
              <w:right w:val="single" w:sz="4" w:space="0" w:color="auto"/>
            </w:tcBorders>
          </w:tcPr>
          <w:p w14:paraId="3363032B" w14:textId="77777777" w:rsidR="00320B0D" w:rsidRPr="00973090" w:rsidRDefault="00320B0D" w:rsidP="005930BD">
            <w:pPr>
              <w:jc w:val="right"/>
              <w:rPr>
                <w:sz w:val="20"/>
                <w:szCs w:val="20"/>
              </w:rPr>
            </w:pPr>
            <w:r w:rsidRPr="00973090">
              <w:rPr>
                <w:sz w:val="20"/>
                <w:szCs w:val="20"/>
              </w:rPr>
              <w:t>150,000</w:t>
            </w:r>
          </w:p>
        </w:tc>
        <w:tc>
          <w:tcPr>
            <w:tcW w:w="1323" w:type="dxa"/>
            <w:tcBorders>
              <w:top w:val="single" w:sz="4" w:space="0" w:color="auto"/>
              <w:left w:val="single" w:sz="4" w:space="0" w:color="auto"/>
              <w:bottom w:val="single" w:sz="4" w:space="0" w:color="auto"/>
              <w:right w:val="nil"/>
            </w:tcBorders>
          </w:tcPr>
          <w:p w14:paraId="787D4CCE" w14:textId="77777777" w:rsidR="00320B0D" w:rsidRPr="00973090" w:rsidRDefault="00320B0D" w:rsidP="005930BD">
            <w:pPr>
              <w:jc w:val="right"/>
              <w:rPr>
                <w:sz w:val="20"/>
                <w:szCs w:val="20"/>
              </w:rPr>
            </w:pPr>
            <w:r w:rsidRPr="00973090">
              <w:rPr>
                <w:sz w:val="20"/>
                <w:szCs w:val="20"/>
              </w:rPr>
              <w:t>19,500</w:t>
            </w:r>
          </w:p>
        </w:tc>
        <w:tc>
          <w:tcPr>
            <w:tcW w:w="1323" w:type="dxa"/>
            <w:tcBorders>
              <w:top w:val="single" w:sz="4" w:space="0" w:color="auto"/>
              <w:left w:val="single" w:sz="4" w:space="0" w:color="auto"/>
              <w:bottom w:val="single" w:sz="4" w:space="0" w:color="auto"/>
              <w:right w:val="single" w:sz="4" w:space="0" w:color="auto"/>
            </w:tcBorders>
          </w:tcPr>
          <w:p w14:paraId="7EA4DEBF" w14:textId="4CE54B9F" w:rsidR="00320B0D" w:rsidRDefault="00320B0D" w:rsidP="005930BD">
            <w:pPr>
              <w:jc w:val="right"/>
              <w:rPr>
                <w:sz w:val="20"/>
                <w:szCs w:val="20"/>
              </w:rPr>
            </w:pPr>
            <w:r w:rsidRPr="00973090">
              <w:rPr>
                <w:sz w:val="20"/>
                <w:szCs w:val="20"/>
              </w:rPr>
              <w:t>169,500</w:t>
            </w:r>
            <w:r w:rsidR="003C0FE0">
              <w:rPr>
                <w:sz w:val="20"/>
                <w:szCs w:val="20"/>
              </w:rPr>
              <w:t>*</w:t>
            </w:r>
          </w:p>
          <w:p w14:paraId="79F86B6A" w14:textId="46419431" w:rsidR="003C0FE0" w:rsidRPr="00973090" w:rsidRDefault="003C0FE0" w:rsidP="005930BD">
            <w:pPr>
              <w:jc w:val="right"/>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4A3DAB62" w14:textId="474864A8" w:rsidR="00320B0D" w:rsidRPr="00D457CD" w:rsidRDefault="0084095D" w:rsidP="0084095D">
            <w:pPr>
              <w:jc w:val="center"/>
              <w:rPr>
                <w:sz w:val="20"/>
                <w:szCs w:val="20"/>
              </w:rPr>
            </w:pPr>
            <w:r>
              <w:rPr>
                <w:sz w:val="20"/>
                <w:szCs w:val="20"/>
              </w:rPr>
              <w:t xml:space="preserve">Present document </w:t>
            </w:r>
          </w:p>
        </w:tc>
      </w:tr>
      <w:tr w:rsidR="00320B0D" w:rsidRPr="00320B0D" w14:paraId="5D831D93" w14:textId="77777777" w:rsidTr="000C1B9A">
        <w:tc>
          <w:tcPr>
            <w:tcW w:w="851" w:type="dxa"/>
            <w:tcBorders>
              <w:top w:val="single" w:sz="4" w:space="0" w:color="auto"/>
              <w:left w:val="single" w:sz="4" w:space="0" w:color="auto"/>
              <w:bottom w:val="single" w:sz="4" w:space="0" w:color="auto"/>
              <w:right w:val="single" w:sz="4" w:space="0" w:color="auto"/>
            </w:tcBorders>
          </w:tcPr>
          <w:p w14:paraId="6F2A9F39" w14:textId="77777777" w:rsidR="00320B0D" w:rsidRPr="00592FA5" w:rsidRDefault="00320B0D" w:rsidP="005930BD">
            <w:pPr>
              <w:rPr>
                <w:sz w:val="20"/>
                <w:szCs w:val="20"/>
              </w:rPr>
            </w:pPr>
            <w:r w:rsidRPr="00592FA5">
              <w:rPr>
                <w:sz w:val="20"/>
                <w:szCs w:val="20"/>
              </w:rPr>
              <w:lastRenderedPageBreak/>
              <w:t>Germany</w:t>
            </w:r>
          </w:p>
        </w:tc>
        <w:tc>
          <w:tcPr>
            <w:tcW w:w="1081" w:type="dxa"/>
            <w:tcBorders>
              <w:top w:val="single" w:sz="4" w:space="0" w:color="auto"/>
              <w:left w:val="nil"/>
              <w:bottom w:val="single" w:sz="4" w:space="0" w:color="auto"/>
              <w:right w:val="single" w:sz="4" w:space="0" w:color="auto"/>
            </w:tcBorders>
          </w:tcPr>
          <w:p w14:paraId="512B419F" w14:textId="77777777" w:rsidR="00320B0D" w:rsidRPr="00592FA5" w:rsidRDefault="00320B0D" w:rsidP="005930BD">
            <w:pPr>
              <w:jc w:val="left"/>
              <w:rPr>
                <w:sz w:val="20"/>
                <w:szCs w:val="20"/>
              </w:rPr>
            </w:pPr>
            <w:r w:rsidRPr="00592FA5">
              <w:rPr>
                <w:sz w:val="20"/>
                <w:szCs w:val="20"/>
              </w:rPr>
              <w:t>India</w:t>
            </w:r>
          </w:p>
        </w:tc>
        <w:tc>
          <w:tcPr>
            <w:tcW w:w="2463" w:type="dxa"/>
            <w:tcBorders>
              <w:top w:val="single" w:sz="4" w:space="0" w:color="auto"/>
              <w:left w:val="single" w:sz="4" w:space="0" w:color="auto"/>
              <w:bottom w:val="single" w:sz="4" w:space="0" w:color="auto"/>
              <w:right w:val="single" w:sz="4" w:space="0" w:color="auto"/>
            </w:tcBorders>
          </w:tcPr>
          <w:p w14:paraId="03814A9B" w14:textId="77777777" w:rsidR="00320B0D" w:rsidRPr="00592FA5" w:rsidRDefault="00320B0D" w:rsidP="0084095D">
            <w:pPr>
              <w:jc w:val="left"/>
              <w:rPr>
                <w:bCs/>
                <w:sz w:val="20"/>
                <w:szCs w:val="20"/>
              </w:rPr>
            </w:pPr>
            <w:r w:rsidRPr="00592FA5">
              <w:rPr>
                <w:sz w:val="20"/>
                <w:szCs w:val="20"/>
              </w:rPr>
              <w:t>HCFC phase-out management plan (stage II, third tranche)</w:t>
            </w:r>
          </w:p>
        </w:tc>
        <w:tc>
          <w:tcPr>
            <w:tcW w:w="1322" w:type="dxa"/>
            <w:tcBorders>
              <w:top w:val="single" w:sz="4" w:space="0" w:color="auto"/>
              <w:left w:val="nil"/>
              <w:bottom w:val="single" w:sz="4" w:space="0" w:color="auto"/>
              <w:right w:val="single" w:sz="4" w:space="0" w:color="auto"/>
            </w:tcBorders>
          </w:tcPr>
          <w:p w14:paraId="1217C79F" w14:textId="77777777" w:rsidR="00320B0D" w:rsidRPr="00592FA5" w:rsidRDefault="00320B0D" w:rsidP="005930BD">
            <w:pPr>
              <w:jc w:val="right"/>
              <w:rPr>
                <w:sz w:val="20"/>
                <w:szCs w:val="20"/>
              </w:rPr>
            </w:pPr>
            <w:r w:rsidRPr="00592FA5">
              <w:rPr>
                <w:sz w:val="20"/>
                <w:szCs w:val="20"/>
              </w:rPr>
              <w:t>1,500,000</w:t>
            </w:r>
          </w:p>
        </w:tc>
        <w:tc>
          <w:tcPr>
            <w:tcW w:w="1323" w:type="dxa"/>
            <w:tcBorders>
              <w:top w:val="single" w:sz="4" w:space="0" w:color="auto"/>
              <w:left w:val="single" w:sz="4" w:space="0" w:color="auto"/>
              <w:bottom w:val="single" w:sz="4" w:space="0" w:color="auto"/>
              <w:right w:val="nil"/>
            </w:tcBorders>
          </w:tcPr>
          <w:p w14:paraId="3551D1CA" w14:textId="77777777" w:rsidR="00320B0D" w:rsidRPr="00592FA5" w:rsidRDefault="00320B0D" w:rsidP="005930BD">
            <w:pPr>
              <w:jc w:val="right"/>
              <w:rPr>
                <w:sz w:val="20"/>
                <w:szCs w:val="20"/>
              </w:rPr>
            </w:pPr>
            <w:r w:rsidRPr="00592FA5">
              <w:rPr>
                <w:sz w:val="20"/>
                <w:szCs w:val="20"/>
              </w:rPr>
              <w:t>167,941</w:t>
            </w:r>
          </w:p>
        </w:tc>
        <w:tc>
          <w:tcPr>
            <w:tcW w:w="1323" w:type="dxa"/>
            <w:tcBorders>
              <w:top w:val="single" w:sz="4" w:space="0" w:color="auto"/>
              <w:left w:val="single" w:sz="4" w:space="0" w:color="auto"/>
              <w:bottom w:val="single" w:sz="4" w:space="0" w:color="auto"/>
              <w:right w:val="single" w:sz="4" w:space="0" w:color="auto"/>
            </w:tcBorders>
          </w:tcPr>
          <w:p w14:paraId="1EEA009C" w14:textId="77777777" w:rsidR="00320B0D" w:rsidRPr="00592FA5" w:rsidRDefault="00320B0D" w:rsidP="005930BD">
            <w:pPr>
              <w:jc w:val="right"/>
              <w:rPr>
                <w:sz w:val="20"/>
                <w:szCs w:val="20"/>
              </w:rPr>
            </w:pPr>
            <w:r w:rsidRPr="00592FA5">
              <w:rPr>
                <w:sz w:val="20"/>
                <w:szCs w:val="20"/>
              </w:rPr>
              <w:t>1,667,941</w:t>
            </w:r>
          </w:p>
        </w:tc>
        <w:tc>
          <w:tcPr>
            <w:tcW w:w="993" w:type="dxa"/>
            <w:tcBorders>
              <w:top w:val="single" w:sz="4" w:space="0" w:color="auto"/>
              <w:left w:val="single" w:sz="4" w:space="0" w:color="auto"/>
              <w:bottom w:val="single" w:sz="4" w:space="0" w:color="auto"/>
              <w:right w:val="single" w:sz="4" w:space="0" w:color="auto"/>
            </w:tcBorders>
          </w:tcPr>
          <w:p w14:paraId="12262C6D" w14:textId="3F4A5B05" w:rsidR="00320B0D" w:rsidRPr="00D457CD" w:rsidRDefault="007F0D36" w:rsidP="0084095D">
            <w:pPr>
              <w:jc w:val="center"/>
              <w:rPr>
                <w:sz w:val="20"/>
                <w:szCs w:val="20"/>
              </w:rPr>
            </w:pPr>
            <w:r>
              <w:rPr>
                <w:sz w:val="20"/>
                <w:szCs w:val="20"/>
              </w:rPr>
              <w:t>(</w:t>
            </w:r>
            <w:r w:rsidR="0084095D">
              <w:rPr>
                <w:sz w:val="20"/>
                <w:szCs w:val="20"/>
              </w:rPr>
              <w:t>4</w:t>
            </w:r>
            <w:r w:rsidR="00320B0D" w:rsidRPr="00D457CD">
              <w:rPr>
                <w:sz w:val="20"/>
                <w:szCs w:val="20"/>
              </w:rPr>
              <w:t>)</w:t>
            </w:r>
          </w:p>
        </w:tc>
      </w:tr>
      <w:tr w:rsidR="00320B0D" w14:paraId="71997449" w14:textId="77777777" w:rsidTr="000C1B9A">
        <w:tc>
          <w:tcPr>
            <w:tcW w:w="851" w:type="dxa"/>
            <w:tcBorders>
              <w:top w:val="single" w:sz="4" w:space="0" w:color="auto"/>
              <w:left w:val="single" w:sz="4" w:space="0" w:color="auto"/>
              <w:bottom w:val="single" w:sz="4" w:space="0" w:color="auto"/>
              <w:right w:val="single" w:sz="4" w:space="0" w:color="auto"/>
            </w:tcBorders>
            <w:hideMark/>
          </w:tcPr>
          <w:p w14:paraId="0A12714A" w14:textId="77777777" w:rsidR="00320B0D" w:rsidRPr="00592FA5" w:rsidRDefault="00320B0D" w:rsidP="005930BD">
            <w:pPr>
              <w:rPr>
                <w:sz w:val="20"/>
                <w:szCs w:val="20"/>
              </w:rPr>
            </w:pPr>
            <w:r w:rsidRPr="00592FA5">
              <w:rPr>
                <w:sz w:val="20"/>
                <w:szCs w:val="20"/>
              </w:rPr>
              <w:t>Germany</w:t>
            </w:r>
          </w:p>
        </w:tc>
        <w:tc>
          <w:tcPr>
            <w:tcW w:w="1081" w:type="dxa"/>
            <w:tcBorders>
              <w:top w:val="single" w:sz="4" w:space="0" w:color="auto"/>
              <w:left w:val="nil"/>
              <w:bottom w:val="single" w:sz="4" w:space="0" w:color="auto"/>
              <w:right w:val="single" w:sz="4" w:space="0" w:color="auto"/>
            </w:tcBorders>
          </w:tcPr>
          <w:p w14:paraId="0090D20B" w14:textId="77777777" w:rsidR="00320B0D" w:rsidRPr="00592FA5" w:rsidRDefault="00320B0D" w:rsidP="005930BD">
            <w:pPr>
              <w:jc w:val="left"/>
              <w:rPr>
                <w:sz w:val="20"/>
                <w:szCs w:val="20"/>
              </w:rPr>
            </w:pPr>
            <w:r>
              <w:rPr>
                <w:sz w:val="20"/>
                <w:szCs w:val="20"/>
              </w:rPr>
              <w:t>Islamic Republic of Iran</w:t>
            </w:r>
          </w:p>
        </w:tc>
        <w:tc>
          <w:tcPr>
            <w:tcW w:w="2463" w:type="dxa"/>
            <w:tcBorders>
              <w:top w:val="single" w:sz="4" w:space="0" w:color="auto"/>
              <w:left w:val="single" w:sz="4" w:space="0" w:color="auto"/>
              <w:bottom w:val="single" w:sz="4" w:space="0" w:color="auto"/>
              <w:right w:val="single" w:sz="4" w:space="0" w:color="auto"/>
            </w:tcBorders>
          </w:tcPr>
          <w:p w14:paraId="4ED69F46" w14:textId="77777777" w:rsidR="00320B0D" w:rsidRPr="00592FA5" w:rsidRDefault="00320B0D" w:rsidP="0084095D">
            <w:pPr>
              <w:jc w:val="left"/>
              <w:rPr>
                <w:bCs/>
                <w:sz w:val="20"/>
                <w:szCs w:val="20"/>
              </w:rPr>
            </w:pPr>
            <w:r w:rsidRPr="00592FA5">
              <w:rPr>
                <w:sz w:val="20"/>
                <w:szCs w:val="20"/>
              </w:rPr>
              <w:t>HCFC phase-out management plan (stage II, third tranche)</w:t>
            </w:r>
          </w:p>
        </w:tc>
        <w:tc>
          <w:tcPr>
            <w:tcW w:w="1322" w:type="dxa"/>
            <w:tcBorders>
              <w:top w:val="single" w:sz="4" w:space="0" w:color="auto"/>
              <w:left w:val="nil"/>
              <w:bottom w:val="single" w:sz="4" w:space="0" w:color="auto"/>
              <w:right w:val="single" w:sz="4" w:space="0" w:color="auto"/>
            </w:tcBorders>
          </w:tcPr>
          <w:p w14:paraId="1AA931E0" w14:textId="77777777" w:rsidR="00320B0D" w:rsidRPr="00592FA5" w:rsidRDefault="00320B0D" w:rsidP="005930BD">
            <w:pPr>
              <w:jc w:val="right"/>
              <w:rPr>
                <w:sz w:val="20"/>
                <w:szCs w:val="20"/>
              </w:rPr>
            </w:pPr>
            <w:r w:rsidRPr="00592FA5">
              <w:rPr>
                <w:sz w:val="20"/>
                <w:szCs w:val="20"/>
              </w:rPr>
              <w:t>285,009</w:t>
            </w:r>
          </w:p>
        </w:tc>
        <w:tc>
          <w:tcPr>
            <w:tcW w:w="1323" w:type="dxa"/>
            <w:tcBorders>
              <w:top w:val="single" w:sz="4" w:space="0" w:color="auto"/>
              <w:left w:val="single" w:sz="4" w:space="0" w:color="auto"/>
              <w:bottom w:val="single" w:sz="4" w:space="0" w:color="auto"/>
              <w:right w:val="nil"/>
            </w:tcBorders>
          </w:tcPr>
          <w:p w14:paraId="67EB1D76" w14:textId="77777777" w:rsidR="00320B0D" w:rsidRPr="00592FA5" w:rsidRDefault="00320B0D" w:rsidP="005930BD">
            <w:pPr>
              <w:jc w:val="right"/>
              <w:rPr>
                <w:sz w:val="20"/>
                <w:szCs w:val="20"/>
              </w:rPr>
            </w:pPr>
            <w:r w:rsidRPr="00592FA5">
              <w:rPr>
                <w:sz w:val="20"/>
                <w:szCs w:val="20"/>
              </w:rPr>
              <w:t>32,417</w:t>
            </w:r>
          </w:p>
        </w:tc>
        <w:tc>
          <w:tcPr>
            <w:tcW w:w="1323" w:type="dxa"/>
            <w:tcBorders>
              <w:top w:val="single" w:sz="4" w:space="0" w:color="auto"/>
              <w:left w:val="single" w:sz="4" w:space="0" w:color="auto"/>
              <w:bottom w:val="single" w:sz="4" w:space="0" w:color="auto"/>
              <w:right w:val="single" w:sz="4" w:space="0" w:color="auto"/>
            </w:tcBorders>
          </w:tcPr>
          <w:p w14:paraId="41D635D2" w14:textId="77777777" w:rsidR="00320B0D" w:rsidRPr="00592FA5" w:rsidRDefault="00320B0D" w:rsidP="005930BD">
            <w:pPr>
              <w:jc w:val="right"/>
              <w:rPr>
                <w:sz w:val="20"/>
                <w:szCs w:val="20"/>
              </w:rPr>
            </w:pPr>
            <w:r w:rsidRPr="00592FA5">
              <w:rPr>
                <w:sz w:val="20"/>
                <w:szCs w:val="20"/>
              </w:rPr>
              <w:t>317,426</w:t>
            </w:r>
          </w:p>
        </w:tc>
        <w:tc>
          <w:tcPr>
            <w:tcW w:w="993" w:type="dxa"/>
            <w:tcBorders>
              <w:top w:val="single" w:sz="4" w:space="0" w:color="auto"/>
              <w:left w:val="single" w:sz="4" w:space="0" w:color="auto"/>
              <w:bottom w:val="single" w:sz="4" w:space="0" w:color="auto"/>
              <w:right w:val="single" w:sz="4" w:space="0" w:color="auto"/>
            </w:tcBorders>
          </w:tcPr>
          <w:p w14:paraId="51DBA017" w14:textId="2292AE6D" w:rsidR="00320B0D" w:rsidRPr="00D457CD" w:rsidRDefault="007F0D36" w:rsidP="00BA540E">
            <w:pPr>
              <w:jc w:val="center"/>
              <w:rPr>
                <w:sz w:val="20"/>
                <w:szCs w:val="20"/>
              </w:rPr>
            </w:pPr>
            <w:r>
              <w:rPr>
                <w:sz w:val="20"/>
                <w:szCs w:val="20"/>
              </w:rPr>
              <w:t>(</w:t>
            </w:r>
            <w:r w:rsidR="0084095D">
              <w:rPr>
                <w:sz w:val="20"/>
                <w:szCs w:val="20"/>
              </w:rPr>
              <w:t>5</w:t>
            </w:r>
            <w:r w:rsidR="00320B0D" w:rsidRPr="00D457CD">
              <w:rPr>
                <w:sz w:val="20"/>
                <w:szCs w:val="20"/>
              </w:rPr>
              <w:t>)</w:t>
            </w:r>
          </w:p>
        </w:tc>
      </w:tr>
      <w:tr w:rsidR="00320B0D" w14:paraId="3B8E7DE2" w14:textId="77777777" w:rsidTr="000C1B9A">
        <w:tc>
          <w:tcPr>
            <w:tcW w:w="851" w:type="dxa"/>
            <w:tcBorders>
              <w:top w:val="single" w:sz="4" w:space="0" w:color="auto"/>
              <w:left w:val="single" w:sz="4" w:space="0" w:color="auto"/>
              <w:bottom w:val="single" w:sz="4" w:space="0" w:color="auto"/>
              <w:right w:val="single" w:sz="4" w:space="0" w:color="auto"/>
            </w:tcBorders>
          </w:tcPr>
          <w:p w14:paraId="270EFDDF" w14:textId="77777777" w:rsidR="00320B0D" w:rsidRPr="00592FA5" w:rsidRDefault="00320B0D" w:rsidP="005930BD">
            <w:pPr>
              <w:rPr>
                <w:sz w:val="20"/>
                <w:szCs w:val="20"/>
              </w:rPr>
            </w:pPr>
            <w:r w:rsidRPr="00592FA5">
              <w:rPr>
                <w:sz w:val="20"/>
                <w:szCs w:val="20"/>
              </w:rPr>
              <w:t>Germany</w:t>
            </w:r>
          </w:p>
        </w:tc>
        <w:tc>
          <w:tcPr>
            <w:tcW w:w="1081" w:type="dxa"/>
            <w:tcBorders>
              <w:top w:val="single" w:sz="4" w:space="0" w:color="auto"/>
              <w:left w:val="nil"/>
              <w:bottom w:val="single" w:sz="4" w:space="0" w:color="auto"/>
              <w:right w:val="single" w:sz="4" w:space="0" w:color="auto"/>
            </w:tcBorders>
          </w:tcPr>
          <w:p w14:paraId="052E167A" w14:textId="77777777" w:rsidR="00320B0D" w:rsidRPr="00592FA5" w:rsidRDefault="00320B0D" w:rsidP="005930BD">
            <w:pPr>
              <w:jc w:val="left"/>
              <w:rPr>
                <w:sz w:val="20"/>
                <w:szCs w:val="20"/>
              </w:rPr>
            </w:pPr>
            <w:r w:rsidRPr="00592FA5">
              <w:rPr>
                <w:sz w:val="20"/>
                <w:szCs w:val="20"/>
              </w:rPr>
              <w:t>Mauritius</w:t>
            </w:r>
          </w:p>
        </w:tc>
        <w:tc>
          <w:tcPr>
            <w:tcW w:w="2463" w:type="dxa"/>
            <w:tcBorders>
              <w:top w:val="single" w:sz="4" w:space="0" w:color="auto"/>
              <w:left w:val="single" w:sz="4" w:space="0" w:color="auto"/>
              <w:bottom w:val="single" w:sz="4" w:space="0" w:color="auto"/>
              <w:right w:val="single" w:sz="4" w:space="0" w:color="auto"/>
            </w:tcBorders>
          </w:tcPr>
          <w:p w14:paraId="5420FE37" w14:textId="703A5CBE" w:rsidR="00320B0D" w:rsidRPr="00592FA5" w:rsidRDefault="00320B0D" w:rsidP="0084095D">
            <w:pPr>
              <w:ind w:hanging="12"/>
              <w:jc w:val="left"/>
              <w:rPr>
                <w:sz w:val="20"/>
                <w:szCs w:val="20"/>
              </w:rPr>
            </w:pPr>
            <w:r w:rsidRPr="00592FA5">
              <w:rPr>
                <w:sz w:val="20"/>
                <w:szCs w:val="20"/>
              </w:rPr>
              <w:t>Preparation of an HFC phase</w:t>
            </w:r>
            <w:r w:rsidR="0084095D">
              <w:rPr>
                <w:sz w:val="20"/>
                <w:szCs w:val="20"/>
              </w:rPr>
              <w:noBreakHyphen/>
            </w:r>
            <w:r w:rsidRPr="00592FA5">
              <w:rPr>
                <w:sz w:val="20"/>
                <w:szCs w:val="20"/>
              </w:rPr>
              <w:t>down plan</w:t>
            </w:r>
          </w:p>
        </w:tc>
        <w:tc>
          <w:tcPr>
            <w:tcW w:w="1322" w:type="dxa"/>
            <w:tcBorders>
              <w:top w:val="single" w:sz="4" w:space="0" w:color="auto"/>
              <w:left w:val="nil"/>
              <w:bottom w:val="single" w:sz="4" w:space="0" w:color="auto"/>
              <w:right w:val="single" w:sz="4" w:space="0" w:color="auto"/>
            </w:tcBorders>
          </w:tcPr>
          <w:p w14:paraId="10C57127" w14:textId="77777777" w:rsidR="00320B0D" w:rsidRPr="00592FA5" w:rsidRDefault="00320B0D" w:rsidP="005930BD">
            <w:pPr>
              <w:jc w:val="right"/>
              <w:rPr>
                <w:sz w:val="20"/>
                <w:szCs w:val="20"/>
              </w:rPr>
            </w:pPr>
            <w:r w:rsidRPr="00592FA5">
              <w:rPr>
                <w:sz w:val="20"/>
                <w:szCs w:val="20"/>
              </w:rPr>
              <w:t>150,000</w:t>
            </w:r>
          </w:p>
        </w:tc>
        <w:tc>
          <w:tcPr>
            <w:tcW w:w="1323" w:type="dxa"/>
            <w:tcBorders>
              <w:top w:val="single" w:sz="4" w:space="0" w:color="auto"/>
              <w:left w:val="single" w:sz="4" w:space="0" w:color="auto"/>
              <w:bottom w:val="single" w:sz="4" w:space="0" w:color="auto"/>
              <w:right w:val="nil"/>
            </w:tcBorders>
          </w:tcPr>
          <w:p w14:paraId="0192B199" w14:textId="77777777" w:rsidR="00320B0D" w:rsidRPr="00592FA5" w:rsidRDefault="00320B0D" w:rsidP="005930BD">
            <w:pPr>
              <w:jc w:val="right"/>
              <w:rPr>
                <w:sz w:val="20"/>
                <w:szCs w:val="20"/>
              </w:rPr>
            </w:pPr>
            <w:r w:rsidRPr="00592FA5">
              <w:rPr>
                <w:sz w:val="20"/>
                <w:szCs w:val="20"/>
              </w:rPr>
              <w:t>19,500</w:t>
            </w:r>
          </w:p>
        </w:tc>
        <w:tc>
          <w:tcPr>
            <w:tcW w:w="1323" w:type="dxa"/>
            <w:tcBorders>
              <w:top w:val="single" w:sz="4" w:space="0" w:color="auto"/>
              <w:left w:val="single" w:sz="4" w:space="0" w:color="auto"/>
              <w:bottom w:val="single" w:sz="4" w:space="0" w:color="auto"/>
              <w:right w:val="single" w:sz="4" w:space="0" w:color="auto"/>
            </w:tcBorders>
          </w:tcPr>
          <w:p w14:paraId="73B3F88B" w14:textId="6D9414D0" w:rsidR="00320B0D" w:rsidRPr="00592FA5" w:rsidRDefault="00320B0D" w:rsidP="005930BD">
            <w:pPr>
              <w:jc w:val="right"/>
              <w:rPr>
                <w:sz w:val="20"/>
                <w:szCs w:val="20"/>
              </w:rPr>
            </w:pPr>
            <w:r w:rsidRPr="00592FA5">
              <w:rPr>
                <w:sz w:val="20"/>
                <w:szCs w:val="20"/>
              </w:rPr>
              <w:t>169,500</w:t>
            </w:r>
            <w:r w:rsidR="003C0FE0">
              <w:rPr>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A52F504" w14:textId="1DF816B0" w:rsidR="00320B0D" w:rsidRPr="00D457CD" w:rsidRDefault="0084095D" w:rsidP="00BA540E">
            <w:pPr>
              <w:jc w:val="center"/>
              <w:rPr>
                <w:sz w:val="20"/>
                <w:szCs w:val="20"/>
              </w:rPr>
            </w:pPr>
            <w:r>
              <w:rPr>
                <w:sz w:val="20"/>
                <w:szCs w:val="20"/>
              </w:rPr>
              <w:t>Present document</w:t>
            </w:r>
          </w:p>
        </w:tc>
      </w:tr>
      <w:tr w:rsidR="00320B0D" w14:paraId="464715B7" w14:textId="77777777" w:rsidTr="000C1B9A">
        <w:tc>
          <w:tcPr>
            <w:tcW w:w="851" w:type="dxa"/>
            <w:tcBorders>
              <w:top w:val="single" w:sz="4" w:space="0" w:color="auto"/>
              <w:left w:val="single" w:sz="4" w:space="0" w:color="auto"/>
              <w:bottom w:val="single" w:sz="4" w:space="0" w:color="auto"/>
              <w:right w:val="single" w:sz="4" w:space="0" w:color="auto"/>
            </w:tcBorders>
          </w:tcPr>
          <w:p w14:paraId="6480225D" w14:textId="77777777" w:rsidR="00320B0D" w:rsidRPr="00592FA5" w:rsidRDefault="00320B0D" w:rsidP="005930BD">
            <w:pPr>
              <w:rPr>
                <w:sz w:val="20"/>
                <w:szCs w:val="20"/>
              </w:rPr>
            </w:pPr>
            <w:r w:rsidRPr="00592FA5">
              <w:rPr>
                <w:sz w:val="20"/>
                <w:szCs w:val="20"/>
              </w:rPr>
              <w:t>Germany</w:t>
            </w:r>
          </w:p>
        </w:tc>
        <w:tc>
          <w:tcPr>
            <w:tcW w:w="1081" w:type="dxa"/>
            <w:tcBorders>
              <w:top w:val="single" w:sz="4" w:space="0" w:color="auto"/>
              <w:left w:val="nil"/>
              <w:bottom w:val="single" w:sz="4" w:space="0" w:color="auto"/>
              <w:right w:val="single" w:sz="4" w:space="0" w:color="auto"/>
            </w:tcBorders>
          </w:tcPr>
          <w:p w14:paraId="22B32CC4" w14:textId="77777777" w:rsidR="00320B0D" w:rsidRPr="00592FA5" w:rsidRDefault="00320B0D" w:rsidP="005930BD">
            <w:pPr>
              <w:jc w:val="left"/>
              <w:rPr>
                <w:sz w:val="20"/>
                <w:szCs w:val="20"/>
              </w:rPr>
            </w:pPr>
            <w:r w:rsidRPr="00592FA5">
              <w:rPr>
                <w:sz w:val="20"/>
                <w:szCs w:val="20"/>
              </w:rPr>
              <w:t>Mauritius</w:t>
            </w:r>
          </w:p>
        </w:tc>
        <w:tc>
          <w:tcPr>
            <w:tcW w:w="2463" w:type="dxa"/>
            <w:tcBorders>
              <w:top w:val="single" w:sz="4" w:space="0" w:color="auto"/>
              <w:left w:val="single" w:sz="4" w:space="0" w:color="auto"/>
              <w:bottom w:val="single" w:sz="4" w:space="0" w:color="auto"/>
              <w:right w:val="single" w:sz="4" w:space="0" w:color="auto"/>
            </w:tcBorders>
          </w:tcPr>
          <w:p w14:paraId="4EC93305" w14:textId="0A04DA5D" w:rsidR="00320B0D" w:rsidRPr="00592FA5" w:rsidRDefault="00320B0D" w:rsidP="0084095D">
            <w:pPr>
              <w:ind w:hanging="12"/>
              <w:jc w:val="left"/>
              <w:rPr>
                <w:bCs/>
                <w:sz w:val="20"/>
                <w:szCs w:val="20"/>
              </w:rPr>
            </w:pPr>
            <w:r w:rsidRPr="00592FA5">
              <w:rPr>
                <w:sz w:val="20"/>
                <w:szCs w:val="20"/>
              </w:rPr>
              <w:t>HCFC phase-out management plan (stage I, fifth tranche)</w:t>
            </w:r>
          </w:p>
        </w:tc>
        <w:tc>
          <w:tcPr>
            <w:tcW w:w="1322" w:type="dxa"/>
            <w:tcBorders>
              <w:top w:val="single" w:sz="4" w:space="0" w:color="auto"/>
              <w:left w:val="nil"/>
              <w:bottom w:val="single" w:sz="4" w:space="0" w:color="auto"/>
              <w:right w:val="single" w:sz="4" w:space="0" w:color="auto"/>
            </w:tcBorders>
          </w:tcPr>
          <w:p w14:paraId="17B71C2A" w14:textId="77777777" w:rsidR="00320B0D" w:rsidRPr="00592FA5" w:rsidRDefault="00320B0D" w:rsidP="005930BD">
            <w:pPr>
              <w:jc w:val="right"/>
              <w:rPr>
                <w:sz w:val="20"/>
                <w:szCs w:val="20"/>
              </w:rPr>
            </w:pPr>
            <w:r w:rsidRPr="00592FA5">
              <w:rPr>
                <w:sz w:val="20"/>
                <w:szCs w:val="20"/>
              </w:rPr>
              <w:t>161,300</w:t>
            </w:r>
          </w:p>
        </w:tc>
        <w:tc>
          <w:tcPr>
            <w:tcW w:w="1323" w:type="dxa"/>
            <w:tcBorders>
              <w:top w:val="single" w:sz="4" w:space="0" w:color="auto"/>
              <w:left w:val="single" w:sz="4" w:space="0" w:color="auto"/>
              <w:bottom w:val="single" w:sz="4" w:space="0" w:color="auto"/>
              <w:right w:val="nil"/>
            </w:tcBorders>
          </w:tcPr>
          <w:p w14:paraId="66C02676" w14:textId="77777777" w:rsidR="00320B0D" w:rsidRPr="00592FA5" w:rsidRDefault="00320B0D" w:rsidP="005930BD">
            <w:pPr>
              <w:jc w:val="right"/>
              <w:rPr>
                <w:sz w:val="20"/>
                <w:szCs w:val="20"/>
              </w:rPr>
            </w:pPr>
            <w:r w:rsidRPr="00592FA5">
              <w:rPr>
                <w:sz w:val="20"/>
                <w:szCs w:val="20"/>
              </w:rPr>
              <w:t>19,458</w:t>
            </w:r>
          </w:p>
        </w:tc>
        <w:tc>
          <w:tcPr>
            <w:tcW w:w="1323" w:type="dxa"/>
            <w:tcBorders>
              <w:top w:val="single" w:sz="4" w:space="0" w:color="auto"/>
              <w:left w:val="single" w:sz="4" w:space="0" w:color="auto"/>
              <w:bottom w:val="single" w:sz="4" w:space="0" w:color="auto"/>
              <w:right w:val="single" w:sz="4" w:space="0" w:color="auto"/>
            </w:tcBorders>
          </w:tcPr>
          <w:p w14:paraId="74906756" w14:textId="77777777" w:rsidR="00320B0D" w:rsidRPr="00592FA5" w:rsidRDefault="00320B0D" w:rsidP="005930BD">
            <w:pPr>
              <w:jc w:val="right"/>
              <w:rPr>
                <w:sz w:val="20"/>
                <w:szCs w:val="20"/>
              </w:rPr>
            </w:pPr>
            <w:r w:rsidRPr="00592FA5">
              <w:rPr>
                <w:sz w:val="20"/>
                <w:szCs w:val="20"/>
              </w:rPr>
              <w:t>180,758</w:t>
            </w:r>
          </w:p>
        </w:tc>
        <w:tc>
          <w:tcPr>
            <w:tcW w:w="993" w:type="dxa"/>
            <w:tcBorders>
              <w:top w:val="single" w:sz="4" w:space="0" w:color="auto"/>
              <w:left w:val="single" w:sz="4" w:space="0" w:color="auto"/>
              <w:bottom w:val="single" w:sz="4" w:space="0" w:color="auto"/>
              <w:right w:val="single" w:sz="4" w:space="0" w:color="auto"/>
            </w:tcBorders>
          </w:tcPr>
          <w:p w14:paraId="62D952B7" w14:textId="7739E6A4" w:rsidR="00320B0D" w:rsidRPr="00D457CD" w:rsidRDefault="007F0D36" w:rsidP="00BA540E">
            <w:pPr>
              <w:jc w:val="center"/>
              <w:rPr>
                <w:sz w:val="20"/>
                <w:szCs w:val="20"/>
              </w:rPr>
            </w:pPr>
            <w:r>
              <w:rPr>
                <w:sz w:val="20"/>
                <w:szCs w:val="20"/>
              </w:rPr>
              <w:t>(</w:t>
            </w:r>
            <w:r w:rsidR="0084095D">
              <w:rPr>
                <w:sz w:val="20"/>
                <w:szCs w:val="20"/>
              </w:rPr>
              <w:t>6</w:t>
            </w:r>
            <w:r w:rsidR="00D457CD" w:rsidRPr="00D457CD">
              <w:rPr>
                <w:sz w:val="20"/>
                <w:szCs w:val="20"/>
              </w:rPr>
              <w:t>)</w:t>
            </w:r>
          </w:p>
        </w:tc>
      </w:tr>
      <w:tr w:rsidR="00320B0D" w14:paraId="0E7029A5" w14:textId="77777777" w:rsidTr="000C1B9A">
        <w:tc>
          <w:tcPr>
            <w:tcW w:w="851" w:type="dxa"/>
            <w:tcBorders>
              <w:top w:val="single" w:sz="4" w:space="0" w:color="auto"/>
              <w:left w:val="single" w:sz="4" w:space="0" w:color="auto"/>
              <w:bottom w:val="single" w:sz="4" w:space="0" w:color="auto"/>
              <w:right w:val="single" w:sz="4" w:space="0" w:color="auto"/>
            </w:tcBorders>
            <w:hideMark/>
          </w:tcPr>
          <w:p w14:paraId="3018E227" w14:textId="77777777" w:rsidR="00320B0D" w:rsidRPr="00592FA5" w:rsidRDefault="00320B0D" w:rsidP="005930BD">
            <w:pPr>
              <w:rPr>
                <w:sz w:val="20"/>
                <w:szCs w:val="20"/>
              </w:rPr>
            </w:pPr>
            <w:r w:rsidRPr="00592FA5">
              <w:rPr>
                <w:sz w:val="20"/>
                <w:szCs w:val="20"/>
              </w:rPr>
              <w:t>Germany</w:t>
            </w:r>
          </w:p>
        </w:tc>
        <w:tc>
          <w:tcPr>
            <w:tcW w:w="1081" w:type="dxa"/>
            <w:tcBorders>
              <w:top w:val="single" w:sz="4" w:space="0" w:color="auto"/>
              <w:left w:val="nil"/>
              <w:bottom w:val="single" w:sz="4" w:space="0" w:color="auto"/>
              <w:right w:val="single" w:sz="4" w:space="0" w:color="auto"/>
            </w:tcBorders>
          </w:tcPr>
          <w:p w14:paraId="45A8AF62" w14:textId="77777777" w:rsidR="00320B0D" w:rsidRPr="00592FA5" w:rsidRDefault="00320B0D" w:rsidP="005930BD">
            <w:pPr>
              <w:jc w:val="left"/>
              <w:rPr>
                <w:sz w:val="20"/>
                <w:szCs w:val="20"/>
              </w:rPr>
            </w:pPr>
            <w:r w:rsidRPr="00592FA5">
              <w:rPr>
                <w:sz w:val="20"/>
                <w:szCs w:val="20"/>
              </w:rPr>
              <w:t>Zimbabwe</w:t>
            </w:r>
          </w:p>
        </w:tc>
        <w:tc>
          <w:tcPr>
            <w:tcW w:w="2463" w:type="dxa"/>
            <w:tcBorders>
              <w:top w:val="single" w:sz="4" w:space="0" w:color="auto"/>
              <w:left w:val="single" w:sz="4" w:space="0" w:color="auto"/>
              <w:bottom w:val="single" w:sz="4" w:space="0" w:color="auto"/>
              <w:right w:val="single" w:sz="4" w:space="0" w:color="auto"/>
            </w:tcBorders>
          </w:tcPr>
          <w:p w14:paraId="735D2BCC" w14:textId="77777777" w:rsidR="00320B0D" w:rsidRPr="00592FA5" w:rsidRDefault="00320B0D" w:rsidP="0084095D">
            <w:pPr>
              <w:jc w:val="left"/>
              <w:rPr>
                <w:bCs/>
                <w:sz w:val="20"/>
                <w:szCs w:val="20"/>
              </w:rPr>
            </w:pPr>
            <w:r w:rsidRPr="00592FA5">
              <w:rPr>
                <w:bCs/>
                <w:sz w:val="20"/>
                <w:szCs w:val="20"/>
              </w:rPr>
              <w:t>HCFC phase-out management plan (stage I, fifth tranche)</w:t>
            </w:r>
          </w:p>
        </w:tc>
        <w:tc>
          <w:tcPr>
            <w:tcW w:w="1322" w:type="dxa"/>
            <w:tcBorders>
              <w:top w:val="single" w:sz="4" w:space="0" w:color="auto"/>
              <w:left w:val="nil"/>
              <w:bottom w:val="single" w:sz="4" w:space="0" w:color="auto"/>
              <w:right w:val="single" w:sz="4" w:space="0" w:color="auto"/>
            </w:tcBorders>
          </w:tcPr>
          <w:p w14:paraId="58663236" w14:textId="77777777" w:rsidR="00320B0D" w:rsidRPr="00592FA5" w:rsidRDefault="00320B0D" w:rsidP="005930BD">
            <w:pPr>
              <w:jc w:val="right"/>
              <w:rPr>
                <w:sz w:val="20"/>
                <w:szCs w:val="20"/>
              </w:rPr>
            </w:pPr>
            <w:r w:rsidRPr="00592FA5">
              <w:rPr>
                <w:sz w:val="20"/>
                <w:szCs w:val="20"/>
              </w:rPr>
              <w:t>56,000</w:t>
            </w:r>
          </w:p>
        </w:tc>
        <w:tc>
          <w:tcPr>
            <w:tcW w:w="1323" w:type="dxa"/>
            <w:tcBorders>
              <w:top w:val="single" w:sz="4" w:space="0" w:color="auto"/>
              <w:left w:val="single" w:sz="4" w:space="0" w:color="auto"/>
              <w:bottom w:val="single" w:sz="4" w:space="0" w:color="auto"/>
              <w:right w:val="nil"/>
            </w:tcBorders>
          </w:tcPr>
          <w:p w14:paraId="63A11A41" w14:textId="77777777" w:rsidR="00320B0D" w:rsidRPr="00592FA5" w:rsidRDefault="00320B0D" w:rsidP="005930BD">
            <w:pPr>
              <w:jc w:val="right"/>
              <w:rPr>
                <w:sz w:val="20"/>
                <w:szCs w:val="20"/>
              </w:rPr>
            </w:pPr>
            <w:r w:rsidRPr="00592FA5">
              <w:rPr>
                <w:sz w:val="20"/>
                <w:szCs w:val="20"/>
              </w:rPr>
              <w:t>6,699</w:t>
            </w:r>
          </w:p>
        </w:tc>
        <w:tc>
          <w:tcPr>
            <w:tcW w:w="1323" w:type="dxa"/>
            <w:tcBorders>
              <w:top w:val="single" w:sz="4" w:space="0" w:color="auto"/>
              <w:left w:val="single" w:sz="4" w:space="0" w:color="auto"/>
              <w:bottom w:val="single" w:sz="4" w:space="0" w:color="auto"/>
              <w:right w:val="single" w:sz="4" w:space="0" w:color="auto"/>
            </w:tcBorders>
          </w:tcPr>
          <w:p w14:paraId="36792B3F" w14:textId="77777777" w:rsidR="00320B0D" w:rsidRPr="00592FA5" w:rsidRDefault="00320B0D" w:rsidP="005930BD">
            <w:pPr>
              <w:jc w:val="right"/>
              <w:rPr>
                <w:sz w:val="20"/>
                <w:szCs w:val="20"/>
              </w:rPr>
            </w:pPr>
            <w:r w:rsidRPr="00592FA5">
              <w:rPr>
                <w:sz w:val="20"/>
                <w:szCs w:val="20"/>
              </w:rPr>
              <w:t>62,699</w:t>
            </w:r>
          </w:p>
        </w:tc>
        <w:tc>
          <w:tcPr>
            <w:tcW w:w="993" w:type="dxa"/>
            <w:tcBorders>
              <w:top w:val="single" w:sz="4" w:space="0" w:color="auto"/>
              <w:left w:val="single" w:sz="4" w:space="0" w:color="auto"/>
              <w:bottom w:val="single" w:sz="4" w:space="0" w:color="auto"/>
              <w:right w:val="single" w:sz="4" w:space="0" w:color="auto"/>
            </w:tcBorders>
          </w:tcPr>
          <w:p w14:paraId="617CDE7C" w14:textId="03521F03" w:rsidR="00320B0D" w:rsidRPr="00D457CD" w:rsidRDefault="007F0D36" w:rsidP="00BA540E">
            <w:pPr>
              <w:jc w:val="center"/>
              <w:rPr>
                <w:sz w:val="20"/>
                <w:szCs w:val="20"/>
              </w:rPr>
            </w:pPr>
            <w:r>
              <w:rPr>
                <w:sz w:val="20"/>
                <w:szCs w:val="20"/>
              </w:rPr>
              <w:t>(</w:t>
            </w:r>
            <w:r w:rsidR="0084095D">
              <w:rPr>
                <w:sz w:val="20"/>
                <w:szCs w:val="20"/>
              </w:rPr>
              <w:t>7</w:t>
            </w:r>
            <w:r w:rsidR="00320B0D" w:rsidRPr="00D457CD">
              <w:rPr>
                <w:sz w:val="20"/>
                <w:szCs w:val="20"/>
              </w:rPr>
              <w:t>)</w:t>
            </w:r>
          </w:p>
        </w:tc>
      </w:tr>
      <w:tr w:rsidR="00320B0D" w14:paraId="41639AFF" w14:textId="77777777" w:rsidTr="000C1B9A">
        <w:tc>
          <w:tcPr>
            <w:tcW w:w="851" w:type="dxa"/>
            <w:tcBorders>
              <w:top w:val="single" w:sz="4" w:space="0" w:color="auto"/>
              <w:left w:val="single" w:sz="4" w:space="0" w:color="auto"/>
              <w:bottom w:val="single" w:sz="4" w:space="0" w:color="auto"/>
              <w:right w:val="single" w:sz="4" w:space="0" w:color="auto"/>
            </w:tcBorders>
            <w:hideMark/>
          </w:tcPr>
          <w:p w14:paraId="7FFA564F" w14:textId="77777777" w:rsidR="00320B0D" w:rsidRPr="00592FA5" w:rsidRDefault="00320B0D" w:rsidP="00FB3940">
            <w:pPr>
              <w:rPr>
                <w:sz w:val="20"/>
                <w:szCs w:val="20"/>
              </w:rPr>
            </w:pPr>
            <w:r w:rsidRPr="00592FA5">
              <w:rPr>
                <w:b/>
                <w:sz w:val="20"/>
                <w:szCs w:val="20"/>
                <w:lang w:val="en-CA"/>
              </w:rPr>
              <w:t xml:space="preserve">Subtotal </w:t>
            </w:r>
          </w:p>
        </w:tc>
        <w:tc>
          <w:tcPr>
            <w:tcW w:w="1081" w:type="dxa"/>
            <w:tcBorders>
              <w:top w:val="single" w:sz="4" w:space="0" w:color="auto"/>
              <w:left w:val="nil"/>
              <w:bottom w:val="single" w:sz="4" w:space="0" w:color="auto"/>
              <w:right w:val="single" w:sz="4" w:space="0" w:color="auto"/>
            </w:tcBorders>
          </w:tcPr>
          <w:p w14:paraId="41CE1DD1" w14:textId="77777777" w:rsidR="00320B0D" w:rsidRPr="00592FA5" w:rsidRDefault="00320B0D" w:rsidP="00FB3940">
            <w:pPr>
              <w:jc w:val="left"/>
              <w:rPr>
                <w:sz w:val="20"/>
                <w:szCs w:val="20"/>
              </w:rPr>
            </w:pPr>
          </w:p>
        </w:tc>
        <w:tc>
          <w:tcPr>
            <w:tcW w:w="2463" w:type="dxa"/>
            <w:tcBorders>
              <w:top w:val="single" w:sz="4" w:space="0" w:color="auto"/>
              <w:left w:val="single" w:sz="4" w:space="0" w:color="auto"/>
              <w:bottom w:val="single" w:sz="4" w:space="0" w:color="auto"/>
              <w:right w:val="single" w:sz="4" w:space="0" w:color="auto"/>
            </w:tcBorders>
          </w:tcPr>
          <w:p w14:paraId="1B5AC45A" w14:textId="77777777" w:rsidR="00320B0D" w:rsidRPr="00FB3940" w:rsidRDefault="00320B0D" w:rsidP="0084095D">
            <w:pPr>
              <w:jc w:val="left"/>
              <w:rPr>
                <w:b/>
                <w:sz w:val="20"/>
                <w:szCs w:val="20"/>
                <w:lang w:val="en-CA"/>
              </w:rPr>
            </w:pPr>
          </w:p>
        </w:tc>
        <w:tc>
          <w:tcPr>
            <w:tcW w:w="1322" w:type="dxa"/>
            <w:tcBorders>
              <w:top w:val="single" w:sz="4" w:space="0" w:color="auto"/>
              <w:left w:val="nil"/>
              <w:bottom w:val="single" w:sz="4" w:space="0" w:color="auto"/>
              <w:right w:val="single" w:sz="4" w:space="0" w:color="auto"/>
            </w:tcBorders>
          </w:tcPr>
          <w:p w14:paraId="042B79FB" w14:textId="77777777" w:rsidR="00320B0D" w:rsidRPr="00FB3940" w:rsidRDefault="00320B0D" w:rsidP="00FB3940">
            <w:pPr>
              <w:jc w:val="right"/>
              <w:rPr>
                <w:b/>
                <w:sz w:val="20"/>
                <w:szCs w:val="20"/>
              </w:rPr>
            </w:pPr>
            <w:r w:rsidRPr="00FB3940">
              <w:rPr>
                <w:b/>
                <w:sz w:val="20"/>
                <w:szCs w:val="20"/>
              </w:rPr>
              <w:t>3,306,854</w:t>
            </w:r>
          </w:p>
        </w:tc>
        <w:tc>
          <w:tcPr>
            <w:tcW w:w="1323" w:type="dxa"/>
            <w:tcBorders>
              <w:top w:val="single" w:sz="4" w:space="0" w:color="auto"/>
              <w:left w:val="single" w:sz="4" w:space="0" w:color="auto"/>
              <w:bottom w:val="single" w:sz="4" w:space="0" w:color="auto"/>
              <w:right w:val="nil"/>
            </w:tcBorders>
          </w:tcPr>
          <w:p w14:paraId="12F33807" w14:textId="77777777" w:rsidR="00320B0D" w:rsidRPr="00FB3940" w:rsidRDefault="00320B0D" w:rsidP="00FB3940">
            <w:pPr>
              <w:jc w:val="right"/>
              <w:rPr>
                <w:b/>
                <w:sz w:val="20"/>
                <w:szCs w:val="20"/>
              </w:rPr>
            </w:pPr>
            <w:r w:rsidRPr="00FB3940">
              <w:rPr>
                <w:b/>
                <w:sz w:val="20"/>
                <w:szCs w:val="20"/>
              </w:rPr>
              <w:t>377,315</w:t>
            </w:r>
          </w:p>
        </w:tc>
        <w:tc>
          <w:tcPr>
            <w:tcW w:w="1323" w:type="dxa"/>
            <w:tcBorders>
              <w:top w:val="single" w:sz="4" w:space="0" w:color="auto"/>
              <w:left w:val="single" w:sz="4" w:space="0" w:color="auto"/>
              <w:bottom w:val="single" w:sz="4" w:space="0" w:color="auto"/>
              <w:right w:val="single" w:sz="4" w:space="0" w:color="auto"/>
            </w:tcBorders>
          </w:tcPr>
          <w:p w14:paraId="17B90D9B" w14:textId="77777777" w:rsidR="00320B0D" w:rsidRPr="00FB3940" w:rsidRDefault="00320B0D" w:rsidP="00FB3940">
            <w:pPr>
              <w:jc w:val="right"/>
              <w:rPr>
                <w:b/>
                <w:sz w:val="20"/>
                <w:szCs w:val="20"/>
              </w:rPr>
            </w:pPr>
            <w:r w:rsidRPr="00FB3940">
              <w:rPr>
                <w:b/>
                <w:sz w:val="20"/>
                <w:szCs w:val="20"/>
              </w:rPr>
              <w:t>3,684,169</w:t>
            </w:r>
          </w:p>
        </w:tc>
        <w:tc>
          <w:tcPr>
            <w:tcW w:w="993" w:type="dxa"/>
            <w:tcBorders>
              <w:top w:val="single" w:sz="4" w:space="0" w:color="auto"/>
              <w:left w:val="single" w:sz="4" w:space="0" w:color="auto"/>
              <w:bottom w:val="single" w:sz="4" w:space="0" w:color="auto"/>
              <w:right w:val="single" w:sz="4" w:space="0" w:color="auto"/>
            </w:tcBorders>
          </w:tcPr>
          <w:p w14:paraId="314BBB77" w14:textId="77777777" w:rsidR="00320B0D" w:rsidRPr="00D457CD" w:rsidRDefault="00320B0D" w:rsidP="00BA540E">
            <w:pPr>
              <w:jc w:val="center"/>
              <w:rPr>
                <w:b/>
                <w:sz w:val="20"/>
                <w:szCs w:val="20"/>
              </w:rPr>
            </w:pPr>
          </w:p>
        </w:tc>
      </w:tr>
      <w:tr w:rsidR="00320B0D" w14:paraId="59E6E833" w14:textId="77777777" w:rsidTr="000C1B9A">
        <w:tc>
          <w:tcPr>
            <w:tcW w:w="851" w:type="dxa"/>
            <w:tcBorders>
              <w:top w:val="single" w:sz="4" w:space="0" w:color="auto"/>
              <w:left w:val="single" w:sz="4" w:space="0" w:color="auto"/>
              <w:bottom w:val="single" w:sz="4" w:space="0" w:color="auto"/>
              <w:right w:val="single" w:sz="4" w:space="0" w:color="auto"/>
            </w:tcBorders>
            <w:hideMark/>
          </w:tcPr>
          <w:p w14:paraId="253E0F84" w14:textId="77777777" w:rsidR="00320B0D" w:rsidRPr="00592FA5" w:rsidRDefault="00320B0D" w:rsidP="00581E20">
            <w:pPr>
              <w:jc w:val="left"/>
              <w:rPr>
                <w:b/>
                <w:sz w:val="20"/>
                <w:szCs w:val="20"/>
                <w:lang w:val="en-CA"/>
              </w:rPr>
            </w:pPr>
            <w:r w:rsidRPr="00592FA5">
              <w:rPr>
                <w:sz w:val="20"/>
                <w:szCs w:val="20"/>
                <w:lang w:val="en-CA"/>
              </w:rPr>
              <w:t>Japan</w:t>
            </w:r>
          </w:p>
        </w:tc>
        <w:tc>
          <w:tcPr>
            <w:tcW w:w="1081" w:type="dxa"/>
            <w:tcBorders>
              <w:top w:val="single" w:sz="4" w:space="0" w:color="auto"/>
              <w:left w:val="nil"/>
              <w:bottom w:val="single" w:sz="4" w:space="0" w:color="auto"/>
              <w:right w:val="single" w:sz="4" w:space="0" w:color="auto"/>
            </w:tcBorders>
          </w:tcPr>
          <w:p w14:paraId="58E5FD7D" w14:textId="77777777" w:rsidR="00320B0D" w:rsidRPr="00592FA5" w:rsidRDefault="00320B0D" w:rsidP="00581E20">
            <w:pPr>
              <w:jc w:val="left"/>
              <w:rPr>
                <w:b/>
                <w:sz w:val="20"/>
                <w:szCs w:val="20"/>
              </w:rPr>
            </w:pPr>
            <w:r w:rsidRPr="00592FA5">
              <w:rPr>
                <w:sz w:val="20"/>
                <w:szCs w:val="20"/>
              </w:rPr>
              <w:t>Mongolia</w:t>
            </w:r>
          </w:p>
        </w:tc>
        <w:tc>
          <w:tcPr>
            <w:tcW w:w="2463" w:type="dxa"/>
            <w:tcBorders>
              <w:top w:val="single" w:sz="4" w:space="0" w:color="auto"/>
              <w:left w:val="single" w:sz="4" w:space="0" w:color="auto"/>
              <w:bottom w:val="single" w:sz="4" w:space="0" w:color="auto"/>
              <w:right w:val="single" w:sz="4" w:space="0" w:color="auto"/>
            </w:tcBorders>
          </w:tcPr>
          <w:p w14:paraId="0A3A89A4" w14:textId="6A868FDA" w:rsidR="00320B0D" w:rsidRPr="00592FA5" w:rsidRDefault="00320B0D" w:rsidP="0084095D">
            <w:pPr>
              <w:jc w:val="left"/>
              <w:rPr>
                <w:b/>
                <w:sz w:val="20"/>
                <w:szCs w:val="20"/>
              </w:rPr>
            </w:pPr>
            <w:r w:rsidRPr="00592FA5">
              <w:rPr>
                <w:sz w:val="20"/>
                <w:szCs w:val="20"/>
              </w:rPr>
              <w:t>HCFC phase-out management plan</w:t>
            </w:r>
            <w:r w:rsidR="00335704">
              <w:rPr>
                <w:sz w:val="20"/>
                <w:szCs w:val="20"/>
              </w:rPr>
              <w:t xml:space="preserve"> </w:t>
            </w:r>
            <w:r w:rsidRPr="00592FA5">
              <w:rPr>
                <w:sz w:val="20"/>
                <w:szCs w:val="20"/>
              </w:rPr>
              <w:t>(stage II, first tranche)</w:t>
            </w:r>
          </w:p>
        </w:tc>
        <w:tc>
          <w:tcPr>
            <w:tcW w:w="1322" w:type="dxa"/>
            <w:tcBorders>
              <w:top w:val="single" w:sz="4" w:space="0" w:color="auto"/>
              <w:left w:val="nil"/>
              <w:bottom w:val="single" w:sz="4" w:space="0" w:color="auto"/>
              <w:right w:val="single" w:sz="4" w:space="0" w:color="auto"/>
            </w:tcBorders>
          </w:tcPr>
          <w:p w14:paraId="02BF1B45" w14:textId="77777777" w:rsidR="00320B0D" w:rsidRPr="00592FA5" w:rsidRDefault="00320B0D" w:rsidP="005930BD">
            <w:pPr>
              <w:jc w:val="right"/>
              <w:rPr>
                <w:b/>
                <w:color w:val="000000"/>
                <w:sz w:val="20"/>
                <w:szCs w:val="20"/>
              </w:rPr>
            </w:pPr>
            <w:r w:rsidRPr="00592FA5">
              <w:rPr>
                <w:sz w:val="20"/>
                <w:szCs w:val="20"/>
              </w:rPr>
              <w:t>110,000</w:t>
            </w:r>
          </w:p>
        </w:tc>
        <w:tc>
          <w:tcPr>
            <w:tcW w:w="1323" w:type="dxa"/>
            <w:tcBorders>
              <w:top w:val="single" w:sz="4" w:space="0" w:color="auto"/>
              <w:left w:val="single" w:sz="4" w:space="0" w:color="auto"/>
              <w:bottom w:val="single" w:sz="4" w:space="0" w:color="auto"/>
              <w:right w:val="nil"/>
            </w:tcBorders>
          </w:tcPr>
          <w:p w14:paraId="7885CC80" w14:textId="77777777" w:rsidR="00320B0D" w:rsidRPr="00592FA5" w:rsidRDefault="00320B0D" w:rsidP="005930BD">
            <w:pPr>
              <w:jc w:val="right"/>
              <w:rPr>
                <w:b/>
                <w:color w:val="000000"/>
                <w:sz w:val="20"/>
                <w:szCs w:val="20"/>
              </w:rPr>
            </w:pPr>
            <w:r w:rsidRPr="00592FA5">
              <w:rPr>
                <w:sz w:val="20"/>
                <w:szCs w:val="20"/>
              </w:rPr>
              <w:t>14,300</w:t>
            </w:r>
          </w:p>
        </w:tc>
        <w:tc>
          <w:tcPr>
            <w:tcW w:w="1323" w:type="dxa"/>
            <w:tcBorders>
              <w:top w:val="single" w:sz="4" w:space="0" w:color="auto"/>
              <w:left w:val="single" w:sz="4" w:space="0" w:color="auto"/>
              <w:bottom w:val="single" w:sz="4" w:space="0" w:color="auto"/>
              <w:right w:val="single" w:sz="4" w:space="0" w:color="auto"/>
            </w:tcBorders>
          </w:tcPr>
          <w:p w14:paraId="400351AC" w14:textId="77777777" w:rsidR="00320B0D" w:rsidRPr="00592FA5" w:rsidRDefault="00320B0D" w:rsidP="005930BD">
            <w:pPr>
              <w:jc w:val="right"/>
              <w:rPr>
                <w:b/>
                <w:sz w:val="20"/>
                <w:szCs w:val="20"/>
              </w:rPr>
            </w:pPr>
            <w:r w:rsidRPr="00592FA5">
              <w:rPr>
                <w:sz w:val="20"/>
                <w:szCs w:val="20"/>
              </w:rPr>
              <w:t>124,300</w:t>
            </w:r>
          </w:p>
        </w:tc>
        <w:tc>
          <w:tcPr>
            <w:tcW w:w="993" w:type="dxa"/>
            <w:tcBorders>
              <w:top w:val="single" w:sz="4" w:space="0" w:color="auto"/>
              <w:left w:val="single" w:sz="4" w:space="0" w:color="auto"/>
              <w:bottom w:val="single" w:sz="4" w:space="0" w:color="auto"/>
              <w:right w:val="single" w:sz="4" w:space="0" w:color="auto"/>
            </w:tcBorders>
          </w:tcPr>
          <w:p w14:paraId="5A61181D" w14:textId="007C6C44" w:rsidR="00320B0D" w:rsidRPr="00D457CD" w:rsidRDefault="007F0D36" w:rsidP="00A37AFF">
            <w:pPr>
              <w:jc w:val="center"/>
              <w:rPr>
                <w:sz w:val="20"/>
                <w:szCs w:val="20"/>
              </w:rPr>
            </w:pPr>
            <w:r>
              <w:rPr>
                <w:sz w:val="20"/>
                <w:szCs w:val="20"/>
              </w:rPr>
              <w:t>(</w:t>
            </w:r>
            <w:r w:rsidR="0084095D">
              <w:rPr>
                <w:sz w:val="20"/>
                <w:szCs w:val="20"/>
              </w:rPr>
              <w:t>8</w:t>
            </w:r>
            <w:r w:rsidR="00320B0D" w:rsidRPr="00D457CD">
              <w:rPr>
                <w:sz w:val="20"/>
                <w:szCs w:val="20"/>
              </w:rPr>
              <w:t>)</w:t>
            </w:r>
          </w:p>
        </w:tc>
      </w:tr>
      <w:tr w:rsidR="00320B0D" w14:paraId="26DF22AA" w14:textId="77777777" w:rsidTr="000C1B9A">
        <w:tc>
          <w:tcPr>
            <w:tcW w:w="851" w:type="dxa"/>
            <w:tcBorders>
              <w:top w:val="single" w:sz="4" w:space="0" w:color="auto"/>
              <w:left w:val="single" w:sz="4" w:space="0" w:color="auto"/>
              <w:bottom w:val="single" w:sz="4" w:space="0" w:color="auto"/>
              <w:right w:val="single" w:sz="4" w:space="0" w:color="auto"/>
            </w:tcBorders>
          </w:tcPr>
          <w:p w14:paraId="0A66DA4D" w14:textId="77777777" w:rsidR="00320B0D" w:rsidRPr="00592FA5" w:rsidRDefault="00320B0D" w:rsidP="005930BD">
            <w:pPr>
              <w:jc w:val="left"/>
              <w:rPr>
                <w:b/>
                <w:sz w:val="20"/>
                <w:szCs w:val="20"/>
                <w:lang w:val="en-CA"/>
              </w:rPr>
            </w:pPr>
            <w:r>
              <w:rPr>
                <w:b/>
                <w:sz w:val="20"/>
                <w:szCs w:val="20"/>
                <w:lang w:val="en-CA"/>
              </w:rPr>
              <w:t xml:space="preserve">Subtotal </w:t>
            </w:r>
          </w:p>
        </w:tc>
        <w:tc>
          <w:tcPr>
            <w:tcW w:w="1081" w:type="dxa"/>
            <w:tcBorders>
              <w:top w:val="single" w:sz="4" w:space="0" w:color="auto"/>
              <w:left w:val="nil"/>
              <w:bottom w:val="single" w:sz="4" w:space="0" w:color="auto"/>
              <w:right w:val="single" w:sz="4" w:space="0" w:color="auto"/>
            </w:tcBorders>
          </w:tcPr>
          <w:p w14:paraId="26D1736C" w14:textId="77777777" w:rsidR="00320B0D" w:rsidRPr="00592FA5" w:rsidRDefault="00320B0D" w:rsidP="005930BD">
            <w:pPr>
              <w:jc w:val="left"/>
              <w:rPr>
                <w:b/>
                <w:sz w:val="20"/>
                <w:szCs w:val="20"/>
              </w:rPr>
            </w:pPr>
          </w:p>
        </w:tc>
        <w:tc>
          <w:tcPr>
            <w:tcW w:w="2463" w:type="dxa"/>
            <w:tcBorders>
              <w:top w:val="single" w:sz="4" w:space="0" w:color="auto"/>
              <w:left w:val="single" w:sz="4" w:space="0" w:color="auto"/>
              <w:bottom w:val="single" w:sz="4" w:space="0" w:color="auto"/>
              <w:right w:val="single" w:sz="4" w:space="0" w:color="auto"/>
            </w:tcBorders>
          </w:tcPr>
          <w:p w14:paraId="4C45B998" w14:textId="77777777" w:rsidR="00320B0D" w:rsidRPr="00592FA5" w:rsidRDefault="00320B0D" w:rsidP="005930BD">
            <w:pPr>
              <w:rPr>
                <w:b/>
                <w:sz w:val="20"/>
                <w:szCs w:val="20"/>
              </w:rPr>
            </w:pPr>
          </w:p>
        </w:tc>
        <w:tc>
          <w:tcPr>
            <w:tcW w:w="1322" w:type="dxa"/>
            <w:tcBorders>
              <w:top w:val="single" w:sz="4" w:space="0" w:color="auto"/>
              <w:left w:val="nil"/>
              <w:bottom w:val="single" w:sz="4" w:space="0" w:color="auto"/>
              <w:right w:val="single" w:sz="4" w:space="0" w:color="auto"/>
            </w:tcBorders>
          </w:tcPr>
          <w:p w14:paraId="29EDE160" w14:textId="77777777" w:rsidR="00320B0D" w:rsidRPr="00592FA5" w:rsidRDefault="00320B0D" w:rsidP="005930BD">
            <w:pPr>
              <w:jc w:val="right"/>
              <w:rPr>
                <w:sz w:val="20"/>
                <w:szCs w:val="20"/>
              </w:rPr>
            </w:pPr>
            <w:r>
              <w:rPr>
                <w:b/>
                <w:color w:val="000000"/>
                <w:sz w:val="20"/>
                <w:szCs w:val="20"/>
              </w:rPr>
              <w:t>110,000</w:t>
            </w:r>
          </w:p>
        </w:tc>
        <w:tc>
          <w:tcPr>
            <w:tcW w:w="1323" w:type="dxa"/>
            <w:tcBorders>
              <w:top w:val="single" w:sz="4" w:space="0" w:color="auto"/>
              <w:left w:val="single" w:sz="4" w:space="0" w:color="auto"/>
              <w:bottom w:val="single" w:sz="4" w:space="0" w:color="auto"/>
              <w:right w:val="nil"/>
            </w:tcBorders>
          </w:tcPr>
          <w:p w14:paraId="25EBDB98" w14:textId="77777777" w:rsidR="00320B0D" w:rsidRPr="00592FA5" w:rsidRDefault="00320B0D" w:rsidP="005930BD">
            <w:pPr>
              <w:jc w:val="right"/>
              <w:rPr>
                <w:sz w:val="20"/>
                <w:szCs w:val="20"/>
              </w:rPr>
            </w:pPr>
            <w:r>
              <w:rPr>
                <w:b/>
                <w:color w:val="000000"/>
                <w:sz w:val="20"/>
                <w:szCs w:val="20"/>
              </w:rPr>
              <w:t>14,300</w:t>
            </w:r>
          </w:p>
        </w:tc>
        <w:tc>
          <w:tcPr>
            <w:tcW w:w="1323" w:type="dxa"/>
            <w:tcBorders>
              <w:top w:val="single" w:sz="4" w:space="0" w:color="auto"/>
              <w:left w:val="single" w:sz="4" w:space="0" w:color="auto"/>
              <w:bottom w:val="single" w:sz="4" w:space="0" w:color="auto"/>
              <w:right w:val="single" w:sz="4" w:space="0" w:color="auto"/>
            </w:tcBorders>
          </w:tcPr>
          <w:p w14:paraId="64542724" w14:textId="77777777" w:rsidR="00320B0D" w:rsidRPr="00592FA5" w:rsidRDefault="00320B0D" w:rsidP="005930BD">
            <w:pPr>
              <w:jc w:val="right"/>
              <w:rPr>
                <w:sz w:val="20"/>
                <w:szCs w:val="20"/>
              </w:rPr>
            </w:pPr>
            <w:r>
              <w:rPr>
                <w:b/>
                <w:sz w:val="20"/>
                <w:szCs w:val="20"/>
              </w:rPr>
              <w:t>124,300</w:t>
            </w:r>
          </w:p>
        </w:tc>
        <w:tc>
          <w:tcPr>
            <w:tcW w:w="993" w:type="dxa"/>
            <w:tcBorders>
              <w:top w:val="single" w:sz="4" w:space="0" w:color="auto"/>
              <w:left w:val="single" w:sz="4" w:space="0" w:color="auto"/>
              <w:bottom w:val="single" w:sz="4" w:space="0" w:color="auto"/>
              <w:right w:val="single" w:sz="4" w:space="0" w:color="auto"/>
            </w:tcBorders>
          </w:tcPr>
          <w:p w14:paraId="0B6E7084" w14:textId="77777777" w:rsidR="00320B0D" w:rsidRDefault="00320B0D" w:rsidP="005930BD">
            <w:pPr>
              <w:jc w:val="right"/>
              <w:rPr>
                <w:b/>
                <w:sz w:val="20"/>
                <w:szCs w:val="20"/>
              </w:rPr>
            </w:pPr>
          </w:p>
        </w:tc>
      </w:tr>
      <w:tr w:rsidR="00320B0D" w14:paraId="75D2DE41" w14:textId="77777777" w:rsidTr="000C1B9A">
        <w:tc>
          <w:tcPr>
            <w:tcW w:w="851" w:type="dxa"/>
            <w:tcBorders>
              <w:top w:val="single" w:sz="4" w:space="0" w:color="auto"/>
              <w:left w:val="single" w:sz="4" w:space="0" w:color="auto"/>
              <w:bottom w:val="single" w:sz="4" w:space="0" w:color="auto"/>
              <w:right w:val="single" w:sz="4" w:space="0" w:color="auto"/>
            </w:tcBorders>
          </w:tcPr>
          <w:p w14:paraId="59419BC3" w14:textId="77777777" w:rsidR="00320B0D" w:rsidRPr="00D670EE" w:rsidRDefault="00320B0D" w:rsidP="00FB3940">
            <w:pPr>
              <w:jc w:val="left"/>
              <w:rPr>
                <w:sz w:val="20"/>
                <w:szCs w:val="20"/>
                <w:lang w:val="en-CA"/>
              </w:rPr>
            </w:pPr>
            <w:r>
              <w:rPr>
                <w:b/>
                <w:sz w:val="20"/>
                <w:szCs w:val="20"/>
                <w:lang w:val="en-CA"/>
              </w:rPr>
              <w:t>Total</w:t>
            </w:r>
          </w:p>
        </w:tc>
        <w:tc>
          <w:tcPr>
            <w:tcW w:w="1081" w:type="dxa"/>
            <w:tcBorders>
              <w:top w:val="single" w:sz="4" w:space="0" w:color="auto"/>
              <w:left w:val="nil"/>
              <w:bottom w:val="single" w:sz="4" w:space="0" w:color="auto"/>
              <w:right w:val="single" w:sz="4" w:space="0" w:color="auto"/>
            </w:tcBorders>
          </w:tcPr>
          <w:p w14:paraId="45017709" w14:textId="77777777" w:rsidR="00320B0D" w:rsidRPr="00D670EE" w:rsidRDefault="00320B0D" w:rsidP="00FB3940">
            <w:pPr>
              <w:jc w:val="left"/>
              <w:rPr>
                <w:sz w:val="20"/>
                <w:szCs w:val="20"/>
              </w:rPr>
            </w:pPr>
          </w:p>
        </w:tc>
        <w:tc>
          <w:tcPr>
            <w:tcW w:w="2463" w:type="dxa"/>
            <w:tcBorders>
              <w:top w:val="single" w:sz="4" w:space="0" w:color="auto"/>
              <w:left w:val="single" w:sz="4" w:space="0" w:color="auto"/>
              <w:bottom w:val="single" w:sz="4" w:space="0" w:color="auto"/>
              <w:right w:val="single" w:sz="4" w:space="0" w:color="auto"/>
            </w:tcBorders>
          </w:tcPr>
          <w:p w14:paraId="64405D06" w14:textId="77777777" w:rsidR="00320B0D" w:rsidRPr="00D670EE" w:rsidRDefault="00320B0D" w:rsidP="00FB3940">
            <w:pPr>
              <w:rPr>
                <w:b/>
                <w:sz w:val="20"/>
                <w:szCs w:val="20"/>
              </w:rPr>
            </w:pPr>
          </w:p>
        </w:tc>
        <w:tc>
          <w:tcPr>
            <w:tcW w:w="1322" w:type="dxa"/>
            <w:tcBorders>
              <w:top w:val="single" w:sz="4" w:space="0" w:color="auto"/>
              <w:left w:val="nil"/>
              <w:bottom w:val="single" w:sz="4" w:space="0" w:color="auto"/>
              <w:right w:val="single" w:sz="4" w:space="0" w:color="auto"/>
            </w:tcBorders>
          </w:tcPr>
          <w:p w14:paraId="143D9755" w14:textId="40522CB2" w:rsidR="00320B0D" w:rsidRPr="00FB3940" w:rsidRDefault="00400EF9" w:rsidP="00400EF9">
            <w:pPr>
              <w:jc w:val="right"/>
              <w:rPr>
                <w:b/>
                <w:sz w:val="20"/>
                <w:szCs w:val="20"/>
              </w:rPr>
            </w:pPr>
            <w:r>
              <w:rPr>
                <w:b/>
                <w:sz w:val="20"/>
                <w:szCs w:val="20"/>
              </w:rPr>
              <w:t>4,408,354</w:t>
            </w:r>
          </w:p>
        </w:tc>
        <w:tc>
          <w:tcPr>
            <w:tcW w:w="1323" w:type="dxa"/>
            <w:tcBorders>
              <w:top w:val="single" w:sz="4" w:space="0" w:color="auto"/>
              <w:left w:val="single" w:sz="4" w:space="0" w:color="auto"/>
              <w:bottom w:val="single" w:sz="4" w:space="0" w:color="auto"/>
              <w:right w:val="nil"/>
            </w:tcBorders>
          </w:tcPr>
          <w:p w14:paraId="19E35DCA" w14:textId="2B8977C9" w:rsidR="00320B0D" w:rsidRPr="00FB3940" w:rsidRDefault="00400EF9" w:rsidP="00400EF9">
            <w:pPr>
              <w:jc w:val="right"/>
              <w:rPr>
                <w:b/>
                <w:sz w:val="20"/>
                <w:szCs w:val="20"/>
              </w:rPr>
            </w:pPr>
            <w:r>
              <w:rPr>
                <w:b/>
                <w:sz w:val="20"/>
                <w:szCs w:val="20"/>
              </w:rPr>
              <w:t>511,528</w:t>
            </w:r>
          </w:p>
        </w:tc>
        <w:tc>
          <w:tcPr>
            <w:tcW w:w="1323" w:type="dxa"/>
            <w:tcBorders>
              <w:top w:val="single" w:sz="4" w:space="0" w:color="auto"/>
              <w:left w:val="single" w:sz="4" w:space="0" w:color="auto"/>
              <w:bottom w:val="single" w:sz="4" w:space="0" w:color="auto"/>
              <w:right w:val="single" w:sz="4" w:space="0" w:color="auto"/>
            </w:tcBorders>
          </w:tcPr>
          <w:p w14:paraId="4291D3EB" w14:textId="53C5198F" w:rsidR="00320B0D" w:rsidRPr="00EE2D62" w:rsidRDefault="00400EF9" w:rsidP="00400EF9">
            <w:pPr>
              <w:jc w:val="right"/>
              <w:rPr>
                <w:b/>
                <w:sz w:val="20"/>
                <w:szCs w:val="20"/>
              </w:rPr>
            </w:pPr>
            <w:r>
              <w:rPr>
                <w:b/>
                <w:sz w:val="20"/>
                <w:szCs w:val="20"/>
              </w:rPr>
              <w:t>4,919,882</w:t>
            </w:r>
          </w:p>
        </w:tc>
        <w:tc>
          <w:tcPr>
            <w:tcW w:w="993" w:type="dxa"/>
            <w:tcBorders>
              <w:top w:val="single" w:sz="4" w:space="0" w:color="auto"/>
              <w:left w:val="single" w:sz="4" w:space="0" w:color="auto"/>
              <w:bottom w:val="single" w:sz="4" w:space="0" w:color="auto"/>
              <w:right w:val="single" w:sz="4" w:space="0" w:color="auto"/>
            </w:tcBorders>
          </w:tcPr>
          <w:p w14:paraId="6F7BA76C" w14:textId="77777777" w:rsidR="00320B0D" w:rsidRPr="00EE2D62" w:rsidRDefault="00320B0D" w:rsidP="00FB3940">
            <w:pPr>
              <w:jc w:val="right"/>
              <w:rPr>
                <w:b/>
                <w:sz w:val="20"/>
                <w:szCs w:val="20"/>
              </w:rPr>
            </w:pPr>
          </w:p>
        </w:tc>
      </w:tr>
    </w:tbl>
    <w:p w14:paraId="4B876AE5" w14:textId="5B4E8BBA" w:rsidR="003C0FE0" w:rsidRDefault="003C0FE0" w:rsidP="00D670EE">
      <w:pPr>
        <w:pStyle w:val="Heading1"/>
        <w:numPr>
          <w:ilvl w:val="0"/>
          <w:numId w:val="0"/>
        </w:numPr>
        <w:tabs>
          <w:tab w:val="left" w:pos="720"/>
        </w:tabs>
        <w:spacing w:after="0"/>
        <w:rPr>
          <w:sz w:val="19"/>
          <w:szCs w:val="19"/>
        </w:rPr>
      </w:pPr>
      <w:r>
        <w:rPr>
          <w:sz w:val="19"/>
          <w:szCs w:val="19"/>
        </w:rPr>
        <w:t>*Individual consideration</w:t>
      </w:r>
    </w:p>
    <w:p w14:paraId="0ACFBAF1" w14:textId="42C99C8B" w:rsidR="007F0D36" w:rsidRDefault="007F0D36" w:rsidP="00D670EE">
      <w:pPr>
        <w:pStyle w:val="Heading1"/>
        <w:numPr>
          <w:ilvl w:val="0"/>
          <w:numId w:val="0"/>
        </w:numPr>
        <w:tabs>
          <w:tab w:val="left" w:pos="720"/>
        </w:tabs>
        <w:spacing w:after="0"/>
        <w:rPr>
          <w:sz w:val="19"/>
          <w:szCs w:val="19"/>
        </w:rPr>
      </w:pPr>
      <w:r>
        <w:rPr>
          <w:sz w:val="19"/>
          <w:szCs w:val="19"/>
        </w:rPr>
        <w:t>(1)</w:t>
      </w:r>
      <w:r w:rsidRPr="007F0D36">
        <w:t xml:space="preserve"> </w:t>
      </w:r>
      <w:r w:rsidRPr="007F0D36">
        <w:rPr>
          <w:sz w:val="19"/>
          <w:szCs w:val="19"/>
        </w:rPr>
        <w:t>UNEP/</w:t>
      </w:r>
      <w:proofErr w:type="spellStart"/>
      <w:r w:rsidRPr="007F0D36">
        <w:rPr>
          <w:sz w:val="19"/>
          <w:szCs w:val="19"/>
        </w:rPr>
        <w:t>OzL.Pro</w:t>
      </w:r>
      <w:proofErr w:type="spellEnd"/>
      <w:r w:rsidRPr="007F0D36">
        <w:rPr>
          <w:sz w:val="19"/>
          <w:szCs w:val="19"/>
        </w:rPr>
        <w:t>/</w:t>
      </w:r>
      <w:proofErr w:type="spellStart"/>
      <w:r w:rsidRPr="007F0D36">
        <w:rPr>
          <w:sz w:val="19"/>
          <w:szCs w:val="19"/>
        </w:rPr>
        <w:t>ExCom</w:t>
      </w:r>
      <w:proofErr w:type="spellEnd"/>
      <w:r w:rsidRPr="007F0D36">
        <w:rPr>
          <w:sz w:val="19"/>
          <w:szCs w:val="19"/>
        </w:rPr>
        <w:t>/86/67</w:t>
      </w:r>
    </w:p>
    <w:p w14:paraId="35A565EA" w14:textId="629CBBAC" w:rsidR="00D670EE" w:rsidRDefault="007F0D36" w:rsidP="00D670EE">
      <w:pPr>
        <w:pStyle w:val="Heading1"/>
        <w:numPr>
          <w:ilvl w:val="0"/>
          <w:numId w:val="0"/>
        </w:numPr>
        <w:tabs>
          <w:tab w:val="left" w:pos="720"/>
        </w:tabs>
        <w:spacing w:after="0"/>
        <w:rPr>
          <w:sz w:val="19"/>
          <w:szCs w:val="19"/>
        </w:rPr>
      </w:pPr>
      <w:r>
        <w:rPr>
          <w:sz w:val="19"/>
          <w:szCs w:val="19"/>
        </w:rPr>
        <w:t>(2</w:t>
      </w:r>
      <w:r w:rsidR="00D670EE">
        <w:rPr>
          <w:sz w:val="19"/>
          <w:szCs w:val="19"/>
        </w:rPr>
        <w:t xml:space="preserve">) </w:t>
      </w:r>
      <w:r w:rsidR="00D670EE">
        <w:rPr>
          <w:sz w:val="19"/>
          <w:szCs w:val="19"/>
          <w:lang w:val="en-CA"/>
        </w:rPr>
        <w:t>UNEP/</w:t>
      </w:r>
      <w:proofErr w:type="spellStart"/>
      <w:r w:rsidR="00D670EE">
        <w:rPr>
          <w:sz w:val="19"/>
          <w:szCs w:val="19"/>
          <w:lang w:val="en-CA"/>
        </w:rPr>
        <w:t>OzL.Pro</w:t>
      </w:r>
      <w:proofErr w:type="spellEnd"/>
      <w:r w:rsidR="00D670EE">
        <w:rPr>
          <w:sz w:val="19"/>
          <w:szCs w:val="19"/>
          <w:lang w:val="en-CA"/>
        </w:rPr>
        <w:t>/</w:t>
      </w:r>
      <w:proofErr w:type="spellStart"/>
      <w:r w:rsidR="00D670EE">
        <w:rPr>
          <w:sz w:val="19"/>
          <w:szCs w:val="19"/>
          <w:lang w:val="en-CA"/>
        </w:rPr>
        <w:t>ExCom</w:t>
      </w:r>
      <w:proofErr w:type="spellEnd"/>
      <w:r w:rsidR="00D670EE">
        <w:rPr>
          <w:sz w:val="19"/>
          <w:szCs w:val="19"/>
          <w:lang w:val="en-CA"/>
        </w:rPr>
        <w:t>/86/</w:t>
      </w:r>
      <w:r w:rsidR="009A6537">
        <w:rPr>
          <w:sz w:val="19"/>
          <w:szCs w:val="19"/>
          <w:lang w:val="en-CA"/>
        </w:rPr>
        <w:t xml:space="preserve">57 </w:t>
      </w:r>
    </w:p>
    <w:p w14:paraId="2543970E" w14:textId="46FCBB04" w:rsidR="00D670EE" w:rsidRDefault="007F0D36" w:rsidP="00D670EE">
      <w:pPr>
        <w:rPr>
          <w:sz w:val="19"/>
          <w:szCs w:val="19"/>
          <w:lang w:val="en-CA"/>
        </w:rPr>
      </w:pPr>
      <w:r>
        <w:rPr>
          <w:sz w:val="19"/>
          <w:szCs w:val="19"/>
        </w:rPr>
        <w:t>(3</w:t>
      </w:r>
      <w:r w:rsidR="00D670EE">
        <w:rPr>
          <w:sz w:val="19"/>
          <w:szCs w:val="19"/>
        </w:rPr>
        <w:t xml:space="preserve">) </w:t>
      </w:r>
      <w:r w:rsidR="00D670EE">
        <w:rPr>
          <w:sz w:val="19"/>
          <w:szCs w:val="19"/>
          <w:lang w:val="en-CA"/>
        </w:rPr>
        <w:t>UNEP/</w:t>
      </w:r>
      <w:proofErr w:type="spellStart"/>
      <w:r w:rsidR="00D670EE">
        <w:rPr>
          <w:sz w:val="19"/>
          <w:szCs w:val="19"/>
          <w:lang w:val="en-CA"/>
        </w:rPr>
        <w:t>OzL.Pro</w:t>
      </w:r>
      <w:proofErr w:type="spellEnd"/>
      <w:r w:rsidR="00D670EE">
        <w:rPr>
          <w:sz w:val="19"/>
          <w:szCs w:val="19"/>
          <w:lang w:val="en-CA"/>
        </w:rPr>
        <w:t>/</w:t>
      </w:r>
      <w:proofErr w:type="spellStart"/>
      <w:r w:rsidR="00D670EE">
        <w:rPr>
          <w:sz w:val="19"/>
          <w:szCs w:val="19"/>
          <w:lang w:val="en-CA"/>
        </w:rPr>
        <w:t>ExCom</w:t>
      </w:r>
      <w:proofErr w:type="spellEnd"/>
      <w:r w:rsidR="00D670EE">
        <w:rPr>
          <w:sz w:val="19"/>
          <w:szCs w:val="19"/>
          <w:lang w:val="en-CA"/>
        </w:rPr>
        <w:t>/86/</w:t>
      </w:r>
      <w:r w:rsidR="009A6537">
        <w:rPr>
          <w:sz w:val="19"/>
          <w:szCs w:val="19"/>
          <w:lang w:val="en-CA"/>
        </w:rPr>
        <w:t xml:space="preserve">41 </w:t>
      </w:r>
    </w:p>
    <w:p w14:paraId="7445A63F" w14:textId="4F29DEDD" w:rsidR="00D670EE" w:rsidRPr="00D457CD" w:rsidRDefault="007F0D36" w:rsidP="00D670EE">
      <w:pPr>
        <w:rPr>
          <w:sz w:val="19"/>
          <w:szCs w:val="19"/>
          <w:lang w:val="en-CA"/>
        </w:rPr>
      </w:pPr>
      <w:r>
        <w:rPr>
          <w:sz w:val="19"/>
          <w:szCs w:val="19"/>
          <w:lang w:val="en-CA"/>
        </w:rPr>
        <w:t>(</w:t>
      </w:r>
      <w:r w:rsidR="0084095D">
        <w:rPr>
          <w:sz w:val="19"/>
          <w:szCs w:val="19"/>
          <w:lang w:val="en-CA"/>
        </w:rPr>
        <w:t>4</w:t>
      </w:r>
      <w:r w:rsidR="00D670EE" w:rsidRPr="00D457CD">
        <w:rPr>
          <w:sz w:val="19"/>
          <w:szCs w:val="19"/>
          <w:lang w:val="en-CA"/>
        </w:rPr>
        <w:t>) UNEP/</w:t>
      </w:r>
      <w:proofErr w:type="spellStart"/>
      <w:r w:rsidR="00D670EE" w:rsidRPr="00D457CD">
        <w:rPr>
          <w:sz w:val="19"/>
          <w:szCs w:val="19"/>
          <w:lang w:val="en-CA"/>
        </w:rPr>
        <w:t>OzL.Pro</w:t>
      </w:r>
      <w:proofErr w:type="spellEnd"/>
      <w:r w:rsidR="00D670EE" w:rsidRPr="00D457CD">
        <w:rPr>
          <w:sz w:val="19"/>
          <w:szCs w:val="19"/>
          <w:lang w:val="en-CA"/>
        </w:rPr>
        <w:t>/</w:t>
      </w:r>
      <w:proofErr w:type="spellStart"/>
      <w:r w:rsidR="00D670EE" w:rsidRPr="00D457CD">
        <w:rPr>
          <w:sz w:val="19"/>
          <w:szCs w:val="19"/>
          <w:lang w:val="en-CA"/>
        </w:rPr>
        <w:t>ExCom</w:t>
      </w:r>
      <w:proofErr w:type="spellEnd"/>
      <w:r w:rsidR="00D670EE" w:rsidRPr="00D457CD">
        <w:rPr>
          <w:sz w:val="19"/>
          <w:szCs w:val="19"/>
          <w:lang w:val="en-CA"/>
        </w:rPr>
        <w:t>/86/</w:t>
      </w:r>
      <w:r w:rsidR="009A6537" w:rsidRPr="00D457CD">
        <w:rPr>
          <w:sz w:val="19"/>
          <w:szCs w:val="19"/>
          <w:lang w:val="en-CA"/>
        </w:rPr>
        <w:t>54</w:t>
      </w:r>
      <w:r w:rsidR="00FB3940" w:rsidRPr="00D457CD">
        <w:rPr>
          <w:sz w:val="19"/>
          <w:szCs w:val="19"/>
          <w:lang w:val="en-CA"/>
        </w:rPr>
        <w:t xml:space="preserve"> </w:t>
      </w:r>
    </w:p>
    <w:p w14:paraId="2F07C1DD" w14:textId="1457AB64" w:rsidR="009A6537" w:rsidRPr="00D457CD" w:rsidRDefault="007F0D36" w:rsidP="00D670EE">
      <w:pPr>
        <w:rPr>
          <w:sz w:val="19"/>
          <w:szCs w:val="19"/>
          <w:lang w:val="en-CA"/>
        </w:rPr>
      </w:pPr>
      <w:r>
        <w:rPr>
          <w:sz w:val="19"/>
          <w:szCs w:val="19"/>
          <w:lang w:val="en-CA"/>
        </w:rPr>
        <w:t>(</w:t>
      </w:r>
      <w:r w:rsidR="0084095D">
        <w:rPr>
          <w:sz w:val="19"/>
          <w:szCs w:val="19"/>
          <w:lang w:val="en-CA"/>
        </w:rPr>
        <w:t>5</w:t>
      </w:r>
      <w:r w:rsidR="009A6537" w:rsidRPr="00D457CD">
        <w:rPr>
          <w:sz w:val="19"/>
          <w:szCs w:val="19"/>
          <w:lang w:val="en-CA"/>
        </w:rPr>
        <w:t>) UNEP/</w:t>
      </w:r>
      <w:proofErr w:type="spellStart"/>
      <w:r w:rsidR="009A6537" w:rsidRPr="00D457CD">
        <w:rPr>
          <w:sz w:val="19"/>
          <w:szCs w:val="19"/>
          <w:lang w:val="en-CA"/>
        </w:rPr>
        <w:t>OzL.Pro</w:t>
      </w:r>
      <w:proofErr w:type="spellEnd"/>
      <w:r w:rsidR="009A6537" w:rsidRPr="00D457CD">
        <w:rPr>
          <w:sz w:val="19"/>
          <w:szCs w:val="19"/>
          <w:lang w:val="en-CA"/>
        </w:rPr>
        <w:t>/</w:t>
      </w:r>
      <w:proofErr w:type="spellStart"/>
      <w:r w:rsidR="009A6537" w:rsidRPr="00D457CD">
        <w:rPr>
          <w:sz w:val="19"/>
          <w:szCs w:val="19"/>
          <w:lang w:val="en-CA"/>
        </w:rPr>
        <w:t>ExCom</w:t>
      </w:r>
      <w:proofErr w:type="spellEnd"/>
      <w:r w:rsidR="009A6537" w:rsidRPr="00D457CD">
        <w:rPr>
          <w:sz w:val="19"/>
          <w:szCs w:val="19"/>
          <w:lang w:val="en-CA"/>
        </w:rPr>
        <w:t xml:space="preserve">/86/55 </w:t>
      </w:r>
    </w:p>
    <w:p w14:paraId="57A5023E" w14:textId="0256CC69" w:rsidR="009A6537" w:rsidRDefault="007F0D36" w:rsidP="00D670EE">
      <w:pPr>
        <w:rPr>
          <w:sz w:val="19"/>
          <w:szCs w:val="19"/>
          <w:lang w:val="en-CA"/>
        </w:rPr>
      </w:pPr>
      <w:r>
        <w:rPr>
          <w:sz w:val="19"/>
          <w:szCs w:val="19"/>
          <w:lang w:val="en-CA"/>
        </w:rPr>
        <w:t>(</w:t>
      </w:r>
      <w:r w:rsidR="0084095D">
        <w:rPr>
          <w:sz w:val="19"/>
          <w:szCs w:val="19"/>
          <w:lang w:val="en-CA"/>
        </w:rPr>
        <w:t>6</w:t>
      </w:r>
      <w:r w:rsidR="009A6537" w:rsidRPr="00D457CD">
        <w:rPr>
          <w:sz w:val="19"/>
          <w:szCs w:val="19"/>
          <w:lang w:val="en-CA"/>
        </w:rPr>
        <w:t>) UNEP/</w:t>
      </w:r>
      <w:proofErr w:type="spellStart"/>
      <w:r w:rsidR="009A6537" w:rsidRPr="00D457CD">
        <w:rPr>
          <w:sz w:val="19"/>
          <w:szCs w:val="19"/>
          <w:lang w:val="en-CA"/>
        </w:rPr>
        <w:t>OzL.Pro</w:t>
      </w:r>
      <w:proofErr w:type="spellEnd"/>
      <w:r w:rsidR="009A6537" w:rsidRPr="00D457CD">
        <w:rPr>
          <w:sz w:val="19"/>
          <w:szCs w:val="19"/>
          <w:lang w:val="en-CA"/>
        </w:rPr>
        <w:t>/</w:t>
      </w:r>
      <w:proofErr w:type="spellStart"/>
      <w:r w:rsidR="009A6537" w:rsidRPr="00D457CD">
        <w:rPr>
          <w:sz w:val="19"/>
          <w:szCs w:val="19"/>
          <w:lang w:val="en-CA"/>
        </w:rPr>
        <w:t>ExCom</w:t>
      </w:r>
      <w:proofErr w:type="spellEnd"/>
      <w:r w:rsidR="009A6537" w:rsidRPr="00D457CD">
        <w:rPr>
          <w:sz w:val="19"/>
          <w:szCs w:val="19"/>
          <w:lang w:val="en-CA"/>
        </w:rPr>
        <w:t xml:space="preserve">/86/60 </w:t>
      </w:r>
    </w:p>
    <w:p w14:paraId="7053DEE2" w14:textId="56EC8AA5" w:rsidR="009A6537" w:rsidRDefault="007F0D36" w:rsidP="009A6537">
      <w:pPr>
        <w:rPr>
          <w:sz w:val="19"/>
          <w:szCs w:val="19"/>
          <w:lang w:val="en-CA"/>
        </w:rPr>
      </w:pPr>
      <w:r>
        <w:rPr>
          <w:sz w:val="19"/>
          <w:szCs w:val="19"/>
          <w:lang w:val="en-CA"/>
        </w:rPr>
        <w:t>(</w:t>
      </w:r>
      <w:r w:rsidR="0084095D">
        <w:rPr>
          <w:sz w:val="19"/>
          <w:szCs w:val="19"/>
          <w:lang w:val="en-CA"/>
        </w:rPr>
        <w:t>7</w:t>
      </w:r>
      <w:r>
        <w:rPr>
          <w:sz w:val="19"/>
          <w:szCs w:val="19"/>
          <w:lang w:val="en-CA"/>
        </w:rPr>
        <w:t xml:space="preserve">) </w:t>
      </w:r>
      <w:r w:rsidR="009A6537">
        <w:rPr>
          <w:sz w:val="19"/>
          <w:szCs w:val="19"/>
          <w:lang w:val="en-CA"/>
        </w:rPr>
        <w:t>UNEP/</w:t>
      </w:r>
      <w:proofErr w:type="spellStart"/>
      <w:r w:rsidR="009A6537">
        <w:rPr>
          <w:sz w:val="19"/>
          <w:szCs w:val="19"/>
          <w:lang w:val="en-CA"/>
        </w:rPr>
        <w:t>OzL.Pro</w:t>
      </w:r>
      <w:proofErr w:type="spellEnd"/>
      <w:r w:rsidR="009A6537">
        <w:rPr>
          <w:sz w:val="19"/>
          <w:szCs w:val="19"/>
          <w:lang w:val="en-CA"/>
        </w:rPr>
        <w:t>/</w:t>
      </w:r>
      <w:proofErr w:type="spellStart"/>
      <w:r w:rsidR="009A6537">
        <w:rPr>
          <w:sz w:val="19"/>
          <w:szCs w:val="19"/>
          <w:lang w:val="en-CA"/>
        </w:rPr>
        <w:t>ExCom</w:t>
      </w:r>
      <w:proofErr w:type="spellEnd"/>
      <w:r w:rsidR="009A6537">
        <w:rPr>
          <w:sz w:val="19"/>
          <w:szCs w:val="19"/>
          <w:lang w:val="en-CA"/>
        </w:rPr>
        <w:t xml:space="preserve">/86/82 </w:t>
      </w:r>
    </w:p>
    <w:p w14:paraId="5C9A868D" w14:textId="4B8FC61E" w:rsidR="009A6537" w:rsidRDefault="007F0D36" w:rsidP="009A6537">
      <w:pPr>
        <w:rPr>
          <w:sz w:val="19"/>
          <w:szCs w:val="19"/>
        </w:rPr>
      </w:pPr>
      <w:r>
        <w:rPr>
          <w:sz w:val="19"/>
          <w:szCs w:val="19"/>
          <w:lang w:val="en-CA"/>
        </w:rPr>
        <w:t>(</w:t>
      </w:r>
      <w:r w:rsidR="0084095D">
        <w:rPr>
          <w:sz w:val="19"/>
          <w:szCs w:val="19"/>
          <w:lang w:val="en-CA"/>
        </w:rPr>
        <w:t>8</w:t>
      </w:r>
      <w:r w:rsidR="009A6537">
        <w:rPr>
          <w:sz w:val="19"/>
          <w:szCs w:val="19"/>
          <w:lang w:val="en-CA"/>
        </w:rPr>
        <w:t>)</w:t>
      </w:r>
      <w:r w:rsidR="009A6537" w:rsidRPr="009A6537">
        <w:rPr>
          <w:sz w:val="19"/>
          <w:szCs w:val="19"/>
          <w:lang w:val="en-CA"/>
        </w:rPr>
        <w:t xml:space="preserve"> </w:t>
      </w:r>
      <w:r w:rsidR="009A6537">
        <w:rPr>
          <w:sz w:val="19"/>
          <w:szCs w:val="19"/>
          <w:lang w:val="en-CA"/>
        </w:rPr>
        <w:t>UNEP/</w:t>
      </w:r>
      <w:proofErr w:type="spellStart"/>
      <w:r w:rsidR="009A6537">
        <w:rPr>
          <w:sz w:val="19"/>
          <w:szCs w:val="19"/>
          <w:lang w:val="en-CA"/>
        </w:rPr>
        <w:t>OzL.Pro</w:t>
      </w:r>
      <w:proofErr w:type="spellEnd"/>
      <w:r w:rsidR="009A6537">
        <w:rPr>
          <w:sz w:val="19"/>
          <w:szCs w:val="19"/>
          <w:lang w:val="en-CA"/>
        </w:rPr>
        <w:t>/</w:t>
      </w:r>
      <w:proofErr w:type="spellStart"/>
      <w:r w:rsidR="009A6537">
        <w:rPr>
          <w:sz w:val="19"/>
          <w:szCs w:val="19"/>
          <w:lang w:val="en-CA"/>
        </w:rPr>
        <w:t>ExCom</w:t>
      </w:r>
      <w:proofErr w:type="spellEnd"/>
      <w:r w:rsidR="009A6537">
        <w:rPr>
          <w:sz w:val="19"/>
          <w:szCs w:val="19"/>
          <w:lang w:val="en-CA"/>
        </w:rPr>
        <w:t>/86/</w:t>
      </w:r>
      <w:r w:rsidR="00FB3940">
        <w:rPr>
          <w:sz w:val="19"/>
          <w:szCs w:val="19"/>
          <w:lang w:val="en-CA"/>
        </w:rPr>
        <w:t xml:space="preserve">61 </w:t>
      </w:r>
    </w:p>
    <w:p w14:paraId="2F28B234" w14:textId="77777777" w:rsidR="009A6537" w:rsidRDefault="009A6537" w:rsidP="00D670EE">
      <w:pPr>
        <w:rPr>
          <w:sz w:val="19"/>
          <w:szCs w:val="19"/>
        </w:rPr>
      </w:pPr>
    </w:p>
    <w:p w14:paraId="309B41A7" w14:textId="77777777" w:rsidR="001A0BB3" w:rsidRDefault="001A0BB3" w:rsidP="001A0BB3">
      <w:pPr>
        <w:rPr>
          <w:b/>
          <w:lang w:val="en-US"/>
        </w:rPr>
      </w:pPr>
      <w:r>
        <w:rPr>
          <w:b/>
          <w:lang w:val="en-US"/>
        </w:rPr>
        <w:t>Allowable level of bilateral cooperation</w:t>
      </w:r>
    </w:p>
    <w:p w14:paraId="4F3267C7" w14:textId="77777777" w:rsidR="001A0BB3" w:rsidRDefault="001A0BB3" w:rsidP="001A0BB3">
      <w:pPr>
        <w:rPr>
          <w:lang w:val="en-US"/>
        </w:rPr>
      </w:pPr>
    </w:p>
    <w:p w14:paraId="357683F0" w14:textId="570E7F77" w:rsidR="002C1F8B" w:rsidRDefault="002C1F8B" w:rsidP="001E3089">
      <w:pPr>
        <w:pStyle w:val="Heading1"/>
        <w:spacing w:after="0"/>
        <w:rPr>
          <w:lang w:val="en-US"/>
        </w:rPr>
      </w:pPr>
      <w:r>
        <w:rPr>
          <w:lang w:val="en-US"/>
        </w:rPr>
        <w:t>The</w:t>
      </w:r>
      <w:r w:rsidRPr="002C1F8B">
        <w:rPr>
          <w:lang w:val="en-US"/>
        </w:rPr>
        <w:t xml:space="preserve"> </w:t>
      </w:r>
      <w:r>
        <w:rPr>
          <w:lang w:val="en-US"/>
        </w:rPr>
        <w:t xml:space="preserve">amount of funding being requested by the </w:t>
      </w:r>
      <w:r w:rsidRPr="009827FC">
        <w:rPr>
          <w:lang w:val="en-US"/>
        </w:rPr>
        <w:t xml:space="preserve">Governments of Australia, France, </w:t>
      </w:r>
      <w:r>
        <w:rPr>
          <w:lang w:val="en-US"/>
        </w:rPr>
        <w:t>and Japan at the 86</w:t>
      </w:r>
      <w:r>
        <w:rPr>
          <w:vertAlign w:val="superscript"/>
          <w:lang w:val="en-US"/>
        </w:rPr>
        <w:t>th</w:t>
      </w:r>
      <w:r>
        <w:rPr>
          <w:lang w:val="en-US"/>
        </w:rPr>
        <w:t xml:space="preserve"> meeting, together with the funding amount that have been approved during the </w:t>
      </w:r>
      <w:r w:rsidR="00954BA1">
        <w:rPr>
          <w:lang w:val="en-US"/>
        </w:rPr>
        <w:t xml:space="preserve">year </w:t>
      </w:r>
      <w:r w:rsidRPr="00B766AE">
        <w:rPr>
          <w:lang w:val="en-US"/>
        </w:rPr>
        <w:t>2020</w:t>
      </w:r>
      <w:r>
        <w:rPr>
          <w:lang w:val="en-US"/>
        </w:rPr>
        <w:t xml:space="preserve">, does not exceed the 20 per cent allowable level of bilateral cooperation </w:t>
      </w:r>
      <w:r w:rsidR="00954BA1">
        <w:rPr>
          <w:lang w:val="en-US"/>
        </w:rPr>
        <w:t>for 2020</w:t>
      </w:r>
      <w:r w:rsidR="0084095D">
        <w:rPr>
          <w:lang w:val="en-US"/>
        </w:rPr>
        <w:t>;</w:t>
      </w:r>
      <w:r w:rsidR="00954BA1">
        <w:rPr>
          <w:lang w:val="en-US"/>
        </w:rPr>
        <w:t xml:space="preserve"> </w:t>
      </w:r>
      <w:r w:rsidR="0084095D">
        <w:rPr>
          <w:lang w:val="en-US"/>
        </w:rPr>
        <w:t>ho</w:t>
      </w:r>
      <w:r>
        <w:rPr>
          <w:lang w:val="en-US"/>
        </w:rPr>
        <w:t>wever</w:t>
      </w:r>
      <w:r w:rsidR="00464B53">
        <w:rPr>
          <w:lang w:val="en-US"/>
        </w:rPr>
        <w:t>,</w:t>
      </w:r>
      <w:r>
        <w:rPr>
          <w:lang w:val="en-US"/>
        </w:rPr>
        <w:t xml:space="preserve"> the amount requested by the Government of Germany at the 86</w:t>
      </w:r>
      <w:r w:rsidRPr="00B766AE">
        <w:rPr>
          <w:vertAlign w:val="superscript"/>
          <w:lang w:val="en-US"/>
        </w:rPr>
        <w:t>th</w:t>
      </w:r>
      <w:r>
        <w:rPr>
          <w:lang w:val="en-US"/>
        </w:rPr>
        <w:t xml:space="preserve"> meeting if added to the amount </w:t>
      </w:r>
      <w:r w:rsidR="00464B53">
        <w:rPr>
          <w:lang w:val="en-US"/>
        </w:rPr>
        <w:t>approved</w:t>
      </w:r>
      <w:r>
        <w:rPr>
          <w:lang w:val="en-US"/>
        </w:rPr>
        <w:t xml:space="preserve"> </w:t>
      </w:r>
      <w:r w:rsidR="00464B53">
        <w:rPr>
          <w:lang w:val="en-US"/>
        </w:rPr>
        <w:t xml:space="preserve">so far </w:t>
      </w:r>
      <w:r>
        <w:rPr>
          <w:lang w:val="en-US"/>
        </w:rPr>
        <w:t xml:space="preserve">during the </w:t>
      </w:r>
      <w:r w:rsidRPr="00B766AE">
        <w:rPr>
          <w:lang w:val="en-US"/>
        </w:rPr>
        <w:t>2018</w:t>
      </w:r>
      <w:r w:rsidR="00464B53">
        <w:rPr>
          <w:lang w:val="en-US"/>
        </w:rPr>
        <w:noBreakHyphen/>
      </w:r>
      <w:r w:rsidRPr="00B766AE">
        <w:rPr>
          <w:lang w:val="en-US"/>
        </w:rPr>
        <w:t>2020</w:t>
      </w:r>
      <w:r>
        <w:rPr>
          <w:lang w:val="en-US"/>
        </w:rPr>
        <w:t xml:space="preserve"> triennium </w:t>
      </w:r>
      <w:r w:rsidR="00464B53">
        <w:rPr>
          <w:lang w:val="en-US"/>
        </w:rPr>
        <w:t xml:space="preserve">would </w:t>
      </w:r>
      <w:r>
        <w:rPr>
          <w:lang w:val="en-US"/>
        </w:rPr>
        <w:t xml:space="preserve">exceed </w:t>
      </w:r>
      <w:r w:rsidR="00464B53">
        <w:rPr>
          <w:lang w:val="en-US"/>
        </w:rPr>
        <w:t>its</w:t>
      </w:r>
      <w:r>
        <w:rPr>
          <w:lang w:val="en-US"/>
        </w:rPr>
        <w:t xml:space="preserve"> 20 per cent allowable level </w:t>
      </w:r>
      <w:r w:rsidRPr="007A72DD">
        <w:rPr>
          <w:lang w:val="en-US"/>
        </w:rPr>
        <w:t xml:space="preserve">by </w:t>
      </w:r>
      <w:r w:rsidR="000C1B9A">
        <w:t>US $</w:t>
      </w:r>
      <w:r w:rsidRPr="007A72DD">
        <w:rPr>
          <w:lang w:val="en-US"/>
        </w:rPr>
        <w:t>597,680</w:t>
      </w:r>
      <w:r w:rsidR="00954BA1">
        <w:rPr>
          <w:lang w:val="en-US"/>
        </w:rPr>
        <w:t xml:space="preserve"> for the </w:t>
      </w:r>
      <w:r w:rsidR="001F7EB1">
        <w:rPr>
          <w:lang w:val="en-US"/>
        </w:rPr>
        <w:t>triennium</w:t>
      </w:r>
      <w:r w:rsidR="000C1B9A">
        <w:rPr>
          <w:lang w:val="en-US"/>
        </w:rPr>
        <w:t xml:space="preserve"> </w:t>
      </w:r>
      <w:r w:rsidR="0084095D">
        <w:rPr>
          <w:lang w:val="en-US"/>
        </w:rPr>
        <w:t>as shown in Table 2.</w:t>
      </w:r>
    </w:p>
    <w:p w14:paraId="766738EE" w14:textId="77777777" w:rsidR="00242A8B" w:rsidRPr="00242A8B" w:rsidRDefault="00242A8B" w:rsidP="001E3089">
      <w:pPr>
        <w:rPr>
          <w:lang w:val="en-US"/>
        </w:rPr>
      </w:pPr>
    </w:p>
    <w:p w14:paraId="4A22E01E" w14:textId="0ADE6F8B" w:rsidR="002C1F8B" w:rsidRPr="002C1F8B" w:rsidRDefault="002C1F8B" w:rsidP="001E3089">
      <w:pPr>
        <w:pStyle w:val="Heading1"/>
        <w:numPr>
          <w:ilvl w:val="0"/>
          <w:numId w:val="0"/>
        </w:numPr>
        <w:spacing w:after="0"/>
        <w:rPr>
          <w:b/>
          <w:lang w:val="en-US"/>
        </w:rPr>
      </w:pPr>
      <w:r w:rsidRPr="002C1F8B">
        <w:rPr>
          <w:b/>
          <w:lang w:val="en-US"/>
        </w:rPr>
        <w:t>Table 2. Funding levels as bilateral cooperation during the 2018-2020 triennium (</w:t>
      </w:r>
      <w:r w:rsidR="000C1B9A">
        <w:rPr>
          <w:b/>
          <w:lang w:val="en-US"/>
        </w:rPr>
        <w:t>US $</w:t>
      </w:r>
      <w:r w:rsidRPr="002C1F8B">
        <w:rPr>
          <w:b/>
          <w:lang w:val="en-US"/>
        </w:rPr>
        <w:t>)</w:t>
      </w:r>
    </w:p>
    <w:tbl>
      <w:tblPr>
        <w:tblW w:w="93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651"/>
        <w:gridCol w:w="1652"/>
        <w:gridCol w:w="1652"/>
        <w:gridCol w:w="1575"/>
        <w:gridCol w:w="1575"/>
      </w:tblGrid>
      <w:tr w:rsidR="00464B53" w:rsidRPr="00242A8B" w14:paraId="6D136CA6" w14:textId="77777777" w:rsidTr="0008501E">
        <w:tc>
          <w:tcPr>
            <w:tcW w:w="1260" w:type="dxa"/>
            <w:vMerge w:val="restart"/>
            <w:shd w:val="clear" w:color="auto" w:fill="auto"/>
            <w:noWrap/>
            <w:vAlign w:val="center"/>
            <w:hideMark/>
          </w:tcPr>
          <w:p w14:paraId="19643BE4" w14:textId="4062621F" w:rsidR="00464B53" w:rsidRPr="00242A8B" w:rsidRDefault="00464B53" w:rsidP="000C1B9A">
            <w:pPr>
              <w:jc w:val="left"/>
              <w:rPr>
                <w:b/>
                <w:bCs/>
                <w:color w:val="000000"/>
                <w:sz w:val="21"/>
                <w:szCs w:val="21"/>
                <w:lang w:val="en-CA" w:eastAsia="en-CA"/>
              </w:rPr>
            </w:pPr>
            <w:r w:rsidRPr="00242A8B">
              <w:rPr>
                <w:b/>
                <w:bCs/>
                <w:color w:val="000000"/>
                <w:sz w:val="21"/>
                <w:szCs w:val="21"/>
                <w:lang w:val="en-CA" w:eastAsia="en-CA"/>
              </w:rPr>
              <w:t>Agency</w:t>
            </w:r>
          </w:p>
        </w:tc>
        <w:tc>
          <w:tcPr>
            <w:tcW w:w="4955" w:type="dxa"/>
            <w:gridSpan w:val="3"/>
            <w:shd w:val="clear" w:color="auto" w:fill="auto"/>
            <w:noWrap/>
            <w:vAlign w:val="center"/>
            <w:hideMark/>
          </w:tcPr>
          <w:p w14:paraId="669EE0A0" w14:textId="77777777" w:rsidR="00464B53" w:rsidRPr="00242A8B" w:rsidRDefault="00464B53" w:rsidP="00242A8B">
            <w:pPr>
              <w:jc w:val="center"/>
              <w:rPr>
                <w:b/>
                <w:bCs/>
                <w:color w:val="000000"/>
                <w:sz w:val="21"/>
                <w:szCs w:val="21"/>
                <w:lang w:val="en-CA" w:eastAsia="en-CA"/>
              </w:rPr>
            </w:pPr>
            <w:r w:rsidRPr="00242A8B">
              <w:rPr>
                <w:b/>
                <w:bCs/>
                <w:color w:val="000000"/>
                <w:sz w:val="21"/>
                <w:szCs w:val="21"/>
                <w:lang w:val="en-CA" w:eastAsia="en-CA"/>
              </w:rPr>
              <w:t>Funding</w:t>
            </w:r>
          </w:p>
        </w:tc>
        <w:tc>
          <w:tcPr>
            <w:tcW w:w="1575" w:type="dxa"/>
            <w:vMerge w:val="restart"/>
            <w:shd w:val="clear" w:color="auto" w:fill="auto"/>
            <w:noWrap/>
            <w:vAlign w:val="center"/>
            <w:hideMark/>
          </w:tcPr>
          <w:p w14:paraId="781C36CF" w14:textId="1A14F1CF" w:rsidR="00464B53" w:rsidRPr="00242A8B" w:rsidRDefault="00464B53" w:rsidP="00242A8B">
            <w:pPr>
              <w:jc w:val="center"/>
              <w:rPr>
                <w:b/>
                <w:bCs/>
                <w:color w:val="000000"/>
                <w:sz w:val="21"/>
                <w:szCs w:val="21"/>
                <w:lang w:val="en-CA" w:eastAsia="en-CA"/>
              </w:rPr>
            </w:pPr>
            <w:r w:rsidRPr="00242A8B">
              <w:rPr>
                <w:b/>
                <w:bCs/>
                <w:color w:val="000000"/>
                <w:sz w:val="21"/>
                <w:szCs w:val="21"/>
                <w:lang w:val="en-CA" w:eastAsia="en-CA"/>
              </w:rPr>
              <w:t>Allowable level</w:t>
            </w:r>
          </w:p>
        </w:tc>
        <w:tc>
          <w:tcPr>
            <w:tcW w:w="1575" w:type="dxa"/>
            <w:vMerge w:val="restart"/>
            <w:shd w:val="clear" w:color="auto" w:fill="auto"/>
            <w:vAlign w:val="center"/>
            <w:hideMark/>
          </w:tcPr>
          <w:p w14:paraId="6D6F977C" w14:textId="77777777" w:rsidR="00464B53" w:rsidRPr="00242A8B" w:rsidRDefault="00464B53" w:rsidP="00242A8B">
            <w:pPr>
              <w:jc w:val="center"/>
              <w:rPr>
                <w:b/>
                <w:bCs/>
                <w:color w:val="000000"/>
                <w:sz w:val="21"/>
                <w:szCs w:val="21"/>
                <w:lang w:val="en-CA" w:eastAsia="en-CA"/>
              </w:rPr>
            </w:pPr>
            <w:r w:rsidRPr="00242A8B">
              <w:rPr>
                <w:b/>
                <w:bCs/>
                <w:color w:val="000000"/>
                <w:sz w:val="21"/>
                <w:szCs w:val="21"/>
                <w:lang w:val="en-CA" w:eastAsia="en-CA"/>
              </w:rPr>
              <w:t>Year of assignment</w:t>
            </w:r>
          </w:p>
        </w:tc>
      </w:tr>
      <w:tr w:rsidR="00464B53" w:rsidRPr="00242A8B" w14:paraId="6C4003A8" w14:textId="77777777" w:rsidTr="0008501E">
        <w:tc>
          <w:tcPr>
            <w:tcW w:w="1260" w:type="dxa"/>
            <w:vMerge/>
            <w:vAlign w:val="center"/>
            <w:hideMark/>
          </w:tcPr>
          <w:p w14:paraId="1D3C1F35" w14:textId="77777777" w:rsidR="00464B53" w:rsidRPr="00242A8B" w:rsidRDefault="00464B53" w:rsidP="00242A8B">
            <w:pPr>
              <w:jc w:val="left"/>
              <w:rPr>
                <w:b/>
                <w:bCs/>
                <w:color w:val="000000"/>
                <w:sz w:val="21"/>
                <w:szCs w:val="21"/>
                <w:lang w:val="en-CA" w:eastAsia="en-CA"/>
              </w:rPr>
            </w:pPr>
          </w:p>
        </w:tc>
        <w:tc>
          <w:tcPr>
            <w:tcW w:w="1651" w:type="dxa"/>
            <w:shd w:val="clear" w:color="auto" w:fill="auto"/>
            <w:noWrap/>
            <w:vAlign w:val="center"/>
            <w:hideMark/>
          </w:tcPr>
          <w:p w14:paraId="7BFAACE0" w14:textId="77777777" w:rsidR="00464B53" w:rsidRPr="00242A8B" w:rsidRDefault="00464B53" w:rsidP="00242A8B">
            <w:pPr>
              <w:jc w:val="center"/>
              <w:rPr>
                <w:b/>
                <w:bCs/>
                <w:color w:val="000000"/>
                <w:sz w:val="21"/>
                <w:szCs w:val="21"/>
                <w:lang w:val="en-CA" w:eastAsia="en-CA"/>
              </w:rPr>
            </w:pPr>
            <w:r w:rsidRPr="00242A8B">
              <w:rPr>
                <w:b/>
                <w:bCs/>
                <w:color w:val="000000"/>
                <w:sz w:val="21"/>
                <w:szCs w:val="21"/>
                <w:lang w:val="en-CA" w:eastAsia="en-CA"/>
              </w:rPr>
              <w:t>Approved</w:t>
            </w:r>
          </w:p>
        </w:tc>
        <w:tc>
          <w:tcPr>
            <w:tcW w:w="1652" w:type="dxa"/>
            <w:shd w:val="clear" w:color="auto" w:fill="auto"/>
            <w:noWrap/>
            <w:vAlign w:val="center"/>
            <w:hideMark/>
          </w:tcPr>
          <w:p w14:paraId="5AC70B54" w14:textId="77777777" w:rsidR="00464B53" w:rsidRPr="00242A8B" w:rsidRDefault="00464B53" w:rsidP="00242A8B">
            <w:pPr>
              <w:jc w:val="center"/>
              <w:rPr>
                <w:b/>
                <w:bCs/>
                <w:color w:val="000000"/>
                <w:sz w:val="21"/>
                <w:szCs w:val="21"/>
                <w:lang w:val="en-CA" w:eastAsia="en-CA"/>
              </w:rPr>
            </w:pPr>
            <w:r w:rsidRPr="00242A8B">
              <w:rPr>
                <w:b/>
                <w:bCs/>
                <w:color w:val="000000"/>
                <w:sz w:val="21"/>
                <w:szCs w:val="21"/>
                <w:lang w:val="en-CA" w:eastAsia="en-CA"/>
              </w:rPr>
              <w:t>86</w:t>
            </w:r>
            <w:r w:rsidRPr="00242A8B">
              <w:rPr>
                <w:b/>
                <w:bCs/>
                <w:color w:val="000000"/>
                <w:sz w:val="21"/>
                <w:szCs w:val="21"/>
                <w:vertAlign w:val="superscript"/>
                <w:lang w:val="en-CA" w:eastAsia="en-CA"/>
              </w:rPr>
              <w:t>th</w:t>
            </w:r>
            <w:r w:rsidRPr="00242A8B">
              <w:rPr>
                <w:b/>
                <w:bCs/>
                <w:color w:val="000000"/>
                <w:sz w:val="21"/>
                <w:szCs w:val="21"/>
                <w:lang w:val="en-CA" w:eastAsia="en-CA"/>
              </w:rPr>
              <w:t xml:space="preserve"> meeting</w:t>
            </w:r>
          </w:p>
        </w:tc>
        <w:tc>
          <w:tcPr>
            <w:tcW w:w="1652" w:type="dxa"/>
            <w:shd w:val="clear" w:color="auto" w:fill="auto"/>
            <w:noWrap/>
            <w:vAlign w:val="center"/>
            <w:hideMark/>
          </w:tcPr>
          <w:p w14:paraId="210A7C65" w14:textId="77777777" w:rsidR="00464B53" w:rsidRPr="00242A8B" w:rsidRDefault="00464B53" w:rsidP="00242A8B">
            <w:pPr>
              <w:jc w:val="center"/>
              <w:rPr>
                <w:b/>
                <w:bCs/>
                <w:color w:val="000000"/>
                <w:sz w:val="21"/>
                <w:szCs w:val="21"/>
                <w:lang w:val="en-CA" w:eastAsia="en-CA"/>
              </w:rPr>
            </w:pPr>
            <w:r w:rsidRPr="00242A8B">
              <w:rPr>
                <w:b/>
                <w:bCs/>
                <w:color w:val="000000"/>
                <w:sz w:val="21"/>
                <w:szCs w:val="21"/>
                <w:lang w:val="en-CA" w:eastAsia="en-CA"/>
              </w:rPr>
              <w:t>Total</w:t>
            </w:r>
          </w:p>
        </w:tc>
        <w:tc>
          <w:tcPr>
            <w:tcW w:w="1575" w:type="dxa"/>
            <w:vMerge/>
            <w:vAlign w:val="center"/>
            <w:hideMark/>
          </w:tcPr>
          <w:p w14:paraId="2A52F13B" w14:textId="77777777" w:rsidR="00464B53" w:rsidRPr="00242A8B" w:rsidRDefault="00464B53" w:rsidP="00242A8B">
            <w:pPr>
              <w:jc w:val="left"/>
              <w:rPr>
                <w:b/>
                <w:bCs/>
                <w:color w:val="000000"/>
                <w:sz w:val="21"/>
                <w:szCs w:val="21"/>
                <w:lang w:val="en-CA" w:eastAsia="en-CA"/>
              </w:rPr>
            </w:pPr>
          </w:p>
        </w:tc>
        <w:tc>
          <w:tcPr>
            <w:tcW w:w="1575" w:type="dxa"/>
            <w:vMerge/>
            <w:vAlign w:val="center"/>
            <w:hideMark/>
          </w:tcPr>
          <w:p w14:paraId="4AFD234C" w14:textId="77777777" w:rsidR="00464B53" w:rsidRPr="00242A8B" w:rsidRDefault="00464B53" w:rsidP="00242A8B">
            <w:pPr>
              <w:jc w:val="left"/>
              <w:rPr>
                <w:b/>
                <w:bCs/>
                <w:color w:val="000000"/>
                <w:sz w:val="21"/>
                <w:szCs w:val="21"/>
                <w:lang w:val="en-CA" w:eastAsia="en-CA"/>
              </w:rPr>
            </w:pPr>
          </w:p>
        </w:tc>
      </w:tr>
      <w:tr w:rsidR="00464B53" w:rsidRPr="00242A8B" w14:paraId="64EB2ECF" w14:textId="77777777" w:rsidTr="0008501E">
        <w:tc>
          <w:tcPr>
            <w:tcW w:w="1260" w:type="dxa"/>
            <w:shd w:val="clear" w:color="auto" w:fill="auto"/>
            <w:noWrap/>
            <w:vAlign w:val="center"/>
            <w:hideMark/>
          </w:tcPr>
          <w:p w14:paraId="6ED93732" w14:textId="77777777" w:rsidR="00464B53" w:rsidRPr="00242A8B" w:rsidRDefault="00464B53" w:rsidP="00242A8B">
            <w:pPr>
              <w:rPr>
                <w:color w:val="000000"/>
                <w:sz w:val="21"/>
                <w:szCs w:val="21"/>
                <w:lang w:val="en-CA" w:eastAsia="en-CA"/>
              </w:rPr>
            </w:pPr>
            <w:r w:rsidRPr="00242A8B">
              <w:rPr>
                <w:color w:val="000000"/>
                <w:sz w:val="21"/>
                <w:szCs w:val="21"/>
                <w:lang w:val="en-CA" w:eastAsia="en-CA"/>
              </w:rPr>
              <w:t>Australia</w:t>
            </w:r>
          </w:p>
        </w:tc>
        <w:tc>
          <w:tcPr>
            <w:tcW w:w="1651" w:type="dxa"/>
            <w:shd w:val="clear" w:color="auto" w:fill="auto"/>
            <w:noWrap/>
            <w:vAlign w:val="center"/>
            <w:hideMark/>
          </w:tcPr>
          <w:p w14:paraId="66B652F4" w14:textId="77777777" w:rsidR="00464B53" w:rsidRPr="00242A8B" w:rsidRDefault="00464B53" w:rsidP="00242A8B">
            <w:pPr>
              <w:jc w:val="right"/>
              <w:rPr>
                <w:color w:val="000000"/>
                <w:sz w:val="21"/>
                <w:szCs w:val="21"/>
                <w:lang w:val="en-CA" w:eastAsia="en-CA"/>
              </w:rPr>
            </w:pPr>
            <w:r w:rsidRPr="00242A8B">
              <w:rPr>
                <w:color w:val="000000"/>
                <w:sz w:val="21"/>
                <w:szCs w:val="21"/>
                <w:lang w:val="en-CA" w:eastAsia="en-CA"/>
              </w:rPr>
              <w:t>0</w:t>
            </w:r>
          </w:p>
        </w:tc>
        <w:tc>
          <w:tcPr>
            <w:tcW w:w="1652" w:type="dxa"/>
            <w:shd w:val="clear" w:color="auto" w:fill="auto"/>
            <w:noWrap/>
            <w:vAlign w:val="center"/>
            <w:hideMark/>
          </w:tcPr>
          <w:p w14:paraId="7B993740"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423,603</w:t>
            </w:r>
          </w:p>
        </w:tc>
        <w:tc>
          <w:tcPr>
            <w:tcW w:w="1652" w:type="dxa"/>
            <w:shd w:val="clear" w:color="auto" w:fill="auto"/>
            <w:noWrap/>
            <w:vAlign w:val="center"/>
            <w:hideMark/>
          </w:tcPr>
          <w:p w14:paraId="3FE97F92"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423,603</w:t>
            </w:r>
          </w:p>
        </w:tc>
        <w:tc>
          <w:tcPr>
            <w:tcW w:w="1575" w:type="dxa"/>
            <w:shd w:val="clear" w:color="auto" w:fill="auto"/>
            <w:noWrap/>
            <w:vAlign w:val="center"/>
            <w:hideMark/>
          </w:tcPr>
          <w:p w14:paraId="7BCFDE79"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3,533,800</w:t>
            </w:r>
          </w:p>
        </w:tc>
        <w:tc>
          <w:tcPr>
            <w:tcW w:w="1575" w:type="dxa"/>
            <w:shd w:val="clear" w:color="auto" w:fill="auto"/>
            <w:vAlign w:val="center"/>
            <w:hideMark/>
          </w:tcPr>
          <w:p w14:paraId="7096D15F" w14:textId="77777777" w:rsidR="00464B53" w:rsidRPr="00242A8B" w:rsidRDefault="00464B53" w:rsidP="00242A8B">
            <w:pPr>
              <w:jc w:val="right"/>
              <w:rPr>
                <w:color w:val="000000"/>
                <w:sz w:val="21"/>
                <w:szCs w:val="21"/>
                <w:lang w:val="en-CA" w:eastAsia="en-CA"/>
              </w:rPr>
            </w:pPr>
            <w:r w:rsidRPr="00242A8B">
              <w:rPr>
                <w:color w:val="000000"/>
                <w:sz w:val="21"/>
                <w:szCs w:val="21"/>
                <w:lang w:val="en-CA" w:eastAsia="en-CA"/>
              </w:rPr>
              <w:t>2020</w:t>
            </w:r>
          </w:p>
        </w:tc>
      </w:tr>
      <w:tr w:rsidR="00464B53" w:rsidRPr="00242A8B" w14:paraId="3E7E1FB1" w14:textId="77777777" w:rsidTr="0008501E">
        <w:tc>
          <w:tcPr>
            <w:tcW w:w="1260" w:type="dxa"/>
            <w:shd w:val="clear" w:color="auto" w:fill="auto"/>
            <w:noWrap/>
            <w:vAlign w:val="center"/>
            <w:hideMark/>
          </w:tcPr>
          <w:p w14:paraId="2D6F9A6F" w14:textId="77777777" w:rsidR="00464B53" w:rsidRPr="00242A8B" w:rsidRDefault="00464B53" w:rsidP="00242A8B">
            <w:pPr>
              <w:rPr>
                <w:color w:val="000000"/>
                <w:sz w:val="21"/>
                <w:szCs w:val="21"/>
                <w:lang w:val="en-CA" w:eastAsia="en-CA"/>
              </w:rPr>
            </w:pPr>
            <w:r w:rsidRPr="00242A8B">
              <w:rPr>
                <w:color w:val="000000"/>
                <w:sz w:val="21"/>
                <w:szCs w:val="21"/>
                <w:lang w:val="en-CA" w:eastAsia="en-CA"/>
              </w:rPr>
              <w:t>France</w:t>
            </w:r>
          </w:p>
        </w:tc>
        <w:tc>
          <w:tcPr>
            <w:tcW w:w="1651" w:type="dxa"/>
            <w:shd w:val="clear" w:color="auto" w:fill="auto"/>
            <w:noWrap/>
            <w:vAlign w:val="center"/>
            <w:hideMark/>
          </w:tcPr>
          <w:p w14:paraId="4BBCBBDA" w14:textId="77777777" w:rsidR="00464B53" w:rsidRPr="00242A8B" w:rsidRDefault="00464B53" w:rsidP="00242A8B">
            <w:pPr>
              <w:jc w:val="right"/>
              <w:rPr>
                <w:color w:val="000000"/>
                <w:sz w:val="21"/>
                <w:szCs w:val="21"/>
                <w:lang w:val="en-CA" w:eastAsia="en-CA"/>
              </w:rPr>
            </w:pPr>
            <w:r w:rsidRPr="00242A8B">
              <w:rPr>
                <w:color w:val="000000"/>
                <w:sz w:val="21"/>
                <w:szCs w:val="21"/>
                <w:lang w:val="en-CA" w:eastAsia="en-CA"/>
              </w:rPr>
              <w:t>139,555</w:t>
            </w:r>
          </w:p>
        </w:tc>
        <w:tc>
          <w:tcPr>
            <w:tcW w:w="1652" w:type="dxa"/>
            <w:shd w:val="clear" w:color="auto" w:fill="auto"/>
            <w:noWrap/>
            <w:vAlign w:val="center"/>
            <w:hideMark/>
          </w:tcPr>
          <w:p w14:paraId="227F8366"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687,810</w:t>
            </w:r>
          </w:p>
        </w:tc>
        <w:tc>
          <w:tcPr>
            <w:tcW w:w="1652" w:type="dxa"/>
            <w:shd w:val="clear" w:color="auto" w:fill="auto"/>
            <w:noWrap/>
            <w:vAlign w:val="center"/>
            <w:hideMark/>
          </w:tcPr>
          <w:p w14:paraId="10E0946F"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827,365</w:t>
            </w:r>
          </w:p>
        </w:tc>
        <w:tc>
          <w:tcPr>
            <w:tcW w:w="1575" w:type="dxa"/>
            <w:shd w:val="clear" w:color="auto" w:fill="auto"/>
            <w:noWrap/>
            <w:vAlign w:val="center"/>
            <w:hideMark/>
          </w:tcPr>
          <w:p w14:paraId="12AB1887"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7,347,300</w:t>
            </w:r>
          </w:p>
        </w:tc>
        <w:tc>
          <w:tcPr>
            <w:tcW w:w="1575" w:type="dxa"/>
            <w:shd w:val="clear" w:color="auto" w:fill="auto"/>
            <w:vAlign w:val="center"/>
            <w:hideMark/>
          </w:tcPr>
          <w:p w14:paraId="48D8C158" w14:textId="77777777" w:rsidR="00464B53" w:rsidRPr="00242A8B" w:rsidRDefault="00464B53" w:rsidP="00242A8B">
            <w:pPr>
              <w:jc w:val="right"/>
              <w:rPr>
                <w:color w:val="000000"/>
                <w:sz w:val="21"/>
                <w:szCs w:val="21"/>
                <w:lang w:val="en-CA" w:eastAsia="en-CA"/>
              </w:rPr>
            </w:pPr>
            <w:r w:rsidRPr="00242A8B">
              <w:rPr>
                <w:color w:val="000000"/>
                <w:sz w:val="21"/>
                <w:szCs w:val="21"/>
                <w:lang w:val="en-CA" w:eastAsia="en-CA"/>
              </w:rPr>
              <w:t>2020</w:t>
            </w:r>
          </w:p>
        </w:tc>
      </w:tr>
      <w:tr w:rsidR="00464B53" w:rsidRPr="00242A8B" w14:paraId="30A34D8F" w14:textId="77777777" w:rsidTr="0008501E">
        <w:tc>
          <w:tcPr>
            <w:tcW w:w="1260" w:type="dxa"/>
            <w:shd w:val="clear" w:color="auto" w:fill="auto"/>
            <w:noWrap/>
            <w:vAlign w:val="center"/>
            <w:hideMark/>
          </w:tcPr>
          <w:p w14:paraId="07929129" w14:textId="77777777" w:rsidR="00464B53" w:rsidRPr="00242A8B" w:rsidRDefault="00464B53" w:rsidP="00242A8B">
            <w:pPr>
              <w:rPr>
                <w:color w:val="000000"/>
                <w:sz w:val="21"/>
                <w:szCs w:val="21"/>
                <w:lang w:val="en-CA" w:eastAsia="en-CA"/>
              </w:rPr>
            </w:pPr>
            <w:r w:rsidRPr="00242A8B">
              <w:rPr>
                <w:color w:val="000000"/>
                <w:sz w:val="21"/>
                <w:szCs w:val="21"/>
                <w:lang w:val="en-CA" w:eastAsia="en-CA"/>
              </w:rPr>
              <w:t>Germany</w:t>
            </w:r>
          </w:p>
        </w:tc>
        <w:tc>
          <w:tcPr>
            <w:tcW w:w="1651" w:type="dxa"/>
            <w:shd w:val="clear" w:color="auto" w:fill="auto"/>
            <w:noWrap/>
            <w:vAlign w:val="center"/>
            <w:hideMark/>
          </w:tcPr>
          <w:p w14:paraId="1440F262"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6,574,311</w:t>
            </w:r>
          </w:p>
        </w:tc>
        <w:tc>
          <w:tcPr>
            <w:tcW w:w="1652" w:type="dxa"/>
            <w:shd w:val="clear" w:color="auto" w:fill="auto"/>
            <w:noWrap/>
            <w:vAlign w:val="center"/>
            <w:hideMark/>
          </w:tcPr>
          <w:p w14:paraId="1A9F5AA4"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3,684,169</w:t>
            </w:r>
          </w:p>
        </w:tc>
        <w:tc>
          <w:tcPr>
            <w:tcW w:w="1652" w:type="dxa"/>
            <w:shd w:val="clear" w:color="auto" w:fill="auto"/>
            <w:noWrap/>
            <w:vAlign w:val="center"/>
            <w:hideMark/>
          </w:tcPr>
          <w:p w14:paraId="6E651287" w14:textId="2A56266B" w:rsidR="00464B53" w:rsidRPr="00242A8B" w:rsidRDefault="00464B53" w:rsidP="00242A8B">
            <w:pPr>
              <w:jc w:val="right"/>
              <w:rPr>
                <w:color w:val="000000"/>
                <w:sz w:val="21"/>
                <w:szCs w:val="21"/>
                <w:lang w:val="en-CA" w:eastAsia="en-CA"/>
              </w:rPr>
            </w:pPr>
            <w:r>
              <w:rPr>
                <w:color w:val="000000"/>
                <w:sz w:val="21"/>
                <w:szCs w:val="21"/>
                <w:lang w:eastAsia="en-CA"/>
              </w:rPr>
              <w:t>10,258,480</w:t>
            </w:r>
          </w:p>
        </w:tc>
        <w:tc>
          <w:tcPr>
            <w:tcW w:w="1575" w:type="dxa"/>
            <w:shd w:val="clear" w:color="auto" w:fill="auto"/>
            <w:noWrap/>
            <w:vAlign w:val="center"/>
            <w:hideMark/>
          </w:tcPr>
          <w:p w14:paraId="3684B3CA"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9,660,800</w:t>
            </w:r>
          </w:p>
        </w:tc>
        <w:tc>
          <w:tcPr>
            <w:tcW w:w="1575" w:type="dxa"/>
            <w:shd w:val="clear" w:color="auto" w:fill="auto"/>
            <w:vAlign w:val="center"/>
            <w:hideMark/>
          </w:tcPr>
          <w:p w14:paraId="1BF211D8" w14:textId="77777777" w:rsidR="00464B53" w:rsidRPr="00242A8B" w:rsidRDefault="00464B53" w:rsidP="00242A8B">
            <w:pPr>
              <w:jc w:val="right"/>
              <w:rPr>
                <w:color w:val="000000"/>
                <w:sz w:val="21"/>
                <w:szCs w:val="21"/>
                <w:lang w:val="en-CA" w:eastAsia="en-CA"/>
              </w:rPr>
            </w:pPr>
            <w:r w:rsidRPr="00242A8B">
              <w:rPr>
                <w:color w:val="000000"/>
                <w:sz w:val="21"/>
                <w:szCs w:val="21"/>
                <w:lang w:val="en-CA" w:eastAsia="en-CA"/>
              </w:rPr>
              <w:t>2018-2020</w:t>
            </w:r>
          </w:p>
        </w:tc>
      </w:tr>
      <w:tr w:rsidR="00464B53" w:rsidRPr="00242A8B" w14:paraId="00B69533" w14:textId="77777777" w:rsidTr="0008501E">
        <w:tc>
          <w:tcPr>
            <w:tcW w:w="1260" w:type="dxa"/>
            <w:shd w:val="clear" w:color="auto" w:fill="auto"/>
            <w:noWrap/>
            <w:vAlign w:val="center"/>
            <w:hideMark/>
          </w:tcPr>
          <w:p w14:paraId="03E3225F" w14:textId="77777777" w:rsidR="00464B53" w:rsidRPr="00242A8B" w:rsidRDefault="00464B53" w:rsidP="00242A8B">
            <w:pPr>
              <w:rPr>
                <w:color w:val="000000"/>
                <w:sz w:val="21"/>
                <w:szCs w:val="21"/>
                <w:lang w:val="en-CA" w:eastAsia="en-CA"/>
              </w:rPr>
            </w:pPr>
            <w:r w:rsidRPr="00242A8B">
              <w:rPr>
                <w:color w:val="000000"/>
                <w:sz w:val="21"/>
                <w:szCs w:val="21"/>
                <w:lang w:val="en-CA" w:eastAsia="en-CA"/>
              </w:rPr>
              <w:t>Japan</w:t>
            </w:r>
          </w:p>
        </w:tc>
        <w:tc>
          <w:tcPr>
            <w:tcW w:w="1651" w:type="dxa"/>
            <w:shd w:val="clear" w:color="auto" w:fill="auto"/>
            <w:noWrap/>
            <w:vAlign w:val="center"/>
            <w:hideMark/>
          </w:tcPr>
          <w:p w14:paraId="0F219DDF"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275,697</w:t>
            </w:r>
          </w:p>
        </w:tc>
        <w:tc>
          <w:tcPr>
            <w:tcW w:w="1652" w:type="dxa"/>
            <w:shd w:val="clear" w:color="auto" w:fill="auto"/>
            <w:noWrap/>
            <w:vAlign w:val="center"/>
            <w:hideMark/>
          </w:tcPr>
          <w:p w14:paraId="17B21D3A"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124,300</w:t>
            </w:r>
          </w:p>
        </w:tc>
        <w:tc>
          <w:tcPr>
            <w:tcW w:w="1652" w:type="dxa"/>
            <w:shd w:val="clear" w:color="auto" w:fill="auto"/>
            <w:noWrap/>
            <w:vAlign w:val="center"/>
            <w:hideMark/>
          </w:tcPr>
          <w:p w14:paraId="2717E9CD"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399,997</w:t>
            </w:r>
          </w:p>
        </w:tc>
        <w:tc>
          <w:tcPr>
            <w:tcW w:w="1575" w:type="dxa"/>
            <w:shd w:val="clear" w:color="auto" w:fill="auto"/>
            <w:noWrap/>
            <w:vAlign w:val="center"/>
            <w:hideMark/>
          </w:tcPr>
          <w:p w14:paraId="5B712BFF" w14:textId="77777777" w:rsidR="00464B53" w:rsidRPr="00242A8B" w:rsidRDefault="00464B53" w:rsidP="00242A8B">
            <w:pPr>
              <w:jc w:val="right"/>
              <w:rPr>
                <w:color w:val="000000"/>
                <w:sz w:val="21"/>
                <w:szCs w:val="21"/>
                <w:lang w:val="en-CA" w:eastAsia="en-CA"/>
              </w:rPr>
            </w:pPr>
            <w:r w:rsidRPr="00242A8B">
              <w:rPr>
                <w:color w:val="000000"/>
                <w:sz w:val="21"/>
                <w:szCs w:val="21"/>
                <w:lang w:eastAsia="en-CA"/>
              </w:rPr>
              <w:t>14,637,100</w:t>
            </w:r>
          </w:p>
        </w:tc>
        <w:tc>
          <w:tcPr>
            <w:tcW w:w="1575" w:type="dxa"/>
            <w:shd w:val="clear" w:color="auto" w:fill="auto"/>
            <w:vAlign w:val="center"/>
            <w:hideMark/>
          </w:tcPr>
          <w:p w14:paraId="1FB1BD44" w14:textId="77777777" w:rsidR="00464B53" w:rsidRPr="00242A8B" w:rsidRDefault="00464B53" w:rsidP="00242A8B">
            <w:pPr>
              <w:jc w:val="right"/>
              <w:rPr>
                <w:color w:val="000000"/>
                <w:sz w:val="21"/>
                <w:szCs w:val="21"/>
                <w:lang w:val="en-CA" w:eastAsia="en-CA"/>
              </w:rPr>
            </w:pPr>
            <w:r w:rsidRPr="00242A8B">
              <w:rPr>
                <w:color w:val="000000"/>
                <w:sz w:val="21"/>
                <w:szCs w:val="21"/>
                <w:lang w:val="en-CA" w:eastAsia="en-CA"/>
              </w:rPr>
              <w:t>2020</w:t>
            </w:r>
          </w:p>
        </w:tc>
      </w:tr>
    </w:tbl>
    <w:p w14:paraId="1BC026F4" w14:textId="77777777" w:rsidR="00464B53" w:rsidRDefault="00464B53" w:rsidP="00BA6902"/>
    <w:p w14:paraId="52DBE0C5" w14:textId="0302289F" w:rsidR="00464B53" w:rsidRPr="0008501E" w:rsidRDefault="00464B53" w:rsidP="0008501E">
      <w:pPr>
        <w:pStyle w:val="Heading1"/>
        <w:rPr>
          <w:lang w:val="en-CA"/>
        </w:rPr>
      </w:pPr>
      <w:r>
        <w:t xml:space="preserve">Taking into account </w:t>
      </w:r>
      <w:r w:rsidR="0023069C">
        <w:t xml:space="preserve">balances returned by the Government of Germany </w:t>
      </w:r>
      <w:r w:rsidR="00917792">
        <w:t xml:space="preserve">during the triennium and </w:t>
      </w:r>
      <w:r>
        <w:t>that the</w:t>
      </w:r>
      <w:r w:rsidR="0023069C">
        <w:t xml:space="preserve"> funding requests for</w:t>
      </w:r>
      <w:r>
        <w:t xml:space="preserve"> </w:t>
      </w:r>
      <w:r w:rsidR="0023069C">
        <w:t>preparation of HFC phase-down plans will only be considered at the postponed 86</w:t>
      </w:r>
      <w:r w:rsidR="0023069C" w:rsidRPr="0008501E">
        <w:rPr>
          <w:vertAlign w:val="superscript"/>
        </w:rPr>
        <w:t>th</w:t>
      </w:r>
      <w:r w:rsidR="0023069C">
        <w:t xml:space="preserve"> meeting in March 2021, </w:t>
      </w:r>
      <w:r w:rsidR="00917792">
        <w:t xml:space="preserve">and </w:t>
      </w:r>
      <w:r w:rsidR="00917792">
        <w:rPr>
          <w:lang w:val="en-CA"/>
        </w:rPr>
        <w:t xml:space="preserve">assuming that the Executive Committee approves all other projects submitted by the Government, </w:t>
      </w:r>
      <w:r w:rsidR="00917792">
        <w:rPr>
          <w:color w:val="000000"/>
          <w:kern w:val="36"/>
        </w:rPr>
        <w:t xml:space="preserve">there remains an amount of about </w:t>
      </w:r>
      <w:r w:rsidR="000C1B9A">
        <w:rPr>
          <w:color w:val="000000"/>
          <w:kern w:val="36"/>
        </w:rPr>
        <w:t>US $</w:t>
      </w:r>
      <w:r w:rsidR="00917792">
        <w:rPr>
          <w:color w:val="000000"/>
          <w:kern w:val="36"/>
        </w:rPr>
        <w:t>115,000 above the allowable level. T</w:t>
      </w:r>
      <w:r w:rsidR="002D3A4C" w:rsidRPr="00A37AFF">
        <w:rPr>
          <w:lang w:val="en-CA"/>
        </w:rPr>
        <w:t xml:space="preserve">he Government of Germany has been informed of this issue and </w:t>
      </w:r>
      <w:r w:rsidR="000C1B9A">
        <w:rPr>
          <w:lang w:val="en-CA"/>
        </w:rPr>
        <w:t xml:space="preserve">has been requested </w:t>
      </w:r>
      <w:r w:rsidR="0023069C">
        <w:rPr>
          <w:lang w:val="en-CA"/>
        </w:rPr>
        <w:t xml:space="preserve">to </w:t>
      </w:r>
      <w:r w:rsidR="002D3A4C" w:rsidRPr="00A37AFF">
        <w:rPr>
          <w:lang w:val="en-CA"/>
        </w:rPr>
        <w:t>consider</w:t>
      </w:r>
      <w:r w:rsidR="0023069C">
        <w:rPr>
          <w:lang w:val="en-CA"/>
        </w:rPr>
        <w:t xml:space="preserve"> </w:t>
      </w:r>
      <w:r w:rsidR="002D3A4C" w:rsidRPr="00A37AFF">
        <w:rPr>
          <w:lang w:val="en-CA"/>
        </w:rPr>
        <w:t xml:space="preserve">shifting </w:t>
      </w:r>
      <w:r w:rsidR="002D3A4C" w:rsidRPr="00A37AFF">
        <w:rPr>
          <w:lang w:val="en-CA"/>
        </w:rPr>
        <w:lastRenderedPageBreak/>
        <w:t>tranches of approved multi-year agreements in order to stay within the 20 per cent of the pledge</w:t>
      </w:r>
      <w:r w:rsidR="0023069C">
        <w:rPr>
          <w:lang w:val="en-CA"/>
        </w:rPr>
        <w:t>, in accordance with its previous practice</w:t>
      </w:r>
      <w:r w:rsidR="000C1B9A">
        <w:rPr>
          <w:lang w:val="en-CA"/>
        </w:rPr>
        <w:t>, without any implication on the implementation of the tranches</w:t>
      </w:r>
      <w:r w:rsidR="0023069C" w:rsidRPr="00A37AFF">
        <w:rPr>
          <w:lang w:val="en-CA"/>
        </w:rPr>
        <w:t>.</w:t>
      </w:r>
    </w:p>
    <w:p w14:paraId="58F375E6" w14:textId="59FBE9B5" w:rsidR="00BA6902" w:rsidRDefault="00100F6B" w:rsidP="00BA6902">
      <w:pPr>
        <w:rPr>
          <w:b/>
          <w:lang w:val="en-CA"/>
        </w:rPr>
      </w:pPr>
      <w:r w:rsidRPr="00100F6B">
        <w:rPr>
          <w:b/>
          <w:lang w:val="en-CA"/>
        </w:rPr>
        <w:t>Burkina Faso and Mauritius</w:t>
      </w:r>
      <w:r>
        <w:rPr>
          <w:b/>
          <w:lang w:val="en-CA"/>
        </w:rPr>
        <w:t xml:space="preserve">: </w:t>
      </w:r>
      <w:r w:rsidR="00BA6902" w:rsidRPr="00954BA1">
        <w:rPr>
          <w:b/>
          <w:lang w:val="en-CA"/>
        </w:rPr>
        <w:t xml:space="preserve">Project preparation for HFC </w:t>
      </w:r>
      <w:r w:rsidR="00954BA1" w:rsidRPr="00954BA1">
        <w:rPr>
          <w:b/>
          <w:lang w:val="en-CA"/>
        </w:rPr>
        <w:t xml:space="preserve">phase-down management plans </w:t>
      </w:r>
    </w:p>
    <w:p w14:paraId="60305FE2" w14:textId="77777777" w:rsidR="00A9009A" w:rsidRDefault="00A9009A" w:rsidP="00A9009A">
      <w:pPr>
        <w:rPr>
          <w:u w:val="single"/>
        </w:rPr>
      </w:pPr>
    </w:p>
    <w:p w14:paraId="3278C28F" w14:textId="1E55E49F" w:rsidR="00BA6902" w:rsidRPr="00954BA1" w:rsidRDefault="00BA6902" w:rsidP="00BA6902">
      <w:pPr>
        <w:spacing w:after="240"/>
        <w:rPr>
          <w:u w:val="single"/>
        </w:rPr>
      </w:pPr>
      <w:r w:rsidRPr="00954BA1">
        <w:rPr>
          <w:u w:val="single"/>
        </w:rPr>
        <w:t>Project description</w:t>
      </w:r>
    </w:p>
    <w:p w14:paraId="5DCCA397" w14:textId="6367E885" w:rsidR="00BA6902" w:rsidRPr="00954BA1" w:rsidRDefault="00BA6902" w:rsidP="00BA6902">
      <w:pPr>
        <w:pStyle w:val="Heading1"/>
        <w:rPr>
          <w:lang w:val="en-CA"/>
        </w:rPr>
      </w:pPr>
      <w:r w:rsidRPr="00954BA1">
        <w:t xml:space="preserve">The Government of Germany </w:t>
      </w:r>
      <w:r w:rsidRPr="00954BA1">
        <w:rPr>
          <w:lang w:val="en-CA"/>
        </w:rPr>
        <w:t xml:space="preserve">submitted a request for the preparation of the HFC phase-down management plans for two countries (Burkina Faso and Mauritius) as the designated implementing agency at the funding level of </w:t>
      </w:r>
      <w:r w:rsidR="000C1B9A">
        <w:rPr>
          <w:lang w:val="en-CA"/>
        </w:rPr>
        <w:t>US $</w:t>
      </w:r>
      <w:r w:rsidRPr="00954BA1">
        <w:rPr>
          <w:lang w:val="en-CA"/>
        </w:rPr>
        <w:t xml:space="preserve">150,000, plus agency support costs of </w:t>
      </w:r>
      <w:r w:rsidR="000C1B9A">
        <w:rPr>
          <w:lang w:val="en-CA"/>
        </w:rPr>
        <w:t>US $</w:t>
      </w:r>
      <w:r w:rsidRPr="00954BA1">
        <w:rPr>
          <w:lang w:val="en-CA"/>
        </w:rPr>
        <w:t xml:space="preserve">19,500 for each country. </w:t>
      </w:r>
    </w:p>
    <w:p w14:paraId="0EACC82D" w14:textId="77777777" w:rsidR="00BA6902" w:rsidRPr="00954BA1" w:rsidRDefault="00BA6902" w:rsidP="00BA6902">
      <w:pPr>
        <w:pStyle w:val="Heading1"/>
        <w:numPr>
          <w:ilvl w:val="0"/>
          <w:numId w:val="0"/>
        </w:numPr>
        <w:tabs>
          <w:tab w:val="left" w:pos="720"/>
        </w:tabs>
        <w:rPr>
          <w:u w:val="single"/>
          <w:lang w:val="en-CA"/>
        </w:rPr>
      </w:pPr>
      <w:r w:rsidRPr="00954BA1">
        <w:rPr>
          <w:u w:val="single"/>
          <w:lang w:val="en-CA"/>
        </w:rPr>
        <w:t>Secretariat’s comments</w:t>
      </w:r>
    </w:p>
    <w:p w14:paraId="1588248B" w14:textId="77777777" w:rsidR="00BA6902" w:rsidRPr="00954BA1" w:rsidRDefault="00BA6902" w:rsidP="00BA6902">
      <w:pPr>
        <w:pStyle w:val="Heading1"/>
        <w:rPr>
          <w:lang w:val="en-CA"/>
        </w:rPr>
      </w:pPr>
      <w:r w:rsidRPr="00954BA1">
        <w:rPr>
          <w:lang w:val="en-CA"/>
        </w:rPr>
        <w:t xml:space="preserve">As the designated implementing agency, the Government of Germany submitted a description of the activities required for the preparation of an overarching strategy for both countries, information related to estimated imports of HFCs and HFC blends; activities to be implemented during project preparation including the analysis of sectoral distribution and consumption of HFCs; stakeholder meetings and consultations; HFC phase-down strategy development, and technical support to finalize the phase-down plan. The amount requested for funding the project preparation was based on the HCFC baseline consumption (i.e., Burkina Faso, 28.9 ODP tonnes and Mauritius, 8.0 ODP </w:t>
      </w:r>
      <w:r w:rsidRPr="00954BA1">
        <w:t>tonnes</w:t>
      </w:r>
      <w:r w:rsidRPr="00954BA1">
        <w:rPr>
          <w:lang w:val="en-CA"/>
        </w:rPr>
        <w:t>) and used the eligible funding level for countries with that baseline for enabling activities.</w:t>
      </w:r>
      <w:r w:rsidRPr="00954BA1">
        <w:rPr>
          <w:rStyle w:val="FootnoteReference"/>
          <w:lang w:val="en-CA"/>
        </w:rPr>
        <w:footnoteReference w:id="2"/>
      </w:r>
    </w:p>
    <w:p w14:paraId="22EE92D5" w14:textId="77777777" w:rsidR="00BA6902" w:rsidRPr="00954BA1" w:rsidRDefault="00BA6902" w:rsidP="00BA6902">
      <w:pPr>
        <w:pStyle w:val="Heading1"/>
        <w:rPr>
          <w:lang w:val="en-CA"/>
        </w:rPr>
      </w:pPr>
      <w:r w:rsidRPr="00954BA1">
        <w:rPr>
          <w:lang w:val="en-CA"/>
        </w:rPr>
        <w:t xml:space="preserve">While noting that the Executive Committee is yet to agree on guidelines for funding the project preparation of HFC phase-down management plans, the Secretariat nevertheless reviewed the submission based on past experience analyzing similar project preparation requests for HPMPs, and taking into account guidance and policies provided by the Executive Committee for such projects. </w:t>
      </w:r>
    </w:p>
    <w:p w14:paraId="3AB91749" w14:textId="01D13A7F" w:rsidR="00335704" w:rsidRDefault="00EB4ECF" w:rsidP="009A372B">
      <w:pPr>
        <w:pStyle w:val="Heading1"/>
        <w:spacing w:after="0"/>
        <w:rPr>
          <w:lang w:val="en-CA"/>
        </w:rPr>
      </w:pPr>
      <w:r w:rsidRPr="00335704">
        <w:rPr>
          <w:lang w:val="en-CA"/>
        </w:rPr>
        <w:t xml:space="preserve">Based on this review, it was noted that Burkina Faso and Mauritius had ratified the Kigali Amendment on </w:t>
      </w:r>
      <w:r w:rsidRPr="00954BA1">
        <w:t xml:space="preserve">on 26 July 2018 and </w:t>
      </w:r>
      <w:r w:rsidRPr="00335704">
        <w:rPr>
          <w:lang w:val="en-US"/>
        </w:rPr>
        <w:t>1 October 2019</w:t>
      </w:r>
      <w:r w:rsidRPr="00335704">
        <w:rPr>
          <w:lang w:val="en-CA"/>
        </w:rPr>
        <w:t>, respectively</w:t>
      </w:r>
      <w:r w:rsidR="000C1B9A">
        <w:rPr>
          <w:lang w:val="en-CA"/>
        </w:rPr>
        <w:t>,</w:t>
      </w:r>
      <w:r w:rsidRPr="00335704">
        <w:rPr>
          <w:lang w:val="en-CA"/>
        </w:rPr>
        <w:t xml:space="preserve"> and that the activities described in the proposals are similar to those required to prepare HPMPs.</w:t>
      </w:r>
      <w:r w:rsidRPr="00954BA1">
        <w:t xml:space="preserve"> </w:t>
      </w:r>
      <w:r w:rsidRPr="00335704">
        <w:rPr>
          <w:lang w:val="en-CA"/>
        </w:rPr>
        <w:t>Some activities also resembled those included under the enabling activities for HFC phase-down for which funding had already been provided. The Government of Germany clarified that the request for project preparation would draw on the activities implemented under the enabling activities, as these were the first actions associated with the phase-down of HFCs and had contributed to the ratification of the Kigali Amendment in each country, and emphasized that duplication of activities already implemented will be avoided.</w:t>
      </w:r>
    </w:p>
    <w:p w14:paraId="2C212864" w14:textId="77777777" w:rsidR="00335704" w:rsidRPr="00335704" w:rsidRDefault="00335704" w:rsidP="00335704">
      <w:pPr>
        <w:rPr>
          <w:lang w:val="en-CA"/>
        </w:rPr>
      </w:pPr>
    </w:p>
    <w:p w14:paraId="1A8C61B8" w14:textId="48A30327" w:rsidR="00BA6902" w:rsidRPr="00335704" w:rsidRDefault="00BA6902" w:rsidP="00335704">
      <w:pPr>
        <w:pStyle w:val="Heading1"/>
        <w:rPr>
          <w:lang w:val="en-CA"/>
        </w:rPr>
      </w:pPr>
      <w:r w:rsidRPr="00335704">
        <w:rPr>
          <w:lang w:val="en-CA"/>
        </w:rPr>
        <w:t xml:space="preserve">The Secretariat informed the Government of Germany that it will be unable to make a </w:t>
      </w:r>
      <w:r w:rsidR="00335704" w:rsidRPr="00335704">
        <w:rPr>
          <w:lang w:val="en-CA"/>
        </w:rPr>
        <w:t>recommendation</w:t>
      </w:r>
      <w:r w:rsidR="00335704">
        <w:rPr>
          <w:lang w:val="en-CA"/>
        </w:rPr>
        <w:t xml:space="preserve"> </w:t>
      </w:r>
      <w:r w:rsidRPr="00335704">
        <w:rPr>
          <w:lang w:val="en-CA"/>
        </w:rPr>
        <w:t>on this request as guidelines on funding these requests will be discussed at the 86</w:t>
      </w:r>
      <w:r w:rsidRPr="00335704">
        <w:rPr>
          <w:vertAlign w:val="superscript"/>
          <w:lang w:val="en-CA"/>
        </w:rPr>
        <w:t>th</w:t>
      </w:r>
      <w:r w:rsidRPr="00335704">
        <w:rPr>
          <w:lang w:val="en-CA"/>
        </w:rPr>
        <w:t> meeting.</w:t>
      </w:r>
    </w:p>
    <w:p w14:paraId="6F20FC34" w14:textId="217B71BB" w:rsidR="009670FE" w:rsidRPr="0008501E" w:rsidRDefault="00BA6902" w:rsidP="00785798">
      <w:pPr>
        <w:widowControl w:val="0"/>
        <w:rPr>
          <w:b/>
          <w:u w:val="single"/>
        </w:rPr>
      </w:pPr>
      <w:r w:rsidRPr="0008501E">
        <w:rPr>
          <w:b/>
          <w:u w:val="single"/>
        </w:rPr>
        <w:t>Secretariat’s recommendations</w:t>
      </w:r>
    </w:p>
    <w:p w14:paraId="17C6E523" w14:textId="77777777" w:rsidR="00785798" w:rsidRPr="00785798" w:rsidRDefault="00785798" w:rsidP="00785798">
      <w:pPr>
        <w:widowControl w:val="0"/>
        <w:rPr>
          <w:sz w:val="20"/>
          <w:szCs w:val="20"/>
          <w:u w:val="single"/>
        </w:rPr>
      </w:pPr>
    </w:p>
    <w:p w14:paraId="50DC30F7" w14:textId="53349728" w:rsidR="00BA6902" w:rsidRDefault="00BA6902" w:rsidP="00785798">
      <w:pPr>
        <w:pStyle w:val="Heading1"/>
        <w:spacing w:after="0"/>
      </w:pPr>
      <w:r w:rsidRPr="00CA4DBE">
        <w:t>The Executive Committee may wish to consider, in line with discussions under agenda item 9(a), Overview</w:t>
      </w:r>
      <w:r w:rsidRPr="00954BA1">
        <w:t xml:space="preserve"> of issues identified during project review, and agenda item 13(c), Draft guidelines for the </w:t>
      </w:r>
      <w:r w:rsidRPr="00CA4DBE">
        <w:t>preparation of HFC phase-down plans for Article 5 countries (decision 84/54(a)), the requests for project preparation of HFC phase-down management plan for Burkina Faso</w:t>
      </w:r>
      <w:r w:rsidR="006448FB">
        <w:t xml:space="preserve"> and Mauritius listed in Table </w:t>
      </w:r>
      <w:r w:rsidR="0070175D">
        <w:t>1</w:t>
      </w:r>
      <w:r w:rsidR="006448FB">
        <w:t>.</w:t>
      </w:r>
    </w:p>
    <w:p w14:paraId="2397B133" w14:textId="77777777" w:rsidR="00E63E77" w:rsidRPr="00E63E77" w:rsidRDefault="00E63E77" w:rsidP="00E63E77"/>
    <w:p w14:paraId="7025A66B" w14:textId="0C7533AD" w:rsidR="001A0BB3" w:rsidRPr="002C1F8B" w:rsidRDefault="000C1B9A" w:rsidP="00785798">
      <w:pPr>
        <w:rPr>
          <w:b/>
        </w:rPr>
      </w:pPr>
      <w:r>
        <w:t xml:space="preserve"> </w:t>
      </w:r>
      <w:r w:rsidR="001A0BB3" w:rsidRPr="002C1F8B">
        <w:rPr>
          <w:b/>
        </w:rPr>
        <w:t>General recommendation</w:t>
      </w:r>
    </w:p>
    <w:p w14:paraId="6F6E48D6" w14:textId="77777777" w:rsidR="001A0BB3" w:rsidRPr="00785798" w:rsidRDefault="001A0BB3" w:rsidP="00785798"/>
    <w:p w14:paraId="74ED1E38" w14:textId="5B6EFA43" w:rsidR="001A0BB3" w:rsidRDefault="001A0BB3" w:rsidP="00785798">
      <w:pPr>
        <w:pStyle w:val="Heading1"/>
        <w:spacing w:after="0"/>
        <w:rPr>
          <w:lang w:val="en-CA"/>
        </w:rPr>
      </w:pPr>
      <w:r w:rsidRPr="002C1F8B">
        <w:t>The Executive Committee may wish t</w:t>
      </w:r>
      <w:r w:rsidRPr="002C1F8B">
        <w:rPr>
          <w:lang w:val="en-CA"/>
        </w:rPr>
        <w:t xml:space="preserve">o </w:t>
      </w:r>
      <w:r w:rsidRPr="002C1F8B">
        <w:t>request the Treasurer to offset the costs of the bilateral projects approved at the 86</w:t>
      </w:r>
      <w:r w:rsidRPr="002C1F8B">
        <w:rPr>
          <w:vertAlign w:val="superscript"/>
        </w:rPr>
        <w:t>th</w:t>
      </w:r>
      <w:r w:rsidRPr="002C1F8B">
        <w:t xml:space="preserve"> meeting as follows</w:t>
      </w:r>
      <w:r w:rsidRPr="002C1F8B">
        <w:rPr>
          <w:lang w:val="en-CA"/>
        </w:rPr>
        <w:t>:</w:t>
      </w:r>
    </w:p>
    <w:p w14:paraId="4B83CDDB" w14:textId="77777777" w:rsidR="00785798" w:rsidRPr="00785798" w:rsidRDefault="00785798" w:rsidP="00785798">
      <w:pPr>
        <w:rPr>
          <w:sz w:val="18"/>
          <w:szCs w:val="18"/>
          <w:lang w:val="en-CA"/>
        </w:rPr>
      </w:pPr>
    </w:p>
    <w:p w14:paraId="47AD3A83" w14:textId="0E836B8E" w:rsidR="001A0BB3" w:rsidRPr="001E3089" w:rsidRDefault="001A0BB3" w:rsidP="00785798">
      <w:pPr>
        <w:widowControl w:val="0"/>
        <w:numPr>
          <w:ilvl w:val="1"/>
          <w:numId w:val="21"/>
        </w:numPr>
        <w:tabs>
          <w:tab w:val="num" w:pos="-153"/>
        </w:tabs>
        <w:outlineLvl w:val="1"/>
        <w:rPr>
          <w:lang w:val="en-CA"/>
        </w:rPr>
      </w:pPr>
      <w:r w:rsidRPr="002C1F8B">
        <w:lastRenderedPageBreak/>
        <w:t>US</w:t>
      </w:r>
      <w:r w:rsidR="000C1B9A">
        <w:t xml:space="preserve"> </w:t>
      </w:r>
      <w:r w:rsidRPr="002C1F8B">
        <w:t>$XX</w:t>
      </w:r>
      <w:r w:rsidRPr="002C1F8B">
        <w:rPr>
          <w:lang w:val="en-CA" w:eastAsia="en-CA"/>
        </w:rPr>
        <w:t xml:space="preserve"> </w:t>
      </w:r>
      <w:r w:rsidRPr="002C1F8B">
        <w:t xml:space="preserve">(including agency support costs) against the balance of the bilateral contribution of the Government of </w:t>
      </w:r>
      <w:r w:rsidR="009827FC" w:rsidRPr="002C1F8B">
        <w:t>Australia</w:t>
      </w:r>
      <w:r w:rsidRPr="002C1F8B">
        <w:t xml:space="preserve"> for 2020; </w:t>
      </w:r>
    </w:p>
    <w:p w14:paraId="7AED5D36" w14:textId="77777777" w:rsidR="001E3089" w:rsidRPr="00785798" w:rsidRDefault="001E3089" w:rsidP="00785798">
      <w:pPr>
        <w:widowControl w:val="0"/>
        <w:ind w:left="1440"/>
        <w:outlineLvl w:val="1"/>
        <w:rPr>
          <w:sz w:val="18"/>
          <w:szCs w:val="18"/>
          <w:lang w:val="en-CA"/>
        </w:rPr>
      </w:pPr>
    </w:p>
    <w:p w14:paraId="3887CC11" w14:textId="2F09FA63" w:rsidR="001A0BB3" w:rsidRPr="002C1F8B" w:rsidRDefault="000C1B9A" w:rsidP="00785798">
      <w:pPr>
        <w:widowControl w:val="0"/>
        <w:numPr>
          <w:ilvl w:val="1"/>
          <w:numId w:val="21"/>
        </w:numPr>
        <w:tabs>
          <w:tab w:val="num" w:pos="-153"/>
        </w:tabs>
        <w:outlineLvl w:val="1"/>
      </w:pPr>
      <w:r>
        <w:t>US $</w:t>
      </w:r>
      <w:r w:rsidR="001A0BB3" w:rsidRPr="002C1F8B">
        <w:t>XX</w:t>
      </w:r>
      <w:r w:rsidR="001A0BB3" w:rsidRPr="002C1F8B">
        <w:rPr>
          <w:lang w:val="en-CA" w:eastAsia="en-CA"/>
        </w:rPr>
        <w:t xml:space="preserve"> </w:t>
      </w:r>
      <w:r w:rsidR="001A0BB3" w:rsidRPr="002C1F8B">
        <w:t xml:space="preserve">(including agency support costs) against the balance of the bilateral contribution of the Government of France for </w:t>
      </w:r>
      <w:r w:rsidR="007A72DD">
        <w:t xml:space="preserve">2020; </w:t>
      </w:r>
    </w:p>
    <w:p w14:paraId="4CAC6ED5" w14:textId="77777777" w:rsidR="001A0BB3" w:rsidRPr="00785798" w:rsidRDefault="001A0BB3" w:rsidP="00785798">
      <w:pPr>
        <w:pStyle w:val="ListParagraph"/>
        <w:rPr>
          <w:sz w:val="18"/>
          <w:szCs w:val="18"/>
        </w:rPr>
      </w:pPr>
    </w:p>
    <w:p w14:paraId="0E24C63C" w14:textId="7F6B5E0C" w:rsidR="009827FC" w:rsidRDefault="000C1B9A" w:rsidP="00785798">
      <w:pPr>
        <w:pStyle w:val="Heading2"/>
        <w:spacing w:after="0"/>
      </w:pPr>
      <w:r>
        <w:t>US $</w:t>
      </w:r>
      <w:r w:rsidR="009827FC" w:rsidRPr="002C1F8B">
        <w:t>XX (including agency support costs) against the balance of the bilateral contribution of the Gove</w:t>
      </w:r>
      <w:r w:rsidR="007A72DD">
        <w:t>rnment of Germany for 2018-2020; and</w:t>
      </w:r>
    </w:p>
    <w:p w14:paraId="279503E4" w14:textId="77777777" w:rsidR="00785798" w:rsidRPr="00785798" w:rsidRDefault="00785798" w:rsidP="00785798">
      <w:pPr>
        <w:rPr>
          <w:sz w:val="18"/>
          <w:szCs w:val="18"/>
        </w:rPr>
      </w:pPr>
    </w:p>
    <w:p w14:paraId="62D41B05" w14:textId="158E3844" w:rsidR="00785798" w:rsidRPr="00785798" w:rsidRDefault="000C1B9A" w:rsidP="00760E98">
      <w:pPr>
        <w:pStyle w:val="Heading2"/>
        <w:spacing w:after="0"/>
      </w:pPr>
      <w:r>
        <w:t>US $</w:t>
      </w:r>
      <w:r w:rsidR="001A0BB3" w:rsidRPr="002C1F8B">
        <w:t xml:space="preserve">XX (including agency support costs) against the balance of the bilateral contribution of the Government of </w:t>
      </w:r>
      <w:r w:rsidR="009827FC" w:rsidRPr="002C1F8B">
        <w:t>Japan</w:t>
      </w:r>
      <w:r w:rsidR="001A0BB3" w:rsidRPr="002C1F8B">
        <w:t xml:space="preserve"> for 2020.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A0BB3" w14:paraId="296CC29A" w14:textId="77777777" w:rsidTr="001A0BB3">
        <w:tc>
          <w:tcPr>
            <w:tcW w:w="1871" w:type="dxa"/>
          </w:tcPr>
          <w:p w14:paraId="79A2D318" w14:textId="77777777" w:rsidR="001A0BB3" w:rsidRDefault="001A0BB3"/>
        </w:tc>
        <w:tc>
          <w:tcPr>
            <w:tcW w:w="1872" w:type="dxa"/>
          </w:tcPr>
          <w:p w14:paraId="7689276B" w14:textId="77777777" w:rsidR="001A0BB3" w:rsidRDefault="001A0BB3"/>
        </w:tc>
        <w:tc>
          <w:tcPr>
            <w:tcW w:w="1872" w:type="dxa"/>
            <w:tcBorders>
              <w:top w:val="nil"/>
              <w:left w:val="nil"/>
              <w:bottom w:val="single" w:sz="4" w:space="0" w:color="auto"/>
              <w:right w:val="nil"/>
            </w:tcBorders>
          </w:tcPr>
          <w:p w14:paraId="06BA1CB3" w14:textId="77777777" w:rsidR="001A0BB3" w:rsidRPr="00785798" w:rsidRDefault="001A0BB3">
            <w:pPr>
              <w:rPr>
                <w:sz w:val="32"/>
                <w:szCs w:val="32"/>
              </w:rPr>
            </w:pPr>
          </w:p>
        </w:tc>
        <w:tc>
          <w:tcPr>
            <w:tcW w:w="1872" w:type="dxa"/>
          </w:tcPr>
          <w:p w14:paraId="2CEBB700" w14:textId="77777777" w:rsidR="001A0BB3" w:rsidRDefault="001A0BB3"/>
        </w:tc>
        <w:tc>
          <w:tcPr>
            <w:tcW w:w="1873" w:type="dxa"/>
          </w:tcPr>
          <w:p w14:paraId="69D848C6" w14:textId="77777777" w:rsidR="001A0BB3" w:rsidRDefault="001A0BB3"/>
        </w:tc>
      </w:tr>
    </w:tbl>
    <w:p w14:paraId="71C2501C" w14:textId="77777777" w:rsidR="00E85409" w:rsidRPr="00BB2764" w:rsidRDefault="00E85409" w:rsidP="00785798">
      <w:pPr>
        <w:rPr>
          <w:lang w:val="en-CA"/>
        </w:rPr>
      </w:pPr>
    </w:p>
    <w:sectPr w:rsidR="00E85409" w:rsidRPr="00BB276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373779" w14:textId="77777777" w:rsidR="001A0BB3" w:rsidRDefault="001A0BB3" w:rsidP="004A504B">
      <w:r>
        <w:separator/>
      </w:r>
    </w:p>
  </w:endnote>
  <w:endnote w:type="continuationSeparator" w:id="0">
    <w:p w14:paraId="54C59243" w14:textId="77777777" w:rsidR="001A0BB3" w:rsidRDefault="001A0BB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22098" w14:textId="6D4B7E94" w:rsidR="00DC6A10" w:rsidRPr="0033525D" w:rsidRDefault="00BC2495">
    <w:pPr>
      <w:jc w:val="center"/>
    </w:pPr>
    <w:r>
      <w:fldChar w:fldCharType="begin"/>
    </w:r>
    <w:r w:rsidR="00851352">
      <w:instrText xml:space="preserve"> PAGE </w:instrText>
    </w:r>
    <w:r>
      <w:fldChar w:fldCharType="separate"/>
    </w:r>
    <w:r w:rsidR="00550F2A">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068C0" w14:textId="42FA2A29" w:rsidR="00DC6A10" w:rsidRPr="0033525D" w:rsidRDefault="00BC2495">
    <w:pPr>
      <w:jc w:val="center"/>
    </w:pPr>
    <w:r>
      <w:fldChar w:fldCharType="begin"/>
    </w:r>
    <w:r w:rsidR="00851352">
      <w:instrText xml:space="preserve"> PAGE </w:instrText>
    </w:r>
    <w:r>
      <w:fldChar w:fldCharType="separate"/>
    </w:r>
    <w:r w:rsidR="00550F2A">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2C37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2C2969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F4917" w14:textId="77777777" w:rsidR="001A0BB3" w:rsidRDefault="001A0BB3" w:rsidP="004A504B">
      <w:r>
        <w:separator/>
      </w:r>
    </w:p>
  </w:footnote>
  <w:footnote w:type="continuationSeparator" w:id="0">
    <w:p w14:paraId="3DD3AEDF" w14:textId="77777777" w:rsidR="001A0BB3" w:rsidRDefault="001A0BB3" w:rsidP="004A504B">
      <w:r>
        <w:continuationSeparator/>
      </w:r>
    </w:p>
  </w:footnote>
  <w:footnote w:id="1">
    <w:p w14:paraId="48B8727E" w14:textId="77777777" w:rsidR="006E126D" w:rsidRPr="006E126D" w:rsidRDefault="006E126D">
      <w:pPr>
        <w:pStyle w:val="FootnoteText"/>
        <w:rPr>
          <w:lang w:val="en-CA"/>
        </w:rPr>
      </w:pPr>
      <w:r>
        <w:rPr>
          <w:rStyle w:val="FootnoteReference"/>
        </w:rPr>
        <w:footnoteRef/>
      </w:r>
      <w:r>
        <w:t xml:space="preserve"> </w:t>
      </w:r>
      <w:r w:rsidRPr="00692D14">
        <w:t>Due to coronavirus disease (COVID-19)</w:t>
      </w:r>
    </w:p>
  </w:footnote>
  <w:footnote w:id="2">
    <w:p w14:paraId="2A4F53F1" w14:textId="77777777" w:rsidR="00BA6902" w:rsidRPr="00AF6952" w:rsidRDefault="00BA6902" w:rsidP="00BA6902">
      <w:pPr>
        <w:pStyle w:val="FootnoteText"/>
        <w:rPr>
          <w:lang w:val="en-US"/>
        </w:rPr>
      </w:pPr>
      <w:r>
        <w:rPr>
          <w:rStyle w:val="FootnoteReference"/>
        </w:rPr>
        <w:footnoteRef/>
      </w:r>
      <w:r>
        <w:t xml:space="preserve"> </w:t>
      </w:r>
      <w:r>
        <w:rPr>
          <w:lang w:val="en-US"/>
        </w:rPr>
        <w:t>Decision 79/46(c)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22218" w14:textId="77777777" w:rsidR="00DC6A10" w:rsidRPr="0033525D" w:rsidRDefault="0008501E">
    <w:r>
      <w:fldChar w:fldCharType="begin"/>
    </w:r>
    <w:r>
      <w:instrText xml:space="preserve"> DOCPROPERTY "Document number"  \* MERGEFORMAT </w:instrText>
    </w:r>
    <w:r>
      <w:fldChar w:fldCharType="separate"/>
    </w:r>
    <w:r w:rsidR="001A0BB3">
      <w:t>UNEP/</w:t>
    </w:r>
    <w:proofErr w:type="spellStart"/>
    <w:r w:rsidR="001A0BB3">
      <w:t>OzL.Pro</w:t>
    </w:r>
    <w:proofErr w:type="spellEnd"/>
    <w:r w:rsidR="001A0BB3">
      <w:t>/</w:t>
    </w:r>
    <w:proofErr w:type="spellStart"/>
    <w:r w:rsidR="001A0BB3">
      <w:t>ExCom</w:t>
    </w:r>
    <w:proofErr w:type="spellEnd"/>
    <w:r w:rsidR="001A0BB3">
      <w:t>/86/32</w:t>
    </w:r>
    <w:r>
      <w:fldChar w:fldCharType="end"/>
    </w:r>
  </w:p>
  <w:p w14:paraId="5972C73D" w14:textId="77777777" w:rsidR="00DC6A10" w:rsidRPr="0033525D" w:rsidRDefault="00DC6A10"/>
  <w:p w14:paraId="235244C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DB400" w14:textId="77777777" w:rsidR="00DC6A10" w:rsidRPr="0033525D" w:rsidRDefault="0008501E">
    <w:pPr>
      <w:jc w:val="right"/>
    </w:pPr>
    <w:r>
      <w:fldChar w:fldCharType="begin"/>
    </w:r>
    <w:r>
      <w:instrText xml:space="preserve"> DOCPROPERTY "Document number"  \* MERGEFORMAT </w:instrText>
    </w:r>
    <w:r>
      <w:fldChar w:fldCharType="separate"/>
    </w:r>
    <w:r w:rsidR="001A0BB3">
      <w:t>UNEP/</w:t>
    </w:r>
    <w:proofErr w:type="spellStart"/>
    <w:r w:rsidR="001A0BB3">
      <w:t>OzL.Pro</w:t>
    </w:r>
    <w:proofErr w:type="spellEnd"/>
    <w:r w:rsidR="001A0BB3">
      <w:t>/</w:t>
    </w:r>
    <w:proofErr w:type="spellStart"/>
    <w:r w:rsidR="001A0BB3">
      <w:t>ExCom</w:t>
    </w:r>
    <w:proofErr w:type="spellEnd"/>
    <w:r w:rsidR="001A0BB3">
      <w:t>/86/32</w:t>
    </w:r>
    <w:r>
      <w:fldChar w:fldCharType="end"/>
    </w:r>
  </w:p>
  <w:p w14:paraId="421F1D3F" w14:textId="77777777" w:rsidR="00DC6A10" w:rsidRPr="0033525D" w:rsidRDefault="00DC6A10"/>
  <w:p w14:paraId="3EB1CB0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2A0EEE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1A0BB3"/>
    <w:rsid w:val="00000FED"/>
    <w:rsid w:val="0000434E"/>
    <w:rsid w:val="000211A9"/>
    <w:rsid w:val="00024835"/>
    <w:rsid w:val="00031260"/>
    <w:rsid w:val="0003681A"/>
    <w:rsid w:val="000372B7"/>
    <w:rsid w:val="00047206"/>
    <w:rsid w:val="0004778D"/>
    <w:rsid w:val="00050F6E"/>
    <w:rsid w:val="000528E3"/>
    <w:rsid w:val="00061EC2"/>
    <w:rsid w:val="00080ED0"/>
    <w:rsid w:val="0008501E"/>
    <w:rsid w:val="00085B8F"/>
    <w:rsid w:val="000869C4"/>
    <w:rsid w:val="00090481"/>
    <w:rsid w:val="000A3826"/>
    <w:rsid w:val="000A6C26"/>
    <w:rsid w:val="000C1B9A"/>
    <w:rsid w:val="000D1E07"/>
    <w:rsid w:val="000D52A4"/>
    <w:rsid w:val="000E07BC"/>
    <w:rsid w:val="000F1CD4"/>
    <w:rsid w:val="000F4103"/>
    <w:rsid w:val="000F70A7"/>
    <w:rsid w:val="00100F6B"/>
    <w:rsid w:val="00113CCA"/>
    <w:rsid w:val="00117CC4"/>
    <w:rsid w:val="00122F25"/>
    <w:rsid w:val="00135980"/>
    <w:rsid w:val="00164719"/>
    <w:rsid w:val="00166FC4"/>
    <w:rsid w:val="001677AC"/>
    <w:rsid w:val="00180482"/>
    <w:rsid w:val="001804EA"/>
    <w:rsid w:val="00190A61"/>
    <w:rsid w:val="00196DFA"/>
    <w:rsid w:val="001A0BB3"/>
    <w:rsid w:val="001A3342"/>
    <w:rsid w:val="001A3E3D"/>
    <w:rsid w:val="001A7049"/>
    <w:rsid w:val="001B1E40"/>
    <w:rsid w:val="001C764E"/>
    <w:rsid w:val="001E1052"/>
    <w:rsid w:val="001E21B1"/>
    <w:rsid w:val="001E2F93"/>
    <w:rsid w:val="001E3089"/>
    <w:rsid w:val="001E4554"/>
    <w:rsid w:val="001E61E5"/>
    <w:rsid w:val="001F2159"/>
    <w:rsid w:val="001F640B"/>
    <w:rsid w:val="001F7EB1"/>
    <w:rsid w:val="00201975"/>
    <w:rsid w:val="00210B8B"/>
    <w:rsid w:val="00214863"/>
    <w:rsid w:val="002156B4"/>
    <w:rsid w:val="00224FCD"/>
    <w:rsid w:val="0023069C"/>
    <w:rsid w:val="00240A46"/>
    <w:rsid w:val="00242A8B"/>
    <w:rsid w:val="00253222"/>
    <w:rsid w:val="00262847"/>
    <w:rsid w:val="00281BB2"/>
    <w:rsid w:val="002A39B7"/>
    <w:rsid w:val="002B254E"/>
    <w:rsid w:val="002B72E9"/>
    <w:rsid w:val="002C181F"/>
    <w:rsid w:val="002C1F8B"/>
    <w:rsid w:val="002C7998"/>
    <w:rsid w:val="002D3A4C"/>
    <w:rsid w:val="002D7C46"/>
    <w:rsid w:val="002E7AB5"/>
    <w:rsid w:val="002F1E53"/>
    <w:rsid w:val="002F2CAA"/>
    <w:rsid w:val="0030052C"/>
    <w:rsid w:val="00320B0D"/>
    <w:rsid w:val="0032688E"/>
    <w:rsid w:val="003306E1"/>
    <w:rsid w:val="003320E4"/>
    <w:rsid w:val="0033525D"/>
    <w:rsid w:val="00335704"/>
    <w:rsid w:val="003414F3"/>
    <w:rsid w:val="003443A5"/>
    <w:rsid w:val="0035613E"/>
    <w:rsid w:val="00363EE9"/>
    <w:rsid w:val="0037575A"/>
    <w:rsid w:val="00376128"/>
    <w:rsid w:val="0037742E"/>
    <w:rsid w:val="00377D56"/>
    <w:rsid w:val="0038245A"/>
    <w:rsid w:val="003840E6"/>
    <w:rsid w:val="00385CFC"/>
    <w:rsid w:val="0039337A"/>
    <w:rsid w:val="003A3189"/>
    <w:rsid w:val="003A3CA7"/>
    <w:rsid w:val="003B04A5"/>
    <w:rsid w:val="003B33BD"/>
    <w:rsid w:val="003B569D"/>
    <w:rsid w:val="003C0FE0"/>
    <w:rsid w:val="003C3C0E"/>
    <w:rsid w:val="003D42A6"/>
    <w:rsid w:val="003D4F21"/>
    <w:rsid w:val="003D4FAC"/>
    <w:rsid w:val="003E7906"/>
    <w:rsid w:val="003F3C50"/>
    <w:rsid w:val="00400EF9"/>
    <w:rsid w:val="00406A6A"/>
    <w:rsid w:val="00406B22"/>
    <w:rsid w:val="004328A7"/>
    <w:rsid w:val="00434C74"/>
    <w:rsid w:val="0045660A"/>
    <w:rsid w:val="00456EB4"/>
    <w:rsid w:val="00464B53"/>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177D0"/>
    <w:rsid w:val="005220ED"/>
    <w:rsid w:val="00533796"/>
    <w:rsid w:val="00537343"/>
    <w:rsid w:val="00550F2A"/>
    <w:rsid w:val="00555D75"/>
    <w:rsid w:val="00560DF0"/>
    <w:rsid w:val="0056759C"/>
    <w:rsid w:val="00591411"/>
    <w:rsid w:val="00592FA5"/>
    <w:rsid w:val="005930BD"/>
    <w:rsid w:val="0059513E"/>
    <w:rsid w:val="005A6D9F"/>
    <w:rsid w:val="005B48FF"/>
    <w:rsid w:val="005D363F"/>
    <w:rsid w:val="00604C15"/>
    <w:rsid w:val="006158D5"/>
    <w:rsid w:val="00625559"/>
    <w:rsid w:val="00625D83"/>
    <w:rsid w:val="006304AC"/>
    <w:rsid w:val="006448FB"/>
    <w:rsid w:val="006623E7"/>
    <w:rsid w:val="00662B80"/>
    <w:rsid w:val="00670043"/>
    <w:rsid w:val="00670F6C"/>
    <w:rsid w:val="006852C7"/>
    <w:rsid w:val="006852CE"/>
    <w:rsid w:val="00692D14"/>
    <w:rsid w:val="006A6282"/>
    <w:rsid w:val="006B65C7"/>
    <w:rsid w:val="006C1727"/>
    <w:rsid w:val="006C32FD"/>
    <w:rsid w:val="006C39CE"/>
    <w:rsid w:val="006D0FCC"/>
    <w:rsid w:val="006D21F5"/>
    <w:rsid w:val="006E126D"/>
    <w:rsid w:val="006E1FC3"/>
    <w:rsid w:val="006F79A0"/>
    <w:rsid w:val="0070175D"/>
    <w:rsid w:val="00704CE9"/>
    <w:rsid w:val="0070616B"/>
    <w:rsid w:val="00706295"/>
    <w:rsid w:val="00706FDA"/>
    <w:rsid w:val="00711F9A"/>
    <w:rsid w:val="00713810"/>
    <w:rsid w:val="007303A5"/>
    <w:rsid w:val="00730B3E"/>
    <w:rsid w:val="0073420B"/>
    <w:rsid w:val="00736C41"/>
    <w:rsid w:val="0074760E"/>
    <w:rsid w:val="00754ABA"/>
    <w:rsid w:val="00785798"/>
    <w:rsid w:val="007A1546"/>
    <w:rsid w:val="007A228C"/>
    <w:rsid w:val="007A368E"/>
    <w:rsid w:val="007A5868"/>
    <w:rsid w:val="007A72DD"/>
    <w:rsid w:val="007B04CE"/>
    <w:rsid w:val="007B453C"/>
    <w:rsid w:val="007B6871"/>
    <w:rsid w:val="007B7A2F"/>
    <w:rsid w:val="007C3D33"/>
    <w:rsid w:val="007D294A"/>
    <w:rsid w:val="007D47D2"/>
    <w:rsid w:val="007D6EC0"/>
    <w:rsid w:val="007D7E1D"/>
    <w:rsid w:val="007F0D36"/>
    <w:rsid w:val="00831979"/>
    <w:rsid w:val="0084095D"/>
    <w:rsid w:val="00851352"/>
    <w:rsid w:val="00857077"/>
    <w:rsid w:val="00863230"/>
    <w:rsid w:val="00865BD0"/>
    <w:rsid w:val="008717D8"/>
    <w:rsid w:val="0087215C"/>
    <w:rsid w:val="00875D25"/>
    <w:rsid w:val="00880E35"/>
    <w:rsid w:val="00882B34"/>
    <w:rsid w:val="00885C86"/>
    <w:rsid w:val="008875FE"/>
    <w:rsid w:val="00887F8E"/>
    <w:rsid w:val="00896234"/>
    <w:rsid w:val="00897E43"/>
    <w:rsid w:val="008C5738"/>
    <w:rsid w:val="008C7EAD"/>
    <w:rsid w:val="008D0CFE"/>
    <w:rsid w:val="008D6152"/>
    <w:rsid w:val="008F0F81"/>
    <w:rsid w:val="008F27BF"/>
    <w:rsid w:val="008F705F"/>
    <w:rsid w:val="0091139C"/>
    <w:rsid w:val="009142EC"/>
    <w:rsid w:val="009154C3"/>
    <w:rsid w:val="00917792"/>
    <w:rsid w:val="00923540"/>
    <w:rsid w:val="00926767"/>
    <w:rsid w:val="009361D5"/>
    <w:rsid w:val="009428A4"/>
    <w:rsid w:val="00954BA1"/>
    <w:rsid w:val="009659F4"/>
    <w:rsid w:val="009670FE"/>
    <w:rsid w:val="00970D60"/>
    <w:rsid w:val="00973090"/>
    <w:rsid w:val="009827FC"/>
    <w:rsid w:val="009839A5"/>
    <w:rsid w:val="00991C3B"/>
    <w:rsid w:val="0099390E"/>
    <w:rsid w:val="009947A0"/>
    <w:rsid w:val="009960E5"/>
    <w:rsid w:val="009A06F1"/>
    <w:rsid w:val="009A6537"/>
    <w:rsid w:val="009A7ADC"/>
    <w:rsid w:val="009C19B7"/>
    <w:rsid w:val="009C5ABB"/>
    <w:rsid w:val="009D7C51"/>
    <w:rsid w:val="009E196C"/>
    <w:rsid w:val="009F36BF"/>
    <w:rsid w:val="00A111B6"/>
    <w:rsid w:val="00A22678"/>
    <w:rsid w:val="00A26D27"/>
    <w:rsid w:val="00A376EE"/>
    <w:rsid w:val="00A37AFF"/>
    <w:rsid w:val="00A42A99"/>
    <w:rsid w:val="00A46169"/>
    <w:rsid w:val="00A5151A"/>
    <w:rsid w:val="00A57E0A"/>
    <w:rsid w:val="00A66269"/>
    <w:rsid w:val="00A80A94"/>
    <w:rsid w:val="00A823F6"/>
    <w:rsid w:val="00A84F8B"/>
    <w:rsid w:val="00A8719E"/>
    <w:rsid w:val="00A9009A"/>
    <w:rsid w:val="00A9092F"/>
    <w:rsid w:val="00A97198"/>
    <w:rsid w:val="00AA0A89"/>
    <w:rsid w:val="00AA6429"/>
    <w:rsid w:val="00AB6ED6"/>
    <w:rsid w:val="00AC01AA"/>
    <w:rsid w:val="00AC4F72"/>
    <w:rsid w:val="00AF6560"/>
    <w:rsid w:val="00AF741A"/>
    <w:rsid w:val="00B01ADB"/>
    <w:rsid w:val="00B04161"/>
    <w:rsid w:val="00B056F9"/>
    <w:rsid w:val="00B11E3D"/>
    <w:rsid w:val="00B17E82"/>
    <w:rsid w:val="00B450F3"/>
    <w:rsid w:val="00B4575A"/>
    <w:rsid w:val="00B575BA"/>
    <w:rsid w:val="00B71608"/>
    <w:rsid w:val="00B76429"/>
    <w:rsid w:val="00B766AE"/>
    <w:rsid w:val="00B956D4"/>
    <w:rsid w:val="00B97446"/>
    <w:rsid w:val="00BA540E"/>
    <w:rsid w:val="00BA6902"/>
    <w:rsid w:val="00BA7432"/>
    <w:rsid w:val="00BB2764"/>
    <w:rsid w:val="00BC1AA0"/>
    <w:rsid w:val="00BC2495"/>
    <w:rsid w:val="00BC4FCE"/>
    <w:rsid w:val="00BC7EB9"/>
    <w:rsid w:val="00BD2643"/>
    <w:rsid w:val="00BD3667"/>
    <w:rsid w:val="00BD4FFD"/>
    <w:rsid w:val="00BD56B1"/>
    <w:rsid w:val="00BD6558"/>
    <w:rsid w:val="00BE40DC"/>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4DBE"/>
    <w:rsid w:val="00CB0316"/>
    <w:rsid w:val="00CB0B11"/>
    <w:rsid w:val="00CB1DB6"/>
    <w:rsid w:val="00CB426A"/>
    <w:rsid w:val="00CB5354"/>
    <w:rsid w:val="00CC3C9E"/>
    <w:rsid w:val="00CC6A14"/>
    <w:rsid w:val="00CC70A3"/>
    <w:rsid w:val="00CD1EE2"/>
    <w:rsid w:val="00CD4442"/>
    <w:rsid w:val="00CD53C3"/>
    <w:rsid w:val="00CD574E"/>
    <w:rsid w:val="00CE09FD"/>
    <w:rsid w:val="00CE4C22"/>
    <w:rsid w:val="00CF41EC"/>
    <w:rsid w:val="00CF5D04"/>
    <w:rsid w:val="00D04DE4"/>
    <w:rsid w:val="00D063F1"/>
    <w:rsid w:val="00D14F22"/>
    <w:rsid w:val="00D272B3"/>
    <w:rsid w:val="00D457CD"/>
    <w:rsid w:val="00D4741C"/>
    <w:rsid w:val="00D57918"/>
    <w:rsid w:val="00D670EE"/>
    <w:rsid w:val="00D73DC6"/>
    <w:rsid w:val="00D74C1A"/>
    <w:rsid w:val="00D754C1"/>
    <w:rsid w:val="00D77393"/>
    <w:rsid w:val="00D77A35"/>
    <w:rsid w:val="00D81B3E"/>
    <w:rsid w:val="00D83D35"/>
    <w:rsid w:val="00D90C70"/>
    <w:rsid w:val="00D90E49"/>
    <w:rsid w:val="00D96ADE"/>
    <w:rsid w:val="00DA0CE2"/>
    <w:rsid w:val="00DC6A10"/>
    <w:rsid w:val="00DE657E"/>
    <w:rsid w:val="00DF4704"/>
    <w:rsid w:val="00DF78A9"/>
    <w:rsid w:val="00E024AA"/>
    <w:rsid w:val="00E15C77"/>
    <w:rsid w:val="00E250F1"/>
    <w:rsid w:val="00E3550D"/>
    <w:rsid w:val="00E424E6"/>
    <w:rsid w:val="00E52838"/>
    <w:rsid w:val="00E614E0"/>
    <w:rsid w:val="00E63E77"/>
    <w:rsid w:val="00E73F7F"/>
    <w:rsid w:val="00E85409"/>
    <w:rsid w:val="00EA429F"/>
    <w:rsid w:val="00EA4F9E"/>
    <w:rsid w:val="00EA63CA"/>
    <w:rsid w:val="00EA6D3B"/>
    <w:rsid w:val="00EB00AD"/>
    <w:rsid w:val="00EB11EB"/>
    <w:rsid w:val="00EB136C"/>
    <w:rsid w:val="00EB480E"/>
    <w:rsid w:val="00EB4ECF"/>
    <w:rsid w:val="00EB5EC6"/>
    <w:rsid w:val="00EB7FC9"/>
    <w:rsid w:val="00EC6389"/>
    <w:rsid w:val="00ED27E8"/>
    <w:rsid w:val="00ED7137"/>
    <w:rsid w:val="00EE2D62"/>
    <w:rsid w:val="00EE697E"/>
    <w:rsid w:val="00EF06EA"/>
    <w:rsid w:val="00F21088"/>
    <w:rsid w:val="00F327E7"/>
    <w:rsid w:val="00F35746"/>
    <w:rsid w:val="00F447C7"/>
    <w:rsid w:val="00F459B4"/>
    <w:rsid w:val="00F5211B"/>
    <w:rsid w:val="00F554A9"/>
    <w:rsid w:val="00F716FD"/>
    <w:rsid w:val="00F80355"/>
    <w:rsid w:val="00F87C43"/>
    <w:rsid w:val="00FB0C81"/>
    <w:rsid w:val="00FB3940"/>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00A54"/>
  <w15:docId w15:val="{DA437CEB-7D4D-4F37-8471-5B9477950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21"/>
      </w:numPr>
      <w:spacing w:after="240"/>
      <w:outlineLvl w:val="2"/>
    </w:pPr>
  </w:style>
  <w:style w:type="paragraph" w:styleId="Heading4">
    <w:name w:val="heading 4"/>
    <w:aliases w:val="Heading 11,para 4,Título 41,heading 4,Heading 41"/>
    <w:basedOn w:val="Normal"/>
    <w:next w:val="Heading9"/>
    <w:uiPriority w:val="9"/>
    <w:semiHidden/>
    <w:qFormat/>
    <w:rsid w:val="007B6871"/>
    <w:pPr>
      <w:keepNext/>
      <w:numPr>
        <w:ilvl w:val="3"/>
        <w:numId w:val="2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semiHidden/>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1A0BB3"/>
    <w:rPr>
      <w:sz w:val="22"/>
      <w:szCs w:val="22"/>
      <w:lang w:val="en-GB"/>
    </w:rPr>
  </w:style>
  <w:style w:type="paragraph" w:styleId="ListParagraph">
    <w:name w:val="List Paragraph"/>
    <w:basedOn w:val="Normal"/>
    <w:uiPriority w:val="34"/>
    <w:qFormat/>
    <w:rsid w:val="001A0B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653017">
      <w:bodyDiv w:val="1"/>
      <w:marLeft w:val="0"/>
      <w:marRight w:val="0"/>
      <w:marTop w:val="0"/>
      <w:marBottom w:val="0"/>
      <w:divBdr>
        <w:top w:val="none" w:sz="0" w:space="0" w:color="auto"/>
        <w:left w:val="none" w:sz="0" w:space="0" w:color="auto"/>
        <w:bottom w:val="none" w:sz="0" w:space="0" w:color="auto"/>
        <w:right w:val="none" w:sz="0" w:space="0" w:color="auto"/>
      </w:divBdr>
    </w:div>
    <w:div w:id="391195391">
      <w:bodyDiv w:val="1"/>
      <w:marLeft w:val="0"/>
      <w:marRight w:val="0"/>
      <w:marTop w:val="0"/>
      <w:marBottom w:val="0"/>
      <w:divBdr>
        <w:top w:val="none" w:sz="0" w:space="0" w:color="auto"/>
        <w:left w:val="none" w:sz="0" w:space="0" w:color="auto"/>
        <w:bottom w:val="none" w:sz="0" w:space="0" w:color="auto"/>
        <w:right w:val="none" w:sz="0" w:space="0" w:color="auto"/>
      </w:divBdr>
    </w:div>
    <w:div w:id="15415559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6837432">
      <w:bodyDiv w:val="1"/>
      <w:marLeft w:val="0"/>
      <w:marRight w:val="0"/>
      <w:marTop w:val="0"/>
      <w:marBottom w:val="0"/>
      <w:divBdr>
        <w:top w:val="none" w:sz="0" w:space="0" w:color="auto"/>
        <w:left w:val="none" w:sz="0" w:space="0" w:color="auto"/>
        <w:bottom w:val="none" w:sz="0" w:space="0" w:color="auto"/>
        <w:right w:val="none" w:sz="0" w:space="0" w:color="auto"/>
      </w:divBdr>
    </w:div>
    <w:div w:id="194217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UNEP/OzL.Pro/ExCom/86/32</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D6231051-7DBA-484D-B508-D1065EA4A8A8}"/>
</file>

<file path=customXml/itemProps2.xml><?xml version="1.0" encoding="utf-8"?>
<ds:datastoreItem xmlns:ds="http://schemas.openxmlformats.org/officeDocument/2006/customXml" ds:itemID="{9D14368D-6072-4900-AC6B-36B57B96C433}"/>
</file>

<file path=customXml/itemProps3.xml><?xml version="1.0" encoding="utf-8"?>
<ds:datastoreItem xmlns:ds="http://schemas.openxmlformats.org/officeDocument/2006/customXml" ds:itemID="{E5C6D27D-F498-450E-999F-C6E43D5E9293}"/>
</file>

<file path=customXml/itemProps4.xml><?xml version="1.0" encoding="utf-8"?>
<ds:datastoreItem xmlns:ds="http://schemas.openxmlformats.org/officeDocument/2006/customXml" ds:itemID="{24DE4C46-1810-4AFD-8B1A-A3105488CC6B}"/>
</file>

<file path=docProps/app.xml><?xml version="1.0" encoding="utf-8"?>
<Properties xmlns="http://schemas.openxmlformats.org/officeDocument/2006/extended-properties" xmlns:vt="http://schemas.openxmlformats.org/officeDocument/2006/docPropsVTypes">
  <Template>Normal</Template>
  <TotalTime>1</TotalTime>
  <Pages>4</Pages>
  <Words>1148</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Botheina Bendahmane</dc:creator>
  <cp:lastModifiedBy>Anthoula Dounavis</cp:lastModifiedBy>
  <cp:revision>3</cp:revision>
  <cp:lastPrinted>2001-05-26T16:40:00Z</cp:lastPrinted>
  <dcterms:created xsi:type="dcterms:W3CDTF">2020-11-04T21:25:00Z</dcterms:created>
  <dcterms:modified xsi:type="dcterms:W3CDTF">2020-11-05T14:10:00Z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UNEP/OzL.Pro/ExCom/86/32</vt:lpwstr>
  </property>
  <property fmtid="{D5CDD505-2E9C-101B-9397-08002B2CF9AE}" pid="3" name="Revision date">
    <vt:lpwstr>11/05/2020</vt:lpwstr>
  </property>
  <property fmtid="{D5CDD505-2E9C-101B-9397-08002B2CF9AE}" pid="4" name="ContentTypeId">
    <vt:lpwstr>0x0101005AF33A4CB358354C9EC302DF0A113603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