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14:paraId="45B5A1AF" w14:textId="77777777">
        <w:trPr>
          <w:trHeight w:val="720"/>
        </w:trPr>
        <w:tc>
          <w:tcPr>
            <w:tcW w:w="7061" w:type="dxa"/>
            <w:gridSpan w:val="2"/>
            <w:tcBorders>
              <w:bottom w:val="single" w:sz="18" w:space="0" w:color="auto"/>
            </w:tcBorders>
          </w:tcPr>
          <w:p w14:paraId="17C083B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F88F1F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3B79AAC"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48FDBC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08914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68D66C1C" wp14:editId="04FE4E89">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B178183" wp14:editId="3FD04A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7BB82A1"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F8F28C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21CA01B" w14:textId="77777777" w:rsidR="00441083" w:rsidRDefault="00E60D9C">
            <w:pPr>
              <w:rPr>
                <w:rFonts w:ascii="Univers" w:hAnsi="Univers"/>
                <w:b/>
                <w:sz w:val="32"/>
                <w:lang w:val="fr-CA"/>
              </w:rPr>
            </w:pPr>
            <w:r>
              <w:rPr>
                <w:rFonts w:ascii="Univers" w:hAnsi="Univers"/>
                <w:b/>
                <w:sz w:val="32"/>
                <w:lang w:val="fr-CA"/>
              </w:rPr>
              <w:t>Nations Unies pour</w:t>
            </w:r>
          </w:p>
          <w:p w14:paraId="3F36F3AA" w14:textId="77777777" w:rsidR="00441083" w:rsidRDefault="00E60D9C">
            <w:pPr>
              <w:rPr>
                <w:rFonts w:ascii="Univers" w:hAnsi="Univers"/>
                <w:b/>
                <w:sz w:val="32"/>
                <w:lang w:val="fr-CA"/>
              </w:rPr>
            </w:pPr>
            <w:r>
              <w:rPr>
                <w:rFonts w:ascii="Univers" w:hAnsi="Univers"/>
                <w:b/>
                <w:sz w:val="32"/>
                <w:lang w:val="fr-CA"/>
              </w:rPr>
              <w:t>l’environnement</w:t>
            </w:r>
          </w:p>
          <w:p w14:paraId="3A2EA204" w14:textId="77777777" w:rsidR="00441083" w:rsidRDefault="00E60D9C">
            <w:pPr>
              <w:spacing w:before="720"/>
              <w:ind w:left="158"/>
            </w:pPr>
            <w:r>
              <w:t xml:space="preserve"> </w:t>
            </w:r>
          </w:p>
        </w:tc>
        <w:tc>
          <w:tcPr>
            <w:tcW w:w="3544" w:type="dxa"/>
            <w:tcBorders>
              <w:top w:val="nil"/>
              <w:left w:val="nil"/>
              <w:bottom w:val="single" w:sz="36" w:space="0" w:color="auto"/>
              <w:right w:val="nil"/>
            </w:tcBorders>
          </w:tcPr>
          <w:p w14:paraId="2A0A4474" w14:textId="77777777" w:rsidR="00441083" w:rsidRDefault="00441083"/>
          <w:p w14:paraId="66F0D72D" w14:textId="77777777" w:rsidR="00441083" w:rsidRPr="00DD3433" w:rsidRDefault="00E60D9C">
            <w:r w:rsidRPr="00DD3433">
              <w:t>Distr.</w:t>
            </w:r>
          </w:p>
          <w:p w14:paraId="407BCCAA" w14:textId="77777777" w:rsidR="00441083" w:rsidRPr="00DD3433" w:rsidRDefault="00E60D9C" w:rsidP="00DD3433">
            <w:r w:rsidRPr="00DD3433">
              <w:t>G</w:t>
            </w:r>
            <w:r w:rsidR="00DD3433" w:rsidRPr="00DD3433">
              <w:t>É</w:t>
            </w:r>
            <w:r w:rsidRPr="00DD3433">
              <w:t>N</w:t>
            </w:r>
            <w:r w:rsidR="00DD3433" w:rsidRPr="00DD3433">
              <w:t>É</w:t>
            </w:r>
            <w:r w:rsidRPr="00DD3433">
              <w:t>RAL</w:t>
            </w:r>
            <w:r w:rsidR="00FF3CF1" w:rsidRPr="00DD3433">
              <w:t>E</w:t>
            </w:r>
          </w:p>
          <w:p w14:paraId="68675E23" w14:textId="77777777" w:rsidR="00441083" w:rsidRPr="00DD3433" w:rsidRDefault="00441083"/>
          <w:p w14:paraId="60935063" w14:textId="77777777" w:rsidR="00441083" w:rsidRPr="00B959CF" w:rsidRDefault="00E60D9C">
            <w:pPr>
              <w:rPr>
                <w:lang w:val="en-CA"/>
              </w:rPr>
            </w:pPr>
            <w:r>
              <w:fldChar w:fldCharType="begin"/>
            </w:r>
            <w:r w:rsidRPr="00B959CF">
              <w:rPr>
                <w:lang w:val="en-CA"/>
              </w:rPr>
              <w:instrText xml:space="preserve"> DOCPROPERTY "Document number"  \* MERGEFORMAT </w:instrText>
            </w:r>
            <w:r>
              <w:fldChar w:fldCharType="separate"/>
            </w:r>
            <w:r w:rsidR="008A72FB" w:rsidRPr="00B959CF">
              <w:rPr>
                <w:lang w:val="en-CA"/>
              </w:rPr>
              <w:t>UNEP/OzL.Pro/ExCom/85/51</w:t>
            </w:r>
            <w:r>
              <w:fldChar w:fldCharType="end"/>
            </w:r>
          </w:p>
          <w:p w14:paraId="0E7FC07B" w14:textId="77777777" w:rsidR="002F0B57" w:rsidRPr="00B959CF" w:rsidRDefault="002F0B57" w:rsidP="000F6C8E">
            <w:pPr>
              <w:rPr>
                <w:lang w:val="en-CA"/>
              </w:rPr>
            </w:pPr>
            <w:r>
              <w:fldChar w:fldCharType="begin"/>
            </w:r>
            <w:r w:rsidRPr="00B959CF">
              <w:rPr>
                <w:lang w:val="en-CA"/>
              </w:rPr>
              <w:instrText xml:space="preserve"> DOCPROPERTY "Revision date" \@ "d MMMM YYYY"  \* MERGEFORMAT </w:instrText>
            </w:r>
            <w:r>
              <w:fldChar w:fldCharType="separate"/>
            </w:r>
            <w:r w:rsidR="008A72FB" w:rsidRPr="00B959CF">
              <w:rPr>
                <w:lang w:val="en-CA"/>
              </w:rPr>
              <w:t>2 mai 2020</w:t>
            </w:r>
            <w:r>
              <w:fldChar w:fldCharType="end"/>
            </w:r>
          </w:p>
          <w:p w14:paraId="5607F258" w14:textId="77777777" w:rsidR="00441083" w:rsidRDefault="00FC5578">
            <w:pPr>
              <w:rPr>
                <w:caps/>
              </w:rPr>
            </w:pPr>
            <w:r w:rsidRPr="00B959CF">
              <w:rPr>
                <w:caps/>
                <w:lang w:val="en-CA"/>
              </w:rPr>
              <w:br/>
            </w:r>
            <w:r w:rsidR="00E60D9C">
              <w:rPr>
                <w:caps/>
              </w:rPr>
              <w:t>FRANÇAIS</w:t>
            </w:r>
          </w:p>
          <w:p w14:paraId="09E8F4A3" w14:textId="77777777" w:rsidR="00441083" w:rsidRDefault="00E60D9C">
            <w:r>
              <w:t xml:space="preserve">ORIGINAL: </w:t>
            </w:r>
            <w:r w:rsidR="0091161A">
              <w:t>ANGLAIS</w:t>
            </w:r>
          </w:p>
        </w:tc>
      </w:tr>
    </w:tbl>
    <w:p w14:paraId="49335A33"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-cin</w:t>
      </w:r>
      <w:r w:rsidR="00AC013C">
        <w:rPr>
          <w:lang w:val="fr-CA"/>
        </w:rPr>
        <w:t>q</w:t>
      </w:r>
      <w:r w:rsidR="009666A1">
        <w:rPr>
          <w:lang w:val="fr-CA"/>
        </w:rPr>
        <w:t>u</w:t>
      </w:r>
      <w:r w:rsidR="004C2C87">
        <w:rPr>
          <w:lang w:val="fr-CA"/>
        </w:rPr>
        <w:t>i</w:t>
      </w:r>
      <w:r w:rsidR="00E54871">
        <w:rPr>
          <w:lang w:val="fr-CA"/>
        </w:rPr>
        <w:t>ème</w:t>
      </w:r>
      <w:r w:rsidR="00FC5578" w:rsidRPr="00FC5578">
        <w:rPr>
          <w:lang w:val="fr-CA"/>
        </w:rPr>
        <w:t xml:space="preserve"> </w:t>
      </w:r>
      <w:r>
        <w:rPr>
          <w:lang w:val="fr-CA"/>
        </w:rPr>
        <w:t>réunion</w:t>
      </w:r>
    </w:p>
    <w:p w14:paraId="521828DF" w14:textId="77777777" w:rsidR="00C27322" w:rsidRDefault="00C27322" w:rsidP="00C27322">
      <w:pPr>
        <w:jc w:val="left"/>
        <w:rPr>
          <w:lang w:val="fr-CA"/>
        </w:rPr>
      </w:pPr>
      <w:r>
        <w:rPr>
          <w:lang w:val="fr-CA"/>
        </w:rPr>
        <w:t>Montr</w:t>
      </w:r>
      <w:r w:rsidRPr="00811EC2">
        <w:rPr>
          <w:lang w:val="fr-CA"/>
        </w:rPr>
        <w:t>é</w:t>
      </w:r>
      <w:r>
        <w:rPr>
          <w:lang w:val="fr-CA"/>
        </w:rPr>
        <w:t>al, 25 – 29 mai 2020</w:t>
      </w:r>
    </w:p>
    <w:p w14:paraId="03E4E4C2" w14:textId="77777777" w:rsidR="00441083" w:rsidRDefault="00C27322" w:rsidP="00AC013C">
      <w:pPr>
        <w:jc w:val="left"/>
        <w:rPr>
          <w:lang w:val="fr-CA"/>
        </w:rPr>
      </w:pPr>
      <w:r>
        <w:rPr>
          <w:lang w:val="fr-CA"/>
        </w:rPr>
        <w:t>Reportée:</w:t>
      </w:r>
      <w:r w:rsidR="00FC5578">
        <w:rPr>
          <w:lang w:val="fr-CA"/>
        </w:rPr>
        <w:t xml:space="preserve"> </w:t>
      </w:r>
      <w:r w:rsidR="00AC013C">
        <w:rPr>
          <w:lang w:val="fr-CA"/>
        </w:rPr>
        <w:t>1</w:t>
      </w:r>
      <w:r w:rsidR="009666A1">
        <w:rPr>
          <w:lang w:val="fr-CA"/>
        </w:rPr>
        <w:t>9</w:t>
      </w:r>
      <w:r w:rsidR="00AC013C">
        <w:rPr>
          <w:lang w:val="fr-CA"/>
        </w:rPr>
        <w:t xml:space="preserve"> </w:t>
      </w:r>
      <w:r w:rsidR="00E60D9C">
        <w:rPr>
          <w:lang w:val="fr-CA"/>
        </w:rPr>
        <w:t xml:space="preserve">– </w:t>
      </w:r>
      <w:r w:rsidR="00AC013C">
        <w:rPr>
          <w:lang w:val="fr-CA"/>
        </w:rPr>
        <w:t>2</w:t>
      </w:r>
      <w:r w:rsidR="009666A1">
        <w:rPr>
          <w:lang w:val="fr-CA"/>
        </w:rPr>
        <w:t>2 juillet 2020</w:t>
      </w:r>
      <w:r>
        <w:rPr>
          <w:lang w:val="fr-CA"/>
        </w:rPr>
        <w:t>*</w:t>
      </w:r>
    </w:p>
    <w:p w14:paraId="7F288F9C" w14:textId="77777777" w:rsidR="00441083" w:rsidRDefault="00441083">
      <w:pPr>
        <w:jc w:val="left"/>
        <w:rPr>
          <w:lang w:val="fr-CA"/>
        </w:rPr>
      </w:pPr>
    </w:p>
    <w:p w14:paraId="521A4929" w14:textId="77777777" w:rsidR="00441083" w:rsidRDefault="00441083">
      <w:pPr>
        <w:pStyle w:val="Heading3"/>
        <w:numPr>
          <w:ilvl w:val="0"/>
          <w:numId w:val="0"/>
        </w:numPr>
        <w:spacing w:after="0"/>
      </w:pPr>
    </w:p>
    <w:p w14:paraId="55757C8A" w14:textId="77777777" w:rsidR="00441083" w:rsidRDefault="00441083">
      <w:pPr>
        <w:pStyle w:val="Title1"/>
        <w:rPr>
          <w:lang w:val="fr-FR"/>
        </w:rPr>
      </w:pPr>
    </w:p>
    <w:p w14:paraId="4C3711FB" w14:textId="77777777" w:rsidR="00811EC2" w:rsidRDefault="00811EC2" w:rsidP="00157003">
      <w:pPr>
        <w:jc w:val="center"/>
        <w:rPr>
          <w:b/>
        </w:rPr>
      </w:pPr>
    </w:p>
    <w:p w14:paraId="77B99ACE" w14:textId="48881BB0" w:rsidR="00157003" w:rsidRPr="00AC107A" w:rsidRDefault="00157003" w:rsidP="00157003">
      <w:pPr>
        <w:jc w:val="center"/>
        <w:rPr>
          <w:b/>
        </w:rPr>
      </w:pPr>
      <w:r>
        <w:rPr>
          <w:b/>
        </w:rPr>
        <w:t>PROPOSITION DE PROJET : RÉPUBLIQUE-UNIE DE TANZANIE</w:t>
      </w:r>
    </w:p>
    <w:p w14:paraId="2674BBC3" w14:textId="77777777" w:rsidR="00157003" w:rsidRPr="00811EC2" w:rsidRDefault="00157003" w:rsidP="00157003">
      <w:pPr>
        <w:rPr>
          <w:lang w:val="fr-CA"/>
        </w:rPr>
      </w:pPr>
    </w:p>
    <w:p w14:paraId="6753E31B" w14:textId="77777777" w:rsidR="00157003" w:rsidRPr="00811EC2" w:rsidRDefault="00157003" w:rsidP="00157003">
      <w:pPr>
        <w:rPr>
          <w:lang w:val="fr-CA"/>
        </w:rPr>
      </w:pPr>
    </w:p>
    <w:p w14:paraId="183C76A7" w14:textId="77777777" w:rsidR="00157003" w:rsidRPr="00AC107A" w:rsidRDefault="00157003" w:rsidP="00157003">
      <w:pPr>
        <w:ind w:firstLine="720"/>
      </w:pPr>
      <w:r>
        <w:t xml:space="preserve">Le présent document comprend les observations et la recommandation du Secrétariat sur la proposition de projet suivante : </w:t>
      </w:r>
    </w:p>
    <w:p w14:paraId="62A09119" w14:textId="77777777" w:rsidR="00157003" w:rsidRPr="00811EC2" w:rsidRDefault="00157003" w:rsidP="00157003">
      <w:pPr>
        <w:rPr>
          <w:lang w:val="fr-CA"/>
        </w:rPr>
      </w:pPr>
    </w:p>
    <w:p w14:paraId="44EB6145" w14:textId="77777777" w:rsidR="00157003" w:rsidRPr="00AC107A" w:rsidRDefault="00157003" w:rsidP="00157003">
      <w:pPr>
        <w:rPr>
          <w:u w:val="single"/>
        </w:rPr>
      </w:pPr>
      <w:r>
        <w:rPr>
          <w:u w:val="single"/>
        </w:rPr>
        <w:t>Élimination</w:t>
      </w:r>
    </w:p>
    <w:p w14:paraId="14FF7135" w14:textId="77777777" w:rsidR="00157003" w:rsidRPr="00AC107A" w:rsidRDefault="00157003" w:rsidP="0015700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57003" w:rsidRPr="00AC107A" w14:paraId="545D6A0D" w14:textId="77777777" w:rsidTr="00DE05FA">
        <w:tc>
          <w:tcPr>
            <w:tcW w:w="6941" w:type="dxa"/>
          </w:tcPr>
          <w:p w14:paraId="26A6A944" w14:textId="77777777" w:rsidR="00157003" w:rsidRPr="00AC107A" w:rsidRDefault="00157003" w:rsidP="00157003">
            <w:pPr>
              <w:pStyle w:val="ListParagraph"/>
              <w:numPr>
                <w:ilvl w:val="0"/>
                <w:numId w:val="24"/>
              </w:numPr>
              <w:ind w:hanging="830"/>
            </w:pPr>
            <w:r>
              <w:t>Plan de gestion de l’élimination des HCFC (phase I, troisième tranche)</w:t>
            </w:r>
          </w:p>
        </w:tc>
        <w:tc>
          <w:tcPr>
            <w:tcW w:w="2409" w:type="dxa"/>
          </w:tcPr>
          <w:p w14:paraId="62B85338" w14:textId="77777777" w:rsidR="00157003" w:rsidRPr="00AC107A" w:rsidRDefault="00157003" w:rsidP="00DE05FA">
            <w:pPr>
              <w:jc w:val="right"/>
            </w:pPr>
            <w:r>
              <w:t>PNUE et ONUDI</w:t>
            </w:r>
          </w:p>
        </w:tc>
      </w:tr>
    </w:tbl>
    <w:p w14:paraId="1EBA6558" w14:textId="77777777" w:rsidR="00157003" w:rsidRPr="00AC107A" w:rsidRDefault="00157003" w:rsidP="00157003">
      <w:pPr>
        <w:pStyle w:val="Title1"/>
        <w:rPr>
          <w:lang w:val="en-CA"/>
        </w:rPr>
      </w:pPr>
    </w:p>
    <w:p w14:paraId="6FCE94AB" w14:textId="77777777" w:rsidR="00157003" w:rsidRPr="00AC107A" w:rsidRDefault="00157003" w:rsidP="00157003">
      <w:pPr>
        <w:pStyle w:val="StyleHeader4Para4Left0Firstline0"/>
        <w:numPr>
          <w:ilvl w:val="0"/>
          <w:numId w:val="0"/>
        </w:numPr>
        <w:rPr>
          <w:lang w:val="en-CA"/>
        </w:rPr>
      </w:pPr>
    </w:p>
    <w:p w14:paraId="632A4AB2" w14:textId="77777777" w:rsidR="00157003" w:rsidRPr="00AC107A" w:rsidRDefault="00157003" w:rsidP="00157003">
      <w:pPr>
        <w:pStyle w:val="StyleHeader4Para4Left0Firstline0"/>
        <w:numPr>
          <w:ilvl w:val="0"/>
          <w:numId w:val="0"/>
        </w:numPr>
        <w:rPr>
          <w:lang w:val="en-CA"/>
        </w:rPr>
      </w:pPr>
    </w:p>
    <w:p w14:paraId="68808220" w14:textId="77777777" w:rsidR="00157003" w:rsidRPr="00AC107A" w:rsidRDefault="00157003" w:rsidP="00157003">
      <w:pPr>
        <w:pStyle w:val="StyleHeader4Para4Left0Firstline0"/>
        <w:numPr>
          <w:ilvl w:val="0"/>
          <w:numId w:val="0"/>
        </w:numPr>
        <w:rPr>
          <w:lang w:val="en-CA"/>
        </w:rPr>
      </w:pPr>
    </w:p>
    <w:p w14:paraId="250D024F" w14:textId="77777777" w:rsidR="00157003" w:rsidRPr="00AC107A" w:rsidRDefault="00157003" w:rsidP="00157003">
      <w:pPr>
        <w:pStyle w:val="StyleHeader4Para4Left0Firstline0"/>
        <w:numPr>
          <w:ilvl w:val="0"/>
          <w:numId w:val="0"/>
        </w:numPr>
        <w:rPr>
          <w:lang w:val="en-CA"/>
        </w:rPr>
      </w:pPr>
    </w:p>
    <w:p w14:paraId="7F1E4DC3" w14:textId="77777777" w:rsidR="00157003" w:rsidRDefault="00157003" w:rsidP="00157003">
      <w:pPr>
        <w:pStyle w:val="StyleHeader4Para4Left0Firstline0"/>
        <w:numPr>
          <w:ilvl w:val="0"/>
          <w:numId w:val="0"/>
        </w:numPr>
        <w:rPr>
          <w:lang w:val="en-CA"/>
        </w:rPr>
      </w:pPr>
    </w:p>
    <w:p w14:paraId="489A3377" w14:textId="33D20529" w:rsidR="00FE0310" w:rsidRDefault="00FE0310" w:rsidP="00157003">
      <w:pPr>
        <w:pStyle w:val="StyleHeader4Para4Left0Firstline0"/>
        <w:numPr>
          <w:ilvl w:val="0"/>
          <w:numId w:val="0"/>
        </w:numPr>
        <w:rPr>
          <w:lang w:val="en-CA"/>
        </w:rPr>
      </w:pPr>
    </w:p>
    <w:p w14:paraId="1B1CD4D5" w14:textId="77777777" w:rsidR="00B959CF" w:rsidRPr="00AC107A" w:rsidRDefault="00B959CF" w:rsidP="00157003">
      <w:pPr>
        <w:pStyle w:val="StyleHeader4Para4Left0Firstline0"/>
        <w:numPr>
          <w:ilvl w:val="0"/>
          <w:numId w:val="0"/>
        </w:numPr>
        <w:rPr>
          <w:lang w:val="en-CA"/>
        </w:rPr>
      </w:pPr>
    </w:p>
    <w:p w14:paraId="5EB53F5C" w14:textId="77777777" w:rsidR="00157003" w:rsidRPr="00AC107A" w:rsidRDefault="00157003" w:rsidP="00157003">
      <w:pPr>
        <w:pStyle w:val="StyleHeader4Para4Left0Firstline0"/>
        <w:numPr>
          <w:ilvl w:val="0"/>
          <w:numId w:val="0"/>
        </w:numPr>
        <w:rPr>
          <w:lang w:val="en-CA"/>
        </w:rPr>
      </w:pPr>
    </w:p>
    <w:p w14:paraId="6A4C922C" w14:textId="77777777" w:rsidR="00157003" w:rsidRPr="00AC107A" w:rsidRDefault="00157003" w:rsidP="00157003">
      <w:pPr>
        <w:pStyle w:val="StyleHeader4Para4Left0Firstline0"/>
        <w:numPr>
          <w:ilvl w:val="0"/>
          <w:numId w:val="0"/>
        </w:numPr>
        <w:spacing w:after="0"/>
        <w:rPr>
          <w:lang w:val="en-CA"/>
        </w:rPr>
      </w:pPr>
    </w:p>
    <w:p w14:paraId="16909574" w14:textId="77777777" w:rsidR="008A72FB" w:rsidRDefault="00157003" w:rsidP="00157003">
      <w:pPr>
        <w:pStyle w:val="StyleHeader4Para4Left0Firstline0"/>
        <w:numPr>
          <w:ilvl w:val="0"/>
          <w:numId w:val="0"/>
        </w:numPr>
        <w:spacing w:after="0"/>
        <w:sectPr w:rsidR="008A72FB">
          <w:footerReference w:type="even" r:id="rId10"/>
          <w:footerReference w:type="default" r:id="rId11"/>
          <w:headerReference w:type="first" r:id="rId12"/>
          <w:footerReference w:type="first" r:id="rId13"/>
          <w:pgSz w:w="12240" w:h="15840" w:code="1"/>
          <w:pgMar w:top="720" w:right="1440" w:bottom="864" w:left="1440" w:header="720" w:footer="475" w:gutter="0"/>
          <w:pgNumType w:start="1"/>
          <w:cols w:space="720"/>
          <w:titlePg/>
        </w:sectPr>
      </w:pPr>
      <w:r>
        <w:t>* A cause du coronavirus (COVID-19)</w:t>
      </w:r>
    </w:p>
    <w:p w14:paraId="43C23318" w14:textId="77777777" w:rsidR="00157003" w:rsidRPr="00FE3307" w:rsidRDefault="00157003" w:rsidP="008A72FB">
      <w:pPr>
        <w:jc w:val="center"/>
        <w:rPr>
          <w:b/>
        </w:rPr>
      </w:pPr>
      <w:r>
        <w:rPr>
          <w:b/>
        </w:rPr>
        <w:lastRenderedPageBreak/>
        <w:t>FICHE D’ÉVALUATION DU PROJET – PROJETS PLURIANNUELS</w:t>
      </w:r>
    </w:p>
    <w:p w14:paraId="0C2F0327" w14:textId="77777777" w:rsidR="00157003" w:rsidRPr="00811EC2" w:rsidRDefault="00157003" w:rsidP="00157003">
      <w:pPr>
        <w:jc w:val="center"/>
        <w:rPr>
          <w:lang w:val="fr-CA"/>
        </w:rPr>
      </w:pPr>
    </w:p>
    <w:p w14:paraId="0298A412" w14:textId="77777777" w:rsidR="00157003" w:rsidRPr="00BF4A01" w:rsidRDefault="00157003" w:rsidP="00157003">
      <w:pPr>
        <w:jc w:val="center"/>
        <w:rPr>
          <w:b/>
        </w:rPr>
      </w:pPr>
      <w:r>
        <w:rPr>
          <w:b/>
        </w:rPr>
        <w:t>République-Unie de Tanzanie</w:t>
      </w:r>
    </w:p>
    <w:p w14:paraId="34DB0328" w14:textId="77777777" w:rsidR="00157003" w:rsidRPr="00BA007B" w:rsidRDefault="00157003" w:rsidP="00157003">
      <w:pPr>
        <w:spacing w:after="80"/>
      </w:pPr>
    </w:p>
    <w:tbl>
      <w:tblPr>
        <w:tblStyle w:val="TableGrid"/>
        <w:tblW w:w="99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1843"/>
        <w:gridCol w:w="2693"/>
        <w:gridCol w:w="2909"/>
      </w:tblGrid>
      <w:tr w:rsidR="00157003" w:rsidRPr="00BA007B" w14:paraId="03A86B8C" w14:textId="77777777" w:rsidTr="00FE0310">
        <w:trPr>
          <w:trHeight w:val="240"/>
          <w:jc w:val="center"/>
        </w:trPr>
        <w:tc>
          <w:tcPr>
            <w:tcW w:w="2547" w:type="dxa"/>
            <w:shd w:val="clear" w:color="auto" w:fill="auto"/>
            <w:vAlign w:val="center"/>
          </w:tcPr>
          <w:p w14:paraId="5114ED59" w14:textId="77777777" w:rsidR="00157003" w:rsidRPr="00BA007B" w:rsidRDefault="00157003" w:rsidP="00DE05FA">
            <w:pPr>
              <w:spacing w:after="80"/>
              <w:rPr>
                <w:b/>
                <w:sz w:val="18"/>
              </w:rPr>
            </w:pPr>
            <w:r>
              <w:rPr>
                <w:b/>
                <w:sz w:val="18"/>
              </w:rPr>
              <w:t>(I) TITRE DU PROJET</w:t>
            </w:r>
          </w:p>
        </w:tc>
        <w:tc>
          <w:tcPr>
            <w:tcW w:w="1843" w:type="dxa"/>
            <w:shd w:val="clear" w:color="auto" w:fill="auto"/>
            <w:vAlign w:val="center"/>
          </w:tcPr>
          <w:p w14:paraId="2AE25BAE" w14:textId="77777777" w:rsidR="00157003" w:rsidRPr="00BA007B" w:rsidRDefault="00157003" w:rsidP="00DE05FA">
            <w:pPr>
              <w:spacing w:after="80"/>
              <w:jc w:val="center"/>
              <w:rPr>
                <w:b/>
                <w:sz w:val="18"/>
              </w:rPr>
            </w:pPr>
            <w:r>
              <w:rPr>
                <w:b/>
                <w:sz w:val="18"/>
              </w:rPr>
              <w:t>AGENCE</w:t>
            </w:r>
          </w:p>
        </w:tc>
        <w:tc>
          <w:tcPr>
            <w:tcW w:w="2693" w:type="dxa"/>
            <w:shd w:val="clear" w:color="auto" w:fill="auto"/>
            <w:vAlign w:val="center"/>
          </w:tcPr>
          <w:p w14:paraId="48E3EEB6" w14:textId="77777777" w:rsidR="00157003" w:rsidRPr="00BA007B" w:rsidRDefault="00157003" w:rsidP="00DE05FA">
            <w:pPr>
              <w:spacing w:after="80"/>
              <w:jc w:val="center"/>
              <w:rPr>
                <w:b/>
                <w:sz w:val="18"/>
              </w:rPr>
            </w:pPr>
            <w:r>
              <w:rPr>
                <w:b/>
                <w:sz w:val="18"/>
              </w:rPr>
              <w:t>RÉUNION APPROUVÉE</w:t>
            </w:r>
          </w:p>
        </w:tc>
        <w:tc>
          <w:tcPr>
            <w:tcW w:w="2909" w:type="dxa"/>
            <w:shd w:val="clear" w:color="auto" w:fill="auto"/>
            <w:vAlign w:val="center"/>
          </w:tcPr>
          <w:p w14:paraId="6B49A76A" w14:textId="77777777" w:rsidR="00157003" w:rsidRPr="00BA007B" w:rsidRDefault="00157003" w:rsidP="00DE05FA">
            <w:pPr>
              <w:spacing w:after="80"/>
              <w:jc w:val="center"/>
              <w:rPr>
                <w:b/>
                <w:sz w:val="18"/>
              </w:rPr>
            </w:pPr>
            <w:r>
              <w:rPr>
                <w:b/>
                <w:sz w:val="18"/>
              </w:rPr>
              <w:t>MESURE DE RÉGLEMENTATION</w:t>
            </w:r>
          </w:p>
        </w:tc>
      </w:tr>
      <w:tr w:rsidR="00157003" w:rsidRPr="00BA007B" w14:paraId="7D3357D9" w14:textId="77777777" w:rsidTr="00FE0310">
        <w:trPr>
          <w:trHeight w:val="240"/>
          <w:jc w:val="center"/>
        </w:trPr>
        <w:tc>
          <w:tcPr>
            <w:tcW w:w="2547" w:type="dxa"/>
            <w:shd w:val="clear" w:color="auto" w:fill="auto"/>
            <w:vAlign w:val="center"/>
          </w:tcPr>
          <w:p w14:paraId="6F328BD6" w14:textId="77777777" w:rsidR="00157003" w:rsidRPr="00BA007B" w:rsidRDefault="00157003" w:rsidP="00DE05FA">
            <w:pPr>
              <w:spacing w:after="80"/>
              <w:jc w:val="center"/>
              <w:rPr>
                <w:sz w:val="18"/>
              </w:rPr>
            </w:pPr>
            <w:r>
              <w:rPr>
                <w:sz w:val="18"/>
              </w:rPr>
              <w:t>Plan d’élimination des HCFC (phase I)</w:t>
            </w:r>
          </w:p>
        </w:tc>
        <w:tc>
          <w:tcPr>
            <w:tcW w:w="1843" w:type="dxa"/>
            <w:shd w:val="clear" w:color="auto" w:fill="auto"/>
            <w:vAlign w:val="center"/>
          </w:tcPr>
          <w:p w14:paraId="012B7081" w14:textId="77777777" w:rsidR="00157003" w:rsidRPr="00BA007B" w:rsidRDefault="00157003" w:rsidP="00DE05FA">
            <w:pPr>
              <w:spacing w:after="80"/>
              <w:jc w:val="center"/>
              <w:rPr>
                <w:sz w:val="18"/>
              </w:rPr>
            </w:pPr>
            <w:r>
              <w:rPr>
                <w:sz w:val="18"/>
              </w:rPr>
              <w:t>PNUE (principale), ONUDI</w:t>
            </w:r>
          </w:p>
        </w:tc>
        <w:tc>
          <w:tcPr>
            <w:tcW w:w="2693" w:type="dxa"/>
            <w:shd w:val="clear" w:color="auto" w:fill="auto"/>
            <w:vAlign w:val="center"/>
          </w:tcPr>
          <w:p w14:paraId="7A87BDBB" w14:textId="77777777" w:rsidR="00157003" w:rsidRPr="00BA007B" w:rsidRDefault="00157003" w:rsidP="00DE05FA">
            <w:pPr>
              <w:spacing w:after="80"/>
              <w:jc w:val="center"/>
              <w:rPr>
                <w:sz w:val="18"/>
              </w:rPr>
            </w:pPr>
            <w:r>
              <w:rPr>
                <w:sz w:val="18"/>
              </w:rPr>
              <w:t>67</w:t>
            </w:r>
            <w:r>
              <w:rPr>
                <w:sz w:val="18"/>
                <w:vertAlign w:val="superscript"/>
              </w:rPr>
              <w:t>e</w:t>
            </w:r>
            <w:r>
              <w:rPr>
                <w:sz w:val="18"/>
              </w:rPr>
              <w:t xml:space="preserve">   </w:t>
            </w:r>
          </w:p>
        </w:tc>
        <w:tc>
          <w:tcPr>
            <w:tcW w:w="2909" w:type="dxa"/>
            <w:shd w:val="clear" w:color="auto" w:fill="auto"/>
            <w:vAlign w:val="center"/>
          </w:tcPr>
          <w:p w14:paraId="4486A9F8" w14:textId="77777777" w:rsidR="00157003" w:rsidRPr="00BA007B" w:rsidRDefault="00157003" w:rsidP="00DE05FA">
            <w:pPr>
              <w:spacing w:after="80"/>
              <w:jc w:val="center"/>
              <w:rPr>
                <w:sz w:val="18"/>
              </w:rPr>
            </w:pPr>
            <w:r>
              <w:rPr>
                <w:sz w:val="18"/>
              </w:rPr>
              <w:t>35 % d’ici 2020</w:t>
            </w:r>
          </w:p>
        </w:tc>
      </w:tr>
    </w:tbl>
    <w:p w14:paraId="35BE07FC" w14:textId="77777777" w:rsidR="00157003" w:rsidRPr="00BA007B" w:rsidRDefault="00157003" w:rsidP="00157003">
      <w:pPr>
        <w:spacing w:after="60"/>
        <w:jc w:val="cente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8"/>
        <w:gridCol w:w="2502"/>
        <w:gridCol w:w="2400"/>
      </w:tblGrid>
      <w:tr w:rsidR="00157003" w:rsidRPr="00384A1D" w14:paraId="13FAA802" w14:textId="77777777" w:rsidTr="00FE0310">
        <w:trPr>
          <w:trHeight w:val="240"/>
          <w:jc w:val="center"/>
        </w:trPr>
        <w:tc>
          <w:tcPr>
            <w:tcW w:w="5098" w:type="dxa"/>
            <w:shd w:val="clear" w:color="auto" w:fill="auto"/>
            <w:vAlign w:val="center"/>
          </w:tcPr>
          <w:p w14:paraId="5645149B" w14:textId="77777777" w:rsidR="00157003" w:rsidRPr="00384A1D" w:rsidRDefault="00157003" w:rsidP="00DE05FA">
            <w:pPr>
              <w:spacing w:after="60"/>
              <w:jc w:val="left"/>
              <w:rPr>
                <w:b/>
                <w:sz w:val="18"/>
              </w:rPr>
            </w:pPr>
            <w:r>
              <w:rPr>
                <w:b/>
                <w:sz w:val="18"/>
              </w:rPr>
              <w:t>(II) DERNIÈRES DONNÉES DE L’ARTICLE 7 (Annexe C Groupe l)</w:t>
            </w:r>
          </w:p>
        </w:tc>
        <w:tc>
          <w:tcPr>
            <w:tcW w:w="2502" w:type="dxa"/>
            <w:shd w:val="clear" w:color="auto" w:fill="auto"/>
            <w:vAlign w:val="center"/>
          </w:tcPr>
          <w:p w14:paraId="333451C8" w14:textId="77777777" w:rsidR="00157003" w:rsidRPr="00384A1D" w:rsidRDefault="00157003" w:rsidP="00DE05FA">
            <w:pPr>
              <w:spacing w:after="60"/>
              <w:jc w:val="center"/>
              <w:rPr>
                <w:sz w:val="18"/>
              </w:rPr>
            </w:pPr>
            <w:r>
              <w:rPr>
                <w:sz w:val="18"/>
              </w:rPr>
              <w:t>Année : 2018</w:t>
            </w:r>
          </w:p>
        </w:tc>
        <w:tc>
          <w:tcPr>
            <w:tcW w:w="2400" w:type="dxa"/>
            <w:shd w:val="clear" w:color="auto" w:fill="auto"/>
            <w:vAlign w:val="center"/>
          </w:tcPr>
          <w:p w14:paraId="79322677" w14:textId="77777777" w:rsidR="00157003" w:rsidRPr="00384A1D" w:rsidRDefault="00157003" w:rsidP="00DE05FA">
            <w:pPr>
              <w:spacing w:after="60"/>
              <w:jc w:val="right"/>
              <w:rPr>
                <w:sz w:val="18"/>
              </w:rPr>
            </w:pPr>
            <w:r>
              <w:rPr>
                <w:sz w:val="18"/>
              </w:rPr>
              <w:t>1,14 (tonnes PAO)</w:t>
            </w:r>
          </w:p>
        </w:tc>
      </w:tr>
    </w:tbl>
    <w:p w14:paraId="120C031C" w14:textId="77777777" w:rsidR="00157003" w:rsidRPr="00384A1D" w:rsidRDefault="00157003" w:rsidP="00157003">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96"/>
        <w:gridCol w:w="786"/>
        <w:gridCol w:w="777"/>
        <w:gridCol w:w="936"/>
        <w:gridCol w:w="1036"/>
        <w:gridCol w:w="876"/>
        <w:gridCol w:w="767"/>
        <w:gridCol w:w="1276"/>
        <w:gridCol w:w="996"/>
        <w:gridCol w:w="1514"/>
      </w:tblGrid>
      <w:tr w:rsidR="00157003" w:rsidRPr="00384A1D" w14:paraId="6968B6E6" w14:textId="77777777" w:rsidTr="00FE0310">
        <w:trPr>
          <w:trHeight w:val="240"/>
          <w:jc w:val="center"/>
        </w:trPr>
        <w:tc>
          <w:tcPr>
            <w:tcW w:w="0" w:type="auto"/>
            <w:gridSpan w:val="8"/>
            <w:shd w:val="clear" w:color="auto" w:fill="auto"/>
            <w:vAlign w:val="center"/>
          </w:tcPr>
          <w:p w14:paraId="71E00D5B" w14:textId="77777777" w:rsidR="00157003" w:rsidRPr="00384A1D" w:rsidRDefault="00157003" w:rsidP="00DE05FA">
            <w:pPr>
              <w:spacing w:after="60"/>
              <w:jc w:val="left"/>
              <w:rPr>
                <w:b/>
                <w:sz w:val="18"/>
              </w:rPr>
            </w:pPr>
            <w:r>
              <w:rPr>
                <w:b/>
                <w:sz w:val="18"/>
              </w:rPr>
              <w:t>(III) DERNIÈRES DONNÉES SECTORIELLES DU PROGRAMME DE PAYS (tonnes PAO)</w:t>
            </w:r>
          </w:p>
        </w:tc>
        <w:tc>
          <w:tcPr>
            <w:tcW w:w="2555" w:type="dxa"/>
            <w:gridSpan w:val="2"/>
            <w:shd w:val="clear" w:color="auto" w:fill="auto"/>
            <w:vAlign w:val="center"/>
          </w:tcPr>
          <w:p w14:paraId="3B6D4123" w14:textId="77777777" w:rsidR="00157003" w:rsidRPr="00384A1D" w:rsidRDefault="00157003" w:rsidP="00DE05FA">
            <w:pPr>
              <w:spacing w:after="60"/>
              <w:jc w:val="right"/>
              <w:rPr>
                <w:b/>
                <w:sz w:val="18"/>
              </w:rPr>
            </w:pPr>
            <w:r>
              <w:rPr>
                <w:b/>
                <w:sz w:val="18"/>
              </w:rPr>
              <w:t>Année : 2018</w:t>
            </w:r>
          </w:p>
        </w:tc>
      </w:tr>
      <w:tr w:rsidR="00157003" w:rsidRPr="00BA007B" w14:paraId="57E77B1C" w14:textId="77777777" w:rsidTr="00FE0310">
        <w:trPr>
          <w:trHeight w:val="240"/>
          <w:jc w:val="center"/>
        </w:trPr>
        <w:tc>
          <w:tcPr>
            <w:tcW w:w="1129" w:type="dxa"/>
            <w:shd w:val="clear" w:color="auto" w:fill="auto"/>
            <w:vAlign w:val="center"/>
          </w:tcPr>
          <w:p w14:paraId="713D97ED" w14:textId="77777777" w:rsidR="00157003" w:rsidRPr="00384A1D" w:rsidRDefault="00157003" w:rsidP="00DE05FA">
            <w:pPr>
              <w:spacing w:after="60"/>
              <w:jc w:val="center"/>
              <w:rPr>
                <w:sz w:val="18"/>
              </w:rPr>
            </w:pPr>
            <w:r>
              <w:rPr>
                <w:sz w:val="18"/>
              </w:rPr>
              <w:t>Produits chimiques</w:t>
            </w:r>
          </w:p>
        </w:tc>
        <w:tc>
          <w:tcPr>
            <w:tcW w:w="708" w:type="dxa"/>
            <w:shd w:val="clear" w:color="auto" w:fill="auto"/>
            <w:vAlign w:val="center"/>
          </w:tcPr>
          <w:p w14:paraId="62FA6165" w14:textId="77777777" w:rsidR="00157003" w:rsidRPr="00384A1D" w:rsidRDefault="00157003" w:rsidP="00DE05FA">
            <w:pPr>
              <w:spacing w:after="60"/>
              <w:jc w:val="center"/>
              <w:rPr>
                <w:sz w:val="18"/>
              </w:rPr>
            </w:pPr>
            <w:r>
              <w:rPr>
                <w:sz w:val="18"/>
              </w:rPr>
              <w:t>Aérosol</w:t>
            </w:r>
          </w:p>
        </w:tc>
        <w:tc>
          <w:tcPr>
            <w:tcW w:w="777" w:type="dxa"/>
            <w:shd w:val="clear" w:color="auto" w:fill="auto"/>
            <w:vAlign w:val="center"/>
          </w:tcPr>
          <w:p w14:paraId="3A775B19" w14:textId="77777777" w:rsidR="00157003" w:rsidRPr="00384A1D" w:rsidRDefault="00157003" w:rsidP="00DE05FA">
            <w:pPr>
              <w:spacing w:after="60"/>
              <w:jc w:val="center"/>
              <w:rPr>
                <w:sz w:val="18"/>
              </w:rPr>
            </w:pPr>
            <w:r>
              <w:rPr>
                <w:sz w:val="18"/>
              </w:rPr>
              <w:t>Mousse</w:t>
            </w:r>
          </w:p>
        </w:tc>
        <w:tc>
          <w:tcPr>
            <w:tcW w:w="936" w:type="dxa"/>
            <w:shd w:val="clear" w:color="auto" w:fill="auto"/>
            <w:vAlign w:val="center"/>
          </w:tcPr>
          <w:p w14:paraId="0FEEAE25" w14:textId="77777777" w:rsidR="00157003" w:rsidRPr="00384A1D" w:rsidRDefault="00157003" w:rsidP="00DE05FA">
            <w:pPr>
              <w:spacing w:after="60"/>
              <w:jc w:val="center"/>
              <w:rPr>
                <w:sz w:val="18"/>
              </w:rPr>
            </w:pPr>
            <w:r>
              <w:rPr>
                <w:sz w:val="18"/>
              </w:rPr>
              <w:t>Lutte contre l’incendie</w:t>
            </w:r>
          </w:p>
        </w:tc>
        <w:tc>
          <w:tcPr>
            <w:tcW w:w="0" w:type="auto"/>
            <w:gridSpan w:val="2"/>
            <w:shd w:val="clear" w:color="auto" w:fill="auto"/>
            <w:vAlign w:val="center"/>
          </w:tcPr>
          <w:p w14:paraId="529B6FAC" w14:textId="77777777" w:rsidR="00157003" w:rsidRPr="00384A1D" w:rsidRDefault="00157003" w:rsidP="00DE05FA">
            <w:pPr>
              <w:spacing w:after="60"/>
              <w:jc w:val="center"/>
              <w:rPr>
                <w:sz w:val="18"/>
              </w:rPr>
            </w:pPr>
            <w:r>
              <w:rPr>
                <w:sz w:val="18"/>
              </w:rPr>
              <w:t>Réfrigération</w:t>
            </w:r>
          </w:p>
        </w:tc>
        <w:tc>
          <w:tcPr>
            <w:tcW w:w="0" w:type="auto"/>
            <w:shd w:val="clear" w:color="auto" w:fill="auto"/>
            <w:vAlign w:val="center"/>
          </w:tcPr>
          <w:p w14:paraId="3017F619" w14:textId="77777777" w:rsidR="00157003" w:rsidRPr="00384A1D" w:rsidRDefault="00157003" w:rsidP="00DE05FA">
            <w:pPr>
              <w:spacing w:after="60"/>
              <w:jc w:val="center"/>
              <w:rPr>
                <w:sz w:val="18"/>
              </w:rPr>
            </w:pPr>
            <w:r>
              <w:rPr>
                <w:sz w:val="18"/>
              </w:rPr>
              <w:t>Solvant</w:t>
            </w:r>
          </w:p>
        </w:tc>
        <w:tc>
          <w:tcPr>
            <w:tcW w:w="0" w:type="auto"/>
            <w:shd w:val="clear" w:color="auto" w:fill="auto"/>
            <w:vAlign w:val="center"/>
          </w:tcPr>
          <w:p w14:paraId="2248E40B" w14:textId="77777777" w:rsidR="00157003" w:rsidRPr="00384A1D" w:rsidRDefault="00157003" w:rsidP="00DE05FA">
            <w:pPr>
              <w:spacing w:after="60"/>
              <w:jc w:val="center"/>
              <w:rPr>
                <w:sz w:val="18"/>
              </w:rPr>
            </w:pPr>
            <w:r>
              <w:rPr>
                <w:sz w:val="18"/>
              </w:rPr>
              <w:t>Agent de transformation</w:t>
            </w:r>
          </w:p>
        </w:tc>
        <w:tc>
          <w:tcPr>
            <w:tcW w:w="0" w:type="auto"/>
            <w:shd w:val="clear" w:color="auto" w:fill="auto"/>
            <w:vAlign w:val="center"/>
          </w:tcPr>
          <w:p w14:paraId="61612DFF" w14:textId="77777777" w:rsidR="00157003" w:rsidRPr="00384A1D" w:rsidRDefault="00157003" w:rsidP="00DE05FA">
            <w:pPr>
              <w:spacing w:after="60"/>
              <w:jc w:val="center"/>
              <w:rPr>
                <w:sz w:val="18"/>
              </w:rPr>
            </w:pPr>
            <w:r>
              <w:rPr>
                <w:sz w:val="18"/>
              </w:rPr>
              <w:t>Utilisation en laboratoire</w:t>
            </w:r>
          </w:p>
        </w:tc>
        <w:tc>
          <w:tcPr>
            <w:tcW w:w="1559" w:type="dxa"/>
            <w:shd w:val="clear" w:color="auto" w:fill="auto"/>
            <w:vAlign w:val="center"/>
          </w:tcPr>
          <w:p w14:paraId="682E6BB9" w14:textId="77777777" w:rsidR="00157003" w:rsidRPr="00BA007B" w:rsidRDefault="00157003" w:rsidP="00DE05FA">
            <w:pPr>
              <w:spacing w:after="60"/>
              <w:jc w:val="center"/>
              <w:rPr>
                <w:sz w:val="18"/>
              </w:rPr>
            </w:pPr>
            <w:r>
              <w:rPr>
                <w:sz w:val="18"/>
              </w:rPr>
              <w:t>Consommation totale du secteur</w:t>
            </w:r>
          </w:p>
        </w:tc>
      </w:tr>
      <w:tr w:rsidR="00157003" w:rsidRPr="00BA007B" w14:paraId="7EDEF9CA" w14:textId="77777777" w:rsidTr="00FE0310">
        <w:trPr>
          <w:trHeight w:val="240"/>
          <w:jc w:val="center"/>
        </w:trPr>
        <w:tc>
          <w:tcPr>
            <w:tcW w:w="0" w:type="auto"/>
            <w:gridSpan w:val="4"/>
            <w:shd w:val="clear" w:color="auto" w:fill="auto"/>
            <w:vAlign w:val="center"/>
          </w:tcPr>
          <w:p w14:paraId="666AD861" w14:textId="77777777" w:rsidR="00157003" w:rsidRPr="00BA007B" w:rsidRDefault="00157003" w:rsidP="00DE05FA">
            <w:pPr>
              <w:spacing w:after="60"/>
              <w:jc w:val="center"/>
              <w:rPr>
                <w:sz w:val="18"/>
              </w:rPr>
            </w:pPr>
            <w:r>
              <w:rPr>
                <w:sz w:val="18"/>
              </w:rPr>
              <w:t xml:space="preserve"> </w:t>
            </w:r>
          </w:p>
        </w:tc>
        <w:tc>
          <w:tcPr>
            <w:tcW w:w="0" w:type="auto"/>
            <w:shd w:val="clear" w:color="auto" w:fill="auto"/>
            <w:vAlign w:val="center"/>
          </w:tcPr>
          <w:p w14:paraId="2BFC0111" w14:textId="77777777" w:rsidR="00157003" w:rsidRPr="00BA007B" w:rsidRDefault="00157003" w:rsidP="00DE05FA">
            <w:pPr>
              <w:spacing w:after="60"/>
              <w:jc w:val="center"/>
              <w:rPr>
                <w:sz w:val="18"/>
              </w:rPr>
            </w:pPr>
            <w:r>
              <w:rPr>
                <w:sz w:val="18"/>
              </w:rPr>
              <w:t>Fabrication</w:t>
            </w:r>
          </w:p>
        </w:tc>
        <w:tc>
          <w:tcPr>
            <w:tcW w:w="0" w:type="auto"/>
            <w:shd w:val="clear" w:color="auto" w:fill="auto"/>
            <w:vAlign w:val="center"/>
          </w:tcPr>
          <w:p w14:paraId="7DC1BE5E" w14:textId="77777777" w:rsidR="00157003" w:rsidRPr="00BA007B" w:rsidRDefault="00157003" w:rsidP="00DE05FA">
            <w:pPr>
              <w:spacing w:after="60"/>
              <w:jc w:val="center"/>
              <w:rPr>
                <w:sz w:val="18"/>
              </w:rPr>
            </w:pPr>
            <w:r>
              <w:rPr>
                <w:sz w:val="18"/>
              </w:rPr>
              <w:t>Entretien</w:t>
            </w:r>
          </w:p>
        </w:tc>
        <w:tc>
          <w:tcPr>
            <w:tcW w:w="4598" w:type="dxa"/>
            <w:gridSpan w:val="4"/>
            <w:shd w:val="clear" w:color="auto" w:fill="auto"/>
            <w:vAlign w:val="center"/>
          </w:tcPr>
          <w:p w14:paraId="0CB10A26" w14:textId="77777777" w:rsidR="00157003" w:rsidRPr="00BA007B" w:rsidRDefault="00157003" w:rsidP="00DE05FA">
            <w:pPr>
              <w:spacing w:after="60"/>
              <w:jc w:val="center"/>
              <w:rPr>
                <w:sz w:val="18"/>
              </w:rPr>
            </w:pPr>
          </w:p>
        </w:tc>
      </w:tr>
      <w:tr w:rsidR="00157003" w:rsidRPr="00BA007B" w14:paraId="38BD0BEA" w14:textId="77777777" w:rsidTr="00FE0310">
        <w:trPr>
          <w:trHeight w:val="240"/>
          <w:jc w:val="center"/>
        </w:trPr>
        <w:tc>
          <w:tcPr>
            <w:tcW w:w="1129" w:type="dxa"/>
            <w:shd w:val="clear" w:color="auto" w:fill="auto"/>
            <w:vAlign w:val="center"/>
          </w:tcPr>
          <w:p w14:paraId="4B21BE1B" w14:textId="77777777" w:rsidR="00157003" w:rsidRPr="00BA007B" w:rsidRDefault="00157003" w:rsidP="00DE05FA">
            <w:pPr>
              <w:spacing w:after="60"/>
              <w:jc w:val="left"/>
              <w:rPr>
                <w:sz w:val="18"/>
              </w:rPr>
            </w:pPr>
            <w:r>
              <w:rPr>
                <w:sz w:val="18"/>
              </w:rPr>
              <w:t>HCFC-22</w:t>
            </w:r>
          </w:p>
        </w:tc>
        <w:tc>
          <w:tcPr>
            <w:tcW w:w="708" w:type="dxa"/>
            <w:shd w:val="clear" w:color="auto" w:fill="auto"/>
            <w:vAlign w:val="center"/>
          </w:tcPr>
          <w:p w14:paraId="6886F83C" w14:textId="77777777" w:rsidR="00157003" w:rsidRPr="00BA007B" w:rsidRDefault="00157003" w:rsidP="00DE05FA">
            <w:pPr>
              <w:spacing w:after="60"/>
              <w:jc w:val="right"/>
              <w:rPr>
                <w:sz w:val="18"/>
              </w:rPr>
            </w:pPr>
          </w:p>
        </w:tc>
        <w:tc>
          <w:tcPr>
            <w:tcW w:w="777" w:type="dxa"/>
            <w:shd w:val="clear" w:color="auto" w:fill="auto"/>
            <w:vAlign w:val="center"/>
          </w:tcPr>
          <w:p w14:paraId="1CEDFB41" w14:textId="77777777" w:rsidR="00157003" w:rsidRPr="00BA007B" w:rsidRDefault="00157003" w:rsidP="00DE05FA">
            <w:pPr>
              <w:spacing w:after="60"/>
              <w:jc w:val="right"/>
              <w:rPr>
                <w:sz w:val="18"/>
              </w:rPr>
            </w:pPr>
          </w:p>
        </w:tc>
        <w:tc>
          <w:tcPr>
            <w:tcW w:w="936" w:type="dxa"/>
            <w:shd w:val="clear" w:color="auto" w:fill="auto"/>
            <w:vAlign w:val="center"/>
          </w:tcPr>
          <w:p w14:paraId="70CC9DD7" w14:textId="77777777" w:rsidR="00157003" w:rsidRPr="00BA007B" w:rsidRDefault="00157003" w:rsidP="00DE05FA">
            <w:pPr>
              <w:spacing w:after="60"/>
              <w:jc w:val="right"/>
              <w:rPr>
                <w:sz w:val="18"/>
              </w:rPr>
            </w:pPr>
          </w:p>
        </w:tc>
        <w:tc>
          <w:tcPr>
            <w:tcW w:w="0" w:type="auto"/>
            <w:shd w:val="clear" w:color="auto" w:fill="auto"/>
            <w:vAlign w:val="center"/>
          </w:tcPr>
          <w:p w14:paraId="74D027E7" w14:textId="77777777" w:rsidR="00157003" w:rsidRPr="00BA007B" w:rsidRDefault="00157003" w:rsidP="00DE05FA">
            <w:pPr>
              <w:spacing w:after="60"/>
              <w:jc w:val="right"/>
              <w:rPr>
                <w:sz w:val="18"/>
              </w:rPr>
            </w:pPr>
          </w:p>
        </w:tc>
        <w:tc>
          <w:tcPr>
            <w:tcW w:w="0" w:type="auto"/>
            <w:shd w:val="clear" w:color="auto" w:fill="auto"/>
            <w:vAlign w:val="center"/>
          </w:tcPr>
          <w:p w14:paraId="7097D136" w14:textId="77777777" w:rsidR="00157003" w:rsidRPr="00BA007B" w:rsidRDefault="00157003" w:rsidP="00205FDD">
            <w:pPr>
              <w:spacing w:after="60"/>
              <w:jc w:val="center"/>
              <w:rPr>
                <w:sz w:val="18"/>
              </w:rPr>
            </w:pPr>
            <w:r>
              <w:rPr>
                <w:sz w:val="18"/>
              </w:rPr>
              <w:t>1,14</w:t>
            </w:r>
          </w:p>
        </w:tc>
        <w:tc>
          <w:tcPr>
            <w:tcW w:w="0" w:type="auto"/>
            <w:shd w:val="clear" w:color="auto" w:fill="auto"/>
            <w:vAlign w:val="center"/>
          </w:tcPr>
          <w:p w14:paraId="0B41EE0B" w14:textId="77777777" w:rsidR="00157003" w:rsidRPr="00BA007B" w:rsidRDefault="00157003" w:rsidP="00205FDD">
            <w:pPr>
              <w:spacing w:after="60"/>
              <w:jc w:val="center"/>
              <w:rPr>
                <w:sz w:val="18"/>
              </w:rPr>
            </w:pPr>
          </w:p>
        </w:tc>
        <w:tc>
          <w:tcPr>
            <w:tcW w:w="0" w:type="auto"/>
            <w:shd w:val="clear" w:color="auto" w:fill="auto"/>
            <w:vAlign w:val="center"/>
          </w:tcPr>
          <w:p w14:paraId="7B55E559" w14:textId="77777777" w:rsidR="00157003" w:rsidRPr="00BA007B" w:rsidRDefault="00157003" w:rsidP="00205FDD">
            <w:pPr>
              <w:spacing w:after="60"/>
              <w:jc w:val="center"/>
              <w:rPr>
                <w:sz w:val="18"/>
              </w:rPr>
            </w:pPr>
          </w:p>
        </w:tc>
        <w:tc>
          <w:tcPr>
            <w:tcW w:w="0" w:type="auto"/>
            <w:shd w:val="clear" w:color="auto" w:fill="auto"/>
            <w:vAlign w:val="center"/>
          </w:tcPr>
          <w:p w14:paraId="294C80DE" w14:textId="77777777" w:rsidR="00157003" w:rsidRPr="00BA007B" w:rsidRDefault="00157003" w:rsidP="00205FDD">
            <w:pPr>
              <w:spacing w:after="60"/>
              <w:jc w:val="center"/>
              <w:rPr>
                <w:sz w:val="18"/>
              </w:rPr>
            </w:pPr>
          </w:p>
        </w:tc>
        <w:tc>
          <w:tcPr>
            <w:tcW w:w="1559" w:type="dxa"/>
            <w:shd w:val="clear" w:color="auto" w:fill="auto"/>
            <w:vAlign w:val="center"/>
          </w:tcPr>
          <w:p w14:paraId="76F89019" w14:textId="77777777" w:rsidR="00157003" w:rsidRPr="00BA007B" w:rsidRDefault="00157003" w:rsidP="00205FDD">
            <w:pPr>
              <w:spacing w:after="60"/>
              <w:jc w:val="center"/>
              <w:rPr>
                <w:sz w:val="18"/>
              </w:rPr>
            </w:pPr>
            <w:r>
              <w:rPr>
                <w:sz w:val="18"/>
              </w:rPr>
              <w:t>1,14</w:t>
            </w:r>
          </w:p>
        </w:tc>
      </w:tr>
      <w:tr w:rsidR="00157003" w:rsidRPr="00006712" w14:paraId="06008D29" w14:textId="77777777" w:rsidTr="00FE0310">
        <w:trPr>
          <w:trHeight w:val="240"/>
          <w:jc w:val="center"/>
        </w:trPr>
        <w:tc>
          <w:tcPr>
            <w:tcW w:w="1129" w:type="dxa"/>
            <w:shd w:val="clear" w:color="auto" w:fill="auto"/>
            <w:vAlign w:val="center"/>
          </w:tcPr>
          <w:p w14:paraId="477EDB29" w14:textId="77777777" w:rsidR="00157003" w:rsidRPr="00BA007B" w:rsidRDefault="00157003" w:rsidP="00DE05FA">
            <w:pPr>
              <w:spacing w:after="60"/>
              <w:jc w:val="left"/>
              <w:rPr>
                <w:sz w:val="18"/>
              </w:rPr>
            </w:pPr>
            <w:r>
              <w:rPr>
                <w:sz w:val="18"/>
              </w:rPr>
              <w:t>HCFC-123</w:t>
            </w:r>
          </w:p>
        </w:tc>
        <w:tc>
          <w:tcPr>
            <w:tcW w:w="708" w:type="dxa"/>
            <w:shd w:val="clear" w:color="auto" w:fill="auto"/>
            <w:vAlign w:val="center"/>
          </w:tcPr>
          <w:p w14:paraId="68AA94D9" w14:textId="77777777" w:rsidR="00157003" w:rsidRPr="00BA007B" w:rsidRDefault="00157003" w:rsidP="00DE05FA">
            <w:pPr>
              <w:spacing w:after="60"/>
              <w:jc w:val="right"/>
              <w:rPr>
                <w:sz w:val="18"/>
              </w:rPr>
            </w:pPr>
          </w:p>
        </w:tc>
        <w:tc>
          <w:tcPr>
            <w:tcW w:w="777" w:type="dxa"/>
            <w:shd w:val="clear" w:color="auto" w:fill="auto"/>
            <w:vAlign w:val="center"/>
          </w:tcPr>
          <w:p w14:paraId="731D4AAE" w14:textId="77777777" w:rsidR="00157003" w:rsidRPr="00BA007B" w:rsidRDefault="00157003" w:rsidP="00DE05FA">
            <w:pPr>
              <w:spacing w:after="60"/>
              <w:jc w:val="right"/>
              <w:rPr>
                <w:sz w:val="18"/>
              </w:rPr>
            </w:pPr>
          </w:p>
        </w:tc>
        <w:tc>
          <w:tcPr>
            <w:tcW w:w="936" w:type="dxa"/>
            <w:shd w:val="clear" w:color="auto" w:fill="auto"/>
            <w:vAlign w:val="center"/>
          </w:tcPr>
          <w:p w14:paraId="45C6ED19" w14:textId="77777777" w:rsidR="00157003" w:rsidRPr="00BA007B" w:rsidRDefault="00157003" w:rsidP="00DE05FA">
            <w:pPr>
              <w:spacing w:after="60"/>
              <w:jc w:val="right"/>
              <w:rPr>
                <w:sz w:val="18"/>
              </w:rPr>
            </w:pPr>
          </w:p>
        </w:tc>
        <w:tc>
          <w:tcPr>
            <w:tcW w:w="0" w:type="auto"/>
            <w:shd w:val="clear" w:color="auto" w:fill="auto"/>
            <w:vAlign w:val="center"/>
          </w:tcPr>
          <w:p w14:paraId="7B82A388" w14:textId="77777777" w:rsidR="00157003" w:rsidRPr="00BA007B" w:rsidRDefault="00157003" w:rsidP="00DE05FA">
            <w:pPr>
              <w:spacing w:after="60"/>
              <w:jc w:val="right"/>
              <w:rPr>
                <w:sz w:val="18"/>
              </w:rPr>
            </w:pPr>
          </w:p>
        </w:tc>
        <w:tc>
          <w:tcPr>
            <w:tcW w:w="0" w:type="auto"/>
            <w:shd w:val="clear" w:color="auto" w:fill="auto"/>
            <w:vAlign w:val="center"/>
          </w:tcPr>
          <w:p w14:paraId="5DC8953C" w14:textId="77777777" w:rsidR="00157003" w:rsidRPr="00BA007B" w:rsidRDefault="00157003" w:rsidP="00205FDD">
            <w:pPr>
              <w:spacing w:after="60"/>
              <w:jc w:val="center"/>
              <w:rPr>
                <w:sz w:val="18"/>
              </w:rPr>
            </w:pPr>
            <w:r>
              <w:rPr>
                <w:sz w:val="18"/>
              </w:rPr>
              <w:t>0</w:t>
            </w:r>
          </w:p>
        </w:tc>
        <w:tc>
          <w:tcPr>
            <w:tcW w:w="0" w:type="auto"/>
            <w:shd w:val="clear" w:color="auto" w:fill="auto"/>
            <w:vAlign w:val="center"/>
          </w:tcPr>
          <w:p w14:paraId="7312104F" w14:textId="77777777" w:rsidR="00157003" w:rsidRPr="00BA007B" w:rsidRDefault="00157003" w:rsidP="00205FDD">
            <w:pPr>
              <w:spacing w:after="60"/>
              <w:jc w:val="center"/>
              <w:rPr>
                <w:sz w:val="18"/>
              </w:rPr>
            </w:pPr>
          </w:p>
        </w:tc>
        <w:tc>
          <w:tcPr>
            <w:tcW w:w="0" w:type="auto"/>
            <w:shd w:val="clear" w:color="auto" w:fill="auto"/>
            <w:vAlign w:val="center"/>
          </w:tcPr>
          <w:p w14:paraId="1708AE06" w14:textId="77777777" w:rsidR="00157003" w:rsidRPr="00BA007B" w:rsidRDefault="00157003" w:rsidP="00205FDD">
            <w:pPr>
              <w:spacing w:after="60"/>
              <w:jc w:val="center"/>
              <w:rPr>
                <w:sz w:val="18"/>
              </w:rPr>
            </w:pPr>
          </w:p>
        </w:tc>
        <w:tc>
          <w:tcPr>
            <w:tcW w:w="0" w:type="auto"/>
            <w:shd w:val="clear" w:color="auto" w:fill="auto"/>
            <w:vAlign w:val="center"/>
          </w:tcPr>
          <w:p w14:paraId="4308D174" w14:textId="77777777" w:rsidR="00157003" w:rsidRPr="00BA007B" w:rsidRDefault="00157003" w:rsidP="00205FDD">
            <w:pPr>
              <w:spacing w:after="60"/>
              <w:jc w:val="center"/>
              <w:rPr>
                <w:sz w:val="18"/>
              </w:rPr>
            </w:pPr>
          </w:p>
        </w:tc>
        <w:tc>
          <w:tcPr>
            <w:tcW w:w="1559" w:type="dxa"/>
            <w:shd w:val="clear" w:color="auto" w:fill="auto"/>
            <w:vAlign w:val="center"/>
          </w:tcPr>
          <w:p w14:paraId="44582E99" w14:textId="77777777" w:rsidR="00157003" w:rsidRPr="00BA007B" w:rsidRDefault="00157003" w:rsidP="00205FDD">
            <w:pPr>
              <w:spacing w:after="60"/>
              <w:jc w:val="center"/>
              <w:rPr>
                <w:sz w:val="18"/>
              </w:rPr>
            </w:pPr>
            <w:r>
              <w:rPr>
                <w:sz w:val="18"/>
              </w:rPr>
              <w:t>0</w:t>
            </w:r>
          </w:p>
        </w:tc>
      </w:tr>
    </w:tbl>
    <w:p w14:paraId="5E340EBF" w14:textId="77777777" w:rsidR="00157003" w:rsidRPr="00006712" w:rsidRDefault="00157003" w:rsidP="00157003">
      <w:pPr>
        <w:spacing w:after="60"/>
        <w:jc w:val="center"/>
        <w:rPr>
          <w:highlight w:val="yellow"/>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56"/>
        <w:gridCol w:w="766"/>
        <w:gridCol w:w="5427"/>
        <w:gridCol w:w="1311"/>
      </w:tblGrid>
      <w:tr w:rsidR="00157003" w:rsidRPr="00006712" w14:paraId="7AC9D94A" w14:textId="77777777" w:rsidTr="00DE05FA">
        <w:trPr>
          <w:trHeight w:val="240"/>
          <w:jc w:val="center"/>
        </w:trPr>
        <w:tc>
          <w:tcPr>
            <w:tcW w:w="10060" w:type="dxa"/>
            <w:gridSpan w:val="4"/>
            <w:shd w:val="clear" w:color="auto" w:fill="auto"/>
          </w:tcPr>
          <w:p w14:paraId="0E269FB7" w14:textId="77777777" w:rsidR="00157003" w:rsidRPr="00006712" w:rsidRDefault="00157003" w:rsidP="00DE05FA">
            <w:pPr>
              <w:spacing w:after="60"/>
              <w:jc w:val="left"/>
              <w:rPr>
                <w:b/>
                <w:sz w:val="18"/>
              </w:rPr>
            </w:pPr>
            <w:r>
              <w:rPr>
                <w:b/>
                <w:sz w:val="18"/>
              </w:rPr>
              <w:t>(IV) DONNÉES SUR LA CONSOMMATION (tonnes PAO)</w:t>
            </w:r>
          </w:p>
        </w:tc>
      </w:tr>
      <w:tr w:rsidR="00157003" w:rsidRPr="00006712" w14:paraId="4C399718" w14:textId="77777777" w:rsidTr="00DE05FA">
        <w:trPr>
          <w:trHeight w:val="240"/>
          <w:jc w:val="center"/>
        </w:trPr>
        <w:tc>
          <w:tcPr>
            <w:tcW w:w="2556" w:type="dxa"/>
            <w:shd w:val="clear" w:color="auto" w:fill="auto"/>
          </w:tcPr>
          <w:p w14:paraId="2CA1D35C" w14:textId="77777777" w:rsidR="00157003" w:rsidRPr="00006712" w:rsidRDefault="00157003" w:rsidP="00DE05FA">
            <w:pPr>
              <w:spacing w:after="60"/>
              <w:jc w:val="center"/>
              <w:rPr>
                <w:sz w:val="18"/>
              </w:rPr>
            </w:pPr>
            <w:r>
              <w:rPr>
                <w:sz w:val="18"/>
              </w:rPr>
              <w:t>Référence 2009 - 2010 :</w:t>
            </w:r>
          </w:p>
        </w:tc>
        <w:tc>
          <w:tcPr>
            <w:tcW w:w="766" w:type="dxa"/>
            <w:shd w:val="clear" w:color="auto" w:fill="auto"/>
          </w:tcPr>
          <w:p w14:paraId="5736446A" w14:textId="77777777" w:rsidR="00157003" w:rsidRPr="00006712" w:rsidRDefault="00157003" w:rsidP="00205FDD">
            <w:pPr>
              <w:spacing w:after="60"/>
              <w:jc w:val="center"/>
              <w:rPr>
                <w:sz w:val="18"/>
              </w:rPr>
            </w:pPr>
            <w:r>
              <w:rPr>
                <w:sz w:val="18"/>
              </w:rPr>
              <w:t>1,70</w:t>
            </w:r>
          </w:p>
        </w:tc>
        <w:tc>
          <w:tcPr>
            <w:tcW w:w="5427" w:type="dxa"/>
            <w:shd w:val="clear" w:color="auto" w:fill="auto"/>
          </w:tcPr>
          <w:p w14:paraId="57EB8819" w14:textId="77777777" w:rsidR="00157003" w:rsidRPr="00006712" w:rsidRDefault="00157003" w:rsidP="00DE05FA">
            <w:pPr>
              <w:spacing w:after="60"/>
              <w:jc w:val="center"/>
              <w:rPr>
                <w:sz w:val="18"/>
              </w:rPr>
            </w:pPr>
            <w:r>
              <w:rPr>
                <w:sz w:val="18"/>
              </w:rPr>
              <w:t>Point de départ des réductions globales durables :</w:t>
            </w:r>
          </w:p>
        </w:tc>
        <w:tc>
          <w:tcPr>
            <w:tcW w:w="1311" w:type="dxa"/>
            <w:shd w:val="clear" w:color="auto" w:fill="auto"/>
          </w:tcPr>
          <w:p w14:paraId="01D10F03" w14:textId="77777777" w:rsidR="00157003" w:rsidRPr="00384A1D" w:rsidRDefault="00157003" w:rsidP="00205FDD">
            <w:pPr>
              <w:spacing w:after="60"/>
              <w:jc w:val="center"/>
              <w:rPr>
                <w:sz w:val="18"/>
              </w:rPr>
            </w:pPr>
            <w:r>
              <w:rPr>
                <w:sz w:val="18"/>
              </w:rPr>
              <w:t>1,70</w:t>
            </w:r>
          </w:p>
        </w:tc>
      </w:tr>
      <w:tr w:rsidR="00157003" w:rsidRPr="00006712" w14:paraId="66899D55" w14:textId="77777777" w:rsidTr="00DE05FA">
        <w:trPr>
          <w:trHeight w:val="240"/>
          <w:jc w:val="center"/>
        </w:trPr>
        <w:tc>
          <w:tcPr>
            <w:tcW w:w="10060" w:type="dxa"/>
            <w:gridSpan w:val="4"/>
            <w:shd w:val="clear" w:color="auto" w:fill="auto"/>
          </w:tcPr>
          <w:p w14:paraId="5866459E" w14:textId="77777777" w:rsidR="00157003" w:rsidRPr="00384A1D" w:rsidRDefault="00157003" w:rsidP="00205FDD">
            <w:pPr>
              <w:spacing w:after="60"/>
              <w:jc w:val="center"/>
              <w:rPr>
                <w:b/>
                <w:sz w:val="18"/>
              </w:rPr>
            </w:pPr>
            <w:r>
              <w:rPr>
                <w:b/>
                <w:sz w:val="18"/>
              </w:rPr>
              <w:t>CONSOMMATION ADMISSIBLE AU FINANCEMENT (tonnes PAO)</w:t>
            </w:r>
          </w:p>
        </w:tc>
      </w:tr>
      <w:tr w:rsidR="00157003" w:rsidRPr="00F921FB" w14:paraId="082A771E" w14:textId="77777777" w:rsidTr="00DE05FA">
        <w:trPr>
          <w:trHeight w:val="240"/>
          <w:jc w:val="center"/>
        </w:trPr>
        <w:tc>
          <w:tcPr>
            <w:tcW w:w="2556" w:type="dxa"/>
            <w:shd w:val="clear" w:color="auto" w:fill="auto"/>
          </w:tcPr>
          <w:p w14:paraId="4865A50A" w14:textId="77777777" w:rsidR="00157003" w:rsidRPr="00384A1D" w:rsidRDefault="00157003" w:rsidP="00DE05FA">
            <w:pPr>
              <w:spacing w:after="60"/>
              <w:jc w:val="center"/>
              <w:rPr>
                <w:sz w:val="18"/>
              </w:rPr>
            </w:pPr>
            <w:r>
              <w:rPr>
                <w:sz w:val="18"/>
              </w:rPr>
              <w:t>Déjà approuvée :</w:t>
            </w:r>
          </w:p>
        </w:tc>
        <w:tc>
          <w:tcPr>
            <w:tcW w:w="766" w:type="dxa"/>
            <w:shd w:val="clear" w:color="auto" w:fill="auto"/>
          </w:tcPr>
          <w:p w14:paraId="7E793E54" w14:textId="77777777" w:rsidR="00157003" w:rsidRPr="00384A1D" w:rsidRDefault="00157003" w:rsidP="00205FDD">
            <w:pPr>
              <w:spacing w:after="60"/>
              <w:jc w:val="center"/>
              <w:rPr>
                <w:sz w:val="18"/>
              </w:rPr>
            </w:pPr>
            <w:r>
              <w:rPr>
                <w:sz w:val="18"/>
              </w:rPr>
              <w:t>0,59</w:t>
            </w:r>
          </w:p>
        </w:tc>
        <w:tc>
          <w:tcPr>
            <w:tcW w:w="5427" w:type="dxa"/>
            <w:shd w:val="clear" w:color="auto" w:fill="auto"/>
          </w:tcPr>
          <w:p w14:paraId="0C592A95" w14:textId="77777777" w:rsidR="00157003" w:rsidRPr="00384A1D" w:rsidRDefault="00157003" w:rsidP="00DE05FA">
            <w:pPr>
              <w:spacing w:after="60"/>
              <w:jc w:val="center"/>
              <w:rPr>
                <w:sz w:val="18"/>
              </w:rPr>
            </w:pPr>
            <w:r>
              <w:rPr>
                <w:sz w:val="18"/>
              </w:rPr>
              <w:t>Restante :</w:t>
            </w:r>
          </w:p>
        </w:tc>
        <w:tc>
          <w:tcPr>
            <w:tcW w:w="1311" w:type="dxa"/>
            <w:shd w:val="clear" w:color="auto" w:fill="auto"/>
          </w:tcPr>
          <w:p w14:paraId="53C35897" w14:textId="77777777" w:rsidR="00157003" w:rsidRPr="00384A1D" w:rsidRDefault="00157003" w:rsidP="00205FDD">
            <w:pPr>
              <w:spacing w:after="60"/>
              <w:jc w:val="center"/>
              <w:rPr>
                <w:sz w:val="18"/>
              </w:rPr>
            </w:pPr>
            <w:r>
              <w:rPr>
                <w:sz w:val="18"/>
              </w:rPr>
              <w:t>1,11</w:t>
            </w:r>
          </w:p>
        </w:tc>
      </w:tr>
    </w:tbl>
    <w:p w14:paraId="602880B4" w14:textId="77777777" w:rsidR="00157003" w:rsidRPr="00F921FB" w:rsidRDefault="00157003" w:rsidP="00157003">
      <w:pPr>
        <w:spacing w:after="60"/>
        <w:jc w:val="center"/>
        <w:rPr>
          <w:highlight w:val="yellow"/>
        </w:rPr>
      </w:pPr>
    </w:p>
    <w:tbl>
      <w:tblPr>
        <w:tblStyle w:val="TableGrid"/>
        <w:tblW w:w="535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0"/>
        <w:gridCol w:w="5263"/>
        <w:gridCol w:w="1261"/>
        <w:gridCol w:w="1891"/>
      </w:tblGrid>
      <w:tr w:rsidR="00157003" w:rsidRPr="00FB3E75" w14:paraId="6F704745" w14:textId="77777777" w:rsidTr="00FE0310">
        <w:trPr>
          <w:trHeight w:val="262"/>
          <w:jc w:val="center"/>
        </w:trPr>
        <w:tc>
          <w:tcPr>
            <w:tcW w:w="3425" w:type="pct"/>
            <w:gridSpan w:val="2"/>
            <w:shd w:val="clear" w:color="auto" w:fill="auto"/>
            <w:vAlign w:val="center"/>
          </w:tcPr>
          <w:p w14:paraId="0CDE6C2F" w14:textId="77777777" w:rsidR="00157003" w:rsidRPr="008A72FB" w:rsidRDefault="00157003" w:rsidP="00DE05FA">
            <w:pPr>
              <w:spacing w:after="60"/>
              <w:rPr>
                <w:b/>
                <w:sz w:val="18"/>
                <w:szCs w:val="18"/>
              </w:rPr>
            </w:pPr>
            <w:r w:rsidRPr="008A72FB">
              <w:rPr>
                <w:b/>
                <w:sz w:val="18"/>
                <w:szCs w:val="18"/>
              </w:rPr>
              <w:t>(V) PLAN D’ACTIVITÉS</w:t>
            </w:r>
          </w:p>
        </w:tc>
        <w:tc>
          <w:tcPr>
            <w:tcW w:w="630" w:type="pct"/>
            <w:shd w:val="clear" w:color="auto" w:fill="auto"/>
            <w:vAlign w:val="center"/>
          </w:tcPr>
          <w:p w14:paraId="4BE9050A" w14:textId="77777777" w:rsidR="00157003" w:rsidRPr="008A72FB" w:rsidRDefault="00157003" w:rsidP="00DE05FA">
            <w:pPr>
              <w:spacing w:after="60"/>
              <w:jc w:val="center"/>
              <w:rPr>
                <w:b/>
                <w:sz w:val="18"/>
                <w:szCs w:val="18"/>
              </w:rPr>
            </w:pPr>
            <w:r w:rsidRPr="008A72FB">
              <w:rPr>
                <w:b/>
                <w:sz w:val="18"/>
                <w:szCs w:val="18"/>
              </w:rPr>
              <w:t>2020</w:t>
            </w:r>
          </w:p>
        </w:tc>
        <w:tc>
          <w:tcPr>
            <w:tcW w:w="945" w:type="pct"/>
            <w:shd w:val="clear" w:color="auto" w:fill="auto"/>
            <w:vAlign w:val="center"/>
          </w:tcPr>
          <w:p w14:paraId="457332CA" w14:textId="77777777" w:rsidR="00157003" w:rsidRPr="008A72FB" w:rsidRDefault="00157003" w:rsidP="00DE05FA">
            <w:pPr>
              <w:spacing w:after="60"/>
              <w:jc w:val="center"/>
              <w:rPr>
                <w:b/>
                <w:sz w:val="18"/>
                <w:szCs w:val="18"/>
              </w:rPr>
            </w:pPr>
            <w:r w:rsidRPr="008A72FB">
              <w:rPr>
                <w:b/>
                <w:sz w:val="18"/>
                <w:szCs w:val="18"/>
              </w:rPr>
              <w:t>Total</w:t>
            </w:r>
          </w:p>
        </w:tc>
      </w:tr>
      <w:tr w:rsidR="00157003" w:rsidRPr="00FB3E75" w14:paraId="6170CF48" w14:textId="77777777" w:rsidTr="00FE0310">
        <w:trPr>
          <w:trHeight w:val="262"/>
          <w:jc w:val="center"/>
        </w:trPr>
        <w:tc>
          <w:tcPr>
            <w:tcW w:w="795" w:type="pct"/>
            <w:vMerge w:val="restart"/>
            <w:shd w:val="clear" w:color="auto" w:fill="auto"/>
            <w:vAlign w:val="center"/>
          </w:tcPr>
          <w:p w14:paraId="416B24BE" w14:textId="77777777" w:rsidR="00157003" w:rsidRPr="008A72FB" w:rsidRDefault="00157003" w:rsidP="00DE05FA">
            <w:pPr>
              <w:spacing w:after="60"/>
              <w:jc w:val="center"/>
              <w:rPr>
                <w:sz w:val="18"/>
                <w:szCs w:val="18"/>
              </w:rPr>
            </w:pPr>
            <w:r w:rsidRPr="008A72FB">
              <w:rPr>
                <w:sz w:val="18"/>
                <w:szCs w:val="18"/>
              </w:rPr>
              <w:t>PNUE</w:t>
            </w:r>
          </w:p>
        </w:tc>
        <w:tc>
          <w:tcPr>
            <w:tcW w:w="2630" w:type="pct"/>
            <w:shd w:val="clear" w:color="auto" w:fill="auto"/>
            <w:vAlign w:val="center"/>
          </w:tcPr>
          <w:p w14:paraId="466D5E78" w14:textId="77777777" w:rsidR="00157003" w:rsidRPr="008A72FB" w:rsidRDefault="00157003" w:rsidP="00DE05FA">
            <w:pPr>
              <w:spacing w:after="60"/>
              <w:rPr>
                <w:sz w:val="18"/>
                <w:szCs w:val="18"/>
              </w:rPr>
            </w:pPr>
            <w:r w:rsidRPr="008A72FB">
              <w:rPr>
                <w:sz w:val="18"/>
                <w:szCs w:val="18"/>
              </w:rPr>
              <w:t>Élimination des SAO (tonnes PAO)</w:t>
            </w:r>
          </w:p>
        </w:tc>
        <w:tc>
          <w:tcPr>
            <w:tcW w:w="630" w:type="pct"/>
            <w:shd w:val="clear" w:color="auto" w:fill="auto"/>
            <w:vAlign w:val="center"/>
          </w:tcPr>
          <w:p w14:paraId="6CCE0C70" w14:textId="77777777" w:rsidR="00157003" w:rsidRPr="008A72FB" w:rsidRDefault="00157003" w:rsidP="00205FDD">
            <w:pPr>
              <w:spacing w:after="60"/>
              <w:jc w:val="center"/>
              <w:rPr>
                <w:sz w:val="18"/>
                <w:szCs w:val="18"/>
              </w:rPr>
            </w:pPr>
            <w:r w:rsidRPr="008A72FB">
              <w:rPr>
                <w:sz w:val="18"/>
                <w:szCs w:val="18"/>
              </w:rPr>
              <w:t>0,06</w:t>
            </w:r>
          </w:p>
        </w:tc>
        <w:tc>
          <w:tcPr>
            <w:tcW w:w="945" w:type="pct"/>
            <w:shd w:val="clear" w:color="auto" w:fill="auto"/>
            <w:vAlign w:val="center"/>
          </w:tcPr>
          <w:p w14:paraId="37C025A4" w14:textId="77777777" w:rsidR="00157003" w:rsidRPr="008A72FB" w:rsidRDefault="00157003" w:rsidP="00205FDD">
            <w:pPr>
              <w:spacing w:after="60"/>
              <w:jc w:val="center"/>
              <w:rPr>
                <w:sz w:val="18"/>
                <w:szCs w:val="18"/>
              </w:rPr>
            </w:pPr>
            <w:r w:rsidRPr="008A72FB">
              <w:rPr>
                <w:sz w:val="18"/>
                <w:szCs w:val="18"/>
              </w:rPr>
              <w:t>0,06</w:t>
            </w:r>
          </w:p>
        </w:tc>
      </w:tr>
      <w:tr w:rsidR="00157003" w:rsidRPr="00FB3E75" w14:paraId="2D39A6F7" w14:textId="77777777" w:rsidTr="00FE0310">
        <w:trPr>
          <w:trHeight w:val="262"/>
          <w:jc w:val="center"/>
        </w:trPr>
        <w:tc>
          <w:tcPr>
            <w:tcW w:w="795" w:type="pct"/>
            <w:vMerge/>
            <w:shd w:val="clear" w:color="auto" w:fill="auto"/>
            <w:vAlign w:val="center"/>
          </w:tcPr>
          <w:p w14:paraId="3FCCDAAB" w14:textId="77777777" w:rsidR="00157003" w:rsidRPr="008A72FB" w:rsidRDefault="00157003" w:rsidP="00DE05FA">
            <w:pPr>
              <w:spacing w:after="60"/>
              <w:jc w:val="center"/>
              <w:rPr>
                <w:sz w:val="18"/>
                <w:szCs w:val="18"/>
              </w:rPr>
            </w:pPr>
          </w:p>
        </w:tc>
        <w:tc>
          <w:tcPr>
            <w:tcW w:w="2630" w:type="pct"/>
            <w:shd w:val="clear" w:color="auto" w:fill="auto"/>
            <w:vAlign w:val="center"/>
          </w:tcPr>
          <w:p w14:paraId="30ED9FF9" w14:textId="77777777" w:rsidR="00157003" w:rsidRPr="008A72FB" w:rsidRDefault="00157003" w:rsidP="00DE05FA">
            <w:pPr>
              <w:spacing w:after="60"/>
              <w:rPr>
                <w:sz w:val="18"/>
                <w:szCs w:val="18"/>
              </w:rPr>
            </w:pPr>
            <w:r w:rsidRPr="008A72FB">
              <w:rPr>
                <w:sz w:val="18"/>
                <w:szCs w:val="18"/>
              </w:rPr>
              <w:t>Financement ($ US)</w:t>
            </w:r>
          </w:p>
        </w:tc>
        <w:tc>
          <w:tcPr>
            <w:tcW w:w="630" w:type="pct"/>
            <w:shd w:val="clear" w:color="auto" w:fill="auto"/>
            <w:vAlign w:val="center"/>
          </w:tcPr>
          <w:p w14:paraId="271EE2BC" w14:textId="77777777" w:rsidR="00157003" w:rsidRPr="008A72FB" w:rsidRDefault="00157003" w:rsidP="00205FDD">
            <w:pPr>
              <w:spacing w:after="60"/>
              <w:jc w:val="center"/>
              <w:rPr>
                <w:sz w:val="18"/>
                <w:szCs w:val="18"/>
              </w:rPr>
            </w:pPr>
            <w:r w:rsidRPr="008A72FB">
              <w:rPr>
                <w:sz w:val="18"/>
                <w:szCs w:val="18"/>
              </w:rPr>
              <w:t>24 860</w:t>
            </w:r>
          </w:p>
        </w:tc>
        <w:tc>
          <w:tcPr>
            <w:tcW w:w="945" w:type="pct"/>
            <w:shd w:val="clear" w:color="auto" w:fill="auto"/>
            <w:vAlign w:val="center"/>
          </w:tcPr>
          <w:p w14:paraId="66ED0084" w14:textId="77777777" w:rsidR="00157003" w:rsidRPr="008A72FB" w:rsidRDefault="00157003" w:rsidP="00205FDD">
            <w:pPr>
              <w:spacing w:after="60"/>
              <w:jc w:val="center"/>
              <w:rPr>
                <w:sz w:val="18"/>
                <w:szCs w:val="18"/>
              </w:rPr>
            </w:pPr>
            <w:r w:rsidRPr="008A72FB">
              <w:rPr>
                <w:sz w:val="18"/>
                <w:szCs w:val="18"/>
              </w:rPr>
              <w:t>24 860</w:t>
            </w:r>
          </w:p>
        </w:tc>
      </w:tr>
      <w:tr w:rsidR="00157003" w:rsidRPr="00FB3E75" w14:paraId="1511DA7D" w14:textId="77777777" w:rsidTr="00FE0310">
        <w:trPr>
          <w:trHeight w:val="44"/>
          <w:jc w:val="center"/>
        </w:trPr>
        <w:tc>
          <w:tcPr>
            <w:tcW w:w="795" w:type="pct"/>
            <w:vMerge w:val="restart"/>
            <w:shd w:val="clear" w:color="auto" w:fill="auto"/>
            <w:vAlign w:val="center"/>
          </w:tcPr>
          <w:p w14:paraId="17C7117F" w14:textId="77777777" w:rsidR="00157003" w:rsidRPr="008A72FB" w:rsidRDefault="00157003" w:rsidP="00DE05FA">
            <w:pPr>
              <w:spacing w:after="60"/>
              <w:jc w:val="center"/>
              <w:rPr>
                <w:sz w:val="18"/>
                <w:szCs w:val="18"/>
              </w:rPr>
            </w:pPr>
            <w:r w:rsidRPr="008A72FB">
              <w:rPr>
                <w:sz w:val="18"/>
                <w:szCs w:val="18"/>
              </w:rPr>
              <w:t>ONUDI</w:t>
            </w:r>
          </w:p>
        </w:tc>
        <w:tc>
          <w:tcPr>
            <w:tcW w:w="2630" w:type="pct"/>
            <w:shd w:val="clear" w:color="auto" w:fill="auto"/>
            <w:vAlign w:val="center"/>
          </w:tcPr>
          <w:p w14:paraId="4AF6FEB7" w14:textId="77777777" w:rsidR="00157003" w:rsidRPr="008A72FB" w:rsidRDefault="00157003" w:rsidP="00DE05FA">
            <w:pPr>
              <w:spacing w:after="60"/>
              <w:rPr>
                <w:sz w:val="18"/>
                <w:szCs w:val="18"/>
              </w:rPr>
            </w:pPr>
            <w:r w:rsidRPr="008A72FB">
              <w:rPr>
                <w:sz w:val="18"/>
                <w:szCs w:val="18"/>
              </w:rPr>
              <w:t>Élimination des SAO (tonnes PAO)</w:t>
            </w:r>
          </w:p>
        </w:tc>
        <w:tc>
          <w:tcPr>
            <w:tcW w:w="630" w:type="pct"/>
            <w:shd w:val="clear" w:color="auto" w:fill="auto"/>
            <w:vAlign w:val="center"/>
          </w:tcPr>
          <w:p w14:paraId="00969A8F" w14:textId="77777777" w:rsidR="00157003" w:rsidRPr="008A72FB" w:rsidRDefault="00157003" w:rsidP="00205FDD">
            <w:pPr>
              <w:spacing w:after="60"/>
              <w:jc w:val="center"/>
              <w:rPr>
                <w:sz w:val="18"/>
                <w:szCs w:val="18"/>
              </w:rPr>
            </w:pPr>
            <w:r w:rsidRPr="008A72FB">
              <w:rPr>
                <w:sz w:val="18"/>
                <w:szCs w:val="18"/>
              </w:rPr>
              <w:t>0</w:t>
            </w:r>
          </w:p>
        </w:tc>
        <w:tc>
          <w:tcPr>
            <w:tcW w:w="945" w:type="pct"/>
            <w:shd w:val="clear" w:color="auto" w:fill="auto"/>
            <w:vAlign w:val="center"/>
          </w:tcPr>
          <w:p w14:paraId="2CB41EE4" w14:textId="77777777" w:rsidR="00157003" w:rsidRPr="008A72FB" w:rsidRDefault="00157003" w:rsidP="00205FDD">
            <w:pPr>
              <w:spacing w:after="60"/>
              <w:jc w:val="center"/>
              <w:rPr>
                <w:sz w:val="18"/>
                <w:szCs w:val="18"/>
              </w:rPr>
            </w:pPr>
            <w:r w:rsidRPr="008A72FB">
              <w:rPr>
                <w:sz w:val="18"/>
                <w:szCs w:val="18"/>
              </w:rPr>
              <w:t>0</w:t>
            </w:r>
          </w:p>
        </w:tc>
      </w:tr>
      <w:tr w:rsidR="00157003" w:rsidRPr="00FB3E75" w14:paraId="0CD36D5A" w14:textId="77777777" w:rsidTr="00FE0310">
        <w:trPr>
          <w:trHeight w:val="262"/>
          <w:jc w:val="center"/>
        </w:trPr>
        <w:tc>
          <w:tcPr>
            <w:tcW w:w="795" w:type="pct"/>
            <w:vMerge/>
            <w:shd w:val="clear" w:color="auto" w:fill="auto"/>
            <w:vAlign w:val="center"/>
          </w:tcPr>
          <w:p w14:paraId="68F79B3A" w14:textId="77777777" w:rsidR="00157003" w:rsidRPr="008A72FB" w:rsidRDefault="00157003" w:rsidP="00DE05FA">
            <w:pPr>
              <w:spacing w:after="60"/>
              <w:jc w:val="center"/>
              <w:rPr>
                <w:sz w:val="18"/>
                <w:szCs w:val="18"/>
              </w:rPr>
            </w:pPr>
          </w:p>
        </w:tc>
        <w:tc>
          <w:tcPr>
            <w:tcW w:w="2630" w:type="pct"/>
            <w:shd w:val="clear" w:color="auto" w:fill="auto"/>
            <w:vAlign w:val="center"/>
          </w:tcPr>
          <w:p w14:paraId="7E0AEFE6" w14:textId="77777777" w:rsidR="00157003" w:rsidRPr="008A72FB" w:rsidRDefault="00157003" w:rsidP="00DE05FA">
            <w:pPr>
              <w:spacing w:after="60"/>
              <w:rPr>
                <w:sz w:val="18"/>
                <w:szCs w:val="18"/>
              </w:rPr>
            </w:pPr>
            <w:r w:rsidRPr="008A72FB">
              <w:rPr>
                <w:sz w:val="18"/>
                <w:szCs w:val="18"/>
              </w:rPr>
              <w:t>Financement ($ US)</w:t>
            </w:r>
          </w:p>
        </w:tc>
        <w:tc>
          <w:tcPr>
            <w:tcW w:w="630" w:type="pct"/>
            <w:shd w:val="clear" w:color="auto" w:fill="auto"/>
            <w:vAlign w:val="center"/>
          </w:tcPr>
          <w:p w14:paraId="04A23B67" w14:textId="77777777" w:rsidR="00157003" w:rsidRPr="008A72FB" w:rsidRDefault="00157003" w:rsidP="00205FDD">
            <w:pPr>
              <w:spacing w:after="60"/>
              <w:jc w:val="center"/>
              <w:rPr>
                <w:sz w:val="18"/>
                <w:szCs w:val="18"/>
              </w:rPr>
            </w:pPr>
            <w:r w:rsidRPr="008A72FB">
              <w:rPr>
                <w:sz w:val="18"/>
                <w:szCs w:val="18"/>
              </w:rPr>
              <w:t>0</w:t>
            </w:r>
          </w:p>
        </w:tc>
        <w:tc>
          <w:tcPr>
            <w:tcW w:w="945" w:type="pct"/>
            <w:shd w:val="clear" w:color="auto" w:fill="auto"/>
            <w:vAlign w:val="center"/>
          </w:tcPr>
          <w:p w14:paraId="5ECD80CF" w14:textId="77777777" w:rsidR="00157003" w:rsidRPr="008A72FB" w:rsidRDefault="00157003" w:rsidP="00205FDD">
            <w:pPr>
              <w:spacing w:after="60"/>
              <w:jc w:val="center"/>
              <w:rPr>
                <w:sz w:val="18"/>
                <w:szCs w:val="18"/>
              </w:rPr>
            </w:pPr>
            <w:r w:rsidRPr="008A72FB">
              <w:rPr>
                <w:sz w:val="18"/>
                <w:szCs w:val="18"/>
              </w:rPr>
              <w:t>0</w:t>
            </w:r>
          </w:p>
        </w:tc>
      </w:tr>
    </w:tbl>
    <w:p w14:paraId="2616DB9B" w14:textId="77777777" w:rsidR="00157003" w:rsidRPr="00006712" w:rsidRDefault="00157003" w:rsidP="00157003">
      <w:pPr>
        <w:spacing w:after="60"/>
        <w:jc w:val="center"/>
        <w:rPr>
          <w:highlight w:val="yellow"/>
        </w:rPr>
      </w:pPr>
    </w:p>
    <w:tbl>
      <w:tblPr>
        <w:tblStyle w:val="TableGrid"/>
        <w:tblW w:w="102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1"/>
        <w:gridCol w:w="1134"/>
        <w:gridCol w:w="1405"/>
        <w:gridCol w:w="648"/>
        <w:gridCol w:w="648"/>
        <w:gridCol w:w="648"/>
        <w:gridCol w:w="648"/>
        <w:gridCol w:w="648"/>
        <w:gridCol w:w="648"/>
        <w:gridCol w:w="648"/>
        <w:gridCol w:w="648"/>
        <w:gridCol w:w="648"/>
        <w:gridCol w:w="648"/>
      </w:tblGrid>
      <w:tr w:rsidR="00157003" w:rsidRPr="004D555C" w14:paraId="08437D76" w14:textId="77777777" w:rsidTr="00FE0310">
        <w:trPr>
          <w:jc w:val="center"/>
        </w:trPr>
        <w:tc>
          <w:tcPr>
            <w:tcW w:w="3810" w:type="dxa"/>
            <w:gridSpan w:val="3"/>
            <w:shd w:val="clear" w:color="auto" w:fill="auto"/>
            <w:vAlign w:val="center"/>
          </w:tcPr>
          <w:p w14:paraId="55F38ED7" w14:textId="77777777" w:rsidR="00157003" w:rsidRPr="004D555C" w:rsidRDefault="00157003" w:rsidP="00DE05FA">
            <w:pPr>
              <w:spacing w:after="60"/>
              <w:jc w:val="left"/>
              <w:rPr>
                <w:b/>
                <w:sz w:val="18"/>
              </w:rPr>
            </w:pPr>
            <w:r>
              <w:rPr>
                <w:b/>
                <w:sz w:val="18"/>
              </w:rPr>
              <w:t>(VI) DONNÉES DU PROJET</w:t>
            </w:r>
          </w:p>
        </w:tc>
        <w:tc>
          <w:tcPr>
            <w:tcW w:w="648" w:type="dxa"/>
            <w:shd w:val="clear" w:color="auto" w:fill="auto"/>
            <w:tcMar>
              <w:left w:w="29" w:type="dxa"/>
              <w:right w:w="29" w:type="dxa"/>
            </w:tcMar>
            <w:vAlign w:val="center"/>
          </w:tcPr>
          <w:p w14:paraId="7BBBBD85" w14:textId="77777777" w:rsidR="00157003" w:rsidRPr="004D555C" w:rsidRDefault="00157003" w:rsidP="00DE05FA">
            <w:pPr>
              <w:spacing w:after="60"/>
              <w:jc w:val="center"/>
              <w:rPr>
                <w:b/>
                <w:sz w:val="18"/>
              </w:rPr>
            </w:pPr>
            <w:r>
              <w:rPr>
                <w:b/>
                <w:sz w:val="18"/>
              </w:rPr>
              <w:t>2012</w:t>
            </w:r>
          </w:p>
        </w:tc>
        <w:tc>
          <w:tcPr>
            <w:tcW w:w="648" w:type="dxa"/>
            <w:shd w:val="clear" w:color="auto" w:fill="auto"/>
            <w:tcMar>
              <w:left w:w="29" w:type="dxa"/>
              <w:right w:w="29" w:type="dxa"/>
            </w:tcMar>
            <w:vAlign w:val="center"/>
          </w:tcPr>
          <w:p w14:paraId="6C629B56" w14:textId="77777777" w:rsidR="00157003" w:rsidRPr="004D555C" w:rsidRDefault="00157003" w:rsidP="00DE05FA">
            <w:pPr>
              <w:spacing w:after="60"/>
              <w:jc w:val="center"/>
              <w:rPr>
                <w:b/>
                <w:sz w:val="18"/>
              </w:rPr>
            </w:pPr>
            <w:r>
              <w:rPr>
                <w:b/>
                <w:sz w:val="18"/>
              </w:rPr>
              <w:t>2013</w:t>
            </w:r>
          </w:p>
        </w:tc>
        <w:tc>
          <w:tcPr>
            <w:tcW w:w="648" w:type="dxa"/>
            <w:shd w:val="clear" w:color="auto" w:fill="auto"/>
            <w:tcMar>
              <w:left w:w="29" w:type="dxa"/>
              <w:right w:w="29" w:type="dxa"/>
            </w:tcMar>
            <w:vAlign w:val="center"/>
          </w:tcPr>
          <w:p w14:paraId="1DEE348B" w14:textId="77777777" w:rsidR="00157003" w:rsidRPr="004D555C" w:rsidRDefault="00157003" w:rsidP="00DE05FA">
            <w:pPr>
              <w:spacing w:after="60"/>
              <w:jc w:val="center"/>
              <w:rPr>
                <w:b/>
                <w:sz w:val="18"/>
              </w:rPr>
            </w:pPr>
            <w:r>
              <w:rPr>
                <w:b/>
                <w:sz w:val="18"/>
              </w:rPr>
              <w:t>2014</w:t>
            </w:r>
          </w:p>
        </w:tc>
        <w:tc>
          <w:tcPr>
            <w:tcW w:w="648" w:type="dxa"/>
            <w:shd w:val="clear" w:color="auto" w:fill="auto"/>
            <w:tcMar>
              <w:left w:w="29" w:type="dxa"/>
              <w:right w:w="29" w:type="dxa"/>
            </w:tcMar>
            <w:vAlign w:val="center"/>
          </w:tcPr>
          <w:p w14:paraId="56628D8A" w14:textId="77777777" w:rsidR="00157003" w:rsidRPr="004D555C" w:rsidRDefault="00157003" w:rsidP="00DE05FA">
            <w:pPr>
              <w:spacing w:after="60"/>
              <w:jc w:val="center"/>
              <w:rPr>
                <w:b/>
                <w:sz w:val="18"/>
              </w:rPr>
            </w:pPr>
            <w:r>
              <w:rPr>
                <w:b/>
                <w:sz w:val="18"/>
              </w:rPr>
              <w:t>2015</w:t>
            </w:r>
          </w:p>
        </w:tc>
        <w:tc>
          <w:tcPr>
            <w:tcW w:w="648" w:type="dxa"/>
            <w:shd w:val="clear" w:color="auto" w:fill="auto"/>
            <w:tcMar>
              <w:left w:w="29" w:type="dxa"/>
              <w:right w:w="29" w:type="dxa"/>
            </w:tcMar>
            <w:vAlign w:val="center"/>
          </w:tcPr>
          <w:p w14:paraId="1DDCC731" w14:textId="77777777" w:rsidR="00157003" w:rsidRPr="004D555C" w:rsidRDefault="00157003" w:rsidP="00DE05FA">
            <w:pPr>
              <w:spacing w:after="60"/>
              <w:jc w:val="center"/>
              <w:rPr>
                <w:b/>
                <w:sz w:val="18"/>
              </w:rPr>
            </w:pPr>
            <w:r>
              <w:rPr>
                <w:b/>
                <w:sz w:val="18"/>
              </w:rPr>
              <w:t>2016</w:t>
            </w:r>
          </w:p>
        </w:tc>
        <w:tc>
          <w:tcPr>
            <w:tcW w:w="648" w:type="dxa"/>
            <w:shd w:val="clear" w:color="auto" w:fill="auto"/>
            <w:tcMar>
              <w:left w:w="29" w:type="dxa"/>
              <w:right w:w="29" w:type="dxa"/>
            </w:tcMar>
            <w:vAlign w:val="center"/>
          </w:tcPr>
          <w:p w14:paraId="39D27765" w14:textId="77777777" w:rsidR="00157003" w:rsidRPr="004D555C" w:rsidRDefault="00157003" w:rsidP="00DE05FA">
            <w:pPr>
              <w:spacing w:after="60"/>
              <w:jc w:val="center"/>
              <w:rPr>
                <w:b/>
                <w:sz w:val="18"/>
              </w:rPr>
            </w:pPr>
            <w:r>
              <w:rPr>
                <w:b/>
                <w:sz w:val="18"/>
              </w:rPr>
              <w:t>2017</w:t>
            </w:r>
          </w:p>
        </w:tc>
        <w:tc>
          <w:tcPr>
            <w:tcW w:w="648" w:type="dxa"/>
            <w:shd w:val="clear" w:color="auto" w:fill="auto"/>
            <w:tcMar>
              <w:left w:w="29" w:type="dxa"/>
              <w:right w:w="29" w:type="dxa"/>
            </w:tcMar>
            <w:vAlign w:val="center"/>
          </w:tcPr>
          <w:p w14:paraId="5A3B3A4D" w14:textId="77777777" w:rsidR="00157003" w:rsidRPr="004D555C" w:rsidRDefault="00157003" w:rsidP="00DE05FA">
            <w:pPr>
              <w:spacing w:after="60"/>
              <w:jc w:val="center"/>
              <w:rPr>
                <w:b/>
                <w:sz w:val="18"/>
              </w:rPr>
            </w:pPr>
            <w:r>
              <w:rPr>
                <w:b/>
                <w:sz w:val="18"/>
              </w:rPr>
              <w:t>2018</w:t>
            </w:r>
          </w:p>
        </w:tc>
        <w:tc>
          <w:tcPr>
            <w:tcW w:w="648" w:type="dxa"/>
            <w:shd w:val="clear" w:color="auto" w:fill="auto"/>
            <w:tcMar>
              <w:left w:w="29" w:type="dxa"/>
              <w:right w:w="29" w:type="dxa"/>
            </w:tcMar>
            <w:vAlign w:val="center"/>
          </w:tcPr>
          <w:p w14:paraId="2D38894B" w14:textId="77777777" w:rsidR="00157003" w:rsidRPr="004D555C" w:rsidRDefault="00157003" w:rsidP="00DE05FA">
            <w:pPr>
              <w:spacing w:after="60"/>
              <w:jc w:val="center"/>
              <w:rPr>
                <w:b/>
                <w:sz w:val="18"/>
              </w:rPr>
            </w:pPr>
            <w:r>
              <w:rPr>
                <w:b/>
                <w:sz w:val="18"/>
              </w:rPr>
              <w:t>2019</w:t>
            </w:r>
          </w:p>
        </w:tc>
        <w:tc>
          <w:tcPr>
            <w:tcW w:w="648" w:type="dxa"/>
            <w:shd w:val="clear" w:color="auto" w:fill="auto"/>
            <w:tcMar>
              <w:left w:w="29" w:type="dxa"/>
              <w:right w:w="29" w:type="dxa"/>
            </w:tcMar>
            <w:vAlign w:val="center"/>
          </w:tcPr>
          <w:p w14:paraId="6CF7DC9B" w14:textId="77777777" w:rsidR="00157003" w:rsidRPr="004D555C" w:rsidRDefault="00157003" w:rsidP="00DE05FA">
            <w:pPr>
              <w:spacing w:after="60"/>
              <w:jc w:val="center"/>
              <w:rPr>
                <w:b/>
                <w:sz w:val="18"/>
              </w:rPr>
            </w:pPr>
            <w:r>
              <w:rPr>
                <w:b/>
                <w:sz w:val="18"/>
              </w:rPr>
              <w:t>2020</w:t>
            </w:r>
          </w:p>
        </w:tc>
        <w:tc>
          <w:tcPr>
            <w:tcW w:w="648" w:type="dxa"/>
            <w:shd w:val="clear" w:color="auto" w:fill="auto"/>
            <w:tcMar>
              <w:left w:w="29" w:type="dxa"/>
              <w:right w:w="29" w:type="dxa"/>
            </w:tcMar>
            <w:vAlign w:val="center"/>
          </w:tcPr>
          <w:p w14:paraId="7BD728C1" w14:textId="77777777" w:rsidR="00157003" w:rsidRPr="004D555C" w:rsidRDefault="00157003" w:rsidP="00DE05FA">
            <w:pPr>
              <w:spacing w:after="60"/>
              <w:jc w:val="center"/>
              <w:rPr>
                <w:b/>
                <w:sz w:val="18"/>
              </w:rPr>
            </w:pPr>
            <w:r>
              <w:rPr>
                <w:b/>
                <w:sz w:val="18"/>
              </w:rPr>
              <w:t>Total</w:t>
            </w:r>
          </w:p>
        </w:tc>
      </w:tr>
      <w:tr w:rsidR="00157003" w:rsidRPr="004D555C" w14:paraId="38AE3CFA" w14:textId="77777777" w:rsidTr="00FE0310">
        <w:trPr>
          <w:jc w:val="center"/>
        </w:trPr>
        <w:tc>
          <w:tcPr>
            <w:tcW w:w="3810" w:type="dxa"/>
            <w:gridSpan w:val="3"/>
            <w:shd w:val="clear" w:color="auto" w:fill="auto"/>
            <w:vAlign w:val="center"/>
          </w:tcPr>
          <w:p w14:paraId="2030C966" w14:textId="77777777" w:rsidR="00157003" w:rsidRPr="004D555C" w:rsidRDefault="00157003" w:rsidP="00DE05FA">
            <w:pPr>
              <w:spacing w:after="60"/>
              <w:jc w:val="left"/>
              <w:rPr>
                <w:sz w:val="18"/>
              </w:rPr>
            </w:pPr>
            <w:r>
              <w:rPr>
                <w:sz w:val="18"/>
              </w:rPr>
              <w:t>Limites de consommation du Protocole de Montréal</w:t>
            </w:r>
          </w:p>
        </w:tc>
        <w:tc>
          <w:tcPr>
            <w:tcW w:w="648" w:type="dxa"/>
            <w:shd w:val="clear" w:color="auto" w:fill="auto"/>
            <w:tcMar>
              <w:left w:w="29" w:type="dxa"/>
              <w:right w:w="29" w:type="dxa"/>
            </w:tcMar>
            <w:vAlign w:val="center"/>
          </w:tcPr>
          <w:p w14:paraId="0AAB0402" w14:textId="77777777" w:rsidR="00157003" w:rsidRPr="004D555C" w:rsidRDefault="00157003" w:rsidP="00205FDD">
            <w:pPr>
              <w:keepNext/>
              <w:jc w:val="center"/>
              <w:rPr>
                <w:sz w:val="18"/>
              </w:rPr>
            </w:pPr>
            <w:r>
              <w:rPr>
                <w:sz w:val="18"/>
              </w:rPr>
              <w:t>s.o.</w:t>
            </w:r>
          </w:p>
        </w:tc>
        <w:tc>
          <w:tcPr>
            <w:tcW w:w="648" w:type="dxa"/>
            <w:shd w:val="clear" w:color="auto" w:fill="auto"/>
            <w:tcMar>
              <w:left w:w="29" w:type="dxa"/>
              <w:right w:w="29" w:type="dxa"/>
            </w:tcMar>
            <w:vAlign w:val="center"/>
          </w:tcPr>
          <w:p w14:paraId="5DC56BCF" w14:textId="77777777" w:rsidR="00157003" w:rsidRPr="004D555C" w:rsidRDefault="00157003" w:rsidP="00205FDD">
            <w:pPr>
              <w:keepNext/>
              <w:jc w:val="center"/>
              <w:rPr>
                <w:color w:val="000000"/>
                <w:sz w:val="18"/>
              </w:rPr>
            </w:pPr>
            <w:r>
              <w:rPr>
                <w:color w:val="000000"/>
                <w:sz w:val="18"/>
              </w:rPr>
              <w:t>1,70</w:t>
            </w:r>
          </w:p>
        </w:tc>
        <w:tc>
          <w:tcPr>
            <w:tcW w:w="648" w:type="dxa"/>
            <w:shd w:val="clear" w:color="auto" w:fill="auto"/>
            <w:tcMar>
              <w:left w:w="29" w:type="dxa"/>
              <w:right w:w="29" w:type="dxa"/>
            </w:tcMar>
            <w:vAlign w:val="center"/>
          </w:tcPr>
          <w:p w14:paraId="79C5CF0B" w14:textId="77777777" w:rsidR="00157003" w:rsidRPr="004D555C" w:rsidRDefault="00157003" w:rsidP="00205FDD">
            <w:pPr>
              <w:keepNext/>
              <w:jc w:val="center"/>
              <w:rPr>
                <w:color w:val="000000"/>
                <w:sz w:val="18"/>
              </w:rPr>
            </w:pPr>
            <w:r>
              <w:rPr>
                <w:color w:val="000000"/>
                <w:sz w:val="18"/>
              </w:rPr>
              <w:t>1,70</w:t>
            </w:r>
          </w:p>
        </w:tc>
        <w:tc>
          <w:tcPr>
            <w:tcW w:w="648" w:type="dxa"/>
            <w:shd w:val="clear" w:color="auto" w:fill="auto"/>
            <w:tcMar>
              <w:left w:w="29" w:type="dxa"/>
              <w:right w:w="29" w:type="dxa"/>
            </w:tcMar>
            <w:vAlign w:val="center"/>
          </w:tcPr>
          <w:p w14:paraId="34A4D9F3" w14:textId="77777777" w:rsidR="00157003" w:rsidRPr="004D555C" w:rsidRDefault="00157003" w:rsidP="00205FDD">
            <w:pPr>
              <w:keepNext/>
              <w:jc w:val="center"/>
              <w:rPr>
                <w:color w:val="000000"/>
                <w:sz w:val="18"/>
              </w:rPr>
            </w:pPr>
            <w:r>
              <w:rPr>
                <w:color w:val="000000"/>
                <w:sz w:val="18"/>
              </w:rPr>
              <w:t>1,53</w:t>
            </w:r>
          </w:p>
        </w:tc>
        <w:tc>
          <w:tcPr>
            <w:tcW w:w="648" w:type="dxa"/>
            <w:shd w:val="clear" w:color="auto" w:fill="auto"/>
            <w:tcMar>
              <w:left w:w="29" w:type="dxa"/>
              <w:right w:w="29" w:type="dxa"/>
            </w:tcMar>
            <w:vAlign w:val="center"/>
          </w:tcPr>
          <w:p w14:paraId="334A09FB" w14:textId="77777777" w:rsidR="00157003" w:rsidRPr="004D555C" w:rsidRDefault="00157003" w:rsidP="00205FDD">
            <w:pPr>
              <w:keepNext/>
              <w:jc w:val="center"/>
              <w:rPr>
                <w:color w:val="000000"/>
                <w:sz w:val="18"/>
                <w:szCs w:val="18"/>
              </w:rPr>
            </w:pPr>
            <w:r>
              <w:rPr>
                <w:color w:val="000000"/>
                <w:sz w:val="18"/>
              </w:rPr>
              <w:t>1,53</w:t>
            </w:r>
          </w:p>
        </w:tc>
        <w:tc>
          <w:tcPr>
            <w:tcW w:w="648" w:type="dxa"/>
            <w:shd w:val="clear" w:color="auto" w:fill="auto"/>
            <w:tcMar>
              <w:left w:w="29" w:type="dxa"/>
              <w:right w:w="29" w:type="dxa"/>
            </w:tcMar>
            <w:vAlign w:val="center"/>
          </w:tcPr>
          <w:p w14:paraId="3A6DBFB2" w14:textId="77777777" w:rsidR="00157003" w:rsidRPr="004D555C" w:rsidRDefault="00157003" w:rsidP="00205FDD">
            <w:pPr>
              <w:keepNext/>
              <w:jc w:val="center"/>
              <w:rPr>
                <w:color w:val="000000"/>
                <w:sz w:val="18"/>
                <w:szCs w:val="18"/>
              </w:rPr>
            </w:pPr>
            <w:r>
              <w:rPr>
                <w:color w:val="000000"/>
                <w:sz w:val="18"/>
              </w:rPr>
              <w:t>1,53</w:t>
            </w:r>
          </w:p>
        </w:tc>
        <w:tc>
          <w:tcPr>
            <w:tcW w:w="648" w:type="dxa"/>
            <w:shd w:val="clear" w:color="auto" w:fill="auto"/>
            <w:tcMar>
              <w:left w:w="29" w:type="dxa"/>
              <w:right w:w="29" w:type="dxa"/>
            </w:tcMar>
            <w:vAlign w:val="center"/>
          </w:tcPr>
          <w:p w14:paraId="1F5FDD84" w14:textId="77777777" w:rsidR="00157003" w:rsidRPr="004D555C" w:rsidRDefault="00157003" w:rsidP="00205FDD">
            <w:pPr>
              <w:keepNext/>
              <w:jc w:val="center"/>
              <w:rPr>
                <w:color w:val="000000"/>
                <w:sz w:val="18"/>
                <w:szCs w:val="18"/>
              </w:rPr>
            </w:pPr>
            <w:r>
              <w:rPr>
                <w:color w:val="000000"/>
                <w:sz w:val="18"/>
              </w:rPr>
              <w:t>1,53</w:t>
            </w:r>
          </w:p>
        </w:tc>
        <w:tc>
          <w:tcPr>
            <w:tcW w:w="648" w:type="dxa"/>
            <w:shd w:val="clear" w:color="auto" w:fill="auto"/>
            <w:tcMar>
              <w:left w:w="29" w:type="dxa"/>
              <w:right w:w="29" w:type="dxa"/>
            </w:tcMar>
            <w:vAlign w:val="center"/>
          </w:tcPr>
          <w:p w14:paraId="3BC1E03A" w14:textId="77777777" w:rsidR="00157003" w:rsidRPr="004D555C" w:rsidRDefault="00157003" w:rsidP="00205FDD">
            <w:pPr>
              <w:keepNext/>
              <w:jc w:val="center"/>
              <w:rPr>
                <w:color w:val="000000"/>
                <w:sz w:val="18"/>
                <w:szCs w:val="18"/>
              </w:rPr>
            </w:pPr>
            <w:r>
              <w:rPr>
                <w:color w:val="000000"/>
                <w:sz w:val="18"/>
              </w:rPr>
              <w:t>1,53</w:t>
            </w:r>
          </w:p>
        </w:tc>
        <w:tc>
          <w:tcPr>
            <w:tcW w:w="648" w:type="dxa"/>
            <w:shd w:val="clear" w:color="auto" w:fill="auto"/>
            <w:tcMar>
              <w:left w:w="29" w:type="dxa"/>
              <w:right w:w="29" w:type="dxa"/>
            </w:tcMar>
            <w:vAlign w:val="center"/>
          </w:tcPr>
          <w:p w14:paraId="17C3F1A8" w14:textId="77777777" w:rsidR="00157003" w:rsidRPr="004D555C" w:rsidRDefault="00157003" w:rsidP="00205FDD">
            <w:pPr>
              <w:keepNext/>
              <w:jc w:val="center"/>
              <w:rPr>
                <w:color w:val="000000"/>
                <w:sz w:val="18"/>
                <w:szCs w:val="18"/>
              </w:rPr>
            </w:pPr>
            <w:r>
              <w:rPr>
                <w:color w:val="000000"/>
                <w:sz w:val="18"/>
              </w:rPr>
              <w:t>1,11</w:t>
            </w:r>
          </w:p>
        </w:tc>
        <w:tc>
          <w:tcPr>
            <w:tcW w:w="648" w:type="dxa"/>
            <w:shd w:val="clear" w:color="auto" w:fill="auto"/>
            <w:tcMar>
              <w:left w:w="29" w:type="dxa"/>
              <w:right w:w="29" w:type="dxa"/>
            </w:tcMar>
            <w:vAlign w:val="center"/>
          </w:tcPr>
          <w:p w14:paraId="531A72AD" w14:textId="77777777" w:rsidR="00157003" w:rsidRPr="004D555C" w:rsidRDefault="00157003" w:rsidP="00205FDD">
            <w:pPr>
              <w:keepNext/>
              <w:jc w:val="center"/>
              <w:rPr>
                <w:sz w:val="18"/>
              </w:rPr>
            </w:pPr>
            <w:r>
              <w:rPr>
                <w:sz w:val="18"/>
              </w:rPr>
              <w:t>s.o.</w:t>
            </w:r>
          </w:p>
        </w:tc>
      </w:tr>
      <w:tr w:rsidR="00157003" w:rsidRPr="004D555C" w14:paraId="3FB0C794" w14:textId="77777777" w:rsidTr="00FE0310">
        <w:trPr>
          <w:jc w:val="center"/>
        </w:trPr>
        <w:tc>
          <w:tcPr>
            <w:tcW w:w="3810" w:type="dxa"/>
            <w:gridSpan w:val="3"/>
            <w:shd w:val="clear" w:color="auto" w:fill="auto"/>
            <w:vAlign w:val="center"/>
          </w:tcPr>
          <w:p w14:paraId="0F660C67" w14:textId="77777777" w:rsidR="00157003" w:rsidRPr="004D555C" w:rsidRDefault="00157003" w:rsidP="00DE05FA">
            <w:pPr>
              <w:spacing w:after="60"/>
              <w:jc w:val="left"/>
              <w:rPr>
                <w:sz w:val="18"/>
              </w:rPr>
            </w:pPr>
            <w:r>
              <w:rPr>
                <w:sz w:val="18"/>
              </w:rPr>
              <w:t>Consommation maximale admissible (tonnes PAO)</w:t>
            </w:r>
          </w:p>
        </w:tc>
        <w:tc>
          <w:tcPr>
            <w:tcW w:w="648" w:type="dxa"/>
            <w:shd w:val="clear" w:color="auto" w:fill="auto"/>
            <w:tcMar>
              <w:left w:w="29" w:type="dxa"/>
              <w:right w:w="29" w:type="dxa"/>
            </w:tcMar>
            <w:vAlign w:val="center"/>
          </w:tcPr>
          <w:p w14:paraId="58F68D21" w14:textId="77777777" w:rsidR="00157003" w:rsidRPr="004D555C" w:rsidRDefault="00157003" w:rsidP="00205FDD">
            <w:pPr>
              <w:keepNext/>
              <w:jc w:val="center"/>
              <w:rPr>
                <w:sz w:val="18"/>
              </w:rPr>
            </w:pPr>
            <w:r>
              <w:rPr>
                <w:sz w:val="18"/>
              </w:rPr>
              <w:t>s.o.</w:t>
            </w:r>
          </w:p>
        </w:tc>
        <w:tc>
          <w:tcPr>
            <w:tcW w:w="648" w:type="dxa"/>
            <w:shd w:val="clear" w:color="auto" w:fill="auto"/>
            <w:tcMar>
              <w:left w:w="29" w:type="dxa"/>
              <w:right w:w="29" w:type="dxa"/>
            </w:tcMar>
            <w:vAlign w:val="center"/>
          </w:tcPr>
          <w:p w14:paraId="0591104C" w14:textId="77777777" w:rsidR="00157003" w:rsidRPr="004D555C" w:rsidRDefault="00157003" w:rsidP="00205FDD">
            <w:pPr>
              <w:keepNext/>
              <w:jc w:val="center"/>
              <w:rPr>
                <w:color w:val="000000"/>
                <w:sz w:val="18"/>
              </w:rPr>
            </w:pPr>
            <w:r>
              <w:rPr>
                <w:color w:val="000000"/>
                <w:sz w:val="18"/>
              </w:rPr>
              <w:t>1,70</w:t>
            </w:r>
          </w:p>
        </w:tc>
        <w:tc>
          <w:tcPr>
            <w:tcW w:w="648" w:type="dxa"/>
            <w:shd w:val="clear" w:color="auto" w:fill="auto"/>
            <w:tcMar>
              <w:left w:w="29" w:type="dxa"/>
              <w:right w:w="29" w:type="dxa"/>
            </w:tcMar>
            <w:vAlign w:val="center"/>
          </w:tcPr>
          <w:p w14:paraId="292AD6E7" w14:textId="77777777" w:rsidR="00157003" w:rsidRPr="004D555C" w:rsidRDefault="00157003" w:rsidP="00205FDD">
            <w:pPr>
              <w:keepNext/>
              <w:jc w:val="center"/>
              <w:rPr>
                <w:color w:val="000000"/>
                <w:sz w:val="18"/>
              </w:rPr>
            </w:pPr>
            <w:r>
              <w:rPr>
                <w:color w:val="000000"/>
                <w:sz w:val="18"/>
              </w:rPr>
              <w:t>1,70</w:t>
            </w:r>
          </w:p>
        </w:tc>
        <w:tc>
          <w:tcPr>
            <w:tcW w:w="648" w:type="dxa"/>
            <w:shd w:val="clear" w:color="auto" w:fill="auto"/>
            <w:tcMar>
              <w:left w:w="29" w:type="dxa"/>
              <w:right w:w="29" w:type="dxa"/>
            </w:tcMar>
            <w:vAlign w:val="center"/>
          </w:tcPr>
          <w:p w14:paraId="6B832499" w14:textId="77777777" w:rsidR="00157003" w:rsidRPr="004D555C" w:rsidRDefault="00157003" w:rsidP="00205FDD">
            <w:pPr>
              <w:keepNext/>
              <w:jc w:val="center"/>
              <w:rPr>
                <w:color w:val="000000"/>
                <w:sz w:val="18"/>
              </w:rPr>
            </w:pPr>
            <w:r>
              <w:rPr>
                <w:color w:val="000000"/>
                <w:sz w:val="18"/>
              </w:rPr>
              <w:t>1,53</w:t>
            </w:r>
          </w:p>
        </w:tc>
        <w:tc>
          <w:tcPr>
            <w:tcW w:w="648" w:type="dxa"/>
            <w:shd w:val="clear" w:color="auto" w:fill="auto"/>
            <w:tcMar>
              <w:left w:w="29" w:type="dxa"/>
              <w:right w:w="29" w:type="dxa"/>
            </w:tcMar>
            <w:vAlign w:val="center"/>
          </w:tcPr>
          <w:p w14:paraId="211FE2C4" w14:textId="77777777" w:rsidR="00157003" w:rsidRPr="004D555C" w:rsidRDefault="00157003" w:rsidP="00205FDD">
            <w:pPr>
              <w:keepNext/>
              <w:jc w:val="center"/>
              <w:rPr>
                <w:color w:val="000000"/>
                <w:sz w:val="18"/>
                <w:szCs w:val="18"/>
              </w:rPr>
            </w:pPr>
            <w:r>
              <w:rPr>
                <w:color w:val="000000"/>
                <w:sz w:val="18"/>
              </w:rPr>
              <w:t>1,53</w:t>
            </w:r>
          </w:p>
        </w:tc>
        <w:tc>
          <w:tcPr>
            <w:tcW w:w="648" w:type="dxa"/>
            <w:shd w:val="clear" w:color="auto" w:fill="auto"/>
            <w:tcMar>
              <w:left w:w="29" w:type="dxa"/>
              <w:right w:w="29" w:type="dxa"/>
            </w:tcMar>
            <w:vAlign w:val="center"/>
          </w:tcPr>
          <w:p w14:paraId="5F4B434E" w14:textId="77777777" w:rsidR="00157003" w:rsidRPr="004D555C" w:rsidRDefault="00157003" w:rsidP="00205FDD">
            <w:pPr>
              <w:keepNext/>
              <w:jc w:val="center"/>
              <w:rPr>
                <w:color w:val="000000"/>
                <w:sz w:val="18"/>
                <w:szCs w:val="18"/>
              </w:rPr>
            </w:pPr>
            <w:r>
              <w:rPr>
                <w:color w:val="000000"/>
                <w:sz w:val="18"/>
              </w:rPr>
              <w:t>1,53</w:t>
            </w:r>
          </w:p>
        </w:tc>
        <w:tc>
          <w:tcPr>
            <w:tcW w:w="648" w:type="dxa"/>
            <w:shd w:val="clear" w:color="auto" w:fill="auto"/>
            <w:tcMar>
              <w:left w:w="29" w:type="dxa"/>
              <w:right w:w="29" w:type="dxa"/>
            </w:tcMar>
            <w:vAlign w:val="center"/>
          </w:tcPr>
          <w:p w14:paraId="6561F9D3" w14:textId="77777777" w:rsidR="00157003" w:rsidRPr="004D555C" w:rsidRDefault="00157003" w:rsidP="00205FDD">
            <w:pPr>
              <w:keepNext/>
              <w:jc w:val="center"/>
              <w:rPr>
                <w:color w:val="000000"/>
                <w:sz w:val="18"/>
                <w:szCs w:val="18"/>
              </w:rPr>
            </w:pPr>
            <w:r>
              <w:rPr>
                <w:color w:val="000000"/>
                <w:sz w:val="18"/>
              </w:rPr>
              <w:t>1,53</w:t>
            </w:r>
          </w:p>
        </w:tc>
        <w:tc>
          <w:tcPr>
            <w:tcW w:w="648" w:type="dxa"/>
            <w:shd w:val="clear" w:color="auto" w:fill="auto"/>
            <w:tcMar>
              <w:left w:w="29" w:type="dxa"/>
              <w:right w:w="29" w:type="dxa"/>
            </w:tcMar>
            <w:vAlign w:val="center"/>
          </w:tcPr>
          <w:p w14:paraId="7ABA0278" w14:textId="77777777" w:rsidR="00157003" w:rsidRPr="004D555C" w:rsidRDefault="00157003" w:rsidP="00205FDD">
            <w:pPr>
              <w:keepNext/>
              <w:jc w:val="center"/>
              <w:rPr>
                <w:color w:val="000000"/>
                <w:sz w:val="18"/>
                <w:szCs w:val="18"/>
              </w:rPr>
            </w:pPr>
            <w:r>
              <w:rPr>
                <w:color w:val="000000"/>
                <w:sz w:val="18"/>
              </w:rPr>
              <w:t>1,53</w:t>
            </w:r>
          </w:p>
        </w:tc>
        <w:tc>
          <w:tcPr>
            <w:tcW w:w="648" w:type="dxa"/>
            <w:shd w:val="clear" w:color="auto" w:fill="auto"/>
            <w:tcMar>
              <w:left w:w="29" w:type="dxa"/>
              <w:right w:w="29" w:type="dxa"/>
            </w:tcMar>
            <w:vAlign w:val="center"/>
          </w:tcPr>
          <w:p w14:paraId="4CFDA83C" w14:textId="77777777" w:rsidR="00157003" w:rsidRPr="004D555C" w:rsidRDefault="00157003" w:rsidP="00205FDD">
            <w:pPr>
              <w:keepNext/>
              <w:jc w:val="center"/>
              <w:rPr>
                <w:color w:val="000000"/>
                <w:sz w:val="18"/>
                <w:szCs w:val="18"/>
              </w:rPr>
            </w:pPr>
            <w:r>
              <w:rPr>
                <w:color w:val="000000"/>
                <w:sz w:val="18"/>
              </w:rPr>
              <w:t>1,11</w:t>
            </w:r>
          </w:p>
        </w:tc>
        <w:tc>
          <w:tcPr>
            <w:tcW w:w="648" w:type="dxa"/>
            <w:shd w:val="clear" w:color="auto" w:fill="auto"/>
            <w:tcMar>
              <w:left w:w="29" w:type="dxa"/>
              <w:right w:w="29" w:type="dxa"/>
            </w:tcMar>
            <w:vAlign w:val="center"/>
          </w:tcPr>
          <w:p w14:paraId="3A2BDC57" w14:textId="77777777" w:rsidR="00157003" w:rsidRPr="004D555C" w:rsidRDefault="00157003" w:rsidP="00205FDD">
            <w:pPr>
              <w:keepNext/>
              <w:jc w:val="center"/>
              <w:rPr>
                <w:sz w:val="18"/>
              </w:rPr>
            </w:pPr>
            <w:r>
              <w:rPr>
                <w:sz w:val="18"/>
              </w:rPr>
              <w:t>s.o.</w:t>
            </w:r>
          </w:p>
        </w:tc>
      </w:tr>
      <w:tr w:rsidR="00157003" w:rsidRPr="004D555C" w14:paraId="4F0D5AAD" w14:textId="77777777" w:rsidTr="00FE0310">
        <w:trPr>
          <w:jc w:val="center"/>
        </w:trPr>
        <w:tc>
          <w:tcPr>
            <w:tcW w:w="1271" w:type="dxa"/>
            <w:vMerge w:val="restart"/>
            <w:shd w:val="clear" w:color="auto" w:fill="auto"/>
            <w:vAlign w:val="center"/>
          </w:tcPr>
          <w:p w14:paraId="7BE547A9" w14:textId="77777777" w:rsidR="00157003" w:rsidRPr="004D555C" w:rsidRDefault="00157003" w:rsidP="00DE05FA">
            <w:pPr>
              <w:spacing w:after="60"/>
              <w:jc w:val="left"/>
              <w:rPr>
                <w:sz w:val="18"/>
              </w:rPr>
            </w:pPr>
            <w:r>
              <w:rPr>
                <w:sz w:val="18"/>
              </w:rPr>
              <w:t>Financement convenu ($ US)</w:t>
            </w:r>
          </w:p>
        </w:tc>
        <w:tc>
          <w:tcPr>
            <w:tcW w:w="1134" w:type="dxa"/>
            <w:vMerge w:val="restart"/>
            <w:shd w:val="clear" w:color="auto" w:fill="auto"/>
            <w:vAlign w:val="center"/>
          </w:tcPr>
          <w:p w14:paraId="25FB28DD" w14:textId="77777777" w:rsidR="00157003" w:rsidRPr="004D555C" w:rsidRDefault="00157003" w:rsidP="00DE05FA">
            <w:pPr>
              <w:spacing w:after="60"/>
              <w:jc w:val="center"/>
              <w:rPr>
                <w:sz w:val="18"/>
              </w:rPr>
            </w:pPr>
            <w:r>
              <w:rPr>
                <w:sz w:val="18"/>
              </w:rPr>
              <w:t>PNUE</w:t>
            </w:r>
          </w:p>
        </w:tc>
        <w:tc>
          <w:tcPr>
            <w:tcW w:w="1405" w:type="dxa"/>
            <w:shd w:val="clear" w:color="auto" w:fill="auto"/>
            <w:vAlign w:val="center"/>
          </w:tcPr>
          <w:p w14:paraId="2F5B738A" w14:textId="77777777" w:rsidR="00157003" w:rsidRPr="004D555C" w:rsidRDefault="00157003" w:rsidP="00DE05FA">
            <w:pPr>
              <w:spacing w:after="60"/>
              <w:jc w:val="left"/>
              <w:rPr>
                <w:sz w:val="18"/>
              </w:rPr>
            </w:pPr>
            <w:r>
              <w:rPr>
                <w:sz w:val="18"/>
              </w:rPr>
              <w:t>Coûts du projet</w:t>
            </w:r>
          </w:p>
        </w:tc>
        <w:tc>
          <w:tcPr>
            <w:tcW w:w="648" w:type="dxa"/>
            <w:shd w:val="clear" w:color="auto" w:fill="auto"/>
            <w:tcMar>
              <w:left w:w="29" w:type="dxa"/>
              <w:right w:w="29" w:type="dxa"/>
            </w:tcMar>
            <w:vAlign w:val="center"/>
          </w:tcPr>
          <w:p w14:paraId="626C3306" w14:textId="77777777" w:rsidR="00157003" w:rsidRPr="004D555C" w:rsidRDefault="00157003" w:rsidP="00205FDD">
            <w:pPr>
              <w:spacing w:after="60"/>
              <w:jc w:val="center"/>
              <w:rPr>
                <w:sz w:val="18"/>
              </w:rPr>
            </w:pPr>
            <w:r>
              <w:rPr>
                <w:sz w:val="18"/>
              </w:rPr>
              <w:t>55 000</w:t>
            </w:r>
          </w:p>
        </w:tc>
        <w:tc>
          <w:tcPr>
            <w:tcW w:w="648" w:type="dxa"/>
            <w:shd w:val="clear" w:color="auto" w:fill="auto"/>
            <w:tcMar>
              <w:left w:w="29" w:type="dxa"/>
              <w:right w:w="29" w:type="dxa"/>
            </w:tcMar>
            <w:vAlign w:val="center"/>
          </w:tcPr>
          <w:p w14:paraId="6BEE485D"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2F5B1A29"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550772D5"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19CD2A5A" w14:textId="77777777" w:rsidR="00157003" w:rsidRPr="004D555C" w:rsidRDefault="00157003" w:rsidP="00205FDD">
            <w:pPr>
              <w:spacing w:after="60"/>
              <w:jc w:val="center"/>
              <w:rPr>
                <w:sz w:val="18"/>
              </w:rPr>
            </w:pPr>
            <w:r>
              <w:rPr>
                <w:sz w:val="18"/>
              </w:rPr>
              <w:t>33 000</w:t>
            </w:r>
          </w:p>
        </w:tc>
        <w:tc>
          <w:tcPr>
            <w:tcW w:w="648" w:type="dxa"/>
            <w:shd w:val="clear" w:color="auto" w:fill="auto"/>
            <w:tcMar>
              <w:left w:w="29" w:type="dxa"/>
              <w:right w:w="29" w:type="dxa"/>
            </w:tcMar>
            <w:vAlign w:val="center"/>
          </w:tcPr>
          <w:p w14:paraId="6EDE716B"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66B214F3"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58DA8A83"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5300B46E" w14:textId="77777777" w:rsidR="00157003" w:rsidRPr="004D555C" w:rsidRDefault="00157003" w:rsidP="00205FDD">
            <w:pPr>
              <w:spacing w:after="60"/>
              <w:jc w:val="center"/>
              <w:rPr>
                <w:sz w:val="18"/>
              </w:rPr>
            </w:pPr>
            <w:r>
              <w:rPr>
                <w:sz w:val="18"/>
              </w:rPr>
              <w:t>22 000</w:t>
            </w:r>
          </w:p>
        </w:tc>
        <w:tc>
          <w:tcPr>
            <w:tcW w:w="648" w:type="dxa"/>
            <w:shd w:val="clear" w:color="auto" w:fill="auto"/>
            <w:tcMar>
              <w:left w:w="29" w:type="dxa"/>
              <w:right w:w="29" w:type="dxa"/>
            </w:tcMar>
            <w:vAlign w:val="center"/>
          </w:tcPr>
          <w:p w14:paraId="5D16CEEE" w14:textId="77777777" w:rsidR="00157003" w:rsidRPr="00384A1D" w:rsidRDefault="00157003" w:rsidP="00205FDD">
            <w:pPr>
              <w:spacing w:after="60"/>
              <w:jc w:val="center"/>
              <w:rPr>
                <w:color w:val="000000" w:themeColor="text1"/>
                <w:sz w:val="18"/>
              </w:rPr>
            </w:pPr>
            <w:r>
              <w:rPr>
                <w:color w:val="000000" w:themeColor="text1"/>
                <w:sz w:val="18"/>
              </w:rPr>
              <w:t>110 000</w:t>
            </w:r>
          </w:p>
        </w:tc>
      </w:tr>
      <w:tr w:rsidR="00157003" w:rsidRPr="004D555C" w14:paraId="6715610E" w14:textId="77777777" w:rsidTr="00FE0310">
        <w:trPr>
          <w:jc w:val="center"/>
        </w:trPr>
        <w:tc>
          <w:tcPr>
            <w:tcW w:w="1271" w:type="dxa"/>
            <w:vMerge/>
            <w:shd w:val="clear" w:color="auto" w:fill="auto"/>
            <w:vAlign w:val="center"/>
          </w:tcPr>
          <w:p w14:paraId="4E5C6CFF" w14:textId="77777777" w:rsidR="00157003" w:rsidRPr="004D555C" w:rsidRDefault="00157003" w:rsidP="00DE05FA">
            <w:pPr>
              <w:spacing w:after="60"/>
              <w:jc w:val="center"/>
              <w:rPr>
                <w:sz w:val="18"/>
                <w:lang w:val="en-CA"/>
              </w:rPr>
            </w:pPr>
          </w:p>
        </w:tc>
        <w:tc>
          <w:tcPr>
            <w:tcW w:w="1134" w:type="dxa"/>
            <w:vMerge/>
            <w:shd w:val="clear" w:color="auto" w:fill="auto"/>
            <w:vAlign w:val="center"/>
          </w:tcPr>
          <w:p w14:paraId="4ACE5DC9" w14:textId="77777777" w:rsidR="00157003" w:rsidRPr="004D555C" w:rsidRDefault="00157003" w:rsidP="00DE05FA">
            <w:pPr>
              <w:spacing w:after="60"/>
              <w:jc w:val="center"/>
              <w:rPr>
                <w:sz w:val="18"/>
                <w:lang w:val="en-CA"/>
              </w:rPr>
            </w:pPr>
          </w:p>
        </w:tc>
        <w:tc>
          <w:tcPr>
            <w:tcW w:w="1405" w:type="dxa"/>
            <w:shd w:val="clear" w:color="auto" w:fill="auto"/>
            <w:vAlign w:val="center"/>
          </w:tcPr>
          <w:p w14:paraId="69F0B81E" w14:textId="77777777" w:rsidR="00157003" w:rsidRPr="004D555C" w:rsidRDefault="00157003" w:rsidP="00DE05FA">
            <w:pPr>
              <w:spacing w:after="60"/>
              <w:jc w:val="left"/>
              <w:rPr>
                <w:sz w:val="18"/>
              </w:rPr>
            </w:pPr>
            <w:r>
              <w:rPr>
                <w:sz w:val="18"/>
              </w:rPr>
              <w:t>Coûts d’appui</w:t>
            </w:r>
          </w:p>
        </w:tc>
        <w:tc>
          <w:tcPr>
            <w:tcW w:w="648" w:type="dxa"/>
            <w:shd w:val="clear" w:color="auto" w:fill="auto"/>
            <w:tcMar>
              <w:left w:w="29" w:type="dxa"/>
              <w:right w:w="29" w:type="dxa"/>
            </w:tcMar>
            <w:vAlign w:val="center"/>
          </w:tcPr>
          <w:p w14:paraId="52D43768" w14:textId="77777777" w:rsidR="00157003" w:rsidRPr="004D555C" w:rsidRDefault="00157003" w:rsidP="00205FDD">
            <w:pPr>
              <w:spacing w:after="60"/>
              <w:jc w:val="center"/>
              <w:rPr>
                <w:sz w:val="18"/>
              </w:rPr>
            </w:pPr>
            <w:r>
              <w:rPr>
                <w:sz w:val="18"/>
              </w:rPr>
              <w:t>7 150</w:t>
            </w:r>
          </w:p>
        </w:tc>
        <w:tc>
          <w:tcPr>
            <w:tcW w:w="648" w:type="dxa"/>
            <w:shd w:val="clear" w:color="auto" w:fill="auto"/>
            <w:tcMar>
              <w:left w:w="29" w:type="dxa"/>
              <w:right w:w="29" w:type="dxa"/>
            </w:tcMar>
            <w:vAlign w:val="center"/>
          </w:tcPr>
          <w:p w14:paraId="325E68D3"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6AE82A89"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67B4B956"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1B3703EB" w14:textId="77777777" w:rsidR="00157003" w:rsidRPr="004D555C" w:rsidRDefault="00157003" w:rsidP="00205FDD">
            <w:pPr>
              <w:spacing w:after="60"/>
              <w:jc w:val="center"/>
              <w:rPr>
                <w:sz w:val="18"/>
              </w:rPr>
            </w:pPr>
            <w:r>
              <w:rPr>
                <w:sz w:val="18"/>
              </w:rPr>
              <w:t>4 290</w:t>
            </w:r>
          </w:p>
        </w:tc>
        <w:tc>
          <w:tcPr>
            <w:tcW w:w="648" w:type="dxa"/>
            <w:shd w:val="clear" w:color="auto" w:fill="auto"/>
            <w:tcMar>
              <w:left w:w="29" w:type="dxa"/>
              <w:right w:w="29" w:type="dxa"/>
            </w:tcMar>
            <w:vAlign w:val="center"/>
          </w:tcPr>
          <w:p w14:paraId="289E0286"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50D39257"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5FA1EE44"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623E9EA9" w14:textId="77777777" w:rsidR="00157003" w:rsidRPr="004D555C" w:rsidRDefault="00157003" w:rsidP="00205FDD">
            <w:pPr>
              <w:spacing w:after="60"/>
              <w:jc w:val="center"/>
              <w:rPr>
                <w:sz w:val="18"/>
              </w:rPr>
            </w:pPr>
            <w:r>
              <w:rPr>
                <w:sz w:val="18"/>
              </w:rPr>
              <w:t>2 860</w:t>
            </w:r>
          </w:p>
        </w:tc>
        <w:tc>
          <w:tcPr>
            <w:tcW w:w="648" w:type="dxa"/>
            <w:shd w:val="clear" w:color="auto" w:fill="auto"/>
            <w:tcMar>
              <w:left w:w="29" w:type="dxa"/>
              <w:right w:w="29" w:type="dxa"/>
            </w:tcMar>
            <w:vAlign w:val="center"/>
          </w:tcPr>
          <w:p w14:paraId="1759B22F" w14:textId="77777777" w:rsidR="00157003" w:rsidRPr="00384A1D" w:rsidRDefault="00157003" w:rsidP="00205FDD">
            <w:pPr>
              <w:spacing w:after="60"/>
              <w:jc w:val="center"/>
              <w:rPr>
                <w:color w:val="000000" w:themeColor="text1"/>
                <w:sz w:val="18"/>
              </w:rPr>
            </w:pPr>
            <w:r>
              <w:rPr>
                <w:color w:val="000000" w:themeColor="text1"/>
                <w:sz w:val="18"/>
              </w:rPr>
              <w:t>14 300</w:t>
            </w:r>
          </w:p>
        </w:tc>
      </w:tr>
      <w:tr w:rsidR="00157003" w:rsidRPr="004D555C" w14:paraId="77DC9C39" w14:textId="77777777" w:rsidTr="00FE0310">
        <w:trPr>
          <w:jc w:val="center"/>
        </w:trPr>
        <w:tc>
          <w:tcPr>
            <w:tcW w:w="1271" w:type="dxa"/>
            <w:vMerge/>
            <w:shd w:val="clear" w:color="auto" w:fill="auto"/>
            <w:vAlign w:val="center"/>
          </w:tcPr>
          <w:p w14:paraId="3A3947D4" w14:textId="77777777" w:rsidR="00157003" w:rsidRPr="004D555C" w:rsidRDefault="00157003" w:rsidP="00DE05FA">
            <w:pPr>
              <w:spacing w:after="60"/>
              <w:jc w:val="center"/>
              <w:rPr>
                <w:sz w:val="18"/>
                <w:lang w:val="en-CA"/>
              </w:rPr>
            </w:pPr>
          </w:p>
        </w:tc>
        <w:tc>
          <w:tcPr>
            <w:tcW w:w="1134" w:type="dxa"/>
            <w:vMerge w:val="restart"/>
            <w:shd w:val="clear" w:color="auto" w:fill="auto"/>
            <w:vAlign w:val="center"/>
          </w:tcPr>
          <w:p w14:paraId="42855F84" w14:textId="77777777" w:rsidR="00157003" w:rsidRPr="004D555C" w:rsidRDefault="00157003" w:rsidP="00DE05FA">
            <w:pPr>
              <w:spacing w:after="60"/>
              <w:jc w:val="center"/>
              <w:rPr>
                <w:sz w:val="18"/>
              </w:rPr>
            </w:pPr>
            <w:r>
              <w:rPr>
                <w:sz w:val="18"/>
              </w:rPr>
              <w:t>ONUDI</w:t>
            </w:r>
          </w:p>
        </w:tc>
        <w:tc>
          <w:tcPr>
            <w:tcW w:w="1405" w:type="dxa"/>
            <w:shd w:val="clear" w:color="auto" w:fill="auto"/>
            <w:vAlign w:val="center"/>
          </w:tcPr>
          <w:p w14:paraId="11AE1A15" w14:textId="77777777" w:rsidR="00157003" w:rsidRPr="004D555C" w:rsidRDefault="00157003" w:rsidP="00DE05FA">
            <w:pPr>
              <w:spacing w:after="60"/>
              <w:jc w:val="left"/>
              <w:rPr>
                <w:sz w:val="18"/>
              </w:rPr>
            </w:pPr>
            <w:r>
              <w:rPr>
                <w:sz w:val="18"/>
              </w:rPr>
              <w:t>Coûts du projet</w:t>
            </w:r>
          </w:p>
        </w:tc>
        <w:tc>
          <w:tcPr>
            <w:tcW w:w="648" w:type="dxa"/>
            <w:shd w:val="clear" w:color="auto" w:fill="auto"/>
            <w:tcMar>
              <w:left w:w="29" w:type="dxa"/>
              <w:right w:w="29" w:type="dxa"/>
            </w:tcMar>
            <w:vAlign w:val="center"/>
          </w:tcPr>
          <w:p w14:paraId="5F2B43E9" w14:textId="77777777" w:rsidR="00157003" w:rsidRPr="004D555C" w:rsidRDefault="00157003" w:rsidP="00205FDD">
            <w:pPr>
              <w:spacing w:after="60"/>
              <w:jc w:val="center"/>
              <w:rPr>
                <w:sz w:val="18"/>
              </w:rPr>
            </w:pPr>
            <w:r>
              <w:rPr>
                <w:sz w:val="18"/>
              </w:rPr>
              <w:t>50 000</w:t>
            </w:r>
          </w:p>
        </w:tc>
        <w:tc>
          <w:tcPr>
            <w:tcW w:w="648" w:type="dxa"/>
            <w:shd w:val="clear" w:color="auto" w:fill="auto"/>
            <w:tcMar>
              <w:left w:w="29" w:type="dxa"/>
              <w:right w:w="29" w:type="dxa"/>
            </w:tcMar>
            <w:vAlign w:val="center"/>
          </w:tcPr>
          <w:p w14:paraId="19D928E6"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3B02BE92"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7355B7A9"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3A73B951" w14:textId="77777777" w:rsidR="00157003" w:rsidRPr="004D555C" w:rsidRDefault="00157003" w:rsidP="00205FDD">
            <w:pPr>
              <w:spacing w:after="60"/>
              <w:jc w:val="center"/>
              <w:rPr>
                <w:sz w:val="18"/>
              </w:rPr>
            </w:pPr>
            <w:r>
              <w:rPr>
                <w:sz w:val="18"/>
              </w:rPr>
              <w:t>50 000</w:t>
            </w:r>
          </w:p>
        </w:tc>
        <w:tc>
          <w:tcPr>
            <w:tcW w:w="648" w:type="dxa"/>
            <w:shd w:val="clear" w:color="auto" w:fill="auto"/>
            <w:tcMar>
              <w:left w:w="29" w:type="dxa"/>
              <w:right w:w="29" w:type="dxa"/>
            </w:tcMar>
            <w:vAlign w:val="center"/>
          </w:tcPr>
          <w:p w14:paraId="04993A10"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05551EEE"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2D903CE5"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117CEC05"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00773298" w14:textId="77777777" w:rsidR="00157003" w:rsidRPr="00384A1D" w:rsidRDefault="00157003" w:rsidP="00205FDD">
            <w:pPr>
              <w:spacing w:after="60"/>
              <w:jc w:val="center"/>
              <w:rPr>
                <w:color w:val="000000" w:themeColor="text1"/>
                <w:sz w:val="18"/>
              </w:rPr>
            </w:pPr>
            <w:r>
              <w:rPr>
                <w:color w:val="000000" w:themeColor="text1"/>
                <w:sz w:val="18"/>
              </w:rPr>
              <w:t>100 000</w:t>
            </w:r>
          </w:p>
        </w:tc>
      </w:tr>
      <w:tr w:rsidR="00157003" w:rsidRPr="004D555C" w14:paraId="3E497A41" w14:textId="77777777" w:rsidTr="00FE0310">
        <w:trPr>
          <w:jc w:val="center"/>
        </w:trPr>
        <w:tc>
          <w:tcPr>
            <w:tcW w:w="1271" w:type="dxa"/>
            <w:vMerge/>
            <w:shd w:val="clear" w:color="auto" w:fill="auto"/>
            <w:vAlign w:val="center"/>
          </w:tcPr>
          <w:p w14:paraId="656240F3" w14:textId="77777777" w:rsidR="00157003" w:rsidRPr="004D555C" w:rsidRDefault="00157003" w:rsidP="00DE05FA">
            <w:pPr>
              <w:spacing w:after="60"/>
              <w:jc w:val="center"/>
              <w:rPr>
                <w:sz w:val="18"/>
                <w:lang w:val="en-CA"/>
              </w:rPr>
            </w:pPr>
          </w:p>
        </w:tc>
        <w:tc>
          <w:tcPr>
            <w:tcW w:w="1134" w:type="dxa"/>
            <w:vMerge/>
            <w:shd w:val="clear" w:color="auto" w:fill="auto"/>
            <w:vAlign w:val="center"/>
          </w:tcPr>
          <w:p w14:paraId="0562949B" w14:textId="77777777" w:rsidR="00157003" w:rsidRPr="004D555C" w:rsidRDefault="00157003" w:rsidP="00DE05FA">
            <w:pPr>
              <w:spacing w:after="60"/>
              <w:jc w:val="center"/>
              <w:rPr>
                <w:sz w:val="18"/>
                <w:lang w:val="en-CA"/>
              </w:rPr>
            </w:pPr>
          </w:p>
        </w:tc>
        <w:tc>
          <w:tcPr>
            <w:tcW w:w="1405" w:type="dxa"/>
            <w:shd w:val="clear" w:color="auto" w:fill="auto"/>
            <w:vAlign w:val="center"/>
          </w:tcPr>
          <w:p w14:paraId="31EBA81F" w14:textId="77777777" w:rsidR="00157003" w:rsidRPr="004D555C" w:rsidRDefault="00157003" w:rsidP="00DE05FA">
            <w:pPr>
              <w:spacing w:after="60"/>
              <w:jc w:val="left"/>
              <w:rPr>
                <w:sz w:val="18"/>
              </w:rPr>
            </w:pPr>
            <w:r>
              <w:rPr>
                <w:sz w:val="18"/>
              </w:rPr>
              <w:t>Coûts d’appui</w:t>
            </w:r>
          </w:p>
        </w:tc>
        <w:tc>
          <w:tcPr>
            <w:tcW w:w="648" w:type="dxa"/>
            <w:shd w:val="clear" w:color="auto" w:fill="auto"/>
            <w:tcMar>
              <w:left w:w="29" w:type="dxa"/>
              <w:right w:w="29" w:type="dxa"/>
            </w:tcMar>
            <w:vAlign w:val="center"/>
          </w:tcPr>
          <w:p w14:paraId="389D6E60" w14:textId="77777777" w:rsidR="00157003" w:rsidRPr="004D555C" w:rsidRDefault="00157003" w:rsidP="00205FDD">
            <w:pPr>
              <w:spacing w:after="60"/>
              <w:jc w:val="center"/>
              <w:rPr>
                <w:sz w:val="18"/>
              </w:rPr>
            </w:pPr>
            <w:r>
              <w:rPr>
                <w:sz w:val="18"/>
              </w:rPr>
              <w:t>4 500</w:t>
            </w:r>
          </w:p>
        </w:tc>
        <w:tc>
          <w:tcPr>
            <w:tcW w:w="648" w:type="dxa"/>
            <w:shd w:val="clear" w:color="auto" w:fill="auto"/>
            <w:tcMar>
              <w:left w:w="29" w:type="dxa"/>
              <w:right w:w="29" w:type="dxa"/>
            </w:tcMar>
            <w:vAlign w:val="center"/>
          </w:tcPr>
          <w:p w14:paraId="0AA02CCC"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3DE3525F"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54DBCC32"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0F357129" w14:textId="77777777" w:rsidR="00157003" w:rsidRPr="004D555C" w:rsidRDefault="00157003" w:rsidP="00205FDD">
            <w:pPr>
              <w:spacing w:after="60"/>
              <w:jc w:val="center"/>
              <w:rPr>
                <w:sz w:val="18"/>
              </w:rPr>
            </w:pPr>
            <w:r>
              <w:rPr>
                <w:sz w:val="18"/>
              </w:rPr>
              <w:t>4 500</w:t>
            </w:r>
          </w:p>
        </w:tc>
        <w:tc>
          <w:tcPr>
            <w:tcW w:w="648" w:type="dxa"/>
            <w:shd w:val="clear" w:color="auto" w:fill="auto"/>
            <w:tcMar>
              <w:left w:w="29" w:type="dxa"/>
              <w:right w:w="29" w:type="dxa"/>
            </w:tcMar>
            <w:vAlign w:val="center"/>
          </w:tcPr>
          <w:p w14:paraId="1042E0F4"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70BCA6D0"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10585FEB"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296472A5"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0D8EE73B" w14:textId="77777777" w:rsidR="00157003" w:rsidRPr="00384A1D" w:rsidRDefault="00157003" w:rsidP="00205FDD">
            <w:pPr>
              <w:spacing w:after="60"/>
              <w:jc w:val="center"/>
              <w:rPr>
                <w:color w:val="000000" w:themeColor="text1"/>
                <w:sz w:val="18"/>
              </w:rPr>
            </w:pPr>
            <w:r>
              <w:rPr>
                <w:color w:val="000000" w:themeColor="text1"/>
                <w:sz w:val="18"/>
              </w:rPr>
              <w:t>9 000</w:t>
            </w:r>
          </w:p>
        </w:tc>
      </w:tr>
      <w:tr w:rsidR="00157003" w:rsidRPr="004D555C" w14:paraId="6D57A4A8" w14:textId="77777777" w:rsidTr="00FE0310">
        <w:trPr>
          <w:jc w:val="center"/>
        </w:trPr>
        <w:tc>
          <w:tcPr>
            <w:tcW w:w="2405" w:type="dxa"/>
            <w:gridSpan w:val="2"/>
            <w:vMerge w:val="restart"/>
            <w:shd w:val="clear" w:color="auto" w:fill="auto"/>
            <w:vAlign w:val="center"/>
          </w:tcPr>
          <w:p w14:paraId="23E3F5D1" w14:textId="77777777" w:rsidR="00157003" w:rsidRPr="004D555C" w:rsidRDefault="00157003" w:rsidP="00DE05FA">
            <w:pPr>
              <w:spacing w:after="60"/>
              <w:jc w:val="left"/>
              <w:rPr>
                <w:sz w:val="18"/>
              </w:rPr>
            </w:pPr>
            <w:r>
              <w:rPr>
                <w:sz w:val="18"/>
              </w:rPr>
              <w:t>Financement approuvé par le ComEx ($ US)</w:t>
            </w:r>
          </w:p>
        </w:tc>
        <w:tc>
          <w:tcPr>
            <w:tcW w:w="1405" w:type="dxa"/>
            <w:shd w:val="clear" w:color="auto" w:fill="auto"/>
            <w:vAlign w:val="center"/>
          </w:tcPr>
          <w:p w14:paraId="7B5A2378" w14:textId="77777777" w:rsidR="00157003" w:rsidRPr="004D555C" w:rsidRDefault="00157003" w:rsidP="00DE05FA">
            <w:pPr>
              <w:spacing w:after="60"/>
              <w:jc w:val="left"/>
              <w:rPr>
                <w:sz w:val="18"/>
              </w:rPr>
            </w:pPr>
            <w:r>
              <w:rPr>
                <w:sz w:val="18"/>
              </w:rPr>
              <w:t>Coûts du projet</w:t>
            </w:r>
          </w:p>
        </w:tc>
        <w:tc>
          <w:tcPr>
            <w:tcW w:w="648" w:type="dxa"/>
            <w:shd w:val="clear" w:color="auto" w:fill="auto"/>
            <w:tcMar>
              <w:left w:w="29" w:type="dxa"/>
              <w:right w:w="29" w:type="dxa"/>
            </w:tcMar>
            <w:vAlign w:val="center"/>
          </w:tcPr>
          <w:p w14:paraId="4C0FBCE9" w14:textId="77777777" w:rsidR="00157003" w:rsidRPr="004D555C" w:rsidRDefault="00157003" w:rsidP="00205FDD">
            <w:pPr>
              <w:spacing w:after="60"/>
              <w:jc w:val="center"/>
              <w:rPr>
                <w:sz w:val="18"/>
              </w:rPr>
            </w:pPr>
            <w:r>
              <w:rPr>
                <w:sz w:val="18"/>
              </w:rPr>
              <w:t>105 000</w:t>
            </w:r>
          </w:p>
        </w:tc>
        <w:tc>
          <w:tcPr>
            <w:tcW w:w="648" w:type="dxa"/>
            <w:shd w:val="clear" w:color="auto" w:fill="auto"/>
            <w:tcMar>
              <w:left w:w="29" w:type="dxa"/>
              <w:right w:w="29" w:type="dxa"/>
            </w:tcMar>
            <w:vAlign w:val="center"/>
          </w:tcPr>
          <w:p w14:paraId="12CF1C7A"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2E842207"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1E1A38BE"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6EFF8E76" w14:textId="77777777" w:rsidR="00157003" w:rsidRPr="004D555C" w:rsidRDefault="00157003" w:rsidP="00205FDD">
            <w:pPr>
              <w:spacing w:after="60"/>
              <w:jc w:val="center"/>
              <w:rPr>
                <w:sz w:val="18"/>
              </w:rPr>
            </w:pPr>
            <w:r>
              <w:rPr>
                <w:sz w:val="18"/>
              </w:rPr>
              <w:t>83 000</w:t>
            </w:r>
          </w:p>
        </w:tc>
        <w:tc>
          <w:tcPr>
            <w:tcW w:w="648" w:type="dxa"/>
            <w:shd w:val="clear" w:color="auto" w:fill="auto"/>
            <w:tcMar>
              <w:left w:w="29" w:type="dxa"/>
              <w:right w:w="29" w:type="dxa"/>
            </w:tcMar>
            <w:vAlign w:val="center"/>
          </w:tcPr>
          <w:p w14:paraId="5D0942F8"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475B18E8"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0CD75CF1"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3D15492A"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74A4B243" w14:textId="77777777" w:rsidR="00157003" w:rsidRPr="00384A1D" w:rsidRDefault="00157003" w:rsidP="00205FDD">
            <w:pPr>
              <w:spacing w:after="60"/>
              <w:jc w:val="center"/>
              <w:rPr>
                <w:color w:val="000000" w:themeColor="text1"/>
                <w:sz w:val="18"/>
              </w:rPr>
            </w:pPr>
            <w:r>
              <w:rPr>
                <w:color w:val="000000" w:themeColor="text1"/>
                <w:sz w:val="18"/>
              </w:rPr>
              <w:t>188 000</w:t>
            </w:r>
          </w:p>
        </w:tc>
      </w:tr>
      <w:tr w:rsidR="00157003" w:rsidRPr="004D555C" w14:paraId="41AC708F" w14:textId="77777777" w:rsidTr="00FE0310">
        <w:trPr>
          <w:jc w:val="center"/>
        </w:trPr>
        <w:tc>
          <w:tcPr>
            <w:tcW w:w="2405" w:type="dxa"/>
            <w:gridSpan w:val="2"/>
            <w:vMerge/>
            <w:shd w:val="clear" w:color="auto" w:fill="auto"/>
            <w:vAlign w:val="center"/>
          </w:tcPr>
          <w:p w14:paraId="5654A5A9" w14:textId="77777777" w:rsidR="00157003" w:rsidRPr="004D555C" w:rsidRDefault="00157003" w:rsidP="00DE05FA">
            <w:pPr>
              <w:spacing w:after="60"/>
              <w:jc w:val="center"/>
              <w:rPr>
                <w:sz w:val="18"/>
                <w:lang w:val="en-CA"/>
              </w:rPr>
            </w:pPr>
          </w:p>
        </w:tc>
        <w:tc>
          <w:tcPr>
            <w:tcW w:w="1405" w:type="dxa"/>
            <w:shd w:val="clear" w:color="auto" w:fill="auto"/>
            <w:vAlign w:val="center"/>
          </w:tcPr>
          <w:p w14:paraId="08641C24" w14:textId="77777777" w:rsidR="00157003" w:rsidRPr="004D555C" w:rsidRDefault="00157003" w:rsidP="00DE05FA">
            <w:pPr>
              <w:spacing w:after="60"/>
              <w:jc w:val="left"/>
              <w:rPr>
                <w:sz w:val="18"/>
              </w:rPr>
            </w:pPr>
            <w:r>
              <w:rPr>
                <w:sz w:val="18"/>
              </w:rPr>
              <w:t>Coûts d’appui</w:t>
            </w:r>
          </w:p>
        </w:tc>
        <w:tc>
          <w:tcPr>
            <w:tcW w:w="648" w:type="dxa"/>
            <w:shd w:val="clear" w:color="auto" w:fill="auto"/>
            <w:tcMar>
              <w:left w:w="29" w:type="dxa"/>
              <w:right w:w="29" w:type="dxa"/>
            </w:tcMar>
            <w:vAlign w:val="center"/>
          </w:tcPr>
          <w:p w14:paraId="03983918" w14:textId="77777777" w:rsidR="00157003" w:rsidRPr="004D555C" w:rsidRDefault="00157003" w:rsidP="00205FDD">
            <w:pPr>
              <w:spacing w:after="60"/>
              <w:jc w:val="center"/>
              <w:rPr>
                <w:sz w:val="18"/>
              </w:rPr>
            </w:pPr>
            <w:r>
              <w:rPr>
                <w:sz w:val="18"/>
              </w:rPr>
              <w:t>11 650</w:t>
            </w:r>
          </w:p>
        </w:tc>
        <w:tc>
          <w:tcPr>
            <w:tcW w:w="648" w:type="dxa"/>
            <w:shd w:val="clear" w:color="auto" w:fill="auto"/>
            <w:tcMar>
              <w:left w:w="29" w:type="dxa"/>
              <w:right w:w="29" w:type="dxa"/>
            </w:tcMar>
            <w:vAlign w:val="center"/>
          </w:tcPr>
          <w:p w14:paraId="01D3010C"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16DBED19"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0E23935B"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05D8C82E" w14:textId="77777777" w:rsidR="00157003" w:rsidRPr="004D555C" w:rsidRDefault="00157003" w:rsidP="00205FDD">
            <w:pPr>
              <w:spacing w:after="60"/>
              <w:jc w:val="center"/>
              <w:rPr>
                <w:sz w:val="18"/>
              </w:rPr>
            </w:pPr>
            <w:r>
              <w:rPr>
                <w:sz w:val="18"/>
              </w:rPr>
              <w:t>8 790</w:t>
            </w:r>
          </w:p>
        </w:tc>
        <w:tc>
          <w:tcPr>
            <w:tcW w:w="648" w:type="dxa"/>
            <w:shd w:val="clear" w:color="auto" w:fill="auto"/>
            <w:tcMar>
              <w:left w:w="29" w:type="dxa"/>
              <w:right w:w="29" w:type="dxa"/>
            </w:tcMar>
            <w:vAlign w:val="center"/>
          </w:tcPr>
          <w:p w14:paraId="68843013"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32353EEA"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3FBB7412" w14:textId="77777777" w:rsidR="00157003" w:rsidRPr="004D555C" w:rsidRDefault="00157003" w:rsidP="00205FDD">
            <w:pPr>
              <w:spacing w:after="60"/>
              <w:jc w:val="center"/>
              <w:rPr>
                <w:sz w:val="18"/>
              </w:rPr>
            </w:pPr>
            <w:r>
              <w:rPr>
                <w:sz w:val="18"/>
              </w:rPr>
              <w:t>0</w:t>
            </w:r>
          </w:p>
        </w:tc>
        <w:tc>
          <w:tcPr>
            <w:tcW w:w="648" w:type="dxa"/>
            <w:shd w:val="clear" w:color="auto" w:fill="auto"/>
            <w:tcMar>
              <w:left w:w="29" w:type="dxa"/>
              <w:right w:w="29" w:type="dxa"/>
            </w:tcMar>
            <w:vAlign w:val="center"/>
          </w:tcPr>
          <w:p w14:paraId="1560A0F2"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370B258D" w14:textId="77777777" w:rsidR="00157003" w:rsidRPr="00384A1D" w:rsidRDefault="00157003" w:rsidP="00205FDD">
            <w:pPr>
              <w:spacing w:after="60"/>
              <w:jc w:val="center"/>
              <w:rPr>
                <w:color w:val="000000" w:themeColor="text1"/>
                <w:sz w:val="18"/>
              </w:rPr>
            </w:pPr>
            <w:r>
              <w:rPr>
                <w:color w:val="000000" w:themeColor="text1"/>
                <w:sz w:val="18"/>
              </w:rPr>
              <w:t>20 440</w:t>
            </w:r>
          </w:p>
        </w:tc>
      </w:tr>
      <w:tr w:rsidR="00157003" w:rsidRPr="004D555C" w14:paraId="6EC161B0" w14:textId="77777777" w:rsidTr="00FE0310">
        <w:trPr>
          <w:jc w:val="center"/>
        </w:trPr>
        <w:tc>
          <w:tcPr>
            <w:tcW w:w="2405" w:type="dxa"/>
            <w:gridSpan w:val="2"/>
            <w:vMerge w:val="restart"/>
            <w:shd w:val="clear" w:color="auto" w:fill="auto"/>
            <w:vAlign w:val="center"/>
          </w:tcPr>
          <w:p w14:paraId="0F66EBBA" w14:textId="77777777" w:rsidR="00157003" w:rsidRPr="004D555C" w:rsidRDefault="00157003" w:rsidP="00DE05FA">
            <w:pPr>
              <w:spacing w:after="60"/>
              <w:jc w:val="left"/>
              <w:rPr>
                <w:sz w:val="18"/>
              </w:rPr>
            </w:pPr>
            <w:r>
              <w:rPr>
                <w:sz w:val="18"/>
              </w:rPr>
              <w:t>Financement total demandé pour approbation à la présente réunion ($ US)</w:t>
            </w:r>
          </w:p>
        </w:tc>
        <w:tc>
          <w:tcPr>
            <w:tcW w:w="1405" w:type="dxa"/>
            <w:shd w:val="clear" w:color="auto" w:fill="auto"/>
            <w:vAlign w:val="center"/>
          </w:tcPr>
          <w:p w14:paraId="7A6E06DF" w14:textId="77777777" w:rsidR="00157003" w:rsidRPr="004D555C" w:rsidRDefault="00157003" w:rsidP="00DE05FA">
            <w:pPr>
              <w:spacing w:after="60"/>
              <w:jc w:val="left"/>
              <w:rPr>
                <w:sz w:val="18"/>
              </w:rPr>
            </w:pPr>
            <w:r>
              <w:rPr>
                <w:sz w:val="18"/>
              </w:rPr>
              <w:t>Coûts du projet</w:t>
            </w:r>
          </w:p>
        </w:tc>
        <w:tc>
          <w:tcPr>
            <w:tcW w:w="648" w:type="dxa"/>
            <w:shd w:val="clear" w:color="auto" w:fill="auto"/>
            <w:tcMar>
              <w:left w:w="29" w:type="dxa"/>
              <w:right w:w="29" w:type="dxa"/>
            </w:tcMar>
            <w:vAlign w:val="center"/>
          </w:tcPr>
          <w:p w14:paraId="6A0AA414"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354571E7"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442F6E34"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6AA39F13"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221A821B"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6DFE165B"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47AC8503"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4077A9EB"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49BE7071" w14:textId="77777777" w:rsidR="00157003" w:rsidRPr="004D555C" w:rsidRDefault="00157003" w:rsidP="00205FDD">
            <w:pPr>
              <w:spacing w:after="60"/>
              <w:jc w:val="center"/>
              <w:rPr>
                <w:sz w:val="18"/>
              </w:rPr>
            </w:pPr>
            <w:r>
              <w:rPr>
                <w:sz w:val="18"/>
              </w:rPr>
              <w:t>22 000</w:t>
            </w:r>
          </w:p>
        </w:tc>
        <w:tc>
          <w:tcPr>
            <w:tcW w:w="648" w:type="dxa"/>
            <w:shd w:val="clear" w:color="auto" w:fill="auto"/>
            <w:tcMar>
              <w:left w:w="29" w:type="dxa"/>
              <w:right w:w="29" w:type="dxa"/>
            </w:tcMar>
            <w:vAlign w:val="center"/>
          </w:tcPr>
          <w:p w14:paraId="29EC7140" w14:textId="77777777" w:rsidR="00157003" w:rsidRPr="00384A1D" w:rsidRDefault="00157003" w:rsidP="00205FDD">
            <w:pPr>
              <w:spacing w:after="60"/>
              <w:jc w:val="center"/>
              <w:rPr>
                <w:color w:val="000000" w:themeColor="text1"/>
                <w:sz w:val="18"/>
              </w:rPr>
            </w:pPr>
            <w:r>
              <w:rPr>
                <w:color w:val="000000" w:themeColor="text1"/>
                <w:sz w:val="18"/>
              </w:rPr>
              <w:t>22 000</w:t>
            </w:r>
          </w:p>
        </w:tc>
      </w:tr>
      <w:tr w:rsidR="00157003" w:rsidRPr="004D555C" w14:paraId="6D6E5BF2" w14:textId="77777777" w:rsidTr="00FE0310">
        <w:trPr>
          <w:jc w:val="center"/>
        </w:trPr>
        <w:tc>
          <w:tcPr>
            <w:tcW w:w="2405" w:type="dxa"/>
            <w:gridSpan w:val="2"/>
            <w:vMerge/>
            <w:shd w:val="clear" w:color="auto" w:fill="auto"/>
            <w:vAlign w:val="center"/>
          </w:tcPr>
          <w:p w14:paraId="0BCD9B0C" w14:textId="77777777" w:rsidR="00157003" w:rsidRPr="004D555C" w:rsidRDefault="00157003" w:rsidP="00DE05FA">
            <w:pPr>
              <w:spacing w:after="60"/>
              <w:jc w:val="center"/>
              <w:rPr>
                <w:sz w:val="18"/>
                <w:lang w:val="en-CA"/>
              </w:rPr>
            </w:pPr>
          </w:p>
        </w:tc>
        <w:tc>
          <w:tcPr>
            <w:tcW w:w="1405" w:type="dxa"/>
            <w:shd w:val="clear" w:color="auto" w:fill="auto"/>
            <w:vAlign w:val="center"/>
          </w:tcPr>
          <w:p w14:paraId="69C1C372" w14:textId="77777777" w:rsidR="00157003" w:rsidRPr="004D555C" w:rsidRDefault="00157003" w:rsidP="00DE05FA">
            <w:pPr>
              <w:spacing w:after="60"/>
              <w:jc w:val="left"/>
              <w:rPr>
                <w:sz w:val="18"/>
              </w:rPr>
            </w:pPr>
            <w:r>
              <w:rPr>
                <w:sz w:val="18"/>
              </w:rPr>
              <w:t>Coûts d’appui</w:t>
            </w:r>
          </w:p>
        </w:tc>
        <w:tc>
          <w:tcPr>
            <w:tcW w:w="648" w:type="dxa"/>
            <w:shd w:val="clear" w:color="auto" w:fill="auto"/>
            <w:tcMar>
              <w:left w:w="29" w:type="dxa"/>
              <w:right w:w="29" w:type="dxa"/>
            </w:tcMar>
            <w:vAlign w:val="center"/>
          </w:tcPr>
          <w:p w14:paraId="4973CD12"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7A8F1183"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5D9FD6F5"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58066552"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0869DF59"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60AA03AA"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755B82A5"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52AFF7BD" w14:textId="77777777" w:rsidR="00157003" w:rsidRPr="004D555C" w:rsidRDefault="00157003" w:rsidP="00205FDD">
            <w:pPr>
              <w:spacing w:after="60"/>
              <w:jc w:val="center"/>
              <w:rPr>
                <w:sz w:val="18"/>
                <w:lang w:val="en-CA"/>
              </w:rPr>
            </w:pPr>
          </w:p>
        </w:tc>
        <w:tc>
          <w:tcPr>
            <w:tcW w:w="648" w:type="dxa"/>
            <w:shd w:val="clear" w:color="auto" w:fill="auto"/>
            <w:tcMar>
              <w:left w:w="29" w:type="dxa"/>
              <w:right w:w="29" w:type="dxa"/>
            </w:tcMar>
            <w:vAlign w:val="center"/>
          </w:tcPr>
          <w:p w14:paraId="43BFFAFB" w14:textId="77777777" w:rsidR="00157003" w:rsidRPr="004D555C" w:rsidRDefault="00157003" w:rsidP="00205FDD">
            <w:pPr>
              <w:spacing w:after="60"/>
              <w:jc w:val="center"/>
              <w:rPr>
                <w:sz w:val="18"/>
              </w:rPr>
            </w:pPr>
            <w:r>
              <w:rPr>
                <w:sz w:val="18"/>
              </w:rPr>
              <w:t>2 860</w:t>
            </w:r>
          </w:p>
        </w:tc>
        <w:tc>
          <w:tcPr>
            <w:tcW w:w="648" w:type="dxa"/>
            <w:shd w:val="clear" w:color="auto" w:fill="auto"/>
            <w:tcMar>
              <w:left w:w="29" w:type="dxa"/>
              <w:right w:w="29" w:type="dxa"/>
            </w:tcMar>
            <w:vAlign w:val="center"/>
          </w:tcPr>
          <w:p w14:paraId="370C498C" w14:textId="77777777" w:rsidR="00157003" w:rsidRPr="00384A1D" w:rsidRDefault="00157003" w:rsidP="00205FDD">
            <w:pPr>
              <w:spacing w:after="60"/>
              <w:jc w:val="center"/>
              <w:rPr>
                <w:color w:val="000000" w:themeColor="text1"/>
                <w:sz w:val="18"/>
              </w:rPr>
            </w:pPr>
            <w:r>
              <w:rPr>
                <w:color w:val="000000" w:themeColor="text1"/>
                <w:sz w:val="18"/>
              </w:rPr>
              <w:t>2 860</w:t>
            </w:r>
          </w:p>
        </w:tc>
      </w:tr>
    </w:tbl>
    <w:p w14:paraId="3DCA35D2" w14:textId="77777777" w:rsidR="00157003" w:rsidRPr="00183B69" w:rsidRDefault="00157003" w:rsidP="00157003"/>
    <w:tbl>
      <w:tblPr>
        <w:tblStyle w:val="TableGrid"/>
        <w:tblW w:w="1020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1"/>
        <w:gridCol w:w="6776"/>
      </w:tblGrid>
      <w:tr w:rsidR="00157003" w:rsidRPr="00006712" w14:paraId="7C3BCBE7" w14:textId="77777777" w:rsidTr="00DE05FA">
        <w:trPr>
          <w:trHeight w:val="240"/>
        </w:trPr>
        <w:tc>
          <w:tcPr>
            <w:tcW w:w="3431" w:type="dxa"/>
            <w:shd w:val="clear" w:color="auto" w:fill="auto"/>
          </w:tcPr>
          <w:p w14:paraId="117F8A24" w14:textId="77777777" w:rsidR="00157003" w:rsidRPr="00006712" w:rsidRDefault="00157003" w:rsidP="00DE05FA">
            <w:pPr>
              <w:spacing w:after="60"/>
              <w:jc w:val="left"/>
              <w:rPr>
                <w:b/>
                <w:sz w:val="18"/>
              </w:rPr>
            </w:pPr>
            <w:r>
              <w:rPr>
                <w:b/>
                <w:sz w:val="18"/>
              </w:rPr>
              <w:t>Recommandation du Secrétariat :</w:t>
            </w:r>
          </w:p>
        </w:tc>
        <w:tc>
          <w:tcPr>
            <w:tcW w:w="6776" w:type="dxa"/>
            <w:shd w:val="clear" w:color="auto" w:fill="auto"/>
          </w:tcPr>
          <w:p w14:paraId="64E33A2D" w14:textId="77777777" w:rsidR="00157003" w:rsidRPr="00006712" w:rsidRDefault="00157003" w:rsidP="00DE05FA">
            <w:pPr>
              <w:spacing w:after="60"/>
              <w:jc w:val="center"/>
              <w:rPr>
                <w:sz w:val="18"/>
              </w:rPr>
            </w:pPr>
            <w:r>
              <w:rPr>
                <w:sz w:val="18"/>
              </w:rPr>
              <w:t>Approbation globale</w:t>
            </w:r>
          </w:p>
        </w:tc>
      </w:tr>
    </w:tbl>
    <w:p w14:paraId="1D0A4AEA" w14:textId="77777777" w:rsidR="00811EC2" w:rsidRPr="00811EC2" w:rsidRDefault="00811EC2" w:rsidP="00811EC2">
      <w:pPr>
        <w:rPr>
          <w:b/>
          <w:lang w:val="en-CA"/>
        </w:rPr>
      </w:pPr>
      <w:r>
        <w:rPr>
          <w:b/>
          <w:lang w:val="en-CA"/>
        </w:rPr>
        <w:br w:type="page"/>
      </w:r>
    </w:p>
    <w:p w14:paraId="2EE8BF5C" w14:textId="77777777" w:rsidR="00157003" w:rsidRPr="00FE3307" w:rsidRDefault="00157003" w:rsidP="00157003">
      <w:pPr>
        <w:jc w:val="center"/>
        <w:rPr>
          <w:b/>
        </w:rPr>
      </w:pPr>
      <w:r>
        <w:rPr>
          <w:b/>
        </w:rPr>
        <w:lastRenderedPageBreak/>
        <w:t>DESCRIPTION DU PROJET</w:t>
      </w:r>
    </w:p>
    <w:p w14:paraId="320209C9" w14:textId="77777777" w:rsidR="00157003" w:rsidRPr="00FE3307" w:rsidRDefault="00157003" w:rsidP="00157003">
      <w:pPr>
        <w:rPr>
          <w:lang w:val="en-CA"/>
        </w:rPr>
      </w:pPr>
    </w:p>
    <w:p w14:paraId="133E23F0" w14:textId="77777777" w:rsidR="00157003" w:rsidRPr="00711783" w:rsidRDefault="00157003" w:rsidP="00157003">
      <w:pPr>
        <w:pStyle w:val="Heading1"/>
      </w:pPr>
      <w:r>
        <w:t>Au nom du gouvernement de la République-Unie de Tanzanie, le PNUE, à titre d’agence d’exécution principale, a présenté une demande de financement pour la troisième et dernière tranche de la phase I du plan de gestion de l’élimination des HCFC (PGEH), pour un montant de 22 000 $ US, plus des coûts d’appui d’agence de 2 860 $ US pour le PNUE uniquement.</w:t>
      </w:r>
      <w:r>
        <w:rPr>
          <w:rStyle w:val="FootnoteReference"/>
          <w:lang w:val="en-CA"/>
        </w:rPr>
        <w:footnoteReference w:id="1"/>
      </w:r>
      <w:r>
        <w:t xml:space="preserve"> La communication comprend un rapport périodique portant sur la mise en œuvre de la deuxième tranche, le rapport de vérification sur la consommation de HCFC de 2016 à 2019, ainsi que le plan de mise en œuvre de la tranche pour 2020-2021.</w:t>
      </w:r>
    </w:p>
    <w:p w14:paraId="51F55F57" w14:textId="77777777" w:rsidR="00157003" w:rsidRPr="00846850" w:rsidRDefault="00157003" w:rsidP="00157003">
      <w:pPr>
        <w:rPr>
          <w:u w:val="single"/>
        </w:rPr>
      </w:pPr>
      <w:r>
        <w:rPr>
          <w:u w:val="single"/>
        </w:rPr>
        <w:t>Rapport sur la consommation de HCFC</w:t>
      </w:r>
    </w:p>
    <w:p w14:paraId="4D576C70" w14:textId="77777777" w:rsidR="00157003" w:rsidRPr="00811EC2" w:rsidRDefault="00157003" w:rsidP="00157003">
      <w:pPr>
        <w:rPr>
          <w:lang w:val="fr-CA"/>
        </w:rPr>
      </w:pPr>
    </w:p>
    <w:p w14:paraId="2DE7EABE" w14:textId="77777777" w:rsidR="00157003" w:rsidRPr="00384A1D" w:rsidRDefault="00157003" w:rsidP="00157003">
      <w:pPr>
        <w:pStyle w:val="Heading1"/>
      </w:pPr>
      <w:r>
        <w:t>Le gouvernement de la République-Unie de Tanzanie a déclaré dans le rapport de vérification une consommation de 1,14 tonnes PAO de HCFC en 2019, ce qui est inférieur de 33 </w:t>
      </w:r>
      <w:r w:rsidR="002325F0">
        <w:t>pour cent</w:t>
      </w:r>
      <w:r>
        <w:t xml:space="preserve"> à la valeur de référence des HCFC en ce qui a trait à la conformité. La consommation de HCFC en 2015-2019 </w:t>
      </w:r>
      <w:r w:rsidR="00831677">
        <w:t>figure</w:t>
      </w:r>
      <w:r>
        <w:t xml:space="preserve"> dans le tableau 1.</w:t>
      </w:r>
    </w:p>
    <w:p w14:paraId="35253DA3" w14:textId="77777777" w:rsidR="00157003" w:rsidRPr="001807E6" w:rsidRDefault="00157003" w:rsidP="00157003">
      <w:pPr>
        <w:rPr>
          <w:b/>
        </w:rPr>
      </w:pPr>
      <w:r>
        <w:rPr>
          <w:b/>
        </w:rPr>
        <w:t>Tableau 1. Consommation de HCFC en République-Unie de Tanzanie (données de l’Article 7 - 2015-2019)</w:t>
      </w:r>
    </w:p>
    <w:tbl>
      <w:tblPr>
        <w:tblW w:w="5000" w:type="pct"/>
        <w:tblLayout w:type="fixed"/>
        <w:tblLook w:val="04A0" w:firstRow="1" w:lastRow="0" w:firstColumn="1" w:lastColumn="0" w:noHBand="0" w:noVBand="1"/>
      </w:tblPr>
      <w:tblGrid>
        <w:gridCol w:w="2404"/>
        <w:gridCol w:w="1157"/>
        <w:gridCol w:w="1157"/>
        <w:gridCol w:w="1158"/>
        <w:gridCol w:w="1158"/>
        <w:gridCol w:w="1158"/>
        <w:gridCol w:w="1158"/>
      </w:tblGrid>
      <w:tr w:rsidR="00157003" w:rsidRPr="008A72FB" w14:paraId="65DC98FD" w14:textId="77777777" w:rsidTr="00831677">
        <w:trPr>
          <w:tblHeader/>
        </w:trPr>
        <w:tc>
          <w:tcPr>
            <w:tcW w:w="12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70BA5C0C" w14:textId="77777777" w:rsidR="00157003" w:rsidRPr="008A72FB" w:rsidRDefault="00157003" w:rsidP="00DE05FA">
            <w:pPr>
              <w:widowControl w:val="0"/>
              <w:jc w:val="left"/>
              <w:rPr>
                <w:b/>
                <w:bCs/>
                <w:color w:val="000000"/>
                <w:sz w:val="20"/>
                <w:szCs w:val="20"/>
              </w:rPr>
            </w:pPr>
            <w:r w:rsidRPr="008A72FB">
              <w:rPr>
                <w:b/>
                <w:color w:val="000000"/>
                <w:sz w:val="20"/>
                <w:szCs w:val="20"/>
              </w:rPr>
              <w:t>HCFC</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386A1D4A" w14:textId="77777777" w:rsidR="00157003" w:rsidRPr="008A72FB" w:rsidRDefault="00157003" w:rsidP="00205FDD">
            <w:pPr>
              <w:widowControl w:val="0"/>
              <w:jc w:val="center"/>
              <w:rPr>
                <w:b/>
                <w:bCs/>
                <w:color w:val="000000"/>
                <w:sz w:val="20"/>
                <w:szCs w:val="20"/>
              </w:rPr>
            </w:pPr>
            <w:r w:rsidRPr="008A72FB">
              <w:rPr>
                <w:b/>
                <w:color w:val="000000"/>
                <w:sz w:val="20"/>
                <w:szCs w:val="20"/>
              </w:rPr>
              <w:t>2015</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59F26D22" w14:textId="77777777" w:rsidR="00157003" w:rsidRPr="008A72FB" w:rsidRDefault="00157003" w:rsidP="00205FDD">
            <w:pPr>
              <w:widowControl w:val="0"/>
              <w:jc w:val="center"/>
              <w:rPr>
                <w:b/>
                <w:bCs/>
                <w:color w:val="000000"/>
                <w:sz w:val="20"/>
                <w:szCs w:val="20"/>
              </w:rPr>
            </w:pPr>
            <w:r w:rsidRPr="008A72FB">
              <w:rPr>
                <w:b/>
                <w:color w:val="000000"/>
                <w:sz w:val="20"/>
                <w:szCs w:val="20"/>
              </w:rPr>
              <w:t>2016</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4451959B" w14:textId="77777777" w:rsidR="00157003" w:rsidRPr="008A72FB" w:rsidRDefault="00157003" w:rsidP="00205FDD">
            <w:pPr>
              <w:widowControl w:val="0"/>
              <w:jc w:val="center"/>
              <w:rPr>
                <w:b/>
                <w:bCs/>
                <w:color w:val="000000"/>
                <w:sz w:val="20"/>
                <w:szCs w:val="20"/>
              </w:rPr>
            </w:pPr>
            <w:r w:rsidRPr="008A72FB">
              <w:rPr>
                <w:b/>
                <w:color w:val="000000"/>
                <w:sz w:val="20"/>
                <w:szCs w:val="20"/>
              </w:rPr>
              <w:t>2017</w:t>
            </w:r>
          </w:p>
        </w:tc>
        <w:tc>
          <w:tcPr>
            <w:tcW w:w="619" w:type="pct"/>
            <w:tcBorders>
              <w:top w:val="single" w:sz="4" w:space="0" w:color="auto"/>
              <w:left w:val="nil"/>
              <w:bottom w:val="single" w:sz="4" w:space="0" w:color="auto"/>
              <w:right w:val="single" w:sz="4" w:space="0" w:color="auto"/>
            </w:tcBorders>
            <w:vAlign w:val="center"/>
          </w:tcPr>
          <w:p w14:paraId="08E53680" w14:textId="77777777" w:rsidR="00157003" w:rsidRPr="008A72FB" w:rsidRDefault="00157003" w:rsidP="00205FDD">
            <w:pPr>
              <w:widowControl w:val="0"/>
              <w:jc w:val="center"/>
              <w:rPr>
                <w:b/>
                <w:bCs/>
                <w:color w:val="000000"/>
                <w:sz w:val="20"/>
                <w:szCs w:val="20"/>
              </w:rPr>
            </w:pPr>
            <w:r w:rsidRPr="008A72FB">
              <w:rPr>
                <w:b/>
                <w:color w:val="000000"/>
                <w:sz w:val="20"/>
                <w:szCs w:val="20"/>
              </w:rPr>
              <w:t>2018</w:t>
            </w:r>
          </w:p>
        </w:tc>
        <w:tc>
          <w:tcPr>
            <w:tcW w:w="619" w:type="pct"/>
            <w:tcBorders>
              <w:top w:val="single" w:sz="4" w:space="0" w:color="auto"/>
              <w:left w:val="single" w:sz="4" w:space="0" w:color="auto"/>
              <w:bottom w:val="single" w:sz="4" w:space="0" w:color="auto"/>
              <w:right w:val="single" w:sz="4" w:space="0" w:color="auto"/>
            </w:tcBorders>
            <w:vAlign w:val="center"/>
          </w:tcPr>
          <w:p w14:paraId="5C688226" w14:textId="77777777" w:rsidR="00157003" w:rsidRPr="008A72FB" w:rsidRDefault="00157003" w:rsidP="00205FDD">
            <w:pPr>
              <w:widowControl w:val="0"/>
              <w:jc w:val="center"/>
              <w:rPr>
                <w:b/>
                <w:bCs/>
                <w:color w:val="000000"/>
                <w:sz w:val="20"/>
                <w:szCs w:val="20"/>
              </w:rPr>
            </w:pPr>
            <w:r w:rsidRPr="008A72FB">
              <w:rPr>
                <w:b/>
                <w:color w:val="000000"/>
                <w:sz w:val="20"/>
                <w:szCs w:val="20"/>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5C7BE" w14:textId="77777777" w:rsidR="00157003" w:rsidRPr="008A72FB" w:rsidRDefault="00157003" w:rsidP="00205FDD">
            <w:pPr>
              <w:widowControl w:val="0"/>
              <w:jc w:val="center"/>
              <w:rPr>
                <w:b/>
                <w:bCs/>
                <w:color w:val="000000"/>
                <w:sz w:val="20"/>
                <w:szCs w:val="20"/>
              </w:rPr>
            </w:pPr>
            <w:r w:rsidRPr="008A72FB">
              <w:rPr>
                <w:b/>
                <w:color w:val="000000"/>
                <w:sz w:val="20"/>
                <w:szCs w:val="20"/>
              </w:rPr>
              <w:t>Référence</w:t>
            </w:r>
          </w:p>
        </w:tc>
      </w:tr>
      <w:tr w:rsidR="00157003" w:rsidRPr="008A72FB" w14:paraId="183B2B8E" w14:textId="77777777" w:rsidTr="00831677">
        <w:tc>
          <w:tcPr>
            <w:tcW w:w="1286"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5AE6215D" w14:textId="77777777" w:rsidR="00157003" w:rsidRPr="008A72FB" w:rsidRDefault="00157003" w:rsidP="00DE05FA">
            <w:pPr>
              <w:widowControl w:val="0"/>
              <w:jc w:val="left"/>
              <w:rPr>
                <w:b/>
                <w:bCs/>
                <w:color w:val="000000"/>
                <w:sz w:val="20"/>
                <w:szCs w:val="20"/>
              </w:rPr>
            </w:pPr>
            <w:r w:rsidRPr="008A72FB">
              <w:rPr>
                <w:b/>
                <w:color w:val="000000"/>
                <w:sz w:val="20"/>
                <w:szCs w:val="20"/>
              </w:rPr>
              <w:t>Tonnes métriques</w:t>
            </w:r>
          </w:p>
        </w:tc>
        <w:tc>
          <w:tcPr>
            <w:tcW w:w="619" w:type="pct"/>
            <w:tcBorders>
              <w:top w:val="nil"/>
              <w:left w:val="nil"/>
              <w:bottom w:val="single" w:sz="4" w:space="0" w:color="auto"/>
              <w:right w:val="single" w:sz="4" w:space="0" w:color="auto"/>
            </w:tcBorders>
            <w:shd w:val="clear" w:color="auto" w:fill="auto"/>
            <w:noWrap/>
            <w:vAlign w:val="center"/>
            <w:hideMark/>
          </w:tcPr>
          <w:p w14:paraId="499AC580" w14:textId="77777777" w:rsidR="00157003" w:rsidRPr="008A72FB" w:rsidRDefault="00157003" w:rsidP="00205FDD">
            <w:pPr>
              <w:widowControl w:val="0"/>
              <w:jc w:val="center"/>
              <w:rPr>
                <w:b/>
                <w:bCs/>
                <w:color w:val="000000"/>
                <w:sz w:val="20"/>
                <w:szCs w:val="20"/>
                <w:lang w:val="en-CA"/>
              </w:rPr>
            </w:pPr>
          </w:p>
        </w:tc>
        <w:tc>
          <w:tcPr>
            <w:tcW w:w="619" w:type="pct"/>
            <w:tcBorders>
              <w:top w:val="nil"/>
              <w:left w:val="nil"/>
              <w:bottom w:val="single" w:sz="4" w:space="0" w:color="auto"/>
              <w:right w:val="single" w:sz="4" w:space="0" w:color="auto"/>
            </w:tcBorders>
            <w:shd w:val="clear" w:color="auto" w:fill="auto"/>
            <w:noWrap/>
            <w:vAlign w:val="center"/>
            <w:hideMark/>
          </w:tcPr>
          <w:p w14:paraId="51979BBC" w14:textId="77777777" w:rsidR="00157003" w:rsidRPr="008A72FB" w:rsidRDefault="00157003" w:rsidP="00205FDD">
            <w:pPr>
              <w:widowControl w:val="0"/>
              <w:jc w:val="center"/>
              <w:rPr>
                <w:b/>
                <w:bCs/>
                <w:color w:val="000000"/>
                <w:sz w:val="20"/>
                <w:szCs w:val="20"/>
                <w:lang w:val="en-CA"/>
              </w:rPr>
            </w:pPr>
          </w:p>
        </w:tc>
        <w:tc>
          <w:tcPr>
            <w:tcW w:w="619" w:type="pct"/>
            <w:tcBorders>
              <w:top w:val="nil"/>
              <w:left w:val="nil"/>
              <w:bottom w:val="single" w:sz="4" w:space="0" w:color="auto"/>
              <w:right w:val="single" w:sz="4" w:space="0" w:color="auto"/>
            </w:tcBorders>
            <w:shd w:val="clear" w:color="auto" w:fill="auto"/>
            <w:noWrap/>
            <w:vAlign w:val="center"/>
            <w:hideMark/>
          </w:tcPr>
          <w:p w14:paraId="403E6C24" w14:textId="77777777" w:rsidR="00157003" w:rsidRPr="008A72FB" w:rsidRDefault="00157003" w:rsidP="00205FDD">
            <w:pPr>
              <w:widowControl w:val="0"/>
              <w:jc w:val="center"/>
              <w:rPr>
                <w:b/>
                <w:bCs/>
                <w:color w:val="000000"/>
                <w:sz w:val="20"/>
                <w:szCs w:val="20"/>
                <w:lang w:val="en-CA"/>
              </w:rPr>
            </w:pPr>
          </w:p>
        </w:tc>
        <w:tc>
          <w:tcPr>
            <w:tcW w:w="619" w:type="pct"/>
            <w:tcBorders>
              <w:top w:val="single" w:sz="4" w:space="0" w:color="auto"/>
              <w:left w:val="nil"/>
              <w:bottom w:val="single" w:sz="4" w:space="0" w:color="auto"/>
              <w:right w:val="single" w:sz="4" w:space="0" w:color="auto"/>
            </w:tcBorders>
            <w:vAlign w:val="center"/>
          </w:tcPr>
          <w:p w14:paraId="35C769AF" w14:textId="77777777" w:rsidR="00157003" w:rsidRPr="008A72FB" w:rsidRDefault="00157003" w:rsidP="00205FDD">
            <w:pPr>
              <w:widowControl w:val="0"/>
              <w:jc w:val="center"/>
              <w:rPr>
                <w:b/>
                <w:bCs/>
                <w:color w:val="000000"/>
                <w:sz w:val="20"/>
                <w:szCs w:val="20"/>
                <w:lang w:val="en-CA"/>
              </w:rPr>
            </w:pPr>
          </w:p>
        </w:tc>
        <w:tc>
          <w:tcPr>
            <w:tcW w:w="619" w:type="pct"/>
            <w:tcBorders>
              <w:top w:val="nil"/>
              <w:left w:val="single" w:sz="4" w:space="0" w:color="auto"/>
              <w:bottom w:val="single" w:sz="4" w:space="0" w:color="auto"/>
              <w:right w:val="single" w:sz="4" w:space="0" w:color="auto"/>
            </w:tcBorders>
            <w:vAlign w:val="center"/>
          </w:tcPr>
          <w:p w14:paraId="3E2E38CA" w14:textId="77777777" w:rsidR="00157003" w:rsidRPr="008A72FB" w:rsidRDefault="00157003" w:rsidP="00205FDD">
            <w:pPr>
              <w:widowControl w:val="0"/>
              <w:jc w:val="center"/>
              <w:rPr>
                <w:b/>
                <w:bCs/>
                <w:color w:val="000000"/>
                <w:sz w:val="20"/>
                <w:szCs w:val="20"/>
                <w:lang w:val="en-CA"/>
              </w:rPr>
            </w:pPr>
          </w:p>
        </w:tc>
        <w:tc>
          <w:tcPr>
            <w:tcW w:w="619" w:type="pct"/>
            <w:tcBorders>
              <w:top w:val="nil"/>
              <w:left w:val="single" w:sz="4" w:space="0" w:color="auto"/>
              <w:bottom w:val="single" w:sz="4" w:space="0" w:color="auto"/>
              <w:right w:val="single" w:sz="4" w:space="0" w:color="auto"/>
            </w:tcBorders>
            <w:shd w:val="clear" w:color="auto" w:fill="auto"/>
            <w:noWrap/>
            <w:vAlign w:val="center"/>
            <w:hideMark/>
          </w:tcPr>
          <w:p w14:paraId="0E456B89" w14:textId="77777777" w:rsidR="00157003" w:rsidRPr="008A72FB" w:rsidRDefault="00157003" w:rsidP="00205FDD">
            <w:pPr>
              <w:widowControl w:val="0"/>
              <w:jc w:val="center"/>
              <w:rPr>
                <w:b/>
                <w:bCs/>
                <w:color w:val="000000"/>
                <w:sz w:val="20"/>
                <w:szCs w:val="20"/>
                <w:lang w:val="en-CA"/>
              </w:rPr>
            </w:pPr>
          </w:p>
        </w:tc>
      </w:tr>
      <w:tr w:rsidR="00157003" w:rsidRPr="008A72FB" w14:paraId="345C333C" w14:textId="77777777" w:rsidTr="00831677">
        <w:tc>
          <w:tcPr>
            <w:tcW w:w="1286"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3102B6AF" w14:textId="77777777" w:rsidR="00157003" w:rsidRPr="008A72FB" w:rsidRDefault="00157003" w:rsidP="00DE05FA">
            <w:pPr>
              <w:widowControl w:val="0"/>
              <w:jc w:val="left"/>
              <w:rPr>
                <w:color w:val="000000"/>
                <w:sz w:val="20"/>
                <w:szCs w:val="20"/>
              </w:rPr>
            </w:pPr>
            <w:r w:rsidRPr="008A72FB">
              <w:rPr>
                <w:color w:val="000000"/>
                <w:sz w:val="20"/>
                <w:szCs w:val="20"/>
              </w:rPr>
              <w:t>HCFC-22</w:t>
            </w:r>
          </w:p>
        </w:tc>
        <w:tc>
          <w:tcPr>
            <w:tcW w:w="61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0273815" w14:textId="77777777" w:rsidR="00157003" w:rsidRPr="008A72FB" w:rsidRDefault="00157003" w:rsidP="00205FDD">
            <w:pPr>
              <w:widowControl w:val="0"/>
              <w:jc w:val="center"/>
              <w:rPr>
                <w:sz w:val="20"/>
                <w:szCs w:val="20"/>
              </w:rPr>
            </w:pPr>
            <w:r w:rsidRPr="008A72FB">
              <w:rPr>
                <w:sz w:val="20"/>
                <w:szCs w:val="20"/>
              </w:rPr>
              <w:t>21,49</w:t>
            </w:r>
          </w:p>
        </w:tc>
        <w:tc>
          <w:tcPr>
            <w:tcW w:w="61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B9F55AC" w14:textId="77777777" w:rsidR="00157003" w:rsidRPr="008A72FB" w:rsidRDefault="00157003" w:rsidP="00205FDD">
            <w:pPr>
              <w:widowControl w:val="0"/>
              <w:jc w:val="center"/>
              <w:rPr>
                <w:sz w:val="20"/>
                <w:szCs w:val="20"/>
              </w:rPr>
            </w:pPr>
            <w:r w:rsidRPr="008A72FB">
              <w:rPr>
                <w:sz w:val="20"/>
                <w:szCs w:val="20"/>
              </w:rPr>
              <w:t>20,99</w:t>
            </w:r>
          </w:p>
        </w:tc>
        <w:tc>
          <w:tcPr>
            <w:tcW w:w="61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AA66B5E" w14:textId="77777777" w:rsidR="00157003" w:rsidRPr="008A72FB" w:rsidRDefault="00157003" w:rsidP="00205FDD">
            <w:pPr>
              <w:widowControl w:val="0"/>
              <w:jc w:val="center"/>
              <w:rPr>
                <w:sz w:val="20"/>
                <w:szCs w:val="20"/>
              </w:rPr>
            </w:pPr>
            <w:r w:rsidRPr="008A72FB">
              <w:rPr>
                <w:sz w:val="20"/>
                <w:szCs w:val="20"/>
              </w:rPr>
              <w:t>20,89</w:t>
            </w:r>
          </w:p>
        </w:tc>
        <w:tc>
          <w:tcPr>
            <w:tcW w:w="619" w:type="pct"/>
            <w:tcBorders>
              <w:top w:val="single" w:sz="4" w:space="0" w:color="auto"/>
              <w:left w:val="nil"/>
              <w:bottom w:val="single" w:sz="4" w:space="0" w:color="auto"/>
              <w:right w:val="single" w:sz="4" w:space="0" w:color="auto"/>
            </w:tcBorders>
            <w:tcMar>
              <w:left w:w="115" w:type="dxa"/>
              <w:right w:w="202" w:type="dxa"/>
            </w:tcMar>
            <w:vAlign w:val="center"/>
          </w:tcPr>
          <w:p w14:paraId="5D71E4B7" w14:textId="77777777" w:rsidR="00157003" w:rsidRPr="008A72FB" w:rsidRDefault="00157003" w:rsidP="00205FDD">
            <w:pPr>
              <w:widowControl w:val="0"/>
              <w:jc w:val="center"/>
              <w:rPr>
                <w:sz w:val="20"/>
                <w:szCs w:val="20"/>
              </w:rPr>
            </w:pPr>
            <w:r w:rsidRPr="008A72FB">
              <w:rPr>
                <w:sz w:val="20"/>
                <w:szCs w:val="20"/>
              </w:rPr>
              <w:t>20,8</w:t>
            </w:r>
          </w:p>
        </w:tc>
        <w:tc>
          <w:tcPr>
            <w:tcW w:w="619" w:type="pct"/>
            <w:tcBorders>
              <w:top w:val="nil"/>
              <w:left w:val="single" w:sz="4" w:space="0" w:color="auto"/>
              <w:bottom w:val="single" w:sz="4" w:space="0" w:color="auto"/>
              <w:right w:val="single" w:sz="4" w:space="0" w:color="auto"/>
            </w:tcBorders>
            <w:tcMar>
              <w:left w:w="115" w:type="dxa"/>
              <w:right w:w="202" w:type="dxa"/>
            </w:tcMar>
            <w:vAlign w:val="center"/>
          </w:tcPr>
          <w:p w14:paraId="75602C26" w14:textId="77777777" w:rsidR="00157003" w:rsidRPr="008A72FB" w:rsidRDefault="00157003" w:rsidP="00205FDD">
            <w:pPr>
              <w:widowControl w:val="0"/>
              <w:jc w:val="center"/>
              <w:rPr>
                <w:sz w:val="20"/>
                <w:szCs w:val="20"/>
              </w:rPr>
            </w:pPr>
            <w:r w:rsidRPr="008A72FB">
              <w:rPr>
                <w:color w:val="000000"/>
                <w:sz w:val="20"/>
                <w:szCs w:val="20"/>
              </w:rPr>
              <w:t>20,73</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058AAEAF" w14:textId="77777777" w:rsidR="00157003" w:rsidRPr="008A72FB" w:rsidRDefault="00157003" w:rsidP="00205FDD">
            <w:pPr>
              <w:widowControl w:val="0"/>
              <w:jc w:val="center"/>
              <w:rPr>
                <w:color w:val="000000"/>
                <w:sz w:val="20"/>
                <w:szCs w:val="20"/>
              </w:rPr>
            </w:pPr>
            <w:r w:rsidRPr="008A72FB">
              <w:rPr>
                <w:sz w:val="20"/>
                <w:szCs w:val="20"/>
              </w:rPr>
              <w:t>30,78</w:t>
            </w:r>
          </w:p>
        </w:tc>
      </w:tr>
      <w:tr w:rsidR="00157003" w:rsidRPr="008A72FB" w14:paraId="6A76ABEE" w14:textId="77777777" w:rsidTr="00831677">
        <w:tc>
          <w:tcPr>
            <w:tcW w:w="1286"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50265F76" w14:textId="77777777" w:rsidR="00157003" w:rsidRPr="008A72FB" w:rsidRDefault="00157003" w:rsidP="00DE05FA">
            <w:pPr>
              <w:widowControl w:val="0"/>
              <w:jc w:val="left"/>
              <w:rPr>
                <w:color w:val="000000"/>
                <w:sz w:val="20"/>
                <w:szCs w:val="20"/>
              </w:rPr>
            </w:pPr>
            <w:r w:rsidRPr="008A72FB">
              <w:rPr>
                <w:color w:val="000000"/>
                <w:sz w:val="20"/>
                <w:szCs w:val="20"/>
              </w:rPr>
              <w:t>HCFC-123</w:t>
            </w:r>
          </w:p>
        </w:tc>
        <w:tc>
          <w:tcPr>
            <w:tcW w:w="61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6B290376" w14:textId="77777777" w:rsidR="00157003" w:rsidRPr="008A72FB" w:rsidRDefault="00157003" w:rsidP="00205FDD">
            <w:pPr>
              <w:widowControl w:val="0"/>
              <w:jc w:val="center"/>
              <w:rPr>
                <w:sz w:val="20"/>
                <w:szCs w:val="20"/>
              </w:rPr>
            </w:pPr>
            <w:r w:rsidRPr="008A72FB">
              <w:rPr>
                <w:sz w:val="20"/>
                <w:szCs w:val="20"/>
              </w:rPr>
              <w:t>0</w:t>
            </w:r>
          </w:p>
        </w:tc>
        <w:tc>
          <w:tcPr>
            <w:tcW w:w="61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F76BEA7" w14:textId="77777777" w:rsidR="00157003" w:rsidRPr="008A72FB" w:rsidRDefault="00157003" w:rsidP="00205FDD">
            <w:pPr>
              <w:widowControl w:val="0"/>
              <w:jc w:val="center"/>
              <w:rPr>
                <w:sz w:val="20"/>
                <w:szCs w:val="20"/>
              </w:rPr>
            </w:pPr>
            <w:r w:rsidRPr="008A72FB">
              <w:rPr>
                <w:sz w:val="20"/>
                <w:szCs w:val="20"/>
              </w:rPr>
              <w:t>0</w:t>
            </w:r>
          </w:p>
        </w:tc>
        <w:tc>
          <w:tcPr>
            <w:tcW w:w="61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297CDF04" w14:textId="77777777" w:rsidR="00157003" w:rsidRPr="008A72FB" w:rsidRDefault="00157003" w:rsidP="00205FDD">
            <w:pPr>
              <w:widowControl w:val="0"/>
              <w:jc w:val="center"/>
              <w:rPr>
                <w:sz w:val="20"/>
                <w:szCs w:val="20"/>
              </w:rPr>
            </w:pPr>
            <w:r w:rsidRPr="008A72FB">
              <w:rPr>
                <w:sz w:val="20"/>
                <w:szCs w:val="20"/>
              </w:rPr>
              <w:t>0</w:t>
            </w:r>
          </w:p>
        </w:tc>
        <w:tc>
          <w:tcPr>
            <w:tcW w:w="619" w:type="pct"/>
            <w:tcBorders>
              <w:top w:val="single" w:sz="4" w:space="0" w:color="auto"/>
              <w:left w:val="nil"/>
              <w:bottom w:val="single" w:sz="4" w:space="0" w:color="auto"/>
              <w:right w:val="single" w:sz="4" w:space="0" w:color="auto"/>
            </w:tcBorders>
            <w:tcMar>
              <w:left w:w="115" w:type="dxa"/>
              <w:right w:w="202" w:type="dxa"/>
            </w:tcMar>
            <w:vAlign w:val="center"/>
          </w:tcPr>
          <w:p w14:paraId="368467D5" w14:textId="77777777" w:rsidR="00157003" w:rsidRPr="008A72FB" w:rsidRDefault="00157003" w:rsidP="00205FDD">
            <w:pPr>
              <w:widowControl w:val="0"/>
              <w:jc w:val="center"/>
              <w:rPr>
                <w:sz w:val="20"/>
                <w:szCs w:val="20"/>
              </w:rPr>
            </w:pPr>
            <w:r w:rsidRPr="008A72FB">
              <w:rPr>
                <w:sz w:val="20"/>
                <w:szCs w:val="20"/>
              </w:rPr>
              <w:t>0</w:t>
            </w:r>
          </w:p>
        </w:tc>
        <w:tc>
          <w:tcPr>
            <w:tcW w:w="619" w:type="pct"/>
            <w:tcBorders>
              <w:top w:val="nil"/>
              <w:left w:val="single" w:sz="4" w:space="0" w:color="auto"/>
              <w:bottom w:val="single" w:sz="4" w:space="0" w:color="auto"/>
              <w:right w:val="single" w:sz="4" w:space="0" w:color="auto"/>
            </w:tcBorders>
            <w:tcMar>
              <w:left w:w="115" w:type="dxa"/>
              <w:right w:w="202" w:type="dxa"/>
            </w:tcMar>
            <w:vAlign w:val="center"/>
          </w:tcPr>
          <w:p w14:paraId="109025E2" w14:textId="77777777" w:rsidR="00157003" w:rsidRPr="008A72FB" w:rsidRDefault="00157003" w:rsidP="00205FDD">
            <w:pPr>
              <w:widowControl w:val="0"/>
              <w:jc w:val="center"/>
              <w:rPr>
                <w:sz w:val="20"/>
                <w:szCs w:val="20"/>
              </w:rPr>
            </w:pPr>
            <w:r w:rsidRPr="008A72FB">
              <w:rPr>
                <w:sz w:val="20"/>
                <w:szCs w:val="20"/>
              </w:rPr>
              <w:t>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0509F7DE" w14:textId="77777777" w:rsidR="00157003" w:rsidRPr="008A72FB" w:rsidRDefault="00157003" w:rsidP="00205FDD">
            <w:pPr>
              <w:widowControl w:val="0"/>
              <w:jc w:val="center"/>
              <w:rPr>
                <w:color w:val="000000"/>
                <w:sz w:val="20"/>
                <w:szCs w:val="20"/>
              </w:rPr>
            </w:pPr>
            <w:r w:rsidRPr="008A72FB">
              <w:rPr>
                <w:sz w:val="20"/>
                <w:szCs w:val="20"/>
              </w:rPr>
              <w:t>0,08</w:t>
            </w:r>
          </w:p>
        </w:tc>
      </w:tr>
      <w:tr w:rsidR="00157003" w:rsidRPr="008A72FB" w14:paraId="0D1E3EF6" w14:textId="77777777" w:rsidTr="00831677">
        <w:tc>
          <w:tcPr>
            <w:tcW w:w="1286"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65AEB0B6" w14:textId="77777777" w:rsidR="00157003" w:rsidRPr="008A72FB" w:rsidRDefault="00157003" w:rsidP="00DE05FA">
            <w:pPr>
              <w:jc w:val="left"/>
              <w:rPr>
                <w:rFonts w:eastAsiaTheme="minorHAnsi"/>
                <w:b/>
                <w:color w:val="000000"/>
                <w:sz w:val="20"/>
                <w:szCs w:val="20"/>
              </w:rPr>
            </w:pPr>
            <w:r w:rsidRPr="008A72FB">
              <w:rPr>
                <w:b/>
                <w:color w:val="000000"/>
                <w:sz w:val="20"/>
                <w:szCs w:val="20"/>
              </w:rPr>
              <w:t>Total (tm)</w:t>
            </w:r>
          </w:p>
        </w:tc>
        <w:tc>
          <w:tcPr>
            <w:tcW w:w="61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9BE1B7E" w14:textId="77777777" w:rsidR="00157003" w:rsidRPr="008A72FB" w:rsidRDefault="00157003" w:rsidP="00205FDD">
            <w:pPr>
              <w:widowControl w:val="0"/>
              <w:jc w:val="center"/>
              <w:rPr>
                <w:b/>
                <w:color w:val="000000"/>
                <w:sz w:val="20"/>
                <w:szCs w:val="20"/>
              </w:rPr>
            </w:pPr>
            <w:r w:rsidRPr="008A72FB">
              <w:rPr>
                <w:b/>
                <w:sz w:val="20"/>
                <w:szCs w:val="20"/>
              </w:rPr>
              <w:t>21,49</w:t>
            </w:r>
          </w:p>
        </w:tc>
        <w:tc>
          <w:tcPr>
            <w:tcW w:w="61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D31A7C3" w14:textId="77777777" w:rsidR="00157003" w:rsidRPr="008A72FB" w:rsidRDefault="00157003" w:rsidP="00205FDD">
            <w:pPr>
              <w:widowControl w:val="0"/>
              <w:jc w:val="center"/>
              <w:rPr>
                <w:b/>
                <w:color w:val="000000"/>
                <w:sz w:val="20"/>
                <w:szCs w:val="20"/>
              </w:rPr>
            </w:pPr>
            <w:r w:rsidRPr="008A72FB">
              <w:rPr>
                <w:b/>
                <w:sz w:val="20"/>
                <w:szCs w:val="20"/>
              </w:rPr>
              <w:t>20,99</w:t>
            </w:r>
          </w:p>
        </w:tc>
        <w:tc>
          <w:tcPr>
            <w:tcW w:w="619"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4FDA866" w14:textId="77777777" w:rsidR="00157003" w:rsidRPr="008A72FB" w:rsidRDefault="00157003" w:rsidP="00205FDD">
            <w:pPr>
              <w:widowControl w:val="0"/>
              <w:jc w:val="center"/>
              <w:rPr>
                <w:b/>
                <w:color w:val="000000"/>
                <w:sz w:val="20"/>
                <w:szCs w:val="20"/>
              </w:rPr>
            </w:pPr>
            <w:r w:rsidRPr="008A72FB">
              <w:rPr>
                <w:b/>
                <w:sz w:val="20"/>
                <w:szCs w:val="20"/>
              </w:rPr>
              <w:t>20,89</w:t>
            </w:r>
          </w:p>
        </w:tc>
        <w:tc>
          <w:tcPr>
            <w:tcW w:w="619" w:type="pct"/>
            <w:tcBorders>
              <w:top w:val="single" w:sz="4" w:space="0" w:color="auto"/>
              <w:left w:val="nil"/>
              <w:bottom w:val="single" w:sz="4" w:space="0" w:color="auto"/>
              <w:right w:val="single" w:sz="4" w:space="0" w:color="auto"/>
            </w:tcBorders>
            <w:tcMar>
              <w:left w:w="115" w:type="dxa"/>
              <w:right w:w="202" w:type="dxa"/>
            </w:tcMar>
            <w:vAlign w:val="center"/>
          </w:tcPr>
          <w:p w14:paraId="5232329C" w14:textId="77777777" w:rsidR="00157003" w:rsidRPr="008A72FB" w:rsidRDefault="00157003" w:rsidP="00205FDD">
            <w:pPr>
              <w:widowControl w:val="0"/>
              <w:jc w:val="center"/>
              <w:rPr>
                <w:b/>
                <w:color w:val="000000"/>
                <w:sz w:val="20"/>
                <w:szCs w:val="20"/>
              </w:rPr>
            </w:pPr>
            <w:r w:rsidRPr="008A72FB">
              <w:rPr>
                <w:b/>
                <w:sz w:val="20"/>
                <w:szCs w:val="20"/>
              </w:rPr>
              <w:t>20,8</w:t>
            </w:r>
          </w:p>
        </w:tc>
        <w:tc>
          <w:tcPr>
            <w:tcW w:w="619" w:type="pct"/>
            <w:tcBorders>
              <w:top w:val="nil"/>
              <w:left w:val="single" w:sz="4" w:space="0" w:color="auto"/>
              <w:bottom w:val="single" w:sz="4" w:space="0" w:color="auto"/>
              <w:right w:val="single" w:sz="4" w:space="0" w:color="auto"/>
            </w:tcBorders>
            <w:tcMar>
              <w:left w:w="115" w:type="dxa"/>
              <w:right w:w="202" w:type="dxa"/>
            </w:tcMar>
            <w:vAlign w:val="center"/>
          </w:tcPr>
          <w:p w14:paraId="6ACC778A" w14:textId="77777777" w:rsidR="00157003" w:rsidRPr="008A72FB" w:rsidRDefault="00157003" w:rsidP="00205FDD">
            <w:pPr>
              <w:widowControl w:val="0"/>
              <w:jc w:val="center"/>
              <w:rPr>
                <w:b/>
                <w:color w:val="000000"/>
                <w:sz w:val="20"/>
                <w:szCs w:val="20"/>
              </w:rPr>
            </w:pPr>
            <w:r w:rsidRPr="008A72FB">
              <w:rPr>
                <w:b/>
                <w:color w:val="000000"/>
                <w:sz w:val="20"/>
                <w:szCs w:val="20"/>
              </w:rPr>
              <w:t>20,73</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112E66A" w14:textId="77777777" w:rsidR="00157003" w:rsidRPr="008A72FB" w:rsidRDefault="00157003" w:rsidP="00205FDD">
            <w:pPr>
              <w:widowControl w:val="0"/>
              <w:jc w:val="center"/>
              <w:rPr>
                <w:b/>
                <w:color w:val="000000"/>
                <w:sz w:val="20"/>
                <w:szCs w:val="20"/>
              </w:rPr>
            </w:pPr>
            <w:r w:rsidRPr="008A72FB">
              <w:rPr>
                <w:b/>
                <w:color w:val="000000"/>
                <w:sz w:val="20"/>
                <w:szCs w:val="20"/>
              </w:rPr>
              <w:fldChar w:fldCharType="begin"/>
            </w:r>
            <w:r w:rsidRPr="008A72FB">
              <w:rPr>
                <w:b/>
                <w:color w:val="000000"/>
                <w:sz w:val="20"/>
                <w:szCs w:val="20"/>
              </w:rPr>
              <w:instrText xml:space="preserve"> =SUM(ABOVE) </w:instrText>
            </w:r>
            <w:r w:rsidRPr="008A72FB">
              <w:rPr>
                <w:b/>
                <w:color w:val="000000"/>
                <w:sz w:val="20"/>
                <w:szCs w:val="20"/>
              </w:rPr>
              <w:fldChar w:fldCharType="separate"/>
            </w:r>
            <w:r w:rsidRPr="008A72FB">
              <w:rPr>
                <w:b/>
                <w:noProof/>
                <w:color w:val="000000"/>
                <w:sz w:val="20"/>
                <w:szCs w:val="20"/>
              </w:rPr>
              <w:t>30,86</w:t>
            </w:r>
            <w:r w:rsidRPr="008A72FB">
              <w:rPr>
                <w:b/>
                <w:color w:val="000000"/>
                <w:sz w:val="20"/>
                <w:szCs w:val="20"/>
              </w:rPr>
              <w:fldChar w:fldCharType="end"/>
            </w:r>
          </w:p>
        </w:tc>
      </w:tr>
      <w:tr w:rsidR="00157003" w:rsidRPr="008A72FB" w14:paraId="659B2D20" w14:textId="77777777" w:rsidTr="00831677">
        <w:tc>
          <w:tcPr>
            <w:tcW w:w="12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5C621DA9" w14:textId="77777777" w:rsidR="00157003" w:rsidRPr="008A72FB" w:rsidRDefault="00157003" w:rsidP="00DE05FA">
            <w:pPr>
              <w:widowControl w:val="0"/>
              <w:jc w:val="left"/>
              <w:rPr>
                <w:b/>
                <w:bCs/>
                <w:color w:val="000000"/>
                <w:sz w:val="20"/>
                <w:szCs w:val="20"/>
              </w:rPr>
            </w:pPr>
            <w:r w:rsidRPr="008A72FB">
              <w:rPr>
                <w:b/>
                <w:color w:val="000000"/>
                <w:sz w:val="20"/>
                <w:szCs w:val="20"/>
              </w:rPr>
              <w:t>Tonnes PAO</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B18C25F" w14:textId="77777777" w:rsidR="00157003" w:rsidRPr="008A72FB" w:rsidRDefault="00157003" w:rsidP="00205FDD">
            <w:pPr>
              <w:widowControl w:val="0"/>
              <w:jc w:val="center"/>
              <w:rPr>
                <w:color w:val="000000"/>
                <w:sz w:val="20"/>
                <w:szCs w:val="20"/>
                <w:lang w:val="en-CA"/>
              </w:rPr>
            </w:pP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FE59885" w14:textId="77777777" w:rsidR="00157003" w:rsidRPr="008A72FB" w:rsidRDefault="00157003" w:rsidP="00205FDD">
            <w:pPr>
              <w:widowControl w:val="0"/>
              <w:jc w:val="center"/>
              <w:rPr>
                <w:color w:val="000000"/>
                <w:sz w:val="20"/>
                <w:szCs w:val="20"/>
                <w:lang w:val="en-CA"/>
              </w:rPr>
            </w:pP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618F045" w14:textId="77777777" w:rsidR="00157003" w:rsidRPr="008A72FB" w:rsidRDefault="00157003" w:rsidP="00205FDD">
            <w:pPr>
              <w:widowControl w:val="0"/>
              <w:jc w:val="center"/>
              <w:rPr>
                <w:color w:val="000000"/>
                <w:sz w:val="20"/>
                <w:szCs w:val="20"/>
                <w:lang w:val="en-CA"/>
              </w:rPr>
            </w:pP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65C66B9E" w14:textId="77777777" w:rsidR="00157003" w:rsidRPr="008A72FB" w:rsidRDefault="00157003" w:rsidP="00205FDD">
            <w:pPr>
              <w:widowControl w:val="0"/>
              <w:jc w:val="center"/>
              <w:rPr>
                <w:color w:val="000000"/>
                <w:sz w:val="20"/>
                <w:szCs w:val="20"/>
                <w:lang w:val="en-CA"/>
              </w:rPr>
            </w:pP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81B8377" w14:textId="77777777" w:rsidR="00157003" w:rsidRPr="008A72FB" w:rsidRDefault="00157003" w:rsidP="00205FDD">
            <w:pPr>
              <w:widowControl w:val="0"/>
              <w:jc w:val="center"/>
              <w:rPr>
                <w:color w:val="000000"/>
                <w:sz w:val="20"/>
                <w:szCs w:val="20"/>
                <w:lang w:val="en-CA"/>
              </w:rPr>
            </w:pP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228F1166" w14:textId="77777777" w:rsidR="00157003" w:rsidRPr="008A72FB" w:rsidRDefault="00157003" w:rsidP="00205FDD">
            <w:pPr>
              <w:widowControl w:val="0"/>
              <w:jc w:val="center"/>
              <w:rPr>
                <w:color w:val="000000"/>
                <w:sz w:val="20"/>
                <w:szCs w:val="20"/>
                <w:lang w:val="en-CA"/>
              </w:rPr>
            </w:pPr>
          </w:p>
        </w:tc>
      </w:tr>
      <w:tr w:rsidR="00157003" w:rsidRPr="008A72FB" w14:paraId="15EA8D09" w14:textId="77777777" w:rsidTr="00831677">
        <w:tc>
          <w:tcPr>
            <w:tcW w:w="12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0D1F11E0" w14:textId="77777777" w:rsidR="00157003" w:rsidRPr="008A72FB" w:rsidRDefault="00157003" w:rsidP="00DE05FA">
            <w:pPr>
              <w:widowControl w:val="0"/>
              <w:jc w:val="left"/>
              <w:rPr>
                <w:color w:val="000000"/>
                <w:sz w:val="20"/>
                <w:szCs w:val="20"/>
              </w:rPr>
            </w:pPr>
            <w:r w:rsidRPr="008A72FB">
              <w:rPr>
                <w:color w:val="000000"/>
                <w:sz w:val="20"/>
                <w:szCs w:val="20"/>
              </w:rPr>
              <w:t>HCFC-22</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BFD6B67" w14:textId="77777777" w:rsidR="00157003" w:rsidRPr="008A72FB" w:rsidRDefault="00157003" w:rsidP="00205FDD">
            <w:pPr>
              <w:widowControl w:val="0"/>
              <w:jc w:val="center"/>
              <w:rPr>
                <w:color w:val="000000"/>
                <w:sz w:val="20"/>
                <w:szCs w:val="20"/>
              </w:rPr>
            </w:pPr>
            <w:r w:rsidRPr="008A72FB">
              <w:rPr>
                <w:sz w:val="20"/>
                <w:szCs w:val="20"/>
              </w:rPr>
              <w:t>1,18</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40E54FD" w14:textId="77777777" w:rsidR="00157003" w:rsidRPr="008A72FB" w:rsidRDefault="00157003" w:rsidP="00205FDD">
            <w:pPr>
              <w:widowControl w:val="0"/>
              <w:jc w:val="center"/>
              <w:rPr>
                <w:color w:val="000000"/>
                <w:sz w:val="20"/>
                <w:szCs w:val="20"/>
              </w:rPr>
            </w:pPr>
            <w:r w:rsidRPr="008A72FB">
              <w:rPr>
                <w:sz w:val="20"/>
                <w:szCs w:val="20"/>
              </w:rPr>
              <w:t>1,15</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4DF5070" w14:textId="77777777" w:rsidR="00157003" w:rsidRPr="008A72FB" w:rsidRDefault="00157003" w:rsidP="00205FDD">
            <w:pPr>
              <w:widowControl w:val="0"/>
              <w:jc w:val="center"/>
              <w:rPr>
                <w:color w:val="000000"/>
                <w:sz w:val="20"/>
                <w:szCs w:val="20"/>
              </w:rPr>
            </w:pPr>
            <w:r w:rsidRPr="008A72FB">
              <w:rPr>
                <w:sz w:val="20"/>
                <w:szCs w:val="20"/>
              </w:rPr>
              <w:t>1,15</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61DD36C" w14:textId="77777777" w:rsidR="00157003" w:rsidRPr="008A72FB" w:rsidRDefault="00157003" w:rsidP="00205FDD">
            <w:pPr>
              <w:widowControl w:val="0"/>
              <w:jc w:val="center"/>
              <w:rPr>
                <w:color w:val="000000"/>
                <w:sz w:val="20"/>
                <w:szCs w:val="20"/>
              </w:rPr>
            </w:pPr>
            <w:r w:rsidRPr="008A72FB">
              <w:rPr>
                <w:sz w:val="20"/>
                <w:szCs w:val="20"/>
              </w:rPr>
              <w:t>1,14</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31449E18" w14:textId="77777777" w:rsidR="00157003" w:rsidRPr="008A72FB" w:rsidRDefault="00157003" w:rsidP="00205FDD">
            <w:pPr>
              <w:widowControl w:val="0"/>
              <w:jc w:val="center"/>
              <w:rPr>
                <w:color w:val="000000"/>
                <w:sz w:val="20"/>
                <w:szCs w:val="20"/>
              </w:rPr>
            </w:pPr>
            <w:r w:rsidRPr="008A72FB">
              <w:rPr>
                <w:color w:val="000000"/>
                <w:sz w:val="20"/>
                <w:szCs w:val="20"/>
              </w:rPr>
              <w:t>1,14</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071B99D" w14:textId="77777777" w:rsidR="00157003" w:rsidRPr="008A72FB" w:rsidRDefault="00157003" w:rsidP="00205FDD">
            <w:pPr>
              <w:widowControl w:val="0"/>
              <w:jc w:val="center"/>
              <w:rPr>
                <w:color w:val="000000"/>
                <w:sz w:val="20"/>
                <w:szCs w:val="20"/>
              </w:rPr>
            </w:pPr>
            <w:r w:rsidRPr="008A72FB">
              <w:rPr>
                <w:sz w:val="20"/>
                <w:szCs w:val="20"/>
              </w:rPr>
              <w:t>1,70</w:t>
            </w:r>
          </w:p>
        </w:tc>
      </w:tr>
      <w:tr w:rsidR="00157003" w:rsidRPr="008A72FB" w14:paraId="25161A28" w14:textId="77777777" w:rsidTr="00831677">
        <w:tc>
          <w:tcPr>
            <w:tcW w:w="12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6231534E" w14:textId="77777777" w:rsidR="00157003" w:rsidRPr="008A72FB" w:rsidRDefault="00157003" w:rsidP="00DE05FA">
            <w:pPr>
              <w:widowControl w:val="0"/>
              <w:jc w:val="left"/>
              <w:rPr>
                <w:color w:val="000000"/>
                <w:sz w:val="20"/>
                <w:szCs w:val="20"/>
              </w:rPr>
            </w:pPr>
            <w:r w:rsidRPr="008A72FB">
              <w:rPr>
                <w:color w:val="000000"/>
                <w:sz w:val="20"/>
                <w:szCs w:val="20"/>
              </w:rPr>
              <w:t>HCFC-123</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955CAA7" w14:textId="77777777" w:rsidR="00157003" w:rsidRPr="008A72FB" w:rsidRDefault="00157003" w:rsidP="00205FDD">
            <w:pPr>
              <w:widowControl w:val="0"/>
              <w:jc w:val="center"/>
              <w:rPr>
                <w:color w:val="000000"/>
                <w:sz w:val="20"/>
                <w:szCs w:val="20"/>
              </w:rPr>
            </w:pPr>
            <w:r w:rsidRPr="008A72FB">
              <w:rPr>
                <w:color w:val="000000"/>
                <w:sz w:val="20"/>
                <w:szCs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B4C310D" w14:textId="77777777" w:rsidR="00157003" w:rsidRPr="008A72FB" w:rsidRDefault="00157003" w:rsidP="00205FDD">
            <w:pPr>
              <w:widowControl w:val="0"/>
              <w:jc w:val="center"/>
              <w:rPr>
                <w:color w:val="000000"/>
                <w:sz w:val="20"/>
                <w:szCs w:val="20"/>
              </w:rPr>
            </w:pPr>
            <w:r w:rsidRPr="008A72FB">
              <w:rPr>
                <w:color w:val="000000"/>
                <w:sz w:val="20"/>
                <w:szCs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5028509" w14:textId="77777777" w:rsidR="00157003" w:rsidRPr="008A72FB" w:rsidRDefault="00157003" w:rsidP="00205FDD">
            <w:pPr>
              <w:widowControl w:val="0"/>
              <w:jc w:val="center"/>
              <w:rPr>
                <w:color w:val="000000"/>
                <w:sz w:val="20"/>
                <w:szCs w:val="20"/>
              </w:rPr>
            </w:pPr>
            <w:r w:rsidRPr="008A72FB">
              <w:rPr>
                <w:color w:val="000000"/>
                <w:sz w:val="20"/>
                <w:szCs w:val="20"/>
              </w:rPr>
              <w:t>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4CB65E6B" w14:textId="77777777" w:rsidR="00157003" w:rsidRPr="008A72FB" w:rsidRDefault="00157003" w:rsidP="00205FDD">
            <w:pPr>
              <w:widowControl w:val="0"/>
              <w:jc w:val="center"/>
              <w:rPr>
                <w:color w:val="000000"/>
                <w:sz w:val="20"/>
                <w:szCs w:val="20"/>
              </w:rPr>
            </w:pPr>
            <w:r w:rsidRPr="008A72FB">
              <w:rPr>
                <w:color w:val="000000"/>
                <w:sz w:val="20"/>
                <w:szCs w:val="20"/>
              </w:rPr>
              <w:t>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B5118E6" w14:textId="77777777" w:rsidR="00157003" w:rsidRPr="008A72FB" w:rsidRDefault="00157003" w:rsidP="00205FDD">
            <w:pPr>
              <w:widowControl w:val="0"/>
              <w:jc w:val="center"/>
              <w:rPr>
                <w:color w:val="000000"/>
                <w:sz w:val="20"/>
                <w:szCs w:val="20"/>
              </w:rPr>
            </w:pPr>
            <w:r w:rsidRPr="008A72FB">
              <w:rPr>
                <w:color w:val="000000"/>
                <w:sz w:val="20"/>
                <w:szCs w:val="20"/>
              </w:rPr>
              <w:t>0</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134E3DB" w14:textId="77777777" w:rsidR="00157003" w:rsidRPr="008A72FB" w:rsidRDefault="00157003" w:rsidP="00205FDD">
            <w:pPr>
              <w:widowControl w:val="0"/>
              <w:jc w:val="center"/>
              <w:rPr>
                <w:color w:val="000000"/>
                <w:sz w:val="20"/>
                <w:szCs w:val="20"/>
              </w:rPr>
            </w:pPr>
            <w:r w:rsidRPr="008A72FB">
              <w:rPr>
                <w:sz w:val="20"/>
                <w:szCs w:val="20"/>
              </w:rPr>
              <w:t>0,00</w:t>
            </w:r>
          </w:p>
        </w:tc>
      </w:tr>
      <w:tr w:rsidR="00157003" w:rsidRPr="008A72FB" w14:paraId="4587B8D0" w14:textId="77777777" w:rsidTr="00831677">
        <w:tc>
          <w:tcPr>
            <w:tcW w:w="12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5BF642F3" w14:textId="77777777" w:rsidR="00157003" w:rsidRPr="008A72FB" w:rsidRDefault="00157003" w:rsidP="00DE05FA">
            <w:pPr>
              <w:jc w:val="left"/>
              <w:rPr>
                <w:rFonts w:eastAsiaTheme="minorHAnsi"/>
                <w:b/>
                <w:sz w:val="20"/>
                <w:szCs w:val="20"/>
              </w:rPr>
            </w:pPr>
            <w:r w:rsidRPr="008A72FB">
              <w:rPr>
                <w:b/>
                <w:sz w:val="20"/>
                <w:szCs w:val="20"/>
              </w:rPr>
              <w:t>Total (tonnes PAO)</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1735CFD" w14:textId="77777777" w:rsidR="00157003" w:rsidRPr="008A72FB" w:rsidRDefault="00157003" w:rsidP="00205FDD">
            <w:pPr>
              <w:widowControl w:val="0"/>
              <w:jc w:val="center"/>
              <w:rPr>
                <w:b/>
                <w:bCs/>
                <w:color w:val="000000"/>
                <w:sz w:val="20"/>
                <w:szCs w:val="20"/>
              </w:rPr>
            </w:pPr>
            <w:r w:rsidRPr="008A72FB">
              <w:rPr>
                <w:b/>
                <w:color w:val="000000"/>
                <w:sz w:val="20"/>
                <w:szCs w:val="20"/>
              </w:rPr>
              <w:t>1,18</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1C3214B" w14:textId="77777777" w:rsidR="00157003" w:rsidRPr="008A72FB" w:rsidRDefault="00157003" w:rsidP="00205FDD">
            <w:pPr>
              <w:widowControl w:val="0"/>
              <w:jc w:val="center"/>
              <w:rPr>
                <w:b/>
                <w:bCs/>
                <w:color w:val="000000"/>
                <w:sz w:val="20"/>
                <w:szCs w:val="20"/>
              </w:rPr>
            </w:pPr>
            <w:r w:rsidRPr="008A72FB">
              <w:rPr>
                <w:b/>
                <w:color w:val="000000"/>
                <w:sz w:val="20"/>
                <w:szCs w:val="20"/>
              </w:rPr>
              <w:t>1,15</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5E0E363" w14:textId="77777777" w:rsidR="00157003" w:rsidRPr="008A72FB" w:rsidRDefault="00157003" w:rsidP="00205FDD">
            <w:pPr>
              <w:widowControl w:val="0"/>
              <w:jc w:val="center"/>
              <w:rPr>
                <w:b/>
                <w:bCs/>
                <w:color w:val="000000"/>
                <w:sz w:val="20"/>
                <w:szCs w:val="20"/>
              </w:rPr>
            </w:pPr>
            <w:r w:rsidRPr="008A72FB">
              <w:rPr>
                <w:b/>
                <w:color w:val="000000"/>
                <w:sz w:val="20"/>
                <w:szCs w:val="20"/>
              </w:rPr>
              <w:t>1,15</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1F7FF5BA" w14:textId="77777777" w:rsidR="00157003" w:rsidRPr="008A72FB" w:rsidRDefault="00157003" w:rsidP="00205FDD">
            <w:pPr>
              <w:jc w:val="center"/>
              <w:rPr>
                <w:b/>
                <w:bCs/>
                <w:color w:val="000000"/>
                <w:sz w:val="20"/>
                <w:szCs w:val="20"/>
              </w:rPr>
            </w:pPr>
            <w:r w:rsidRPr="008A72FB">
              <w:rPr>
                <w:b/>
                <w:color w:val="000000"/>
                <w:sz w:val="20"/>
                <w:szCs w:val="20"/>
              </w:rPr>
              <w:t>1,14</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B02B338" w14:textId="77777777" w:rsidR="00157003" w:rsidRPr="008A72FB" w:rsidRDefault="00157003" w:rsidP="00205FDD">
            <w:pPr>
              <w:jc w:val="center"/>
              <w:rPr>
                <w:b/>
                <w:bCs/>
                <w:color w:val="000000"/>
                <w:sz w:val="20"/>
                <w:szCs w:val="20"/>
              </w:rPr>
            </w:pPr>
            <w:r w:rsidRPr="008A72FB">
              <w:rPr>
                <w:b/>
                <w:color w:val="000000"/>
                <w:sz w:val="20"/>
                <w:szCs w:val="20"/>
              </w:rPr>
              <w:t>1,14</w:t>
            </w:r>
          </w:p>
        </w:tc>
        <w:tc>
          <w:tcPr>
            <w:tcW w:w="61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1A22C3C" w14:textId="77777777" w:rsidR="00157003" w:rsidRPr="008A72FB" w:rsidRDefault="00157003" w:rsidP="00205FDD">
            <w:pPr>
              <w:jc w:val="center"/>
              <w:rPr>
                <w:color w:val="000000"/>
                <w:sz w:val="20"/>
                <w:szCs w:val="20"/>
              </w:rPr>
            </w:pPr>
            <w:r w:rsidRPr="008A72FB">
              <w:rPr>
                <w:b/>
                <w:color w:val="000000"/>
                <w:sz w:val="20"/>
                <w:szCs w:val="20"/>
              </w:rPr>
              <w:t>1,7</w:t>
            </w:r>
          </w:p>
        </w:tc>
      </w:tr>
    </w:tbl>
    <w:p w14:paraId="02C9D431" w14:textId="77777777" w:rsidR="00157003" w:rsidRPr="008A72FB" w:rsidRDefault="00157003" w:rsidP="00157003">
      <w:pPr>
        <w:widowControl w:val="0"/>
        <w:rPr>
          <w:sz w:val="19"/>
          <w:szCs w:val="19"/>
        </w:rPr>
      </w:pPr>
      <w:r w:rsidRPr="008A72FB">
        <w:rPr>
          <w:sz w:val="19"/>
          <w:szCs w:val="19"/>
        </w:rPr>
        <w:t>* Données tirées du rapport de vérification sur la consommation de HCFC.</w:t>
      </w:r>
    </w:p>
    <w:p w14:paraId="13DE0577" w14:textId="77777777" w:rsidR="00157003" w:rsidRPr="00811EC2" w:rsidRDefault="00157003" w:rsidP="00157003">
      <w:pPr>
        <w:widowControl w:val="0"/>
        <w:rPr>
          <w:strike/>
          <w:sz w:val="16"/>
          <w:szCs w:val="16"/>
          <w:lang w:val="fr-CA"/>
        </w:rPr>
      </w:pPr>
    </w:p>
    <w:p w14:paraId="47845969" w14:textId="77777777" w:rsidR="00157003" w:rsidRPr="00F46B6B" w:rsidRDefault="00157003" w:rsidP="00157003">
      <w:pPr>
        <w:pStyle w:val="Heading1"/>
        <w:widowControl w:val="0"/>
      </w:pPr>
      <w:r>
        <w:t>Depuis 2015, la consommation de HCFC s’est maintenue au même niveau, qui est inférieur de 25 </w:t>
      </w:r>
      <w:r w:rsidR="002325F0">
        <w:t>pour cent</w:t>
      </w:r>
      <w:r>
        <w:t xml:space="preserve"> au niveau de consommation autorisé. La consommation de HCFC a été réduite grâce à la mise en œuvre d’activités approuvées dans le cadre du PGEH, notamment l’application du système d’octroi de permis et de quotas, la formation dispensée aux techniciens en réfrigération et l’assistance technique fournie au secteur de l’entretien ; de plus, l’introduction d’équipements de réfrigération et de climatisation sans HCFC-22 a contribué à faire baisser la demande de HCFC. La consommation de HCFC-123 a cessé depuis 2015.</w:t>
      </w:r>
    </w:p>
    <w:p w14:paraId="3B66DDF2" w14:textId="77777777" w:rsidR="00157003" w:rsidRPr="00FE3307" w:rsidRDefault="00157003" w:rsidP="00157003">
      <w:pPr>
        <w:widowControl w:val="0"/>
        <w:rPr>
          <w:i/>
        </w:rPr>
      </w:pPr>
      <w:r>
        <w:rPr>
          <w:i/>
        </w:rPr>
        <w:t>Rapport de mise en œuvre du programme de pays</w:t>
      </w:r>
    </w:p>
    <w:p w14:paraId="745D6DB8" w14:textId="77777777" w:rsidR="00157003" w:rsidRPr="00811EC2" w:rsidRDefault="00157003" w:rsidP="00157003">
      <w:pPr>
        <w:widowControl w:val="0"/>
        <w:rPr>
          <w:lang w:val="fr-CA"/>
        </w:rPr>
      </w:pPr>
    </w:p>
    <w:p w14:paraId="3F471FC2" w14:textId="77777777" w:rsidR="00157003" w:rsidRPr="00BC3E32" w:rsidRDefault="00157003" w:rsidP="00157003">
      <w:pPr>
        <w:pStyle w:val="Heading1"/>
        <w:widowControl w:val="0"/>
      </w:pPr>
      <w:r>
        <w:t>Les données relatives à la consommation sectorielle de HCFC, publiées par le gouvernement de la République-Unie de Tanzanie dans le rapport sur la mise en œuvre du programme de pays pour 2018, correspondent aux données communiquées en vertu de l’Article 7 du Protocole de Montréal.</w:t>
      </w:r>
    </w:p>
    <w:p w14:paraId="269A2F51" w14:textId="77777777" w:rsidR="00157003" w:rsidRPr="00FE3307" w:rsidRDefault="00157003" w:rsidP="008A72FB">
      <w:pPr>
        <w:keepNext/>
        <w:keepLines/>
        <w:rPr>
          <w:i/>
        </w:rPr>
      </w:pPr>
      <w:r>
        <w:rPr>
          <w:i/>
        </w:rPr>
        <w:lastRenderedPageBreak/>
        <w:t>Rapport de vérification</w:t>
      </w:r>
    </w:p>
    <w:p w14:paraId="0416081A" w14:textId="77777777" w:rsidR="00157003" w:rsidRPr="00FE3307" w:rsidRDefault="00157003" w:rsidP="008A72FB">
      <w:pPr>
        <w:keepNext/>
        <w:keepLines/>
        <w:rPr>
          <w:lang w:val="en-CA"/>
        </w:rPr>
      </w:pPr>
    </w:p>
    <w:p w14:paraId="5C418078" w14:textId="77777777" w:rsidR="00157003" w:rsidRDefault="00157003" w:rsidP="008A72FB">
      <w:pPr>
        <w:pStyle w:val="Heading1"/>
        <w:keepNext/>
        <w:keepLines/>
      </w:pPr>
      <w:r>
        <w:t xml:space="preserve">Le rapport de vérification a confirmé que le gouvernement est en train de mettre en place un système d’octroi de permis et de quotas pour les importations et les exportations de HCFC, que la consommation de HCFC déclarée en vertu de l’Article 7 du Protocole de Montréal pour 2016 à 2018 est correcte (comme indiqué dans le tableau 1 ci-dessus), et que le pays a atteint les objectifs fixés dans le calendrier de réduction du Protocole de Montréal et dans l’Accord conclu avec le Comité exécutif pour </w:t>
      </w:r>
      <w:r w:rsidR="00831677">
        <w:t>la période </w:t>
      </w:r>
      <w:r>
        <w:t>2016-2019.</w:t>
      </w:r>
    </w:p>
    <w:p w14:paraId="57EA702E" w14:textId="77777777" w:rsidR="00157003" w:rsidRPr="0025105F" w:rsidRDefault="00157003" w:rsidP="00157003">
      <w:pPr>
        <w:pStyle w:val="Heading1"/>
      </w:pPr>
      <w:r>
        <w:t>Le rapport de vérification recommande d’améliorer la mise en œuvre du système d’octroi de permis et de quotas pour les HCFC, e</w:t>
      </w:r>
      <w:r w:rsidR="00831677">
        <w:t>t</w:t>
      </w:r>
      <w:r>
        <w:t xml:space="preserve"> conseill</w:t>
      </w:r>
      <w:r w:rsidR="00831677">
        <w:t>e</w:t>
      </w:r>
      <w:r>
        <w:t xml:space="preserve"> notamment : que le </w:t>
      </w:r>
      <w:r w:rsidR="00831677">
        <w:t>C</w:t>
      </w:r>
      <w:r>
        <w:t>onseil national de gestion de l’environnement (NEMC) fournisse aux douanes un</w:t>
      </w:r>
      <w:r w:rsidR="00831677">
        <w:t xml:space="preserve"> exemplaire </w:t>
      </w:r>
      <w:r>
        <w:t>de la signature du directeur afin de renforcer la vérification de l’authenticité des documents relatifs aux permis d’importation et d’exportation ; de s’assurer que tous les permis d’importation et d’exportation sont valides et délivrés au cours d</w:t>
      </w:r>
      <w:r w:rsidR="00831677">
        <w:t>e l’</w:t>
      </w:r>
      <w:r>
        <w:t xml:space="preserve">année civile ; de sensibiliser les importateurs aux mesures de réglementation applicables aux SAO ; de renforcer la coopération entre les agences ayant affaire aux importateurs de SAO ; et d’informer les douanes et le Bureau national de l’ozone (BNO) de tous les permis d’importation autorisés. </w:t>
      </w:r>
      <w:r w:rsidR="006425E2" w:rsidRPr="006425E2">
        <w:t>En outre, le service des douanes devrait contrôler à nouveau les permis/licences délivrés avant le dédouanement de chaque envoi</w:t>
      </w:r>
      <w:r>
        <w:t xml:space="preserve"> ; les réglementations nationales applicables aux SAO devraient être revues pour veiller à ce qu’elles </w:t>
      </w:r>
      <w:r w:rsidR="006425E2">
        <w:t>répondent à toutes les exigences fixées</w:t>
      </w:r>
      <w:r>
        <w:t xml:space="preserve"> par les mesures de réglementation du Protocole de Montréal ; et le BNO devrait faire partie intégrante du processus de délivrance de permis et de quotas d’importation. Le rapport de vérification a également précisé que le système d’octroi de permis </w:t>
      </w:r>
      <w:r w:rsidR="00013FE7">
        <w:t>est tenu</w:t>
      </w:r>
      <w:r>
        <w:t xml:space="preserve"> manuel</w:t>
      </w:r>
      <w:r w:rsidR="00013FE7">
        <w:t>lement</w:t>
      </w:r>
      <w:r>
        <w:t> ; le recours à un système en ligne sera néanmoins étudié à l’avenir.</w:t>
      </w:r>
    </w:p>
    <w:p w14:paraId="57DE86D3" w14:textId="77777777" w:rsidR="00157003" w:rsidRPr="00FE3307" w:rsidRDefault="00157003" w:rsidP="00157003">
      <w:pPr>
        <w:widowControl w:val="0"/>
        <w:rPr>
          <w:u w:val="single"/>
        </w:rPr>
      </w:pPr>
      <w:r>
        <w:rPr>
          <w:u w:val="single"/>
        </w:rPr>
        <w:t>Rapport périodique sur la mise en œuvre de la deuxième tranche du PGEH</w:t>
      </w:r>
    </w:p>
    <w:p w14:paraId="0EE73EFF" w14:textId="77777777" w:rsidR="00157003" w:rsidRPr="00811EC2" w:rsidRDefault="00157003" w:rsidP="00157003">
      <w:pPr>
        <w:widowControl w:val="0"/>
        <w:rPr>
          <w:lang w:val="fr-CA"/>
        </w:rPr>
      </w:pPr>
    </w:p>
    <w:p w14:paraId="58687728" w14:textId="77777777" w:rsidR="00157003" w:rsidRPr="00BC3E32" w:rsidRDefault="00157003" w:rsidP="00157003">
      <w:pPr>
        <w:widowControl w:val="0"/>
        <w:rPr>
          <w:i/>
        </w:rPr>
      </w:pPr>
      <w:r>
        <w:rPr>
          <w:i/>
        </w:rPr>
        <w:t>Cadre juridique</w:t>
      </w:r>
    </w:p>
    <w:p w14:paraId="3AB00E0D" w14:textId="77777777" w:rsidR="00157003" w:rsidRPr="00BC3E32" w:rsidRDefault="00157003" w:rsidP="00157003">
      <w:pPr>
        <w:widowControl w:val="0"/>
        <w:rPr>
          <w:lang w:val="en-CA"/>
        </w:rPr>
      </w:pPr>
    </w:p>
    <w:p w14:paraId="0F17DE5E" w14:textId="77777777" w:rsidR="00157003" w:rsidRPr="00405B06" w:rsidRDefault="00157003" w:rsidP="00157003">
      <w:pPr>
        <w:pStyle w:val="Heading1"/>
      </w:pPr>
      <w:r>
        <w:t>Le gouvernement de la République-Unie de Tanzanie a mis en place un système d’octroi de permis et de quotas pour les importations</w:t>
      </w:r>
      <w:r w:rsidR="00013FE7">
        <w:t xml:space="preserve"> et </w:t>
      </w:r>
      <w:r>
        <w:t xml:space="preserve">exportations de HCFC et de produits contenant des HCFC, et pour la surveillance des substances réglementées qui ont été éliminées. Le système comprend un mécanisme permettant de vérifier annuellement la capacité de chaque importateur ou fournisseur de HCFC, le matériel et les mesures de sécurité </w:t>
      </w:r>
      <w:r w:rsidR="00F61358">
        <w:t xml:space="preserve">en place </w:t>
      </w:r>
      <w:r>
        <w:t>pour appréhender les frigorigènes, l’inventaire des frigorigènes et le registre des factures, et la disponibilité du personnel qualifié.</w:t>
      </w:r>
    </w:p>
    <w:p w14:paraId="21BA873B" w14:textId="77777777" w:rsidR="00157003" w:rsidRPr="003E3D12" w:rsidRDefault="00157003" w:rsidP="00157003">
      <w:pPr>
        <w:pStyle w:val="Heading1"/>
        <w:widowControl w:val="0"/>
      </w:pPr>
      <w:r>
        <w:t>Chaque année, le BNO publie dans la gazette et les journaux officiels, par l’intermédiaire du directeur de l’Environnement, l’interdiction des SAO déjà éliminés. Des inspecteurs environnementaux sont mandatés pour effectuer des visites d’inspection dans les installations de SAO ainsi que des contrôles ponctuels à la recherche de substances interdites. Des cours de recyclage, destinés aux agents des douanes, traitent également des SAO interdites. Aucun cas d’importation illégale n’a été signalé, et aucune présence de substance réglementée éliminée</w:t>
      </w:r>
      <w:r w:rsidR="00F61358">
        <w:t>,</w:t>
      </w:r>
      <w:r>
        <w:t xml:space="preserve"> sur le marché ou dans quelque stock que ce soit</w:t>
      </w:r>
      <w:r w:rsidR="00F61358">
        <w:t>,</w:t>
      </w:r>
      <w:r>
        <w:t xml:space="preserve"> n’a été remontée au gouvernement.</w:t>
      </w:r>
    </w:p>
    <w:p w14:paraId="0BE29610" w14:textId="77777777" w:rsidR="00157003" w:rsidRPr="00BC3E32" w:rsidRDefault="00157003" w:rsidP="00157003">
      <w:pPr>
        <w:pStyle w:val="Heading1"/>
        <w:widowControl w:val="0"/>
      </w:pPr>
      <w:r>
        <w:t>Le gouvernement de la République-Unie de Tanzanie a adopté l’Amendement de Kigali et est en train de déposer son instrument de ratification auprès des Nations Unies. Le pays prévoit de préparer un plan national de mise en œuvre pour l’Amendement de Kigali en 2020, ainsi que l’examen de la réglementation sur les SAO de 2007 pour intégrer l’élimination des HFC.</w:t>
      </w:r>
    </w:p>
    <w:p w14:paraId="0EA39D10" w14:textId="77777777" w:rsidR="00157003" w:rsidRPr="00BC3E32" w:rsidRDefault="00157003" w:rsidP="00157003">
      <w:pPr>
        <w:pStyle w:val="Heading1"/>
        <w:widowControl w:val="0"/>
        <w:numPr>
          <w:ilvl w:val="0"/>
          <w:numId w:val="0"/>
        </w:numPr>
        <w:rPr>
          <w:i/>
        </w:rPr>
      </w:pPr>
      <w:r>
        <w:rPr>
          <w:i/>
        </w:rPr>
        <w:t>Secteur de l’entretien des équipements de réfrigération</w:t>
      </w:r>
    </w:p>
    <w:p w14:paraId="35CD1999" w14:textId="77777777" w:rsidR="00157003" w:rsidRPr="00BC3E32" w:rsidRDefault="00157003" w:rsidP="00157003">
      <w:pPr>
        <w:pStyle w:val="Heading1"/>
        <w:widowControl w:val="0"/>
      </w:pPr>
      <w:r>
        <w:t xml:space="preserve">Les activités suivantes ont été </w:t>
      </w:r>
      <w:r w:rsidR="00F61358">
        <w:t>réalisées</w:t>
      </w:r>
      <w:r>
        <w:t> :</w:t>
      </w:r>
    </w:p>
    <w:p w14:paraId="185BD18F" w14:textId="77777777" w:rsidR="00157003" w:rsidRPr="00E6236A" w:rsidRDefault="00157003" w:rsidP="00157003">
      <w:pPr>
        <w:pStyle w:val="Heading2"/>
        <w:numPr>
          <w:ilvl w:val="1"/>
          <w:numId w:val="1"/>
        </w:numPr>
      </w:pPr>
      <w:r>
        <w:t xml:space="preserve">Deux ateliers </w:t>
      </w:r>
      <w:r w:rsidR="00F61358">
        <w:t>permettant de</w:t>
      </w:r>
      <w:r>
        <w:t xml:space="preserve"> former 85 agents des douanes et d’exécution de la loi au </w:t>
      </w:r>
      <w:r>
        <w:lastRenderedPageBreak/>
        <w:t xml:space="preserve">contrôle des importations de HCFC, notamment en ce qui concerne l’identification et l’inspection des SAO et des équipements à base </w:t>
      </w:r>
      <w:r w:rsidR="00F61358">
        <w:t xml:space="preserve">de </w:t>
      </w:r>
      <w:r>
        <w:t>SAO, et l’utilisation de dispositifs portatifs d’identification des frigorigènes ;</w:t>
      </w:r>
    </w:p>
    <w:p w14:paraId="15831FA9" w14:textId="77777777" w:rsidR="00157003" w:rsidRPr="00450B87" w:rsidRDefault="00157003" w:rsidP="00157003">
      <w:pPr>
        <w:pStyle w:val="Heading2"/>
        <w:numPr>
          <w:ilvl w:val="1"/>
          <w:numId w:val="1"/>
        </w:numPr>
      </w:pPr>
      <w:r>
        <w:t xml:space="preserve">Deux ateliers </w:t>
      </w:r>
      <w:r w:rsidR="005127FA">
        <w:t>permettant</w:t>
      </w:r>
      <w:r>
        <w:t xml:space="preserve"> de former 50 techniciens en réfrigération et climatisation aux bonnes pratiques d’entretien, notamment en ce qui concerne la manipulation et l’utilisation en toute sécurité des frigorigènes inflammables ; et un atelier de formation pour formateurs </w:t>
      </w:r>
      <w:r w:rsidR="00205FDD">
        <w:t>permettant</w:t>
      </w:r>
      <w:r>
        <w:t xml:space="preserve"> de former 20 instructeurs pour techniciens en réfrigération et climatisation, issus de centres de formation professionnelle et du secteur privé, aux technologies de remplacement des HCFC ; et</w:t>
      </w:r>
    </w:p>
    <w:p w14:paraId="62625F86" w14:textId="77777777" w:rsidR="00157003" w:rsidRPr="00450B87" w:rsidRDefault="00157003" w:rsidP="00157003">
      <w:pPr>
        <w:pStyle w:val="Heading2"/>
        <w:numPr>
          <w:ilvl w:val="1"/>
          <w:numId w:val="1"/>
        </w:numPr>
      </w:pPr>
      <w:r>
        <w:t xml:space="preserve">Fourniture de matériel d’entretien des équipements de réfrigération à 20 institutions techniques, notamment : machine de récupération de frigorigènes, pompe à vide, détecteur de fuites, collecteurs d’entretien, manomètres à vide électroniques, balances électroniques, bonbonnes de stockage de frigorigènes, et outils d’entretien ; transfert d’une unité de régénération de frigorigènes, fournie durant le plan de gestion d’élimination final, du Centre pour une production plus propre (Cleaner Production Centre) au centre de formation professionnelle VETA, principalement à des fins de formation, mais aussi pour être utilisée par </w:t>
      </w:r>
      <w:r w:rsidR="00205FDD">
        <w:t>l</w:t>
      </w:r>
      <w:r>
        <w:t xml:space="preserve">es techniciens, </w:t>
      </w:r>
      <w:r w:rsidR="00205FDD">
        <w:t>si</w:t>
      </w:r>
      <w:r>
        <w:t xml:space="preserve"> besoin ; et formation de 13 instructeurs à la régénération des frigorigènes, à la manipulation en toute sécurité des frigorigènes inflammables</w:t>
      </w:r>
      <w:r w:rsidR="00205FDD">
        <w:t xml:space="preserve"> (</w:t>
      </w:r>
      <w:r>
        <w:t>avec entre autres des exercices pratiques de recharge et d’utilisation d</w:t>
      </w:r>
      <w:r w:rsidR="00205FDD">
        <w:t>u</w:t>
      </w:r>
      <w:r>
        <w:t xml:space="preserve"> R-290 et d</w:t>
      </w:r>
      <w:r w:rsidR="00205FDD">
        <w:t>u</w:t>
      </w:r>
      <w:r>
        <w:t xml:space="preserve"> R-600a dans des équipements à base d’hydrocarbure (HC)</w:t>
      </w:r>
      <w:r w:rsidR="00205FDD">
        <w:t>)</w:t>
      </w:r>
      <w:r>
        <w:t>, et aux enjeux de performance liés à l’emploi de frigorigènes contrefaits.</w:t>
      </w:r>
    </w:p>
    <w:p w14:paraId="72F77C4E" w14:textId="77777777" w:rsidR="00157003" w:rsidRPr="00FE3307" w:rsidRDefault="00157003" w:rsidP="00157003">
      <w:pPr>
        <w:widowControl w:val="0"/>
        <w:rPr>
          <w:i/>
        </w:rPr>
      </w:pPr>
      <w:r>
        <w:rPr>
          <w:i/>
        </w:rPr>
        <w:t>Mise en œuvre, surveillance et évaluation du projet</w:t>
      </w:r>
    </w:p>
    <w:p w14:paraId="1B68BA5E" w14:textId="77777777" w:rsidR="00157003" w:rsidRPr="00811EC2" w:rsidRDefault="00157003" w:rsidP="00157003">
      <w:pPr>
        <w:widowControl w:val="0"/>
        <w:rPr>
          <w:lang w:val="fr-CA"/>
        </w:rPr>
      </w:pPr>
    </w:p>
    <w:p w14:paraId="1BC26FB5" w14:textId="77777777" w:rsidR="00157003" w:rsidRPr="00732370" w:rsidRDefault="00157003" w:rsidP="00157003">
      <w:pPr>
        <w:pStyle w:val="Heading1"/>
        <w:widowControl w:val="0"/>
      </w:pPr>
      <w:r>
        <w:t>Deux consultants aident le BNO à surveiller la mise en œuvre des activités liées au PGEH. Un montant total de 18 000 $ US a été décaissé au cours des sept années de mise en œuvre de la phase I, dont 10 500 $ US pour le personnel et les consultants, 3 000 $ US pour les déplacements de surveillance et 4 500 $ US pour les ateliers.</w:t>
      </w:r>
    </w:p>
    <w:p w14:paraId="0D443824" w14:textId="77777777" w:rsidR="00157003" w:rsidRPr="00FE3307" w:rsidRDefault="00157003" w:rsidP="00157003">
      <w:pPr>
        <w:widowControl w:val="0"/>
        <w:rPr>
          <w:u w:val="single"/>
        </w:rPr>
      </w:pPr>
      <w:r>
        <w:rPr>
          <w:u w:val="single"/>
        </w:rPr>
        <w:t>Niveau de décaissement des fonds</w:t>
      </w:r>
    </w:p>
    <w:p w14:paraId="0D2A7833" w14:textId="77777777" w:rsidR="00157003" w:rsidRPr="00FE3307" w:rsidRDefault="00157003" w:rsidP="00157003">
      <w:pPr>
        <w:widowControl w:val="0"/>
        <w:rPr>
          <w:lang w:val="en-CA"/>
        </w:rPr>
      </w:pPr>
    </w:p>
    <w:p w14:paraId="3151FC11" w14:textId="77777777" w:rsidR="00157003" w:rsidRPr="00D95766" w:rsidRDefault="00157003" w:rsidP="00157003">
      <w:pPr>
        <w:pStyle w:val="Heading1"/>
        <w:widowControl w:val="0"/>
      </w:pPr>
      <w:r>
        <w:t>En mars 2020, sur un montant de 188</w:t>
      </w:r>
      <w:r w:rsidR="00205FDD">
        <w:t> </w:t>
      </w:r>
      <w:r>
        <w:t>000</w:t>
      </w:r>
      <w:r w:rsidR="00205FDD">
        <w:t> </w:t>
      </w:r>
      <w:r>
        <w:t>$ US approuvé jusqu’ici, 154 130 $ US ont été décaissés (68 000 $ US pour le PNUE et 86 130 $ US pour l’ONUDI). Les détails figurent dans le tableau 2. Le solde, qui s’élève à 33 870 $ US, sera décaissé en 2020.</w:t>
      </w:r>
    </w:p>
    <w:p w14:paraId="313FF337" w14:textId="77777777" w:rsidR="00157003" w:rsidRDefault="00157003" w:rsidP="00157003">
      <w:pPr>
        <w:widowControl w:val="0"/>
      </w:pPr>
      <w:r>
        <w:rPr>
          <w:b/>
        </w:rPr>
        <w:t>Tableau 2. Rapport financier de la phase I du PGEH ($ US)</w:t>
      </w:r>
    </w:p>
    <w:tbl>
      <w:tblPr>
        <w:tblW w:w="502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068"/>
        <w:gridCol w:w="1223"/>
        <w:gridCol w:w="1225"/>
        <w:gridCol w:w="1223"/>
        <w:gridCol w:w="1225"/>
        <w:gridCol w:w="1223"/>
        <w:gridCol w:w="1221"/>
      </w:tblGrid>
      <w:tr w:rsidR="00157003" w14:paraId="62AC8B1A" w14:textId="77777777" w:rsidTr="00205FDD">
        <w:tc>
          <w:tcPr>
            <w:tcW w:w="1099" w:type="pct"/>
            <w:vMerge w:val="restart"/>
            <w:tcMar>
              <w:top w:w="0" w:type="dxa"/>
              <w:left w:w="29" w:type="dxa"/>
              <w:bottom w:w="0" w:type="dxa"/>
              <w:right w:w="0" w:type="dxa"/>
            </w:tcMar>
            <w:vAlign w:val="center"/>
            <w:hideMark/>
          </w:tcPr>
          <w:p w14:paraId="7D62530D" w14:textId="77777777" w:rsidR="00157003" w:rsidRPr="00F72284" w:rsidRDefault="00157003" w:rsidP="00DE05FA">
            <w:pPr>
              <w:widowControl w:val="0"/>
              <w:jc w:val="left"/>
              <w:rPr>
                <w:b/>
                <w:bCs/>
                <w:sz w:val="20"/>
                <w:szCs w:val="20"/>
              </w:rPr>
            </w:pPr>
            <w:r>
              <w:rPr>
                <w:b/>
                <w:sz w:val="20"/>
              </w:rPr>
              <w:t>Agence</w:t>
            </w:r>
          </w:p>
        </w:tc>
        <w:tc>
          <w:tcPr>
            <w:tcW w:w="1301" w:type="pct"/>
            <w:gridSpan w:val="2"/>
            <w:tcMar>
              <w:top w:w="0" w:type="dxa"/>
              <w:left w:w="108" w:type="dxa"/>
              <w:bottom w:w="0" w:type="dxa"/>
              <w:right w:w="108" w:type="dxa"/>
            </w:tcMar>
            <w:vAlign w:val="center"/>
            <w:hideMark/>
          </w:tcPr>
          <w:p w14:paraId="40192444" w14:textId="77777777" w:rsidR="00157003" w:rsidRPr="00F72284" w:rsidRDefault="00157003" w:rsidP="00205FDD">
            <w:pPr>
              <w:widowControl w:val="0"/>
              <w:jc w:val="center"/>
              <w:rPr>
                <w:b/>
                <w:bCs/>
                <w:sz w:val="20"/>
                <w:szCs w:val="20"/>
              </w:rPr>
            </w:pPr>
            <w:r>
              <w:rPr>
                <w:b/>
                <w:sz w:val="20"/>
              </w:rPr>
              <w:t>Première tranche</w:t>
            </w:r>
          </w:p>
        </w:tc>
        <w:tc>
          <w:tcPr>
            <w:tcW w:w="1301" w:type="pct"/>
            <w:gridSpan w:val="2"/>
            <w:tcMar>
              <w:top w:w="0" w:type="dxa"/>
              <w:left w:w="108" w:type="dxa"/>
              <w:bottom w:w="0" w:type="dxa"/>
              <w:right w:w="108" w:type="dxa"/>
            </w:tcMar>
            <w:vAlign w:val="center"/>
            <w:hideMark/>
          </w:tcPr>
          <w:p w14:paraId="1F911900" w14:textId="77777777" w:rsidR="00157003" w:rsidRPr="00F72284" w:rsidRDefault="00157003" w:rsidP="00205FDD">
            <w:pPr>
              <w:widowControl w:val="0"/>
              <w:jc w:val="center"/>
              <w:rPr>
                <w:b/>
                <w:bCs/>
                <w:sz w:val="20"/>
                <w:szCs w:val="20"/>
              </w:rPr>
            </w:pPr>
            <w:r>
              <w:rPr>
                <w:b/>
                <w:sz w:val="20"/>
              </w:rPr>
              <w:t>Deuxième tranche</w:t>
            </w:r>
          </w:p>
        </w:tc>
        <w:tc>
          <w:tcPr>
            <w:tcW w:w="1299" w:type="pct"/>
            <w:gridSpan w:val="2"/>
            <w:tcMar>
              <w:top w:w="0" w:type="dxa"/>
              <w:left w:w="108" w:type="dxa"/>
              <w:bottom w:w="0" w:type="dxa"/>
              <w:right w:w="108" w:type="dxa"/>
            </w:tcMar>
            <w:vAlign w:val="center"/>
            <w:hideMark/>
          </w:tcPr>
          <w:p w14:paraId="1C78D5BE" w14:textId="77777777" w:rsidR="00157003" w:rsidRPr="00F72284" w:rsidRDefault="00157003" w:rsidP="00205FDD">
            <w:pPr>
              <w:widowControl w:val="0"/>
              <w:jc w:val="center"/>
              <w:rPr>
                <w:b/>
                <w:bCs/>
                <w:sz w:val="20"/>
                <w:szCs w:val="20"/>
              </w:rPr>
            </w:pPr>
            <w:r>
              <w:rPr>
                <w:b/>
                <w:sz w:val="20"/>
              </w:rPr>
              <w:t>Total</w:t>
            </w:r>
          </w:p>
        </w:tc>
      </w:tr>
      <w:tr w:rsidR="00157003" w14:paraId="39D70865" w14:textId="77777777" w:rsidTr="00205FDD">
        <w:tc>
          <w:tcPr>
            <w:tcW w:w="1099" w:type="pct"/>
            <w:vMerge/>
            <w:tcMar>
              <w:left w:w="29" w:type="dxa"/>
              <w:right w:w="0" w:type="dxa"/>
            </w:tcMar>
            <w:vAlign w:val="center"/>
            <w:hideMark/>
          </w:tcPr>
          <w:p w14:paraId="10613D50" w14:textId="77777777" w:rsidR="00157003" w:rsidRPr="00F72284" w:rsidRDefault="00157003" w:rsidP="00DE05FA">
            <w:pPr>
              <w:widowControl w:val="0"/>
              <w:jc w:val="left"/>
              <w:rPr>
                <w:b/>
                <w:bCs/>
                <w:sz w:val="20"/>
                <w:szCs w:val="20"/>
                <w:lang w:val="en-CA"/>
              </w:rPr>
            </w:pPr>
          </w:p>
        </w:tc>
        <w:tc>
          <w:tcPr>
            <w:tcW w:w="650" w:type="pct"/>
            <w:tcMar>
              <w:top w:w="0" w:type="dxa"/>
              <w:left w:w="108" w:type="dxa"/>
              <w:bottom w:w="0" w:type="dxa"/>
              <w:right w:w="108" w:type="dxa"/>
            </w:tcMar>
            <w:vAlign w:val="center"/>
            <w:hideMark/>
          </w:tcPr>
          <w:p w14:paraId="7D79E9DF" w14:textId="77777777" w:rsidR="00157003" w:rsidRPr="00F72284" w:rsidRDefault="00157003" w:rsidP="00205FDD">
            <w:pPr>
              <w:widowControl w:val="0"/>
              <w:jc w:val="center"/>
              <w:rPr>
                <w:b/>
                <w:bCs/>
                <w:sz w:val="20"/>
                <w:szCs w:val="20"/>
              </w:rPr>
            </w:pPr>
            <w:r>
              <w:rPr>
                <w:b/>
                <w:sz w:val="20"/>
              </w:rPr>
              <w:t>Approuvé</w:t>
            </w:r>
          </w:p>
        </w:tc>
        <w:tc>
          <w:tcPr>
            <w:tcW w:w="651" w:type="pct"/>
            <w:tcMar>
              <w:top w:w="0" w:type="dxa"/>
              <w:left w:w="108" w:type="dxa"/>
              <w:bottom w:w="0" w:type="dxa"/>
              <w:right w:w="108" w:type="dxa"/>
            </w:tcMar>
            <w:vAlign w:val="center"/>
            <w:hideMark/>
          </w:tcPr>
          <w:p w14:paraId="490DF89D" w14:textId="77777777" w:rsidR="00157003" w:rsidRPr="00F72284" w:rsidRDefault="00157003" w:rsidP="00205FDD">
            <w:pPr>
              <w:widowControl w:val="0"/>
              <w:jc w:val="center"/>
              <w:rPr>
                <w:b/>
                <w:bCs/>
                <w:sz w:val="20"/>
                <w:szCs w:val="20"/>
              </w:rPr>
            </w:pPr>
            <w:r>
              <w:rPr>
                <w:b/>
                <w:sz w:val="20"/>
              </w:rPr>
              <w:t>Décaissé</w:t>
            </w:r>
          </w:p>
        </w:tc>
        <w:tc>
          <w:tcPr>
            <w:tcW w:w="650" w:type="pct"/>
            <w:tcMar>
              <w:top w:w="0" w:type="dxa"/>
              <w:left w:w="108" w:type="dxa"/>
              <w:bottom w:w="0" w:type="dxa"/>
              <w:right w:w="108" w:type="dxa"/>
            </w:tcMar>
            <w:vAlign w:val="center"/>
            <w:hideMark/>
          </w:tcPr>
          <w:p w14:paraId="38076864" w14:textId="77777777" w:rsidR="00157003" w:rsidRPr="00F72284" w:rsidRDefault="00157003" w:rsidP="00205FDD">
            <w:pPr>
              <w:widowControl w:val="0"/>
              <w:jc w:val="center"/>
              <w:rPr>
                <w:b/>
                <w:bCs/>
                <w:sz w:val="20"/>
                <w:szCs w:val="20"/>
              </w:rPr>
            </w:pPr>
            <w:r>
              <w:rPr>
                <w:b/>
                <w:sz w:val="20"/>
              </w:rPr>
              <w:t>Approuvé</w:t>
            </w:r>
          </w:p>
        </w:tc>
        <w:tc>
          <w:tcPr>
            <w:tcW w:w="651" w:type="pct"/>
            <w:tcMar>
              <w:top w:w="0" w:type="dxa"/>
              <w:left w:w="108" w:type="dxa"/>
              <w:bottom w:w="0" w:type="dxa"/>
              <w:right w:w="108" w:type="dxa"/>
            </w:tcMar>
            <w:vAlign w:val="center"/>
            <w:hideMark/>
          </w:tcPr>
          <w:p w14:paraId="0F3C9780" w14:textId="77777777" w:rsidR="00157003" w:rsidRPr="00F72284" w:rsidRDefault="00157003" w:rsidP="00205FDD">
            <w:pPr>
              <w:widowControl w:val="0"/>
              <w:jc w:val="center"/>
              <w:rPr>
                <w:b/>
                <w:bCs/>
                <w:sz w:val="20"/>
                <w:szCs w:val="20"/>
              </w:rPr>
            </w:pPr>
            <w:r>
              <w:rPr>
                <w:b/>
                <w:sz w:val="20"/>
              </w:rPr>
              <w:t>Décaissé</w:t>
            </w:r>
          </w:p>
        </w:tc>
        <w:tc>
          <w:tcPr>
            <w:tcW w:w="650" w:type="pct"/>
            <w:tcMar>
              <w:top w:w="0" w:type="dxa"/>
              <w:left w:w="108" w:type="dxa"/>
              <w:bottom w:w="0" w:type="dxa"/>
              <w:right w:w="108" w:type="dxa"/>
            </w:tcMar>
            <w:vAlign w:val="center"/>
            <w:hideMark/>
          </w:tcPr>
          <w:p w14:paraId="228CD4CE" w14:textId="77777777" w:rsidR="00157003" w:rsidRPr="00F72284" w:rsidRDefault="00157003" w:rsidP="00205FDD">
            <w:pPr>
              <w:widowControl w:val="0"/>
              <w:jc w:val="center"/>
              <w:rPr>
                <w:b/>
                <w:bCs/>
                <w:sz w:val="20"/>
                <w:szCs w:val="20"/>
              </w:rPr>
            </w:pPr>
            <w:r>
              <w:rPr>
                <w:b/>
                <w:sz w:val="20"/>
              </w:rPr>
              <w:t>Approuvé</w:t>
            </w:r>
          </w:p>
        </w:tc>
        <w:tc>
          <w:tcPr>
            <w:tcW w:w="649" w:type="pct"/>
            <w:tcMar>
              <w:top w:w="0" w:type="dxa"/>
              <w:left w:w="108" w:type="dxa"/>
              <w:bottom w:w="0" w:type="dxa"/>
              <w:right w:w="108" w:type="dxa"/>
            </w:tcMar>
            <w:vAlign w:val="center"/>
            <w:hideMark/>
          </w:tcPr>
          <w:p w14:paraId="0FCCAB5F" w14:textId="77777777" w:rsidR="00157003" w:rsidRPr="00F72284" w:rsidRDefault="00157003" w:rsidP="00205FDD">
            <w:pPr>
              <w:widowControl w:val="0"/>
              <w:jc w:val="center"/>
              <w:rPr>
                <w:b/>
                <w:bCs/>
                <w:sz w:val="20"/>
                <w:szCs w:val="20"/>
              </w:rPr>
            </w:pPr>
            <w:r>
              <w:rPr>
                <w:b/>
                <w:sz w:val="20"/>
              </w:rPr>
              <w:t>Décaissé</w:t>
            </w:r>
          </w:p>
        </w:tc>
      </w:tr>
      <w:tr w:rsidR="00157003" w14:paraId="3BF6AB54" w14:textId="77777777" w:rsidTr="00205FDD">
        <w:tc>
          <w:tcPr>
            <w:tcW w:w="1099" w:type="pct"/>
            <w:tcMar>
              <w:top w:w="0" w:type="dxa"/>
              <w:left w:w="29" w:type="dxa"/>
              <w:bottom w:w="0" w:type="dxa"/>
              <w:right w:w="0" w:type="dxa"/>
            </w:tcMar>
            <w:vAlign w:val="center"/>
            <w:hideMark/>
          </w:tcPr>
          <w:p w14:paraId="0969DCF7" w14:textId="77777777" w:rsidR="00157003" w:rsidRPr="00F72284" w:rsidRDefault="00157003" w:rsidP="00DE05FA">
            <w:pPr>
              <w:widowControl w:val="0"/>
              <w:jc w:val="left"/>
              <w:rPr>
                <w:sz w:val="20"/>
                <w:szCs w:val="20"/>
              </w:rPr>
            </w:pPr>
            <w:r>
              <w:rPr>
                <w:sz w:val="20"/>
              </w:rPr>
              <w:t>PNUE</w:t>
            </w:r>
          </w:p>
        </w:tc>
        <w:tc>
          <w:tcPr>
            <w:tcW w:w="650" w:type="pct"/>
            <w:tcMar>
              <w:top w:w="0" w:type="dxa"/>
              <w:left w:w="115" w:type="dxa"/>
              <w:bottom w:w="0" w:type="dxa"/>
              <w:right w:w="173" w:type="dxa"/>
            </w:tcMar>
            <w:vAlign w:val="center"/>
            <w:hideMark/>
          </w:tcPr>
          <w:p w14:paraId="3D4EB424" w14:textId="77777777" w:rsidR="00157003" w:rsidRPr="00F72284" w:rsidRDefault="00157003" w:rsidP="00205FDD">
            <w:pPr>
              <w:widowControl w:val="0"/>
              <w:jc w:val="center"/>
              <w:rPr>
                <w:sz w:val="20"/>
                <w:szCs w:val="20"/>
              </w:rPr>
            </w:pPr>
            <w:r>
              <w:rPr>
                <w:sz w:val="20"/>
              </w:rPr>
              <w:t>55 000</w:t>
            </w:r>
          </w:p>
        </w:tc>
        <w:tc>
          <w:tcPr>
            <w:tcW w:w="651" w:type="pct"/>
            <w:tcMar>
              <w:top w:w="0" w:type="dxa"/>
              <w:left w:w="115" w:type="dxa"/>
              <w:bottom w:w="0" w:type="dxa"/>
              <w:right w:w="173" w:type="dxa"/>
            </w:tcMar>
            <w:vAlign w:val="center"/>
            <w:hideMark/>
          </w:tcPr>
          <w:p w14:paraId="0F619CB4" w14:textId="77777777" w:rsidR="00157003" w:rsidRPr="00F72284" w:rsidRDefault="00157003" w:rsidP="00205FDD">
            <w:pPr>
              <w:widowControl w:val="0"/>
              <w:jc w:val="center"/>
              <w:rPr>
                <w:sz w:val="20"/>
                <w:szCs w:val="20"/>
              </w:rPr>
            </w:pPr>
            <w:r>
              <w:rPr>
                <w:sz w:val="20"/>
              </w:rPr>
              <w:t>35 000</w:t>
            </w:r>
          </w:p>
        </w:tc>
        <w:tc>
          <w:tcPr>
            <w:tcW w:w="650" w:type="pct"/>
            <w:tcMar>
              <w:top w:w="0" w:type="dxa"/>
              <w:left w:w="115" w:type="dxa"/>
              <w:bottom w:w="0" w:type="dxa"/>
              <w:right w:w="173" w:type="dxa"/>
            </w:tcMar>
            <w:vAlign w:val="center"/>
            <w:hideMark/>
          </w:tcPr>
          <w:p w14:paraId="2EC54DC7" w14:textId="77777777" w:rsidR="00157003" w:rsidRPr="00F72284" w:rsidRDefault="00157003" w:rsidP="00205FDD">
            <w:pPr>
              <w:widowControl w:val="0"/>
              <w:jc w:val="center"/>
              <w:rPr>
                <w:sz w:val="20"/>
                <w:szCs w:val="20"/>
              </w:rPr>
            </w:pPr>
            <w:r>
              <w:rPr>
                <w:sz w:val="20"/>
              </w:rPr>
              <w:t>33 000</w:t>
            </w:r>
          </w:p>
        </w:tc>
        <w:tc>
          <w:tcPr>
            <w:tcW w:w="651" w:type="pct"/>
            <w:tcMar>
              <w:top w:w="0" w:type="dxa"/>
              <w:left w:w="115" w:type="dxa"/>
              <w:bottom w:w="0" w:type="dxa"/>
              <w:right w:w="173" w:type="dxa"/>
            </w:tcMar>
            <w:vAlign w:val="center"/>
            <w:hideMark/>
          </w:tcPr>
          <w:p w14:paraId="6245A175" w14:textId="77777777" w:rsidR="00157003" w:rsidRPr="00F72284" w:rsidRDefault="00157003" w:rsidP="00205FDD">
            <w:pPr>
              <w:widowControl w:val="0"/>
              <w:jc w:val="center"/>
              <w:rPr>
                <w:sz w:val="20"/>
                <w:szCs w:val="20"/>
              </w:rPr>
            </w:pPr>
            <w:r>
              <w:rPr>
                <w:sz w:val="20"/>
              </w:rPr>
              <w:t>33 000</w:t>
            </w:r>
          </w:p>
        </w:tc>
        <w:tc>
          <w:tcPr>
            <w:tcW w:w="650" w:type="pct"/>
            <w:tcMar>
              <w:top w:w="0" w:type="dxa"/>
              <w:left w:w="115" w:type="dxa"/>
              <w:bottom w:w="0" w:type="dxa"/>
              <w:right w:w="173" w:type="dxa"/>
            </w:tcMar>
            <w:vAlign w:val="center"/>
            <w:hideMark/>
          </w:tcPr>
          <w:p w14:paraId="2450015D" w14:textId="77777777" w:rsidR="00157003" w:rsidRPr="00F72284" w:rsidRDefault="00157003" w:rsidP="00205FDD">
            <w:pPr>
              <w:widowControl w:val="0"/>
              <w:jc w:val="center"/>
              <w:rPr>
                <w:sz w:val="20"/>
                <w:szCs w:val="20"/>
              </w:rPr>
            </w:pPr>
            <w:r>
              <w:rPr>
                <w:sz w:val="20"/>
              </w:rPr>
              <w:t>88 000</w:t>
            </w:r>
          </w:p>
        </w:tc>
        <w:tc>
          <w:tcPr>
            <w:tcW w:w="649" w:type="pct"/>
            <w:tcMar>
              <w:top w:w="0" w:type="dxa"/>
              <w:left w:w="115" w:type="dxa"/>
              <w:bottom w:w="0" w:type="dxa"/>
              <w:right w:w="173" w:type="dxa"/>
            </w:tcMar>
            <w:vAlign w:val="center"/>
            <w:hideMark/>
          </w:tcPr>
          <w:p w14:paraId="2C5109EE" w14:textId="77777777" w:rsidR="00157003" w:rsidRPr="00F72284" w:rsidRDefault="00157003" w:rsidP="00205FDD">
            <w:pPr>
              <w:widowControl w:val="0"/>
              <w:jc w:val="center"/>
              <w:rPr>
                <w:sz w:val="20"/>
                <w:szCs w:val="20"/>
              </w:rPr>
            </w:pPr>
            <w:r>
              <w:rPr>
                <w:sz w:val="20"/>
              </w:rPr>
              <w:t>68 000</w:t>
            </w:r>
          </w:p>
        </w:tc>
      </w:tr>
      <w:tr w:rsidR="00157003" w:rsidRPr="001807E6" w14:paraId="20A1CBAD" w14:textId="77777777" w:rsidTr="00205FDD">
        <w:trPr>
          <w:trHeight w:val="41"/>
        </w:trPr>
        <w:tc>
          <w:tcPr>
            <w:tcW w:w="1099" w:type="pct"/>
            <w:tcMar>
              <w:top w:w="0" w:type="dxa"/>
              <w:left w:w="29" w:type="dxa"/>
              <w:bottom w:w="0" w:type="dxa"/>
              <w:right w:w="0" w:type="dxa"/>
            </w:tcMar>
            <w:vAlign w:val="center"/>
            <w:hideMark/>
          </w:tcPr>
          <w:p w14:paraId="01179461" w14:textId="77777777" w:rsidR="00157003" w:rsidRPr="001807E6" w:rsidRDefault="00157003" w:rsidP="00DE05FA">
            <w:pPr>
              <w:widowControl w:val="0"/>
              <w:jc w:val="left"/>
              <w:rPr>
                <w:sz w:val="20"/>
                <w:szCs w:val="20"/>
              </w:rPr>
            </w:pPr>
            <w:r>
              <w:rPr>
                <w:sz w:val="20"/>
              </w:rPr>
              <w:t>ONUDI</w:t>
            </w:r>
          </w:p>
        </w:tc>
        <w:tc>
          <w:tcPr>
            <w:tcW w:w="650" w:type="pct"/>
            <w:tcMar>
              <w:top w:w="0" w:type="dxa"/>
              <w:left w:w="115" w:type="dxa"/>
              <w:bottom w:w="0" w:type="dxa"/>
              <w:right w:w="173" w:type="dxa"/>
            </w:tcMar>
            <w:vAlign w:val="center"/>
            <w:hideMark/>
          </w:tcPr>
          <w:p w14:paraId="00A3FF12" w14:textId="77777777" w:rsidR="00157003" w:rsidRPr="001807E6" w:rsidRDefault="00157003" w:rsidP="00205FDD">
            <w:pPr>
              <w:widowControl w:val="0"/>
              <w:jc w:val="center"/>
              <w:rPr>
                <w:sz w:val="20"/>
                <w:szCs w:val="20"/>
              </w:rPr>
            </w:pPr>
            <w:r>
              <w:rPr>
                <w:sz w:val="20"/>
              </w:rPr>
              <w:t>50 000</w:t>
            </w:r>
          </w:p>
        </w:tc>
        <w:tc>
          <w:tcPr>
            <w:tcW w:w="651" w:type="pct"/>
            <w:tcMar>
              <w:top w:w="0" w:type="dxa"/>
              <w:left w:w="115" w:type="dxa"/>
              <w:bottom w:w="0" w:type="dxa"/>
              <w:right w:w="173" w:type="dxa"/>
            </w:tcMar>
            <w:vAlign w:val="center"/>
            <w:hideMark/>
          </w:tcPr>
          <w:p w14:paraId="2E7D0100" w14:textId="77777777" w:rsidR="00157003" w:rsidRPr="001807E6" w:rsidRDefault="00157003" w:rsidP="00205FDD">
            <w:pPr>
              <w:widowControl w:val="0"/>
              <w:jc w:val="center"/>
              <w:rPr>
                <w:sz w:val="20"/>
                <w:szCs w:val="20"/>
              </w:rPr>
            </w:pPr>
            <w:r>
              <w:rPr>
                <w:sz w:val="20"/>
              </w:rPr>
              <w:t>50 000</w:t>
            </w:r>
          </w:p>
        </w:tc>
        <w:tc>
          <w:tcPr>
            <w:tcW w:w="650" w:type="pct"/>
            <w:tcMar>
              <w:top w:w="0" w:type="dxa"/>
              <w:left w:w="115" w:type="dxa"/>
              <w:bottom w:w="0" w:type="dxa"/>
              <w:right w:w="173" w:type="dxa"/>
            </w:tcMar>
            <w:vAlign w:val="center"/>
            <w:hideMark/>
          </w:tcPr>
          <w:p w14:paraId="0C9C2977" w14:textId="77777777" w:rsidR="00157003" w:rsidRPr="001807E6" w:rsidRDefault="00157003" w:rsidP="00205FDD">
            <w:pPr>
              <w:widowControl w:val="0"/>
              <w:jc w:val="center"/>
              <w:rPr>
                <w:sz w:val="20"/>
                <w:szCs w:val="20"/>
              </w:rPr>
            </w:pPr>
            <w:r>
              <w:rPr>
                <w:sz w:val="20"/>
              </w:rPr>
              <w:t>50 000</w:t>
            </w:r>
          </w:p>
        </w:tc>
        <w:tc>
          <w:tcPr>
            <w:tcW w:w="651" w:type="pct"/>
            <w:tcMar>
              <w:top w:w="0" w:type="dxa"/>
              <w:left w:w="115" w:type="dxa"/>
              <w:bottom w:w="0" w:type="dxa"/>
              <w:right w:w="173" w:type="dxa"/>
            </w:tcMar>
            <w:vAlign w:val="center"/>
            <w:hideMark/>
          </w:tcPr>
          <w:p w14:paraId="5DEF77DC" w14:textId="77777777" w:rsidR="00157003" w:rsidRPr="001807E6" w:rsidRDefault="00157003" w:rsidP="00205FDD">
            <w:pPr>
              <w:widowControl w:val="0"/>
              <w:jc w:val="center"/>
              <w:rPr>
                <w:sz w:val="20"/>
                <w:szCs w:val="20"/>
              </w:rPr>
            </w:pPr>
            <w:r>
              <w:rPr>
                <w:sz w:val="20"/>
              </w:rPr>
              <w:t>36 130</w:t>
            </w:r>
          </w:p>
        </w:tc>
        <w:tc>
          <w:tcPr>
            <w:tcW w:w="650" w:type="pct"/>
            <w:tcMar>
              <w:top w:w="0" w:type="dxa"/>
              <w:left w:w="115" w:type="dxa"/>
              <w:bottom w:w="0" w:type="dxa"/>
              <w:right w:w="173" w:type="dxa"/>
            </w:tcMar>
            <w:vAlign w:val="center"/>
            <w:hideMark/>
          </w:tcPr>
          <w:p w14:paraId="46D608E7" w14:textId="77777777" w:rsidR="00157003" w:rsidRPr="001807E6" w:rsidRDefault="00157003" w:rsidP="00205FDD">
            <w:pPr>
              <w:widowControl w:val="0"/>
              <w:jc w:val="center"/>
              <w:rPr>
                <w:sz w:val="20"/>
                <w:szCs w:val="20"/>
              </w:rPr>
            </w:pPr>
            <w:r>
              <w:rPr>
                <w:sz w:val="20"/>
              </w:rPr>
              <w:t>100 000</w:t>
            </w:r>
          </w:p>
        </w:tc>
        <w:tc>
          <w:tcPr>
            <w:tcW w:w="649" w:type="pct"/>
            <w:tcMar>
              <w:top w:w="0" w:type="dxa"/>
              <w:left w:w="115" w:type="dxa"/>
              <w:bottom w:w="0" w:type="dxa"/>
              <w:right w:w="173" w:type="dxa"/>
            </w:tcMar>
            <w:vAlign w:val="center"/>
            <w:hideMark/>
          </w:tcPr>
          <w:p w14:paraId="1C205D23" w14:textId="77777777" w:rsidR="00157003" w:rsidRPr="001807E6" w:rsidRDefault="00157003" w:rsidP="00205FDD">
            <w:pPr>
              <w:widowControl w:val="0"/>
              <w:jc w:val="center"/>
              <w:rPr>
                <w:sz w:val="20"/>
                <w:szCs w:val="20"/>
              </w:rPr>
            </w:pPr>
            <w:r>
              <w:rPr>
                <w:sz w:val="20"/>
              </w:rPr>
              <w:t>86 130</w:t>
            </w:r>
          </w:p>
        </w:tc>
      </w:tr>
      <w:tr w:rsidR="00157003" w:rsidRPr="001807E6" w14:paraId="24F794AC" w14:textId="77777777" w:rsidTr="00205FDD">
        <w:tc>
          <w:tcPr>
            <w:tcW w:w="1099" w:type="pct"/>
            <w:tcMar>
              <w:top w:w="0" w:type="dxa"/>
              <w:left w:w="29" w:type="dxa"/>
              <w:bottom w:w="0" w:type="dxa"/>
              <w:right w:w="0" w:type="dxa"/>
            </w:tcMar>
            <w:vAlign w:val="center"/>
            <w:hideMark/>
          </w:tcPr>
          <w:p w14:paraId="7A0F7C05" w14:textId="77777777" w:rsidR="00157003" w:rsidRPr="001807E6" w:rsidRDefault="00157003" w:rsidP="00DE05FA">
            <w:pPr>
              <w:widowControl w:val="0"/>
              <w:jc w:val="left"/>
              <w:rPr>
                <w:b/>
                <w:bCs/>
                <w:sz w:val="20"/>
                <w:szCs w:val="20"/>
              </w:rPr>
            </w:pPr>
            <w:r>
              <w:rPr>
                <w:b/>
                <w:sz w:val="20"/>
              </w:rPr>
              <w:t>Total</w:t>
            </w:r>
          </w:p>
        </w:tc>
        <w:tc>
          <w:tcPr>
            <w:tcW w:w="650" w:type="pct"/>
            <w:tcMar>
              <w:top w:w="0" w:type="dxa"/>
              <w:left w:w="115" w:type="dxa"/>
              <w:bottom w:w="0" w:type="dxa"/>
              <w:right w:w="173" w:type="dxa"/>
            </w:tcMar>
            <w:vAlign w:val="center"/>
            <w:hideMark/>
          </w:tcPr>
          <w:p w14:paraId="3F15B34B" w14:textId="77777777" w:rsidR="00157003" w:rsidRPr="001807E6" w:rsidRDefault="00157003" w:rsidP="00205FDD">
            <w:pPr>
              <w:widowControl w:val="0"/>
              <w:jc w:val="center"/>
              <w:rPr>
                <w:b/>
                <w:bCs/>
                <w:sz w:val="20"/>
                <w:szCs w:val="20"/>
              </w:rPr>
            </w:pPr>
            <w:r>
              <w:rPr>
                <w:b/>
                <w:sz w:val="20"/>
              </w:rPr>
              <w:t>105 000</w:t>
            </w:r>
          </w:p>
        </w:tc>
        <w:tc>
          <w:tcPr>
            <w:tcW w:w="651" w:type="pct"/>
            <w:tcMar>
              <w:top w:w="0" w:type="dxa"/>
              <w:left w:w="115" w:type="dxa"/>
              <w:bottom w:w="0" w:type="dxa"/>
              <w:right w:w="173" w:type="dxa"/>
            </w:tcMar>
            <w:vAlign w:val="center"/>
            <w:hideMark/>
          </w:tcPr>
          <w:p w14:paraId="3E8C183E" w14:textId="77777777" w:rsidR="00157003" w:rsidRPr="001807E6" w:rsidRDefault="00157003" w:rsidP="00205FDD">
            <w:pPr>
              <w:widowControl w:val="0"/>
              <w:jc w:val="center"/>
              <w:rPr>
                <w:b/>
                <w:bCs/>
                <w:sz w:val="20"/>
                <w:szCs w:val="20"/>
              </w:rPr>
            </w:pPr>
            <w:r>
              <w:rPr>
                <w:b/>
                <w:sz w:val="20"/>
              </w:rPr>
              <w:t>85 000</w:t>
            </w:r>
          </w:p>
        </w:tc>
        <w:tc>
          <w:tcPr>
            <w:tcW w:w="650" w:type="pct"/>
            <w:tcMar>
              <w:top w:w="0" w:type="dxa"/>
              <w:left w:w="115" w:type="dxa"/>
              <w:bottom w:w="0" w:type="dxa"/>
              <w:right w:w="173" w:type="dxa"/>
            </w:tcMar>
            <w:vAlign w:val="center"/>
            <w:hideMark/>
          </w:tcPr>
          <w:p w14:paraId="1F8ACDC1" w14:textId="77777777" w:rsidR="00157003" w:rsidRPr="001807E6" w:rsidRDefault="00157003" w:rsidP="00205FDD">
            <w:pPr>
              <w:widowControl w:val="0"/>
              <w:jc w:val="center"/>
              <w:rPr>
                <w:b/>
                <w:bCs/>
                <w:sz w:val="20"/>
                <w:szCs w:val="20"/>
              </w:rPr>
            </w:pPr>
            <w:r>
              <w:rPr>
                <w:b/>
                <w:sz w:val="20"/>
              </w:rPr>
              <w:t>83 000</w:t>
            </w:r>
          </w:p>
        </w:tc>
        <w:tc>
          <w:tcPr>
            <w:tcW w:w="651" w:type="pct"/>
            <w:tcMar>
              <w:top w:w="0" w:type="dxa"/>
              <w:left w:w="115" w:type="dxa"/>
              <w:bottom w:w="0" w:type="dxa"/>
              <w:right w:w="173" w:type="dxa"/>
            </w:tcMar>
            <w:vAlign w:val="center"/>
            <w:hideMark/>
          </w:tcPr>
          <w:p w14:paraId="2B0426AD" w14:textId="77777777" w:rsidR="00157003" w:rsidRPr="001807E6" w:rsidRDefault="00157003" w:rsidP="00205FDD">
            <w:pPr>
              <w:widowControl w:val="0"/>
              <w:jc w:val="center"/>
              <w:rPr>
                <w:b/>
                <w:bCs/>
                <w:sz w:val="20"/>
                <w:szCs w:val="20"/>
              </w:rPr>
            </w:pPr>
            <w:r>
              <w:rPr>
                <w:b/>
                <w:sz w:val="20"/>
              </w:rPr>
              <w:t>69 130</w:t>
            </w:r>
          </w:p>
        </w:tc>
        <w:tc>
          <w:tcPr>
            <w:tcW w:w="650" w:type="pct"/>
            <w:tcMar>
              <w:top w:w="0" w:type="dxa"/>
              <w:left w:w="115" w:type="dxa"/>
              <w:bottom w:w="0" w:type="dxa"/>
              <w:right w:w="173" w:type="dxa"/>
            </w:tcMar>
            <w:vAlign w:val="center"/>
            <w:hideMark/>
          </w:tcPr>
          <w:p w14:paraId="594C9236" w14:textId="77777777" w:rsidR="00157003" w:rsidRPr="001807E6" w:rsidRDefault="00157003" w:rsidP="00205FDD">
            <w:pPr>
              <w:widowControl w:val="0"/>
              <w:jc w:val="center"/>
              <w:rPr>
                <w:b/>
                <w:bCs/>
                <w:sz w:val="20"/>
                <w:szCs w:val="20"/>
              </w:rPr>
            </w:pPr>
            <w:r>
              <w:rPr>
                <w:b/>
                <w:sz w:val="20"/>
              </w:rPr>
              <w:t>188 000</w:t>
            </w:r>
          </w:p>
        </w:tc>
        <w:tc>
          <w:tcPr>
            <w:tcW w:w="649" w:type="pct"/>
            <w:tcMar>
              <w:top w:w="0" w:type="dxa"/>
              <w:left w:w="115" w:type="dxa"/>
              <w:bottom w:w="0" w:type="dxa"/>
              <w:right w:w="173" w:type="dxa"/>
            </w:tcMar>
            <w:vAlign w:val="center"/>
            <w:hideMark/>
          </w:tcPr>
          <w:p w14:paraId="699219E0" w14:textId="77777777" w:rsidR="00157003" w:rsidRPr="001807E6" w:rsidRDefault="00157003" w:rsidP="00205FDD">
            <w:pPr>
              <w:widowControl w:val="0"/>
              <w:jc w:val="center"/>
              <w:rPr>
                <w:b/>
                <w:bCs/>
                <w:sz w:val="20"/>
                <w:szCs w:val="20"/>
              </w:rPr>
            </w:pPr>
            <w:r>
              <w:rPr>
                <w:b/>
                <w:sz w:val="20"/>
              </w:rPr>
              <w:t>154 130</w:t>
            </w:r>
          </w:p>
        </w:tc>
      </w:tr>
      <w:tr w:rsidR="00157003" w:rsidRPr="001807E6" w14:paraId="2A184541" w14:textId="77777777" w:rsidTr="00205FDD">
        <w:tc>
          <w:tcPr>
            <w:tcW w:w="1099" w:type="pct"/>
            <w:tcMar>
              <w:top w:w="0" w:type="dxa"/>
              <w:left w:w="29" w:type="dxa"/>
              <w:bottom w:w="0" w:type="dxa"/>
              <w:right w:w="0" w:type="dxa"/>
            </w:tcMar>
            <w:vAlign w:val="center"/>
            <w:hideMark/>
          </w:tcPr>
          <w:p w14:paraId="490F4C59" w14:textId="77777777" w:rsidR="00157003" w:rsidRPr="00BF4A01" w:rsidRDefault="00157003" w:rsidP="00DE05FA">
            <w:pPr>
              <w:widowControl w:val="0"/>
              <w:jc w:val="left"/>
              <w:rPr>
                <w:b/>
                <w:sz w:val="20"/>
                <w:szCs w:val="20"/>
              </w:rPr>
            </w:pPr>
            <w:r>
              <w:rPr>
                <w:b/>
                <w:sz w:val="20"/>
              </w:rPr>
              <w:t>Taux de décaissement (%)</w:t>
            </w:r>
          </w:p>
        </w:tc>
        <w:tc>
          <w:tcPr>
            <w:tcW w:w="1300" w:type="pct"/>
            <w:gridSpan w:val="2"/>
            <w:tcMar>
              <w:top w:w="0" w:type="dxa"/>
              <w:left w:w="108" w:type="dxa"/>
              <w:bottom w:w="0" w:type="dxa"/>
              <w:right w:w="108" w:type="dxa"/>
            </w:tcMar>
            <w:vAlign w:val="center"/>
            <w:hideMark/>
          </w:tcPr>
          <w:p w14:paraId="6AF0BF35" w14:textId="77777777" w:rsidR="00157003" w:rsidRPr="001807E6" w:rsidRDefault="00157003" w:rsidP="00205FDD">
            <w:pPr>
              <w:widowControl w:val="0"/>
              <w:jc w:val="center"/>
              <w:rPr>
                <w:sz w:val="20"/>
                <w:szCs w:val="20"/>
              </w:rPr>
            </w:pPr>
            <w:r>
              <w:rPr>
                <w:sz w:val="20"/>
              </w:rPr>
              <w:t>81</w:t>
            </w:r>
          </w:p>
        </w:tc>
        <w:tc>
          <w:tcPr>
            <w:tcW w:w="1300" w:type="pct"/>
            <w:gridSpan w:val="2"/>
            <w:tcMar>
              <w:top w:w="0" w:type="dxa"/>
              <w:left w:w="108" w:type="dxa"/>
              <w:bottom w:w="0" w:type="dxa"/>
              <w:right w:w="108" w:type="dxa"/>
            </w:tcMar>
            <w:vAlign w:val="center"/>
            <w:hideMark/>
          </w:tcPr>
          <w:p w14:paraId="30E43C08" w14:textId="77777777" w:rsidR="00157003" w:rsidRPr="001807E6" w:rsidRDefault="00157003" w:rsidP="00205FDD">
            <w:pPr>
              <w:widowControl w:val="0"/>
              <w:jc w:val="center"/>
              <w:rPr>
                <w:sz w:val="20"/>
                <w:szCs w:val="20"/>
              </w:rPr>
            </w:pPr>
            <w:r>
              <w:rPr>
                <w:sz w:val="20"/>
              </w:rPr>
              <w:t>83</w:t>
            </w:r>
          </w:p>
        </w:tc>
        <w:tc>
          <w:tcPr>
            <w:tcW w:w="1300" w:type="pct"/>
            <w:gridSpan w:val="2"/>
            <w:tcMar>
              <w:top w:w="0" w:type="dxa"/>
              <w:left w:w="108" w:type="dxa"/>
              <w:bottom w:w="0" w:type="dxa"/>
              <w:right w:w="108" w:type="dxa"/>
            </w:tcMar>
            <w:vAlign w:val="center"/>
            <w:hideMark/>
          </w:tcPr>
          <w:p w14:paraId="3EDFC869" w14:textId="77777777" w:rsidR="00157003" w:rsidRPr="001807E6" w:rsidRDefault="00157003" w:rsidP="00205FDD">
            <w:pPr>
              <w:widowControl w:val="0"/>
              <w:jc w:val="center"/>
              <w:rPr>
                <w:sz w:val="20"/>
                <w:szCs w:val="20"/>
              </w:rPr>
            </w:pPr>
            <w:r>
              <w:rPr>
                <w:sz w:val="20"/>
              </w:rPr>
              <w:t>82</w:t>
            </w:r>
          </w:p>
        </w:tc>
      </w:tr>
    </w:tbl>
    <w:p w14:paraId="002591AE" w14:textId="77777777" w:rsidR="00157003" w:rsidRPr="001807E6" w:rsidRDefault="00157003" w:rsidP="00157003">
      <w:pPr>
        <w:widowControl w:val="0"/>
        <w:rPr>
          <w:lang w:val="en-CA"/>
        </w:rPr>
      </w:pPr>
    </w:p>
    <w:p w14:paraId="3C526321" w14:textId="77777777" w:rsidR="00157003" w:rsidRPr="006C28F3" w:rsidRDefault="00157003" w:rsidP="00157003">
      <w:pPr>
        <w:widowControl w:val="0"/>
        <w:rPr>
          <w:u w:val="single"/>
        </w:rPr>
      </w:pPr>
      <w:r>
        <w:rPr>
          <w:u w:val="single"/>
        </w:rPr>
        <w:t>Plan de mise en œuvre de la troisième et dernière tranche du PGEH</w:t>
      </w:r>
    </w:p>
    <w:p w14:paraId="3FB1B531" w14:textId="77777777" w:rsidR="00157003" w:rsidRPr="00811EC2" w:rsidRDefault="00157003" w:rsidP="00157003">
      <w:pPr>
        <w:widowControl w:val="0"/>
        <w:rPr>
          <w:lang w:val="fr-CA"/>
        </w:rPr>
      </w:pPr>
    </w:p>
    <w:p w14:paraId="1F80F69D" w14:textId="77777777" w:rsidR="00157003" w:rsidRPr="006C28F3" w:rsidRDefault="00157003" w:rsidP="00157003">
      <w:pPr>
        <w:pStyle w:val="Heading1"/>
        <w:widowControl w:val="0"/>
      </w:pPr>
      <w:r>
        <w:t>Les activités suivantes seront mises en œuvre jusqu’en décembre 2021 :</w:t>
      </w:r>
    </w:p>
    <w:p w14:paraId="3181A866" w14:textId="77777777" w:rsidR="00157003" w:rsidRPr="002D2308" w:rsidRDefault="00157003" w:rsidP="00157003">
      <w:pPr>
        <w:pStyle w:val="Heading2"/>
        <w:numPr>
          <w:ilvl w:val="1"/>
          <w:numId w:val="1"/>
        </w:numPr>
      </w:pPr>
      <w:r>
        <w:t xml:space="preserve">Quatre ateliers régionaux </w:t>
      </w:r>
      <w:r w:rsidR="00577544">
        <w:t>visant à</w:t>
      </w:r>
      <w:r>
        <w:t xml:space="preserve"> former 60 agents des douanes ; achat de trois dispositifs d’identification de frigorigènes supplémentaires pour les postes frontières ; suivi de la mise en application des programmes modifiés </w:t>
      </w:r>
      <w:r w:rsidR="00577544">
        <w:t>à</w:t>
      </w:r>
      <w:r>
        <w:t xml:space="preserve"> l’école de formation des douanes ; renforcement de la coordination entre le Service de l’environnement et l’Administration des douanes et </w:t>
      </w:r>
      <w:r>
        <w:lastRenderedPageBreak/>
        <w:t xml:space="preserve">des impôts </w:t>
      </w:r>
      <w:r w:rsidR="00577544">
        <w:t>dans la mise</w:t>
      </w:r>
      <w:r>
        <w:t xml:space="preserve"> en œuvre </w:t>
      </w:r>
      <w:r w:rsidR="00577544">
        <w:t>du</w:t>
      </w:r>
      <w:r>
        <w:t xml:space="preserve"> système d’octroi de permis de SAO en ligne (PNUE) (10 000 $ US) ;</w:t>
      </w:r>
    </w:p>
    <w:p w14:paraId="56260FD8" w14:textId="77777777" w:rsidR="00157003" w:rsidRPr="00E86DEB" w:rsidRDefault="00157003" w:rsidP="00157003">
      <w:pPr>
        <w:pStyle w:val="Heading2"/>
        <w:numPr>
          <w:ilvl w:val="1"/>
          <w:numId w:val="1"/>
        </w:numPr>
      </w:pPr>
      <w:r>
        <w:t xml:space="preserve">Quatre ateliers régionaux </w:t>
      </w:r>
      <w:r w:rsidR="00577544">
        <w:t xml:space="preserve">visant à </w:t>
      </w:r>
      <w:r>
        <w:t xml:space="preserve">former un total de 100 techniciens en réfrigération, mettant l’accent sur les normes, le programme de certification et la manipulation en toute sécurité des frigorigènes à faible potentiel de réchauffement de la planète (PRP) ; sensibilisation du public au système de certification des techniciens, aux nouvelles technologies émergentes dans le secteur de la réfrigération et de la climatisation, et aux avantages </w:t>
      </w:r>
      <w:r w:rsidR="00577544">
        <w:t>offerts par l</w:t>
      </w:r>
      <w:r>
        <w:t xml:space="preserve">es équipements de réfrigération et de climatisation à base de frigorigènes à faible PRP et </w:t>
      </w:r>
      <w:r w:rsidR="00577544">
        <w:t>à</w:t>
      </w:r>
      <w:r>
        <w:t xml:space="preserve"> haut rendement énergétique (PNUE) (10 000 $ US) ;</w:t>
      </w:r>
      <w:r w:rsidR="00AA10DB">
        <w:t xml:space="preserve"> et</w:t>
      </w:r>
    </w:p>
    <w:p w14:paraId="0D3AB38E" w14:textId="77777777" w:rsidR="00157003" w:rsidRPr="00457B23" w:rsidRDefault="00157003" w:rsidP="00157003">
      <w:pPr>
        <w:pStyle w:val="Heading2"/>
        <w:numPr>
          <w:ilvl w:val="1"/>
          <w:numId w:val="1"/>
        </w:numPr>
      </w:pPr>
      <w:r>
        <w:t xml:space="preserve">Groupe de gestion de projet, </w:t>
      </w:r>
      <w:r w:rsidR="00577544">
        <w:t>incluant</w:t>
      </w:r>
      <w:r>
        <w:t xml:space="preserve"> le personnel et </w:t>
      </w:r>
      <w:r w:rsidR="00577544">
        <w:t>d</w:t>
      </w:r>
      <w:r>
        <w:t>es consultants (PNUE) (2 000 $ US).</w:t>
      </w:r>
    </w:p>
    <w:p w14:paraId="2006F926" w14:textId="77777777" w:rsidR="008A72FB" w:rsidRDefault="008A72FB" w:rsidP="00157003">
      <w:pPr>
        <w:widowControl w:val="0"/>
        <w:jc w:val="center"/>
        <w:rPr>
          <w:b/>
        </w:rPr>
      </w:pPr>
    </w:p>
    <w:p w14:paraId="4690E0E0" w14:textId="77777777" w:rsidR="00157003" w:rsidRPr="00FE3307" w:rsidRDefault="00157003" w:rsidP="00157003">
      <w:pPr>
        <w:widowControl w:val="0"/>
        <w:jc w:val="center"/>
        <w:rPr>
          <w:b/>
        </w:rPr>
      </w:pPr>
      <w:r>
        <w:rPr>
          <w:b/>
        </w:rPr>
        <w:t>OBSERVATIONS ET RECOMMANDATION DU SECRÉTARIAT</w:t>
      </w:r>
    </w:p>
    <w:p w14:paraId="3F0FC273" w14:textId="77777777" w:rsidR="00157003" w:rsidRPr="00811EC2" w:rsidRDefault="00157003" w:rsidP="00157003">
      <w:pPr>
        <w:widowControl w:val="0"/>
        <w:rPr>
          <w:lang w:val="fr-CA"/>
        </w:rPr>
      </w:pPr>
    </w:p>
    <w:p w14:paraId="5AA37DC8" w14:textId="77777777" w:rsidR="00157003" w:rsidRPr="00FE3307" w:rsidRDefault="00157003" w:rsidP="00157003">
      <w:pPr>
        <w:widowControl w:val="0"/>
        <w:rPr>
          <w:b/>
        </w:rPr>
      </w:pPr>
      <w:r>
        <w:rPr>
          <w:b/>
        </w:rPr>
        <w:t>OBSERVATIONS</w:t>
      </w:r>
    </w:p>
    <w:p w14:paraId="4D1D50D9" w14:textId="77777777" w:rsidR="00157003" w:rsidRPr="00811EC2" w:rsidRDefault="00157003" w:rsidP="00157003">
      <w:pPr>
        <w:widowControl w:val="0"/>
        <w:rPr>
          <w:lang w:val="fr-CA"/>
        </w:rPr>
      </w:pPr>
    </w:p>
    <w:p w14:paraId="78B383F3" w14:textId="77777777" w:rsidR="00157003" w:rsidRDefault="00157003" w:rsidP="00157003">
      <w:pPr>
        <w:widowControl w:val="0"/>
        <w:rPr>
          <w:u w:val="single"/>
        </w:rPr>
      </w:pPr>
      <w:r>
        <w:rPr>
          <w:u w:val="single"/>
        </w:rPr>
        <w:t>Rapport de vérification</w:t>
      </w:r>
    </w:p>
    <w:p w14:paraId="19D9E96E" w14:textId="77777777" w:rsidR="00157003" w:rsidRDefault="00157003" w:rsidP="00157003">
      <w:pPr>
        <w:widowControl w:val="0"/>
        <w:rPr>
          <w:u w:val="single"/>
          <w:lang w:val="en-CA"/>
        </w:rPr>
      </w:pPr>
    </w:p>
    <w:p w14:paraId="57DCE705" w14:textId="77777777" w:rsidR="00157003" w:rsidRPr="004E352D" w:rsidRDefault="00157003" w:rsidP="00157003">
      <w:pPr>
        <w:pStyle w:val="Heading1"/>
        <w:widowControl w:val="0"/>
      </w:pPr>
      <w:r>
        <w:rPr>
          <w:color w:val="000000" w:themeColor="text1"/>
        </w:rPr>
        <w:t xml:space="preserve">Le PNUE a indiqué que le gouvernement de la République-Unie de Tanzanie étudie actuellement les recommandations issues de la vérification, et que le Comité directeur national </w:t>
      </w:r>
      <w:r w:rsidR="00947140">
        <w:rPr>
          <w:color w:val="000000" w:themeColor="text1"/>
        </w:rPr>
        <w:t>va</w:t>
      </w:r>
      <w:r>
        <w:rPr>
          <w:color w:val="000000" w:themeColor="text1"/>
        </w:rPr>
        <w:t xml:space="preserve"> discuter de leur mise en œuvre. </w:t>
      </w:r>
      <w:r>
        <w:t>Le gouvernement s’est engagé à impliquer le BNO dans la délivrance des permis d’importation de substances réglementées dans le cadre du Protocole et à assurer le suivi des autres recommandations applicables avec les autorités douanières. Le gouvernement réfléchira également à la façon d’intégrer les recommandations à la réglementation sur les SAO actuellement en cours d’actualisation, dont l’adoption est prévue d’ici décembre 2020.</w:t>
      </w:r>
      <w:r>
        <w:rPr>
          <w:color w:val="000000" w:themeColor="text1"/>
        </w:rPr>
        <w:t xml:space="preserve"> </w:t>
      </w:r>
      <w:r>
        <w:t>Le PNUE a également indiqué la nécessité de renforcer la capacité du pays à mettre en place un système d’octroi de permis en ligne par l’intermédiaire du Système intégré national des douanes/ASYCUDA.</w:t>
      </w:r>
      <w:r w:rsidRPr="004E352D">
        <w:rPr>
          <w:rStyle w:val="FootnoteReference"/>
          <w:lang w:val="en-CA"/>
        </w:rPr>
        <w:footnoteReference w:id="2"/>
      </w:r>
      <w:r>
        <w:t xml:space="preserve"> </w:t>
      </w:r>
      <w:r w:rsidR="00947140" w:rsidRPr="00947140">
        <w:t>Le PNUE a accepté d’entreprendre dans le pays une mission de haut niveau visant à discuter des recommandations du rapport de vérification avec les autorités nationales dès que les restrictions de déplacement liées au COVID-19 le permettront</w:t>
      </w:r>
      <w:r>
        <w:t>.</w:t>
      </w:r>
    </w:p>
    <w:p w14:paraId="50977E49" w14:textId="77777777" w:rsidR="00157003" w:rsidRPr="007657D8" w:rsidRDefault="00157003" w:rsidP="00157003">
      <w:pPr>
        <w:pStyle w:val="Heading1"/>
      </w:pPr>
      <w:r>
        <w:t>Le Secrétariat juge utile de tenir compte des recommandations de la vérification et le PNUE a convenu de communiquer</w:t>
      </w:r>
      <w:r w:rsidR="00947140">
        <w:t>, dans son rapport sur la phase II du PGEH,</w:t>
      </w:r>
      <w:r>
        <w:t xml:space="preserve"> sur l’avancée de la mise en œuvre de ces recommandations et </w:t>
      </w:r>
      <w:r w:rsidR="00947140">
        <w:t xml:space="preserve">de </w:t>
      </w:r>
      <w:r>
        <w:t>la réglementation modifiée.</w:t>
      </w:r>
    </w:p>
    <w:p w14:paraId="5ED49DB2" w14:textId="77777777" w:rsidR="00157003" w:rsidRPr="00FE3307" w:rsidRDefault="00157003" w:rsidP="00157003">
      <w:pPr>
        <w:widowControl w:val="0"/>
        <w:rPr>
          <w:u w:val="single"/>
        </w:rPr>
      </w:pPr>
      <w:r>
        <w:rPr>
          <w:u w:val="single"/>
        </w:rPr>
        <w:t>Rapport périodique sur la mise en œuvre de la deuxième tranche du PGEH</w:t>
      </w:r>
    </w:p>
    <w:p w14:paraId="1DB29413" w14:textId="77777777" w:rsidR="00157003" w:rsidRPr="00811EC2" w:rsidRDefault="00157003" w:rsidP="00157003">
      <w:pPr>
        <w:widowControl w:val="0"/>
        <w:rPr>
          <w:lang w:val="fr-CA"/>
        </w:rPr>
      </w:pPr>
    </w:p>
    <w:p w14:paraId="66E771A5" w14:textId="77777777" w:rsidR="00157003" w:rsidRPr="0065450E" w:rsidRDefault="00157003" w:rsidP="00157003">
      <w:pPr>
        <w:widowControl w:val="0"/>
        <w:rPr>
          <w:i/>
        </w:rPr>
      </w:pPr>
      <w:r>
        <w:rPr>
          <w:i/>
        </w:rPr>
        <w:t>Cadre juridique</w:t>
      </w:r>
    </w:p>
    <w:p w14:paraId="57FFB17D" w14:textId="77777777" w:rsidR="00157003" w:rsidRPr="00FE3307" w:rsidRDefault="00157003" w:rsidP="00157003">
      <w:pPr>
        <w:widowControl w:val="0"/>
        <w:rPr>
          <w:lang w:val="en-CA"/>
        </w:rPr>
      </w:pPr>
    </w:p>
    <w:p w14:paraId="0748ED7E" w14:textId="77777777" w:rsidR="00157003" w:rsidRPr="00BA24DB" w:rsidRDefault="00157003" w:rsidP="00157003">
      <w:pPr>
        <w:pStyle w:val="Heading1"/>
        <w:widowControl w:val="0"/>
      </w:pPr>
      <w:r>
        <w:t>Le gouvernement de la République-Unie de Tanzanie a fixé à 1,11 tonnes PAO les quotas d’importation pour 2020, conformément aux objectifs de contrôle du Protocole de Montréal.</w:t>
      </w:r>
    </w:p>
    <w:p w14:paraId="13CBAF87" w14:textId="77777777" w:rsidR="00157003" w:rsidRPr="007657D8" w:rsidRDefault="00157003" w:rsidP="00157003">
      <w:pPr>
        <w:pStyle w:val="Heading1"/>
        <w:widowControl w:val="0"/>
      </w:pPr>
      <w:r>
        <w:t>Le pays n’</w:t>
      </w:r>
      <w:r w:rsidR="00DE05FA">
        <w:t xml:space="preserve">a pas encore </w:t>
      </w:r>
      <w:r>
        <w:t>interdit l’importation d’équipements à base de HCFC, mais a déployé à intervalles réguliers des campagnes de sensibilisation pour décourager leur importation, et a formé des techniciens, à travers les activités d’assistance technique déroulées dans le secteur de l’entretien, à l’utilisation et à la maintenance des équipements de réfrigération et de climatisation à base de solutions de remplacement à faible PRP (autrement dit</w:t>
      </w:r>
      <w:r w:rsidR="00DE05FA">
        <w:t>, à base</w:t>
      </w:r>
      <w:r>
        <w:t xml:space="preserve"> de HC). Le Secrétariat a pris note du fait que la fourniture de ces équipements reste encore limitée et que l’interdiction des équipements à base de HCFC n’aura de sens que lorsque ce type de matériel sera disponible sur le marché, pour assurer la transition vers une technologie à faible PRP. À cet égard, le PNUE a déclaré que le gouvernement </w:t>
      </w:r>
      <w:r w:rsidR="00A30B47">
        <w:t>va</w:t>
      </w:r>
      <w:r>
        <w:t xml:space="preserve"> réfléchir, dans un premier </w:t>
      </w:r>
      <w:r>
        <w:lastRenderedPageBreak/>
        <w:t>temps, à un moyen de consigner les équipements à base de HCFC entrant dans le pays avant l’application de l’interdiction, afin de mieux comprendre le marché et d’estimer les futurs besoins d’entretien de matériel à base de HCFC-22.</w:t>
      </w:r>
    </w:p>
    <w:p w14:paraId="08197CBA" w14:textId="77777777" w:rsidR="00157003" w:rsidRPr="00874772" w:rsidRDefault="00157003" w:rsidP="00157003">
      <w:pPr>
        <w:widowControl w:val="0"/>
        <w:rPr>
          <w:u w:val="single"/>
        </w:rPr>
      </w:pPr>
      <w:r>
        <w:rPr>
          <w:u w:val="single"/>
        </w:rPr>
        <w:t>Mise en œuvre de la politique d’égalité hommes-femmes</w:t>
      </w:r>
      <w:r w:rsidRPr="00874772">
        <w:rPr>
          <w:rStyle w:val="FootnoteReference"/>
          <w:u w:val="single"/>
          <w:lang w:val="en-CA"/>
        </w:rPr>
        <w:footnoteReference w:id="3"/>
      </w:r>
    </w:p>
    <w:p w14:paraId="54D2A544" w14:textId="77777777" w:rsidR="00157003" w:rsidRPr="00811EC2" w:rsidRDefault="00157003" w:rsidP="00157003">
      <w:pPr>
        <w:widowControl w:val="0"/>
        <w:rPr>
          <w:lang w:val="fr-CA"/>
        </w:rPr>
      </w:pPr>
    </w:p>
    <w:p w14:paraId="301AF64C" w14:textId="77777777" w:rsidR="00157003" w:rsidRPr="00874772" w:rsidRDefault="00157003" w:rsidP="00157003">
      <w:pPr>
        <w:pStyle w:val="Heading1"/>
        <w:widowControl w:val="0"/>
      </w:pPr>
      <w:r>
        <w:t xml:space="preserve">Le PNUE a signalé que le BNO </w:t>
      </w:r>
      <w:r w:rsidR="002942AA">
        <w:t>va</w:t>
      </w:r>
      <w:r>
        <w:t xml:space="preserve"> sensibiliser les parties prenantes du PGEH à la politique d’égalité des sexes du Fonds multilatéral et qu’il </w:t>
      </w:r>
      <w:r w:rsidR="002942AA">
        <w:t>va</w:t>
      </w:r>
      <w:r>
        <w:t xml:space="preserve"> consulter l’association de la réfrigération et de la climatisation pour garantir l’égalité des chances aux techniciennes. Les questions de sexe seront intégrées aux sujets abordés dans la formation des douanes et des techniciens en réfrigération, et le BNO assurera le suivi des données ventilées par sexe </w:t>
      </w:r>
      <w:r w:rsidR="002942AA">
        <w:t>concernant l</w:t>
      </w:r>
      <w:r>
        <w:t xml:space="preserve">es techniciens et des agents des douanes ainsi formés ; </w:t>
      </w:r>
      <w:r w:rsidR="002942AA">
        <w:t>le</w:t>
      </w:r>
      <w:r>
        <w:t xml:space="preserve"> personnel recruté dans le cadre du PGEH ; et </w:t>
      </w:r>
      <w:r w:rsidR="002942AA">
        <w:t>l</w:t>
      </w:r>
      <w:r>
        <w:t xml:space="preserve">es femmes et </w:t>
      </w:r>
      <w:r w:rsidR="002942AA">
        <w:t>l</w:t>
      </w:r>
      <w:r>
        <w:t xml:space="preserve">es hommes occupant un poste à responsabilité ou de direction. Le BNO </w:t>
      </w:r>
      <w:r w:rsidR="002942AA">
        <w:t>contrôlera</w:t>
      </w:r>
      <w:r>
        <w:t xml:space="preserve"> également si les rapports techniques comportent un paragraphe traitant des questions hommes-femmes ; le nombre d’événements mettant l’accent sur l</w:t>
      </w:r>
      <w:r w:rsidR="002942AA">
        <w:t>a question des</w:t>
      </w:r>
      <w:r>
        <w:t xml:space="preserve"> sexe</w:t>
      </w:r>
      <w:r w:rsidR="002942AA">
        <w:t>s</w:t>
      </w:r>
      <w:r>
        <w:t xml:space="preserve"> ainsi que le pourcentage d’hommes et de femmes parmi les participants ; et le nombre de parties prenantes (partenaires du secteur privé par exemple) sensibilisées au besoin de proposer des environnements de travail favorables aux femmes.</w:t>
      </w:r>
    </w:p>
    <w:p w14:paraId="15679E39" w14:textId="77777777" w:rsidR="00157003" w:rsidRDefault="00157003" w:rsidP="00157003">
      <w:pPr>
        <w:widowControl w:val="0"/>
        <w:rPr>
          <w:u w:val="single"/>
        </w:rPr>
      </w:pPr>
      <w:r>
        <w:rPr>
          <w:u w:val="single"/>
        </w:rPr>
        <w:t>Pérennité de l’élimination des HCFC</w:t>
      </w:r>
    </w:p>
    <w:p w14:paraId="432DB7AA" w14:textId="77777777" w:rsidR="00157003" w:rsidRPr="00157991" w:rsidRDefault="00157003" w:rsidP="00157003">
      <w:pPr>
        <w:widowControl w:val="0"/>
        <w:rPr>
          <w:u w:val="single"/>
          <w:lang w:val="en-CA"/>
        </w:rPr>
      </w:pPr>
    </w:p>
    <w:p w14:paraId="4BEBCF1F" w14:textId="77777777" w:rsidR="00157003" w:rsidRPr="007657D8" w:rsidRDefault="00157003" w:rsidP="00157003">
      <w:pPr>
        <w:pStyle w:val="Heading1"/>
        <w:widowControl w:val="0"/>
        <w:rPr>
          <w:u w:val="single"/>
        </w:rPr>
      </w:pPr>
      <w:r>
        <w:t>Le pays possède un système d’octroi de permis et de quotas opérationnel et explore l’utilisation d’un système en ligne pour faciliter les contrôles et la communication des données sur la consommation. Une assistance technique et du matériel ont été fournis, et continueront à être fournis, aux centres de formation des douanes et des professionnels de la réfrigération et de la climatisation. Le gouvernement prévoit également de s’assurer de l’inclusion des modules sur le Protocole de Montréal dans le programme des instituts de formation, et d’étoffer la capacité de l’association de la réfrigération et de la climatisation afin de garantir la continuité de la formation des techniciens du secteur. Le système de certification pour techniciens en réfrigération et climatisation est en place et la certification a été rendue obligatoire p</w:t>
      </w:r>
      <w:r w:rsidR="00EB1BA8">
        <w:t>a</w:t>
      </w:r>
      <w:r>
        <w:t>r la réglementation sur les SAO. Ces mesures visent à garantir la pérennité de l’élimination des HCFC et la poursuite des activités démarrées dans le cadre du PGEH.</w:t>
      </w:r>
    </w:p>
    <w:p w14:paraId="3075B45A" w14:textId="77777777" w:rsidR="00157003" w:rsidRPr="00E97FC2" w:rsidRDefault="00157003" w:rsidP="00157003">
      <w:pPr>
        <w:pStyle w:val="Heading1"/>
        <w:keepNext/>
        <w:keepLines/>
        <w:numPr>
          <w:ilvl w:val="0"/>
          <w:numId w:val="0"/>
        </w:numPr>
        <w:rPr>
          <w:u w:val="single"/>
        </w:rPr>
      </w:pPr>
      <w:r>
        <w:rPr>
          <w:u w:val="single"/>
        </w:rPr>
        <w:t>Date d’achèvement de la phase I du PGEH</w:t>
      </w:r>
    </w:p>
    <w:p w14:paraId="2E949D3D" w14:textId="77777777" w:rsidR="00157003" w:rsidRPr="00C81664" w:rsidRDefault="00157003" w:rsidP="00157003">
      <w:pPr>
        <w:pStyle w:val="Heading1"/>
        <w:keepNext/>
        <w:keepLines/>
      </w:pPr>
      <w:bookmarkStart w:id="0" w:name="_Hlk38361550"/>
      <w:r>
        <w:t>Le PNUE a indiqué que la phase I du PGEH de la République-Unie de Tanzanie s’achèvera en décembre 2021, comme établi au paragraphe 14 de l’Accord.</w:t>
      </w:r>
    </w:p>
    <w:bookmarkEnd w:id="0"/>
    <w:p w14:paraId="1660FE03" w14:textId="77777777" w:rsidR="00157003" w:rsidRPr="00C81664" w:rsidRDefault="00157003" w:rsidP="00157003">
      <w:pPr>
        <w:widowControl w:val="0"/>
        <w:rPr>
          <w:u w:val="single"/>
        </w:rPr>
      </w:pPr>
      <w:r>
        <w:rPr>
          <w:u w:val="single"/>
        </w:rPr>
        <w:t xml:space="preserve">Conclusion </w:t>
      </w:r>
    </w:p>
    <w:p w14:paraId="21FD6C31" w14:textId="77777777" w:rsidR="00157003" w:rsidRPr="00DA44AF" w:rsidRDefault="00157003" w:rsidP="00157003">
      <w:pPr>
        <w:widowControl w:val="0"/>
        <w:rPr>
          <w:lang w:val="en-CA"/>
        </w:rPr>
      </w:pPr>
    </w:p>
    <w:p w14:paraId="122C68FF" w14:textId="77777777" w:rsidR="00157003" w:rsidRPr="00DA44AF" w:rsidRDefault="00157003" w:rsidP="00157003">
      <w:pPr>
        <w:pStyle w:val="Heading1"/>
        <w:widowControl w:val="0"/>
      </w:pPr>
      <w:r>
        <w:t>Le gouvernement de la République-Unie de Tanzanie a poursuivi la mise en œuvre de son système d’octroi de permis et de quotas pour les importations et les exportations de HCFC et est resté en conformité avec le Protocole de Montréal et l’Accord qu’il a conclu avec le Comité exécutif, la consommation de HCFC en 2019 étant inférieure de 33 </w:t>
      </w:r>
      <w:r w:rsidR="002325F0">
        <w:t>pour cent</w:t>
      </w:r>
      <w:r>
        <w:t xml:space="preserve"> à la valeur de référence. Les activités réalisées dans le cadre du PGEH progressent et continuent à renforcer la capacité des agents des douanes et des techniciens d’entretien en réfrigération grâce à des formations complémentaires et une certification. Le niveau général de décaissement atteint 82 </w:t>
      </w:r>
      <w:r w:rsidR="002325F0">
        <w:t>pour cent</w:t>
      </w:r>
      <w:r>
        <w:t xml:space="preserve"> des fonds approuvés jusqu’ici.</w:t>
      </w:r>
    </w:p>
    <w:p w14:paraId="4CC4C645" w14:textId="77777777" w:rsidR="00157003" w:rsidRPr="00C81664" w:rsidRDefault="00157003" w:rsidP="008A72FB">
      <w:pPr>
        <w:keepNext/>
        <w:keepLines/>
      </w:pPr>
      <w:r>
        <w:rPr>
          <w:b/>
        </w:rPr>
        <w:lastRenderedPageBreak/>
        <w:t xml:space="preserve">RECOMMANDATION </w:t>
      </w:r>
    </w:p>
    <w:p w14:paraId="33F7116B" w14:textId="77777777" w:rsidR="00157003" w:rsidRPr="00C81664" w:rsidRDefault="00157003" w:rsidP="008A72FB">
      <w:pPr>
        <w:keepNext/>
        <w:keepLines/>
        <w:rPr>
          <w:lang w:val="en-CA"/>
        </w:rPr>
      </w:pPr>
    </w:p>
    <w:p w14:paraId="2864133C" w14:textId="77777777" w:rsidR="00157003" w:rsidRDefault="00157003" w:rsidP="008A72FB">
      <w:pPr>
        <w:pStyle w:val="Heading1"/>
        <w:keepNext/>
        <w:keepLines/>
      </w:pPr>
      <w:r>
        <w:t>Le Secrétariat du Fonds recommande que le Comité exécutif :</w:t>
      </w:r>
    </w:p>
    <w:p w14:paraId="2242A4B6" w14:textId="77777777" w:rsidR="00157003" w:rsidRDefault="00157003" w:rsidP="008A72FB">
      <w:pPr>
        <w:pStyle w:val="Heading2"/>
        <w:keepNext/>
        <w:keepLines/>
        <w:widowControl/>
        <w:numPr>
          <w:ilvl w:val="1"/>
          <w:numId w:val="1"/>
        </w:numPr>
      </w:pPr>
      <w:r>
        <w:t>Prenne note du rapport périodique sur la mise en œuvre de la deuxième tranche de la phase I du plan de gestion de l’élimination des HCFC (PGEH) de la République-Unie de Tanzanie ; et</w:t>
      </w:r>
    </w:p>
    <w:p w14:paraId="71B5B1A1" w14:textId="77777777" w:rsidR="00157003" w:rsidRPr="004E352D" w:rsidRDefault="00157003" w:rsidP="00157003">
      <w:pPr>
        <w:pStyle w:val="Heading2"/>
        <w:numPr>
          <w:ilvl w:val="1"/>
          <w:numId w:val="1"/>
        </w:numPr>
      </w:pPr>
      <w:r>
        <w:t xml:space="preserve">Demande au PNUE d’inclure, à la communication </w:t>
      </w:r>
      <w:r w:rsidR="00EB1BA8">
        <w:t>sur</w:t>
      </w:r>
      <w:r>
        <w:t xml:space="preserve"> la phase II du PGEH de la République-Unie de Tanzanie, une actualisation de l’avancement de la mise en œuvre des recommandations figurant dans le rapport de vérification communiqué à la 85</w:t>
      </w:r>
      <w:r>
        <w:rPr>
          <w:vertAlign w:val="superscript"/>
        </w:rPr>
        <w:t>e</w:t>
      </w:r>
      <w:r>
        <w:t> réunion.</w:t>
      </w:r>
    </w:p>
    <w:p w14:paraId="626C73AF" w14:textId="77777777" w:rsidR="00157003" w:rsidRPr="00C81664" w:rsidRDefault="00157003" w:rsidP="00157003">
      <w:pPr>
        <w:pStyle w:val="Heading1"/>
      </w:pPr>
      <w:r>
        <w:t xml:space="preserve">Le Secrétariat du Fonds recommande en outre l’approbation globale de la troisième et dernière tranche de la phase I du PGEH de la République-Unie de Tanzanie, et </w:t>
      </w:r>
      <w:r w:rsidR="00EB1BA8">
        <w:t>du</w:t>
      </w:r>
      <w:r>
        <w:t xml:space="preserve"> plan de mise en œuvre correspondant de la tranche 2020-2021, au niveau de financement indiqué dans le tableau ci-dessous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157003" w:rsidRPr="00C81664" w14:paraId="1E3FE818" w14:textId="77777777" w:rsidTr="00EB1BA8">
        <w:tc>
          <w:tcPr>
            <w:tcW w:w="540" w:type="dxa"/>
            <w:vAlign w:val="center"/>
          </w:tcPr>
          <w:p w14:paraId="759EE6B3" w14:textId="77777777" w:rsidR="00157003" w:rsidRPr="00811EC2" w:rsidRDefault="00157003" w:rsidP="00DE05FA">
            <w:pPr>
              <w:jc w:val="center"/>
              <w:rPr>
                <w:b/>
                <w:bCs/>
                <w:sz w:val="20"/>
                <w:szCs w:val="20"/>
                <w:lang w:val="fr-CA"/>
              </w:rPr>
            </w:pPr>
          </w:p>
        </w:tc>
        <w:tc>
          <w:tcPr>
            <w:tcW w:w="4320" w:type="dxa"/>
            <w:vAlign w:val="center"/>
          </w:tcPr>
          <w:p w14:paraId="6C0550F8" w14:textId="77777777" w:rsidR="00157003" w:rsidRPr="00C81664" w:rsidRDefault="00157003" w:rsidP="00DE05FA">
            <w:pPr>
              <w:jc w:val="center"/>
              <w:rPr>
                <w:b/>
                <w:bCs/>
                <w:sz w:val="20"/>
                <w:szCs w:val="20"/>
              </w:rPr>
            </w:pPr>
            <w:r>
              <w:rPr>
                <w:b/>
                <w:sz w:val="20"/>
              </w:rPr>
              <w:t>Titre du projet</w:t>
            </w:r>
          </w:p>
        </w:tc>
        <w:tc>
          <w:tcPr>
            <w:tcW w:w="1498" w:type="dxa"/>
            <w:tcMar>
              <w:left w:w="29" w:type="dxa"/>
              <w:right w:w="29" w:type="dxa"/>
            </w:tcMar>
            <w:vAlign w:val="center"/>
          </w:tcPr>
          <w:p w14:paraId="23002252" w14:textId="77777777" w:rsidR="00157003" w:rsidRPr="00C81664" w:rsidRDefault="00157003" w:rsidP="00EB1BA8">
            <w:pPr>
              <w:jc w:val="center"/>
              <w:rPr>
                <w:b/>
                <w:bCs/>
                <w:sz w:val="20"/>
                <w:szCs w:val="20"/>
              </w:rPr>
            </w:pPr>
            <w:r>
              <w:rPr>
                <w:b/>
                <w:sz w:val="20"/>
              </w:rPr>
              <w:t>Financement du projet ($ US)</w:t>
            </w:r>
          </w:p>
        </w:tc>
        <w:tc>
          <w:tcPr>
            <w:tcW w:w="1498" w:type="dxa"/>
            <w:tcMar>
              <w:left w:w="29" w:type="dxa"/>
              <w:right w:w="29" w:type="dxa"/>
            </w:tcMar>
            <w:vAlign w:val="center"/>
          </w:tcPr>
          <w:p w14:paraId="573170BD" w14:textId="77777777" w:rsidR="00157003" w:rsidRPr="00C81664" w:rsidRDefault="00157003" w:rsidP="00EB1BA8">
            <w:pPr>
              <w:jc w:val="center"/>
              <w:rPr>
                <w:b/>
                <w:bCs/>
                <w:sz w:val="20"/>
                <w:szCs w:val="20"/>
              </w:rPr>
            </w:pPr>
            <w:r>
              <w:rPr>
                <w:b/>
                <w:sz w:val="20"/>
              </w:rPr>
              <w:t>Coûts d’appui ($ US)</w:t>
            </w:r>
          </w:p>
        </w:tc>
        <w:tc>
          <w:tcPr>
            <w:tcW w:w="1499" w:type="dxa"/>
            <w:tcMar>
              <w:left w:w="29" w:type="dxa"/>
              <w:right w:w="29" w:type="dxa"/>
            </w:tcMar>
            <w:vAlign w:val="center"/>
          </w:tcPr>
          <w:p w14:paraId="1EBEF168" w14:textId="77777777" w:rsidR="00157003" w:rsidRPr="00C81664" w:rsidRDefault="00157003" w:rsidP="00EB1BA8">
            <w:pPr>
              <w:jc w:val="center"/>
              <w:rPr>
                <w:b/>
                <w:bCs/>
                <w:sz w:val="20"/>
                <w:szCs w:val="20"/>
              </w:rPr>
            </w:pPr>
            <w:r>
              <w:rPr>
                <w:b/>
                <w:sz w:val="20"/>
              </w:rPr>
              <w:t>Agence d’exécution</w:t>
            </w:r>
          </w:p>
        </w:tc>
      </w:tr>
      <w:tr w:rsidR="00157003" w:rsidRPr="00C81664" w14:paraId="53B93973" w14:textId="77777777" w:rsidTr="00EB1BA8">
        <w:tc>
          <w:tcPr>
            <w:tcW w:w="540" w:type="dxa"/>
            <w:vAlign w:val="center"/>
          </w:tcPr>
          <w:p w14:paraId="14B794DF" w14:textId="77777777" w:rsidR="00157003" w:rsidRPr="00C81664" w:rsidRDefault="00157003" w:rsidP="00DE05FA">
            <w:pPr>
              <w:rPr>
                <w:sz w:val="20"/>
                <w:szCs w:val="20"/>
              </w:rPr>
            </w:pPr>
            <w:r>
              <w:rPr>
                <w:sz w:val="20"/>
              </w:rPr>
              <w:t>(a)</w:t>
            </w:r>
          </w:p>
        </w:tc>
        <w:tc>
          <w:tcPr>
            <w:tcW w:w="4320" w:type="dxa"/>
            <w:vAlign w:val="center"/>
          </w:tcPr>
          <w:p w14:paraId="61D6F2AC" w14:textId="77777777" w:rsidR="00157003" w:rsidRPr="00C81664" w:rsidRDefault="00157003" w:rsidP="00DE05FA">
            <w:pPr>
              <w:jc w:val="left"/>
              <w:rPr>
                <w:sz w:val="20"/>
                <w:szCs w:val="20"/>
              </w:rPr>
            </w:pPr>
            <w:r>
              <w:rPr>
                <w:sz w:val="20"/>
              </w:rPr>
              <w:t>Plan de gestion de l’élimination des HCFC (phase I, troisième tranche)</w:t>
            </w:r>
          </w:p>
        </w:tc>
        <w:tc>
          <w:tcPr>
            <w:tcW w:w="1498" w:type="dxa"/>
            <w:vAlign w:val="center"/>
          </w:tcPr>
          <w:p w14:paraId="0E288B27" w14:textId="77777777" w:rsidR="00157003" w:rsidRPr="00C81664" w:rsidRDefault="00157003" w:rsidP="00EB1BA8">
            <w:pPr>
              <w:jc w:val="center"/>
              <w:rPr>
                <w:sz w:val="20"/>
                <w:szCs w:val="20"/>
              </w:rPr>
            </w:pPr>
            <w:r>
              <w:rPr>
                <w:sz w:val="20"/>
              </w:rPr>
              <w:t>22 000</w:t>
            </w:r>
          </w:p>
        </w:tc>
        <w:tc>
          <w:tcPr>
            <w:tcW w:w="1498" w:type="dxa"/>
            <w:vAlign w:val="center"/>
          </w:tcPr>
          <w:p w14:paraId="446F0267" w14:textId="77777777" w:rsidR="00157003" w:rsidRPr="00BF4A01" w:rsidRDefault="00157003" w:rsidP="00EB1BA8">
            <w:pPr>
              <w:jc w:val="center"/>
              <w:rPr>
                <w:sz w:val="20"/>
                <w:szCs w:val="20"/>
              </w:rPr>
            </w:pPr>
            <w:r>
              <w:rPr>
                <w:sz w:val="20"/>
              </w:rPr>
              <w:t>2 860</w:t>
            </w:r>
          </w:p>
        </w:tc>
        <w:tc>
          <w:tcPr>
            <w:tcW w:w="1499" w:type="dxa"/>
            <w:vAlign w:val="center"/>
          </w:tcPr>
          <w:p w14:paraId="71BBFBD6" w14:textId="77777777" w:rsidR="00157003" w:rsidRPr="00C81664" w:rsidRDefault="00157003" w:rsidP="00EB1BA8">
            <w:pPr>
              <w:jc w:val="center"/>
              <w:rPr>
                <w:sz w:val="20"/>
                <w:szCs w:val="20"/>
              </w:rPr>
            </w:pPr>
            <w:r>
              <w:rPr>
                <w:sz w:val="20"/>
              </w:rPr>
              <w:t>PNUE</w:t>
            </w:r>
          </w:p>
        </w:tc>
      </w:tr>
    </w:tbl>
    <w:p w14:paraId="03DDE299" w14:textId="77777777" w:rsidR="00C27322" w:rsidRDefault="00C27322" w:rsidP="00C27322">
      <w:pPr>
        <w:pStyle w:val="StyleHeading1Para1Heading1CharHeading1Char3CharHeadin"/>
        <w:rPr>
          <w:lang w:val="fr-CA"/>
        </w:rPr>
      </w:pPr>
    </w:p>
    <w:p w14:paraId="724AB7AF" w14:textId="77777777" w:rsidR="00441083" w:rsidRDefault="004410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13E18D22" w14:textId="77777777">
        <w:tc>
          <w:tcPr>
            <w:tcW w:w="1915" w:type="dxa"/>
          </w:tcPr>
          <w:p w14:paraId="3775A5F1" w14:textId="77777777" w:rsidR="00441083" w:rsidRDefault="00441083">
            <w:pPr>
              <w:rPr>
                <w:lang w:val="en-CA"/>
              </w:rPr>
            </w:pPr>
          </w:p>
        </w:tc>
        <w:tc>
          <w:tcPr>
            <w:tcW w:w="1915" w:type="dxa"/>
          </w:tcPr>
          <w:p w14:paraId="376BE1A6" w14:textId="77777777" w:rsidR="00441083" w:rsidRDefault="00441083">
            <w:pPr>
              <w:rPr>
                <w:lang w:val="en-CA"/>
              </w:rPr>
            </w:pPr>
          </w:p>
        </w:tc>
        <w:tc>
          <w:tcPr>
            <w:tcW w:w="1915" w:type="dxa"/>
            <w:tcBorders>
              <w:bottom w:val="single" w:sz="4" w:space="0" w:color="auto"/>
            </w:tcBorders>
          </w:tcPr>
          <w:p w14:paraId="40BC61A4" w14:textId="77777777" w:rsidR="00441083" w:rsidRDefault="00441083">
            <w:pPr>
              <w:rPr>
                <w:b/>
                <w:bCs/>
                <w:lang w:val="en-CA"/>
              </w:rPr>
            </w:pPr>
          </w:p>
        </w:tc>
        <w:tc>
          <w:tcPr>
            <w:tcW w:w="1915" w:type="dxa"/>
          </w:tcPr>
          <w:p w14:paraId="15FA9D3C" w14:textId="77777777" w:rsidR="00441083" w:rsidRDefault="00441083">
            <w:pPr>
              <w:rPr>
                <w:lang w:val="en-CA"/>
              </w:rPr>
            </w:pPr>
          </w:p>
        </w:tc>
        <w:tc>
          <w:tcPr>
            <w:tcW w:w="1916" w:type="dxa"/>
          </w:tcPr>
          <w:p w14:paraId="4A6EB34E" w14:textId="77777777" w:rsidR="00441083" w:rsidRDefault="00441083">
            <w:pPr>
              <w:rPr>
                <w:lang w:val="en-CA"/>
              </w:rPr>
            </w:pPr>
          </w:p>
        </w:tc>
      </w:tr>
    </w:tbl>
    <w:p w14:paraId="4EF00401" w14:textId="77777777" w:rsidR="00441083" w:rsidRDefault="00441083"/>
    <w:sectPr w:rsidR="00441083" w:rsidSect="008A72FB">
      <w:headerReference w:type="even" r:id="rId14"/>
      <w:headerReference w:type="default" r:id="rId15"/>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95CFD" w14:textId="77777777" w:rsidR="00E644A6" w:rsidRDefault="00E644A6">
      <w:r>
        <w:separator/>
      </w:r>
    </w:p>
  </w:endnote>
  <w:endnote w:type="continuationSeparator" w:id="0">
    <w:p w14:paraId="7703F2F4" w14:textId="77777777" w:rsidR="00E644A6" w:rsidRDefault="00E64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4186395"/>
      <w:docPartObj>
        <w:docPartGallery w:val="Page Numbers (Bottom of Page)"/>
        <w:docPartUnique/>
      </w:docPartObj>
    </w:sdtPr>
    <w:sdtEndPr>
      <w:rPr>
        <w:rStyle w:val="PageNumber"/>
      </w:rPr>
    </w:sdtEndPr>
    <w:sdtContent>
      <w:p w14:paraId="0675A764" w14:textId="77777777" w:rsidR="008A72FB" w:rsidRDefault="008A72FB"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AA359D4" w14:textId="77777777" w:rsidR="008A72FB" w:rsidRDefault="008A72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87767605"/>
      <w:docPartObj>
        <w:docPartGallery w:val="Page Numbers (Bottom of Page)"/>
        <w:docPartUnique/>
      </w:docPartObj>
    </w:sdtPr>
    <w:sdtEndPr>
      <w:rPr>
        <w:rStyle w:val="PageNumber"/>
      </w:rPr>
    </w:sdtEndPr>
    <w:sdtContent>
      <w:p w14:paraId="57F89C37" w14:textId="77777777" w:rsidR="008A72FB" w:rsidRDefault="008A72FB"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78DDC8B" w14:textId="77777777" w:rsidR="008A72FB" w:rsidRDefault="008A72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63704AE9" w14:textId="77777777" w:rsidR="008A72FB" w:rsidRDefault="008A72FB" w:rsidP="008A72FB">
        <w:pPr>
          <w:pBdr>
            <w:top w:val="single" w:sz="4" w:space="1" w:color="auto"/>
            <w:left w:val="single" w:sz="4" w:space="4" w:color="auto"/>
            <w:bottom w:val="single" w:sz="4" w:space="10" w:color="auto"/>
            <w:right w:val="single" w:sz="4" w:space="4" w:color="auto"/>
          </w:pBdr>
          <w:jc w:val="center"/>
          <w:rPr>
            <w:rFonts w:cs="MS Serif"/>
            <w:sz w:val="20"/>
          </w:rPr>
        </w:pPr>
        <w:r>
          <w:rPr>
            <w:rFonts w:cs="MS Serif"/>
            <w:sz w:val="20"/>
          </w:rPr>
          <w:t xml:space="preserve">Les documents de présession du Comité exécutif du Fonds multilatéral aux fins d’application du Protocole de </w:t>
        </w:r>
      </w:p>
      <w:p w14:paraId="65F6B59E" w14:textId="77777777" w:rsidR="00DE05FA" w:rsidRPr="008A72FB" w:rsidRDefault="008A72FB" w:rsidP="008A72FB">
        <w:pPr>
          <w:pBdr>
            <w:top w:val="single" w:sz="4" w:space="1" w:color="auto"/>
            <w:left w:val="single" w:sz="4" w:space="4" w:color="auto"/>
            <w:bottom w:val="single" w:sz="4" w:space="10"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sdtContent>
  </w:sdt>
  <w:p w14:paraId="44A25A98" w14:textId="77777777" w:rsidR="00DE05FA" w:rsidRDefault="00DE05FA">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653B87" w14:textId="77777777" w:rsidR="00E644A6" w:rsidRDefault="00E644A6">
      <w:r>
        <w:separator/>
      </w:r>
    </w:p>
  </w:footnote>
  <w:footnote w:type="continuationSeparator" w:id="0">
    <w:p w14:paraId="7AC1C96A" w14:textId="77777777" w:rsidR="00E644A6" w:rsidRDefault="00E644A6">
      <w:r>
        <w:continuationSeparator/>
      </w:r>
    </w:p>
  </w:footnote>
  <w:footnote w:id="1">
    <w:p w14:paraId="477FBCA3" w14:textId="77777777" w:rsidR="00DE05FA" w:rsidRPr="00C15742" w:rsidRDefault="00DE05FA" w:rsidP="00157003">
      <w:pPr>
        <w:pStyle w:val="FootnoteText"/>
      </w:pPr>
      <w:r>
        <w:rPr>
          <w:rStyle w:val="FootnoteReference"/>
        </w:rPr>
        <w:footnoteRef/>
      </w:r>
      <w:r>
        <w:t xml:space="preserve"> Selon la lettre du 4 mars 2020 du bureau du vice-président du gouvernement de la République-Unie de Tanzanie au Secrétariat.</w:t>
      </w:r>
    </w:p>
  </w:footnote>
  <w:footnote w:id="2">
    <w:p w14:paraId="0A748A4A" w14:textId="77777777" w:rsidR="00DE05FA" w:rsidRPr="00A541D8" w:rsidRDefault="00DE05FA" w:rsidP="00157003">
      <w:pPr>
        <w:pStyle w:val="FootnoteText"/>
      </w:pPr>
      <w:r>
        <w:rPr>
          <w:rStyle w:val="FootnoteReference"/>
        </w:rPr>
        <w:footnoteRef/>
      </w:r>
      <w:r>
        <w:t xml:space="preserve"> Système automatisé de gestion des données douanières</w:t>
      </w:r>
      <w:r w:rsidR="00A30B47">
        <w:t>.</w:t>
      </w:r>
    </w:p>
  </w:footnote>
  <w:footnote w:id="3">
    <w:p w14:paraId="33EA00E4" w14:textId="77777777" w:rsidR="00DE05FA" w:rsidRPr="00026DAB" w:rsidRDefault="00DE05FA" w:rsidP="00157003">
      <w:pPr>
        <w:pStyle w:val="FootnoteText"/>
      </w:pPr>
      <w:r>
        <w:rPr>
          <w:rStyle w:val="FootnoteReference"/>
        </w:rPr>
        <w:footnoteRef/>
      </w:r>
      <w:r>
        <w:t xml:space="preserve"> La décision 84/92(d) a invité les agences bilatérales et d’exécution à appliquer la politique opérationnelle </w:t>
      </w:r>
      <w:r w:rsidR="00C57773">
        <w:t>relative à</w:t>
      </w:r>
      <w:r>
        <w:t xml:space="preserve"> l’intégration des questions </w:t>
      </w:r>
      <w:r w:rsidR="00C57773">
        <w:t>d</w:t>
      </w:r>
      <w:r>
        <w:t>’égalité hommes-femmes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7D6AD" w14:textId="77777777" w:rsidR="008A72FB" w:rsidRDefault="00E644A6" w:rsidP="008A72FB">
    <w:r>
      <w:fldChar w:fldCharType="begin"/>
    </w:r>
    <w:r>
      <w:instrText xml:space="preserve"> DOCPROPERTY "Document number"  \* MERGEFORMAT </w:instrText>
    </w:r>
    <w:r>
      <w:fldChar w:fldCharType="separate"/>
    </w:r>
    <w:r>
      <w:fldChar w:fldCharType="end"/>
    </w:r>
    <w:r>
      <w:fldChar w:fldCharType="begin"/>
    </w:r>
    <w:r>
      <w:instrText xml:space="preserve"> DOCPROPERTY "Document number"  \* MERGEFORMAT </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AA4FC" w14:textId="77777777" w:rsidR="008A72FB" w:rsidRDefault="008A72FB" w:rsidP="00B959CF">
    <w:pPr>
      <w:pStyle w:val="Header"/>
      <w:jc w:val="left"/>
    </w:pPr>
    <w:fldSimple w:instr=" DOCPROPERTY &quot;Document number&quot;  \* MERGEFORMAT ">
      <w:r>
        <w:t>UNEP/OzL.Pro/ExCom/85/51</w:t>
      </w:r>
    </w:fldSimple>
  </w:p>
  <w:p w14:paraId="04180E79" w14:textId="77777777" w:rsidR="008A72FB" w:rsidRDefault="008A72FB" w:rsidP="008A72FB">
    <w:pPr>
      <w:pStyle w:val="Header"/>
      <w:jc w:val="right"/>
    </w:pPr>
  </w:p>
  <w:p w14:paraId="29EFF0E7" w14:textId="77777777" w:rsidR="008A72FB" w:rsidRDefault="008A72FB" w:rsidP="008A72F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A8C0C" w14:textId="77777777" w:rsidR="008A72FB" w:rsidRDefault="008A72FB" w:rsidP="00B959CF">
    <w:pPr>
      <w:pStyle w:val="Header"/>
      <w:jc w:val="right"/>
    </w:pPr>
    <w:fldSimple w:instr=" DOCPROPERTY &quot;Document number&quot;  \* MERGEFORMAT ">
      <w:r>
        <w:t>UNEP/OzL.Pro/ExCom/85/51</w:t>
      </w:r>
    </w:fldSimple>
  </w:p>
  <w:p w14:paraId="490B6BB8" w14:textId="77777777" w:rsidR="008A72FB" w:rsidRDefault="008A72FB">
    <w:pPr>
      <w:pStyle w:val="Header"/>
    </w:pPr>
  </w:p>
  <w:p w14:paraId="563056FF" w14:textId="77777777" w:rsidR="008A72FB" w:rsidRDefault="008A72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003"/>
    <w:rsid w:val="00013FE7"/>
    <w:rsid w:val="000F6C8E"/>
    <w:rsid w:val="00125F83"/>
    <w:rsid w:val="00157003"/>
    <w:rsid w:val="001C3D0C"/>
    <w:rsid w:val="001D4CE7"/>
    <w:rsid w:val="001F7475"/>
    <w:rsid w:val="00205FDD"/>
    <w:rsid w:val="002325F0"/>
    <w:rsid w:val="00265AF0"/>
    <w:rsid w:val="002942AA"/>
    <w:rsid w:val="002B781C"/>
    <w:rsid w:val="002F0B57"/>
    <w:rsid w:val="003A0CA4"/>
    <w:rsid w:val="00441083"/>
    <w:rsid w:val="004C2C87"/>
    <w:rsid w:val="004E3A36"/>
    <w:rsid w:val="005127FA"/>
    <w:rsid w:val="00577544"/>
    <w:rsid w:val="005B3CAD"/>
    <w:rsid w:val="005C278F"/>
    <w:rsid w:val="005E165F"/>
    <w:rsid w:val="00605093"/>
    <w:rsid w:val="006425E2"/>
    <w:rsid w:val="006552FF"/>
    <w:rsid w:val="007034FA"/>
    <w:rsid w:val="0075750B"/>
    <w:rsid w:val="00780A2A"/>
    <w:rsid w:val="00811EC2"/>
    <w:rsid w:val="00831677"/>
    <w:rsid w:val="008A31BD"/>
    <w:rsid w:val="008A72FB"/>
    <w:rsid w:val="008E3A0C"/>
    <w:rsid w:val="0091161A"/>
    <w:rsid w:val="00947140"/>
    <w:rsid w:val="009666A1"/>
    <w:rsid w:val="00972E99"/>
    <w:rsid w:val="009A5180"/>
    <w:rsid w:val="00A30B47"/>
    <w:rsid w:val="00AA10DB"/>
    <w:rsid w:val="00AC013C"/>
    <w:rsid w:val="00AE63D8"/>
    <w:rsid w:val="00B811F2"/>
    <w:rsid w:val="00B959CF"/>
    <w:rsid w:val="00BC3C7D"/>
    <w:rsid w:val="00C27322"/>
    <w:rsid w:val="00C57773"/>
    <w:rsid w:val="00C6443E"/>
    <w:rsid w:val="00D563D4"/>
    <w:rsid w:val="00D7654A"/>
    <w:rsid w:val="00DB4E64"/>
    <w:rsid w:val="00DD3433"/>
    <w:rsid w:val="00DE05FA"/>
    <w:rsid w:val="00E348C6"/>
    <w:rsid w:val="00E54871"/>
    <w:rsid w:val="00E60D9C"/>
    <w:rsid w:val="00E644A6"/>
    <w:rsid w:val="00EB1BA8"/>
    <w:rsid w:val="00EB2067"/>
    <w:rsid w:val="00F21458"/>
    <w:rsid w:val="00F37A42"/>
    <w:rsid w:val="00F557F5"/>
    <w:rsid w:val="00F61358"/>
    <w:rsid w:val="00FC0D87"/>
    <w:rsid w:val="00FC5578"/>
    <w:rsid w:val="00FD22FE"/>
    <w:rsid w:val="00FE0310"/>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E890F5"/>
  <w15:docId w15:val="{79578865-6D48-4253-8D4F-652A5839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link w:val="ListParagraphChar"/>
    <w:uiPriority w:val="34"/>
    <w:qFormat/>
    <w:rsid w:val="00157003"/>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15700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157003"/>
    <w:rPr>
      <w:lang w:val="fr-FR"/>
    </w:rPr>
  </w:style>
  <w:style w:type="character" w:styleId="FootnoteReference">
    <w:name w:val="footnote reference"/>
    <w:aliases w:val="Footnote Text1,Footnote Text2,Footnote text"/>
    <w:basedOn w:val="DefaultParagraphFont"/>
    <w:uiPriority w:val="99"/>
    <w:unhideWhenUsed/>
    <w:rsid w:val="00157003"/>
    <w:rPr>
      <w:vertAlign w:val="superscript"/>
    </w:rPr>
  </w:style>
  <w:style w:type="character" w:customStyle="1" w:styleId="ListParagraphChar">
    <w:name w:val="List Paragraph Char"/>
    <w:link w:val="ListParagraph"/>
    <w:uiPriority w:val="34"/>
    <w:locked/>
    <w:rsid w:val="00157003"/>
    <w:rPr>
      <w:sz w:val="22"/>
      <w:szCs w:val="22"/>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57003"/>
    <w:rPr>
      <w:sz w:val="22"/>
      <w:szCs w:val="22"/>
      <w:lang w:val="en-GB"/>
    </w:rPr>
  </w:style>
  <w:style w:type="character" w:styleId="PageNumber">
    <w:name w:val="page number"/>
    <w:basedOn w:val="DefaultParagraphFont"/>
    <w:uiPriority w:val="99"/>
    <w:semiHidden/>
    <w:unhideWhenUsed/>
    <w:rsid w:val="008A7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20-04-12\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UNEP/OzL.Pro/ExCom/85/51</Document_x0020_Number>
  </documentManagement>
</p:properties>
</file>

<file path=customXml/itemProps1.xml><?xml version="1.0" encoding="utf-8"?>
<ds:datastoreItem xmlns:ds="http://schemas.openxmlformats.org/officeDocument/2006/customXml" ds:itemID="{7CB84FB0-6753-4380-B9BD-936382FF0738}"/>
</file>

<file path=customXml/itemProps2.xml><?xml version="1.0" encoding="utf-8"?>
<ds:datastoreItem xmlns:ds="http://schemas.openxmlformats.org/officeDocument/2006/customXml" ds:itemID="{115FB8FF-C75B-41BD-9C95-7AB2A1874F44}"/>
</file>

<file path=customXml/itemProps3.xml><?xml version="1.0" encoding="utf-8"?>
<ds:datastoreItem xmlns:ds="http://schemas.openxmlformats.org/officeDocument/2006/customXml" ds:itemID="{2AC97434-D894-4102-81E0-F9FF247B0730}"/>
</file>

<file path=customXml/itemProps4.xml><?xml version="1.0" encoding="utf-8"?>
<ds:datastoreItem xmlns:ds="http://schemas.openxmlformats.org/officeDocument/2006/customXml" ds:itemID="{9FDA6F60-1062-4AE7-9535-53DA0CA025C5}"/>
</file>

<file path=docProps/app.xml><?xml version="1.0" encoding="utf-8"?>
<Properties xmlns="http://schemas.openxmlformats.org/officeDocument/2006/extended-properties" xmlns:vt="http://schemas.openxmlformats.org/officeDocument/2006/docPropsVTypes">
  <Template>F85-Template</Template>
  <TotalTime>10</TotalTime>
  <Pages>8</Pages>
  <Words>2951</Words>
  <Characters>16823</Characters>
  <Application>Microsoft Office Word</Application>
  <DocSecurity>0</DocSecurity>
  <Lines>140</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République-Unie de Tanzanie</vt:lpstr>
      <vt:lpstr>Ordre du jour provisoire</vt:lpstr>
    </vt:vector>
  </TitlesOfParts>
  <Manager/>
  <Company>UNMFS</Company>
  <LinksUpToDate>false</LinksUpToDate>
  <CharactersWithSpaces>19735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République-Unie de Tanzanie</dc:title>
  <dc:subject/>
  <dc:creator>Microsoft Office User</dc:creator>
  <cp:keywords/>
  <dc:description/>
  <cp:lastModifiedBy>Lynda</cp:lastModifiedBy>
  <cp:revision>3</cp:revision>
  <cp:lastPrinted>2001-05-26T16:40:00Z</cp:lastPrinted>
  <dcterms:created xsi:type="dcterms:W3CDTF">2020-05-20T17:57:00Z</dcterms:created>
  <dcterms:modified xsi:type="dcterms:W3CDTF">2020-05-22T14:16:00Z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UNEP/OzL.Pro/ExCom/85/51</vt:lpwstr>
  </property>
  <property fmtid="{D5CDD505-2E9C-101B-9397-08002B2CF9AE}" pid="3" name="Revision date">
    <vt:lpwstr>2 mai 2020</vt:lpwstr>
  </property>
  <property fmtid="{D5CDD505-2E9C-101B-9397-08002B2CF9AE}" pid="4" name="ContentTypeId">
    <vt:lpwstr>0x010100291B81A444E34248BBC988D4638CFC23</vt:lpwstr>
  </property>
</Properties>
</file>