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EB9ECD0" w14:textId="77777777" w:rsidTr="00B04E85">
        <w:trPr>
          <w:trHeight w:val="720"/>
        </w:trPr>
        <w:tc>
          <w:tcPr>
            <w:tcW w:w="5490" w:type="dxa"/>
            <w:gridSpan w:val="2"/>
            <w:tcBorders>
              <w:bottom w:val="single" w:sz="18" w:space="0" w:color="auto"/>
            </w:tcBorders>
          </w:tcPr>
          <w:p w14:paraId="4866AE5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63A1EBD"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3BD8858D" w14:textId="77777777" w:rsidTr="00B04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BEAB39" w14:textId="77777777" w:rsidR="00C15867" w:rsidRPr="009B0D30" w:rsidRDefault="00000000">
            <w:pPr>
              <w:spacing w:before="120"/>
            </w:pPr>
            <w:r>
              <w:rPr>
                <w:noProof/>
                <w:lang w:val="en-US" w:eastAsia="zh-CN"/>
              </w:rPr>
              <w:pict w14:anchorId="6CC2C390">
                <v:group id="Group 1"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20" w:type="dxa"/>
            <w:tcBorders>
              <w:top w:val="nil"/>
              <w:left w:val="nil"/>
              <w:bottom w:val="single" w:sz="36" w:space="0" w:color="auto"/>
              <w:right w:val="nil"/>
            </w:tcBorders>
          </w:tcPr>
          <w:p w14:paraId="76BB845E" w14:textId="77777777" w:rsidR="00B04E85" w:rsidRDefault="00B04E85" w:rsidP="00B04E85">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2D2021D" w14:textId="77777777" w:rsidR="00C15867" w:rsidRPr="009B0D30" w:rsidRDefault="00B04E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DA7BEAC"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474A7F6F" w14:textId="77777777" w:rsidR="00C15867" w:rsidRPr="009B0D30" w:rsidRDefault="00C15867">
            <w:r w:rsidRPr="009B0D30">
              <w:t>Distr.</w:t>
            </w:r>
          </w:p>
          <w:p w14:paraId="1007B2F3" w14:textId="77777777" w:rsidR="00923540" w:rsidRPr="009B0D30" w:rsidRDefault="00923540" w:rsidP="00923540">
            <w:r w:rsidRPr="009B0D30">
              <w:t>GENERAL</w:t>
            </w:r>
          </w:p>
          <w:p w14:paraId="1268BDCA" w14:textId="77777777" w:rsidR="00C15867" w:rsidRPr="009B0D30" w:rsidRDefault="00C15867"/>
          <w:p w14:paraId="5745B9FC" w14:textId="77777777" w:rsidR="00C15867" w:rsidRPr="009B0D30" w:rsidRDefault="00C15867"/>
          <w:p w14:paraId="28FCDCF4" w14:textId="48ADBC39" w:rsidR="00C15867" w:rsidRPr="009B0D30" w:rsidRDefault="00D719E5">
            <w:r>
              <w:fldChar w:fldCharType="begin"/>
            </w:r>
            <w:r w:rsidR="00D91989">
              <w:instrText xml:space="preserve"> DOCPROPERTY "Document number"  \* MERGEFORMAT </w:instrText>
            </w:r>
            <w:r>
              <w:fldChar w:fldCharType="separate"/>
            </w:r>
            <w:r w:rsidR="001B6828">
              <w:t>UNEP/OzL.Pro/ExCom/93/35</w:t>
            </w:r>
            <w:r>
              <w:fldChar w:fldCharType="end"/>
            </w:r>
          </w:p>
          <w:p w14:paraId="07B53F68" w14:textId="77777777" w:rsidR="00C15867" w:rsidRPr="009B0D30" w:rsidRDefault="00D719E5">
            <w:r w:rsidRPr="009B0D30">
              <w:fldChar w:fldCharType="begin"/>
            </w:r>
            <w:r w:rsidR="00851352" w:rsidRPr="009B0D30">
              <w:instrText xml:space="preserve"> DOCPROPERTY "Revision date" \@ "d MMMM YYYY"  \* MERGEFORMAT </w:instrText>
            </w:r>
            <w:r w:rsidRPr="009B0D30">
              <w:fldChar w:fldCharType="separate"/>
            </w:r>
            <w:r w:rsidR="00782E29">
              <w:t>20 November 2023</w:t>
            </w:r>
            <w:r w:rsidRPr="009B0D30">
              <w:fldChar w:fldCharType="end"/>
            </w:r>
          </w:p>
          <w:p w14:paraId="4F4E2630" w14:textId="77777777" w:rsidR="00C15867" w:rsidRPr="009B0D30" w:rsidRDefault="00C15867">
            <w:pPr>
              <w:rPr>
                <w:caps/>
              </w:rPr>
            </w:pPr>
          </w:p>
          <w:p w14:paraId="6EC8E794" w14:textId="5A1C8E94" w:rsidR="00981203" w:rsidRDefault="00981203">
            <w:r>
              <w:t>CHINESE</w:t>
            </w:r>
          </w:p>
          <w:p w14:paraId="041BDC21" w14:textId="4C2CD3DF" w:rsidR="00C15867" w:rsidRPr="009B0D30" w:rsidRDefault="00C15867">
            <w:r w:rsidRPr="009B0D30">
              <w:t>ORIGINAL: ENGLISH</w:t>
            </w:r>
          </w:p>
        </w:tc>
      </w:tr>
    </w:tbl>
    <w:p w14:paraId="7C884876" w14:textId="77777777" w:rsidR="00CA59FB" w:rsidRPr="00F00457" w:rsidRDefault="00B04E85" w:rsidP="00CA59FB">
      <w:pPr>
        <w:jc w:val="left"/>
        <w:rPr>
          <w:lang w:eastAsia="zh-CN"/>
        </w:rPr>
      </w:pPr>
      <w:r w:rsidRPr="00F00457">
        <w:rPr>
          <w:rFonts w:hint="eastAsia"/>
          <w:lang w:val="en-US" w:eastAsia="zh-CN"/>
        </w:rPr>
        <w:t>执行蒙特利尔议定书</w:t>
      </w:r>
      <w:r w:rsidR="00C15867" w:rsidRPr="00F00457">
        <w:rPr>
          <w:lang w:eastAsia="zh-CN"/>
        </w:rPr>
        <w:br/>
        <w:t xml:space="preserve">  </w:t>
      </w:r>
      <w:r w:rsidRPr="00F00457">
        <w:rPr>
          <w:rFonts w:hint="eastAsia"/>
          <w:lang w:val="en-US" w:eastAsia="zh-CN"/>
        </w:rPr>
        <w:t>多边基金执行委员会</w:t>
      </w:r>
      <w:r w:rsidR="00C15867" w:rsidRPr="00F00457">
        <w:rPr>
          <w:lang w:eastAsia="zh-CN"/>
        </w:rPr>
        <w:br/>
        <w:t xml:space="preserve">  </w:t>
      </w:r>
      <w:r w:rsidRPr="00F00457">
        <w:rPr>
          <w:rFonts w:hAnsi="SimSun" w:hint="eastAsia"/>
          <w:noProof/>
          <w:lang w:eastAsia="zh-CN"/>
        </w:rPr>
        <w:t>第九十三</w:t>
      </w:r>
      <w:r w:rsidRPr="00F00457">
        <w:rPr>
          <w:rFonts w:hAnsi="SimSun"/>
          <w:noProof/>
          <w:lang w:eastAsia="zh-CN"/>
        </w:rPr>
        <w:t>次会议</w:t>
      </w:r>
      <w:r w:rsidR="00C15867" w:rsidRPr="00F00457">
        <w:rPr>
          <w:lang w:eastAsia="zh-CN"/>
        </w:rPr>
        <w:br/>
      </w:r>
      <w:r w:rsidR="008211BC" w:rsidRPr="00F00457">
        <w:rPr>
          <w:lang w:eastAsia="zh-CN"/>
        </w:rPr>
        <w:t>2023</w:t>
      </w:r>
      <w:r w:rsidR="008211BC" w:rsidRPr="00F00457">
        <w:rPr>
          <w:rFonts w:ascii="SimSun" w:eastAsia="SimSun" w:hAnsi="SimSun" w:cs="SimSun" w:hint="eastAsia"/>
          <w:lang w:eastAsia="zh-CN"/>
        </w:rPr>
        <w:t>年</w:t>
      </w:r>
      <w:r w:rsidR="008211BC" w:rsidRPr="00F00457">
        <w:rPr>
          <w:rFonts w:hint="eastAsia"/>
          <w:lang w:eastAsia="zh-CN"/>
        </w:rPr>
        <w:t>12</w:t>
      </w:r>
      <w:r w:rsidR="008211BC" w:rsidRPr="00F00457">
        <w:rPr>
          <w:rFonts w:ascii="SimSun" w:eastAsia="SimSun" w:hAnsi="SimSun" w:cs="SimSun" w:hint="eastAsia"/>
          <w:lang w:eastAsia="zh-CN"/>
        </w:rPr>
        <w:t>月</w:t>
      </w:r>
      <w:r w:rsidR="008211BC" w:rsidRPr="00F00457">
        <w:rPr>
          <w:rFonts w:asciiTheme="minorEastAsia" w:hAnsiTheme="minorEastAsia" w:cs="SimSun" w:hint="eastAsia"/>
          <w:lang w:eastAsia="zh-CN"/>
        </w:rPr>
        <w:t>15</w:t>
      </w:r>
      <w:r w:rsidR="008211BC" w:rsidRPr="00F00457">
        <w:rPr>
          <w:rFonts w:ascii="SimSun" w:eastAsia="SimSun" w:hAnsi="SimSun" w:cs="SimSun" w:hint="eastAsia"/>
          <w:lang w:eastAsia="zh-CN"/>
        </w:rPr>
        <w:t>日至</w:t>
      </w:r>
      <w:r w:rsidR="008211BC" w:rsidRPr="00F00457">
        <w:rPr>
          <w:rFonts w:asciiTheme="minorEastAsia" w:hAnsiTheme="minorEastAsia" w:cs="SimSun" w:hint="eastAsia"/>
          <w:lang w:eastAsia="zh-CN"/>
        </w:rPr>
        <w:t>19</w:t>
      </w:r>
      <w:r w:rsidR="008211BC" w:rsidRPr="00F00457">
        <w:rPr>
          <w:rFonts w:ascii="SimSun" w:eastAsia="SimSun" w:hAnsi="SimSun" w:cs="SimSun" w:hint="eastAsia"/>
          <w:lang w:eastAsia="zh-CN"/>
        </w:rPr>
        <w:t>日，蒙特利</w:t>
      </w:r>
      <w:r w:rsidR="008211BC" w:rsidRPr="00F00457">
        <w:rPr>
          <w:rFonts w:asciiTheme="minorEastAsia" w:hAnsiTheme="minorEastAsia" w:cs="SimSun" w:hint="eastAsia"/>
          <w:lang w:eastAsia="zh-CN"/>
        </w:rPr>
        <w:t>尔</w:t>
      </w:r>
    </w:p>
    <w:p w14:paraId="1350D9B2" w14:textId="77777777" w:rsidR="00CA59FB" w:rsidRPr="00F00457" w:rsidRDefault="008211BC" w:rsidP="00CA59FB">
      <w:pPr>
        <w:jc w:val="left"/>
        <w:rPr>
          <w:lang w:eastAsia="zh-CN"/>
        </w:rPr>
      </w:pPr>
      <w:r w:rsidRPr="00F00457">
        <w:rPr>
          <w:rFonts w:hint="eastAsia"/>
          <w:lang w:eastAsia="zh-CN"/>
        </w:rPr>
        <w:t>临时议程项目</w:t>
      </w:r>
      <w:r w:rsidRPr="00F00457">
        <w:rPr>
          <w:lang w:eastAsia="zh-CN"/>
        </w:rPr>
        <w:t xml:space="preserve"> </w:t>
      </w:r>
      <w:r w:rsidRPr="00F00457">
        <w:rPr>
          <w:rFonts w:hint="eastAsia"/>
          <w:lang w:eastAsia="zh-CN"/>
        </w:rPr>
        <w:t>9</w:t>
      </w:r>
      <w:r w:rsidRPr="00F00457">
        <w:rPr>
          <w:lang w:eastAsia="zh-CN"/>
        </w:rPr>
        <w:t>(</w:t>
      </w:r>
      <w:r w:rsidRPr="00F00457">
        <w:rPr>
          <w:rFonts w:hint="eastAsia"/>
          <w:lang w:eastAsia="zh-CN"/>
        </w:rPr>
        <w:t>c</w:t>
      </w:r>
      <w:r w:rsidRPr="00F00457">
        <w:rPr>
          <w:lang w:eastAsia="zh-CN"/>
        </w:rPr>
        <w:t>)</w:t>
      </w:r>
      <w:r w:rsidRPr="00F00457">
        <w:rPr>
          <w:rFonts w:hint="eastAsia"/>
          <w:lang w:eastAsia="zh-CN"/>
        </w:rPr>
        <w:t>和</w:t>
      </w:r>
      <w:r w:rsidRPr="00F00457">
        <w:rPr>
          <w:lang w:eastAsia="zh-CN"/>
        </w:rPr>
        <w:t>(</w:t>
      </w:r>
      <w:r w:rsidRPr="00F00457">
        <w:rPr>
          <w:rFonts w:hint="eastAsia"/>
          <w:lang w:eastAsia="zh-CN"/>
        </w:rPr>
        <w:t>d</w:t>
      </w:r>
      <w:r w:rsidRPr="00F00457">
        <w:rPr>
          <w:lang w:eastAsia="zh-CN"/>
        </w:rPr>
        <w:t xml:space="preserve">) </w:t>
      </w:r>
      <w:r w:rsidRPr="00F00457">
        <w:rPr>
          <w:rStyle w:val="FootnoteReference"/>
        </w:rPr>
        <w:footnoteReference w:id="2"/>
      </w:r>
    </w:p>
    <w:p w14:paraId="1FBC3AD6" w14:textId="77777777" w:rsidR="00C15867" w:rsidRPr="009B0D30" w:rsidRDefault="00C15867" w:rsidP="00CA59FB">
      <w:pPr>
        <w:jc w:val="left"/>
        <w:rPr>
          <w:lang w:eastAsia="zh-CN"/>
        </w:rPr>
      </w:pPr>
    </w:p>
    <w:p w14:paraId="1329EDED" w14:textId="77777777" w:rsidR="00066CE8" w:rsidRPr="009B0D30" w:rsidRDefault="00261C13" w:rsidP="00E753E8">
      <w:pPr>
        <w:pStyle w:val="Heading5"/>
        <w:numPr>
          <w:ilvl w:val="0"/>
          <w:numId w:val="0"/>
        </w:numPr>
        <w:ind w:left="3600"/>
        <w:rPr>
          <w:lang w:eastAsia="zh-CN"/>
        </w:rPr>
      </w:pPr>
      <w:r>
        <w:rPr>
          <w:lang w:eastAsia="zh-CN"/>
        </w:rPr>
        <w:tab/>
      </w:r>
    </w:p>
    <w:p w14:paraId="4A9949D4" w14:textId="77777777" w:rsidR="00066CE8" w:rsidRPr="009B0D30" w:rsidRDefault="00066CE8" w:rsidP="00857077">
      <w:pPr>
        <w:jc w:val="left"/>
        <w:rPr>
          <w:lang w:eastAsia="zh-CN"/>
        </w:rPr>
      </w:pPr>
    </w:p>
    <w:p w14:paraId="75B234B6" w14:textId="77777777" w:rsidR="004E7F9C" w:rsidRPr="005C670D" w:rsidRDefault="004E7F9C" w:rsidP="005C670D">
      <w:pPr>
        <w:pStyle w:val="Title1"/>
        <w:jc w:val="right"/>
        <w:rPr>
          <w:b w:val="0"/>
          <w:lang w:val="en-CA" w:eastAsia="zh-CN"/>
        </w:rPr>
      </w:pPr>
    </w:p>
    <w:p w14:paraId="509D1D22" w14:textId="77777777" w:rsidR="00C41C73" w:rsidRPr="00F00457" w:rsidRDefault="005800A8" w:rsidP="00C41C73">
      <w:pPr>
        <w:pStyle w:val="StyleHeader4Para4Left0Firstline0"/>
        <w:numPr>
          <w:ilvl w:val="0"/>
          <w:numId w:val="0"/>
        </w:numPr>
        <w:jc w:val="center"/>
        <w:rPr>
          <w:b/>
          <w:sz w:val="22"/>
          <w:lang w:eastAsia="zh-CN"/>
        </w:rPr>
      </w:pPr>
      <w:r w:rsidRPr="00F00457">
        <w:rPr>
          <w:b/>
          <w:sz w:val="22"/>
          <w:lang w:eastAsia="zh-CN"/>
        </w:rPr>
        <w:t>开发计划署</w:t>
      </w:r>
      <w:r w:rsidRPr="00F00457">
        <w:rPr>
          <w:b/>
          <w:sz w:val="22"/>
          <w:lang w:eastAsia="zh-CN"/>
        </w:rPr>
        <w:t>202</w:t>
      </w:r>
      <w:r w:rsidRPr="00F00457">
        <w:rPr>
          <w:rFonts w:hint="eastAsia"/>
          <w:b/>
          <w:sz w:val="22"/>
          <w:lang w:eastAsia="zh-CN"/>
        </w:rPr>
        <w:t>3</w:t>
      </w:r>
      <w:r w:rsidRPr="00F00457">
        <w:rPr>
          <w:b/>
          <w:sz w:val="22"/>
          <w:lang w:eastAsia="zh-CN"/>
        </w:rPr>
        <w:t>年工作</w:t>
      </w:r>
      <w:r w:rsidR="00B72838">
        <w:rPr>
          <w:rFonts w:hint="eastAsia"/>
          <w:b/>
          <w:sz w:val="22"/>
          <w:lang w:eastAsia="zh-CN"/>
        </w:rPr>
        <w:t>计划</w:t>
      </w:r>
      <w:r w:rsidRPr="00F00457">
        <w:rPr>
          <w:b/>
          <w:sz w:val="22"/>
          <w:lang w:eastAsia="zh-CN"/>
        </w:rPr>
        <w:t>修正案</w:t>
      </w:r>
    </w:p>
    <w:p w14:paraId="3673744C" w14:textId="77777777" w:rsidR="00C41C73" w:rsidRDefault="00C41C73" w:rsidP="00C41C73">
      <w:pPr>
        <w:pStyle w:val="StyleHeader4Para4Left0Firstline0"/>
        <w:numPr>
          <w:ilvl w:val="0"/>
          <w:numId w:val="0"/>
        </w:numPr>
        <w:jc w:val="center"/>
        <w:rPr>
          <w:b/>
          <w:sz w:val="22"/>
          <w:lang w:eastAsia="zh-CN"/>
        </w:rPr>
      </w:pPr>
    </w:p>
    <w:p w14:paraId="06416460" w14:textId="77777777" w:rsidR="00C41C73" w:rsidRDefault="00C41C73" w:rsidP="00C41C73">
      <w:pPr>
        <w:pStyle w:val="StyleHeader4Para4Left0Firstline0"/>
        <w:numPr>
          <w:ilvl w:val="0"/>
          <w:numId w:val="0"/>
        </w:numPr>
        <w:tabs>
          <w:tab w:val="left" w:pos="720"/>
        </w:tabs>
        <w:jc w:val="center"/>
        <w:rPr>
          <w:b/>
          <w:sz w:val="22"/>
          <w:lang w:eastAsia="zh-CN"/>
        </w:rPr>
      </w:pPr>
      <w:r>
        <w:rPr>
          <w:b/>
          <w:lang w:eastAsia="zh-CN"/>
        </w:rPr>
        <w:br w:type="page"/>
      </w:r>
    </w:p>
    <w:p w14:paraId="15B46569" w14:textId="77777777" w:rsidR="000E2026" w:rsidRPr="00892678" w:rsidRDefault="003242F8" w:rsidP="000E2026">
      <w:pPr>
        <w:spacing w:after="240" w:line="360" w:lineRule="auto"/>
        <w:jc w:val="center"/>
        <w:rPr>
          <w:b/>
          <w:color w:val="000000" w:themeColor="text1"/>
          <w:lang w:eastAsia="zh-CN"/>
        </w:rPr>
      </w:pPr>
      <w:r w:rsidRPr="00892678">
        <w:rPr>
          <w:rFonts w:hint="eastAsia"/>
          <w:b/>
          <w:bCs/>
          <w:lang w:val="en-GB" w:eastAsia="zh-CN"/>
        </w:rPr>
        <w:lastRenderedPageBreak/>
        <w:t>基金</w:t>
      </w:r>
      <w:r w:rsidRPr="00892678">
        <w:rPr>
          <w:b/>
          <w:bCs/>
          <w:lang w:val="en-GB" w:eastAsia="zh-CN"/>
        </w:rPr>
        <w:t>秘书处的评论和建议</w:t>
      </w:r>
    </w:p>
    <w:p w14:paraId="44A318E7" w14:textId="77777777" w:rsidR="000E2026" w:rsidRDefault="003819AB" w:rsidP="00AD189E">
      <w:pPr>
        <w:pStyle w:val="Heading1"/>
        <w:numPr>
          <w:ilvl w:val="0"/>
          <w:numId w:val="10"/>
        </w:numPr>
        <w:rPr>
          <w:lang w:eastAsia="zh-CN"/>
        </w:rPr>
      </w:pPr>
      <w:r w:rsidRPr="00F00457">
        <w:rPr>
          <w:lang w:val="en-GB" w:eastAsia="zh-CN"/>
        </w:rPr>
        <w:t>开发计划署请执行委员会为表</w:t>
      </w:r>
      <w:r w:rsidRPr="00F00457">
        <w:rPr>
          <w:lang w:val="en-GB" w:eastAsia="zh-CN"/>
        </w:rPr>
        <w:t>1</w:t>
      </w:r>
      <w:r w:rsidRPr="00F00457">
        <w:rPr>
          <w:lang w:val="en-GB" w:eastAsia="zh-CN"/>
        </w:rPr>
        <w:t>所列其</w:t>
      </w:r>
      <w:r w:rsidRPr="00F00457">
        <w:rPr>
          <w:lang w:val="en-GB" w:eastAsia="zh-CN"/>
        </w:rPr>
        <w:t>202</w:t>
      </w:r>
      <w:r w:rsidRPr="00F00457">
        <w:rPr>
          <w:rFonts w:hint="eastAsia"/>
          <w:lang w:val="en-GB" w:eastAsia="zh-CN"/>
        </w:rPr>
        <w:t>3</w:t>
      </w:r>
      <w:r w:rsidRPr="00F00457">
        <w:rPr>
          <w:lang w:val="en-GB" w:eastAsia="zh-CN"/>
        </w:rPr>
        <w:t>年工作</w:t>
      </w:r>
      <w:r w:rsidR="00312D8A">
        <w:rPr>
          <w:rFonts w:hint="eastAsia"/>
          <w:lang w:val="en-GB" w:eastAsia="zh-CN"/>
        </w:rPr>
        <w:t>计划</w:t>
      </w:r>
      <w:r w:rsidRPr="00F00457">
        <w:rPr>
          <w:rFonts w:hint="eastAsia"/>
          <w:lang w:val="en-GB" w:eastAsia="zh-CN"/>
        </w:rPr>
        <w:t>修正案</w:t>
      </w:r>
      <w:r w:rsidRPr="00F00457">
        <w:rPr>
          <w:lang w:val="en-GB" w:eastAsia="zh-CN"/>
        </w:rPr>
        <w:t>核准</w:t>
      </w:r>
      <w:r w:rsidRPr="00F00457">
        <w:rPr>
          <w:lang w:eastAsia="zh-CN"/>
        </w:rPr>
        <w:t>5,117,814</w:t>
      </w:r>
      <w:r w:rsidRPr="00F00457">
        <w:rPr>
          <w:rFonts w:hint="eastAsia"/>
          <w:lang w:eastAsia="zh-CN"/>
        </w:rPr>
        <w:t>美元，外加</w:t>
      </w:r>
      <w:r w:rsidRPr="00F00457">
        <w:rPr>
          <w:lang w:val="en-GB" w:eastAsia="zh-CN"/>
        </w:rPr>
        <w:t>机构支助费用</w:t>
      </w:r>
      <w:r w:rsidRPr="00F00457">
        <w:rPr>
          <w:lang w:eastAsia="zh-CN"/>
        </w:rPr>
        <w:t>358,247</w:t>
      </w:r>
      <w:r w:rsidRPr="00F00457">
        <w:rPr>
          <w:rFonts w:hint="eastAsia"/>
          <w:lang w:eastAsia="zh-CN"/>
        </w:rPr>
        <w:t>美元</w:t>
      </w:r>
      <w:r w:rsidRPr="00F00457">
        <w:rPr>
          <w:lang w:val="en-GB" w:eastAsia="zh-CN"/>
        </w:rPr>
        <w:t>。</w:t>
      </w:r>
      <w:r w:rsidR="002501D3">
        <w:rPr>
          <w:rFonts w:hint="eastAsia"/>
          <w:lang w:val="en-GB" w:eastAsia="zh-CN"/>
        </w:rPr>
        <w:t>提交的文件</w:t>
      </w:r>
      <w:r w:rsidRPr="00F00457">
        <w:rPr>
          <w:rFonts w:hint="eastAsia"/>
          <w:lang w:val="en-GB" w:eastAsia="zh-CN"/>
        </w:rPr>
        <w:t>附于</w:t>
      </w:r>
      <w:r w:rsidRPr="00F00457">
        <w:rPr>
          <w:lang w:val="en-GB" w:eastAsia="zh-CN"/>
        </w:rPr>
        <w:t>本文件</w:t>
      </w:r>
      <w:r w:rsidRPr="00F00457">
        <w:rPr>
          <w:rFonts w:hint="eastAsia"/>
          <w:lang w:val="en-GB" w:eastAsia="zh-CN"/>
        </w:rPr>
        <w:t>之后</w:t>
      </w:r>
      <w:r w:rsidR="004B0609">
        <w:rPr>
          <w:rFonts w:hint="eastAsia"/>
          <w:sz w:val="24"/>
          <w:lang w:val="en-GB" w:eastAsia="zh-CN"/>
        </w:rPr>
        <w:t>。</w:t>
      </w:r>
      <w:r w:rsidR="000E2026">
        <w:rPr>
          <w:lang w:eastAsia="zh-CN"/>
        </w:rPr>
        <w:t xml:space="preserve"> </w:t>
      </w:r>
    </w:p>
    <w:p w14:paraId="3FFF32C1" w14:textId="77777777" w:rsidR="000E2026" w:rsidRPr="00892678" w:rsidRDefault="008A04B1" w:rsidP="000E2026">
      <w:pPr>
        <w:pStyle w:val="Heading1"/>
        <w:numPr>
          <w:ilvl w:val="0"/>
          <w:numId w:val="0"/>
        </w:numPr>
        <w:tabs>
          <w:tab w:val="left" w:pos="720"/>
        </w:tabs>
        <w:spacing w:after="0"/>
        <w:rPr>
          <w:b/>
          <w:lang w:eastAsia="zh-CN"/>
        </w:rPr>
      </w:pPr>
      <w:r w:rsidRPr="00892678">
        <w:rPr>
          <w:rFonts w:hint="eastAsia"/>
          <w:b/>
          <w:lang w:eastAsia="zh-CN"/>
        </w:rPr>
        <w:t>表</w:t>
      </w:r>
      <w:r w:rsidR="000E2026" w:rsidRPr="00892678">
        <w:rPr>
          <w:b/>
          <w:lang w:eastAsia="zh-CN"/>
        </w:rPr>
        <w:t xml:space="preserve"> 1: </w:t>
      </w:r>
      <w:r w:rsidR="00614DC3" w:rsidRPr="00892678">
        <w:rPr>
          <w:rFonts w:hint="eastAsia"/>
          <w:b/>
          <w:lang w:eastAsia="zh-CN"/>
        </w:rPr>
        <w:t>开发计划署</w:t>
      </w:r>
      <w:r w:rsidR="00614DC3" w:rsidRPr="00892678">
        <w:rPr>
          <w:b/>
          <w:lang w:eastAsia="zh-CN"/>
        </w:rPr>
        <w:t>202</w:t>
      </w:r>
      <w:r w:rsidR="00614DC3" w:rsidRPr="00892678">
        <w:rPr>
          <w:rFonts w:hint="eastAsia"/>
          <w:b/>
          <w:lang w:eastAsia="zh-CN"/>
        </w:rPr>
        <w:t>3</w:t>
      </w:r>
      <w:r w:rsidR="00614DC3" w:rsidRPr="00892678">
        <w:rPr>
          <w:rFonts w:hint="eastAsia"/>
          <w:b/>
          <w:lang w:eastAsia="zh-CN"/>
        </w:rPr>
        <w:t>年工作</w:t>
      </w:r>
      <w:r w:rsidR="00C72C57">
        <w:rPr>
          <w:rFonts w:hint="eastAsia"/>
          <w:b/>
          <w:lang w:eastAsia="zh-CN"/>
        </w:rPr>
        <w:t>计划</w:t>
      </w:r>
      <w:r w:rsidR="00614DC3" w:rsidRPr="00892678">
        <w:rPr>
          <w:rFonts w:hint="eastAsia"/>
          <w:b/>
          <w:lang w:eastAsia="zh-CN"/>
        </w:rPr>
        <w:t>修正案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48"/>
        <w:gridCol w:w="5046"/>
        <w:gridCol w:w="1251"/>
        <w:gridCol w:w="1249"/>
      </w:tblGrid>
      <w:tr w:rsidR="000E2026" w:rsidRPr="00126897" w14:paraId="75556522" w14:textId="77777777" w:rsidTr="00422285">
        <w:trPr>
          <w:trHeight w:val="413"/>
          <w:tblHeader/>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C4AF1FA" w14:textId="77777777" w:rsidR="000E2026" w:rsidRPr="00126897" w:rsidRDefault="005F6F47" w:rsidP="00422285">
            <w:pPr>
              <w:jc w:val="left"/>
              <w:rPr>
                <w:b/>
                <w:color w:val="000000" w:themeColor="text1"/>
                <w:sz w:val="20"/>
                <w:szCs w:val="20"/>
                <w:lang w:eastAsia="zh-CN"/>
              </w:rPr>
            </w:pPr>
            <w:r>
              <w:rPr>
                <w:rFonts w:hint="eastAsia"/>
                <w:b/>
                <w:color w:val="000000" w:themeColor="text1"/>
                <w:sz w:val="20"/>
                <w:szCs w:val="20"/>
                <w:lang w:eastAsia="zh-CN"/>
              </w:rPr>
              <w:t>国家</w:t>
            </w:r>
          </w:p>
        </w:tc>
        <w:tc>
          <w:tcPr>
            <w:tcW w:w="2686" w:type="pct"/>
            <w:tcBorders>
              <w:top w:val="single" w:sz="4" w:space="0" w:color="auto"/>
              <w:left w:val="single" w:sz="4" w:space="0" w:color="auto"/>
              <w:bottom w:val="single" w:sz="4" w:space="0" w:color="auto"/>
              <w:right w:val="single" w:sz="4" w:space="0" w:color="auto"/>
            </w:tcBorders>
            <w:vAlign w:val="center"/>
            <w:hideMark/>
          </w:tcPr>
          <w:p w14:paraId="2231D1D3" w14:textId="77777777" w:rsidR="000E2026" w:rsidRPr="00126897" w:rsidRDefault="005F6F47" w:rsidP="005F6F47">
            <w:pPr>
              <w:jc w:val="center"/>
              <w:rPr>
                <w:b/>
                <w:color w:val="000000" w:themeColor="text1"/>
                <w:sz w:val="20"/>
                <w:szCs w:val="20"/>
              </w:rPr>
            </w:pPr>
            <w:r>
              <w:rPr>
                <w:rFonts w:hint="eastAsia"/>
                <w:b/>
                <w:color w:val="000000" w:themeColor="text1"/>
                <w:sz w:val="20"/>
                <w:szCs w:val="20"/>
                <w:lang w:eastAsia="zh-CN"/>
              </w:rPr>
              <w:t>活动</w:t>
            </w:r>
            <w:r w:rsidR="000E2026" w:rsidRPr="00126897">
              <w:rPr>
                <w:b/>
                <w:color w:val="000000" w:themeColor="text1"/>
                <w:sz w:val="20"/>
                <w:szCs w:val="20"/>
              </w:rPr>
              <w:t>/</w:t>
            </w:r>
            <w:r>
              <w:rPr>
                <w:rFonts w:hint="eastAsia"/>
                <w:b/>
                <w:color w:val="000000" w:themeColor="text1"/>
                <w:sz w:val="20"/>
                <w:szCs w:val="20"/>
                <w:lang w:eastAsia="zh-CN"/>
              </w:rPr>
              <w:t>项目</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C4B427F" w14:textId="77777777" w:rsidR="002501D3" w:rsidRDefault="00BA40DD" w:rsidP="00BA40DD">
            <w:pPr>
              <w:jc w:val="center"/>
              <w:rPr>
                <w:b/>
                <w:color w:val="000000" w:themeColor="text1"/>
                <w:sz w:val="20"/>
                <w:szCs w:val="20"/>
              </w:rPr>
            </w:pPr>
            <w:r>
              <w:rPr>
                <w:rFonts w:hint="eastAsia"/>
                <w:b/>
                <w:color w:val="000000" w:themeColor="text1"/>
                <w:sz w:val="20"/>
                <w:szCs w:val="20"/>
                <w:lang w:eastAsia="zh-CN"/>
              </w:rPr>
              <w:t>申请数额</w:t>
            </w:r>
            <w:r w:rsidR="000E2026" w:rsidRPr="00126897">
              <w:rPr>
                <w:b/>
                <w:color w:val="000000" w:themeColor="text1"/>
                <w:sz w:val="20"/>
                <w:szCs w:val="20"/>
              </w:rPr>
              <w:t xml:space="preserve"> </w:t>
            </w:r>
          </w:p>
          <w:p w14:paraId="1E4300D8" w14:textId="77777777" w:rsidR="000E2026" w:rsidRPr="00126897" w:rsidRDefault="000E2026" w:rsidP="00BA40DD">
            <w:pPr>
              <w:jc w:val="center"/>
              <w:rPr>
                <w:b/>
                <w:color w:val="000000" w:themeColor="text1"/>
                <w:sz w:val="20"/>
                <w:szCs w:val="20"/>
              </w:rPr>
            </w:pPr>
            <w:r w:rsidRPr="00126897">
              <w:rPr>
                <w:b/>
                <w:color w:val="000000" w:themeColor="text1"/>
                <w:sz w:val="20"/>
                <w:szCs w:val="20"/>
              </w:rPr>
              <w:t>(</w:t>
            </w:r>
            <w:r w:rsidR="00BA40DD">
              <w:rPr>
                <w:rFonts w:hint="eastAsia"/>
                <w:b/>
                <w:color w:val="000000" w:themeColor="text1"/>
                <w:sz w:val="20"/>
                <w:szCs w:val="20"/>
                <w:lang w:eastAsia="zh-CN"/>
              </w:rPr>
              <w:t>美元</w:t>
            </w:r>
            <w:r w:rsidRPr="00126897">
              <w:rPr>
                <w:b/>
                <w:color w:val="000000" w:themeColor="text1"/>
                <w:sz w:val="20"/>
                <w:szCs w:val="20"/>
              </w:rPr>
              <w:t>)</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B8417F1" w14:textId="77777777" w:rsidR="002501D3" w:rsidRDefault="00BA40DD" w:rsidP="00BA40DD">
            <w:pPr>
              <w:jc w:val="center"/>
              <w:rPr>
                <w:b/>
                <w:color w:val="000000" w:themeColor="text1"/>
                <w:sz w:val="20"/>
                <w:szCs w:val="20"/>
              </w:rPr>
            </w:pPr>
            <w:r>
              <w:rPr>
                <w:rFonts w:hint="eastAsia"/>
                <w:b/>
                <w:color w:val="000000" w:themeColor="text1"/>
                <w:sz w:val="20"/>
                <w:szCs w:val="20"/>
                <w:lang w:eastAsia="zh-CN"/>
              </w:rPr>
              <w:t>建议数额</w:t>
            </w:r>
            <w:r w:rsidR="000E2026" w:rsidRPr="00126897">
              <w:rPr>
                <w:b/>
                <w:color w:val="000000" w:themeColor="text1"/>
                <w:sz w:val="20"/>
                <w:szCs w:val="20"/>
              </w:rPr>
              <w:t xml:space="preserve"> </w:t>
            </w:r>
          </w:p>
          <w:p w14:paraId="6597383D" w14:textId="77777777" w:rsidR="000E2026" w:rsidRPr="00126897" w:rsidRDefault="000E2026" w:rsidP="00BA40DD">
            <w:pPr>
              <w:jc w:val="center"/>
              <w:rPr>
                <w:b/>
                <w:color w:val="000000" w:themeColor="text1"/>
                <w:sz w:val="20"/>
                <w:szCs w:val="20"/>
              </w:rPr>
            </w:pPr>
            <w:r w:rsidRPr="00126897">
              <w:rPr>
                <w:b/>
                <w:color w:val="000000" w:themeColor="text1"/>
                <w:sz w:val="20"/>
                <w:szCs w:val="20"/>
              </w:rPr>
              <w:t>(</w:t>
            </w:r>
            <w:r w:rsidR="00BA40DD">
              <w:rPr>
                <w:rFonts w:hint="eastAsia"/>
                <w:b/>
                <w:color w:val="000000" w:themeColor="text1"/>
                <w:sz w:val="20"/>
                <w:szCs w:val="20"/>
                <w:lang w:eastAsia="zh-CN"/>
              </w:rPr>
              <w:t>美元</w:t>
            </w:r>
            <w:r w:rsidRPr="00126897">
              <w:rPr>
                <w:b/>
                <w:color w:val="000000" w:themeColor="text1"/>
                <w:sz w:val="20"/>
                <w:szCs w:val="20"/>
              </w:rPr>
              <w:t>)</w:t>
            </w:r>
          </w:p>
        </w:tc>
      </w:tr>
      <w:tr w:rsidR="000E2026" w:rsidRPr="00126897" w14:paraId="23E2A0CA" w14:textId="77777777" w:rsidTr="0042228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815B58C" w14:textId="77777777" w:rsidR="000E2026" w:rsidRPr="00126897" w:rsidRDefault="005B5920" w:rsidP="005B5920">
            <w:pPr>
              <w:widowControl w:val="0"/>
              <w:rPr>
                <w:color w:val="000000" w:themeColor="text1"/>
                <w:sz w:val="20"/>
                <w:szCs w:val="20"/>
                <w:lang w:eastAsia="zh-CN"/>
              </w:rPr>
            </w:pPr>
            <w:r w:rsidRPr="00F01841">
              <w:rPr>
                <w:b/>
                <w:sz w:val="20"/>
                <w:szCs w:val="20"/>
                <w:lang w:eastAsia="zh-CN"/>
              </w:rPr>
              <w:t>A</w:t>
            </w:r>
            <w:r w:rsidRPr="00F01841">
              <w:rPr>
                <w:rFonts w:hint="eastAsia"/>
                <w:b/>
                <w:sz w:val="20"/>
                <w:szCs w:val="20"/>
                <w:lang w:eastAsia="zh-CN"/>
              </w:rPr>
              <w:t>节：</w:t>
            </w:r>
            <w:r w:rsidRPr="00F01841">
              <w:rPr>
                <w:b/>
                <w:sz w:val="20"/>
                <w:szCs w:val="20"/>
                <w:lang w:val="en-GB" w:eastAsia="zh-CN"/>
              </w:rPr>
              <w:t>建议一揽子核准的活动</w:t>
            </w:r>
          </w:p>
        </w:tc>
      </w:tr>
      <w:tr w:rsidR="000E2026" w:rsidRPr="00126897" w14:paraId="3B83753C" w14:textId="77777777" w:rsidTr="0042228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83F328F" w14:textId="77777777" w:rsidR="000E2026" w:rsidRPr="00126897" w:rsidRDefault="005B5920" w:rsidP="005B5920">
            <w:pPr>
              <w:widowControl w:val="0"/>
              <w:rPr>
                <w:b/>
                <w:color w:val="000000" w:themeColor="text1"/>
                <w:sz w:val="20"/>
                <w:szCs w:val="20"/>
                <w:lang w:eastAsia="zh-CN"/>
              </w:rPr>
            </w:pPr>
            <w:r w:rsidRPr="00F01841">
              <w:rPr>
                <w:b/>
                <w:bCs/>
                <w:sz w:val="20"/>
                <w:szCs w:val="20"/>
                <w:lang w:eastAsia="zh-CN"/>
              </w:rPr>
              <w:t>A1</w:t>
            </w:r>
            <w:r w:rsidRPr="00F01841">
              <w:rPr>
                <w:rFonts w:hint="eastAsia"/>
                <w:b/>
                <w:bCs/>
                <w:sz w:val="20"/>
                <w:szCs w:val="20"/>
                <w:lang w:eastAsia="zh-CN"/>
              </w:rPr>
              <w:t>：</w:t>
            </w:r>
            <w:r>
              <w:rPr>
                <w:b/>
                <w:bCs/>
                <w:sz w:val="20"/>
                <w:szCs w:val="20"/>
                <w:lang w:eastAsia="zh-CN"/>
              </w:rPr>
              <w:tab/>
            </w:r>
            <w:r w:rsidR="004C0CE1">
              <w:rPr>
                <w:rFonts w:hint="eastAsia"/>
                <w:b/>
                <w:bCs/>
                <w:sz w:val="20"/>
                <w:szCs w:val="20"/>
                <w:lang w:eastAsia="zh-CN"/>
              </w:rPr>
              <w:t>续延</w:t>
            </w:r>
            <w:r w:rsidR="002501D3" w:rsidRPr="002501D3">
              <w:rPr>
                <w:rFonts w:hint="eastAsia"/>
                <w:b/>
                <w:bCs/>
                <w:sz w:val="20"/>
                <w:szCs w:val="20"/>
                <w:lang w:eastAsia="zh-CN"/>
              </w:rPr>
              <w:t>体制建设项目</w:t>
            </w:r>
          </w:p>
        </w:tc>
      </w:tr>
      <w:tr w:rsidR="000E2026" w:rsidRPr="00126897" w14:paraId="2148AAB6" w14:textId="77777777" w:rsidTr="00422285">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D355E1B" w14:textId="77777777" w:rsidR="000E2026" w:rsidRPr="00126897" w:rsidRDefault="005B03E4" w:rsidP="005B03E4">
            <w:pPr>
              <w:widowControl w:val="0"/>
              <w:jc w:val="left"/>
              <w:rPr>
                <w:b/>
                <w:bCs/>
                <w:color w:val="000000" w:themeColor="text1"/>
                <w:sz w:val="20"/>
                <w:szCs w:val="20"/>
              </w:rPr>
            </w:pPr>
            <w:r>
              <w:rPr>
                <w:rFonts w:hint="eastAsia"/>
                <w:sz w:val="20"/>
                <w:szCs w:val="20"/>
                <w:lang w:eastAsia="zh-CN"/>
              </w:rPr>
              <w:t>哥伦比亚</w:t>
            </w:r>
          </w:p>
        </w:tc>
        <w:tc>
          <w:tcPr>
            <w:tcW w:w="2686" w:type="pct"/>
            <w:tcBorders>
              <w:top w:val="single" w:sz="4" w:space="0" w:color="auto"/>
              <w:left w:val="single" w:sz="4" w:space="0" w:color="auto"/>
              <w:bottom w:val="single" w:sz="4" w:space="0" w:color="auto"/>
              <w:right w:val="single" w:sz="4" w:space="0" w:color="auto"/>
            </w:tcBorders>
          </w:tcPr>
          <w:p w14:paraId="43680D72" w14:textId="77777777" w:rsidR="000E2026" w:rsidRPr="00126897" w:rsidRDefault="004C0CE1" w:rsidP="001B74E6">
            <w:pPr>
              <w:jc w:val="left"/>
              <w:rPr>
                <w:sz w:val="20"/>
                <w:szCs w:val="20"/>
                <w:lang w:eastAsia="zh-CN"/>
              </w:rPr>
            </w:pPr>
            <w:r>
              <w:rPr>
                <w:rFonts w:hint="eastAsia"/>
                <w:sz w:val="20"/>
                <w:szCs w:val="20"/>
                <w:lang w:eastAsia="zh-CN"/>
              </w:rPr>
              <w:t>续延</w:t>
            </w:r>
            <w:r w:rsidR="002501D3" w:rsidRPr="002D62E8">
              <w:rPr>
                <w:rFonts w:hint="eastAsia"/>
                <w:sz w:val="20"/>
                <w:szCs w:val="20"/>
                <w:lang w:eastAsia="zh-CN"/>
              </w:rPr>
              <w:t>体制建设项目</w:t>
            </w:r>
            <w:r w:rsidR="000E2026" w:rsidRPr="00126897">
              <w:rPr>
                <w:color w:val="000000"/>
                <w:sz w:val="20"/>
                <w:szCs w:val="20"/>
                <w:lang w:eastAsia="zh-CN"/>
              </w:rPr>
              <w:t>(</w:t>
            </w:r>
            <w:r w:rsidR="001B74E6">
              <w:rPr>
                <w:sz w:val="20"/>
                <w:szCs w:val="20"/>
                <w:lang w:eastAsia="zh-CN"/>
              </w:rPr>
              <w:t>第</w:t>
            </w:r>
            <w:r w:rsidR="001B74E6">
              <w:rPr>
                <w:rFonts w:hint="eastAsia"/>
                <w:sz w:val="20"/>
                <w:szCs w:val="20"/>
                <w:lang w:eastAsia="zh-CN"/>
              </w:rPr>
              <w:t>十四</w:t>
            </w:r>
            <w:r w:rsidR="001B74E6">
              <w:rPr>
                <w:sz w:val="20"/>
                <w:szCs w:val="20"/>
                <w:lang w:eastAsia="zh-CN"/>
              </w:rPr>
              <w:t>期</w:t>
            </w:r>
            <w:r w:rsidR="000E2026" w:rsidRPr="00126897">
              <w:rPr>
                <w:color w:val="000000"/>
                <w:sz w:val="20"/>
                <w:szCs w:val="20"/>
                <w:lang w:eastAsia="zh-CN"/>
              </w:rPr>
              <w:t xml:space="preserve">) </w:t>
            </w:r>
          </w:p>
        </w:tc>
        <w:tc>
          <w:tcPr>
            <w:tcW w:w="666" w:type="pct"/>
            <w:tcBorders>
              <w:top w:val="single" w:sz="4" w:space="0" w:color="auto"/>
              <w:left w:val="single" w:sz="4" w:space="0" w:color="auto"/>
              <w:bottom w:val="single" w:sz="4" w:space="0" w:color="auto"/>
              <w:right w:val="single" w:sz="4" w:space="0" w:color="auto"/>
            </w:tcBorders>
          </w:tcPr>
          <w:p w14:paraId="09D8ADE0" w14:textId="77777777" w:rsidR="000E2026" w:rsidRPr="00126897" w:rsidRDefault="000E2026" w:rsidP="00422285">
            <w:pPr>
              <w:jc w:val="right"/>
              <w:rPr>
                <w:color w:val="000000" w:themeColor="text1"/>
                <w:sz w:val="20"/>
                <w:szCs w:val="20"/>
              </w:rPr>
            </w:pPr>
            <w:r w:rsidRPr="00126897">
              <w:rPr>
                <w:color w:val="000000" w:themeColor="text1"/>
                <w:sz w:val="20"/>
                <w:szCs w:val="20"/>
              </w:rPr>
              <w:t>730,230</w:t>
            </w:r>
          </w:p>
        </w:tc>
        <w:tc>
          <w:tcPr>
            <w:tcW w:w="665" w:type="pct"/>
            <w:tcBorders>
              <w:top w:val="single" w:sz="4" w:space="0" w:color="auto"/>
              <w:left w:val="single" w:sz="4" w:space="0" w:color="auto"/>
              <w:bottom w:val="single" w:sz="4" w:space="0" w:color="auto"/>
              <w:right w:val="single" w:sz="4" w:space="0" w:color="auto"/>
            </w:tcBorders>
          </w:tcPr>
          <w:p w14:paraId="58932D96" w14:textId="77777777" w:rsidR="000E2026" w:rsidRPr="00126897" w:rsidRDefault="000E2026" w:rsidP="00422285">
            <w:pPr>
              <w:jc w:val="right"/>
              <w:rPr>
                <w:color w:val="000000" w:themeColor="text1"/>
                <w:sz w:val="20"/>
                <w:szCs w:val="20"/>
              </w:rPr>
            </w:pPr>
            <w:r w:rsidRPr="00126897">
              <w:rPr>
                <w:color w:val="000000" w:themeColor="text1"/>
                <w:sz w:val="20"/>
                <w:szCs w:val="20"/>
              </w:rPr>
              <w:t>730,230</w:t>
            </w:r>
          </w:p>
        </w:tc>
      </w:tr>
      <w:tr w:rsidR="000E2026" w:rsidRPr="00126897" w14:paraId="684686C0" w14:textId="77777777" w:rsidTr="00422285">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BC9CC13" w14:textId="77777777" w:rsidR="000E2026" w:rsidRPr="00126897" w:rsidRDefault="00DB3523" w:rsidP="00DB3523">
            <w:pPr>
              <w:jc w:val="left"/>
              <w:rPr>
                <w:color w:val="000000"/>
                <w:sz w:val="20"/>
                <w:szCs w:val="20"/>
              </w:rPr>
            </w:pPr>
            <w:r>
              <w:rPr>
                <w:rFonts w:hint="eastAsia"/>
                <w:sz w:val="20"/>
                <w:szCs w:val="20"/>
                <w:lang w:eastAsia="zh-CN"/>
              </w:rPr>
              <w:t>哥斯达黎加</w:t>
            </w:r>
          </w:p>
        </w:tc>
        <w:tc>
          <w:tcPr>
            <w:tcW w:w="2686" w:type="pct"/>
            <w:tcBorders>
              <w:top w:val="single" w:sz="4" w:space="0" w:color="auto"/>
              <w:left w:val="single" w:sz="4" w:space="0" w:color="auto"/>
              <w:bottom w:val="single" w:sz="4" w:space="0" w:color="auto"/>
              <w:right w:val="single" w:sz="4" w:space="0" w:color="auto"/>
            </w:tcBorders>
          </w:tcPr>
          <w:p w14:paraId="07A6EB71" w14:textId="77777777" w:rsidR="000E2026" w:rsidRPr="00126897" w:rsidRDefault="004C0CE1" w:rsidP="00D4552F">
            <w:pPr>
              <w:jc w:val="left"/>
              <w:rPr>
                <w:sz w:val="20"/>
                <w:szCs w:val="20"/>
                <w:lang w:eastAsia="zh-CN"/>
              </w:rPr>
            </w:pPr>
            <w:r>
              <w:rPr>
                <w:rFonts w:hint="eastAsia"/>
                <w:sz w:val="20"/>
                <w:szCs w:val="20"/>
                <w:lang w:eastAsia="zh-CN"/>
              </w:rPr>
              <w:t>续延</w:t>
            </w:r>
            <w:r w:rsidR="002501D3" w:rsidRPr="002A2578">
              <w:rPr>
                <w:rFonts w:hint="eastAsia"/>
                <w:sz w:val="20"/>
                <w:szCs w:val="20"/>
                <w:lang w:eastAsia="zh-CN"/>
              </w:rPr>
              <w:t>体制建设项目</w:t>
            </w:r>
            <w:r w:rsidR="000E2026" w:rsidRPr="00126897">
              <w:rPr>
                <w:color w:val="000000"/>
                <w:sz w:val="20"/>
                <w:szCs w:val="20"/>
                <w:lang w:eastAsia="zh-CN"/>
              </w:rPr>
              <w:t xml:space="preserve"> (</w:t>
            </w:r>
            <w:r w:rsidR="00D4552F">
              <w:rPr>
                <w:sz w:val="20"/>
                <w:szCs w:val="20"/>
                <w:lang w:eastAsia="zh-CN"/>
              </w:rPr>
              <w:t>第</w:t>
            </w:r>
            <w:r w:rsidR="00D4552F">
              <w:rPr>
                <w:rFonts w:hint="eastAsia"/>
                <w:sz w:val="20"/>
                <w:szCs w:val="20"/>
                <w:lang w:eastAsia="zh-CN"/>
              </w:rPr>
              <w:t>十五</w:t>
            </w:r>
            <w:r w:rsidR="00D4552F">
              <w:rPr>
                <w:sz w:val="20"/>
                <w:szCs w:val="20"/>
                <w:lang w:eastAsia="zh-CN"/>
              </w:rPr>
              <w:t>期</w:t>
            </w:r>
            <w:r w:rsidR="000E2026" w:rsidRPr="00126897">
              <w:rPr>
                <w:color w:val="000000"/>
                <w:sz w:val="20"/>
                <w:szCs w:val="20"/>
                <w:lang w:eastAsia="zh-CN"/>
              </w:rPr>
              <w:t xml:space="preserve">) </w:t>
            </w:r>
          </w:p>
        </w:tc>
        <w:tc>
          <w:tcPr>
            <w:tcW w:w="666" w:type="pct"/>
            <w:tcBorders>
              <w:top w:val="single" w:sz="4" w:space="0" w:color="auto"/>
              <w:left w:val="single" w:sz="4" w:space="0" w:color="auto"/>
              <w:bottom w:val="single" w:sz="4" w:space="0" w:color="auto"/>
              <w:right w:val="single" w:sz="4" w:space="0" w:color="auto"/>
            </w:tcBorders>
          </w:tcPr>
          <w:p w14:paraId="29A30F51" w14:textId="77777777" w:rsidR="000E2026" w:rsidRPr="00126897" w:rsidRDefault="000E2026" w:rsidP="00422285">
            <w:pPr>
              <w:jc w:val="right"/>
              <w:rPr>
                <w:color w:val="000000" w:themeColor="text1"/>
                <w:sz w:val="20"/>
                <w:szCs w:val="20"/>
              </w:rPr>
            </w:pPr>
            <w:r w:rsidRPr="00126897">
              <w:rPr>
                <w:color w:val="000000" w:themeColor="text1"/>
                <w:sz w:val="20"/>
                <w:szCs w:val="20"/>
              </w:rPr>
              <w:t>372,304</w:t>
            </w:r>
          </w:p>
        </w:tc>
        <w:tc>
          <w:tcPr>
            <w:tcW w:w="665" w:type="pct"/>
            <w:tcBorders>
              <w:top w:val="single" w:sz="4" w:space="0" w:color="auto"/>
              <w:left w:val="single" w:sz="4" w:space="0" w:color="auto"/>
              <w:bottom w:val="single" w:sz="4" w:space="0" w:color="auto"/>
              <w:right w:val="single" w:sz="4" w:space="0" w:color="auto"/>
            </w:tcBorders>
          </w:tcPr>
          <w:p w14:paraId="6F8F51EB" w14:textId="77777777" w:rsidR="000E2026" w:rsidRPr="00126897" w:rsidRDefault="000E2026" w:rsidP="00422285">
            <w:pPr>
              <w:jc w:val="right"/>
              <w:rPr>
                <w:color w:val="000000" w:themeColor="text1"/>
                <w:sz w:val="20"/>
                <w:szCs w:val="20"/>
              </w:rPr>
            </w:pPr>
            <w:r w:rsidRPr="00126897">
              <w:rPr>
                <w:color w:val="000000" w:themeColor="text1"/>
                <w:sz w:val="20"/>
                <w:szCs w:val="20"/>
              </w:rPr>
              <w:t>372,304</w:t>
            </w:r>
          </w:p>
        </w:tc>
      </w:tr>
      <w:tr w:rsidR="000E2026" w:rsidRPr="00126897" w14:paraId="6E2D17B3" w14:textId="77777777" w:rsidTr="00422285">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4AC609E" w14:textId="77777777" w:rsidR="000E2026" w:rsidRPr="00126897" w:rsidRDefault="00AE6197" w:rsidP="00422285">
            <w:pPr>
              <w:jc w:val="left"/>
              <w:rPr>
                <w:color w:val="000000"/>
                <w:sz w:val="20"/>
                <w:szCs w:val="20"/>
                <w:lang w:eastAsia="zh-CN"/>
              </w:rPr>
            </w:pPr>
            <w:r>
              <w:rPr>
                <w:rFonts w:hint="eastAsia"/>
                <w:sz w:val="20"/>
                <w:szCs w:val="20"/>
                <w:lang w:eastAsia="zh-CN"/>
              </w:rPr>
              <w:t>印度</w:t>
            </w:r>
          </w:p>
        </w:tc>
        <w:tc>
          <w:tcPr>
            <w:tcW w:w="2686" w:type="pct"/>
            <w:tcBorders>
              <w:top w:val="single" w:sz="4" w:space="0" w:color="auto"/>
              <w:left w:val="single" w:sz="4" w:space="0" w:color="auto"/>
              <w:bottom w:val="single" w:sz="4" w:space="0" w:color="auto"/>
              <w:right w:val="single" w:sz="4" w:space="0" w:color="auto"/>
            </w:tcBorders>
          </w:tcPr>
          <w:p w14:paraId="14038AAE" w14:textId="77777777" w:rsidR="000E2026" w:rsidRPr="00126897" w:rsidRDefault="004C0CE1" w:rsidP="00D4552F">
            <w:pPr>
              <w:jc w:val="left"/>
              <w:rPr>
                <w:sz w:val="20"/>
                <w:szCs w:val="20"/>
                <w:lang w:eastAsia="zh-CN"/>
              </w:rPr>
            </w:pPr>
            <w:r>
              <w:rPr>
                <w:rFonts w:hint="eastAsia"/>
                <w:sz w:val="20"/>
                <w:szCs w:val="20"/>
                <w:lang w:eastAsia="zh-CN"/>
              </w:rPr>
              <w:t>续延</w:t>
            </w:r>
            <w:r w:rsidR="002501D3" w:rsidRPr="002A2578">
              <w:rPr>
                <w:rFonts w:hint="eastAsia"/>
                <w:sz w:val="20"/>
                <w:szCs w:val="20"/>
                <w:lang w:eastAsia="zh-CN"/>
              </w:rPr>
              <w:t>体制建设项目</w:t>
            </w:r>
            <w:r w:rsidR="000E2026" w:rsidRPr="00126897">
              <w:rPr>
                <w:color w:val="000000"/>
                <w:sz w:val="20"/>
                <w:szCs w:val="20"/>
                <w:lang w:eastAsia="zh-CN"/>
              </w:rPr>
              <w:t>(</w:t>
            </w:r>
            <w:r w:rsidR="00D4552F">
              <w:rPr>
                <w:sz w:val="20"/>
                <w:szCs w:val="20"/>
                <w:lang w:eastAsia="zh-CN"/>
              </w:rPr>
              <w:t>第</w:t>
            </w:r>
            <w:r w:rsidR="00D4552F">
              <w:rPr>
                <w:rFonts w:hint="eastAsia"/>
                <w:sz w:val="20"/>
                <w:szCs w:val="20"/>
                <w:lang w:eastAsia="zh-CN"/>
              </w:rPr>
              <w:t>十四</w:t>
            </w:r>
            <w:r w:rsidR="00D4552F">
              <w:rPr>
                <w:sz w:val="20"/>
                <w:szCs w:val="20"/>
                <w:lang w:eastAsia="zh-CN"/>
              </w:rPr>
              <w:t>期</w:t>
            </w:r>
            <w:r w:rsidR="000E2026" w:rsidRPr="00126897">
              <w:rPr>
                <w:color w:val="000000"/>
                <w:sz w:val="20"/>
                <w:szCs w:val="20"/>
                <w:lang w:eastAsia="zh-CN"/>
              </w:rPr>
              <w:t xml:space="preserve">) </w:t>
            </w:r>
          </w:p>
        </w:tc>
        <w:tc>
          <w:tcPr>
            <w:tcW w:w="666" w:type="pct"/>
            <w:tcBorders>
              <w:top w:val="single" w:sz="4" w:space="0" w:color="auto"/>
              <w:left w:val="single" w:sz="4" w:space="0" w:color="auto"/>
              <w:bottom w:val="single" w:sz="4" w:space="0" w:color="auto"/>
              <w:right w:val="single" w:sz="4" w:space="0" w:color="auto"/>
            </w:tcBorders>
          </w:tcPr>
          <w:p w14:paraId="66EC03A9" w14:textId="77777777" w:rsidR="000E2026" w:rsidRPr="00126897" w:rsidRDefault="000E2026" w:rsidP="00422285">
            <w:pPr>
              <w:jc w:val="right"/>
              <w:rPr>
                <w:color w:val="000000" w:themeColor="text1"/>
                <w:sz w:val="20"/>
                <w:szCs w:val="20"/>
              </w:rPr>
            </w:pPr>
            <w:r w:rsidRPr="00126897">
              <w:rPr>
                <w:color w:val="000000" w:themeColor="text1"/>
                <w:sz w:val="20"/>
                <w:szCs w:val="20"/>
              </w:rPr>
              <w:t>988,909</w:t>
            </w:r>
          </w:p>
        </w:tc>
        <w:tc>
          <w:tcPr>
            <w:tcW w:w="665" w:type="pct"/>
            <w:tcBorders>
              <w:top w:val="single" w:sz="4" w:space="0" w:color="auto"/>
              <w:left w:val="single" w:sz="4" w:space="0" w:color="auto"/>
              <w:bottom w:val="single" w:sz="4" w:space="0" w:color="auto"/>
              <w:right w:val="single" w:sz="4" w:space="0" w:color="auto"/>
            </w:tcBorders>
          </w:tcPr>
          <w:p w14:paraId="07554B0E" w14:textId="77777777" w:rsidR="000E2026" w:rsidRPr="00126897" w:rsidRDefault="000E2026" w:rsidP="00422285">
            <w:pPr>
              <w:jc w:val="right"/>
              <w:rPr>
                <w:color w:val="000000" w:themeColor="text1"/>
                <w:sz w:val="20"/>
                <w:szCs w:val="20"/>
              </w:rPr>
            </w:pPr>
            <w:r w:rsidRPr="00126897">
              <w:rPr>
                <w:color w:val="000000" w:themeColor="text1"/>
                <w:sz w:val="20"/>
                <w:szCs w:val="20"/>
              </w:rPr>
              <w:t>988,909</w:t>
            </w:r>
          </w:p>
        </w:tc>
      </w:tr>
      <w:tr w:rsidR="000E2026" w:rsidRPr="00126897" w14:paraId="2E23C029" w14:textId="77777777" w:rsidTr="00422285">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2F31008" w14:textId="77777777" w:rsidR="000E2026" w:rsidRPr="00126897" w:rsidRDefault="00AE6197" w:rsidP="00AE6197">
            <w:pPr>
              <w:jc w:val="left"/>
              <w:rPr>
                <w:color w:val="000000"/>
                <w:sz w:val="20"/>
                <w:szCs w:val="20"/>
              </w:rPr>
            </w:pPr>
            <w:r>
              <w:rPr>
                <w:rFonts w:hint="eastAsia"/>
                <w:sz w:val="20"/>
                <w:szCs w:val="20"/>
                <w:lang w:eastAsia="zh-CN"/>
              </w:rPr>
              <w:t>马来西亚</w:t>
            </w:r>
          </w:p>
        </w:tc>
        <w:tc>
          <w:tcPr>
            <w:tcW w:w="2686" w:type="pct"/>
            <w:tcBorders>
              <w:top w:val="single" w:sz="4" w:space="0" w:color="auto"/>
              <w:left w:val="single" w:sz="4" w:space="0" w:color="auto"/>
              <w:bottom w:val="single" w:sz="4" w:space="0" w:color="auto"/>
              <w:right w:val="single" w:sz="4" w:space="0" w:color="auto"/>
            </w:tcBorders>
          </w:tcPr>
          <w:p w14:paraId="51BAF339" w14:textId="77777777" w:rsidR="000E2026" w:rsidRPr="00126897" w:rsidRDefault="004C0CE1" w:rsidP="00D4552F">
            <w:pPr>
              <w:jc w:val="left"/>
              <w:rPr>
                <w:sz w:val="20"/>
                <w:szCs w:val="20"/>
                <w:lang w:eastAsia="zh-CN"/>
              </w:rPr>
            </w:pPr>
            <w:r>
              <w:rPr>
                <w:rFonts w:hint="eastAsia"/>
                <w:sz w:val="20"/>
                <w:szCs w:val="20"/>
                <w:lang w:eastAsia="zh-CN"/>
              </w:rPr>
              <w:t>续延</w:t>
            </w:r>
            <w:r w:rsidR="002501D3" w:rsidRPr="002A2578">
              <w:rPr>
                <w:rFonts w:hint="eastAsia"/>
                <w:sz w:val="20"/>
                <w:szCs w:val="20"/>
                <w:lang w:eastAsia="zh-CN"/>
              </w:rPr>
              <w:t>体制建设项目</w:t>
            </w:r>
            <w:r w:rsidR="000E2026" w:rsidRPr="00126897">
              <w:rPr>
                <w:color w:val="000000"/>
                <w:sz w:val="20"/>
                <w:szCs w:val="20"/>
                <w:lang w:eastAsia="zh-CN"/>
              </w:rPr>
              <w:t xml:space="preserve"> (</w:t>
            </w:r>
            <w:r w:rsidR="00D4552F">
              <w:rPr>
                <w:sz w:val="20"/>
                <w:szCs w:val="20"/>
                <w:lang w:eastAsia="zh-CN"/>
              </w:rPr>
              <w:t>第</w:t>
            </w:r>
            <w:r w:rsidR="00D4552F">
              <w:rPr>
                <w:rFonts w:hint="eastAsia"/>
                <w:sz w:val="20"/>
                <w:szCs w:val="20"/>
                <w:lang w:eastAsia="zh-CN"/>
              </w:rPr>
              <w:t>十五</w:t>
            </w:r>
            <w:r w:rsidR="00D4552F">
              <w:rPr>
                <w:sz w:val="20"/>
                <w:szCs w:val="20"/>
                <w:lang w:eastAsia="zh-CN"/>
              </w:rPr>
              <w:t>期</w:t>
            </w:r>
            <w:r w:rsidR="000E2026" w:rsidRPr="00126897">
              <w:rPr>
                <w:color w:val="000000"/>
                <w:sz w:val="20"/>
                <w:szCs w:val="20"/>
                <w:lang w:eastAsia="zh-CN"/>
              </w:rPr>
              <w:t xml:space="preserve">) </w:t>
            </w:r>
          </w:p>
        </w:tc>
        <w:tc>
          <w:tcPr>
            <w:tcW w:w="666" w:type="pct"/>
            <w:tcBorders>
              <w:top w:val="single" w:sz="4" w:space="0" w:color="auto"/>
              <w:left w:val="single" w:sz="4" w:space="0" w:color="auto"/>
              <w:bottom w:val="single" w:sz="4" w:space="0" w:color="auto"/>
              <w:right w:val="single" w:sz="4" w:space="0" w:color="auto"/>
            </w:tcBorders>
          </w:tcPr>
          <w:p w14:paraId="0C11B644" w14:textId="77777777" w:rsidR="000E2026" w:rsidRPr="00126897" w:rsidRDefault="000E2026" w:rsidP="00422285">
            <w:pPr>
              <w:jc w:val="right"/>
              <w:rPr>
                <w:color w:val="000000" w:themeColor="text1"/>
                <w:sz w:val="20"/>
                <w:szCs w:val="20"/>
              </w:rPr>
            </w:pPr>
            <w:r w:rsidRPr="00126897">
              <w:rPr>
                <w:color w:val="000000" w:themeColor="text1"/>
                <w:sz w:val="20"/>
                <w:szCs w:val="20"/>
              </w:rPr>
              <w:t>740,563</w:t>
            </w:r>
          </w:p>
        </w:tc>
        <w:tc>
          <w:tcPr>
            <w:tcW w:w="665" w:type="pct"/>
            <w:tcBorders>
              <w:top w:val="single" w:sz="4" w:space="0" w:color="auto"/>
              <w:left w:val="single" w:sz="4" w:space="0" w:color="auto"/>
              <w:bottom w:val="single" w:sz="4" w:space="0" w:color="auto"/>
              <w:right w:val="single" w:sz="4" w:space="0" w:color="auto"/>
            </w:tcBorders>
          </w:tcPr>
          <w:p w14:paraId="1E89F90A" w14:textId="77777777" w:rsidR="000E2026" w:rsidRPr="00126897" w:rsidRDefault="000E2026" w:rsidP="00422285">
            <w:pPr>
              <w:jc w:val="right"/>
              <w:rPr>
                <w:color w:val="000000" w:themeColor="text1"/>
                <w:sz w:val="20"/>
                <w:szCs w:val="20"/>
              </w:rPr>
            </w:pPr>
            <w:r w:rsidRPr="00126897">
              <w:rPr>
                <w:color w:val="000000" w:themeColor="text1"/>
                <w:sz w:val="20"/>
                <w:szCs w:val="20"/>
              </w:rPr>
              <w:t>740,563</w:t>
            </w:r>
          </w:p>
        </w:tc>
      </w:tr>
      <w:tr w:rsidR="000E2026" w:rsidRPr="00126897" w14:paraId="6B150BE4" w14:textId="77777777" w:rsidTr="00422285">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C8FC255" w14:textId="77777777" w:rsidR="000E2026" w:rsidRPr="00126897" w:rsidRDefault="00AE6197" w:rsidP="00AE6197">
            <w:pPr>
              <w:jc w:val="left"/>
              <w:rPr>
                <w:color w:val="000000"/>
                <w:sz w:val="20"/>
                <w:szCs w:val="20"/>
              </w:rPr>
            </w:pPr>
            <w:r>
              <w:rPr>
                <w:rFonts w:hint="eastAsia"/>
                <w:sz w:val="20"/>
                <w:szCs w:val="20"/>
                <w:lang w:eastAsia="zh-CN"/>
              </w:rPr>
              <w:t>巴基斯坦</w:t>
            </w:r>
          </w:p>
        </w:tc>
        <w:tc>
          <w:tcPr>
            <w:tcW w:w="2686" w:type="pct"/>
            <w:tcBorders>
              <w:top w:val="single" w:sz="4" w:space="0" w:color="auto"/>
              <w:left w:val="single" w:sz="4" w:space="0" w:color="auto"/>
              <w:bottom w:val="single" w:sz="4" w:space="0" w:color="auto"/>
              <w:right w:val="single" w:sz="4" w:space="0" w:color="auto"/>
            </w:tcBorders>
          </w:tcPr>
          <w:p w14:paraId="221EFDC3" w14:textId="77777777" w:rsidR="000E2026" w:rsidRPr="00126897" w:rsidRDefault="004C0CE1" w:rsidP="00D4552F">
            <w:pPr>
              <w:jc w:val="left"/>
              <w:rPr>
                <w:color w:val="000000"/>
                <w:sz w:val="20"/>
                <w:szCs w:val="20"/>
                <w:lang w:eastAsia="zh-CN"/>
              </w:rPr>
            </w:pPr>
            <w:r>
              <w:rPr>
                <w:rFonts w:hint="eastAsia"/>
                <w:sz w:val="20"/>
                <w:szCs w:val="20"/>
                <w:lang w:eastAsia="zh-CN"/>
              </w:rPr>
              <w:t>续延</w:t>
            </w:r>
            <w:r w:rsidR="002501D3" w:rsidRPr="002A2578">
              <w:rPr>
                <w:rFonts w:hint="eastAsia"/>
                <w:sz w:val="20"/>
                <w:szCs w:val="20"/>
                <w:lang w:eastAsia="zh-CN"/>
              </w:rPr>
              <w:t>体制建设项目</w:t>
            </w:r>
            <w:r w:rsidR="000E2026" w:rsidRPr="00126897">
              <w:rPr>
                <w:color w:val="000000"/>
                <w:sz w:val="20"/>
                <w:szCs w:val="20"/>
                <w:lang w:eastAsia="zh-CN"/>
              </w:rPr>
              <w:t xml:space="preserve"> (</w:t>
            </w:r>
            <w:r w:rsidR="00D4552F">
              <w:rPr>
                <w:sz w:val="20"/>
                <w:szCs w:val="20"/>
                <w:lang w:eastAsia="zh-CN"/>
              </w:rPr>
              <w:t>第</w:t>
            </w:r>
            <w:r w:rsidR="00D4552F">
              <w:rPr>
                <w:rFonts w:hint="eastAsia"/>
                <w:sz w:val="20"/>
                <w:szCs w:val="20"/>
                <w:lang w:eastAsia="zh-CN"/>
              </w:rPr>
              <w:t>十二</w:t>
            </w:r>
            <w:r w:rsidR="00D4552F">
              <w:rPr>
                <w:sz w:val="20"/>
                <w:szCs w:val="20"/>
                <w:lang w:eastAsia="zh-CN"/>
              </w:rPr>
              <w:t>期</w:t>
            </w:r>
            <w:r w:rsidR="000E2026" w:rsidRPr="00126897">
              <w:rPr>
                <w:color w:val="000000"/>
                <w:sz w:val="20"/>
                <w:szCs w:val="20"/>
                <w:lang w:eastAsia="zh-CN"/>
              </w:rPr>
              <w:t xml:space="preserve">) </w:t>
            </w:r>
          </w:p>
        </w:tc>
        <w:tc>
          <w:tcPr>
            <w:tcW w:w="666" w:type="pct"/>
            <w:tcBorders>
              <w:top w:val="single" w:sz="4" w:space="0" w:color="auto"/>
              <w:left w:val="single" w:sz="4" w:space="0" w:color="auto"/>
              <w:bottom w:val="single" w:sz="4" w:space="0" w:color="auto"/>
              <w:right w:val="single" w:sz="4" w:space="0" w:color="auto"/>
            </w:tcBorders>
          </w:tcPr>
          <w:p w14:paraId="19F9F53D" w14:textId="77777777" w:rsidR="000E2026" w:rsidRPr="00126897" w:rsidRDefault="000E2026" w:rsidP="00422285">
            <w:pPr>
              <w:jc w:val="right"/>
              <w:rPr>
                <w:color w:val="000000" w:themeColor="text1"/>
                <w:sz w:val="20"/>
                <w:szCs w:val="20"/>
              </w:rPr>
            </w:pPr>
            <w:r w:rsidRPr="00126897">
              <w:rPr>
                <w:color w:val="000000" w:themeColor="text1"/>
                <w:sz w:val="20"/>
                <w:szCs w:val="20"/>
              </w:rPr>
              <w:t>594,748</w:t>
            </w:r>
          </w:p>
        </w:tc>
        <w:tc>
          <w:tcPr>
            <w:tcW w:w="665" w:type="pct"/>
            <w:tcBorders>
              <w:top w:val="single" w:sz="4" w:space="0" w:color="auto"/>
              <w:left w:val="single" w:sz="4" w:space="0" w:color="auto"/>
              <w:bottom w:val="single" w:sz="4" w:space="0" w:color="auto"/>
              <w:right w:val="single" w:sz="4" w:space="0" w:color="auto"/>
            </w:tcBorders>
          </w:tcPr>
          <w:p w14:paraId="2541DF02" w14:textId="77777777" w:rsidR="000E2026" w:rsidRPr="00126897" w:rsidRDefault="000E2026" w:rsidP="00422285">
            <w:pPr>
              <w:jc w:val="right"/>
              <w:rPr>
                <w:color w:val="000000" w:themeColor="text1"/>
                <w:sz w:val="20"/>
                <w:szCs w:val="20"/>
              </w:rPr>
            </w:pPr>
            <w:r w:rsidRPr="00126897">
              <w:rPr>
                <w:color w:val="000000" w:themeColor="text1"/>
                <w:sz w:val="20"/>
                <w:szCs w:val="20"/>
              </w:rPr>
              <w:t>594,748</w:t>
            </w:r>
          </w:p>
        </w:tc>
      </w:tr>
      <w:tr w:rsidR="000E2026" w:rsidRPr="00126897" w14:paraId="24710DB3" w14:textId="77777777" w:rsidTr="00422285">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1762490" w14:textId="77777777" w:rsidR="000E2026" w:rsidRPr="00126897" w:rsidRDefault="004900FB" w:rsidP="004900FB">
            <w:pPr>
              <w:jc w:val="left"/>
              <w:rPr>
                <w:color w:val="000000"/>
                <w:sz w:val="20"/>
                <w:szCs w:val="20"/>
              </w:rPr>
            </w:pPr>
            <w:r>
              <w:rPr>
                <w:rFonts w:hint="eastAsia"/>
                <w:sz w:val="20"/>
                <w:szCs w:val="20"/>
                <w:lang w:eastAsia="zh-CN"/>
              </w:rPr>
              <w:t>乌拉圭</w:t>
            </w:r>
          </w:p>
        </w:tc>
        <w:tc>
          <w:tcPr>
            <w:tcW w:w="2686" w:type="pct"/>
            <w:tcBorders>
              <w:top w:val="single" w:sz="4" w:space="0" w:color="auto"/>
              <w:left w:val="single" w:sz="4" w:space="0" w:color="auto"/>
              <w:bottom w:val="single" w:sz="4" w:space="0" w:color="auto"/>
              <w:right w:val="single" w:sz="4" w:space="0" w:color="auto"/>
            </w:tcBorders>
          </w:tcPr>
          <w:p w14:paraId="4C65702B" w14:textId="77777777" w:rsidR="000E2026" w:rsidRPr="00126897" w:rsidRDefault="004C0CE1" w:rsidP="00D4552F">
            <w:pPr>
              <w:jc w:val="left"/>
              <w:rPr>
                <w:color w:val="000000"/>
                <w:sz w:val="20"/>
                <w:szCs w:val="20"/>
                <w:lang w:eastAsia="zh-CN"/>
              </w:rPr>
            </w:pPr>
            <w:r>
              <w:rPr>
                <w:rFonts w:hint="eastAsia"/>
                <w:sz w:val="20"/>
                <w:szCs w:val="20"/>
                <w:lang w:eastAsia="zh-CN"/>
              </w:rPr>
              <w:t>续延</w:t>
            </w:r>
            <w:r w:rsidR="002501D3" w:rsidRPr="002A2578">
              <w:rPr>
                <w:rFonts w:hint="eastAsia"/>
                <w:sz w:val="20"/>
                <w:szCs w:val="20"/>
                <w:lang w:eastAsia="zh-CN"/>
              </w:rPr>
              <w:t>体制建设项目</w:t>
            </w:r>
            <w:r w:rsidR="000E2026" w:rsidRPr="00126897">
              <w:rPr>
                <w:color w:val="000000"/>
                <w:sz w:val="20"/>
                <w:szCs w:val="20"/>
                <w:lang w:eastAsia="zh-CN"/>
              </w:rPr>
              <w:t xml:space="preserve"> (</w:t>
            </w:r>
            <w:r w:rsidR="00D4552F">
              <w:rPr>
                <w:sz w:val="20"/>
                <w:szCs w:val="20"/>
                <w:lang w:eastAsia="zh-CN"/>
              </w:rPr>
              <w:t>第</w:t>
            </w:r>
            <w:r w:rsidR="00D4552F">
              <w:rPr>
                <w:rFonts w:hint="eastAsia"/>
                <w:sz w:val="20"/>
                <w:szCs w:val="20"/>
                <w:lang w:eastAsia="zh-CN"/>
              </w:rPr>
              <w:t>十五</w:t>
            </w:r>
            <w:r w:rsidR="00D4552F">
              <w:rPr>
                <w:sz w:val="20"/>
                <w:szCs w:val="20"/>
                <w:lang w:eastAsia="zh-CN"/>
              </w:rPr>
              <w:t>期</w:t>
            </w:r>
            <w:r w:rsidR="000E2026" w:rsidRPr="00126897">
              <w:rPr>
                <w:color w:val="000000"/>
                <w:sz w:val="20"/>
                <w:szCs w:val="20"/>
                <w:lang w:eastAsia="zh-CN"/>
              </w:rPr>
              <w:t xml:space="preserve">) </w:t>
            </w:r>
          </w:p>
        </w:tc>
        <w:tc>
          <w:tcPr>
            <w:tcW w:w="666" w:type="pct"/>
            <w:tcBorders>
              <w:top w:val="single" w:sz="4" w:space="0" w:color="auto"/>
              <w:left w:val="single" w:sz="4" w:space="0" w:color="auto"/>
              <w:bottom w:val="single" w:sz="4" w:space="0" w:color="auto"/>
              <w:right w:val="single" w:sz="4" w:space="0" w:color="auto"/>
            </w:tcBorders>
          </w:tcPr>
          <w:p w14:paraId="6A8D02E0" w14:textId="77777777" w:rsidR="000E2026" w:rsidRPr="00126897" w:rsidRDefault="000E2026" w:rsidP="00422285">
            <w:pPr>
              <w:jc w:val="right"/>
              <w:rPr>
                <w:color w:val="000000" w:themeColor="text1"/>
                <w:sz w:val="20"/>
                <w:szCs w:val="20"/>
              </w:rPr>
            </w:pPr>
            <w:r w:rsidRPr="00126897">
              <w:rPr>
                <w:color w:val="000000" w:themeColor="text1"/>
                <w:sz w:val="20"/>
                <w:szCs w:val="20"/>
              </w:rPr>
              <w:t>399,560</w:t>
            </w:r>
          </w:p>
        </w:tc>
        <w:tc>
          <w:tcPr>
            <w:tcW w:w="665" w:type="pct"/>
            <w:tcBorders>
              <w:top w:val="single" w:sz="4" w:space="0" w:color="auto"/>
              <w:left w:val="single" w:sz="4" w:space="0" w:color="auto"/>
              <w:bottom w:val="single" w:sz="4" w:space="0" w:color="auto"/>
              <w:right w:val="single" w:sz="4" w:space="0" w:color="auto"/>
            </w:tcBorders>
          </w:tcPr>
          <w:p w14:paraId="3EB442BC" w14:textId="77777777" w:rsidR="000E2026" w:rsidRPr="00126897" w:rsidRDefault="000E2026" w:rsidP="00422285">
            <w:pPr>
              <w:jc w:val="right"/>
              <w:rPr>
                <w:color w:val="000000" w:themeColor="text1"/>
                <w:sz w:val="20"/>
                <w:szCs w:val="20"/>
              </w:rPr>
            </w:pPr>
            <w:r w:rsidRPr="00126897">
              <w:rPr>
                <w:color w:val="000000" w:themeColor="text1"/>
                <w:sz w:val="20"/>
                <w:szCs w:val="20"/>
              </w:rPr>
              <w:t>399,560</w:t>
            </w:r>
          </w:p>
        </w:tc>
      </w:tr>
      <w:tr w:rsidR="000E2026" w:rsidRPr="00126897" w14:paraId="653BC60F" w14:textId="77777777" w:rsidTr="00422285">
        <w:trPr>
          <w:trHeight w:val="188"/>
        </w:trPr>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02758FB" w14:textId="77777777" w:rsidR="000E2026" w:rsidRPr="00126897" w:rsidRDefault="000E2026" w:rsidP="00422285">
            <w:pPr>
              <w:widowControl w:val="0"/>
              <w:ind w:right="113"/>
              <w:jc w:val="right"/>
              <w:rPr>
                <w:b/>
                <w:bCs/>
                <w:color w:val="000000" w:themeColor="text1"/>
                <w:sz w:val="20"/>
                <w:szCs w:val="20"/>
              </w:rPr>
            </w:pPr>
            <w:r w:rsidRPr="00126897">
              <w:rPr>
                <w:color w:val="000000" w:themeColor="text1"/>
                <w:sz w:val="20"/>
                <w:szCs w:val="20"/>
              </w:rPr>
              <w:t xml:space="preserve"> A1</w:t>
            </w:r>
            <w:r w:rsidR="004D2E01">
              <w:rPr>
                <w:rFonts w:hint="eastAsia"/>
                <w:color w:val="000000" w:themeColor="text1"/>
                <w:sz w:val="20"/>
                <w:szCs w:val="20"/>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208D5D91" w14:textId="77777777" w:rsidR="000E2026" w:rsidRPr="00126897" w:rsidRDefault="000E2026" w:rsidP="00422285">
            <w:pPr>
              <w:jc w:val="right"/>
              <w:rPr>
                <w:color w:val="000000" w:themeColor="text1"/>
                <w:sz w:val="20"/>
                <w:szCs w:val="20"/>
              </w:rPr>
            </w:pPr>
            <w:r w:rsidRPr="00126897">
              <w:rPr>
                <w:color w:val="000000" w:themeColor="text1"/>
                <w:sz w:val="20"/>
                <w:szCs w:val="20"/>
              </w:rPr>
              <w:t>3,826,314</w:t>
            </w:r>
          </w:p>
        </w:tc>
        <w:tc>
          <w:tcPr>
            <w:tcW w:w="665" w:type="pct"/>
            <w:tcBorders>
              <w:top w:val="single" w:sz="4" w:space="0" w:color="auto"/>
              <w:left w:val="single" w:sz="4" w:space="0" w:color="auto"/>
              <w:bottom w:val="single" w:sz="4" w:space="0" w:color="auto"/>
              <w:right w:val="single" w:sz="4" w:space="0" w:color="auto"/>
            </w:tcBorders>
          </w:tcPr>
          <w:p w14:paraId="6A4B48FB" w14:textId="77777777" w:rsidR="000E2026" w:rsidRPr="00126897" w:rsidRDefault="000E2026" w:rsidP="00422285">
            <w:pPr>
              <w:jc w:val="right"/>
              <w:rPr>
                <w:color w:val="000000" w:themeColor="text1"/>
                <w:sz w:val="20"/>
                <w:szCs w:val="20"/>
              </w:rPr>
            </w:pPr>
            <w:r w:rsidRPr="00126897">
              <w:rPr>
                <w:color w:val="000000" w:themeColor="text1"/>
                <w:sz w:val="20"/>
                <w:szCs w:val="20"/>
              </w:rPr>
              <w:t>3,826,314</w:t>
            </w:r>
          </w:p>
        </w:tc>
      </w:tr>
      <w:tr w:rsidR="000E2026" w:rsidRPr="00126897" w14:paraId="3412DBD8" w14:textId="77777777" w:rsidTr="0042228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12A1779" w14:textId="77777777" w:rsidR="000E2026" w:rsidRPr="00126897" w:rsidRDefault="0048173A" w:rsidP="0048173A">
            <w:pPr>
              <w:widowControl w:val="0"/>
              <w:ind w:right="113"/>
              <w:jc w:val="right"/>
              <w:rPr>
                <w:b/>
                <w:bCs/>
                <w:color w:val="000000" w:themeColor="text1"/>
                <w:sz w:val="20"/>
                <w:szCs w:val="20"/>
              </w:rPr>
            </w:pPr>
            <w:r>
              <w:rPr>
                <w:rFonts w:hint="eastAsia"/>
                <w:color w:val="000000" w:themeColor="text1"/>
                <w:sz w:val="20"/>
                <w:szCs w:val="20"/>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06D357A0" w14:textId="77777777" w:rsidR="000E2026" w:rsidRPr="00126897" w:rsidRDefault="000E2026" w:rsidP="00422285">
            <w:pPr>
              <w:widowControl w:val="0"/>
              <w:jc w:val="right"/>
              <w:rPr>
                <w:color w:val="000000"/>
                <w:sz w:val="20"/>
                <w:szCs w:val="20"/>
              </w:rPr>
            </w:pPr>
            <w:r w:rsidRPr="00126897">
              <w:rPr>
                <w:color w:val="000000"/>
                <w:sz w:val="20"/>
                <w:szCs w:val="20"/>
              </w:rPr>
              <w:t>267,842</w:t>
            </w:r>
          </w:p>
        </w:tc>
        <w:tc>
          <w:tcPr>
            <w:tcW w:w="665" w:type="pct"/>
            <w:tcBorders>
              <w:top w:val="single" w:sz="4" w:space="0" w:color="auto"/>
              <w:left w:val="single" w:sz="4" w:space="0" w:color="auto"/>
              <w:bottom w:val="single" w:sz="4" w:space="0" w:color="auto"/>
              <w:right w:val="single" w:sz="4" w:space="0" w:color="auto"/>
            </w:tcBorders>
          </w:tcPr>
          <w:p w14:paraId="74D5405B" w14:textId="77777777" w:rsidR="000E2026" w:rsidRPr="00126897" w:rsidRDefault="000E2026" w:rsidP="00422285">
            <w:pPr>
              <w:widowControl w:val="0"/>
              <w:jc w:val="right"/>
              <w:rPr>
                <w:color w:val="000000"/>
                <w:sz w:val="20"/>
                <w:szCs w:val="20"/>
              </w:rPr>
            </w:pPr>
            <w:r w:rsidRPr="00126897">
              <w:rPr>
                <w:color w:val="000000"/>
                <w:sz w:val="20"/>
                <w:szCs w:val="20"/>
              </w:rPr>
              <w:t>267,842</w:t>
            </w:r>
          </w:p>
        </w:tc>
      </w:tr>
      <w:tr w:rsidR="000E2026" w:rsidRPr="00126897" w14:paraId="7EDC83DD" w14:textId="77777777" w:rsidTr="0042228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288BFD0" w14:textId="77777777" w:rsidR="000E2026" w:rsidRPr="00126897" w:rsidRDefault="000E2026" w:rsidP="00422285">
            <w:pPr>
              <w:widowControl w:val="0"/>
              <w:ind w:right="113"/>
              <w:jc w:val="right"/>
              <w:rPr>
                <w:b/>
                <w:bCs/>
                <w:color w:val="000000" w:themeColor="text1"/>
                <w:sz w:val="20"/>
                <w:szCs w:val="20"/>
              </w:rPr>
            </w:pPr>
            <w:r w:rsidRPr="00126897">
              <w:rPr>
                <w:color w:val="000000" w:themeColor="text1"/>
                <w:sz w:val="20"/>
                <w:szCs w:val="20"/>
              </w:rPr>
              <w:t>A1</w:t>
            </w:r>
            <w:r w:rsidR="00915FE9">
              <w:rPr>
                <w:rFonts w:hint="eastAsia"/>
                <w:color w:val="000000" w:themeColor="text1"/>
                <w:sz w:val="20"/>
                <w:szCs w:val="20"/>
                <w:lang w:eastAsia="zh-CN"/>
              </w:rPr>
              <w:t>共计</w:t>
            </w:r>
          </w:p>
        </w:tc>
        <w:tc>
          <w:tcPr>
            <w:tcW w:w="666" w:type="pct"/>
            <w:tcBorders>
              <w:top w:val="single" w:sz="4" w:space="0" w:color="auto"/>
              <w:left w:val="single" w:sz="4" w:space="0" w:color="auto"/>
              <w:bottom w:val="single" w:sz="4" w:space="0" w:color="auto"/>
              <w:right w:val="single" w:sz="4" w:space="0" w:color="auto"/>
            </w:tcBorders>
          </w:tcPr>
          <w:p w14:paraId="6333804D" w14:textId="77777777" w:rsidR="000E2026" w:rsidRPr="00126897" w:rsidRDefault="000E2026" w:rsidP="00422285">
            <w:pPr>
              <w:widowControl w:val="0"/>
              <w:jc w:val="right"/>
              <w:rPr>
                <w:color w:val="000000"/>
                <w:sz w:val="20"/>
                <w:szCs w:val="20"/>
              </w:rPr>
            </w:pPr>
            <w:r w:rsidRPr="00126897">
              <w:rPr>
                <w:color w:val="000000"/>
                <w:sz w:val="20"/>
                <w:szCs w:val="20"/>
              </w:rPr>
              <w:t>4,094,156</w:t>
            </w:r>
          </w:p>
        </w:tc>
        <w:tc>
          <w:tcPr>
            <w:tcW w:w="665" w:type="pct"/>
            <w:tcBorders>
              <w:top w:val="single" w:sz="4" w:space="0" w:color="auto"/>
              <w:left w:val="single" w:sz="4" w:space="0" w:color="auto"/>
              <w:bottom w:val="single" w:sz="4" w:space="0" w:color="auto"/>
              <w:right w:val="single" w:sz="4" w:space="0" w:color="auto"/>
            </w:tcBorders>
          </w:tcPr>
          <w:p w14:paraId="49CDFFD6" w14:textId="77777777" w:rsidR="000E2026" w:rsidRPr="00126897" w:rsidRDefault="000E2026" w:rsidP="00422285">
            <w:pPr>
              <w:widowControl w:val="0"/>
              <w:jc w:val="right"/>
              <w:rPr>
                <w:color w:val="000000"/>
                <w:sz w:val="20"/>
                <w:szCs w:val="20"/>
              </w:rPr>
            </w:pPr>
            <w:r w:rsidRPr="00126897">
              <w:rPr>
                <w:color w:val="000000"/>
                <w:sz w:val="20"/>
                <w:szCs w:val="20"/>
              </w:rPr>
              <w:t>4,094,156</w:t>
            </w:r>
          </w:p>
        </w:tc>
      </w:tr>
      <w:tr w:rsidR="000E2026" w:rsidRPr="00126897" w14:paraId="771A5A92" w14:textId="77777777" w:rsidTr="0042228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CBBAE4B" w14:textId="77777777" w:rsidR="000E2026" w:rsidRPr="00126897" w:rsidRDefault="000E2026" w:rsidP="00EF7F46">
            <w:pPr>
              <w:widowControl w:val="0"/>
              <w:jc w:val="left"/>
              <w:rPr>
                <w:color w:val="000000"/>
                <w:sz w:val="20"/>
                <w:szCs w:val="20"/>
                <w:lang w:eastAsia="zh-CN"/>
              </w:rPr>
            </w:pPr>
            <w:r w:rsidRPr="00126897">
              <w:rPr>
                <w:b/>
                <w:bCs/>
                <w:color w:val="000000" w:themeColor="text1"/>
                <w:sz w:val="20"/>
                <w:szCs w:val="20"/>
                <w:lang w:eastAsia="zh-CN"/>
              </w:rPr>
              <w:t xml:space="preserve">A2: </w:t>
            </w:r>
            <w:r w:rsidR="00EF7F46">
              <w:rPr>
                <w:rFonts w:hint="eastAsia"/>
                <w:b/>
                <w:bCs/>
                <w:color w:val="000000" w:themeColor="text1"/>
                <w:sz w:val="20"/>
                <w:szCs w:val="20"/>
                <w:lang w:eastAsia="zh-CN"/>
              </w:rPr>
              <w:t>氢</w:t>
            </w:r>
            <w:r w:rsidR="00EF7F46">
              <w:rPr>
                <w:rFonts w:hint="eastAsia"/>
                <w:b/>
                <w:sz w:val="20"/>
                <w:szCs w:val="20"/>
                <w:lang w:eastAsia="zh-CN"/>
              </w:rPr>
              <w:t>氟氯烃淘汰管理计划的项目编制</w:t>
            </w:r>
          </w:p>
        </w:tc>
      </w:tr>
      <w:tr w:rsidR="000E2026" w:rsidRPr="00126897" w14:paraId="5E19AD1A" w14:textId="77777777" w:rsidTr="00422285">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9117F76" w14:textId="77777777" w:rsidR="000E2026" w:rsidRPr="00126897" w:rsidRDefault="00B46291" w:rsidP="00422285">
            <w:pPr>
              <w:jc w:val="left"/>
              <w:rPr>
                <w:color w:val="000000" w:themeColor="text1"/>
                <w:sz w:val="20"/>
                <w:szCs w:val="20"/>
                <w:lang w:eastAsia="zh-CN"/>
              </w:rPr>
            </w:pPr>
            <w:r>
              <w:rPr>
                <w:rFonts w:hint="eastAsia"/>
                <w:sz w:val="20"/>
                <w:szCs w:val="20"/>
                <w:lang w:eastAsia="zh-CN"/>
              </w:rPr>
              <w:t>秘鲁</w:t>
            </w:r>
          </w:p>
        </w:tc>
        <w:tc>
          <w:tcPr>
            <w:tcW w:w="2686" w:type="pct"/>
            <w:tcBorders>
              <w:top w:val="single" w:sz="4" w:space="0" w:color="auto"/>
              <w:left w:val="single" w:sz="4" w:space="0" w:color="auto"/>
              <w:bottom w:val="single" w:sz="4" w:space="0" w:color="auto"/>
              <w:right w:val="single" w:sz="4" w:space="0" w:color="auto"/>
            </w:tcBorders>
          </w:tcPr>
          <w:p w14:paraId="3F53A56A" w14:textId="77777777" w:rsidR="000E2026" w:rsidRPr="00126897" w:rsidRDefault="00540F64" w:rsidP="00540F64">
            <w:pPr>
              <w:jc w:val="left"/>
              <w:rPr>
                <w:color w:val="000000" w:themeColor="text1"/>
                <w:sz w:val="20"/>
                <w:szCs w:val="20"/>
                <w:lang w:eastAsia="zh-CN"/>
              </w:rPr>
            </w:pPr>
            <w:r>
              <w:rPr>
                <w:rFonts w:hint="eastAsia"/>
                <w:sz w:val="20"/>
                <w:szCs w:val="20"/>
                <w:lang w:eastAsia="zh-CN"/>
              </w:rPr>
              <w:t>编制氢氟氯烃淘汰管理计划</w:t>
            </w:r>
            <w:r w:rsidRPr="00F01841">
              <w:rPr>
                <w:sz w:val="20"/>
                <w:szCs w:val="20"/>
                <w:lang w:eastAsia="zh-CN"/>
              </w:rPr>
              <w:t>(</w:t>
            </w:r>
            <w:r>
              <w:rPr>
                <w:rFonts w:hint="eastAsia"/>
                <w:sz w:val="20"/>
                <w:szCs w:val="20"/>
                <w:lang w:eastAsia="zh-CN"/>
              </w:rPr>
              <w:t>第三阶段</w:t>
            </w:r>
            <w:r w:rsidRPr="00F01841">
              <w:rPr>
                <w:sz w:val="20"/>
                <w:szCs w:val="20"/>
                <w:lang w:eastAsia="zh-CN"/>
              </w:rPr>
              <w:t>)</w:t>
            </w:r>
          </w:p>
        </w:tc>
        <w:tc>
          <w:tcPr>
            <w:tcW w:w="666" w:type="pct"/>
            <w:tcBorders>
              <w:top w:val="single" w:sz="4" w:space="0" w:color="auto"/>
              <w:left w:val="single" w:sz="4" w:space="0" w:color="auto"/>
              <w:bottom w:val="single" w:sz="4" w:space="0" w:color="auto"/>
              <w:right w:val="single" w:sz="4" w:space="0" w:color="auto"/>
            </w:tcBorders>
          </w:tcPr>
          <w:p w14:paraId="06FD9B4B" w14:textId="77777777" w:rsidR="000E2026" w:rsidRPr="00126897" w:rsidRDefault="000E2026" w:rsidP="00422285">
            <w:pPr>
              <w:jc w:val="right"/>
              <w:rPr>
                <w:color w:val="000000" w:themeColor="text1"/>
                <w:sz w:val="20"/>
                <w:szCs w:val="20"/>
              </w:rPr>
            </w:pPr>
            <w:r w:rsidRPr="00126897">
              <w:rPr>
                <w:color w:val="000000" w:themeColor="text1"/>
                <w:sz w:val="20"/>
                <w:szCs w:val="20"/>
              </w:rPr>
              <w:t>40,000</w:t>
            </w:r>
          </w:p>
        </w:tc>
        <w:tc>
          <w:tcPr>
            <w:tcW w:w="665" w:type="pct"/>
            <w:tcBorders>
              <w:top w:val="single" w:sz="4" w:space="0" w:color="auto"/>
              <w:left w:val="single" w:sz="4" w:space="0" w:color="auto"/>
              <w:bottom w:val="single" w:sz="4" w:space="0" w:color="auto"/>
              <w:right w:val="single" w:sz="4" w:space="0" w:color="auto"/>
            </w:tcBorders>
          </w:tcPr>
          <w:p w14:paraId="4A3B402C" w14:textId="77777777" w:rsidR="000E2026" w:rsidRPr="00126897" w:rsidRDefault="000E2026" w:rsidP="00422285">
            <w:pPr>
              <w:jc w:val="right"/>
              <w:rPr>
                <w:color w:val="000000" w:themeColor="text1"/>
                <w:sz w:val="20"/>
                <w:szCs w:val="20"/>
              </w:rPr>
            </w:pPr>
            <w:r w:rsidRPr="00126897">
              <w:rPr>
                <w:color w:val="000000" w:themeColor="text1"/>
                <w:sz w:val="20"/>
                <w:szCs w:val="20"/>
              </w:rPr>
              <w:t>40,000</w:t>
            </w:r>
          </w:p>
        </w:tc>
      </w:tr>
      <w:tr w:rsidR="000E2026" w:rsidRPr="00126897" w14:paraId="78FC123C" w14:textId="77777777" w:rsidTr="00422285">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A12A579" w14:textId="77777777" w:rsidR="000E2026" w:rsidRPr="00126897" w:rsidRDefault="00B46291" w:rsidP="00B46291">
            <w:pPr>
              <w:jc w:val="left"/>
              <w:rPr>
                <w:color w:val="000000" w:themeColor="text1"/>
                <w:sz w:val="20"/>
                <w:szCs w:val="20"/>
              </w:rPr>
            </w:pPr>
            <w:r>
              <w:rPr>
                <w:rFonts w:hint="eastAsia"/>
                <w:sz w:val="20"/>
                <w:szCs w:val="20"/>
                <w:lang w:eastAsia="zh-CN"/>
              </w:rPr>
              <w:t>南苏丹</w:t>
            </w:r>
            <w:r w:rsidR="000E2026" w:rsidRPr="00126897">
              <w:rPr>
                <w:sz w:val="20"/>
                <w:szCs w:val="20"/>
              </w:rPr>
              <w:t xml:space="preserve"> </w:t>
            </w:r>
            <w:r w:rsidR="000E2026" w:rsidRPr="00126897">
              <w:rPr>
                <w:sz w:val="20"/>
                <w:szCs w:val="20"/>
                <w:vertAlign w:val="superscript"/>
              </w:rPr>
              <w:t>a</w:t>
            </w:r>
          </w:p>
        </w:tc>
        <w:tc>
          <w:tcPr>
            <w:tcW w:w="2686" w:type="pct"/>
            <w:tcBorders>
              <w:top w:val="single" w:sz="4" w:space="0" w:color="auto"/>
              <w:left w:val="single" w:sz="4" w:space="0" w:color="auto"/>
              <w:bottom w:val="single" w:sz="4" w:space="0" w:color="auto"/>
              <w:right w:val="single" w:sz="4" w:space="0" w:color="auto"/>
            </w:tcBorders>
          </w:tcPr>
          <w:p w14:paraId="5862E36E" w14:textId="77777777" w:rsidR="000E2026" w:rsidRPr="00126897" w:rsidRDefault="00F347F4" w:rsidP="00F347F4">
            <w:pPr>
              <w:jc w:val="left"/>
              <w:rPr>
                <w:color w:val="000000" w:themeColor="text1"/>
                <w:sz w:val="20"/>
                <w:szCs w:val="20"/>
                <w:lang w:eastAsia="zh-CN"/>
              </w:rPr>
            </w:pPr>
            <w:r>
              <w:rPr>
                <w:rFonts w:hint="eastAsia"/>
                <w:sz w:val="20"/>
                <w:szCs w:val="20"/>
                <w:lang w:eastAsia="zh-CN"/>
              </w:rPr>
              <w:t>编制氢氟氯烃淘汰管理计划</w:t>
            </w:r>
            <w:r w:rsidRPr="00F01841">
              <w:rPr>
                <w:sz w:val="20"/>
                <w:szCs w:val="20"/>
                <w:lang w:eastAsia="zh-CN"/>
              </w:rPr>
              <w:t>(</w:t>
            </w:r>
            <w:r>
              <w:rPr>
                <w:rFonts w:hint="eastAsia"/>
                <w:sz w:val="20"/>
                <w:szCs w:val="20"/>
                <w:lang w:eastAsia="zh-CN"/>
              </w:rPr>
              <w:t>第二阶段</w:t>
            </w:r>
            <w:r w:rsidRPr="00F01841">
              <w:rPr>
                <w:sz w:val="20"/>
                <w:szCs w:val="20"/>
                <w:lang w:eastAsia="zh-CN"/>
              </w:rPr>
              <w:t>)</w:t>
            </w:r>
          </w:p>
        </w:tc>
        <w:tc>
          <w:tcPr>
            <w:tcW w:w="666" w:type="pct"/>
            <w:tcBorders>
              <w:top w:val="single" w:sz="4" w:space="0" w:color="auto"/>
              <w:left w:val="single" w:sz="4" w:space="0" w:color="auto"/>
              <w:bottom w:val="single" w:sz="4" w:space="0" w:color="auto"/>
              <w:right w:val="single" w:sz="4" w:space="0" w:color="auto"/>
            </w:tcBorders>
          </w:tcPr>
          <w:p w14:paraId="64BBCFF2" w14:textId="77777777" w:rsidR="000E2026" w:rsidRPr="00126897" w:rsidRDefault="000E2026" w:rsidP="00422285">
            <w:pPr>
              <w:jc w:val="right"/>
              <w:rPr>
                <w:color w:val="000000" w:themeColor="text1"/>
                <w:sz w:val="20"/>
                <w:szCs w:val="20"/>
              </w:rPr>
            </w:pPr>
            <w:r w:rsidRPr="00126897">
              <w:rPr>
                <w:color w:val="000000" w:themeColor="text1"/>
                <w:sz w:val="20"/>
                <w:szCs w:val="20"/>
              </w:rPr>
              <w:t>10,000</w:t>
            </w:r>
          </w:p>
        </w:tc>
        <w:tc>
          <w:tcPr>
            <w:tcW w:w="665" w:type="pct"/>
            <w:tcBorders>
              <w:top w:val="single" w:sz="4" w:space="0" w:color="auto"/>
              <w:left w:val="single" w:sz="4" w:space="0" w:color="auto"/>
              <w:bottom w:val="single" w:sz="4" w:space="0" w:color="auto"/>
              <w:right w:val="single" w:sz="4" w:space="0" w:color="auto"/>
            </w:tcBorders>
          </w:tcPr>
          <w:p w14:paraId="142560B7" w14:textId="77777777" w:rsidR="000E2026" w:rsidRPr="00126897" w:rsidRDefault="000E2026" w:rsidP="00422285">
            <w:pPr>
              <w:jc w:val="right"/>
              <w:rPr>
                <w:color w:val="000000" w:themeColor="text1"/>
                <w:sz w:val="20"/>
                <w:szCs w:val="20"/>
              </w:rPr>
            </w:pPr>
            <w:r w:rsidRPr="00126897">
              <w:rPr>
                <w:color w:val="000000" w:themeColor="text1"/>
                <w:sz w:val="20"/>
                <w:szCs w:val="20"/>
              </w:rPr>
              <w:t>10,000</w:t>
            </w:r>
          </w:p>
        </w:tc>
      </w:tr>
      <w:tr w:rsidR="000E2026" w:rsidRPr="00126897" w14:paraId="6908D267" w14:textId="77777777" w:rsidTr="0042228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9548C1E" w14:textId="77777777" w:rsidR="000E2026" w:rsidRPr="00126897" w:rsidRDefault="000E2026" w:rsidP="00422285">
            <w:pPr>
              <w:widowControl w:val="0"/>
              <w:ind w:right="113"/>
              <w:jc w:val="right"/>
              <w:rPr>
                <w:color w:val="000000" w:themeColor="text1"/>
                <w:sz w:val="20"/>
                <w:szCs w:val="20"/>
              </w:rPr>
            </w:pPr>
            <w:r w:rsidRPr="00126897">
              <w:rPr>
                <w:color w:val="000000" w:themeColor="text1"/>
                <w:sz w:val="20"/>
                <w:szCs w:val="20"/>
              </w:rPr>
              <w:t xml:space="preserve"> A2</w:t>
            </w:r>
            <w:r w:rsidR="00934E6D">
              <w:rPr>
                <w:rFonts w:hint="eastAsia"/>
                <w:color w:val="000000" w:themeColor="text1"/>
                <w:sz w:val="20"/>
                <w:szCs w:val="20"/>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3B9052B6" w14:textId="77777777" w:rsidR="000E2026" w:rsidRPr="00126897" w:rsidRDefault="000E2026" w:rsidP="00422285">
            <w:pPr>
              <w:jc w:val="right"/>
              <w:rPr>
                <w:color w:val="000000" w:themeColor="text1"/>
                <w:sz w:val="20"/>
                <w:szCs w:val="20"/>
              </w:rPr>
            </w:pPr>
            <w:r w:rsidRPr="00126897">
              <w:rPr>
                <w:color w:val="000000" w:themeColor="text1"/>
                <w:sz w:val="20"/>
                <w:szCs w:val="20"/>
              </w:rPr>
              <w:t>50,000</w:t>
            </w:r>
          </w:p>
        </w:tc>
        <w:tc>
          <w:tcPr>
            <w:tcW w:w="665" w:type="pct"/>
            <w:tcBorders>
              <w:top w:val="single" w:sz="4" w:space="0" w:color="auto"/>
              <w:left w:val="single" w:sz="4" w:space="0" w:color="auto"/>
              <w:bottom w:val="single" w:sz="4" w:space="0" w:color="auto"/>
              <w:right w:val="single" w:sz="4" w:space="0" w:color="auto"/>
            </w:tcBorders>
          </w:tcPr>
          <w:p w14:paraId="2AC1D4AE" w14:textId="77777777" w:rsidR="000E2026" w:rsidRPr="00126897" w:rsidRDefault="000E2026" w:rsidP="00422285">
            <w:pPr>
              <w:jc w:val="right"/>
              <w:rPr>
                <w:color w:val="000000" w:themeColor="text1"/>
                <w:sz w:val="20"/>
                <w:szCs w:val="20"/>
              </w:rPr>
            </w:pPr>
            <w:r w:rsidRPr="00126897">
              <w:rPr>
                <w:color w:val="000000" w:themeColor="text1"/>
                <w:sz w:val="20"/>
                <w:szCs w:val="20"/>
              </w:rPr>
              <w:t>50,000</w:t>
            </w:r>
          </w:p>
        </w:tc>
      </w:tr>
      <w:tr w:rsidR="000E2026" w:rsidRPr="00126897" w14:paraId="42C53F64" w14:textId="77777777" w:rsidTr="0042228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27CA64B" w14:textId="77777777" w:rsidR="000E2026" w:rsidRPr="00126897" w:rsidRDefault="006D4EFE" w:rsidP="006D4EFE">
            <w:pPr>
              <w:widowControl w:val="0"/>
              <w:ind w:right="113"/>
              <w:jc w:val="right"/>
              <w:rPr>
                <w:color w:val="000000" w:themeColor="text1"/>
                <w:sz w:val="20"/>
                <w:szCs w:val="20"/>
              </w:rPr>
            </w:pPr>
            <w:r>
              <w:rPr>
                <w:rFonts w:hint="eastAsia"/>
                <w:sz w:val="20"/>
                <w:szCs w:val="20"/>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53043BCC" w14:textId="77777777" w:rsidR="000E2026" w:rsidRPr="00126897" w:rsidRDefault="000E2026" w:rsidP="00422285">
            <w:pPr>
              <w:jc w:val="right"/>
              <w:rPr>
                <w:color w:val="000000" w:themeColor="text1"/>
                <w:sz w:val="20"/>
                <w:szCs w:val="20"/>
              </w:rPr>
            </w:pPr>
            <w:r w:rsidRPr="00126897">
              <w:rPr>
                <w:color w:val="000000" w:themeColor="text1"/>
                <w:sz w:val="20"/>
                <w:szCs w:val="20"/>
              </w:rPr>
              <w:t>3,500</w:t>
            </w:r>
          </w:p>
        </w:tc>
        <w:tc>
          <w:tcPr>
            <w:tcW w:w="665" w:type="pct"/>
            <w:tcBorders>
              <w:top w:val="single" w:sz="4" w:space="0" w:color="auto"/>
              <w:left w:val="single" w:sz="4" w:space="0" w:color="auto"/>
              <w:bottom w:val="single" w:sz="4" w:space="0" w:color="auto"/>
              <w:right w:val="single" w:sz="4" w:space="0" w:color="auto"/>
            </w:tcBorders>
          </w:tcPr>
          <w:p w14:paraId="6476F5EC" w14:textId="77777777" w:rsidR="000E2026" w:rsidRPr="00126897" w:rsidRDefault="000E2026" w:rsidP="00422285">
            <w:pPr>
              <w:jc w:val="right"/>
              <w:rPr>
                <w:color w:val="000000" w:themeColor="text1"/>
                <w:sz w:val="20"/>
                <w:szCs w:val="20"/>
              </w:rPr>
            </w:pPr>
            <w:r w:rsidRPr="00126897">
              <w:rPr>
                <w:color w:val="000000" w:themeColor="text1"/>
                <w:sz w:val="20"/>
                <w:szCs w:val="20"/>
              </w:rPr>
              <w:t>3,500</w:t>
            </w:r>
          </w:p>
        </w:tc>
      </w:tr>
      <w:tr w:rsidR="000E2026" w:rsidRPr="00126897" w14:paraId="7C273249" w14:textId="77777777" w:rsidTr="0042228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41DC54F" w14:textId="77777777" w:rsidR="000E2026" w:rsidRPr="00126897" w:rsidRDefault="000E2026" w:rsidP="00422285">
            <w:pPr>
              <w:widowControl w:val="0"/>
              <w:ind w:right="113"/>
              <w:jc w:val="right"/>
              <w:rPr>
                <w:color w:val="000000" w:themeColor="text1"/>
                <w:sz w:val="20"/>
                <w:szCs w:val="20"/>
              </w:rPr>
            </w:pPr>
            <w:r w:rsidRPr="00126897">
              <w:rPr>
                <w:color w:val="000000" w:themeColor="text1"/>
                <w:sz w:val="20"/>
                <w:szCs w:val="20"/>
              </w:rPr>
              <w:t xml:space="preserve"> A2</w:t>
            </w:r>
            <w:r w:rsidR="00934E6D">
              <w:rPr>
                <w:rFonts w:hint="eastAsia"/>
                <w:color w:val="000000" w:themeColor="text1"/>
                <w:sz w:val="20"/>
                <w:szCs w:val="20"/>
                <w:lang w:eastAsia="zh-CN"/>
              </w:rPr>
              <w:t>共计</w:t>
            </w:r>
          </w:p>
        </w:tc>
        <w:tc>
          <w:tcPr>
            <w:tcW w:w="666" w:type="pct"/>
            <w:tcBorders>
              <w:top w:val="single" w:sz="4" w:space="0" w:color="auto"/>
              <w:left w:val="single" w:sz="4" w:space="0" w:color="auto"/>
              <w:bottom w:val="single" w:sz="4" w:space="0" w:color="auto"/>
              <w:right w:val="single" w:sz="4" w:space="0" w:color="auto"/>
            </w:tcBorders>
          </w:tcPr>
          <w:p w14:paraId="25272358" w14:textId="77777777" w:rsidR="000E2026" w:rsidRPr="00126897" w:rsidRDefault="000E2026" w:rsidP="00422285">
            <w:pPr>
              <w:jc w:val="right"/>
              <w:rPr>
                <w:color w:val="000000" w:themeColor="text1"/>
                <w:sz w:val="20"/>
                <w:szCs w:val="20"/>
              </w:rPr>
            </w:pPr>
            <w:r w:rsidRPr="00126897">
              <w:rPr>
                <w:color w:val="000000" w:themeColor="text1"/>
                <w:sz w:val="20"/>
                <w:szCs w:val="20"/>
              </w:rPr>
              <w:t>53,500</w:t>
            </w:r>
          </w:p>
        </w:tc>
        <w:tc>
          <w:tcPr>
            <w:tcW w:w="665" w:type="pct"/>
            <w:tcBorders>
              <w:top w:val="single" w:sz="4" w:space="0" w:color="auto"/>
              <w:left w:val="single" w:sz="4" w:space="0" w:color="auto"/>
              <w:bottom w:val="single" w:sz="4" w:space="0" w:color="auto"/>
              <w:right w:val="single" w:sz="4" w:space="0" w:color="auto"/>
            </w:tcBorders>
          </w:tcPr>
          <w:p w14:paraId="6983B0EC" w14:textId="77777777" w:rsidR="000E2026" w:rsidRPr="00126897" w:rsidRDefault="000E2026" w:rsidP="00422285">
            <w:pPr>
              <w:jc w:val="right"/>
              <w:rPr>
                <w:color w:val="000000" w:themeColor="text1"/>
                <w:sz w:val="20"/>
                <w:szCs w:val="20"/>
              </w:rPr>
            </w:pPr>
            <w:r w:rsidRPr="00126897">
              <w:rPr>
                <w:color w:val="000000" w:themeColor="text1"/>
                <w:sz w:val="20"/>
                <w:szCs w:val="20"/>
              </w:rPr>
              <w:t>53,500</w:t>
            </w:r>
          </w:p>
        </w:tc>
      </w:tr>
      <w:tr w:rsidR="000E2026" w:rsidRPr="00126897" w14:paraId="37CC4CBB" w14:textId="77777777" w:rsidTr="00422285">
        <w:trPr>
          <w:trHeight w:val="197"/>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6C11196" w14:textId="77777777" w:rsidR="000E2026" w:rsidRPr="00126897" w:rsidRDefault="000E2026" w:rsidP="00AC6452">
            <w:pPr>
              <w:rPr>
                <w:b/>
                <w:bCs/>
                <w:color w:val="000000" w:themeColor="text1"/>
                <w:sz w:val="20"/>
                <w:szCs w:val="20"/>
                <w:lang w:eastAsia="zh-CN"/>
              </w:rPr>
            </w:pPr>
            <w:r w:rsidRPr="00126897">
              <w:rPr>
                <w:b/>
                <w:bCs/>
                <w:color w:val="000000" w:themeColor="text1"/>
                <w:sz w:val="20"/>
                <w:szCs w:val="20"/>
                <w:lang w:eastAsia="zh-CN"/>
              </w:rPr>
              <w:t xml:space="preserve">A3: </w:t>
            </w:r>
            <w:r w:rsidR="00AC6452">
              <w:rPr>
                <w:rFonts w:hint="eastAsia"/>
                <w:b/>
                <w:sz w:val="20"/>
                <w:szCs w:val="20"/>
                <w:lang w:eastAsia="zh-CN"/>
              </w:rPr>
              <w:t>基加利氢氟碳化合物执行计划</w:t>
            </w:r>
            <w:r w:rsidR="00AC6452" w:rsidRPr="00126897">
              <w:rPr>
                <w:b/>
                <w:sz w:val="20"/>
                <w:szCs w:val="20"/>
                <w:lang w:eastAsia="zh-CN"/>
              </w:rPr>
              <w:t>(KIPs)</w:t>
            </w:r>
            <w:r w:rsidR="00AC6452">
              <w:rPr>
                <w:rFonts w:hint="eastAsia"/>
                <w:b/>
                <w:sz w:val="20"/>
                <w:szCs w:val="20"/>
                <w:lang w:eastAsia="zh-CN"/>
              </w:rPr>
              <w:t xml:space="preserve"> </w:t>
            </w:r>
            <w:r w:rsidR="00AC6452">
              <w:rPr>
                <w:rFonts w:hint="eastAsia"/>
                <w:b/>
                <w:sz w:val="20"/>
                <w:szCs w:val="20"/>
                <w:lang w:eastAsia="zh-CN"/>
              </w:rPr>
              <w:t>的项目编制</w:t>
            </w:r>
          </w:p>
        </w:tc>
      </w:tr>
      <w:tr w:rsidR="000E2026" w:rsidRPr="00126897" w14:paraId="2904A460" w14:textId="77777777" w:rsidTr="00422285">
        <w:trPr>
          <w:trHeight w:val="260"/>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3A88657" w14:textId="77777777" w:rsidR="000E2026" w:rsidRPr="00126897" w:rsidRDefault="009047CD" w:rsidP="009047CD">
            <w:pPr>
              <w:jc w:val="left"/>
              <w:rPr>
                <w:color w:val="000000" w:themeColor="text1"/>
                <w:sz w:val="20"/>
                <w:szCs w:val="20"/>
              </w:rPr>
            </w:pPr>
            <w:r>
              <w:rPr>
                <w:rFonts w:hint="eastAsia"/>
                <w:sz w:val="20"/>
                <w:szCs w:val="20"/>
                <w:lang w:eastAsia="zh-CN"/>
              </w:rPr>
              <w:t>巴西</w:t>
            </w:r>
            <w:r w:rsidR="000E2026" w:rsidRPr="00126897">
              <w:rPr>
                <w:sz w:val="20"/>
                <w:szCs w:val="20"/>
              </w:rPr>
              <w:t xml:space="preserve"> </w:t>
            </w:r>
            <w:r w:rsidR="000E2026" w:rsidRPr="00126897">
              <w:rPr>
                <w:sz w:val="20"/>
                <w:szCs w:val="20"/>
                <w:vertAlign w:val="superscript"/>
              </w:rPr>
              <w:t xml:space="preserve">b </w:t>
            </w:r>
          </w:p>
        </w:tc>
        <w:tc>
          <w:tcPr>
            <w:tcW w:w="2686" w:type="pct"/>
            <w:tcBorders>
              <w:top w:val="single" w:sz="4" w:space="0" w:color="auto"/>
              <w:left w:val="single" w:sz="4" w:space="0" w:color="auto"/>
              <w:bottom w:val="single" w:sz="4" w:space="0" w:color="auto"/>
              <w:right w:val="single" w:sz="4" w:space="0" w:color="auto"/>
            </w:tcBorders>
            <w:vAlign w:val="center"/>
          </w:tcPr>
          <w:p w14:paraId="63367A5D" w14:textId="77777777" w:rsidR="000E2026" w:rsidRPr="00126897" w:rsidRDefault="00837E43" w:rsidP="00B3687E">
            <w:pPr>
              <w:snapToGrid w:val="0"/>
              <w:jc w:val="left"/>
              <w:rPr>
                <w:color w:val="000000" w:themeColor="text1"/>
                <w:sz w:val="20"/>
                <w:szCs w:val="20"/>
                <w:lang w:eastAsia="zh-CN"/>
              </w:rPr>
            </w:pPr>
            <w:bookmarkStart w:id="0" w:name="OLE_LINK1"/>
            <w:bookmarkStart w:id="1" w:name="OLE_LINK2"/>
            <w:r>
              <w:rPr>
                <w:sz w:val="20"/>
                <w:szCs w:val="20"/>
                <w:lang w:eastAsia="zh-CN"/>
              </w:rPr>
              <w:t>编制</w:t>
            </w:r>
            <w:r w:rsidR="00B3687E">
              <w:rPr>
                <w:sz w:val="20"/>
                <w:szCs w:val="20"/>
                <w:lang w:eastAsia="zh-CN"/>
              </w:rPr>
              <w:t xml:space="preserve"> </w:t>
            </w:r>
            <w:r w:rsidR="00B3687E" w:rsidRPr="00B3687E">
              <w:rPr>
                <w:sz w:val="20"/>
                <w:szCs w:val="20"/>
                <w:lang w:eastAsia="zh-CN"/>
              </w:rPr>
              <w:t>KIPs</w:t>
            </w:r>
            <w:r w:rsidR="00B3687E">
              <w:rPr>
                <w:sz w:val="20"/>
                <w:szCs w:val="20"/>
                <w:lang w:eastAsia="zh-CN"/>
              </w:rPr>
              <w:t xml:space="preserve"> </w:t>
            </w:r>
            <w:r>
              <w:rPr>
                <w:sz w:val="20"/>
                <w:szCs w:val="20"/>
                <w:lang w:eastAsia="zh-CN"/>
              </w:rPr>
              <w:t>(</w:t>
            </w:r>
            <w:r>
              <w:rPr>
                <w:sz w:val="20"/>
                <w:szCs w:val="20"/>
                <w:lang w:eastAsia="zh-CN"/>
              </w:rPr>
              <w:t>第一阶段</w:t>
            </w:r>
            <w:r>
              <w:rPr>
                <w:sz w:val="20"/>
                <w:szCs w:val="20"/>
                <w:lang w:eastAsia="zh-CN"/>
              </w:rPr>
              <w:t>)</w:t>
            </w:r>
            <w:bookmarkEnd w:id="0"/>
            <w:bookmarkEnd w:id="1"/>
          </w:p>
        </w:tc>
        <w:tc>
          <w:tcPr>
            <w:tcW w:w="666" w:type="pct"/>
            <w:tcBorders>
              <w:top w:val="single" w:sz="4" w:space="0" w:color="auto"/>
              <w:left w:val="single" w:sz="4" w:space="0" w:color="auto"/>
              <w:bottom w:val="single" w:sz="4" w:space="0" w:color="auto"/>
              <w:right w:val="single" w:sz="4" w:space="0" w:color="auto"/>
            </w:tcBorders>
          </w:tcPr>
          <w:p w14:paraId="3C013BEB" w14:textId="77777777" w:rsidR="000E2026" w:rsidRPr="00126897" w:rsidRDefault="000E2026" w:rsidP="00422285">
            <w:pPr>
              <w:jc w:val="right"/>
              <w:rPr>
                <w:color w:val="000000" w:themeColor="text1"/>
                <w:sz w:val="20"/>
                <w:szCs w:val="20"/>
              </w:rPr>
            </w:pPr>
            <w:r w:rsidRPr="00126897">
              <w:rPr>
                <w:color w:val="000000" w:themeColor="text1"/>
                <w:sz w:val="20"/>
                <w:szCs w:val="20"/>
              </w:rPr>
              <w:t>126,500</w:t>
            </w:r>
          </w:p>
        </w:tc>
        <w:tc>
          <w:tcPr>
            <w:tcW w:w="665" w:type="pct"/>
            <w:tcBorders>
              <w:top w:val="single" w:sz="4" w:space="0" w:color="auto"/>
              <w:left w:val="single" w:sz="4" w:space="0" w:color="auto"/>
              <w:bottom w:val="single" w:sz="4" w:space="0" w:color="auto"/>
              <w:right w:val="single" w:sz="4" w:space="0" w:color="auto"/>
            </w:tcBorders>
          </w:tcPr>
          <w:p w14:paraId="1664830F" w14:textId="77777777" w:rsidR="000E2026" w:rsidRPr="00126897" w:rsidRDefault="000E2026" w:rsidP="00422285">
            <w:pPr>
              <w:jc w:val="right"/>
              <w:rPr>
                <w:color w:val="000000" w:themeColor="text1"/>
                <w:sz w:val="20"/>
                <w:szCs w:val="20"/>
              </w:rPr>
            </w:pPr>
            <w:r w:rsidRPr="00126897">
              <w:rPr>
                <w:color w:val="000000" w:themeColor="text1"/>
                <w:sz w:val="20"/>
                <w:szCs w:val="20"/>
              </w:rPr>
              <w:t>126,500</w:t>
            </w:r>
          </w:p>
        </w:tc>
      </w:tr>
      <w:tr w:rsidR="000E2026" w:rsidRPr="00126897" w14:paraId="6CF4D342" w14:textId="77777777" w:rsidTr="00422285">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222CD1E" w14:textId="77777777" w:rsidR="000E2026" w:rsidRPr="00126897" w:rsidRDefault="00D104B1" w:rsidP="00D104B1">
            <w:pPr>
              <w:jc w:val="left"/>
              <w:rPr>
                <w:color w:val="000000" w:themeColor="text1"/>
                <w:sz w:val="20"/>
                <w:szCs w:val="20"/>
              </w:rPr>
            </w:pPr>
            <w:r>
              <w:rPr>
                <w:rFonts w:hint="eastAsia"/>
                <w:sz w:val="20"/>
                <w:szCs w:val="20"/>
                <w:lang w:eastAsia="zh-CN"/>
              </w:rPr>
              <w:t>哥伦比亚</w:t>
            </w:r>
          </w:p>
        </w:tc>
        <w:tc>
          <w:tcPr>
            <w:tcW w:w="2686" w:type="pct"/>
            <w:tcBorders>
              <w:top w:val="single" w:sz="4" w:space="0" w:color="auto"/>
              <w:left w:val="single" w:sz="4" w:space="0" w:color="auto"/>
              <w:bottom w:val="single" w:sz="4" w:space="0" w:color="auto"/>
              <w:right w:val="single" w:sz="4" w:space="0" w:color="auto"/>
            </w:tcBorders>
            <w:vAlign w:val="center"/>
          </w:tcPr>
          <w:p w14:paraId="7C23D45B" w14:textId="77777777" w:rsidR="000E2026" w:rsidRPr="00126897" w:rsidRDefault="00181418" w:rsidP="00B3687E">
            <w:pPr>
              <w:snapToGrid w:val="0"/>
              <w:jc w:val="left"/>
              <w:rPr>
                <w:color w:val="000000" w:themeColor="text1"/>
                <w:sz w:val="20"/>
                <w:szCs w:val="20"/>
                <w:lang w:eastAsia="zh-CN"/>
              </w:rPr>
            </w:pPr>
            <w:r>
              <w:rPr>
                <w:rFonts w:hint="eastAsia"/>
                <w:color w:val="000000" w:themeColor="text1"/>
                <w:sz w:val="20"/>
                <w:szCs w:val="20"/>
                <w:lang w:eastAsia="zh-CN"/>
              </w:rPr>
              <w:t>编制空调制造行业</w:t>
            </w:r>
            <w:r w:rsidR="00B3687E" w:rsidRPr="00B3687E">
              <w:rPr>
                <w:sz w:val="20"/>
                <w:szCs w:val="20"/>
                <w:lang w:eastAsia="zh-CN"/>
              </w:rPr>
              <w:t>KIPs</w:t>
            </w:r>
            <w:r>
              <w:rPr>
                <w:rFonts w:hint="eastAsia"/>
                <w:color w:val="000000" w:themeColor="text1"/>
                <w:sz w:val="20"/>
                <w:szCs w:val="20"/>
                <w:lang w:eastAsia="zh-CN"/>
              </w:rPr>
              <w:t>投资项目</w:t>
            </w:r>
          </w:p>
        </w:tc>
        <w:tc>
          <w:tcPr>
            <w:tcW w:w="666" w:type="pct"/>
            <w:tcBorders>
              <w:top w:val="single" w:sz="4" w:space="0" w:color="auto"/>
              <w:left w:val="single" w:sz="4" w:space="0" w:color="auto"/>
              <w:bottom w:val="single" w:sz="4" w:space="0" w:color="auto"/>
              <w:right w:val="single" w:sz="4" w:space="0" w:color="auto"/>
            </w:tcBorders>
          </w:tcPr>
          <w:p w14:paraId="0596ACCF" w14:textId="77777777" w:rsidR="000E2026" w:rsidRPr="00126897" w:rsidRDefault="000E2026" w:rsidP="00422285">
            <w:pPr>
              <w:jc w:val="right"/>
              <w:rPr>
                <w:color w:val="000000" w:themeColor="text1"/>
                <w:sz w:val="20"/>
                <w:szCs w:val="20"/>
              </w:rPr>
            </w:pPr>
            <w:r w:rsidRPr="00126897">
              <w:rPr>
                <w:color w:val="000000" w:themeColor="text1"/>
                <w:sz w:val="20"/>
                <w:szCs w:val="20"/>
              </w:rPr>
              <w:t>50,000</w:t>
            </w:r>
          </w:p>
        </w:tc>
        <w:tc>
          <w:tcPr>
            <w:tcW w:w="665" w:type="pct"/>
            <w:tcBorders>
              <w:top w:val="single" w:sz="4" w:space="0" w:color="auto"/>
              <w:left w:val="single" w:sz="4" w:space="0" w:color="auto"/>
              <w:bottom w:val="single" w:sz="4" w:space="0" w:color="auto"/>
              <w:right w:val="single" w:sz="4" w:space="0" w:color="auto"/>
            </w:tcBorders>
          </w:tcPr>
          <w:p w14:paraId="00703D85" w14:textId="77777777" w:rsidR="000E2026" w:rsidRPr="00126897" w:rsidRDefault="000E2026" w:rsidP="00422285">
            <w:pPr>
              <w:jc w:val="right"/>
              <w:rPr>
                <w:color w:val="000000" w:themeColor="text1"/>
                <w:sz w:val="20"/>
                <w:szCs w:val="20"/>
              </w:rPr>
            </w:pPr>
            <w:r w:rsidRPr="00126897">
              <w:rPr>
                <w:color w:val="000000" w:themeColor="text1"/>
                <w:sz w:val="20"/>
                <w:szCs w:val="20"/>
              </w:rPr>
              <w:t>50,000</w:t>
            </w:r>
          </w:p>
        </w:tc>
      </w:tr>
      <w:tr w:rsidR="000E2026" w:rsidRPr="00126897" w14:paraId="563ADECB" w14:textId="77777777" w:rsidTr="00422285">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75970CF" w14:textId="77777777" w:rsidR="000E2026" w:rsidRPr="00126897" w:rsidRDefault="00D257C8" w:rsidP="00422285">
            <w:pPr>
              <w:jc w:val="left"/>
              <w:rPr>
                <w:color w:val="000000" w:themeColor="text1"/>
                <w:sz w:val="20"/>
                <w:szCs w:val="20"/>
                <w:lang w:eastAsia="zh-CN"/>
              </w:rPr>
            </w:pPr>
            <w:r>
              <w:rPr>
                <w:rFonts w:hint="eastAsia"/>
                <w:sz w:val="20"/>
                <w:szCs w:val="20"/>
                <w:lang w:eastAsia="zh-CN"/>
              </w:rPr>
              <w:t>哥伦比亚</w:t>
            </w:r>
          </w:p>
        </w:tc>
        <w:tc>
          <w:tcPr>
            <w:tcW w:w="2686" w:type="pct"/>
            <w:tcBorders>
              <w:top w:val="single" w:sz="4" w:space="0" w:color="auto"/>
              <w:left w:val="single" w:sz="4" w:space="0" w:color="auto"/>
              <w:bottom w:val="single" w:sz="4" w:space="0" w:color="auto"/>
              <w:right w:val="single" w:sz="4" w:space="0" w:color="auto"/>
            </w:tcBorders>
            <w:vAlign w:val="center"/>
          </w:tcPr>
          <w:p w14:paraId="0D496E86" w14:textId="77777777" w:rsidR="000E2026" w:rsidRPr="00126897" w:rsidRDefault="003A4F0D" w:rsidP="00CD5F1D">
            <w:pPr>
              <w:snapToGrid w:val="0"/>
              <w:jc w:val="left"/>
              <w:rPr>
                <w:color w:val="000000" w:themeColor="text1"/>
                <w:sz w:val="20"/>
                <w:szCs w:val="20"/>
                <w:lang w:eastAsia="zh-CN"/>
              </w:rPr>
            </w:pPr>
            <w:r>
              <w:rPr>
                <w:rFonts w:hint="eastAsia"/>
                <w:color w:val="000000" w:themeColor="text1"/>
                <w:sz w:val="20"/>
                <w:szCs w:val="20"/>
                <w:lang w:eastAsia="zh-CN"/>
              </w:rPr>
              <w:t>编制制冷制造行业</w:t>
            </w:r>
            <w:r w:rsidR="00CD5F1D" w:rsidRPr="00B3687E">
              <w:rPr>
                <w:sz w:val="20"/>
                <w:szCs w:val="20"/>
                <w:lang w:eastAsia="zh-CN"/>
              </w:rPr>
              <w:t>KIPs</w:t>
            </w:r>
            <w:r>
              <w:rPr>
                <w:rFonts w:hint="eastAsia"/>
                <w:color w:val="000000" w:themeColor="text1"/>
                <w:sz w:val="20"/>
                <w:szCs w:val="20"/>
                <w:lang w:eastAsia="zh-CN"/>
              </w:rPr>
              <w:t>投资项目</w:t>
            </w:r>
          </w:p>
        </w:tc>
        <w:tc>
          <w:tcPr>
            <w:tcW w:w="666" w:type="pct"/>
            <w:tcBorders>
              <w:top w:val="single" w:sz="4" w:space="0" w:color="auto"/>
              <w:left w:val="single" w:sz="4" w:space="0" w:color="auto"/>
              <w:bottom w:val="single" w:sz="4" w:space="0" w:color="auto"/>
              <w:right w:val="single" w:sz="4" w:space="0" w:color="auto"/>
            </w:tcBorders>
          </w:tcPr>
          <w:p w14:paraId="5521BC6E" w14:textId="77777777" w:rsidR="000E2026" w:rsidRPr="00126897" w:rsidRDefault="000E2026" w:rsidP="00422285">
            <w:pPr>
              <w:jc w:val="right"/>
              <w:rPr>
                <w:color w:val="000000" w:themeColor="text1"/>
                <w:sz w:val="20"/>
                <w:szCs w:val="20"/>
              </w:rPr>
            </w:pPr>
            <w:r w:rsidRPr="00126897">
              <w:rPr>
                <w:color w:val="000000" w:themeColor="text1"/>
                <w:sz w:val="20"/>
                <w:szCs w:val="20"/>
              </w:rPr>
              <w:t>150,000</w:t>
            </w:r>
          </w:p>
        </w:tc>
        <w:tc>
          <w:tcPr>
            <w:tcW w:w="665" w:type="pct"/>
            <w:tcBorders>
              <w:top w:val="single" w:sz="4" w:space="0" w:color="auto"/>
              <w:left w:val="single" w:sz="4" w:space="0" w:color="auto"/>
              <w:bottom w:val="single" w:sz="4" w:space="0" w:color="auto"/>
              <w:right w:val="single" w:sz="4" w:space="0" w:color="auto"/>
            </w:tcBorders>
          </w:tcPr>
          <w:p w14:paraId="0A46B92E" w14:textId="77777777" w:rsidR="000E2026" w:rsidRPr="00126897" w:rsidRDefault="000E2026" w:rsidP="00422285">
            <w:pPr>
              <w:jc w:val="right"/>
              <w:rPr>
                <w:color w:val="000000" w:themeColor="text1"/>
                <w:sz w:val="20"/>
                <w:szCs w:val="20"/>
              </w:rPr>
            </w:pPr>
            <w:r w:rsidRPr="00126897">
              <w:rPr>
                <w:color w:val="000000" w:themeColor="text1"/>
                <w:sz w:val="20"/>
                <w:szCs w:val="20"/>
              </w:rPr>
              <w:t>150,000</w:t>
            </w:r>
          </w:p>
        </w:tc>
      </w:tr>
      <w:tr w:rsidR="000E2026" w:rsidRPr="00126897" w14:paraId="7CFA9574" w14:textId="77777777" w:rsidTr="00422285">
        <w:trPr>
          <w:trHeight w:val="233"/>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B81FDB8" w14:textId="77777777" w:rsidR="000E2026" w:rsidRPr="00126897" w:rsidRDefault="005E6761" w:rsidP="005E6761">
            <w:pPr>
              <w:jc w:val="left"/>
              <w:rPr>
                <w:color w:val="000000" w:themeColor="text1"/>
                <w:sz w:val="20"/>
                <w:szCs w:val="20"/>
              </w:rPr>
            </w:pPr>
            <w:r>
              <w:rPr>
                <w:rFonts w:hint="eastAsia"/>
                <w:sz w:val="20"/>
                <w:szCs w:val="20"/>
                <w:lang w:eastAsia="zh-CN"/>
              </w:rPr>
              <w:t>埃及</w:t>
            </w:r>
            <w:r w:rsidR="000E2026" w:rsidRPr="00126897">
              <w:rPr>
                <w:sz w:val="20"/>
                <w:szCs w:val="20"/>
              </w:rPr>
              <w:t xml:space="preserve"> </w:t>
            </w:r>
            <w:r w:rsidR="000E2026">
              <w:rPr>
                <w:sz w:val="20"/>
                <w:szCs w:val="20"/>
                <w:vertAlign w:val="superscript"/>
              </w:rPr>
              <w:t>c</w:t>
            </w:r>
          </w:p>
        </w:tc>
        <w:tc>
          <w:tcPr>
            <w:tcW w:w="2686" w:type="pct"/>
            <w:tcBorders>
              <w:top w:val="single" w:sz="4" w:space="0" w:color="auto"/>
              <w:left w:val="single" w:sz="4" w:space="0" w:color="auto"/>
              <w:bottom w:val="single" w:sz="4" w:space="0" w:color="auto"/>
              <w:right w:val="single" w:sz="4" w:space="0" w:color="auto"/>
            </w:tcBorders>
            <w:vAlign w:val="center"/>
          </w:tcPr>
          <w:p w14:paraId="34EF4BDE" w14:textId="77777777" w:rsidR="000E2026" w:rsidRPr="00126897" w:rsidRDefault="00DD51F4" w:rsidP="00DD51F4">
            <w:pPr>
              <w:snapToGrid w:val="0"/>
              <w:jc w:val="left"/>
              <w:rPr>
                <w:color w:val="000000" w:themeColor="text1"/>
                <w:sz w:val="20"/>
                <w:szCs w:val="20"/>
                <w:lang w:eastAsia="zh-CN"/>
              </w:rPr>
            </w:pPr>
            <w:r>
              <w:rPr>
                <w:sz w:val="20"/>
                <w:szCs w:val="20"/>
                <w:lang w:eastAsia="zh-CN"/>
              </w:rPr>
              <w:t>编制</w:t>
            </w:r>
            <w:r>
              <w:rPr>
                <w:sz w:val="20"/>
                <w:szCs w:val="20"/>
                <w:lang w:eastAsia="zh-CN"/>
              </w:rPr>
              <w:t xml:space="preserve"> </w:t>
            </w:r>
            <w:r w:rsidRPr="00B3687E">
              <w:rPr>
                <w:sz w:val="20"/>
                <w:szCs w:val="20"/>
                <w:lang w:eastAsia="zh-CN"/>
              </w:rPr>
              <w:t>KIPs</w:t>
            </w:r>
            <w:r>
              <w:rPr>
                <w:sz w:val="20"/>
                <w:szCs w:val="20"/>
                <w:lang w:eastAsia="zh-CN"/>
              </w:rPr>
              <w:t xml:space="preserve"> (</w:t>
            </w:r>
            <w:r>
              <w:rPr>
                <w:sz w:val="20"/>
                <w:szCs w:val="20"/>
                <w:lang w:eastAsia="zh-CN"/>
              </w:rPr>
              <w:t>第一阶段</w:t>
            </w:r>
            <w:r>
              <w:rPr>
                <w:sz w:val="20"/>
                <w:szCs w:val="20"/>
                <w:lang w:eastAsia="zh-CN"/>
              </w:rPr>
              <w:t>)</w:t>
            </w:r>
          </w:p>
        </w:tc>
        <w:tc>
          <w:tcPr>
            <w:tcW w:w="666" w:type="pct"/>
            <w:tcBorders>
              <w:top w:val="single" w:sz="4" w:space="0" w:color="auto"/>
              <w:left w:val="single" w:sz="4" w:space="0" w:color="auto"/>
              <w:bottom w:val="single" w:sz="4" w:space="0" w:color="auto"/>
              <w:right w:val="single" w:sz="4" w:space="0" w:color="auto"/>
            </w:tcBorders>
          </w:tcPr>
          <w:p w14:paraId="5B3E5D30" w14:textId="77777777" w:rsidR="000E2026" w:rsidRPr="00126897" w:rsidRDefault="000E2026" w:rsidP="00422285">
            <w:pPr>
              <w:jc w:val="right"/>
              <w:rPr>
                <w:color w:val="000000" w:themeColor="text1"/>
                <w:sz w:val="20"/>
                <w:szCs w:val="20"/>
              </w:rPr>
            </w:pPr>
            <w:r w:rsidRPr="00126897">
              <w:rPr>
                <w:color w:val="000000" w:themeColor="text1"/>
                <w:sz w:val="20"/>
                <w:szCs w:val="20"/>
              </w:rPr>
              <w:t>40,000</w:t>
            </w:r>
          </w:p>
        </w:tc>
        <w:tc>
          <w:tcPr>
            <w:tcW w:w="665" w:type="pct"/>
            <w:tcBorders>
              <w:top w:val="single" w:sz="4" w:space="0" w:color="auto"/>
              <w:left w:val="single" w:sz="4" w:space="0" w:color="auto"/>
              <w:bottom w:val="single" w:sz="4" w:space="0" w:color="auto"/>
              <w:right w:val="single" w:sz="4" w:space="0" w:color="auto"/>
            </w:tcBorders>
          </w:tcPr>
          <w:p w14:paraId="0289D69A" w14:textId="77777777" w:rsidR="000E2026" w:rsidRPr="00126897" w:rsidRDefault="000E2026" w:rsidP="00422285">
            <w:pPr>
              <w:jc w:val="right"/>
              <w:rPr>
                <w:color w:val="000000" w:themeColor="text1"/>
                <w:sz w:val="20"/>
                <w:szCs w:val="20"/>
              </w:rPr>
            </w:pPr>
            <w:r w:rsidRPr="00126897">
              <w:rPr>
                <w:color w:val="000000" w:themeColor="text1"/>
                <w:sz w:val="20"/>
                <w:szCs w:val="20"/>
              </w:rPr>
              <w:t>40,000</w:t>
            </w:r>
          </w:p>
        </w:tc>
      </w:tr>
      <w:tr w:rsidR="000E2026" w:rsidRPr="00126897" w14:paraId="23F9366C" w14:textId="77777777" w:rsidTr="00422285">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444763C" w14:textId="77777777" w:rsidR="000E2026" w:rsidRPr="00126897" w:rsidRDefault="00C423F3" w:rsidP="00C423F3">
            <w:pPr>
              <w:jc w:val="left"/>
              <w:rPr>
                <w:color w:val="000000" w:themeColor="text1"/>
                <w:sz w:val="20"/>
                <w:szCs w:val="20"/>
              </w:rPr>
            </w:pPr>
            <w:r>
              <w:rPr>
                <w:rFonts w:hint="eastAsia"/>
                <w:sz w:val="20"/>
                <w:szCs w:val="20"/>
                <w:lang w:eastAsia="zh-CN"/>
              </w:rPr>
              <w:t>黎巴嫩</w:t>
            </w:r>
          </w:p>
        </w:tc>
        <w:tc>
          <w:tcPr>
            <w:tcW w:w="2686" w:type="pct"/>
            <w:tcBorders>
              <w:top w:val="single" w:sz="4" w:space="0" w:color="auto"/>
              <w:left w:val="single" w:sz="4" w:space="0" w:color="auto"/>
              <w:bottom w:val="single" w:sz="4" w:space="0" w:color="auto"/>
              <w:right w:val="single" w:sz="4" w:space="0" w:color="auto"/>
            </w:tcBorders>
            <w:vAlign w:val="center"/>
          </w:tcPr>
          <w:p w14:paraId="4178A65A" w14:textId="77777777" w:rsidR="000E2026" w:rsidRPr="00126897" w:rsidRDefault="002E431A" w:rsidP="00510998">
            <w:pPr>
              <w:snapToGrid w:val="0"/>
              <w:jc w:val="left"/>
              <w:rPr>
                <w:color w:val="000000" w:themeColor="text1"/>
                <w:sz w:val="20"/>
                <w:szCs w:val="20"/>
                <w:lang w:eastAsia="zh-CN"/>
              </w:rPr>
            </w:pPr>
            <w:r>
              <w:rPr>
                <w:rFonts w:hint="eastAsia"/>
                <w:color w:val="000000" w:themeColor="text1"/>
                <w:sz w:val="20"/>
                <w:szCs w:val="20"/>
                <w:lang w:eastAsia="zh-CN"/>
              </w:rPr>
              <w:t>编制制冷</w:t>
            </w:r>
            <w:r w:rsidR="002501D3">
              <w:rPr>
                <w:rFonts w:hint="eastAsia"/>
                <w:color w:val="000000" w:themeColor="text1"/>
                <w:sz w:val="20"/>
                <w:szCs w:val="20"/>
                <w:lang w:eastAsia="zh-CN"/>
              </w:rPr>
              <w:t>制造</w:t>
            </w:r>
            <w:r>
              <w:rPr>
                <w:rFonts w:hint="eastAsia"/>
                <w:color w:val="000000" w:themeColor="text1"/>
                <w:sz w:val="20"/>
                <w:szCs w:val="20"/>
                <w:lang w:eastAsia="zh-CN"/>
              </w:rPr>
              <w:t>行</w:t>
            </w:r>
            <w:r w:rsidR="00510998">
              <w:rPr>
                <w:rFonts w:hint="eastAsia"/>
                <w:color w:val="000000" w:themeColor="text1"/>
                <w:sz w:val="20"/>
                <w:szCs w:val="20"/>
                <w:lang w:eastAsia="zh-CN"/>
              </w:rPr>
              <w:t>业</w:t>
            </w:r>
            <w:r w:rsidR="000E2026" w:rsidRPr="00126897">
              <w:rPr>
                <w:color w:val="000000" w:themeColor="text1"/>
                <w:sz w:val="20"/>
                <w:szCs w:val="20"/>
                <w:lang w:eastAsia="zh-CN"/>
              </w:rPr>
              <w:t xml:space="preserve"> KIP</w:t>
            </w:r>
            <w:r w:rsidR="00510998">
              <w:rPr>
                <w:rFonts w:hint="eastAsia"/>
                <w:color w:val="000000" w:themeColor="text1"/>
                <w:sz w:val="20"/>
                <w:szCs w:val="20"/>
                <w:lang w:eastAsia="zh-CN"/>
              </w:rPr>
              <w:t>投资项目</w:t>
            </w:r>
          </w:p>
        </w:tc>
        <w:tc>
          <w:tcPr>
            <w:tcW w:w="666" w:type="pct"/>
            <w:tcBorders>
              <w:top w:val="single" w:sz="4" w:space="0" w:color="auto"/>
              <w:left w:val="single" w:sz="4" w:space="0" w:color="auto"/>
              <w:bottom w:val="single" w:sz="4" w:space="0" w:color="auto"/>
              <w:right w:val="single" w:sz="4" w:space="0" w:color="auto"/>
            </w:tcBorders>
          </w:tcPr>
          <w:p w14:paraId="4C929A45" w14:textId="77777777" w:rsidR="000E2026" w:rsidRPr="00126897" w:rsidRDefault="000E2026" w:rsidP="00422285">
            <w:pPr>
              <w:jc w:val="right"/>
              <w:rPr>
                <w:color w:val="000000" w:themeColor="text1"/>
                <w:sz w:val="20"/>
                <w:szCs w:val="20"/>
              </w:rPr>
            </w:pPr>
            <w:r w:rsidRPr="00126897">
              <w:rPr>
                <w:color w:val="000000" w:themeColor="text1"/>
                <w:sz w:val="20"/>
                <w:szCs w:val="20"/>
              </w:rPr>
              <w:t>70,000</w:t>
            </w:r>
          </w:p>
        </w:tc>
        <w:tc>
          <w:tcPr>
            <w:tcW w:w="665" w:type="pct"/>
            <w:tcBorders>
              <w:top w:val="single" w:sz="4" w:space="0" w:color="auto"/>
              <w:left w:val="single" w:sz="4" w:space="0" w:color="auto"/>
              <w:bottom w:val="single" w:sz="4" w:space="0" w:color="auto"/>
              <w:right w:val="single" w:sz="4" w:space="0" w:color="auto"/>
            </w:tcBorders>
          </w:tcPr>
          <w:p w14:paraId="2F351F29" w14:textId="77777777" w:rsidR="000E2026" w:rsidRPr="00126897" w:rsidRDefault="000E2026" w:rsidP="00422285">
            <w:pPr>
              <w:jc w:val="right"/>
              <w:rPr>
                <w:color w:val="000000" w:themeColor="text1"/>
                <w:sz w:val="20"/>
                <w:szCs w:val="20"/>
              </w:rPr>
            </w:pPr>
            <w:r w:rsidRPr="00126897">
              <w:rPr>
                <w:color w:val="000000" w:themeColor="text1"/>
                <w:sz w:val="20"/>
                <w:szCs w:val="20"/>
              </w:rPr>
              <w:t>70,000</w:t>
            </w:r>
          </w:p>
        </w:tc>
      </w:tr>
      <w:tr w:rsidR="000E2026" w:rsidRPr="00126897" w14:paraId="6CDA692D" w14:textId="77777777" w:rsidTr="00422285">
        <w:trPr>
          <w:trHeight w:val="215"/>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AA98E80" w14:textId="77777777" w:rsidR="000E2026" w:rsidRPr="00126897" w:rsidRDefault="0001170D" w:rsidP="0001170D">
            <w:pPr>
              <w:jc w:val="left"/>
              <w:rPr>
                <w:color w:val="000000" w:themeColor="text1"/>
                <w:sz w:val="20"/>
                <w:szCs w:val="20"/>
              </w:rPr>
            </w:pPr>
            <w:r>
              <w:rPr>
                <w:rFonts w:hint="eastAsia"/>
                <w:sz w:val="20"/>
                <w:szCs w:val="20"/>
                <w:lang w:eastAsia="zh-CN"/>
              </w:rPr>
              <w:t>马里</w:t>
            </w:r>
            <w:r w:rsidR="000E2026" w:rsidRPr="00126897">
              <w:rPr>
                <w:sz w:val="20"/>
                <w:szCs w:val="20"/>
              </w:rPr>
              <w:t xml:space="preserve"> </w:t>
            </w:r>
            <w:r w:rsidR="000E2026" w:rsidRPr="00126897">
              <w:rPr>
                <w:sz w:val="20"/>
                <w:szCs w:val="20"/>
                <w:vertAlign w:val="superscript"/>
              </w:rPr>
              <w:t>a</w:t>
            </w:r>
          </w:p>
        </w:tc>
        <w:tc>
          <w:tcPr>
            <w:tcW w:w="2686" w:type="pct"/>
            <w:tcBorders>
              <w:top w:val="single" w:sz="4" w:space="0" w:color="auto"/>
              <w:left w:val="single" w:sz="4" w:space="0" w:color="auto"/>
              <w:bottom w:val="single" w:sz="4" w:space="0" w:color="auto"/>
              <w:right w:val="single" w:sz="4" w:space="0" w:color="auto"/>
            </w:tcBorders>
            <w:vAlign w:val="center"/>
          </w:tcPr>
          <w:p w14:paraId="45CC7FFE" w14:textId="77777777" w:rsidR="000E2026" w:rsidRPr="00126897" w:rsidRDefault="003D3AD4" w:rsidP="003D3AD4">
            <w:pPr>
              <w:snapToGrid w:val="0"/>
              <w:jc w:val="left"/>
              <w:rPr>
                <w:color w:val="000000" w:themeColor="text1"/>
                <w:sz w:val="20"/>
                <w:szCs w:val="20"/>
              </w:rPr>
            </w:pPr>
            <w:r>
              <w:rPr>
                <w:rFonts w:hint="eastAsia"/>
                <w:color w:val="000000"/>
                <w:sz w:val="20"/>
                <w:szCs w:val="20"/>
                <w:lang w:eastAsia="zh-CN"/>
              </w:rPr>
              <w:t>编制</w:t>
            </w:r>
            <w:r w:rsidR="000E2026" w:rsidRPr="00126897">
              <w:rPr>
                <w:color w:val="000000"/>
                <w:sz w:val="20"/>
                <w:szCs w:val="20"/>
              </w:rPr>
              <w:t xml:space="preserve"> KIP (</w:t>
            </w:r>
            <w:r>
              <w:rPr>
                <w:rFonts w:hint="eastAsia"/>
                <w:color w:val="000000"/>
                <w:sz w:val="20"/>
                <w:szCs w:val="20"/>
                <w:lang w:eastAsia="zh-CN"/>
              </w:rPr>
              <w:t>第一阶段</w:t>
            </w:r>
            <w:r w:rsidR="000E2026" w:rsidRPr="00126897">
              <w:rPr>
                <w:color w:val="000000"/>
                <w:sz w:val="20"/>
                <w:szCs w:val="20"/>
              </w:rPr>
              <w:t>)</w:t>
            </w:r>
          </w:p>
        </w:tc>
        <w:tc>
          <w:tcPr>
            <w:tcW w:w="666" w:type="pct"/>
            <w:tcBorders>
              <w:top w:val="single" w:sz="4" w:space="0" w:color="auto"/>
              <w:left w:val="single" w:sz="4" w:space="0" w:color="auto"/>
              <w:bottom w:val="single" w:sz="4" w:space="0" w:color="auto"/>
              <w:right w:val="single" w:sz="4" w:space="0" w:color="auto"/>
            </w:tcBorders>
          </w:tcPr>
          <w:p w14:paraId="515715A7" w14:textId="77777777" w:rsidR="000E2026" w:rsidRPr="00126897" w:rsidRDefault="000E2026" w:rsidP="00422285">
            <w:pPr>
              <w:jc w:val="right"/>
              <w:rPr>
                <w:color w:val="000000" w:themeColor="text1"/>
                <w:sz w:val="20"/>
                <w:szCs w:val="20"/>
              </w:rPr>
            </w:pPr>
            <w:r w:rsidRPr="00126897">
              <w:rPr>
                <w:color w:val="000000" w:themeColor="text1"/>
                <w:sz w:val="20"/>
                <w:szCs w:val="20"/>
              </w:rPr>
              <w:t>35,000</w:t>
            </w:r>
          </w:p>
        </w:tc>
        <w:tc>
          <w:tcPr>
            <w:tcW w:w="665" w:type="pct"/>
            <w:tcBorders>
              <w:top w:val="single" w:sz="4" w:space="0" w:color="auto"/>
              <w:left w:val="single" w:sz="4" w:space="0" w:color="auto"/>
              <w:bottom w:val="single" w:sz="4" w:space="0" w:color="auto"/>
              <w:right w:val="single" w:sz="4" w:space="0" w:color="auto"/>
            </w:tcBorders>
          </w:tcPr>
          <w:p w14:paraId="14E69478" w14:textId="77777777" w:rsidR="000E2026" w:rsidRPr="00126897" w:rsidRDefault="000E2026" w:rsidP="00422285">
            <w:pPr>
              <w:jc w:val="right"/>
              <w:rPr>
                <w:color w:val="000000" w:themeColor="text1"/>
                <w:sz w:val="20"/>
                <w:szCs w:val="20"/>
              </w:rPr>
            </w:pPr>
            <w:r w:rsidRPr="00126897">
              <w:rPr>
                <w:color w:val="000000" w:themeColor="text1"/>
                <w:sz w:val="20"/>
                <w:szCs w:val="20"/>
              </w:rPr>
              <w:t>35,000</w:t>
            </w:r>
          </w:p>
        </w:tc>
      </w:tr>
      <w:tr w:rsidR="000E2026" w:rsidRPr="00126897" w14:paraId="0A39952B" w14:textId="77777777" w:rsidTr="00422285">
        <w:trPr>
          <w:trHeight w:val="36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201DC49" w14:textId="77777777" w:rsidR="000E2026" w:rsidRPr="00126897" w:rsidRDefault="003D3AD4" w:rsidP="003D3AD4">
            <w:pPr>
              <w:jc w:val="left"/>
              <w:rPr>
                <w:color w:val="000000" w:themeColor="text1"/>
                <w:sz w:val="20"/>
                <w:szCs w:val="20"/>
              </w:rPr>
            </w:pPr>
            <w:r>
              <w:rPr>
                <w:rFonts w:hint="eastAsia"/>
                <w:sz w:val="20"/>
                <w:szCs w:val="20"/>
                <w:lang w:eastAsia="zh-CN"/>
              </w:rPr>
              <w:t>斯里兰卡</w:t>
            </w:r>
          </w:p>
        </w:tc>
        <w:tc>
          <w:tcPr>
            <w:tcW w:w="2686" w:type="pct"/>
            <w:tcBorders>
              <w:top w:val="single" w:sz="4" w:space="0" w:color="auto"/>
              <w:left w:val="single" w:sz="4" w:space="0" w:color="auto"/>
              <w:bottom w:val="single" w:sz="4" w:space="0" w:color="auto"/>
              <w:right w:val="single" w:sz="4" w:space="0" w:color="auto"/>
            </w:tcBorders>
            <w:vAlign w:val="center"/>
          </w:tcPr>
          <w:p w14:paraId="6C6C9696" w14:textId="77777777" w:rsidR="000E2026" w:rsidRPr="00126897" w:rsidRDefault="00FF3E86" w:rsidP="00FF3E86">
            <w:pPr>
              <w:snapToGrid w:val="0"/>
              <w:jc w:val="left"/>
              <w:rPr>
                <w:color w:val="000000" w:themeColor="text1"/>
                <w:sz w:val="20"/>
                <w:szCs w:val="20"/>
                <w:lang w:eastAsia="zh-CN"/>
              </w:rPr>
            </w:pPr>
            <w:r>
              <w:rPr>
                <w:rFonts w:hint="eastAsia"/>
                <w:color w:val="000000" w:themeColor="text1"/>
                <w:sz w:val="20"/>
                <w:szCs w:val="20"/>
                <w:lang w:eastAsia="zh-CN"/>
              </w:rPr>
              <w:t>编制制冷制造行业</w:t>
            </w:r>
            <w:r w:rsidRPr="00B3687E">
              <w:rPr>
                <w:sz w:val="20"/>
                <w:szCs w:val="20"/>
                <w:lang w:eastAsia="zh-CN"/>
              </w:rPr>
              <w:t>KIPs</w:t>
            </w:r>
            <w:r>
              <w:rPr>
                <w:rFonts w:hint="eastAsia"/>
                <w:color w:val="000000" w:themeColor="text1"/>
                <w:sz w:val="20"/>
                <w:szCs w:val="20"/>
                <w:lang w:eastAsia="zh-CN"/>
              </w:rPr>
              <w:t>投资项目</w:t>
            </w:r>
          </w:p>
        </w:tc>
        <w:tc>
          <w:tcPr>
            <w:tcW w:w="666" w:type="pct"/>
            <w:tcBorders>
              <w:top w:val="single" w:sz="4" w:space="0" w:color="auto"/>
              <w:left w:val="single" w:sz="4" w:space="0" w:color="auto"/>
              <w:bottom w:val="single" w:sz="4" w:space="0" w:color="auto"/>
              <w:right w:val="single" w:sz="4" w:space="0" w:color="auto"/>
            </w:tcBorders>
          </w:tcPr>
          <w:p w14:paraId="1CD9EFEE" w14:textId="77777777" w:rsidR="000E2026" w:rsidRPr="00126897" w:rsidRDefault="000E2026" w:rsidP="00422285">
            <w:pPr>
              <w:jc w:val="right"/>
              <w:rPr>
                <w:color w:val="000000" w:themeColor="text1"/>
                <w:sz w:val="20"/>
                <w:szCs w:val="20"/>
              </w:rPr>
            </w:pPr>
            <w:r w:rsidRPr="00126897">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6FD6459D" w14:textId="77777777" w:rsidR="000E2026" w:rsidRPr="00126897" w:rsidRDefault="000E2026" w:rsidP="00422285">
            <w:pPr>
              <w:jc w:val="right"/>
              <w:rPr>
                <w:color w:val="000000" w:themeColor="text1"/>
                <w:sz w:val="20"/>
                <w:szCs w:val="20"/>
              </w:rPr>
            </w:pPr>
            <w:r w:rsidRPr="00126897">
              <w:rPr>
                <w:color w:val="000000" w:themeColor="text1"/>
                <w:sz w:val="20"/>
                <w:szCs w:val="20"/>
              </w:rPr>
              <w:t>80,000</w:t>
            </w:r>
          </w:p>
        </w:tc>
      </w:tr>
      <w:tr w:rsidR="000E2026" w:rsidRPr="00126897" w14:paraId="7A9045D9" w14:textId="77777777" w:rsidTr="0042228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E1C5348" w14:textId="77777777" w:rsidR="000E2026" w:rsidRPr="00126897" w:rsidRDefault="000E2026" w:rsidP="00422285">
            <w:pPr>
              <w:ind w:right="113"/>
              <w:jc w:val="right"/>
              <w:rPr>
                <w:color w:val="000000" w:themeColor="text1"/>
                <w:sz w:val="20"/>
                <w:szCs w:val="20"/>
              </w:rPr>
            </w:pPr>
            <w:r w:rsidRPr="00126897">
              <w:rPr>
                <w:color w:val="000000" w:themeColor="text1"/>
                <w:sz w:val="20"/>
                <w:szCs w:val="20"/>
              </w:rPr>
              <w:t>A3</w:t>
            </w:r>
            <w:r w:rsidR="00FD4165">
              <w:rPr>
                <w:rFonts w:hint="eastAsia"/>
                <w:color w:val="000000" w:themeColor="text1"/>
                <w:sz w:val="20"/>
                <w:szCs w:val="20"/>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7FB3E7FD" w14:textId="77777777" w:rsidR="000E2026" w:rsidRPr="00126897" w:rsidRDefault="000E2026" w:rsidP="00422285">
            <w:pPr>
              <w:jc w:val="right"/>
              <w:rPr>
                <w:color w:val="000000" w:themeColor="text1"/>
                <w:sz w:val="20"/>
                <w:szCs w:val="20"/>
              </w:rPr>
            </w:pPr>
            <w:r w:rsidRPr="00126897">
              <w:rPr>
                <w:color w:val="000000" w:themeColor="text1"/>
                <w:sz w:val="20"/>
                <w:szCs w:val="20"/>
              </w:rPr>
              <w:t>551,500</w:t>
            </w:r>
          </w:p>
        </w:tc>
        <w:tc>
          <w:tcPr>
            <w:tcW w:w="665" w:type="pct"/>
            <w:tcBorders>
              <w:top w:val="single" w:sz="4" w:space="0" w:color="auto"/>
              <w:left w:val="single" w:sz="4" w:space="0" w:color="auto"/>
              <w:bottom w:val="single" w:sz="4" w:space="0" w:color="auto"/>
              <w:right w:val="single" w:sz="4" w:space="0" w:color="auto"/>
            </w:tcBorders>
          </w:tcPr>
          <w:p w14:paraId="33D7D843" w14:textId="77777777" w:rsidR="000E2026" w:rsidRPr="00126897" w:rsidRDefault="000E2026" w:rsidP="00422285">
            <w:pPr>
              <w:jc w:val="right"/>
              <w:rPr>
                <w:color w:val="000000" w:themeColor="text1"/>
                <w:sz w:val="20"/>
                <w:szCs w:val="20"/>
              </w:rPr>
            </w:pPr>
            <w:r w:rsidRPr="00126897">
              <w:rPr>
                <w:color w:val="000000" w:themeColor="text1"/>
                <w:sz w:val="20"/>
                <w:szCs w:val="20"/>
              </w:rPr>
              <w:t>551,500</w:t>
            </w:r>
          </w:p>
        </w:tc>
      </w:tr>
      <w:tr w:rsidR="000E2026" w:rsidRPr="00126897" w14:paraId="7ACB5E70" w14:textId="77777777" w:rsidTr="0042228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BD488ED" w14:textId="77777777" w:rsidR="000E2026" w:rsidRPr="00126897" w:rsidRDefault="00FD4165" w:rsidP="00FD4165">
            <w:pPr>
              <w:ind w:right="113"/>
              <w:jc w:val="right"/>
              <w:rPr>
                <w:color w:val="000000" w:themeColor="text1"/>
                <w:sz w:val="20"/>
                <w:szCs w:val="20"/>
              </w:rPr>
            </w:pPr>
            <w:r>
              <w:rPr>
                <w:rFonts w:hint="eastAsia"/>
                <w:color w:val="000000" w:themeColor="text1"/>
                <w:sz w:val="20"/>
                <w:szCs w:val="20"/>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73959F92" w14:textId="77777777" w:rsidR="000E2026" w:rsidRPr="00126897" w:rsidRDefault="000E2026" w:rsidP="00422285">
            <w:pPr>
              <w:jc w:val="right"/>
              <w:rPr>
                <w:color w:val="000000" w:themeColor="text1"/>
                <w:sz w:val="20"/>
                <w:szCs w:val="20"/>
              </w:rPr>
            </w:pPr>
            <w:r w:rsidRPr="00126897">
              <w:rPr>
                <w:color w:val="000000" w:themeColor="text1"/>
                <w:sz w:val="20"/>
                <w:szCs w:val="20"/>
              </w:rPr>
              <w:t>38,605</w:t>
            </w:r>
          </w:p>
        </w:tc>
        <w:tc>
          <w:tcPr>
            <w:tcW w:w="665" w:type="pct"/>
            <w:tcBorders>
              <w:top w:val="single" w:sz="4" w:space="0" w:color="auto"/>
              <w:left w:val="single" w:sz="4" w:space="0" w:color="auto"/>
              <w:bottom w:val="single" w:sz="4" w:space="0" w:color="auto"/>
              <w:right w:val="single" w:sz="4" w:space="0" w:color="auto"/>
            </w:tcBorders>
          </w:tcPr>
          <w:p w14:paraId="4E179C13" w14:textId="77777777" w:rsidR="000E2026" w:rsidRPr="00126897" w:rsidRDefault="000E2026" w:rsidP="00422285">
            <w:pPr>
              <w:jc w:val="right"/>
              <w:rPr>
                <w:color w:val="000000" w:themeColor="text1"/>
                <w:sz w:val="20"/>
                <w:szCs w:val="20"/>
              </w:rPr>
            </w:pPr>
            <w:r w:rsidRPr="00126897">
              <w:rPr>
                <w:color w:val="000000" w:themeColor="text1"/>
                <w:sz w:val="20"/>
                <w:szCs w:val="20"/>
              </w:rPr>
              <w:t>38,605</w:t>
            </w:r>
          </w:p>
        </w:tc>
      </w:tr>
      <w:tr w:rsidR="000E2026" w:rsidRPr="00126897" w14:paraId="7C44901E" w14:textId="77777777" w:rsidTr="00422285">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6F2F136" w14:textId="77777777" w:rsidR="000E2026" w:rsidRPr="00126897" w:rsidRDefault="000E2026" w:rsidP="00422285">
            <w:pPr>
              <w:ind w:right="113"/>
              <w:jc w:val="right"/>
              <w:rPr>
                <w:color w:val="000000" w:themeColor="text1"/>
                <w:sz w:val="20"/>
                <w:szCs w:val="20"/>
              </w:rPr>
            </w:pPr>
            <w:r w:rsidRPr="00126897">
              <w:rPr>
                <w:color w:val="000000" w:themeColor="text1"/>
                <w:sz w:val="20"/>
                <w:szCs w:val="20"/>
              </w:rPr>
              <w:t>A3</w:t>
            </w:r>
            <w:r w:rsidR="00FD4165">
              <w:rPr>
                <w:rFonts w:hint="eastAsia"/>
                <w:color w:val="000000" w:themeColor="text1"/>
                <w:sz w:val="20"/>
                <w:szCs w:val="20"/>
                <w:lang w:eastAsia="zh-CN"/>
              </w:rPr>
              <w:t>共计</w:t>
            </w:r>
          </w:p>
        </w:tc>
        <w:tc>
          <w:tcPr>
            <w:tcW w:w="666" w:type="pct"/>
            <w:tcBorders>
              <w:top w:val="single" w:sz="4" w:space="0" w:color="auto"/>
              <w:left w:val="single" w:sz="4" w:space="0" w:color="auto"/>
              <w:bottom w:val="single" w:sz="4" w:space="0" w:color="auto"/>
              <w:right w:val="single" w:sz="4" w:space="0" w:color="auto"/>
            </w:tcBorders>
          </w:tcPr>
          <w:p w14:paraId="111C8EA5" w14:textId="77777777" w:rsidR="000E2026" w:rsidRPr="00126897" w:rsidRDefault="000E2026" w:rsidP="00422285">
            <w:pPr>
              <w:jc w:val="right"/>
              <w:rPr>
                <w:color w:val="000000" w:themeColor="text1"/>
                <w:sz w:val="20"/>
                <w:szCs w:val="20"/>
              </w:rPr>
            </w:pPr>
            <w:r w:rsidRPr="00126897">
              <w:rPr>
                <w:color w:val="000000" w:themeColor="text1"/>
                <w:sz w:val="20"/>
                <w:szCs w:val="20"/>
              </w:rPr>
              <w:t>590,105</w:t>
            </w:r>
          </w:p>
        </w:tc>
        <w:tc>
          <w:tcPr>
            <w:tcW w:w="665" w:type="pct"/>
            <w:tcBorders>
              <w:top w:val="single" w:sz="4" w:space="0" w:color="auto"/>
              <w:left w:val="single" w:sz="4" w:space="0" w:color="auto"/>
              <w:bottom w:val="single" w:sz="4" w:space="0" w:color="auto"/>
              <w:right w:val="single" w:sz="4" w:space="0" w:color="auto"/>
            </w:tcBorders>
          </w:tcPr>
          <w:p w14:paraId="0F99043F" w14:textId="77777777" w:rsidR="000E2026" w:rsidRPr="00126897" w:rsidRDefault="000E2026" w:rsidP="00422285">
            <w:pPr>
              <w:jc w:val="right"/>
              <w:rPr>
                <w:color w:val="000000" w:themeColor="text1"/>
                <w:sz w:val="20"/>
                <w:szCs w:val="20"/>
              </w:rPr>
            </w:pPr>
            <w:r w:rsidRPr="00126897">
              <w:rPr>
                <w:color w:val="000000" w:themeColor="text1"/>
                <w:sz w:val="20"/>
                <w:szCs w:val="20"/>
              </w:rPr>
              <w:t>590,105</w:t>
            </w:r>
          </w:p>
        </w:tc>
      </w:tr>
      <w:tr w:rsidR="000E2026" w:rsidRPr="00126897" w14:paraId="284E56EC" w14:textId="77777777" w:rsidTr="0042228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D59C7AE" w14:textId="77777777" w:rsidR="000E2026" w:rsidRPr="00126897" w:rsidRDefault="000E2026" w:rsidP="0078290D">
            <w:pPr>
              <w:rPr>
                <w:b/>
                <w:bCs/>
                <w:color w:val="000000" w:themeColor="text1"/>
                <w:sz w:val="20"/>
                <w:szCs w:val="20"/>
                <w:lang w:eastAsia="zh-CN"/>
              </w:rPr>
            </w:pPr>
            <w:r w:rsidRPr="00126897">
              <w:rPr>
                <w:b/>
                <w:bCs/>
                <w:color w:val="000000" w:themeColor="text1"/>
                <w:sz w:val="20"/>
                <w:szCs w:val="20"/>
                <w:lang w:eastAsia="zh-CN"/>
              </w:rPr>
              <w:t>A4:</w:t>
            </w:r>
            <w:r>
              <w:rPr>
                <w:b/>
                <w:bCs/>
                <w:color w:val="000000" w:themeColor="text1"/>
                <w:sz w:val="20"/>
                <w:szCs w:val="20"/>
                <w:lang w:eastAsia="zh-CN"/>
              </w:rPr>
              <w:t xml:space="preserve"> </w:t>
            </w:r>
            <w:r w:rsidR="00017FAB">
              <w:rPr>
                <w:rFonts w:hint="eastAsia"/>
                <w:b/>
                <w:bCs/>
                <w:color w:val="000000" w:themeColor="text1"/>
                <w:sz w:val="20"/>
                <w:szCs w:val="20"/>
                <w:lang w:eastAsia="zh-CN"/>
              </w:rPr>
              <w:t>编制</w:t>
            </w:r>
            <w:r w:rsidR="00017FAB" w:rsidRPr="002D62E8">
              <w:rPr>
                <w:rFonts w:hint="eastAsia"/>
                <w:b/>
                <w:bCs/>
                <w:sz w:val="20"/>
                <w:szCs w:val="20"/>
                <w:lang w:eastAsia="zh-CN"/>
              </w:rPr>
              <w:t>用</w:t>
            </w:r>
            <w:r w:rsidR="002F0960" w:rsidRPr="002D62E8">
              <w:rPr>
                <w:rFonts w:hint="eastAsia"/>
                <w:b/>
                <w:bCs/>
                <w:sz w:val="20"/>
                <w:szCs w:val="20"/>
                <w:lang w:eastAsia="zh-CN"/>
              </w:rPr>
              <w:t>过</w:t>
            </w:r>
            <w:r w:rsidR="00017FAB" w:rsidRPr="002D62E8">
              <w:rPr>
                <w:rFonts w:hint="eastAsia"/>
                <w:b/>
                <w:bCs/>
                <w:sz w:val="20"/>
                <w:szCs w:val="20"/>
                <w:lang w:eastAsia="zh-CN"/>
              </w:rPr>
              <w:t>的</w:t>
            </w:r>
            <w:r w:rsidR="008C3B45" w:rsidRPr="002D62E8">
              <w:rPr>
                <w:rFonts w:hint="eastAsia"/>
                <w:b/>
                <w:bCs/>
                <w:sz w:val="20"/>
                <w:szCs w:val="20"/>
                <w:lang w:eastAsia="zh-CN"/>
              </w:rPr>
              <w:t>或不需要的</w:t>
            </w:r>
            <w:r w:rsidR="002F0960" w:rsidRPr="002D62E8">
              <w:rPr>
                <w:rFonts w:hint="eastAsia"/>
                <w:b/>
                <w:bCs/>
                <w:sz w:val="20"/>
                <w:szCs w:val="20"/>
                <w:lang w:eastAsia="zh-CN"/>
              </w:rPr>
              <w:t>受控</w:t>
            </w:r>
            <w:r w:rsidR="008C3B45" w:rsidRPr="002D62E8">
              <w:rPr>
                <w:rFonts w:hint="eastAsia"/>
                <w:b/>
                <w:bCs/>
                <w:sz w:val="20"/>
                <w:szCs w:val="20"/>
                <w:lang w:eastAsia="zh-CN"/>
              </w:rPr>
              <w:t>物质的</w:t>
            </w:r>
            <w:r w:rsidR="00017FAB" w:rsidRPr="002D62E8">
              <w:rPr>
                <w:rFonts w:hint="eastAsia"/>
                <w:b/>
                <w:bCs/>
                <w:sz w:val="20"/>
                <w:szCs w:val="20"/>
                <w:lang w:eastAsia="zh-CN"/>
              </w:rPr>
              <w:t>国家清单</w:t>
            </w:r>
            <w:r w:rsidR="008C3B45" w:rsidRPr="002D62E8">
              <w:rPr>
                <w:rFonts w:hint="eastAsia"/>
                <w:b/>
                <w:bCs/>
                <w:sz w:val="20"/>
                <w:szCs w:val="20"/>
                <w:lang w:eastAsia="zh-CN"/>
              </w:rPr>
              <w:t>以</w:t>
            </w:r>
            <w:r w:rsidR="008C3B45">
              <w:rPr>
                <w:rFonts w:hint="eastAsia"/>
                <w:b/>
                <w:bCs/>
                <w:color w:val="000000" w:themeColor="text1"/>
                <w:sz w:val="20"/>
                <w:szCs w:val="20"/>
                <w:lang w:eastAsia="zh-CN"/>
              </w:rPr>
              <w:t>及</w:t>
            </w:r>
            <w:r w:rsidR="00017FAB" w:rsidRPr="00017FAB">
              <w:rPr>
                <w:rFonts w:hint="eastAsia"/>
                <w:b/>
                <w:bCs/>
                <w:color w:val="000000" w:themeColor="text1"/>
                <w:sz w:val="20"/>
                <w:szCs w:val="20"/>
                <w:lang w:eastAsia="zh-CN"/>
              </w:rPr>
              <w:t>收集、运输和处置</w:t>
            </w:r>
            <w:r w:rsidR="0078290D">
              <w:rPr>
                <w:rFonts w:hint="eastAsia"/>
                <w:b/>
                <w:bCs/>
                <w:color w:val="000000" w:themeColor="text1"/>
                <w:sz w:val="20"/>
                <w:szCs w:val="20"/>
                <w:lang w:eastAsia="zh-CN"/>
              </w:rPr>
              <w:t>此类</w:t>
            </w:r>
            <w:r w:rsidR="00017FAB" w:rsidRPr="00017FAB">
              <w:rPr>
                <w:rFonts w:hint="eastAsia"/>
                <w:b/>
                <w:bCs/>
                <w:color w:val="000000" w:themeColor="text1"/>
                <w:sz w:val="20"/>
                <w:szCs w:val="20"/>
                <w:lang w:eastAsia="zh-CN"/>
              </w:rPr>
              <w:t>物质的计划</w:t>
            </w:r>
            <w:r w:rsidRPr="00126897">
              <w:rPr>
                <w:rStyle w:val="FootnoteReference"/>
                <w:b/>
                <w:bCs/>
                <w:color w:val="000000" w:themeColor="text1"/>
                <w:sz w:val="20"/>
                <w:szCs w:val="20"/>
              </w:rPr>
              <w:footnoteReference w:id="3"/>
            </w:r>
          </w:p>
        </w:tc>
      </w:tr>
      <w:tr w:rsidR="000E2026" w:rsidRPr="00126897" w14:paraId="0FF9E9DE" w14:textId="77777777" w:rsidTr="00422285">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069672F" w14:textId="77777777" w:rsidR="000E2026" w:rsidRPr="00126897" w:rsidRDefault="00E46441" w:rsidP="00422285">
            <w:pPr>
              <w:jc w:val="left"/>
              <w:rPr>
                <w:color w:val="000000"/>
                <w:sz w:val="20"/>
                <w:szCs w:val="20"/>
                <w:lang w:eastAsia="zh-CN"/>
              </w:rPr>
            </w:pPr>
            <w:r>
              <w:rPr>
                <w:rFonts w:hint="eastAsia"/>
                <w:sz w:val="20"/>
                <w:szCs w:val="20"/>
                <w:lang w:eastAsia="zh-CN"/>
              </w:rPr>
              <w:t>古巴</w:t>
            </w:r>
          </w:p>
        </w:tc>
        <w:tc>
          <w:tcPr>
            <w:tcW w:w="2686" w:type="pct"/>
            <w:tcBorders>
              <w:top w:val="single" w:sz="4" w:space="0" w:color="auto"/>
              <w:left w:val="single" w:sz="4" w:space="0" w:color="auto"/>
              <w:bottom w:val="single" w:sz="4" w:space="0" w:color="auto"/>
              <w:right w:val="single" w:sz="4" w:space="0" w:color="auto"/>
            </w:tcBorders>
            <w:hideMark/>
          </w:tcPr>
          <w:p w14:paraId="46A872E8" w14:textId="77777777" w:rsidR="000E2026" w:rsidRPr="00126897" w:rsidRDefault="00400F2E" w:rsidP="00A55CE3">
            <w:pPr>
              <w:jc w:val="left"/>
              <w:rPr>
                <w:color w:val="000000" w:themeColor="text1"/>
                <w:sz w:val="20"/>
                <w:szCs w:val="20"/>
                <w:lang w:eastAsia="zh-CN"/>
              </w:rPr>
            </w:pPr>
            <w:r>
              <w:rPr>
                <w:rFonts w:hint="eastAsia"/>
                <w:color w:val="000000" w:themeColor="text1"/>
                <w:sz w:val="20"/>
                <w:szCs w:val="20"/>
                <w:lang w:eastAsia="zh-CN"/>
              </w:rPr>
              <w:t>编制用</w:t>
            </w:r>
            <w:r w:rsidR="002F0960">
              <w:rPr>
                <w:rFonts w:hint="eastAsia"/>
                <w:color w:val="000000" w:themeColor="text1"/>
                <w:sz w:val="20"/>
                <w:szCs w:val="20"/>
                <w:lang w:eastAsia="zh-CN"/>
              </w:rPr>
              <w:t>过</w:t>
            </w:r>
            <w:r>
              <w:rPr>
                <w:rFonts w:hint="eastAsia"/>
                <w:color w:val="000000" w:themeColor="text1"/>
                <w:sz w:val="20"/>
                <w:szCs w:val="20"/>
                <w:lang w:eastAsia="zh-CN"/>
              </w:rPr>
              <w:t>的或不需要的</w:t>
            </w:r>
            <w:r w:rsidR="002F0960">
              <w:rPr>
                <w:rFonts w:hint="eastAsia"/>
                <w:color w:val="000000" w:themeColor="text1"/>
                <w:sz w:val="20"/>
                <w:szCs w:val="20"/>
                <w:lang w:eastAsia="zh-CN"/>
              </w:rPr>
              <w:t>受控</w:t>
            </w:r>
            <w:r>
              <w:rPr>
                <w:rFonts w:hint="eastAsia"/>
                <w:color w:val="000000" w:themeColor="text1"/>
                <w:sz w:val="20"/>
                <w:szCs w:val="20"/>
                <w:lang w:eastAsia="zh-CN"/>
              </w:rPr>
              <w:t>物质的国家清单和计划</w:t>
            </w:r>
          </w:p>
        </w:tc>
        <w:tc>
          <w:tcPr>
            <w:tcW w:w="666" w:type="pct"/>
            <w:tcBorders>
              <w:top w:val="single" w:sz="4" w:space="0" w:color="auto"/>
              <w:left w:val="single" w:sz="4" w:space="0" w:color="auto"/>
              <w:bottom w:val="single" w:sz="4" w:space="0" w:color="auto"/>
              <w:right w:val="single" w:sz="4" w:space="0" w:color="auto"/>
            </w:tcBorders>
          </w:tcPr>
          <w:p w14:paraId="474CF949" w14:textId="77777777" w:rsidR="000E2026" w:rsidRPr="00126897" w:rsidRDefault="000E2026" w:rsidP="00422285">
            <w:pPr>
              <w:jc w:val="right"/>
              <w:rPr>
                <w:color w:val="000000" w:themeColor="text1"/>
                <w:sz w:val="20"/>
                <w:szCs w:val="20"/>
              </w:rPr>
            </w:pPr>
            <w:r w:rsidRPr="00126897">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6F04388A" w14:textId="77777777" w:rsidR="000E2026" w:rsidRPr="00126897" w:rsidRDefault="000E2026" w:rsidP="00422285">
            <w:pPr>
              <w:jc w:val="right"/>
              <w:rPr>
                <w:color w:val="000000" w:themeColor="text1"/>
                <w:sz w:val="20"/>
                <w:szCs w:val="20"/>
              </w:rPr>
            </w:pPr>
            <w:r w:rsidRPr="00126897">
              <w:rPr>
                <w:color w:val="000000" w:themeColor="text1"/>
                <w:sz w:val="20"/>
                <w:szCs w:val="20"/>
              </w:rPr>
              <w:t>90,000</w:t>
            </w:r>
          </w:p>
        </w:tc>
      </w:tr>
      <w:tr w:rsidR="002F0960" w:rsidRPr="00126897" w14:paraId="797DBDA7" w14:textId="77777777" w:rsidTr="00422285">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18D9423" w14:textId="77777777" w:rsidR="002F0960" w:rsidRPr="00126897" w:rsidRDefault="002F0960" w:rsidP="002F0960">
            <w:pPr>
              <w:jc w:val="left"/>
              <w:rPr>
                <w:color w:val="000000"/>
                <w:sz w:val="20"/>
                <w:szCs w:val="20"/>
                <w:lang w:eastAsia="zh-CN"/>
              </w:rPr>
            </w:pPr>
            <w:r>
              <w:rPr>
                <w:rFonts w:hint="eastAsia"/>
                <w:sz w:val="20"/>
                <w:szCs w:val="20"/>
                <w:lang w:eastAsia="zh-CN"/>
              </w:rPr>
              <w:t>埃及</w:t>
            </w:r>
          </w:p>
        </w:tc>
        <w:tc>
          <w:tcPr>
            <w:tcW w:w="2686" w:type="pct"/>
            <w:tcBorders>
              <w:top w:val="single" w:sz="4" w:space="0" w:color="auto"/>
              <w:left w:val="single" w:sz="4" w:space="0" w:color="auto"/>
              <w:bottom w:val="single" w:sz="4" w:space="0" w:color="auto"/>
              <w:right w:val="single" w:sz="4" w:space="0" w:color="auto"/>
            </w:tcBorders>
          </w:tcPr>
          <w:p w14:paraId="2F78B5D1" w14:textId="77777777" w:rsidR="002F0960" w:rsidRPr="00126897" w:rsidRDefault="002F0960" w:rsidP="002F0960">
            <w:pPr>
              <w:jc w:val="left"/>
              <w:rPr>
                <w:sz w:val="20"/>
                <w:szCs w:val="20"/>
                <w:lang w:val="en-US" w:eastAsia="zh-CN"/>
              </w:rPr>
            </w:pPr>
            <w:r>
              <w:rPr>
                <w:rFonts w:hint="eastAsia"/>
                <w:color w:val="000000" w:themeColor="text1"/>
                <w:sz w:val="20"/>
                <w:szCs w:val="20"/>
                <w:lang w:eastAsia="zh-CN"/>
              </w:rPr>
              <w:t>编制用过的或不需要的受控物质的国家清单和计划</w:t>
            </w:r>
          </w:p>
        </w:tc>
        <w:tc>
          <w:tcPr>
            <w:tcW w:w="666" w:type="pct"/>
            <w:tcBorders>
              <w:top w:val="single" w:sz="4" w:space="0" w:color="auto"/>
              <w:left w:val="single" w:sz="4" w:space="0" w:color="auto"/>
              <w:bottom w:val="single" w:sz="4" w:space="0" w:color="auto"/>
              <w:right w:val="single" w:sz="4" w:space="0" w:color="auto"/>
            </w:tcBorders>
          </w:tcPr>
          <w:p w14:paraId="44E3E81F" w14:textId="77777777" w:rsidR="002F0960" w:rsidRPr="00126897" w:rsidRDefault="002F0960" w:rsidP="002F0960">
            <w:pPr>
              <w:jc w:val="right"/>
              <w:rPr>
                <w:color w:val="000000" w:themeColor="text1"/>
                <w:sz w:val="20"/>
                <w:szCs w:val="20"/>
              </w:rPr>
            </w:pPr>
            <w:r w:rsidRPr="00126897">
              <w:rPr>
                <w:color w:val="000000" w:themeColor="text1"/>
                <w:sz w:val="20"/>
                <w:szCs w:val="20"/>
              </w:rPr>
              <w:t>100,000</w:t>
            </w:r>
          </w:p>
        </w:tc>
        <w:tc>
          <w:tcPr>
            <w:tcW w:w="665" w:type="pct"/>
            <w:tcBorders>
              <w:top w:val="single" w:sz="4" w:space="0" w:color="auto"/>
              <w:left w:val="single" w:sz="4" w:space="0" w:color="auto"/>
              <w:bottom w:val="single" w:sz="4" w:space="0" w:color="auto"/>
              <w:right w:val="single" w:sz="4" w:space="0" w:color="auto"/>
            </w:tcBorders>
          </w:tcPr>
          <w:p w14:paraId="764CC064" w14:textId="77777777" w:rsidR="002F0960" w:rsidRPr="00126897" w:rsidRDefault="002F0960" w:rsidP="002F0960">
            <w:pPr>
              <w:jc w:val="right"/>
              <w:rPr>
                <w:color w:val="000000" w:themeColor="text1"/>
                <w:sz w:val="20"/>
                <w:szCs w:val="20"/>
              </w:rPr>
            </w:pPr>
            <w:r w:rsidRPr="00126897">
              <w:rPr>
                <w:color w:val="000000" w:themeColor="text1"/>
                <w:sz w:val="20"/>
                <w:szCs w:val="20"/>
              </w:rPr>
              <w:t>100,000</w:t>
            </w:r>
          </w:p>
        </w:tc>
      </w:tr>
      <w:tr w:rsidR="002F0960" w:rsidRPr="00126897" w14:paraId="28334973" w14:textId="77777777" w:rsidTr="00422285">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7E19D49" w14:textId="77777777" w:rsidR="002F0960" w:rsidRPr="00126897" w:rsidRDefault="002F0960" w:rsidP="002F0960">
            <w:pPr>
              <w:jc w:val="left"/>
              <w:rPr>
                <w:color w:val="000000"/>
                <w:sz w:val="20"/>
                <w:szCs w:val="20"/>
                <w:lang w:eastAsia="zh-CN"/>
              </w:rPr>
            </w:pPr>
            <w:r>
              <w:rPr>
                <w:rFonts w:hint="eastAsia"/>
                <w:sz w:val="20"/>
                <w:szCs w:val="20"/>
                <w:lang w:eastAsia="zh-CN"/>
              </w:rPr>
              <w:t>牙买加</w:t>
            </w:r>
          </w:p>
        </w:tc>
        <w:tc>
          <w:tcPr>
            <w:tcW w:w="2686" w:type="pct"/>
            <w:tcBorders>
              <w:top w:val="single" w:sz="4" w:space="0" w:color="auto"/>
              <w:left w:val="single" w:sz="4" w:space="0" w:color="auto"/>
              <w:bottom w:val="single" w:sz="4" w:space="0" w:color="auto"/>
              <w:right w:val="single" w:sz="4" w:space="0" w:color="auto"/>
            </w:tcBorders>
          </w:tcPr>
          <w:p w14:paraId="555BEFD5" w14:textId="77777777" w:rsidR="002F0960" w:rsidRPr="00126897" w:rsidRDefault="002F0960" w:rsidP="002F0960">
            <w:pPr>
              <w:jc w:val="left"/>
              <w:rPr>
                <w:sz w:val="20"/>
                <w:szCs w:val="20"/>
                <w:lang w:eastAsia="zh-CN"/>
              </w:rPr>
            </w:pPr>
            <w:r>
              <w:rPr>
                <w:rFonts w:hint="eastAsia"/>
                <w:color w:val="000000" w:themeColor="text1"/>
                <w:sz w:val="20"/>
                <w:szCs w:val="20"/>
                <w:lang w:eastAsia="zh-CN"/>
              </w:rPr>
              <w:t>编制用过的或不需要的受控物质的国家清单和计划</w:t>
            </w:r>
          </w:p>
        </w:tc>
        <w:tc>
          <w:tcPr>
            <w:tcW w:w="666" w:type="pct"/>
            <w:tcBorders>
              <w:top w:val="single" w:sz="4" w:space="0" w:color="auto"/>
              <w:left w:val="single" w:sz="4" w:space="0" w:color="auto"/>
              <w:bottom w:val="single" w:sz="4" w:space="0" w:color="auto"/>
              <w:right w:val="single" w:sz="4" w:space="0" w:color="auto"/>
            </w:tcBorders>
          </w:tcPr>
          <w:p w14:paraId="430C90F3" w14:textId="77777777" w:rsidR="002F0960" w:rsidRPr="00126897" w:rsidRDefault="002F0960" w:rsidP="002F0960">
            <w:pPr>
              <w:jc w:val="right"/>
              <w:rPr>
                <w:color w:val="000000" w:themeColor="text1"/>
                <w:sz w:val="20"/>
                <w:szCs w:val="20"/>
              </w:rPr>
            </w:pPr>
            <w:r w:rsidRPr="00126897">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54219A8F" w14:textId="77777777" w:rsidR="002F0960" w:rsidRPr="00126897" w:rsidRDefault="002F0960" w:rsidP="002F0960">
            <w:pPr>
              <w:jc w:val="right"/>
              <w:rPr>
                <w:color w:val="000000" w:themeColor="text1"/>
                <w:sz w:val="20"/>
                <w:szCs w:val="20"/>
              </w:rPr>
            </w:pPr>
            <w:r w:rsidRPr="00126897">
              <w:rPr>
                <w:color w:val="000000" w:themeColor="text1"/>
                <w:sz w:val="20"/>
                <w:szCs w:val="20"/>
              </w:rPr>
              <w:t>90,000</w:t>
            </w:r>
          </w:p>
        </w:tc>
      </w:tr>
      <w:tr w:rsidR="002F0960" w:rsidRPr="00126897" w14:paraId="60016C75" w14:textId="77777777" w:rsidTr="00422285">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2959106" w14:textId="77777777" w:rsidR="002F0960" w:rsidRPr="00126897" w:rsidRDefault="002F0960" w:rsidP="002F0960">
            <w:pPr>
              <w:jc w:val="left"/>
              <w:rPr>
                <w:color w:val="000000"/>
                <w:sz w:val="20"/>
                <w:szCs w:val="20"/>
                <w:lang w:eastAsia="en-CA"/>
              </w:rPr>
            </w:pPr>
            <w:r>
              <w:rPr>
                <w:rFonts w:hint="eastAsia"/>
                <w:sz w:val="20"/>
                <w:szCs w:val="20"/>
                <w:lang w:eastAsia="zh-CN"/>
              </w:rPr>
              <w:t>秘鲁</w:t>
            </w:r>
          </w:p>
        </w:tc>
        <w:tc>
          <w:tcPr>
            <w:tcW w:w="2686" w:type="pct"/>
            <w:tcBorders>
              <w:top w:val="single" w:sz="4" w:space="0" w:color="auto"/>
              <w:left w:val="single" w:sz="4" w:space="0" w:color="auto"/>
              <w:bottom w:val="single" w:sz="4" w:space="0" w:color="auto"/>
              <w:right w:val="single" w:sz="4" w:space="0" w:color="auto"/>
            </w:tcBorders>
          </w:tcPr>
          <w:p w14:paraId="4EE981A0" w14:textId="77777777" w:rsidR="002F0960" w:rsidRPr="00126897" w:rsidRDefault="002F0960" w:rsidP="002F0960">
            <w:pPr>
              <w:jc w:val="left"/>
              <w:rPr>
                <w:sz w:val="20"/>
                <w:szCs w:val="20"/>
                <w:lang w:eastAsia="zh-CN"/>
              </w:rPr>
            </w:pPr>
            <w:r>
              <w:rPr>
                <w:rFonts w:hint="eastAsia"/>
                <w:color w:val="000000" w:themeColor="text1"/>
                <w:sz w:val="20"/>
                <w:szCs w:val="20"/>
                <w:lang w:eastAsia="zh-CN"/>
              </w:rPr>
              <w:t>编制用过的或不需要的受控物质的国家清单和计划</w:t>
            </w:r>
          </w:p>
        </w:tc>
        <w:tc>
          <w:tcPr>
            <w:tcW w:w="666" w:type="pct"/>
            <w:tcBorders>
              <w:top w:val="single" w:sz="4" w:space="0" w:color="auto"/>
              <w:left w:val="single" w:sz="4" w:space="0" w:color="auto"/>
              <w:bottom w:val="single" w:sz="4" w:space="0" w:color="auto"/>
              <w:right w:val="single" w:sz="4" w:space="0" w:color="auto"/>
            </w:tcBorders>
          </w:tcPr>
          <w:p w14:paraId="6F1EA6EC" w14:textId="77777777" w:rsidR="002F0960" w:rsidRPr="00126897" w:rsidRDefault="002F0960" w:rsidP="002F0960">
            <w:pPr>
              <w:jc w:val="right"/>
              <w:rPr>
                <w:color w:val="000000" w:themeColor="text1"/>
                <w:sz w:val="20"/>
                <w:szCs w:val="20"/>
              </w:rPr>
            </w:pPr>
            <w:r w:rsidRPr="00126897">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05F696BC" w14:textId="77777777" w:rsidR="002F0960" w:rsidRPr="00126897" w:rsidRDefault="002F0960" w:rsidP="002F0960">
            <w:pPr>
              <w:jc w:val="right"/>
              <w:rPr>
                <w:color w:val="000000" w:themeColor="text1"/>
                <w:sz w:val="20"/>
                <w:szCs w:val="20"/>
              </w:rPr>
            </w:pPr>
            <w:r w:rsidRPr="00126897">
              <w:rPr>
                <w:color w:val="000000" w:themeColor="text1"/>
                <w:sz w:val="20"/>
                <w:szCs w:val="20"/>
              </w:rPr>
              <w:t>90,000</w:t>
            </w:r>
          </w:p>
        </w:tc>
      </w:tr>
      <w:tr w:rsidR="002F0960" w:rsidRPr="00126897" w14:paraId="305C66F9" w14:textId="77777777" w:rsidTr="00422285">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1AAAD41" w14:textId="77777777" w:rsidR="002F0960" w:rsidRPr="00126897" w:rsidRDefault="002F0960" w:rsidP="002F0960">
            <w:pPr>
              <w:jc w:val="left"/>
              <w:rPr>
                <w:color w:val="000000"/>
                <w:sz w:val="20"/>
                <w:szCs w:val="20"/>
                <w:lang w:eastAsia="zh-CN"/>
              </w:rPr>
            </w:pPr>
            <w:r>
              <w:rPr>
                <w:rFonts w:hint="eastAsia"/>
                <w:sz w:val="20"/>
                <w:szCs w:val="20"/>
                <w:lang w:eastAsia="zh-CN"/>
              </w:rPr>
              <w:t>特立尼达和多巴哥</w:t>
            </w:r>
          </w:p>
        </w:tc>
        <w:tc>
          <w:tcPr>
            <w:tcW w:w="2686" w:type="pct"/>
            <w:tcBorders>
              <w:top w:val="single" w:sz="4" w:space="0" w:color="auto"/>
              <w:left w:val="single" w:sz="4" w:space="0" w:color="auto"/>
              <w:bottom w:val="single" w:sz="4" w:space="0" w:color="auto"/>
              <w:right w:val="single" w:sz="4" w:space="0" w:color="auto"/>
            </w:tcBorders>
          </w:tcPr>
          <w:p w14:paraId="7BC56DE7" w14:textId="77777777" w:rsidR="002F0960" w:rsidRPr="00126897" w:rsidRDefault="002F0960" w:rsidP="002F0960">
            <w:pPr>
              <w:jc w:val="left"/>
              <w:rPr>
                <w:sz w:val="20"/>
                <w:szCs w:val="20"/>
                <w:lang w:eastAsia="zh-CN"/>
              </w:rPr>
            </w:pPr>
            <w:r>
              <w:rPr>
                <w:rFonts w:hint="eastAsia"/>
                <w:color w:val="000000" w:themeColor="text1"/>
                <w:sz w:val="20"/>
                <w:szCs w:val="20"/>
                <w:lang w:eastAsia="zh-CN"/>
              </w:rPr>
              <w:t>编制用过的或不需要的受控物质的国家清单和计划</w:t>
            </w:r>
          </w:p>
        </w:tc>
        <w:tc>
          <w:tcPr>
            <w:tcW w:w="666" w:type="pct"/>
            <w:tcBorders>
              <w:top w:val="single" w:sz="4" w:space="0" w:color="auto"/>
              <w:left w:val="single" w:sz="4" w:space="0" w:color="auto"/>
              <w:bottom w:val="single" w:sz="4" w:space="0" w:color="auto"/>
              <w:right w:val="single" w:sz="4" w:space="0" w:color="auto"/>
            </w:tcBorders>
          </w:tcPr>
          <w:p w14:paraId="60162835" w14:textId="77777777" w:rsidR="002F0960" w:rsidRPr="00126897" w:rsidRDefault="002F0960" w:rsidP="002F0960">
            <w:pPr>
              <w:jc w:val="right"/>
              <w:rPr>
                <w:color w:val="000000" w:themeColor="text1"/>
                <w:sz w:val="20"/>
                <w:szCs w:val="20"/>
              </w:rPr>
            </w:pPr>
            <w:r w:rsidRPr="00126897">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4D116BAB" w14:textId="77777777" w:rsidR="002F0960" w:rsidRPr="00126897" w:rsidRDefault="002F0960" w:rsidP="002F0960">
            <w:pPr>
              <w:jc w:val="right"/>
              <w:rPr>
                <w:color w:val="000000" w:themeColor="text1"/>
                <w:sz w:val="20"/>
                <w:szCs w:val="20"/>
              </w:rPr>
            </w:pPr>
            <w:r w:rsidRPr="00126897">
              <w:rPr>
                <w:color w:val="000000" w:themeColor="text1"/>
                <w:sz w:val="20"/>
                <w:szCs w:val="20"/>
              </w:rPr>
              <w:t>90,000</w:t>
            </w:r>
          </w:p>
        </w:tc>
      </w:tr>
      <w:tr w:rsidR="002F0960" w:rsidRPr="00126897" w14:paraId="4415D840" w14:textId="77777777" w:rsidTr="00422285">
        <w:trPr>
          <w:trHeight w:val="98"/>
        </w:trPr>
        <w:tc>
          <w:tcPr>
            <w:tcW w:w="98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3E72EDA" w14:textId="77777777" w:rsidR="002F0960" w:rsidRPr="00126897" w:rsidRDefault="002F0960" w:rsidP="002F0960">
            <w:pPr>
              <w:jc w:val="left"/>
              <w:rPr>
                <w:color w:val="000000"/>
                <w:sz w:val="20"/>
                <w:szCs w:val="20"/>
                <w:lang w:eastAsia="en-CA"/>
              </w:rPr>
            </w:pPr>
            <w:r>
              <w:rPr>
                <w:rFonts w:hint="eastAsia"/>
                <w:sz w:val="20"/>
                <w:szCs w:val="20"/>
                <w:lang w:eastAsia="zh-CN"/>
              </w:rPr>
              <w:t>乌拉圭</w:t>
            </w:r>
          </w:p>
        </w:tc>
        <w:tc>
          <w:tcPr>
            <w:tcW w:w="2686" w:type="pct"/>
            <w:tcBorders>
              <w:top w:val="single" w:sz="4" w:space="0" w:color="auto"/>
              <w:left w:val="single" w:sz="4" w:space="0" w:color="auto"/>
              <w:bottom w:val="single" w:sz="4" w:space="0" w:color="auto"/>
              <w:right w:val="single" w:sz="4" w:space="0" w:color="auto"/>
            </w:tcBorders>
          </w:tcPr>
          <w:p w14:paraId="36FD5D94" w14:textId="77777777" w:rsidR="002F0960" w:rsidRPr="00126897" w:rsidRDefault="002F0960" w:rsidP="002F0960">
            <w:pPr>
              <w:jc w:val="left"/>
              <w:rPr>
                <w:sz w:val="20"/>
                <w:szCs w:val="20"/>
                <w:lang w:eastAsia="zh-CN"/>
              </w:rPr>
            </w:pPr>
            <w:r>
              <w:rPr>
                <w:rFonts w:hint="eastAsia"/>
                <w:color w:val="000000" w:themeColor="text1"/>
                <w:sz w:val="20"/>
                <w:szCs w:val="20"/>
                <w:lang w:eastAsia="zh-CN"/>
              </w:rPr>
              <w:t>编制用过的或不需要的受控物质的国家清单和计划</w:t>
            </w:r>
          </w:p>
        </w:tc>
        <w:tc>
          <w:tcPr>
            <w:tcW w:w="666" w:type="pct"/>
            <w:tcBorders>
              <w:top w:val="single" w:sz="4" w:space="0" w:color="auto"/>
              <w:left w:val="single" w:sz="4" w:space="0" w:color="auto"/>
              <w:bottom w:val="single" w:sz="4" w:space="0" w:color="auto"/>
              <w:right w:val="single" w:sz="4" w:space="0" w:color="auto"/>
            </w:tcBorders>
          </w:tcPr>
          <w:p w14:paraId="30FBBE53" w14:textId="77777777" w:rsidR="002F0960" w:rsidRPr="00126897" w:rsidRDefault="002F0960" w:rsidP="002F0960">
            <w:pPr>
              <w:jc w:val="right"/>
              <w:rPr>
                <w:color w:val="000000" w:themeColor="text1"/>
                <w:sz w:val="20"/>
                <w:szCs w:val="20"/>
              </w:rPr>
            </w:pPr>
            <w:r w:rsidRPr="00126897">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tcPr>
          <w:p w14:paraId="44C13B89" w14:textId="77777777" w:rsidR="002F0960" w:rsidRPr="00126897" w:rsidRDefault="002F0960" w:rsidP="002F0960">
            <w:pPr>
              <w:jc w:val="right"/>
              <w:rPr>
                <w:color w:val="000000" w:themeColor="text1"/>
                <w:sz w:val="20"/>
                <w:szCs w:val="20"/>
              </w:rPr>
            </w:pPr>
            <w:r w:rsidRPr="00126897">
              <w:rPr>
                <w:color w:val="000000" w:themeColor="text1"/>
                <w:sz w:val="20"/>
                <w:szCs w:val="20"/>
              </w:rPr>
              <w:t>90,000</w:t>
            </w:r>
          </w:p>
        </w:tc>
      </w:tr>
      <w:tr w:rsidR="002F0960" w:rsidRPr="00126897" w14:paraId="22A831B2" w14:textId="77777777" w:rsidTr="00422285">
        <w:tc>
          <w:tcPr>
            <w:tcW w:w="3669" w:type="pct"/>
            <w:gridSpan w:val="2"/>
            <w:tcBorders>
              <w:top w:val="single" w:sz="4" w:space="0" w:color="auto"/>
              <w:left w:val="single" w:sz="4" w:space="0" w:color="auto"/>
              <w:bottom w:val="single" w:sz="4" w:space="0" w:color="auto"/>
              <w:right w:val="single" w:sz="4" w:space="0" w:color="auto"/>
            </w:tcBorders>
            <w:hideMark/>
          </w:tcPr>
          <w:p w14:paraId="1515F528" w14:textId="77777777" w:rsidR="002F0960" w:rsidRPr="00126897" w:rsidRDefault="002F0960" w:rsidP="002F0960">
            <w:pPr>
              <w:jc w:val="right"/>
              <w:rPr>
                <w:color w:val="000000" w:themeColor="text1"/>
                <w:sz w:val="20"/>
                <w:szCs w:val="20"/>
              </w:rPr>
            </w:pPr>
            <w:r w:rsidRPr="00126897">
              <w:rPr>
                <w:color w:val="000000" w:themeColor="text1"/>
                <w:sz w:val="20"/>
                <w:szCs w:val="20"/>
              </w:rPr>
              <w:t>A4</w:t>
            </w:r>
            <w:r>
              <w:rPr>
                <w:rFonts w:hint="eastAsia"/>
                <w:color w:val="000000" w:themeColor="text1"/>
                <w:sz w:val="20"/>
                <w:szCs w:val="20"/>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066AB436" w14:textId="77777777" w:rsidR="002F0960" w:rsidRPr="00126897" w:rsidRDefault="002F0960" w:rsidP="002F0960">
            <w:pPr>
              <w:jc w:val="right"/>
              <w:rPr>
                <w:color w:val="000000" w:themeColor="text1"/>
                <w:sz w:val="20"/>
                <w:szCs w:val="20"/>
              </w:rPr>
            </w:pPr>
            <w:r w:rsidRPr="00126897">
              <w:rPr>
                <w:color w:val="000000" w:themeColor="text1"/>
                <w:sz w:val="20"/>
                <w:szCs w:val="20"/>
              </w:rPr>
              <w:t>550,000</w:t>
            </w:r>
          </w:p>
        </w:tc>
        <w:tc>
          <w:tcPr>
            <w:tcW w:w="665" w:type="pct"/>
            <w:tcBorders>
              <w:top w:val="single" w:sz="4" w:space="0" w:color="auto"/>
              <w:left w:val="single" w:sz="4" w:space="0" w:color="auto"/>
              <w:bottom w:val="single" w:sz="4" w:space="0" w:color="auto"/>
              <w:right w:val="single" w:sz="4" w:space="0" w:color="auto"/>
            </w:tcBorders>
          </w:tcPr>
          <w:p w14:paraId="46902354" w14:textId="77777777" w:rsidR="002F0960" w:rsidRPr="00126897" w:rsidRDefault="002F0960" w:rsidP="002F0960">
            <w:pPr>
              <w:jc w:val="right"/>
              <w:rPr>
                <w:color w:val="000000" w:themeColor="text1"/>
                <w:sz w:val="20"/>
                <w:szCs w:val="20"/>
              </w:rPr>
            </w:pPr>
            <w:r w:rsidRPr="00126897">
              <w:rPr>
                <w:color w:val="000000" w:themeColor="text1"/>
                <w:sz w:val="20"/>
                <w:szCs w:val="20"/>
              </w:rPr>
              <w:t>550,000</w:t>
            </w:r>
          </w:p>
        </w:tc>
      </w:tr>
      <w:tr w:rsidR="002F0960" w:rsidRPr="00126897" w14:paraId="470625E9" w14:textId="77777777" w:rsidTr="00422285">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29874DE3" w14:textId="77777777" w:rsidR="002F0960" w:rsidRPr="00126897" w:rsidRDefault="002F0960" w:rsidP="002F0960">
            <w:pPr>
              <w:jc w:val="right"/>
              <w:rPr>
                <w:color w:val="000000" w:themeColor="text1"/>
                <w:sz w:val="20"/>
                <w:szCs w:val="20"/>
              </w:rPr>
            </w:pPr>
            <w:r>
              <w:rPr>
                <w:rFonts w:hint="eastAsia"/>
                <w:color w:val="000000" w:themeColor="text1"/>
                <w:sz w:val="20"/>
                <w:szCs w:val="20"/>
                <w:lang w:eastAsia="zh-CN"/>
              </w:rPr>
              <w:lastRenderedPageBreak/>
              <w:t>机构支助费用</w:t>
            </w:r>
          </w:p>
        </w:tc>
        <w:tc>
          <w:tcPr>
            <w:tcW w:w="666" w:type="pct"/>
            <w:tcBorders>
              <w:top w:val="single" w:sz="4" w:space="0" w:color="auto"/>
              <w:left w:val="single" w:sz="4" w:space="0" w:color="auto"/>
              <w:bottom w:val="single" w:sz="4" w:space="0" w:color="auto"/>
              <w:right w:val="single" w:sz="4" w:space="0" w:color="auto"/>
            </w:tcBorders>
          </w:tcPr>
          <w:p w14:paraId="46C3B73C" w14:textId="77777777" w:rsidR="002F0960" w:rsidRPr="00126897" w:rsidRDefault="002F0960" w:rsidP="002F0960">
            <w:pPr>
              <w:jc w:val="right"/>
              <w:rPr>
                <w:color w:val="000000"/>
                <w:sz w:val="20"/>
                <w:szCs w:val="20"/>
              </w:rPr>
            </w:pPr>
            <w:r w:rsidRPr="00126897">
              <w:rPr>
                <w:color w:val="000000"/>
                <w:sz w:val="20"/>
                <w:szCs w:val="20"/>
              </w:rPr>
              <w:t>38,500</w:t>
            </w:r>
          </w:p>
        </w:tc>
        <w:tc>
          <w:tcPr>
            <w:tcW w:w="665" w:type="pct"/>
            <w:tcBorders>
              <w:top w:val="single" w:sz="4" w:space="0" w:color="auto"/>
              <w:left w:val="single" w:sz="4" w:space="0" w:color="auto"/>
              <w:bottom w:val="single" w:sz="4" w:space="0" w:color="auto"/>
              <w:right w:val="single" w:sz="4" w:space="0" w:color="auto"/>
            </w:tcBorders>
          </w:tcPr>
          <w:p w14:paraId="5D59545C" w14:textId="77777777" w:rsidR="002F0960" w:rsidRPr="00126897" w:rsidRDefault="002F0960" w:rsidP="002F0960">
            <w:pPr>
              <w:jc w:val="right"/>
              <w:rPr>
                <w:color w:val="000000"/>
                <w:sz w:val="20"/>
                <w:szCs w:val="20"/>
              </w:rPr>
            </w:pPr>
            <w:r w:rsidRPr="00126897">
              <w:rPr>
                <w:color w:val="000000"/>
                <w:sz w:val="20"/>
                <w:szCs w:val="20"/>
              </w:rPr>
              <w:t>38,500</w:t>
            </w:r>
          </w:p>
        </w:tc>
      </w:tr>
      <w:tr w:rsidR="002F0960" w:rsidRPr="00126897" w14:paraId="70B72CE7" w14:textId="77777777" w:rsidTr="00422285">
        <w:tc>
          <w:tcPr>
            <w:tcW w:w="3669" w:type="pct"/>
            <w:gridSpan w:val="2"/>
            <w:tcBorders>
              <w:top w:val="single" w:sz="4" w:space="0" w:color="auto"/>
              <w:left w:val="single" w:sz="4" w:space="0" w:color="auto"/>
              <w:bottom w:val="single" w:sz="4" w:space="0" w:color="auto"/>
              <w:right w:val="single" w:sz="4" w:space="0" w:color="auto"/>
            </w:tcBorders>
            <w:hideMark/>
          </w:tcPr>
          <w:p w14:paraId="51E94957" w14:textId="77777777" w:rsidR="002F0960" w:rsidRPr="00126897" w:rsidRDefault="002F0960" w:rsidP="002F0960">
            <w:pPr>
              <w:jc w:val="right"/>
              <w:rPr>
                <w:color w:val="000000" w:themeColor="text1"/>
                <w:sz w:val="20"/>
                <w:szCs w:val="20"/>
              </w:rPr>
            </w:pPr>
            <w:r w:rsidRPr="00126897">
              <w:rPr>
                <w:color w:val="000000" w:themeColor="text1"/>
                <w:sz w:val="20"/>
                <w:szCs w:val="20"/>
              </w:rPr>
              <w:t xml:space="preserve"> A4</w:t>
            </w:r>
            <w:r>
              <w:rPr>
                <w:rFonts w:hint="eastAsia"/>
                <w:color w:val="000000" w:themeColor="text1"/>
                <w:sz w:val="20"/>
                <w:szCs w:val="20"/>
                <w:lang w:eastAsia="zh-CN"/>
              </w:rPr>
              <w:t>共计</w:t>
            </w:r>
          </w:p>
        </w:tc>
        <w:tc>
          <w:tcPr>
            <w:tcW w:w="666" w:type="pct"/>
            <w:tcBorders>
              <w:top w:val="single" w:sz="4" w:space="0" w:color="auto"/>
              <w:left w:val="single" w:sz="4" w:space="0" w:color="auto"/>
              <w:bottom w:val="single" w:sz="4" w:space="0" w:color="auto"/>
              <w:right w:val="single" w:sz="4" w:space="0" w:color="auto"/>
            </w:tcBorders>
          </w:tcPr>
          <w:p w14:paraId="7DAF6572" w14:textId="77777777" w:rsidR="002F0960" w:rsidRPr="00126897" w:rsidRDefault="002F0960" w:rsidP="002F0960">
            <w:pPr>
              <w:jc w:val="right"/>
              <w:rPr>
                <w:color w:val="000000"/>
                <w:sz w:val="20"/>
                <w:szCs w:val="20"/>
              </w:rPr>
            </w:pPr>
            <w:r w:rsidRPr="00126897">
              <w:rPr>
                <w:color w:val="000000"/>
                <w:sz w:val="20"/>
                <w:szCs w:val="20"/>
              </w:rPr>
              <w:t>588,500</w:t>
            </w:r>
          </w:p>
        </w:tc>
        <w:tc>
          <w:tcPr>
            <w:tcW w:w="665" w:type="pct"/>
            <w:tcBorders>
              <w:top w:val="single" w:sz="4" w:space="0" w:color="auto"/>
              <w:left w:val="single" w:sz="4" w:space="0" w:color="auto"/>
              <w:bottom w:val="single" w:sz="4" w:space="0" w:color="auto"/>
              <w:right w:val="single" w:sz="4" w:space="0" w:color="auto"/>
            </w:tcBorders>
          </w:tcPr>
          <w:p w14:paraId="4CD3B442" w14:textId="77777777" w:rsidR="002F0960" w:rsidRPr="00126897" w:rsidRDefault="002F0960" w:rsidP="002F0960">
            <w:pPr>
              <w:jc w:val="right"/>
              <w:rPr>
                <w:color w:val="000000"/>
                <w:sz w:val="20"/>
                <w:szCs w:val="20"/>
              </w:rPr>
            </w:pPr>
            <w:r w:rsidRPr="00126897">
              <w:rPr>
                <w:color w:val="000000"/>
                <w:sz w:val="20"/>
                <w:szCs w:val="20"/>
              </w:rPr>
              <w:t>588,500</w:t>
            </w:r>
          </w:p>
        </w:tc>
      </w:tr>
      <w:tr w:rsidR="002F0960" w:rsidRPr="00126897" w14:paraId="1A399EF1" w14:textId="77777777" w:rsidTr="00422285">
        <w:trPr>
          <w:trHeight w:val="557"/>
        </w:trPr>
        <w:tc>
          <w:tcPr>
            <w:tcW w:w="5000" w:type="pct"/>
            <w:gridSpan w:val="4"/>
            <w:tcBorders>
              <w:top w:val="single" w:sz="4" w:space="0" w:color="auto"/>
              <w:left w:val="single" w:sz="4" w:space="0" w:color="auto"/>
              <w:bottom w:val="single" w:sz="4" w:space="0" w:color="auto"/>
              <w:right w:val="single" w:sz="4" w:space="0" w:color="auto"/>
            </w:tcBorders>
          </w:tcPr>
          <w:p w14:paraId="3E428D75" w14:textId="77777777" w:rsidR="002F0960" w:rsidRPr="00126897" w:rsidRDefault="002F0960" w:rsidP="002F0960">
            <w:pPr>
              <w:jc w:val="left"/>
              <w:rPr>
                <w:b/>
                <w:bCs/>
                <w:color w:val="000000"/>
                <w:sz w:val="20"/>
                <w:szCs w:val="20"/>
                <w:lang w:eastAsia="zh-CN"/>
              </w:rPr>
            </w:pPr>
            <w:r w:rsidRPr="00462FD1">
              <w:rPr>
                <w:b/>
                <w:bCs/>
                <w:sz w:val="20"/>
                <w:szCs w:val="20"/>
                <w:lang w:eastAsia="zh-CN"/>
              </w:rPr>
              <w:t xml:space="preserve">A5: </w:t>
            </w:r>
            <w:r w:rsidRPr="002D62E8">
              <w:rPr>
                <w:rFonts w:hint="eastAsia"/>
                <w:b/>
                <w:bCs/>
                <w:sz w:val="20"/>
                <w:szCs w:val="20"/>
                <w:lang w:eastAsia="zh-CN"/>
              </w:rPr>
              <w:t>编制一个在逐步淘汰氢氟碳化物时保持或提高替代技术和设备的能效的试点项目</w:t>
            </w:r>
            <w:r w:rsidRPr="00462FD1">
              <w:rPr>
                <w:rStyle w:val="FootnoteReference"/>
                <w:b/>
                <w:bCs/>
                <w:sz w:val="20"/>
                <w:szCs w:val="20"/>
              </w:rPr>
              <w:footnoteReference w:id="4"/>
            </w:r>
          </w:p>
        </w:tc>
      </w:tr>
      <w:tr w:rsidR="002F0960" w:rsidRPr="00126897" w14:paraId="73C1F0FB" w14:textId="77777777" w:rsidTr="00422285">
        <w:tc>
          <w:tcPr>
            <w:tcW w:w="983" w:type="pct"/>
            <w:tcBorders>
              <w:top w:val="single" w:sz="4" w:space="0" w:color="auto"/>
              <w:left w:val="single" w:sz="4" w:space="0" w:color="auto"/>
              <w:bottom w:val="single" w:sz="4" w:space="0" w:color="auto"/>
              <w:right w:val="single" w:sz="4" w:space="0" w:color="auto"/>
            </w:tcBorders>
          </w:tcPr>
          <w:p w14:paraId="2F934A6F" w14:textId="77777777" w:rsidR="002F0960" w:rsidRPr="00126897" w:rsidRDefault="002F0960" w:rsidP="002F0960">
            <w:pPr>
              <w:tabs>
                <w:tab w:val="left" w:pos="1320"/>
              </w:tabs>
              <w:jc w:val="left"/>
              <w:rPr>
                <w:color w:val="000000" w:themeColor="text1"/>
                <w:sz w:val="20"/>
                <w:szCs w:val="20"/>
                <w:lang w:eastAsia="zh-CN"/>
              </w:rPr>
            </w:pPr>
            <w:r>
              <w:rPr>
                <w:rFonts w:hint="eastAsia"/>
                <w:color w:val="000000" w:themeColor="text1"/>
                <w:sz w:val="20"/>
                <w:szCs w:val="20"/>
                <w:lang w:eastAsia="zh-CN"/>
              </w:rPr>
              <w:t>智利</w:t>
            </w:r>
          </w:p>
        </w:tc>
        <w:tc>
          <w:tcPr>
            <w:tcW w:w="2686" w:type="pct"/>
            <w:tcBorders>
              <w:top w:val="single" w:sz="4" w:space="0" w:color="auto"/>
              <w:left w:val="single" w:sz="4" w:space="0" w:color="auto"/>
              <w:bottom w:val="single" w:sz="4" w:space="0" w:color="auto"/>
              <w:right w:val="single" w:sz="4" w:space="0" w:color="auto"/>
            </w:tcBorders>
          </w:tcPr>
          <w:p w14:paraId="409B57B8" w14:textId="77777777" w:rsidR="002F0960" w:rsidRPr="00126897" w:rsidRDefault="002F0960" w:rsidP="002F0960">
            <w:pPr>
              <w:jc w:val="left"/>
              <w:rPr>
                <w:color w:val="000000" w:themeColor="text1"/>
                <w:sz w:val="20"/>
                <w:szCs w:val="20"/>
                <w:lang w:eastAsia="zh-CN"/>
              </w:rPr>
            </w:pPr>
            <w:r>
              <w:rPr>
                <w:rFonts w:hint="eastAsia"/>
                <w:color w:val="000000" w:themeColor="text1"/>
                <w:sz w:val="20"/>
                <w:szCs w:val="20"/>
                <w:lang w:eastAsia="zh-CN"/>
              </w:rPr>
              <w:t>编制一个保持或提高工业制冷行业能效的试点项目</w:t>
            </w:r>
          </w:p>
        </w:tc>
        <w:tc>
          <w:tcPr>
            <w:tcW w:w="666" w:type="pct"/>
            <w:tcBorders>
              <w:top w:val="single" w:sz="4" w:space="0" w:color="auto"/>
              <w:left w:val="single" w:sz="4" w:space="0" w:color="auto"/>
              <w:bottom w:val="single" w:sz="4" w:space="0" w:color="auto"/>
              <w:right w:val="single" w:sz="4" w:space="0" w:color="auto"/>
            </w:tcBorders>
          </w:tcPr>
          <w:p w14:paraId="22810E0E" w14:textId="77777777" w:rsidR="002F0960" w:rsidRPr="00126897" w:rsidRDefault="002F0960" w:rsidP="002F0960">
            <w:pPr>
              <w:jc w:val="right"/>
              <w:rPr>
                <w:color w:val="000000" w:themeColor="text1"/>
                <w:sz w:val="20"/>
                <w:szCs w:val="20"/>
              </w:rPr>
            </w:pPr>
            <w:r w:rsidRPr="00126897">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4C04EB41" w14:textId="77777777" w:rsidR="002F0960" w:rsidRPr="00126897" w:rsidRDefault="002F0960" w:rsidP="002F0960">
            <w:pPr>
              <w:jc w:val="right"/>
              <w:rPr>
                <w:color w:val="000000" w:themeColor="text1"/>
                <w:sz w:val="20"/>
                <w:szCs w:val="20"/>
              </w:rPr>
            </w:pPr>
            <w:r w:rsidRPr="00126897">
              <w:rPr>
                <w:color w:val="000000" w:themeColor="text1"/>
                <w:sz w:val="20"/>
                <w:szCs w:val="20"/>
              </w:rPr>
              <w:t>30,000</w:t>
            </w:r>
          </w:p>
        </w:tc>
      </w:tr>
      <w:tr w:rsidR="002F0960" w:rsidRPr="00126897" w14:paraId="1EC30F3A"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7246BB40" w14:textId="77777777" w:rsidR="002F0960" w:rsidRPr="00126897" w:rsidRDefault="002F0960" w:rsidP="002F0960">
            <w:pPr>
              <w:jc w:val="right"/>
              <w:rPr>
                <w:color w:val="000000" w:themeColor="text1"/>
                <w:sz w:val="20"/>
                <w:szCs w:val="20"/>
              </w:rPr>
            </w:pPr>
            <w:r w:rsidRPr="00126897">
              <w:rPr>
                <w:color w:val="000000" w:themeColor="text1"/>
                <w:sz w:val="20"/>
                <w:szCs w:val="20"/>
              </w:rPr>
              <w:t>A5</w:t>
            </w:r>
            <w:r>
              <w:rPr>
                <w:rFonts w:hint="eastAsia"/>
                <w:color w:val="000000" w:themeColor="text1"/>
                <w:sz w:val="20"/>
                <w:szCs w:val="20"/>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1E8A8003" w14:textId="77777777" w:rsidR="002F0960" w:rsidRPr="00126897" w:rsidRDefault="002F0960" w:rsidP="002F0960">
            <w:pPr>
              <w:jc w:val="right"/>
              <w:rPr>
                <w:color w:val="000000"/>
                <w:sz w:val="20"/>
                <w:szCs w:val="20"/>
              </w:rPr>
            </w:pPr>
            <w:r>
              <w:rPr>
                <w:color w:val="000000"/>
                <w:sz w:val="20"/>
                <w:szCs w:val="20"/>
              </w:rPr>
              <w:t>30</w:t>
            </w:r>
            <w:r w:rsidRPr="00126897">
              <w:rPr>
                <w:color w:val="000000"/>
                <w:sz w:val="20"/>
                <w:szCs w:val="20"/>
              </w:rPr>
              <w:t>,000</w:t>
            </w:r>
          </w:p>
        </w:tc>
        <w:tc>
          <w:tcPr>
            <w:tcW w:w="665" w:type="pct"/>
            <w:tcBorders>
              <w:top w:val="single" w:sz="4" w:space="0" w:color="auto"/>
              <w:left w:val="single" w:sz="4" w:space="0" w:color="auto"/>
              <w:bottom w:val="single" w:sz="4" w:space="0" w:color="auto"/>
              <w:right w:val="single" w:sz="4" w:space="0" w:color="auto"/>
            </w:tcBorders>
          </w:tcPr>
          <w:p w14:paraId="425DAD02" w14:textId="77777777" w:rsidR="002F0960" w:rsidRPr="00126897" w:rsidRDefault="002F0960" w:rsidP="002F0960">
            <w:pPr>
              <w:jc w:val="right"/>
              <w:rPr>
                <w:color w:val="000000"/>
                <w:sz w:val="20"/>
                <w:szCs w:val="20"/>
              </w:rPr>
            </w:pPr>
            <w:r>
              <w:rPr>
                <w:color w:val="000000"/>
                <w:sz w:val="20"/>
                <w:szCs w:val="20"/>
              </w:rPr>
              <w:t>30</w:t>
            </w:r>
            <w:r w:rsidRPr="00126897">
              <w:rPr>
                <w:color w:val="000000"/>
                <w:sz w:val="20"/>
                <w:szCs w:val="20"/>
              </w:rPr>
              <w:t>,000</w:t>
            </w:r>
          </w:p>
        </w:tc>
      </w:tr>
      <w:tr w:rsidR="002F0960" w:rsidRPr="00126897" w14:paraId="6E4A1F45"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3C2BF452" w14:textId="77777777" w:rsidR="002F0960" w:rsidRPr="00126897" w:rsidRDefault="002F0960" w:rsidP="002F0960">
            <w:pPr>
              <w:jc w:val="right"/>
              <w:rPr>
                <w:color w:val="000000" w:themeColor="text1"/>
                <w:sz w:val="20"/>
                <w:szCs w:val="20"/>
              </w:rPr>
            </w:pPr>
            <w:r>
              <w:rPr>
                <w:rFonts w:hint="eastAsia"/>
                <w:color w:val="000000" w:themeColor="text1"/>
                <w:sz w:val="20"/>
                <w:szCs w:val="20"/>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7D48B5DE" w14:textId="77777777" w:rsidR="002F0960" w:rsidRPr="00126897" w:rsidRDefault="002F0960" w:rsidP="002F0960">
            <w:pPr>
              <w:jc w:val="right"/>
              <w:rPr>
                <w:color w:val="000000"/>
                <w:sz w:val="20"/>
                <w:szCs w:val="20"/>
              </w:rPr>
            </w:pPr>
            <w:r>
              <w:rPr>
                <w:color w:val="000000"/>
                <w:sz w:val="20"/>
                <w:szCs w:val="20"/>
              </w:rPr>
              <w:t>2,1</w:t>
            </w:r>
            <w:r w:rsidRPr="00126897">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6975FBCF" w14:textId="77777777" w:rsidR="002F0960" w:rsidRPr="00126897" w:rsidRDefault="002F0960" w:rsidP="002F0960">
            <w:pPr>
              <w:jc w:val="right"/>
              <w:rPr>
                <w:color w:val="000000"/>
                <w:sz w:val="20"/>
                <w:szCs w:val="20"/>
              </w:rPr>
            </w:pPr>
            <w:r>
              <w:rPr>
                <w:color w:val="000000"/>
                <w:sz w:val="20"/>
                <w:szCs w:val="20"/>
              </w:rPr>
              <w:t>2,1</w:t>
            </w:r>
            <w:r w:rsidRPr="00126897">
              <w:rPr>
                <w:color w:val="000000"/>
                <w:sz w:val="20"/>
                <w:szCs w:val="20"/>
              </w:rPr>
              <w:t>00</w:t>
            </w:r>
          </w:p>
        </w:tc>
      </w:tr>
      <w:tr w:rsidR="002F0960" w:rsidRPr="00126897" w14:paraId="213149BC"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2C9E8990" w14:textId="77777777" w:rsidR="002F0960" w:rsidRPr="00126897" w:rsidRDefault="002F0960" w:rsidP="002F0960">
            <w:pPr>
              <w:jc w:val="right"/>
              <w:rPr>
                <w:color w:val="000000" w:themeColor="text1"/>
                <w:sz w:val="20"/>
                <w:szCs w:val="20"/>
              </w:rPr>
            </w:pPr>
            <w:r w:rsidRPr="00126897">
              <w:rPr>
                <w:color w:val="000000" w:themeColor="text1"/>
                <w:sz w:val="20"/>
                <w:szCs w:val="20"/>
              </w:rPr>
              <w:t>A5</w:t>
            </w:r>
            <w:r>
              <w:rPr>
                <w:rFonts w:hint="eastAsia"/>
                <w:color w:val="000000" w:themeColor="text1"/>
                <w:sz w:val="20"/>
                <w:szCs w:val="20"/>
                <w:lang w:eastAsia="zh-CN"/>
              </w:rPr>
              <w:t>共计</w:t>
            </w:r>
          </w:p>
        </w:tc>
        <w:tc>
          <w:tcPr>
            <w:tcW w:w="666" w:type="pct"/>
            <w:tcBorders>
              <w:top w:val="single" w:sz="4" w:space="0" w:color="auto"/>
              <w:left w:val="single" w:sz="4" w:space="0" w:color="auto"/>
              <w:bottom w:val="single" w:sz="4" w:space="0" w:color="auto"/>
              <w:right w:val="single" w:sz="4" w:space="0" w:color="auto"/>
            </w:tcBorders>
          </w:tcPr>
          <w:p w14:paraId="59101794" w14:textId="77777777" w:rsidR="002F0960" w:rsidRPr="00126897" w:rsidRDefault="002F0960" w:rsidP="002F0960">
            <w:pPr>
              <w:jc w:val="right"/>
              <w:rPr>
                <w:color w:val="000000"/>
                <w:sz w:val="20"/>
                <w:szCs w:val="20"/>
              </w:rPr>
            </w:pPr>
            <w:r>
              <w:rPr>
                <w:color w:val="000000"/>
                <w:sz w:val="20"/>
                <w:szCs w:val="20"/>
              </w:rPr>
              <w:t>32,100</w:t>
            </w:r>
          </w:p>
        </w:tc>
        <w:tc>
          <w:tcPr>
            <w:tcW w:w="665" w:type="pct"/>
            <w:tcBorders>
              <w:top w:val="single" w:sz="4" w:space="0" w:color="auto"/>
              <w:left w:val="single" w:sz="4" w:space="0" w:color="auto"/>
              <w:bottom w:val="single" w:sz="4" w:space="0" w:color="auto"/>
              <w:right w:val="single" w:sz="4" w:space="0" w:color="auto"/>
            </w:tcBorders>
          </w:tcPr>
          <w:p w14:paraId="5965606E" w14:textId="77777777" w:rsidR="002F0960" w:rsidRPr="00126897" w:rsidRDefault="002F0960" w:rsidP="002F0960">
            <w:pPr>
              <w:jc w:val="right"/>
              <w:rPr>
                <w:color w:val="000000"/>
                <w:sz w:val="20"/>
                <w:szCs w:val="20"/>
              </w:rPr>
            </w:pPr>
            <w:r>
              <w:rPr>
                <w:color w:val="000000"/>
                <w:sz w:val="20"/>
                <w:szCs w:val="20"/>
              </w:rPr>
              <w:t>32,100</w:t>
            </w:r>
          </w:p>
        </w:tc>
      </w:tr>
      <w:tr w:rsidR="002F0960" w:rsidRPr="00126897" w14:paraId="744D2ABF" w14:textId="77777777" w:rsidTr="00422285">
        <w:tc>
          <w:tcPr>
            <w:tcW w:w="5000" w:type="pct"/>
            <w:gridSpan w:val="4"/>
            <w:tcBorders>
              <w:top w:val="single" w:sz="4" w:space="0" w:color="auto"/>
              <w:left w:val="single" w:sz="4" w:space="0" w:color="auto"/>
              <w:bottom w:val="single" w:sz="4" w:space="0" w:color="auto"/>
              <w:right w:val="single" w:sz="4" w:space="0" w:color="auto"/>
            </w:tcBorders>
          </w:tcPr>
          <w:p w14:paraId="7AE668BE" w14:textId="77777777" w:rsidR="002F0960" w:rsidRPr="00126897" w:rsidRDefault="002F0960" w:rsidP="002F0960">
            <w:pPr>
              <w:jc w:val="left"/>
              <w:rPr>
                <w:color w:val="000000"/>
                <w:sz w:val="20"/>
                <w:szCs w:val="20"/>
                <w:lang w:eastAsia="zh-CN"/>
              </w:rPr>
            </w:pPr>
            <w:r w:rsidRPr="00126897">
              <w:rPr>
                <w:b/>
                <w:color w:val="000000" w:themeColor="text1"/>
                <w:sz w:val="20"/>
                <w:szCs w:val="20"/>
                <w:lang w:val="en-US" w:eastAsia="zh-CN"/>
              </w:rPr>
              <w:t>B</w:t>
            </w:r>
            <w:r>
              <w:rPr>
                <w:rFonts w:hint="eastAsia"/>
                <w:b/>
                <w:color w:val="000000" w:themeColor="text1"/>
                <w:sz w:val="20"/>
                <w:szCs w:val="20"/>
                <w:lang w:val="en-US" w:eastAsia="zh-CN"/>
              </w:rPr>
              <w:t>节</w:t>
            </w:r>
            <w:r w:rsidRPr="00126897">
              <w:rPr>
                <w:b/>
                <w:color w:val="000000" w:themeColor="text1"/>
                <w:sz w:val="20"/>
                <w:szCs w:val="20"/>
                <w:lang w:val="en-US" w:eastAsia="zh-CN"/>
              </w:rPr>
              <w:t xml:space="preserve">: </w:t>
            </w:r>
            <w:r>
              <w:rPr>
                <w:rFonts w:hint="eastAsia"/>
                <w:b/>
                <w:color w:val="000000" w:themeColor="text1"/>
                <w:sz w:val="20"/>
                <w:szCs w:val="20"/>
                <w:lang w:val="en-US" w:eastAsia="zh-CN"/>
              </w:rPr>
              <w:t>建议个别考虑的活动</w:t>
            </w:r>
          </w:p>
        </w:tc>
      </w:tr>
      <w:tr w:rsidR="002F0960" w:rsidRPr="00126897" w14:paraId="41695E29" w14:textId="77777777" w:rsidTr="00422285">
        <w:tc>
          <w:tcPr>
            <w:tcW w:w="5000" w:type="pct"/>
            <w:gridSpan w:val="4"/>
            <w:tcBorders>
              <w:top w:val="single" w:sz="4" w:space="0" w:color="auto"/>
              <w:left w:val="single" w:sz="4" w:space="0" w:color="auto"/>
              <w:bottom w:val="single" w:sz="4" w:space="0" w:color="auto"/>
              <w:right w:val="single" w:sz="4" w:space="0" w:color="auto"/>
            </w:tcBorders>
          </w:tcPr>
          <w:p w14:paraId="4F6DC69D" w14:textId="77777777" w:rsidR="002F0960" w:rsidRPr="00126897" w:rsidRDefault="002F0960" w:rsidP="002F0960">
            <w:pPr>
              <w:jc w:val="left"/>
              <w:rPr>
                <w:color w:val="000000" w:themeColor="text1"/>
                <w:sz w:val="20"/>
                <w:szCs w:val="20"/>
                <w:lang w:eastAsia="zh-CN"/>
              </w:rPr>
            </w:pPr>
            <w:r w:rsidRPr="00126897">
              <w:rPr>
                <w:b/>
                <w:bCs/>
                <w:color w:val="000000" w:themeColor="text1"/>
                <w:sz w:val="20"/>
                <w:szCs w:val="20"/>
                <w:lang w:eastAsia="zh-CN"/>
              </w:rPr>
              <w:t xml:space="preserve">B1: </w:t>
            </w:r>
            <w:r>
              <w:rPr>
                <w:rFonts w:hint="eastAsia"/>
                <w:b/>
                <w:sz w:val="20"/>
                <w:szCs w:val="20"/>
                <w:lang w:eastAsia="zh-CN"/>
              </w:rPr>
              <w:t>基加利氢氟碳化合物执行计划</w:t>
            </w:r>
            <w:r w:rsidRPr="00126897">
              <w:rPr>
                <w:b/>
                <w:sz w:val="20"/>
                <w:szCs w:val="20"/>
                <w:lang w:eastAsia="zh-CN"/>
              </w:rPr>
              <w:t>(KIPs)</w:t>
            </w:r>
            <w:r>
              <w:rPr>
                <w:rFonts w:hint="eastAsia"/>
                <w:b/>
                <w:sz w:val="20"/>
                <w:szCs w:val="20"/>
                <w:lang w:eastAsia="zh-CN"/>
              </w:rPr>
              <w:t xml:space="preserve"> </w:t>
            </w:r>
            <w:r>
              <w:rPr>
                <w:rFonts w:hint="eastAsia"/>
                <w:b/>
                <w:sz w:val="20"/>
                <w:szCs w:val="20"/>
                <w:lang w:eastAsia="zh-CN"/>
              </w:rPr>
              <w:t>的项目编制</w:t>
            </w:r>
          </w:p>
        </w:tc>
      </w:tr>
      <w:tr w:rsidR="002F0960" w:rsidRPr="00126897" w14:paraId="72F5E79B" w14:textId="77777777" w:rsidTr="00422285">
        <w:tc>
          <w:tcPr>
            <w:tcW w:w="983" w:type="pct"/>
            <w:tcBorders>
              <w:top w:val="single" w:sz="4" w:space="0" w:color="auto"/>
              <w:left w:val="single" w:sz="4" w:space="0" w:color="auto"/>
              <w:bottom w:val="single" w:sz="4" w:space="0" w:color="auto"/>
              <w:right w:val="single" w:sz="4" w:space="0" w:color="auto"/>
            </w:tcBorders>
          </w:tcPr>
          <w:p w14:paraId="024E1EAB" w14:textId="77777777" w:rsidR="002F0960" w:rsidRPr="00126897" w:rsidRDefault="002F0960" w:rsidP="002F0960">
            <w:pPr>
              <w:jc w:val="left"/>
              <w:rPr>
                <w:color w:val="000000" w:themeColor="text1"/>
                <w:sz w:val="20"/>
                <w:szCs w:val="20"/>
                <w:lang w:eastAsia="zh-CN"/>
              </w:rPr>
            </w:pPr>
            <w:r>
              <w:rPr>
                <w:rFonts w:hint="eastAsia"/>
                <w:sz w:val="20"/>
                <w:szCs w:val="20"/>
                <w:lang w:eastAsia="zh-CN"/>
              </w:rPr>
              <w:t>印度</w:t>
            </w:r>
          </w:p>
        </w:tc>
        <w:tc>
          <w:tcPr>
            <w:tcW w:w="2686" w:type="pct"/>
            <w:tcBorders>
              <w:top w:val="single" w:sz="4" w:space="0" w:color="auto"/>
              <w:left w:val="single" w:sz="4" w:space="0" w:color="auto"/>
              <w:bottom w:val="single" w:sz="4" w:space="0" w:color="auto"/>
              <w:right w:val="single" w:sz="4" w:space="0" w:color="auto"/>
            </w:tcBorders>
          </w:tcPr>
          <w:p w14:paraId="09FB3C73" w14:textId="77777777" w:rsidR="002F0960" w:rsidRPr="00126897" w:rsidRDefault="002F0960" w:rsidP="002F0960">
            <w:pPr>
              <w:jc w:val="left"/>
              <w:rPr>
                <w:color w:val="000000" w:themeColor="text1"/>
                <w:sz w:val="20"/>
                <w:szCs w:val="20"/>
                <w:lang w:eastAsia="zh-CN"/>
              </w:rPr>
            </w:pPr>
            <w:r w:rsidRPr="00B37BD7">
              <w:rPr>
                <w:rFonts w:hint="eastAsia"/>
                <w:color w:val="000000" w:themeColor="text1"/>
                <w:sz w:val="20"/>
                <w:szCs w:val="20"/>
                <w:lang w:eastAsia="zh-CN"/>
              </w:rPr>
              <w:t>编制</w:t>
            </w:r>
            <w:r w:rsidR="002B5D32">
              <w:rPr>
                <w:rFonts w:hint="eastAsia"/>
                <w:color w:val="000000" w:themeColor="text1"/>
                <w:sz w:val="20"/>
                <w:szCs w:val="20"/>
                <w:lang w:eastAsia="zh-CN"/>
              </w:rPr>
              <w:t>一个</w:t>
            </w:r>
            <w:r w:rsidR="00D312BD">
              <w:rPr>
                <w:rFonts w:hint="eastAsia"/>
                <w:color w:val="000000" w:themeColor="text1"/>
                <w:sz w:val="20"/>
                <w:szCs w:val="20"/>
                <w:lang w:eastAsia="zh-CN"/>
              </w:rPr>
              <w:t>汽车</w:t>
            </w:r>
            <w:r w:rsidRPr="00B37BD7">
              <w:rPr>
                <w:rFonts w:hint="eastAsia"/>
                <w:color w:val="000000" w:themeColor="text1"/>
                <w:sz w:val="20"/>
                <w:szCs w:val="20"/>
                <w:lang w:eastAsia="zh-CN"/>
              </w:rPr>
              <w:t>空调</w:t>
            </w:r>
            <w:r w:rsidRPr="00B37BD7">
              <w:rPr>
                <w:rFonts w:hint="eastAsia"/>
                <w:color w:val="000000" w:themeColor="text1"/>
                <w:sz w:val="20"/>
                <w:szCs w:val="20"/>
                <w:lang w:eastAsia="zh-CN"/>
              </w:rPr>
              <w:t>(MAC)</w:t>
            </w:r>
            <w:r>
              <w:rPr>
                <w:rFonts w:hint="eastAsia"/>
                <w:color w:val="000000" w:themeColor="text1"/>
                <w:sz w:val="20"/>
                <w:szCs w:val="20"/>
                <w:lang w:eastAsia="zh-CN"/>
              </w:rPr>
              <w:t>制造行业</w:t>
            </w:r>
            <w:r w:rsidR="002B5D32">
              <w:rPr>
                <w:rFonts w:hint="eastAsia"/>
                <w:color w:val="000000" w:themeColor="text1"/>
                <w:sz w:val="20"/>
                <w:szCs w:val="20"/>
                <w:lang w:eastAsia="zh-CN"/>
              </w:rPr>
              <w:t>的</w:t>
            </w:r>
            <w:r w:rsidRPr="00B37BD7">
              <w:rPr>
                <w:rFonts w:hint="eastAsia"/>
                <w:color w:val="000000" w:themeColor="text1"/>
                <w:sz w:val="20"/>
                <w:szCs w:val="20"/>
                <w:lang w:eastAsia="zh-CN"/>
              </w:rPr>
              <w:t>压缩机制造</w:t>
            </w:r>
            <w:r w:rsidR="002B5D32">
              <w:rPr>
                <w:rFonts w:hint="eastAsia"/>
                <w:color w:val="000000" w:themeColor="text1"/>
                <w:sz w:val="20"/>
                <w:szCs w:val="20"/>
                <w:lang w:eastAsia="zh-CN"/>
              </w:rPr>
              <w:t>的</w:t>
            </w:r>
            <w:r w:rsidRPr="00B37BD7">
              <w:rPr>
                <w:rFonts w:hint="eastAsia"/>
                <w:color w:val="000000" w:themeColor="text1"/>
                <w:sz w:val="20"/>
                <w:szCs w:val="20"/>
                <w:lang w:eastAsia="zh-CN"/>
              </w:rPr>
              <w:t>示范项目</w:t>
            </w:r>
          </w:p>
        </w:tc>
        <w:tc>
          <w:tcPr>
            <w:tcW w:w="666" w:type="pct"/>
            <w:tcBorders>
              <w:top w:val="single" w:sz="4" w:space="0" w:color="auto"/>
              <w:left w:val="single" w:sz="4" w:space="0" w:color="auto"/>
              <w:bottom w:val="single" w:sz="4" w:space="0" w:color="auto"/>
              <w:right w:val="single" w:sz="4" w:space="0" w:color="auto"/>
            </w:tcBorders>
          </w:tcPr>
          <w:p w14:paraId="064AAF58" w14:textId="77777777" w:rsidR="002F0960" w:rsidRPr="00126897" w:rsidRDefault="002F0960" w:rsidP="002F0960">
            <w:pPr>
              <w:jc w:val="right"/>
              <w:rPr>
                <w:color w:val="000000"/>
                <w:sz w:val="20"/>
                <w:szCs w:val="20"/>
              </w:rPr>
            </w:pPr>
            <w:r w:rsidRPr="00126897">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7A3589D7" w14:textId="77777777" w:rsidR="002F0960" w:rsidRPr="00126897" w:rsidRDefault="002F0960" w:rsidP="002F0960">
            <w:pPr>
              <w:jc w:val="right"/>
              <w:rPr>
                <w:color w:val="000000"/>
                <w:sz w:val="20"/>
                <w:szCs w:val="20"/>
              </w:rPr>
            </w:pPr>
            <w:r w:rsidRPr="00126897">
              <w:rPr>
                <w:color w:val="000000"/>
                <w:sz w:val="20"/>
                <w:szCs w:val="20"/>
              </w:rPr>
              <w:t>*</w:t>
            </w:r>
          </w:p>
        </w:tc>
      </w:tr>
      <w:tr w:rsidR="002F0960" w:rsidRPr="00126897" w14:paraId="0C6B3105"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5EC30AD6" w14:textId="77777777" w:rsidR="002F0960" w:rsidRPr="00126897" w:rsidRDefault="002F0960" w:rsidP="002F0960">
            <w:pPr>
              <w:jc w:val="right"/>
              <w:rPr>
                <w:color w:val="000000" w:themeColor="text1"/>
                <w:sz w:val="20"/>
                <w:szCs w:val="20"/>
              </w:rPr>
            </w:pPr>
            <w:r w:rsidRPr="00126897">
              <w:rPr>
                <w:color w:val="000000" w:themeColor="text1"/>
                <w:sz w:val="20"/>
                <w:szCs w:val="20"/>
              </w:rPr>
              <w:t xml:space="preserve"> B1</w:t>
            </w:r>
            <w:r>
              <w:rPr>
                <w:rFonts w:hint="eastAsia"/>
                <w:color w:val="000000" w:themeColor="text1"/>
                <w:sz w:val="20"/>
                <w:szCs w:val="20"/>
                <w:lang w:eastAsia="zh-CN"/>
              </w:rPr>
              <w:t>小计</w:t>
            </w:r>
          </w:p>
        </w:tc>
        <w:tc>
          <w:tcPr>
            <w:tcW w:w="666" w:type="pct"/>
            <w:tcBorders>
              <w:top w:val="single" w:sz="4" w:space="0" w:color="auto"/>
              <w:left w:val="single" w:sz="4" w:space="0" w:color="auto"/>
              <w:bottom w:val="single" w:sz="4" w:space="0" w:color="auto"/>
              <w:right w:val="single" w:sz="4" w:space="0" w:color="auto"/>
            </w:tcBorders>
          </w:tcPr>
          <w:p w14:paraId="7B839260" w14:textId="77777777" w:rsidR="002F0960" w:rsidRPr="00126897" w:rsidRDefault="002F0960" w:rsidP="002F0960">
            <w:pPr>
              <w:jc w:val="right"/>
              <w:rPr>
                <w:color w:val="000000"/>
                <w:sz w:val="20"/>
                <w:szCs w:val="20"/>
              </w:rPr>
            </w:pPr>
            <w:r w:rsidRPr="00126897">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01935687" w14:textId="77777777" w:rsidR="002F0960" w:rsidRPr="00126897" w:rsidRDefault="002F0960" w:rsidP="002F0960">
            <w:pPr>
              <w:jc w:val="right"/>
              <w:rPr>
                <w:color w:val="000000"/>
                <w:sz w:val="20"/>
                <w:szCs w:val="20"/>
              </w:rPr>
            </w:pPr>
            <w:r w:rsidRPr="00126897">
              <w:rPr>
                <w:color w:val="000000"/>
                <w:sz w:val="20"/>
                <w:szCs w:val="20"/>
              </w:rPr>
              <w:t>*</w:t>
            </w:r>
          </w:p>
        </w:tc>
      </w:tr>
      <w:tr w:rsidR="002F0960" w:rsidRPr="00126897" w14:paraId="5AC82299"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0744343C" w14:textId="77777777" w:rsidR="002F0960" w:rsidRPr="00126897" w:rsidRDefault="002F0960" w:rsidP="002F0960">
            <w:pPr>
              <w:jc w:val="right"/>
              <w:rPr>
                <w:color w:val="000000" w:themeColor="text1"/>
                <w:sz w:val="20"/>
                <w:szCs w:val="20"/>
              </w:rPr>
            </w:pPr>
            <w:r>
              <w:rPr>
                <w:rFonts w:hint="eastAsia"/>
                <w:color w:val="000000" w:themeColor="text1"/>
                <w:sz w:val="20"/>
                <w:szCs w:val="20"/>
                <w:lang w:eastAsia="zh-CN"/>
              </w:rPr>
              <w:t>机构支助费用</w:t>
            </w:r>
            <w:r w:rsidRPr="00126897">
              <w:rPr>
                <w:color w:val="000000" w:themeColor="text1"/>
                <w:sz w:val="20"/>
                <w:szCs w:val="20"/>
              </w:rPr>
              <w:t xml:space="preserve"> </w:t>
            </w:r>
          </w:p>
        </w:tc>
        <w:tc>
          <w:tcPr>
            <w:tcW w:w="666" w:type="pct"/>
            <w:tcBorders>
              <w:top w:val="single" w:sz="4" w:space="0" w:color="auto"/>
              <w:left w:val="single" w:sz="4" w:space="0" w:color="auto"/>
              <w:bottom w:val="single" w:sz="4" w:space="0" w:color="auto"/>
              <w:right w:val="single" w:sz="4" w:space="0" w:color="auto"/>
            </w:tcBorders>
          </w:tcPr>
          <w:p w14:paraId="5E948F3D" w14:textId="77777777" w:rsidR="002F0960" w:rsidRPr="00126897" w:rsidRDefault="002F0960" w:rsidP="002F0960">
            <w:pPr>
              <w:jc w:val="right"/>
              <w:rPr>
                <w:color w:val="000000"/>
                <w:sz w:val="20"/>
                <w:szCs w:val="20"/>
              </w:rPr>
            </w:pPr>
            <w:r w:rsidRPr="00126897">
              <w:rPr>
                <w:color w:val="000000"/>
                <w:sz w:val="20"/>
                <w:szCs w:val="20"/>
              </w:rPr>
              <w:t>2,100</w:t>
            </w:r>
          </w:p>
        </w:tc>
        <w:tc>
          <w:tcPr>
            <w:tcW w:w="665" w:type="pct"/>
            <w:tcBorders>
              <w:top w:val="single" w:sz="4" w:space="0" w:color="auto"/>
              <w:left w:val="single" w:sz="4" w:space="0" w:color="auto"/>
              <w:bottom w:val="single" w:sz="4" w:space="0" w:color="auto"/>
              <w:right w:val="single" w:sz="4" w:space="0" w:color="auto"/>
            </w:tcBorders>
          </w:tcPr>
          <w:p w14:paraId="04480A84" w14:textId="77777777" w:rsidR="002F0960" w:rsidRPr="00126897" w:rsidRDefault="002F0960" w:rsidP="002F0960">
            <w:pPr>
              <w:jc w:val="right"/>
              <w:rPr>
                <w:color w:val="000000"/>
                <w:sz w:val="20"/>
                <w:szCs w:val="20"/>
              </w:rPr>
            </w:pPr>
            <w:r w:rsidRPr="00126897">
              <w:rPr>
                <w:color w:val="000000"/>
                <w:sz w:val="20"/>
                <w:szCs w:val="20"/>
              </w:rPr>
              <w:t>*</w:t>
            </w:r>
          </w:p>
        </w:tc>
      </w:tr>
      <w:tr w:rsidR="002F0960" w:rsidRPr="00126897" w14:paraId="3FA5A3F7"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4AE42DB5" w14:textId="77777777" w:rsidR="002F0960" w:rsidRPr="00126897" w:rsidRDefault="002F0960" w:rsidP="002F0960">
            <w:pPr>
              <w:jc w:val="right"/>
              <w:rPr>
                <w:color w:val="000000" w:themeColor="text1"/>
                <w:sz w:val="20"/>
                <w:szCs w:val="20"/>
              </w:rPr>
            </w:pPr>
            <w:r w:rsidRPr="00126897">
              <w:rPr>
                <w:color w:val="000000" w:themeColor="text1"/>
                <w:sz w:val="20"/>
                <w:szCs w:val="20"/>
              </w:rPr>
              <w:t xml:space="preserve"> B1</w:t>
            </w:r>
            <w:r>
              <w:rPr>
                <w:rFonts w:hint="eastAsia"/>
                <w:color w:val="000000" w:themeColor="text1"/>
                <w:sz w:val="20"/>
                <w:szCs w:val="20"/>
                <w:lang w:eastAsia="zh-CN"/>
              </w:rPr>
              <w:t>共计</w:t>
            </w:r>
          </w:p>
        </w:tc>
        <w:tc>
          <w:tcPr>
            <w:tcW w:w="666" w:type="pct"/>
            <w:tcBorders>
              <w:top w:val="single" w:sz="4" w:space="0" w:color="auto"/>
              <w:left w:val="single" w:sz="4" w:space="0" w:color="auto"/>
              <w:bottom w:val="single" w:sz="4" w:space="0" w:color="auto"/>
              <w:right w:val="single" w:sz="4" w:space="0" w:color="auto"/>
            </w:tcBorders>
          </w:tcPr>
          <w:p w14:paraId="2EBA68B3" w14:textId="77777777" w:rsidR="002F0960" w:rsidRPr="00126897" w:rsidRDefault="002F0960" w:rsidP="002F0960">
            <w:pPr>
              <w:jc w:val="right"/>
              <w:rPr>
                <w:color w:val="000000"/>
                <w:sz w:val="20"/>
                <w:szCs w:val="20"/>
              </w:rPr>
            </w:pPr>
            <w:r w:rsidRPr="00126897">
              <w:rPr>
                <w:color w:val="000000"/>
                <w:sz w:val="20"/>
                <w:szCs w:val="20"/>
              </w:rPr>
              <w:t>32,100</w:t>
            </w:r>
          </w:p>
        </w:tc>
        <w:tc>
          <w:tcPr>
            <w:tcW w:w="665" w:type="pct"/>
            <w:tcBorders>
              <w:top w:val="single" w:sz="4" w:space="0" w:color="auto"/>
              <w:left w:val="single" w:sz="4" w:space="0" w:color="auto"/>
              <w:bottom w:val="single" w:sz="4" w:space="0" w:color="auto"/>
              <w:right w:val="single" w:sz="4" w:space="0" w:color="auto"/>
            </w:tcBorders>
          </w:tcPr>
          <w:p w14:paraId="404F5CBD" w14:textId="77777777" w:rsidR="002F0960" w:rsidRPr="00126897" w:rsidRDefault="002F0960" w:rsidP="002F0960">
            <w:pPr>
              <w:jc w:val="right"/>
              <w:rPr>
                <w:color w:val="000000"/>
                <w:sz w:val="20"/>
                <w:szCs w:val="20"/>
              </w:rPr>
            </w:pPr>
            <w:r>
              <w:rPr>
                <w:color w:val="000000"/>
                <w:sz w:val="20"/>
                <w:szCs w:val="20"/>
              </w:rPr>
              <w:t>*</w:t>
            </w:r>
          </w:p>
        </w:tc>
      </w:tr>
      <w:tr w:rsidR="002F0960" w:rsidRPr="00126897" w14:paraId="400512A5" w14:textId="77777777" w:rsidTr="00422285">
        <w:tc>
          <w:tcPr>
            <w:tcW w:w="5000" w:type="pct"/>
            <w:gridSpan w:val="4"/>
            <w:tcBorders>
              <w:top w:val="single" w:sz="4" w:space="0" w:color="auto"/>
              <w:left w:val="single" w:sz="4" w:space="0" w:color="auto"/>
              <w:bottom w:val="single" w:sz="4" w:space="0" w:color="auto"/>
              <w:right w:val="single" w:sz="4" w:space="0" w:color="auto"/>
            </w:tcBorders>
          </w:tcPr>
          <w:p w14:paraId="50900462" w14:textId="77777777" w:rsidR="002F0960" w:rsidRPr="002D62E8" w:rsidRDefault="002F0960" w:rsidP="002F0960">
            <w:pPr>
              <w:jc w:val="left"/>
              <w:rPr>
                <w:sz w:val="20"/>
                <w:szCs w:val="20"/>
                <w:lang w:eastAsia="zh-CN"/>
              </w:rPr>
            </w:pPr>
            <w:r w:rsidRPr="002B5D32">
              <w:rPr>
                <w:b/>
                <w:bCs/>
                <w:sz w:val="20"/>
                <w:szCs w:val="20"/>
                <w:lang w:eastAsia="zh-CN"/>
              </w:rPr>
              <w:t xml:space="preserve">B2: </w:t>
            </w:r>
            <w:r w:rsidRPr="002D62E8">
              <w:rPr>
                <w:rFonts w:hint="eastAsia"/>
                <w:b/>
                <w:bCs/>
                <w:sz w:val="20"/>
                <w:szCs w:val="20"/>
                <w:lang w:eastAsia="zh-CN"/>
              </w:rPr>
              <w:t>编制一个在逐步淘汰氢氟碳化物</w:t>
            </w:r>
            <w:r w:rsidR="002B5D32" w:rsidRPr="002D62E8">
              <w:rPr>
                <w:rFonts w:hint="eastAsia"/>
                <w:b/>
                <w:bCs/>
                <w:sz w:val="20"/>
                <w:szCs w:val="20"/>
                <w:lang w:eastAsia="zh-CN"/>
              </w:rPr>
              <w:t>时保持或提高</w:t>
            </w:r>
            <w:r w:rsidRPr="002D62E8">
              <w:rPr>
                <w:rFonts w:hint="eastAsia"/>
                <w:b/>
                <w:bCs/>
                <w:sz w:val="20"/>
                <w:szCs w:val="20"/>
                <w:lang w:eastAsia="zh-CN"/>
              </w:rPr>
              <w:t>替代技术和设备的能效</w:t>
            </w:r>
            <w:r w:rsidR="002B5D32" w:rsidRPr="002D62E8">
              <w:rPr>
                <w:rFonts w:hint="eastAsia"/>
                <w:b/>
                <w:bCs/>
                <w:sz w:val="20"/>
                <w:szCs w:val="20"/>
                <w:lang w:eastAsia="zh-CN"/>
              </w:rPr>
              <w:t>的试点项目</w:t>
            </w:r>
          </w:p>
        </w:tc>
      </w:tr>
      <w:tr w:rsidR="002F0960" w:rsidRPr="00126897" w14:paraId="48F66903" w14:textId="77777777" w:rsidTr="00422285">
        <w:tc>
          <w:tcPr>
            <w:tcW w:w="983" w:type="pct"/>
            <w:tcBorders>
              <w:top w:val="single" w:sz="4" w:space="0" w:color="auto"/>
              <w:left w:val="single" w:sz="4" w:space="0" w:color="auto"/>
              <w:bottom w:val="single" w:sz="4" w:space="0" w:color="auto"/>
              <w:right w:val="single" w:sz="4" w:space="0" w:color="auto"/>
            </w:tcBorders>
          </w:tcPr>
          <w:p w14:paraId="1DA92520" w14:textId="77777777" w:rsidR="002F0960" w:rsidRPr="002D62E8" w:rsidRDefault="002F0960" w:rsidP="002F0960">
            <w:pPr>
              <w:jc w:val="left"/>
              <w:rPr>
                <w:sz w:val="20"/>
                <w:szCs w:val="20"/>
                <w:lang w:eastAsia="zh-CN"/>
              </w:rPr>
            </w:pPr>
            <w:r w:rsidRPr="002D62E8">
              <w:rPr>
                <w:rFonts w:hint="eastAsia"/>
                <w:sz w:val="20"/>
                <w:szCs w:val="20"/>
                <w:lang w:eastAsia="zh-CN"/>
              </w:rPr>
              <w:t>全球</w:t>
            </w:r>
          </w:p>
        </w:tc>
        <w:tc>
          <w:tcPr>
            <w:tcW w:w="2686" w:type="pct"/>
            <w:tcBorders>
              <w:top w:val="single" w:sz="4" w:space="0" w:color="auto"/>
              <w:left w:val="single" w:sz="4" w:space="0" w:color="auto"/>
              <w:bottom w:val="single" w:sz="4" w:space="0" w:color="auto"/>
              <w:right w:val="single" w:sz="4" w:space="0" w:color="auto"/>
            </w:tcBorders>
          </w:tcPr>
          <w:p w14:paraId="7D0206A7" w14:textId="77777777" w:rsidR="002F0960" w:rsidRPr="002D62E8" w:rsidRDefault="002F0960" w:rsidP="002F0960">
            <w:pPr>
              <w:jc w:val="left"/>
              <w:rPr>
                <w:sz w:val="20"/>
                <w:szCs w:val="20"/>
                <w:lang w:eastAsia="zh-CN"/>
              </w:rPr>
            </w:pPr>
            <w:r w:rsidRPr="002D62E8">
              <w:rPr>
                <w:rFonts w:hint="eastAsia"/>
                <w:sz w:val="20"/>
                <w:szCs w:val="20"/>
                <w:lang w:eastAsia="zh-CN"/>
              </w:rPr>
              <w:t>编制一个</w:t>
            </w:r>
            <w:r w:rsidR="002B5D32" w:rsidRPr="002D62E8">
              <w:rPr>
                <w:rFonts w:hint="eastAsia"/>
                <w:sz w:val="20"/>
                <w:szCs w:val="20"/>
                <w:lang w:eastAsia="zh-CN"/>
              </w:rPr>
              <w:t>在哥伦比亚、黎巴嫩、巴拿马、斯里兰卡以及特立尼达和多巴哥的</w:t>
            </w:r>
            <w:r w:rsidRPr="002D62E8">
              <w:rPr>
                <w:rFonts w:hint="eastAsia"/>
                <w:sz w:val="20"/>
                <w:szCs w:val="20"/>
                <w:lang w:eastAsia="zh-CN"/>
              </w:rPr>
              <w:t>数字监测和管理工具</w:t>
            </w:r>
            <w:r w:rsidR="002B5D32" w:rsidRPr="002D62E8">
              <w:rPr>
                <w:rFonts w:hint="eastAsia"/>
                <w:sz w:val="20"/>
                <w:szCs w:val="20"/>
                <w:lang w:eastAsia="zh-CN"/>
              </w:rPr>
              <w:t>的使用</w:t>
            </w:r>
            <w:r w:rsidRPr="002D62E8">
              <w:rPr>
                <w:rFonts w:hint="eastAsia"/>
                <w:sz w:val="20"/>
                <w:szCs w:val="20"/>
                <w:lang w:eastAsia="zh-CN"/>
              </w:rPr>
              <w:t>从而提高空间制冷和冷链行业的能效并减少温室气体排放</w:t>
            </w:r>
            <w:r w:rsidR="002B5D32" w:rsidRPr="002D62E8">
              <w:rPr>
                <w:rFonts w:hint="eastAsia"/>
                <w:sz w:val="20"/>
                <w:szCs w:val="20"/>
                <w:lang w:eastAsia="zh-CN"/>
              </w:rPr>
              <w:t>的示范项目</w:t>
            </w:r>
          </w:p>
        </w:tc>
        <w:tc>
          <w:tcPr>
            <w:tcW w:w="666" w:type="pct"/>
            <w:tcBorders>
              <w:top w:val="single" w:sz="4" w:space="0" w:color="auto"/>
              <w:left w:val="single" w:sz="4" w:space="0" w:color="auto"/>
              <w:bottom w:val="single" w:sz="4" w:space="0" w:color="auto"/>
              <w:right w:val="single" w:sz="4" w:space="0" w:color="auto"/>
            </w:tcBorders>
          </w:tcPr>
          <w:p w14:paraId="51C62030" w14:textId="77777777" w:rsidR="002F0960" w:rsidRPr="00126897" w:rsidRDefault="002F0960" w:rsidP="002F0960">
            <w:pPr>
              <w:jc w:val="right"/>
              <w:rPr>
                <w:color w:val="000000"/>
                <w:sz w:val="20"/>
                <w:szCs w:val="20"/>
              </w:rPr>
            </w:pPr>
            <w:r w:rsidRPr="00126897">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38CDC474" w14:textId="77777777" w:rsidR="002F0960" w:rsidRPr="00126897" w:rsidRDefault="002F0960" w:rsidP="002F0960">
            <w:pPr>
              <w:jc w:val="right"/>
              <w:rPr>
                <w:color w:val="000000"/>
                <w:sz w:val="20"/>
                <w:szCs w:val="20"/>
              </w:rPr>
            </w:pPr>
            <w:r>
              <w:rPr>
                <w:color w:val="000000"/>
                <w:sz w:val="20"/>
                <w:szCs w:val="20"/>
              </w:rPr>
              <w:t>*</w:t>
            </w:r>
          </w:p>
        </w:tc>
      </w:tr>
      <w:tr w:rsidR="002F0960" w:rsidRPr="00126897" w14:paraId="75057A5F"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30276DE2" w14:textId="77777777" w:rsidR="002F0960" w:rsidRPr="00126897" w:rsidRDefault="002F0960" w:rsidP="002F0960">
            <w:pPr>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73AF501D" w14:textId="77777777" w:rsidR="002F0960" w:rsidRPr="00126897" w:rsidRDefault="002F0960" w:rsidP="002F0960">
            <w:pPr>
              <w:jc w:val="right"/>
              <w:rPr>
                <w:color w:val="000000"/>
                <w:sz w:val="20"/>
                <w:szCs w:val="20"/>
              </w:rPr>
            </w:pPr>
            <w:r w:rsidRPr="00126897">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27A160A6" w14:textId="77777777" w:rsidR="002F0960" w:rsidRPr="00126897" w:rsidRDefault="002F0960" w:rsidP="002F0960">
            <w:pPr>
              <w:jc w:val="right"/>
              <w:rPr>
                <w:color w:val="000000"/>
                <w:sz w:val="20"/>
                <w:szCs w:val="20"/>
              </w:rPr>
            </w:pPr>
            <w:r>
              <w:rPr>
                <w:color w:val="000000"/>
                <w:sz w:val="20"/>
                <w:szCs w:val="20"/>
              </w:rPr>
              <w:t>*</w:t>
            </w:r>
          </w:p>
        </w:tc>
      </w:tr>
      <w:tr w:rsidR="002F0960" w:rsidRPr="00126897" w14:paraId="1C37092E"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6E3485F2" w14:textId="77777777" w:rsidR="002F0960" w:rsidRPr="00126897" w:rsidRDefault="002F0960" w:rsidP="002F0960">
            <w:pPr>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7003836E" w14:textId="77777777" w:rsidR="002F0960" w:rsidRPr="00126897" w:rsidRDefault="002F0960" w:rsidP="002F0960">
            <w:pPr>
              <w:jc w:val="right"/>
              <w:rPr>
                <w:color w:val="000000"/>
                <w:sz w:val="20"/>
                <w:szCs w:val="20"/>
              </w:rPr>
            </w:pPr>
            <w:r>
              <w:rPr>
                <w:color w:val="000000"/>
                <w:sz w:val="20"/>
                <w:szCs w:val="20"/>
              </w:rPr>
              <w:t>5,600</w:t>
            </w:r>
          </w:p>
        </w:tc>
        <w:tc>
          <w:tcPr>
            <w:tcW w:w="665" w:type="pct"/>
            <w:tcBorders>
              <w:top w:val="single" w:sz="4" w:space="0" w:color="auto"/>
              <w:left w:val="single" w:sz="4" w:space="0" w:color="auto"/>
              <w:bottom w:val="single" w:sz="4" w:space="0" w:color="auto"/>
              <w:right w:val="single" w:sz="4" w:space="0" w:color="auto"/>
            </w:tcBorders>
          </w:tcPr>
          <w:p w14:paraId="51D6102A" w14:textId="77777777" w:rsidR="002F0960" w:rsidRPr="00126897" w:rsidRDefault="002F0960" w:rsidP="002F0960">
            <w:pPr>
              <w:jc w:val="right"/>
              <w:rPr>
                <w:color w:val="000000"/>
                <w:sz w:val="20"/>
                <w:szCs w:val="20"/>
              </w:rPr>
            </w:pPr>
            <w:r>
              <w:rPr>
                <w:color w:val="000000"/>
                <w:sz w:val="20"/>
                <w:szCs w:val="20"/>
              </w:rPr>
              <w:t>*</w:t>
            </w:r>
          </w:p>
        </w:tc>
      </w:tr>
      <w:tr w:rsidR="002F0960" w:rsidRPr="00126897" w14:paraId="3DD0EE00"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0667EF19" w14:textId="77777777" w:rsidR="002F0960" w:rsidRPr="00126897" w:rsidRDefault="002F0960" w:rsidP="002F0960">
            <w:pPr>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5C4C4D33" w14:textId="77777777" w:rsidR="002F0960" w:rsidRPr="00126897" w:rsidRDefault="002F0960" w:rsidP="002F0960">
            <w:pPr>
              <w:jc w:val="right"/>
              <w:rPr>
                <w:color w:val="000000"/>
                <w:sz w:val="20"/>
                <w:szCs w:val="20"/>
              </w:rPr>
            </w:pPr>
            <w:r>
              <w:rPr>
                <w:color w:val="000000"/>
                <w:sz w:val="20"/>
                <w:szCs w:val="20"/>
              </w:rPr>
              <w:t>85,600</w:t>
            </w:r>
          </w:p>
        </w:tc>
        <w:tc>
          <w:tcPr>
            <w:tcW w:w="665" w:type="pct"/>
            <w:tcBorders>
              <w:top w:val="single" w:sz="4" w:space="0" w:color="auto"/>
              <w:left w:val="single" w:sz="4" w:space="0" w:color="auto"/>
              <w:bottom w:val="single" w:sz="4" w:space="0" w:color="auto"/>
              <w:right w:val="single" w:sz="4" w:space="0" w:color="auto"/>
            </w:tcBorders>
          </w:tcPr>
          <w:p w14:paraId="763A836D" w14:textId="77777777" w:rsidR="002F0960" w:rsidRPr="00126897" w:rsidRDefault="002F0960" w:rsidP="002F0960">
            <w:pPr>
              <w:jc w:val="right"/>
              <w:rPr>
                <w:color w:val="000000"/>
                <w:sz w:val="20"/>
                <w:szCs w:val="20"/>
              </w:rPr>
            </w:pPr>
            <w:r>
              <w:rPr>
                <w:color w:val="000000"/>
                <w:sz w:val="20"/>
                <w:szCs w:val="20"/>
              </w:rPr>
              <w:t>*</w:t>
            </w:r>
          </w:p>
        </w:tc>
      </w:tr>
      <w:tr w:rsidR="002F0960" w:rsidRPr="00126897" w14:paraId="4CA5E32B"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13474427" w14:textId="77777777" w:rsidR="002F0960" w:rsidRPr="00126897" w:rsidRDefault="002F0960" w:rsidP="002F0960">
            <w:pPr>
              <w:jc w:val="right"/>
              <w:rPr>
                <w:color w:val="000000" w:themeColor="text1"/>
                <w:sz w:val="20"/>
                <w:szCs w:val="20"/>
              </w:rPr>
            </w:pPr>
            <w:r w:rsidRPr="00126897">
              <w:rPr>
                <w:color w:val="000000" w:themeColor="text1"/>
                <w:sz w:val="20"/>
                <w:szCs w:val="20"/>
              </w:rPr>
              <w:t>A1, A2, A3, A4, A5, B1</w:t>
            </w:r>
            <w:r>
              <w:rPr>
                <w:color w:val="000000" w:themeColor="text1"/>
                <w:sz w:val="20"/>
                <w:szCs w:val="20"/>
              </w:rPr>
              <w:t>, B2</w:t>
            </w:r>
            <w:r>
              <w:rPr>
                <w:rFonts w:hint="eastAsia"/>
                <w:color w:val="000000" w:themeColor="text1"/>
                <w:sz w:val="20"/>
                <w:szCs w:val="20"/>
                <w:lang w:eastAsia="zh-CN"/>
              </w:rPr>
              <w:t>共计</w:t>
            </w:r>
          </w:p>
        </w:tc>
        <w:tc>
          <w:tcPr>
            <w:tcW w:w="666" w:type="pct"/>
            <w:tcBorders>
              <w:top w:val="single" w:sz="4" w:space="0" w:color="auto"/>
              <w:left w:val="single" w:sz="4" w:space="0" w:color="auto"/>
              <w:bottom w:val="single" w:sz="4" w:space="0" w:color="auto"/>
              <w:right w:val="single" w:sz="4" w:space="0" w:color="auto"/>
            </w:tcBorders>
          </w:tcPr>
          <w:p w14:paraId="300E50F4" w14:textId="77777777" w:rsidR="002F0960" w:rsidRPr="00126897" w:rsidRDefault="002F0960" w:rsidP="002F0960">
            <w:pPr>
              <w:jc w:val="right"/>
              <w:rPr>
                <w:color w:val="000000"/>
                <w:sz w:val="20"/>
                <w:szCs w:val="20"/>
              </w:rPr>
            </w:pPr>
            <w:r w:rsidRPr="00126897">
              <w:rPr>
                <w:color w:val="000000"/>
                <w:sz w:val="20"/>
                <w:szCs w:val="20"/>
              </w:rPr>
              <w:t>5,117,814</w:t>
            </w:r>
          </w:p>
        </w:tc>
        <w:tc>
          <w:tcPr>
            <w:tcW w:w="665" w:type="pct"/>
            <w:tcBorders>
              <w:top w:val="single" w:sz="4" w:space="0" w:color="auto"/>
              <w:left w:val="single" w:sz="4" w:space="0" w:color="auto"/>
              <w:bottom w:val="single" w:sz="4" w:space="0" w:color="auto"/>
              <w:right w:val="single" w:sz="4" w:space="0" w:color="auto"/>
            </w:tcBorders>
          </w:tcPr>
          <w:p w14:paraId="304470BE" w14:textId="77777777" w:rsidR="002F0960" w:rsidRPr="00126897" w:rsidRDefault="002F0960" w:rsidP="002F0960">
            <w:pPr>
              <w:jc w:val="right"/>
              <w:rPr>
                <w:color w:val="000000"/>
                <w:sz w:val="20"/>
                <w:szCs w:val="20"/>
              </w:rPr>
            </w:pPr>
            <w:r w:rsidRPr="00126897">
              <w:rPr>
                <w:color w:val="000000"/>
                <w:sz w:val="20"/>
                <w:szCs w:val="20"/>
              </w:rPr>
              <w:t>5,0</w:t>
            </w:r>
            <w:r>
              <w:rPr>
                <w:color w:val="000000"/>
                <w:sz w:val="20"/>
                <w:szCs w:val="20"/>
              </w:rPr>
              <w:t>0</w:t>
            </w:r>
            <w:r w:rsidRPr="00126897">
              <w:rPr>
                <w:color w:val="000000"/>
                <w:sz w:val="20"/>
                <w:szCs w:val="20"/>
              </w:rPr>
              <w:t>7,814</w:t>
            </w:r>
          </w:p>
        </w:tc>
      </w:tr>
      <w:tr w:rsidR="002F0960" w:rsidRPr="00126897" w14:paraId="0D5FB30B" w14:textId="77777777" w:rsidTr="00422285">
        <w:tc>
          <w:tcPr>
            <w:tcW w:w="3669" w:type="pct"/>
            <w:gridSpan w:val="2"/>
            <w:tcBorders>
              <w:top w:val="single" w:sz="4" w:space="0" w:color="auto"/>
              <w:left w:val="single" w:sz="4" w:space="0" w:color="auto"/>
              <w:bottom w:val="single" w:sz="4" w:space="0" w:color="auto"/>
              <w:right w:val="single" w:sz="4" w:space="0" w:color="auto"/>
            </w:tcBorders>
          </w:tcPr>
          <w:p w14:paraId="1308C0AA" w14:textId="77777777" w:rsidR="002F0960" w:rsidRPr="00126897" w:rsidRDefault="002F0960" w:rsidP="002F0960">
            <w:pPr>
              <w:jc w:val="right"/>
              <w:rPr>
                <w:color w:val="000000" w:themeColor="text1"/>
                <w:sz w:val="20"/>
                <w:szCs w:val="20"/>
              </w:rPr>
            </w:pPr>
            <w:r w:rsidRPr="00126897">
              <w:rPr>
                <w:color w:val="000000" w:themeColor="text1"/>
                <w:sz w:val="20"/>
                <w:szCs w:val="20"/>
              </w:rPr>
              <w:t xml:space="preserve"> A1, A2, A3, A4, A5, B1</w:t>
            </w:r>
            <w:r>
              <w:rPr>
                <w:color w:val="000000" w:themeColor="text1"/>
                <w:sz w:val="20"/>
                <w:szCs w:val="20"/>
              </w:rPr>
              <w:t>, B2</w:t>
            </w:r>
            <w:r>
              <w:rPr>
                <w:rFonts w:hint="eastAsia"/>
                <w:color w:val="000000" w:themeColor="text1"/>
                <w:sz w:val="20"/>
                <w:szCs w:val="20"/>
                <w:lang w:eastAsia="zh-CN"/>
              </w:rPr>
              <w:t>机构支助费用</w:t>
            </w:r>
          </w:p>
        </w:tc>
        <w:tc>
          <w:tcPr>
            <w:tcW w:w="666" w:type="pct"/>
            <w:tcBorders>
              <w:top w:val="single" w:sz="4" w:space="0" w:color="auto"/>
              <w:left w:val="single" w:sz="4" w:space="0" w:color="auto"/>
              <w:bottom w:val="single" w:sz="4" w:space="0" w:color="auto"/>
              <w:right w:val="single" w:sz="4" w:space="0" w:color="auto"/>
            </w:tcBorders>
          </w:tcPr>
          <w:p w14:paraId="51D3FDA4" w14:textId="77777777" w:rsidR="002F0960" w:rsidRPr="00126897" w:rsidRDefault="002F0960" w:rsidP="002F0960">
            <w:pPr>
              <w:jc w:val="right"/>
              <w:rPr>
                <w:color w:val="000000"/>
                <w:sz w:val="20"/>
                <w:szCs w:val="20"/>
              </w:rPr>
            </w:pPr>
            <w:r w:rsidRPr="00126897">
              <w:rPr>
                <w:color w:val="000000"/>
                <w:sz w:val="20"/>
                <w:szCs w:val="20"/>
              </w:rPr>
              <w:t>358,247</w:t>
            </w:r>
          </w:p>
        </w:tc>
        <w:tc>
          <w:tcPr>
            <w:tcW w:w="665" w:type="pct"/>
            <w:tcBorders>
              <w:top w:val="single" w:sz="4" w:space="0" w:color="auto"/>
              <w:left w:val="single" w:sz="4" w:space="0" w:color="auto"/>
              <w:bottom w:val="single" w:sz="4" w:space="0" w:color="auto"/>
              <w:right w:val="single" w:sz="4" w:space="0" w:color="auto"/>
            </w:tcBorders>
          </w:tcPr>
          <w:p w14:paraId="4CB66C25" w14:textId="77777777" w:rsidR="002F0960" w:rsidRPr="00126897" w:rsidRDefault="002F0960" w:rsidP="002F0960">
            <w:pPr>
              <w:jc w:val="right"/>
              <w:rPr>
                <w:color w:val="000000"/>
                <w:sz w:val="20"/>
                <w:szCs w:val="20"/>
              </w:rPr>
            </w:pPr>
            <w:r w:rsidRPr="00126897">
              <w:rPr>
                <w:color w:val="000000"/>
                <w:sz w:val="20"/>
                <w:szCs w:val="20"/>
              </w:rPr>
              <w:t>35</w:t>
            </w:r>
            <w:r>
              <w:rPr>
                <w:color w:val="000000"/>
                <w:sz w:val="20"/>
                <w:szCs w:val="20"/>
              </w:rPr>
              <w:t>0</w:t>
            </w:r>
            <w:r w:rsidRPr="00126897">
              <w:rPr>
                <w:color w:val="000000"/>
                <w:sz w:val="20"/>
                <w:szCs w:val="20"/>
              </w:rPr>
              <w:t>,</w:t>
            </w:r>
            <w:r>
              <w:rPr>
                <w:color w:val="000000"/>
                <w:sz w:val="20"/>
                <w:szCs w:val="20"/>
              </w:rPr>
              <w:t>5</w:t>
            </w:r>
            <w:r w:rsidRPr="00126897">
              <w:rPr>
                <w:color w:val="000000"/>
                <w:sz w:val="20"/>
                <w:szCs w:val="20"/>
              </w:rPr>
              <w:t>47</w:t>
            </w:r>
          </w:p>
        </w:tc>
      </w:tr>
      <w:tr w:rsidR="002F0960" w:rsidRPr="00126897" w14:paraId="353254EF" w14:textId="77777777" w:rsidTr="00422285">
        <w:tc>
          <w:tcPr>
            <w:tcW w:w="3669" w:type="pct"/>
            <w:gridSpan w:val="2"/>
            <w:tcBorders>
              <w:top w:val="single" w:sz="4" w:space="0" w:color="auto"/>
              <w:left w:val="single" w:sz="4" w:space="0" w:color="auto"/>
              <w:bottom w:val="single" w:sz="4" w:space="0" w:color="auto"/>
              <w:right w:val="single" w:sz="4" w:space="0" w:color="auto"/>
            </w:tcBorders>
            <w:hideMark/>
          </w:tcPr>
          <w:p w14:paraId="2B645A2E" w14:textId="77777777" w:rsidR="002F0960" w:rsidRPr="00126897" w:rsidRDefault="002F0960" w:rsidP="002F0960">
            <w:pPr>
              <w:jc w:val="right"/>
              <w:rPr>
                <w:color w:val="000000" w:themeColor="text1"/>
                <w:sz w:val="20"/>
                <w:szCs w:val="20"/>
              </w:rPr>
            </w:pPr>
            <w:r>
              <w:rPr>
                <w:rFonts w:hint="eastAsia"/>
                <w:color w:val="000000" w:themeColor="text1"/>
                <w:sz w:val="20"/>
                <w:szCs w:val="20"/>
                <w:lang w:eastAsia="zh-CN"/>
              </w:rPr>
              <w:t>总计</w:t>
            </w:r>
          </w:p>
        </w:tc>
        <w:tc>
          <w:tcPr>
            <w:tcW w:w="666" w:type="pct"/>
            <w:tcBorders>
              <w:top w:val="single" w:sz="4" w:space="0" w:color="auto"/>
              <w:left w:val="single" w:sz="4" w:space="0" w:color="auto"/>
              <w:bottom w:val="single" w:sz="4" w:space="0" w:color="auto"/>
              <w:right w:val="single" w:sz="4" w:space="0" w:color="auto"/>
            </w:tcBorders>
          </w:tcPr>
          <w:p w14:paraId="43E45E7E" w14:textId="77777777" w:rsidR="002F0960" w:rsidRPr="00126897" w:rsidRDefault="002F0960" w:rsidP="002F0960">
            <w:pPr>
              <w:jc w:val="right"/>
              <w:rPr>
                <w:color w:val="000000"/>
                <w:sz w:val="20"/>
                <w:szCs w:val="20"/>
              </w:rPr>
            </w:pPr>
            <w:r w:rsidRPr="00126897">
              <w:rPr>
                <w:color w:val="000000"/>
                <w:sz w:val="20"/>
                <w:szCs w:val="20"/>
              </w:rPr>
              <w:t>5,476,061</w:t>
            </w:r>
          </w:p>
        </w:tc>
        <w:tc>
          <w:tcPr>
            <w:tcW w:w="665" w:type="pct"/>
            <w:tcBorders>
              <w:top w:val="single" w:sz="4" w:space="0" w:color="auto"/>
              <w:left w:val="single" w:sz="4" w:space="0" w:color="auto"/>
              <w:bottom w:val="single" w:sz="4" w:space="0" w:color="auto"/>
              <w:right w:val="single" w:sz="4" w:space="0" w:color="auto"/>
            </w:tcBorders>
          </w:tcPr>
          <w:p w14:paraId="2B09E210" w14:textId="77777777" w:rsidR="002F0960" w:rsidRPr="00126897" w:rsidRDefault="002F0960" w:rsidP="002F0960">
            <w:pPr>
              <w:jc w:val="right"/>
              <w:rPr>
                <w:color w:val="000000"/>
                <w:sz w:val="20"/>
                <w:szCs w:val="20"/>
              </w:rPr>
            </w:pPr>
            <w:r w:rsidRPr="00126897">
              <w:rPr>
                <w:color w:val="000000"/>
                <w:sz w:val="20"/>
                <w:szCs w:val="20"/>
              </w:rPr>
              <w:t>5,</w:t>
            </w:r>
            <w:r>
              <w:rPr>
                <w:color w:val="000000"/>
                <w:sz w:val="20"/>
                <w:szCs w:val="20"/>
              </w:rPr>
              <w:t>358</w:t>
            </w:r>
            <w:r w:rsidRPr="00126897">
              <w:rPr>
                <w:color w:val="000000"/>
                <w:sz w:val="20"/>
                <w:szCs w:val="20"/>
              </w:rPr>
              <w:t>,</w:t>
            </w:r>
            <w:r>
              <w:rPr>
                <w:color w:val="000000"/>
                <w:sz w:val="20"/>
                <w:szCs w:val="20"/>
              </w:rPr>
              <w:t>361</w:t>
            </w:r>
          </w:p>
        </w:tc>
      </w:tr>
    </w:tbl>
    <w:p w14:paraId="66F1157C" w14:textId="77777777" w:rsidR="000E2026" w:rsidRDefault="000E2026" w:rsidP="000E2026">
      <w:pPr>
        <w:rPr>
          <w:sz w:val="19"/>
          <w:szCs w:val="19"/>
          <w:lang w:eastAsia="zh-CN"/>
        </w:rPr>
      </w:pPr>
      <w:r w:rsidRPr="00F4036B">
        <w:rPr>
          <w:sz w:val="19"/>
          <w:szCs w:val="19"/>
          <w:vertAlign w:val="superscript"/>
          <w:lang w:eastAsia="zh-CN"/>
        </w:rPr>
        <w:t>a</w:t>
      </w:r>
      <w:r w:rsidR="00E67517">
        <w:rPr>
          <w:rFonts w:hint="eastAsia"/>
          <w:sz w:val="19"/>
          <w:szCs w:val="19"/>
          <w:lang w:eastAsia="zh-CN"/>
        </w:rPr>
        <w:t>环境署担任牵头执行机构</w:t>
      </w:r>
    </w:p>
    <w:p w14:paraId="49D22CE2" w14:textId="77777777" w:rsidR="000E2026" w:rsidRDefault="000E2026" w:rsidP="000E2026">
      <w:pPr>
        <w:rPr>
          <w:sz w:val="19"/>
          <w:szCs w:val="19"/>
          <w:lang w:eastAsia="zh-CN"/>
        </w:rPr>
      </w:pPr>
      <w:r w:rsidRPr="00762B7A">
        <w:rPr>
          <w:sz w:val="19"/>
          <w:szCs w:val="19"/>
          <w:vertAlign w:val="superscript"/>
          <w:lang w:eastAsia="zh-CN"/>
        </w:rPr>
        <w:t>b</w:t>
      </w:r>
      <w:r>
        <w:rPr>
          <w:sz w:val="19"/>
          <w:szCs w:val="19"/>
          <w:lang w:eastAsia="zh-CN"/>
        </w:rPr>
        <w:t xml:space="preserve"> </w:t>
      </w:r>
      <w:r w:rsidR="00CB76A9">
        <w:rPr>
          <w:rFonts w:hint="eastAsia"/>
          <w:sz w:val="19"/>
          <w:szCs w:val="19"/>
          <w:lang w:eastAsia="zh-CN"/>
        </w:rPr>
        <w:t>德国政府和工发组织担任</w:t>
      </w:r>
      <w:r w:rsidR="00051BF4">
        <w:rPr>
          <w:rFonts w:hint="eastAsia"/>
          <w:sz w:val="19"/>
          <w:szCs w:val="19"/>
          <w:lang w:eastAsia="zh-CN"/>
        </w:rPr>
        <w:t>协作</w:t>
      </w:r>
      <w:r w:rsidR="00CB76A9">
        <w:rPr>
          <w:rFonts w:hint="eastAsia"/>
          <w:sz w:val="19"/>
          <w:szCs w:val="19"/>
          <w:lang w:eastAsia="zh-CN"/>
        </w:rPr>
        <w:t>机构</w:t>
      </w:r>
    </w:p>
    <w:p w14:paraId="1F10B717" w14:textId="77777777" w:rsidR="000E2026" w:rsidRDefault="000E2026" w:rsidP="000E2026">
      <w:pPr>
        <w:rPr>
          <w:sz w:val="19"/>
          <w:szCs w:val="19"/>
          <w:lang w:eastAsia="zh-CN"/>
        </w:rPr>
      </w:pPr>
      <w:r w:rsidRPr="00762B7A">
        <w:rPr>
          <w:sz w:val="19"/>
          <w:szCs w:val="19"/>
          <w:vertAlign w:val="superscript"/>
          <w:lang w:eastAsia="zh-CN"/>
        </w:rPr>
        <w:t>c</w:t>
      </w:r>
      <w:r>
        <w:rPr>
          <w:sz w:val="19"/>
          <w:szCs w:val="19"/>
          <w:lang w:eastAsia="zh-CN"/>
        </w:rPr>
        <w:t xml:space="preserve"> </w:t>
      </w:r>
      <w:r w:rsidR="00837815">
        <w:rPr>
          <w:rFonts w:hint="eastAsia"/>
          <w:sz w:val="19"/>
          <w:szCs w:val="19"/>
          <w:lang w:eastAsia="zh-CN"/>
        </w:rPr>
        <w:t>工发组织担任执行机构</w:t>
      </w:r>
    </w:p>
    <w:p w14:paraId="5F4CB0CA" w14:textId="77777777" w:rsidR="000E2026" w:rsidRDefault="000E2026" w:rsidP="000E2026">
      <w:pPr>
        <w:spacing w:after="240"/>
        <w:rPr>
          <w:sz w:val="19"/>
          <w:szCs w:val="19"/>
          <w:lang w:eastAsia="zh-CN"/>
        </w:rPr>
      </w:pPr>
      <w:r>
        <w:rPr>
          <w:sz w:val="19"/>
          <w:szCs w:val="19"/>
          <w:lang w:eastAsia="zh-CN"/>
        </w:rPr>
        <w:t xml:space="preserve">* </w:t>
      </w:r>
      <w:r w:rsidR="005C36A9">
        <w:rPr>
          <w:rFonts w:hint="eastAsia"/>
          <w:sz w:val="19"/>
          <w:szCs w:val="19"/>
          <w:lang w:eastAsia="zh-CN"/>
        </w:rPr>
        <w:t>建议个别考虑</w:t>
      </w:r>
    </w:p>
    <w:p w14:paraId="1C272182" w14:textId="77777777" w:rsidR="000E2026" w:rsidRDefault="000E2026" w:rsidP="000E2026">
      <w:pPr>
        <w:keepNext/>
        <w:keepLines/>
        <w:spacing w:after="240"/>
        <w:rPr>
          <w:b/>
          <w:color w:val="000000" w:themeColor="text1"/>
          <w:lang w:eastAsia="zh-CN"/>
        </w:rPr>
      </w:pPr>
      <w:r>
        <w:rPr>
          <w:b/>
          <w:color w:val="000000" w:themeColor="text1"/>
          <w:lang w:eastAsia="zh-CN"/>
        </w:rPr>
        <w:t>A</w:t>
      </w:r>
      <w:r w:rsidR="00FA232C">
        <w:rPr>
          <w:rFonts w:hint="eastAsia"/>
          <w:b/>
          <w:color w:val="000000" w:themeColor="text1"/>
          <w:lang w:eastAsia="zh-CN"/>
        </w:rPr>
        <w:t>节</w:t>
      </w:r>
      <w:r>
        <w:rPr>
          <w:b/>
          <w:color w:val="000000" w:themeColor="text1"/>
          <w:lang w:eastAsia="zh-CN"/>
        </w:rPr>
        <w:t xml:space="preserve">: </w:t>
      </w:r>
      <w:r w:rsidR="00FA232C">
        <w:rPr>
          <w:rFonts w:hint="eastAsia"/>
          <w:b/>
          <w:color w:val="000000" w:themeColor="text1"/>
          <w:lang w:eastAsia="zh-CN"/>
        </w:rPr>
        <w:t>建议一揽子</w:t>
      </w:r>
      <w:r w:rsidR="0053798D">
        <w:rPr>
          <w:rFonts w:hint="eastAsia"/>
          <w:b/>
          <w:color w:val="000000" w:themeColor="text1"/>
          <w:lang w:eastAsia="zh-CN"/>
        </w:rPr>
        <w:t>核</w:t>
      </w:r>
      <w:r w:rsidR="00FA232C">
        <w:rPr>
          <w:rFonts w:hint="eastAsia"/>
          <w:b/>
          <w:color w:val="000000" w:themeColor="text1"/>
          <w:lang w:eastAsia="zh-CN"/>
        </w:rPr>
        <w:t>准的活动</w:t>
      </w:r>
    </w:p>
    <w:p w14:paraId="243D2FD3" w14:textId="77777777" w:rsidR="000E2026" w:rsidRDefault="000E2026" w:rsidP="000E2026">
      <w:pPr>
        <w:keepNext/>
        <w:keepLines/>
        <w:spacing w:after="240"/>
        <w:rPr>
          <w:b/>
          <w:bCs/>
          <w:color w:val="000000" w:themeColor="text1"/>
          <w:lang w:eastAsia="zh-CN"/>
        </w:rPr>
      </w:pPr>
      <w:r>
        <w:rPr>
          <w:b/>
          <w:color w:val="000000" w:themeColor="text1"/>
          <w:lang w:eastAsia="zh-CN"/>
        </w:rPr>
        <w:t xml:space="preserve">A1: </w:t>
      </w:r>
      <w:r w:rsidR="002B5D32">
        <w:rPr>
          <w:rFonts w:hint="eastAsia"/>
          <w:b/>
          <w:color w:val="000000" w:themeColor="text1"/>
          <w:lang w:eastAsia="zh-CN"/>
        </w:rPr>
        <w:t>续延</w:t>
      </w:r>
      <w:r w:rsidR="00A80E56">
        <w:rPr>
          <w:rFonts w:hint="eastAsia"/>
          <w:b/>
          <w:color w:val="000000" w:themeColor="text1"/>
          <w:lang w:eastAsia="zh-CN"/>
        </w:rPr>
        <w:t>体制</w:t>
      </w:r>
      <w:r w:rsidR="002B5D32">
        <w:rPr>
          <w:rFonts w:hint="eastAsia"/>
          <w:b/>
          <w:color w:val="000000" w:themeColor="text1"/>
          <w:lang w:eastAsia="zh-CN"/>
        </w:rPr>
        <w:t>建设</w:t>
      </w:r>
      <w:r w:rsidR="00A80E56">
        <w:rPr>
          <w:rFonts w:hint="eastAsia"/>
          <w:b/>
          <w:color w:val="000000" w:themeColor="text1"/>
          <w:lang w:eastAsia="zh-CN"/>
        </w:rPr>
        <w:t>项目</w:t>
      </w:r>
      <w:r>
        <w:rPr>
          <w:b/>
          <w:bCs/>
          <w:color w:val="000000" w:themeColor="text1"/>
          <w:lang w:eastAsia="zh-CN"/>
        </w:rPr>
        <w:t xml:space="preserve"> </w:t>
      </w:r>
    </w:p>
    <w:p w14:paraId="5A6082F3" w14:textId="77777777" w:rsidR="000E2026" w:rsidRDefault="00871617" w:rsidP="000E2026">
      <w:pPr>
        <w:keepNext/>
        <w:keepLines/>
        <w:spacing w:after="240"/>
        <w:rPr>
          <w:b/>
          <w:color w:val="000000" w:themeColor="text1"/>
          <w:lang w:eastAsia="zh-CN"/>
        </w:rPr>
      </w:pPr>
      <w:r>
        <w:rPr>
          <w:rFonts w:hint="eastAsia"/>
          <w:b/>
          <w:color w:val="000000" w:themeColor="text1"/>
          <w:lang w:eastAsia="zh-CN"/>
        </w:rPr>
        <w:t>项目说明</w:t>
      </w:r>
    </w:p>
    <w:p w14:paraId="438C8130" w14:textId="77777777" w:rsidR="000E2026" w:rsidRPr="0074749A" w:rsidRDefault="002273A4" w:rsidP="00982C28">
      <w:pPr>
        <w:pStyle w:val="Heading1"/>
        <w:numPr>
          <w:ilvl w:val="0"/>
          <w:numId w:val="10"/>
        </w:numPr>
        <w:rPr>
          <w:lang w:eastAsia="zh-CN"/>
        </w:rPr>
      </w:pPr>
      <w:r w:rsidRPr="0074749A">
        <w:rPr>
          <w:rFonts w:hint="eastAsia"/>
          <w:lang w:val="en-GB" w:eastAsia="zh-CN"/>
        </w:rPr>
        <w:t>开发计划署提交了表</w:t>
      </w:r>
      <w:r w:rsidRPr="0074749A">
        <w:rPr>
          <w:rFonts w:hint="eastAsia"/>
          <w:lang w:val="en-GB" w:eastAsia="zh-CN"/>
        </w:rPr>
        <w:t>1</w:t>
      </w:r>
      <w:r w:rsidR="00A803DB">
        <w:rPr>
          <w:rFonts w:hint="eastAsia"/>
          <w:lang w:val="en-GB" w:eastAsia="zh-CN"/>
        </w:rPr>
        <w:t>中</w:t>
      </w:r>
      <w:r w:rsidRPr="0074749A">
        <w:rPr>
          <w:lang w:val="en-GB" w:eastAsia="zh-CN"/>
        </w:rPr>
        <w:t>A1</w:t>
      </w:r>
      <w:r w:rsidRPr="0074749A">
        <w:rPr>
          <w:rFonts w:hint="eastAsia"/>
          <w:lang w:val="en-GB" w:eastAsia="zh-CN"/>
        </w:rPr>
        <w:t>节所列各国</w:t>
      </w:r>
      <w:r w:rsidR="002B5D32">
        <w:rPr>
          <w:rFonts w:hint="eastAsia"/>
          <w:lang w:val="en-GB" w:eastAsia="zh-CN"/>
        </w:rPr>
        <w:t>续延</w:t>
      </w:r>
      <w:r w:rsidRPr="0074749A">
        <w:rPr>
          <w:rFonts w:hint="eastAsia"/>
          <w:lang w:val="en-GB" w:eastAsia="zh-CN"/>
        </w:rPr>
        <w:t>体制</w:t>
      </w:r>
      <w:r w:rsidR="002B5D32">
        <w:rPr>
          <w:rFonts w:hint="eastAsia"/>
          <w:lang w:val="en-GB" w:eastAsia="zh-CN"/>
        </w:rPr>
        <w:t>建设</w:t>
      </w:r>
      <w:r w:rsidRPr="0074749A">
        <w:rPr>
          <w:rFonts w:hint="eastAsia"/>
          <w:lang w:val="en-GB" w:eastAsia="zh-CN"/>
        </w:rPr>
        <w:t>项目的申请。</w:t>
      </w:r>
      <w:r w:rsidRPr="0074749A">
        <w:rPr>
          <w:lang w:val="en-GB" w:eastAsia="zh-CN"/>
        </w:rPr>
        <w:t>这些</w:t>
      </w:r>
      <w:r w:rsidRPr="0074749A">
        <w:rPr>
          <w:rFonts w:hint="eastAsia"/>
          <w:lang w:val="en-GB" w:eastAsia="zh-CN"/>
        </w:rPr>
        <w:t>项目的说明载于本文件附件一。</w:t>
      </w:r>
    </w:p>
    <w:p w14:paraId="0044F146" w14:textId="77777777" w:rsidR="000E2026" w:rsidRPr="002813E2" w:rsidRDefault="00E60850" w:rsidP="000E2026">
      <w:pPr>
        <w:keepNext/>
        <w:autoSpaceDE w:val="0"/>
        <w:autoSpaceDN w:val="0"/>
        <w:adjustRightInd w:val="0"/>
        <w:spacing w:after="240"/>
        <w:rPr>
          <w:b/>
          <w:bCs/>
          <w:lang w:eastAsia="en-CA"/>
        </w:rPr>
      </w:pPr>
      <w:r w:rsidRPr="002813E2">
        <w:rPr>
          <w:rFonts w:hint="eastAsia"/>
          <w:b/>
          <w:bCs/>
          <w:lang w:eastAsia="zh-CN"/>
        </w:rPr>
        <w:t>秘书处的评论</w:t>
      </w:r>
    </w:p>
    <w:p w14:paraId="6FE8ADF1" w14:textId="77777777" w:rsidR="000E2026" w:rsidRPr="002D62E8" w:rsidRDefault="00607D3E" w:rsidP="00982C28">
      <w:pPr>
        <w:pStyle w:val="Heading1"/>
        <w:numPr>
          <w:ilvl w:val="0"/>
          <w:numId w:val="10"/>
        </w:numPr>
        <w:rPr>
          <w:lang w:eastAsia="zh-CN"/>
        </w:rPr>
      </w:pPr>
      <w:r w:rsidRPr="0074749A">
        <w:rPr>
          <w:rFonts w:hint="eastAsia"/>
          <w:lang w:eastAsia="zh-CN"/>
        </w:rPr>
        <w:t>秘书处参照</w:t>
      </w:r>
      <w:r w:rsidRPr="0074749A">
        <w:rPr>
          <w:lang w:eastAsia="zh-CN"/>
        </w:rPr>
        <w:t>有关</w:t>
      </w:r>
      <w:r w:rsidRPr="0074749A">
        <w:rPr>
          <w:rFonts w:hint="eastAsia"/>
          <w:lang w:eastAsia="zh-CN"/>
        </w:rPr>
        <w:t>资格</w:t>
      </w:r>
      <w:r w:rsidRPr="0074749A">
        <w:rPr>
          <w:lang w:eastAsia="zh-CN"/>
        </w:rPr>
        <w:t>和</w:t>
      </w:r>
      <w:r w:rsidRPr="0074749A">
        <w:rPr>
          <w:rFonts w:hint="eastAsia"/>
          <w:lang w:eastAsia="zh-CN"/>
        </w:rPr>
        <w:t>供资</w:t>
      </w:r>
      <w:r w:rsidRPr="0074749A">
        <w:rPr>
          <w:lang w:eastAsia="zh-CN"/>
        </w:rPr>
        <w:t>数额的准则</w:t>
      </w:r>
      <w:r w:rsidR="00AE42EE" w:rsidRPr="0074749A">
        <w:rPr>
          <w:vertAlign w:val="superscript"/>
        </w:rPr>
        <w:footnoteReference w:id="5"/>
      </w:r>
      <w:r w:rsidRPr="0074749A">
        <w:rPr>
          <w:lang w:eastAsia="zh-CN"/>
        </w:rPr>
        <w:t>和相关决定</w:t>
      </w:r>
      <w:r w:rsidRPr="0074749A">
        <w:rPr>
          <w:lang w:val="en-GB" w:eastAsia="zh-CN"/>
        </w:rPr>
        <w:t>，</w:t>
      </w:r>
      <w:r w:rsidR="00D317CC">
        <w:rPr>
          <w:rFonts w:hint="eastAsia"/>
          <w:lang w:val="en-GB" w:eastAsia="zh-CN"/>
        </w:rPr>
        <w:t>审查了开发计划署代表有关国家政府提交的六个</w:t>
      </w:r>
      <w:r w:rsidR="002B5D32">
        <w:rPr>
          <w:rFonts w:hint="eastAsia"/>
          <w:lang w:val="en-GB" w:eastAsia="zh-CN"/>
        </w:rPr>
        <w:t>续延体制建设</w:t>
      </w:r>
      <w:r w:rsidRPr="0074749A">
        <w:rPr>
          <w:rFonts w:hint="eastAsia"/>
          <w:lang w:val="en-GB" w:eastAsia="zh-CN"/>
        </w:rPr>
        <w:t>项目的</w:t>
      </w:r>
      <w:r w:rsidRPr="0074749A">
        <w:rPr>
          <w:lang w:val="en-GB" w:eastAsia="zh-CN"/>
        </w:rPr>
        <w:t>申请。秘书处对照前一阶段的</w:t>
      </w:r>
      <w:r w:rsidRPr="0074749A">
        <w:rPr>
          <w:rFonts w:hint="eastAsia"/>
          <w:lang w:val="en-GB" w:eastAsia="zh-CN"/>
        </w:rPr>
        <w:t>原始</w:t>
      </w:r>
      <w:r w:rsidR="004D3353">
        <w:rPr>
          <w:lang w:val="en-GB" w:eastAsia="zh-CN"/>
        </w:rPr>
        <w:t>体制建设</w:t>
      </w:r>
      <w:r w:rsidRPr="0074749A">
        <w:rPr>
          <w:lang w:val="en-GB" w:eastAsia="zh-CN"/>
        </w:rPr>
        <w:t>工作计划、国家方</w:t>
      </w:r>
      <w:r w:rsidRPr="0074749A">
        <w:rPr>
          <w:lang w:val="en-GB" w:eastAsia="zh-CN"/>
        </w:rPr>
        <w:lastRenderedPageBreak/>
        <w:t>案和第</w:t>
      </w:r>
      <w:r w:rsidRPr="0074749A">
        <w:rPr>
          <w:lang w:val="en-GB" w:eastAsia="zh-CN"/>
        </w:rPr>
        <w:t>7</w:t>
      </w:r>
      <w:r w:rsidR="0096557F" w:rsidRPr="0074749A">
        <w:rPr>
          <w:lang w:val="en-GB" w:eastAsia="zh-CN"/>
        </w:rPr>
        <w:t>条数据、</w:t>
      </w:r>
      <w:r w:rsidR="005B4E93" w:rsidRPr="0074749A">
        <w:rPr>
          <w:rFonts w:hint="eastAsia"/>
          <w:lang w:val="en-GB" w:eastAsia="zh-CN"/>
        </w:rPr>
        <w:t>氢</w:t>
      </w:r>
      <w:r w:rsidRPr="0074749A">
        <w:rPr>
          <w:lang w:val="en-GB" w:eastAsia="zh-CN"/>
        </w:rPr>
        <w:t>氟氯烃淘汰管理计划执行情况</w:t>
      </w:r>
      <w:r w:rsidR="0096557F" w:rsidRPr="0074749A">
        <w:rPr>
          <w:rFonts w:hint="eastAsia"/>
          <w:lang w:val="en-GB" w:eastAsia="zh-CN"/>
        </w:rPr>
        <w:t>的最新</w:t>
      </w:r>
      <w:r w:rsidRPr="0074749A">
        <w:rPr>
          <w:lang w:val="en-GB" w:eastAsia="zh-CN"/>
        </w:rPr>
        <w:t>报告、</w:t>
      </w:r>
      <w:r w:rsidRPr="0074749A">
        <w:rPr>
          <w:rFonts w:hint="eastAsia"/>
          <w:lang w:val="en-GB" w:eastAsia="zh-CN"/>
        </w:rPr>
        <w:t>执行</w:t>
      </w:r>
      <w:r w:rsidRPr="0074749A">
        <w:rPr>
          <w:lang w:val="en-GB" w:eastAsia="zh-CN"/>
        </w:rPr>
        <w:t>机构</w:t>
      </w:r>
      <w:r w:rsidRPr="0074749A">
        <w:rPr>
          <w:rFonts w:hint="eastAsia"/>
          <w:lang w:val="en-GB" w:eastAsia="zh-CN"/>
        </w:rPr>
        <w:t>的</w:t>
      </w:r>
      <w:r w:rsidR="008A04BE" w:rsidRPr="0074749A">
        <w:rPr>
          <w:lang w:val="en-GB" w:eastAsia="zh-CN"/>
        </w:rPr>
        <w:t>进</w:t>
      </w:r>
      <w:r w:rsidR="008A04BE" w:rsidRPr="0074749A">
        <w:rPr>
          <w:rFonts w:hint="eastAsia"/>
          <w:lang w:val="en-GB" w:eastAsia="zh-CN"/>
        </w:rPr>
        <w:t>展</w:t>
      </w:r>
      <w:r w:rsidRPr="0074749A">
        <w:rPr>
          <w:lang w:val="en-GB" w:eastAsia="zh-CN"/>
        </w:rPr>
        <w:t>报告以及缔约方会议的任何相关决定</w:t>
      </w:r>
      <w:r w:rsidR="00CD7B8C">
        <w:rPr>
          <w:rFonts w:hint="eastAsia"/>
          <w:lang w:val="en-GB" w:eastAsia="zh-CN"/>
        </w:rPr>
        <w:t>审查</w:t>
      </w:r>
      <w:r w:rsidRPr="0074749A">
        <w:rPr>
          <w:lang w:val="en-GB" w:eastAsia="zh-CN"/>
        </w:rPr>
        <w:t>了这些</w:t>
      </w:r>
      <w:r w:rsidRPr="0074749A">
        <w:rPr>
          <w:rFonts w:hint="eastAsia"/>
          <w:lang w:val="en-GB" w:eastAsia="zh-CN"/>
        </w:rPr>
        <w:t>申请。</w:t>
      </w:r>
      <w:r w:rsidR="006E1EE3" w:rsidRPr="0074749A">
        <w:rPr>
          <w:lang w:val="en-GB" w:eastAsia="zh-CN"/>
        </w:rPr>
        <w:t>秘书处注意到，这</w:t>
      </w:r>
      <w:r w:rsidR="006E1EE3" w:rsidRPr="0074749A">
        <w:rPr>
          <w:rFonts w:hint="eastAsia"/>
          <w:lang w:val="en-GB" w:eastAsia="zh-CN"/>
        </w:rPr>
        <w:t>六个</w:t>
      </w:r>
      <w:r w:rsidRPr="0074749A">
        <w:rPr>
          <w:lang w:val="en-GB" w:eastAsia="zh-CN"/>
        </w:rPr>
        <w:t>国家</w:t>
      </w:r>
      <w:r w:rsidR="0052392C" w:rsidRPr="0074749A">
        <w:rPr>
          <w:rFonts w:hint="eastAsia"/>
          <w:lang w:val="en-GB" w:eastAsia="zh-CN"/>
        </w:rPr>
        <w:t>都</w:t>
      </w:r>
      <w:r w:rsidRPr="0074749A">
        <w:rPr>
          <w:rFonts w:hint="eastAsia"/>
          <w:lang w:val="en-GB" w:eastAsia="zh-CN"/>
        </w:rPr>
        <w:t>提交</w:t>
      </w:r>
      <w:r w:rsidRPr="0074749A">
        <w:rPr>
          <w:lang w:val="en-GB" w:eastAsia="zh-CN"/>
        </w:rPr>
        <w:t>了</w:t>
      </w:r>
      <w:r w:rsidRPr="0074749A">
        <w:rPr>
          <w:lang w:val="en-GB" w:eastAsia="zh-CN"/>
        </w:rPr>
        <w:t>202</w:t>
      </w:r>
      <w:r w:rsidR="006E1EE3" w:rsidRPr="0074749A">
        <w:rPr>
          <w:rFonts w:hint="eastAsia"/>
          <w:lang w:val="en-GB" w:eastAsia="zh-CN"/>
        </w:rPr>
        <w:t>2</w:t>
      </w:r>
      <w:r w:rsidRPr="0074749A">
        <w:rPr>
          <w:rFonts w:hint="eastAsia"/>
          <w:lang w:val="en-GB" w:eastAsia="zh-CN"/>
        </w:rPr>
        <w:t>年</w:t>
      </w:r>
      <w:r w:rsidRPr="0074749A">
        <w:rPr>
          <w:lang w:val="en-GB" w:eastAsia="zh-CN"/>
        </w:rPr>
        <w:t>国家方案数据，</w:t>
      </w:r>
      <w:r w:rsidR="004D3353">
        <w:rPr>
          <w:rFonts w:hint="eastAsia"/>
          <w:lang w:val="en-GB" w:eastAsia="zh-CN"/>
        </w:rPr>
        <w:t>并履行</w:t>
      </w:r>
      <w:r w:rsidRPr="0074749A">
        <w:rPr>
          <w:rFonts w:hint="eastAsia"/>
          <w:lang w:val="en-GB" w:eastAsia="zh-CN"/>
        </w:rPr>
        <w:t>了</w:t>
      </w:r>
      <w:r w:rsidRPr="0074749A">
        <w:rPr>
          <w:lang w:val="en-GB" w:eastAsia="zh-CN"/>
        </w:rPr>
        <w:t>《蒙特利尔议定书》规定的</w:t>
      </w:r>
      <w:r w:rsidRPr="0074749A">
        <w:rPr>
          <w:rFonts w:hint="eastAsia"/>
          <w:lang w:val="en-GB" w:eastAsia="zh-CN"/>
        </w:rPr>
        <w:t>控制目标，</w:t>
      </w:r>
      <w:r w:rsidR="00E875E7" w:rsidRPr="0074749A">
        <w:rPr>
          <w:rFonts w:hint="eastAsia"/>
          <w:lang w:val="en-GB" w:eastAsia="zh-CN"/>
        </w:rPr>
        <w:t>报告</w:t>
      </w:r>
      <w:r w:rsidR="004D3353">
        <w:rPr>
          <w:rFonts w:hint="eastAsia"/>
          <w:lang w:val="en-GB" w:eastAsia="zh-CN"/>
        </w:rPr>
        <w:t>的</w:t>
      </w:r>
      <w:r w:rsidRPr="0074749A">
        <w:rPr>
          <w:lang w:val="en-GB" w:eastAsia="zh-CN"/>
        </w:rPr>
        <w:t>年度</w:t>
      </w:r>
      <w:r w:rsidR="0052392C" w:rsidRPr="0074749A">
        <w:rPr>
          <w:rFonts w:hint="eastAsia"/>
          <w:lang w:val="en-GB" w:eastAsia="zh-CN"/>
        </w:rPr>
        <w:t>氢</w:t>
      </w:r>
      <w:r w:rsidR="0052392C" w:rsidRPr="0074749A">
        <w:rPr>
          <w:lang w:val="en-GB" w:eastAsia="zh-CN"/>
        </w:rPr>
        <w:t>氟氯烃消</w:t>
      </w:r>
      <w:r w:rsidR="0052392C" w:rsidRPr="0074749A">
        <w:rPr>
          <w:rFonts w:hint="eastAsia"/>
          <w:lang w:val="en-GB" w:eastAsia="zh-CN"/>
        </w:rPr>
        <w:t>耗</w:t>
      </w:r>
      <w:r w:rsidRPr="0074749A">
        <w:rPr>
          <w:lang w:val="en-GB" w:eastAsia="zh-CN"/>
        </w:rPr>
        <w:t>量未超过</w:t>
      </w:r>
      <w:r w:rsidRPr="0074749A">
        <w:rPr>
          <w:rFonts w:hint="eastAsia"/>
          <w:lang w:val="en-GB" w:eastAsia="zh-CN"/>
        </w:rPr>
        <w:t>与</w:t>
      </w:r>
      <w:r w:rsidRPr="0074749A">
        <w:rPr>
          <w:lang w:val="en-GB" w:eastAsia="zh-CN"/>
        </w:rPr>
        <w:t>执行委员会签订的</w:t>
      </w:r>
      <w:r w:rsidR="00677A91" w:rsidRPr="0074749A">
        <w:rPr>
          <w:rFonts w:hint="eastAsia"/>
          <w:lang w:val="en-GB" w:eastAsia="zh-CN"/>
        </w:rPr>
        <w:t>氢</w:t>
      </w:r>
      <w:r w:rsidRPr="0074749A">
        <w:rPr>
          <w:rFonts w:hint="eastAsia"/>
          <w:lang w:val="en-GB" w:eastAsia="zh-CN"/>
        </w:rPr>
        <w:t>氟氯烃</w:t>
      </w:r>
      <w:r w:rsidRPr="0074749A">
        <w:rPr>
          <w:lang w:val="en-GB" w:eastAsia="zh-CN"/>
        </w:rPr>
        <w:t>淘汰管理计划协定中</w:t>
      </w:r>
      <w:r w:rsidRPr="0074749A">
        <w:rPr>
          <w:rFonts w:hint="eastAsia"/>
          <w:lang w:val="en-GB" w:eastAsia="zh-CN"/>
        </w:rPr>
        <w:t>的</w:t>
      </w:r>
      <w:r w:rsidR="00677A91" w:rsidRPr="0074749A">
        <w:rPr>
          <w:lang w:val="en-GB" w:eastAsia="zh-CN"/>
        </w:rPr>
        <w:t>年度最高允许消</w:t>
      </w:r>
      <w:r w:rsidR="00677A91" w:rsidRPr="0074749A">
        <w:rPr>
          <w:rFonts w:hint="eastAsia"/>
          <w:lang w:val="en-GB" w:eastAsia="zh-CN"/>
        </w:rPr>
        <w:t>耗</w:t>
      </w:r>
      <w:r w:rsidRPr="0074749A">
        <w:rPr>
          <w:lang w:val="en-GB" w:eastAsia="zh-CN"/>
        </w:rPr>
        <w:t>量</w:t>
      </w:r>
      <w:r w:rsidRPr="00CD7B8C">
        <w:rPr>
          <w:rFonts w:hint="eastAsia"/>
          <w:lang w:val="en-GB" w:eastAsia="zh-CN"/>
        </w:rPr>
        <w:t>。</w:t>
      </w:r>
      <w:r w:rsidRPr="002D62E8">
        <w:rPr>
          <w:rFonts w:hint="eastAsia"/>
          <w:lang w:val="en-GB" w:eastAsia="zh-CN"/>
        </w:rPr>
        <w:t>此外，提交的申请均按照</w:t>
      </w:r>
      <w:r w:rsidR="006A79C7" w:rsidRPr="002D62E8">
        <w:rPr>
          <w:rFonts w:hint="eastAsia"/>
          <w:lang w:val="en-GB" w:eastAsia="zh-CN"/>
        </w:rPr>
        <w:t>第</w:t>
      </w:r>
      <w:r w:rsidR="006A79C7" w:rsidRPr="002D62E8">
        <w:rPr>
          <w:lang w:eastAsia="zh-CN"/>
        </w:rPr>
        <w:t>91/63</w:t>
      </w:r>
      <w:r w:rsidR="006A79C7" w:rsidRPr="002D62E8">
        <w:rPr>
          <w:rFonts w:hint="eastAsia"/>
          <w:lang w:eastAsia="zh-CN"/>
        </w:rPr>
        <w:t>号决定</w:t>
      </w:r>
      <w:r w:rsidR="006A79C7" w:rsidRPr="002D62E8">
        <w:rPr>
          <w:lang w:eastAsia="zh-CN"/>
        </w:rPr>
        <w:t>(b)</w:t>
      </w:r>
      <w:r w:rsidR="006A79C7" w:rsidRPr="002D62E8">
        <w:rPr>
          <w:rFonts w:hint="eastAsia"/>
          <w:lang w:eastAsia="zh-CN"/>
        </w:rPr>
        <w:t>段</w:t>
      </w:r>
      <w:r w:rsidR="004D3353" w:rsidRPr="002D62E8">
        <w:rPr>
          <w:rFonts w:hint="eastAsia"/>
          <w:lang w:eastAsia="zh-CN"/>
        </w:rPr>
        <w:t>要求，</w:t>
      </w:r>
      <w:r w:rsidRPr="002D62E8">
        <w:rPr>
          <w:rFonts w:hint="eastAsia"/>
          <w:lang w:val="en-GB" w:eastAsia="zh-CN"/>
        </w:rPr>
        <w:t>列入了</w:t>
      </w:r>
      <w:r w:rsidR="004D3353" w:rsidRPr="002D62E8">
        <w:rPr>
          <w:rFonts w:hint="eastAsia"/>
          <w:lang w:val="en-GB" w:eastAsia="zh-CN"/>
        </w:rPr>
        <w:t>对</w:t>
      </w:r>
      <w:r w:rsidRPr="002D62E8">
        <w:rPr>
          <w:rFonts w:hint="eastAsia"/>
          <w:lang w:val="en-GB" w:eastAsia="zh-CN"/>
        </w:rPr>
        <w:t>绩效指标</w:t>
      </w:r>
      <w:r w:rsidR="00AB247B" w:rsidRPr="002D62E8">
        <w:rPr>
          <w:rFonts w:hint="eastAsia"/>
          <w:lang w:val="en-GB" w:eastAsia="zh-CN"/>
        </w:rPr>
        <w:t>、项目风险和可持续性</w:t>
      </w:r>
      <w:r w:rsidR="004D3353" w:rsidRPr="002D62E8">
        <w:rPr>
          <w:rFonts w:hint="eastAsia"/>
          <w:lang w:val="en-GB" w:eastAsia="zh-CN"/>
        </w:rPr>
        <w:t>的评估</w:t>
      </w:r>
      <w:r w:rsidR="00CD7B8C" w:rsidRPr="002D62E8">
        <w:rPr>
          <w:rFonts w:hint="eastAsia"/>
          <w:lang w:val="en-GB" w:eastAsia="zh-CN"/>
        </w:rPr>
        <w:t>，</w:t>
      </w:r>
      <w:r w:rsidR="00AB247B" w:rsidRPr="002D62E8">
        <w:rPr>
          <w:rFonts w:hint="eastAsia"/>
          <w:lang w:val="en-GB" w:eastAsia="zh-CN"/>
        </w:rPr>
        <w:t>以及</w:t>
      </w:r>
      <w:r w:rsidR="004D3353" w:rsidRPr="002D62E8">
        <w:rPr>
          <w:rFonts w:hint="eastAsia"/>
          <w:lang w:val="en-GB" w:eastAsia="zh-CN"/>
        </w:rPr>
        <w:t>体制建设</w:t>
      </w:r>
      <w:r w:rsidR="00AB247B" w:rsidRPr="002D62E8">
        <w:rPr>
          <w:rFonts w:hint="eastAsia"/>
          <w:lang w:val="en-GB" w:eastAsia="zh-CN"/>
        </w:rPr>
        <w:t>目标的实现</w:t>
      </w:r>
      <w:r w:rsidR="0008048E" w:rsidRPr="002D62E8">
        <w:rPr>
          <w:rFonts w:hint="eastAsia"/>
          <w:lang w:val="en-GB" w:eastAsia="zh-CN"/>
        </w:rPr>
        <w:t>。</w:t>
      </w:r>
      <w:r w:rsidR="000E2026" w:rsidRPr="002D62E8">
        <w:rPr>
          <w:lang w:eastAsia="zh-CN"/>
        </w:rPr>
        <w:t xml:space="preserve"> </w:t>
      </w:r>
    </w:p>
    <w:p w14:paraId="4C65FA80" w14:textId="77777777" w:rsidR="000E2026" w:rsidRPr="00350AF3" w:rsidRDefault="004575FE" w:rsidP="000E2026">
      <w:pPr>
        <w:autoSpaceDE w:val="0"/>
        <w:autoSpaceDN w:val="0"/>
        <w:adjustRightInd w:val="0"/>
        <w:spacing w:after="240"/>
        <w:rPr>
          <w:b/>
          <w:bCs/>
          <w:color w:val="000000" w:themeColor="text1"/>
          <w:lang w:eastAsia="en-CA"/>
        </w:rPr>
      </w:pPr>
      <w:r>
        <w:rPr>
          <w:rFonts w:hint="eastAsia"/>
          <w:b/>
          <w:bCs/>
          <w:color w:val="000000" w:themeColor="text1"/>
          <w:lang w:eastAsia="zh-CN"/>
        </w:rPr>
        <w:t>秘书处的建议</w:t>
      </w:r>
    </w:p>
    <w:p w14:paraId="7F47E3C7" w14:textId="77777777" w:rsidR="000E2026" w:rsidRPr="00116269" w:rsidRDefault="005738C9" w:rsidP="00982C28">
      <w:pPr>
        <w:pStyle w:val="Heading1"/>
        <w:numPr>
          <w:ilvl w:val="0"/>
          <w:numId w:val="10"/>
        </w:numPr>
        <w:rPr>
          <w:lang w:eastAsia="zh-CN"/>
        </w:rPr>
      </w:pPr>
      <w:r w:rsidRPr="00116269">
        <w:rPr>
          <w:rFonts w:hint="eastAsia"/>
          <w:bCs/>
          <w:lang w:val="zh-CN" w:eastAsia="zh-CN"/>
        </w:rPr>
        <w:t>秘书处建议一揽子批准哥伦比亚、哥斯达黎加、印度、马来西亚、巴基斯坦和乌拉圭的基加利氢氟碳化物</w:t>
      </w:r>
      <w:r w:rsidRPr="00116269">
        <w:rPr>
          <w:bCs/>
          <w:lang w:val="zh-CN" w:eastAsia="zh-CN"/>
        </w:rPr>
        <w:t>执行</w:t>
      </w:r>
      <w:r w:rsidRPr="00116269">
        <w:rPr>
          <w:rFonts w:hint="eastAsia"/>
          <w:bCs/>
          <w:lang w:val="zh-CN" w:eastAsia="zh-CN"/>
        </w:rPr>
        <w:t>计划的项目</w:t>
      </w:r>
      <w:r w:rsidRPr="00116269">
        <w:rPr>
          <w:bCs/>
          <w:lang w:val="zh-CN" w:eastAsia="zh-CN"/>
        </w:rPr>
        <w:t>编制</w:t>
      </w:r>
      <w:r w:rsidRPr="00116269">
        <w:rPr>
          <w:bCs/>
          <w:lang w:eastAsia="zh-CN"/>
        </w:rPr>
        <w:t>，</w:t>
      </w:r>
      <w:r w:rsidRPr="00116269">
        <w:rPr>
          <w:rFonts w:hint="eastAsia"/>
          <w:bCs/>
          <w:lang w:val="zh-CN" w:eastAsia="zh-CN"/>
        </w:rPr>
        <w:t>供资</w:t>
      </w:r>
      <w:r w:rsidRPr="00116269">
        <w:rPr>
          <w:bCs/>
          <w:lang w:val="zh-CN" w:eastAsia="zh-CN"/>
        </w:rPr>
        <w:t>数额如</w:t>
      </w:r>
      <w:r w:rsidRPr="00116269">
        <w:rPr>
          <w:rFonts w:hint="eastAsia"/>
          <w:bCs/>
          <w:lang w:val="zh-CN" w:eastAsia="zh-CN"/>
        </w:rPr>
        <w:t>本文件表</w:t>
      </w:r>
      <w:r w:rsidRPr="00116269">
        <w:rPr>
          <w:rFonts w:hint="eastAsia"/>
          <w:bCs/>
          <w:lang w:eastAsia="zh-CN"/>
        </w:rPr>
        <w:t xml:space="preserve"> 1</w:t>
      </w:r>
      <w:r w:rsidR="00461AE6">
        <w:rPr>
          <w:rFonts w:hint="eastAsia"/>
          <w:bCs/>
          <w:lang w:val="zh-CN" w:eastAsia="zh-CN"/>
        </w:rPr>
        <w:t>中</w:t>
      </w:r>
      <w:r w:rsidRPr="00116269">
        <w:rPr>
          <w:rFonts w:hint="eastAsia"/>
          <w:bCs/>
          <w:lang w:eastAsia="zh-CN"/>
        </w:rPr>
        <w:t xml:space="preserve">A1 </w:t>
      </w:r>
      <w:r w:rsidRPr="00116269">
        <w:rPr>
          <w:bCs/>
          <w:lang w:val="zh-CN" w:eastAsia="zh-CN"/>
        </w:rPr>
        <w:t>节所</w:t>
      </w:r>
      <w:r w:rsidRPr="00116269">
        <w:rPr>
          <w:rFonts w:hint="eastAsia"/>
          <w:bCs/>
          <w:lang w:val="zh-CN" w:eastAsia="zh-CN"/>
        </w:rPr>
        <w:t>示</w:t>
      </w:r>
      <w:r w:rsidRPr="00116269">
        <w:rPr>
          <w:bCs/>
          <w:lang w:val="zh-CN" w:eastAsia="zh-CN"/>
        </w:rPr>
        <w:t>。</w:t>
      </w:r>
      <w:r w:rsidR="00E47811" w:rsidRPr="00116269">
        <w:rPr>
          <w:rFonts w:hint="eastAsia"/>
          <w:bCs/>
          <w:lang w:val="zh-CN" w:eastAsia="zh-CN"/>
        </w:rPr>
        <w:t>执行委员会不妨向上述各国政府表</w:t>
      </w:r>
      <w:r w:rsidR="00636504">
        <w:rPr>
          <w:rFonts w:hint="eastAsia"/>
          <w:bCs/>
          <w:lang w:val="zh-CN" w:eastAsia="zh-CN"/>
        </w:rPr>
        <w:t>达</w:t>
      </w:r>
      <w:r w:rsidR="00E47811" w:rsidRPr="00116269">
        <w:rPr>
          <w:rFonts w:hint="eastAsia"/>
          <w:bCs/>
          <w:lang w:val="zh-CN" w:eastAsia="zh-CN"/>
        </w:rPr>
        <w:t>本文件附件二所载的评论</w:t>
      </w:r>
      <w:r w:rsidR="002B1E6C" w:rsidRPr="00116269">
        <w:rPr>
          <w:rFonts w:hint="eastAsia"/>
          <w:bCs/>
          <w:lang w:val="zh-CN" w:eastAsia="zh-CN"/>
        </w:rPr>
        <w:t>。</w:t>
      </w:r>
    </w:p>
    <w:p w14:paraId="03FA3CFC" w14:textId="77777777" w:rsidR="000E2026" w:rsidRDefault="000E2026" w:rsidP="000E2026">
      <w:pPr>
        <w:keepNext/>
        <w:keepLines/>
        <w:spacing w:after="240"/>
        <w:rPr>
          <w:b/>
          <w:lang w:eastAsia="zh-CN"/>
        </w:rPr>
      </w:pPr>
      <w:r>
        <w:rPr>
          <w:b/>
          <w:lang w:eastAsia="zh-CN"/>
        </w:rPr>
        <w:t>A2</w:t>
      </w:r>
      <w:r>
        <w:rPr>
          <w:b/>
          <w:color w:val="000000" w:themeColor="text1"/>
          <w:lang w:eastAsia="zh-CN"/>
        </w:rPr>
        <w:t>:</w:t>
      </w:r>
      <w:r>
        <w:rPr>
          <w:b/>
          <w:lang w:eastAsia="zh-CN"/>
        </w:rPr>
        <w:t xml:space="preserve"> </w:t>
      </w:r>
      <w:r w:rsidR="008D625E">
        <w:rPr>
          <w:rFonts w:hint="eastAsia"/>
          <w:b/>
          <w:lang w:eastAsia="zh-CN"/>
        </w:rPr>
        <w:t>氢氟氯烃淘汰管理计划的项目编制</w:t>
      </w:r>
    </w:p>
    <w:p w14:paraId="32025468" w14:textId="77777777" w:rsidR="000E2026" w:rsidRDefault="00D31461" w:rsidP="000E2026">
      <w:pPr>
        <w:keepNext/>
        <w:keepLines/>
        <w:spacing w:after="240"/>
        <w:rPr>
          <w:b/>
        </w:rPr>
      </w:pPr>
      <w:r>
        <w:rPr>
          <w:rFonts w:hint="eastAsia"/>
          <w:b/>
          <w:lang w:eastAsia="zh-CN"/>
        </w:rPr>
        <w:t>项目说明</w:t>
      </w:r>
    </w:p>
    <w:p w14:paraId="1E6CF0DA" w14:textId="77777777" w:rsidR="002B0556" w:rsidRDefault="00687583" w:rsidP="00982C28">
      <w:pPr>
        <w:pStyle w:val="Heading1"/>
        <w:numPr>
          <w:ilvl w:val="0"/>
          <w:numId w:val="10"/>
        </w:numPr>
        <w:rPr>
          <w:lang w:eastAsia="zh-CN"/>
        </w:rPr>
      </w:pPr>
      <w:r w:rsidRPr="00051BF4">
        <w:rPr>
          <w:rFonts w:hint="eastAsia"/>
          <w:lang w:eastAsia="zh-CN"/>
        </w:rPr>
        <w:t>开发计划署为两个第</w:t>
      </w:r>
      <w:r w:rsidRPr="00051BF4">
        <w:rPr>
          <w:rFonts w:hint="eastAsia"/>
          <w:lang w:eastAsia="zh-CN"/>
        </w:rPr>
        <w:t>5</w:t>
      </w:r>
      <w:r w:rsidRPr="00051BF4">
        <w:rPr>
          <w:rFonts w:hint="eastAsia"/>
          <w:lang w:eastAsia="zh-CN"/>
        </w:rPr>
        <w:t>条国家提出了氢氟氯烃淘汰管理计划新</w:t>
      </w:r>
      <w:r w:rsidR="00CD7B8C" w:rsidRPr="00051BF4">
        <w:rPr>
          <w:rFonts w:hint="eastAsia"/>
          <w:lang w:eastAsia="zh-CN"/>
        </w:rPr>
        <w:t>一</w:t>
      </w:r>
      <w:r w:rsidRPr="00051BF4">
        <w:rPr>
          <w:rFonts w:hint="eastAsia"/>
          <w:lang w:eastAsia="zh-CN"/>
        </w:rPr>
        <w:t>阶段</w:t>
      </w:r>
      <w:r w:rsidR="00977D87" w:rsidRPr="00051BF4">
        <w:rPr>
          <w:rFonts w:hint="eastAsia"/>
          <w:lang w:eastAsia="zh-CN"/>
        </w:rPr>
        <w:t>的</w:t>
      </w:r>
      <w:r w:rsidR="00D748B1" w:rsidRPr="00051BF4">
        <w:rPr>
          <w:rFonts w:hint="eastAsia"/>
          <w:lang w:eastAsia="zh-CN"/>
        </w:rPr>
        <w:t>项目编制申请</w:t>
      </w:r>
      <w:r w:rsidRPr="00051BF4">
        <w:rPr>
          <w:rFonts w:hint="eastAsia"/>
          <w:lang w:eastAsia="zh-CN"/>
        </w:rPr>
        <w:t>，</w:t>
      </w:r>
      <w:r w:rsidR="00836BFE" w:rsidRPr="002D62E8">
        <w:rPr>
          <w:rFonts w:hint="eastAsia"/>
          <w:lang w:eastAsia="zh-CN"/>
        </w:rPr>
        <w:t>开发计划署担任</w:t>
      </w:r>
      <w:r w:rsidRPr="00051BF4">
        <w:rPr>
          <w:rFonts w:hint="eastAsia"/>
          <w:lang w:eastAsia="zh-CN"/>
        </w:rPr>
        <w:t>其中一个国家</w:t>
      </w:r>
      <w:r w:rsidR="00B71D7C" w:rsidRPr="00051BF4">
        <w:rPr>
          <w:rFonts w:hint="eastAsia"/>
          <w:lang w:eastAsia="zh-CN"/>
        </w:rPr>
        <w:t>的</w:t>
      </w:r>
      <w:r w:rsidRPr="00051BF4">
        <w:rPr>
          <w:rFonts w:hint="eastAsia"/>
          <w:lang w:eastAsia="zh-CN"/>
        </w:rPr>
        <w:t>指定行机构，</w:t>
      </w:r>
      <w:r w:rsidRPr="002D62E8">
        <w:rPr>
          <w:rFonts w:hint="eastAsia"/>
          <w:lang w:eastAsia="zh-CN"/>
        </w:rPr>
        <w:t>另一个国家</w:t>
      </w:r>
      <w:r w:rsidR="001F7018" w:rsidRPr="002D62E8">
        <w:rPr>
          <w:rFonts w:hint="eastAsia"/>
          <w:lang w:eastAsia="zh-CN"/>
        </w:rPr>
        <w:t>是由</w:t>
      </w:r>
      <w:r w:rsidRPr="002D62E8">
        <w:rPr>
          <w:rFonts w:hint="eastAsia"/>
          <w:lang w:eastAsia="zh-CN"/>
        </w:rPr>
        <w:t>环境署</w:t>
      </w:r>
      <w:r w:rsidR="002D3E8A" w:rsidRPr="002D62E8">
        <w:rPr>
          <w:rFonts w:hint="eastAsia"/>
          <w:lang w:eastAsia="zh-CN"/>
        </w:rPr>
        <w:t>担任</w:t>
      </w:r>
      <w:r w:rsidR="001F7018" w:rsidRPr="002D62E8">
        <w:rPr>
          <w:rFonts w:hint="eastAsia"/>
          <w:lang w:eastAsia="zh-CN"/>
        </w:rPr>
        <w:t>牵头</w:t>
      </w:r>
      <w:r w:rsidRPr="002D62E8">
        <w:rPr>
          <w:rFonts w:hint="eastAsia"/>
          <w:lang w:eastAsia="zh-CN"/>
        </w:rPr>
        <w:t>执行机构，</w:t>
      </w:r>
      <w:r w:rsidR="001B323C" w:rsidRPr="002D62E8">
        <w:rPr>
          <w:rFonts w:hint="eastAsia"/>
          <w:lang w:eastAsia="zh-CN"/>
        </w:rPr>
        <w:t>由</w:t>
      </w:r>
      <w:r w:rsidR="007949FE" w:rsidRPr="002D62E8">
        <w:rPr>
          <w:rFonts w:hint="eastAsia"/>
          <w:lang w:eastAsia="zh-CN"/>
        </w:rPr>
        <w:t>开发计划署担任</w:t>
      </w:r>
      <w:r w:rsidR="00051BF4">
        <w:rPr>
          <w:rFonts w:hint="eastAsia"/>
          <w:lang w:eastAsia="zh-CN"/>
        </w:rPr>
        <w:t>协作</w:t>
      </w:r>
      <w:r w:rsidR="007949FE" w:rsidRPr="002D62E8">
        <w:rPr>
          <w:rFonts w:hint="eastAsia"/>
          <w:lang w:eastAsia="zh-CN"/>
        </w:rPr>
        <w:t>机构，</w:t>
      </w:r>
      <w:r w:rsidRPr="00051BF4">
        <w:rPr>
          <w:rFonts w:hint="eastAsia"/>
          <w:lang w:eastAsia="zh-CN"/>
        </w:rPr>
        <w:t>如表</w:t>
      </w:r>
      <w:r w:rsidRPr="00051BF4">
        <w:rPr>
          <w:rFonts w:hint="eastAsia"/>
          <w:lang w:eastAsia="zh-CN"/>
        </w:rPr>
        <w:t>1</w:t>
      </w:r>
      <w:r w:rsidR="002D3E8A" w:rsidRPr="00051BF4">
        <w:rPr>
          <w:rFonts w:hint="eastAsia"/>
          <w:lang w:eastAsia="zh-CN"/>
        </w:rPr>
        <w:t>中</w:t>
      </w:r>
      <w:r w:rsidRPr="00051BF4">
        <w:rPr>
          <w:rFonts w:hint="eastAsia"/>
          <w:lang w:eastAsia="zh-CN"/>
        </w:rPr>
        <w:t xml:space="preserve"> A2</w:t>
      </w:r>
      <w:r w:rsidRPr="00051BF4">
        <w:rPr>
          <w:rFonts w:hint="eastAsia"/>
          <w:lang w:eastAsia="zh-CN"/>
        </w:rPr>
        <w:t>节所示</w:t>
      </w:r>
      <w:r w:rsidR="002D3E8A">
        <w:rPr>
          <w:rFonts w:hint="eastAsia"/>
          <w:lang w:eastAsia="zh-CN"/>
        </w:rPr>
        <w:t>。</w:t>
      </w:r>
    </w:p>
    <w:p w14:paraId="54609138" w14:textId="77777777" w:rsidR="000E2026" w:rsidRDefault="001873DC" w:rsidP="00982C28">
      <w:pPr>
        <w:pStyle w:val="Heading1"/>
        <w:numPr>
          <w:ilvl w:val="0"/>
          <w:numId w:val="10"/>
        </w:numPr>
        <w:rPr>
          <w:lang w:eastAsia="zh-CN"/>
        </w:rPr>
      </w:pPr>
      <w:r w:rsidRPr="001873DC">
        <w:rPr>
          <w:rFonts w:hint="eastAsia"/>
          <w:lang w:eastAsia="zh-CN"/>
        </w:rPr>
        <w:t>环境署作为南苏丹的主要执行机构，</w:t>
      </w:r>
      <w:r w:rsidR="00E21839">
        <w:rPr>
          <w:rFonts w:hint="eastAsia"/>
          <w:lang w:eastAsia="zh-CN"/>
        </w:rPr>
        <w:t>申请</w:t>
      </w:r>
      <w:r w:rsidR="00FE0CC0">
        <w:rPr>
          <w:lang w:eastAsia="zh-CN"/>
        </w:rPr>
        <w:t>20</w:t>
      </w:r>
      <w:r w:rsidR="00FE0CC0" w:rsidRPr="00995D5F">
        <w:rPr>
          <w:lang w:eastAsia="zh-CN"/>
        </w:rPr>
        <w:t>,000</w:t>
      </w:r>
      <w:r w:rsidR="00FE0CC0">
        <w:rPr>
          <w:rFonts w:hint="eastAsia"/>
          <w:lang w:eastAsia="zh-CN"/>
        </w:rPr>
        <w:t>美</w:t>
      </w:r>
      <w:r w:rsidRPr="001873DC">
        <w:rPr>
          <w:rFonts w:hint="eastAsia"/>
          <w:lang w:eastAsia="zh-CN"/>
        </w:rPr>
        <w:t>元，外加机构支助费用</w:t>
      </w:r>
      <w:r w:rsidR="00FE0CC0">
        <w:rPr>
          <w:lang w:eastAsia="zh-CN"/>
        </w:rPr>
        <w:t>2,600</w:t>
      </w:r>
      <w:r w:rsidR="00FE0CC0">
        <w:rPr>
          <w:rFonts w:hint="eastAsia"/>
          <w:lang w:eastAsia="zh-CN"/>
        </w:rPr>
        <w:t>美</w:t>
      </w:r>
      <w:r w:rsidRPr="001873DC">
        <w:rPr>
          <w:rFonts w:hint="eastAsia"/>
          <w:lang w:eastAsia="zh-CN"/>
        </w:rPr>
        <w:t>元，并在其</w:t>
      </w:r>
      <w:r w:rsidRPr="001873DC">
        <w:rPr>
          <w:rFonts w:hint="eastAsia"/>
          <w:lang w:eastAsia="zh-CN"/>
        </w:rPr>
        <w:t>2023</w:t>
      </w:r>
      <w:r w:rsidR="00F11D2A">
        <w:rPr>
          <w:rFonts w:hint="eastAsia"/>
          <w:lang w:eastAsia="zh-CN"/>
        </w:rPr>
        <w:t>年工作计划</w:t>
      </w:r>
      <w:r w:rsidRPr="001873DC">
        <w:rPr>
          <w:rFonts w:hint="eastAsia"/>
          <w:lang w:eastAsia="zh-CN"/>
        </w:rPr>
        <w:t>修正案</w:t>
      </w:r>
      <w:r w:rsidR="009D62FB" w:rsidRPr="000564D7">
        <w:rPr>
          <w:vertAlign w:val="superscript"/>
        </w:rPr>
        <w:footnoteReference w:id="6"/>
      </w:r>
      <w:r w:rsidRPr="001873DC">
        <w:rPr>
          <w:rFonts w:hint="eastAsia"/>
          <w:lang w:eastAsia="zh-CN"/>
        </w:rPr>
        <w:t>中说明了南苏丹</w:t>
      </w:r>
      <w:r w:rsidR="00AD75B7">
        <w:rPr>
          <w:rFonts w:hint="eastAsia"/>
          <w:lang w:eastAsia="zh-CN"/>
        </w:rPr>
        <w:t>氢氟氯烃淘汰管理计划</w:t>
      </w:r>
      <w:r w:rsidRPr="001873DC">
        <w:rPr>
          <w:rFonts w:hint="eastAsia"/>
          <w:lang w:eastAsia="zh-CN"/>
        </w:rPr>
        <w:t>第二阶段</w:t>
      </w:r>
      <w:r w:rsidR="00AD75B7">
        <w:rPr>
          <w:rFonts w:hint="eastAsia"/>
          <w:lang w:eastAsia="zh-CN"/>
        </w:rPr>
        <w:t>项目编制</w:t>
      </w:r>
      <w:r w:rsidRPr="001873DC">
        <w:rPr>
          <w:rFonts w:hint="eastAsia"/>
          <w:lang w:eastAsia="zh-CN"/>
        </w:rPr>
        <w:t>所</w:t>
      </w:r>
      <w:r w:rsidR="00A47875">
        <w:rPr>
          <w:rFonts w:hint="eastAsia"/>
          <w:lang w:eastAsia="zh-CN"/>
        </w:rPr>
        <w:t>列</w:t>
      </w:r>
      <w:r w:rsidRPr="001873DC">
        <w:rPr>
          <w:rFonts w:hint="eastAsia"/>
          <w:lang w:eastAsia="zh-CN"/>
        </w:rPr>
        <w:t>的活动和每项活动的相应费用</w:t>
      </w:r>
      <w:r w:rsidR="009D62FB">
        <w:rPr>
          <w:rFonts w:hint="eastAsia"/>
          <w:lang w:eastAsia="zh-CN"/>
        </w:rPr>
        <w:t>；</w:t>
      </w:r>
      <w:r w:rsidR="004E3A05">
        <w:rPr>
          <w:rFonts w:hint="eastAsia"/>
          <w:lang w:eastAsia="zh-CN"/>
        </w:rPr>
        <w:t>秘书处的评论也载</w:t>
      </w:r>
      <w:r w:rsidRPr="001873DC">
        <w:rPr>
          <w:rFonts w:hint="eastAsia"/>
          <w:lang w:eastAsia="zh-CN"/>
        </w:rPr>
        <w:t>入其中。</w:t>
      </w:r>
    </w:p>
    <w:p w14:paraId="17AFE9C3" w14:textId="77777777" w:rsidR="000E2026" w:rsidRPr="0014507C" w:rsidRDefault="009F1133" w:rsidP="00982C28">
      <w:pPr>
        <w:pStyle w:val="Heading1"/>
        <w:numPr>
          <w:ilvl w:val="0"/>
          <w:numId w:val="10"/>
        </w:numPr>
        <w:rPr>
          <w:lang w:eastAsia="zh-CN"/>
        </w:rPr>
      </w:pPr>
      <w:r>
        <w:rPr>
          <w:rFonts w:hint="eastAsia"/>
          <w:lang w:eastAsia="zh-CN"/>
        </w:rPr>
        <w:t>开发计划署说明了为支持</w:t>
      </w:r>
      <w:r w:rsidR="004F466D" w:rsidRPr="004F466D">
        <w:rPr>
          <w:rFonts w:hint="eastAsia"/>
          <w:lang w:eastAsia="zh-CN"/>
        </w:rPr>
        <w:t>秘鲁</w:t>
      </w:r>
      <w:r>
        <w:rPr>
          <w:rFonts w:hint="eastAsia"/>
          <w:lang w:eastAsia="zh-CN"/>
        </w:rPr>
        <w:t>氢氟氯烃淘汰管理计划</w:t>
      </w:r>
      <w:r w:rsidR="004F466D" w:rsidRPr="004F466D">
        <w:rPr>
          <w:rFonts w:hint="eastAsia"/>
          <w:lang w:eastAsia="zh-CN"/>
        </w:rPr>
        <w:t>第三阶段项目</w:t>
      </w:r>
      <w:r>
        <w:rPr>
          <w:rFonts w:hint="eastAsia"/>
          <w:lang w:eastAsia="zh-CN"/>
        </w:rPr>
        <w:t>编制而计划开展</w:t>
      </w:r>
      <w:r w:rsidR="004F466D" w:rsidRPr="004F466D">
        <w:rPr>
          <w:rFonts w:hint="eastAsia"/>
          <w:lang w:eastAsia="zh-CN"/>
        </w:rPr>
        <w:t>的活动，其中包括</w:t>
      </w:r>
      <w:r>
        <w:rPr>
          <w:rFonts w:hint="eastAsia"/>
          <w:lang w:eastAsia="zh-CN"/>
        </w:rPr>
        <w:t>：申请</w:t>
      </w:r>
      <w:r w:rsidR="004F466D" w:rsidRPr="004F466D">
        <w:rPr>
          <w:rFonts w:hint="eastAsia"/>
          <w:lang w:eastAsia="zh-CN"/>
        </w:rPr>
        <w:t>项目</w:t>
      </w:r>
      <w:r>
        <w:rPr>
          <w:rFonts w:hint="eastAsia"/>
          <w:lang w:eastAsia="zh-CN"/>
        </w:rPr>
        <w:t>编制</w:t>
      </w:r>
      <w:r w:rsidR="004F466D" w:rsidRPr="004F466D">
        <w:rPr>
          <w:rFonts w:hint="eastAsia"/>
          <w:lang w:eastAsia="zh-CN"/>
        </w:rPr>
        <w:t>经费的理由</w:t>
      </w:r>
      <w:r>
        <w:rPr>
          <w:rFonts w:hint="eastAsia"/>
          <w:lang w:eastAsia="zh-CN"/>
        </w:rPr>
        <w:t>；</w:t>
      </w:r>
      <w:r w:rsidR="001B727C">
        <w:rPr>
          <w:rFonts w:hint="eastAsia"/>
          <w:lang w:eastAsia="zh-CN"/>
        </w:rPr>
        <w:t>氢氟氯烃淘汰管理计划</w:t>
      </w:r>
      <w:r w:rsidR="004F466D" w:rsidRPr="004F466D">
        <w:rPr>
          <w:rFonts w:hint="eastAsia"/>
          <w:lang w:eastAsia="zh-CN"/>
        </w:rPr>
        <w:t>第</w:t>
      </w:r>
      <w:r w:rsidR="001B727C">
        <w:rPr>
          <w:rFonts w:hint="eastAsia"/>
          <w:lang w:eastAsia="zh-CN"/>
        </w:rPr>
        <w:t>三</w:t>
      </w:r>
      <w:r w:rsidR="004F466D" w:rsidRPr="004F466D">
        <w:rPr>
          <w:rFonts w:hint="eastAsia"/>
          <w:lang w:eastAsia="zh-CN"/>
        </w:rPr>
        <w:t>阶段的</w:t>
      </w:r>
      <w:r w:rsidR="009030BF">
        <w:rPr>
          <w:rFonts w:hint="eastAsia"/>
          <w:lang w:eastAsia="zh-CN"/>
        </w:rPr>
        <w:t>执行</w:t>
      </w:r>
      <w:r w:rsidR="004F466D" w:rsidRPr="004F466D">
        <w:rPr>
          <w:rFonts w:hint="eastAsia"/>
          <w:lang w:eastAsia="zh-CN"/>
        </w:rPr>
        <w:t>进</w:t>
      </w:r>
      <w:r w:rsidR="009030BF">
        <w:rPr>
          <w:rFonts w:hint="eastAsia"/>
          <w:lang w:eastAsia="zh-CN"/>
        </w:rPr>
        <w:t>展</w:t>
      </w:r>
      <w:r w:rsidR="004F466D" w:rsidRPr="004F466D">
        <w:rPr>
          <w:rFonts w:hint="eastAsia"/>
          <w:lang w:eastAsia="zh-CN"/>
        </w:rPr>
        <w:t>报告</w:t>
      </w:r>
      <w:r w:rsidR="00BB5202">
        <w:rPr>
          <w:rFonts w:hint="eastAsia"/>
          <w:lang w:eastAsia="zh-CN"/>
        </w:rPr>
        <w:t>；</w:t>
      </w:r>
      <w:r w:rsidR="009C6B7F">
        <w:rPr>
          <w:rFonts w:hint="eastAsia"/>
          <w:lang w:eastAsia="zh-CN"/>
        </w:rPr>
        <w:t>按照申请氢氟氯烃淘汰管理计划</w:t>
      </w:r>
      <w:r w:rsidR="009C6B7F" w:rsidRPr="004F466D">
        <w:rPr>
          <w:rFonts w:hint="eastAsia"/>
          <w:lang w:eastAsia="zh-CN"/>
        </w:rPr>
        <w:t>项目</w:t>
      </w:r>
      <w:r w:rsidR="009C6B7F">
        <w:rPr>
          <w:rFonts w:hint="eastAsia"/>
          <w:lang w:eastAsia="zh-CN"/>
        </w:rPr>
        <w:t>编制</w:t>
      </w:r>
      <w:r w:rsidR="009C6B7F" w:rsidRPr="004F466D">
        <w:rPr>
          <w:rFonts w:hint="eastAsia"/>
          <w:lang w:eastAsia="zh-CN"/>
        </w:rPr>
        <w:t>的格式</w:t>
      </w:r>
      <w:r w:rsidR="009C6B7F">
        <w:rPr>
          <w:rFonts w:hint="eastAsia"/>
          <w:lang w:eastAsia="zh-CN"/>
        </w:rPr>
        <w:t>，列出</w:t>
      </w:r>
      <w:r w:rsidR="004F466D" w:rsidRPr="004F466D">
        <w:rPr>
          <w:rFonts w:hint="eastAsia"/>
          <w:lang w:eastAsia="zh-CN"/>
        </w:rPr>
        <w:t>项目</w:t>
      </w:r>
      <w:r w:rsidR="009C6B7F">
        <w:rPr>
          <w:rFonts w:hint="eastAsia"/>
          <w:lang w:eastAsia="zh-CN"/>
        </w:rPr>
        <w:t>编制期间要进行的活动清单，以及相应的预算</w:t>
      </w:r>
      <w:r>
        <w:rPr>
          <w:rFonts w:hint="eastAsia"/>
          <w:lang w:eastAsia="zh-CN"/>
        </w:rPr>
        <w:t>。</w:t>
      </w:r>
      <w:r w:rsidR="000E2026" w:rsidRPr="0014507C">
        <w:rPr>
          <w:lang w:eastAsia="zh-CN"/>
        </w:rPr>
        <w:t xml:space="preserve"> </w:t>
      </w:r>
    </w:p>
    <w:p w14:paraId="52A79E34" w14:textId="77777777" w:rsidR="000E2026" w:rsidRDefault="000D0546" w:rsidP="000E2026">
      <w:pPr>
        <w:pStyle w:val="Heading1"/>
        <w:keepNext/>
        <w:widowControl w:val="0"/>
        <w:numPr>
          <w:ilvl w:val="0"/>
          <w:numId w:val="0"/>
        </w:numPr>
        <w:tabs>
          <w:tab w:val="left" w:pos="720"/>
        </w:tabs>
      </w:pPr>
      <w:r>
        <w:rPr>
          <w:rFonts w:hint="eastAsia"/>
          <w:b/>
          <w:lang w:eastAsia="zh-CN"/>
        </w:rPr>
        <w:t>秘书处的评论</w:t>
      </w:r>
    </w:p>
    <w:p w14:paraId="036D0BDC" w14:textId="77777777" w:rsidR="000E2026" w:rsidRPr="00881FF5" w:rsidRDefault="0053074B" w:rsidP="00982C28">
      <w:pPr>
        <w:pStyle w:val="Heading1"/>
        <w:numPr>
          <w:ilvl w:val="0"/>
          <w:numId w:val="10"/>
        </w:numPr>
        <w:rPr>
          <w:lang w:eastAsia="zh-CN"/>
        </w:rPr>
      </w:pPr>
      <w:r w:rsidRPr="005C66E2">
        <w:rPr>
          <w:rFonts w:hint="eastAsia"/>
          <w:bCs/>
          <w:lang w:val="zh-CN" w:eastAsia="zh-CN"/>
        </w:rPr>
        <w:t>秘书处在审查这一请求时考虑了第</w:t>
      </w:r>
      <w:r w:rsidRPr="005C66E2">
        <w:rPr>
          <w:rFonts w:hint="eastAsia"/>
          <w:bCs/>
          <w:lang w:eastAsia="zh-CN"/>
        </w:rPr>
        <w:t xml:space="preserve"> 71/42 </w:t>
      </w:r>
      <w:r w:rsidRPr="005C66E2">
        <w:rPr>
          <w:rFonts w:hint="eastAsia"/>
          <w:bCs/>
          <w:lang w:val="zh-CN" w:eastAsia="zh-CN"/>
        </w:rPr>
        <w:t>号决定所载为第</w:t>
      </w:r>
      <w:r w:rsidRPr="005C66E2">
        <w:rPr>
          <w:rFonts w:hint="eastAsia"/>
          <w:bCs/>
          <w:lang w:eastAsia="zh-CN"/>
        </w:rPr>
        <w:t xml:space="preserve"> 5 </w:t>
      </w:r>
      <w:r w:rsidRPr="005C66E2">
        <w:rPr>
          <w:rFonts w:hint="eastAsia"/>
          <w:bCs/>
          <w:lang w:val="zh-CN" w:eastAsia="zh-CN"/>
        </w:rPr>
        <w:t>条国家编制氢氟氯烃淘汰管理计划提供资金的</w:t>
      </w:r>
      <w:r w:rsidRPr="005C66E2">
        <w:rPr>
          <w:bCs/>
          <w:lang w:val="zh-CN" w:eastAsia="zh-CN"/>
        </w:rPr>
        <w:t>准则</w:t>
      </w:r>
      <w:r w:rsidRPr="005C66E2">
        <w:rPr>
          <w:rFonts w:hint="eastAsia"/>
          <w:bCs/>
          <w:lang w:eastAsia="zh-CN"/>
        </w:rPr>
        <w:t>，氢</w:t>
      </w:r>
      <w:r w:rsidRPr="005C66E2">
        <w:rPr>
          <w:rFonts w:hint="eastAsia"/>
          <w:bCs/>
          <w:lang w:val="zh-CN" w:eastAsia="zh-CN"/>
        </w:rPr>
        <w:t>氟氯烃淘汰管理计划的第二阶段进展情况</w:t>
      </w:r>
      <w:r w:rsidRPr="005C66E2">
        <w:rPr>
          <w:bCs/>
          <w:lang w:val="zh-CN" w:eastAsia="zh-CN"/>
        </w:rPr>
        <w:t>和</w:t>
      </w:r>
      <w:r w:rsidRPr="005C66E2">
        <w:rPr>
          <w:rFonts w:hint="eastAsia"/>
          <w:bCs/>
          <w:lang w:val="zh-CN" w:eastAsia="zh-CN"/>
        </w:rPr>
        <w:t>截至本文件编写时各次付款的执行情况</w:t>
      </w:r>
      <w:r w:rsidRPr="005C66E2">
        <w:rPr>
          <w:rFonts w:hint="eastAsia"/>
          <w:bCs/>
          <w:lang w:eastAsia="zh-CN"/>
        </w:rPr>
        <w:t>；</w:t>
      </w:r>
      <w:r w:rsidRPr="00F20171">
        <w:rPr>
          <w:rFonts w:hint="eastAsia"/>
          <w:bCs/>
          <w:lang w:val="zh-CN" w:eastAsia="zh-CN"/>
        </w:rPr>
        <w:t>第</w:t>
      </w:r>
      <w:r w:rsidRPr="00F20171">
        <w:rPr>
          <w:rFonts w:hint="eastAsia"/>
          <w:bCs/>
          <w:lang w:eastAsia="zh-CN"/>
        </w:rPr>
        <w:t xml:space="preserve"> 84/46</w:t>
      </w:r>
      <w:r w:rsidRPr="00F20171">
        <w:rPr>
          <w:rFonts w:hint="eastAsia"/>
          <w:bCs/>
          <w:lang w:val="zh-CN" w:eastAsia="zh-CN"/>
        </w:rPr>
        <w:t>号决定</w:t>
      </w:r>
      <w:r w:rsidRPr="00F20171">
        <w:rPr>
          <w:rFonts w:hint="eastAsia"/>
          <w:bCs/>
          <w:lang w:eastAsia="zh-CN"/>
        </w:rPr>
        <w:t>(e)</w:t>
      </w:r>
      <w:r w:rsidRPr="00F20171">
        <w:rPr>
          <w:rFonts w:hint="eastAsia"/>
          <w:bCs/>
          <w:lang w:eastAsia="zh-CN"/>
        </w:rPr>
        <w:t>段</w:t>
      </w:r>
      <w:r w:rsidR="00AC1BAA" w:rsidRPr="00F20171">
        <w:rPr>
          <w:vertAlign w:val="superscript"/>
        </w:rPr>
        <w:footnoteReference w:id="7"/>
      </w:r>
      <w:r w:rsidRPr="00F20171">
        <w:rPr>
          <w:rFonts w:hint="eastAsia"/>
          <w:bCs/>
          <w:lang w:eastAsia="zh-CN"/>
        </w:rPr>
        <w:t>。</w:t>
      </w:r>
      <w:r w:rsidR="00666109" w:rsidRPr="00F20171">
        <w:rPr>
          <w:rFonts w:hint="eastAsia"/>
          <w:bCs/>
          <w:lang w:eastAsia="zh-CN"/>
        </w:rPr>
        <w:t>秘书</w:t>
      </w:r>
      <w:r w:rsidR="00666109" w:rsidRPr="00666109">
        <w:rPr>
          <w:rFonts w:hint="eastAsia"/>
          <w:bCs/>
          <w:lang w:val="zh-CN" w:eastAsia="zh-CN"/>
        </w:rPr>
        <w:t>处注意到，</w:t>
      </w:r>
      <w:r w:rsidR="00666109" w:rsidRPr="00666109">
        <w:rPr>
          <w:bCs/>
          <w:lang w:val="zh-CN" w:eastAsia="zh-CN"/>
        </w:rPr>
        <w:t>供资申请</w:t>
      </w:r>
      <w:r w:rsidR="00666109" w:rsidRPr="00666109">
        <w:rPr>
          <w:rFonts w:hint="eastAsia"/>
          <w:bCs/>
          <w:lang w:val="zh-CN" w:eastAsia="zh-CN"/>
        </w:rPr>
        <w:t>符合第</w:t>
      </w:r>
      <w:r w:rsidR="00666109" w:rsidRPr="00666109">
        <w:rPr>
          <w:rFonts w:hint="eastAsia"/>
          <w:bCs/>
          <w:lang w:val="zh-CN" w:eastAsia="zh-CN"/>
        </w:rPr>
        <w:t xml:space="preserve"> 71/42 </w:t>
      </w:r>
      <w:r w:rsidR="00666109" w:rsidRPr="00666109">
        <w:rPr>
          <w:rFonts w:hint="eastAsia"/>
          <w:bCs/>
          <w:lang w:val="zh-CN" w:eastAsia="zh-CN"/>
        </w:rPr>
        <w:t>号决定，</w:t>
      </w:r>
      <w:r w:rsidR="00666109" w:rsidRPr="00666109">
        <w:rPr>
          <w:rFonts w:hint="eastAsia"/>
          <w:lang w:eastAsia="zh-CN"/>
        </w:rPr>
        <w:t>根据第</w:t>
      </w:r>
      <w:r w:rsidR="00666109" w:rsidRPr="00666109">
        <w:rPr>
          <w:rFonts w:hint="eastAsia"/>
          <w:lang w:eastAsia="zh-CN"/>
        </w:rPr>
        <w:t>82/45</w:t>
      </w:r>
      <w:r w:rsidR="00666109" w:rsidRPr="00666109">
        <w:rPr>
          <w:rFonts w:hint="eastAsia"/>
          <w:lang w:eastAsia="zh-CN"/>
        </w:rPr>
        <w:t>号决定，</w:t>
      </w:r>
      <w:r w:rsidR="00051BF4">
        <w:rPr>
          <w:rFonts w:hint="eastAsia"/>
          <w:lang w:eastAsia="zh-CN"/>
        </w:rPr>
        <w:t>国家可以</w:t>
      </w:r>
      <w:r w:rsidR="00666109" w:rsidRPr="00666109">
        <w:rPr>
          <w:rFonts w:hint="eastAsia"/>
          <w:lang w:eastAsia="zh-CN"/>
        </w:rPr>
        <w:t>在</w:t>
      </w:r>
      <w:r w:rsidR="00862A07">
        <w:rPr>
          <w:rFonts w:hint="eastAsia"/>
          <w:lang w:eastAsia="zh-CN"/>
        </w:rPr>
        <w:t>氢氟氯烃淘汰管理</w:t>
      </w:r>
      <w:r w:rsidR="00531EE8">
        <w:rPr>
          <w:rFonts w:hint="eastAsia"/>
          <w:lang w:eastAsia="zh-CN"/>
        </w:rPr>
        <w:t>计划</w:t>
      </w:r>
      <w:r w:rsidR="00A16A11" w:rsidRPr="0050389E">
        <w:rPr>
          <w:vertAlign w:val="superscript"/>
        </w:rPr>
        <w:footnoteReference w:id="8"/>
      </w:r>
      <w:r w:rsidR="00531EE8">
        <w:rPr>
          <w:rFonts w:hint="eastAsia"/>
          <w:lang w:eastAsia="zh-CN"/>
        </w:rPr>
        <w:t>第二阶段结束日期前两年提交第三阶段的项目编制</w:t>
      </w:r>
      <w:r w:rsidR="000F39F8">
        <w:rPr>
          <w:rFonts w:hint="eastAsia"/>
          <w:lang w:eastAsia="zh-CN"/>
        </w:rPr>
        <w:t>申</w:t>
      </w:r>
      <w:r w:rsidR="00666109" w:rsidRPr="00666109">
        <w:rPr>
          <w:rFonts w:hint="eastAsia"/>
          <w:lang w:eastAsia="zh-CN"/>
        </w:rPr>
        <w:t>请</w:t>
      </w:r>
      <w:r w:rsidR="000F39F8">
        <w:rPr>
          <w:rFonts w:hint="eastAsia"/>
          <w:lang w:eastAsia="zh-CN"/>
        </w:rPr>
        <w:t>。</w:t>
      </w:r>
    </w:p>
    <w:p w14:paraId="096C97AB" w14:textId="77777777" w:rsidR="000E2026" w:rsidRDefault="00881249" w:rsidP="00982C28">
      <w:pPr>
        <w:pStyle w:val="Heading1"/>
        <w:numPr>
          <w:ilvl w:val="0"/>
          <w:numId w:val="10"/>
        </w:numPr>
        <w:rPr>
          <w:lang w:eastAsia="zh-CN"/>
        </w:rPr>
      </w:pPr>
      <w:r w:rsidRPr="00881249">
        <w:rPr>
          <w:rFonts w:hint="eastAsia"/>
          <w:lang w:eastAsia="zh-CN"/>
        </w:rPr>
        <w:t>开发署确认，秘鲁</w:t>
      </w:r>
      <w:r>
        <w:rPr>
          <w:rFonts w:hint="eastAsia"/>
          <w:lang w:eastAsia="zh-CN"/>
        </w:rPr>
        <w:t>氢</w:t>
      </w:r>
      <w:r w:rsidRPr="00881249">
        <w:rPr>
          <w:rFonts w:hint="eastAsia"/>
          <w:lang w:eastAsia="zh-CN"/>
        </w:rPr>
        <w:t>氟氯烃淘汰管理计划第三阶段将在</w:t>
      </w:r>
      <w:r w:rsidRPr="00881249">
        <w:rPr>
          <w:rFonts w:hint="eastAsia"/>
          <w:lang w:eastAsia="zh-CN"/>
        </w:rPr>
        <w:t>2030</w:t>
      </w:r>
      <w:r w:rsidRPr="00881249">
        <w:rPr>
          <w:rFonts w:hint="eastAsia"/>
          <w:lang w:eastAsia="zh-CN"/>
        </w:rPr>
        <w:t>年</w:t>
      </w:r>
      <w:r w:rsidRPr="00881249">
        <w:rPr>
          <w:rFonts w:hint="eastAsia"/>
          <w:lang w:eastAsia="zh-CN"/>
        </w:rPr>
        <w:t>1</w:t>
      </w:r>
      <w:r w:rsidRPr="00881249">
        <w:rPr>
          <w:rFonts w:hint="eastAsia"/>
          <w:lang w:eastAsia="zh-CN"/>
        </w:rPr>
        <w:t>月</w:t>
      </w:r>
      <w:r w:rsidRPr="00881249">
        <w:rPr>
          <w:rFonts w:hint="eastAsia"/>
          <w:lang w:eastAsia="zh-CN"/>
        </w:rPr>
        <w:t>1</w:t>
      </w:r>
      <w:r w:rsidR="009E0FA8">
        <w:rPr>
          <w:rFonts w:hint="eastAsia"/>
          <w:lang w:eastAsia="zh-CN"/>
        </w:rPr>
        <w:t>日前百分之</w:t>
      </w:r>
      <w:r w:rsidRPr="00881249">
        <w:rPr>
          <w:rFonts w:hint="eastAsia"/>
          <w:lang w:eastAsia="zh-CN"/>
        </w:rPr>
        <w:t>100</w:t>
      </w:r>
      <w:r w:rsidR="009E0FA8">
        <w:rPr>
          <w:rFonts w:hint="eastAsia"/>
          <w:lang w:eastAsia="zh-CN"/>
        </w:rPr>
        <w:t>淘汰氢</w:t>
      </w:r>
      <w:r w:rsidRPr="00881249">
        <w:rPr>
          <w:rFonts w:hint="eastAsia"/>
          <w:lang w:eastAsia="zh-CN"/>
        </w:rPr>
        <w:t>氟氯烃</w:t>
      </w:r>
      <w:r w:rsidR="009E0FA8" w:rsidRPr="002D62E8">
        <w:rPr>
          <w:rFonts w:hint="eastAsia"/>
          <w:lang w:eastAsia="zh-CN"/>
        </w:rPr>
        <w:t>基</w:t>
      </w:r>
      <w:r w:rsidR="00051BF4" w:rsidRPr="002D62E8">
        <w:rPr>
          <w:rFonts w:hint="eastAsia"/>
          <w:lang w:eastAsia="zh-CN"/>
        </w:rPr>
        <w:t>准</w:t>
      </w:r>
      <w:r w:rsidR="009E0FA8" w:rsidRPr="002D62E8">
        <w:rPr>
          <w:rFonts w:hint="eastAsia"/>
          <w:lang w:eastAsia="zh-CN"/>
        </w:rPr>
        <w:t>消耗量</w:t>
      </w:r>
      <w:r w:rsidR="009E0FA8">
        <w:rPr>
          <w:rFonts w:hint="eastAsia"/>
          <w:lang w:eastAsia="zh-CN"/>
        </w:rPr>
        <w:t>。</w:t>
      </w:r>
    </w:p>
    <w:p w14:paraId="26033D0F" w14:textId="77777777" w:rsidR="000E2026" w:rsidRDefault="00E074E2" w:rsidP="000E2026">
      <w:pPr>
        <w:pStyle w:val="Heading1"/>
        <w:numPr>
          <w:ilvl w:val="0"/>
          <w:numId w:val="0"/>
        </w:numPr>
        <w:tabs>
          <w:tab w:val="left" w:pos="720"/>
        </w:tabs>
        <w:rPr>
          <w:b/>
        </w:rPr>
      </w:pPr>
      <w:r>
        <w:rPr>
          <w:rFonts w:hint="eastAsia"/>
          <w:b/>
          <w:lang w:eastAsia="zh-CN"/>
        </w:rPr>
        <w:lastRenderedPageBreak/>
        <w:t>秘书处的评论</w:t>
      </w:r>
    </w:p>
    <w:p w14:paraId="654A3C4B" w14:textId="77777777" w:rsidR="000E2026" w:rsidRDefault="00A23655" w:rsidP="00982C28">
      <w:pPr>
        <w:pStyle w:val="Heading1"/>
        <w:numPr>
          <w:ilvl w:val="0"/>
          <w:numId w:val="10"/>
        </w:numPr>
        <w:rPr>
          <w:lang w:eastAsia="zh-CN"/>
        </w:rPr>
      </w:pPr>
      <w:r w:rsidRPr="00A23655">
        <w:rPr>
          <w:rFonts w:hint="eastAsia"/>
          <w:lang w:eastAsia="zh-CN"/>
        </w:rPr>
        <w:t>秘书处建议按照表</w:t>
      </w:r>
      <w:r w:rsidRPr="00A23655">
        <w:rPr>
          <w:rFonts w:hint="eastAsia"/>
          <w:lang w:eastAsia="zh-CN"/>
        </w:rPr>
        <w:t>1</w:t>
      </w:r>
      <w:r w:rsidR="008B0196">
        <w:rPr>
          <w:rFonts w:hint="eastAsia"/>
          <w:lang w:eastAsia="zh-CN"/>
        </w:rPr>
        <w:t>中</w:t>
      </w:r>
      <w:r w:rsidRPr="00A23655">
        <w:rPr>
          <w:rFonts w:hint="eastAsia"/>
          <w:lang w:eastAsia="zh-CN"/>
        </w:rPr>
        <w:t>A2</w:t>
      </w:r>
      <w:r w:rsidRPr="00A23655">
        <w:rPr>
          <w:rFonts w:hint="eastAsia"/>
          <w:lang w:eastAsia="zh-CN"/>
        </w:rPr>
        <w:t>节所示的供资水平，一揽子核准秘鲁</w:t>
      </w:r>
      <w:r>
        <w:rPr>
          <w:rFonts w:hint="eastAsia"/>
          <w:lang w:eastAsia="zh-CN"/>
        </w:rPr>
        <w:t>氢</w:t>
      </w:r>
      <w:r w:rsidRPr="00A23655">
        <w:rPr>
          <w:rFonts w:hint="eastAsia"/>
          <w:lang w:eastAsia="zh-CN"/>
        </w:rPr>
        <w:t>氟氯烃淘汰管理计划第三阶段和南苏丹</w:t>
      </w:r>
      <w:r>
        <w:rPr>
          <w:rFonts w:hint="eastAsia"/>
          <w:lang w:eastAsia="zh-CN"/>
        </w:rPr>
        <w:t>氢</w:t>
      </w:r>
      <w:r w:rsidRPr="00A23655">
        <w:rPr>
          <w:rFonts w:hint="eastAsia"/>
          <w:lang w:eastAsia="zh-CN"/>
        </w:rPr>
        <w:t>氟氯烃</w:t>
      </w:r>
      <w:r w:rsidR="002E1249">
        <w:rPr>
          <w:rFonts w:hint="eastAsia"/>
          <w:lang w:eastAsia="zh-CN"/>
        </w:rPr>
        <w:t>淘汰</w:t>
      </w:r>
      <w:r w:rsidRPr="00A23655">
        <w:rPr>
          <w:rFonts w:hint="eastAsia"/>
          <w:lang w:eastAsia="zh-CN"/>
        </w:rPr>
        <w:t>管理计划第二阶段的项目</w:t>
      </w:r>
      <w:r>
        <w:rPr>
          <w:rFonts w:hint="eastAsia"/>
          <w:lang w:eastAsia="zh-CN"/>
        </w:rPr>
        <w:t>编制</w:t>
      </w:r>
      <w:r w:rsidR="00ED4BD1">
        <w:rPr>
          <w:rFonts w:hint="eastAsia"/>
          <w:lang w:eastAsia="zh-CN"/>
        </w:rPr>
        <w:t>申请。</w:t>
      </w:r>
    </w:p>
    <w:p w14:paraId="6BF7ECE6" w14:textId="77777777" w:rsidR="000E2026" w:rsidRPr="004523B2" w:rsidRDefault="000E2026" w:rsidP="000E2026">
      <w:pPr>
        <w:pStyle w:val="Heading1"/>
        <w:keepNext/>
        <w:keepLines/>
        <w:widowControl w:val="0"/>
        <w:numPr>
          <w:ilvl w:val="0"/>
          <w:numId w:val="0"/>
        </w:numPr>
        <w:tabs>
          <w:tab w:val="left" w:pos="720"/>
        </w:tabs>
        <w:rPr>
          <w:lang w:eastAsia="zh-CN"/>
        </w:rPr>
      </w:pPr>
      <w:r w:rsidRPr="004523B2">
        <w:rPr>
          <w:b/>
          <w:color w:val="000000" w:themeColor="text1"/>
          <w:lang w:eastAsia="zh-CN"/>
        </w:rPr>
        <w:t>A</w:t>
      </w:r>
      <w:r>
        <w:rPr>
          <w:b/>
          <w:color w:val="000000" w:themeColor="text1"/>
          <w:lang w:eastAsia="zh-CN"/>
        </w:rPr>
        <w:t>3</w:t>
      </w:r>
      <w:r w:rsidRPr="004523B2">
        <w:rPr>
          <w:b/>
          <w:color w:val="000000" w:themeColor="text1"/>
          <w:lang w:eastAsia="zh-CN"/>
        </w:rPr>
        <w:t xml:space="preserve">: </w:t>
      </w:r>
      <w:r w:rsidR="006D47B1">
        <w:rPr>
          <w:rFonts w:hint="eastAsia"/>
          <w:b/>
          <w:color w:val="000000" w:themeColor="text1"/>
          <w:lang w:eastAsia="zh-CN"/>
        </w:rPr>
        <w:t>基加利氢氟碳化合物执行</w:t>
      </w:r>
      <w:r w:rsidR="006D47B1" w:rsidRPr="006D47B1">
        <w:rPr>
          <w:rFonts w:hint="eastAsia"/>
          <w:b/>
          <w:color w:val="000000" w:themeColor="text1"/>
          <w:lang w:eastAsia="zh-CN"/>
        </w:rPr>
        <w:t>计划的项目</w:t>
      </w:r>
      <w:r w:rsidR="006D47B1">
        <w:rPr>
          <w:rFonts w:hint="eastAsia"/>
          <w:b/>
          <w:color w:val="000000" w:themeColor="text1"/>
          <w:lang w:eastAsia="zh-CN"/>
        </w:rPr>
        <w:t>编制</w:t>
      </w:r>
    </w:p>
    <w:p w14:paraId="214823B9" w14:textId="77777777" w:rsidR="000E2026" w:rsidRDefault="00ED4F67" w:rsidP="000E2026">
      <w:pPr>
        <w:keepNext/>
        <w:keepLines/>
        <w:widowControl w:val="0"/>
        <w:spacing w:after="240"/>
        <w:rPr>
          <w:b/>
        </w:rPr>
      </w:pPr>
      <w:r>
        <w:rPr>
          <w:rFonts w:hint="eastAsia"/>
          <w:b/>
          <w:lang w:eastAsia="zh-CN"/>
        </w:rPr>
        <w:t>项目说明</w:t>
      </w:r>
    </w:p>
    <w:p w14:paraId="678F46E6" w14:textId="77777777" w:rsidR="000E2026" w:rsidRDefault="00E527A5" w:rsidP="00982C28">
      <w:pPr>
        <w:pStyle w:val="Heading1"/>
        <w:numPr>
          <w:ilvl w:val="0"/>
          <w:numId w:val="10"/>
        </w:numPr>
        <w:rPr>
          <w:lang w:eastAsia="zh-CN"/>
        </w:rPr>
      </w:pPr>
      <w:r w:rsidRPr="00E527A5">
        <w:rPr>
          <w:rFonts w:hint="eastAsia"/>
          <w:lang w:eastAsia="zh-CN"/>
        </w:rPr>
        <w:t>开发计划署为三个第</w:t>
      </w:r>
      <w:r w:rsidRPr="00E527A5">
        <w:rPr>
          <w:rFonts w:hint="eastAsia"/>
          <w:lang w:eastAsia="zh-CN"/>
        </w:rPr>
        <w:t>5</w:t>
      </w:r>
      <w:r w:rsidRPr="00E527A5">
        <w:rPr>
          <w:rFonts w:hint="eastAsia"/>
          <w:lang w:eastAsia="zh-CN"/>
        </w:rPr>
        <w:t>条国家</w:t>
      </w:r>
      <w:r w:rsidR="00E14C1D" w:rsidRPr="00E527A5">
        <w:rPr>
          <w:rFonts w:hint="eastAsia"/>
          <w:lang w:eastAsia="zh-CN"/>
        </w:rPr>
        <w:t>提</w:t>
      </w:r>
      <w:r w:rsidR="00E14C1D">
        <w:rPr>
          <w:rFonts w:hint="eastAsia"/>
          <w:lang w:eastAsia="zh-CN"/>
        </w:rPr>
        <w:t>交</w:t>
      </w:r>
      <w:r w:rsidR="00E14C1D" w:rsidRPr="00E527A5">
        <w:rPr>
          <w:rFonts w:hint="eastAsia"/>
          <w:lang w:eastAsia="zh-CN"/>
        </w:rPr>
        <w:t>了</w:t>
      </w:r>
      <w:r w:rsidRPr="00E527A5">
        <w:rPr>
          <w:rFonts w:hint="eastAsia"/>
          <w:lang w:eastAsia="zh-CN"/>
        </w:rPr>
        <w:t>编</w:t>
      </w:r>
      <w:r w:rsidR="001B65D3">
        <w:rPr>
          <w:rFonts w:hint="eastAsia"/>
          <w:lang w:eastAsia="zh-CN"/>
        </w:rPr>
        <w:t>制</w:t>
      </w:r>
      <w:r w:rsidRPr="00E527A5">
        <w:rPr>
          <w:rFonts w:hint="eastAsia"/>
          <w:lang w:eastAsia="zh-CN"/>
        </w:rPr>
        <w:t>KIP</w:t>
      </w:r>
      <w:r w:rsidRPr="00E527A5">
        <w:rPr>
          <w:rFonts w:hint="eastAsia"/>
          <w:lang w:eastAsia="zh-CN"/>
        </w:rPr>
        <w:t>第一阶段的</w:t>
      </w:r>
      <w:r w:rsidR="002B08A2">
        <w:rPr>
          <w:rFonts w:hint="eastAsia"/>
          <w:lang w:eastAsia="zh-CN"/>
        </w:rPr>
        <w:t>申</w:t>
      </w:r>
      <w:r w:rsidRPr="00E527A5">
        <w:rPr>
          <w:rFonts w:hint="eastAsia"/>
          <w:lang w:eastAsia="zh-CN"/>
        </w:rPr>
        <w:t>请，其中一个国家</w:t>
      </w:r>
      <w:r w:rsidR="002B104A">
        <w:rPr>
          <w:rFonts w:hint="eastAsia"/>
          <w:lang w:eastAsia="zh-CN"/>
        </w:rPr>
        <w:t>作为</w:t>
      </w:r>
      <w:r w:rsidRPr="00E527A5">
        <w:rPr>
          <w:rFonts w:hint="eastAsia"/>
          <w:lang w:eastAsia="zh-CN"/>
        </w:rPr>
        <w:t>牵头执行机构，德国政府和工发组织作为</w:t>
      </w:r>
      <w:r w:rsidR="00051BF4">
        <w:rPr>
          <w:rFonts w:hint="eastAsia"/>
          <w:lang w:eastAsia="zh-CN"/>
        </w:rPr>
        <w:t>协作</w:t>
      </w:r>
      <w:r w:rsidRPr="00E527A5">
        <w:rPr>
          <w:rFonts w:hint="eastAsia"/>
          <w:lang w:eastAsia="zh-CN"/>
        </w:rPr>
        <w:t>机构；两个国家作为</w:t>
      </w:r>
      <w:r w:rsidR="00051BF4">
        <w:rPr>
          <w:rFonts w:hint="eastAsia"/>
          <w:lang w:eastAsia="zh-CN"/>
        </w:rPr>
        <w:t>协作</w:t>
      </w:r>
      <w:r w:rsidRPr="00E527A5">
        <w:rPr>
          <w:rFonts w:hint="eastAsia"/>
          <w:lang w:eastAsia="zh-CN"/>
        </w:rPr>
        <w:t>机构，工发组织作为埃及的牵头执行机</w:t>
      </w:r>
      <w:r w:rsidR="00B450CE">
        <w:rPr>
          <w:rFonts w:hint="eastAsia"/>
          <w:lang w:eastAsia="zh-CN"/>
        </w:rPr>
        <w:t>构，环境署作为马里的牵头执行</w:t>
      </w:r>
      <w:r w:rsidRPr="00E527A5">
        <w:rPr>
          <w:rFonts w:hint="eastAsia"/>
          <w:lang w:eastAsia="zh-CN"/>
        </w:rPr>
        <w:t>机构。开发</w:t>
      </w:r>
      <w:r w:rsidR="00505067">
        <w:rPr>
          <w:rFonts w:hint="eastAsia"/>
          <w:lang w:eastAsia="zh-CN"/>
        </w:rPr>
        <w:t>计划</w:t>
      </w:r>
      <w:r w:rsidRPr="00E527A5">
        <w:rPr>
          <w:rFonts w:hint="eastAsia"/>
          <w:lang w:eastAsia="zh-CN"/>
        </w:rPr>
        <w:t>署还提交了四份关于在三个国家作为指定执行机构编制</w:t>
      </w:r>
      <w:r w:rsidRPr="00E527A5">
        <w:rPr>
          <w:rFonts w:hint="eastAsia"/>
          <w:lang w:eastAsia="zh-CN"/>
        </w:rPr>
        <w:t>KIP</w:t>
      </w:r>
      <w:r w:rsidRPr="00E527A5">
        <w:rPr>
          <w:rFonts w:hint="eastAsia"/>
          <w:lang w:eastAsia="zh-CN"/>
        </w:rPr>
        <w:t>第一阶段投资项目的</w:t>
      </w:r>
      <w:r w:rsidR="00592655">
        <w:rPr>
          <w:rFonts w:hint="eastAsia"/>
          <w:lang w:eastAsia="zh-CN"/>
        </w:rPr>
        <w:t>申</w:t>
      </w:r>
      <w:r w:rsidRPr="00E527A5">
        <w:rPr>
          <w:rFonts w:hint="eastAsia"/>
          <w:lang w:eastAsia="zh-CN"/>
        </w:rPr>
        <w:t>请，一份</w:t>
      </w:r>
      <w:r w:rsidR="005801FF">
        <w:rPr>
          <w:rFonts w:hint="eastAsia"/>
          <w:lang w:eastAsia="zh-CN"/>
        </w:rPr>
        <w:t>是</w:t>
      </w:r>
      <w:r w:rsidRPr="00E527A5">
        <w:rPr>
          <w:rFonts w:hint="eastAsia"/>
          <w:lang w:eastAsia="zh-CN"/>
        </w:rPr>
        <w:t>关于空调制造</w:t>
      </w:r>
      <w:r w:rsidR="005801FF">
        <w:rPr>
          <w:rFonts w:hint="eastAsia"/>
          <w:lang w:eastAsia="zh-CN"/>
        </w:rPr>
        <w:t>行业</w:t>
      </w:r>
      <w:r w:rsidRPr="00E527A5">
        <w:rPr>
          <w:rFonts w:hint="eastAsia"/>
          <w:lang w:eastAsia="zh-CN"/>
        </w:rPr>
        <w:t>的</w:t>
      </w:r>
      <w:r w:rsidR="005801FF">
        <w:rPr>
          <w:rFonts w:hint="eastAsia"/>
          <w:lang w:eastAsia="zh-CN"/>
        </w:rPr>
        <w:t>申</w:t>
      </w:r>
      <w:r w:rsidRPr="00E527A5">
        <w:rPr>
          <w:rFonts w:hint="eastAsia"/>
          <w:lang w:eastAsia="zh-CN"/>
        </w:rPr>
        <w:t>请，三份</w:t>
      </w:r>
      <w:r w:rsidR="005801FF">
        <w:rPr>
          <w:rFonts w:hint="eastAsia"/>
          <w:lang w:eastAsia="zh-CN"/>
        </w:rPr>
        <w:t>是关于制冷制造行业</w:t>
      </w:r>
      <w:r w:rsidRPr="00E527A5">
        <w:rPr>
          <w:rFonts w:hint="eastAsia"/>
          <w:lang w:eastAsia="zh-CN"/>
        </w:rPr>
        <w:t>的申请。这些</w:t>
      </w:r>
      <w:r w:rsidR="00B006C9">
        <w:rPr>
          <w:rFonts w:hint="eastAsia"/>
          <w:lang w:eastAsia="zh-CN"/>
        </w:rPr>
        <w:t>申</w:t>
      </w:r>
      <w:r w:rsidRPr="00E527A5">
        <w:rPr>
          <w:rFonts w:hint="eastAsia"/>
          <w:lang w:eastAsia="zh-CN"/>
        </w:rPr>
        <w:t>请如表</w:t>
      </w:r>
      <w:r w:rsidRPr="00E527A5">
        <w:rPr>
          <w:rFonts w:hint="eastAsia"/>
          <w:lang w:eastAsia="zh-CN"/>
        </w:rPr>
        <w:t>1</w:t>
      </w:r>
      <w:r w:rsidR="00CA2580">
        <w:rPr>
          <w:rFonts w:hint="eastAsia"/>
          <w:lang w:eastAsia="zh-CN"/>
        </w:rPr>
        <w:t>中</w:t>
      </w:r>
      <w:r w:rsidRPr="00E527A5">
        <w:rPr>
          <w:rFonts w:hint="eastAsia"/>
          <w:lang w:eastAsia="zh-CN"/>
        </w:rPr>
        <w:t>A3</w:t>
      </w:r>
      <w:r w:rsidR="00B006C9">
        <w:rPr>
          <w:rFonts w:hint="eastAsia"/>
          <w:lang w:eastAsia="zh-CN"/>
        </w:rPr>
        <w:t>节</w:t>
      </w:r>
      <w:r w:rsidRPr="00E527A5">
        <w:rPr>
          <w:rFonts w:hint="eastAsia"/>
          <w:lang w:eastAsia="zh-CN"/>
        </w:rPr>
        <w:t>所示</w:t>
      </w:r>
      <w:r w:rsidR="00E1585D">
        <w:rPr>
          <w:rFonts w:hint="eastAsia"/>
          <w:lang w:eastAsia="zh-CN"/>
        </w:rPr>
        <w:t>。</w:t>
      </w:r>
      <w:r w:rsidR="000E2026" w:rsidRPr="005C3F7B">
        <w:rPr>
          <w:lang w:eastAsia="zh-CN"/>
        </w:rPr>
        <w:t xml:space="preserve"> </w:t>
      </w:r>
      <w:r w:rsidR="000E2026">
        <w:rPr>
          <w:lang w:eastAsia="zh-CN"/>
        </w:rPr>
        <w:t xml:space="preserve"> </w:t>
      </w:r>
    </w:p>
    <w:p w14:paraId="7E9FC576" w14:textId="77777777" w:rsidR="000E2026" w:rsidRDefault="00883FEA" w:rsidP="00982C28">
      <w:pPr>
        <w:pStyle w:val="Heading1"/>
        <w:numPr>
          <w:ilvl w:val="0"/>
          <w:numId w:val="10"/>
        </w:numPr>
        <w:rPr>
          <w:lang w:eastAsia="zh-CN"/>
        </w:rPr>
      </w:pPr>
      <w:r w:rsidRPr="00883FEA">
        <w:rPr>
          <w:rFonts w:hint="eastAsia"/>
          <w:lang w:eastAsia="zh-CN"/>
        </w:rPr>
        <w:t>工发组织作为埃及的</w:t>
      </w:r>
      <w:r>
        <w:rPr>
          <w:rFonts w:hint="eastAsia"/>
          <w:lang w:eastAsia="zh-CN"/>
        </w:rPr>
        <w:t>牵头</w:t>
      </w:r>
      <w:r w:rsidRPr="00883FEA">
        <w:rPr>
          <w:rFonts w:hint="eastAsia"/>
          <w:lang w:eastAsia="zh-CN"/>
        </w:rPr>
        <w:t>执行机构和巴西的</w:t>
      </w:r>
      <w:r w:rsidR="00051BF4">
        <w:rPr>
          <w:rFonts w:hint="eastAsia"/>
          <w:lang w:eastAsia="zh-CN"/>
        </w:rPr>
        <w:t>协作</w:t>
      </w:r>
      <w:r w:rsidRPr="00883FEA">
        <w:rPr>
          <w:rFonts w:hint="eastAsia"/>
          <w:lang w:eastAsia="zh-CN"/>
        </w:rPr>
        <w:t>机构，在其</w:t>
      </w:r>
      <w:r w:rsidRPr="00883FEA">
        <w:rPr>
          <w:rFonts w:hint="eastAsia"/>
          <w:lang w:eastAsia="zh-CN"/>
        </w:rPr>
        <w:t>2023</w:t>
      </w:r>
      <w:r w:rsidRPr="00883FEA">
        <w:rPr>
          <w:rFonts w:hint="eastAsia"/>
          <w:lang w:eastAsia="zh-CN"/>
        </w:rPr>
        <w:t>年工作</w:t>
      </w:r>
      <w:r w:rsidR="00A115A4">
        <w:rPr>
          <w:rFonts w:hint="eastAsia"/>
          <w:lang w:eastAsia="zh-CN"/>
        </w:rPr>
        <w:t>计划</w:t>
      </w:r>
      <w:r w:rsidRPr="00883FEA">
        <w:rPr>
          <w:rFonts w:hint="eastAsia"/>
          <w:lang w:eastAsia="zh-CN"/>
        </w:rPr>
        <w:t>修正案</w:t>
      </w:r>
      <w:r>
        <w:rPr>
          <w:rStyle w:val="FootnoteReference"/>
        </w:rPr>
        <w:footnoteReference w:id="9"/>
      </w:r>
      <w:r w:rsidRPr="00883FEA">
        <w:rPr>
          <w:rFonts w:hint="eastAsia"/>
          <w:lang w:eastAsia="zh-CN"/>
        </w:rPr>
        <w:t>中</w:t>
      </w:r>
      <w:r>
        <w:rPr>
          <w:rFonts w:hint="eastAsia"/>
          <w:lang w:eastAsia="zh-CN"/>
        </w:rPr>
        <w:t>申请</w:t>
      </w:r>
      <w:r>
        <w:rPr>
          <w:lang w:eastAsia="zh-CN"/>
        </w:rPr>
        <w:t>243,500</w:t>
      </w:r>
      <w:r>
        <w:rPr>
          <w:rFonts w:hint="eastAsia"/>
          <w:lang w:eastAsia="zh-CN"/>
        </w:rPr>
        <w:t>美</w:t>
      </w:r>
      <w:r w:rsidRPr="00883FEA">
        <w:rPr>
          <w:rFonts w:hint="eastAsia"/>
          <w:lang w:eastAsia="zh-CN"/>
        </w:rPr>
        <w:t>元，外加机构支助费用</w:t>
      </w:r>
      <w:r>
        <w:rPr>
          <w:lang w:eastAsia="zh-CN"/>
        </w:rPr>
        <w:t>17,045</w:t>
      </w:r>
      <w:r>
        <w:rPr>
          <w:rFonts w:hint="eastAsia"/>
          <w:lang w:eastAsia="zh-CN"/>
        </w:rPr>
        <w:t>美</w:t>
      </w:r>
      <w:r w:rsidRPr="00883FEA">
        <w:rPr>
          <w:rFonts w:hint="eastAsia"/>
          <w:lang w:eastAsia="zh-CN"/>
        </w:rPr>
        <w:t>元的</w:t>
      </w:r>
      <w:r>
        <w:rPr>
          <w:rFonts w:hint="eastAsia"/>
          <w:lang w:eastAsia="zh-CN"/>
        </w:rPr>
        <w:t>，</w:t>
      </w:r>
      <w:r w:rsidRPr="00883FEA">
        <w:rPr>
          <w:rFonts w:hint="eastAsia"/>
          <w:lang w:eastAsia="zh-CN"/>
        </w:rPr>
        <w:t>并说明了为埃及编制</w:t>
      </w:r>
      <w:r w:rsidRPr="00883FEA">
        <w:rPr>
          <w:rFonts w:hint="eastAsia"/>
          <w:lang w:eastAsia="zh-CN"/>
        </w:rPr>
        <w:t>KIP</w:t>
      </w:r>
      <w:r w:rsidRPr="00883FEA">
        <w:rPr>
          <w:rFonts w:hint="eastAsia"/>
          <w:lang w:eastAsia="zh-CN"/>
        </w:rPr>
        <w:t>所需的活动以及每项活动的相应费用；秘书处的</w:t>
      </w:r>
      <w:r w:rsidR="00CD1BE9">
        <w:rPr>
          <w:rFonts w:hint="eastAsia"/>
          <w:lang w:eastAsia="zh-CN"/>
        </w:rPr>
        <w:t>评论</w:t>
      </w:r>
      <w:r w:rsidRPr="00883FEA">
        <w:rPr>
          <w:rFonts w:hint="eastAsia"/>
          <w:lang w:eastAsia="zh-CN"/>
        </w:rPr>
        <w:t>也载于其中。作为巴西的</w:t>
      </w:r>
      <w:r w:rsidR="00051BF4">
        <w:rPr>
          <w:rFonts w:hint="eastAsia"/>
          <w:lang w:eastAsia="zh-CN"/>
        </w:rPr>
        <w:t>协作</w:t>
      </w:r>
      <w:r w:rsidRPr="00883FEA">
        <w:rPr>
          <w:rFonts w:hint="eastAsia"/>
          <w:lang w:eastAsia="zh-CN"/>
        </w:rPr>
        <w:t>机构，德国政府</w:t>
      </w:r>
      <w:r w:rsidR="004B78E8">
        <w:rPr>
          <w:rFonts w:hint="eastAsia"/>
          <w:lang w:eastAsia="zh-CN"/>
        </w:rPr>
        <w:t>申请</w:t>
      </w:r>
      <w:r w:rsidR="004B78E8">
        <w:rPr>
          <w:lang w:eastAsia="zh-CN"/>
        </w:rPr>
        <w:t>40,000</w:t>
      </w:r>
      <w:r w:rsidR="004B78E8">
        <w:rPr>
          <w:rFonts w:hint="eastAsia"/>
          <w:lang w:eastAsia="zh-CN"/>
        </w:rPr>
        <w:t>美</w:t>
      </w:r>
      <w:r w:rsidRPr="00883FEA">
        <w:rPr>
          <w:rFonts w:hint="eastAsia"/>
          <w:lang w:eastAsia="zh-CN"/>
        </w:rPr>
        <w:t>元，外加双边</w:t>
      </w:r>
      <w:r w:rsidR="00051BF4">
        <w:rPr>
          <w:rFonts w:hint="eastAsia"/>
          <w:lang w:eastAsia="zh-CN"/>
        </w:rPr>
        <w:t>协作</w:t>
      </w:r>
      <w:r w:rsidR="00936810" w:rsidRPr="0050389E">
        <w:rPr>
          <w:vertAlign w:val="superscript"/>
        </w:rPr>
        <w:footnoteReference w:id="10"/>
      </w:r>
      <w:r w:rsidRPr="00883FEA">
        <w:rPr>
          <w:rFonts w:hint="eastAsia"/>
          <w:lang w:eastAsia="zh-CN"/>
        </w:rPr>
        <w:t>项下</w:t>
      </w:r>
      <w:r w:rsidR="009A0436">
        <w:rPr>
          <w:lang w:eastAsia="zh-CN"/>
        </w:rPr>
        <w:t>5,200</w:t>
      </w:r>
      <w:r w:rsidR="009A0436">
        <w:rPr>
          <w:rFonts w:hint="eastAsia"/>
          <w:lang w:eastAsia="zh-CN"/>
        </w:rPr>
        <w:t>美</w:t>
      </w:r>
      <w:r w:rsidRPr="00883FEA">
        <w:rPr>
          <w:rFonts w:hint="eastAsia"/>
          <w:lang w:eastAsia="zh-CN"/>
        </w:rPr>
        <w:t>元的机构支助费用</w:t>
      </w:r>
      <w:r>
        <w:rPr>
          <w:rFonts w:hint="eastAsia"/>
          <w:lang w:eastAsia="zh-CN"/>
        </w:rPr>
        <w:t>。</w:t>
      </w:r>
      <w:r w:rsidR="00F06683" w:rsidRPr="00F06683">
        <w:rPr>
          <w:rFonts w:hint="eastAsia"/>
          <w:lang w:eastAsia="zh-CN"/>
        </w:rPr>
        <w:t>作为马里的主要执行机构，环境署已</w:t>
      </w:r>
      <w:r w:rsidR="00F06683">
        <w:rPr>
          <w:rFonts w:hint="eastAsia"/>
          <w:lang w:eastAsia="zh-CN"/>
        </w:rPr>
        <w:t>申</w:t>
      </w:r>
      <w:r w:rsidR="00F06683" w:rsidRPr="00F06683">
        <w:rPr>
          <w:rFonts w:hint="eastAsia"/>
          <w:lang w:eastAsia="zh-CN"/>
        </w:rPr>
        <w:t>请</w:t>
      </w:r>
      <w:r w:rsidR="00F06683">
        <w:rPr>
          <w:lang w:eastAsia="zh-CN"/>
        </w:rPr>
        <w:t>135,000</w:t>
      </w:r>
      <w:r w:rsidR="00F06683">
        <w:rPr>
          <w:rFonts w:hint="eastAsia"/>
          <w:lang w:eastAsia="zh-CN"/>
        </w:rPr>
        <w:t>美元，外加</w:t>
      </w:r>
      <w:r w:rsidR="00F06683">
        <w:rPr>
          <w:lang w:eastAsia="zh-CN"/>
        </w:rPr>
        <w:t>17,550</w:t>
      </w:r>
      <w:r w:rsidR="00F06683">
        <w:rPr>
          <w:rFonts w:hint="eastAsia"/>
          <w:lang w:eastAsia="zh-CN"/>
        </w:rPr>
        <w:t>美</w:t>
      </w:r>
      <w:r w:rsidR="00F06683" w:rsidRPr="00F06683">
        <w:rPr>
          <w:rFonts w:hint="eastAsia"/>
          <w:lang w:eastAsia="zh-CN"/>
        </w:rPr>
        <w:t>元的机构支助费用，并在其</w:t>
      </w:r>
      <w:r w:rsidR="00F06683" w:rsidRPr="00F06683">
        <w:rPr>
          <w:rFonts w:hint="eastAsia"/>
          <w:lang w:eastAsia="zh-CN"/>
        </w:rPr>
        <w:t>2023</w:t>
      </w:r>
      <w:r w:rsidR="00F06683" w:rsidRPr="00F06683">
        <w:rPr>
          <w:rFonts w:hint="eastAsia"/>
          <w:lang w:eastAsia="zh-CN"/>
        </w:rPr>
        <w:t>年工作</w:t>
      </w:r>
      <w:r w:rsidR="00591895">
        <w:rPr>
          <w:rFonts w:hint="eastAsia"/>
          <w:lang w:eastAsia="zh-CN"/>
        </w:rPr>
        <w:t>计划</w:t>
      </w:r>
      <w:r w:rsidR="00F06683" w:rsidRPr="00F06683">
        <w:rPr>
          <w:rFonts w:hint="eastAsia"/>
          <w:lang w:eastAsia="zh-CN"/>
        </w:rPr>
        <w:t>修正案</w:t>
      </w:r>
      <w:r w:rsidR="00A3163F" w:rsidRPr="0050389E">
        <w:rPr>
          <w:vertAlign w:val="superscript"/>
        </w:rPr>
        <w:footnoteReference w:id="11"/>
      </w:r>
      <w:r w:rsidR="00F06683" w:rsidRPr="00F06683">
        <w:rPr>
          <w:rFonts w:hint="eastAsia"/>
          <w:lang w:eastAsia="zh-CN"/>
        </w:rPr>
        <w:t>中说明了为该国编制</w:t>
      </w:r>
      <w:r w:rsidR="00F06683" w:rsidRPr="00F06683">
        <w:rPr>
          <w:rFonts w:hint="eastAsia"/>
          <w:lang w:eastAsia="zh-CN"/>
        </w:rPr>
        <w:t>KIP</w:t>
      </w:r>
      <w:r w:rsidR="00F06683" w:rsidRPr="00F06683">
        <w:rPr>
          <w:rFonts w:hint="eastAsia"/>
          <w:lang w:eastAsia="zh-CN"/>
        </w:rPr>
        <w:t>所需的活动以及每项活动的相应费用</w:t>
      </w:r>
      <w:r w:rsidR="00CD1BE9">
        <w:rPr>
          <w:rFonts w:hint="eastAsia"/>
          <w:lang w:eastAsia="zh-CN"/>
        </w:rPr>
        <w:t>，</w:t>
      </w:r>
      <w:r w:rsidR="00CD1BE9" w:rsidRPr="00883FEA">
        <w:rPr>
          <w:rFonts w:hint="eastAsia"/>
          <w:lang w:eastAsia="zh-CN"/>
        </w:rPr>
        <w:t>秘书处的</w:t>
      </w:r>
      <w:r w:rsidR="00CD1BE9">
        <w:rPr>
          <w:rFonts w:hint="eastAsia"/>
          <w:lang w:eastAsia="zh-CN"/>
        </w:rPr>
        <w:t>评论</w:t>
      </w:r>
      <w:r w:rsidR="00CD1BE9" w:rsidRPr="00883FEA">
        <w:rPr>
          <w:rFonts w:hint="eastAsia"/>
          <w:lang w:eastAsia="zh-CN"/>
        </w:rPr>
        <w:t>也载于其中</w:t>
      </w:r>
      <w:r w:rsidR="00CD1BE9">
        <w:rPr>
          <w:rFonts w:hint="eastAsia"/>
          <w:lang w:eastAsia="zh-CN"/>
        </w:rPr>
        <w:t>。</w:t>
      </w:r>
    </w:p>
    <w:p w14:paraId="52672CE3" w14:textId="77777777" w:rsidR="000E2026" w:rsidRDefault="00EA3887" w:rsidP="00F4480A">
      <w:pPr>
        <w:keepNext/>
        <w:spacing w:after="240"/>
        <w:rPr>
          <w:b/>
          <w:color w:val="000000" w:themeColor="text1"/>
        </w:rPr>
      </w:pPr>
      <w:r>
        <w:rPr>
          <w:rFonts w:hint="eastAsia"/>
          <w:b/>
          <w:color w:val="000000" w:themeColor="text1"/>
          <w:lang w:eastAsia="zh-CN"/>
        </w:rPr>
        <w:t>秘书处的评论</w:t>
      </w:r>
    </w:p>
    <w:p w14:paraId="5B31E564" w14:textId="77777777" w:rsidR="000E2026" w:rsidRDefault="00A42997" w:rsidP="00982C28">
      <w:pPr>
        <w:pStyle w:val="Heading1"/>
        <w:numPr>
          <w:ilvl w:val="0"/>
          <w:numId w:val="10"/>
        </w:numPr>
        <w:rPr>
          <w:lang w:eastAsia="zh-CN"/>
        </w:rPr>
      </w:pPr>
      <w:r w:rsidRPr="00A42997">
        <w:rPr>
          <w:rFonts w:hint="eastAsia"/>
          <w:lang w:eastAsia="zh-CN"/>
        </w:rPr>
        <w:t>在审查这些</w:t>
      </w:r>
      <w:r>
        <w:rPr>
          <w:rFonts w:hint="eastAsia"/>
          <w:lang w:eastAsia="zh-CN"/>
        </w:rPr>
        <w:t>申</w:t>
      </w:r>
      <w:r w:rsidRPr="00A42997">
        <w:rPr>
          <w:rFonts w:hint="eastAsia"/>
          <w:lang w:eastAsia="zh-CN"/>
        </w:rPr>
        <w:t>请时，秘书处考虑到了第</w:t>
      </w:r>
      <w:r w:rsidRPr="00A42997">
        <w:rPr>
          <w:rFonts w:hint="eastAsia"/>
          <w:lang w:eastAsia="zh-CN"/>
        </w:rPr>
        <w:t>87/50</w:t>
      </w:r>
      <w:r w:rsidRPr="00A42997">
        <w:rPr>
          <w:rFonts w:hint="eastAsia"/>
          <w:lang w:eastAsia="zh-CN"/>
        </w:rPr>
        <w:t>号决定所载的</w:t>
      </w:r>
      <w:r w:rsidRPr="00A42997">
        <w:rPr>
          <w:rFonts w:hint="eastAsia"/>
          <w:lang w:eastAsia="zh-CN"/>
        </w:rPr>
        <w:t>KIP</w:t>
      </w:r>
      <w:r w:rsidRPr="00A42997">
        <w:rPr>
          <w:rFonts w:hint="eastAsia"/>
          <w:lang w:eastAsia="zh-CN"/>
        </w:rPr>
        <w:t>编制准则、拟议的项目编制活动及其与相关国家的扶持活动和其他氢氟碳化合物相关项目的联系。</w:t>
      </w:r>
      <w:r w:rsidR="000E2026">
        <w:rPr>
          <w:lang w:eastAsia="zh-CN"/>
        </w:rPr>
        <w:t xml:space="preserve"> </w:t>
      </w:r>
    </w:p>
    <w:p w14:paraId="243A20DF" w14:textId="77777777" w:rsidR="000E2026" w:rsidRPr="00E65A0C" w:rsidRDefault="005E4A47" w:rsidP="00982C28">
      <w:pPr>
        <w:pStyle w:val="Heading1"/>
        <w:numPr>
          <w:ilvl w:val="0"/>
          <w:numId w:val="10"/>
        </w:numPr>
        <w:rPr>
          <w:lang w:eastAsia="zh-CN"/>
        </w:rPr>
      </w:pPr>
      <w:r w:rsidRPr="005E4A47">
        <w:rPr>
          <w:rFonts w:hint="eastAsia"/>
          <w:lang w:eastAsia="zh-CN"/>
        </w:rPr>
        <w:t>开发计划署作为牵头执行机构，采用</w:t>
      </w:r>
      <w:r w:rsidRPr="005E4A47">
        <w:rPr>
          <w:rFonts w:hint="eastAsia"/>
          <w:lang w:eastAsia="zh-CN"/>
        </w:rPr>
        <w:t>KIP</w:t>
      </w:r>
      <w:r w:rsidRPr="005E4A47">
        <w:rPr>
          <w:rFonts w:hint="eastAsia"/>
          <w:lang w:eastAsia="zh-CN"/>
        </w:rPr>
        <w:t>项目编制</w:t>
      </w:r>
      <w:r>
        <w:rPr>
          <w:rFonts w:hint="eastAsia"/>
          <w:lang w:eastAsia="zh-CN"/>
        </w:rPr>
        <w:t>申</w:t>
      </w:r>
      <w:r w:rsidRPr="005E4A47">
        <w:rPr>
          <w:rFonts w:hint="eastAsia"/>
          <w:lang w:eastAsia="zh-CN"/>
        </w:rPr>
        <w:t>请的格式，</w:t>
      </w:r>
      <w:r w:rsidR="00024064">
        <w:rPr>
          <w:rFonts w:hint="eastAsia"/>
          <w:lang w:eastAsia="zh-CN"/>
        </w:rPr>
        <w:t>说明</w:t>
      </w:r>
      <w:r w:rsidRPr="005E4A47">
        <w:rPr>
          <w:rFonts w:hint="eastAsia"/>
          <w:lang w:eastAsia="zh-CN"/>
        </w:rPr>
        <w:t>了编制巴西</w:t>
      </w:r>
      <w:r w:rsidRPr="005E4A47">
        <w:rPr>
          <w:rFonts w:hint="eastAsia"/>
          <w:lang w:eastAsia="zh-CN"/>
        </w:rPr>
        <w:t>KIP</w:t>
      </w:r>
      <w:r w:rsidRPr="005E4A47">
        <w:rPr>
          <w:rFonts w:hint="eastAsia"/>
          <w:lang w:eastAsia="zh-CN"/>
        </w:rPr>
        <w:t>总体战略所需的活动。</w:t>
      </w:r>
      <w:r w:rsidR="00B52C4E" w:rsidRPr="00B52C4E">
        <w:rPr>
          <w:rFonts w:hint="eastAsia"/>
          <w:lang w:eastAsia="zh-CN"/>
        </w:rPr>
        <w:t>提交的材料包括</w:t>
      </w:r>
      <w:r w:rsidR="00B52C4E" w:rsidRPr="00B52C4E">
        <w:rPr>
          <w:rFonts w:hint="eastAsia"/>
          <w:lang w:eastAsia="zh-CN"/>
        </w:rPr>
        <w:t>2020</w:t>
      </w:r>
      <w:r w:rsidR="00B52C4E" w:rsidRPr="00B52C4E">
        <w:rPr>
          <w:rFonts w:hint="eastAsia"/>
          <w:lang w:eastAsia="zh-CN"/>
        </w:rPr>
        <w:t>年至</w:t>
      </w:r>
      <w:r w:rsidR="00B52C4E" w:rsidRPr="00B52C4E">
        <w:rPr>
          <w:rFonts w:hint="eastAsia"/>
          <w:lang w:eastAsia="zh-CN"/>
        </w:rPr>
        <w:t>2022</w:t>
      </w:r>
      <w:r w:rsidR="00B52C4E" w:rsidRPr="00B52C4E">
        <w:rPr>
          <w:rFonts w:hint="eastAsia"/>
          <w:lang w:eastAsia="zh-CN"/>
        </w:rPr>
        <w:t>年氢氟碳化合物和氢氟碳化合物混合物的消</w:t>
      </w:r>
      <w:r w:rsidR="00D522B9">
        <w:rPr>
          <w:rFonts w:hint="eastAsia"/>
          <w:lang w:eastAsia="zh-CN"/>
        </w:rPr>
        <w:t>耗量</w:t>
      </w:r>
      <w:r w:rsidR="00B52C4E" w:rsidRPr="00B52C4E">
        <w:rPr>
          <w:rFonts w:hint="eastAsia"/>
          <w:lang w:eastAsia="zh-CN"/>
        </w:rPr>
        <w:t>数据。项目</w:t>
      </w:r>
      <w:r w:rsidR="00C41BAB">
        <w:rPr>
          <w:rFonts w:hint="eastAsia"/>
          <w:lang w:eastAsia="zh-CN"/>
        </w:rPr>
        <w:t>编制</w:t>
      </w:r>
      <w:r w:rsidR="00B52C4E" w:rsidRPr="00B52C4E">
        <w:rPr>
          <w:rFonts w:hint="eastAsia"/>
          <w:lang w:eastAsia="zh-CN"/>
        </w:rPr>
        <w:t>活动包括一项关于氢氟碳化合物消</w:t>
      </w:r>
      <w:r w:rsidR="00C41BAB">
        <w:rPr>
          <w:rFonts w:hint="eastAsia"/>
          <w:lang w:eastAsia="zh-CN"/>
        </w:rPr>
        <w:t>耗量</w:t>
      </w:r>
      <w:r w:rsidR="00A62928">
        <w:rPr>
          <w:rFonts w:hint="eastAsia"/>
          <w:lang w:eastAsia="zh-CN"/>
        </w:rPr>
        <w:t>的全国</w:t>
      </w:r>
      <w:r w:rsidR="00CF5C29">
        <w:rPr>
          <w:rFonts w:hint="eastAsia"/>
          <w:lang w:eastAsia="zh-CN"/>
        </w:rPr>
        <w:t>调查、数据收集和磋</w:t>
      </w:r>
      <w:r w:rsidR="002535FA">
        <w:rPr>
          <w:rFonts w:hint="eastAsia"/>
          <w:lang w:eastAsia="zh-CN"/>
        </w:rPr>
        <w:t>商；氢氟碳化合物和替代品使用情况的行业</w:t>
      </w:r>
      <w:r w:rsidR="00B52C4E" w:rsidRPr="00B52C4E">
        <w:rPr>
          <w:rFonts w:hint="eastAsia"/>
          <w:lang w:eastAsia="zh-CN"/>
        </w:rPr>
        <w:t>分析；按制冷剂类型和能效等级对制冷和空调设备进行的全国调查；审查技术标准、技术人员认证计划和最低能效性能标准；制定全面的氢氟碳化合物逐步淘汰战略、利益攸关方</w:t>
      </w:r>
      <w:r w:rsidR="008647FF">
        <w:rPr>
          <w:rFonts w:hint="eastAsia"/>
          <w:lang w:eastAsia="zh-CN"/>
        </w:rPr>
        <w:t>磋</w:t>
      </w:r>
      <w:r w:rsidR="00B52C4E" w:rsidRPr="00B52C4E">
        <w:rPr>
          <w:rFonts w:hint="eastAsia"/>
          <w:lang w:eastAsia="zh-CN"/>
        </w:rPr>
        <w:t>商和</w:t>
      </w:r>
      <w:r w:rsidR="00B52C4E" w:rsidRPr="002D62E8">
        <w:rPr>
          <w:rFonts w:hint="eastAsia"/>
          <w:lang w:eastAsia="zh-CN"/>
        </w:rPr>
        <w:t>验证</w:t>
      </w:r>
      <w:r w:rsidR="00B52C4E" w:rsidRPr="00B52C4E">
        <w:rPr>
          <w:rFonts w:hint="eastAsia"/>
          <w:lang w:eastAsia="zh-CN"/>
        </w:rPr>
        <w:t>；以及制定沟通和外联计划。秘书处注意到，巴西政府已经批准了《基加利修正案》</w:t>
      </w:r>
      <w:r w:rsidR="008647FF" w:rsidRPr="0050389E">
        <w:rPr>
          <w:vertAlign w:val="superscript"/>
        </w:rPr>
        <w:footnoteReference w:id="12"/>
      </w:r>
      <w:r w:rsidR="00B52C4E" w:rsidRPr="00FB011C">
        <w:rPr>
          <w:rFonts w:hint="eastAsia"/>
          <w:lang w:eastAsia="zh-CN"/>
        </w:rPr>
        <w:t>并提供了一封</w:t>
      </w:r>
      <w:r w:rsidR="00FB011C" w:rsidRPr="002D62E8">
        <w:rPr>
          <w:rFonts w:hint="eastAsia"/>
          <w:lang w:eastAsia="zh-CN"/>
        </w:rPr>
        <w:t>承诺</w:t>
      </w:r>
      <w:r w:rsidR="00B52C4E" w:rsidRPr="002D62E8">
        <w:rPr>
          <w:rFonts w:hint="eastAsia"/>
          <w:lang w:eastAsia="zh-CN"/>
        </w:rPr>
        <w:t>信</w:t>
      </w:r>
      <w:r w:rsidR="00B52C4E" w:rsidRPr="00B52C4E">
        <w:rPr>
          <w:rFonts w:hint="eastAsia"/>
          <w:lang w:eastAsia="zh-CN"/>
        </w:rPr>
        <w:t>，表明其打算就逐步减少氢氟碳化合物采取行动。秘书处进一步指出，所</w:t>
      </w:r>
      <w:r w:rsidR="00B964CA">
        <w:rPr>
          <w:rFonts w:hint="eastAsia"/>
          <w:lang w:eastAsia="zh-CN"/>
        </w:rPr>
        <w:t>申请</w:t>
      </w:r>
      <w:r w:rsidR="00B52C4E" w:rsidRPr="00B52C4E">
        <w:rPr>
          <w:rFonts w:hint="eastAsia"/>
          <w:lang w:eastAsia="zh-CN"/>
        </w:rPr>
        <w:t>的资金是</w:t>
      </w:r>
      <w:r w:rsidR="0082076C">
        <w:rPr>
          <w:rFonts w:hint="eastAsia"/>
          <w:lang w:eastAsia="zh-CN"/>
        </w:rPr>
        <w:t>按照</w:t>
      </w:r>
      <w:r w:rsidR="00B52C4E" w:rsidRPr="00B52C4E">
        <w:rPr>
          <w:rFonts w:hint="eastAsia"/>
          <w:lang w:eastAsia="zh-CN"/>
        </w:rPr>
        <w:t>第</w:t>
      </w:r>
      <w:r w:rsidR="00B52C4E" w:rsidRPr="00B52C4E">
        <w:rPr>
          <w:rFonts w:hint="eastAsia"/>
          <w:lang w:eastAsia="zh-CN"/>
        </w:rPr>
        <w:t>87/50</w:t>
      </w:r>
      <w:r w:rsidR="00B52C4E" w:rsidRPr="00B52C4E">
        <w:rPr>
          <w:rFonts w:hint="eastAsia"/>
          <w:lang w:eastAsia="zh-CN"/>
        </w:rPr>
        <w:t>号决定</w:t>
      </w:r>
      <w:r w:rsidR="0007294D" w:rsidRPr="00E65A0C">
        <w:rPr>
          <w:lang w:eastAsia="zh-CN"/>
        </w:rPr>
        <w:t>(c)</w:t>
      </w:r>
      <w:r w:rsidR="0007294D">
        <w:rPr>
          <w:rFonts w:hint="eastAsia"/>
          <w:lang w:eastAsia="zh-CN"/>
        </w:rPr>
        <w:t>段</w:t>
      </w:r>
      <w:r w:rsidR="00B52C4E" w:rsidRPr="00B52C4E">
        <w:rPr>
          <w:rFonts w:hint="eastAsia"/>
          <w:lang w:eastAsia="zh-CN"/>
        </w:rPr>
        <w:t>提</w:t>
      </w:r>
      <w:r w:rsidR="0007294D">
        <w:rPr>
          <w:rFonts w:hint="eastAsia"/>
          <w:lang w:eastAsia="zh-CN"/>
        </w:rPr>
        <w:t>出</w:t>
      </w:r>
      <w:r w:rsidR="00B52C4E" w:rsidRPr="00B52C4E">
        <w:rPr>
          <w:rFonts w:hint="eastAsia"/>
          <w:lang w:eastAsia="zh-CN"/>
        </w:rPr>
        <w:t>的</w:t>
      </w:r>
      <w:r w:rsidR="00B52C4E">
        <w:rPr>
          <w:rFonts w:hint="eastAsia"/>
          <w:lang w:eastAsia="zh-CN"/>
        </w:rPr>
        <w:t>。</w:t>
      </w:r>
    </w:p>
    <w:p w14:paraId="650BC1EF" w14:textId="77777777" w:rsidR="000E2026" w:rsidRPr="0006780A" w:rsidRDefault="00D873B7" w:rsidP="00982C28">
      <w:pPr>
        <w:pStyle w:val="Heading1"/>
        <w:numPr>
          <w:ilvl w:val="0"/>
          <w:numId w:val="10"/>
        </w:numPr>
        <w:rPr>
          <w:lang w:eastAsia="zh-CN"/>
        </w:rPr>
      </w:pPr>
      <w:r w:rsidRPr="00D873B7">
        <w:rPr>
          <w:rFonts w:hint="eastAsia"/>
          <w:lang w:eastAsia="zh-CN"/>
        </w:rPr>
        <w:t>开发计划署</w:t>
      </w:r>
      <w:r w:rsidR="00406B77">
        <w:rPr>
          <w:rFonts w:hint="eastAsia"/>
          <w:lang w:eastAsia="zh-CN"/>
        </w:rPr>
        <w:t>提供</w:t>
      </w:r>
      <w:r w:rsidRPr="00D873B7">
        <w:rPr>
          <w:rFonts w:hint="eastAsia"/>
          <w:lang w:eastAsia="zh-CN"/>
        </w:rPr>
        <w:t>了为三个国家编制</w:t>
      </w:r>
      <w:r w:rsidRPr="00D873B7">
        <w:rPr>
          <w:rFonts w:hint="eastAsia"/>
          <w:lang w:eastAsia="zh-CN"/>
        </w:rPr>
        <w:t>KIP</w:t>
      </w:r>
      <w:r w:rsidRPr="00D873B7">
        <w:rPr>
          <w:rFonts w:hint="eastAsia"/>
          <w:lang w:eastAsia="zh-CN"/>
        </w:rPr>
        <w:t>投资项目所需活动</w:t>
      </w:r>
      <w:r w:rsidR="00406B77">
        <w:rPr>
          <w:rFonts w:hint="eastAsia"/>
          <w:lang w:eastAsia="zh-CN"/>
        </w:rPr>
        <w:t>的说明</w:t>
      </w:r>
      <w:r w:rsidRPr="00D873B7">
        <w:rPr>
          <w:rFonts w:hint="eastAsia"/>
          <w:lang w:eastAsia="zh-CN"/>
        </w:rPr>
        <w:t>。所有四</w:t>
      </w:r>
      <w:r w:rsidR="009E0037">
        <w:rPr>
          <w:rFonts w:hint="eastAsia"/>
          <w:lang w:eastAsia="zh-CN"/>
        </w:rPr>
        <w:t>个</w:t>
      </w:r>
      <w:r w:rsidRPr="00D873B7">
        <w:rPr>
          <w:rFonts w:hint="eastAsia"/>
          <w:lang w:eastAsia="zh-CN"/>
        </w:rPr>
        <w:t>项目</w:t>
      </w:r>
      <w:r w:rsidR="00A56A75">
        <w:rPr>
          <w:rFonts w:hint="eastAsia"/>
          <w:lang w:eastAsia="zh-CN"/>
        </w:rPr>
        <w:t>编制申</w:t>
      </w:r>
      <w:r w:rsidRPr="00D873B7">
        <w:rPr>
          <w:rFonts w:hint="eastAsia"/>
          <w:lang w:eastAsia="zh-CN"/>
        </w:rPr>
        <w:t>请都包括与潜在受益企业氢氟碳化合物和替代品消</w:t>
      </w:r>
      <w:r w:rsidR="005E09BF">
        <w:rPr>
          <w:rFonts w:hint="eastAsia"/>
          <w:lang w:eastAsia="zh-CN"/>
        </w:rPr>
        <w:t>耗量</w:t>
      </w:r>
      <w:r w:rsidRPr="00D873B7">
        <w:rPr>
          <w:rFonts w:hint="eastAsia"/>
          <w:lang w:eastAsia="zh-CN"/>
        </w:rPr>
        <w:t>数据收集、供应链评估、与企业</w:t>
      </w:r>
      <w:r w:rsidR="0032726D">
        <w:rPr>
          <w:rFonts w:hint="eastAsia"/>
          <w:lang w:eastAsia="zh-CN"/>
        </w:rPr>
        <w:t>磋</w:t>
      </w:r>
      <w:r w:rsidRPr="00D873B7">
        <w:rPr>
          <w:rFonts w:hint="eastAsia"/>
          <w:lang w:eastAsia="zh-CN"/>
        </w:rPr>
        <w:t>商和实地考察、</w:t>
      </w:r>
      <w:r w:rsidRPr="00D873B7">
        <w:rPr>
          <w:rFonts w:hint="eastAsia"/>
          <w:lang w:eastAsia="zh-CN"/>
        </w:rPr>
        <w:t>KIP</w:t>
      </w:r>
      <w:r w:rsidRPr="00D873B7">
        <w:rPr>
          <w:rFonts w:hint="eastAsia"/>
          <w:lang w:eastAsia="zh-CN"/>
        </w:rPr>
        <w:t>投资项目提案定稿以及利益攸关方</w:t>
      </w:r>
      <w:r w:rsidRPr="002D62E8">
        <w:rPr>
          <w:rFonts w:hint="eastAsia"/>
          <w:lang w:eastAsia="zh-CN"/>
        </w:rPr>
        <w:t>验证</w:t>
      </w:r>
      <w:r w:rsidRPr="00D873B7">
        <w:rPr>
          <w:rFonts w:hint="eastAsia"/>
          <w:lang w:eastAsia="zh-CN"/>
        </w:rPr>
        <w:t>有关的活动。秘书处注意到，所有提</w:t>
      </w:r>
      <w:r w:rsidR="0053221E">
        <w:rPr>
          <w:rFonts w:hint="eastAsia"/>
          <w:lang w:eastAsia="zh-CN"/>
        </w:rPr>
        <w:t>交申请</w:t>
      </w:r>
      <w:r w:rsidRPr="00D873B7">
        <w:rPr>
          <w:rFonts w:hint="eastAsia"/>
          <w:lang w:eastAsia="zh-CN"/>
        </w:rPr>
        <w:t>的国家都批准了《基加利修正案》，并提供了支持项目</w:t>
      </w:r>
      <w:r w:rsidR="00A44EA5">
        <w:rPr>
          <w:rFonts w:hint="eastAsia"/>
          <w:lang w:eastAsia="zh-CN"/>
        </w:rPr>
        <w:t>编制申</w:t>
      </w:r>
      <w:r w:rsidRPr="00D873B7">
        <w:rPr>
          <w:rFonts w:hint="eastAsia"/>
          <w:lang w:eastAsia="zh-CN"/>
        </w:rPr>
        <w:t>请的</w:t>
      </w:r>
      <w:r w:rsidR="004F2099" w:rsidRPr="002D62E8">
        <w:rPr>
          <w:rFonts w:hint="eastAsia"/>
          <w:lang w:eastAsia="zh-CN"/>
        </w:rPr>
        <w:t>背书</w:t>
      </w:r>
      <w:r w:rsidRPr="00D873B7">
        <w:rPr>
          <w:rFonts w:hint="eastAsia"/>
          <w:lang w:eastAsia="zh-CN"/>
        </w:rPr>
        <w:t>，所有三个国家都收到</w:t>
      </w:r>
      <w:r w:rsidR="001F7DDD">
        <w:rPr>
          <w:rFonts w:hint="eastAsia"/>
          <w:lang w:eastAsia="zh-CN"/>
        </w:rPr>
        <w:t>了</w:t>
      </w:r>
      <w:r w:rsidRPr="00D873B7">
        <w:rPr>
          <w:rFonts w:hint="eastAsia"/>
          <w:lang w:eastAsia="zh-CN"/>
        </w:rPr>
        <w:t>用于</w:t>
      </w:r>
      <w:r w:rsidR="00F82C8C">
        <w:rPr>
          <w:rFonts w:hint="eastAsia"/>
          <w:lang w:eastAsia="zh-CN"/>
        </w:rPr>
        <w:t>编制</w:t>
      </w:r>
      <w:r w:rsidRPr="00D873B7">
        <w:rPr>
          <w:rFonts w:hint="eastAsia"/>
          <w:lang w:eastAsia="zh-CN"/>
        </w:rPr>
        <w:t>在前几次会议上批准的</w:t>
      </w:r>
      <w:r w:rsidRPr="00D873B7">
        <w:rPr>
          <w:rFonts w:hint="eastAsia"/>
          <w:lang w:eastAsia="zh-CN"/>
        </w:rPr>
        <w:t>KIP</w:t>
      </w:r>
      <w:r w:rsidRPr="00D873B7">
        <w:rPr>
          <w:rFonts w:hint="eastAsia"/>
          <w:lang w:eastAsia="zh-CN"/>
        </w:rPr>
        <w:t>总体战略</w:t>
      </w:r>
      <w:r w:rsidR="00294464">
        <w:rPr>
          <w:rFonts w:hint="eastAsia"/>
          <w:lang w:eastAsia="zh-CN"/>
        </w:rPr>
        <w:t>的</w:t>
      </w:r>
      <w:r w:rsidR="008971A9">
        <w:rPr>
          <w:rFonts w:hint="eastAsia"/>
          <w:lang w:eastAsia="zh-CN"/>
        </w:rPr>
        <w:t>供</w:t>
      </w:r>
      <w:r w:rsidR="00294464">
        <w:rPr>
          <w:rFonts w:hint="eastAsia"/>
          <w:lang w:eastAsia="zh-CN"/>
        </w:rPr>
        <w:t>资</w:t>
      </w:r>
      <w:r w:rsidRPr="00D873B7">
        <w:rPr>
          <w:rFonts w:hint="eastAsia"/>
          <w:lang w:eastAsia="zh-CN"/>
        </w:rPr>
        <w:t>。秘书处进一步指出：</w:t>
      </w:r>
    </w:p>
    <w:p w14:paraId="0F1BCD23" w14:textId="77777777" w:rsidR="000E2026" w:rsidRDefault="00547769" w:rsidP="00982C28">
      <w:pPr>
        <w:pStyle w:val="Heading2"/>
        <w:numPr>
          <w:ilvl w:val="1"/>
          <w:numId w:val="10"/>
        </w:numPr>
        <w:rPr>
          <w:lang w:eastAsia="zh-CN"/>
        </w:rPr>
      </w:pPr>
      <w:r w:rsidRPr="00547769">
        <w:rPr>
          <w:rFonts w:hint="eastAsia"/>
          <w:lang w:eastAsia="zh-CN"/>
        </w:rPr>
        <w:t>在哥伦比亚</w:t>
      </w:r>
      <w:r w:rsidR="001D3E5D">
        <w:rPr>
          <w:rFonts w:hint="eastAsia"/>
          <w:lang w:eastAsia="zh-CN"/>
        </w:rPr>
        <w:t>的</w:t>
      </w:r>
      <w:r w:rsidR="00DD5616">
        <w:rPr>
          <w:rFonts w:hint="eastAsia"/>
          <w:lang w:eastAsia="zh-CN"/>
        </w:rPr>
        <w:t>两项</w:t>
      </w:r>
      <w:r w:rsidR="00985A0C" w:rsidRPr="00547769">
        <w:rPr>
          <w:rFonts w:hint="eastAsia"/>
          <w:lang w:eastAsia="zh-CN"/>
        </w:rPr>
        <w:t>KIP</w:t>
      </w:r>
      <w:r w:rsidRPr="00547769">
        <w:rPr>
          <w:rFonts w:hint="eastAsia"/>
          <w:lang w:eastAsia="zh-CN"/>
        </w:rPr>
        <w:t>投资项目</w:t>
      </w:r>
      <w:r w:rsidR="00985A0C">
        <w:rPr>
          <w:rFonts w:hint="eastAsia"/>
          <w:lang w:eastAsia="zh-CN"/>
        </w:rPr>
        <w:t>编制申</w:t>
      </w:r>
      <w:r w:rsidRPr="00547769">
        <w:rPr>
          <w:rFonts w:hint="eastAsia"/>
          <w:lang w:eastAsia="zh-CN"/>
        </w:rPr>
        <w:t>请是针对空调制造</w:t>
      </w:r>
      <w:r w:rsidR="002004F1">
        <w:rPr>
          <w:rFonts w:hint="eastAsia"/>
          <w:lang w:eastAsia="zh-CN"/>
        </w:rPr>
        <w:t>行业</w:t>
      </w:r>
      <w:r w:rsidRPr="00547769">
        <w:rPr>
          <w:rFonts w:hint="eastAsia"/>
          <w:lang w:eastAsia="zh-CN"/>
        </w:rPr>
        <w:t>和制冷制造</w:t>
      </w:r>
      <w:r w:rsidR="002004F1">
        <w:rPr>
          <w:rFonts w:hint="eastAsia"/>
          <w:lang w:eastAsia="zh-CN"/>
        </w:rPr>
        <w:t>行业</w:t>
      </w:r>
      <w:r w:rsidR="00BB2B2F">
        <w:rPr>
          <w:rFonts w:hint="eastAsia"/>
          <w:lang w:eastAsia="zh-CN"/>
        </w:rPr>
        <w:t>。</w:t>
      </w:r>
      <w:r w:rsidR="00BB2B2F">
        <w:rPr>
          <w:rFonts w:hint="eastAsia"/>
          <w:lang w:eastAsia="zh-CN"/>
        </w:rPr>
        <w:lastRenderedPageBreak/>
        <w:t>在</w:t>
      </w:r>
      <w:r w:rsidRPr="00547769">
        <w:rPr>
          <w:rFonts w:hint="eastAsia"/>
          <w:lang w:eastAsia="zh-CN"/>
        </w:rPr>
        <w:t>制冷制造</w:t>
      </w:r>
      <w:r w:rsidR="00596421">
        <w:rPr>
          <w:rFonts w:hint="eastAsia"/>
          <w:lang w:eastAsia="zh-CN"/>
        </w:rPr>
        <w:t>行</w:t>
      </w:r>
      <w:r w:rsidRPr="00547769">
        <w:rPr>
          <w:rFonts w:hint="eastAsia"/>
          <w:lang w:eastAsia="zh-CN"/>
        </w:rPr>
        <w:t>业，该项目将涵盖</w:t>
      </w:r>
      <w:r w:rsidRPr="002D62E8">
        <w:rPr>
          <w:rFonts w:hint="eastAsia"/>
          <w:lang w:eastAsia="zh-CN"/>
        </w:rPr>
        <w:t>可能</w:t>
      </w:r>
      <w:r w:rsidRPr="00547769">
        <w:rPr>
          <w:rFonts w:hint="eastAsia"/>
          <w:lang w:eastAsia="zh-CN"/>
        </w:rPr>
        <w:t>使用</w:t>
      </w:r>
      <w:r w:rsidR="00596421" w:rsidRPr="004665B1">
        <w:rPr>
          <w:lang w:eastAsia="zh-CN"/>
        </w:rPr>
        <w:t>HFC</w:t>
      </w:r>
      <w:r w:rsidR="00596421">
        <w:rPr>
          <w:lang w:eastAsia="zh-CN"/>
        </w:rPr>
        <w:noBreakHyphen/>
      </w:r>
      <w:r w:rsidR="00596421" w:rsidRPr="004665B1">
        <w:rPr>
          <w:lang w:eastAsia="zh-CN"/>
        </w:rPr>
        <w:t>134a</w:t>
      </w:r>
      <w:r w:rsidR="00596421" w:rsidRPr="00547769">
        <w:rPr>
          <w:rFonts w:hint="eastAsia"/>
          <w:lang w:eastAsia="zh-CN"/>
        </w:rPr>
        <w:t xml:space="preserve"> </w:t>
      </w:r>
      <w:r w:rsidRPr="00547769">
        <w:rPr>
          <w:rFonts w:hint="eastAsia"/>
          <w:lang w:eastAsia="zh-CN"/>
        </w:rPr>
        <w:t>、</w:t>
      </w:r>
      <w:r w:rsidRPr="00547769">
        <w:rPr>
          <w:rFonts w:hint="eastAsia"/>
          <w:lang w:eastAsia="zh-CN"/>
        </w:rPr>
        <w:t>R-404A</w:t>
      </w:r>
      <w:r w:rsidRPr="00547769">
        <w:rPr>
          <w:rFonts w:hint="eastAsia"/>
          <w:lang w:eastAsia="zh-CN"/>
        </w:rPr>
        <w:t>和</w:t>
      </w:r>
      <w:r w:rsidRPr="00547769">
        <w:rPr>
          <w:rFonts w:hint="eastAsia"/>
          <w:lang w:eastAsia="zh-CN"/>
        </w:rPr>
        <w:t>R-507A</w:t>
      </w:r>
      <w:r w:rsidRPr="00547769">
        <w:rPr>
          <w:rFonts w:hint="eastAsia"/>
          <w:lang w:eastAsia="zh-CN"/>
        </w:rPr>
        <w:t>的</w:t>
      </w:r>
      <w:r w:rsidRPr="00547769">
        <w:rPr>
          <w:rFonts w:hint="eastAsia"/>
          <w:lang w:eastAsia="zh-CN"/>
        </w:rPr>
        <w:t>7</w:t>
      </w:r>
      <w:r w:rsidRPr="00547769">
        <w:rPr>
          <w:rFonts w:hint="eastAsia"/>
          <w:lang w:eastAsia="zh-CN"/>
        </w:rPr>
        <w:t>家大型企业和</w:t>
      </w:r>
      <w:r w:rsidRPr="00547769">
        <w:rPr>
          <w:rFonts w:hint="eastAsia"/>
          <w:lang w:eastAsia="zh-CN"/>
        </w:rPr>
        <w:t>20</w:t>
      </w:r>
      <w:r w:rsidRPr="00547769">
        <w:rPr>
          <w:rFonts w:hint="eastAsia"/>
          <w:lang w:eastAsia="zh-CN"/>
        </w:rPr>
        <w:t>家中小型企业</w:t>
      </w:r>
      <w:r w:rsidR="00BB2B2F">
        <w:rPr>
          <w:lang w:eastAsia="zh-CN"/>
        </w:rPr>
        <w:t>(SMEs)</w:t>
      </w:r>
      <w:r w:rsidRPr="00547769">
        <w:rPr>
          <w:rFonts w:hint="eastAsia"/>
          <w:lang w:eastAsia="zh-CN"/>
        </w:rPr>
        <w:t>；在</w:t>
      </w:r>
      <w:r w:rsidR="00BB2B2F">
        <w:rPr>
          <w:rFonts w:hint="eastAsia"/>
          <w:lang w:eastAsia="zh-CN"/>
        </w:rPr>
        <w:t>空调</w:t>
      </w:r>
      <w:r w:rsidRPr="00547769">
        <w:rPr>
          <w:rFonts w:hint="eastAsia"/>
          <w:lang w:eastAsia="zh-CN"/>
        </w:rPr>
        <w:t>制造</w:t>
      </w:r>
      <w:r w:rsidR="00BB2B2F">
        <w:rPr>
          <w:rFonts w:hint="eastAsia"/>
          <w:lang w:eastAsia="zh-CN"/>
        </w:rPr>
        <w:t>行业</w:t>
      </w:r>
      <w:r w:rsidRPr="00547769">
        <w:rPr>
          <w:rFonts w:hint="eastAsia"/>
          <w:lang w:eastAsia="zh-CN"/>
        </w:rPr>
        <w:t>，已确定四家使用</w:t>
      </w:r>
      <w:r w:rsidRPr="00547769">
        <w:rPr>
          <w:rFonts w:hint="eastAsia"/>
          <w:lang w:eastAsia="zh-CN"/>
        </w:rPr>
        <w:t>R-410A</w:t>
      </w:r>
      <w:r w:rsidRPr="00547769">
        <w:rPr>
          <w:rFonts w:hint="eastAsia"/>
          <w:lang w:eastAsia="zh-CN"/>
        </w:rPr>
        <w:t>制造</w:t>
      </w:r>
      <w:r w:rsidR="009514B7">
        <w:rPr>
          <w:rFonts w:hint="eastAsia"/>
          <w:lang w:eastAsia="zh-CN"/>
        </w:rPr>
        <w:t>空调</w:t>
      </w:r>
      <w:r w:rsidRPr="00547769">
        <w:rPr>
          <w:rFonts w:hint="eastAsia"/>
          <w:lang w:eastAsia="zh-CN"/>
        </w:rPr>
        <w:t>设备的企业。开发</w:t>
      </w:r>
      <w:r w:rsidR="00110DAB">
        <w:rPr>
          <w:rFonts w:hint="eastAsia"/>
          <w:lang w:eastAsia="zh-CN"/>
        </w:rPr>
        <w:t>计划</w:t>
      </w:r>
      <w:r w:rsidRPr="00547769">
        <w:rPr>
          <w:rFonts w:hint="eastAsia"/>
          <w:lang w:eastAsia="zh-CN"/>
        </w:rPr>
        <w:t>署表示，</w:t>
      </w:r>
      <w:r w:rsidRPr="00547769">
        <w:rPr>
          <w:rFonts w:hint="eastAsia"/>
          <w:lang w:eastAsia="zh-CN"/>
        </w:rPr>
        <w:t>KIP</w:t>
      </w:r>
      <w:r w:rsidRPr="00547769">
        <w:rPr>
          <w:rFonts w:hint="eastAsia"/>
          <w:lang w:eastAsia="zh-CN"/>
        </w:rPr>
        <w:t>第一阶段计划于</w:t>
      </w:r>
      <w:r w:rsidRPr="00547769">
        <w:rPr>
          <w:rFonts w:hint="eastAsia"/>
          <w:lang w:eastAsia="zh-CN"/>
        </w:rPr>
        <w:t>2024</w:t>
      </w:r>
      <w:r w:rsidRPr="00547769">
        <w:rPr>
          <w:rFonts w:hint="eastAsia"/>
          <w:lang w:eastAsia="zh-CN"/>
        </w:rPr>
        <w:t>年提交。根据第</w:t>
      </w:r>
      <w:r w:rsidRPr="00547769">
        <w:rPr>
          <w:rFonts w:hint="eastAsia"/>
          <w:lang w:eastAsia="zh-CN"/>
        </w:rPr>
        <w:t>87/50</w:t>
      </w:r>
      <w:r w:rsidRPr="00547769">
        <w:rPr>
          <w:rFonts w:hint="eastAsia"/>
          <w:lang w:eastAsia="zh-CN"/>
        </w:rPr>
        <w:t>号决定</w:t>
      </w:r>
      <w:r w:rsidR="007F405E">
        <w:rPr>
          <w:lang w:eastAsia="zh-CN"/>
        </w:rPr>
        <w:t>(f)(v)</w:t>
      </w:r>
      <w:r w:rsidR="007F405E">
        <w:rPr>
          <w:rFonts w:hint="eastAsia"/>
          <w:lang w:eastAsia="zh-CN"/>
        </w:rPr>
        <w:t>段</w:t>
      </w:r>
      <w:r w:rsidRPr="00547769">
        <w:rPr>
          <w:rFonts w:hint="eastAsia"/>
          <w:lang w:eastAsia="zh-CN"/>
        </w:rPr>
        <w:t>，为哥伦比亚</w:t>
      </w:r>
      <w:r w:rsidR="0063454C">
        <w:rPr>
          <w:rFonts w:hint="eastAsia"/>
          <w:lang w:eastAsia="zh-CN"/>
        </w:rPr>
        <w:t>编制</w:t>
      </w:r>
      <w:r w:rsidRPr="00547769">
        <w:rPr>
          <w:rFonts w:hint="eastAsia"/>
          <w:lang w:eastAsia="zh-CN"/>
        </w:rPr>
        <w:t>KIP</w:t>
      </w:r>
      <w:r w:rsidRPr="00547769">
        <w:rPr>
          <w:rFonts w:hint="eastAsia"/>
          <w:lang w:eastAsia="zh-CN"/>
        </w:rPr>
        <w:t>第一阶段制造业投资项目的最高</w:t>
      </w:r>
      <w:r w:rsidR="008D5B28">
        <w:rPr>
          <w:rFonts w:hint="eastAsia"/>
          <w:lang w:eastAsia="zh-CN"/>
        </w:rPr>
        <w:t>供</w:t>
      </w:r>
      <w:r w:rsidRPr="00547769">
        <w:rPr>
          <w:rFonts w:hint="eastAsia"/>
          <w:lang w:eastAsia="zh-CN"/>
        </w:rPr>
        <w:t>资限额为</w:t>
      </w:r>
      <w:r w:rsidR="00017BD7">
        <w:rPr>
          <w:lang w:eastAsia="zh-CN"/>
        </w:rPr>
        <w:t>200,000</w:t>
      </w:r>
      <w:r w:rsidR="00017BD7">
        <w:rPr>
          <w:rFonts w:hint="eastAsia"/>
          <w:lang w:eastAsia="zh-CN"/>
        </w:rPr>
        <w:t>美</w:t>
      </w:r>
      <w:r w:rsidRPr="00547769">
        <w:rPr>
          <w:rFonts w:hint="eastAsia"/>
          <w:lang w:eastAsia="zh-CN"/>
        </w:rPr>
        <w:t>元。随着这一</w:t>
      </w:r>
      <w:r w:rsidR="0063454C">
        <w:rPr>
          <w:rFonts w:hint="eastAsia"/>
          <w:lang w:eastAsia="zh-CN"/>
        </w:rPr>
        <w:t>申</w:t>
      </w:r>
      <w:r w:rsidRPr="00547769">
        <w:rPr>
          <w:rFonts w:hint="eastAsia"/>
          <w:lang w:eastAsia="zh-CN"/>
        </w:rPr>
        <w:t>请的批准，该国将不再有资格为</w:t>
      </w:r>
      <w:r w:rsidR="00CE5F9B">
        <w:rPr>
          <w:rFonts w:hint="eastAsia"/>
          <w:lang w:eastAsia="zh-CN"/>
        </w:rPr>
        <w:t>编制</w:t>
      </w:r>
      <w:r w:rsidRPr="00547769">
        <w:rPr>
          <w:rFonts w:hint="eastAsia"/>
          <w:lang w:eastAsia="zh-CN"/>
        </w:rPr>
        <w:t>KIP</w:t>
      </w:r>
      <w:r w:rsidRPr="00547769">
        <w:rPr>
          <w:rFonts w:hint="eastAsia"/>
          <w:lang w:eastAsia="zh-CN"/>
        </w:rPr>
        <w:t>第一阶段的投资项目</w:t>
      </w:r>
      <w:r w:rsidR="00CE5F9B">
        <w:rPr>
          <w:rFonts w:hint="eastAsia"/>
          <w:lang w:eastAsia="zh-CN"/>
        </w:rPr>
        <w:t>申请资金。</w:t>
      </w:r>
      <w:r w:rsidR="000E2026">
        <w:rPr>
          <w:lang w:eastAsia="zh-CN"/>
        </w:rPr>
        <w:t xml:space="preserve"> </w:t>
      </w:r>
    </w:p>
    <w:p w14:paraId="38996CFD" w14:textId="77777777" w:rsidR="000E2026" w:rsidRPr="002D62E8" w:rsidRDefault="003F3938" w:rsidP="00982C28">
      <w:pPr>
        <w:pStyle w:val="Heading2"/>
        <w:numPr>
          <w:ilvl w:val="1"/>
          <w:numId w:val="10"/>
        </w:numPr>
        <w:rPr>
          <w:lang w:eastAsia="zh-CN"/>
        </w:rPr>
      </w:pPr>
      <w:r w:rsidRPr="003F3938">
        <w:rPr>
          <w:rFonts w:hint="eastAsia"/>
          <w:lang w:eastAsia="zh-CN"/>
        </w:rPr>
        <w:t>黎巴嫩商业制冷制造</w:t>
      </w:r>
      <w:r w:rsidR="00BA7ECC">
        <w:rPr>
          <w:rFonts w:hint="eastAsia"/>
          <w:lang w:eastAsia="zh-CN"/>
        </w:rPr>
        <w:t>行</w:t>
      </w:r>
      <w:r w:rsidRPr="003F3938">
        <w:rPr>
          <w:rFonts w:hint="eastAsia"/>
          <w:lang w:eastAsia="zh-CN"/>
        </w:rPr>
        <w:t>业</w:t>
      </w:r>
      <w:r w:rsidRPr="003F3938">
        <w:rPr>
          <w:rFonts w:hint="eastAsia"/>
          <w:lang w:eastAsia="zh-CN"/>
        </w:rPr>
        <w:t>KIP</w:t>
      </w:r>
      <w:r w:rsidRPr="002D62E8">
        <w:rPr>
          <w:rFonts w:hint="eastAsia"/>
          <w:lang w:eastAsia="zh-CN"/>
        </w:rPr>
        <w:t>投资项目</w:t>
      </w:r>
      <w:r w:rsidR="00304C41" w:rsidRPr="002D62E8">
        <w:rPr>
          <w:rFonts w:hint="eastAsia"/>
          <w:lang w:eastAsia="zh-CN"/>
        </w:rPr>
        <w:t>的项目</w:t>
      </w:r>
      <w:r w:rsidR="00A23D71" w:rsidRPr="002D62E8">
        <w:rPr>
          <w:rFonts w:hint="eastAsia"/>
          <w:lang w:eastAsia="zh-CN"/>
        </w:rPr>
        <w:t>编制</w:t>
      </w:r>
      <w:r w:rsidR="00D02943" w:rsidRPr="002D62E8">
        <w:rPr>
          <w:rFonts w:hint="eastAsia"/>
          <w:lang w:eastAsia="zh-CN"/>
        </w:rPr>
        <w:t>申</w:t>
      </w:r>
      <w:r w:rsidRPr="002D62E8">
        <w:rPr>
          <w:rFonts w:hint="eastAsia"/>
          <w:lang w:eastAsia="zh-CN"/>
        </w:rPr>
        <w:t>请确定了</w:t>
      </w:r>
      <w:r w:rsidRPr="00255BD9">
        <w:rPr>
          <w:rFonts w:hint="eastAsia"/>
          <w:lang w:eastAsia="zh-CN"/>
        </w:rPr>
        <w:t>可能</w:t>
      </w:r>
      <w:r w:rsidR="00FB011C" w:rsidRPr="00255BD9">
        <w:rPr>
          <w:rFonts w:hint="eastAsia"/>
          <w:lang w:eastAsia="zh-CN"/>
        </w:rPr>
        <w:t>的</w:t>
      </w:r>
      <w:r w:rsidRPr="002D62E8">
        <w:rPr>
          <w:rFonts w:hint="eastAsia"/>
          <w:lang w:eastAsia="zh-CN"/>
        </w:rPr>
        <w:t>40</w:t>
      </w:r>
      <w:r w:rsidRPr="002D62E8">
        <w:rPr>
          <w:rFonts w:hint="eastAsia"/>
          <w:lang w:eastAsia="zh-CN"/>
        </w:rPr>
        <w:t>家使用</w:t>
      </w:r>
      <w:r w:rsidRPr="002D62E8">
        <w:rPr>
          <w:rFonts w:hint="eastAsia"/>
          <w:lang w:eastAsia="zh-CN"/>
        </w:rPr>
        <w:t>HCFC-134a</w:t>
      </w:r>
      <w:r w:rsidRPr="002D62E8">
        <w:rPr>
          <w:rFonts w:hint="eastAsia"/>
          <w:lang w:eastAsia="zh-CN"/>
        </w:rPr>
        <w:t>和</w:t>
      </w:r>
      <w:r w:rsidRPr="002D62E8">
        <w:rPr>
          <w:rFonts w:hint="eastAsia"/>
          <w:lang w:eastAsia="zh-CN"/>
        </w:rPr>
        <w:t>R-404A</w:t>
      </w:r>
      <w:r w:rsidRPr="002D62E8">
        <w:rPr>
          <w:rFonts w:hint="eastAsia"/>
          <w:lang w:eastAsia="zh-CN"/>
        </w:rPr>
        <w:t>的制造企业；这些企业似乎大多是中小企业。第</w:t>
      </w:r>
      <w:r w:rsidRPr="002D62E8">
        <w:rPr>
          <w:rFonts w:hint="eastAsia"/>
          <w:lang w:eastAsia="zh-CN"/>
        </w:rPr>
        <w:t>87</w:t>
      </w:r>
      <w:r w:rsidRPr="002D62E8">
        <w:rPr>
          <w:rFonts w:hint="eastAsia"/>
          <w:lang w:eastAsia="zh-CN"/>
        </w:rPr>
        <w:t>次会议核准了为黎巴嫩</w:t>
      </w:r>
      <w:r w:rsidRPr="002D62E8">
        <w:rPr>
          <w:rFonts w:hint="eastAsia"/>
          <w:lang w:eastAsia="zh-CN"/>
        </w:rPr>
        <w:t>KIP</w:t>
      </w:r>
      <w:r w:rsidRPr="002D62E8">
        <w:rPr>
          <w:rFonts w:hint="eastAsia"/>
          <w:lang w:eastAsia="zh-CN"/>
        </w:rPr>
        <w:t>第一阶段总体项目</w:t>
      </w:r>
      <w:r w:rsidR="00A23D71" w:rsidRPr="002D62E8">
        <w:rPr>
          <w:rFonts w:hint="eastAsia"/>
          <w:lang w:eastAsia="zh-CN"/>
        </w:rPr>
        <w:t>编制</w:t>
      </w:r>
      <w:r w:rsidRPr="002D62E8">
        <w:rPr>
          <w:rFonts w:hint="eastAsia"/>
          <w:lang w:eastAsia="zh-CN"/>
        </w:rPr>
        <w:t>提供的资金，数额为</w:t>
      </w:r>
      <w:r w:rsidR="00A23D71" w:rsidRPr="002D62E8">
        <w:rPr>
          <w:lang w:eastAsia="zh-CN"/>
        </w:rPr>
        <w:t>190,000</w:t>
      </w:r>
      <w:r w:rsidR="00A23D71" w:rsidRPr="002D62E8">
        <w:rPr>
          <w:rFonts w:hint="eastAsia"/>
          <w:lang w:eastAsia="zh-CN"/>
        </w:rPr>
        <w:t>美</w:t>
      </w:r>
      <w:r w:rsidRPr="002D62E8">
        <w:rPr>
          <w:rFonts w:hint="eastAsia"/>
          <w:lang w:eastAsia="zh-CN"/>
        </w:rPr>
        <w:t>元，外加开发计划署的机构支助费用；第</w:t>
      </w:r>
      <w:r w:rsidRPr="002D62E8">
        <w:rPr>
          <w:rFonts w:hint="eastAsia"/>
          <w:lang w:eastAsia="zh-CN"/>
        </w:rPr>
        <w:t>88</w:t>
      </w:r>
      <w:r w:rsidRPr="002D62E8">
        <w:rPr>
          <w:rFonts w:hint="eastAsia"/>
          <w:lang w:eastAsia="zh-CN"/>
        </w:rPr>
        <w:t>次会议批准为住宅空调行业</w:t>
      </w:r>
      <w:r w:rsidRPr="002D62E8">
        <w:rPr>
          <w:rFonts w:hint="eastAsia"/>
          <w:lang w:eastAsia="zh-CN"/>
        </w:rPr>
        <w:t>KIP</w:t>
      </w:r>
      <w:r w:rsidRPr="002D62E8">
        <w:rPr>
          <w:rFonts w:hint="eastAsia"/>
          <w:lang w:eastAsia="zh-CN"/>
        </w:rPr>
        <w:t>第一阶段投资项目的</w:t>
      </w:r>
      <w:r w:rsidR="002847B3" w:rsidRPr="002D62E8">
        <w:rPr>
          <w:rFonts w:hint="eastAsia"/>
          <w:lang w:eastAsia="zh-CN"/>
        </w:rPr>
        <w:t>编制</w:t>
      </w:r>
      <w:r w:rsidRPr="002D62E8">
        <w:rPr>
          <w:rFonts w:hint="eastAsia"/>
          <w:lang w:eastAsia="zh-CN"/>
        </w:rPr>
        <w:t>提供</w:t>
      </w:r>
      <w:r w:rsidR="006562E6" w:rsidRPr="002D62E8">
        <w:rPr>
          <w:lang w:eastAsia="zh-CN"/>
        </w:rPr>
        <w:t>30,000</w:t>
      </w:r>
      <w:r w:rsidR="006562E6" w:rsidRPr="002D62E8">
        <w:rPr>
          <w:rFonts w:hint="eastAsia"/>
          <w:lang w:eastAsia="zh-CN"/>
        </w:rPr>
        <w:t>美</w:t>
      </w:r>
      <w:r w:rsidRPr="002D62E8">
        <w:rPr>
          <w:rFonts w:hint="eastAsia"/>
          <w:lang w:eastAsia="zh-CN"/>
        </w:rPr>
        <w:t>元的资金，外加机构支助费用。秘书处告知开发计划署，根据第</w:t>
      </w:r>
      <w:r w:rsidRPr="002D62E8">
        <w:rPr>
          <w:rFonts w:hint="eastAsia"/>
          <w:lang w:eastAsia="zh-CN"/>
        </w:rPr>
        <w:t>87/50</w:t>
      </w:r>
      <w:r w:rsidRPr="002D62E8">
        <w:rPr>
          <w:rFonts w:hint="eastAsia"/>
          <w:lang w:eastAsia="zh-CN"/>
        </w:rPr>
        <w:t>号决定</w:t>
      </w:r>
      <w:r w:rsidR="003B3B05" w:rsidRPr="002D62E8">
        <w:rPr>
          <w:lang w:eastAsia="zh-CN"/>
        </w:rPr>
        <w:t>(f)(v)</w:t>
      </w:r>
      <w:r w:rsidR="003B3B05" w:rsidRPr="002D62E8">
        <w:rPr>
          <w:rFonts w:hint="eastAsia"/>
          <w:lang w:eastAsia="zh-CN"/>
        </w:rPr>
        <w:t>段</w:t>
      </w:r>
      <w:r w:rsidRPr="002D62E8">
        <w:rPr>
          <w:rFonts w:hint="eastAsia"/>
          <w:lang w:eastAsia="zh-CN"/>
        </w:rPr>
        <w:t>，为</w:t>
      </w:r>
      <w:r w:rsidR="001B27B5" w:rsidRPr="002D62E8">
        <w:rPr>
          <w:rFonts w:hint="eastAsia"/>
          <w:lang w:eastAsia="zh-CN"/>
        </w:rPr>
        <w:t>编制</w:t>
      </w:r>
      <w:r w:rsidRPr="002D62E8">
        <w:rPr>
          <w:rFonts w:hint="eastAsia"/>
          <w:lang w:eastAsia="zh-CN"/>
        </w:rPr>
        <w:t>黎巴嫩</w:t>
      </w:r>
      <w:r w:rsidRPr="002D62E8">
        <w:rPr>
          <w:rFonts w:hint="eastAsia"/>
          <w:lang w:eastAsia="zh-CN"/>
        </w:rPr>
        <w:t>KIP</w:t>
      </w:r>
      <w:r w:rsidRPr="002D62E8">
        <w:rPr>
          <w:rFonts w:hint="eastAsia"/>
          <w:lang w:eastAsia="zh-CN"/>
        </w:rPr>
        <w:t>第一阶段投资项目供资</w:t>
      </w:r>
      <w:r w:rsidR="003B3B05" w:rsidRPr="002D62E8">
        <w:rPr>
          <w:rFonts w:hint="eastAsia"/>
          <w:lang w:eastAsia="zh-CN"/>
        </w:rPr>
        <w:t>的最高</w:t>
      </w:r>
      <w:r w:rsidRPr="002D62E8">
        <w:rPr>
          <w:rFonts w:hint="eastAsia"/>
          <w:lang w:eastAsia="zh-CN"/>
        </w:rPr>
        <w:t>限额为</w:t>
      </w:r>
      <w:r w:rsidR="00A5316F" w:rsidRPr="002D62E8">
        <w:rPr>
          <w:lang w:eastAsia="zh-CN"/>
        </w:rPr>
        <w:t>100,000</w:t>
      </w:r>
      <w:r w:rsidR="00A5316F" w:rsidRPr="002D62E8">
        <w:rPr>
          <w:rFonts w:hint="eastAsia"/>
          <w:lang w:eastAsia="zh-CN"/>
        </w:rPr>
        <w:t>美</w:t>
      </w:r>
      <w:r w:rsidRPr="002D62E8">
        <w:rPr>
          <w:rFonts w:hint="eastAsia"/>
          <w:lang w:eastAsia="zh-CN"/>
        </w:rPr>
        <w:t>元，开发计划署相应地将其</w:t>
      </w:r>
      <w:r w:rsidR="004F3B5C" w:rsidRPr="002D62E8">
        <w:rPr>
          <w:rFonts w:hint="eastAsia"/>
          <w:lang w:eastAsia="zh-CN"/>
        </w:rPr>
        <w:t>申</w:t>
      </w:r>
      <w:r w:rsidRPr="002D62E8">
        <w:rPr>
          <w:rFonts w:hint="eastAsia"/>
          <w:lang w:eastAsia="zh-CN"/>
        </w:rPr>
        <w:t>请</w:t>
      </w:r>
      <w:r w:rsidR="00FF33D9" w:rsidRPr="002D62E8">
        <w:rPr>
          <w:rFonts w:hint="eastAsia"/>
          <w:lang w:eastAsia="zh-CN"/>
        </w:rPr>
        <w:t>金额</w:t>
      </w:r>
      <w:r w:rsidRPr="002D62E8">
        <w:rPr>
          <w:rFonts w:hint="eastAsia"/>
          <w:lang w:eastAsia="zh-CN"/>
        </w:rPr>
        <w:t>从</w:t>
      </w:r>
      <w:r w:rsidR="004F3B5C" w:rsidRPr="002D62E8">
        <w:rPr>
          <w:lang w:eastAsia="zh-CN"/>
        </w:rPr>
        <w:t>150,000</w:t>
      </w:r>
      <w:r w:rsidRPr="002D62E8">
        <w:rPr>
          <w:rFonts w:hint="eastAsia"/>
          <w:lang w:eastAsia="zh-CN"/>
        </w:rPr>
        <w:t>元调整为</w:t>
      </w:r>
      <w:r w:rsidR="004F3B5C" w:rsidRPr="002D62E8">
        <w:rPr>
          <w:lang w:eastAsia="zh-CN"/>
        </w:rPr>
        <w:t>70,000</w:t>
      </w:r>
      <w:r w:rsidR="004F3B5C" w:rsidRPr="002D62E8">
        <w:rPr>
          <w:rFonts w:hint="eastAsia"/>
          <w:lang w:eastAsia="zh-CN"/>
        </w:rPr>
        <w:t>美</w:t>
      </w:r>
      <w:r w:rsidRPr="002D62E8">
        <w:rPr>
          <w:rFonts w:hint="eastAsia"/>
          <w:lang w:eastAsia="zh-CN"/>
        </w:rPr>
        <w:t>元。随着这一</w:t>
      </w:r>
      <w:r w:rsidR="00025D73" w:rsidRPr="002D62E8">
        <w:rPr>
          <w:rFonts w:hint="eastAsia"/>
          <w:lang w:eastAsia="zh-CN"/>
        </w:rPr>
        <w:t>申</w:t>
      </w:r>
      <w:r w:rsidRPr="002D62E8">
        <w:rPr>
          <w:rFonts w:hint="eastAsia"/>
          <w:lang w:eastAsia="zh-CN"/>
        </w:rPr>
        <w:t>请的批准，</w:t>
      </w:r>
      <w:r w:rsidR="00CA55CF" w:rsidRPr="002D62E8">
        <w:rPr>
          <w:rFonts w:hint="eastAsia"/>
          <w:lang w:eastAsia="zh-CN"/>
        </w:rPr>
        <w:t>该国将不再有资格为编制</w:t>
      </w:r>
      <w:r w:rsidR="00CA55CF" w:rsidRPr="002D62E8">
        <w:rPr>
          <w:rFonts w:hint="eastAsia"/>
          <w:lang w:eastAsia="zh-CN"/>
        </w:rPr>
        <w:t>KIP</w:t>
      </w:r>
      <w:r w:rsidR="00CA55CF" w:rsidRPr="002D62E8">
        <w:rPr>
          <w:rFonts w:hint="eastAsia"/>
          <w:lang w:eastAsia="zh-CN"/>
        </w:rPr>
        <w:t>第一阶段的投资项目申请</w:t>
      </w:r>
      <w:r w:rsidR="00581EDF" w:rsidRPr="002D62E8">
        <w:rPr>
          <w:rFonts w:hint="eastAsia"/>
          <w:lang w:eastAsia="zh-CN"/>
        </w:rPr>
        <w:t>供</w:t>
      </w:r>
      <w:r w:rsidR="00CA55CF" w:rsidRPr="002D62E8">
        <w:rPr>
          <w:rFonts w:hint="eastAsia"/>
          <w:lang w:eastAsia="zh-CN"/>
        </w:rPr>
        <w:t>资</w:t>
      </w:r>
      <w:r w:rsidR="00A23D71" w:rsidRPr="002D62E8">
        <w:rPr>
          <w:rFonts w:hint="eastAsia"/>
          <w:lang w:eastAsia="zh-CN"/>
        </w:rPr>
        <w:t>。</w:t>
      </w:r>
      <w:r w:rsidR="000E2026" w:rsidRPr="002D62E8">
        <w:rPr>
          <w:lang w:eastAsia="zh-CN"/>
        </w:rPr>
        <w:t xml:space="preserve">  </w:t>
      </w:r>
    </w:p>
    <w:p w14:paraId="70F7055E" w14:textId="77777777" w:rsidR="000E2026" w:rsidRDefault="00304C41" w:rsidP="00286D9A">
      <w:pPr>
        <w:pStyle w:val="Heading2"/>
        <w:widowControl/>
        <w:numPr>
          <w:ilvl w:val="1"/>
          <w:numId w:val="10"/>
        </w:numPr>
        <w:rPr>
          <w:lang w:eastAsia="zh-CN"/>
        </w:rPr>
      </w:pPr>
      <w:r w:rsidRPr="002D62E8">
        <w:rPr>
          <w:rFonts w:hint="eastAsia"/>
          <w:lang w:eastAsia="zh-CN"/>
        </w:rPr>
        <w:t>斯里兰卡制冷制造行业</w:t>
      </w:r>
      <w:r w:rsidRPr="002D62E8">
        <w:rPr>
          <w:rFonts w:hint="eastAsia"/>
          <w:lang w:eastAsia="zh-CN"/>
        </w:rPr>
        <w:t>KIP</w:t>
      </w:r>
      <w:r w:rsidRPr="002D62E8">
        <w:rPr>
          <w:rFonts w:hint="eastAsia"/>
          <w:lang w:eastAsia="zh-CN"/>
        </w:rPr>
        <w:t>投资项目的项目编制</w:t>
      </w:r>
      <w:r w:rsidR="00F836F8" w:rsidRPr="002D62E8">
        <w:rPr>
          <w:rFonts w:hint="eastAsia"/>
          <w:lang w:eastAsia="zh-CN"/>
        </w:rPr>
        <w:t>申</w:t>
      </w:r>
      <w:r w:rsidRPr="002D62E8">
        <w:rPr>
          <w:rFonts w:hint="eastAsia"/>
          <w:lang w:eastAsia="zh-CN"/>
        </w:rPr>
        <w:t>请确定了</w:t>
      </w:r>
      <w:r w:rsidR="00F836F8" w:rsidRPr="00255BD9">
        <w:rPr>
          <w:rFonts w:hint="eastAsia"/>
          <w:lang w:eastAsia="zh-CN"/>
        </w:rPr>
        <w:t>可能</w:t>
      </w:r>
      <w:r w:rsidR="00FB011C" w:rsidRPr="002D62E8">
        <w:rPr>
          <w:rFonts w:hint="eastAsia"/>
          <w:lang w:eastAsia="zh-CN"/>
        </w:rPr>
        <w:t>的</w:t>
      </w:r>
      <w:r w:rsidRPr="00304C41">
        <w:rPr>
          <w:rFonts w:hint="eastAsia"/>
          <w:lang w:eastAsia="zh-CN"/>
        </w:rPr>
        <w:t>10</w:t>
      </w:r>
      <w:r w:rsidRPr="00304C41">
        <w:rPr>
          <w:rFonts w:hint="eastAsia"/>
          <w:lang w:eastAsia="zh-CN"/>
        </w:rPr>
        <w:t>至</w:t>
      </w:r>
      <w:r w:rsidRPr="00304C41">
        <w:rPr>
          <w:rFonts w:hint="eastAsia"/>
          <w:lang w:eastAsia="zh-CN"/>
        </w:rPr>
        <w:t>15</w:t>
      </w:r>
      <w:r w:rsidRPr="00304C41">
        <w:rPr>
          <w:rFonts w:hint="eastAsia"/>
          <w:lang w:eastAsia="zh-CN"/>
        </w:rPr>
        <w:t>家使用</w:t>
      </w:r>
      <w:r w:rsidRPr="00304C41">
        <w:rPr>
          <w:rFonts w:hint="eastAsia"/>
          <w:lang w:eastAsia="zh-CN"/>
        </w:rPr>
        <w:t>HFC-134a</w:t>
      </w:r>
      <w:r w:rsidRPr="00304C41">
        <w:rPr>
          <w:rFonts w:hint="eastAsia"/>
          <w:lang w:eastAsia="zh-CN"/>
        </w:rPr>
        <w:t>和</w:t>
      </w:r>
      <w:r w:rsidRPr="00304C41">
        <w:rPr>
          <w:rFonts w:hint="eastAsia"/>
          <w:lang w:eastAsia="zh-CN"/>
        </w:rPr>
        <w:t>R-404</w:t>
      </w:r>
      <w:r w:rsidR="00F836F8">
        <w:rPr>
          <w:rFonts w:hint="eastAsia"/>
          <w:lang w:eastAsia="zh-CN"/>
        </w:rPr>
        <w:t>的</w:t>
      </w:r>
      <w:r w:rsidRPr="00304C41">
        <w:rPr>
          <w:rFonts w:hint="eastAsia"/>
          <w:lang w:eastAsia="zh-CN"/>
        </w:rPr>
        <w:t>制冷制造企业。</w:t>
      </w:r>
      <w:r w:rsidR="002F432F" w:rsidRPr="002F432F">
        <w:rPr>
          <w:rFonts w:hint="eastAsia"/>
          <w:lang w:eastAsia="zh-CN"/>
        </w:rPr>
        <w:t>根据第</w:t>
      </w:r>
      <w:r w:rsidR="002F432F" w:rsidRPr="002F432F">
        <w:rPr>
          <w:rFonts w:hint="eastAsia"/>
          <w:lang w:eastAsia="zh-CN"/>
        </w:rPr>
        <w:t>87/50</w:t>
      </w:r>
      <w:r w:rsidR="002F432F" w:rsidRPr="002F432F">
        <w:rPr>
          <w:rFonts w:hint="eastAsia"/>
          <w:lang w:eastAsia="zh-CN"/>
        </w:rPr>
        <w:t>号决定</w:t>
      </w:r>
      <w:r w:rsidR="002F432F" w:rsidRPr="00AE2728">
        <w:rPr>
          <w:lang w:eastAsia="zh-CN"/>
        </w:rPr>
        <w:t>(f)(v)</w:t>
      </w:r>
      <w:r w:rsidR="002F432F">
        <w:rPr>
          <w:rFonts w:hint="eastAsia"/>
          <w:lang w:eastAsia="zh-CN"/>
        </w:rPr>
        <w:t>段，</w:t>
      </w:r>
      <w:r w:rsidR="00F836F8" w:rsidRPr="003F3938">
        <w:rPr>
          <w:rFonts w:hint="eastAsia"/>
          <w:lang w:eastAsia="zh-CN"/>
        </w:rPr>
        <w:t>第</w:t>
      </w:r>
      <w:r w:rsidR="00F836F8" w:rsidRPr="003F3938">
        <w:rPr>
          <w:rFonts w:hint="eastAsia"/>
          <w:lang w:eastAsia="zh-CN"/>
        </w:rPr>
        <w:t>87</w:t>
      </w:r>
      <w:r w:rsidR="00F836F8" w:rsidRPr="003F3938">
        <w:rPr>
          <w:rFonts w:hint="eastAsia"/>
          <w:lang w:eastAsia="zh-CN"/>
        </w:rPr>
        <w:t>次会议核准了为</w:t>
      </w:r>
      <w:r w:rsidR="00F836F8">
        <w:rPr>
          <w:rFonts w:hint="eastAsia"/>
          <w:lang w:eastAsia="zh-CN"/>
        </w:rPr>
        <w:t>斯里兰卡</w:t>
      </w:r>
      <w:r w:rsidR="00F836F8" w:rsidRPr="003F3938">
        <w:rPr>
          <w:rFonts w:hint="eastAsia"/>
          <w:lang w:eastAsia="zh-CN"/>
        </w:rPr>
        <w:t>KIP</w:t>
      </w:r>
      <w:r w:rsidR="00F836F8" w:rsidRPr="003F3938">
        <w:rPr>
          <w:rFonts w:hint="eastAsia"/>
          <w:lang w:eastAsia="zh-CN"/>
        </w:rPr>
        <w:t>总体项目</w:t>
      </w:r>
      <w:r w:rsidR="00F836F8">
        <w:rPr>
          <w:rFonts w:hint="eastAsia"/>
          <w:lang w:eastAsia="zh-CN"/>
        </w:rPr>
        <w:t>编制</w:t>
      </w:r>
      <w:r w:rsidR="00F836F8" w:rsidRPr="003F3938">
        <w:rPr>
          <w:rFonts w:hint="eastAsia"/>
          <w:lang w:eastAsia="zh-CN"/>
        </w:rPr>
        <w:t>提供的资金，数额为</w:t>
      </w:r>
      <w:r w:rsidR="00F857F7">
        <w:rPr>
          <w:lang w:eastAsia="zh-CN"/>
        </w:rPr>
        <w:t>170,000</w:t>
      </w:r>
      <w:r w:rsidR="00F857F7">
        <w:rPr>
          <w:rFonts w:hint="eastAsia"/>
          <w:lang w:eastAsia="zh-CN"/>
        </w:rPr>
        <w:t>美</w:t>
      </w:r>
      <w:r w:rsidR="00F836F8" w:rsidRPr="003F3938">
        <w:rPr>
          <w:rFonts w:hint="eastAsia"/>
          <w:lang w:eastAsia="zh-CN"/>
        </w:rPr>
        <w:t>元，</w:t>
      </w:r>
      <w:r w:rsidRPr="00304C41">
        <w:rPr>
          <w:rFonts w:hint="eastAsia"/>
          <w:lang w:eastAsia="zh-CN"/>
        </w:rPr>
        <w:t>外加机构支助费用</w:t>
      </w:r>
      <w:r w:rsidR="00AA1058">
        <w:rPr>
          <w:rStyle w:val="FootnoteReference"/>
        </w:rPr>
        <w:footnoteReference w:id="13"/>
      </w:r>
      <w:r w:rsidR="00323118">
        <w:rPr>
          <w:rFonts w:hint="eastAsia"/>
          <w:lang w:eastAsia="zh-CN"/>
        </w:rPr>
        <w:t>；</w:t>
      </w:r>
      <w:r w:rsidR="008D5B28">
        <w:rPr>
          <w:rFonts w:hint="eastAsia"/>
          <w:lang w:eastAsia="zh-CN"/>
        </w:rPr>
        <w:t>为</w:t>
      </w:r>
      <w:r w:rsidR="008D5B28" w:rsidRPr="002F432F">
        <w:rPr>
          <w:rFonts w:hint="eastAsia"/>
          <w:lang w:eastAsia="zh-CN"/>
        </w:rPr>
        <w:t>斯里兰卡</w:t>
      </w:r>
      <w:r w:rsidR="008D5B28">
        <w:rPr>
          <w:rFonts w:hint="eastAsia"/>
          <w:lang w:eastAsia="zh-CN"/>
        </w:rPr>
        <w:t>编制</w:t>
      </w:r>
      <w:r w:rsidR="008D5B28" w:rsidRPr="002F432F">
        <w:rPr>
          <w:rFonts w:hint="eastAsia"/>
          <w:lang w:eastAsia="zh-CN"/>
        </w:rPr>
        <w:t>KIP</w:t>
      </w:r>
      <w:r w:rsidR="008D5B28" w:rsidRPr="002F432F">
        <w:rPr>
          <w:rFonts w:hint="eastAsia"/>
          <w:lang w:eastAsia="zh-CN"/>
        </w:rPr>
        <w:t>第一阶段投资项目</w:t>
      </w:r>
      <w:r w:rsidR="008D5B28">
        <w:rPr>
          <w:rFonts w:hint="eastAsia"/>
          <w:lang w:eastAsia="zh-CN"/>
        </w:rPr>
        <w:t>的最高供资</w:t>
      </w:r>
      <w:r w:rsidR="008D5B28" w:rsidRPr="002F432F">
        <w:rPr>
          <w:rFonts w:hint="eastAsia"/>
          <w:lang w:eastAsia="zh-CN"/>
        </w:rPr>
        <w:t>限额为</w:t>
      </w:r>
      <w:r w:rsidR="00D42EAC" w:rsidRPr="00AE2728">
        <w:rPr>
          <w:lang w:eastAsia="zh-CN"/>
        </w:rPr>
        <w:t>100,000</w:t>
      </w:r>
      <w:r w:rsidR="00D42EAC">
        <w:rPr>
          <w:rFonts w:hint="eastAsia"/>
          <w:lang w:eastAsia="zh-CN"/>
        </w:rPr>
        <w:t>美</w:t>
      </w:r>
      <w:r w:rsidR="008D5B28" w:rsidRPr="002F432F">
        <w:rPr>
          <w:rFonts w:hint="eastAsia"/>
          <w:lang w:eastAsia="zh-CN"/>
        </w:rPr>
        <w:t>元</w:t>
      </w:r>
      <w:r w:rsidR="00D42EAC">
        <w:rPr>
          <w:rFonts w:hint="eastAsia"/>
          <w:lang w:eastAsia="zh-CN"/>
        </w:rPr>
        <w:t>。</w:t>
      </w:r>
      <w:r w:rsidR="004561B9" w:rsidRPr="002F432F">
        <w:rPr>
          <w:rFonts w:hint="eastAsia"/>
          <w:lang w:eastAsia="zh-CN"/>
        </w:rPr>
        <w:t>KIP</w:t>
      </w:r>
      <w:r w:rsidR="004561B9" w:rsidRPr="002F432F">
        <w:rPr>
          <w:rFonts w:hint="eastAsia"/>
          <w:lang w:eastAsia="zh-CN"/>
        </w:rPr>
        <w:t>第一阶段</w:t>
      </w:r>
      <w:r w:rsidR="004561B9">
        <w:rPr>
          <w:rFonts w:hint="eastAsia"/>
          <w:lang w:eastAsia="zh-CN"/>
        </w:rPr>
        <w:t>的申请</w:t>
      </w:r>
      <w:r w:rsidR="004561B9" w:rsidRPr="002F432F">
        <w:rPr>
          <w:rFonts w:hint="eastAsia"/>
          <w:lang w:eastAsia="zh-CN"/>
        </w:rPr>
        <w:t>计划于</w:t>
      </w:r>
      <w:r w:rsidR="004561B9" w:rsidRPr="002F432F">
        <w:rPr>
          <w:rFonts w:hint="eastAsia"/>
          <w:lang w:eastAsia="zh-CN"/>
        </w:rPr>
        <w:t>2024</w:t>
      </w:r>
      <w:r w:rsidR="004561B9" w:rsidRPr="002F432F">
        <w:rPr>
          <w:rFonts w:hint="eastAsia"/>
          <w:lang w:eastAsia="zh-CN"/>
        </w:rPr>
        <w:t>年提交。一旦该</w:t>
      </w:r>
      <w:r w:rsidR="004561B9">
        <w:rPr>
          <w:rFonts w:hint="eastAsia"/>
          <w:lang w:eastAsia="zh-CN"/>
        </w:rPr>
        <w:t>申请</w:t>
      </w:r>
      <w:r w:rsidR="004561B9" w:rsidRPr="002F432F">
        <w:rPr>
          <w:rFonts w:hint="eastAsia"/>
          <w:lang w:eastAsia="zh-CN"/>
        </w:rPr>
        <w:t>获得批准，该国将有不超过</w:t>
      </w:r>
      <w:r w:rsidR="0078427D">
        <w:rPr>
          <w:lang w:eastAsia="zh-CN"/>
        </w:rPr>
        <w:t>20,000</w:t>
      </w:r>
      <w:r w:rsidR="0078427D">
        <w:rPr>
          <w:rFonts w:hint="eastAsia"/>
          <w:lang w:eastAsia="zh-CN"/>
        </w:rPr>
        <w:t>美</w:t>
      </w:r>
      <w:r w:rsidR="004561B9" w:rsidRPr="002F432F">
        <w:rPr>
          <w:rFonts w:hint="eastAsia"/>
          <w:lang w:eastAsia="zh-CN"/>
        </w:rPr>
        <w:t>元的资金用于</w:t>
      </w:r>
      <w:r w:rsidR="0078427D">
        <w:rPr>
          <w:rFonts w:hint="eastAsia"/>
          <w:lang w:eastAsia="zh-CN"/>
        </w:rPr>
        <w:t>编制</w:t>
      </w:r>
      <w:r w:rsidR="004561B9" w:rsidRPr="002F432F">
        <w:rPr>
          <w:rFonts w:hint="eastAsia"/>
          <w:lang w:eastAsia="zh-CN"/>
        </w:rPr>
        <w:t>KIP</w:t>
      </w:r>
      <w:r w:rsidR="004561B9" w:rsidRPr="002F432F">
        <w:rPr>
          <w:rFonts w:hint="eastAsia"/>
          <w:lang w:eastAsia="zh-CN"/>
        </w:rPr>
        <w:t>第一阶段</w:t>
      </w:r>
      <w:r w:rsidR="001D0C6F">
        <w:rPr>
          <w:rFonts w:hint="eastAsia"/>
          <w:lang w:eastAsia="zh-CN"/>
        </w:rPr>
        <w:t>另</w:t>
      </w:r>
      <w:r w:rsidR="0078427D">
        <w:rPr>
          <w:rFonts w:hint="eastAsia"/>
          <w:lang w:eastAsia="zh-CN"/>
        </w:rPr>
        <w:t>外</w:t>
      </w:r>
      <w:r w:rsidR="004561B9" w:rsidRPr="002F432F">
        <w:rPr>
          <w:rFonts w:hint="eastAsia"/>
          <w:lang w:eastAsia="zh-CN"/>
        </w:rPr>
        <w:t>的投资项目</w:t>
      </w:r>
      <w:r w:rsidR="0078427D">
        <w:rPr>
          <w:rFonts w:hint="eastAsia"/>
          <w:lang w:eastAsia="zh-CN"/>
        </w:rPr>
        <w:t>。</w:t>
      </w:r>
      <w:r w:rsidR="000E2026" w:rsidRPr="00F81903">
        <w:rPr>
          <w:lang w:eastAsia="zh-CN"/>
        </w:rPr>
        <w:t xml:space="preserve"> </w:t>
      </w:r>
    </w:p>
    <w:p w14:paraId="4F95D0B9" w14:textId="77777777" w:rsidR="000E2026" w:rsidRPr="00073054" w:rsidRDefault="00760DEC" w:rsidP="000E2026">
      <w:pPr>
        <w:pStyle w:val="Heading1"/>
        <w:keepNext/>
        <w:numPr>
          <w:ilvl w:val="0"/>
          <w:numId w:val="0"/>
        </w:numPr>
        <w:spacing w:after="120"/>
        <w:rPr>
          <w:b/>
        </w:rPr>
      </w:pPr>
      <w:r>
        <w:rPr>
          <w:rFonts w:hint="eastAsia"/>
          <w:b/>
          <w:lang w:eastAsia="zh-CN"/>
        </w:rPr>
        <w:t>秘书处的建议</w:t>
      </w:r>
    </w:p>
    <w:p w14:paraId="41752080" w14:textId="77777777" w:rsidR="000E2026" w:rsidRPr="00B0758C" w:rsidRDefault="0049524A" w:rsidP="00982C28">
      <w:pPr>
        <w:pStyle w:val="Heading1"/>
        <w:numPr>
          <w:ilvl w:val="0"/>
          <w:numId w:val="10"/>
        </w:numPr>
        <w:rPr>
          <w:lang w:eastAsia="zh-CN"/>
        </w:rPr>
      </w:pPr>
      <w:r w:rsidRPr="0049524A">
        <w:rPr>
          <w:rFonts w:hint="eastAsia"/>
          <w:lang w:eastAsia="zh-CN"/>
        </w:rPr>
        <w:t>秘书处建议</w:t>
      </w:r>
      <w:r w:rsidR="007146AB">
        <w:rPr>
          <w:rFonts w:hint="eastAsia"/>
          <w:lang w:eastAsia="zh-CN"/>
        </w:rPr>
        <w:t>一揽子</w:t>
      </w:r>
      <w:r w:rsidR="000D38AF">
        <w:rPr>
          <w:rFonts w:hint="eastAsia"/>
          <w:lang w:eastAsia="zh-CN"/>
        </w:rPr>
        <w:t>批准巴西、埃及和马里</w:t>
      </w:r>
      <w:r w:rsidRPr="0049524A">
        <w:rPr>
          <w:rFonts w:hint="eastAsia"/>
          <w:lang w:eastAsia="zh-CN"/>
        </w:rPr>
        <w:t>的基加利氢氟碳化合物</w:t>
      </w:r>
      <w:r>
        <w:rPr>
          <w:rFonts w:hint="eastAsia"/>
          <w:lang w:eastAsia="zh-CN"/>
        </w:rPr>
        <w:t>执行</w:t>
      </w:r>
      <w:r w:rsidRPr="0049524A">
        <w:rPr>
          <w:rFonts w:hint="eastAsia"/>
          <w:lang w:eastAsia="zh-CN"/>
        </w:rPr>
        <w:t>计划</w:t>
      </w:r>
      <w:r w:rsidR="00AB054D">
        <w:rPr>
          <w:lang w:eastAsia="zh-CN"/>
        </w:rPr>
        <w:t>(KIPs)</w:t>
      </w:r>
      <w:r w:rsidRPr="0049524A">
        <w:rPr>
          <w:rFonts w:hint="eastAsia"/>
          <w:lang w:eastAsia="zh-CN"/>
        </w:rPr>
        <w:t>第一阶段的项目</w:t>
      </w:r>
      <w:r>
        <w:rPr>
          <w:rFonts w:hint="eastAsia"/>
          <w:lang w:eastAsia="zh-CN"/>
        </w:rPr>
        <w:t>编制</w:t>
      </w:r>
      <w:r w:rsidR="000D38AF">
        <w:rPr>
          <w:rFonts w:hint="eastAsia"/>
          <w:lang w:eastAsia="zh-CN"/>
        </w:rPr>
        <w:t>申请</w:t>
      </w:r>
      <w:r w:rsidR="00DC678B">
        <w:rPr>
          <w:rFonts w:hint="eastAsia"/>
          <w:lang w:eastAsia="zh-CN"/>
        </w:rPr>
        <w:t>，</w:t>
      </w:r>
      <w:r w:rsidRPr="0049524A">
        <w:rPr>
          <w:rFonts w:hint="eastAsia"/>
          <w:lang w:eastAsia="zh-CN"/>
        </w:rPr>
        <w:t>哥伦比亚制冷制造</w:t>
      </w:r>
      <w:r>
        <w:rPr>
          <w:rFonts w:hint="eastAsia"/>
          <w:lang w:eastAsia="zh-CN"/>
        </w:rPr>
        <w:t>行</w:t>
      </w:r>
      <w:r w:rsidRPr="0049524A">
        <w:rPr>
          <w:rFonts w:hint="eastAsia"/>
          <w:lang w:eastAsia="zh-CN"/>
        </w:rPr>
        <w:t>业和空调制造</w:t>
      </w:r>
      <w:r>
        <w:rPr>
          <w:rFonts w:hint="eastAsia"/>
          <w:lang w:eastAsia="zh-CN"/>
        </w:rPr>
        <w:t>行</w:t>
      </w:r>
      <w:r w:rsidRPr="0049524A">
        <w:rPr>
          <w:rFonts w:hint="eastAsia"/>
          <w:lang w:eastAsia="zh-CN"/>
        </w:rPr>
        <w:t>业以及黎巴嫩和斯里兰卡制冷制造</w:t>
      </w:r>
      <w:r w:rsidR="00EB2B20">
        <w:rPr>
          <w:rFonts w:hint="eastAsia"/>
          <w:lang w:eastAsia="zh-CN"/>
        </w:rPr>
        <w:t>行业</w:t>
      </w:r>
      <w:r w:rsidRPr="0049524A">
        <w:rPr>
          <w:rFonts w:hint="eastAsia"/>
          <w:lang w:eastAsia="zh-CN"/>
        </w:rPr>
        <w:t>投资项目的</w:t>
      </w:r>
      <w:r>
        <w:rPr>
          <w:rFonts w:hint="eastAsia"/>
          <w:lang w:eastAsia="zh-CN"/>
        </w:rPr>
        <w:t>编制</w:t>
      </w:r>
      <w:r w:rsidR="00EB2B20">
        <w:rPr>
          <w:rFonts w:hint="eastAsia"/>
          <w:lang w:eastAsia="zh-CN"/>
        </w:rPr>
        <w:t>申请</w:t>
      </w:r>
      <w:r w:rsidRPr="0049524A">
        <w:rPr>
          <w:rFonts w:hint="eastAsia"/>
          <w:lang w:eastAsia="zh-CN"/>
        </w:rPr>
        <w:t>，作为这些国家</w:t>
      </w:r>
      <w:r w:rsidRPr="0049524A">
        <w:rPr>
          <w:rFonts w:hint="eastAsia"/>
          <w:lang w:eastAsia="zh-CN"/>
        </w:rPr>
        <w:t>KIP</w:t>
      </w:r>
      <w:r w:rsidRPr="0049524A">
        <w:rPr>
          <w:rFonts w:hint="eastAsia"/>
          <w:lang w:eastAsia="zh-CN"/>
        </w:rPr>
        <w:t>第一阶段的一部分，供资水平如表</w:t>
      </w:r>
      <w:r w:rsidRPr="0049524A">
        <w:rPr>
          <w:rFonts w:hint="eastAsia"/>
          <w:lang w:eastAsia="zh-CN"/>
        </w:rPr>
        <w:t>1</w:t>
      </w:r>
      <w:r w:rsidR="008761E0">
        <w:rPr>
          <w:rFonts w:hint="eastAsia"/>
          <w:lang w:eastAsia="zh-CN"/>
        </w:rPr>
        <w:t>中</w:t>
      </w:r>
      <w:r w:rsidRPr="0049524A">
        <w:rPr>
          <w:rFonts w:hint="eastAsia"/>
          <w:lang w:eastAsia="zh-CN"/>
        </w:rPr>
        <w:t>A3</w:t>
      </w:r>
      <w:r w:rsidRPr="0049524A">
        <w:rPr>
          <w:rFonts w:hint="eastAsia"/>
          <w:lang w:eastAsia="zh-CN"/>
        </w:rPr>
        <w:t>节所示</w:t>
      </w:r>
      <w:r>
        <w:rPr>
          <w:rFonts w:hint="eastAsia"/>
          <w:lang w:eastAsia="zh-CN"/>
        </w:rPr>
        <w:t>。</w:t>
      </w:r>
    </w:p>
    <w:p w14:paraId="456C996E" w14:textId="77777777" w:rsidR="000E2026" w:rsidRPr="00DE1448" w:rsidRDefault="000E2026" w:rsidP="000E2026">
      <w:pPr>
        <w:keepNext/>
        <w:keepLines/>
        <w:spacing w:before="240" w:after="240"/>
        <w:rPr>
          <w:b/>
          <w:lang w:val="en-US" w:eastAsia="zh-CN"/>
        </w:rPr>
      </w:pPr>
      <w:r w:rsidRPr="007A0E46">
        <w:rPr>
          <w:b/>
          <w:lang w:val="en-US" w:eastAsia="zh-CN"/>
        </w:rPr>
        <w:t xml:space="preserve">A4: </w:t>
      </w:r>
      <w:r w:rsidR="009E325F" w:rsidRPr="009E325F">
        <w:rPr>
          <w:rFonts w:hint="eastAsia"/>
          <w:b/>
          <w:lang w:val="en-US" w:eastAsia="zh-CN"/>
        </w:rPr>
        <w:t>编制</w:t>
      </w:r>
      <w:r w:rsidR="009E325F" w:rsidRPr="002D62E8">
        <w:rPr>
          <w:rFonts w:hint="eastAsia"/>
          <w:b/>
          <w:lang w:val="en-US" w:eastAsia="zh-CN"/>
        </w:rPr>
        <w:t>用</w:t>
      </w:r>
      <w:r w:rsidR="00FB011C" w:rsidRPr="002D62E8">
        <w:rPr>
          <w:rFonts w:hint="eastAsia"/>
          <w:b/>
          <w:lang w:val="en-US" w:eastAsia="zh-CN"/>
        </w:rPr>
        <w:t>过的</w:t>
      </w:r>
      <w:r w:rsidR="009E325F" w:rsidRPr="002D62E8">
        <w:rPr>
          <w:rFonts w:hint="eastAsia"/>
          <w:b/>
          <w:lang w:val="en-US" w:eastAsia="zh-CN"/>
        </w:rPr>
        <w:t>或不需要的受控物质的国家清单</w:t>
      </w:r>
      <w:r w:rsidR="009E325F" w:rsidRPr="009E325F">
        <w:rPr>
          <w:rFonts w:hint="eastAsia"/>
          <w:b/>
          <w:lang w:val="en-US" w:eastAsia="zh-CN"/>
        </w:rPr>
        <w:t>以及收集、运输和处置</w:t>
      </w:r>
      <w:r w:rsidR="003F3939" w:rsidRPr="009E325F">
        <w:rPr>
          <w:rFonts w:hint="eastAsia"/>
          <w:b/>
          <w:lang w:val="en-US" w:eastAsia="zh-CN"/>
        </w:rPr>
        <w:t>此类物质的</w:t>
      </w:r>
      <w:r w:rsidR="009E325F" w:rsidRPr="009E325F">
        <w:rPr>
          <w:rFonts w:hint="eastAsia"/>
          <w:b/>
          <w:lang w:val="en-US" w:eastAsia="zh-CN"/>
        </w:rPr>
        <w:t>计划</w:t>
      </w:r>
      <w:r w:rsidRPr="00486520">
        <w:rPr>
          <w:b/>
          <w:lang w:val="en-US" w:eastAsia="zh-CN"/>
        </w:rPr>
        <w:t xml:space="preserve"> </w:t>
      </w:r>
    </w:p>
    <w:p w14:paraId="7246DD03" w14:textId="77777777" w:rsidR="000E2026" w:rsidRPr="0052529D" w:rsidRDefault="0060060E" w:rsidP="000E2026">
      <w:pPr>
        <w:keepNext/>
        <w:spacing w:after="240"/>
        <w:rPr>
          <w:b/>
        </w:rPr>
      </w:pPr>
      <w:r>
        <w:rPr>
          <w:rFonts w:hint="eastAsia"/>
          <w:b/>
          <w:lang w:eastAsia="zh-CN"/>
        </w:rPr>
        <w:t>项目说明</w:t>
      </w:r>
    </w:p>
    <w:p w14:paraId="2399A3F1" w14:textId="77777777" w:rsidR="000E2026" w:rsidRPr="005746A9" w:rsidRDefault="00A42A03" w:rsidP="005746A9">
      <w:pPr>
        <w:pStyle w:val="Heading1"/>
        <w:numPr>
          <w:ilvl w:val="0"/>
          <w:numId w:val="10"/>
        </w:numPr>
        <w:rPr>
          <w:lang w:eastAsia="zh-CN"/>
        </w:rPr>
      </w:pPr>
      <w:r w:rsidRPr="00DB2B43">
        <w:rPr>
          <w:rFonts w:hint="eastAsia"/>
          <w:lang w:eastAsia="zh-CN"/>
        </w:rPr>
        <w:t>作为指定的执行机构</w:t>
      </w:r>
      <w:r>
        <w:rPr>
          <w:rFonts w:hint="eastAsia"/>
          <w:lang w:eastAsia="zh-CN"/>
        </w:rPr>
        <w:t>，开发计划署为六个国家提交了</w:t>
      </w:r>
      <w:r w:rsidR="000F2ADE" w:rsidRPr="00DB2B43">
        <w:rPr>
          <w:rFonts w:hint="eastAsia"/>
          <w:lang w:eastAsia="zh-CN"/>
        </w:rPr>
        <w:t>编制</w:t>
      </w:r>
      <w:r w:rsidR="00CD0E90">
        <w:rPr>
          <w:rFonts w:hint="eastAsia"/>
          <w:lang w:eastAsia="zh-CN"/>
        </w:rPr>
        <w:t>已使</w:t>
      </w:r>
      <w:r w:rsidR="000F2ADE" w:rsidRPr="00DB2B43">
        <w:rPr>
          <w:rFonts w:hint="eastAsia"/>
          <w:lang w:eastAsia="zh-CN"/>
        </w:rPr>
        <w:t>用的或不需要的受控物质国家清单</w:t>
      </w:r>
      <w:r w:rsidR="00CD0E90">
        <w:rPr>
          <w:rFonts w:hint="eastAsia"/>
          <w:lang w:eastAsia="zh-CN"/>
        </w:rPr>
        <w:t>的申请，</w:t>
      </w:r>
      <w:r w:rsidR="00DB2B43" w:rsidRPr="00DB2B43">
        <w:rPr>
          <w:rFonts w:hint="eastAsia"/>
          <w:lang w:eastAsia="zh-CN"/>
        </w:rPr>
        <w:t>如表</w:t>
      </w:r>
      <w:r w:rsidR="00DB2B43" w:rsidRPr="00DB2B43">
        <w:rPr>
          <w:rFonts w:hint="eastAsia"/>
          <w:lang w:eastAsia="zh-CN"/>
        </w:rPr>
        <w:t>1</w:t>
      </w:r>
      <w:r w:rsidR="00DB2B43">
        <w:rPr>
          <w:rFonts w:hint="eastAsia"/>
          <w:lang w:eastAsia="zh-CN"/>
        </w:rPr>
        <w:t>中</w:t>
      </w:r>
      <w:r w:rsidR="00DB2B43" w:rsidRPr="00DB2B43">
        <w:rPr>
          <w:rFonts w:hint="eastAsia"/>
          <w:lang w:eastAsia="zh-CN"/>
        </w:rPr>
        <w:t xml:space="preserve"> A4</w:t>
      </w:r>
      <w:r w:rsidR="00DB2B43" w:rsidRPr="00DB2B43">
        <w:rPr>
          <w:rFonts w:hint="eastAsia"/>
          <w:lang w:eastAsia="zh-CN"/>
        </w:rPr>
        <w:t>节所示</w:t>
      </w:r>
      <w:r w:rsidR="00107687">
        <w:rPr>
          <w:rFonts w:hint="eastAsia"/>
          <w:lang w:eastAsia="zh-CN"/>
        </w:rPr>
        <w:t>。</w:t>
      </w:r>
      <w:r w:rsidR="000E2026">
        <w:rPr>
          <w:lang w:eastAsia="zh-CN"/>
        </w:rPr>
        <w:t xml:space="preserve"> </w:t>
      </w:r>
    </w:p>
    <w:p w14:paraId="58332519" w14:textId="77777777" w:rsidR="000E2026" w:rsidRPr="0052529D" w:rsidRDefault="00F64A84" w:rsidP="000E2026">
      <w:pPr>
        <w:pStyle w:val="Heading1"/>
        <w:keepNext/>
        <w:numPr>
          <w:ilvl w:val="0"/>
          <w:numId w:val="0"/>
        </w:numPr>
        <w:tabs>
          <w:tab w:val="left" w:pos="720"/>
        </w:tabs>
        <w:rPr>
          <w:b/>
        </w:rPr>
      </w:pPr>
      <w:r>
        <w:rPr>
          <w:rFonts w:hint="eastAsia"/>
          <w:b/>
          <w:lang w:eastAsia="zh-CN"/>
        </w:rPr>
        <w:t>秘书处的评论</w:t>
      </w:r>
    </w:p>
    <w:p w14:paraId="3D231409" w14:textId="77777777" w:rsidR="000E2026" w:rsidRPr="005746A9" w:rsidRDefault="00050650" w:rsidP="005746A9">
      <w:pPr>
        <w:pStyle w:val="Heading1"/>
        <w:numPr>
          <w:ilvl w:val="0"/>
          <w:numId w:val="10"/>
        </w:numPr>
      </w:pPr>
      <w:r w:rsidRPr="00050650">
        <w:rPr>
          <w:rFonts w:hint="eastAsia"/>
          <w:lang w:eastAsia="zh-CN"/>
        </w:rPr>
        <w:t>在审查这些</w:t>
      </w:r>
      <w:r w:rsidR="00E56F62">
        <w:rPr>
          <w:rFonts w:hint="eastAsia"/>
          <w:lang w:eastAsia="zh-CN"/>
        </w:rPr>
        <w:t>申</w:t>
      </w:r>
      <w:r w:rsidRPr="00050650">
        <w:rPr>
          <w:rFonts w:hint="eastAsia"/>
          <w:lang w:eastAsia="zh-CN"/>
        </w:rPr>
        <w:t>请时，秘书处考虑到</w:t>
      </w:r>
      <w:r w:rsidR="00B451D2">
        <w:rPr>
          <w:rFonts w:hint="eastAsia"/>
          <w:lang w:eastAsia="zh-CN"/>
        </w:rPr>
        <w:t>了</w:t>
      </w:r>
      <w:r w:rsidRPr="00050650">
        <w:rPr>
          <w:rFonts w:hint="eastAsia"/>
          <w:lang w:eastAsia="zh-CN"/>
        </w:rPr>
        <w:t>第</w:t>
      </w:r>
      <w:r w:rsidRPr="00050650">
        <w:rPr>
          <w:rFonts w:hint="eastAsia"/>
          <w:lang w:eastAsia="zh-CN"/>
        </w:rPr>
        <w:t>91/66</w:t>
      </w:r>
      <w:r w:rsidR="00EA7F38">
        <w:rPr>
          <w:rFonts w:hint="eastAsia"/>
          <w:lang w:eastAsia="zh-CN"/>
        </w:rPr>
        <w:t>号决定所载的编制国家计划和已使用或不需要的受控物质国家</w:t>
      </w:r>
      <w:r w:rsidRPr="00050650">
        <w:rPr>
          <w:rFonts w:hint="eastAsia"/>
          <w:lang w:eastAsia="zh-CN"/>
        </w:rPr>
        <w:t>清单的标准；拟议的项目</w:t>
      </w:r>
      <w:r w:rsidR="0069068C">
        <w:rPr>
          <w:rFonts w:hint="eastAsia"/>
          <w:lang w:eastAsia="zh-CN"/>
        </w:rPr>
        <w:t>编制</w:t>
      </w:r>
      <w:r w:rsidRPr="00050650">
        <w:rPr>
          <w:rFonts w:hint="eastAsia"/>
          <w:lang w:eastAsia="zh-CN"/>
        </w:rPr>
        <w:t>活动及其与该国国家淘汰</w:t>
      </w:r>
      <w:r w:rsidRPr="00050650">
        <w:rPr>
          <w:rFonts w:hint="eastAsia"/>
          <w:lang w:eastAsia="zh-CN"/>
        </w:rPr>
        <w:t>/</w:t>
      </w:r>
      <w:r w:rsidRPr="00050650">
        <w:rPr>
          <w:rFonts w:hint="eastAsia"/>
          <w:lang w:eastAsia="zh-CN"/>
        </w:rPr>
        <w:t>逐步淘汰计划（即</w:t>
      </w:r>
      <w:r w:rsidR="0069068C">
        <w:rPr>
          <w:rFonts w:hint="eastAsia"/>
          <w:lang w:eastAsia="zh-CN"/>
        </w:rPr>
        <w:t>氢</w:t>
      </w:r>
      <w:r w:rsidRPr="00050650">
        <w:rPr>
          <w:rFonts w:hint="eastAsia"/>
          <w:lang w:eastAsia="zh-CN"/>
        </w:rPr>
        <w:t>氟氯烃淘汰管理计划或</w:t>
      </w:r>
      <w:r w:rsidR="00316B9C">
        <w:rPr>
          <w:lang w:eastAsia="zh-CN"/>
        </w:rPr>
        <w:t>KIPs</w:t>
      </w:r>
      <w:r w:rsidR="00316B9C" w:rsidRPr="00050650">
        <w:rPr>
          <w:rFonts w:hint="eastAsia"/>
          <w:lang w:eastAsia="zh-CN"/>
        </w:rPr>
        <w:t xml:space="preserve"> </w:t>
      </w:r>
      <w:r w:rsidRPr="00050650">
        <w:rPr>
          <w:rFonts w:hint="eastAsia"/>
          <w:lang w:eastAsia="zh-CN"/>
        </w:rPr>
        <w:t>）的联系。秘书处指出，每项供资</w:t>
      </w:r>
      <w:r w:rsidR="001546C9">
        <w:rPr>
          <w:rFonts w:hint="eastAsia"/>
          <w:lang w:eastAsia="zh-CN"/>
        </w:rPr>
        <w:t>申</w:t>
      </w:r>
      <w:r w:rsidRPr="00050650">
        <w:rPr>
          <w:rFonts w:hint="eastAsia"/>
          <w:lang w:eastAsia="zh-CN"/>
        </w:rPr>
        <w:t>请都符合第</w:t>
      </w:r>
      <w:r w:rsidRPr="00050650">
        <w:rPr>
          <w:rFonts w:hint="eastAsia"/>
          <w:lang w:eastAsia="zh-CN"/>
        </w:rPr>
        <w:t>91/66</w:t>
      </w:r>
      <w:r w:rsidRPr="00050650">
        <w:rPr>
          <w:rFonts w:hint="eastAsia"/>
          <w:lang w:eastAsia="zh-CN"/>
        </w:rPr>
        <w:t>号决定</w:t>
      </w:r>
      <w:r w:rsidR="001546C9">
        <w:rPr>
          <w:rFonts w:hint="eastAsia"/>
          <w:lang w:eastAsia="zh-CN"/>
        </w:rPr>
        <w:t>。</w:t>
      </w:r>
    </w:p>
    <w:p w14:paraId="05C482F3" w14:textId="77777777" w:rsidR="000E2026" w:rsidRPr="005746A9" w:rsidRDefault="004855B7" w:rsidP="005746A9">
      <w:pPr>
        <w:pStyle w:val="Heading1"/>
        <w:numPr>
          <w:ilvl w:val="0"/>
          <w:numId w:val="10"/>
        </w:numPr>
        <w:rPr>
          <w:lang w:eastAsia="zh-CN"/>
        </w:rPr>
      </w:pPr>
      <w:r>
        <w:rPr>
          <w:rFonts w:hint="eastAsia"/>
          <w:lang w:eastAsia="zh-CN"/>
        </w:rPr>
        <w:t>作为指定的执行机构，开发计划署使用项目提案的相</w:t>
      </w:r>
      <w:r w:rsidR="00424891" w:rsidRPr="00424891">
        <w:rPr>
          <w:rFonts w:hint="eastAsia"/>
          <w:lang w:eastAsia="zh-CN"/>
        </w:rPr>
        <w:t>关提交格</w:t>
      </w:r>
      <w:r>
        <w:rPr>
          <w:rFonts w:hint="eastAsia"/>
          <w:lang w:eastAsia="zh-CN"/>
        </w:rPr>
        <w:t>式</w:t>
      </w:r>
      <w:r w:rsidR="00424891" w:rsidRPr="00424891">
        <w:rPr>
          <w:rFonts w:hint="eastAsia"/>
          <w:lang w:eastAsia="zh-CN"/>
        </w:rPr>
        <w:t>，</w:t>
      </w:r>
      <w:r w:rsidR="00E0178A">
        <w:rPr>
          <w:rFonts w:hint="eastAsia"/>
          <w:lang w:eastAsia="zh-CN"/>
        </w:rPr>
        <w:t>说明了为古巴、埃及、牙买加、秘鲁、特立尼达和多巴哥以及乌拉圭编制</w:t>
      </w:r>
      <w:r w:rsidR="00424891" w:rsidRPr="00424891">
        <w:rPr>
          <w:rFonts w:hint="eastAsia"/>
          <w:lang w:eastAsia="zh-CN"/>
        </w:rPr>
        <w:t>已使用或不需要的受控</w:t>
      </w:r>
      <w:r w:rsidR="00E0178A">
        <w:rPr>
          <w:rFonts w:hint="eastAsia"/>
          <w:lang w:eastAsia="zh-CN"/>
        </w:rPr>
        <w:t>物质国家清单</w:t>
      </w:r>
      <w:r w:rsidR="00DF06B6">
        <w:rPr>
          <w:rFonts w:hint="eastAsia"/>
          <w:lang w:eastAsia="zh-CN"/>
        </w:rPr>
        <w:t>所</w:t>
      </w:r>
      <w:r w:rsidR="00424891" w:rsidRPr="00424891">
        <w:rPr>
          <w:rFonts w:hint="eastAsia"/>
          <w:lang w:eastAsia="zh-CN"/>
        </w:rPr>
        <w:t>需的活动，以及每项活动的相应费用</w:t>
      </w:r>
      <w:r w:rsidR="00E76651">
        <w:rPr>
          <w:rFonts w:hint="eastAsia"/>
          <w:lang w:eastAsia="zh-CN"/>
        </w:rPr>
        <w:t>。</w:t>
      </w:r>
    </w:p>
    <w:p w14:paraId="5EE06A69" w14:textId="77777777" w:rsidR="000E2026" w:rsidRPr="005746A9" w:rsidRDefault="00FC336A" w:rsidP="005746A9">
      <w:pPr>
        <w:pStyle w:val="Heading1"/>
        <w:numPr>
          <w:ilvl w:val="0"/>
          <w:numId w:val="10"/>
        </w:numPr>
        <w:rPr>
          <w:lang w:eastAsia="zh-CN"/>
        </w:rPr>
      </w:pPr>
      <w:r>
        <w:rPr>
          <w:rFonts w:hint="eastAsia"/>
          <w:lang w:eastAsia="zh-CN"/>
        </w:rPr>
        <w:lastRenderedPageBreak/>
        <w:t>为这六个国家提交</w:t>
      </w:r>
      <w:r w:rsidR="00B13337" w:rsidRPr="00B13337">
        <w:rPr>
          <w:rFonts w:hint="eastAsia"/>
          <w:lang w:eastAsia="zh-CN"/>
        </w:rPr>
        <w:t>的供资</w:t>
      </w:r>
      <w:r w:rsidR="00B13337">
        <w:rPr>
          <w:rFonts w:hint="eastAsia"/>
          <w:lang w:eastAsia="zh-CN"/>
        </w:rPr>
        <w:t>申</w:t>
      </w:r>
      <w:r w:rsidR="00B13337" w:rsidRPr="00B13337">
        <w:rPr>
          <w:rFonts w:hint="eastAsia"/>
          <w:lang w:eastAsia="zh-CN"/>
        </w:rPr>
        <w:t>请</w:t>
      </w:r>
      <w:r w:rsidR="004345B0">
        <w:rPr>
          <w:rFonts w:hint="eastAsia"/>
          <w:lang w:eastAsia="zh-CN"/>
        </w:rPr>
        <w:t>中的活动包括编制国家清单、行动计划和最终</w:t>
      </w:r>
      <w:r w:rsidR="00B13337" w:rsidRPr="00B13337">
        <w:rPr>
          <w:rFonts w:hint="eastAsia"/>
          <w:lang w:eastAsia="zh-CN"/>
        </w:rPr>
        <w:t>报告；与相关利益攸关方</w:t>
      </w:r>
      <w:r w:rsidR="00D36D97">
        <w:rPr>
          <w:rFonts w:hint="eastAsia"/>
          <w:lang w:eastAsia="zh-CN"/>
        </w:rPr>
        <w:t>磋</w:t>
      </w:r>
      <w:r w:rsidR="00B13337" w:rsidRPr="00B13337">
        <w:rPr>
          <w:rFonts w:hint="eastAsia"/>
          <w:lang w:eastAsia="zh-CN"/>
        </w:rPr>
        <w:t>商、举办讲习班和提高认识；从已确定的设备类型和来源收集和分析未使用或不需要的制冷剂的数量</w:t>
      </w:r>
      <w:r w:rsidR="00CA3DBB">
        <w:rPr>
          <w:rFonts w:hint="eastAsia"/>
          <w:lang w:eastAsia="zh-CN"/>
        </w:rPr>
        <w:t>数据</w:t>
      </w:r>
      <w:r w:rsidR="00B13337" w:rsidRPr="00B13337">
        <w:rPr>
          <w:rFonts w:hint="eastAsia"/>
          <w:lang w:eastAsia="zh-CN"/>
        </w:rPr>
        <w:t>，并进行核查；对处理和处置废物管制物质的备选方案进行技术和经济评估；以及将性别观点纳入主流的考虑。除了上述活动外，</w:t>
      </w:r>
      <w:r w:rsidR="00C922A0">
        <w:rPr>
          <w:rFonts w:hint="eastAsia"/>
          <w:lang w:eastAsia="zh-CN"/>
        </w:rPr>
        <w:t>这</w:t>
      </w:r>
      <w:r w:rsidR="00B13337" w:rsidRPr="00B13337">
        <w:rPr>
          <w:rFonts w:hint="eastAsia"/>
          <w:lang w:eastAsia="zh-CN"/>
        </w:rPr>
        <w:t>些国家</w:t>
      </w:r>
      <w:r w:rsidR="00C922A0">
        <w:rPr>
          <w:rFonts w:hint="eastAsia"/>
          <w:lang w:eastAsia="zh-CN"/>
        </w:rPr>
        <w:t>中的某些国家</w:t>
      </w:r>
      <w:r w:rsidR="00B13337" w:rsidRPr="00B13337">
        <w:rPr>
          <w:rFonts w:hint="eastAsia"/>
          <w:lang w:eastAsia="zh-CN"/>
        </w:rPr>
        <w:t>的活动还包括审查现行法规，以确定额外的政策</w:t>
      </w:r>
      <w:r w:rsidR="00F95E36">
        <w:rPr>
          <w:rFonts w:hint="eastAsia"/>
          <w:lang w:eastAsia="zh-CN"/>
        </w:rPr>
        <w:t>以</w:t>
      </w:r>
      <w:r w:rsidR="00B13337" w:rsidRPr="00B13337">
        <w:rPr>
          <w:rFonts w:hint="eastAsia"/>
          <w:lang w:eastAsia="zh-CN"/>
        </w:rPr>
        <w:t>支持对不需要的消耗臭氧层物质和氢氟碳化合物进行环境</w:t>
      </w:r>
      <w:r w:rsidR="007B6C0E">
        <w:rPr>
          <w:rFonts w:hint="eastAsia"/>
          <w:lang w:eastAsia="zh-CN"/>
        </w:rPr>
        <w:t>友好</w:t>
      </w:r>
      <w:r w:rsidR="00DE0394">
        <w:rPr>
          <w:rFonts w:hint="eastAsia"/>
          <w:lang w:eastAsia="zh-CN"/>
        </w:rPr>
        <w:t>型</w:t>
      </w:r>
      <w:r w:rsidR="00B13337" w:rsidRPr="00B13337">
        <w:rPr>
          <w:rFonts w:hint="eastAsia"/>
          <w:lang w:eastAsia="zh-CN"/>
        </w:rPr>
        <w:t>管理</w:t>
      </w:r>
      <w:r w:rsidR="00C72C7C">
        <w:rPr>
          <w:rFonts w:hint="eastAsia"/>
          <w:lang w:eastAsia="zh-CN"/>
        </w:rPr>
        <w:t>。</w:t>
      </w:r>
    </w:p>
    <w:p w14:paraId="625F1895" w14:textId="77777777" w:rsidR="000E2026" w:rsidRPr="005746A9" w:rsidRDefault="00E8661B" w:rsidP="005746A9">
      <w:pPr>
        <w:pStyle w:val="Heading1"/>
        <w:numPr>
          <w:ilvl w:val="0"/>
          <w:numId w:val="10"/>
        </w:numPr>
        <w:rPr>
          <w:lang w:eastAsia="zh-CN"/>
        </w:rPr>
      </w:pPr>
      <w:r w:rsidRPr="00E8661B">
        <w:rPr>
          <w:rFonts w:hint="eastAsia"/>
          <w:lang w:eastAsia="zh-CN"/>
        </w:rPr>
        <w:t>开发计划署还表示，</w:t>
      </w:r>
      <w:r w:rsidRPr="002D62E8">
        <w:rPr>
          <w:rFonts w:hint="eastAsia"/>
          <w:lang w:eastAsia="zh-CN"/>
        </w:rPr>
        <w:t>由此产生的古巴国家清单将有助于查明该国潜在的废物流，将促进该国先前核准的消耗臭氧层物质处置试点项目中</w:t>
      </w:r>
      <w:r w:rsidR="00001338" w:rsidRPr="002D62E8">
        <w:rPr>
          <w:rFonts w:hint="eastAsia"/>
          <w:lang w:eastAsia="zh-CN"/>
        </w:rPr>
        <w:t>作</w:t>
      </w:r>
      <w:r w:rsidRPr="002D62E8">
        <w:rPr>
          <w:rFonts w:hint="eastAsia"/>
          <w:lang w:eastAsia="zh-CN"/>
        </w:rPr>
        <w:t>为销毁设施建立的水泥窑的继续运行</w:t>
      </w:r>
      <w:r w:rsidRPr="00E8661B">
        <w:rPr>
          <w:rFonts w:hint="eastAsia"/>
          <w:lang w:eastAsia="zh-CN"/>
        </w:rPr>
        <w:t>。在编制国家清单和计划期间，该国将开展的一项</w:t>
      </w:r>
      <w:r w:rsidR="00DA3699">
        <w:rPr>
          <w:rFonts w:hint="eastAsia"/>
          <w:lang w:eastAsia="zh-CN"/>
        </w:rPr>
        <w:t>额外</w:t>
      </w:r>
      <w:r w:rsidRPr="00E8661B">
        <w:rPr>
          <w:rFonts w:hint="eastAsia"/>
          <w:lang w:eastAsia="zh-CN"/>
        </w:rPr>
        <w:t>活动</w:t>
      </w:r>
      <w:r w:rsidR="00DA3699">
        <w:rPr>
          <w:rFonts w:hint="eastAsia"/>
          <w:lang w:eastAsia="zh-CN"/>
        </w:rPr>
        <w:t>将会</w:t>
      </w:r>
      <w:r w:rsidRPr="00E8661B">
        <w:rPr>
          <w:rFonts w:hint="eastAsia"/>
          <w:lang w:eastAsia="zh-CN"/>
        </w:rPr>
        <w:t>是测试水泥窑在销毁过程中的排放量，以确保这些排放量符合现行排放标准</w:t>
      </w:r>
      <w:r>
        <w:rPr>
          <w:rFonts w:hint="eastAsia"/>
          <w:lang w:eastAsia="zh-CN"/>
        </w:rPr>
        <w:t>。</w:t>
      </w:r>
    </w:p>
    <w:p w14:paraId="753EEF2E" w14:textId="77777777" w:rsidR="000E2026" w:rsidRPr="00073054" w:rsidRDefault="00971053" w:rsidP="000E2026">
      <w:pPr>
        <w:pStyle w:val="Heading1"/>
        <w:keepNext/>
        <w:numPr>
          <w:ilvl w:val="0"/>
          <w:numId w:val="0"/>
        </w:numPr>
        <w:spacing w:after="120"/>
        <w:rPr>
          <w:b/>
        </w:rPr>
      </w:pPr>
      <w:r>
        <w:rPr>
          <w:rFonts w:hint="eastAsia"/>
          <w:b/>
          <w:lang w:eastAsia="zh-CN"/>
        </w:rPr>
        <w:t>秘书处的建议</w:t>
      </w:r>
    </w:p>
    <w:p w14:paraId="0A6ABCDD" w14:textId="77777777" w:rsidR="000E2026" w:rsidRPr="00B0758C" w:rsidRDefault="006B02A1" w:rsidP="005746A9">
      <w:pPr>
        <w:pStyle w:val="Heading1"/>
        <w:numPr>
          <w:ilvl w:val="0"/>
          <w:numId w:val="10"/>
        </w:numPr>
        <w:rPr>
          <w:lang w:eastAsia="zh-CN"/>
        </w:rPr>
      </w:pPr>
      <w:r w:rsidRPr="006B02A1">
        <w:rPr>
          <w:rFonts w:hint="eastAsia"/>
          <w:lang w:eastAsia="zh-CN"/>
        </w:rPr>
        <w:t>秘书处建议</w:t>
      </w:r>
      <w:r>
        <w:rPr>
          <w:rFonts w:hint="eastAsia"/>
          <w:lang w:eastAsia="zh-CN"/>
        </w:rPr>
        <w:t>一揽子</w:t>
      </w:r>
      <w:r w:rsidR="00032B3F">
        <w:rPr>
          <w:rFonts w:hint="eastAsia"/>
          <w:lang w:eastAsia="zh-CN"/>
        </w:rPr>
        <w:t>批准为古巴、埃及、牙买加、秘鲁、特立尼达和多巴哥以及</w:t>
      </w:r>
      <w:r w:rsidR="00384999">
        <w:rPr>
          <w:rFonts w:hint="eastAsia"/>
          <w:lang w:eastAsia="zh-CN"/>
        </w:rPr>
        <w:t>乌拉圭编制一份</w:t>
      </w:r>
      <w:r w:rsidR="001E15E8">
        <w:rPr>
          <w:rFonts w:hint="eastAsia"/>
          <w:lang w:eastAsia="zh-CN"/>
        </w:rPr>
        <w:t>已</w:t>
      </w:r>
      <w:r w:rsidR="00384999">
        <w:rPr>
          <w:rFonts w:hint="eastAsia"/>
          <w:lang w:eastAsia="zh-CN"/>
        </w:rPr>
        <w:t>使用</w:t>
      </w:r>
      <w:r w:rsidR="006C59A4">
        <w:rPr>
          <w:rFonts w:hint="eastAsia"/>
          <w:lang w:eastAsia="zh-CN"/>
        </w:rPr>
        <w:t>或不需要的管制</w:t>
      </w:r>
      <w:r w:rsidRPr="006B02A1">
        <w:rPr>
          <w:rFonts w:hint="eastAsia"/>
          <w:lang w:eastAsia="zh-CN"/>
        </w:rPr>
        <w:t>物质国家清单，并制定一项收集、运输和处置此类物质的计划</w:t>
      </w:r>
      <w:r w:rsidR="00281160">
        <w:rPr>
          <w:rFonts w:hint="eastAsia"/>
          <w:lang w:eastAsia="zh-CN"/>
        </w:rPr>
        <w:t>，资</w:t>
      </w:r>
      <w:r w:rsidR="003F6704">
        <w:rPr>
          <w:rFonts w:hint="eastAsia"/>
          <w:lang w:eastAsia="zh-CN"/>
        </w:rPr>
        <w:t>金</w:t>
      </w:r>
      <w:r w:rsidR="00281160">
        <w:rPr>
          <w:rFonts w:hint="eastAsia"/>
          <w:lang w:eastAsia="zh-CN"/>
        </w:rPr>
        <w:t>申请情况见表</w:t>
      </w:r>
      <w:r w:rsidR="00281160">
        <w:rPr>
          <w:rFonts w:hint="eastAsia"/>
          <w:lang w:eastAsia="zh-CN"/>
        </w:rPr>
        <w:t>1</w:t>
      </w:r>
      <w:r w:rsidR="00281160">
        <w:rPr>
          <w:rFonts w:hint="eastAsia"/>
          <w:lang w:eastAsia="zh-CN"/>
        </w:rPr>
        <w:t>中</w:t>
      </w:r>
      <w:r w:rsidR="00281160">
        <w:rPr>
          <w:rFonts w:hint="eastAsia"/>
          <w:lang w:eastAsia="zh-CN"/>
        </w:rPr>
        <w:t>A4</w:t>
      </w:r>
      <w:r w:rsidR="00281160">
        <w:rPr>
          <w:rFonts w:hint="eastAsia"/>
          <w:lang w:eastAsia="zh-CN"/>
        </w:rPr>
        <w:t>节。</w:t>
      </w:r>
    </w:p>
    <w:p w14:paraId="3BDC1538" w14:textId="77777777" w:rsidR="000E2026" w:rsidRDefault="000E2026" w:rsidP="000E2026">
      <w:pPr>
        <w:rPr>
          <w:b/>
          <w:bCs/>
          <w:lang w:eastAsia="zh-CN"/>
        </w:rPr>
      </w:pPr>
      <w:r w:rsidRPr="003215C5">
        <w:rPr>
          <w:b/>
          <w:bCs/>
          <w:lang w:eastAsia="zh-CN"/>
        </w:rPr>
        <w:t xml:space="preserve">A5: </w:t>
      </w:r>
      <w:r w:rsidR="005E619B" w:rsidRPr="005E619B">
        <w:rPr>
          <w:rFonts w:hint="eastAsia"/>
          <w:b/>
          <w:bCs/>
          <w:lang w:eastAsia="zh-CN"/>
        </w:rPr>
        <w:t>编制一个试点项目，在逐步</w:t>
      </w:r>
      <w:r w:rsidR="006661CC">
        <w:rPr>
          <w:rFonts w:hint="eastAsia"/>
          <w:b/>
          <w:bCs/>
          <w:lang w:eastAsia="zh-CN"/>
        </w:rPr>
        <w:t>淘汰</w:t>
      </w:r>
      <w:r w:rsidR="005E619B" w:rsidRPr="005E619B">
        <w:rPr>
          <w:rFonts w:hint="eastAsia"/>
          <w:b/>
          <w:bCs/>
          <w:lang w:eastAsia="zh-CN"/>
        </w:rPr>
        <w:t>氢氟碳化合物</w:t>
      </w:r>
      <w:r w:rsidR="006661CC">
        <w:rPr>
          <w:rFonts w:hint="eastAsia"/>
          <w:b/>
          <w:bCs/>
          <w:lang w:eastAsia="zh-CN"/>
        </w:rPr>
        <w:t>方面</w:t>
      </w:r>
      <w:r w:rsidR="0004385F">
        <w:rPr>
          <w:rFonts w:hint="eastAsia"/>
          <w:b/>
          <w:bCs/>
          <w:lang w:eastAsia="zh-CN"/>
        </w:rPr>
        <w:t>保</w:t>
      </w:r>
      <w:r w:rsidR="005E619B" w:rsidRPr="005E619B">
        <w:rPr>
          <w:rFonts w:hint="eastAsia"/>
          <w:b/>
          <w:bCs/>
          <w:lang w:eastAsia="zh-CN"/>
        </w:rPr>
        <w:t>持或提高替代技术和设备的能源效率</w:t>
      </w:r>
      <w:r w:rsidRPr="001378FB">
        <w:rPr>
          <w:b/>
          <w:bCs/>
          <w:lang w:eastAsia="zh-CN"/>
        </w:rPr>
        <w:t xml:space="preserve"> </w:t>
      </w:r>
    </w:p>
    <w:p w14:paraId="0526E242" w14:textId="77777777" w:rsidR="000E2026" w:rsidRDefault="000E2026" w:rsidP="000E2026">
      <w:pPr>
        <w:rPr>
          <w:b/>
          <w:bCs/>
          <w:lang w:eastAsia="zh-CN"/>
        </w:rPr>
      </w:pPr>
    </w:p>
    <w:p w14:paraId="3FC2BA72" w14:textId="77777777" w:rsidR="000E2026" w:rsidRPr="0052529D" w:rsidRDefault="00CD5BEB" w:rsidP="000E2026">
      <w:pPr>
        <w:keepNext/>
        <w:spacing w:after="240"/>
        <w:rPr>
          <w:b/>
        </w:rPr>
      </w:pPr>
      <w:r>
        <w:rPr>
          <w:rFonts w:hint="eastAsia"/>
          <w:b/>
          <w:lang w:eastAsia="zh-CN"/>
        </w:rPr>
        <w:t>项目说明</w:t>
      </w:r>
    </w:p>
    <w:p w14:paraId="2C77714B" w14:textId="77777777" w:rsidR="000E2026" w:rsidRDefault="003E0373" w:rsidP="005746A9">
      <w:pPr>
        <w:pStyle w:val="Heading1"/>
        <w:numPr>
          <w:ilvl w:val="0"/>
          <w:numId w:val="10"/>
        </w:numPr>
        <w:rPr>
          <w:lang w:eastAsia="zh-CN"/>
        </w:rPr>
      </w:pPr>
      <w:r w:rsidRPr="003E0373">
        <w:rPr>
          <w:rFonts w:hint="eastAsia"/>
          <w:lang w:eastAsia="zh-CN"/>
        </w:rPr>
        <w:t>如表</w:t>
      </w:r>
      <w:r w:rsidRPr="003E0373">
        <w:rPr>
          <w:rFonts w:hint="eastAsia"/>
          <w:lang w:eastAsia="zh-CN"/>
        </w:rPr>
        <w:t>1</w:t>
      </w:r>
      <w:r>
        <w:rPr>
          <w:rFonts w:hint="eastAsia"/>
          <w:lang w:eastAsia="zh-CN"/>
        </w:rPr>
        <w:t>中</w:t>
      </w:r>
      <w:r w:rsidRPr="003E0373">
        <w:rPr>
          <w:rFonts w:hint="eastAsia"/>
          <w:lang w:eastAsia="zh-CN"/>
        </w:rPr>
        <w:t>A5</w:t>
      </w:r>
      <w:r w:rsidRPr="003E0373">
        <w:rPr>
          <w:rFonts w:hint="eastAsia"/>
          <w:lang w:eastAsia="zh-CN"/>
        </w:rPr>
        <w:t>节所示，</w:t>
      </w:r>
      <w:r w:rsidR="00FB3163" w:rsidRPr="003E0373">
        <w:rPr>
          <w:rFonts w:hint="eastAsia"/>
          <w:lang w:eastAsia="zh-CN"/>
        </w:rPr>
        <w:t>作为指定执行机构</w:t>
      </w:r>
      <w:r w:rsidR="00FB3163">
        <w:rPr>
          <w:rFonts w:hint="eastAsia"/>
          <w:lang w:eastAsia="zh-CN"/>
        </w:rPr>
        <w:t>，</w:t>
      </w:r>
      <w:r w:rsidRPr="003E0373">
        <w:rPr>
          <w:rFonts w:hint="eastAsia"/>
          <w:lang w:eastAsia="zh-CN"/>
        </w:rPr>
        <w:t>开发计划署</w:t>
      </w:r>
      <w:r w:rsidR="00FB3163" w:rsidRPr="003E0373">
        <w:rPr>
          <w:rFonts w:hint="eastAsia"/>
          <w:lang w:eastAsia="zh-CN"/>
        </w:rPr>
        <w:t>为智利</w:t>
      </w:r>
      <w:r w:rsidRPr="003E0373">
        <w:rPr>
          <w:rFonts w:hint="eastAsia"/>
          <w:lang w:eastAsia="zh-CN"/>
        </w:rPr>
        <w:t>提出了</w:t>
      </w:r>
      <w:r w:rsidR="00FB3163">
        <w:rPr>
          <w:rFonts w:hint="eastAsia"/>
          <w:lang w:eastAsia="zh-CN"/>
        </w:rPr>
        <w:t>编制</w:t>
      </w:r>
      <w:r w:rsidRPr="003E0373">
        <w:rPr>
          <w:rFonts w:hint="eastAsia"/>
          <w:lang w:eastAsia="zh-CN"/>
        </w:rPr>
        <w:t>一</w:t>
      </w:r>
      <w:r w:rsidR="00FB3163">
        <w:rPr>
          <w:rFonts w:hint="eastAsia"/>
          <w:lang w:eastAsia="zh-CN"/>
        </w:rPr>
        <w:t>个试点项目的</w:t>
      </w:r>
      <w:r w:rsidR="0067718F">
        <w:rPr>
          <w:rFonts w:hint="eastAsia"/>
          <w:lang w:eastAsia="zh-CN"/>
        </w:rPr>
        <w:t>申</w:t>
      </w:r>
      <w:r w:rsidRPr="003E0373">
        <w:rPr>
          <w:rFonts w:hint="eastAsia"/>
          <w:lang w:eastAsia="zh-CN"/>
        </w:rPr>
        <w:t>请，</w:t>
      </w:r>
      <w:r w:rsidR="00FB3163">
        <w:rPr>
          <w:rFonts w:hint="eastAsia"/>
          <w:lang w:eastAsia="zh-CN"/>
        </w:rPr>
        <w:t>以保持</w:t>
      </w:r>
      <w:r w:rsidRPr="003E0373">
        <w:rPr>
          <w:rFonts w:hint="eastAsia"/>
          <w:lang w:eastAsia="zh-CN"/>
        </w:rPr>
        <w:t>或提高能源效率。该</w:t>
      </w:r>
      <w:r w:rsidR="00A02C1A">
        <w:rPr>
          <w:rFonts w:hint="eastAsia"/>
          <w:lang w:eastAsia="zh-CN"/>
        </w:rPr>
        <w:t>申请</w:t>
      </w:r>
      <w:r w:rsidRPr="003E0373">
        <w:rPr>
          <w:rFonts w:hint="eastAsia"/>
          <w:lang w:eastAsia="zh-CN"/>
        </w:rPr>
        <w:t>是根据第</w:t>
      </w:r>
      <w:r w:rsidRPr="003E0373">
        <w:rPr>
          <w:rFonts w:hint="eastAsia"/>
          <w:lang w:eastAsia="zh-CN"/>
        </w:rPr>
        <w:t>91/65</w:t>
      </w:r>
      <w:r w:rsidRPr="003E0373">
        <w:rPr>
          <w:rFonts w:hint="eastAsia"/>
          <w:lang w:eastAsia="zh-CN"/>
        </w:rPr>
        <w:t>号决定提出的</w:t>
      </w:r>
      <w:r w:rsidR="0067718F">
        <w:rPr>
          <w:rFonts w:hint="eastAsia"/>
          <w:lang w:eastAsia="zh-CN"/>
        </w:rPr>
        <w:t>。</w:t>
      </w:r>
    </w:p>
    <w:p w14:paraId="7D4227D4" w14:textId="77777777" w:rsidR="000E2026" w:rsidRDefault="00E539CB" w:rsidP="005746A9">
      <w:pPr>
        <w:pStyle w:val="Heading1"/>
        <w:numPr>
          <w:ilvl w:val="0"/>
          <w:numId w:val="10"/>
        </w:numPr>
        <w:rPr>
          <w:lang w:eastAsia="zh-CN"/>
        </w:rPr>
      </w:pPr>
      <w:r>
        <w:rPr>
          <w:rFonts w:hint="eastAsia"/>
          <w:lang w:eastAsia="zh-CN"/>
        </w:rPr>
        <w:t>这项申</w:t>
      </w:r>
      <w:r w:rsidR="000C7390" w:rsidRPr="000C7390">
        <w:rPr>
          <w:rFonts w:hint="eastAsia"/>
          <w:lang w:eastAsia="zh-CN"/>
        </w:rPr>
        <w:t>请是为在智利乳制品加工</w:t>
      </w:r>
      <w:r w:rsidR="003A567B">
        <w:rPr>
          <w:rFonts w:hint="eastAsia"/>
          <w:lang w:eastAsia="zh-CN"/>
        </w:rPr>
        <w:t>行</w:t>
      </w:r>
      <w:r w:rsidR="000C7390" w:rsidRPr="000C7390">
        <w:rPr>
          <w:rFonts w:hint="eastAsia"/>
          <w:lang w:eastAsia="zh-CN"/>
        </w:rPr>
        <w:t>业的工业制冷综合热泵系统中使用</w:t>
      </w:r>
      <w:r w:rsidR="000C7390" w:rsidRPr="000C7390">
        <w:rPr>
          <w:rFonts w:hint="eastAsia"/>
          <w:lang w:eastAsia="zh-CN"/>
        </w:rPr>
        <w:t>R-744</w:t>
      </w:r>
      <w:r w:rsidR="000C7390" w:rsidRPr="000C7390">
        <w:rPr>
          <w:rFonts w:hint="eastAsia"/>
          <w:lang w:eastAsia="zh-CN"/>
        </w:rPr>
        <w:t>（二氧化碳</w:t>
      </w:r>
      <w:r w:rsidR="005C63F8">
        <w:rPr>
          <w:lang w:eastAsia="zh-CN"/>
        </w:rPr>
        <w:t>(</w:t>
      </w:r>
      <w:r w:rsidR="005C63F8" w:rsidRPr="00140287">
        <w:rPr>
          <w:lang w:eastAsia="zh-CN"/>
        </w:rPr>
        <w:t>CO</w:t>
      </w:r>
      <w:r w:rsidR="005C63F8" w:rsidRPr="00C66E02">
        <w:rPr>
          <w:vertAlign w:val="subscript"/>
          <w:lang w:eastAsia="zh-CN"/>
        </w:rPr>
        <w:t>2</w:t>
      </w:r>
      <w:r w:rsidR="005C63F8" w:rsidRPr="005746A9">
        <w:rPr>
          <w:lang w:eastAsia="zh-CN"/>
        </w:rPr>
        <w:t>)</w:t>
      </w:r>
      <w:r w:rsidR="000C7390" w:rsidRPr="000C7390">
        <w:rPr>
          <w:rFonts w:hint="eastAsia"/>
          <w:lang w:eastAsia="zh-CN"/>
        </w:rPr>
        <w:t>）和</w:t>
      </w:r>
      <w:r w:rsidR="000C7390" w:rsidRPr="000C7390">
        <w:rPr>
          <w:rFonts w:hint="eastAsia"/>
          <w:lang w:eastAsia="zh-CN"/>
        </w:rPr>
        <w:t>R-717</w:t>
      </w:r>
      <w:r w:rsidR="000C7390" w:rsidRPr="000C7390">
        <w:rPr>
          <w:rFonts w:hint="eastAsia"/>
          <w:lang w:eastAsia="zh-CN"/>
        </w:rPr>
        <w:t>（氨</w:t>
      </w:r>
      <w:r w:rsidR="005C63F8">
        <w:rPr>
          <w:lang w:eastAsia="zh-CN"/>
        </w:rPr>
        <w:t>(</w:t>
      </w:r>
      <w:r w:rsidR="005C63F8" w:rsidRPr="00140287">
        <w:rPr>
          <w:lang w:eastAsia="zh-CN"/>
        </w:rPr>
        <w:t>NH</w:t>
      </w:r>
      <w:r w:rsidR="005C63F8" w:rsidRPr="00C66E02">
        <w:rPr>
          <w:vertAlign w:val="subscript"/>
          <w:lang w:eastAsia="zh-CN"/>
        </w:rPr>
        <w:t>3</w:t>
      </w:r>
      <w:r w:rsidR="005C63F8" w:rsidRPr="00934444">
        <w:rPr>
          <w:lang w:eastAsia="zh-CN"/>
        </w:rPr>
        <w:t>)</w:t>
      </w:r>
      <w:r w:rsidR="000C7390" w:rsidRPr="000C7390">
        <w:rPr>
          <w:rFonts w:hint="eastAsia"/>
          <w:lang w:eastAsia="zh-CN"/>
        </w:rPr>
        <w:t>）作为替代制冷剂的试点项目编制</w:t>
      </w:r>
      <w:r w:rsidR="005C63F8">
        <w:rPr>
          <w:rFonts w:hint="eastAsia"/>
          <w:lang w:eastAsia="zh-CN"/>
        </w:rPr>
        <w:t>的</w:t>
      </w:r>
      <w:r w:rsidR="000C7390" w:rsidRPr="000C7390">
        <w:rPr>
          <w:rFonts w:hint="eastAsia"/>
          <w:lang w:eastAsia="zh-CN"/>
        </w:rPr>
        <w:t>，该项目将作为</w:t>
      </w:r>
      <w:r w:rsidR="000C7390" w:rsidRPr="000C7390">
        <w:rPr>
          <w:rFonts w:hint="eastAsia"/>
          <w:lang w:eastAsia="zh-CN"/>
        </w:rPr>
        <w:t>KIP</w:t>
      </w:r>
      <w:r w:rsidR="000C7390" w:rsidRPr="000C7390">
        <w:rPr>
          <w:rFonts w:hint="eastAsia"/>
          <w:lang w:eastAsia="zh-CN"/>
        </w:rPr>
        <w:t>第一阶段的一部分</w:t>
      </w:r>
      <w:r w:rsidR="00E0139E">
        <w:rPr>
          <w:rFonts w:hint="eastAsia"/>
          <w:lang w:eastAsia="zh-CN"/>
        </w:rPr>
        <w:t>来执行</w:t>
      </w:r>
      <w:r w:rsidR="000C7390" w:rsidRPr="000C7390">
        <w:rPr>
          <w:rFonts w:hint="eastAsia"/>
          <w:lang w:eastAsia="zh-CN"/>
        </w:rPr>
        <w:t>。该项目的目标是在</w:t>
      </w:r>
      <w:r w:rsidR="00620B2D" w:rsidRPr="000C7390">
        <w:rPr>
          <w:rFonts w:hint="eastAsia"/>
          <w:lang w:eastAsia="zh-CN"/>
        </w:rPr>
        <w:t>智利乳制品加工业的</w:t>
      </w:r>
      <w:r w:rsidR="00941D21">
        <w:rPr>
          <w:rFonts w:hint="eastAsia"/>
          <w:lang w:eastAsia="zh-CN"/>
        </w:rPr>
        <w:t>既</w:t>
      </w:r>
      <w:r w:rsidR="000C7390" w:rsidRPr="000C7390">
        <w:rPr>
          <w:rFonts w:hint="eastAsia"/>
          <w:lang w:eastAsia="zh-CN"/>
        </w:rPr>
        <w:t>独立</w:t>
      </w:r>
      <w:r w:rsidR="00941D21">
        <w:rPr>
          <w:rFonts w:hint="eastAsia"/>
          <w:lang w:eastAsia="zh-CN"/>
        </w:rPr>
        <w:t>又联</w:t>
      </w:r>
      <w:r w:rsidR="000C7390" w:rsidRPr="000C7390">
        <w:rPr>
          <w:rFonts w:hint="eastAsia"/>
          <w:lang w:eastAsia="zh-CN"/>
        </w:rPr>
        <w:t>合的</w:t>
      </w:r>
      <w:r w:rsidR="00941D21">
        <w:rPr>
          <w:rFonts w:hint="eastAsia"/>
          <w:lang w:eastAsia="zh-CN"/>
        </w:rPr>
        <w:t>两个</w:t>
      </w:r>
      <w:r w:rsidR="000C7390" w:rsidRPr="000C7390">
        <w:rPr>
          <w:rFonts w:hint="eastAsia"/>
          <w:lang w:eastAsia="zh-CN"/>
        </w:rPr>
        <w:t>试点项目中设计、安装和运行两种不同的应用程序，具有不同的加热和冷却能力，一个</w:t>
      </w:r>
      <w:r w:rsidR="00620B2D">
        <w:rPr>
          <w:rFonts w:hint="eastAsia"/>
          <w:lang w:eastAsia="zh-CN"/>
        </w:rPr>
        <w:t>使用</w:t>
      </w:r>
      <w:r w:rsidR="000C7390" w:rsidRPr="000C7390">
        <w:rPr>
          <w:rFonts w:hint="eastAsia"/>
          <w:lang w:eastAsia="zh-CN"/>
        </w:rPr>
        <w:t>R-744</w:t>
      </w:r>
      <w:r w:rsidR="000C7390" w:rsidRPr="000C7390">
        <w:rPr>
          <w:rFonts w:hint="eastAsia"/>
          <w:lang w:eastAsia="zh-CN"/>
        </w:rPr>
        <w:t>，另一个</w:t>
      </w:r>
      <w:r w:rsidR="00620B2D">
        <w:rPr>
          <w:rFonts w:hint="eastAsia"/>
          <w:lang w:eastAsia="zh-CN"/>
        </w:rPr>
        <w:t>使用</w:t>
      </w:r>
      <w:r w:rsidR="000C7390" w:rsidRPr="000C7390">
        <w:rPr>
          <w:rFonts w:hint="eastAsia"/>
          <w:lang w:eastAsia="zh-CN"/>
        </w:rPr>
        <w:t>R-717</w:t>
      </w:r>
      <w:r w:rsidR="000C7390" w:rsidRPr="000C7390">
        <w:rPr>
          <w:rFonts w:hint="eastAsia"/>
          <w:lang w:eastAsia="zh-CN"/>
        </w:rPr>
        <w:t>，</w:t>
      </w:r>
      <w:r w:rsidR="009E235A">
        <w:rPr>
          <w:rFonts w:hint="eastAsia"/>
          <w:lang w:eastAsia="zh-CN"/>
        </w:rPr>
        <w:t>智利</w:t>
      </w:r>
      <w:r w:rsidR="000C7390" w:rsidRPr="000C7390">
        <w:rPr>
          <w:rFonts w:hint="eastAsia"/>
          <w:lang w:eastAsia="zh-CN"/>
        </w:rPr>
        <w:t>该行业目前使用高</w:t>
      </w:r>
      <w:r w:rsidR="00384B61">
        <w:rPr>
          <w:lang w:eastAsia="zh-CN"/>
        </w:rPr>
        <w:t>-GWP</w:t>
      </w:r>
      <w:r w:rsidR="000C7390" w:rsidRPr="000C7390">
        <w:rPr>
          <w:rFonts w:hint="eastAsia"/>
          <w:lang w:eastAsia="zh-CN"/>
        </w:rPr>
        <w:t>氢氟碳化合物制冷剂</w:t>
      </w:r>
      <w:r w:rsidR="00A37F2A">
        <w:rPr>
          <w:rFonts w:hint="eastAsia"/>
          <w:lang w:eastAsia="zh-CN"/>
        </w:rPr>
        <w:t>。</w:t>
      </w:r>
      <w:r w:rsidR="000E2026">
        <w:rPr>
          <w:lang w:eastAsia="zh-CN"/>
        </w:rPr>
        <w:t xml:space="preserve"> </w:t>
      </w:r>
    </w:p>
    <w:p w14:paraId="6DFEEB32" w14:textId="77777777" w:rsidR="000E2026" w:rsidRPr="005746A9" w:rsidRDefault="00F6237D" w:rsidP="005746A9">
      <w:pPr>
        <w:pStyle w:val="Heading1"/>
        <w:numPr>
          <w:ilvl w:val="0"/>
          <w:numId w:val="10"/>
        </w:numPr>
        <w:rPr>
          <w:lang w:eastAsia="zh-CN"/>
        </w:rPr>
      </w:pPr>
      <w:r w:rsidRPr="00F6237D">
        <w:rPr>
          <w:rFonts w:hint="eastAsia"/>
          <w:lang w:eastAsia="zh-CN"/>
        </w:rPr>
        <w:t>该项目旨在通过实施这些集成热泵系统，在乳制品和动物蛋白加工的工业制冷中，将目前的</w:t>
      </w:r>
      <w:r w:rsidR="00FB011C" w:rsidRPr="002D62E8">
        <w:rPr>
          <w:rFonts w:hint="eastAsia"/>
          <w:lang w:eastAsia="zh-CN"/>
        </w:rPr>
        <w:t>使用</w:t>
      </w:r>
      <w:r w:rsidRPr="00F6237D">
        <w:rPr>
          <w:rFonts w:hint="eastAsia"/>
          <w:lang w:eastAsia="zh-CN"/>
        </w:rPr>
        <w:t>R-404A/R-507A</w:t>
      </w:r>
      <w:r w:rsidR="00FB011C">
        <w:rPr>
          <w:rFonts w:hint="eastAsia"/>
          <w:lang w:eastAsia="zh-CN"/>
        </w:rPr>
        <w:t>的设备</w:t>
      </w:r>
      <w:r w:rsidR="002D32D8">
        <w:rPr>
          <w:rFonts w:hint="eastAsia"/>
          <w:lang w:eastAsia="zh-CN"/>
        </w:rPr>
        <w:t>转型</w:t>
      </w:r>
      <w:r w:rsidRPr="00F6237D">
        <w:rPr>
          <w:rFonts w:hint="eastAsia"/>
          <w:lang w:eastAsia="zh-CN"/>
        </w:rPr>
        <w:t>为</w:t>
      </w:r>
      <w:r w:rsidR="00FB011C">
        <w:rPr>
          <w:rFonts w:hint="eastAsia"/>
          <w:lang w:eastAsia="zh-CN"/>
        </w:rPr>
        <w:t>使用</w:t>
      </w:r>
      <w:r w:rsidRPr="00F6237D">
        <w:rPr>
          <w:rFonts w:hint="eastAsia"/>
          <w:lang w:eastAsia="zh-CN"/>
        </w:rPr>
        <w:t>CO</w:t>
      </w:r>
      <w:r w:rsidRPr="002D62E8">
        <w:rPr>
          <w:vertAlign w:val="subscript"/>
          <w:lang w:eastAsia="zh-CN"/>
        </w:rPr>
        <w:t>2</w:t>
      </w:r>
      <w:r w:rsidRPr="00F6237D">
        <w:rPr>
          <w:rFonts w:hint="eastAsia"/>
          <w:lang w:eastAsia="zh-CN"/>
        </w:rPr>
        <w:t>和</w:t>
      </w:r>
      <w:r w:rsidRPr="00F6237D">
        <w:rPr>
          <w:rFonts w:hint="eastAsia"/>
          <w:lang w:eastAsia="zh-CN"/>
        </w:rPr>
        <w:t>NH</w:t>
      </w:r>
      <w:r w:rsidRPr="002D62E8">
        <w:rPr>
          <w:vertAlign w:val="subscript"/>
          <w:lang w:eastAsia="zh-CN"/>
        </w:rPr>
        <w:t>3</w:t>
      </w:r>
      <w:r w:rsidRPr="00F6237D">
        <w:rPr>
          <w:rFonts w:hint="eastAsia"/>
          <w:lang w:eastAsia="zh-CN"/>
        </w:rPr>
        <w:t>，从而有助于履行国家减少氢氟碳化合物消费</w:t>
      </w:r>
      <w:r w:rsidR="00627AC7">
        <w:rPr>
          <w:rFonts w:hint="eastAsia"/>
          <w:lang w:eastAsia="zh-CN"/>
        </w:rPr>
        <w:t>量</w:t>
      </w:r>
      <w:r w:rsidRPr="00F6237D">
        <w:rPr>
          <w:rFonts w:hint="eastAsia"/>
          <w:lang w:eastAsia="zh-CN"/>
        </w:rPr>
        <w:t>的义务。由于一体化热泵系统是节能的，该试点项目也将有助于提高该国工业制冷部门的能源效率</w:t>
      </w:r>
      <w:r w:rsidR="002D32D8">
        <w:rPr>
          <w:rFonts w:hint="eastAsia"/>
          <w:lang w:eastAsia="zh-CN"/>
        </w:rPr>
        <w:t>。</w:t>
      </w:r>
    </w:p>
    <w:p w14:paraId="6791CEAE" w14:textId="77777777" w:rsidR="000E2026" w:rsidRPr="009C32F6" w:rsidRDefault="00322FAF" w:rsidP="005746A9">
      <w:pPr>
        <w:pStyle w:val="Heading1"/>
        <w:numPr>
          <w:ilvl w:val="0"/>
          <w:numId w:val="10"/>
        </w:numPr>
        <w:rPr>
          <w:lang w:eastAsia="zh-CN"/>
        </w:rPr>
      </w:pPr>
      <w:r>
        <w:rPr>
          <w:rFonts w:hint="eastAsia"/>
          <w:lang w:eastAsia="zh-CN"/>
        </w:rPr>
        <w:t>项目编制</w:t>
      </w:r>
      <w:r w:rsidRPr="00322FAF">
        <w:rPr>
          <w:rFonts w:hint="eastAsia"/>
          <w:lang w:eastAsia="zh-CN"/>
        </w:rPr>
        <w:t>活动包括分析工业制冷部门因使用热泵而减少的氢氟碳化合物消</w:t>
      </w:r>
      <w:r w:rsidR="00C65EEF">
        <w:rPr>
          <w:rFonts w:hint="eastAsia"/>
          <w:lang w:eastAsia="zh-CN"/>
        </w:rPr>
        <w:t>耗量，就试点项目的设计与技术专家进行磋</w:t>
      </w:r>
      <w:r w:rsidR="00907071">
        <w:rPr>
          <w:rFonts w:hint="eastAsia"/>
          <w:lang w:eastAsia="zh-CN"/>
        </w:rPr>
        <w:t>商，与潜在受益方</w:t>
      </w:r>
      <w:r w:rsidR="00C65EEF">
        <w:rPr>
          <w:rFonts w:hint="eastAsia"/>
          <w:lang w:eastAsia="zh-CN"/>
        </w:rPr>
        <w:t>和利益攸关方举行会议，并最终确定项目提案；所申请</w:t>
      </w:r>
      <w:r w:rsidRPr="00322FAF">
        <w:rPr>
          <w:rFonts w:hint="eastAsia"/>
          <w:lang w:eastAsia="zh-CN"/>
        </w:rPr>
        <w:t>的</w:t>
      </w:r>
      <w:r w:rsidR="00C65EEF">
        <w:rPr>
          <w:rFonts w:hint="eastAsia"/>
          <w:lang w:eastAsia="zh-CN"/>
        </w:rPr>
        <w:t>供</w:t>
      </w:r>
      <w:r w:rsidRPr="00322FAF">
        <w:rPr>
          <w:rFonts w:hint="eastAsia"/>
          <w:lang w:eastAsia="zh-CN"/>
        </w:rPr>
        <w:t>资</w:t>
      </w:r>
      <w:r w:rsidR="000C44AB">
        <w:rPr>
          <w:rFonts w:hint="eastAsia"/>
          <w:lang w:eastAsia="zh-CN"/>
        </w:rPr>
        <w:t>将用于招聘国际和国内的</w:t>
      </w:r>
      <w:r w:rsidRPr="00322FAF">
        <w:rPr>
          <w:rFonts w:hint="eastAsia"/>
          <w:lang w:eastAsia="zh-CN"/>
        </w:rPr>
        <w:t>顾问和会议费用（</w:t>
      </w:r>
      <w:r w:rsidR="000C44AB">
        <w:rPr>
          <w:lang w:eastAsia="zh-CN"/>
        </w:rPr>
        <w:t>22,000</w:t>
      </w:r>
      <w:r w:rsidR="000C44AB">
        <w:rPr>
          <w:rFonts w:hint="eastAsia"/>
          <w:lang w:eastAsia="zh-CN"/>
        </w:rPr>
        <w:t>美</w:t>
      </w:r>
      <w:r w:rsidRPr="00322FAF">
        <w:rPr>
          <w:rFonts w:hint="eastAsia"/>
          <w:lang w:eastAsia="zh-CN"/>
        </w:rPr>
        <w:t>元）以及差旅和其他费用（</w:t>
      </w:r>
      <w:r w:rsidR="0068650E">
        <w:rPr>
          <w:lang w:eastAsia="zh-CN"/>
        </w:rPr>
        <w:t>8,000</w:t>
      </w:r>
      <w:r w:rsidR="0068650E">
        <w:rPr>
          <w:rFonts w:hint="eastAsia"/>
          <w:lang w:eastAsia="zh-CN"/>
        </w:rPr>
        <w:t>美</w:t>
      </w:r>
      <w:r w:rsidRPr="00322FAF">
        <w:rPr>
          <w:rFonts w:hint="eastAsia"/>
          <w:lang w:eastAsia="zh-CN"/>
        </w:rPr>
        <w:t>元）。试点项目提案预计将提交给第</w:t>
      </w:r>
      <w:r w:rsidRPr="00322FAF">
        <w:rPr>
          <w:rFonts w:hint="eastAsia"/>
          <w:lang w:eastAsia="zh-CN"/>
        </w:rPr>
        <w:t>94</w:t>
      </w:r>
      <w:r w:rsidRPr="00322FAF">
        <w:rPr>
          <w:rFonts w:hint="eastAsia"/>
          <w:lang w:eastAsia="zh-CN"/>
        </w:rPr>
        <w:t>次会议，并将纳入本次会议提交的</w:t>
      </w:r>
      <w:r w:rsidRPr="00322FAF">
        <w:rPr>
          <w:rFonts w:hint="eastAsia"/>
          <w:lang w:eastAsia="zh-CN"/>
        </w:rPr>
        <w:t>KIP</w:t>
      </w:r>
      <w:r w:rsidRPr="00322FAF">
        <w:rPr>
          <w:rFonts w:hint="eastAsia"/>
          <w:lang w:eastAsia="zh-CN"/>
        </w:rPr>
        <w:t>第一阶段</w:t>
      </w:r>
      <w:r>
        <w:rPr>
          <w:rFonts w:hint="eastAsia"/>
          <w:lang w:eastAsia="zh-CN"/>
        </w:rPr>
        <w:t>。</w:t>
      </w:r>
    </w:p>
    <w:p w14:paraId="5FB2CA3E" w14:textId="77777777" w:rsidR="000E2026" w:rsidRPr="0052529D" w:rsidRDefault="00633D41" w:rsidP="000E2026">
      <w:pPr>
        <w:pStyle w:val="Heading1"/>
        <w:keepNext/>
        <w:numPr>
          <w:ilvl w:val="0"/>
          <w:numId w:val="0"/>
        </w:numPr>
        <w:tabs>
          <w:tab w:val="left" w:pos="720"/>
        </w:tabs>
        <w:rPr>
          <w:b/>
        </w:rPr>
      </w:pPr>
      <w:r>
        <w:rPr>
          <w:rFonts w:hint="eastAsia"/>
          <w:b/>
          <w:lang w:eastAsia="zh-CN"/>
        </w:rPr>
        <w:lastRenderedPageBreak/>
        <w:t>秘书处的评论</w:t>
      </w:r>
    </w:p>
    <w:p w14:paraId="69058EFA" w14:textId="77777777" w:rsidR="000E2026" w:rsidRDefault="00B85344" w:rsidP="005746A9">
      <w:pPr>
        <w:pStyle w:val="Heading1"/>
        <w:numPr>
          <w:ilvl w:val="0"/>
          <w:numId w:val="10"/>
        </w:numPr>
        <w:rPr>
          <w:lang w:eastAsia="zh-CN"/>
        </w:rPr>
      </w:pPr>
      <w:r w:rsidRPr="00B85344">
        <w:rPr>
          <w:rFonts w:hint="eastAsia"/>
          <w:lang w:eastAsia="zh-CN"/>
        </w:rPr>
        <w:t>秘书处根据第</w:t>
      </w:r>
      <w:r w:rsidRPr="00B85344">
        <w:rPr>
          <w:rFonts w:hint="eastAsia"/>
          <w:lang w:eastAsia="zh-CN"/>
        </w:rPr>
        <w:t>91/65</w:t>
      </w:r>
      <w:r w:rsidRPr="00B85344">
        <w:rPr>
          <w:rFonts w:hint="eastAsia"/>
          <w:lang w:eastAsia="zh-CN"/>
        </w:rPr>
        <w:t>号决定所规定的标准审查了项目提案，并注意到该</w:t>
      </w:r>
      <w:r w:rsidR="00297345">
        <w:rPr>
          <w:rFonts w:hint="eastAsia"/>
          <w:lang w:eastAsia="zh-CN"/>
        </w:rPr>
        <w:t>申</w:t>
      </w:r>
      <w:r w:rsidRPr="00B85344">
        <w:rPr>
          <w:rFonts w:hint="eastAsia"/>
          <w:lang w:eastAsia="zh-CN"/>
        </w:rPr>
        <w:t>请属于</w:t>
      </w:r>
      <w:r w:rsidR="00297345">
        <w:rPr>
          <w:lang w:eastAsia="zh-CN"/>
        </w:rPr>
        <w:t>(b)(i)c</w:t>
      </w:r>
      <w:r w:rsidRPr="00B85344">
        <w:rPr>
          <w:rFonts w:hint="eastAsia"/>
          <w:lang w:eastAsia="zh-CN"/>
        </w:rPr>
        <w:t>段</w:t>
      </w:r>
      <w:r w:rsidR="00CF5F67">
        <w:rPr>
          <w:rFonts w:hint="eastAsia"/>
          <w:lang w:eastAsia="zh-CN"/>
        </w:rPr>
        <w:t>，</w:t>
      </w:r>
      <w:r w:rsidRPr="00B85344">
        <w:rPr>
          <w:rFonts w:hint="eastAsia"/>
          <w:lang w:eastAsia="zh-CN"/>
        </w:rPr>
        <w:t>用于大型商业和工业制冷、空调和热泵设备</w:t>
      </w:r>
      <w:r w:rsidR="00403F6F" w:rsidRPr="00C66E02">
        <w:rPr>
          <w:vertAlign w:val="superscript"/>
        </w:rPr>
        <w:footnoteReference w:id="14"/>
      </w:r>
      <w:r w:rsidRPr="00B85344">
        <w:rPr>
          <w:rFonts w:hint="eastAsia"/>
          <w:lang w:eastAsia="zh-CN"/>
        </w:rPr>
        <w:t>的组装和安装活动</w:t>
      </w:r>
      <w:r>
        <w:rPr>
          <w:rFonts w:hint="eastAsia"/>
          <w:lang w:eastAsia="zh-CN"/>
        </w:rPr>
        <w:t>。</w:t>
      </w:r>
    </w:p>
    <w:p w14:paraId="154B0096" w14:textId="77777777" w:rsidR="000E2026" w:rsidRDefault="00AE0A43" w:rsidP="005746A9">
      <w:pPr>
        <w:pStyle w:val="Heading1"/>
        <w:numPr>
          <w:ilvl w:val="0"/>
          <w:numId w:val="10"/>
        </w:numPr>
        <w:rPr>
          <w:lang w:eastAsia="zh-CN"/>
        </w:rPr>
      </w:pPr>
      <w:r w:rsidRPr="00AE0A43">
        <w:rPr>
          <w:rFonts w:hint="eastAsia"/>
          <w:lang w:eastAsia="zh-CN"/>
        </w:rPr>
        <w:t>秘书处指出，</w:t>
      </w:r>
      <w:r w:rsidR="005B61B8">
        <w:rPr>
          <w:rFonts w:hint="eastAsia"/>
          <w:lang w:eastAsia="zh-CN"/>
        </w:rPr>
        <w:t>虽然世界各地的不同行业</w:t>
      </w:r>
      <w:r w:rsidRPr="00AE0A43">
        <w:rPr>
          <w:rFonts w:hint="eastAsia"/>
          <w:lang w:eastAsia="zh-CN"/>
        </w:rPr>
        <w:t>已经采用热泵系统，但在第</w:t>
      </w:r>
      <w:r w:rsidRPr="00AE0A43">
        <w:rPr>
          <w:rFonts w:hint="eastAsia"/>
          <w:lang w:eastAsia="zh-CN"/>
        </w:rPr>
        <w:t>5</w:t>
      </w:r>
      <w:r w:rsidR="00FD2BE4">
        <w:rPr>
          <w:rFonts w:hint="eastAsia"/>
          <w:lang w:eastAsia="zh-CN"/>
        </w:rPr>
        <w:t>条国家的工业制冷行业</w:t>
      </w:r>
      <w:r w:rsidR="007A2352">
        <w:rPr>
          <w:rFonts w:hint="eastAsia"/>
          <w:lang w:eastAsia="zh-CN"/>
        </w:rPr>
        <w:t>，热泵系统的使用并不普遍，尤其是在结合</w:t>
      </w:r>
      <w:r w:rsidRPr="00AE0A43">
        <w:rPr>
          <w:rFonts w:hint="eastAsia"/>
          <w:lang w:eastAsia="zh-CN"/>
        </w:rPr>
        <w:t>使用</w:t>
      </w:r>
      <w:r w:rsidR="00FD2BE4" w:rsidRPr="00450CFD">
        <w:rPr>
          <w:lang w:eastAsia="zh-CN"/>
        </w:rPr>
        <w:t>CO</w:t>
      </w:r>
      <w:r w:rsidR="00FD2BE4" w:rsidRPr="00C66E02">
        <w:rPr>
          <w:vertAlign w:val="subscript"/>
          <w:lang w:eastAsia="zh-CN"/>
        </w:rPr>
        <w:t>2</w:t>
      </w:r>
      <w:r w:rsidRPr="00AE0A43">
        <w:rPr>
          <w:rFonts w:hint="eastAsia"/>
          <w:lang w:eastAsia="zh-CN"/>
        </w:rPr>
        <w:t>或</w:t>
      </w:r>
      <w:r w:rsidRPr="00AE0A43">
        <w:rPr>
          <w:rFonts w:hint="eastAsia"/>
          <w:lang w:eastAsia="zh-CN"/>
        </w:rPr>
        <w:t>NH3</w:t>
      </w:r>
      <w:r w:rsidR="007A2352">
        <w:rPr>
          <w:rFonts w:hint="eastAsia"/>
          <w:lang w:eastAsia="zh-CN"/>
        </w:rPr>
        <w:t>，以示范</w:t>
      </w:r>
      <w:r w:rsidRPr="00AE0A43">
        <w:rPr>
          <w:rFonts w:hint="eastAsia"/>
          <w:lang w:eastAsia="zh-CN"/>
        </w:rPr>
        <w:t>这些系统的能效</w:t>
      </w:r>
      <w:r w:rsidR="007A2352">
        <w:rPr>
          <w:rFonts w:hint="eastAsia"/>
          <w:lang w:eastAsia="zh-CN"/>
        </w:rPr>
        <w:t>方面</w:t>
      </w:r>
      <w:r w:rsidR="00B06C9F">
        <w:rPr>
          <w:rFonts w:hint="eastAsia"/>
          <w:lang w:eastAsia="zh-CN"/>
        </w:rPr>
        <w:t>。因此，试点项目</w:t>
      </w:r>
      <w:r w:rsidRPr="00AE0A43">
        <w:rPr>
          <w:rFonts w:hint="eastAsia"/>
          <w:lang w:eastAsia="zh-CN"/>
        </w:rPr>
        <w:t>在成功实施</w:t>
      </w:r>
      <w:r w:rsidR="00B06C9F">
        <w:rPr>
          <w:rFonts w:hint="eastAsia"/>
          <w:lang w:eastAsia="zh-CN"/>
        </w:rPr>
        <w:t>后可能</w:t>
      </w:r>
      <w:r w:rsidR="00DD7180">
        <w:rPr>
          <w:rFonts w:hint="eastAsia"/>
          <w:lang w:eastAsia="zh-CN"/>
        </w:rPr>
        <w:t>得以</w:t>
      </w:r>
      <w:r w:rsidRPr="00AE0A43">
        <w:rPr>
          <w:rFonts w:hint="eastAsia"/>
          <w:lang w:eastAsia="zh-CN"/>
        </w:rPr>
        <w:t>复制</w:t>
      </w:r>
      <w:r w:rsidR="007E26E8">
        <w:rPr>
          <w:rFonts w:hint="eastAsia"/>
          <w:lang w:eastAsia="zh-CN"/>
        </w:rPr>
        <w:t>。</w:t>
      </w:r>
      <w:r w:rsidR="000E2026">
        <w:rPr>
          <w:lang w:eastAsia="zh-CN"/>
        </w:rPr>
        <w:t xml:space="preserve"> </w:t>
      </w:r>
    </w:p>
    <w:p w14:paraId="79624651" w14:textId="77777777" w:rsidR="000E2026" w:rsidRPr="006E4B8C" w:rsidRDefault="005F1EDC" w:rsidP="005746A9">
      <w:pPr>
        <w:pStyle w:val="Heading1"/>
        <w:numPr>
          <w:ilvl w:val="0"/>
          <w:numId w:val="10"/>
        </w:numPr>
        <w:rPr>
          <w:lang w:eastAsia="zh-CN"/>
        </w:rPr>
      </w:pPr>
      <w:r w:rsidRPr="005F1EDC">
        <w:rPr>
          <w:rFonts w:hint="eastAsia"/>
          <w:lang w:eastAsia="zh-CN"/>
        </w:rPr>
        <w:t>在讨论项目</w:t>
      </w:r>
      <w:r>
        <w:rPr>
          <w:rFonts w:hint="eastAsia"/>
          <w:lang w:eastAsia="zh-CN"/>
        </w:rPr>
        <w:t>编制</w:t>
      </w:r>
      <w:r w:rsidR="000A7F93">
        <w:rPr>
          <w:rFonts w:hint="eastAsia"/>
          <w:lang w:eastAsia="zh-CN"/>
        </w:rPr>
        <w:t>的</w:t>
      </w:r>
      <w:r>
        <w:rPr>
          <w:rFonts w:hint="eastAsia"/>
          <w:lang w:eastAsia="zh-CN"/>
        </w:rPr>
        <w:t>申</w:t>
      </w:r>
      <w:r w:rsidRPr="005F1EDC">
        <w:rPr>
          <w:rFonts w:hint="eastAsia"/>
          <w:lang w:eastAsia="zh-CN"/>
        </w:rPr>
        <w:t>请时，开发计划署表示，智利政府将确保将这项技术纳入</w:t>
      </w:r>
      <w:r w:rsidRPr="005F1EDC">
        <w:rPr>
          <w:rFonts w:hint="eastAsia"/>
          <w:lang w:eastAsia="zh-CN"/>
        </w:rPr>
        <w:t>KIP</w:t>
      </w:r>
      <w:r w:rsidRPr="005F1EDC">
        <w:rPr>
          <w:rFonts w:hint="eastAsia"/>
          <w:lang w:eastAsia="zh-CN"/>
        </w:rPr>
        <w:t>的第一阶段，并指出，工业制冷部门使用的高</w:t>
      </w:r>
      <w:r w:rsidR="00B03FDB">
        <w:rPr>
          <w:lang w:eastAsia="zh-CN"/>
        </w:rPr>
        <w:t>GWP</w:t>
      </w:r>
      <w:r w:rsidRPr="005F1EDC">
        <w:rPr>
          <w:rFonts w:hint="eastAsia"/>
          <w:lang w:eastAsia="zh-CN"/>
        </w:rPr>
        <w:t>氢氟碳化合物，按二氧化碳当量吨计，占该国氢氟碳化合物消</w:t>
      </w:r>
      <w:r w:rsidR="00142AF3">
        <w:rPr>
          <w:rFonts w:hint="eastAsia"/>
          <w:lang w:eastAsia="zh-CN"/>
        </w:rPr>
        <w:t>耗</w:t>
      </w:r>
      <w:r w:rsidRPr="005F1EDC">
        <w:rPr>
          <w:rFonts w:hint="eastAsia"/>
          <w:lang w:eastAsia="zh-CN"/>
        </w:rPr>
        <w:t>总量的</w:t>
      </w:r>
      <w:r w:rsidR="00B7470F">
        <w:rPr>
          <w:rFonts w:hint="eastAsia"/>
          <w:lang w:eastAsia="zh-CN"/>
        </w:rPr>
        <w:t>百分之</w:t>
      </w:r>
      <w:r w:rsidRPr="005F1EDC">
        <w:rPr>
          <w:rFonts w:hint="eastAsia"/>
          <w:lang w:eastAsia="zh-CN"/>
        </w:rPr>
        <w:t>34</w:t>
      </w:r>
      <w:r w:rsidRPr="005F1EDC">
        <w:rPr>
          <w:rFonts w:hint="eastAsia"/>
          <w:lang w:eastAsia="zh-CN"/>
        </w:rPr>
        <w:t>。开发计划署还指出，该国在第</w:t>
      </w:r>
      <w:r w:rsidRPr="005F1EDC">
        <w:rPr>
          <w:rFonts w:hint="eastAsia"/>
          <w:lang w:eastAsia="zh-CN"/>
        </w:rPr>
        <w:t>94</w:t>
      </w:r>
      <w:r w:rsidRPr="005F1EDC">
        <w:rPr>
          <w:rFonts w:hint="eastAsia"/>
          <w:lang w:eastAsia="zh-CN"/>
        </w:rPr>
        <w:t>次会议上提交</w:t>
      </w:r>
      <w:r w:rsidR="00E97533">
        <w:rPr>
          <w:rFonts w:hint="eastAsia"/>
          <w:lang w:eastAsia="zh-CN"/>
        </w:rPr>
        <w:t>完整的</w:t>
      </w:r>
      <w:r w:rsidRPr="005F1EDC">
        <w:rPr>
          <w:rFonts w:hint="eastAsia"/>
          <w:lang w:eastAsia="zh-CN"/>
        </w:rPr>
        <w:t>供资</w:t>
      </w:r>
      <w:r w:rsidR="00E97533">
        <w:rPr>
          <w:rFonts w:hint="eastAsia"/>
          <w:lang w:eastAsia="zh-CN"/>
        </w:rPr>
        <w:t>申请</w:t>
      </w:r>
      <w:r w:rsidRPr="005F1EDC">
        <w:rPr>
          <w:rFonts w:hint="eastAsia"/>
          <w:lang w:eastAsia="zh-CN"/>
        </w:rPr>
        <w:t>时，将确保满足第</w:t>
      </w:r>
      <w:r w:rsidRPr="005F1EDC">
        <w:rPr>
          <w:rFonts w:hint="eastAsia"/>
          <w:lang w:eastAsia="zh-CN"/>
        </w:rPr>
        <w:t>91/65</w:t>
      </w:r>
      <w:r w:rsidRPr="005F1EDC">
        <w:rPr>
          <w:rFonts w:hint="eastAsia"/>
          <w:lang w:eastAsia="zh-CN"/>
        </w:rPr>
        <w:t>号决定</w:t>
      </w:r>
      <w:r w:rsidR="00CB5310">
        <w:rPr>
          <w:lang w:eastAsia="zh-CN"/>
        </w:rPr>
        <w:t>(b)(iv)</w:t>
      </w:r>
      <w:r w:rsidR="00CB5310">
        <w:rPr>
          <w:rFonts w:hint="eastAsia"/>
          <w:lang w:eastAsia="zh-CN"/>
        </w:rPr>
        <w:t>段</w:t>
      </w:r>
      <w:r w:rsidRPr="005F1EDC">
        <w:rPr>
          <w:rFonts w:hint="eastAsia"/>
          <w:lang w:eastAsia="zh-CN"/>
        </w:rPr>
        <w:t>的要求</w:t>
      </w:r>
      <w:r w:rsidR="00CC729C">
        <w:rPr>
          <w:rFonts w:hint="eastAsia"/>
          <w:lang w:eastAsia="zh-CN"/>
        </w:rPr>
        <w:t>。</w:t>
      </w:r>
    </w:p>
    <w:p w14:paraId="4A308ABC" w14:textId="77777777" w:rsidR="000E2026" w:rsidRPr="006E4B8C" w:rsidRDefault="0000376A" w:rsidP="005746A9">
      <w:pPr>
        <w:pStyle w:val="Heading1"/>
        <w:numPr>
          <w:ilvl w:val="0"/>
          <w:numId w:val="10"/>
        </w:numPr>
        <w:rPr>
          <w:lang w:eastAsia="zh-CN"/>
        </w:rPr>
      </w:pPr>
      <w:r w:rsidRPr="0000376A">
        <w:rPr>
          <w:rFonts w:hint="eastAsia"/>
          <w:lang w:eastAsia="zh-CN"/>
        </w:rPr>
        <w:t>秘书处注意到，目前提交的项目</w:t>
      </w:r>
      <w:r w:rsidR="00E47407">
        <w:rPr>
          <w:rFonts w:hint="eastAsia"/>
          <w:lang w:eastAsia="zh-CN"/>
        </w:rPr>
        <w:t>编制申</w:t>
      </w:r>
      <w:r w:rsidRPr="0000376A">
        <w:rPr>
          <w:rFonts w:hint="eastAsia"/>
          <w:lang w:eastAsia="zh-CN"/>
        </w:rPr>
        <w:t>请符合第</w:t>
      </w:r>
      <w:r w:rsidRPr="0000376A">
        <w:rPr>
          <w:rFonts w:hint="eastAsia"/>
          <w:lang w:eastAsia="zh-CN"/>
        </w:rPr>
        <w:t>91/65</w:t>
      </w:r>
      <w:r w:rsidR="00526E7A">
        <w:rPr>
          <w:rFonts w:hint="eastAsia"/>
          <w:lang w:eastAsia="zh-CN"/>
        </w:rPr>
        <w:t>号决定，</w:t>
      </w:r>
      <w:r w:rsidR="00526E7A" w:rsidRPr="002D62E8">
        <w:rPr>
          <w:rFonts w:hint="eastAsia"/>
          <w:lang w:eastAsia="zh-CN"/>
        </w:rPr>
        <w:t>由于</w:t>
      </w:r>
      <w:r w:rsidR="00552AE9" w:rsidRPr="002D62E8">
        <w:rPr>
          <w:rFonts w:hint="eastAsia"/>
          <w:lang w:eastAsia="zh-CN"/>
        </w:rPr>
        <w:t>编制</w:t>
      </w:r>
      <w:r w:rsidRPr="002D62E8">
        <w:rPr>
          <w:rFonts w:hint="eastAsia"/>
          <w:lang w:eastAsia="zh-CN"/>
        </w:rPr>
        <w:t>的项目将</w:t>
      </w:r>
      <w:r w:rsidR="00552AE9" w:rsidRPr="002D62E8">
        <w:rPr>
          <w:rFonts w:hint="eastAsia"/>
          <w:lang w:eastAsia="zh-CN"/>
        </w:rPr>
        <w:t>纳入</w:t>
      </w:r>
      <w:r w:rsidRPr="002D62E8">
        <w:rPr>
          <w:lang w:eastAsia="zh-CN"/>
        </w:rPr>
        <w:t>KIP</w:t>
      </w:r>
      <w:r w:rsidR="002A3BDD" w:rsidRPr="002D62E8">
        <w:rPr>
          <w:rFonts w:hint="eastAsia"/>
          <w:lang w:eastAsia="zh-CN"/>
        </w:rPr>
        <w:t>，因此是</w:t>
      </w:r>
      <w:r w:rsidR="00552AE9" w:rsidRPr="002D62E8">
        <w:rPr>
          <w:rFonts w:hint="eastAsia"/>
          <w:lang w:eastAsia="zh-CN"/>
        </w:rPr>
        <w:t>在</w:t>
      </w:r>
      <w:r w:rsidR="00E42304" w:rsidRPr="002D62E8">
        <w:rPr>
          <w:rFonts w:hint="eastAsia"/>
          <w:lang w:eastAsia="zh-CN"/>
        </w:rPr>
        <w:t>该国逐步淘汰</w:t>
      </w:r>
      <w:r w:rsidRPr="002D62E8">
        <w:rPr>
          <w:rFonts w:hint="eastAsia"/>
          <w:lang w:eastAsia="zh-CN"/>
        </w:rPr>
        <w:t>氢氟碳化合物</w:t>
      </w:r>
      <w:r w:rsidR="00552AE9" w:rsidRPr="002D62E8">
        <w:rPr>
          <w:rFonts w:hint="eastAsia"/>
          <w:lang w:eastAsia="zh-CN"/>
        </w:rPr>
        <w:t>的背景下</w:t>
      </w:r>
      <w:r w:rsidRPr="002D62E8">
        <w:rPr>
          <w:rFonts w:hint="eastAsia"/>
          <w:lang w:eastAsia="zh-CN"/>
        </w:rPr>
        <w:t>提出的</w:t>
      </w:r>
      <w:r w:rsidR="00E47407">
        <w:rPr>
          <w:rFonts w:hint="eastAsia"/>
          <w:lang w:eastAsia="zh-CN"/>
        </w:rPr>
        <w:t>。</w:t>
      </w:r>
    </w:p>
    <w:p w14:paraId="43472B22" w14:textId="77777777" w:rsidR="000E2026" w:rsidRPr="00073054" w:rsidRDefault="0029409A" w:rsidP="000E2026">
      <w:pPr>
        <w:pStyle w:val="Heading1"/>
        <w:keepNext/>
        <w:numPr>
          <w:ilvl w:val="0"/>
          <w:numId w:val="0"/>
        </w:numPr>
        <w:spacing w:after="120"/>
        <w:rPr>
          <w:b/>
        </w:rPr>
      </w:pPr>
      <w:r>
        <w:rPr>
          <w:rFonts w:hint="eastAsia"/>
          <w:b/>
          <w:lang w:eastAsia="zh-CN"/>
        </w:rPr>
        <w:t>秘书处的评论</w:t>
      </w:r>
    </w:p>
    <w:p w14:paraId="1C4E9337" w14:textId="77777777" w:rsidR="000E2026" w:rsidRPr="00B0758C" w:rsidRDefault="00601F26" w:rsidP="005746A9">
      <w:pPr>
        <w:pStyle w:val="Heading1"/>
        <w:numPr>
          <w:ilvl w:val="0"/>
          <w:numId w:val="10"/>
        </w:numPr>
        <w:rPr>
          <w:lang w:eastAsia="zh-CN"/>
        </w:rPr>
      </w:pPr>
      <w:r>
        <w:rPr>
          <w:rFonts w:hint="eastAsia"/>
          <w:lang w:eastAsia="zh-CN"/>
        </w:rPr>
        <w:t>秘书处建议一揽子</w:t>
      </w:r>
      <w:r w:rsidR="00CA37FA">
        <w:rPr>
          <w:rFonts w:hint="eastAsia"/>
          <w:lang w:eastAsia="zh-CN"/>
        </w:rPr>
        <w:t>核准</w:t>
      </w:r>
      <w:r w:rsidR="00D66D6A">
        <w:rPr>
          <w:rFonts w:hint="eastAsia"/>
          <w:lang w:eastAsia="zh-CN"/>
        </w:rPr>
        <w:t>为</w:t>
      </w:r>
      <w:r w:rsidR="006B0146" w:rsidRPr="006B0146">
        <w:rPr>
          <w:rFonts w:hint="eastAsia"/>
          <w:lang w:eastAsia="zh-CN"/>
        </w:rPr>
        <w:t>智利</w:t>
      </w:r>
      <w:r w:rsidR="00CA37FA">
        <w:rPr>
          <w:rFonts w:hint="eastAsia"/>
          <w:lang w:eastAsia="zh-CN"/>
        </w:rPr>
        <w:t>结合</w:t>
      </w:r>
      <w:r w:rsidR="006B0146" w:rsidRPr="006B0146">
        <w:rPr>
          <w:rFonts w:hint="eastAsia"/>
          <w:lang w:eastAsia="zh-CN"/>
        </w:rPr>
        <w:t>逐步淘汰氢氟碳化合物</w:t>
      </w:r>
      <w:r w:rsidR="00CA37FA">
        <w:rPr>
          <w:rFonts w:hint="eastAsia"/>
          <w:lang w:eastAsia="zh-CN"/>
        </w:rPr>
        <w:t>编制一个试点项目的申请</w:t>
      </w:r>
      <w:r w:rsidR="006B0146" w:rsidRPr="006B0146">
        <w:rPr>
          <w:rFonts w:hint="eastAsia"/>
          <w:lang w:eastAsia="zh-CN"/>
        </w:rPr>
        <w:t>，</w:t>
      </w:r>
      <w:r w:rsidR="00D5127E" w:rsidRPr="006B0146">
        <w:rPr>
          <w:rFonts w:hint="eastAsia"/>
          <w:lang w:eastAsia="zh-CN"/>
        </w:rPr>
        <w:t>以</w:t>
      </w:r>
      <w:r w:rsidR="00D5127E">
        <w:rPr>
          <w:rFonts w:hint="eastAsia"/>
          <w:lang w:eastAsia="zh-CN"/>
        </w:rPr>
        <w:t>保</w:t>
      </w:r>
      <w:r w:rsidR="00D5127E" w:rsidRPr="006B0146">
        <w:rPr>
          <w:rFonts w:hint="eastAsia"/>
          <w:lang w:eastAsia="zh-CN"/>
        </w:rPr>
        <w:t>持或提高替代技术和设备的能效</w:t>
      </w:r>
      <w:r w:rsidR="00D5127E">
        <w:rPr>
          <w:rFonts w:hint="eastAsia"/>
          <w:lang w:eastAsia="zh-CN"/>
        </w:rPr>
        <w:t>，申请</w:t>
      </w:r>
      <w:r w:rsidR="00816821">
        <w:rPr>
          <w:rFonts w:hint="eastAsia"/>
          <w:lang w:eastAsia="zh-CN"/>
        </w:rPr>
        <w:t>的</w:t>
      </w:r>
      <w:r w:rsidR="00D5127E">
        <w:rPr>
          <w:rFonts w:hint="eastAsia"/>
          <w:lang w:eastAsia="zh-CN"/>
        </w:rPr>
        <w:t>供资</w:t>
      </w:r>
      <w:r w:rsidR="00816821">
        <w:rPr>
          <w:rFonts w:hint="eastAsia"/>
          <w:lang w:eastAsia="zh-CN"/>
        </w:rPr>
        <w:t>情况</w:t>
      </w:r>
      <w:r w:rsidR="00D5127E">
        <w:rPr>
          <w:rFonts w:hint="eastAsia"/>
          <w:lang w:eastAsia="zh-CN"/>
        </w:rPr>
        <w:t>如</w:t>
      </w:r>
      <w:r w:rsidR="006B0146" w:rsidRPr="006B0146">
        <w:rPr>
          <w:rFonts w:hint="eastAsia"/>
          <w:lang w:eastAsia="zh-CN"/>
        </w:rPr>
        <w:t>以表</w:t>
      </w:r>
      <w:r w:rsidR="006B0146" w:rsidRPr="006B0146">
        <w:rPr>
          <w:rFonts w:hint="eastAsia"/>
          <w:lang w:eastAsia="zh-CN"/>
        </w:rPr>
        <w:t>1</w:t>
      </w:r>
      <w:r w:rsidR="00D5127E">
        <w:rPr>
          <w:rFonts w:hint="eastAsia"/>
          <w:lang w:eastAsia="zh-CN"/>
        </w:rPr>
        <w:t>中</w:t>
      </w:r>
      <w:r w:rsidR="006B0146" w:rsidRPr="006B0146">
        <w:rPr>
          <w:rFonts w:hint="eastAsia"/>
          <w:lang w:eastAsia="zh-CN"/>
        </w:rPr>
        <w:t>A5</w:t>
      </w:r>
      <w:r w:rsidR="006B0146" w:rsidRPr="006B0146">
        <w:rPr>
          <w:rFonts w:hint="eastAsia"/>
          <w:lang w:eastAsia="zh-CN"/>
        </w:rPr>
        <w:t>节所示</w:t>
      </w:r>
      <w:r w:rsidR="00D5127E">
        <w:rPr>
          <w:rFonts w:hint="eastAsia"/>
          <w:lang w:eastAsia="zh-CN"/>
        </w:rPr>
        <w:t>。</w:t>
      </w:r>
    </w:p>
    <w:p w14:paraId="0D7272FC" w14:textId="77777777" w:rsidR="000E2026" w:rsidRDefault="000E2026" w:rsidP="000E2026">
      <w:pPr>
        <w:rPr>
          <w:b/>
          <w:bCs/>
          <w:lang w:eastAsia="zh-CN"/>
        </w:rPr>
      </w:pPr>
      <w:r w:rsidRPr="003215C5">
        <w:rPr>
          <w:b/>
          <w:bCs/>
          <w:lang w:eastAsia="zh-CN"/>
        </w:rPr>
        <w:t>B</w:t>
      </w:r>
      <w:r w:rsidR="000E5126">
        <w:rPr>
          <w:rFonts w:hint="eastAsia"/>
          <w:b/>
          <w:bCs/>
          <w:lang w:eastAsia="zh-CN"/>
        </w:rPr>
        <w:t>节</w:t>
      </w:r>
      <w:r w:rsidRPr="003215C5">
        <w:rPr>
          <w:b/>
          <w:bCs/>
          <w:lang w:eastAsia="zh-CN"/>
        </w:rPr>
        <w:t xml:space="preserve">: </w:t>
      </w:r>
      <w:r w:rsidR="000E5126" w:rsidRPr="000E5126">
        <w:rPr>
          <w:rFonts w:hint="eastAsia"/>
          <w:b/>
          <w:bCs/>
          <w:lang w:eastAsia="zh-CN"/>
        </w:rPr>
        <w:t>建议个</w:t>
      </w:r>
      <w:r w:rsidR="000E5126">
        <w:rPr>
          <w:rFonts w:hint="eastAsia"/>
          <w:b/>
          <w:bCs/>
          <w:lang w:eastAsia="zh-CN"/>
        </w:rPr>
        <w:t>别</w:t>
      </w:r>
      <w:r w:rsidR="000E5126" w:rsidRPr="000E5126">
        <w:rPr>
          <w:rFonts w:hint="eastAsia"/>
          <w:b/>
          <w:bCs/>
          <w:lang w:eastAsia="zh-CN"/>
        </w:rPr>
        <w:t>考虑的活动</w:t>
      </w:r>
    </w:p>
    <w:p w14:paraId="7AB1E464" w14:textId="77777777" w:rsidR="000E2026" w:rsidRPr="003215C5" w:rsidRDefault="000E2026" w:rsidP="000E2026">
      <w:pPr>
        <w:spacing w:before="240" w:after="240"/>
        <w:rPr>
          <w:b/>
          <w:bCs/>
          <w:lang w:eastAsia="zh-CN"/>
        </w:rPr>
      </w:pPr>
      <w:r w:rsidRPr="003215C5">
        <w:rPr>
          <w:b/>
          <w:bCs/>
          <w:lang w:eastAsia="zh-CN"/>
        </w:rPr>
        <w:t xml:space="preserve">B1: </w:t>
      </w:r>
      <w:r w:rsidR="00E0471F">
        <w:rPr>
          <w:rFonts w:hint="eastAsia"/>
          <w:b/>
          <w:bCs/>
          <w:lang w:eastAsia="zh-CN"/>
        </w:rPr>
        <w:t>基加利氢氟碳化合物</w:t>
      </w:r>
      <w:r w:rsidR="00E0471F" w:rsidRPr="004C0CE1">
        <w:rPr>
          <w:rFonts w:hint="eastAsia"/>
          <w:b/>
          <w:bCs/>
          <w:color w:val="0D0D0D" w:themeColor="text1" w:themeTint="F2"/>
          <w:lang w:eastAsia="zh-CN"/>
        </w:rPr>
        <w:t>执行</w:t>
      </w:r>
      <w:r w:rsidR="000E5126" w:rsidRPr="000E5126">
        <w:rPr>
          <w:rFonts w:hint="eastAsia"/>
          <w:b/>
          <w:bCs/>
          <w:lang w:eastAsia="zh-CN"/>
        </w:rPr>
        <w:t>计划的</w:t>
      </w:r>
      <w:r w:rsidR="000E5126">
        <w:rPr>
          <w:rFonts w:hint="eastAsia"/>
          <w:b/>
          <w:bCs/>
          <w:lang w:eastAsia="zh-CN"/>
        </w:rPr>
        <w:t>编制</w:t>
      </w:r>
    </w:p>
    <w:p w14:paraId="1593CF09" w14:textId="77777777" w:rsidR="000E2026" w:rsidRDefault="00917116" w:rsidP="000E2026">
      <w:pPr>
        <w:keepNext/>
        <w:keepLines/>
        <w:widowControl w:val="0"/>
        <w:spacing w:after="240"/>
        <w:rPr>
          <w:b/>
          <w:lang w:eastAsia="zh-CN"/>
        </w:rPr>
      </w:pPr>
      <w:r>
        <w:rPr>
          <w:rFonts w:hint="eastAsia"/>
          <w:b/>
        </w:rPr>
        <w:t>项目</w:t>
      </w:r>
      <w:r w:rsidRPr="00567DB6">
        <w:rPr>
          <w:rFonts w:hint="eastAsia"/>
          <w:b/>
          <w:lang w:eastAsia="zh-CN"/>
        </w:rPr>
        <w:t>说明</w:t>
      </w:r>
    </w:p>
    <w:p w14:paraId="627A45BD" w14:textId="77777777" w:rsidR="000E2026" w:rsidRDefault="000E5126" w:rsidP="005746A9">
      <w:pPr>
        <w:pStyle w:val="Heading1"/>
        <w:numPr>
          <w:ilvl w:val="0"/>
          <w:numId w:val="10"/>
        </w:numPr>
        <w:rPr>
          <w:lang w:eastAsia="zh-CN"/>
        </w:rPr>
      </w:pPr>
      <w:r w:rsidRPr="000E5126">
        <w:rPr>
          <w:rFonts w:hint="eastAsia"/>
          <w:lang w:eastAsia="zh-CN"/>
        </w:rPr>
        <w:t>开发计划署提交了一项</w:t>
      </w:r>
      <w:r>
        <w:rPr>
          <w:rFonts w:hint="eastAsia"/>
          <w:lang w:eastAsia="zh-CN"/>
        </w:rPr>
        <w:t>编制</w:t>
      </w:r>
      <w:r w:rsidRPr="000E5126">
        <w:rPr>
          <w:rFonts w:hint="eastAsia"/>
          <w:lang w:eastAsia="zh-CN"/>
        </w:rPr>
        <w:t>在</w:t>
      </w:r>
      <w:r w:rsidR="00D312BD">
        <w:rPr>
          <w:rFonts w:hint="eastAsia"/>
          <w:lang w:eastAsia="zh-CN"/>
        </w:rPr>
        <w:t>汽车</w:t>
      </w:r>
      <w:r w:rsidRPr="000E5126">
        <w:rPr>
          <w:rFonts w:hint="eastAsia"/>
          <w:lang w:eastAsia="zh-CN"/>
        </w:rPr>
        <w:t>空调（</w:t>
      </w:r>
      <w:r w:rsidRPr="000E5126">
        <w:rPr>
          <w:rFonts w:hint="eastAsia"/>
          <w:lang w:eastAsia="zh-CN"/>
        </w:rPr>
        <w:t>MAC</w:t>
      </w:r>
      <w:r w:rsidRPr="000E5126">
        <w:rPr>
          <w:rFonts w:hint="eastAsia"/>
          <w:lang w:eastAsia="zh-CN"/>
        </w:rPr>
        <w:t>）制造行业的带有双回路二次冷却系统的汽车热系统中使用</w:t>
      </w:r>
      <w:r w:rsidRPr="000E5126">
        <w:rPr>
          <w:rFonts w:hint="eastAsia"/>
          <w:lang w:eastAsia="zh-CN"/>
        </w:rPr>
        <w:t xml:space="preserve"> R-290</w:t>
      </w:r>
      <w:r>
        <w:rPr>
          <w:rFonts w:hint="eastAsia"/>
          <w:lang w:eastAsia="zh-CN"/>
        </w:rPr>
        <w:t>的</w:t>
      </w:r>
      <w:r w:rsidRPr="000E5126">
        <w:rPr>
          <w:rFonts w:hint="eastAsia"/>
          <w:lang w:eastAsia="zh-CN"/>
        </w:rPr>
        <w:t>示范项目</w:t>
      </w:r>
      <w:r>
        <w:rPr>
          <w:rFonts w:hint="eastAsia"/>
          <w:lang w:eastAsia="zh-CN"/>
        </w:rPr>
        <w:t>申请</w:t>
      </w:r>
      <w:r w:rsidRPr="000E5126">
        <w:rPr>
          <w:rFonts w:hint="eastAsia"/>
          <w:lang w:eastAsia="zh-CN"/>
        </w:rPr>
        <w:t>，作为</w:t>
      </w:r>
      <w:r w:rsidR="001B62DE" w:rsidRPr="000E5126">
        <w:rPr>
          <w:rFonts w:hint="eastAsia"/>
          <w:lang w:eastAsia="zh-CN"/>
        </w:rPr>
        <w:t>印度第一阶段</w:t>
      </w:r>
      <w:r w:rsidRPr="000E5126">
        <w:rPr>
          <w:rFonts w:hint="eastAsia"/>
          <w:lang w:eastAsia="zh-CN"/>
        </w:rPr>
        <w:t>KIP</w:t>
      </w:r>
      <w:r w:rsidRPr="000E5126">
        <w:rPr>
          <w:rFonts w:hint="eastAsia"/>
          <w:lang w:eastAsia="zh-CN"/>
        </w:rPr>
        <w:t>的一部分，如表</w:t>
      </w:r>
      <w:r w:rsidRPr="000E5126">
        <w:rPr>
          <w:rFonts w:hint="eastAsia"/>
          <w:lang w:eastAsia="zh-CN"/>
        </w:rPr>
        <w:t>1</w:t>
      </w:r>
      <w:r w:rsidR="00690ED2">
        <w:rPr>
          <w:rFonts w:hint="eastAsia"/>
          <w:lang w:eastAsia="zh-CN"/>
        </w:rPr>
        <w:t>中</w:t>
      </w:r>
      <w:r w:rsidRPr="000E5126">
        <w:rPr>
          <w:rFonts w:hint="eastAsia"/>
          <w:lang w:eastAsia="zh-CN"/>
        </w:rPr>
        <w:t xml:space="preserve"> B1</w:t>
      </w:r>
      <w:r w:rsidRPr="000E5126">
        <w:rPr>
          <w:rFonts w:hint="eastAsia"/>
          <w:lang w:eastAsia="zh-CN"/>
        </w:rPr>
        <w:t>部分所示</w:t>
      </w:r>
      <w:r w:rsidR="000E2026" w:rsidRPr="005C3F7B">
        <w:rPr>
          <w:lang w:eastAsia="zh-CN"/>
        </w:rPr>
        <w:t xml:space="preserve"> </w:t>
      </w:r>
      <w:r w:rsidR="001B62DE">
        <w:rPr>
          <w:rFonts w:hint="eastAsia"/>
          <w:lang w:eastAsia="zh-CN"/>
        </w:rPr>
        <w:t>。</w:t>
      </w:r>
    </w:p>
    <w:p w14:paraId="07D249B7" w14:textId="77777777" w:rsidR="000E2026" w:rsidRPr="005746A9" w:rsidRDefault="001B62DE" w:rsidP="005746A9">
      <w:pPr>
        <w:pStyle w:val="Heading1"/>
        <w:numPr>
          <w:ilvl w:val="0"/>
          <w:numId w:val="10"/>
        </w:numPr>
        <w:rPr>
          <w:lang w:eastAsia="zh-CN"/>
        </w:rPr>
      </w:pPr>
      <w:r>
        <w:rPr>
          <w:rFonts w:hint="eastAsia"/>
          <w:lang w:eastAsia="zh-CN"/>
        </w:rPr>
        <w:t>项目编制</w:t>
      </w:r>
      <w:r w:rsidRPr="001B62DE">
        <w:rPr>
          <w:rFonts w:hint="eastAsia"/>
          <w:lang w:eastAsia="zh-CN"/>
        </w:rPr>
        <w:t>是</w:t>
      </w:r>
      <w:r>
        <w:rPr>
          <w:rFonts w:hint="eastAsia"/>
          <w:lang w:eastAsia="zh-CN"/>
        </w:rPr>
        <w:t>为</w:t>
      </w:r>
      <w:r w:rsidRPr="001B62DE">
        <w:rPr>
          <w:rFonts w:hint="eastAsia"/>
          <w:lang w:eastAsia="zh-CN"/>
        </w:rPr>
        <w:t>印度最大的</w:t>
      </w:r>
      <w:r>
        <w:rPr>
          <w:rFonts w:hint="eastAsia"/>
          <w:lang w:eastAsia="zh-CN"/>
        </w:rPr>
        <w:t>一家</w:t>
      </w:r>
      <w:r w:rsidRPr="001B62DE">
        <w:rPr>
          <w:rFonts w:hint="eastAsia"/>
          <w:lang w:eastAsia="zh-CN"/>
        </w:rPr>
        <w:t>汽车冷凝器</w:t>
      </w:r>
      <w:r>
        <w:rPr>
          <w:rFonts w:hint="eastAsia"/>
          <w:lang w:eastAsia="zh-CN"/>
        </w:rPr>
        <w:t>的一个</w:t>
      </w:r>
      <w:r w:rsidRPr="001B62DE">
        <w:rPr>
          <w:rFonts w:hint="eastAsia"/>
          <w:lang w:eastAsia="zh-CN"/>
        </w:rPr>
        <w:t>生产</w:t>
      </w:r>
      <w:r>
        <w:rPr>
          <w:rFonts w:hint="eastAsia"/>
          <w:lang w:eastAsia="zh-CN"/>
        </w:rPr>
        <w:t>企业</w:t>
      </w:r>
      <w:r w:rsidRPr="001B62DE">
        <w:rPr>
          <w:rFonts w:hint="eastAsia"/>
          <w:lang w:eastAsia="zh-CN"/>
        </w:rPr>
        <w:t xml:space="preserve"> Subros </w:t>
      </w:r>
      <w:r>
        <w:rPr>
          <w:rFonts w:hint="eastAsia"/>
          <w:lang w:eastAsia="zh-CN"/>
        </w:rPr>
        <w:t>有限公司</w:t>
      </w:r>
      <w:r w:rsidRPr="001B62DE">
        <w:rPr>
          <w:rFonts w:hint="eastAsia"/>
          <w:lang w:eastAsia="zh-CN"/>
        </w:rPr>
        <w:t xml:space="preserve"> (Subros)</w:t>
      </w:r>
      <w:r>
        <w:rPr>
          <w:rFonts w:hint="eastAsia"/>
          <w:lang w:eastAsia="zh-CN"/>
        </w:rPr>
        <w:t>申请的</w:t>
      </w:r>
      <w:r w:rsidRPr="001B62DE">
        <w:rPr>
          <w:rFonts w:hint="eastAsia"/>
          <w:lang w:eastAsia="zh-CN"/>
        </w:rPr>
        <w:t>。由此</w:t>
      </w:r>
      <w:r>
        <w:rPr>
          <w:rFonts w:hint="eastAsia"/>
          <w:lang w:eastAsia="zh-CN"/>
        </w:rPr>
        <w:t>编制</w:t>
      </w:r>
      <w:r w:rsidRPr="001B62DE">
        <w:rPr>
          <w:rFonts w:hint="eastAsia"/>
          <w:lang w:eastAsia="zh-CN"/>
        </w:rPr>
        <w:t>的项目将展示使用辅助冷却剂回路的智能微处理器系统如何通过使用电动汽车电池组来维持客舱温度，从而允许在</w:t>
      </w:r>
      <w:r w:rsidRPr="001B62DE">
        <w:rPr>
          <w:rFonts w:hint="eastAsia"/>
          <w:lang w:eastAsia="zh-CN"/>
        </w:rPr>
        <w:t xml:space="preserve"> MAC </w:t>
      </w:r>
      <w:r w:rsidRPr="001B62DE">
        <w:rPr>
          <w:rFonts w:hint="eastAsia"/>
          <w:lang w:eastAsia="zh-CN"/>
        </w:rPr>
        <w:t>装置中安全使用天然制冷剂</w:t>
      </w:r>
      <w:r w:rsidRPr="001B62DE">
        <w:rPr>
          <w:rFonts w:hint="eastAsia"/>
          <w:lang w:eastAsia="zh-CN"/>
        </w:rPr>
        <w:t xml:space="preserve"> (R-290)</w:t>
      </w:r>
      <w:r w:rsidRPr="001B62DE">
        <w:rPr>
          <w:rFonts w:hint="eastAsia"/>
          <w:lang w:eastAsia="zh-CN"/>
        </w:rPr>
        <w:t>。预计该项目的结果还将影响国家市场状况，并为未来在新的</w:t>
      </w:r>
      <w:r w:rsidRPr="001B62DE">
        <w:rPr>
          <w:rFonts w:hint="eastAsia"/>
          <w:lang w:eastAsia="zh-CN"/>
        </w:rPr>
        <w:t xml:space="preserve"> MAC </w:t>
      </w:r>
      <w:r w:rsidRPr="001B62DE">
        <w:rPr>
          <w:rFonts w:hint="eastAsia"/>
          <w:lang w:eastAsia="zh-CN"/>
        </w:rPr>
        <w:t>系统中减少</w:t>
      </w:r>
      <w:r>
        <w:rPr>
          <w:rFonts w:hint="eastAsia"/>
          <w:lang w:eastAsia="zh-CN"/>
        </w:rPr>
        <w:t>百分之</w:t>
      </w:r>
      <w:r w:rsidRPr="001B62DE">
        <w:rPr>
          <w:rFonts w:hint="eastAsia"/>
          <w:lang w:eastAsia="zh-CN"/>
        </w:rPr>
        <w:t>50</w:t>
      </w:r>
      <w:r w:rsidRPr="001B62DE">
        <w:rPr>
          <w:rFonts w:hint="eastAsia"/>
          <w:lang w:eastAsia="zh-CN"/>
        </w:rPr>
        <w:t>的</w:t>
      </w:r>
      <w:r w:rsidRPr="001B62DE">
        <w:rPr>
          <w:rFonts w:hint="eastAsia"/>
          <w:lang w:eastAsia="zh-CN"/>
        </w:rPr>
        <w:t>HFC-134a</w:t>
      </w:r>
      <w:r w:rsidRPr="001B62DE">
        <w:rPr>
          <w:rFonts w:hint="eastAsia"/>
          <w:lang w:eastAsia="zh-CN"/>
        </w:rPr>
        <w:t>奠定基础（考虑到</w:t>
      </w:r>
      <w:r w:rsidRPr="001B62DE">
        <w:rPr>
          <w:rFonts w:hint="eastAsia"/>
          <w:lang w:eastAsia="zh-CN"/>
        </w:rPr>
        <w:t xml:space="preserve"> Subros </w:t>
      </w:r>
      <w:r w:rsidRPr="001B62DE">
        <w:rPr>
          <w:rFonts w:hint="eastAsia"/>
          <w:lang w:eastAsia="zh-CN"/>
        </w:rPr>
        <w:t>是大约</w:t>
      </w:r>
      <w:r>
        <w:rPr>
          <w:rFonts w:hint="eastAsia"/>
          <w:lang w:eastAsia="zh-CN"/>
        </w:rPr>
        <w:t>百分之</w:t>
      </w:r>
      <w:r w:rsidRPr="001B62DE">
        <w:rPr>
          <w:rFonts w:hint="eastAsia"/>
          <w:lang w:eastAsia="zh-CN"/>
        </w:rPr>
        <w:t>50</w:t>
      </w:r>
      <w:r w:rsidRPr="001B62DE">
        <w:rPr>
          <w:rFonts w:hint="eastAsia"/>
          <w:lang w:eastAsia="zh-CN"/>
        </w:rPr>
        <w:t>的</w:t>
      </w:r>
      <w:r>
        <w:rPr>
          <w:rFonts w:hint="eastAsia"/>
          <w:lang w:eastAsia="zh-CN"/>
        </w:rPr>
        <w:t>全国</w:t>
      </w:r>
      <w:r w:rsidRPr="001B62DE">
        <w:rPr>
          <w:rFonts w:hint="eastAsia"/>
          <w:lang w:eastAsia="zh-CN"/>
        </w:rPr>
        <w:t>MAC</w:t>
      </w:r>
      <w:r w:rsidRPr="001B62DE">
        <w:rPr>
          <w:rFonts w:hint="eastAsia"/>
          <w:lang w:eastAsia="zh-CN"/>
        </w:rPr>
        <w:t>装配</w:t>
      </w:r>
      <w:r w:rsidRPr="001B62DE">
        <w:rPr>
          <w:rFonts w:hint="eastAsia"/>
          <w:lang w:eastAsia="zh-CN"/>
        </w:rPr>
        <w:t>/</w:t>
      </w:r>
      <w:r w:rsidRPr="001B62DE">
        <w:rPr>
          <w:rFonts w:hint="eastAsia"/>
          <w:lang w:eastAsia="zh-CN"/>
        </w:rPr>
        <w:t>制造行业的供应商），允许该行业采</w:t>
      </w:r>
      <w:r w:rsidR="00D312BD">
        <w:rPr>
          <w:rFonts w:hint="eastAsia"/>
          <w:lang w:eastAsia="zh-CN"/>
        </w:rPr>
        <w:t>纳</w:t>
      </w:r>
      <w:r w:rsidRPr="001B62DE">
        <w:rPr>
          <w:rFonts w:hint="eastAsia"/>
          <w:lang w:eastAsia="zh-CN"/>
        </w:rPr>
        <w:t>天然制冷剂替代品</w:t>
      </w:r>
      <w:r w:rsidR="00D31AEF">
        <w:rPr>
          <w:rFonts w:hint="eastAsia"/>
          <w:lang w:eastAsia="zh-CN"/>
        </w:rPr>
        <w:t>。</w:t>
      </w:r>
    </w:p>
    <w:p w14:paraId="2962B418" w14:textId="77777777" w:rsidR="000E2026" w:rsidRPr="009A3D04" w:rsidRDefault="009949C5" w:rsidP="005746A9">
      <w:pPr>
        <w:pStyle w:val="Heading1"/>
        <w:numPr>
          <w:ilvl w:val="0"/>
          <w:numId w:val="10"/>
        </w:numPr>
        <w:rPr>
          <w:lang w:eastAsia="zh-CN"/>
        </w:rPr>
      </w:pPr>
      <w:r>
        <w:rPr>
          <w:rFonts w:hint="eastAsia"/>
          <w:lang w:eastAsia="zh-CN"/>
        </w:rPr>
        <w:t>项目编制</w:t>
      </w:r>
      <w:r w:rsidR="00D312BD" w:rsidRPr="00D312BD">
        <w:rPr>
          <w:rFonts w:hint="eastAsia"/>
          <w:lang w:eastAsia="zh-CN"/>
        </w:rPr>
        <w:t>活动将包括数据收集、与利益攸关方和专家的磋商以及关于使用</w:t>
      </w:r>
      <w:r w:rsidR="00D312BD" w:rsidRPr="00D312BD">
        <w:rPr>
          <w:rFonts w:hint="eastAsia"/>
          <w:lang w:eastAsia="zh-CN"/>
        </w:rPr>
        <w:t xml:space="preserve"> R-290 </w:t>
      </w:r>
      <w:r w:rsidR="00D312BD" w:rsidRPr="00D312BD">
        <w:rPr>
          <w:rFonts w:hint="eastAsia"/>
          <w:lang w:eastAsia="zh-CN"/>
        </w:rPr>
        <w:t>和双二次回路热系统减少</w:t>
      </w:r>
      <w:r w:rsidR="00D312BD">
        <w:rPr>
          <w:rFonts w:hint="eastAsia"/>
          <w:lang w:eastAsia="zh-CN"/>
        </w:rPr>
        <w:t>汽车</w:t>
      </w:r>
      <w:r w:rsidR="00D312BD" w:rsidRPr="00D312BD">
        <w:rPr>
          <w:rFonts w:hint="eastAsia"/>
          <w:lang w:eastAsia="zh-CN"/>
        </w:rPr>
        <w:t>空调对环境影响的可行性研究</w:t>
      </w:r>
      <w:r>
        <w:rPr>
          <w:rFonts w:hint="eastAsia"/>
          <w:lang w:eastAsia="zh-CN"/>
        </w:rPr>
        <w:t>。</w:t>
      </w:r>
    </w:p>
    <w:p w14:paraId="4AA3C28D" w14:textId="77777777" w:rsidR="000E2026" w:rsidRDefault="00D312BD" w:rsidP="00435266">
      <w:pPr>
        <w:keepNext/>
        <w:keepLines/>
        <w:widowControl w:val="0"/>
        <w:spacing w:after="240"/>
        <w:rPr>
          <w:b/>
          <w:color w:val="000000" w:themeColor="text1"/>
        </w:rPr>
      </w:pPr>
      <w:r>
        <w:rPr>
          <w:rFonts w:hint="eastAsia"/>
          <w:b/>
          <w:color w:val="000000" w:themeColor="text1"/>
          <w:lang w:eastAsia="zh-CN"/>
        </w:rPr>
        <w:lastRenderedPageBreak/>
        <w:t>秘书处的评论</w:t>
      </w:r>
    </w:p>
    <w:p w14:paraId="076B8028" w14:textId="77777777" w:rsidR="000E2026" w:rsidRDefault="00EC6D15" w:rsidP="00435266">
      <w:pPr>
        <w:pStyle w:val="Heading1"/>
        <w:keepNext/>
        <w:keepLines/>
        <w:widowControl w:val="0"/>
        <w:numPr>
          <w:ilvl w:val="0"/>
          <w:numId w:val="10"/>
        </w:numPr>
        <w:rPr>
          <w:lang w:eastAsia="zh-CN"/>
        </w:rPr>
      </w:pPr>
      <w:r w:rsidRPr="00EC6D15">
        <w:rPr>
          <w:rFonts w:hint="eastAsia"/>
          <w:lang w:eastAsia="zh-CN"/>
        </w:rPr>
        <w:t>在审查该</w:t>
      </w:r>
      <w:r>
        <w:rPr>
          <w:rFonts w:hint="eastAsia"/>
          <w:lang w:eastAsia="zh-CN"/>
        </w:rPr>
        <w:t>申请</w:t>
      </w:r>
      <w:r w:rsidRPr="00EC6D15">
        <w:rPr>
          <w:rFonts w:hint="eastAsia"/>
          <w:lang w:eastAsia="zh-CN"/>
        </w:rPr>
        <w:t>时，秘书处考虑了第</w:t>
      </w:r>
      <w:r w:rsidRPr="00EC6D15">
        <w:rPr>
          <w:rFonts w:hint="eastAsia"/>
          <w:lang w:eastAsia="zh-CN"/>
        </w:rPr>
        <w:t>87/50</w:t>
      </w:r>
      <w:r w:rsidRPr="00EC6D15">
        <w:rPr>
          <w:rFonts w:hint="eastAsia"/>
          <w:lang w:eastAsia="zh-CN"/>
        </w:rPr>
        <w:t>号决定中所载的</w:t>
      </w:r>
      <w:r w:rsidRPr="00EC6D15">
        <w:rPr>
          <w:rFonts w:hint="eastAsia"/>
          <w:lang w:eastAsia="zh-CN"/>
        </w:rPr>
        <w:t>KIP</w:t>
      </w:r>
      <w:r>
        <w:rPr>
          <w:rFonts w:hint="eastAsia"/>
          <w:lang w:eastAsia="zh-CN"/>
        </w:rPr>
        <w:t>编制</w:t>
      </w:r>
      <w:r w:rsidRPr="00EC6D15">
        <w:rPr>
          <w:rFonts w:hint="eastAsia"/>
          <w:lang w:eastAsia="zh-CN"/>
        </w:rPr>
        <w:t>指南</w:t>
      </w:r>
      <w:r w:rsidR="004C0CE1">
        <w:rPr>
          <w:rFonts w:hint="eastAsia"/>
          <w:lang w:eastAsia="zh-CN"/>
        </w:rPr>
        <w:t>，</w:t>
      </w:r>
      <w:r w:rsidRPr="00EC6D15">
        <w:rPr>
          <w:rFonts w:hint="eastAsia"/>
          <w:lang w:eastAsia="zh-CN"/>
        </w:rPr>
        <w:t>为项目</w:t>
      </w:r>
      <w:r>
        <w:rPr>
          <w:rFonts w:hint="eastAsia"/>
          <w:lang w:eastAsia="zh-CN"/>
        </w:rPr>
        <w:t>编制</w:t>
      </w:r>
      <w:r w:rsidRPr="00EC6D15">
        <w:rPr>
          <w:rFonts w:hint="eastAsia"/>
          <w:lang w:eastAsia="zh-CN"/>
        </w:rPr>
        <w:t>拟议的活动</w:t>
      </w:r>
      <w:r w:rsidR="004C0CE1">
        <w:rPr>
          <w:rFonts w:hint="eastAsia"/>
          <w:lang w:eastAsia="zh-CN"/>
        </w:rPr>
        <w:t>，</w:t>
      </w:r>
      <w:r w:rsidRPr="00EC6D15">
        <w:rPr>
          <w:rFonts w:hint="eastAsia"/>
          <w:lang w:eastAsia="zh-CN"/>
        </w:rPr>
        <w:t>及其与</w:t>
      </w:r>
      <w:r>
        <w:rPr>
          <w:rFonts w:hint="eastAsia"/>
          <w:lang w:eastAsia="zh-CN"/>
        </w:rPr>
        <w:t>该国</w:t>
      </w:r>
      <w:r w:rsidRPr="00EC6D15">
        <w:rPr>
          <w:rFonts w:hint="eastAsia"/>
          <w:lang w:eastAsia="zh-CN"/>
        </w:rPr>
        <w:t>扶持活动、总体</w:t>
      </w:r>
      <w:r w:rsidRPr="00EC6D15">
        <w:rPr>
          <w:rFonts w:hint="eastAsia"/>
          <w:lang w:eastAsia="zh-CN"/>
        </w:rPr>
        <w:t xml:space="preserve"> KIP </w:t>
      </w:r>
      <w:r w:rsidRPr="00EC6D15">
        <w:rPr>
          <w:rFonts w:hint="eastAsia"/>
          <w:lang w:eastAsia="zh-CN"/>
        </w:rPr>
        <w:t>和其他</w:t>
      </w:r>
      <w:r w:rsidRPr="00EC6D15">
        <w:rPr>
          <w:rFonts w:hint="eastAsia"/>
          <w:lang w:eastAsia="zh-CN"/>
        </w:rPr>
        <w:t xml:space="preserve"> HFC </w:t>
      </w:r>
      <w:r w:rsidRPr="00EC6D15">
        <w:rPr>
          <w:rFonts w:hint="eastAsia"/>
          <w:lang w:eastAsia="zh-CN"/>
        </w:rPr>
        <w:t>相关项目的联系</w:t>
      </w:r>
      <w:r>
        <w:rPr>
          <w:rFonts w:hint="eastAsia"/>
          <w:lang w:eastAsia="zh-CN"/>
        </w:rPr>
        <w:t>。</w:t>
      </w:r>
    </w:p>
    <w:p w14:paraId="42202558" w14:textId="77777777" w:rsidR="000E2026" w:rsidRDefault="00EC6D15" w:rsidP="005746A9">
      <w:pPr>
        <w:pStyle w:val="Heading1"/>
        <w:numPr>
          <w:ilvl w:val="0"/>
          <w:numId w:val="10"/>
        </w:numPr>
        <w:rPr>
          <w:lang w:eastAsia="zh-CN"/>
        </w:rPr>
      </w:pPr>
      <w:r w:rsidRPr="00EC6D15">
        <w:rPr>
          <w:rFonts w:hint="eastAsia"/>
          <w:lang w:eastAsia="zh-CN"/>
        </w:rPr>
        <w:t>秘书处指出，该国已批准《基加利修正案》</w:t>
      </w:r>
      <w:r w:rsidR="00347539">
        <w:rPr>
          <w:rStyle w:val="FootnoteReference"/>
        </w:rPr>
        <w:footnoteReference w:id="15"/>
      </w:r>
      <w:r w:rsidR="00347539">
        <w:rPr>
          <w:lang w:eastAsia="zh-CN"/>
        </w:rPr>
        <w:t xml:space="preserve"> </w:t>
      </w:r>
      <w:r w:rsidRPr="00EC6D15">
        <w:rPr>
          <w:rFonts w:hint="eastAsia"/>
          <w:lang w:eastAsia="zh-CN"/>
        </w:rPr>
        <w:t>，并为该项目提供了</w:t>
      </w:r>
      <w:r>
        <w:rPr>
          <w:rFonts w:hint="eastAsia"/>
          <w:lang w:eastAsia="zh-CN"/>
        </w:rPr>
        <w:t>背书</w:t>
      </w:r>
      <w:r w:rsidRPr="00EC6D15">
        <w:rPr>
          <w:rFonts w:hint="eastAsia"/>
          <w:lang w:eastAsia="zh-CN"/>
        </w:rPr>
        <w:t>函。印度政府尚未为</w:t>
      </w:r>
      <w:r>
        <w:rPr>
          <w:rFonts w:hint="eastAsia"/>
          <w:lang w:eastAsia="zh-CN"/>
        </w:rPr>
        <w:t>编制</w:t>
      </w:r>
      <w:r w:rsidRPr="00EC6D15">
        <w:rPr>
          <w:rFonts w:hint="eastAsia"/>
          <w:lang w:eastAsia="zh-CN"/>
        </w:rPr>
        <w:t>第一阶段</w:t>
      </w:r>
      <w:r w:rsidRPr="00EC6D15">
        <w:rPr>
          <w:rFonts w:hint="eastAsia"/>
          <w:lang w:eastAsia="zh-CN"/>
        </w:rPr>
        <w:t xml:space="preserve"> KIP</w:t>
      </w:r>
      <w:r w:rsidRPr="00EC6D15">
        <w:rPr>
          <w:rFonts w:hint="eastAsia"/>
          <w:lang w:eastAsia="zh-CN"/>
        </w:rPr>
        <w:t>总体战略申请资金，但在第</w:t>
      </w:r>
      <w:r w:rsidRPr="00EC6D15">
        <w:rPr>
          <w:rFonts w:hint="eastAsia"/>
          <w:lang w:eastAsia="zh-CN"/>
        </w:rPr>
        <w:t xml:space="preserve"> 92 </w:t>
      </w:r>
      <w:r w:rsidRPr="00EC6D15">
        <w:rPr>
          <w:rFonts w:hint="eastAsia"/>
          <w:lang w:eastAsia="zh-CN"/>
        </w:rPr>
        <w:t>次会议上获</w:t>
      </w:r>
      <w:r>
        <w:rPr>
          <w:rFonts w:hint="eastAsia"/>
          <w:lang w:eastAsia="zh-CN"/>
        </w:rPr>
        <w:t>批</w:t>
      </w:r>
      <w:r w:rsidRPr="00EC6D15">
        <w:rPr>
          <w:rFonts w:hint="eastAsia"/>
          <w:lang w:eastAsia="zh-CN"/>
        </w:rPr>
        <w:t>了</w:t>
      </w:r>
      <w:r>
        <w:rPr>
          <w:rFonts w:hint="eastAsia"/>
          <w:lang w:eastAsia="zh-CN"/>
        </w:rPr>
        <w:t>编制</w:t>
      </w:r>
      <w:r w:rsidRPr="00EC6D15">
        <w:rPr>
          <w:rFonts w:hint="eastAsia"/>
          <w:lang w:eastAsia="zh-CN"/>
        </w:rPr>
        <w:t>第一阶段</w:t>
      </w:r>
      <w:r w:rsidRPr="00EC6D15">
        <w:rPr>
          <w:rFonts w:hint="eastAsia"/>
          <w:lang w:eastAsia="zh-CN"/>
        </w:rPr>
        <w:t>KIP</w:t>
      </w:r>
      <w:r w:rsidRPr="00EC6D15">
        <w:rPr>
          <w:rFonts w:hint="eastAsia"/>
          <w:lang w:eastAsia="zh-CN"/>
        </w:rPr>
        <w:t>投资项目</w:t>
      </w:r>
      <w:r>
        <w:rPr>
          <w:rFonts w:hint="eastAsia"/>
          <w:lang w:eastAsia="zh-CN"/>
        </w:rPr>
        <w:t>的资金</w:t>
      </w:r>
      <w:r w:rsidRPr="00EC6D15">
        <w:rPr>
          <w:rFonts w:hint="eastAsia"/>
          <w:lang w:eastAsia="zh-CN"/>
        </w:rPr>
        <w:t>，其中包括两个制冷制造</w:t>
      </w:r>
      <w:r w:rsidR="00964999">
        <w:rPr>
          <w:rFonts w:hint="eastAsia"/>
          <w:lang w:eastAsia="zh-CN"/>
        </w:rPr>
        <w:t>行业的项目</w:t>
      </w:r>
      <w:r w:rsidRPr="00EC6D15">
        <w:rPr>
          <w:rFonts w:hint="eastAsia"/>
          <w:lang w:eastAsia="zh-CN"/>
        </w:rPr>
        <w:t>和一个空调制造</w:t>
      </w:r>
      <w:r w:rsidR="00964999">
        <w:rPr>
          <w:rFonts w:hint="eastAsia"/>
          <w:lang w:eastAsia="zh-CN"/>
        </w:rPr>
        <w:t>行业的项目，</w:t>
      </w:r>
      <w:r w:rsidRPr="00EC6D15">
        <w:rPr>
          <w:rFonts w:hint="eastAsia"/>
          <w:lang w:eastAsia="zh-CN"/>
        </w:rPr>
        <w:t>费用达</w:t>
      </w:r>
      <w:r w:rsidRPr="00EC6D15">
        <w:rPr>
          <w:rFonts w:hint="eastAsia"/>
          <w:lang w:eastAsia="zh-CN"/>
        </w:rPr>
        <w:t xml:space="preserve"> 90,000 </w:t>
      </w:r>
      <w:r w:rsidRPr="00EC6D15">
        <w:rPr>
          <w:rFonts w:hint="eastAsia"/>
          <w:lang w:eastAsia="zh-CN"/>
        </w:rPr>
        <w:t>美元</w:t>
      </w:r>
      <w:r w:rsidR="00964999">
        <w:rPr>
          <w:rFonts w:hint="eastAsia"/>
          <w:lang w:eastAsia="zh-CN"/>
        </w:rPr>
        <w:t>外加</w:t>
      </w:r>
      <w:r w:rsidRPr="00EC6D15">
        <w:rPr>
          <w:rFonts w:hint="eastAsia"/>
          <w:lang w:eastAsia="zh-CN"/>
        </w:rPr>
        <w:t>机构支持费用；印度</w:t>
      </w:r>
      <w:r w:rsidR="00964999" w:rsidRPr="00EC6D15">
        <w:rPr>
          <w:rFonts w:hint="eastAsia"/>
          <w:lang w:eastAsia="zh-CN"/>
        </w:rPr>
        <w:t>第一阶段</w:t>
      </w:r>
      <w:r w:rsidRPr="00EC6D15">
        <w:rPr>
          <w:rFonts w:hint="eastAsia"/>
          <w:lang w:eastAsia="zh-CN"/>
        </w:rPr>
        <w:t>KIP</w:t>
      </w:r>
      <w:r w:rsidR="001A3DE2">
        <w:rPr>
          <w:rFonts w:hint="eastAsia"/>
          <w:lang w:eastAsia="zh-CN"/>
        </w:rPr>
        <w:t>投资项目编制</w:t>
      </w:r>
      <w:r w:rsidRPr="00EC6D15">
        <w:rPr>
          <w:rFonts w:hint="eastAsia"/>
          <w:lang w:eastAsia="zh-CN"/>
        </w:rPr>
        <w:t>限额为</w:t>
      </w:r>
      <w:r w:rsidRPr="00EC6D15">
        <w:rPr>
          <w:rFonts w:hint="eastAsia"/>
          <w:lang w:eastAsia="zh-CN"/>
        </w:rPr>
        <w:t>40</w:t>
      </w:r>
      <w:r w:rsidRPr="00EC6D15">
        <w:rPr>
          <w:rFonts w:hint="eastAsia"/>
          <w:lang w:eastAsia="zh-CN"/>
        </w:rPr>
        <w:t>万美元。</w:t>
      </w:r>
      <w:r w:rsidR="00BD20D3" w:rsidRPr="00C66E02">
        <w:rPr>
          <w:vertAlign w:val="superscript"/>
        </w:rPr>
        <w:footnoteReference w:id="16"/>
      </w:r>
      <w:r w:rsidR="00BD20D3">
        <w:rPr>
          <w:lang w:eastAsia="zh-CN"/>
        </w:rPr>
        <w:t xml:space="preserve"> </w:t>
      </w:r>
      <w:r w:rsidRPr="00EC6D15">
        <w:rPr>
          <w:rFonts w:hint="eastAsia"/>
          <w:lang w:eastAsia="zh-CN"/>
        </w:rPr>
        <w:t xml:space="preserve"> </w:t>
      </w:r>
      <w:r w:rsidRPr="00EC6D15">
        <w:rPr>
          <w:rFonts w:hint="eastAsia"/>
          <w:lang w:eastAsia="zh-CN"/>
        </w:rPr>
        <w:t>开发署确认，这一</w:t>
      </w:r>
      <w:r w:rsidR="00964999">
        <w:rPr>
          <w:rFonts w:hint="eastAsia"/>
          <w:lang w:eastAsia="zh-CN"/>
        </w:rPr>
        <w:t>申请</w:t>
      </w:r>
      <w:r w:rsidRPr="00EC6D15">
        <w:rPr>
          <w:rFonts w:hint="eastAsia"/>
          <w:lang w:eastAsia="zh-CN"/>
        </w:rPr>
        <w:t>是根据第</w:t>
      </w:r>
      <w:r w:rsidRPr="00EC6D15">
        <w:rPr>
          <w:rFonts w:hint="eastAsia"/>
          <w:lang w:eastAsia="zh-CN"/>
        </w:rPr>
        <w:t xml:space="preserve"> 87/50(f)</w:t>
      </w:r>
      <w:r w:rsidRPr="00EC6D15">
        <w:rPr>
          <w:rFonts w:hint="eastAsia"/>
          <w:lang w:eastAsia="zh-CN"/>
        </w:rPr>
        <w:t>号决定作为</w:t>
      </w:r>
      <w:r w:rsidR="00964999" w:rsidRPr="00EC6D15">
        <w:rPr>
          <w:rFonts w:hint="eastAsia"/>
          <w:lang w:eastAsia="zh-CN"/>
        </w:rPr>
        <w:t>第一阶段</w:t>
      </w:r>
      <w:r w:rsidRPr="00EC6D15">
        <w:rPr>
          <w:rFonts w:hint="eastAsia"/>
          <w:lang w:eastAsia="zh-CN"/>
        </w:rPr>
        <w:t>KIP</w:t>
      </w:r>
      <w:r w:rsidR="00FA5D1D">
        <w:rPr>
          <w:rFonts w:hint="eastAsia"/>
          <w:lang w:eastAsia="zh-CN"/>
        </w:rPr>
        <w:t>投资项目编制</w:t>
      </w:r>
      <w:r w:rsidRPr="00EC6D15">
        <w:rPr>
          <w:rFonts w:hint="eastAsia"/>
          <w:lang w:eastAsia="zh-CN"/>
        </w:rPr>
        <w:t>资金的一部分提出的。</w:t>
      </w:r>
    </w:p>
    <w:p w14:paraId="66457E41" w14:textId="77777777" w:rsidR="000E2026" w:rsidRPr="00B90796" w:rsidRDefault="00964999" w:rsidP="005746A9">
      <w:pPr>
        <w:pStyle w:val="Heading1"/>
        <w:numPr>
          <w:ilvl w:val="0"/>
          <w:numId w:val="10"/>
        </w:numPr>
        <w:rPr>
          <w:lang w:eastAsia="zh-CN"/>
        </w:rPr>
      </w:pPr>
      <w:r w:rsidRPr="00964999">
        <w:rPr>
          <w:rFonts w:hint="eastAsia"/>
          <w:lang w:eastAsia="zh-CN"/>
        </w:rPr>
        <w:t>秘书处进一步指出，虽然印度政府可以采用</w:t>
      </w:r>
      <w:r>
        <w:rPr>
          <w:rFonts w:hint="eastAsia"/>
          <w:lang w:eastAsia="zh-CN"/>
        </w:rPr>
        <w:t>由</w:t>
      </w:r>
      <w:r w:rsidRPr="00964999">
        <w:rPr>
          <w:rFonts w:hint="eastAsia"/>
          <w:lang w:eastAsia="zh-CN"/>
        </w:rPr>
        <w:t>国家</w:t>
      </w:r>
      <w:r>
        <w:rPr>
          <w:rFonts w:hint="eastAsia"/>
          <w:lang w:eastAsia="zh-CN"/>
        </w:rPr>
        <w:t>推动</w:t>
      </w:r>
      <w:r w:rsidRPr="00964999">
        <w:rPr>
          <w:rFonts w:hint="eastAsia"/>
          <w:lang w:eastAsia="zh-CN"/>
        </w:rPr>
        <w:t>的方法，将项目</w:t>
      </w:r>
      <w:r>
        <w:rPr>
          <w:rFonts w:hint="eastAsia"/>
          <w:lang w:eastAsia="zh-CN"/>
        </w:rPr>
        <w:t>编制</w:t>
      </w:r>
      <w:r w:rsidRPr="00964999">
        <w:rPr>
          <w:rFonts w:hint="eastAsia"/>
          <w:lang w:eastAsia="zh-CN"/>
        </w:rPr>
        <w:t>资金用于第一阶段</w:t>
      </w:r>
      <w:r w:rsidRPr="00964999">
        <w:rPr>
          <w:rFonts w:hint="eastAsia"/>
          <w:lang w:eastAsia="zh-CN"/>
        </w:rPr>
        <w:t>KIP</w:t>
      </w:r>
      <w:r w:rsidRPr="00964999">
        <w:rPr>
          <w:rFonts w:hint="eastAsia"/>
          <w:lang w:eastAsia="zh-CN"/>
        </w:rPr>
        <w:t>优先</w:t>
      </w:r>
      <w:r w:rsidR="00E0139E">
        <w:rPr>
          <w:rFonts w:hint="eastAsia"/>
          <w:lang w:eastAsia="zh-CN"/>
        </w:rPr>
        <w:t>考虑</w:t>
      </w:r>
      <w:r>
        <w:rPr>
          <w:rFonts w:hint="eastAsia"/>
          <w:lang w:eastAsia="zh-CN"/>
        </w:rPr>
        <w:t>行业</w:t>
      </w:r>
      <w:r w:rsidRPr="00964999">
        <w:rPr>
          <w:rFonts w:hint="eastAsia"/>
          <w:lang w:eastAsia="zh-CN"/>
        </w:rPr>
        <w:t>的投资项目，但</w:t>
      </w:r>
      <w:r w:rsidR="00E0139E">
        <w:rPr>
          <w:rFonts w:hint="eastAsia"/>
          <w:lang w:eastAsia="zh-CN"/>
        </w:rPr>
        <w:t>除了</w:t>
      </w:r>
      <w:r w:rsidR="00E0139E" w:rsidRPr="00964999">
        <w:rPr>
          <w:rFonts w:hint="eastAsia"/>
          <w:lang w:eastAsia="zh-CN"/>
        </w:rPr>
        <w:t>属于第</w:t>
      </w:r>
      <w:r w:rsidR="00E0139E" w:rsidRPr="00964999">
        <w:rPr>
          <w:rFonts w:hint="eastAsia"/>
          <w:lang w:eastAsia="zh-CN"/>
        </w:rPr>
        <w:t xml:space="preserve"> 92/36 </w:t>
      </w:r>
      <w:r w:rsidR="00E0139E" w:rsidRPr="00964999">
        <w:rPr>
          <w:rFonts w:hint="eastAsia"/>
          <w:lang w:eastAsia="zh-CN"/>
        </w:rPr>
        <w:t>号决定范围内的终</w:t>
      </w:r>
      <w:r w:rsidR="00E0139E">
        <w:rPr>
          <w:rFonts w:hint="eastAsia"/>
          <w:lang w:eastAsia="zh-CN"/>
        </w:rPr>
        <w:t>端</w:t>
      </w:r>
      <w:r w:rsidR="00E0139E" w:rsidRPr="00964999">
        <w:rPr>
          <w:rFonts w:hint="eastAsia"/>
          <w:lang w:eastAsia="zh-CN"/>
        </w:rPr>
        <w:t>用户项目</w:t>
      </w:r>
      <w:r w:rsidR="00E0139E">
        <w:rPr>
          <w:rFonts w:hint="eastAsia"/>
          <w:lang w:eastAsia="zh-CN"/>
        </w:rPr>
        <w:t>外，</w:t>
      </w:r>
      <w:r w:rsidRPr="00964999">
        <w:rPr>
          <w:rFonts w:hint="eastAsia"/>
          <w:lang w:eastAsia="zh-CN"/>
        </w:rPr>
        <w:t>执行委员会尚未</w:t>
      </w:r>
      <w:r>
        <w:rPr>
          <w:rFonts w:hint="eastAsia"/>
          <w:lang w:val="en-US" w:eastAsia="zh-CN"/>
        </w:rPr>
        <w:t>就</w:t>
      </w:r>
      <w:r w:rsidR="006D3297" w:rsidRPr="00964999">
        <w:rPr>
          <w:rFonts w:hint="eastAsia"/>
          <w:lang w:eastAsia="zh-CN"/>
        </w:rPr>
        <w:t>作为</w:t>
      </w:r>
      <w:r w:rsidR="006D3297" w:rsidRPr="00964999">
        <w:rPr>
          <w:rFonts w:hint="eastAsia"/>
          <w:lang w:eastAsia="zh-CN"/>
        </w:rPr>
        <w:t>KIP</w:t>
      </w:r>
      <w:r w:rsidR="006D3297">
        <w:rPr>
          <w:rFonts w:hint="eastAsia"/>
          <w:lang w:eastAsia="zh-CN"/>
        </w:rPr>
        <w:t>的</w:t>
      </w:r>
      <w:r w:rsidR="006D3297" w:rsidRPr="00964999">
        <w:rPr>
          <w:rFonts w:hint="eastAsia"/>
          <w:lang w:eastAsia="zh-CN"/>
        </w:rPr>
        <w:t>一部分</w:t>
      </w:r>
      <w:r w:rsidR="006D3297">
        <w:rPr>
          <w:rFonts w:hint="eastAsia"/>
          <w:lang w:eastAsia="zh-CN"/>
        </w:rPr>
        <w:t>编制</w:t>
      </w:r>
      <w:r w:rsidR="006D3297" w:rsidRPr="00964999">
        <w:rPr>
          <w:rFonts w:hint="eastAsia"/>
          <w:lang w:eastAsia="zh-CN"/>
        </w:rPr>
        <w:t>示范</w:t>
      </w:r>
      <w:r w:rsidR="006D3297">
        <w:rPr>
          <w:rFonts w:hint="eastAsia"/>
          <w:lang w:eastAsia="zh-CN"/>
        </w:rPr>
        <w:t>项目</w:t>
      </w:r>
      <w:r w:rsidR="006D3297" w:rsidRPr="00964999">
        <w:rPr>
          <w:rFonts w:hint="eastAsia"/>
          <w:lang w:eastAsia="zh-CN"/>
        </w:rPr>
        <w:t>提供指导</w:t>
      </w:r>
      <w:r w:rsidRPr="00964999">
        <w:rPr>
          <w:rFonts w:hint="eastAsia"/>
          <w:lang w:eastAsia="zh-CN"/>
        </w:rPr>
        <w:t>。此外，秘书处还观察到，虽然</w:t>
      </w:r>
      <w:r w:rsidRPr="00964999">
        <w:rPr>
          <w:rFonts w:hint="eastAsia"/>
          <w:lang w:eastAsia="zh-CN"/>
        </w:rPr>
        <w:t xml:space="preserve"> Subros </w:t>
      </w:r>
      <w:r w:rsidRPr="00964999">
        <w:rPr>
          <w:rFonts w:hint="eastAsia"/>
          <w:lang w:eastAsia="zh-CN"/>
        </w:rPr>
        <w:t>是</w:t>
      </w:r>
      <w:r w:rsidRPr="00964999">
        <w:rPr>
          <w:rFonts w:hint="eastAsia"/>
          <w:lang w:eastAsia="zh-CN"/>
        </w:rPr>
        <w:t xml:space="preserve"> MAC </w:t>
      </w:r>
      <w:r w:rsidRPr="00964999">
        <w:rPr>
          <w:rFonts w:hint="eastAsia"/>
          <w:lang w:eastAsia="zh-CN"/>
        </w:rPr>
        <w:t>系统最大的压缩机制造商，并向印度大多数汽车制造商供货，但该企业除了测试外并不直接使用</w:t>
      </w:r>
      <w:r w:rsidRPr="00964999">
        <w:rPr>
          <w:rFonts w:hint="eastAsia"/>
          <w:lang w:eastAsia="zh-CN"/>
        </w:rPr>
        <w:t xml:space="preserve"> HFC</w:t>
      </w:r>
      <w:r w:rsidR="006D3297">
        <w:rPr>
          <w:rFonts w:hint="eastAsia"/>
          <w:lang w:eastAsia="zh-CN"/>
        </w:rPr>
        <w:t>s</w:t>
      </w:r>
      <w:r w:rsidR="006D3297">
        <w:rPr>
          <w:rFonts w:hint="eastAsia"/>
          <w:lang w:eastAsia="zh-CN"/>
        </w:rPr>
        <w:t>。</w:t>
      </w:r>
    </w:p>
    <w:p w14:paraId="130962ED" w14:textId="77777777" w:rsidR="000E2026" w:rsidRPr="00320D0F" w:rsidRDefault="006D3297" w:rsidP="005746A9">
      <w:pPr>
        <w:pStyle w:val="Heading1"/>
        <w:numPr>
          <w:ilvl w:val="0"/>
          <w:numId w:val="10"/>
        </w:numPr>
        <w:rPr>
          <w:lang w:eastAsia="zh-CN"/>
        </w:rPr>
      </w:pPr>
      <w:r w:rsidRPr="006D3297">
        <w:rPr>
          <w:rFonts w:hint="eastAsia"/>
          <w:lang w:eastAsia="zh-CN"/>
        </w:rPr>
        <w:t>对此，开发署解释说，根据</w:t>
      </w:r>
      <w:r w:rsidRPr="006D3297">
        <w:rPr>
          <w:rFonts w:hint="eastAsia"/>
          <w:lang w:eastAsia="zh-CN"/>
        </w:rPr>
        <w:t xml:space="preserve"> 2022 </w:t>
      </w:r>
      <w:r w:rsidRPr="006D3297">
        <w:rPr>
          <w:rFonts w:hint="eastAsia"/>
          <w:lang w:eastAsia="zh-CN"/>
        </w:rPr>
        <w:t>年的统计数据，印度汽车工业的产量位居世界第四，而且由于国内和出口需求，印度汽车工业将继续增长。在印度，</w:t>
      </w:r>
      <w:r w:rsidRPr="006D3297">
        <w:rPr>
          <w:rFonts w:hint="eastAsia"/>
          <w:lang w:eastAsia="zh-CN"/>
        </w:rPr>
        <w:t>MAC</w:t>
      </w:r>
      <w:r w:rsidRPr="006D3297">
        <w:rPr>
          <w:rFonts w:hint="eastAsia"/>
          <w:lang w:eastAsia="zh-CN"/>
        </w:rPr>
        <w:t>行业是</w:t>
      </w:r>
      <w:r w:rsidRPr="006D3297">
        <w:rPr>
          <w:rFonts w:hint="eastAsia"/>
          <w:lang w:eastAsia="zh-CN"/>
        </w:rPr>
        <w:t xml:space="preserve"> HFC </w:t>
      </w:r>
      <w:r w:rsidRPr="006D3297">
        <w:rPr>
          <w:rFonts w:hint="eastAsia"/>
          <w:lang w:eastAsia="zh-CN"/>
        </w:rPr>
        <w:t>使用量最高的行业之一，预计使用</w:t>
      </w:r>
      <w:r w:rsidRPr="006D3297">
        <w:rPr>
          <w:rFonts w:hint="eastAsia"/>
          <w:lang w:eastAsia="zh-CN"/>
        </w:rPr>
        <w:t>HFC-134a</w:t>
      </w:r>
      <w:r w:rsidRPr="006D3297">
        <w:rPr>
          <w:rFonts w:hint="eastAsia"/>
          <w:lang w:eastAsia="zh-CN"/>
        </w:rPr>
        <w:t>作为</w:t>
      </w:r>
      <w:r w:rsidRPr="006D3297">
        <w:rPr>
          <w:rFonts w:hint="eastAsia"/>
          <w:lang w:eastAsia="zh-CN"/>
        </w:rPr>
        <w:t xml:space="preserve"> MAC </w:t>
      </w:r>
      <w:r w:rsidRPr="006D3297">
        <w:rPr>
          <w:rFonts w:hint="eastAsia"/>
          <w:lang w:eastAsia="zh-CN"/>
        </w:rPr>
        <w:t>制冷剂的</w:t>
      </w:r>
      <w:r>
        <w:rPr>
          <w:rFonts w:hint="eastAsia"/>
          <w:lang w:eastAsia="zh-CN"/>
        </w:rPr>
        <w:t>高</w:t>
      </w:r>
      <w:r w:rsidRPr="006D3297">
        <w:rPr>
          <w:rFonts w:hint="eastAsia"/>
          <w:lang w:eastAsia="zh-CN"/>
        </w:rPr>
        <w:t>需求将</w:t>
      </w:r>
      <w:r>
        <w:rPr>
          <w:rFonts w:hint="eastAsia"/>
          <w:lang w:eastAsia="zh-CN"/>
        </w:rPr>
        <w:t>持续</w:t>
      </w:r>
      <w:r w:rsidRPr="006D3297">
        <w:rPr>
          <w:rFonts w:hint="eastAsia"/>
          <w:lang w:eastAsia="zh-CN"/>
        </w:rPr>
        <w:t>。实施该项目将展</w:t>
      </w:r>
      <w:r w:rsidR="00E0139E">
        <w:rPr>
          <w:rFonts w:hint="eastAsia"/>
          <w:lang w:eastAsia="zh-CN"/>
        </w:rPr>
        <w:t>现</w:t>
      </w:r>
      <w:r w:rsidRPr="006D3297">
        <w:rPr>
          <w:rFonts w:hint="eastAsia"/>
          <w:lang w:eastAsia="zh-CN"/>
        </w:rPr>
        <w:t xml:space="preserve"> R-290 </w:t>
      </w:r>
      <w:r w:rsidRPr="006D3297">
        <w:rPr>
          <w:rFonts w:hint="eastAsia"/>
          <w:lang w:eastAsia="zh-CN"/>
        </w:rPr>
        <w:t>在</w:t>
      </w:r>
      <w:r w:rsidRPr="006D3297">
        <w:rPr>
          <w:rFonts w:hint="eastAsia"/>
          <w:lang w:eastAsia="zh-CN"/>
        </w:rPr>
        <w:t xml:space="preserve"> MAC </w:t>
      </w:r>
      <w:r w:rsidRPr="006D3297">
        <w:rPr>
          <w:rFonts w:hint="eastAsia"/>
          <w:lang w:eastAsia="zh-CN"/>
        </w:rPr>
        <w:t>中使用的潜力，并适当考虑其易燃性和安全性。在</w:t>
      </w:r>
      <w:r w:rsidRPr="006D3297">
        <w:rPr>
          <w:rFonts w:hint="eastAsia"/>
          <w:lang w:eastAsia="zh-CN"/>
        </w:rPr>
        <w:t>Subros</w:t>
      </w:r>
      <w:r w:rsidRPr="006D3297">
        <w:rPr>
          <w:rFonts w:hint="eastAsia"/>
          <w:lang w:eastAsia="zh-CN"/>
        </w:rPr>
        <w:t>的领导下，该项目如果成功，可能会生产出不含</w:t>
      </w:r>
      <w:r w:rsidRPr="006D3297">
        <w:rPr>
          <w:rFonts w:hint="eastAsia"/>
          <w:lang w:eastAsia="zh-CN"/>
        </w:rPr>
        <w:t>HFC</w:t>
      </w:r>
      <w:r w:rsidRPr="006D3297">
        <w:rPr>
          <w:rFonts w:hint="eastAsia"/>
          <w:lang w:eastAsia="zh-CN"/>
        </w:rPr>
        <w:t>的</w:t>
      </w:r>
      <w:r w:rsidRPr="006D3297">
        <w:rPr>
          <w:rFonts w:hint="eastAsia"/>
          <w:lang w:eastAsia="zh-CN"/>
        </w:rPr>
        <w:t>MAC</w:t>
      </w:r>
      <w:r w:rsidRPr="006D3297">
        <w:rPr>
          <w:rFonts w:hint="eastAsia"/>
          <w:lang w:eastAsia="zh-CN"/>
        </w:rPr>
        <w:t>压缩机，并促进汽车行业向非</w:t>
      </w:r>
      <w:r w:rsidRPr="006D3297">
        <w:rPr>
          <w:rFonts w:hint="eastAsia"/>
          <w:lang w:eastAsia="zh-CN"/>
        </w:rPr>
        <w:t>HFC</w:t>
      </w:r>
      <w:r w:rsidRPr="006D3297">
        <w:rPr>
          <w:rFonts w:hint="eastAsia"/>
          <w:lang w:eastAsia="zh-CN"/>
        </w:rPr>
        <w:t>替代品过渡</w:t>
      </w:r>
      <w:r>
        <w:rPr>
          <w:rFonts w:hint="eastAsia"/>
          <w:lang w:eastAsia="zh-CN"/>
        </w:rPr>
        <w:t>。</w:t>
      </w:r>
    </w:p>
    <w:p w14:paraId="6A24D35F" w14:textId="77777777" w:rsidR="000E2026" w:rsidRPr="00A36B3C" w:rsidRDefault="006D3297" w:rsidP="005746A9">
      <w:pPr>
        <w:pStyle w:val="Heading1"/>
        <w:numPr>
          <w:ilvl w:val="0"/>
          <w:numId w:val="10"/>
        </w:numPr>
        <w:rPr>
          <w:lang w:eastAsia="zh-CN"/>
        </w:rPr>
      </w:pPr>
      <w:r w:rsidRPr="006D3297">
        <w:rPr>
          <w:rFonts w:hint="eastAsia"/>
          <w:lang w:eastAsia="zh-CN"/>
        </w:rPr>
        <w:t>秘书处还指出，作为第</w:t>
      </w:r>
      <w:r>
        <w:rPr>
          <w:rFonts w:hint="eastAsia"/>
          <w:lang w:eastAsia="zh-CN"/>
        </w:rPr>
        <w:t>二</w:t>
      </w:r>
      <w:r w:rsidRPr="006D3297">
        <w:rPr>
          <w:rFonts w:hint="eastAsia"/>
          <w:lang w:eastAsia="zh-CN"/>
        </w:rPr>
        <w:t>组国家，印度的初步削减义务将是到</w:t>
      </w:r>
      <w:r w:rsidRPr="006D3297">
        <w:rPr>
          <w:rFonts w:hint="eastAsia"/>
          <w:lang w:eastAsia="zh-CN"/>
        </w:rPr>
        <w:t>2028</w:t>
      </w:r>
      <w:r w:rsidRPr="006D3297">
        <w:rPr>
          <w:rFonts w:hint="eastAsia"/>
          <w:lang w:eastAsia="zh-CN"/>
        </w:rPr>
        <w:t>年冻结氢氟碳化合物消</w:t>
      </w:r>
      <w:r w:rsidR="00ED62A1">
        <w:rPr>
          <w:rFonts w:hint="eastAsia"/>
          <w:lang w:eastAsia="zh-CN"/>
        </w:rPr>
        <w:t>耗</w:t>
      </w:r>
      <w:r w:rsidRPr="006D3297">
        <w:rPr>
          <w:rFonts w:hint="eastAsia"/>
          <w:lang w:eastAsia="zh-CN"/>
        </w:rPr>
        <w:t>量</w:t>
      </w:r>
      <w:r>
        <w:rPr>
          <w:rFonts w:hint="eastAsia"/>
          <w:lang w:eastAsia="zh-CN"/>
        </w:rPr>
        <w:t>。</w:t>
      </w:r>
    </w:p>
    <w:p w14:paraId="21CDC2F9" w14:textId="77777777" w:rsidR="000E2026" w:rsidRPr="00073054" w:rsidRDefault="006D3297" w:rsidP="000E2026">
      <w:pPr>
        <w:pStyle w:val="Heading1"/>
        <w:keepNext/>
        <w:numPr>
          <w:ilvl w:val="0"/>
          <w:numId w:val="0"/>
        </w:numPr>
        <w:spacing w:after="120"/>
        <w:rPr>
          <w:b/>
        </w:rPr>
      </w:pPr>
      <w:r>
        <w:rPr>
          <w:rFonts w:hint="eastAsia"/>
          <w:b/>
          <w:lang w:eastAsia="zh-CN"/>
        </w:rPr>
        <w:t>秘书处</w:t>
      </w:r>
      <w:r w:rsidR="006A488D">
        <w:rPr>
          <w:rFonts w:hint="eastAsia"/>
          <w:b/>
          <w:lang w:eastAsia="zh-CN"/>
        </w:rPr>
        <w:t>的</w:t>
      </w:r>
      <w:r>
        <w:rPr>
          <w:rFonts w:hint="eastAsia"/>
          <w:b/>
          <w:lang w:eastAsia="zh-CN"/>
        </w:rPr>
        <w:t>建议</w:t>
      </w:r>
    </w:p>
    <w:p w14:paraId="6DBD8DAA" w14:textId="77777777" w:rsidR="000E2026" w:rsidRPr="00B0758C" w:rsidRDefault="006D3297" w:rsidP="005746A9">
      <w:pPr>
        <w:pStyle w:val="Heading1"/>
        <w:numPr>
          <w:ilvl w:val="0"/>
          <w:numId w:val="10"/>
        </w:numPr>
        <w:rPr>
          <w:lang w:eastAsia="zh-CN"/>
        </w:rPr>
      </w:pPr>
      <w:r w:rsidRPr="006D3297">
        <w:rPr>
          <w:rFonts w:hint="eastAsia"/>
          <w:lang w:eastAsia="zh-CN"/>
        </w:rPr>
        <w:t>执行委员会不妨考虑批准开发计划署在</w:t>
      </w:r>
      <w:r>
        <w:rPr>
          <w:rFonts w:hint="eastAsia"/>
          <w:lang w:eastAsia="zh-CN"/>
        </w:rPr>
        <w:t>汽车</w:t>
      </w:r>
      <w:r w:rsidRPr="006D3297">
        <w:rPr>
          <w:rFonts w:hint="eastAsia"/>
          <w:lang w:eastAsia="zh-CN"/>
        </w:rPr>
        <w:t>空调行业</w:t>
      </w:r>
      <w:r>
        <w:rPr>
          <w:rFonts w:hint="eastAsia"/>
          <w:lang w:eastAsia="zh-CN"/>
        </w:rPr>
        <w:t>编制</w:t>
      </w:r>
      <w:r w:rsidRPr="006D3297">
        <w:rPr>
          <w:rFonts w:hint="eastAsia"/>
          <w:lang w:eastAsia="zh-CN"/>
        </w:rPr>
        <w:t>一个示范项目，作为印度第一阶段基加利氢氟碳化合物</w:t>
      </w:r>
      <w:r w:rsidR="00563842" w:rsidRPr="00E0139E">
        <w:rPr>
          <w:rFonts w:hint="eastAsia"/>
          <w:color w:val="0D0D0D" w:themeColor="text1" w:themeTint="F2"/>
          <w:lang w:eastAsia="zh-CN"/>
        </w:rPr>
        <w:t>执行</w:t>
      </w:r>
      <w:r w:rsidRPr="006D3297">
        <w:rPr>
          <w:rFonts w:hint="eastAsia"/>
          <w:lang w:eastAsia="zh-CN"/>
        </w:rPr>
        <w:t>计划的一部分，金额为</w:t>
      </w:r>
      <w:r w:rsidRPr="006D3297">
        <w:rPr>
          <w:rFonts w:hint="eastAsia"/>
          <w:lang w:eastAsia="zh-CN"/>
        </w:rPr>
        <w:t xml:space="preserve"> 30,000 </w:t>
      </w:r>
      <w:r w:rsidRPr="006D3297">
        <w:rPr>
          <w:rFonts w:hint="eastAsia"/>
          <w:lang w:eastAsia="zh-CN"/>
        </w:rPr>
        <w:t>美元，外加</w:t>
      </w:r>
      <w:r w:rsidRPr="006D3297">
        <w:rPr>
          <w:rFonts w:hint="eastAsia"/>
          <w:lang w:eastAsia="zh-CN"/>
        </w:rPr>
        <w:t xml:space="preserve"> 2,100 </w:t>
      </w:r>
      <w:r w:rsidRPr="006D3297">
        <w:rPr>
          <w:rFonts w:hint="eastAsia"/>
          <w:lang w:eastAsia="zh-CN"/>
        </w:rPr>
        <w:t>美元的机构支持费用</w:t>
      </w:r>
      <w:r>
        <w:rPr>
          <w:rFonts w:hint="eastAsia"/>
          <w:lang w:eastAsia="zh-CN"/>
        </w:rPr>
        <w:t>。</w:t>
      </w:r>
    </w:p>
    <w:p w14:paraId="1BF0B057" w14:textId="77777777" w:rsidR="000E2026" w:rsidRDefault="000E2026" w:rsidP="008C1601">
      <w:pPr>
        <w:keepNext/>
        <w:rPr>
          <w:b/>
          <w:bCs/>
          <w:lang w:eastAsia="zh-CN"/>
        </w:rPr>
      </w:pPr>
      <w:r>
        <w:rPr>
          <w:b/>
          <w:bCs/>
          <w:lang w:eastAsia="zh-CN"/>
        </w:rPr>
        <w:t>B2</w:t>
      </w:r>
      <w:r w:rsidRPr="003215C5">
        <w:rPr>
          <w:b/>
          <w:bCs/>
          <w:lang w:eastAsia="zh-CN"/>
        </w:rPr>
        <w:t xml:space="preserve">: </w:t>
      </w:r>
      <w:r w:rsidR="00617AC1" w:rsidRPr="00617AC1">
        <w:rPr>
          <w:rFonts w:hint="eastAsia"/>
          <w:b/>
          <w:bCs/>
          <w:lang w:eastAsia="zh-CN"/>
        </w:rPr>
        <w:t>编制一个在逐步</w:t>
      </w:r>
      <w:r w:rsidR="00617AC1">
        <w:rPr>
          <w:rFonts w:hint="eastAsia"/>
          <w:b/>
          <w:bCs/>
          <w:lang w:eastAsia="zh-CN"/>
        </w:rPr>
        <w:t>淘汰</w:t>
      </w:r>
      <w:r w:rsidR="00617AC1" w:rsidRPr="00617AC1">
        <w:rPr>
          <w:rFonts w:hint="eastAsia"/>
          <w:b/>
          <w:bCs/>
          <w:lang w:eastAsia="zh-CN"/>
        </w:rPr>
        <w:t>氢氟碳化合物</w:t>
      </w:r>
      <w:r w:rsidR="002A3E28">
        <w:rPr>
          <w:rFonts w:hint="eastAsia"/>
          <w:b/>
          <w:bCs/>
          <w:lang w:eastAsia="zh-CN"/>
        </w:rPr>
        <w:t>时</w:t>
      </w:r>
      <w:r w:rsidR="00617AC1">
        <w:rPr>
          <w:rFonts w:hint="eastAsia"/>
          <w:b/>
          <w:bCs/>
          <w:lang w:eastAsia="zh-CN"/>
        </w:rPr>
        <w:t>保持</w:t>
      </w:r>
      <w:r w:rsidR="00617AC1" w:rsidRPr="00617AC1">
        <w:rPr>
          <w:rFonts w:hint="eastAsia"/>
          <w:b/>
          <w:bCs/>
          <w:lang w:eastAsia="zh-CN"/>
        </w:rPr>
        <w:t>或</w:t>
      </w:r>
      <w:r w:rsidR="00CE23DE">
        <w:rPr>
          <w:rFonts w:hint="eastAsia"/>
          <w:b/>
          <w:bCs/>
          <w:lang w:eastAsia="zh-CN"/>
        </w:rPr>
        <w:t>提高替代技术和设备</w:t>
      </w:r>
      <w:r w:rsidR="00617AC1" w:rsidRPr="00617AC1">
        <w:rPr>
          <w:rFonts w:hint="eastAsia"/>
          <w:b/>
          <w:bCs/>
          <w:lang w:eastAsia="zh-CN"/>
        </w:rPr>
        <w:t>能源效率</w:t>
      </w:r>
      <w:r w:rsidR="00451A25">
        <w:rPr>
          <w:rFonts w:hint="eastAsia"/>
          <w:b/>
          <w:bCs/>
          <w:lang w:eastAsia="zh-CN"/>
        </w:rPr>
        <w:t>的</w:t>
      </w:r>
      <w:r w:rsidR="00451A25" w:rsidRPr="00617AC1">
        <w:rPr>
          <w:rFonts w:hint="eastAsia"/>
          <w:b/>
          <w:bCs/>
          <w:lang w:eastAsia="zh-CN"/>
        </w:rPr>
        <w:t>试点项目</w:t>
      </w:r>
    </w:p>
    <w:p w14:paraId="7BA9BD90" w14:textId="77777777" w:rsidR="000E2026" w:rsidRPr="002166A2" w:rsidRDefault="000E2026" w:rsidP="008C1601">
      <w:pPr>
        <w:keepNext/>
        <w:rPr>
          <w:b/>
          <w:bCs/>
          <w:lang w:eastAsia="zh-CN"/>
        </w:rPr>
      </w:pPr>
    </w:p>
    <w:p w14:paraId="39DA33DA" w14:textId="77777777" w:rsidR="000E2026" w:rsidRPr="0052529D" w:rsidRDefault="002166A2" w:rsidP="00D5331A">
      <w:pPr>
        <w:keepNext/>
        <w:spacing w:after="240"/>
        <w:rPr>
          <w:b/>
          <w:lang w:eastAsia="zh-CN"/>
        </w:rPr>
      </w:pPr>
      <w:r>
        <w:rPr>
          <w:rFonts w:hint="eastAsia"/>
          <w:b/>
          <w:lang w:eastAsia="zh-CN"/>
        </w:rPr>
        <w:t>项目说明</w:t>
      </w:r>
    </w:p>
    <w:p w14:paraId="0303F376" w14:textId="77777777" w:rsidR="000E2026" w:rsidRDefault="002F736A" w:rsidP="005746A9">
      <w:pPr>
        <w:pStyle w:val="Heading1"/>
        <w:numPr>
          <w:ilvl w:val="0"/>
          <w:numId w:val="10"/>
        </w:numPr>
        <w:rPr>
          <w:lang w:eastAsia="zh-CN"/>
        </w:rPr>
      </w:pPr>
      <w:r w:rsidRPr="002F736A">
        <w:rPr>
          <w:rFonts w:hint="eastAsia"/>
          <w:lang w:eastAsia="zh-CN"/>
        </w:rPr>
        <w:t>开发计划署提交了一项</w:t>
      </w:r>
      <w:r w:rsidR="00E71FB5">
        <w:rPr>
          <w:rFonts w:hint="eastAsia"/>
          <w:lang w:eastAsia="zh-CN"/>
        </w:rPr>
        <w:t>申</w:t>
      </w:r>
      <w:r w:rsidRPr="002F736A">
        <w:rPr>
          <w:rFonts w:hint="eastAsia"/>
          <w:lang w:eastAsia="zh-CN"/>
        </w:rPr>
        <w:t>请，要求为五个国家的支助方案编制一个全球试点项目，以试点监测和管理</w:t>
      </w:r>
      <w:r w:rsidR="004B6A57">
        <w:rPr>
          <w:rFonts w:hint="eastAsia"/>
          <w:lang w:eastAsia="zh-CN"/>
        </w:rPr>
        <w:t>空调</w:t>
      </w:r>
      <w:r w:rsidRPr="002F736A">
        <w:rPr>
          <w:rFonts w:hint="eastAsia"/>
          <w:lang w:eastAsia="zh-CN"/>
        </w:rPr>
        <w:t>和冷链系统的数字工具，以减少温室气体</w:t>
      </w:r>
      <w:r w:rsidR="000833B8">
        <w:rPr>
          <w:rFonts w:hint="eastAsia"/>
          <w:lang w:eastAsia="zh-CN"/>
        </w:rPr>
        <w:t>（</w:t>
      </w:r>
      <w:r w:rsidR="00F33BC9" w:rsidRPr="005746A9">
        <w:rPr>
          <w:lang w:eastAsia="zh-CN"/>
        </w:rPr>
        <w:t>GHG</w:t>
      </w:r>
      <w:r w:rsidR="000833B8">
        <w:rPr>
          <w:rFonts w:hint="eastAsia"/>
          <w:lang w:eastAsia="zh-CN"/>
        </w:rPr>
        <w:t>）</w:t>
      </w:r>
      <w:r w:rsidR="000261AA">
        <w:rPr>
          <w:rFonts w:hint="eastAsia"/>
          <w:lang w:eastAsia="zh-CN"/>
        </w:rPr>
        <w:t>排放，减少能源消耗和相关电力成本，并作为指定的执行机构积极改</w:t>
      </w:r>
      <w:r w:rsidR="0018657A">
        <w:rPr>
          <w:rFonts w:hint="eastAsia"/>
          <w:lang w:eastAsia="zh-CN"/>
        </w:rPr>
        <w:t>善</w:t>
      </w:r>
      <w:r w:rsidRPr="002F736A">
        <w:rPr>
          <w:rFonts w:hint="eastAsia"/>
          <w:lang w:eastAsia="zh-CN"/>
        </w:rPr>
        <w:t>冷却系统的总体维护，如表</w:t>
      </w:r>
      <w:r w:rsidRPr="002F736A">
        <w:rPr>
          <w:rFonts w:hint="eastAsia"/>
          <w:lang w:eastAsia="zh-CN"/>
        </w:rPr>
        <w:t>1</w:t>
      </w:r>
      <w:r w:rsidR="00847258">
        <w:rPr>
          <w:rFonts w:hint="eastAsia"/>
          <w:lang w:eastAsia="zh-CN"/>
        </w:rPr>
        <w:t>中</w:t>
      </w:r>
      <w:r w:rsidRPr="002F736A">
        <w:rPr>
          <w:rFonts w:hint="eastAsia"/>
          <w:lang w:eastAsia="zh-CN"/>
        </w:rPr>
        <w:t>B2</w:t>
      </w:r>
      <w:r w:rsidRPr="002F736A">
        <w:rPr>
          <w:rFonts w:hint="eastAsia"/>
          <w:lang w:eastAsia="zh-CN"/>
        </w:rPr>
        <w:t>节所示。该</w:t>
      </w:r>
      <w:r w:rsidR="00E71FB5">
        <w:rPr>
          <w:rFonts w:hint="eastAsia"/>
          <w:lang w:eastAsia="zh-CN"/>
        </w:rPr>
        <w:t>申请</w:t>
      </w:r>
      <w:r w:rsidRPr="002F736A">
        <w:rPr>
          <w:rFonts w:hint="eastAsia"/>
          <w:lang w:eastAsia="zh-CN"/>
        </w:rPr>
        <w:t>是按照第</w:t>
      </w:r>
      <w:r w:rsidRPr="002F736A">
        <w:rPr>
          <w:rFonts w:hint="eastAsia"/>
          <w:lang w:eastAsia="zh-CN"/>
        </w:rPr>
        <w:t>91/65</w:t>
      </w:r>
      <w:r w:rsidRPr="002F736A">
        <w:rPr>
          <w:rFonts w:hint="eastAsia"/>
          <w:lang w:eastAsia="zh-CN"/>
        </w:rPr>
        <w:t>号决定提出的。</w:t>
      </w:r>
    </w:p>
    <w:p w14:paraId="499FB15C" w14:textId="77777777" w:rsidR="000E2026" w:rsidRPr="005746A9" w:rsidRDefault="009456B9" w:rsidP="005746A9">
      <w:pPr>
        <w:pStyle w:val="Heading1"/>
        <w:numPr>
          <w:ilvl w:val="0"/>
          <w:numId w:val="10"/>
        </w:numPr>
        <w:rPr>
          <w:lang w:eastAsia="zh-CN"/>
        </w:rPr>
      </w:pPr>
      <w:r w:rsidRPr="009456B9">
        <w:rPr>
          <w:rFonts w:hint="eastAsia"/>
          <w:lang w:eastAsia="zh-CN"/>
        </w:rPr>
        <w:t>项目</w:t>
      </w:r>
      <w:r>
        <w:rPr>
          <w:rFonts w:hint="eastAsia"/>
          <w:lang w:eastAsia="zh-CN"/>
        </w:rPr>
        <w:t>编制申</w:t>
      </w:r>
      <w:r w:rsidRPr="009456B9">
        <w:rPr>
          <w:rFonts w:hint="eastAsia"/>
          <w:lang w:eastAsia="zh-CN"/>
        </w:rPr>
        <w:t>请</w:t>
      </w:r>
      <w:r w:rsidR="00D80A01">
        <w:rPr>
          <w:rFonts w:hint="eastAsia"/>
          <w:lang w:eastAsia="zh-CN"/>
        </w:rPr>
        <w:t>介绍</w:t>
      </w:r>
      <w:r w:rsidRPr="009456B9">
        <w:rPr>
          <w:rFonts w:hint="eastAsia"/>
          <w:lang w:eastAsia="zh-CN"/>
        </w:rPr>
        <w:t>了总体目标及其如何符合第</w:t>
      </w:r>
      <w:r w:rsidRPr="009456B9">
        <w:rPr>
          <w:rFonts w:hint="eastAsia"/>
          <w:lang w:eastAsia="zh-CN"/>
        </w:rPr>
        <w:t>91/65</w:t>
      </w:r>
      <w:r w:rsidRPr="009456B9">
        <w:rPr>
          <w:rFonts w:hint="eastAsia"/>
          <w:lang w:eastAsia="zh-CN"/>
        </w:rPr>
        <w:t>号决定中的标准，该决定指出，数字工具提供了宝贵的洞察力和控制能力，可以显著提高冷却系统的能源效率，减少</w:t>
      </w:r>
      <w:r w:rsidR="00F76B3D" w:rsidRPr="005746A9">
        <w:rPr>
          <w:lang w:eastAsia="zh-CN"/>
        </w:rPr>
        <w:t>GHG</w:t>
      </w:r>
      <w:r w:rsidR="0044302B">
        <w:rPr>
          <w:rFonts w:hint="eastAsia"/>
          <w:lang w:eastAsia="zh-CN"/>
        </w:rPr>
        <w:t>排放，并</w:t>
      </w:r>
      <w:r w:rsidR="007930F3">
        <w:rPr>
          <w:rFonts w:hint="eastAsia"/>
          <w:lang w:eastAsia="zh-CN"/>
        </w:rPr>
        <w:t>可</w:t>
      </w:r>
      <w:r w:rsidR="0044302B">
        <w:rPr>
          <w:rFonts w:hint="eastAsia"/>
          <w:lang w:eastAsia="zh-CN"/>
        </w:rPr>
        <w:t>识别</w:t>
      </w:r>
      <w:r w:rsidR="007930F3">
        <w:rPr>
          <w:rFonts w:hint="eastAsia"/>
          <w:lang w:eastAsia="zh-CN"/>
        </w:rPr>
        <w:t>出</w:t>
      </w:r>
      <w:r w:rsidRPr="009456B9">
        <w:rPr>
          <w:rFonts w:hint="eastAsia"/>
          <w:lang w:eastAsia="zh-CN"/>
        </w:rPr>
        <w:t>单</w:t>
      </w:r>
      <w:r w:rsidR="0044302B">
        <w:rPr>
          <w:rFonts w:hint="eastAsia"/>
          <w:lang w:eastAsia="zh-CN"/>
        </w:rPr>
        <w:t>元</w:t>
      </w:r>
      <w:r w:rsidRPr="009456B9">
        <w:rPr>
          <w:rFonts w:hint="eastAsia"/>
          <w:lang w:eastAsia="zh-CN"/>
        </w:rPr>
        <w:t>、设施、社区和城市</w:t>
      </w:r>
      <w:r w:rsidR="0044302B">
        <w:rPr>
          <w:rFonts w:hint="eastAsia"/>
          <w:lang w:eastAsia="zh-CN"/>
        </w:rPr>
        <w:t>多</w:t>
      </w:r>
      <w:r w:rsidRPr="009456B9">
        <w:rPr>
          <w:rFonts w:hint="eastAsia"/>
          <w:lang w:eastAsia="zh-CN"/>
        </w:rPr>
        <w:t>层面的节能机会。</w:t>
      </w:r>
      <w:r w:rsidR="00FF533C">
        <w:rPr>
          <w:rFonts w:hint="eastAsia"/>
          <w:lang w:eastAsia="zh-CN"/>
        </w:rPr>
        <w:t>并</w:t>
      </w:r>
      <w:r w:rsidRPr="009456B9">
        <w:rPr>
          <w:rFonts w:hint="eastAsia"/>
          <w:lang w:eastAsia="zh-CN"/>
        </w:rPr>
        <w:t>进一步指出，数字化是一种创新方法，可以通过监测现有和新的冷却设备和系统的能源性能、识别氢氟碳化合物制冷剂泄漏（从而减少氢氟碳化合物的消耗）以及优化系统设置以提高能源效率，为实施《基加利修正案》做出贡献。</w:t>
      </w:r>
      <w:r w:rsidRPr="009456B9">
        <w:rPr>
          <w:rFonts w:hint="eastAsia"/>
          <w:lang w:eastAsia="zh-CN"/>
        </w:rPr>
        <w:lastRenderedPageBreak/>
        <w:t>由此产生的项目旨在利用开发计划署的数字战略</w:t>
      </w:r>
      <w:r w:rsidR="00352BF7" w:rsidRPr="00C66E02">
        <w:rPr>
          <w:vertAlign w:val="superscript"/>
        </w:rPr>
        <w:footnoteReference w:id="17"/>
      </w:r>
      <w:r w:rsidRPr="009456B9">
        <w:rPr>
          <w:rFonts w:hint="eastAsia"/>
          <w:lang w:eastAsia="zh-CN"/>
        </w:rPr>
        <w:t>，该战略的愿景是到</w:t>
      </w:r>
      <w:r w:rsidRPr="009456B9">
        <w:rPr>
          <w:rFonts w:hint="eastAsia"/>
          <w:lang w:eastAsia="zh-CN"/>
        </w:rPr>
        <w:t>2030</w:t>
      </w:r>
      <w:r w:rsidRPr="009456B9">
        <w:rPr>
          <w:rFonts w:hint="eastAsia"/>
          <w:lang w:eastAsia="zh-CN"/>
        </w:rPr>
        <w:t>年支持</w:t>
      </w:r>
      <w:r w:rsidRPr="009456B9">
        <w:rPr>
          <w:rFonts w:hint="eastAsia"/>
          <w:lang w:eastAsia="zh-CN"/>
        </w:rPr>
        <w:t>100</w:t>
      </w:r>
      <w:r w:rsidRPr="009456B9">
        <w:rPr>
          <w:rFonts w:hint="eastAsia"/>
          <w:lang w:eastAsia="zh-CN"/>
        </w:rPr>
        <w:t>个国家的数字化，以及</w:t>
      </w:r>
      <w:r w:rsidR="002F332E">
        <w:rPr>
          <w:rFonts w:hint="eastAsia"/>
          <w:lang w:eastAsia="zh-CN"/>
        </w:rPr>
        <w:t>借鉴</w:t>
      </w:r>
      <w:r w:rsidRPr="009456B9">
        <w:rPr>
          <w:rFonts w:hint="eastAsia"/>
          <w:lang w:eastAsia="zh-CN"/>
        </w:rPr>
        <w:t>在冠</w:t>
      </w:r>
      <w:r w:rsidR="00A666C5">
        <w:rPr>
          <w:rFonts w:hint="eastAsia"/>
          <w:lang w:eastAsia="zh-CN"/>
        </w:rPr>
        <w:t>状病毒病</w:t>
      </w:r>
      <w:r w:rsidRPr="009456B9">
        <w:rPr>
          <w:rFonts w:hint="eastAsia"/>
          <w:lang w:eastAsia="zh-CN"/>
        </w:rPr>
        <w:t>大流行期间成功使用数字工具应对疫苗分发挑战的经验。开发</w:t>
      </w:r>
      <w:r w:rsidR="00BB7FA8">
        <w:rPr>
          <w:rFonts w:hint="eastAsia"/>
          <w:lang w:eastAsia="zh-CN"/>
        </w:rPr>
        <w:t>计划</w:t>
      </w:r>
      <w:r w:rsidR="00D453A6">
        <w:rPr>
          <w:rFonts w:hint="eastAsia"/>
          <w:lang w:eastAsia="zh-CN"/>
        </w:rPr>
        <w:t>署还表示，数字工具为那些缺乏强大</w:t>
      </w:r>
      <w:r w:rsidRPr="009456B9">
        <w:rPr>
          <w:rFonts w:hint="eastAsia"/>
          <w:lang w:eastAsia="zh-CN"/>
        </w:rPr>
        <w:t>的能源效率监测、测试和报告系统的国家提供了解决方案</w:t>
      </w:r>
      <w:r w:rsidR="00BB7FA8">
        <w:rPr>
          <w:rFonts w:hint="eastAsia"/>
          <w:lang w:eastAsia="zh-CN"/>
        </w:rPr>
        <w:t>。</w:t>
      </w:r>
    </w:p>
    <w:p w14:paraId="0E63F8CF" w14:textId="77777777" w:rsidR="000E2026" w:rsidRDefault="004865C4" w:rsidP="005746A9">
      <w:pPr>
        <w:pStyle w:val="Heading1"/>
        <w:numPr>
          <w:ilvl w:val="0"/>
          <w:numId w:val="10"/>
        </w:numPr>
        <w:rPr>
          <w:lang w:eastAsia="zh-CN"/>
        </w:rPr>
      </w:pPr>
      <w:r>
        <w:rPr>
          <w:rFonts w:hint="eastAsia"/>
          <w:lang w:eastAsia="zh-CN"/>
        </w:rPr>
        <w:t>项目编制</w:t>
      </w:r>
      <w:r w:rsidR="00315430">
        <w:rPr>
          <w:rFonts w:hint="eastAsia"/>
          <w:lang w:eastAsia="zh-CN"/>
        </w:rPr>
        <w:t>活动包括评价</w:t>
      </w:r>
      <w:r w:rsidRPr="004865C4">
        <w:rPr>
          <w:rFonts w:hint="eastAsia"/>
          <w:lang w:eastAsia="zh-CN"/>
        </w:rPr>
        <w:t>受益国可能实施的三个优先</w:t>
      </w:r>
      <w:r w:rsidR="00315430">
        <w:rPr>
          <w:rFonts w:hint="eastAsia"/>
          <w:lang w:eastAsia="zh-CN"/>
        </w:rPr>
        <w:t>项目</w:t>
      </w:r>
      <w:r>
        <w:rPr>
          <w:rFonts w:hint="eastAsia"/>
          <w:lang w:eastAsia="zh-CN"/>
        </w:rPr>
        <w:t>类型</w:t>
      </w:r>
      <w:r w:rsidRPr="004865C4">
        <w:rPr>
          <w:rFonts w:hint="eastAsia"/>
          <w:lang w:eastAsia="zh-CN"/>
        </w:rPr>
        <w:t>，考虑到它们在冷链</w:t>
      </w:r>
      <w:r w:rsidR="00465B9A">
        <w:rPr>
          <w:rFonts w:hint="eastAsia"/>
          <w:lang w:eastAsia="zh-CN"/>
        </w:rPr>
        <w:t>空调和冷却系统（即小岛屿发展中国家的渔业</w:t>
      </w:r>
      <w:r w:rsidR="00250273">
        <w:rPr>
          <w:rFonts w:hint="eastAsia"/>
          <w:lang w:eastAsia="zh-CN"/>
        </w:rPr>
        <w:t>行业</w:t>
      </w:r>
      <w:r w:rsidRPr="004865C4">
        <w:rPr>
          <w:rFonts w:hint="eastAsia"/>
          <w:lang w:eastAsia="zh-CN"/>
        </w:rPr>
        <w:t>和一些国家的零售</w:t>
      </w:r>
      <w:r w:rsidRPr="004865C4">
        <w:rPr>
          <w:rFonts w:hint="eastAsia"/>
          <w:lang w:eastAsia="zh-CN"/>
        </w:rPr>
        <w:t>/</w:t>
      </w:r>
      <w:r w:rsidR="00F21674">
        <w:rPr>
          <w:rFonts w:hint="eastAsia"/>
          <w:lang w:eastAsia="zh-CN"/>
        </w:rPr>
        <w:t>超市行业</w:t>
      </w:r>
      <w:r w:rsidRPr="004865C4">
        <w:rPr>
          <w:rFonts w:hint="eastAsia"/>
          <w:lang w:eastAsia="zh-CN"/>
        </w:rPr>
        <w:t>）方面的具体特点和优先事项。申请的资金将用于招聘</w:t>
      </w:r>
      <w:r w:rsidR="00E360FE">
        <w:rPr>
          <w:rFonts w:hint="eastAsia"/>
          <w:lang w:eastAsia="zh-CN"/>
        </w:rPr>
        <w:t>空调</w:t>
      </w:r>
      <w:r w:rsidRPr="004865C4">
        <w:rPr>
          <w:rFonts w:hint="eastAsia"/>
          <w:lang w:eastAsia="zh-CN"/>
        </w:rPr>
        <w:t>和冷链技术</w:t>
      </w:r>
      <w:r w:rsidR="008B3C48">
        <w:rPr>
          <w:rFonts w:hint="eastAsia"/>
          <w:lang w:eastAsia="zh-CN"/>
        </w:rPr>
        <w:t>的</w:t>
      </w:r>
      <w:r w:rsidRPr="004865C4">
        <w:rPr>
          <w:rFonts w:hint="eastAsia"/>
          <w:lang w:eastAsia="zh-CN"/>
        </w:rPr>
        <w:t>国际顾问</w:t>
      </w:r>
      <w:r w:rsidR="008B3C48" w:rsidRPr="004865C4">
        <w:rPr>
          <w:rFonts w:hint="eastAsia"/>
          <w:lang w:eastAsia="zh-CN"/>
        </w:rPr>
        <w:t>及数字</w:t>
      </w:r>
      <w:r w:rsidR="005B26A3">
        <w:rPr>
          <w:rFonts w:hint="eastAsia"/>
          <w:lang w:eastAsia="zh-CN"/>
        </w:rPr>
        <w:t>工具</w:t>
      </w:r>
      <w:r w:rsidR="008B3C48" w:rsidRPr="004865C4">
        <w:rPr>
          <w:rFonts w:hint="eastAsia"/>
          <w:lang w:eastAsia="zh-CN"/>
        </w:rPr>
        <w:t>方面的</w:t>
      </w:r>
      <w:r w:rsidR="008B3C48">
        <w:rPr>
          <w:rFonts w:hint="eastAsia"/>
          <w:lang w:eastAsia="zh-CN"/>
        </w:rPr>
        <w:t>专家</w:t>
      </w:r>
      <w:r w:rsidRPr="004865C4">
        <w:rPr>
          <w:rFonts w:hint="eastAsia"/>
          <w:lang w:eastAsia="zh-CN"/>
        </w:rPr>
        <w:t>（</w:t>
      </w:r>
      <w:r w:rsidR="006A2A3C">
        <w:rPr>
          <w:lang w:eastAsia="zh-CN"/>
        </w:rPr>
        <w:t>46,000</w:t>
      </w:r>
      <w:r w:rsidR="006A2A3C">
        <w:rPr>
          <w:rFonts w:hint="eastAsia"/>
          <w:lang w:eastAsia="zh-CN"/>
        </w:rPr>
        <w:t>美</w:t>
      </w:r>
      <w:r w:rsidRPr="004865C4">
        <w:rPr>
          <w:rFonts w:hint="eastAsia"/>
          <w:lang w:eastAsia="zh-CN"/>
        </w:rPr>
        <w:t>元）以及差旅费用（</w:t>
      </w:r>
      <w:r w:rsidR="006A2A3C">
        <w:rPr>
          <w:lang w:eastAsia="zh-CN"/>
        </w:rPr>
        <w:t>34,000</w:t>
      </w:r>
      <w:r w:rsidR="006A2A3C">
        <w:rPr>
          <w:rFonts w:hint="eastAsia"/>
          <w:lang w:eastAsia="zh-CN"/>
        </w:rPr>
        <w:t>美</w:t>
      </w:r>
      <w:r w:rsidRPr="004865C4">
        <w:rPr>
          <w:rFonts w:hint="eastAsia"/>
          <w:lang w:eastAsia="zh-CN"/>
        </w:rPr>
        <w:t>元）。试点项目提案预计将提交</w:t>
      </w:r>
      <w:r w:rsidR="00DE7449">
        <w:rPr>
          <w:rFonts w:hint="eastAsia"/>
          <w:lang w:eastAsia="zh-CN"/>
        </w:rPr>
        <w:t>到</w:t>
      </w:r>
      <w:r w:rsidRPr="004865C4">
        <w:rPr>
          <w:rFonts w:hint="eastAsia"/>
          <w:lang w:eastAsia="zh-CN"/>
        </w:rPr>
        <w:t>第</w:t>
      </w:r>
      <w:r w:rsidRPr="004865C4">
        <w:rPr>
          <w:rFonts w:hint="eastAsia"/>
          <w:lang w:eastAsia="zh-CN"/>
        </w:rPr>
        <w:t>94</w:t>
      </w:r>
      <w:r w:rsidRPr="004865C4">
        <w:rPr>
          <w:rFonts w:hint="eastAsia"/>
          <w:lang w:eastAsia="zh-CN"/>
        </w:rPr>
        <w:t>次会议。</w:t>
      </w:r>
      <w:r w:rsidR="000E2026">
        <w:rPr>
          <w:lang w:eastAsia="zh-CN"/>
        </w:rPr>
        <w:t xml:space="preserve"> </w:t>
      </w:r>
    </w:p>
    <w:p w14:paraId="2C4CD446" w14:textId="77777777" w:rsidR="000E2026" w:rsidRPr="0052529D" w:rsidRDefault="000B5595" w:rsidP="000E2026">
      <w:pPr>
        <w:pStyle w:val="Heading1"/>
        <w:keepNext/>
        <w:numPr>
          <w:ilvl w:val="0"/>
          <w:numId w:val="0"/>
        </w:numPr>
        <w:tabs>
          <w:tab w:val="left" w:pos="720"/>
        </w:tabs>
        <w:rPr>
          <w:b/>
        </w:rPr>
      </w:pPr>
      <w:r>
        <w:rPr>
          <w:rFonts w:hint="eastAsia"/>
          <w:b/>
          <w:lang w:eastAsia="zh-CN"/>
        </w:rPr>
        <w:t>秘书处的评论</w:t>
      </w:r>
    </w:p>
    <w:p w14:paraId="1A784851" w14:textId="77777777" w:rsidR="000E2026" w:rsidRDefault="002C5D28" w:rsidP="004F3DB5">
      <w:pPr>
        <w:pStyle w:val="Heading1"/>
        <w:numPr>
          <w:ilvl w:val="0"/>
          <w:numId w:val="10"/>
        </w:numPr>
        <w:rPr>
          <w:lang w:eastAsia="zh-CN"/>
        </w:rPr>
      </w:pPr>
      <w:r w:rsidRPr="002C5D28">
        <w:rPr>
          <w:rFonts w:hint="eastAsia"/>
          <w:lang w:eastAsia="zh-CN"/>
        </w:rPr>
        <w:t>秘书处根据第</w:t>
      </w:r>
      <w:r w:rsidRPr="002C5D28">
        <w:rPr>
          <w:rFonts w:hint="eastAsia"/>
          <w:lang w:eastAsia="zh-CN"/>
        </w:rPr>
        <w:t>91/65</w:t>
      </w:r>
      <w:r w:rsidRPr="002C5D28">
        <w:rPr>
          <w:rFonts w:hint="eastAsia"/>
          <w:lang w:eastAsia="zh-CN"/>
        </w:rPr>
        <w:t>号决定规定的项目标准审查了该项目提案，并注意到该</w:t>
      </w:r>
      <w:r w:rsidR="000359AB">
        <w:rPr>
          <w:rFonts w:hint="eastAsia"/>
          <w:lang w:eastAsia="zh-CN"/>
        </w:rPr>
        <w:t>申</w:t>
      </w:r>
      <w:r w:rsidRPr="002C5D28">
        <w:rPr>
          <w:rFonts w:hint="eastAsia"/>
          <w:lang w:eastAsia="zh-CN"/>
        </w:rPr>
        <w:t>请可能属于</w:t>
      </w:r>
      <w:r w:rsidR="004275F4">
        <w:rPr>
          <w:lang w:eastAsia="zh-CN"/>
        </w:rPr>
        <w:t>(b)(i)c</w:t>
      </w:r>
      <w:r w:rsidR="004275F4">
        <w:rPr>
          <w:rFonts w:hint="eastAsia"/>
          <w:lang w:eastAsia="zh-CN"/>
        </w:rPr>
        <w:t>段</w:t>
      </w:r>
      <w:r w:rsidR="004275F4" w:rsidRPr="00C66E02">
        <w:rPr>
          <w:vertAlign w:val="superscript"/>
        </w:rPr>
        <w:footnoteReference w:id="18"/>
      </w:r>
      <w:r w:rsidRPr="002C5D28">
        <w:rPr>
          <w:rFonts w:hint="eastAsia"/>
          <w:lang w:eastAsia="zh-CN"/>
        </w:rPr>
        <w:t>。用于大型商业和工业制冷、空调和热泵设备的组装和安装活动</w:t>
      </w:r>
      <w:r w:rsidR="001360BF">
        <w:rPr>
          <w:rFonts w:hint="eastAsia"/>
          <w:lang w:eastAsia="zh-CN"/>
        </w:rPr>
        <w:t>。</w:t>
      </w:r>
      <w:r w:rsidR="000E2026">
        <w:rPr>
          <w:lang w:eastAsia="zh-CN"/>
        </w:rPr>
        <w:t xml:space="preserve"> </w:t>
      </w:r>
    </w:p>
    <w:p w14:paraId="137AF876" w14:textId="77777777" w:rsidR="000E2026" w:rsidRPr="004F3DB5" w:rsidRDefault="00412D12" w:rsidP="004F3DB5">
      <w:pPr>
        <w:pStyle w:val="Heading1"/>
        <w:numPr>
          <w:ilvl w:val="0"/>
          <w:numId w:val="10"/>
        </w:numPr>
        <w:rPr>
          <w:lang w:eastAsia="zh-CN"/>
        </w:rPr>
      </w:pPr>
      <w:r w:rsidRPr="00412D12">
        <w:rPr>
          <w:rFonts w:hint="eastAsia"/>
          <w:lang w:eastAsia="zh-CN"/>
        </w:rPr>
        <w:t>在审查了项目</w:t>
      </w:r>
      <w:r w:rsidR="00EE6A90">
        <w:rPr>
          <w:rFonts w:hint="eastAsia"/>
          <w:lang w:eastAsia="zh-CN"/>
        </w:rPr>
        <w:t>编制申</w:t>
      </w:r>
      <w:r w:rsidRPr="00412D12">
        <w:rPr>
          <w:rFonts w:hint="eastAsia"/>
          <w:lang w:eastAsia="zh-CN"/>
        </w:rPr>
        <w:t>请</w:t>
      </w:r>
      <w:r w:rsidR="00550B2D">
        <w:rPr>
          <w:rFonts w:hint="eastAsia"/>
          <w:lang w:eastAsia="zh-CN"/>
        </w:rPr>
        <w:t>之后，秘书处注意到，这项申请</w:t>
      </w:r>
      <w:r w:rsidRPr="00412D12">
        <w:rPr>
          <w:rFonts w:hint="eastAsia"/>
          <w:lang w:eastAsia="zh-CN"/>
        </w:rPr>
        <w:t>是独特和创新的，代表了在《蒙特利尔议定书》</w:t>
      </w:r>
      <w:r w:rsidR="006A24D5">
        <w:rPr>
          <w:rFonts w:hint="eastAsia"/>
          <w:lang w:eastAsia="zh-CN"/>
        </w:rPr>
        <w:t>背景下</w:t>
      </w:r>
      <w:r w:rsidR="000F4A56">
        <w:rPr>
          <w:rFonts w:hint="eastAsia"/>
          <w:lang w:eastAsia="zh-CN"/>
        </w:rPr>
        <w:t>审查</w:t>
      </w:r>
      <w:r w:rsidRPr="00412D12">
        <w:rPr>
          <w:rFonts w:hint="eastAsia"/>
          <w:lang w:eastAsia="zh-CN"/>
        </w:rPr>
        <w:t>能源效率的新的和前瞻性的</w:t>
      </w:r>
      <w:r w:rsidR="00F14302">
        <w:rPr>
          <w:rFonts w:hint="eastAsia"/>
          <w:lang w:eastAsia="zh-CN"/>
        </w:rPr>
        <w:t>方</w:t>
      </w:r>
      <w:r w:rsidRPr="00412D12">
        <w:rPr>
          <w:rFonts w:hint="eastAsia"/>
          <w:lang w:eastAsia="zh-CN"/>
        </w:rPr>
        <w:t>法。在与开发计划署讨论这一问题时，</w:t>
      </w:r>
      <w:r w:rsidR="00F14302">
        <w:rPr>
          <w:rFonts w:hint="eastAsia"/>
          <w:lang w:eastAsia="zh-CN"/>
        </w:rPr>
        <w:t>问及</w:t>
      </w:r>
      <w:r w:rsidRPr="00412D12">
        <w:rPr>
          <w:rFonts w:hint="eastAsia"/>
          <w:lang w:eastAsia="zh-CN"/>
        </w:rPr>
        <w:t>该项目将</w:t>
      </w:r>
      <w:r w:rsidR="00561B82">
        <w:rPr>
          <w:rFonts w:hint="eastAsia"/>
          <w:lang w:eastAsia="zh-CN"/>
        </w:rPr>
        <w:t>带来</w:t>
      </w:r>
      <w:r w:rsidRPr="00412D12">
        <w:rPr>
          <w:rFonts w:hint="eastAsia"/>
          <w:lang w:eastAsia="zh-CN"/>
        </w:rPr>
        <w:t>的直接和实际产出，如何使五个参与的国家受益，以及如何在其他第</w:t>
      </w:r>
      <w:r w:rsidRPr="00412D12">
        <w:rPr>
          <w:rFonts w:hint="eastAsia"/>
          <w:lang w:eastAsia="zh-CN"/>
        </w:rPr>
        <w:t>5</w:t>
      </w:r>
      <w:r w:rsidRPr="00412D12">
        <w:rPr>
          <w:rFonts w:hint="eastAsia"/>
          <w:lang w:eastAsia="zh-CN"/>
        </w:rPr>
        <w:t>条国家复制。开发</w:t>
      </w:r>
      <w:r w:rsidR="00B551DF">
        <w:rPr>
          <w:rFonts w:hint="eastAsia"/>
          <w:lang w:eastAsia="zh-CN"/>
        </w:rPr>
        <w:t>计划</w:t>
      </w:r>
      <w:r w:rsidRPr="00412D12">
        <w:rPr>
          <w:rFonts w:hint="eastAsia"/>
          <w:lang w:eastAsia="zh-CN"/>
        </w:rPr>
        <w:t>署解释说，直接</w:t>
      </w:r>
      <w:r w:rsidR="00B758F2">
        <w:rPr>
          <w:rFonts w:hint="eastAsia"/>
          <w:lang w:eastAsia="zh-CN"/>
        </w:rPr>
        <w:t>结果</w:t>
      </w:r>
      <w:r w:rsidRPr="00412D12">
        <w:rPr>
          <w:rFonts w:hint="eastAsia"/>
          <w:lang w:eastAsia="zh-CN"/>
        </w:rPr>
        <w:t>将是总结各国使用的监测和管理工具、物联网</w:t>
      </w:r>
      <w:r w:rsidR="0024772A">
        <w:rPr>
          <w:rFonts w:hint="eastAsia"/>
          <w:lang w:eastAsia="zh-CN"/>
        </w:rPr>
        <w:t>（</w:t>
      </w:r>
      <w:r w:rsidR="0024772A" w:rsidRPr="004F3DB5">
        <w:rPr>
          <w:lang w:eastAsia="zh-CN"/>
        </w:rPr>
        <w:t>IoT</w:t>
      </w:r>
      <w:r w:rsidR="0024772A">
        <w:rPr>
          <w:rFonts w:hint="eastAsia"/>
          <w:lang w:eastAsia="zh-CN"/>
        </w:rPr>
        <w:t>）</w:t>
      </w:r>
      <w:r w:rsidRPr="00412D12">
        <w:rPr>
          <w:rFonts w:hint="eastAsia"/>
          <w:lang w:eastAsia="zh-CN"/>
        </w:rPr>
        <w:t>传感器网络和数据收集系统的评估结果的报告；每个国家试点活动的报告将包含有关节能和减排的数据</w:t>
      </w:r>
      <w:r w:rsidR="00B758F2">
        <w:rPr>
          <w:rFonts w:hint="eastAsia"/>
          <w:lang w:eastAsia="zh-CN"/>
        </w:rPr>
        <w:t>，</w:t>
      </w:r>
      <w:r w:rsidRPr="00412D12">
        <w:rPr>
          <w:rFonts w:hint="eastAsia"/>
          <w:lang w:eastAsia="zh-CN"/>
        </w:rPr>
        <w:t>试点不同应用中数字工具的成本</w:t>
      </w:r>
      <w:r w:rsidR="00B758F2">
        <w:rPr>
          <w:rFonts w:hint="eastAsia"/>
          <w:lang w:eastAsia="zh-CN"/>
        </w:rPr>
        <w:t>，</w:t>
      </w:r>
      <w:r w:rsidRPr="00412D12">
        <w:rPr>
          <w:rFonts w:hint="eastAsia"/>
          <w:lang w:eastAsia="zh-CN"/>
        </w:rPr>
        <w:t>当地技术人员和操作员的培训材料，以及关于支持冷链行业空调和冷却系统数字化的节能做法和激励措施的政策简报</w:t>
      </w:r>
      <w:r>
        <w:rPr>
          <w:rFonts w:hint="eastAsia"/>
          <w:lang w:eastAsia="zh-CN"/>
        </w:rPr>
        <w:t>。</w:t>
      </w:r>
      <w:r w:rsidR="000E2026" w:rsidRPr="004F3DB5">
        <w:rPr>
          <w:lang w:eastAsia="zh-CN"/>
        </w:rPr>
        <w:t xml:space="preserve">  </w:t>
      </w:r>
    </w:p>
    <w:p w14:paraId="6F9A80B6" w14:textId="77777777" w:rsidR="000E2026" w:rsidRPr="004F3DB5" w:rsidRDefault="00917ECF" w:rsidP="004F3DB5">
      <w:pPr>
        <w:pStyle w:val="Heading1"/>
        <w:numPr>
          <w:ilvl w:val="0"/>
          <w:numId w:val="10"/>
        </w:numPr>
        <w:rPr>
          <w:lang w:eastAsia="zh-CN"/>
        </w:rPr>
      </w:pPr>
      <w:r w:rsidRPr="00917ECF">
        <w:rPr>
          <w:rFonts w:hint="eastAsia"/>
          <w:lang w:eastAsia="zh-CN"/>
        </w:rPr>
        <w:t>关于复制的可能性，开发计划署强调，在项目执行期间，将全面记录各项活动，包括吸取的经验教训和最佳做法，</w:t>
      </w:r>
      <w:r w:rsidR="009A6FEC">
        <w:rPr>
          <w:rFonts w:hint="eastAsia"/>
          <w:lang w:eastAsia="zh-CN"/>
        </w:rPr>
        <w:t>将</w:t>
      </w:r>
      <w:r w:rsidRPr="00917ECF">
        <w:rPr>
          <w:rFonts w:hint="eastAsia"/>
          <w:lang w:eastAsia="zh-CN"/>
        </w:rPr>
        <w:t>作为在其他区域复制的资源。该项目还将</w:t>
      </w:r>
      <w:r w:rsidR="00B758F2">
        <w:rPr>
          <w:rFonts w:hint="eastAsia"/>
          <w:lang w:eastAsia="zh-CN"/>
        </w:rPr>
        <w:t>培养地方</w:t>
      </w:r>
      <w:r w:rsidRPr="00917ECF">
        <w:rPr>
          <w:rFonts w:hint="eastAsia"/>
          <w:lang w:eastAsia="zh-CN"/>
        </w:rPr>
        <w:t>专家的能力，使</w:t>
      </w:r>
      <w:r w:rsidR="00B758F2">
        <w:rPr>
          <w:rFonts w:hint="eastAsia"/>
          <w:lang w:eastAsia="zh-CN"/>
        </w:rPr>
        <w:t>项目</w:t>
      </w:r>
      <w:r w:rsidRPr="00917ECF">
        <w:rPr>
          <w:rFonts w:hint="eastAsia"/>
          <w:lang w:eastAsia="zh-CN"/>
        </w:rPr>
        <w:t>能够在不同地点轻松复制，并使用现成的开源工具，鼓励更广泛地采用和复制</w:t>
      </w:r>
      <w:r>
        <w:rPr>
          <w:rFonts w:hint="eastAsia"/>
          <w:lang w:eastAsia="zh-CN"/>
        </w:rPr>
        <w:t>。</w:t>
      </w:r>
    </w:p>
    <w:p w14:paraId="1548A8A7" w14:textId="77777777" w:rsidR="000E2026" w:rsidRPr="00073054" w:rsidRDefault="000A79C1" w:rsidP="00C33676">
      <w:pPr>
        <w:pStyle w:val="Heading1"/>
        <w:keepNext/>
        <w:numPr>
          <w:ilvl w:val="0"/>
          <w:numId w:val="0"/>
        </w:numPr>
        <w:rPr>
          <w:b/>
        </w:rPr>
      </w:pPr>
      <w:r>
        <w:rPr>
          <w:rFonts w:hint="eastAsia"/>
          <w:b/>
          <w:lang w:eastAsia="zh-CN"/>
        </w:rPr>
        <w:t>秘书处的建议</w:t>
      </w:r>
    </w:p>
    <w:p w14:paraId="1F7ABCC0" w14:textId="77777777" w:rsidR="000E2026" w:rsidRPr="00B0758C" w:rsidRDefault="00705A92" w:rsidP="004F3DB5">
      <w:pPr>
        <w:pStyle w:val="Heading1"/>
        <w:numPr>
          <w:ilvl w:val="0"/>
          <w:numId w:val="10"/>
        </w:numPr>
        <w:rPr>
          <w:lang w:eastAsia="zh-CN"/>
        </w:rPr>
      </w:pPr>
      <w:r w:rsidRPr="00705A92">
        <w:rPr>
          <w:rFonts w:hint="eastAsia"/>
          <w:lang w:eastAsia="zh-CN"/>
        </w:rPr>
        <w:t>执行委员</w:t>
      </w:r>
      <w:r w:rsidR="006604CC">
        <w:rPr>
          <w:rFonts w:hint="eastAsia"/>
          <w:lang w:eastAsia="zh-CN"/>
        </w:rPr>
        <w:t>会不妨审查</w:t>
      </w:r>
      <w:r w:rsidRPr="00705A92">
        <w:rPr>
          <w:rFonts w:hint="eastAsia"/>
          <w:lang w:eastAsia="zh-CN"/>
        </w:rPr>
        <w:t>关于为</w:t>
      </w:r>
      <w:r w:rsidR="00B758F2">
        <w:rPr>
          <w:rFonts w:hint="eastAsia"/>
          <w:lang w:eastAsia="zh-CN"/>
        </w:rPr>
        <w:t>支持</w:t>
      </w:r>
      <w:r w:rsidRPr="00705A92">
        <w:rPr>
          <w:rFonts w:hint="eastAsia"/>
          <w:lang w:eastAsia="zh-CN"/>
        </w:rPr>
        <w:t>五个国家编制一个全球试点项目的</w:t>
      </w:r>
      <w:r w:rsidR="006604CC">
        <w:rPr>
          <w:rFonts w:hint="eastAsia"/>
          <w:lang w:eastAsia="zh-CN"/>
        </w:rPr>
        <w:t>申</w:t>
      </w:r>
      <w:r w:rsidRPr="00705A92">
        <w:rPr>
          <w:rFonts w:hint="eastAsia"/>
          <w:lang w:eastAsia="zh-CN"/>
        </w:rPr>
        <w:t>请，以试点监测和管理</w:t>
      </w:r>
      <w:r w:rsidR="00FE2157">
        <w:rPr>
          <w:rFonts w:hint="eastAsia"/>
          <w:lang w:eastAsia="zh-CN"/>
        </w:rPr>
        <w:t>空调</w:t>
      </w:r>
      <w:r w:rsidRPr="00705A92">
        <w:rPr>
          <w:rFonts w:hint="eastAsia"/>
          <w:lang w:eastAsia="zh-CN"/>
        </w:rPr>
        <w:t>和冷链系统的数字工具，从而减少温室气体排放，减少能源消耗和相关电力成本，并积极改进冷却系统的整体维护，</w:t>
      </w:r>
      <w:r w:rsidR="00DA5546">
        <w:rPr>
          <w:rFonts w:hint="eastAsia"/>
          <w:lang w:eastAsia="zh-CN"/>
        </w:rPr>
        <w:t>金额为</w:t>
      </w:r>
      <w:r w:rsidR="0075115E">
        <w:rPr>
          <w:lang w:eastAsia="zh-CN"/>
        </w:rPr>
        <w:t>80,000</w:t>
      </w:r>
      <w:r w:rsidR="0075115E">
        <w:rPr>
          <w:rFonts w:hint="eastAsia"/>
          <w:lang w:eastAsia="zh-CN"/>
        </w:rPr>
        <w:t>美</w:t>
      </w:r>
      <w:r w:rsidRPr="00705A92">
        <w:rPr>
          <w:rFonts w:hint="eastAsia"/>
          <w:lang w:eastAsia="zh-CN"/>
        </w:rPr>
        <w:t>元，</w:t>
      </w:r>
      <w:r w:rsidR="006557AE">
        <w:rPr>
          <w:rFonts w:hint="eastAsia"/>
          <w:lang w:eastAsia="zh-CN"/>
        </w:rPr>
        <w:t>外</w:t>
      </w:r>
      <w:r w:rsidRPr="00705A92">
        <w:rPr>
          <w:rFonts w:hint="eastAsia"/>
          <w:lang w:eastAsia="zh-CN"/>
        </w:rPr>
        <w:t>加开发计划署</w:t>
      </w:r>
      <w:r w:rsidR="00381132">
        <w:rPr>
          <w:lang w:eastAsia="zh-CN"/>
        </w:rPr>
        <w:t>5,600</w:t>
      </w:r>
      <w:r w:rsidR="00381132">
        <w:rPr>
          <w:rFonts w:hint="eastAsia"/>
          <w:lang w:eastAsia="zh-CN"/>
        </w:rPr>
        <w:t>美</w:t>
      </w:r>
      <w:r w:rsidRPr="00705A92">
        <w:rPr>
          <w:rFonts w:hint="eastAsia"/>
          <w:lang w:eastAsia="zh-CN"/>
        </w:rPr>
        <w:t>元的机构支助费用</w:t>
      </w:r>
      <w:r w:rsidR="001107B7">
        <w:rPr>
          <w:rFonts w:hint="eastAsia"/>
          <w:lang w:eastAsia="zh-CN"/>
        </w:rPr>
        <w:t>。</w:t>
      </w:r>
    </w:p>
    <w:p w14:paraId="42A7E06D" w14:textId="77777777" w:rsidR="00D55563" w:rsidRPr="00B0758C" w:rsidRDefault="00D55563" w:rsidP="000E2026">
      <w:pPr>
        <w:pStyle w:val="Heading1"/>
        <w:numPr>
          <w:ilvl w:val="0"/>
          <w:numId w:val="0"/>
        </w:numPr>
        <w:rPr>
          <w:lang w:eastAsia="zh-CN"/>
        </w:rPr>
      </w:pPr>
    </w:p>
    <w:p w14:paraId="3D5984CC" w14:textId="77777777" w:rsidR="00C41C73" w:rsidRDefault="00C41C73" w:rsidP="00C41C73">
      <w:pPr>
        <w:rPr>
          <w:lang w:eastAsia="zh-CN"/>
        </w:rPr>
        <w:sectPr w:rsidR="00C41C7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2E485FBA" w14:textId="77777777" w:rsidR="000476B5" w:rsidRPr="00E81059" w:rsidRDefault="000476B5" w:rsidP="000476B5">
      <w:pPr>
        <w:widowControl w:val="0"/>
        <w:spacing w:after="120"/>
        <w:jc w:val="center"/>
        <w:outlineLvl w:val="0"/>
        <w:rPr>
          <w:b/>
          <w:caps/>
        </w:rPr>
      </w:pPr>
      <w:r w:rsidRPr="00E81059">
        <w:rPr>
          <w:b/>
        </w:rPr>
        <w:lastRenderedPageBreak/>
        <w:t>Annex</w:t>
      </w:r>
      <w:r w:rsidRPr="00E81059">
        <w:rPr>
          <w:b/>
          <w:caps/>
        </w:rPr>
        <w:t xml:space="preserve"> I</w:t>
      </w:r>
    </w:p>
    <w:p w14:paraId="298D1F57" w14:textId="77777777" w:rsidR="000476B5" w:rsidRDefault="000476B5" w:rsidP="000476B5">
      <w:pPr>
        <w:widowControl w:val="0"/>
        <w:jc w:val="center"/>
        <w:outlineLvl w:val="0"/>
        <w:rPr>
          <w:b/>
          <w:caps/>
        </w:rPr>
      </w:pPr>
      <w:r w:rsidRPr="00ED69A7">
        <w:rPr>
          <w:b/>
          <w:caps/>
        </w:rPr>
        <w:t>institutional strengthening project proposals</w:t>
      </w:r>
      <w:r w:rsidRPr="002178BD">
        <w:rPr>
          <w:b/>
          <w:caps/>
          <w:vertAlign w:val="superscript"/>
        </w:rPr>
        <w:footnoteReference w:id="19"/>
      </w:r>
    </w:p>
    <w:p w14:paraId="25F80BFF" w14:textId="77777777" w:rsidR="000476B5" w:rsidRPr="002178BD" w:rsidRDefault="000476B5" w:rsidP="000476B5">
      <w:pPr>
        <w:widowControl w:val="0"/>
        <w:jc w:val="center"/>
        <w:outlineLvl w:val="0"/>
        <w:rPr>
          <w:b/>
          <w:caps/>
        </w:rPr>
      </w:pPr>
    </w:p>
    <w:p w14:paraId="37F102BD" w14:textId="77777777" w:rsidR="000476B5" w:rsidRPr="002178BD" w:rsidRDefault="000476B5" w:rsidP="004F3DB5">
      <w:pPr>
        <w:keepNext/>
        <w:rPr>
          <w:b/>
          <w:bCs/>
          <w:lang w:val="en-GB"/>
        </w:rPr>
      </w:pPr>
      <w:r w:rsidRPr="002178BD">
        <w:rPr>
          <w:b/>
          <w:lang w:val="en-US"/>
        </w:rPr>
        <w:t>Colombia</w:t>
      </w:r>
      <w:r w:rsidRPr="002178BD">
        <w:rPr>
          <w:b/>
          <w:bCs/>
          <w:lang w:val="en-GB"/>
        </w:rPr>
        <w:t>: Renewal of institutional strengthening</w:t>
      </w:r>
    </w:p>
    <w:tbl>
      <w:tblPr>
        <w:tblStyle w:val="TableGrid10"/>
        <w:tblW w:w="5000" w:type="pct"/>
        <w:tblLook w:val="01E0" w:firstRow="1" w:lastRow="1" w:firstColumn="1" w:lastColumn="1" w:noHBand="0" w:noVBand="0"/>
      </w:tblPr>
      <w:tblGrid>
        <w:gridCol w:w="6697"/>
        <w:gridCol w:w="1532"/>
        <w:gridCol w:w="1797"/>
      </w:tblGrid>
      <w:tr w:rsidR="000476B5" w:rsidRPr="002178BD" w14:paraId="0ADA9684" w14:textId="77777777" w:rsidTr="00422285">
        <w:trPr>
          <w:trHeight w:val="278"/>
          <w:tblHeader/>
        </w:trPr>
        <w:tc>
          <w:tcPr>
            <w:tcW w:w="4104" w:type="pct"/>
            <w:gridSpan w:val="2"/>
            <w:tcBorders>
              <w:bottom w:val="single" w:sz="4" w:space="0" w:color="auto"/>
            </w:tcBorders>
          </w:tcPr>
          <w:p w14:paraId="3402E2FB" w14:textId="77777777" w:rsidR="000476B5" w:rsidRPr="002178BD" w:rsidRDefault="000476B5" w:rsidP="00422285">
            <w:pPr>
              <w:keepNext/>
              <w:ind w:left="-180"/>
              <w:rPr>
                <w:b/>
                <w:sz w:val="20"/>
                <w:szCs w:val="20"/>
                <w:lang w:val="en-GB"/>
              </w:rPr>
            </w:pPr>
            <w:r w:rsidRPr="002178BD">
              <w:rPr>
                <w:b/>
                <w:sz w:val="20"/>
                <w:szCs w:val="20"/>
                <w:lang w:val="en-GB"/>
              </w:rPr>
              <w:t xml:space="preserve"> Summary of the project and country profile</w:t>
            </w:r>
          </w:p>
        </w:tc>
        <w:tc>
          <w:tcPr>
            <w:tcW w:w="896" w:type="pct"/>
          </w:tcPr>
          <w:p w14:paraId="6DCA743F" w14:textId="77777777" w:rsidR="000476B5" w:rsidRPr="002178BD" w:rsidRDefault="000476B5" w:rsidP="00422285">
            <w:pPr>
              <w:keepNext/>
              <w:jc w:val="right"/>
              <w:rPr>
                <w:b/>
                <w:sz w:val="20"/>
                <w:szCs w:val="20"/>
                <w:lang w:val="en-GB"/>
              </w:rPr>
            </w:pPr>
          </w:p>
        </w:tc>
      </w:tr>
      <w:tr w:rsidR="000476B5" w:rsidRPr="002178BD" w14:paraId="6217E4D5" w14:textId="77777777" w:rsidTr="00422285">
        <w:trPr>
          <w:trHeight w:val="233"/>
        </w:trPr>
        <w:tc>
          <w:tcPr>
            <w:tcW w:w="4104" w:type="pct"/>
            <w:gridSpan w:val="2"/>
            <w:tcBorders>
              <w:bottom w:val="single" w:sz="4" w:space="0" w:color="auto"/>
            </w:tcBorders>
          </w:tcPr>
          <w:p w14:paraId="7ECD02B7" w14:textId="77777777" w:rsidR="000476B5" w:rsidRPr="002178BD" w:rsidRDefault="000476B5" w:rsidP="00422285">
            <w:pPr>
              <w:keepNext/>
              <w:rPr>
                <w:sz w:val="20"/>
                <w:szCs w:val="20"/>
                <w:lang w:val="en-GB"/>
              </w:rPr>
            </w:pPr>
            <w:r w:rsidRPr="002178BD">
              <w:rPr>
                <w:sz w:val="20"/>
                <w:szCs w:val="20"/>
                <w:lang w:val="en-GB"/>
              </w:rPr>
              <w:t>Implementing agency:</w:t>
            </w:r>
          </w:p>
        </w:tc>
        <w:tc>
          <w:tcPr>
            <w:tcW w:w="896" w:type="pct"/>
            <w:tcBorders>
              <w:bottom w:val="single" w:sz="4" w:space="0" w:color="auto"/>
            </w:tcBorders>
          </w:tcPr>
          <w:p w14:paraId="19EE3299" w14:textId="77777777" w:rsidR="000476B5" w:rsidRPr="002178BD" w:rsidRDefault="000476B5" w:rsidP="00422285">
            <w:pPr>
              <w:keepNext/>
              <w:jc w:val="center"/>
              <w:rPr>
                <w:sz w:val="20"/>
                <w:szCs w:val="20"/>
                <w:lang w:val="en-GB"/>
              </w:rPr>
            </w:pPr>
            <w:r w:rsidRPr="002178BD">
              <w:rPr>
                <w:sz w:val="20"/>
                <w:szCs w:val="20"/>
                <w:lang w:val="en-GB"/>
              </w:rPr>
              <w:t>UNDP</w:t>
            </w:r>
          </w:p>
        </w:tc>
      </w:tr>
      <w:tr w:rsidR="000476B5" w:rsidRPr="002178BD" w14:paraId="5730B0A5" w14:textId="77777777" w:rsidTr="00422285">
        <w:trPr>
          <w:trHeight w:val="233"/>
        </w:trPr>
        <w:tc>
          <w:tcPr>
            <w:tcW w:w="4104" w:type="pct"/>
            <w:gridSpan w:val="2"/>
            <w:tcBorders>
              <w:top w:val="single" w:sz="4" w:space="0" w:color="auto"/>
              <w:left w:val="single" w:sz="4" w:space="0" w:color="auto"/>
              <w:bottom w:val="nil"/>
              <w:right w:val="single" w:sz="4" w:space="0" w:color="auto"/>
            </w:tcBorders>
          </w:tcPr>
          <w:p w14:paraId="49B2A3A2" w14:textId="77777777" w:rsidR="000476B5" w:rsidRPr="002178BD" w:rsidRDefault="000476B5" w:rsidP="00422285">
            <w:pPr>
              <w:keepNext/>
              <w:rPr>
                <w:sz w:val="20"/>
                <w:szCs w:val="20"/>
                <w:lang w:val="en-GB"/>
              </w:rPr>
            </w:pPr>
            <w:r w:rsidRPr="002178BD">
              <w:rPr>
                <w:sz w:val="20"/>
                <w:szCs w:val="20"/>
                <w:lang w:val="en-GB"/>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653C590A" w14:textId="77777777" w:rsidR="000476B5" w:rsidRPr="002178BD" w:rsidRDefault="000476B5" w:rsidP="00422285">
            <w:pPr>
              <w:keepNext/>
              <w:jc w:val="right"/>
              <w:rPr>
                <w:sz w:val="20"/>
                <w:szCs w:val="20"/>
                <w:lang w:val="en-GB"/>
              </w:rPr>
            </w:pPr>
          </w:p>
        </w:tc>
      </w:tr>
      <w:tr w:rsidR="000476B5" w:rsidRPr="002178BD" w14:paraId="091DEB31"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01F585E2" w14:textId="77777777" w:rsidR="000476B5" w:rsidRPr="002178BD" w:rsidRDefault="000476B5" w:rsidP="00422285">
            <w:pPr>
              <w:keepNext/>
              <w:ind w:left="4987" w:right="-198"/>
              <w:jc w:val="left"/>
              <w:rPr>
                <w:sz w:val="20"/>
                <w:szCs w:val="20"/>
                <w:lang w:val="en-GB"/>
              </w:rPr>
            </w:pPr>
            <w:r w:rsidRPr="002178BD">
              <w:rPr>
                <w:sz w:val="20"/>
                <w:szCs w:val="20"/>
                <w:lang w:val="en-GB"/>
              </w:rPr>
              <w:t>Phase I:</w:t>
            </w:r>
          </w:p>
        </w:tc>
        <w:tc>
          <w:tcPr>
            <w:tcW w:w="764" w:type="pct"/>
            <w:tcBorders>
              <w:top w:val="nil"/>
              <w:left w:val="nil"/>
              <w:bottom w:val="nil"/>
              <w:right w:val="single" w:sz="4" w:space="0" w:color="auto"/>
            </w:tcBorders>
            <w:shd w:val="clear" w:color="auto" w:fill="FFFFFF" w:themeFill="background1"/>
            <w:vAlign w:val="bottom"/>
          </w:tcPr>
          <w:p w14:paraId="431DDDB5" w14:textId="77777777" w:rsidR="000476B5" w:rsidRPr="002178BD" w:rsidRDefault="000476B5" w:rsidP="00422285">
            <w:pPr>
              <w:keepNext/>
              <w:jc w:val="right"/>
              <w:rPr>
                <w:sz w:val="20"/>
                <w:szCs w:val="20"/>
                <w:lang w:val="en-GB"/>
              </w:rPr>
            </w:pPr>
            <w:r w:rsidRPr="002178BD">
              <w:rPr>
                <w:sz w:val="20"/>
                <w:szCs w:val="20"/>
                <w:lang w:val="en-GB"/>
              </w:rPr>
              <w:t>Mar-94</w:t>
            </w:r>
          </w:p>
        </w:tc>
        <w:tc>
          <w:tcPr>
            <w:tcW w:w="896" w:type="pct"/>
            <w:tcBorders>
              <w:top w:val="nil"/>
              <w:left w:val="nil"/>
              <w:bottom w:val="nil"/>
              <w:right w:val="single" w:sz="4" w:space="0" w:color="auto"/>
            </w:tcBorders>
            <w:shd w:val="clear" w:color="000000" w:fill="auto"/>
            <w:vAlign w:val="bottom"/>
          </w:tcPr>
          <w:p w14:paraId="6BCF41D8" w14:textId="77777777" w:rsidR="000476B5" w:rsidRPr="002178BD" w:rsidRDefault="000476B5" w:rsidP="00422285">
            <w:pPr>
              <w:ind w:left="-136"/>
              <w:jc w:val="right"/>
              <w:rPr>
                <w:sz w:val="20"/>
                <w:szCs w:val="20"/>
                <w:lang w:val="en-GB"/>
              </w:rPr>
            </w:pPr>
            <w:r w:rsidRPr="002178BD">
              <w:rPr>
                <w:sz w:val="20"/>
                <w:szCs w:val="20"/>
                <w:lang w:val="en-GB"/>
              </w:rPr>
              <w:t>317,790</w:t>
            </w:r>
          </w:p>
        </w:tc>
      </w:tr>
      <w:tr w:rsidR="000476B5" w:rsidRPr="002178BD" w14:paraId="5EA43537"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5BD463AE" w14:textId="77777777" w:rsidR="000476B5" w:rsidRPr="002178BD" w:rsidRDefault="000476B5" w:rsidP="00422285">
            <w:pPr>
              <w:keepNext/>
              <w:ind w:left="4987" w:right="-198"/>
              <w:jc w:val="left"/>
              <w:rPr>
                <w:sz w:val="20"/>
                <w:szCs w:val="20"/>
                <w:lang w:val="en-GB"/>
              </w:rPr>
            </w:pPr>
            <w:r w:rsidRPr="002178BD">
              <w:rPr>
                <w:sz w:val="20"/>
                <w:szCs w:val="20"/>
                <w:lang w:val="en-GB"/>
              </w:rPr>
              <w:t>Phase II:</w:t>
            </w:r>
          </w:p>
        </w:tc>
        <w:tc>
          <w:tcPr>
            <w:tcW w:w="764" w:type="pct"/>
            <w:tcBorders>
              <w:top w:val="nil"/>
              <w:left w:val="nil"/>
              <w:bottom w:val="nil"/>
              <w:right w:val="single" w:sz="4" w:space="0" w:color="auto"/>
            </w:tcBorders>
            <w:shd w:val="clear" w:color="auto" w:fill="FFFFFF" w:themeFill="background1"/>
            <w:vAlign w:val="bottom"/>
          </w:tcPr>
          <w:p w14:paraId="7E0102D8" w14:textId="77777777" w:rsidR="000476B5" w:rsidRPr="002178BD" w:rsidRDefault="000476B5" w:rsidP="00422285">
            <w:pPr>
              <w:keepNext/>
              <w:jc w:val="right"/>
              <w:rPr>
                <w:sz w:val="20"/>
                <w:szCs w:val="20"/>
                <w:lang w:val="en-GB"/>
              </w:rPr>
            </w:pPr>
            <w:r w:rsidRPr="002178BD">
              <w:rPr>
                <w:sz w:val="20"/>
                <w:szCs w:val="20"/>
                <w:lang w:val="en-GB"/>
              </w:rPr>
              <w:t>Mar-98</w:t>
            </w:r>
          </w:p>
        </w:tc>
        <w:tc>
          <w:tcPr>
            <w:tcW w:w="896" w:type="pct"/>
            <w:tcBorders>
              <w:top w:val="nil"/>
              <w:left w:val="nil"/>
              <w:bottom w:val="nil"/>
              <w:right w:val="single" w:sz="4" w:space="0" w:color="auto"/>
            </w:tcBorders>
            <w:shd w:val="clear" w:color="000000" w:fill="auto"/>
            <w:vAlign w:val="bottom"/>
          </w:tcPr>
          <w:p w14:paraId="07D7033F" w14:textId="77777777" w:rsidR="000476B5" w:rsidRPr="002178BD" w:rsidRDefault="000476B5" w:rsidP="00422285">
            <w:pPr>
              <w:ind w:left="-136"/>
              <w:jc w:val="right"/>
              <w:rPr>
                <w:sz w:val="20"/>
                <w:szCs w:val="20"/>
                <w:lang w:val="en-GB"/>
              </w:rPr>
            </w:pPr>
            <w:r w:rsidRPr="002178BD">
              <w:rPr>
                <w:sz w:val="20"/>
                <w:szCs w:val="20"/>
                <w:lang w:val="en-GB"/>
              </w:rPr>
              <w:t>212,000</w:t>
            </w:r>
          </w:p>
        </w:tc>
      </w:tr>
      <w:tr w:rsidR="000476B5" w:rsidRPr="002178BD" w14:paraId="2AE6345E"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5C9A7B0F" w14:textId="77777777" w:rsidR="000476B5" w:rsidRPr="002178BD" w:rsidRDefault="000476B5" w:rsidP="00422285">
            <w:pPr>
              <w:ind w:left="4987" w:right="-198"/>
              <w:jc w:val="left"/>
              <w:rPr>
                <w:sz w:val="20"/>
                <w:szCs w:val="20"/>
                <w:lang w:val="en-GB"/>
              </w:rPr>
            </w:pPr>
            <w:r w:rsidRPr="002178BD">
              <w:rPr>
                <w:sz w:val="20"/>
                <w:szCs w:val="20"/>
                <w:lang w:val="en-GB"/>
              </w:rPr>
              <w:t>Phase III:</w:t>
            </w:r>
          </w:p>
        </w:tc>
        <w:tc>
          <w:tcPr>
            <w:tcW w:w="764" w:type="pct"/>
            <w:tcBorders>
              <w:top w:val="nil"/>
              <w:left w:val="nil"/>
              <w:bottom w:val="nil"/>
              <w:right w:val="single" w:sz="4" w:space="0" w:color="auto"/>
            </w:tcBorders>
            <w:shd w:val="clear" w:color="auto" w:fill="FFFFFF" w:themeFill="background1"/>
            <w:vAlign w:val="bottom"/>
          </w:tcPr>
          <w:p w14:paraId="2D6FE6DC" w14:textId="77777777" w:rsidR="000476B5" w:rsidRPr="002178BD" w:rsidRDefault="000476B5" w:rsidP="00422285">
            <w:pPr>
              <w:jc w:val="right"/>
              <w:rPr>
                <w:sz w:val="20"/>
                <w:szCs w:val="20"/>
                <w:lang w:val="en-GB"/>
              </w:rPr>
            </w:pPr>
            <w:r w:rsidRPr="002178BD">
              <w:rPr>
                <w:sz w:val="20"/>
                <w:szCs w:val="20"/>
                <w:lang w:val="en-GB"/>
              </w:rPr>
              <w:t>Mar-00</w:t>
            </w:r>
          </w:p>
        </w:tc>
        <w:tc>
          <w:tcPr>
            <w:tcW w:w="896" w:type="pct"/>
            <w:tcBorders>
              <w:top w:val="nil"/>
              <w:left w:val="nil"/>
              <w:bottom w:val="nil"/>
              <w:right w:val="single" w:sz="4" w:space="0" w:color="auto"/>
            </w:tcBorders>
            <w:shd w:val="clear" w:color="000000" w:fill="auto"/>
            <w:vAlign w:val="bottom"/>
          </w:tcPr>
          <w:p w14:paraId="38F85BCA" w14:textId="77777777" w:rsidR="000476B5" w:rsidRPr="002178BD" w:rsidRDefault="000476B5" w:rsidP="00422285">
            <w:pPr>
              <w:ind w:left="-136"/>
              <w:jc w:val="right"/>
              <w:rPr>
                <w:sz w:val="20"/>
                <w:szCs w:val="20"/>
                <w:lang w:val="en-GB"/>
              </w:rPr>
            </w:pPr>
            <w:r w:rsidRPr="002178BD">
              <w:rPr>
                <w:sz w:val="20"/>
                <w:szCs w:val="20"/>
                <w:lang w:val="en-GB"/>
              </w:rPr>
              <w:t>212,000</w:t>
            </w:r>
          </w:p>
        </w:tc>
      </w:tr>
      <w:tr w:rsidR="000476B5" w:rsidRPr="002178BD" w14:paraId="1DFDF67E"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5C73C7C6" w14:textId="77777777" w:rsidR="000476B5" w:rsidRPr="002178BD" w:rsidRDefault="000476B5" w:rsidP="00422285">
            <w:pPr>
              <w:ind w:left="4987" w:right="-198"/>
              <w:jc w:val="left"/>
              <w:rPr>
                <w:sz w:val="20"/>
                <w:szCs w:val="20"/>
                <w:lang w:val="en-GB"/>
              </w:rPr>
            </w:pPr>
            <w:r w:rsidRPr="002178BD">
              <w:rPr>
                <w:sz w:val="20"/>
                <w:szCs w:val="20"/>
                <w:lang w:val="en-GB"/>
              </w:rPr>
              <w:t>Phase IV:</w:t>
            </w:r>
          </w:p>
        </w:tc>
        <w:tc>
          <w:tcPr>
            <w:tcW w:w="764" w:type="pct"/>
            <w:tcBorders>
              <w:top w:val="nil"/>
              <w:left w:val="nil"/>
              <w:bottom w:val="nil"/>
              <w:right w:val="single" w:sz="4" w:space="0" w:color="auto"/>
            </w:tcBorders>
            <w:shd w:val="clear" w:color="auto" w:fill="FFFFFF" w:themeFill="background1"/>
            <w:vAlign w:val="bottom"/>
          </w:tcPr>
          <w:p w14:paraId="60C3D7A9" w14:textId="77777777" w:rsidR="000476B5" w:rsidRPr="002178BD" w:rsidRDefault="000476B5" w:rsidP="00422285">
            <w:pPr>
              <w:jc w:val="right"/>
              <w:rPr>
                <w:sz w:val="20"/>
                <w:szCs w:val="20"/>
                <w:lang w:val="en-GB"/>
              </w:rPr>
            </w:pPr>
            <w:r w:rsidRPr="002178BD">
              <w:rPr>
                <w:sz w:val="20"/>
                <w:szCs w:val="20"/>
                <w:lang w:val="en-GB"/>
              </w:rPr>
              <w:t>Nov-02</w:t>
            </w:r>
          </w:p>
        </w:tc>
        <w:tc>
          <w:tcPr>
            <w:tcW w:w="896" w:type="pct"/>
            <w:tcBorders>
              <w:top w:val="nil"/>
              <w:left w:val="nil"/>
              <w:bottom w:val="nil"/>
              <w:right w:val="single" w:sz="4" w:space="0" w:color="auto"/>
            </w:tcBorders>
            <w:shd w:val="clear" w:color="000000" w:fill="auto"/>
            <w:vAlign w:val="bottom"/>
          </w:tcPr>
          <w:p w14:paraId="54355B57" w14:textId="77777777" w:rsidR="000476B5" w:rsidRPr="002178BD" w:rsidRDefault="000476B5" w:rsidP="00422285">
            <w:pPr>
              <w:ind w:left="-136"/>
              <w:jc w:val="right"/>
              <w:rPr>
                <w:sz w:val="20"/>
                <w:szCs w:val="20"/>
                <w:lang w:val="en-GB"/>
              </w:rPr>
            </w:pPr>
            <w:r w:rsidRPr="002178BD">
              <w:rPr>
                <w:sz w:val="20"/>
                <w:szCs w:val="20"/>
                <w:lang w:val="en-GB"/>
              </w:rPr>
              <w:t>275,596</w:t>
            </w:r>
          </w:p>
        </w:tc>
      </w:tr>
      <w:tr w:rsidR="000476B5" w:rsidRPr="002178BD" w14:paraId="666089B1"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32E60A1A" w14:textId="77777777" w:rsidR="000476B5" w:rsidRPr="002178BD" w:rsidRDefault="000476B5" w:rsidP="00422285">
            <w:pPr>
              <w:ind w:left="4987" w:right="-198"/>
              <w:jc w:val="left"/>
              <w:rPr>
                <w:sz w:val="20"/>
                <w:szCs w:val="20"/>
                <w:lang w:val="en-GB"/>
              </w:rPr>
            </w:pPr>
            <w:r w:rsidRPr="002178BD">
              <w:rPr>
                <w:sz w:val="20"/>
                <w:szCs w:val="20"/>
                <w:lang w:val="en-GB"/>
              </w:rPr>
              <w:t>Phase V:</w:t>
            </w:r>
          </w:p>
        </w:tc>
        <w:tc>
          <w:tcPr>
            <w:tcW w:w="764" w:type="pct"/>
            <w:tcBorders>
              <w:top w:val="nil"/>
              <w:left w:val="nil"/>
              <w:bottom w:val="nil"/>
              <w:right w:val="single" w:sz="4" w:space="0" w:color="auto"/>
            </w:tcBorders>
            <w:shd w:val="clear" w:color="auto" w:fill="FFFFFF" w:themeFill="background1"/>
            <w:vAlign w:val="bottom"/>
          </w:tcPr>
          <w:p w14:paraId="3E1E687A" w14:textId="77777777" w:rsidR="000476B5" w:rsidRPr="002178BD" w:rsidRDefault="000476B5" w:rsidP="00422285">
            <w:pPr>
              <w:jc w:val="right"/>
              <w:rPr>
                <w:sz w:val="20"/>
                <w:szCs w:val="20"/>
                <w:lang w:val="en-GB"/>
              </w:rPr>
            </w:pPr>
            <w:r w:rsidRPr="002178BD">
              <w:rPr>
                <w:sz w:val="20"/>
                <w:szCs w:val="20"/>
                <w:lang w:val="en-GB"/>
              </w:rPr>
              <w:t>Apr-05</w:t>
            </w:r>
          </w:p>
        </w:tc>
        <w:tc>
          <w:tcPr>
            <w:tcW w:w="896" w:type="pct"/>
            <w:tcBorders>
              <w:top w:val="nil"/>
              <w:left w:val="nil"/>
              <w:bottom w:val="nil"/>
              <w:right w:val="single" w:sz="4" w:space="0" w:color="auto"/>
            </w:tcBorders>
            <w:shd w:val="clear" w:color="000000" w:fill="auto"/>
            <w:vAlign w:val="bottom"/>
          </w:tcPr>
          <w:p w14:paraId="2F9AF2C7" w14:textId="77777777" w:rsidR="000476B5" w:rsidRPr="002178BD" w:rsidRDefault="000476B5" w:rsidP="00422285">
            <w:pPr>
              <w:ind w:left="-136"/>
              <w:jc w:val="right"/>
              <w:rPr>
                <w:sz w:val="20"/>
                <w:szCs w:val="20"/>
                <w:lang w:val="en-GB"/>
              </w:rPr>
            </w:pPr>
            <w:r w:rsidRPr="002178BD">
              <w:rPr>
                <w:sz w:val="20"/>
                <w:szCs w:val="20"/>
                <w:lang w:val="en-GB"/>
              </w:rPr>
              <w:t>275,586</w:t>
            </w:r>
          </w:p>
        </w:tc>
      </w:tr>
      <w:tr w:rsidR="000476B5" w:rsidRPr="002178BD" w14:paraId="4A8AE734"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208F3D7E" w14:textId="77777777" w:rsidR="000476B5" w:rsidRPr="002178BD" w:rsidRDefault="000476B5" w:rsidP="00422285">
            <w:pPr>
              <w:ind w:left="4987" w:right="-198"/>
              <w:jc w:val="left"/>
              <w:rPr>
                <w:sz w:val="20"/>
                <w:szCs w:val="20"/>
                <w:lang w:val="en-GB"/>
              </w:rPr>
            </w:pPr>
            <w:r w:rsidRPr="002178BD">
              <w:rPr>
                <w:sz w:val="20"/>
                <w:szCs w:val="20"/>
                <w:lang w:val="en-GB"/>
              </w:rPr>
              <w:t>Phase VI:</w:t>
            </w:r>
          </w:p>
        </w:tc>
        <w:tc>
          <w:tcPr>
            <w:tcW w:w="764" w:type="pct"/>
            <w:tcBorders>
              <w:top w:val="nil"/>
              <w:left w:val="nil"/>
              <w:bottom w:val="nil"/>
              <w:right w:val="single" w:sz="4" w:space="0" w:color="auto"/>
            </w:tcBorders>
            <w:shd w:val="clear" w:color="auto" w:fill="FFFFFF" w:themeFill="background1"/>
            <w:vAlign w:val="bottom"/>
          </w:tcPr>
          <w:p w14:paraId="3236DDB8" w14:textId="77777777" w:rsidR="000476B5" w:rsidRPr="002178BD" w:rsidRDefault="000476B5" w:rsidP="00422285">
            <w:pPr>
              <w:jc w:val="right"/>
              <w:rPr>
                <w:sz w:val="20"/>
                <w:szCs w:val="20"/>
                <w:lang w:val="en-GB"/>
              </w:rPr>
            </w:pPr>
            <w:r w:rsidRPr="002178BD">
              <w:rPr>
                <w:sz w:val="20"/>
                <w:szCs w:val="20"/>
                <w:lang w:val="en-GB"/>
              </w:rPr>
              <w:t>Jul-07</w:t>
            </w:r>
          </w:p>
        </w:tc>
        <w:tc>
          <w:tcPr>
            <w:tcW w:w="896" w:type="pct"/>
            <w:tcBorders>
              <w:top w:val="nil"/>
              <w:left w:val="nil"/>
              <w:bottom w:val="nil"/>
              <w:right w:val="single" w:sz="4" w:space="0" w:color="auto"/>
            </w:tcBorders>
            <w:shd w:val="clear" w:color="000000" w:fill="auto"/>
            <w:vAlign w:val="bottom"/>
          </w:tcPr>
          <w:p w14:paraId="7DE4B89A" w14:textId="77777777" w:rsidR="000476B5" w:rsidRPr="002178BD" w:rsidRDefault="000476B5" w:rsidP="00422285">
            <w:pPr>
              <w:ind w:left="-136"/>
              <w:jc w:val="right"/>
              <w:rPr>
                <w:sz w:val="20"/>
                <w:szCs w:val="20"/>
                <w:lang w:val="en-GB"/>
              </w:rPr>
            </w:pPr>
            <w:r w:rsidRPr="002178BD">
              <w:rPr>
                <w:sz w:val="20"/>
                <w:szCs w:val="20"/>
                <w:lang w:val="en-GB"/>
              </w:rPr>
              <w:t>275,283</w:t>
            </w:r>
          </w:p>
        </w:tc>
      </w:tr>
      <w:tr w:rsidR="000476B5" w:rsidRPr="002178BD" w14:paraId="56572DA5"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4DD48816" w14:textId="77777777" w:rsidR="000476B5" w:rsidRPr="002178BD" w:rsidRDefault="000476B5" w:rsidP="00422285">
            <w:pPr>
              <w:ind w:left="4987" w:right="-198"/>
              <w:jc w:val="left"/>
              <w:rPr>
                <w:sz w:val="20"/>
                <w:szCs w:val="20"/>
                <w:lang w:val="en-GB"/>
              </w:rPr>
            </w:pPr>
            <w:r w:rsidRPr="002178BD">
              <w:rPr>
                <w:sz w:val="20"/>
                <w:szCs w:val="20"/>
                <w:lang w:val="en-GB"/>
              </w:rPr>
              <w:t>Phase VII:</w:t>
            </w:r>
          </w:p>
        </w:tc>
        <w:tc>
          <w:tcPr>
            <w:tcW w:w="764" w:type="pct"/>
            <w:tcBorders>
              <w:top w:val="nil"/>
              <w:left w:val="nil"/>
              <w:bottom w:val="nil"/>
              <w:right w:val="single" w:sz="4" w:space="0" w:color="auto"/>
            </w:tcBorders>
            <w:shd w:val="clear" w:color="auto" w:fill="FFFFFF" w:themeFill="background1"/>
            <w:vAlign w:val="bottom"/>
          </w:tcPr>
          <w:p w14:paraId="6D7597CB" w14:textId="77777777" w:rsidR="000476B5" w:rsidRPr="002178BD" w:rsidRDefault="000476B5" w:rsidP="00422285">
            <w:pPr>
              <w:jc w:val="right"/>
              <w:rPr>
                <w:sz w:val="20"/>
                <w:szCs w:val="20"/>
                <w:lang w:val="en-GB"/>
              </w:rPr>
            </w:pPr>
            <w:r w:rsidRPr="002178BD">
              <w:rPr>
                <w:sz w:val="20"/>
                <w:szCs w:val="20"/>
                <w:lang w:val="en-GB"/>
              </w:rPr>
              <w:t xml:space="preserve">Jul-09 </w:t>
            </w:r>
          </w:p>
        </w:tc>
        <w:tc>
          <w:tcPr>
            <w:tcW w:w="896" w:type="pct"/>
            <w:tcBorders>
              <w:top w:val="nil"/>
              <w:left w:val="nil"/>
              <w:bottom w:val="nil"/>
              <w:right w:val="single" w:sz="4" w:space="0" w:color="auto"/>
            </w:tcBorders>
            <w:shd w:val="clear" w:color="000000" w:fill="auto"/>
            <w:vAlign w:val="bottom"/>
          </w:tcPr>
          <w:p w14:paraId="534D44D9" w14:textId="77777777" w:rsidR="000476B5" w:rsidRPr="002178BD" w:rsidRDefault="000476B5" w:rsidP="00422285">
            <w:pPr>
              <w:ind w:left="-136"/>
              <w:jc w:val="right"/>
              <w:rPr>
                <w:sz w:val="20"/>
                <w:szCs w:val="20"/>
                <w:lang w:val="en-GB"/>
              </w:rPr>
            </w:pPr>
            <w:r w:rsidRPr="002178BD">
              <w:rPr>
                <w:sz w:val="20"/>
                <w:szCs w:val="20"/>
                <w:lang w:val="en-GB"/>
              </w:rPr>
              <w:t>275,587</w:t>
            </w:r>
          </w:p>
        </w:tc>
      </w:tr>
      <w:tr w:rsidR="000476B5" w:rsidRPr="002178BD" w14:paraId="439C9DF5"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697EF399" w14:textId="77777777" w:rsidR="000476B5" w:rsidRPr="002178BD" w:rsidRDefault="000476B5" w:rsidP="00422285">
            <w:pPr>
              <w:ind w:left="4987" w:right="-198"/>
              <w:jc w:val="left"/>
              <w:rPr>
                <w:sz w:val="20"/>
                <w:szCs w:val="20"/>
                <w:lang w:val="en-GB"/>
              </w:rPr>
            </w:pPr>
            <w:r w:rsidRPr="002178BD">
              <w:rPr>
                <w:sz w:val="20"/>
                <w:szCs w:val="20"/>
                <w:lang w:val="en-GB"/>
              </w:rPr>
              <w:t>Phase VIII:</w:t>
            </w:r>
          </w:p>
        </w:tc>
        <w:tc>
          <w:tcPr>
            <w:tcW w:w="764" w:type="pct"/>
            <w:tcBorders>
              <w:top w:val="nil"/>
              <w:left w:val="nil"/>
              <w:bottom w:val="nil"/>
              <w:right w:val="single" w:sz="4" w:space="0" w:color="auto"/>
            </w:tcBorders>
            <w:shd w:val="clear" w:color="auto" w:fill="FFFFFF" w:themeFill="background1"/>
            <w:vAlign w:val="bottom"/>
          </w:tcPr>
          <w:p w14:paraId="46541A8F" w14:textId="77777777" w:rsidR="000476B5" w:rsidRPr="002178BD" w:rsidRDefault="000476B5" w:rsidP="00422285">
            <w:pPr>
              <w:jc w:val="right"/>
              <w:rPr>
                <w:sz w:val="20"/>
                <w:szCs w:val="20"/>
                <w:lang w:val="en-GB"/>
              </w:rPr>
            </w:pPr>
            <w:r w:rsidRPr="002178BD">
              <w:rPr>
                <w:sz w:val="20"/>
                <w:szCs w:val="20"/>
                <w:lang w:val="en-GB"/>
              </w:rPr>
              <w:t>Jul-11</w:t>
            </w:r>
          </w:p>
        </w:tc>
        <w:tc>
          <w:tcPr>
            <w:tcW w:w="896" w:type="pct"/>
            <w:tcBorders>
              <w:top w:val="nil"/>
              <w:left w:val="nil"/>
              <w:bottom w:val="nil"/>
              <w:right w:val="single" w:sz="4" w:space="0" w:color="auto"/>
            </w:tcBorders>
            <w:shd w:val="clear" w:color="000000" w:fill="auto"/>
            <w:vAlign w:val="bottom"/>
          </w:tcPr>
          <w:p w14:paraId="238BC1F5" w14:textId="77777777" w:rsidR="000476B5" w:rsidRPr="002178BD" w:rsidRDefault="000476B5" w:rsidP="00422285">
            <w:pPr>
              <w:ind w:left="-136"/>
              <w:jc w:val="right"/>
              <w:rPr>
                <w:sz w:val="20"/>
                <w:szCs w:val="20"/>
                <w:lang w:val="en-GB"/>
              </w:rPr>
            </w:pPr>
            <w:r w:rsidRPr="002178BD">
              <w:rPr>
                <w:sz w:val="20"/>
                <w:szCs w:val="20"/>
                <w:lang w:val="en-GB"/>
              </w:rPr>
              <w:t>275,600</w:t>
            </w:r>
          </w:p>
        </w:tc>
      </w:tr>
      <w:tr w:rsidR="000476B5" w:rsidRPr="002178BD" w14:paraId="46FDC9D0"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6A64A48E" w14:textId="77777777" w:rsidR="000476B5" w:rsidRPr="002178BD" w:rsidRDefault="000476B5" w:rsidP="00422285">
            <w:pPr>
              <w:ind w:left="4987" w:right="-198"/>
              <w:jc w:val="left"/>
              <w:rPr>
                <w:sz w:val="20"/>
                <w:szCs w:val="20"/>
                <w:lang w:val="en-GB"/>
              </w:rPr>
            </w:pPr>
            <w:r w:rsidRPr="002178BD">
              <w:rPr>
                <w:sz w:val="20"/>
                <w:szCs w:val="20"/>
                <w:lang w:val="en-GB"/>
              </w:rPr>
              <w:t>Phase IX:</w:t>
            </w:r>
          </w:p>
        </w:tc>
        <w:tc>
          <w:tcPr>
            <w:tcW w:w="764" w:type="pct"/>
            <w:tcBorders>
              <w:top w:val="nil"/>
              <w:left w:val="nil"/>
              <w:bottom w:val="nil"/>
              <w:right w:val="single" w:sz="4" w:space="0" w:color="auto"/>
            </w:tcBorders>
            <w:shd w:val="clear" w:color="auto" w:fill="FFFFFF" w:themeFill="background1"/>
            <w:vAlign w:val="bottom"/>
          </w:tcPr>
          <w:p w14:paraId="3209D2A6" w14:textId="77777777" w:rsidR="000476B5" w:rsidRPr="002178BD" w:rsidRDefault="000476B5" w:rsidP="00422285">
            <w:pPr>
              <w:jc w:val="right"/>
              <w:rPr>
                <w:sz w:val="20"/>
                <w:szCs w:val="20"/>
                <w:lang w:val="en-GB"/>
              </w:rPr>
            </w:pPr>
            <w:r w:rsidRPr="002178BD">
              <w:rPr>
                <w:sz w:val="20"/>
                <w:szCs w:val="20"/>
                <w:lang w:val="en-GB"/>
              </w:rPr>
              <w:t>Jul-13</w:t>
            </w:r>
          </w:p>
        </w:tc>
        <w:tc>
          <w:tcPr>
            <w:tcW w:w="896" w:type="pct"/>
            <w:tcBorders>
              <w:top w:val="nil"/>
              <w:left w:val="nil"/>
              <w:bottom w:val="nil"/>
              <w:right w:val="single" w:sz="4" w:space="0" w:color="auto"/>
            </w:tcBorders>
            <w:shd w:val="clear" w:color="000000" w:fill="auto"/>
            <w:vAlign w:val="bottom"/>
          </w:tcPr>
          <w:p w14:paraId="3DE2F5D5" w14:textId="77777777" w:rsidR="000476B5" w:rsidRPr="002178BD" w:rsidRDefault="000476B5" w:rsidP="00422285">
            <w:pPr>
              <w:ind w:left="-136"/>
              <w:jc w:val="right"/>
              <w:rPr>
                <w:sz w:val="20"/>
                <w:szCs w:val="20"/>
                <w:lang w:val="en-GB"/>
              </w:rPr>
            </w:pPr>
            <w:r w:rsidRPr="002178BD">
              <w:rPr>
                <w:sz w:val="20"/>
                <w:szCs w:val="20"/>
                <w:lang w:val="en-GB"/>
              </w:rPr>
              <w:t>275,444</w:t>
            </w:r>
          </w:p>
        </w:tc>
      </w:tr>
      <w:tr w:rsidR="000476B5" w:rsidRPr="002178BD" w14:paraId="116C0C22"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11341DD0" w14:textId="77777777" w:rsidR="000476B5" w:rsidRPr="002178BD" w:rsidRDefault="000476B5" w:rsidP="00422285">
            <w:pPr>
              <w:ind w:left="4987" w:right="-198"/>
              <w:jc w:val="left"/>
              <w:rPr>
                <w:sz w:val="20"/>
                <w:szCs w:val="20"/>
                <w:lang w:val="en-GB"/>
              </w:rPr>
            </w:pPr>
            <w:r w:rsidRPr="002178BD">
              <w:rPr>
                <w:sz w:val="20"/>
                <w:szCs w:val="20"/>
                <w:lang w:val="en-GB"/>
              </w:rPr>
              <w:t>Phase X:</w:t>
            </w:r>
          </w:p>
        </w:tc>
        <w:tc>
          <w:tcPr>
            <w:tcW w:w="764" w:type="pct"/>
            <w:tcBorders>
              <w:top w:val="nil"/>
              <w:left w:val="nil"/>
              <w:bottom w:val="nil"/>
              <w:right w:val="single" w:sz="4" w:space="0" w:color="auto"/>
            </w:tcBorders>
            <w:shd w:val="clear" w:color="auto" w:fill="FFFFFF" w:themeFill="background1"/>
            <w:vAlign w:val="bottom"/>
          </w:tcPr>
          <w:p w14:paraId="17686199" w14:textId="77777777" w:rsidR="000476B5" w:rsidRPr="002178BD" w:rsidRDefault="000476B5" w:rsidP="00422285">
            <w:pPr>
              <w:jc w:val="right"/>
              <w:rPr>
                <w:sz w:val="20"/>
                <w:szCs w:val="20"/>
                <w:lang w:val="en-GB"/>
              </w:rPr>
            </w:pPr>
            <w:r w:rsidRPr="002178BD">
              <w:rPr>
                <w:sz w:val="20"/>
                <w:szCs w:val="20"/>
                <w:lang w:val="en-GB"/>
              </w:rPr>
              <w:t>May-15</w:t>
            </w:r>
          </w:p>
        </w:tc>
        <w:tc>
          <w:tcPr>
            <w:tcW w:w="896" w:type="pct"/>
            <w:tcBorders>
              <w:top w:val="nil"/>
              <w:left w:val="nil"/>
              <w:bottom w:val="nil"/>
              <w:right w:val="single" w:sz="4" w:space="0" w:color="auto"/>
            </w:tcBorders>
            <w:shd w:val="clear" w:color="000000" w:fill="auto"/>
            <w:vAlign w:val="bottom"/>
          </w:tcPr>
          <w:p w14:paraId="1A74E46E" w14:textId="77777777" w:rsidR="000476B5" w:rsidRPr="002178BD" w:rsidRDefault="000476B5" w:rsidP="00422285">
            <w:pPr>
              <w:ind w:left="-136"/>
              <w:jc w:val="right"/>
              <w:rPr>
                <w:sz w:val="20"/>
                <w:szCs w:val="20"/>
                <w:lang w:val="en-GB"/>
              </w:rPr>
            </w:pPr>
            <w:r w:rsidRPr="002178BD">
              <w:rPr>
                <w:sz w:val="20"/>
                <w:szCs w:val="20"/>
                <w:lang w:val="en-GB"/>
              </w:rPr>
              <w:t>275,592</w:t>
            </w:r>
          </w:p>
        </w:tc>
      </w:tr>
      <w:tr w:rsidR="000476B5" w:rsidRPr="002178BD" w14:paraId="75C9A3E2"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791A225B" w14:textId="77777777" w:rsidR="000476B5" w:rsidRPr="002178BD" w:rsidRDefault="000476B5" w:rsidP="00422285">
            <w:pPr>
              <w:ind w:left="4987" w:right="-198"/>
              <w:jc w:val="left"/>
              <w:rPr>
                <w:sz w:val="20"/>
                <w:szCs w:val="20"/>
                <w:lang w:val="en-GB"/>
              </w:rPr>
            </w:pPr>
            <w:r w:rsidRPr="002178BD">
              <w:rPr>
                <w:sz w:val="20"/>
                <w:szCs w:val="20"/>
                <w:lang w:val="en-GB"/>
              </w:rPr>
              <w:t>Phase XI:</w:t>
            </w:r>
          </w:p>
        </w:tc>
        <w:tc>
          <w:tcPr>
            <w:tcW w:w="764" w:type="pct"/>
            <w:tcBorders>
              <w:top w:val="nil"/>
              <w:left w:val="nil"/>
              <w:bottom w:val="nil"/>
              <w:right w:val="single" w:sz="4" w:space="0" w:color="auto"/>
            </w:tcBorders>
            <w:shd w:val="clear" w:color="auto" w:fill="FFFFFF" w:themeFill="background1"/>
            <w:vAlign w:val="bottom"/>
          </w:tcPr>
          <w:p w14:paraId="7AA4EB20" w14:textId="77777777" w:rsidR="000476B5" w:rsidRPr="002178BD" w:rsidRDefault="000476B5" w:rsidP="00422285">
            <w:pPr>
              <w:jc w:val="right"/>
              <w:rPr>
                <w:sz w:val="20"/>
                <w:szCs w:val="20"/>
                <w:lang w:val="en-GB"/>
              </w:rPr>
            </w:pPr>
            <w:r w:rsidRPr="002178BD">
              <w:rPr>
                <w:sz w:val="20"/>
                <w:szCs w:val="20"/>
                <w:lang w:val="en-GB"/>
              </w:rPr>
              <w:t>Jul-17</w:t>
            </w:r>
          </w:p>
        </w:tc>
        <w:tc>
          <w:tcPr>
            <w:tcW w:w="896" w:type="pct"/>
            <w:tcBorders>
              <w:top w:val="nil"/>
              <w:left w:val="nil"/>
              <w:bottom w:val="nil"/>
              <w:right w:val="single" w:sz="4" w:space="0" w:color="auto"/>
            </w:tcBorders>
            <w:shd w:val="clear" w:color="000000" w:fill="auto"/>
            <w:vAlign w:val="bottom"/>
          </w:tcPr>
          <w:p w14:paraId="23DD2463" w14:textId="77777777" w:rsidR="000476B5" w:rsidRPr="002178BD" w:rsidRDefault="000476B5" w:rsidP="00422285">
            <w:pPr>
              <w:ind w:left="-136"/>
              <w:jc w:val="right"/>
              <w:rPr>
                <w:sz w:val="20"/>
                <w:szCs w:val="20"/>
                <w:lang w:val="en-GB"/>
              </w:rPr>
            </w:pPr>
            <w:r w:rsidRPr="002178BD">
              <w:rPr>
                <w:sz w:val="20"/>
                <w:szCs w:val="20"/>
                <w:lang w:val="en-GB"/>
              </w:rPr>
              <w:t>352,768</w:t>
            </w:r>
          </w:p>
        </w:tc>
      </w:tr>
      <w:tr w:rsidR="000476B5" w:rsidRPr="002178BD" w14:paraId="20EEA8B0"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53A0FE9A" w14:textId="77777777" w:rsidR="000476B5" w:rsidRPr="002178BD" w:rsidRDefault="000476B5" w:rsidP="00422285">
            <w:pPr>
              <w:ind w:left="4987" w:right="-198"/>
              <w:jc w:val="left"/>
              <w:rPr>
                <w:sz w:val="20"/>
                <w:szCs w:val="20"/>
                <w:lang w:val="en-GB"/>
              </w:rPr>
            </w:pPr>
            <w:r w:rsidRPr="002178BD">
              <w:rPr>
                <w:sz w:val="20"/>
                <w:szCs w:val="20"/>
                <w:lang w:val="en-GB"/>
              </w:rPr>
              <w:t>Phase XII:</w:t>
            </w:r>
          </w:p>
        </w:tc>
        <w:tc>
          <w:tcPr>
            <w:tcW w:w="764" w:type="pct"/>
            <w:tcBorders>
              <w:top w:val="nil"/>
              <w:left w:val="nil"/>
              <w:bottom w:val="nil"/>
              <w:right w:val="single" w:sz="4" w:space="0" w:color="auto"/>
            </w:tcBorders>
            <w:shd w:val="clear" w:color="auto" w:fill="FFFFFF" w:themeFill="background1"/>
            <w:vAlign w:val="bottom"/>
          </w:tcPr>
          <w:p w14:paraId="62542A31" w14:textId="77777777" w:rsidR="000476B5" w:rsidRPr="002178BD" w:rsidRDefault="000476B5" w:rsidP="00422285">
            <w:pPr>
              <w:jc w:val="right"/>
              <w:rPr>
                <w:sz w:val="20"/>
                <w:szCs w:val="20"/>
                <w:lang w:val="en-GB"/>
              </w:rPr>
            </w:pPr>
            <w:r w:rsidRPr="002178BD">
              <w:rPr>
                <w:sz w:val="20"/>
                <w:szCs w:val="20"/>
                <w:lang w:val="en-GB"/>
              </w:rPr>
              <w:t>May-19</w:t>
            </w:r>
          </w:p>
        </w:tc>
        <w:tc>
          <w:tcPr>
            <w:tcW w:w="896" w:type="pct"/>
            <w:tcBorders>
              <w:top w:val="nil"/>
              <w:left w:val="nil"/>
              <w:bottom w:val="nil"/>
              <w:right w:val="single" w:sz="4" w:space="0" w:color="auto"/>
            </w:tcBorders>
            <w:shd w:val="clear" w:color="000000" w:fill="auto"/>
            <w:vAlign w:val="bottom"/>
          </w:tcPr>
          <w:p w14:paraId="51E3883F" w14:textId="77777777" w:rsidR="000476B5" w:rsidRPr="002178BD" w:rsidRDefault="000476B5" w:rsidP="00422285">
            <w:pPr>
              <w:ind w:left="-136"/>
              <w:jc w:val="right"/>
              <w:rPr>
                <w:sz w:val="20"/>
                <w:szCs w:val="20"/>
                <w:lang w:val="en-GB"/>
              </w:rPr>
            </w:pPr>
            <w:r w:rsidRPr="002178BD">
              <w:rPr>
                <w:sz w:val="20"/>
                <w:szCs w:val="20"/>
                <w:lang w:val="en-GB"/>
              </w:rPr>
              <w:t>352,768</w:t>
            </w:r>
          </w:p>
        </w:tc>
      </w:tr>
      <w:tr w:rsidR="000476B5" w:rsidRPr="002178BD" w14:paraId="392F32FA" w14:textId="77777777" w:rsidTr="00422285">
        <w:trPr>
          <w:trHeight w:val="233"/>
        </w:trPr>
        <w:tc>
          <w:tcPr>
            <w:tcW w:w="3340" w:type="pct"/>
            <w:tcBorders>
              <w:top w:val="nil"/>
              <w:left w:val="single" w:sz="4" w:space="0" w:color="auto"/>
              <w:bottom w:val="nil"/>
              <w:right w:val="nil"/>
            </w:tcBorders>
            <w:shd w:val="clear" w:color="auto" w:fill="FFFFFF" w:themeFill="background1"/>
            <w:vAlign w:val="bottom"/>
          </w:tcPr>
          <w:p w14:paraId="7ECA2C91" w14:textId="77777777" w:rsidR="000476B5" w:rsidRPr="002178BD" w:rsidRDefault="000476B5" w:rsidP="00422285">
            <w:pPr>
              <w:ind w:left="4987" w:right="-198"/>
              <w:jc w:val="left"/>
              <w:rPr>
                <w:sz w:val="20"/>
                <w:szCs w:val="20"/>
                <w:lang w:val="en-GB"/>
              </w:rPr>
            </w:pPr>
            <w:r w:rsidRPr="002178BD">
              <w:rPr>
                <w:sz w:val="20"/>
                <w:szCs w:val="20"/>
                <w:lang w:val="en-GB"/>
              </w:rPr>
              <w:t>Phase XIII:</w:t>
            </w:r>
          </w:p>
        </w:tc>
        <w:tc>
          <w:tcPr>
            <w:tcW w:w="764" w:type="pct"/>
            <w:tcBorders>
              <w:top w:val="nil"/>
              <w:left w:val="nil"/>
              <w:bottom w:val="nil"/>
              <w:right w:val="single" w:sz="4" w:space="0" w:color="auto"/>
            </w:tcBorders>
            <w:shd w:val="clear" w:color="auto" w:fill="FFFFFF" w:themeFill="background1"/>
            <w:vAlign w:val="bottom"/>
          </w:tcPr>
          <w:p w14:paraId="2D1CC591" w14:textId="77777777" w:rsidR="000476B5" w:rsidRPr="002178BD" w:rsidRDefault="000476B5" w:rsidP="00422285">
            <w:pPr>
              <w:jc w:val="right"/>
              <w:rPr>
                <w:sz w:val="20"/>
                <w:szCs w:val="20"/>
                <w:lang w:val="en-GB"/>
              </w:rPr>
            </w:pPr>
            <w:r w:rsidRPr="002178BD">
              <w:rPr>
                <w:sz w:val="20"/>
                <w:szCs w:val="20"/>
                <w:lang w:val="en-GB"/>
              </w:rPr>
              <w:t>Nov-21</w:t>
            </w:r>
          </w:p>
        </w:tc>
        <w:tc>
          <w:tcPr>
            <w:tcW w:w="896" w:type="pct"/>
            <w:tcBorders>
              <w:top w:val="nil"/>
              <w:left w:val="nil"/>
              <w:bottom w:val="nil"/>
              <w:right w:val="single" w:sz="4" w:space="0" w:color="auto"/>
            </w:tcBorders>
            <w:shd w:val="clear" w:color="000000" w:fill="auto"/>
            <w:vAlign w:val="bottom"/>
          </w:tcPr>
          <w:p w14:paraId="43D40E23" w14:textId="77777777" w:rsidR="000476B5" w:rsidRPr="002178BD" w:rsidRDefault="000476B5" w:rsidP="00422285">
            <w:pPr>
              <w:ind w:left="-136"/>
              <w:jc w:val="right"/>
              <w:rPr>
                <w:sz w:val="20"/>
                <w:szCs w:val="20"/>
                <w:lang w:val="en-GB"/>
              </w:rPr>
            </w:pPr>
            <w:r w:rsidRPr="002178BD">
              <w:rPr>
                <w:sz w:val="20"/>
                <w:szCs w:val="20"/>
                <w:lang w:val="en-GB"/>
              </w:rPr>
              <w:t>352,768</w:t>
            </w:r>
          </w:p>
        </w:tc>
      </w:tr>
      <w:tr w:rsidR="000476B5" w:rsidRPr="002178BD" w14:paraId="1A189057" w14:textId="77777777" w:rsidTr="00422285">
        <w:trPr>
          <w:trHeight w:val="233"/>
        </w:trPr>
        <w:tc>
          <w:tcPr>
            <w:tcW w:w="4104" w:type="pct"/>
            <w:gridSpan w:val="2"/>
            <w:tcBorders>
              <w:top w:val="nil"/>
              <w:left w:val="single" w:sz="4" w:space="0" w:color="auto"/>
              <w:bottom w:val="nil"/>
              <w:right w:val="single" w:sz="4" w:space="0" w:color="auto"/>
            </w:tcBorders>
            <w:shd w:val="clear" w:color="auto" w:fill="auto"/>
          </w:tcPr>
          <w:p w14:paraId="62C367A0" w14:textId="77777777" w:rsidR="000476B5" w:rsidRPr="002178BD" w:rsidRDefault="000476B5" w:rsidP="00422285">
            <w:pPr>
              <w:tabs>
                <w:tab w:val="right" w:pos="7560"/>
              </w:tabs>
              <w:ind w:left="6784" w:right="-108"/>
              <w:jc w:val="left"/>
              <w:rPr>
                <w:sz w:val="20"/>
                <w:szCs w:val="20"/>
                <w:lang w:val="en-GB"/>
              </w:rPr>
            </w:pPr>
            <w:r w:rsidRPr="002178BD">
              <w:rPr>
                <w:sz w:val="20"/>
                <w:szCs w:val="20"/>
                <w:lang w:val="en-GB"/>
              </w:rPr>
              <w:t>Total:</w:t>
            </w:r>
          </w:p>
        </w:tc>
        <w:tc>
          <w:tcPr>
            <w:tcW w:w="896" w:type="pct"/>
            <w:tcBorders>
              <w:top w:val="nil"/>
              <w:left w:val="single" w:sz="4" w:space="0" w:color="auto"/>
              <w:bottom w:val="single" w:sz="4" w:space="0" w:color="auto"/>
              <w:right w:val="single" w:sz="4" w:space="0" w:color="auto"/>
            </w:tcBorders>
            <w:shd w:val="clear" w:color="auto" w:fill="auto"/>
          </w:tcPr>
          <w:p w14:paraId="7D6B57E9" w14:textId="77777777" w:rsidR="000476B5" w:rsidRPr="002178BD" w:rsidRDefault="000476B5" w:rsidP="00422285">
            <w:pPr>
              <w:ind w:left="-136"/>
              <w:jc w:val="right"/>
              <w:rPr>
                <w:sz w:val="20"/>
                <w:szCs w:val="20"/>
                <w:highlight w:val="yellow"/>
                <w:lang w:val="en-GB"/>
              </w:rPr>
            </w:pPr>
            <w:r w:rsidRPr="002178BD">
              <w:rPr>
                <w:sz w:val="20"/>
                <w:szCs w:val="20"/>
                <w:lang w:val="en-GB"/>
              </w:rPr>
              <w:t>3,728,782</w:t>
            </w:r>
          </w:p>
        </w:tc>
      </w:tr>
      <w:tr w:rsidR="000476B5" w:rsidRPr="002178BD" w14:paraId="3B16A71E" w14:textId="77777777" w:rsidTr="00422285">
        <w:trPr>
          <w:trHeight w:val="233"/>
        </w:trPr>
        <w:tc>
          <w:tcPr>
            <w:tcW w:w="4104" w:type="pct"/>
            <w:gridSpan w:val="2"/>
            <w:shd w:val="clear" w:color="auto" w:fill="FFFFFF" w:themeFill="background1"/>
          </w:tcPr>
          <w:p w14:paraId="3B661579" w14:textId="77777777" w:rsidR="000476B5" w:rsidRPr="002178BD" w:rsidRDefault="000476B5" w:rsidP="00422285">
            <w:pPr>
              <w:jc w:val="left"/>
              <w:rPr>
                <w:sz w:val="20"/>
                <w:szCs w:val="20"/>
                <w:lang w:val="en-GB"/>
              </w:rPr>
            </w:pPr>
            <w:r w:rsidRPr="002178BD">
              <w:rPr>
                <w:sz w:val="20"/>
                <w:szCs w:val="20"/>
                <w:lang w:val="en-GB"/>
              </w:rPr>
              <w:t>Amount requested for renewal (phase XIV) (US $):</w:t>
            </w:r>
          </w:p>
        </w:tc>
        <w:tc>
          <w:tcPr>
            <w:tcW w:w="896" w:type="pct"/>
            <w:shd w:val="clear" w:color="auto" w:fill="auto"/>
          </w:tcPr>
          <w:p w14:paraId="5652A1D1" w14:textId="77777777" w:rsidR="000476B5" w:rsidRPr="002178BD" w:rsidRDefault="000476B5" w:rsidP="00422285">
            <w:pPr>
              <w:jc w:val="right"/>
              <w:rPr>
                <w:sz w:val="20"/>
                <w:szCs w:val="20"/>
                <w:lang w:val="en-GB"/>
              </w:rPr>
            </w:pPr>
            <w:r w:rsidRPr="002178BD">
              <w:rPr>
                <w:sz w:val="20"/>
                <w:szCs w:val="20"/>
                <w:lang w:val="en-GB"/>
              </w:rPr>
              <w:t>730,230</w:t>
            </w:r>
          </w:p>
        </w:tc>
      </w:tr>
      <w:tr w:rsidR="000476B5" w:rsidRPr="002178BD" w14:paraId="3274C30B" w14:textId="77777777" w:rsidTr="00422285">
        <w:trPr>
          <w:trHeight w:val="233"/>
        </w:trPr>
        <w:tc>
          <w:tcPr>
            <w:tcW w:w="4104" w:type="pct"/>
            <w:gridSpan w:val="2"/>
          </w:tcPr>
          <w:p w14:paraId="6F15FBB8" w14:textId="77777777" w:rsidR="000476B5" w:rsidRPr="002178BD" w:rsidRDefault="000476B5" w:rsidP="00422285">
            <w:pPr>
              <w:jc w:val="left"/>
              <w:rPr>
                <w:sz w:val="20"/>
                <w:szCs w:val="20"/>
                <w:lang w:val="en-GB"/>
              </w:rPr>
            </w:pPr>
            <w:r w:rsidRPr="002178BD">
              <w:rPr>
                <w:sz w:val="20"/>
                <w:szCs w:val="20"/>
                <w:lang w:val="en-GB"/>
              </w:rPr>
              <w:t xml:space="preserve">Amount recommended for approval for phase XIV (US $): </w:t>
            </w:r>
          </w:p>
        </w:tc>
        <w:tc>
          <w:tcPr>
            <w:tcW w:w="896" w:type="pct"/>
            <w:shd w:val="clear" w:color="auto" w:fill="auto"/>
          </w:tcPr>
          <w:p w14:paraId="3966A92C" w14:textId="77777777" w:rsidR="000476B5" w:rsidRPr="002178BD" w:rsidRDefault="000476B5" w:rsidP="00422285">
            <w:pPr>
              <w:jc w:val="right"/>
              <w:rPr>
                <w:sz w:val="20"/>
                <w:szCs w:val="20"/>
                <w:lang w:val="en-GB"/>
              </w:rPr>
            </w:pPr>
            <w:r w:rsidRPr="002178BD">
              <w:rPr>
                <w:sz w:val="20"/>
                <w:szCs w:val="20"/>
                <w:lang w:val="en-GB"/>
              </w:rPr>
              <w:t>730,230</w:t>
            </w:r>
          </w:p>
        </w:tc>
      </w:tr>
      <w:tr w:rsidR="000476B5" w:rsidRPr="002178BD" w14:paraId="27809031" w14:textId="77777777" w:rsidTr="00422285">
        <w:trPr>
          <w:trHeight w:val="233"/>
        </w:trPr>
        <w:tc>
          <w:tcPr>
            <w:tcW w:w="4104" w:type="pct"/>
            <w:gridSpan w:val="2"/>
          </w:tcPr>
          <w:p w14:paraId="446B5077" w14:textId="77777777" w:rsidR="000476B5" w:rsidRPr="002178BD" w:rsidRDefault="000476B5" w:rsidP="00422285">
            <w:pPr>
              <w:jc w:val="left"/>
              <w:rPr>
                <w:sz w:val="20"/>
                <w:szCs w:val="20"/>
                <w:lang w:val="en-GB"/>
              </w:rPr>
            </w:pPr>
            <w:r w:rsidRPr="002178BD">
              <w:rPr>
                <w:sz w:val="20"/>
                <w:szCs w:val="20"/>
                <w:lang w:val="en-GB"/>
              </w:rPr>
              <w:t>Agency support costs (US $):</w:t>
            </w:r>
          </w:p>
        </w:tc>
        <w:tc>
          <w:tcPr>
            <w:tcW w:w="896" w:type="pct"/>
            <w:shd w:val="clear" w:color="auto" w:fill="auto"/>
          </w:tcPr>
          <w:p w14:paraId="63FACC68" w14:textId="77777777" w:rsidR="000476B5" w:rsidRPr="002178BD" w:rsidRDefault="000476B5" w:rsidP="00422285">
            <w:pPr>
              <w:jc w:val="right"/>
              <w:rPr>
                <w:sz w:val="20"/>
                <w:szCs w:val="20"/>
                <w:lang w:val="en-GB"/>
              </w:rPr>
            </w:pPr>
            <w:r w:rsidRPr="002178BD">
              <w:rPr>
                <w:sz w:val="20"/>
                <w:szCs w:val="20"/>
                <w:lang w:val="en-GB"/>
              </w:rPr>
              <w:t>51,116</w:t>
            </w:r>
          </w:p>
        </w:tc>
      </w:tr>
      <w:tr w:rsidR="000476B5" w:rsidRPr="002178BD" w14:paraId="5A004A13" w14:textId="77777777" w:rsidTr="00422285">
        <w:trPr>
          <w:trHeight w:val="233"/>
        </w:trPr>
        <w:tc>
          <w:tcPr>
            <w:tcW w:w="4104" w:type="pct"/>
            <w:gridSpan w:val="2"/>
          </w:tcPr>
          <w:p w14:paraId="0A287C8C" w14:textId="77777777" w:rsidR="000476B5" w:rsidRPr="002178BD" w:rsidRDefault="000476B5" w:rsidP="00422285">
            <w:pPr>
              <w:jc w:val="left"/>
              <w:rPr>
                <w:sz w:val="20"/>
                <w:szCs w:val="20"/>
                <w:lang w:val="en-GB"/>
              </w:rPr>
            </w:pPr>
            <w:r w:rsidRPr="002178BD">
              <w:rPr>
                <w:sz w:val="20"/>
                <w:szCs w:val="20"/>
                <w:lang w:val="en-GB"/>
              </w:rPr>
              <w:t>Total cost of institutional strengthening phase XIV to the Multilateral Fund (US $):</w:t>
            </w:r>
          </w:p>
        </w:tc>
        <w:tc>
          <w:tcPr>
            <w:tcW w:w="896" w:type="pct"/>
            <w:shd w:val="clear" w:color="auto" w:fill="auto"/>
          </w:tcPr>
          <w:p w14:paraId="4E3ECB0B" w14:textId="77777777" w:rsidR="000476B5" w:rsidRPr="002178BD" w:rsidRDefault="000476B5" w:rsidP="00422285">
            <w:pPr>
              <w:jc w:val="right"/>
              <w:rPr>
                <w:sz w:val="20"/>
                <w:szCs w:val="20"/>
                <w:lang w:val="en-GB"/>
              </w:rPr>
            </w:pPr>
            <w:r w:rsidRPr="002178BD">
              <w:rPr>
                <w:sz w:val="20"/>
                <w:szCs w:val="20"/>
                <w:lang w:val="en-GB"/>
              </w:rPr>
              <w:t>781,346</w:t>
            </w:r>
          </w:p>
        </w:tc>
      </w:tr>
      <w:tr w:rsidR="000476B5" w:rsidRPr="002178BD" w14:paraId="0A5EA433" w14:textId="77777777" w:rsidTr="00422285">
        <w:trPr>
          <w:trHeight w:val="233"/>
        </w:trPr>
        <w:tc>
          <w:tcPr>
            <w:tcW w:w="4104" w:type="pct"/>
            <w:gridSpan w:val="2"/>
          </w:tcPr>
          <w:p w14:paraId="58269604" w14:textId="77777777" w:rsidR="000476B5" w:rsidRPr="002178BD" w:rsidRDefault="000476B5" w:rsidP="00422285">
            <w:pPr>
              <w:jc w:val="left"/>
              <w:rPr>
                <w:sz w:val="20"/>
                <w:szCs w:val="20"/>
                <w:lang w:val="en-GB"/>
              </w:rPr>
            </w:pPr>
            <w:r w:rsidRPr="002178BD">
              <w:rPr>
                <w:sz w:val="20"/>
                <w:szCs w:val="20"/>
                <w:lang w:val="en-GB"/>
              </w:rPr>
              <w:t>Date of approval of country programme:</w:t>
            </w:r>
          </w:p>
        </w:tc>
        <w:tc>
          <w:tcPr>
            <w:tcW w:w="896" w:type="pct"/>
            <w:shd w:val="clear" w:color="auto" w:fill="FFFFFF" w:themeFill="background1"/>
          </w:tcPr>
          <w:p w14:paraId="5B55EC7F" w14:textId="77777777" w:rsidR="000476B5" w:rsidRPr="002178BD" w:rsidRDefault="000476B5" w:rsidP="00422285">
            <w:pPr>
              <w:jc w:val="right"/>
              <w:rPr>
                <w:sz w:val="20"/>
                <w:szCs w:val="20"/>
                <w:lang w:val="en-GB"/>
              </w:rPr>
            </w:pPr>
            <w:r w:rsidRPr="002178BD">
              <w:rPr>
                <w:sz w:val="20"/>
                <w:szCs w:val="20"/>
                <w:lang w:val="en-GB"/>
              </w:rPr>
              <w:t>1994</w:t>
            </w:r>
          </w:p>
        </w:tc>
      </w:tr>
      <w:tr w:rsidR="000476B5" w:rsidRPr="002178BD" w14:paraId="743DA24F" w14:textId="77777777" w:rsidTr="00422285">
        <w:trPr>
          <w:trHeight w:val="233"/>
        </w:trPr>
        <w:tc>
          <w:tcPr>
            <w:tcW w:w="4104" w:type="pct"/>
            <w:gridSpan w:val="2"/>
            <w:tcBorders>
              <w:bottom w:val="single" w:sz="4" w:space="0" w:color="auto"/>
            </w:tcBorders>
          </w:tcPr>
          <w:p w14:paraId="6BCDE6C1" w14:textId="77777777" w:rsidR="000476B5" w:rsidRPr="002178BD" w:rsidRDefault="000476B5" w:rsidP="00422285">
            <w:pPr>
              <w:jc w:val="left"/>
              <w:rPr>
                <w:sz w:val="20"/>
                <w:szCs w:val="20"/>
                <w:lang w:val="en-GB"/>
              </w:rPr>
            </w:pPr>
            <w:r w:rsidRPr="002178BD">
              <w:rPr>
                <w:sz w:val="20"/>
                <w:szCs w:val="20"/>
                <w:lang w:val="en-GB"/>
              </w:rPr>
              <w:t>Date of approval of HCFC phase-out management plan:</w:t>
            </w:r>
          </w:p>
        </w:tc>
        <w:tc>
          <w:tcPr>
            <w:tcW w:w="896" w:type="pct"/>
            <w:tcBorders>
              <w:bottom w:val="single" w:sz="4" w:space="0" w:color="auto"/>
            </w:tcBorders>
            <w:shd w:val="clear" w:color="auto" w:fill="FFFFFF" w:themeFill="background1"/>
          </w:tcPr>
          <w:p w14:paraId="551A7D16" w14:textId="77777777" w:rsidR="000476B5" w:rsidRPr="002178BD" w:rsidRDefault="000476B5" w:rsidP="00422285">
            <w:pPr>
              <w:jc w:val="right"/>
              <w:rPr>
                <w:sz w:val="20"/>
                <w:szCs w:val="20"/>
                <w:lang w:val="en-GB"/>
              </w:rPr>
            </w:pPr>
            <w:r w:rsidRPr="002178BD">
              <w:rPr>
                <w:sz w:val="20"/>
                <w:szCs w:val="20"/>
                <w:lang w:val="en-GB"/>
              </w:rPr>
              <w:t>2010</w:t>
            </w:r>
          </w:p>
        </w:tc>
      </w:tr>
      <w:tr w:rsidR="000476B5" w:rsidRPr="002178BD" w14:paraId="420DA24C" w14:textId="77777777" w:rsidTr="00422285">
        <w:trPr>
          <w:trHeight w:val="233"/>
        </w:trPr>
        <w:tc>
          <w:tcPr>
            <w:tcW w:w="4104" w:type="pct"/>
            <w:gridSpan w:val="2"/>
            <w:tcBorders>
              <w:top w:val="single" w:sz="4" w:space="0" w:color="auto"/>
              <w:left w:val="single" w:sz="4" w:space="0" w:color="auto"/>
              <w:bottom w:val="nil"/>
              <w:right w:val="single" w:sz="4" w:space="0" w:color="auto"/>
            </w:tcBorders>
          </w:tcPr>
          <w:p w14:paraId="7B88B16C" w14:textId="77777777" w:rsidR="000476B5" w:rsidRPr="002178BD" w:rsidRDefault="000476B5" w:rsidP="00422285">
            <w:pPr>
              <w:spacing w:before="20"/>
              <w:jc w:val="left"/>
              <w:rPr>
                <w:sz w:val="20"/>
                <w:szCs w:val="20"/>
                <w:lang w:val="en-GB"/>
              </w:rPr>
            </w:pPr>
            <w:r w:rsidRPr="00A4280F">
              <w:rPr>
                <w:color w:val="000000" w:themeColor="text1"/>
                <w:sz w:val="19"/>
                <w:szCs w:val="19"/>
                <w:lang w:val="en-GB"/>
              </w:rPr>
              <w:t>Baseline consumption of controlled substances (ODP tonnes</w:t>
            </w:r>
            <w:r w:rsidR="00A4280F" w:rsidRPr="00A4280F">
              <w:rPr>
                <w:color w:val="000000" w:themeColor="text1"/>
                <w:sz w:val="19"/>
                <w:szCs w:val="19"/>
                <w:lang w:val="en-GB"/>
              </w:rPr>
              <w:t xml:space="preserve"> for ODS</w:t>
            </w:r>
            <w:r w:rsidRPr="00A4280F">
              <w:rPr>
                <w:color w:val="000000" w:themeColor="text1"/>
                <w:sz w:val="19"/>
                <w:szCs w:val="19"/>
                <w:lang w:val="en-GB"/>
              </w:rPr>
              <w:t>/CO</w:t>
            </w:r>
            <w:r w:rsidRPr="00A4280F">
              <w:rPr>
                <w:color w:val="000000" w:themeColor="text1"/>
                <w:sz w:val="19"/>
                <w:szCs w:val="19"/>
                <w:vertAlign w:val="subscript"/>
                <w:lang w:val="en-GB"/>
              </w:rPr>
              <w:t>2</w:t>
            </w:r>
            <w:r w:rsidRPr="00A4280F">
              <w:rPr>
                <w:color w:val="000000" w:themeColor="text1"/>
                <w:sz w:val="19"/>
                <w:szCs w:val="19"/>
                <w:lang w:val="en-GB"/>
              </w:rPr>
              <w:t>-eq tonnes</w:t>
            </w:r>
            <w:r w:rsidR="00A4280F" w:rsidRPr="00A4280F">
              <w:rPr>
                <w:color w:val="000000" w:themeColor="text1"/>
                <w:sz w:val="19"/>
                <w:szCs w:val="19"/>
                <w:lang w:val="en-GB"/>
              </w:rPr>
              <w:t xml:space="preserve"> for HFCs)</w:t>
            </w:r>
            <w:r w:rsidR="00A4280F" w:rsidRPr="00723655">
              <w:rPr>
                <w:color w:val="000000" w:themeColor="text1"/>
                <w:sz w:val="20"/>
                <w:szCs w:val="20"/>
                <w:lang w:val="en-GB"/>
              </w:rPr>
              <w:t>:</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60B7ED6" w14:textId="77777777" w:rsidR="000476B5" w:rsidRPr="002178BD" w:rsidRDefault="000476B5" w:rsidP="00422285">
            <w:pPr>
              <w:jc w:val="right"/>
              <w:rPr>
                <w:sz w:val="20"/>
                <w:szCs w:val="20"/>
                <w:lang w:val="en-GB"/>
              </w:rPr>
            </w:pPr>
          </w:p>
        </w:tc>
      </w:tr>
      <w:tr w:rsidR="000476B5" w:rsidRPr="002178BD" w14:paraId="0C2D3226" w14:textId="77777777" w:rsidTr="00422285">
        <w:trPr>
          <w:trHeight w:val="233"/>
        </w:trPr>
        <w:tc>
          <w:tcPr>
            <w:tcW w:w="4104" w:type="pct"/>
            <w:gridSpan w:val="2"/>
            <w:tcBorders>
              <w:top w:val="nil"/>
              <w:left w:val="single" w:sz="4" w:space="0" w:color="auto"/>
              <w:bottom w:val="nil"/>
              <w:right w:val="single" w:sz="4" w:space="0" w:color="auto"/>
            </w:tcBorders>
          </w:tcPr>
          <w:p w14:paraId="20180D2F" w14:textId="77777777" w:rsidR="000476B5" w:rsidRPr="002178BD" w:rsidRDefault="000476B5" w:rsidP="00422285">
            <w:pPr>
              <w:tabs>
                <w:tab w:val="left" w:pos="22"/>
              </w:tabs>
              <w:spacing w:after="20"/>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55BE9A2A" w14:textId="77777777" w:rsidR="000476B5" w:rsidRPr="002178BD" w:rsidRDefault="000476B5" w:rsidP="00422285">
            <w:pPr>
              <w:jc w:val="right"/>
              <w:rPr>
                <w:sz w:val="20"/>
                <w:szCs w:val="20"/>
                <w:lang w:val="en-GB"/>
              </w:rPr>
            </w:pPr>
            <w:r w:rsidRPr="002178BD">
              <w:rPr>
                <w:sz w:val="20"/>
                <w:szCs w:val="20"/>
                <w:lang w:val="en-GB"/>
              </w:rPr>
              <w:t>0.6</w:t>
            </w:r>
          </w:p>
        </w:tc>
      </w:tr>
      <w:tr w:rsidR="000476B5" w:rsidRPr="002178BD" w14:paraId="2952504A" w14:textId="77777777" w:rsidTr="00422285">
        <w:trPr>
          <w:trHeight w:val="233"/>
        </w:trPr>
        <w:tc>
          <w:tcPr>
            <w:tcW w:w="4104" w:type="pct"/>
            <w:gridSpan w:val="2"/>
            <w:tcBorders>
              <w:top w:val="nil"/>
              <w:left w:val="single" w:sz="4" w:space="0" w:color="auto"/>
              <w:bottom w:val="nil"/>
              <w:right w:val="single" w:sz="4" w:space="0" w:color="auto"/>
            </w:tcBorders>
          </w:tcPr>
          <w:p w14:paraId="3CE99D11" w14:textId="77777777" w:rsidR="000476B5" w:rsidRPr="002178BD" w:rsidRDefault="000476B5" w:rsidP="00422285">
            <w:pPr>
              <w:spacing w:after="20"/>
              <w:ind w:left="447" w:hanging="447"/>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693B7708" w14:textId="77777777" w:rsidR="000476B5" w:rsidRPr="002178BD" w:rsidRDefault="000476B5" w:rsidP="00422285">
            <w:pPr>
              <w:jc w:val="right"/>
              <w:rPr>
                <w:sz w:val="20"/>
                <w:szCs w:val="20"/>
                <w:lang w:val="en-GB"/>
              </w:rPr>
            </w:pPr>
            <w:r w:rsidRPr="002178BD">
              <w:rPr>
                <w:sz w:val="20"/>
                <w:szCs w:val="20"/>
                <w:lang w:val="en-GB"/>
              </w:rPr>
              <w:t>225.6</w:t>
            </w:r>
          </w:p>
        </w:tc>
      </w:tr>
      <w:tr w:rsidR="000476B5" w:rsidRPr="002178BD" w14:paraId="7B3E9171" w14:textId="77777777" w:rsidTr="00422285">
        <w:trPr>
          <w:trHeight w:val="233"/>
        </w:trPr>
        <w:tc>
          <w:tcPr>
            <w:tcW w:w="4104" w:type="pct"/>
            <w:gridSpan w:val="2"/>
            <w:tcBorders>
              <w:top w:val="nil"/>
              <w:bottom w:val="nil"/>
            </w:tcBorders>
          </w:tcPr>
          <w:p w14:paraId="55DEED50" w14:textId="77777777" w:rsidR="000476B5" w:rsidRPr="002178BD" w:rsidRDefault="000476B5" w:rsidP="00422285">
            <w:pPr>
              <w:spacing w:after="20"/>
              <w:ind w:left="447" w:hanging="447"/>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896" w:type="pct"/>
            <w:tcBorders>
              <w:top w:val="nil"/>
              <w:bottom w:val="nil"/>
            </w:tcBorders>
            <w:shd w:val="clear" w:color="auto" w:fill="FFFFFF" w:themeFill="background1"/>
            <w:vAlign w:val="bottom"/>
          </w:tcPr>
          <w:p w14:paraId="64430C5F" w14:textId="77777777" w:rsidR="000476B5" w:rsidRPr="002178BD" w:rsidRDefault="000476B5" w:rsidP="00422285">
            <w:pPr>
              <w:jc w:val="right"/>
              <w:rPr>
                <w:sz w:val="20"/>
                <w:szCs w:val="20"/>
                <w:lang w:val="en-GB"/>
              </w:rPr>
            </w:pPr>
            <w:r w:rsidRPr="002178BD">
              <w:rPr>
                <w:sz w:val="20"/>
                <w:szCs w:val="20"/>
                <w:lang w:val="en-GB"/>
              </w:rPr>
              <w:t>110.1</w:t>
            </w:r>
          </w:p>
        </w:tc>
      </w:tr>
      <w:tr w:rsidR="000476B5" w:rsidRPr="002178BD" w14:paraId="58A2AB60" w14:textId="77777777" w:rsidTr="00422285">
        <w:trPr>
          <w:trHeight w:val="233"/>
        </w:trPr>
        <w:tc>
          <w:tcPr>
            <w:tcW w:w="4104" w:type="pct"/>
            <w:gridSpan w:val="2"/>
            <w:tcBorders>
              <w:top w:val="nil"/>
              <w:bottom w:val="single" w:sz="4" w:space="0" w:color="auto"/>
            </w:tcBorders>
          </w:tcPr>
          <w:p w14:paraId="2A5EA2B3" w14:textId="77777777" w:rsidR="000476B5" w:rsidRPr="002178BD" w:rsidRDefault="000476B5" w:rsidP="00422285">
            <w:pPr>
              <w:spacing w:after="20"/>
              <w:ind w:left="447" w:hanging="447"/>
              <w:jc w:val="left"/>
              <w:rPr>
                <w:sz w:val="20"/>
                <w:szCs w:val="20"/>
                <w:lang w:val="en-GB"/>
              </w:rPr>
            </w:pPr>
            <w:r w:rsidRPr="002178BD">
              <w:rPr>
                <w:color w:val="000000" w:themeColor="text1"/>
                <w:sz w:val="20"/>
                <w:szCs w:val="20"/>
                <w:lang w:val="en-GB"/>
              </w:rPr>
              <w:t>(d)</w:t>
            </w:r>
            <w:r w:rsidRPr="002178BD">
              <w:rPr>
                <w:color w:val="000000" w:themeColor="text1"/>
                <w:sz w:val="20"/>
                <w:szCs w:val="20"/>
                <w:lang w:val="en-GB"/>
              </w:rPr>
              <w:tab/>
              <w:t>Annex F (HFCs) (</w:t>
            </w:r>
            <w:r w:rsidRPr="002178BD">
              <w:rPr>
                <w:sz w:val="20"/>
                <w:szCs w:val="20"/>
                <w:lang w:val="en-GB"/>
              </w:rPr>
              <w:t>average 2020-2022 plus 65% of HCFC baseline)</w:t>
            </w:r>
          </w:p>
        </w:tc>
        <w:tc>
          <w:tcPr>
            <w:tcW w:w="896" w:type="pct"/>
            <w:tcBorders>
              <w:top w:val="nil"/>
              <w:bottom w:val="single" w:sz="4" w:space="0" w:color="auto"/>
            </w:tcBorders>
            <w:shd w:val="clear" w:color="auto" w:fill="FFFFFF" w:themeFill="background1"/>
            <w:vAlign w:val="bottom"/>
          </w:tcPr>
          <w:p w14:paraId="0B94703E" w14:textId="77777777" w:rsidR="000476B5" w:rsidRPr="002178BD" w:rsidRDefault="000476B5" w:rsidP="00422285">
            <w:pPr>
              <w:jc w:val="right"/>
              <w:rPr>
                <w:sz w:val="20"/>
                <w:szCs w:val="20"/>
                <w:lang w:val="en-GB"/>
              </w:rPr>
            </w:pPr>
            <w:r w:rsidRPr="002178BD">
              <w:rPr>
                <w:sz w:val="20"/>
                <w:szCs w:val="20"/>
                <w:lang w:val="en-GB"/>
              </w:rPr>
              <w:t>8,652,982</w:t>
            </w:r>
          </w:p>
        </w:tc>
      </w:tr>
      <w:tr w:rsidR="000476B5" w:rsidRPr="002178BD" w14:paraId="1FDBAAA8" w14:textId="77777777" w:rsidTr="00422285">
        <w:trPr>
          <w:trHeight w:val="233"/>
        </w:trPr>
        <w:tc>
          <w:tcPr>
            <w:tcW w:w="4104" w:type="pct"/>
            <w:gridSpan w:val="2"/>
            <w:tcBorders>
              <w:top w:val="single" w:sz="4" w:space="0" w:color="auto"/>
              <w:left w:val="single" w:sz="4" w:space="0" w:color="auto"/>
              <w:bottom w:val="nil"/>
              <w:right w:val="single" w:sz="4" w:space="0" w:color="auto"/>
            </w:tcBorders>
          </w:tcPr>
          <w:p w14:paraId="73956C32" w14:textId="77777777" w:rsidR="000476B5" w:rsidRPr="002178BD" w:rsidRDefault="000476B5" w:rsidP="00422285">
            <w:pPr>
              <w:keepNext/>
              <w:spacing w:before="20"/>
              <w:jc w:val="left"/>
              <w:rPr>
                <w:sz w:val="20"/>
                <w:szCs w:val="20"/>
                <w:lang w:val="en-GB"/>
              </w:rPr>
            </w:pPr>
            <w:r w:rsidRPr="002178BD">
              <w:rPr>
                <w:sz w:val="20"/>
                <w:szCs w:val="20"/>
                <w:lang w:val="en-GB"/>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4664B0B3" w14:textId="77777777" w:rsidR="000476B5" w:rsidRPr="002178BD" w:rsidRDefault="000476B5" w:rsidP="00422285">
            <w:pPr>
              <w:keepNext/>
              <w:spacing w:before="20"/>
              <w:jc w:val="right"/>
              <w:rPr>
                <w:sz w:val="20"/>
                <w:szCs w:val="20"/>
                <w:lang w:val="en-GB"/>
              </w:rPr>
            </w:pPr>
          </w:p>
        </w:tc>
      </w:tr>
      <w:tr w:rsidR="000476B5" w:rsidRPr="002178BD" w14:paraId="19D8613F" w14:textId="77777777" w:rsidTr="00422285">
        <w:trPr>
          <w:trHeight w:val="233"/>
        </w:trPr>
        <w:tc>
          <w:tcPr>
            <w:tcW w:w="4104" w:type="pct"/>
            <w:gridSpan w:val="2"/>
            <w:tcBorders>
              <w:top w:val="nil"/>
              <w:left w:val="single" w:sz="4" w:space="0" w:color="auto"/>
              <w:bottom w:val="nil"/>
              <w:right w:val="single" w:sz="4" w:space="0" w:color="auto"/>
            </w:tcBorders>
          </w:tcPr>
          <w:p w14:paraId="492EAA86" w14:textId="77777777" w:rsidR="000476B5" w:rsidRPr="002178BD" w:rsidRDefault="000476B5" w:rsidP="00422285">
            <w:pPr>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1E50B910" w14:textId="77777777" w:rsidR="000476B5" w:rsidRPr="002178BD" w:rsidRDefault="000476B5" w:rsidP="00422285">
            <w:pPr>
              <w:keepNext/>
              <w:jc w:val="right"/>
              <w:rPr>
                <w:sz w:val="20"/>
                <w:szCs w:val="20"/>
                <w:lang w:val="en-GB"/>
              </w:rPr>
            </w:pPr>
            <w:r w:rsidRPr="002178BD">
              <w:rPr>
                <w:sz w:val="20"/>
                <w:szCs w:val="20"/>
                <w:lang w:val="en-GB"/>
              </w:rPr>
              <w:t>0.00</w:t>
            </w:r>
          </w:p>
        </w:tc>
      </w:tr>
      <w:tr w:rsidR="000476B5" w:rsidRPr="002178BD" w14:paraId="15F9D659" w14:textId="77777777" w:rsidTr="00422285">
        <w:trPr>
          <w:trHeight w:val="233"/>
        </w:trPr>
        <w:tc>
          <w:tcPr>
            <w:tcW w:w="4104" w:type="pct"/>
            <w:gridSpan w:val="2"/>
            <w:tcBorders>
              <w:top w:val="nil"/>
              <w:left w:val="single" w:sz="4" w:space="0" w:color="auto"/>
              <w:bottom w:val="nil"/>
              <w:right w:val="single" w:sz="4" w:space="0" w:color="auto"/>
            </w:tcBorders>
          </w:tcPr>
          <w:p w14:paraId="1D177DD6" w14:textId="77777777" w:rsidR="000476B5" w:rsidRPr="002178BD" w:rsidRDefault="000476B5" w:rsidP="00422285">
            <w:pPr>
              <w:ind w:left="447" w:hanging="447"/>
              <w:jc w:val="left"/>
              <w:rPr>
                <w:sz w:val="20"/>
                <w:szCs w:val="20"/>
                <w:lang w:val="en-GB"/>
              </w:rPr>
            </w:pPr>
            <w:r w:rsidRPr="002178BD">
              <w:rPr>
                <w:sz w:val="20"/>
                <w:szCs w:val="20"/>
                <w:lang w:val="en-GB"/>
              </w:rPr>
              <w:t>(b)</w:t>
            </w:r>
            <w:r w:rsidRPr="002178BD">
              <w:rPr>
                <w:sz w:val="20"/>
                <w:szCs w:val="20"/>
                <w:lang w:val="en-GB"/>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29434D51" w14:textId="77777777" w:rsidR="000476B5" w:rsidRPr="002178BD" w:rsidRDefault="000476B5" w:rsidP="00422285">
            <w:pPr>
              <w:keepNext/>
              <w:jc w:val="right"/>
              <w:rPr>
                <w:sz w:val="20"/>
                <w:szCs w:val="20"/>
                <w:lang w:val="en-GB"/>
              </w:rPr>
            </w:pPr>
            <w:r w:rsidRPr="002178BD">
              <w:rPr>
                <w:sz w:val="20"/>
                <w:szCs w:val="20"/>
                <w:lang w:val="en-GB"/>
              </w:rPr>
              <w:t>17.88</w:t>
            </w:r>
          </w:p>
        </w:tc>
      </w:tr>
      <w:tr w:rsidR="000476B5" w:rsidRPr="002178BD" w14:paraId="3982B48D" w14:textId="77777777" w:rsidTr="00422285">
        <w:trPr>
          <w:trHeight w:val="233"/>
        </w:trPr>
        <w:tc>
          <w:tcPr>
            <w:tcW w:w="4104" w:type="pct"/>
            <w:gridSpan w:val="2"/>
            <w:tcBorders>
              <w:top w:val="nil"/>
              <w:left w:val="single" w:sz="4" w:space="0" w:color="auto"/>
              <w:bottom w:val="nil"/>
              <w:right w:val="single" w:sz="4" w:space="0" w:color="auto"/>
            </w:tcBorders>
          </w:tcPr>
          <w:p w14:paraId="2CA0D778" w14:textId="77777777" w:rsidR="000476B5" w:rsidRPr="002178BD" w:rsidRDefault="000476B5" w:rsidP="00422285">
            <w:pPr>
              <w:ind w:left="447" w:hanging="447"/>
              <w:jc w:val="left"/>
              <w:rPr>
                <w:sz w:val="20"/>
                <w:szCs w:val="20"/>
                <w:lang w:val="en-GB"/>
              </w:rPr>
            </w:pPr>
            <w:r w:rsidRPr="002178BD">
              <w:rPr>
                <w:sz w:val="20"/>
                <w:szCs w:val="20"/>
                <w:lang w:val="en-GB"/>
              </w:rPr>
              <w:t>(c)</w:t>
            </w:r>
            <w:r w:rsidRPr="002178BD">
              <w:rPr>
                <w:sz w:val="20"/>
                <w:szCs w:val="20"/>
                <w:lang w:val="en-GB"/>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3176E6D8" w14:textId="77777777" w:rsidR="000476B5" w:rsidRPr="002178BD" w:rsidRDefault="000476B5" w:rsidP="00422285">
            <w:pPr>
              <w:keepNext/>
              <w:jc w:val="right"/>
              <w:rPr>
                <w:sz w:val="20"/>
                <w:szCs w:val="20"/>
                <w:lang w:val="en-GB"/>
              </w:rPr>
            </w:pPr>
            <w:r w:rsidRPr="002178BD">
              <w:rPr>
                <w:sz w:val="20"/>
                <w:szCs w:val="20"/>
                <w:lang w:val="en-GB"/>
              </w:rPr>
              <w:t>0.00</w:t>
            </w:r>
          </w:p>
        </w:tc>
      </w:tr>
      <w:tr w:rsidR="000476B5" w:rsidRPr="002178BD" w14:paraId="3A1F9317" w14:textId="77777777" w:rsidTr="00422285">
        <w:trPr>
          <w:trHeight w:val="233"/>
        </w:trPr>
        <w:tc>
          <w:tcPr>
            <w:tcW w:w="4104" w:type="pct"/>
            <w:gridSpan w:val="2"/>
            <w:tcBorders>
              <w:top w:val="nil"/>
              <w:left w:val="single" w:sz="4" w:space="0" w:color="auto"/>
              <w:bottom w:val="nil"/>
              <w:right w:val="single" w:sz="4" w:space="0" w:color="auto"/>
            </w:tcBorders>
          </w:tcPr>
          <w:p w14:paraId="66555505" w14:textId="77777777" w:rsidR="000476B5" w:rsidRPr="002178BD" w:rsidRDefault="000476B5" w:rsidP="00422285">
            <w:pPr>
              <w:tabs>
                <w:tab w:val="right" w:pos="7560"/>
              </w:tabs>
              <w:ind w:left="6784" w:right="-108"/>
              <w:jc w:val="left"/>
              <w:rPr>
                <w:sz w:val="20"/>
                <w:szCs w:val="20"/>
                <w:lang w:val="en-GB"/>
              </w:rPr>
            </w:pPr>
            <w:r w:rsidRPr="002178BD">
              <w:rPr>
                <w:sz w:val="20"/>
                <w:szCs w:val="20"/>
                <w:lang w:val="en-GB"/>
              </w:rPr>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72AB8BD0" w14:textId="77777777" w:rsidR="000476B5" w:rsidRPr="002178BD" w:rsidRDefault="000476B5" w:rsidP="00422285">
            <w:pPr>
              <w:keepNext/>
              <w:jc w:val="right"/>
              <w:rPr>
                <w:sz w:val="20"/>
                <w:szCs w:val="20"/>
                <w:lang w:val="en-GB"/>
              </w:rPr>
            </w:pPr>
            <w:r w:rsidRPr="002178BD">
              <w:rPr>
                <w:sz w:val="20"/>
                <w:szCs w:val="20"/>
                <w:lang w:val="en-GB"/>
              </w:rPr>
              <w:t>17.88</w:t>
            </w:r>
          </w:p>
        </w:tc>
      </w:tr>
      <w:tr w:rsidR="000476B5" w:rsidRPr="002178BD" w14:paraId="01D41B40" w14:textId="77777777" w:rsidTr="00422285">
        <w:trPr>
          <w:trHeight w:val="233"/>
        </w:trPr>
        <w:tc>
          <w:tcPr>
            <w:tcW w:w="4104" w:type="pct"/>
            <w:gridSpan w:val="2"/>
            <w:tcBorders>
              <w:top w:val="nil"/>
              <w:left w:val="single" w:sz="4" w:space="0" w:color="auto"/>
              <w:bottom w:val="single" w:sz="4" w:space="0" w:color="auto"/>
              <w:right w:val="single" w:sz="4" w:space="0" w:color="auto"/>
            </w:tcBorders>
          </w:tcPr>
          <w:p w14:paraId="685A9BD1" w14:textId="77777777" w:rsidR="000476B5" w:rsidRPr="002178BD" w:rsidRDefault="00A4280F" w:rsidP="00422285">
            <w:pPr>
              <w:tabs>
                <w:tab w:val="right" w:pos="7560"/>
              </w:tabs>
              <w:ind w:left="447" w:right="-108" w:hanging="447"/>
              <w:jc w:val="left"/>
              <w:rPr>
                <w:sz w:val="20"/>
                <w:szCs w:val="20"/>
                <w:lang w:val="en-GB"/>
              </w:rPr>
            </w:pPr>
            <w:r>
              <w:rPr>
                <w:color w:val="000000" w:themeColor="text1"/>
                <w:sz w:val="20"/>
                <w:szCs w:val="20"/>
                <w:lang w:val="en-GB"/>
              </w:rPr>
              <w:t xml:space="preserve">Latest reported </w:t>
            </w:r>
            <w:r w:rsidR="000476B5" w:rsidRPr="003B5A42">
              <w:rPr>
                <w:color w:val="000000" w:themeColor="text1"/>
                <w:sz w:val="20"/>
                <w:szCs w:val="20"/>
                <w:lang w:val="en-GB"/>
              </w:rPr>
              <w:t xml:space="preserve">Annex F (HFCs) </w:t>
            </w:r>
            <w:r>
              <w:rPr>
                <w:color w:val="000000" w:themeColor="text1"/>
                <w:sz w:val="20"/>
                <w:szCs w:val="20"/>
                <w:lang w:val="en-GB"/>
              </w:rPr>
              <w:t xml:space="preserve">consumption (2022) </w:t>
            </w:r>
            <w:r w:rsidR="000476B5" w:rsidRPr="003B5A42">
              <w:rPr>
                <w:color w:val="000000" w:themeColor="text1"/>
                <w:sz w:val="20"/>
                <w:szCs w:val="20"/>
                <w:lang w:val="en-GB"/>
              </w:rPr>
              <w:t>(CO</w:t>
            </w:r>
            <w:r w:rsidR="000476B5" w:rsidRPr="003B5A42">
              <w:rPr>
                <w:color w:val="000000" w:themeColor="text1"/>
                <w:sz w:val="20"/>
                <w:szCs w:val="20"/>
                <w:vertAlign w:val="subscript"/>
                <w:lang w:val="en-GB"/>
              </w:rPr>
              <w:t>2</w:t>
            </w:r>
            <w:r w:rsidR="000476B5" w:rsidRPr="003B5A42">
              <w:rPr>
                <w:color w:val="000000" w:themeColor="text1"/>
                <w:sz w:val="20"/>
                <w:szCs w:val="20"/>
                <w:lang w:val="en-GB"/>
              </w:rPr>
              <w:t>-eq tonnes) as per Article 7</w:t>
            </w:r>
            <w:r w:rsidRPr="00723655">
              <w:rPr>
                <w:color w:val="000000" w:themeColor="text1"/>
                <w:sz w:val="20"/>
                <w:szCs w:val="20"/>
                <w:lang w:val="en-GB"/>
              </w:rPr>
              <w:t xml:space="preserve"> </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77187F2F" w14:textId="77777777" w:rsidR="000476B5" w:rsidRPr="002178BD" w:rsidRDefault="000476B5" w:rsidP="00422285">
            <w:pPr>
              <w:keepNext/>
              <w:jc w:val="right"/>
              <w:rPr>
                <w:sz w:val="20"/>
                <w:szCs w:val="20"/>
                <w:lang w:val="en-GB"/>
              </w:rPr>
            </w:pPr>
            <w:r w:rsidRPr="002178BD">
              <w:rPr>
                <w:sz w:val="20"/>
                <w:szCs w:val="20"/>
                <w:lang w:val="en-GB"/>
              </w:rPr>
              <w:t>9,242,759</w:t>
            </w:r>
          </w:p>
        </w:tc>
      </w:tr>
      <w:tr w:rsidR="000476B5" w:rsidRPr="002178BD" w14:paraId="448D8861" w14:textId="77777777" w:rsidTr="00422285">
        <w:trPr>
          <w:trHeight w:val="233"/>
        </w:trPr>
        <w:tc>
          <w:tcPr>
            <w:tcW w:w="4104" w:type="pct"/>
            <w:gridSpan w:val="2"/>
            <w:tcBorders>
              <w:top w:val="nil"/>
              <w:left w:val="single" w:sz="4" w:space="0" w:color="auto"/>
              <w:bottom w:val="single" w:sz="4" w:space="0" w:color="auto"/>
              <w:right w:val="single" w:sz="4" w:space="0" w:color="auto"/>
            </w:tcBorders>
          </w:tcPr>
          <w:p w14:paraId="41260C64" w14:textId="77777777" w:rsidR="000476B5" w:rsidRPr="002178BD" w:rsidRDefault="000476B5" w:rsidP="00422285">
            <w:pPr>
              <w:jc w:val="left"/>
              <w:rPr>
                <w:sz w:val="20"/>
                <w:szCs w:val="20"/>
                <w:lang w:val="en-GB"/>
              </w:rPr>
            </w:pPr>
            <w:r w:rsidRPr="002178BD">
              <w:rPr>
                <w:sz w:val="20"/>
                <w:szCs w:val="20"/>
                <w:lang w:val="en-GB"/>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6BB61D43" w14:textId="77777777" w:rsidR="000476B5" w:rsidRPr="002178BD" w:rsidRDefault="000476B5" w:rsidP="00422285">
            <w:pPr>
              <w:jc w:val="right"/>
              <w:rPr>
                <w:sz w:val="20"/>
                <w:szCs w:val="20"/>
                <w:lang w:val="en-GB"/>
              </w:rPr>
            </w:pPr>
            <w:r w:rsidRPr="002178BD">
              <w:rPr>
                <w:sz w:val="20"/>
                <w:szCs w:val="20"/>
                <w:lang w:val="en-GB"/>
              </w:rPr>
              <w:t>2022</w:t>
            </w:r>
          </w:p>
        </w:tc>
      </w:tr>
      <w:tr w:rsidR="000476B5" w:rsidRPr="002178BD" w14:paraId="58E8DAE2" w14:textId="77777777" w:rsidTr="00422285">
        <w:trPr>
          <w:trHeight w:val="233"/>
        </w:trPr>
        <w:tc>
          <w:tcPr>
            <w:tcW w:w="4104" w:type="pct"/>
            <w:gridSpan w:val="2"/>
            <w:tcBorders>
              <w:top w:val="single" w:sz="4" w:space="0" w:color="auto"/>
            </w:tcBorders>
          </w:tcPr>
          <w:p w14:paraId="04B5C097" w14:textId="77777777" w:rsidR="000476B5" w:rsidRPr="002178BD" w:rsidRDefault="000476B5" w:rsidP="00422285">
            <w:pPr>
              <w:jc w:val="left"/>
              <w:rPr>
                <w:sz w:val="20"/>
                <w:szCs w:val="20"/>
                <w:lang w:val="en-GB"/>
              </w:rPr>
            </w:pPr>
            <w:r w:rsidRPr="002178BD">
              <w:rPr>
                <w:sz w:val="20"/>
                <w:szCs w:val="20"/>
                <w:lang w:val="en-GB"/>
              </w:rPr>
              <w:t>Amount approved for projects (as at June 2023) (US $):</w:t>
            </w:r>
          </w:p>
        </w:tc>
        <w:tc>
          <w:tcPr>
            <w:tcW w:w="896" w:type="pct"/>
            <w:tcBorders>
              <w:top w:val="single" w:sz="4" w:space="0" w:color="auto"/>
            </w:tcBorders>
            <w:shd w:val="clear" w:color="auto" w:fill="auto"/>
            <w:vAlign w:val="bottom"/>
          </w:tcPr>
          <w:p w14:paraId="4BAA220B" w14:textId="77777777" w:rsidR="000476B5" w:rsidRPr="002178BD" w:rsidRDefault="000476B5" w:rsidP="00422285">
            <w:pPr>
              <w:jc w:val="right"/>
              <w:rPr>
                <w:sz w:val="20"/>
                <w:szCs w:val="20"/>
                <w:lang w:val="en-GB"/>
              </w:rPr>
            </w:pPr>
            <w:r w:rsidRPr="002178BD">
              <w:rPr>
                <w:sz w:val="20"/>
                <w:szCs w:val="20"/>
                <w:lang w:val="en-GB"/>
              </w:rPr>
              <w:t>37,853,771</w:t>
            </w:r>
          </w:p>
        </w:tc>
      </w:tr>
      <w:tr w:rsidR="000476B5" w:rsidRPr="002178BD" w14:paraId="3E770FB2" w14:textId="77777777" w:rsidTr="00422285">
        <w:trPr>
          <w:trHeight w:val="233"/>
        </w:trPr>
        <w:tc>
          <w:tcPr>
            <w:tcW w:w="4104" w:type="pct"/>
            <w:gridSpan w:val="2"/>
          </w:tcPr>
          <w:p w14:paraId="7821F69A" w14:textId="77777777" w:rsidR="000476B5" w:rsidRPr="002178BD" w:rsidRDefault="000476B5" w:rsidP="00422285">
            <w:pPr>
              <w:jc w:val="left"/>
              <w:rPr>
                <w:sz w:val="20"/>
                <w:szCs w:val="20"/>
                <w:lang w:val="en-GB"/>
              </w:rPr>
            </w:pPr>
            <w:r w:rsidRPr="002178BD">
              <w:rPr>
                <w:sz w:val="20"/>
                <w:szCs w:val="20"/>
                <w:lang w:val="en-GB"/>
              </w:rPr>
              <w:t>Amount disbursed (as at December 2022) (US $):</w:t>
            </w:r>
          </w:p>
        </w:tc>
        <w:tc>
          <w:tcPr>
            <w:tcW w:w="896" w:type="pct"/>
            <w:shd w:val="clear" w:color="auto" w:fill="auto"/>
          </w:tcPr>
          <w:p w14:paraId="49FE5E5E" w14:textId="77777777" w:rsidR="000476B5" w:rsidRPr="002178BD" w:rsidRDefault="000476B5" w:rsidP="00422285">
            <w:pPr>
              <w:jc w:val="right"/>
              <w:rPr>
                <w:sz w:val="20"/>
                <w:szCs w:val="20"/>
                <w:lang w:val="en-GB"/>
              </w:rPr>
            </w:pPr>
            <w:r w:rsidRPr="002178BD">
              <w:rPr>
                <w:sz w:val="20"/>
                <w:szCs w:val="20"/>
                <w:lang w:val="en-GB"/>
              </w:rPr>
              <w:t>36,040,743</w:t>
            </w:r>
          </w:p>
        </w:tc>
      </w:tr>
      <w:tr w:rsidR="000476B5" w:rsidRPr="002178BD" w14:paraId="7E2B0095" w14:textId="77777777" w:rsidTr="00422285">
        <w:trPr>
          <w:trHeight w:val="233"/>
        </w:trPr>
        <w:tc>
          <w:tcPr>
            <w:tcW w:w="4104" w:type="pct"/>
            <w:gridSpan w:val="2"/>
          </w:tcPr>
          <w:p w14:paraId="78A1E771" w14:textId="77777777" w:rsidR="000476B5" w:rsidRPr="002178BD" w:rsidRDefault="000476B5" w:rsidP="00422285">
            <w:pPr>
              <w:jc w:val="left"/>
              <w:rPr>
                <w:sz w:val="20"/>
                <w:szCs w:val="20"/>
                <w:lang w:val="en-GB"/>
              </w:rPr>
            </w:pPr>
            <w:r w:rsidRPr="002178BD">
              <w:rPr>
                <w:sz w:val="20"/>
                <w:szCs w:val="20"/>
                <w:lang w:val="en-GB"/>
              </w:rPr>
              <w:t>ODS to be phased out (as at June 2023) (ODP tonnes):</w:t>
            </w:r>
          </w:p>
        </w:tc>
        <w:tc>
          <w:tcPr>
            <w:tcW w:w="896" w:type="pct"/>
            <w:shd w:val="clear" w:color="auto" w:fill="auto"/>
            <w:vAlign w:val="bottom"/>
          </w:tcPr>
          <w:p w14:paraId="7638DAB3" w14:textId="77777777" w:rsidR="000476B5" w:rsidRPr="002178BD" w:rsidRDefault="000476B5" w:rsidP="00422285">
            <w:pPr>
              <w:jc w:val="right"/>
              <w:rPr>
                <w:sz w:val="20"/>
                <w:szCs w:val="20"/>
                <w:lang w:val="en-GB"/>
              </w:rPr>
            </w:pPr>
            <w:r w:rsidRPr="002178BD">
              <w:rPr>
                <w:sz w:val="20"/>
                <w:szCs w:val="20"/>
                <w:lang w:val="en-GB"/>
              </w:rPr>
              <w:t>2,063.2</w:t>
            </w:r>
          </w:p>
        </w:tc>
      </w:tr>
      <w:tr w:rsidR="000476B5" w:rsidRPr="002178BD" w14:paraId="1E894AF2" w14:textId="77777777" w:rsidTr="00422285">
        <w:trPr>
          <w:trHeight w:val="233"/>
        </w:trPr>
        <w:tc>
          <w:tcPr>
            <w:tcW w:w="4104" w:type="pct"/>
            <w:gridSpan w:val="2"/>
          </w:tcPr>
          <w:p w14:paraId="52C24233" w14:textId="77777777" w:rsidR="000476B5" w:rsidRPr="002178BD" w:rsidRDefault="000476B5" w:rsidP="00422285">
            <w:pPr>
              <w:jc w:val="left"/>
              <w:rPr>
                <w:sz w:val="20"/>
                <w:szCs w:val="20"/>
                <w:lang w:val="en-GB"/>
              </w:rPr>
            </w:pPr>
            <w:r w:rsidRPr="002178BD">
              <w:rPr>
                <w:sz w:val="20"/>
                <w:szCs w:val="20"/>
                <w:lang w:val="en-GB"/>
              </w:rPr>
              <w:t>ODS phased out (as at December 2022) (ODP tonnes):</w:t>
            </w:r>
          </w:p>
        </w:tc>
        <w:tc>
          <w:tcPr>
            <w:tcW w:w="896" w:type="pct"/>
            <w:shd w:val="clear" w:color="auto" w:fill="auto"/>
          </w:tcPr>
          <w:p w14:paraId="017271ED" w14:textId="77777777" w:rsidR="000476B5" w:rsidRPr="002178BD" w:rsidRDefault="000476B5" w:rsidP="00422285">
            <w:pPr>
              <w:jc w:val="right"/>
              <w:rPr>
                <w:sz w:val="20"/>
                <w:szCs w:val="20"/>
                <w:lang w:val="en-GB"/>
              </w:rPr>
            </w:pPr>
            <w:r w:rsidRPr="002178BD">
              <w:rPr>
                <w:sz w:val="20"/>
                <w:szCs w:val="20"/>
                <w:lang w:val="en-GB"/>
              </w:rPr>
              <w:t>2,018.1</w:t>
            </w:r>
          </w:p>
        </w:tc>
      </w:tr>
    </w:tbl>
    <w:p w14:paraId="140CE216" w14:textId="77777777" w:rsidR="000476B5" w:rsidRPr="002178BD" w:rsidRDefault="000476B5" w:rsidP="000476B5">
      <w:pPr>
        <w:rPr>
          <w:lang w:val="en-GB"/>
        </w:rPr>
      </w:pPr>
    </w:p>
    <w:p w14:paraId="4D4A1F80" w14:textId="77777777" w:rsidR="000476B5" w:rsidRPr="004F3DB5" w:rsidRDefault="000476B5" w:rsidP="00370B76">
      <w:pPr>
        <w:pStyle w:val="Heading1"/>
        <w:numPr>
          <w:ilvl w:val="0"/>
          <w:numId w:val="12"/>
        </w:numPr>
      </w:pPr>
      <w:r w:rsidRPr="004F3DB5">
        <w:t>Summary of activities and funds approved by the Executive Committee:</w:t>
      </w:r>
    </w:p>
    <w:tbl>
      <w:tblPr>
        <w:tblStyle w:val="TableGrid"/>
        <w:tblW w:w="5000" w:type="pct"/>
        <w:tblLayout w:type="fixed"/>
        <w:tblLook w:val="01E0" w:firstRow="1" w:lastRow="1" w:firstColumn="1" w:lastColumn="1" w:noHBand="0" w:noVBand="0"/>
      </w:tblPr>
      <w:tblGrid>
        <w:gridCol w:w="8051"/>
        <w:gridCol w:w="1975"/>
      </w:tblGrid>
      <w:tr w:rsidR="000476B5" w:rsidRPr="002178BD" w14:paraId="01C94FD2" w14:textId="77777777" w:rsidTr="00435266">
        <w:trPr>
          <w:tblHeader/>
        </w:trPr>
        <w:tc>
          <w:tcPr>
            <w:tcW w:w="4015" w:type="pct"/>
            <w:tcBorders>
              <w:bottom w:val="single" w:sz="4" w:space="0" w:color="auto"/>
            </w:tcBorders>
          </w:tcPr>
          <w:p w14:paraId="2FA747DB" w14:textId="77777777" w:rsidR="000476B5" w:rsidRPr="002178BD" w:rsidRDefault="000476B5" w:rsidP="004F3DB5">
            <w:pPr>
              <w:widowControl w:val="0"/>
              <w:jc w:val="left"/>
              <w:rPr>
                <w:b/>
                <w:sz w:val="20"/>
                <w:lang w:val="en-GB"/>
              </w:rPr>
            </w:pPr>
            <w:r w:rsidRPr="002178BD">
              <w:rPr>
                <w:b/>
                <w:sz w:val="20"/>
                <w:lang w:val="en-GB"/>
              </w:rPr>
              <w:t>Summary of activities</w:t>
            </w:r>
          </w:p>
          <w:p w14:paraId="3F7C7054" w14:textId="77777777" w:rsidR="000476B5" w:rsidRPr="002178BD" w:rsidRDefault="000476B5" w:rsidP="004F3DB5">
            <w:pPr>
              <w:widowControl w:val="0"/>
              <w:jc w:val="left"/>
              <w:rPr>
                <w:b/>
                <w:sz w:val="20"/>
                <w:lang w:val="en-GB"/>
              </w:rPr>
            </w:pPr>
          </w:p>
        </w:tc>
        <w:tc>
          <w:tcPr>
            <w:tcW w:w="985" w:type="pct"/>
            <w:tcBorders>
              <w:bottom w:val="single" w:sz="4" w:space="0" w:color="auto"/>
            </w:tcBorders>
          </w:tcPr>
          <w:p w14:paraId="23EE2334" w14:textId="77777777" w:rsidR="000476B5" w:rsidRPr="002178BD" w:rsidRDefault="000476B5" w:rsidP="004F3DB5">
            <w:pPr>
              <w:widowControl w:val="0"/>
              <w:jc w:val="center"/>
              <w:rPr>
                <w:b/>
                <w:sz w:val="20"/>
                <w:lang w:val="en-GB"/>
              </w:rPr>
            </w:pPr>
            <w:r w:rsidRPr="002178BD">
              <w:rPr>
                <w:b/>
                <w:sz w:val="20"/>
                <w:lang w:val="en-GB"/>
              </w:rPr>
              <w:t>Funds approved (US $)</w:t>
            </w:r>
          </w:p>
        </w:tc>
      </w:tr>
      <w:tr w:rsidR="000476B5" w:rsidRPr="002178BD" w14:paraId="01816505" w14:textId="77777777" w:rsidTr="00422285">
        <w:tc>
          <w:tcPr>
            <w:tcW w:w="4015" w:type="pct"/>
            <w:tcBorders>
              <w:top w:val="single" w:sz="4" w:space="0" w:color="auto"/>
              <w:left w:val="single" w:sz="4" w:space="0" w:color="auto"/>
              <w:bottom w:val="single" w:sz="4" w:space="0" w:color="auto"/>
              <w:right w:val="single" w:sz="4" w:space="0" w:color="auto"/>
            </w:tcBorders>
          </w:tcPr>
          <w:p w14:paraId="2307DB2C" w14:textId="77777777" w:rsidR="000476B5" w:rsidRPr="002178BD" w:rsidRDefault="000476B5" w:rsidP="004F3DB5">
            <w:pPr>
              <w:widowControl w:val="0"/>
              <w:ind w:left="447" w:hanging="447"/>
              <w:jc w:val="left"/>
              <w:rPr>
                <w:sz w:val="20"/>
                <w:lang w:val="en-GB"/>
              </w:rPr>
            </w:pPr>
            <w:r w:rsidRPr="002178BD">
              <w:rPr>
                <w:sz w:val="20"/>
                <w:lang w:val="en-GB"/>
              </w:rPr>
              <w:t>(a)</w:t>
            </w:r>
            <w:r w:rsidRPr="002178BD">
              <w:rPr>
                <w:sz w:val="20"/>
                <w:lang w:val="en-GB"/>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F6FDD15" w14:textId="77777777" w:rsidR="000476B5" w:rsidRPr="002178BD" w:rsidRDefault="000476B5" w:rsidP="004F3DB5">
            <w:pPr>
              <w:widowControl w:val="0"/>
              <w:jc w:val="right"/>
              <w:rPr>
                <w:sz w:val="20"/>
                <w:highlight w:val="yellow"/>
                <w:lang w:val="en-GB"/>
              </w:rPr>
            </w:pPr>
            <w:r w:rsidRPr="002178BD">
              <w:rPr>
                <w:sz w:val="20"/>
                <w:lang w:val="en-GB"/>
              </w:rPr>
              <w:t>25,982,853</w:t>
            </w:r>
          </w:p>
        </w:tc>
      </w:tr>
      <w:tr w:rsidR="000476B5" w:rsidRPr="002178BD" w14:paraId="21CCCEAA" w14:textId="77777777" w:rsidTr="00422285">
        <w:tc>
          <w:tcPr>
            <w:tcW w:w="4015" w:type="pct"/>
            <w:tcBorders>
              <w:top w:val="single" w:sz="4" w:space="0" w:color="auto"/>
              <w:left w:val="single" w:sz="4" w:space="0" w:color="auto"/>
              <w:bottom w:val="single" w:sz="4" w:space="0" w:color="auto"/>
              <w:right w:val="single" w:sz="4" w:space="0" w:color="auto"/>
            </w:tcBorders>
          </w:tcPr>
          <w:p w14:paraId="5C0D23FE" w14:textId="77777777" w:rsidR="000476B5" w:rsidRPr="002178BD" w:rsidRDefault="000476B5" w:rsidP="004F3DB5">
            <w:pPr>
              <w:widowControl w:val="0"/>
              <w:ind w:left="447" w:hanging="447"/>
              <w:rPr>
                <w:sz w:val="20"/>
                <w:lang w:val="en-GB"/>
              </w:rPr>
            </w:pPr>
            <w:r w:rsidRPr="002178BD">
              <w:rPr>
                <w:sz w:val="20"/>
                <w:lang w:val="en-GB"/>
              </w:rPr>
              <w:t>(b)</w:t>
            </w:r>
            <w:r w:rsidRPr="002178BD">
              <w:rPr>
                <w:sz w:val="20"/>
                <w:lang w:val="en-GB"/>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F2AA36F" w14:textId="77777777" w:rsidR="000476B5" w:rsidRPr="002178BD" w:rsidRDefault="000476B5" w:rsidP="004F3DB5">
            <w:pPr>
              <w:widowControl w:val="0"/>
              <w:jc w:val="right"/>
              <w:rPr>
                <w:sz w:val="20"/>
                <w:highlight w:val="yellow"/>
                <w:lang w:val="en-GB"/>
              </w:rPr>
            </w:pPr>
            <w:r w:rsidRPr="002178BD">
              <w:rPr>
                <w:sz w:val="20"/>
                <w:lang w:val="en-GB"/>
              </w:rPr>
              <w:t>3,728,782</w:t>
            </w:r>
          </w:p>
        </w:tc>
      </w:tr>
      <w:tr w:rsidR="000476B5" w:rsidRPr="002178BD" w14:paraId="25B7599E" w14:textId="77777777" w:rsidTr="00422285">
        <w:tc>
          <w:tcPr>
            <w:tcW w:w="4015" w:type="pct"/>
            <w:tcBorders>
              <w:top w:val="single" w:sz="4" w:space="0" w:color="auto"/>
              <w:left w:val="single" w:sz="4" w:space="0" w:color="auto"/>
              <w:bottom w:val="single" w:sz="4" w:space="0" w:color="auto"/>
              <w:right w:val="single" w:sz="4" w:space="0" w:color="auto"/>
            </w:tcBorders>
          </w:tcPr>
          <w:p w14:paraId="4921149E" w14:textId="77777777" w:rsidR="000476B5" w:rsidRPr="002178BD" w:rsidRDefault="000476B5" w:rsidP="004F3DB5">
            <w:pPr>
              <w:widowControl w:val="0"/>
              <w:ind w:left="447" w:hanging="447"/>
              <w:rPr>
                <w:sz w:val="20"/>
                <w:lang w:val="en-GB"/>
              </w:rPr>
            </w:pPr>
            <w:r w:rsidRPr="002178BD">
              <w:rPr>
                <w:sz w:val="20"/>
                <w:lang w:val="en-GB"/>
              </w:rPr>
              <w:t>(c)</w:t>
            </w:r>
            <w:r w:rsidRPr="002178BD">
              <w:rPr>
                <w:sz w:val="20"/>
                <w:lang w:val="en-GB"/>
              </w:rPr>
              <w:tab/>
              <w:t xml:space="preserve">Project preparation, technical assistance, </w:t>
            </w:r>
            <w:r w:rsidR="007F04FC" w:rsidRPr="002178BD">
              <w:rPr>
                <w:sz w:val="20"/>
                <w:lang w:val="en-GB"/>
              </w:rPr>
              <w:t>training,</w:t>
            </w:r>
            <w:r w:rsidRPr="002178BD">
              <w:rPr>
                <w:sz w:val="20"/>
                <w:lang w:val="en-GB"/>
              </w:rPr>
              <w:t xml:space="preserve">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520C878" w14:textId="77777777" w:rsidR="000476B5" w:rsidRPr="002178BD" w:rsidRDefault="000476B5" w:rsidP="004F3DB5">
            <w:pPr>
              <w:widowControl w:val="0"/>
              <w:jc w:val="right"/>
              <w:rPr>
                <w:sz w:val="20"/>
                <w:highlight w:val="yellow"/>
                <w:lang w:val="en-GB"/>
              </w:rPr>
            </w:pPr>
            <w:r w:rsidRPr="002178BD">
              <w:rPr>
                <w:sz w:val="20"/>
                <w:lang w:val="en-GB"/>
              </w:rPr>
              <w:t>8,142,137</w:t>
            </w:r>
          </w:p>
        </w:tc>
      </w:tr>
      <w:tr w:rsidR="000476B5" w:rsidRPr="002178BD" w14:paraId="5AC0A5D8" w14:textId="77777777" w:rsidTr="00422285">
        <w:tc>
          <w:tcPr>
            <w:tcW w:w="4015" w:type="pct"/>
            <w:tcBorders>
              <w:top w:val="single" w:sz="4" w:space="0" w:color="auto"/>
              <w:left w:val="single" w:sz="4" w:space="0" w:color="auto"/>
              <w:bottom w:val="single" w:sz="4" w:space="0" w:color="auto"/>
              <w:right w:val="single" w:sz="4" w:space="0" w:color="auto"/>
            </w:tcBorders>
          </w:tcPr>
          <w:p w14:paraId="05F5DAD1" w14:textId="77777777" w:rsidR="000476B5" w:rsidRPr="002178BD" w:rsidRDefault="000476B5" w:rsidP="004F3DB5">
            <w:pPr>
              <w:widowControl w:val="0"/>
              <w:tabs>
                <w:tab w:val="right" w:pos="7473"/>
              </w:tabs>
              <w:ind w:left="6480" w:right="-108"/>
              <w:jc w:val="left"/>
              <w:rPr>
                <w:sz w:val="20"/>
                <w:lang w:val="en-GB"/>
              </w:rPr>
            </w:pPr>
            <w:r w:rsidRPr="002178BD">
              <w:rPr>
                <w:sz w:val="20"/>
                <w:lang w:val="en-GB"/>
              </w:rPr>
              <w:lastRenderedPageBreak/>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3D8444A" w14:textId="77777777" w:rsidR="000476B5" w:rsidRPr="002178BD" w:rsidRDefault="000476B5" w:rsidP="004F3DB5">
            <w:pPr>
              <w:widowControl w:val="0"/>
              <w:jc w:val="right"/>
              <w:rPr>
                <w:sz w:val="20"/>
                <w:highlight w:val="yellow"/>
                <w:lang w:val="en-GB"/>
              </w:rPr>
            </w:pPr>
            <w:r w:rsidRPr="002178BD">
              <w:rPr>
                <w:sz w:val="20"/>
                <w:lang w:val="en-GB"/>
              </w:rPr>
              <w:t>37,853,771</w:t>
            </w:r>
          </w:p>
        </w:tc>
      </w:tr>
      <w:tr w:rsidR="000476B5" w:rsidRPr="002178BD" w14:paraId="3E94AE41" w14:textId="77777777" w:rsidTr="00422285">
        <w:tc>
          <w:tcPr>
            <w:tcW w:w="4015" w:type="pct"/>
            <w:tcBorders>
              <w:top w:val="single" w:sz="4" w:space="0" w:color="auto"/>
              <w:left w:val="single" w:sz="4" w:space="0" w:color="auto"/>
              <w:bottom w:val="single" w:sz="4" w:space="0" w:color="auto"/>
              <w:right w:val="single" w:sz="4" w:space="0" w:color="auto"/>
            </w:tcBorders>
          </w:tcPr>
          <w:p w14:paraId="2BA73CF1" w14:textId="77777777" w:rsidR="000476B5" w:rsidRPr="002178BD" w:rsidRDefault="000476B5" w:rsidP="004F3DB5">
            <w:pPr>
              <w:widowControl w:val="0"/>
              <w:tabs>
                <w:tab w:val="right" w:pos="7560"/>
              </w:tabs>
              <w:ind w:left="447" w:right="-108" w:hanging="421"/>
              <w:jc w:val="left"/>
              <w:rPr>
                <w:sz w:val="20"/>
                <w:lang w:val="en-GB"/>
              </w:rPr>
            </w:pPr>
            <w:r w:rsidRPr="002178BD">
              <w:rPr>
                <w:sz w:val="20"/>
                <w:lang w:val="en-GB"/>
              </w:rPr>
              <w:t>(d)</w:t>
            </w:r>
            <w:r w:rsidRPr="002178BD">
              <w:rPr>
                <w:sz w:val="20"/>
                <w:lang w:val="en-GB"/>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9D9AB7D" w14:textId="77777777" w:rsidR="000476B5" w:rsidRPr="002178BD" w:rsidRDefault="000476B5" w:rsidP="004F3DB5">
            <w:pPr>
              <w:widowControl w:val="0"/>
              <w:jc w:val="right"/>
              <w:rPr>
                <w:sz w:val="20"/>
                <w:highlight w:val="yellow"/>
                <w:lang w:val="en-GB"/>
              </w:rPr>
            </w:pPr>
            <w:r w:rsidRPr="002178BD">
              <w:rPr>
                <w:sz w:val="20"/>
                <w:lang w:val="en-GB"/>
              </w:rPr>
              <w:t>250,000</w:t>
            </w:r>
          </w:p>
        </w:tc>
      </w:tr>
    </w:tbl>
    <w:p w14:paraId="68EDD744" w14:textId="77777777" w:rsidR="000476B5" w:rsidRPr="002178BD" w:rsidRDefault="000476B5" w:rsidP="00B72527">
      <w:pPr>
        <w:keepNext/>
        <w:spacing w:line="360" w:lineRule="auto"/>
        <w:outlineLvl w:val="0"/>
        <w:rPr>
          <w:u w:val="single"/>
          <w:lang w:val="en-GB"/>
        </w:rPr>
      </w:pPr>
      <w:r w:rsidRPr="002178BD">
        <w:rPr>
          <w:u w:val="single"/>
          <w:lang w:val="en-GB"/>
        </w:rPr>
        <w:br/>
        <w:t>Progress report</w:t>
      </w:r>
    </w:p>
    <w:p w14:paraId="07683BE0" w14:textId="77777777" w:rsidR="000476B5" w:rsidRPr="004F3DB5" w:rsidRDefault="000476B5" w:rsidP="00370B76">
      <w:pPr>
        <w:pStyle w:val="Heading1"/>
        <w:numPr>
          <w:ilvl w:val="0"/>
          <w:numId w:val="12"/>
        </w:numPr>
      </w:pPr>
      <w:r w:rsidRPr="004F3DB5">
        <w:t xml:space="preserve">During phase XIII of its institutional strengthening project, Colombia continued implementation of the Montreal Protocol and ODS phase-out activities; reported consumption data to both the Fund and Ozone Secretariats; continued implementation of its </w:t>
      </w:r>
      <w:r w:rsidR="001F7AED">
        <w:t xml:space="preserve">HCFC phase-out </w:t>
      </w:r>
      <w:r w:rsidR="00CA7CDB">
        <w:t xml:space="preserve">management plan </w:t>
      </w:r>
      <w:r w:rsidR="0057658F">
        <w:t>(</w:t>
      </w:r>
      <w:r w:rsidRPr="004F3DB5">
        <w:t>HPMP</w:t>
      </w:r>
      <w:r w:rsidR="0057658F">
        <w:t>)</w:t>
      </w:r>
      <w:r w:rsidRPr="004F3DB5">
        <w:t xml:space="preserve"> and coordinated with stakeholders; and raised awareness of issues relating to ozone-depleting substances. Colombia also continued participation in regional and global Montreal Protocol meetings. The country fully achieved</w:t>
      </w:r>
      <w:r w:rsidRPr="004F3DB5" w:rsidDel="00F56ED0">
        <w:t xml:space="preserve"> </w:t>
      </w:r>
      <w:r w:rsidR="00F56ED0">
        <w:t>six</w:t>
      </w:r>
      <w:r w:rsidR="00F56ED0" w:rsidRPr="004F3DB5">
        <w:t xml:space="preserve"> </w:t>
      </w:r>
      <w:r w:rsidRPr="004F3DB5">
        <w:t xml:space="preserve">performance indicators and partially achieved </w:t>
      </w:r>
      <w:r w:rsidR="00544E2B">
        <w:t>one</w:t>
      </w:r>
      <w:r w:rsidR="00544E2B" w:rsidRPr="004F3DB5">
        <w:t xml:space="preserve"> </w:t>
      </w:r>
      <w:r w:rsidRPr="004F3DB5">
        <w:t>during the current phase.</w:t>
      </w:r>
    </w:p>
    <w:p w14:paraId="44CDB0A1" w14:textId="77777777" w:rsidR="000476B5" w:rsidRPr="002178BD" w:rsidRDefault="000476B5" w:rsidP="000476B5">
      <w:pPr>
        <w:spacing w:after="240" w:line="360" w:lineRule="auto"/>
        <w:outlineLvl w:val="0"/>
        <w:rPr>
          <w:u w:val="single"/>
          <w:lang w:val="en-GB"/>
        </w:rPr>
      </w:pPr>
      <w:r w:rsidRPr="002178BD">
        <w:rPr>
          <w:u w:val="single"/>
          <w:lang w:val="en-GB"/>
        </w:rPr>
        <w:t>Plan of action</w:t>
      </w:r>
    </w:p>
    <w:p w14:paraId="21FDE96E" w14:textId="77777777" w:rsidR="000476B5" w:rsidRPr="004F3DB5" w:rsidRDefault="000476B5" w:rsidP="004F3DB5">
      <w:pPr>
        <w:pStyle w:val="Heading1"/>
        <w:numPr>
          <w:ilvl w:val="0"/>
          <w:numId w:val="10"/>
        </w:numPr>
      </w:pPr>
      <w:r w:rsidRPr="004F3DB5">
        <w:t xml:space="preserve">In the upcoming phase, </w:t>
      </w:r>
      <w:r w:rsidR="00544E2B" w:rsidRPr="004F3DB5">
        <w:t>Col</w:t>
      </w:r>
      <w:r w:rsidR="00544E2B">
        <w:t>o</w:t>
      </w:r>
      <w:r w:rsidR="00544E2B" w:rsidRPr="004F3DB5">
        <w:t xml:space="preserve">mbia </w:t>
      </w:r>
      <w:r w:rsidRPr="004F3DB5">
        <w:t>will work towards achieving and maintaining the 87</w:t>
      </w:r>
      <w:r w:rsidR="00672DFE">
        <w:t> </w:t>
      </w:r>
      <w:r w:rsidR="00470FE5">
        <w:t>per</w:t>
      </w:r>
      <w:r w:rsidR="00B258C5">
        <w:t> </w:t>
      </w:r>
      <w:r w:rsidR="00470FE5">
        <w:t>cent</w:t>
      </w:r>
      <w:r w:rsidRPr="004F3DB5">
        <w:t xml:space="preserve"> reduction of HCFC consumption from the year 2025 and achieving first measures of stage I of its KIP. </w:t>
      </w:r>
      <w:r w:rsidR="005C2163" w:rsidRPr="004F3DB5">
        <w:t>Col</w:t>
      </w:r>
      <w:r w:rsidR="005C2163">
        <w:t>o</w:t>
      </w:r>
      <w:r w:rsidR="005C2163" w:rsidRPr="004F3DB5">
        <w:t xml:space="preserve">mbia </w:t>
      </w:r>
      <w:r w:rsidRPr="004F3DB5">
        <w:t xml:space="preserve">will reinforce inter-institutional coordination with the </w:t>
      </w:r>
      <w:r w:rsidR="001557A5">
        <w:t>c</w:t>
      </w:r>
      <w:r w:rsidR="001557A5" w:rsidRPr="004F3DB5">
        <w:t xml:space="preserve">ustoms </w:t>
      </w:r>
      <w:r w:rsidRPr="004F3DB5">
        <w:t xml:space="preserve">authority; monitor trade, coordinate the collection, analysis, verification, and submission of progress reports on the implementation of country programmes; and strengthen the legal framework to control and monitor HCFC consumption through import/export licensing and quota systems and new regulations. The </w:t>
      </w:r>
      <w:r w:rsidR="00216686">
        <w:t xml:space="preserve">national ozone unit </w:t>
      </w:r>
      <w:r w:rsidR="00AD027A">
        <w:t>(</w:t>
      </w:r>
      <w:r w:rsidRPr="004F3DB5">
        <w:t>NOU</w:t>
      </w:r>
      <w:r w:rsidR="00AD027A">
        <w:t>)</w:t>
      </w:r>
      <w:r w:rsidRPr="004F3DB5">
        <w:t xml:space="preserve"> will continue active participation in the regional and global meetings of the Montreal Protocol.</w:t>
      </w:r>
    </w:p>
    <w:p w14:paraId="24F0EBBE" w14:textId="77777777" w:rsidR="000476B5" w:rsidRPr="002178BD" w:rsidRDefault="000476B5" w:rsidP="000476B5">
      <w:pPr>
        <w:spacing w:after="240" w:line="360" w:lineRule="auto"/>
        <w:outlineLvl w:val="0"/>
        <w:rPr>
          <w:u w:val="single"/>
          <w:lang w:val="en-GB"/>
        </w:rPr>
      </w:pPr>
      <w:bookmarkStart w:id="3" w:name="_Hlk150345598"/>
      <w:r w:rsidRPr="002178BD">
        <w:rPr>
          <w:u w:val="single"/>
          <w:lang w:val="en-GB"/>
        </w:rPr>
        <w:t>Sustainability and risk assessment</w:t>
      </w:r>
    </w:p>
    <w:p w14:paraId="49909624" w14:textId="77777777" w:rsidR="000476B5" w:rsidRPr="004F3DB5" w:rsidRDefault="000476B5" w:rsidP="004F3DB5">
      <w:pPr>
        <w:pStyle w:val="Heading1"/>
        <w:numPr>
          <w:ilvl w:val="0"/>
          <w:numId w:val="10"/>
        </w:numPr>
      </w:pPr>
      <w:r w:rsidRPr="004F3DB5">
        <w:t xml:space="preserve">The results achieved by the institutional strengthening project, </w:t>
      </w:r>
      <w:r w:rsidR="00222EC1">
        <w:t>including</w:t>
      </w:r>
      <w:r w:rsidRPr="004F3DB5">
        <w:t xml:space="preserve"> those achieved in the previous phase</w:t>
      </w:r>
      <w:r w:rsidR="00952AE7">
        <w:t>s</w:t>
      </w:r>
      <w:r w:rsidRPr="004F3DB5">
        <w:t xml:space="preserve">, have been sustainable due to regulatory measures and national coordination with related national policies and strategies. The risks will be </w:t>
      </w:r>
      <w:r w:rsidR="007F04FC" w:rsidRPr="004F3DB5">
        <w:t>evaluated,</w:t>
      </w:r>
      <w:r w:rsidRPr="004F3DB5">
        <w:t xml:space="preserve"> and their management plan will be proposed according to UNDP procedures. However, according to lessons learned from previous phases, high and medium probability risks are not expected.</w:t>
      </w:r>
    </w:p>
    <w:bookmarkEnd w:id="3"/>
    <w:p w14:paraId="4ADCACCF" w14:textId="77777777" w:rsidR="000476B5" w:rsidRPr="002178BD" w:rsidRDefault="000476B5" w:rsidP="004F3DB5">
      <w:pPr>
        <w:jc w:val="left"/>
        <w:rPr>
          <w:b/>
          <w:bCs/>
          <w:color w:val="000000" w:themeColor="text1"/>
          <w:lang w:val="en-GB"/>
        </w:rPr>
      </w:pPr>
      <w:r w:rsidRPr="002178BD">
        <w:rPr>
          <w:b/>
          <w:color w:val="000000" w:themeColor="text1"/>
          <w:lang w:val="en-GB"/>
        </w:rPr>
        <w:t>Costa Rica</w:t>
      </w:r>
      <w:r w:rsidRPr="002178BD">
        <w:rPr>
          <w:b/>
          <w:bCs/>
          <w:color w:val="000000" w:themeColor="text1"/>
          <w:lang w:val="en-GB"/>
        </w:rPr>
        <w:t>: Renewal of institutional strengthening</w:t>
      </w:r>
    </w:p>
    <w:tbl>
      <w:tblPr>
        <w:tblStyle w:val="TableGrid"/>
        <w:tblW w:w="5001" w:type="pct"/>
        <w:jc w:val="center"/>
        <w:tblLayout w:type="fixed"/>
        <w:tblLook w:val="01E0" w:firstRow="1" w:lastRow="1" w:firstColumn="1" w:lastColumn="1" w:noHBand="0" w:noVBand="0"/>
      </w:tblPr>
      <w:tblGrid>
        <w:gridCol w:w="6835"/>
        <w:gridCol w:w="1370"/>
        <w:gridCol w:w="1823"/>
      </w:tblGrid>
      <w:tr w:rsidR="000476B5" w:rsidRPr="002178BD" w14:paraId="34AE2899" w14:textId="77777777" w:rsidTr="00435266">
        <w:trPr>
          <w:cantSplit/>
          <w:trHeight w:val="278"/>
          <w:tblHeader/>
          <w:jc w:val="center"/>
        </w:trPr>
        <w:tc>
          <w:tcPr>
            <w:tcW w:w="4091" w:type="pct"/>
            <w:gridSpan w:val="2"/>
            <w:tcBorders>
              <w:bottom w:val="single" w:sz="4" w:space="0" w:color="auto"/>
            </w:tcBorders>
          </w:tcPr>
          <w:p w14:paraId="0EDE50DA" w14:textId="77777777" w:rsidR="000476B5" w:rsidRPr="002178BD" w:rsidRDefault="000476B5" w:rsidP="00422285">
            <w:pPr>
              <w:keepNext/>
              <w:keepLines/>
              <w:rPr>
                <w:b/>
                <w:sz w:val="20"/>
                <w:szCs w:val="20"/>
                <w:lang w:val="en-GB"/>
              </w:rPr>
            </w:pPr>
            <w:r w:rsidRPr="002178BD">
              <w:rPr>
                <w:b/>
                <w:sz w:val="20"/>
                <w:szCs w:val="20"/>
                <w:lang w:val="en-GB"/>
              </w:rPr>
              <w:t>Summary of the project and country profile</w:t>
            </w:r>
          </w:p>
        </w:tc>
        <w:tc>
          <w:tcPr>
            <w:tcW w:w="909" w:type="pct"/>
          </w:tcPr>
          <w:p w14:paraId="01D071E6" w14:textId="77777777" w:rsidR="000476B5" w:rsidRPr="002178BD" w:rsidRDefault="000476B5" w:rsidP="00422285">
            <w:pPr>
              <w:keepNext/>
              <w:keepLines/>
              <w:jc w:val="right"/>
              <w:rPr>
                <w:b/>
                <w:sz w:val="20"/>
                <w:szCs w:val="20"/>
                <w:lang w:val="en-GB"/>
              </w:rPr>
            </w:pPr>
          </w:p>
        </w:tc>
      </w:tr>
      <w:tr w:rsidR="000476B5" w:rsidRPr="002178BD" w14:paraId="63FC8248" w14:textId="77777777" w:rsidTr="00435266">
        <w:trPr>
          <w:cantSplit/>
          <w:trHeight w:val="233"/>
          <w:tblHeader/>
          <w:jc w:val="center"/>
        </w:trPr>
        <w:tc>
          <w:tcPr>
            <w:tcW w:w="4091" w:type="pct"/>
            <w:gridSpan w:val="2"/>
            <w:tcBorders>
              <w:bottom w:val="single" w:sz="4" w:space="0" w:color="auto"/>
            </w:tcBorders>
          </w:tcPr>
          <w:p w14:paraId="18583739" w14:textId="77777777" w:rsidR="000476B5" w:rsidRPr="002178BD" w:rsidRDefault="000476B5" w:rsidP="00422285">
            <w:pPr>
              <w:rPr>
                <w:sz w:val="20"/>
                <w:szCs w:val="20"/>
                <w:lang w:val="en-GB"/>
              </w:rPr>
            </w:pPr>
            <w:r w:rsidRPr="002178BD">
              <w:rPr>
                <w:sz w:val="20"/>
                <w:szCs w:val="20"/>
                <w:lang w:val="en-GB"/>
              </w:rPr>
              <w:t>Implementing agency:</w:t>
            </w:r>
          </w:p>
        </w:tc>
        <w:tc>
          <w:tcPr>
            <w:tcW w:w="909" w:type="pct"/>
            <w:tcBorders>
              <w:bottom w:val="single" w:sz="4" w:space="0" w:color="auto"/>
            </w:tcBorders>
          </w:tcPr>
          <w:p w14:paraId="0B4B54AF" w14:textId="77777777" w:rsidR="000476B5" w:rsidRPr="002178BD" w:rsidRDefault="000476B5" w:rsidP="00422285">
            <w:pPr>
              <w:jc w:val="center"/>
              <w:rPr>
                <w:sz w:val="20"/>
                <w:szCs w:val="20"/>
                <w:lang w:val="en-GB"/>
              </w:rPr>
            </w:pPr>
            <w:r w:rsidRPr="002178BD">
              <w:rPr>
                <w:sz w:val="20"/>
                <w:szCs w:val="20"/>
                <w:lang w:val="en-GB"/>
              </w:rPr>
              <w:t>UNDP</w:t>
            </w:r>
          </w:p>
        </w:tc>
      </w:tr>
      <w:tr w:rsidR="000476B5" w:rsidRPr="002178BD" w14:paraId="42B4A77E" w14:textId="77777777" w:rsidTr="004F3DB5">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691EF3A6" w14:textId="77777777" w:rsidR="000476B5" w:rsidRPr="002178BD" w:rsidRDefault="000476B5" w:rsidP="00422285">
            <w:pPr>
              <w:rPr>
                <w:sz w:val="20"/>
                <w:szCs w:val="20"/>
                <w:lang w:val="en-GB"/>
              </w:rPr>
            </w:pPr>
            <w:r w:rsidRPr="002178BD">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3760BEE" w14:textId="77777777" w:rsidR="000476B5" w:rsidRPr="002178BD" w:rsidRDefault="000476B5" w:rsidP="00422285">
            <w:pPr>
              <w:jc w:val="right"/>
              <w:rPr>
                <w:sz w:val="20"/>
                <w:szCs w:val="20"/>
                <w:lang w:val="en-GB"/>
              </w:rPr>
            </w:pPr>
          </w:p>
        </w:tc>
      </w:tr>
      <w:tr w:rsidR="000476B5" w:rsidRPr="002178BD" w14:paraId="001DD2CB"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278A542F" w14:textId="77777777" w:rsidR="000476B5" w:rsidRPr="002178BD" w:rsidRDefault="000476B5" w:rsidP="00422285">
            <w:pPr>
              <w:ind w:left="5249" w:right="-198"/>
              <w:jc w:val="left"/>
              <w:rPr>
                <w:sz w:val="20"/>
                <w:szCs w:val="20"/>
                <w:lang w:val="en-GB"/>
              </w:rPr>
            </w:pPr>
            <w:r w:rsidRPr="002178BD">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00CC4686" w14:textId="77777777" w:rsidR="000476B5" w:rsidRPr="002178BD" w:rsidRDefault="000476B5" w:rsidP="00422285">
            <w:pPr>
              <w:jc w:val="right"/>
              <w:rPr>
                <w:sz w:val="20"/>
                <w:szCs w:val="20"/>
                <w:lang w:val="en-GB"/>
              </w:rPr>
            </w:pPr>
            <w:r w:rsidRPr="002178BD">
              <w:rPr>
                <w:sz w:val="20"/>
                <w:szCs w:val="20"/>
                <w:lang w:val="en-GB"/>
              </w:rPr>
              <w:t>Oct-92</w:t>
            </w:r>
          </w:p>
        </w:tc>
        <w:tc>
          <w:tcPr>
            <w:tcW w:w="909" w:type="pct"/>
            <w:tcBorders>
              <w:top w:val="nil"/>
              <w:left w:val="single" w:sz="4" w:space="0" w:color="auto"/>
              <w:bottom w:val="nil"/>
              <w:right w:val="single" w:sz="4" w:space="0" w:color="auto"/>
            </w:tcBorders>
            <w:shd w:val="clear" w:color="auto" w:fill="FFFFFF" w:themeFill="background1"/>
          </w:tcPr>
          <w:p w14:paraId="37BA460B" w14:textId="77777777" w:rsidR="000476B5" w:rsidRPr="002178BD" w:rsidRDefault="000476B5" w:rsidP="00422285">
            <w:pPr>
              <w:jc w:val="right"/>
              <w:rPr>
                <w:sz w:val="20"/>
                <w:szCs w:val="20"/>
                <w:lang w:val="en-GB"/>
              </w:rPr>
            </w:pPr>
            <w:r w:rsidRPr="002178BD">
              <w:rPr>
                <w:sz w:val="20"/>
                <w:szCs w:val="20"/>
                <w:lang w:val="en-GB"/>
              </w:rPr>
              <w:t>213,160</w:t>
            </w:r>
          </w:p>
        </w:tc>
      </w:tr>
      <w:tr w:rsidR="000476B5" w:rsidRPr="002178BD" w14:paraId="1B27FE73"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132C5691" w14:textId="77777777" w:rsidR="000476B5" w:rsidRPr="002178BD" w:rsidRDefault="000476B5" w:rsidP="00422285">
            <w:pPr>
              <w:ind w:left="5249" w:right="-198"/>
              <w:jc w:val="left"/>
              <w:rPr>
                <w:sz w:val="20"/>
                <w:szCs w:val="20"/>
                <w:lang w:val="en-GB"/>
              </w:rPr>
            </w:pPr>
            <w:r w:rsidRPr="002178BD">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2701C196" w14:textId="77777777" w:rsidR="000476B5" w:rsidRPr="002178BD" w:rsidRDefault="000476B5" w:rsidP="00422285">
            <w:pPr>
              <w:jc w:val="right"/>
              <w:rPr>
                <w:sz w:val="20"/>
                <w:szCs w:val="20"/>
                <w:lang w:val="en-GB"/>
              </w:rPr>
            </w:pPr>
            <w:r w:rsidRPr="002178BD">
              <w:rPr>
                <w:sz w:val="20"/>
                <w:szCs w:val="20"/>
                <w:lang w:val="en-GB"/>
              </w:rPr>
              <w:t>Feb-97</w:t>
            </w:r>
          </w:p>
        </w:tc>
        <w:tc>
          <w:tcPr>
            <w:tcW w:w="909" w:type="pct"/>
            <w:tcBorders>
              <w:top w:val="nil"/>
              <w:left w:val="single" w:sz="4" w:space="0" w:color="auto"/>
              <w:bottom w:val="nil"/>
              <w:right w:val="single" w:sz="4" w:space="0" w:color="auto"/>
            </w:tcBorders>
            <w:shd w:val="clear" w:color="auto" w:fill="FFFFFF" w:themeFill="background1"/>
          </w:tcPr>
          <w:p w14:paraId="096C4F39" w14:textId="77777777" w:rsidR="000476B5" w:rsidRPr="002178BD" w:rsidRDefault="000476B5" w:rsidP="00422285">
            <w:pPr>
              <w:jc w:val="right"/>
              <w:rPr>
                <w:sz w:val="20"/>
                <w:szCs w:val="20"/>
                <w:lang w:val="en-GB"/>
              </w:rPr>
            </w:pPr>
            <w:r w:rsidRPr="002178BD">
              <w:rPr>
                <w:sz w:val="20"/>
                <w:szCs w:val="20"/>
                <w:lang w:val="en-GB"/>
              </w:rPr>
              <w:t>108,087</w:t>
            </w:r>
          </w:p>
        </w:tc>
      </w:tr>
      <w:tr w:rsidR="000476B5" w:rsidRPr="002178BD" w14:paraId="188F0762"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685932DA" w14:textId="77777777" w:rsidR="000476B5" w:rsidRPr="002178BD" w:rsidRDefault="000476B5" w:rsidP="00422285">
            <w:pPr>
              <w:ind w:left="5249" w:right="-198"/>
              <w:jc w:val="left"/>
              <w:rPr>
                <w:sz w:val="20"/>
                <w:szCs w:val="20"/>
                <w:lang w:val="en-GB"/>
              </w:rPr>
            </w:pPr>
            <w:r w:rsidRPr="002178BD">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4100D46C" w14:textId="77777777" w:rsidR="000476B5" w:rsidRPr="002178BD" w:rsidRDefault="000476B5" w:rsidP="00422285">
            <w:pPr>
              <w:jc w:val="right"/>
              <w:rPr>
                <w:sz w:val="20"/>
                <w:szCs w:val="20"/>
                <w:lang w:val="en-GB"/>
              </w:rPr>
            </w:pPr>
            <w:r w:rsidRPr="002178BD">
              <w:rPr>
                <w:sz w:val="20"/>
                <w:szCs w:val="20"/>
                <w:lang w:val="en-GB"/>
              </w:rPr>
              <w:t>Mar-99</w:t>
            </w:r>
          </w:p>
        </w:tc>
        <w:tc>
          <w:tcPr>
            <w:tcW w:w="909" w:type="pct"/>
            <w:tcBorders>
              <w:top w:val="nil"/>
              <w:left w:val="single" w:sz="4" w:space="0" w:color="auto"/>
              <w:bottom w:val="nil"/>
              <w:right w:val="single" w:sz="4" w:space="0" w:color="auto"/>
            </w:tcBorders>
            <w:shd w:val="clear" w:color="auto" w:fill="FFFFFF" w:themeFill="background1"/>
          </w:tcPr>
          <w:p w14:paraId="57E21D68" w14:textId="77777777" w:rsidR="000476B5" w:rsidRPr="002178BD" w:rsidRDefault="000476B5" w:rsidP="00422285">
            <w:pPr>
              <w:jc w:val="right"/>
              <w:rPr>
                <w:sz w:val="20"/>
                <w:szCs w:val="20"/>
                <w:lang w:val="en-GB"/>
              </w:rPr>
            </w:pPr>
            <w:r w:rsidRPr="002178BD">
              <w:rPr>
                <w:sz w:val="20"/>
                <w:szCs w:val="20"/>
                <w:lang w:val="en-GB"/>
              </w:rPr>
              <w:t>105,568</w:t>
            </w:r>
          </w:p>
        </w:tc>
      </w:tr>
      <w:tr w:rsidR="000476B5" w:rsidRPr="002178BD" w14:paraId="183AFD34"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421B03F5" w14:textId="77777777" w:rsidR="000476B5" w:rsidRPr="002178BD" w:rsidRDefault="000476B5" w:rsidP="00422285">
            <w:pPr>
              <w:ind w:left="5249" w:right="-198"/>
              <w:jc w:val="left"/>
              <w:rPr>
                <w:sz w:val="20"/>
                <w:szCs w:val="20"/>
                <w:lang w:val="en-GB"/>
              </w:rPr>
            </w:pPr>
            <w:r w:rsidRPr="002178BD">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2173A12D"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Dec-01</w:t>
            </w:r>
          </w:p>
        </w:tc>
        <w:tc>
          <w:tcPr>
            <w:tcW w:w="909" w:type="pct"/>
            <w:tcBorders>
              <w:top w:val="nil"/>
              <w:left w:val="single" w:sz="4" w:space="0" w:color="auto"/>
              <w:bottom w:val="nil"/>
              <w:right w:val="single" w:sz="4" w:space="0" w:color="auto"/>
            </w:tcBorders>
            <w:shd w:val="clear" w:color="auto" w:fill="FFFFFF" w:themeFill="background1"/>
          </w:tcPr>
          <w:p w14:paraId="6BFB06A6" w14:textId="77777777" w:rsidR="000476B5" w:rsidRPr="002178BD" w:rsidRDefault="000476B5" w:rsidP="00422285">
            <w:pPr>
              <w:jc w:val="right"/>
              <w:rPr>
                <w:sz w:val="20"/>
                <w:szCs w:val="20"/>
                <w:lang w:val="en-GB"/>
              </w:rPr>
            </w:pPr>
            <w:r w:rsidRPr="002178BD">
              <w:rPr>
                <w:sz w:val="20"/>
                <w:szCs w:val="20"/>
                <w:lang w:val="en-GB"/>
              </w:rPr>
              <w:t>104,224</w:t>
            </w:r>
          </w:p>
        </w:tc>
      </w:tr>
      <w:tr w:rsidR="000476B5" w:rsidRPr="002178BD" w14:paraId="717F1E97"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2A1060C6" w14:textId="77777777" w:rsidR="000476B5" w:rsidRPr="002178BD" w:rsidRDefault="000476B5" w:rsidP="00422285">
            <w:pPr>
              <w:ind w:left="5249" w:right="-198"/>
              <w:jc w:val="left"/>
              <w:rPr>
                <w:sz w:val="20"/>
                <w:szCs w:val="20"/>
                <w:lang w:val="en-GB"/>
              </w:rPr>
            </w:pPr>
            <w:r w:rsidRPr="002178BD">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515D5E33"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Dec-03</w:t>
            </w:r>
          </w:p>
        </w:tc>
        <w:tc>
          <w:tcPr>
            <w:tcW w:w="909" w:type="pct"/>
            <w:tcBorders>
              <w:top w:val="nil"/>
              <w:left w:val="single" w:sz="4" w:space="0" w:color="auto"/>
              <w:bottom w:val="nil"/>
              <w:right w:val="single" w:sz="4" w:space="0" w:color="auto"/>
            </w:tcBorders>
            <w:shd w:val="clear" w:color="auto" w:fill="FFFFFF" w:themeFill="background1"/>
          </w:tcPr>
          <w:p w14:paraId="05F3B54E" w14:textId="77777777" w:rsidR="000476B5" w:rsidRPr="002178BD" w:rsidRDefault="000476B5" w:rsidP="00422285">
            <w:pPr>
              <w:jc w:val="right"/>
              <w:rPr>
                <w:sz w:val="20"/>
                <w:szCs w:val="20"/>
                <w:lang w:val="en-GB"/>
              </w:rPr>
            </w:pPr>
            <w:r w:rsidRPr="002178BD">
              <w:rPr>
                <w:sz w:val="20"/>
                <w:szCs w:val="20"/>
                <w:lang w:val="en-GB"/>
              </w:rPr>
              <w:t>139,737</w:t>
            </w:r>
          </w:p>
        </w:tc>
      </w:tr>
      <w:tr w:rsidR="000476B5" w:rsidRPr="002178BD" w14:paraId="3B11A2C6"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34C57BF8" w14:textId="77777777" w:rsidR="000476B5" w:rsidRPr="002178BD" w:rsidRDefault="000476B5" w:rsidP="00422285">
            <w:pPr>
              <w:ind w:left="5249" w:right="-198"/>
              <w:jc w:val="left"/>
              <w:rPr>
                <w:sz w:val="20"/>
                <w:szCs w:val="20"/>
                <w:lang w:val="en-GB"/>
              </w:rPr>
            </w:pPr>
            <w:r w:rsidRPr="002178BD">
              <w:rPr>
                <w:sz w:val="20"/>
                <w:szCs w:val="20"/>
                <w:lang w:val="en-GB"/>
              </w:rPr>
              <w:t>Phase VI:</w:t>
            </w:r>
          </w:p>
        </w:tc>
        <w:tc>
          <w:tcPr>
            <w:tcW w:w="683" w:type="pct"/>
            <w:tcBorders>
              <w:top w:val="nil"/>
              <w:left w:val="nil"/>
              <w:bottom w:val="nil"/>
              <w:right w:val="single" w:sz="4" w:space="0" w:color="auto"/>
            </w:tcBorders>
            <w:shd w:val="clear" w:color="auto" w:fill="FFFFFF" w:themeFill="background1"/>
            <w:vAlign w:val="bottom"/>
          </w:tcPr>
          <w:p w14:paraId="1731AF57"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Nov-05</w:t>
            </w:r>
          </w:p>
        </w:tc>
        <w:tc>
          <w:tcPr>
            <w:tcW w:w="909" w:type="pct"/>
            <w:tcBorders>
              <w:top w:val="nil"/>
              <w:left w:val="single" w:sz="4" w:space="0" w:color="auto"/>
              <w:bottom w:val="nil"/>
              <w:right w:val="single" w:sz="4" w:space="0" w:color="auto"/>
            </w:tcBorders>
            <w:shd w:val="clear" w:color="auto" w:fill="FFFFFF" w:themeFill="background1"/>
          </w:tcPr>
          <w:p w14:paraId="682052B4" w14:textId="77777777" w:rsidR="000476B5" w:rsidRPr="002178BD" w:rsidRDefault="000476B5" w:rsidP="00422285">
            <w:pPr>
              <w:jc w:val="right"/>
              <w:rPr>
                <w:sz w:val="20"/>
                <w:szCs w:val="20"/>
                <w:lang w:val="en-GB"/>
              </w:rPr>
            </w:pPr>
            <w:r w:rsidRPr="002178BD">
              <w:rPr>
                <w:sz w:val="20"/>
                <w:szCs w:val="20"/>
                <w:lang w:val="en-GB"/>
              </w:rPr>
              <w:t>138,068</w:t>
            </w:r>
          </w:p>
        </w:tc>
      </w:tr>
      <w:tr w:rsidR="000476B5" w:rsidRPr="002178BD" w14:paraId="2756AA2C"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2E9E6889" w14:textId="77777777" w:rsidR="000476B5" w:rsidRPr="002178BD" w:rsidRDefault="000476B5" w:rsidP="00422285">
            <w:pPr>
              <w:ind w:left="5249" w:right="-198"/>
              <w:jc w:val="left"/>
              <w:rPr>
                <w:sz w:val="20"/>
                <w:szCs w:val="20"/>
                <w:lang w:val="en-GB"/>
              </w:rPr>
            </w:pPr>
            <w:r w:rsidRPr="002178BD">
              <w:rPr>
                <w:sz w:val="20"/>
                <w:szCs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0E1D2B1C"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Nov-07</w:t>
            </w:r>
          </w:p>
        </w:tc>
        <w:tc>
          <w:tcPr>
            <w:tcW w:w="909" w:type="pct"/>
            <w:tcBorders>
              <w:top w:val="nil"/>
              <w:left w:val="single" w:sz="4" w:space="0" w:color="auto"/>
              <w:bottom w:val="nil"/>
              <w:right w:val="single" w:sz="4" w:space="0" w:color="auto"/>
            </w:tcBorders>
            <w:shd w:val="clear" w:color="auto" w:fill="FFFFFF" w:themeFill="background1"/>
          </w:tcPr>
          <w:p w14:paraId="100B94C3" w14:textId="77777777" w:rsidR="000476B5" w:rsidRPr="002178BD" w:rsidRDefault="000476B5" w:rsidP="00422285">
            <w:pPr>
              <w:jc w:val="right"/>
              <w:rPr>
                <w:sz w:val="20"/>
                <w:szCs w:val="20"/>
                <w:lang w:val="en-GB"/>
              </w:rPr>
            </w:pPr>
            <w:r w:rsidRPr="002178BD">
              <w:rPr>
                <w:sz w:val="20"/>
                <w:szCs w:val="20"/>
                <w:lang w:val="en-GB"/>
              </w:rPr>
              <w:t>127,917</w:t>
            </w:r>
          </w:p>
        </w:tc>
      </w:tr>
      <w:tr w:rsidR="000476B5" w:rsidRPr="002178BD" w14:paraId="4A25DB92"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42CB2FB4" w14:textId="77777777" w:rsidR="000476B5" w:rsidRPr="002178BD" w:rsidRDefault="000476B5" w:rsidP="00422285">
            <w:pPr>
              <w:ind w:left="5249" w:right="-198"/>
              <w:jc w:val="left"/>
              <w:rPr>
                <w:sz w:val="20"/>
                <w:szCs w:val="20"/>
                <w:lang w:val="en-GB"/>
              </w:rPr>
            </w:pPr>
            <w:r w:rsidRPr="002178BD">
              <w:rPr>
                <w:sz w:val="20"/>
                <w:szCs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07F1DE71"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Nov-09</w:t>
            </w:r>
          </w:p>
        </w:tc>
        <w:tc>
          <w:tcPr>
            <w:tcW w:w="909" w:type="pct"/>
            <w:tcBorders>
              <w:top w:val="nil"/>
              <w:left w:val="single" w:sz="4" w:space="0" w:color="auto"/>
              <w:bottom w:val="nil"/>
              <w:right w:val="single" w:sz="4" w:space="0" w:color="auto"/>
            </w:tcBorders>
            <w:shd w:val="clear" w:color="auto" w:fill="FFFFFF" w:themeFill="background1"/>
          </w:tcPr>
          <w:p w14:paraId="64EF448E" w14:textId="77777777" w:rsidR="000476B5" w:rsidRPr="002178BD" w:rsidRDefault="000476B5" w:rsidP="00422285">
            <w:pPr>
              <w:jc w:val="right"/>
              <w:rPr>
                <w:sz w:val="20"/>
                <w:szCs w:val="20"/>
                <w:lang w:val="en-GB"/>
              </w:rPr>
            </w:pPr>
            <w:r w:rsidRPr="002178BD">
              <w:rPr>
                <w:sz w:val="20"/>
                <w:szCs w:val="20"/>
                <w:lang w:val="en-GB"/>
              </w:rPr>
              <w:t>140,502</w:t>
            </w:r>
          </w:p>
        </w:tc>
      </w:tr>
      <w:tr w:rsidR="000476B5" w:rsidRPr="002178BD" w14:paraId="1DBB63F2"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29653DAB" w14:textId="77777777" w:rsidR="000476B5" w:rsidRPr="002178BD" w:rsidRDefault="000476B5" w:rsidP="00422285">
            <w:pPr>
              <w:ind w:left="5249" w:right="-198"/>
              <w:jc w:val="left"/>
              <w:rPr>
                <w:sz w:val="20"/>
                <w:szCs w:val="20"/>
                <w:lang w:val="en-GB"/>
              </w:rPr>
            </w:pPr>
            <w:r w:rsidRPr="002178BD">
              <w:rPr>
                <w:sz w:val="20"/>
                <w:szCs w:val="20"/>
                <w:lang w:val="en-GB"/>
              </w:rPr>
              <w:t>Phase IX:</w:t>
            </w:r>
          </w:p>
        </w:tc>
        <w:tc>
          <w:tcPr>
            <w:tcW w:w="683" w:type="pct"/>
            <w:tcBorders>
              <w:top w:val="nil"/>
              <w:left w:val="nil"/>
              <w:bottom w:val="nil"/>
              <w:right w:val="single" w:sz="4" w:space="0" w:color="auto"/>
            </w:tcBorders>
            <w:shd w:val="clear" w:color="auto" w:fill="FFFFFF" w:themeFill="background1"/>
            <w:vAlign w:val="bottom"/>
          </w:tcPr>
          <w:p w14:paraId="2BFB837E"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Nov-11</w:t>
            </w:r>
          </w:p>
        </w:tc>
        <w:tc>
          <w:tcPr>
            <w:tcW w:w="909" w:type="pct"/>
            <w:tcBorders>
              <w:top w:val="nil"/>
              <w:left w:val="single" w:sz="4" w:space="0" w:color="auto"/>
              <w:bottom w:val="nil"/>
              <w:right w:val="single" w:sz="4" w:space="0" w:color="auto"/>
            </w:tcBorders>
            <w:shd w:val="clear" w:color="auto" w:fill="FFFFFF" w:themeFill="background1"/>
          </w:tcPr>
          <w:p w14:paraId="6AF03F5B" w14:textId="77777777" w:rsidR="000476B5" w:rsidRPr="002178BD" w:rsidRDefault="000476B5" w:rsidP="00422285">
            <w:pPr>
              <w:jc w:val="right"/>
              <w:rPr>
                <w:sz w:val="20"/>
                <w:szCs w:val="20"/>
                <w:lang w:val="en-GB"/>
              </w:rPr>
            </w:pPr>
            <w:r w:rsidRPr="002178BD">
              <w:rPr>
                <w:sz w:val="20"/>
                <w:szCs w:val="20"/>
                <w:lang w:val="en-GB"/>
              </w:rPr>
              <w:t>140,513</w:t>
            </w:r>
          </w:p>
        </w:tc>
      </w:tr>
      <w:tr w:rsidR="000476B5" w:rsidRPr="002178BD" w14:paraId="32DCE19A"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38F60552" w14:textId="77777777" w:rsidR="000476B5" w:rsidRPr="002178BD" w:rsidRDefault="000476B5" w:rsidP="00422285">
            <w:pPr>
              <w:ind w:left="5249" w:right="-198"/>
              <w:jc w:val="left"/>
              <w:rPr>
                <w:sz w:val="20"/>
                <w:szCs w:val="20"/>
                <w:lang w:val="en-GB"/>
              </w:rPr>
            </w:pPr>
            <w:r w:rsidRPr="002178BD">
              <w:rPr>
                <w:sz w:val="20"/>
                <w:szCs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5136DC6D"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Dec-13</w:t>
            </w:r>
          </w:p>
        </w:tc>
        <w:tc>
          <w:tcPr>
            <w:tcW w:w="909" w:type="pct"/>
            <w:tcBorders>
              <w:top w:val="nil"/>
              <w:left w:val="single" w:sz="4" w:space="0" w:color="auto"/>
              <w:bottom w:val="nil"/>
              <w:right w:val="single" w:sz="4" w:space="0" w:color="auto"/>
            </w:tcBorders>
            <w:shd w:val="clear" w:color="auto" w:fill="FFFFFF" w:themeFill="background1"/>
          </w:tcPr>
          <w:p w14:paraId="40B31FEF" w14:textId="77777777" w:rsidR="000476B5" w:rsidRPr="002178BD" w:rsidRDefault="000476B5" w:rsidP="00422285">
            <w:pPr>
              <w:jc w:val="right"/>
              <w:rPr>
                <w:sz w:val="20"/>
                <w:szCs w:val="20"/>
                <w:lang w:val="en-GB"/>
              </w:rPr>
            </w:pPr>
            <w:r w:rsidRPr="002178BD">
              <w:rPr>
                <w:sz w:val="20"/>
                <w:szCs w:val="20"/>
                <w:lang w:val="en-GB"/>
              </w:rPr>
              <w:t>140,513</w:t>
            </w:r>
          </w:p>
        </w:tc>
      </w:tr>
      <w:tr w:rsidR="000476B5" w:rsidRPr="002178BD" w14:paraId="596A4A14"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EC79940" w14:textId="77777777" w:rsidR="000476B5" w:rsidRPr="002178BD" w:rsidRDefault="000476B5" w:rsidP="00422285">
            <w:pPr>
              <w:ind w:left="5249" w:right="-198"/>
              <w:jc w:val="left"/>
              <w:rPr>
                <w:sz w:val="20"/>
                <w:szCs w:val="20"/>
                <w:lang w:val="en-GB"/>
              </w:rPr>
            </w:pPr>
            <w:r w:rsidRPr="002178BD">
              <w:rPr>
                <w:sz w:val="20"/>
                <w:szCs w:val="20"/>
                <w:lang w:val="en-GB"/>
              </w:rPr>
              <w:t>Phase XI:</w:t>
            </w:r>
          </w:p>
        </w:tc>
        <w:tc>
          <w:tcPr>
            <w:tcW w:w="683" w:type="pct"/>
            <w:tcBorders>
              <w:top w:val="nil"/>
              <w:left w:val="nil"/>
              <w:bottom w:val="nil"/>
              <w:right w:val="single" w:sz="4" w:space="0" w:color="auto"/>
            </w:tcBorders>
            <w:shd w:val="clear" w:color="auto" w:fill="FFFFFF" w:themeFill="background1"/>
            <w:vAlign w:val="bottom"/>
          </w:tcPr>
          <w:p w14:paraId="2A4F10F5"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Nov-15</w:t>
            </w:r>
          </w:p>
        </w:tc>
        <w:tc>
          <w:tcPr>
            <w:tcW w:w="909" w:type="pct"/>
            <w:tcBorders>
              <w:top w:val="nil"/>
              <w:left w:val="single" w:sz="4" w:space="0" w:color="auto"/>
              <w:bottom w:val="nil"/>
              <w:right w:val="single" w:sz="4" w:space="0" w:color="auto"/>
            </w:tcBorders>
            <w:shd w:val="clear" w:color="auto" w:fill="FFFFFF" w:themeFill="background1"/>
          </w:tcPr>
          <w:p w14:paraId="364A3F47" w14:textId="77777777" w:rsidR="000476B5" w:rsidRPr="002178BD" w:rsidRDefault="000476B5" w:rsidP="00422285">
            <w:pPr>
              <w:jc w:val="right"/>
              <w:rPr>
                <w:sz w:val="20"/>
                <w:szCs w:val="20"/>
                <w:lang w:val="en-GB"/>
              </w:rPr>
            </w:pPr>
            <w:r w:rsidRPr="002178BD">
              <w:rPr>
                <w:sz w:val="20"/>
                <w:szCs w:val="20"/>
                <w:lang w:val="en-GB"/>
              </w:rPr>
              <w:t>179,659</w:t>
            </w:r>
          </w:p>
        </w:tc>
      </w:tr>
      <w:tr w:rsidR="000476B5" w:rsidRPr="002178BD" w14:paraId="373126E4"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5DA8BF73" w14:textId="77777777" w:rsidR="000476B5" w:rsidRPr="002178BD" w:rsidRDefault="000476B5" w:rsidP="00422285">
            <w:pPr>
              <w:ind w:left="5249" w:right="-198"/>
              <w:jc w:val="left"/>
              <w:rPr>
                <w:sz w:val="20"/>
                <w:szCs w:val="20"/>
                <w:lang w:val="en-GB"/>
              </w:rPr>
            </w:pPr>
            <w:r w:rsidRPr="002178BD">
              <w:rPr>
                <w:sz w:val="20"/>
                <w:szCs w:val="20"/>
                <w:lang w:val="en-GB"/>
              </w:rPr>
              <w:t>Phase XII:</w:t>
            </w:r>
          </w:p>
        </w:tc>
        <w:tc>
          <w:tcPr>
            <w:tcW w:w="683" w:type="pct"/>
            <w:tcBorders>
              <w:top w:val="nil"/>
              <w:left w:val="nil"/>
              <w:bottom w:val="nil"/>
              <w:right w:val="single" w:sz="4" w:space="0" w:color="auto"/>
            </w:tcBorders>
            <w:shd w:val="clear" w:color="auto" w:fill="FFFFFF" w:themeFill="background1"/>
            <w:vAlign w:val="bottom"/>
          </w:tcPr>
          <w:p w14:paraId="2DC584FB"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0D8B61BC" w14:textId="77777777" w:rsidR="000476B5" w:rsidRPr="002178BD" w:rsidRDefault="000476B5" w:rsidP="00422285">
            <w:pPr>
              <w:jc w:val="right"/>
              <w:rPr>
                <w:sz w:val="20"/>
                <w:szCs w:val="20"/>
                <w:lang w:val="en-GB"/>
              </w:rPr>
            </w:pPr>
            <w:r w:rsidRPr="002178BD">
              <w:rPr>
                <w:sz w:val="20"/>
                <w:szCs w:val="20"/>
                <w:lang w:val="en-GB"/>
              </w:rPr>
              <w:t>174,459</w:t>
            </w:r>
          </w:p>
        </w:tc>
      </w:tr>
      <w:tr w:rsidR="000476B5" w:rsidRPr="002178BD" w14:paraId="7C920928"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73ADB824" w14:textId="77777777" w:rsidR="000476B5" w:rsidRPr="002178BD" w:rsidRDefault="000476B5" w:rsidP="00422285">
            <w:pPr>
              <w:ind w:left="5249" w:right="-198"/>
              <w:jc w:val="left"/>
              <w:rPr>
                <w:sz w:val="20"/>
                <w:szCs w:val="20"/>
                <w:lang w:val="en-GB"/>
              </w:rPr>
            </w:pPr>
            <w:r w:rsidRPr="002178BD">
              <w:rPr>
                <w:sz w:val="20"/>
                <w:szCs w:val="20"/>
                <w:lang w:val="en-GB"/>
              </w:rPr>
              <w:t>Phase XIII:</w:t>
            </w:r>
          </w:p>
        </w:tc>
        <w:tc>
          <w:tcPr>
            <w:tcW w:w="683" w:type="pct"/>
            <w:tcBorders>
              <w:top w:val="nil"/>
              <w:left w:val="nil"/>
              <w:bottom w:val="nil"/>
              <w:right w:val="single" w:sz="4" w:space="0" w:color="auto"/>
            </w:tcBorders>
            <w:shd w:val="clear" w:color="auto" w:fill="FFFFFF" w:themeFill="background1"/>
            <w:vAlign w:val="bottom"/>
          </w:tcPr>
          <w:p w14:paraId="6A7E2992"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Dec-19</w:t>
            </w:r>
          </w:p>
        </w:tc>
        <w:tc>
          <w:tcPr>
            <w:tcW w:w="909" w:type="pct"/>
            <w:tcBorders>
              <w:top w:val="nil"/>
              <w:left w:val="single" w:sz="4" w:space="0" w:color="auto"/>
              <w:bottom w:val="nil"/>
              <w:right w:val="single" w:sz="4" w:space="0" w:color="auto"/>
            </w:tcBorders>
            <w:shd w:val="clear" w:color="auto" w:fill="FFFFFF" w:themeFill="background1"/>
          </w:tcPr>
          <w:p w14:paraId="050DC6D8" w14:textId="77777777" w:rsidR="000476B5" w:rsidRPr="002178BD" w:rsidRDefault="000476B5" w:rsidP="00422285">
            <w:pPr>
              <w:jc w:val="right"/>
              <w:rPr>
                <w:sz w:val="20"/>
                <w:szCs w:val="20"/>
                <w:lang w:val="en-GB"/>
              </w:rPr>
            </w:pPr>
            <w:r w:rsidRPr="002178BD">
              <w:rPr>
                <w:sz w:val="20"/>
                <w:szCs w:val="20"/>
                <w:lang w:val="en-GB"/>
              </w:rPr>
              <w:t>179,857</w:t>
            </w:r>
          </w:p>
        </w:tc>
      </w:tr>
      <w:tr w:rsidR="000476B5" w:rsidRPr="002178BD" w14:paraId="564E858B" w14:textId="77777777" w:rsidTr="004F3DB5">
        <w:trPr>
          <w:cantSplit/>
          <w:trHeight w:val="233"/>
          <w:jc w:val="center"/>
        </w:trPr>
        <w:tc>
          <w:tcPr>
            <w:tcW w:w="3408" w:type="pct"/>
            <w:tcBorders>
              <w:top w:val="nil"/>
              <w:left w:val="single" w:sz="4" w:space="0" w:color="auto"/>
              <w:bottom w:val="nil"/>
              <w:right w:val="nil"/>
            </w:tcBorders>
            <w:shd w:val="clear" w:color="auto" w:fill="FFFFFF" w:themeFill="background1"/>
            <w:vAlign w:val="bottom"/>
          </w:tcPr>
          <w:p w14:paraId="097648AF" w14:textId="77777777" w:rsidR="000476B5" w:rsidRPr="002178BD" w:rsidRDefault="000476B5" w:rsidP="00422285">
            <w:pPr>
              <w:ind w:left="5249" w:right="-198"/>
              <w:jc w:val="left"/>
              <w:rPr>
                <w:sz w:val="20"/>
                <w:szCs w:val="20"/>
                <w:lang w:val="en-GB"/>
              </w:rPr>
            </w:pPr>
            <w:r w:rsidRPr="002178BD">
              <w:rPr>
                <w:sz w:val="20"/>
                <w:szCs w:val="20"/>
                <w:lang w:val="en-GB"/>
              </w:rPr>
              <w:t>Phase XIV:</w:t>
            </w:r>
          </w:p>
        </w:tc>
        <w:tc>
          <w:tcPr>
            <w:tcW w:w="683" w:type="pct"/>
            <w:tcBorders>
              <w:top w:val="nil"/>
              <w:left w:val="nil"/>
              <w:bottom w:val="nil"/>
              <w:right w:val="single" w:sz="4" w:space="0" w:color="auto"/>
            </w:tcBorders>
            <w:shd w:val="clear" w:color="auto" w:fill="FFFFFF" w:themeFill="background1"/>
            <w:vAlign w:val="bottom"/>
          </w:tcPr>
          <w:p w14:paraId="19CF0C83"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Nov-21</w:t>
            </w:r>
          </w:p>
        </w:tc>
        <w:tc>
          <w:tcPr>
            <w:tcW w:w="909" w:type="pct"/>
            <w:tcBorders>
              <w:top w:val="nil"/>
              <w:left w:val="single" w:sz="4" w:space="0" w:color="auto"/>
              <w:bottom w:val="nil"/>
              <w:right w:val="single" w:sz="4" w:space="0" w:color="auto"/>
            </w:tcBorders>
            <w:shd w:val="clear" w:color="auto" w:fill="FFFFFF" w:themeFill="background1"/>
          </w:tcPr>
          <w:p w14:paraId="371FB423" w14:textId="77777777" w:rsidR="000476B5" w:rsidRPr="002178BD" w:rsidRDefault="000476B5" w:rsidP="00422285">
            <w:pPr>
              <w:jc w:val="right"/>
              <w:rPr>
                <w:sz w:val="20"/>
                <w:szCs w:val="20"/>
                <w:lang w:val="en-GB"/>
              </w:rPr>
            </w:pPr>
            <w:r w:rsidRPr="002178BD">
              <w:rPr>
                <w:sz w:val="20"/>
                <w:szCs w:val="20"/>
                <w:lang w:val="en-GB"/>
              </w:rPr>
              <w:t>179,857</w:t>
            </w:r>
          </w:p>
        </w:tc>
      </w:tr>
      <w:tr w:rsidR="000476B5" w:rsidRPr="002178BD" w14:paraId="33D432B5" w14:textId="77777777" w:rsidTr="004F3DB5">
        <w:trPr>
          <w:cantSplit/>
          <w:trHeight w:val="233"/>
          <w:jc w:val="center"/>
        </w:trPr>
        <w:tc>
          <w:tcPr>
            <w:tcW w:w="4091" w:type="pct"/>
            <w:gridSpan w:val="2"/>
            <w:tcBorders>
              <w:top w:val="nil"/>
              <w:left w:val="single" w:sz="4" w:space="0" w:color="auto"/>
              <w:bottom w:val="nil"/>
              <w:right w:val="single" w:sz="4" w:space="0" w:color="auto"/>
            </w:tcBorders>
            <w:shd w:val="clear" w:color="auto" w:fill="auto"/>
          </w:tcPr>
          <w:p w14:paraId="1D6615BE" w14:textId="77777777" w:rsidR="000476B5" w:rsidRPr="002178BD" w:rsidRDefault="000476B5" w:rsidP="00422285">
            <w:pPr>
              <w:tabs>
                <w:tab w:val="right" w:pos="7560"/>
              </w:tabs>
              <w:ind w:left="6480" w:right="-108"/>
              <w:jc w:val="left"/>
              <w:rPr>
                <w:sz w:val="20"/>
                <w:szCs w:val="20"/>
                <w:lang w:val="en-GB"/>
              </w:rPr>
            </w:pPr>
            <w:r w:rsidRPr="002178BD">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705CD13E" w14:textId="77777777" w:rsidR="000476B5" w:rsidRPr="002178BD" w:rsidRDefault="000476B5" w:rsidP="00422285">
            <w:pPr>
              <w:jc w:val="right"/>
              <w:rPr>
                <w:sz w:val="20"/>
                <w:szCs w:val="20"/>
                <w:highlight w:val="yellow"/>
                <w:lang w:val="en-GB"/>
              </w:rPr>
            </w:pPr>
            <w:r w:rsidRPr="002178BD">
              <w:rPr>
                <w:sz w:val="20"/>
                <w:szCs w:val="20"/>
                <w:lang w:val="en-GB"/>
              </w:rPr>
              <w:t>2,072,121</w:t>
            </w:r>
          </w:p>
        </w:tc>
      </w:tr>
      <w:tr w:rsidR="000476B5" w:rsidRPr="002178BD" w14:paraId="6E30A4CC" w14:textId="77777777" w:rsidTr="004F3DB5">
        <w:trPr>
          <w:cantSplit/>
          <w:trHeight w:val="233"/>
          <w:jc w:val="center"/>
        </w:trPr>
        <w:tc>
          <w:tcPr>
            <w:tcW w:w="4091" w:type="pct"/>
            <w:gridSpan w:val="2"/>
            <w:shd w:val="clear" w:color="auto" w:fill="FFFFFF" w:themeFill="background1"/>
          </w:tcPr>
          <w:p w14:paraId="6EAA14E8" w14:textId="77777777" w:rsidR="000476B5" w:rsidRPr="002178BD" w:rsidRDefault="000476B5" w:rsidP="00422285">
            <w:pPr>
              <w:jc w:val="left"/>
              <w:rPr>
                <w:sz w:val="20"/>
                <w:szCs w:val="20"/>
                <w:lang w:val="en-GB"/>
              </w:rPr>
            </w:pPr>
            <w:r w:rsidRPr="002178BD">
              <w:rPr>
                <w:sz w:val="20"/>
                <w:szCs w:val="20"/>
                <w:lang w:val="en-GB"/>
              </w:rPr>
              <w:t>Amount requested for renewal (phase XV) (US $):</w:t>
            </w:r>
          </w:p>
        </w:tc>
        <w:tc>
          <w:tcPr>
            <w:tcW w:w="909" w:type="pct"/>
            <w:shd w:val="clear" w:color="auto" w:fill="auto"/>
          </w:tcPr>
          <w:p w14:paraId="0DF0E93E" w14:textId="77777777" w:rsidR="000476B5" w:rsidRPr="002178BD" w:rsidRDefault="000476B5" w:rsidP="00422285">
            <w:pPr>
              <w:jc w:val="right"/>
              <w:rPr>
                <w:sz w:val="20"/>
                <w:szCs w:val="20"/>
                <w:lang w:val="en-GB"/>
              </w:rPr>
            </w:pPr>
            <w:r w:rsidRPr="002178BD">
              <w:rPr>
                <w:sz w:val="20"/>
                <w:szCs w:val="20"/>
                <w:lang w:val="en-GB"/>
              </w:rPr>
              <w:t>372,304</w:t>
            </w:r>
          </w:p>
        </w:tc>
      </w:tr>
      <w:tr w:rsidR="000476B5" w:rsidRPr="002178BD" w14:paraId="24A5AF36" w14:textId="77777777" w:rsidTr="004F3DB5">
        <w:trPr>
          <w:cantSplit/>
          <w:trHeight w:val="233"/>
          <w:jc w:val="center"/>
        </w:trPr>
        <w:tc>
          <w:tcPr>
            <w:tcW w:w="4091" w:type="pct"/>
            <w:gridSpan w:val="2"/>
          </w:tcPr>
          <w:p w14:paraId="5B2F0591" w14:textId="77777777" w:rsidR="000476B5" w:rsidRPr="002178BD" w:rsidRDefault="000476B5" w:rsidP="00422285">
            <w:pPr>
              <w:jc w:val="left"/>
              <w:rPr>
                <w:sz w:val="20"/>
                <w:szCs w:val="20"/>
                <w:lang w:val="en-GB"/>
              </w:rPr>
            </w:pPr>
            <w:r w:rsidRPr="002178BD">
              <w:rPr>
                <w:sz w:val="20"/>
                <w:szCs w:val="20"/>
                <w:lang w:val="en-GB"/>
              </w:rPr>
              <w:t xml:space="preserve">Amount recommended for approval for phase XV (US $): </w:t>
            </w:r>
          </w:p>
        </w:tc>
        <w:tc>
          <w:tcPr>
            <w:tcW w:w="909" w:type="pct"/>
            <w:shd w:val="clear" w:color="auto" w:fill="auto"/>
          </w:tcPr>
          <w:p w14:paraId="35F57567" w14:textId="77777777" w:rsidR="000476B5" w:rsidRPr="002178BD" w:rsidRDefault="000476B5" w:rsidP="00422285">
            <w:pPr>
              <w:jc w:val="right"/>
              <w:rPr>
                <w:sz w:val="20"/>
                <w:szCs w:val="20"/>
                <w:lang w:val="en-GB"/>
              </w:rPr>
            </w:pPr>
            <w:r w:rsidRPr="002178BD">
              <w:rPr>
                <w:sz w:val="20"/>
                <w:szCs w:val="20"/>
                <w:lang w:val="en-GB"/>
              </w:rPr>
              <w:t>372,304</w:t>
            </w:r>
          </w:p>
        </w:tc>
      </w:tr>
      <w:tr w:rsidR="000476B5" w:rsidRPr="002178BD" w14:paraId="3936A5B2" w14:textId="77777777" w:rsidTr="004F3DB5">
        <w:trPr>
          <w:cantSplit/>
          <w:trHeight w:val="233"/>
          <w:jc w:val="center"/>
        </w:trPr>
        <w:tc>
          <w:tcPr>
            <w:tcW w:w="4091" w:type="pct"/>
            <w:gridSpan w:val="2"/>
          </w:tcPr>
          <w:p w14:paraId="033F6657" w14:textId="77777777" w:rsidR="000476B5" w:rsidRPr="002178BD" w:rsidRDefault="000476B5" w:rsidP="00422285">
            <w:pPr>
              <w:jc w:val="left"/>
              <w:rPr>
                <w:sz w:val="20"/>
                <w:szCs w:val="20"/>
                <w:lang w:val="en-GB"/>
              </w:rPr>
            </w:pPr>
            <w:r w:rsidRPr="002178BD">
              <w:rPr>
                <w:sz w:val="20"/>
                <w:szCs w:val="20"/>
                <w:lang w:val="en-GB"/>
              </w:rPr>
              <w:t>Agency support costs (US $):</w:t>
            </w:r>
          </w:p>
        </w:tc>
        <w:tc>
          <w:tcPr>
            <w:tcW w:w="909" w:type="pct"/>
            <w:shd w:val="clear" w:color="auto" w:fill="auto"/>
          </w:tcPr>
          <w:p w14:paraId="3245C22A" w14:textId="77777777" w:rsidR="000476B5" w:rsidRPr="002178BD" w:rsidRDefault="000476B5" w:rsidP="00422285">
            <w:pPr>
              <w:jc w:val="right"/>
              <w:rPr>
                <w:sz w:val="20"/>
                <w:szCs w:val="20"/>
                <w:lang w:val="en-GB"/>
              </w:rPr>
            </w:pPr>
            <w:r w:rsidRPr="002178BD">
              <w:rPr>
                <w:sz w:val="20"/>
                <w:szCs w:val="20"/>
                <w:lang w:val="en-GB"/>
              </w:rPr>
              <w:t>26,061</w:t>
            </w:r>
          </w:p>
        </w:tc>
      </w:tr>
      <w:tr w:rsidR="000476B5" w:rsidRPr="002178BD" w14:paraId="4ED16D5E" w14:textId="77777777" w:rsidTr="004F3DB5">
        <w:trPr>
          <w:cantSplit/>
          <w:trHeight w:val="233"/>
          <w:jc w:val="center"/>
        </w:trPr>
        <w:tc>
          <w:tcPr>
            <w:tcW w:w="4091" w:type="pct"/>
            <w:gridSpan w:val="2"/>
          </w:tcPr>
          <w:p w14:paraId="007F5F61" w14:textId="77777777" w:rsidR="000476B5" w:rsidRPr="002178BD" w:rsidRDefault="000476B5" w:rsidP="00422285">
            <w:pPr>
              <w:jc w:val="left"/>
              <w:rPr>
                <w:sz w:val="20"/>
                <w:szCs w:val="20"/>
                <w:lang w:val="en-GB"/>
              </w:rPr>
            </w:pPr>
            <w:r w:rsidRPr="002178BD">
              <w:rPr>
                <w:sz w:val="20"/>
                <w:szCs w:val="20"/>
                <w:lang w:val="en-GB"/>
              </w:rPr>
              <w:lastRenderedPageBreak/>
              <w:t>Total cost of institutional strengthening phase XV to the Multilateral Fund (US $):</w:t>
            </w:r>
          </w:p>
        </w:tc>
        <w:tc>
          <w:tcPr>
            <w:tcW w:w="909" w:type="pct"/>
            <w:shd w:val="clear" w:color="auto" w:fill="auto"/>
          </w:tcPr>
          <w:p w14:paraId="317ACB2E" w14:textId="77777777" w:rsidR="000476B5" w:rsidRPr="002178BD" w:rsidRDefault="000476B5" w:rsidP="00422285">
            <w:pPr>
              <w:jc w:val="right"/>
              <w:rPr>
                <w:sz w:val="20"/>
                <w:szCs w:val="20"/>
                <w:lang w:val="en-GB"/>
              </w:rPr>
            </w:pPr>
            <w:r w:rsidRPr="002178BD">
              <w:rPr>
                <w:sz w:val="20"/>
                <w:szCs w:val="20"/>
                <w:lang w:val="en-GB"/>
              </w:rPr>
              <w:t>398,365</w:t>
            </w:r>
          </w:p>
        </w:tc>
      </w:tr>
      <w:tr w:rsidR="000476B5" w:rsidRPr="002178BD" w14:paraId="786539D6" w14:textId="77777777" w:rsidTr="004F3DB5">
        <w:trPr>
          <w:cantSplit/>
          <w:trHeight w:val="233"/>
          <w:jc w:val="center"/>
        </w:trPr>
        <w:tc>
          <w:tcPr>
            <w:tcW w:w="4091" w:type="pct"/>
            <w:gridSpan w:val="2"/>
          </w:tcPr>
          <w:p w14:paraId="535D8354" w14:textId="77777777" w:rsidR="000476B5" w:rsidRPr="002178BD" w:rsidRDefault="000476B5" w:rsidP="00422285">
            <w:pPr>
              <w:jc w:val="left"/>
              <w:rPr>
                <w:sz w:val="20"/>
                <w:szCs w:val="20"/>
                <w:lang w:val="en-GB"/>
              </w:rPr>
            </w:pPr>
            <w:r w:rsidRPr="002178BD">
              <w:rPr>
                <w:sz w:val="20"/>
                <w:szCs w:val="20"/>
                <w:lang w:val="en-GB"/>
              </w:rPr>
              <w:t>Date of approval of country programme:</w:t>
            </w:r>
          </w:p>
        </w:tc>
        <w:tc>
          <w:tcPr>
            <w:tcW w:w="909" w:type="pct"/>
            <w:shd w:val="clear" w:color="auto" w:fill="FFFFFF" w:themeFill="background1"/>
          </w:tcPr>
          <w:p w14:paraId="45841D4F" w14:textId="77777777" w:rsidR="000476B5" w:rsidRPr="002178BD" w:rsidRDefault="000476B5" w:rsidP="00422285">
            <w:pPr>
              <w:jc w:val="right"/>
              <w:rPr>
                <w:sz w:val="20"/>
                <w:szCs w:val="20"/>
                <w:lang w:val="en-GB"/>
              </w:rPr>
            </w:pPr>
            <w:r w:rsidRPr="002178BD">
              <w:rPr>
                <w:sz w:val="20"/>
                <w:szCs w:val="20"/>
                <w:lang w:val="en-GB"/>
              </w:rPr>
              <w:t>1992</w:t>
            </w:r>
          </w:p>
        </w:tc>
      </w:tr>
      <w:tr w:rsidR="000476B5" w:rsidRPr="002178BD" w14:paraId="37102BD9" w14:textId="77777777" w:rsidTr="004F3DB5">
        <w:trPr>
          <w:cantSplit/>
          <w:trHeight w:val="233"/>
          <w:jc w:val="center"/>
        </w:trPr>
        <w:tc>
          <w:tcPr>
            <w:tcW w:w="4091" w:type="pct"/>
            <w:gridSpan w:val="2"/>
            <w:tcBorders>
              <w:bottom w:val="single" w:sz="4" w:space="0" w:color="auto"/>
            </w:tcBorders>
          </w:tcPr>
          <w:p w14:paraId="5E68B449" w14:textId="77777777" w:rsidR="000476B5" w:rsidRPr="002178BD" w:rsidRDefault="000476B5" w:rsidP="00422285">
            <w:pPr>
              <w:jc w:val="left"/>
              <w:rPr>
                <w:sz w:val="20"/>
                <w:szCs w:val="20"/>
                <w:lang w:val="en-GB"/>
              </w:rPr>
            </w:pPr>
            <w:r w:rsidRPr="002178BD">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71D943EF" w14:textId="77777777" w:rsidR="000476B5" w:rsidRPr="002178BD" w:rsidRDefault="000476B5" w:rsidP="00422285">
            <w:pPr>
              <w:jc w:val="right"/>
              <w:rPr>
                <w:sz w:val="20"/>
                <w:szCs w:val="20"/>
                <w:lang w:val="en-GB"/>
              </w:rPr>
            </w:pPr>
            <w:r w:rsidRPr="002178BD">
              <w:rPr>
                <w:sz w:val="20"/>
                <w:szCs w:val="20"/>
                <w:lang w:val="en-GB"/>
              </w:rPr>
              <w:t>2011</w:t>
            </w:r>
          </w:p>
        </w:tc>
      </w:tr>
      <w:tr w:rsidR="000476B5" w:rsidRPr="002178BD" w14:paraId="5F4949DC" w14:textId="77777777" w:rsidTr="004F3DB5">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026EFFC6" w14:textId="77777777" w:rsidR="000476B5" w:rsidRPr="00A4280F" w:rsidRDefault="000476B5" w:rsidP="00422285">
            <w:pPr>
              <w:spacing w:before="20"/>
              <w:jc w:val="left"/>
              <w:rPr>
                <w:sz w:val="19"/>
                <w:szCs w:val="19"/>
                <w:lang w:val="en-GB"/>
              </w:rPr>
            </w:pPr>
            <w:r w:rsidRPr="00A4280F">
              <w:rPr>
                <w:color w:val="000000" w:themeColor="text1"/>
                <w:sz w:val="19"/>
                <w:szCs w:val="19"/>
                <w:lang w:val="en-GB"/>
              </w:rPr>
              <w:t>Baseline consumption of controlled substances (ODP tonnes</w:t>
            </w:r>
            <w:r w:rsidR="00C86302" w:rsidRPr="00A4280F">
              <w:rPr>
                <w:color w:val="000000" w:themeColor="text1"/>
                <w:sz w:val="19"/>
                <w:szCs w:val="19"/>
                <w:lang w:val="en-GB"/>
              </w:rPr>
              <w:t xml:space="preserve"> for ODS</w:t>
            </w:r>
            <w:r w:rsidRPr="00A4280F">
              <w:rPr>
                <w:color w:val="000000" w:themeColor="text1"/>
                <w:sz w:val="19"/>
                <w:szCs w:val="19"/>
                <w:lang w:val="en-GB"/>
              </w:rPr>
              <w:t>/CO</w:t>
            </w:r>
            <w:r w:rsidRPr="00A4280F">
              <w:rPr>
                <w:color w:val="000000" w:themeColor="text1"/>
                <w:sz w:val="19"/>
                <w:szCs w:val="19"/>
                <w:vertAlign w:val="subscript"/>
                <w:lang w:val="en-GB"/>
              </w:rPr>
              <w:t>2</w:t>
            </w:r>
            <w:r w:rsidRPr="00A4280F">
              <w:rPr>
                <w:color w:val="000000" w:themeColor="text1"/>
                <w:sz w:val="19"/>
                <w:szCs w:val="19"/>
                <w:lang w:val="en-GB"/>
              </w:rPr>
              <w:t>-eq tonnes</w:t>
            </w:r>
            <w:r w:rsidR="00C86302" w:rsidRPr="00A4280F">
              <w:rPr>
                <w:color w:val="000000" w:themeColor="text1"/>
                <w:sz w:val="19"/>
                <w:szCs w:val="19"/>
                <w:lang w:val="en-GB"/>
              </w:rPr>
              <w:t xml:space="preserve"> for HFCs</w:t>
            </w:r>
            <w:r w:rsidRPr="00A4280F">
              <w:rPr>
                <w:color w:val="000000" w:themeColor="text1"/>
                <w:sz w:val="19"/>
                <w:szCs w:val="19"/>
                <w:lang w:val="en-GB"/>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756FD88" w14:textId="77777777" w:rsidR="000476B5" w:rsidRPr="002178BD" w:rsidRDefault="000476B5" w:rsidP="00422285">
            <w:pPr>
              <w:jc w:val="right"/>
              <w:rPr>
                <w:sz w:val="20"/>
                <w:szCs w:val="20"/>
                <w:lang w:val="en-GB"/>
              </w:rPr>
            </w:pPr>
          </w:p>
        </w:tc>
      </w:tr>
      <w:tr w:rsidR="000476B5" w:rsidRPr="002178BD" w14:paraId="60EF6B0D"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19A36CA5" w14:textId="77777777" w:rsidR="000476B5" w:rsidRPr="002178BD" w:rsidRDefault="000476B5" w:rsidP="00422285">
            <w:pPr>
              <w:ind w:left="447" w:hanging="425"/>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D8BA2C0" w14:textId="77777777" w:rsidR="000476B5" w:rsidRPr="002178BD" w:rsidRDefault="000476B5" w:rsidP="00422285">
            <w:pPr>
              <w:jc w:val="right"/>
              <w:rPr>
                <w:sz w:val="20"/>
                <w:szCs w:val="20"/>
                <w:lang w:val="en-GB"/>
              </w:rPr>
            </w:pPr>
            <w:r w:rsidRPr="002178BD">
              <w:rPr>
                <w:sz w:val="20"/>
                <w:szCs w:val="20"/>
                <w:lang w:val="en-GB"/>
              </w:rPr>
              <w:t>0.0</w:t>
            </w:r>
          </w:p>
        </w:tc>
      </w:tr>
      <w:tr w:rsidR="000476B5" w:rsidRPr="002178BD" w14:paraId="1D78CC37"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5BEAC09D" w14:textId="77777777" w:rsidR="000476B5" w:rsidRPr="002178BD" w:rsidRDefault="000476B5" w:rsidP="00422285">
            <w:pPr>
              <w:spacing w:after="20"/>
              <w:ind w:left="447" w:hanging="447"/>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7EC40A5" w14:textId="77777777" w:rsidR="000476B5" w:rsidRPr="002178BD" w:rsidRDefault="000476B5" w:rsidP="00422285">
            <w:pPr>
              <w:jc w:val="right"/>
              <w:rPr>
                <w:sz w:val="20"/>
                <w:szCs w:val="20"/>
                <w:lang w:val="en-GB"/>
              </w:rPr>
            </w:pPr>
            <w:r w:rsidRPr="002178BD">
              <w:rPr>
                <w:sz w:val="20"/>
                <w:szCs w:val="20"/>
                <w:lang w:val="en-GB"/>
              </w:rPr>
              <w:t>14.1</w:t>
            </w:r>
          </w:p>
        </w:tc>
      </w:tr>
      <w:tr w:rsidR="000476B5" w:rsidRPr="002178BD" w14:paraId="6FB9FA06"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3E3F1E64" w14:textId="77777777" w:rsidR="000476B5" w:rsidRPr="002178BD" w:rsidRDefault="000476B5" w:rsidP="00422285">
            <w:pPr>
              <w:spacing w:after="20"/>
              <w:ind w:left="447" w:hanging="447"/>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67DB5F3" w14:textId="77777777" w:rsidR="000476B5" w:rsidRPr="002178BD" w:rsidRDefault="000476B5" w:rsidP="00422285">
            <w:pPr>
              <w:jc w:val="right"/>
              <w:rPr>
                <w:sz w:val="20"/>
                <w:szCs w:val="20"/>
                <w:lang w:val="en-GB"/>
              </w:rPr>
            </w:pPr>
            <w:r w:rsidRPr="002178BD">
              <w:rPr>
                <w:sz w:val="20"/>
                <w:szCs w:val="20"/>
                <w:lang w:val="en-GB"/>
              </w:rPr>
              <w:t>342.5</w:t>
            </w:r>
          </w:p>
        </w:tc>
      </w:tr>
      <w:tr w:rsidR="000476B5" w:rsidRPr="002178BD" w14:paraId="107026EC"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4CB9B4B6" w14:textId="77777777" w:rsidR="000476B5" w:rsidRPr="002178BD" w:rsidRDefault="000476B5" w:rsidP="00422285">
            <w:pPr>
              <w:spacing w:after="20"/>
              <w:ind w:left="447" w:hanging="467"/>
              <w:jc w:val="left"/>
              <w:rPr>
                <w:sz w:val="20"/>
                <w:szCs w:val="20"/>
                <w:lang w:val="en-GB"/>
              </w:rPr>
            </w:pPr>
            <w:r w:rsidRPr="002178BD">
              <w:rPr>
                <w:sz w:val="20"/>
                <w:szCs w:val="20"/>
                <w:lang w:val="en-GB"/>
              </w:rPr>
              <w:t>(d)</w:t>
            </w:r>
            <w:r w:rsidRPr="002178BD">
              <w:rPr>
                <w:sz w:val="20"/>
                <w:szCs w:val="20"/>
                <w:lang w:val="en-GB"/>
              </w:rPr>
              <w:tab/>
              <w:t>Annex F (HFCs) (average 2020-2022 plus 65% of HCFC baseline)</w:t>
            </w:r>
          </w:p>
        </w:tc>
        <w:tc>
          <w:tcPr>
            <w:tcW w:w="909" w:type="pct"/>
            <w:tcBorders>
              <w:top w:val="nil"/>
              <w:left w:val="single" w:sz="4" w:space="0" w:color="auto"/>
              <w:bottom w:val="nil"/>
              <w:right w:val="single" w:sz="4" w:space="0" w:color="auto"/>
            </w:tcBorders>
            <w:shd w:val="clear" w:color="auto" w:fill="FFFFFF" w:themeFill="background1"/>
            <w:vAlign w:val="bottom"/>
          </w:tcPr>
          <w:p w14:paraId="0B567FC4" w14:textId="77777777" w:rsidR="000476B5" w:rsidRPr="002178BD" w:rsidRDefault="000476B5" w:rsidP="00422285">
            <w:pPr>
              <w:jc w:val="right"/>
              <w:rPr>
                <w:sz w:val="20"/>
                <w:szCs w:val="20"/>
                <w:lang w:val="en-GB"/>
              </w:rPr>
            </w:pPr>
            <w:r w:rsidRPr="002178BD">
              <w:rPr>
                <w:sz w:val="20"/>
                <w:szCs w:val="20"/>
                <w:lang w:val="en-GB"/>
              </w:rPr>
              <w:t>1,450,799</w:t>
            </w:r>
          </w:p>
        </w:tc>
      </w:tr>
      <w:tr w:rsidR="000476B5" w:rsidRPr="002178BD" w14:paraId="2EFE800E" w14:textId="77777777" w:rsidTr="004F3DB5">
        <w:trPr>
          <w:cantSplit/>
          <w:trHeight w:val="233"/>
          <w:jc w:val="center"/>
        </w:trPr>
        <w:tc>
          <w:tcPr>
            <w:tcW w:w="4091" w:type="pct"/>
            <w:gridSpan w:val="2"/>
            <w:tcBorders>
              <w:top w:val="single" w:sz="4" w:space="0" w:color="auto"/>
              <w:left w:val="single" w:sz="4" w:space="0" w:color="auto"/>
              <w:bottom w:val="nil"/>
              <w:right w:val="single" w:sz="4" w:space="0" w:color="auto"/>
            </w:tcBorders>
          </w:tcPr>
          <w:p w14:paraId="3991DF5C" w14:textId="77777777" w:rsidR="000476B5" w:rsidRPr="002178BD" w:rsidRDefault="000476B5" w:rsidP="00422285">
            <w:pPr>
              <w:spacing w:before="20"/>
              <w:jc w:val="left"/>
              <w:rPr>
                <w:sz w:val="20"/>
                <w:szCs w:val="20"/>
                <w:lang w:val="en-GB"/>
              </w:rPr>
            </w:pPr>
            <w:r w:rsidRPr="002178BD">
              <w:rPr>
                <w:sz w:val="20"/>
                <w:szCs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C32AC08" w14:textId="77777777" w:rsidR="000476B5" w:rsidRPr="002178BD" w:rsidRDefault="000476B5" w:rsidP="00422285">
            <w:pPr>
              <w:spacing w:before="20"/>
              <w:jc w:val="right"/>
              <w:rPr>
                <w:sz w:val="20"/>
                <w:szCs w:val="20"/>
                <w:lang w:val="en-GB"/>
              </w:rPr>
            </w:pPr>
          </w:p>
        </w:tc>
      </w:tr>
      <w:tr w:rsidR="000476B5" w:rsidRPr="002178BD" w14:paraId="46D3C7E2"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7483680F" w14:textId="77777777" w:rsidR="000476B5" w:rsidRPr="002178BD" w:rsidRDefault="000476B5" w:rsidP="00422285">
            <w:pPr>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03BF285" w14:textId="77777777" w:rsidR="000476B5" w:rsidRPr="002178BD" w:rsidRDefault="000476B5" w:rsidP="00422285">
            <w:pPr>
              <w:jc w:val="right"/>
              <w:rPr>
                <w:sz w:val="20"/>
                <w:szCs w:val="20"/>
                <w:lang w:val="en-GB"/>
              </w:rPr>
            </w:pPr>
            <w:r w:rsidRPr="002178BD">
              <w:rPr>
                <w:sz w:val="20"/>
                <w:szCs w:val="20"/>
                <w:lang w:val="en-GB"/>
              </w:rPr>
              <w:t>0.0</w:t>
            </w:r>
          </w:p>
        </w:tc>
      </w:tr>
      <w:tr w:rsidR="000476B5" w:rsidRPr="002178BD" w14:paraId="7D303B12"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45A814C6" w14:textId="77777777" w:rsidR="000476B5" w:rsidRPr="002178BD" w:rsidRDefault="000476B5" w:rsidP="00422285">
            <w:pPr>
              <w:ind w:left="447" w:hanging="447"/>
              <w:jc w:val="left"/>
              <w:rPr>
                <w:sz w:val="20"/>
                <w:szCs w:val="20"/>
                <w:lang w:val="en-GB"/>
              </w:rPr>
            </w:pPr>
            <w:r w:rsidRPr="002178BD">
              <w:rPr>
                <w:sz w:val="20"/>
                <w:szCs w:val="20"/>
                <w:lang w:val="en-GB"/>
              </w:rPr>
              <w:t>(b)</w:t>
            </w:r>
            <w:r w:rsidRPr="002178BD">
              <w:rPr>
                <w:sz w:val="20"/>
                <w:szCs w:val="20"/>
                <w:lang w:val="en-GB"/>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C31CA71" w14:textId="77777777" w:rsidR="000476B5" w:rsidRPr="002178BD" w:rsidRDefault="000476B5" w:rsidP="00422285">
            <w:pPr>
              <w:jc w:val="right"/>
              <w:rPr>
                <w:sz w:val="20"/>
                <w:szCs w:val="20"/>
                <w:lang w:val="en-GB"/>
              </w:rPr>
            </w:pPr>
            <w:r w:rsidRPr="002178BD">
              <w:rPr>
                <w:sz w:val="20"/>
                <w:szCs w:val="20"/>
                <w:lang w:val="en-GB"/>
              </w:rPr>
              <w:t>3.83</w:t>
            </w:r>
          </w:p>
        </w:tc>
      </w:tr>
      <w:tr w:rsidR="000476B5" w:rsidRPr="002178BD" w14:paraId="3BF59D98"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3E572291" w14:textId="77777777" w:rsidR="000476B5" w:rsidRPr="002178BD" w:rsidRDefault="000476B5" w:rsidP="00422285">
            <w:pPr>
              <w:ind w:left="447" w:hanging="447"/>
              <w:jc w:val="left"/>
              <w:rPr>
                <w:sz w:val="20"/>
                <w:szCs w:val="20"/>
                <w:lang w:val="en-GB"/>
              </w:rPr>
            </w:pPr>
            <w:r w:rsidRPr="002178BD">
              <w:rPr>
                <w:sz w:val="20"/>
                <w:szCs w:val="20"/>
                <w:lang w:val="en-GB"/>
              </w:rPr>
              <w:t>(c)</w:t>
            </w:r>
            <w:r w:rsidRPr="002178BD">
              <w:rPr>
                <w:sz w:val="20"/>
                <w:szCs w:val="20"/>
                <w:lang w:val="en-GB"/>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FD5E66D" w14:textId="77777777" w:rsidR="000476B5" w:rsidRPr="002178BD" w:rsidRDefault="000476B5" w:rsidP="00422285">
            <w:pPr>
              <w:jc w:val="right"/>
              <w:rPr>
                <w:sz w:val="20"/>
                <w:szCs w:val="20"/>
                <w:lang w:val="en-GB"/>
              </w:rPr>
            </w:pPr>
            <w:r w:rsidRPr="002178BD">
              <w:rPr>
                <w:sz w:val="20"/>
                <w:szCs w:val="20"/>
                <w:lang w:val="en-GB"/>
              </w:rPr>
              <w:t>0.0</w:t>
            </w:r>
          </w:p>
        </w:tc>
      </w:tr>
      <w:tr w:rsidR="000476B5" w:rsidRPr="002178BD" w14:paraId="6798489C" w14:textId="77777777" w:rsidTr="004F3DB5">
        <w:trPr>
          <w:cantSplit/>
          <w:trHeight w:val="233"/>
          <w:jc w:val="center"/>
        </w:trPr>
        <w:tc>
          <w:tcPr>
            <w:tcW w:w="4091" w:type="pct"/>
            <w:gridSpan w:val="2"/>
            <w:tcBorders>
              <w:top w:val="nil"/>
              <w:left w:val="single" w:sz="4" w:space="0" w:color="auto"/>
              <w:bottom w:val="nil"/>
              <w:right w:val="single" w:sz="4" w:space="0" w:color="auto"/>
            </w:tcBorders>
          </w:tcPr>
          <w:p w14:paraId="58AB9A52" w14:textId="77777777" w:rsidR="000476B5" w:rsidRPr="002178BD" w:rsidRDefault="000476B5" w:rsidP="00422285">
            <w:pPr>
              <w:tabs>
                <w:tab w:val="right" w:pos="7560"/>
              </w:tabs>
              <w:ind w:left="6480" w:right="-108"/>
              <w:jc w:val="left"/>
              <w:rPr>
                <w:sz w:val="20"/>
                <w:szCs w:val="20"/>
                <w:lang w:val="en-GB"/>
              </w:rPr>
            </w:pPr>
            <w:r w:rsidRPr="002178BD">
              <w:rPr>
                <w:sz w:val="20"/>
                <w:szCs w:val="20"/>
                <w:lang w:val="en-G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4A4C2E47" w14:textId="77777777" w:rsidR="000476B5" w:rsidRPr="002178BD" w:rsidRDefault="000476B5" w:rsidP="00422285">
            <w:pPr>
              <w:jc w:val="right"/>
              <w:rPr>
                <w:sz w:val="20"/>
                <w:szCs w:val="20"/>
                <w:lang w:val="en-GB"/>
              </w:rPr>
            </w:pPr>
            <w:r w:rsidRPr="002178BD">
              <w:rPr>
                <w:sz w:val="20"/>
                <w:szCs w:val="20"/>
                <w:lang w:val="en-GB"/>
              </w:rPr>
              <w:t>3.83</w:t>
            </w:r>
          </w:p>
        </w:tc>
      </w:tr>
      <w:tr w:rsidR="000476B5" w:rsidRPr="002178BD" w14:paraId="067A868B" w14:textId="77777777" w:rsidTr="004F3DB5">
        <w:trPr>
          <w:cantSplit/>
          <w:trHeight w:val="233"/>
          <w:jc w:val="center"/>
        </w:trPr>
        <w:tc>
          <w:tcPr>
            <w:tcW w:w="4091" w:type="pct"/>
            <w:gridSpan w:val="2"/>
            <w:tcBorders>
              <w:top w:val="nil"/>
              <w:left w:val="single" w:sz="4" w:space="0" w:color="auto"/>
              <w:bottom w:val="single" w:sz="4" w:space="0" w:color="auto"/>
              <w:right w:val="single" w:sz="4" w:space="0" w:color="auto"/>
            </w:tcBorders>
          </w:tcPr>
          <w:p w14:paraId="58267B50" w14:textId="77777777" w:rsidR="000476B5" w:rsidRPr="00A4280F" w:rsidRDefault="00C86302" w:rsidP="00422285">
            <w:pPr>
              <w:tabs>
                <w:tab w:val="right" w:pos="7560"/>
              </w:tabs>
              <w:ind w:left="447" w:right="-108" w:hanging="447"/>
              <w:jc w:val="left"/>
              <w:rPr>
                <w:sz w:val="20"/>
                <w:szCs w:val="20"/>
                <w:highlight w:val="yellow"/>
                <w:lang w:val="en-GB"/>
              </w:rPr>
            </w:pPr>
            <w:r w:rsidRPr="00C86302">
              <w:rPr>
                <w:color w:val="000000" w:themeColor="text1"/>
                <w:sz w:val="20"/>
                <w:szCs w:val="20"/>
                <w:lang w:val="en-GB"/>
              </w:rPr>
              <w:t>Latest reported Annex F (HFCs) consumption (2022) (CO</w:t>
            </w:r>
            <w:r w:rsidRPr="00A4280F">
              <w:rPr>
                <w:color w:val="000000" w:themeColor="text1"/>
                <w:sz w:val="20"/>
                <w:szCs w:val="20"/>
                <w:vertAlign w:val="subscript"/>
                <w:lang w:val="en-GB"/>
              </w:rPr>
              <w:t>2</w:t>
            </w:r>
            <w:r w:rsidRPr="00C86302">
              <w:rPr>
                <w:color w:val="000000" w:themeColor="text1"/>
                <w:sz w:val="20"/>
                <w:szCs w:val="20"/>
                <w:lang w:val="en-G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7558274" w14:textId="77777777" w:rsidR="000476B5" w:rsidRPr="002178BD" w:rsidRDefault="000476B5" w:rsidP="00422285">
            <w:pPr>
              <w:jc w:val="right"/>
              <w:rPr>
                <w:sz w:val="20"/>
                <w:szCs w:val="20"/>
                <w:lang w:val="en-GB"/>
              </w:rPr>
            </w:pPr>
            <w:r w:rsidRPr="002178BD">
              <w:rPr>
                <w:sz w:val="20"/>
                <w:szCs w:val="20"/>
                <w:lang w:val="en-GB"/>
              </w:rPr>
              <w:t>1,578,209</w:t>
            </w:r>
          </w:p>
        </w:tc>
      </w:tr>
      <w:tr w:rsidR="000476B5" w:rsidRPr="002178BD" w14:paraId="7D7FDE4F" w14:textId="77777777" w:rsidTr="004F3DB5">
        <w:trPr>
          <w:cantSplit/>
          <w:trHeight w:val="233"/>
          <w:jc w:val="center"/>
        </w:trPr>
        <w:tc>
          <w:tcPr>
            <w:tcW w:w="4091" w:type="pct"/>
            <w:gridSpan w:val="2"/>
            <w:tcBorders>
              <w:top w:val="nil"/>
              <w:left w:val="single" w:sz="4" w:space="0" w:color="auto"/>
              <w:bottom w:val="single" w:sz="4" w:space="0" w:color="auto"/>
              <w:right w:val="single" w:sz="4" w:space="0" w:color="auto"/>
            </w:tcBorders>
          </w:tcPr>
          <w:p w14:paraId="25883347" w14:textId="77777777" w:rsidR="000476B5" w:rsidRPr="002178BD" w:rsidRDefault="000476B5" w:rsidP="00422285">
            <w:pPr>
              <w:jc w:val="left"/>
              <w:rPr>
                <w:sz w:val="20"/>
                <w:szCs w:val="20"/>
                <w:lang w:val="en-GB"/>
              </w:rPr>
            </w:pPr>
            <w:r w:rsidRPr="002178BD">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523E7C8" w14:textId="77777777" w:rsidR="000476B5" w:rsidRPr="002178BD" w:rsidRDefault="000476B5" w:rsidP="00422285">
            <w:pPr>
              <w:jc w:val="right"/>
              <w:rPr>
                <w:sz w:val="20"/>
                <w:szCs w:val="20"/>
                <w:highlight w:val="yellow"/>
                <w:lang w:val="en-GB"/>
              </w:rPr>
            </w:pPr>
            <w:r w:rsidRPr="002178BD">
              <w:rPr>
                <w:sz w:val="20"/>
                <w:szCs w:val="20"/>
                <w:lang w:val="en-GB"/>
              </w:rPr>
              <w:t>2022</w:t>
            </w:r>
          </w:p>
        </w:tc>
      </w:tr>
      <w:tr w:rsidR="000476B5" w:rsidRPr="002178BD" w14:paraId="4C3EA9A7" w14:textId="77777777" w:rsidTr="004F3DB5">
        <w:trPr>
          <w:cantSplit/>
          <w:trHeight w:val="233"/>
          <w:jc w:val="center"/>
        </w:trPr>
        <w:tc>
          <w:tcPr>
            <w:tcW w:w="4091" w:type="pct"/>
            <w:gridSpan w:val="2"/>
            <w:tcBorders>
              <w:top w:val="single" w:sz="4" w:space="0" w:color="auto"/>
            </w:tcBorders>
          </w:tcPr>
          <w:p w14:paraId="2D808A3D" w14:textId="77777777" w:rsidR="000476B5" w:rsidRPr="002178BD" w:rsidRDefault="000476B5" w:rsidP="00422285">
            <w:pPr>
              <w:keepNext/>
              <w:jc w:val="left"/>
              <w:rPr>
                <w:sz w:val="20"/>
                <w:szCs w:val="20"/>
                <w:lang w:val="en-GB"/>
              </w:rPr>
            </w:pPr>
            <w:r w:rsidRPr="002178BD">
              <w:rPr>
                <w:sz w:val="20"/>
                <w:szCs w:val="20"/>
                <w:lang w:val="en-GB"/>
              </w:rPr>
              <w:t>Amount approved for projects (as at June 2023) (US $):</w:t>
            </w:r>
          </w:p>
        </w:tc>
        <w:tc>
          <w:tcPr>
            <w:tcW w:w="909" w:type="pct"/>
            <w:tcBorders>
              <w:top w:val="single" w:sz="4" w:space="0" w:color="auto"/>
            </w:tcBorders>
            <w:shd w:val="clear" w:color="auto" w:fill="auto"/>
            <w:vAlign w:val="bottom"/>
          </w:tcPr>
          <w:p w14:paraId="374424A5" w14:textId="77777777" w:rsidR="000476B5" w:rsidRPr="002178BD" w:rsidRDefault="000476B5" w:rsidP="00422285">
            <w:pPr>
              <w:jc w:val="right"/>
              <w:rPr>
                <w:sz w:val="20"/>
                <w:szCs w:val="20"/>
                <w:highlight w:val="yellow"/>
                <w:lang w:val="en-GB"/>
              </w:rPr>
            </w:pPr>
            <w:r w:rsidRPr="002178BD">
              <w:rPr>
                <w:sz w:val="20"/>
                <w:szCs w:val="20"/>
                <w:lang w:val="en-GB"/>
              </w:rPr>
              <w:t>13,259,754</w:t>
            </w:r>
          </w:p>
        </w:tc>
      </w:tr>
      <w:tr w:rsidR="000476B5" w:rsidRPr="002178BD" w14:paraId="42C69793" w14:textId="77777777" w:rsidTr="004F3DB5">
        <w:trPr>
          <w:cantSplit/>
          <w:trHeight w:val="233"/>
          <w:jc w:val="center"/>
        </w:trPr>
        <w:tc>
          <w:tcPr>
            <w:tcW w:w="4091" w:type="pct"/>
            <w:gridSpan w:val="2"/>
          </w:tcPr>
          <w:p w14:paraId="1AFF5219" w14:textId="77777777" w:rsidR="000476B5" w:rsidRPr="002178BD" w:rsidRDefault="000476B5" w:rsidP="00422285">
            <w:pPr>
              <w:keepNext/>
              <w:jc w:val="left"/>
              <w:rPr>
                <w:sz w:val="20"/>
                <w:szCs w:val="20"/>
                <w:lang w:val="en-GB"/>
              </w:rPr>
            </w:pPr>
            <w:r w:rsidRPr="002178BD">
              <w:rPr>
                <w:sz w:val="20"/>
                <w:szCs w:val="20"/>
                <w:lang w:val="en-GB"/>
              </w:rPr>
              <w:t>Amount disbursed (as at December 2022) (US $):</w:t>
            </w:r>
          </w:p>
        </w:tc>
        <w:tc>
          <w:tcPr>
            <w:tcW w:w="909" w:type="pct"/>
            <w:shd w:val="clear" w:color="auto" w:fill="auto"/>
          </w:tcPr>
          <w:p w14:paraId="4FFD482C" w14:textId="77777777" w:rsidR="000476B5" w:rsidRPr="002178BD" w:rsidRDefault="000476B5" w:rsidP="00422285">
            <w:pPr>
              <w:jc w:val="right"/>
              <w:rPr>
                <w:sz w:val="20"/>
                <w:szCs w:val="20"/>
                <w:highlight w:val="yellow"/>
                <w:lang w:val="en-GB"/>
              </w:rPr>
            </w:pPr>
            <w:r w:rsidRPr="002178BD">
              <w:rPr>
                <w:sz w:val="20"/>
                <w:szCs w:val="20"/>
                <w:lang w:val="en-GB"/>
              </w:rPr>
              <w:t>12,540,004</w:t>
            </w:r>
          </w:p>
        </w:tc>
      </w:tr>
      <w:tr w:rsidR="000476B5" w:rsidRPr="002178BD" w14:paraId="1632AEA4" w14:textId="77777777" w:rsidTr="004F3DB5">
        <w:trPr>
          <w:cantSplit/>
          <w:trHeight w:val="233"/>
          <w:jc w:val="center"/>
        </w:trPr>
        <w:tc>
          <w:tcPr>
            <w:tcW w:w="4091" w:type="pct"/>
            <w:gridSpan w:val="2"/>
          </w:tcPr>
          <w:p w14:paraId="57B1C934" w14:textId="77777777" w:rsidR="000476B5" w:rsidRPr="002178BD" w:rsidRDefault="000476B5" w:rsidP="00422285">
            <w:pPr>
              <w:keepNext/>
              <w:jc w:val="left"/>
              <w:rPr>
                <w:color w:val="000000" w:themeColor="text1"/>
                <w:sz w:val="20"/>
                <w:szCs w:val="20"/>
                <w:lang w:val="en-GB"/>
              </w:rPr>
            </w:pPr>
            <w:r w:rsidRPr="002178BD">
              <w:rPr>
                <w:color w:val="000000" w:themeColor="text1"/>
                <w:sz w:val="20"/>
                <w:szCs w:val="20"/>
                <w:lang w:val="en-GB"/>
              </w:rPr>
              <w:t>ODS to be phased out (as at June 2023) (ODP tonnes):</w:t>
            </w:r>
          </w:p>
        </w:tc>
        <w:tc>
          <w:tcPr>
            <w:tcW w:w="909" w:type="pct"/>
            <w:shd w:val="clear" w:color="auto" w:fill="auto"/>
            <w:vAlign w:val="bottom"/>
          </w:tcPr>
          <w:p w14:paraId="5A80B1D2" w14:textId="77777777" w:rsidR="000476B5" w:rsidRPr="002178BD" w:rsidRDefault="000476B5" w:rsidP="00422285">
            <w:pPr>
              <w:jc w:val="right"/>
              <w:rPr>
                <w:sz w:val="20"/>
                <w:szCs w:val="20"/>
                <w:lang w:val="en-GB"/>
              </w:rPr>
            </w:pPr>
            <w:r w:rsidRPr="002178BD">
              <w:rPr>
                <w:sz w:val="20"/>
                <w:szCs w:val="20"/>
                <w:lang w:val="en-GB"/>
              </w:rPr>
              <w:t>810.1</w:t>
            </w:r>
          </w:p>
        </w:tc>
      </w:tr>
      <w:tr w:rsidR="000476B5" w:rsidRPr="002178BD" w14:paraId="3063F938" w14:textId="77777777" w:rsidTr="004F3DB5">
        <w:trPr>
          <w:cantSplit/>
          <w:trHeight w:val="233"/>
          <w:jc w:val="center"/>
        </w:trPr>
        <w:tc>
          <w:tcPr>
            <w:tcW w:w="4091" w:type="pct"/>
            <w:gridSpan w:val="2"/>
          </w:tcPr>
          <w:p w14:paraId="31628BE4" w14:textId="77777777" w:rsidR="000476B5" w:rsidRPr="002178BD" w:rsidRDefault="000476B5" w:rsidP="00422285">
            <w:pPr>
              <w:keepNext/>
              <w:jc w:val="left"/>
              <w:rPr>
                <w:color w:val="000000" w:themeColor="text1"/>
                <w:sz w:val="20"/>
                <w:szCs w:val="20"/>
                <w:lang w:val="en-GB"/>
              </w:rPr>
            </w:pPr>
            <w:r w:rsidRPr="002178BD">
              <w:rPr>
                <w:color w:val="000000" w:themeColor="text1"/>
                <w:sz w:val="20"/>
                <w:szCs w:val="20"/>
                <w:lang w:val="en-GB"/>
              </w:rPr>
              <w:t>ODS phased out (as at December 2022) (ODP tonnes):</w:t>
            </w:r>
          </w:p>
        </w:tc>
        <w:tc>
          <w:tcPr>
            <w:tcW w:w="909" w:type="pct"/>
            <w:shd w:val="clear" w:color="auto" w:fill="auto"/>
          </w:tcPr>
          <w:p w14:paraId="2C9D7A27" w14:textId="77777777" w:rsidR="000476B5" w:rsidRPr="002178BD" w:rsidRDefault="000476B5" w:rsidP="00422285">
            <w:pPr>
              <w:jc w:val="right"/>
              <w:rPr>
                <w:sz w:val="20"/>
                <w:szCs w:val="20"/>
                <w:lang w:val="en-GB"/>
              </w:rPr>
            </w:pPr>
            <w:r w:rsidRPr="002178BD">
              <w:rPr>
                <w:sz w:val="20"/>
                <w:szCs w:val="20"/>
                <w:lang w:val="en-GB"/>
              </w:rPr>
              <w:t>799.4</w:t>
            </w:r>
          </w:p>
        </w:tc>
      </w:tr>
    </w:tbl>
    <w:p w14:paraId="065CA506" w14:textId="77777777" w:rsidR="000476B5" w:rsidRPr="002178BD" w:rsidRDefault="000476B5" w:rsidP="000476B5">
      <w:pPr>
        <w:rPr>
          <w:lang w:val="en-GB"/>
        </w:rPr>
      </w:pPr>
    </w:p>
    <w:p w14:paraId="2B339C31" w14:textId="77777777" w:rsidR="000476B5" w:rsidRPr="002178BD" w:rsidRDefault="000476B5" w:rsidP="000476B5">
      <w:pPr>
        <w:numPr>
          <w:ilvl w:val="0"/>
          <w:numId w:val="1"/>
        </w:numPr>
        <w:spacing w:after="240"/>
        <w:outlineLvl w:val="0"/>
        <w:rPr>
          <w:lang w:val="en-GB"/>
        </w:rPr>
      </w:pPr>
      <w:r w:rsidRPr="002178BD">
        <w:rPr>
          <w:lang w:val="en-US"/>
        </w:rPr>
        <w:t>Summary</w:t>
      </w:r>
      <w:r w:rsidRPr="002178BD">
        <w:rPr>
          <w:lang w:val="en-GB"/>
        </w:rPr>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8173"/>
        <w:gridCol w:w="1853"/>
      </w:tblGrid>
      <w:tr w:rsidR="000476B5" w:rsidRPr="002178BD" w14:paraId="1A39D613" w14:textId="77777777" w:rsidTr="00422285">
        <w:trPr>
          <w:trHeight w:val="445"/>
        </w:trPr>
        <w:tc>
          <w:tcPr>
            <w:tcW w:w="4076" w:type="pct"/>
            <w:tcBorders>
              <w:bottom w:val="single" w:sz="4" w:space="0" w:color="auto"/>
            </w:tcBorders>
          </w:tcPr>
          <w:p w14:paraId="75FBC270" w14:textId="77777777" w:rsidR="000476B5" w:rsidRPr="002178BD" w:rsidRDefault="000476B5" w:rsidP="00422285">
            <w:pPr>
              <w:keepNext/>
              <w:jc w:val="left"/>
              <w:rPr>
                <w:b/>
                <w:sz w:val="20"/>
                <w:lang w:val="en-GB"/>
              </w:rPr>
            </w:pPr>
            <w:r w:rsidRPr="002178BD">
              <w:rPr>
                <w:b/>
                <w:sz w:val="20"/>
                <w:lang w:val="en-GB"/>
              </w:rPr>
              <w:t>Summary of activities</w:t>
            </w:r>
          </w:p>
          <w:p w14:paraId="565F3D32" w14:textId="77777777" w:rsidR="000476B5" w:rsidRPr="002178BD" w:rsidRDefault="000476B5" w:rsidP="00422285">
            <w:pPr>
              <w:keepNext/>
              <w:jc w:val="left"/>
              <w:rPr>
                <w:b/>
                <w:sz w:val="20"/>
                <w:lang w:val="en-GB"/>
              </w:rPr>
            </w:pPr>
          </w:p>
        </w:tc>
        <w:tc>
          <w:tcPr>
            <w:tcW w:w="924" w:type="pct"/>
            <w:tcBorders>
              <w:bottom w:val="single" w:sz="4" w:space="0" w:color="auto"/>
            </w:tcBorders>
          </w:tcPr>
          <w:p w14:paraId="1EBB8068" w14:textId="77777777" w:rsidR="000476B5" w:rsidRPr="002178BD" w:rsidRDefault="000476B5" w:rsidP="00422285">
            <w:pPr>
              <w:keepNext/>
              <w:jc w:val="center"/>
              <w:rPr>
                <w:b/>
                <w:sz w:val="20"/>
                <w:lang w:val="en-GB"/>
              </w:rPr>
            </w:pPr>
            <w:r w:rsidRPr="002178BD">
              <w:rPr>
                <w:b/>
                <w:sz w:val="20"/>
                <w:lang w:val="en-GB"/>
              </w:rPr>
              <w:t>Funds approved (US $)</w:t>
            </w:r>
          </w:p>
        </w:tc>
      </w:tr>
      <w:tr w:rsidR="000476B5" w:rsidRPr="002178BD" w14:paraId="2BE94C90" w14:textId="77777777" w:rsidTr="00422285">
        <w:trPr>
          <w:trHeight w:val="222"/>
        </w:trPr>
        <w:tc>
          <w:tcPr>
            <w:tcW w:w="4076" w:type="pct"/>
            <w:tcBorders>
              <w:top w:val="single" w:sz="4" w:space="0" w:color="auto"/>
              <w:left w:val="single" w:sz="4" w:space="0" w:color="auto"/>
              <w:bottom w:val="single" w:sz="4" w:space="0" w:color="auto"/>
              <w:right w:val="single" w:sz="4" w:space="0" w:color="auto"/>
            </w:tcBorders>
          </w:tcPr>
          <w:p w14:paraId="37D64489" w14:textId="77777777" w:rsidR="000476B5" w:rsidRPr="002178BD" w:rsidRDefault="000476B5" w:rsidP="00422285">
            <w:pPr>
              <w:keepNext/>
              <w:ind w:left="447" w:hanging="447"/>
              <w:jc w:val="left"/>
              <w:rPr>
                <w:sz w:val="20"/>
                <w:lang w:val="en-GB"/>
              </w:rPr>
            </w:pPr>
            <w:r w:rsidRPr="002178BD">
              <w:rPr>
                <w:sz w:val="20"/>
                <w:lang w:val="en-GB"/>
              </w:rPr>
              <w:t>(a)</w:t>
            </w:r>
            <w:r w:rsidRPr="002178BD">
              <w:rPr>
                <w:sz w:val="20"/>
                <w:lang w:val="en-GB"/>
              </w:rPr>
              <w:tab/>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32100700" w14:textId="77777777" w:rsidR="000476B5" w:rsidRPr="002178BD" w:rsidRDefault="000476B5" w:rsidP="00422285">
            <w:pPr>
              <w:keepNext/>
              <w:jc w:val="right"/>
              <w:rPr>
                <w:sz w:val="20"/>
                <w:highlight w:val="yellow"/>
                <w:lang w:val="en-GB"/>
              </w:rPr>
            </w:pPr>
            <w:r w:rsidRPr="002178BD">
              <w:rPr>
                <w:sz w:val="20"/>
                <w:lang w:val="en-GB"/>
              </w:rPr>
              <w:t>8,150,076</w:t>
            </w:r>
          </w:p>
        </w:tc>
      </w:tr>
      <w:tr w:rsidR="000476B5" w:rsidRPr="002178BD" w14:paraId="0D23AA1B" w14:textId="77777777" w:rsidTr="00422285">
        <w:trPr>
          <w:trHeight w:val="222"/>
        </w:trPr>
        <w:tc>
          <w:tcPr>
            <w:tcW w:w="4076" w:type="pct"/>
            <w:tcBorders>
              <w:top w:val="single" w:sz="4" w:space="0" w:color="auto"/>
              <w:left w:val="single" w:sz="4" w:space="0" w:color="auto"/>
              <w:bottom w:val="single" w:sz="4" w:space="0" w:color="auto"/>
              <w:right w:val="single" w:sz="4" w:space="0" w:color="auto"/>
            </w:tcBorders>
          </w:tcPr>
          <w:p w14:paraId="302B07AE" w14:textId="77777777" w:rsidR="000476B5" w:rsidRPr="002178BD" w:rsidRDefault="000476B5" w:rsidP="00422285">
            <w:pPr>
              <w:widowControl w:val="0"/>
              <w:ind w:left="447" w:hanging="447"/>
              <w:rPr>
                <w:sz w:val="20"/>
                <w:lang w:val="en-GB"/>
              </w:rPr>
            </w:pPr>
            <w:r w:rsidRPr="002178BD">
              <w:rPr>
                <w:sz w:val="20"/>
                <w:lang w:val="en-GB"/>
              </w:rPr>
              <w:t>(b)</w:t>
            </w:r>
            <w:r w:rsidRPr="002178BD">
              <w:rPr>
                <w:sz w:val="20"/>
                <w:lang w:val="en-GB"/>
              </w:rPr>
              <w:tab/>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7DD2701B" w14:textId="77777777" w:rsidR="000476B5" w:rsidRPr="002178BD" w:rsidRDefault="000476B5" w:rsidP="00422285">
            <w:pPr>
              <w:widowControl w:val="0"/>
              <w:jc w:val="right"/>
              <w:rPr>
                <w:sz w:val="20"/>
                <w:highlight w:val="yellow"/>
                <w:lang w:val="en-GB"/>
              </w:rPr>
            </w:pPr>
            <w:r w:rsidRPr="002178BD">
              <w:rPr>
                <w:sz w:val="20"/>
                <w:lang w:val="en-GB"/>
              </w:rPr>
              <w:t>2,072,121</w:t>
            </w:r>
          </w:p>
        </w:tc>
      </w:tr>
      <w:tr w:rsidR="000476B5" w:rsidRPr="002178BD" w14:paraId="08FC5F34" w14:textId="77777777" w:rsidTr="00422285">
        <w:trPr>
          <w:trHeight w:val="222"/>
        </w:trPr>
        <w:tc>
          <w:tcPr>
            <w:tcW w:w="4076" w:type="pct"/>
            <w:tcBorders>
              <w:top w:val="single" w:sz="4" w:space="0" w:color="auto"/>
              <w:left w:val="single" w:sz="4" w:space="0" w:color="auto"/>
              <w:bottom w:val="single" w:sz="4" w:space="0" w:color="auto"/>
              <w:right w:val="single" w:sz="4" w:space="0" w:color="auto"/>
            </w:tcBorders>
          </w:tcPr>
          <w:p w14:paraId="2C418FAC" w14:textId="77777777" w:rsidR="000476B5" w:rsidRPr="002178BD" w:rsidRDefault="000476B5" w:rsidP="00422285">
            <w:pPr>
              <w:widowControl w:val="0"/>
              <w:ind w:left="447" w:hanging="447"/>
              <w:rPr>
                <w:sz w:val="20"/>
                <w:lang w:val="en-GB"/>
              </w:rPr>
            </w:pPr>
            <w:r w:rsidRPr="002178BD">
              <w:rPr>
                <w:sz w:val="20"/>
                <w:lang w:val="en-GB"/>
              </w:rPr>
              <w:t>(c)</w:t>
            </w:r>
            <w:r w:rsidRPr="002178BD">
              <w:rPr>
                <w:sz w:val="20"/>
                <w:lang w:val="en-GB"/>
              </w:rPr>
              <w:tab/>
              <w:t xml:space="preserve">Project preparation, technical assistance, </w:t>
            </w:r>
            <w:r w:rsidR="007F04FC" w:rsidRPr="002178BD">
              <w:rPr>
                <w:sz w:val="20"/>
                <w:lang w:val="en-GB"/>
              </w:rPr>
              <w:t>training,</w:t>
            </w:r>
            <w:r w:rsidRPr="002178BD">
              <w:rPr>
                <w:sz w:val="20"/>
                <w:lang w:val="en-GB"/>
              </w:rPr>
              <w:t xml:space="preserve">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6A31865C" w14:textId="77777777" w:rsidR="000476B5" w:rsidRPr="002178BD" w:rsidRDefault="000476B5" w:rsidP="00422285">
            <w:pPr>
              <w:widowControl w:val="0"/>
              <w:jc w:val="right"/>
              <w:rPr>
                <w:sz w:val="20"/>
                <w:highlight w:val="yellow"/>
                <w:lang w:val="en-GB"/>
              </w:rPr>
            </w:pPr>
            <w:r w:rsidRPr="002178BD">
              <w:rPr>
                <w:sz w:val="20"/>
                <w:lang w:val="en-GB"/>
              </w:rPr>
              <w:t>3,037,556</w:t>
            </w:r>
          </w:p>
        </w:tc>
      </w:tr>
      <w:tr w:rsidR="000476B5" w:rsidRPr="002178BD" w14:paraId="26426FA0" w14:textId="77777777" w:rsidTr="00422285">
        <w:trPr>
          <w:trHeight w:val="222"/>
        </w:trPr>
        <w:tc>
          <w:tcPr>
            <w:tcW w:w="4076" w:type="pct"/>
            <w:tcBorders>
              <w:top w:val="single" w:sz="4" w:space="0" w:color="auto"/>
              <w:left w:val="single" w:sz="4" w:space="0" w:color="auto"/>
              <w:bottom w:val="single" w:sz="4" w:space="0" w:color="auto"/>
              <w:right w:val="single" w:sz="4" w:space="0" w:color="auto"/>
            </w:tcBorders>
          </w:tcPr>
          <w:p w14:paraId="54DCF0F5" w14:textId="77777777" w:rsidR="000476B5" w:rsidRPr="002178BD" w:rsidRDefault="000476B5" w:rsidP="00422285">
            <w:pPr>
              <w:widowControl w:val="0"/>
              <w:tabs>
                <w:tab w:val="right" w:pos="7473"/>
              </w:tabs>
              <w:ind w:left="6480" w:right="-108"/>
              <w:jc w:val="left"/>
              <w:rPr>
                <w:sz w:val="20"/>
                <w:lang w:val="en-GB"/>
              </w:rPr>
            </w:pPr>
            <w:r w:rsidRPr="002178BD">
              <w:rPr>
                <w:sz w:val="20"/>
                <w:lang w:val="en-GB"/>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3B14C125" w14:textId="77777777" w:rsidR="000476B5" w:rsidRPr="002178BD" w:rsidRDefault="000476B5" w:rsidP="00422285">
            <w:pPr>
              <w:widowControl w:val="0"/>
              <w:jc w:val="right"/>
              <w:rPr>
                <w:sz w:val="20"/>
                <w:highlight w:val="yellow"/>
                <w:lang w:val="en-GB"/>
              </w:rPr>
            </w:pPr>
            <w:r w:rsidRPr="002178BD">
              <w:rPr>
                <w:sz w:val="20"/>
                <w:lang w:val="en-GB"/>
              </w:rPr>
              <w:t>13,259,754</w:t>
            </w:r>
          </w:p>
        </w:tc>
      </w:tr>
      <w:tr w:rsidR="000476B5" w:rsidRPr="002178BD" w14:paraId="17600485" w14:textId="77777777" w:rsidTr="00422285">
        <w:trPr>
          <w:trHeight w:val="222"/>
        </w:trPr>
        <w:tc>
          <w:tcPr>
            <w:tcW w:w="4076" w:type="pct"/>
            <w:tcBorders>
              <w:top w:val="single" w:sz="4" w:space="0" w:color="auto"/>
              <w:left w:val="single" w:sz="4" w:space="0" w:color="auto"/>
              <w:bottom w:val="single" w:sz="4" w:space="0" w:color="auto"/>
              <w:right w:val="single" w:sz="4" w:space="0" w:color="auto"/>
            </w:tcBorders>
          </w:tcPr>
          <w:p w14:paraId="5DC11607" w14:textId="77777777" w:rsidR="000476B5" w:rsidRPr="002178BD" w:rsidRDefault="000476B5" w:rsidP="00422285">
            <w:pPr>
              <w:widowControl w:val="0"/>
              <w:tabs>
                <w:tab w:val="right" w:pos="7560"/>
              </w:tabs>
              <w:ind w:left="447" w:right="-108" w:hanging="421"/>
              <w:jc w:val="left"/>
              <w:rPr>
                <w:sz w:val="20"/>
                <w:lang w:val="en-GB"/>
              </w:rPr>
            </w:pPr>
            <w:r w:rsidRPr="002178BD">
              <w:rPr>
                <w:sz w:val="20"/>
                <w:lang w:val="en-GB"/>
              </w:rPr>
              <w:t>(d)</w:t>
            </w:r>
            <w:r w:rsidRPr="002178BD">
              <w:rPr>
                <w:sz w:val="20"/>
                <w:lang w:val="en-GB"/>
              </w:rPr>
              <w:tab/>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537700A1" w14:textId="77777777" w:rsidR="000476B5" w:rsidRPr="002178BD" w:rsidRDefault="000476B5" w:rsidP="00422285">
            <w:pPr>
              <w:widowControl w:val="0"/>
              <w:jc w:val="right"/>
              <w:rPr>
                <w:sz w:val="20"/>
                <w:highlight w:val="yellow"/>
                <w:lang w:val="en-GB"/>
              </w:rPr>
            </w:pPr>
            <w:r w:rsidRPr="002178BD">
              <w:rPr>
                <w:color w:val="000000"/>
                <w:sz w:val="20"/>
                <w:szCs w:val="20"/>
                <w:lang w:val="en-GB"/>
              </w:rPr>
              <w:t>150,000</w:t>
            </w:r>
          </w:p>
        </w:tc>
      </w:tr>
    </w:tbl>
    <w:p w14:paraId="599A2899" w14:textId="77777777" w:rsidR="000476B5" w:rsidRPr="002178BD" w:rsidRDefault="000476B5" w:rsidP="00B72527">
      <w:pPr>
        <w:rPr>
          <w:lang w:val="en-GB"/>
        </w:rPr>
      </w:pPr>
    </w:p>
    <w:p w14:paraId="0A145DF6" w14:textId="77777777" w:rsidR="000476B5" w:rsidRPr="002178BD" w:rsidRDefault="000476B5" w:rsidP="004F3DB5">
      <w:pPr>
        <w:spacing w:after="240"/>
        <w:jc w:val="left"/>
        <w:rPr>
          <w:u w:val="single"/>
          <w:lang w:val="en-GB"/>
        </w:rPr>
      </w:pPr>
      <w:r w:rsidRPr="002178BD">
        <w:rPr>
          <w:u w:val="single"/>
          <w:lang w:val="en-GB"/>
        </w:rPr>
        <w:t>Progress report</w:t>
      </w:r>
    </w:p>
    <w:p w14:paraId="4A655AD1" w14:textId="77777777" w:rsidR="000476B5" w:rsidRPr="002178BD" w:rsidRDefault="00E74F0D" w:rsidP="000476B5">
      <w:pPr>
        <w:pStyle w:val="Heading1"/>
        <w:rPr>
          <w:lang w:val="en-US"/>
        </w:rPr>
      </w:pPr>
      <w:r>
        <w:rPr>
          <w:lang w:val="en-US"/>
        </w:rPr>
        <w:t>Under p</w:t>
      </w:r>
      <w:r w:rsidR="000476B5" w:rsidRPr="003D74A0">
        <w:rPr>
          <w:lang w:val="en-US"/>
        </w:rPr>
        <w:t xml:space="preserve">hase XIV of the </w:t>
      </w:r>
      <w:r w:rsidR="007C34E8">
        <w:rPr>
          <w:lang w:val="en-US"/>
        </w:rPr>
        <w:t xml:space="preserve">institutional strengthening </w:t>
      </w:r>
      <w:r w:rsidR="000476B5" w:rsidRPr="003D74A0">
        <w:rPr>
          <w:lang w:val="en-US"/>
        </w:rPr>
        <w:t>project</w:t>
      </w:r>
      <w:r>
        <w:rPr>
          <w:lang w:val="en-US"/>
        </w:rPr>
        <w:t xml:space="preserve"> for Costa Rica</w:t>
      </w:r>
      <w:r w:rsidR="000476B5" w:rsidRPr="003D74A0">
        <w:rPr>
          <w:lang w:val="en-US"/>
        </w:rPr>
        <w:t xml:space="preserve"> </w:t>
      </w:r>
      <w:r>
        <w:rPr>
          <w:lang w:val="en-US"/>
        </w:rPr>
        <w:t xml:space="preserve">achievements </w:t>
      </w:r>
      <w:r w:rsidR="000476B5" w:rsidRPr="003D74A0">
        <w:rPr>
          <w:lang w:val="en-US"/>
        </w:rPr>
        <w:t>includ</w:t>
      </w:r>
      <w:r>
        <w:rPr>
          <w:lang w:val="en-US"/>
        </w:rPr>
        <w:t>ed</w:t>
      </w:r>
      <w:r w:rsidR="00F8022F">
        <w:rPr>
          <w:lang w:val="en-US"/>
        </w:rPr>
        <w:t>:</w:t>
      </w:r>
      <w:r w:rsidR="000476B5" w:rsidRPr="003D74A0">
        <w:rPr>
          <w:lang w:val="en-US"/>
        </w:rPr>
        <w:t xml:space="preserve"> the reduction of HCFC imports by 74</w:t>
      </w:r>
      <w:r w:rsidR="006F220B">
        <w:rPr>
          <w:lang w:val="en-US"/>
        </w:rPr>
        <w:t> per cent</w:t>
      </w:r>
      <w:r w:rsidR="000476B5" w:rsidRPr="003D74A0">
        <w:rPr>
          <w:lang w:val="en-US"/>
        </w:rPr>
        <w:t xml:space="preserve"> </w:t>
      </w:r>
      <w:r w:rsidR="00770D79">
        <w:rPr>
          <w:lang w:val="en-US"/>
        </w:rPr>
        <w:t>in</w:t>
      </w:r>
      <w:r w:rsidR="00770D79" w:rsidRPr="003D74A0">
        <w:rPr>
          <w:lang w:val="en-US"/>
        </w:rPr>
        <w:t xml:space="preserve"> </w:t>
      </w:r>
      <w:r w:rsidR="000476B5" w:rsidRPr="003D74A0">
        <w:rPr>
          <w:lang w:val="en-US"/>
        </w:rPr>
        <w:t>2022 compared to the 2013 baseline</w:t>
      </w:r>
      <w:r>
        <w:rPr>
          <w:lang w:val="en-US"/>
        </w:rPr>
        <w:t>;</w:t>
      </w:r>
      <w:r w:rsidR="000476B5" w:rsidRPr="003D74A0">
        <w:rPr>
          <w:lang w:val="en-US"/>
        </w:rPr>
        <w:t xml:space="preserve"> control of illicit trafficking of </w:t>
      </w:r>
      <w:r w:rsidR="00F91CD5">
        <w:rPr>
          <w:lang w:val="en-US"/>
        </w:rPr>
        <w:t>ODS</w:t>
      </w:r>
      <w:r>
        <w:rPr>
          <w:lang w:val="en-US"/>
        </w:rPr>
        <w:t xml:space="preserve">; </w:t>
      </w:r>
      <w:r w:rsidR="00F91CD5">
        <w:rPr>
          <w:lang w:val="en-US"/>
        </w:rPr>
        <w:t xml:space="preserve">reporting of </w:t>
      </w:r>
      <w:r w:rsidR="000476B5" w:rsidRPr="003D74A0">
        <w:rPr>
          <w:lang w:val="en-US"/>
        </w:rPr>
        <w:t xml:space="preserve">the </w:t>
      </w:r>
      <w:r>
        <w:rPr>
          <w:lang w:val="en-US"/>
        </w:rPr>
        <w:t>country programme</w:t>
      </w:r>
      <w:r w:rsidR="000476B5" w:rsidRPr="003D74A0">
        <w:rPr>
          <w:lang w:val="en-US"/>
        </w:rPr>
        <w:t xml:space="preserve"> and A</w:t>
      </w:r>
      <w:r>
        <w:rPr>
          <w:lang w:val="en-US"/>
        </w:rPr>
        <w:t xml:space="preserve">rticle </w:t>
      </w:r>
      <w:r w:rsidR="000476B5" w:rsidRPr="003D74A0">
        <w:rPr>
          <w:lang w:val="en-US"/>
        </w:rPr>
        <w:t>7</w:t>
      </w:r>
      <w:r w:rsidR="00D43F4E">
        <w:rPr>
          <w:lang w:val="en-US"/>
        </w:rPr>
        <w:t xml:space="preserve"> </w:t>
      </w:r>
      <w:r w:rsidR="00263E44">
        <w:rPr>
          <w:lang w:val="en-US"/>
        </w:rPr>
        <w:t>data</w:t>
      </w:r>
      <w:r w:rsidR="00530BEC">
        <w:rPr>
          <w:lang w:val="en-US"/>
        </w:rPr>
        <w:t xml:space="preserve"> to the Fund </w:t>
      </w:r>
      <w:r w:rsidR="00263E44">
        <w:rPr>
          <w:lang w:val="en-US"/>
        </w:rPr>
        <w:t>and Ozone Secretariats, respectively</w:t>
      </w:r>
      <w:r>
        <w:rPr>
          <w:lang w:val="en-US"/>
        </w:rPr>
        <w:t>;</w:t>
      </w:r>
      <w:r w:rsidR="000476B5" w:rsidRPr="003D74A0">
        <w:rPr>
          <w:lang w:val="en-US"/>
        </w:rPr>
        <w:t xml:space="preserve"> development of a proposal for a "Regulation to implement an import quota mechanism for the gradual reduction of the use of Hydrofluorocarbons (HFCs), or controlled substances of Annex F of the Montreal Protocol"</w:t>
      </w:r>
      <w:r w:rsidR="00C251A3">
        <w:rPr>
          <w:lang w:val="en-US"/>
        </w:rPr>
        <w:t xml:space="preserve">; </w:t>
      </w:r>
      <w:r w:rsidR="000476B5" w:rsidRPr="003D74A0">
        <w:rPr>
          <w:lang w:val="en-US"/>
        </w:rPr>
        <w:t xml:space="preserve">and the celebration of World Ozone Day, where specific issues </w:t>
      </w:r>
      <w:r w:rsidR="0024731C">
        <w:rPr>
          <w:lang w:val="en-US"/>
        </w:rPr>
        <w:t xml:space="preserve">were addressed </w:t>
      </w:r>
      <w:r w:rsidR="000476B5" w:rsidRPr="003D74A0">
        <w:rPr>
          <w:lang w:val="en-US"/>
        </w:rPr>
        <w:t>to support the sector.</w:t>
      </w:r>
      <w:r w:rsidR="000476B5">
        <w:rPr>
          <w:lang w:val="en-US"/>
        </w:rPr>
        <w:t xml:space="preserve"> </w:t>
      </w:r>
      <w:r w:rsidR="00C251A3">
        <w:rPr>
          <w:lang w:val="en-US"/>
        </w:rPr>
        <w:t xml:space="preserve">The NOU also </w:t>
      </w:r>
      <w:r w:rsidR="008B7D36">
        <w:rPr>
          <w:lang w:val="en-US"/>
        </w:rPr>
        <w:t xml:space="preserve">implemented </w:t>
      </w:r>
      <w:r w:rsidR="000476B5" w:rsidRPr="003D74A0">
        <w:rPr>
          <w:lang w:val="en-US"/>
        </w:rPr>
        <w:t xml:space="preserve">online training courses, </w:t>
      </w:r>
      <w:r w:rsidR="000178EF" w:rsidRPr="003D74A0">
        <w:rPr>
          <w:lang w:val="en-US"/>
        </w:rPr>
        <w:t>encourag</w:t>
      </w:r>
      <w:r w:rsidR="000178EF">
        <w:rPr>
          <w:lang w:val="en-US"/>
        </w:rPr>
        <w:t>ed</w:t>
      </w:r>
      <w:r w:rsidR="000178EF" w:rsidRPr="003D74A0">
        <w:rPr>
          <w:lang w:val="en-US"/>
        </w:rPr>
        <w:t xml:space="preserve"> </w:t>
      </w:r>
      <w:r w:rsidR="000476B5" w:rsidRPr="003D74A0">
        <w:rPr>
          <w:lang w:val="en-US"/>
        </w:rPr>
        <w:t>the acquisition of eco</w:t>
      </w:r>
      <w:r w:rsidR="008553F4">
        <w:rPr>
          <w:lang w:val="en-US"/>
        </w:rPr>
        <w:noBreakHyphen/>
      </w:r>
      <w:r w:rsidR="000476B5" w:rsidRPr="003D74A0">
        <w:rPr>
          <w:lang w:val="en-US"/>
        </w:rPr>
        <w:t xml:space="preserve">efficient equipment and </w:t>
      </w:r>
      <w:r w:rsidR="008553F4" w:rsidRPr="003D74A0">
        <w:rPr>
          <w:lang w:val="en-US"/>
        </w:rPr>
        <w:t>rais</w:t>
      </w:r>
      <w:r w:rsidR="008553F4">
        <w:rPr>
          <w:lang w:val="en-US"/>
        </w:rPr>
        <w:t>ed</w:t>
      </w:r>
      <w:r w:rsidR="008553F4" w:rsidRPr="003D74A0">
        <w:rPr>
          <w:lang w:val="en-US"/>
        </w:rPr>
        <w:t xml:space="preserve"> </w:t>
      </w:r>
      <w:r w:rsidR="000476B5" w:rsidRPr="003D74A0">
        <w:rPr>
          <w:lang w:val="en-US"/>
        </w:rPr>
        <w:t>awareness among customs agencies about the importance of carrying out rigorous control of import</w:t>
      </w:r>
      <w:r w:rsidR="00C55CEE">
        <w:rPr>
          <w:lang w:val="en-US"/>
        </w:rPr>
        <w:t>s</w:t>
      </w:r>
      <w:r w:rsidR="00D66E87">
        <w:rPr>
          <w:lang w:val="en-US"/>
        </w:rPr>
        <w:t xml:space="preserve">. </w:t>
      </w:r>
      <w:r w:rsidR="003018AF">
        <w:rPr>
          <w:lang w:val="en-US"/>
        </w:rPr>
        <w:t>T</w:t>
      </w:r>
      <w:r w:rsidR="00A4674E">
        <w:rPr>
          <w:lang w:val="en-US"/>
        </w:rPr>
        <w:t xml:space="preserve">he NOU also </w:t>
      </w:r>
      <w:r w:rsidR="00B561C4">
        <w:rPr>
          <w:lang w:val="en-US"/>
        </w:rPr>
        <w:t>developed</w:t>
      </w:r>
      <w:r w:rsidR="000476B5" w:rsidRPr="003D74A0">
        <w:rPr>
          <w:lang w:val="en-US"/>
        </w:rPr>
        <w:t xml:space="preserve"> campaigns for the recovery of refrigerant gases for destruction, which</w:t>
      </w:r>
      <w:r w:rsidR="000476B5" w:rsidRPr="003D74A0" w:rsidDel="00061EA0">
        <w:rPr>
          <w:lang w:val="en-US"/>
        </w:rPr>
        <w:t xml:space="preserve"> </w:t>
      </w:r>
      <w:r w:rsidR="000476B5" w:rsidRPr="003D74A0">
        <w:rPr>
          <w:lang w:val="en-US"/>
        </w:rPr>
        <w:t xml:space="preserve">has </w:t>
      </w:r>
      <w:r w:rsidR="00972999">
        <w:rPr>
          <w:lang w:val="en-US"/>
        </w:rPr>
        <w:t>contributed</w:t>
      </w:r>
      <w:r w:rsidR="000476B5" w:rsidRPr="003D74A0">
        <w:rPr>
          <w:lang w:val="en-US"/>
        </w:rPr>
        <w:t xml:space="preserve"> to </w:t>
      </w:r>
      <w:r w:rsidR="00972999">
        <w:rPr>
          <w:lang w:val="en-US"/>
        </w:rPr>
        <w:t xml:space="preserve">the </w:t>
      </w:r>
      <w:r w:rsidR="000476B5" w:rsidRPr="003D74A0">
        <w:rPr>
          <w:lang w:val="en-US"/>
        </w:rPr>
        <w:t>recover</w:t>
      </w:r>
      <w:r w:rsidR="00972999">
        <w:rPr>
          <w:lang w:val="en-US"/>
        </w:rPr>
        <w:t>y of</w:t>
      </w:r>
      <w:r w:rsidR="000476B5" w:rsidRPr="003D74A0">
        <w:rPr>
          <w:lang w:val="en-US"/>
        </w:rPr>
        <w:t xml:space="preserve"> about 1,117.45 kg of refrigerant</w:t>
      </w:r>
      <w:r w:rsidR="003018AF">
        <w:rPr>
          <w:lang w:val="en-US"/>
        </w:rPr>
        <w:t>s</w:t>
      </w:r>
      <w:r w:rsidR="000476B5" w:rsidRPr="003D74A0">
        <w:rPr>
          <w:lang w:val="en-US"/>
        </w:rPr>
        <w:t>, preventing their release into the atmosphere</w:t>
      </w:r>
      <w:r w:rsidR="00C251A3">
        <w:rPr>
          <w:lang w:val="en-US"/>
        </w:rPr>
        <w:t>;</w:t>
      </w:r>
      <w:r w:rsidR="000476B5" w:rsidRPr="003D74A0">
        <w:rPr>
          <w:lang w:val="en-US"/>
        </w:rPr>
        <w:t xml:space="preserve"> and the creation of an online awareness module on human rights, with an emphasis on gender equity</w:t>
      </w:r>
      <w:r>
        <w:rPr>
          <w:lang w:val="en-US"/>
        </w:rPr>
        <w:t>.</w:t>
      </w:r>
      <w:r w:rsidRPr="00E74F0D">
        <w:rPr>
          <w:lang w:val="en-US"/>
        </w:rPr>
        <w:t xml:space="preserve"> </w:t>
      </w:r>
      <w:r w:rsidRPr="003D74A0">
        <w:rPr>
          <w:lang w:val="en-US"/>
        </w:rPr>
        <w:t>In general,</w:t>
      </w:r>
      <w:r w:rsidR="00010846">
        <w:rPr>
          <w:lang w:val="en-US"/>
        </w:rPr>
        <w:t xml:space="preserve"> Costa Rica </w:t>
      </w:r>
      <w:r w:rsidR="00010846" w:rsidRPr="00010846">
        <w:rPr>
          <w:lang w:val="en-US"/>
        </w:rPr>
        <w:t xml:space="preserve">fully achieved </w:t>
      </w:r>
      <w:r w:rsidR="009416B0">
        <w:rPr>
          <w:lang w:val="en-US"/>
        </w:rPr>
        <w:t>five</w:t>
      </w:r>
      <w:r w:rsidR="009416B0" w:rsidRPr="00010846">
        <w:rPr>
          <w:lang w:val="en-US"/>
        </w:rPr>
        <w:t xml:space="preserve"> </w:t>
      </w:r>
      <w:r w:rsidR="00010846" w:rsidRPr="00010846">
        <w:rPr>
          <w:lang w:val="en-US"/>
        </w:rPr>
        <w:t xml:space="preserve">and partially achieved </w:t>
      </w:r>
      <w:r w:rsidR="009416B0">
        <w:rPr>
          <w:lang w:val="en-US"/>
        </w:rPr>
        <w:t>two</w:t>
      </w:r>
      <w:r w:rsidR="00010846" w:rsidRPr="00010846" w:rsidDel="009416B0">
        <w:rPr>
          <w:lang w:val="en-US"/>
        </w:rPr>
        <w:t xml:space="preserve"> </w:t>
      </w:r>
      <w:r w:rsidR="009416B0">
        <w:rPr>
          <w:lang w:val="en-US"/>
        </w:rPr>
        <w:t>institutional strengthening</w:t>
      </w:r>
      <w:r w:rsidR="009416B0" w:rsidRPr="00010846">
        <w:rPr>
          <w:lang w:val="en-US"/>
        </w:rPr>
        <w:t xml:space="preserve"> </w:t>
      </w:r>
      <w:r w:rsidR="00010846" w:rsidRPr="00010846">
        <w:rPr>
          <w:lang w:val="en-US"/>
        </w:rPr>
        <w:t>objectives</w:t>
      </w:r>
      <w:r w:rsidR="00010846">
        <w:rPr>
          <w:lang w:val="en-US"/>
        </w:rPr>
        <w:t xml:space="preserve"> during phase</w:t>
      </w:r>
      <w:r w:rsidR="00F24075">
        <w:rPr>
          <w:lang w:val="en-US"/>
        </w:rPr>
        <w:t> XIV</w:t>
      </w:r>
      <w:r w:rsidR="00010846">
        <w:rPr>
          <w:lang w:val="en-US"/>
        </w:rPr>
        <w:t>.</w:t>
      </w:r>
    </w:p>
    <w:p w14:paraId="2D59E376" w14:textId="77777777" w:rsidR="004F3DB5" w:rsidRDefault="000476B5" w:rsidP="004F3DB5">
      <w:pPr>
        <w:spacing w:after="240" w:line="360" w:lineRule="auto"/>
        <w:outlineLvl w:val="0"/>
        <w:rPr>
          <w:u w:val="single"/>
          <w:lang w:val="en-GB"/>
        </w:rPr>
      </w:pPr>
      <w:r w:rsidRPr="002178BD">
        <w:rPr>
          <w:u w:val="single"/>
          <w:lang w:val="en-GB"/>
        </w:rPr>
        <w:t>Plan of action</w:t>
      </w:r>
    </w:p>
    <w:p w14:paraId="6C77F00B" w14:textId="77777777" w:rsidR="000476B5" w:rsidRPr="004F3DB5" w:rsidRDefault="000476B5" w:rsidP="004F3DB5">
      <w:pPr>
        <w:pStyle w:val="Heading1"/>
        <w:rPr>
          <w:lang w:val="en-US"/>
        </w:rPr>
      </w:pPr>
      <w:r w:rsidRPr="004F3DB5">
        <w:rPr>
          <w:lang w:val="en-US"/>
        </w:rPr>
        <w:t xml:space="preserve">During phase XV, </w:t>
      </w:r>
      <w:r w:rsidR="000C524F">
        <w:rPr>
          <w:lang w:val="en-US"/>
        </w:rPr>
        <w:t>Costa Rica</w:t>
      </w:r>
      <w:r w:rsidRPr="004F3DB5">
        <w:rPr>
          <w:lang w:val="en-US"/>
        </w:rPr>
        <w:t xml:space="preserve"> commits to implement all the actions proposed in the </w:t>
      </w:r>
      <w:r w:rsidR="00F24075">
        <w:rPr>
          <w:lang w:val="en-US"/>
        </w:rPr>
        <w:t>seven</w:t>
      </w:r>
      <w:r w:rsidR="00F24075" w:rsidRPr="004F3DB5">
        <w:rPr>
          <w:lang w:val="en-US"/>
        </w:rPr>
        <w:t xml:space="preserve"> </w:t>
      </w:r>
      <w:r w:rsidRPr="004F3DB5">
        <w:rPr>
          <w:lang w:val="en-US"/>
        </w:rPr>
        <w:t xml:space="preserve">goals, giving special emphasis to the implementation of the Kigali Amendment, the freezing of the </w:t>
      </w:r>
      <w:r w:rsidR="00013029">
        <w:rPr>
          <w:lang w:val="en-US"/>
        </w:rPr>
        <w:t xml:space="preserve">HFC </w:t>
      </w:r>
      <w:r w:rsidRPr="004F3DB5">
        <w:rPr>
          <w:lang w:val="en-US"/>
        </w:rPr>
        <w:t>baseline, the implementation of the quota system and the promotion of the energy efficiency of equipment. In addition,</w:t>
      </w:r>
      <w:r w:rsidRPr="004F3DB5" w:rsidDel="00987F75">
        <w:rPr>
          <w:lang w:val="en-US"/>
        </w:rPr>
        <w:t xml:space="preserve"> </w:t>
      </w:r>
      <w:r w:rsidR="00987F75">
        <w:rPr>
          <w:lang w:val="en-US"/>
        </w:rPr>
        <w:t xml:space="preserve">the </w:t>
      </w:r>
      <w:r w:rsidR="00A06CD3">
        <w:rPr>
          <w:lang w:val="en-US"/>
        </w:rPr>
        <w:t xml:space="preserve">country will continue </w:t>
      </w:r>
      <w:r w:rsidR="00254784">
        <w:rPr>
          <w:lang w:val="en-US"/>
        </w:rPr>
        <w:t>implementing</w:t>
      </w:r>
      <w:r w:rsidR="00010846" w:rsidDel="00065C76">
        <w:rPr>
          <w:lang w:val="en-US"/>
        </w:rPr>
        <w:t xml:space="preserve"> </w:t>
      </w:r>
      <w:r w:rsidR="00065C76">
        <w:rPr>
          <w:lang w:val="en-US"/>
        </w:rPr>
        <w:t xml:space="preserve">its </w:t>
      </w:r>
      <w:r w:rsidR="00010846">
        <w:rPr>
          <w:lang w:val="en-US"/>
        </w:rPr>
        <w:t xml:space="preserve">HPMP </w:t>
      </w:r>
      <w:r w:rsidR="001A5059">
        <w:rPr>
          <w:lang w:val="en-US"/>
        </w:rPr>
        <w:t xml:space="preserve">activities </w:t>
      </w:r>
      <w:r w:rsidR="00010846">
        <w:rPr>
          <w:lang w:val="en-US"/>
        </w:rPr>
        <w:t>relating to</w:t>
      </w:r>
      <w:r w:rsidRPr="004F3DB5">
        <w:rPr>
          <w:lang w:val="en-US"/>
        </w:rPr>
        <w:t xml:space="preserve"> efficient and sustainable refrigeration and </w:t>
      </w:r>
      <w:r w:rsidRPr="004F3DB5">
        <w:rPr>
          <w:lang w:val="en-US"/>
        </w:rPr>
        <w:lastRenderedPageBreak/>
        <w:t>air</w:t>
      </w:r>
      <w:r w:rsidR="00254784">
        <w:rPr>
          <w:lang w:val="en-US"/>
        </w:rPr>
        <w:noBreakHyphen/>
      </w:r>
      <w:r w:rsidRPr="004F3DB5">
        <w:rPr>
          <w:lang w:val="en-US"/>
        </w:rPr>
        <w:t>conditioning</w:t>
      </w:r>
      <w:r w:rsidR="000F79BD">
        <w:rPr>
          <w:lang w:val="en-US"/>
        </w:rPr>
        <w:t xml:space="preserve"> (RAC)</w:t>
      </w:r>
      <w:r w:rsidRPr="004F3DB5">
        <w:rPr>
          <w:lang w:val="en-US"/>
        </w:rPr>
        <w:t xml:space="preserve">, </w:t>
      </w:r>
      <w:r w:rsidR="00010846">
        <w:rPr>
          <w:lang w:val="en-US"/>
        </w:rPr>
        <w:t>including</w:t>
      </w:r>
      <w:r w:rsidRPr="004F3DB5">
        <w:rPr>
          <w:lang w:val="en-US"/>
        </w:rPr>
        <w:t xml:space="preserve"> the formation of a technical decision-making team, also for the </w:t>
      </w:r>
      <w:r w:rsidR="002650F0">
        <w:rPr>
          <w:lang w:val="en-US"/>
        </w:rPr>
        <w:t>implementation</w:t>
      </w:r>
      <w:r w:rsidR="002650F0" w:rsidRPr="004F3DB5">
        <w:rPr>
          <w:lang w:val="en-US"/>
        </w:rPr>
        <w:t xml:space="preserve"> </w:t>
      </w:r>
      <w:r w:rsidRPr="004F3DB5">
        <w:rPr>
          <w:lang w:val="en-US"/>
        </w:rPr>
        <w:t xml:space="preserve">of the Kigali Amendment. </w:t>
      </w:r>
      <w:r w:rsidR="00010846">
        <w:rPr>
          <w:lang w:val="en-US"/>
        </w:rPr>
        <w:t>C</w:t>
      </w:r>
      <w:r w:rsidRPr="004F3DB5">
        <w:rPr>
          <w:lang w:val="en-US"/>
        </w:rPr>
        <w:t xml:space="preserve">oordination will continue to strengthen other technical training </w:t>
      </w:r>
      <w:r w:rsidR="002650F0" w:rsidRPr="004F3DB5">
        <w:rPr>
          <w:lang w:val="en-US"/>
        </w:rPr>
        <w:t>cent</w:t>
      </w:r>
      <w:r w:rsidR="002650F0">
        <w:rPr>
          <w:lang w:val="en-US"/>
        </w:rPr>
        <w:t>re</w:t>
      </w:r>
      <w:r w:rsidR="002650F0" w:rsidRPr="004F3DB5">
        <w:rPr>
          <w:lang w:val="en-US"/>
        </w:rPr>
        <w:t>s</w:t>
      </w:r>
      <w:r w:rsidRPr="004F3DB5">
        <w:rPr>
          <w:lang w:val="en-US"/>
        </w:rPr>
        <w:t xml:space="preserve">, providing tools and training on the safe handling of new technologies with natural </w:t>
      </w:r>
      <w:r w:rsidR="00010846" w:rsidRPr="004F3DB5">
        <w:rPr>
          <w:lang w:val="en-US"/>
        </w:rPr>
        <w:t>refrigerants,</w:t>
      </w:r>
      <w:r w:rsidRPr="004F3DB5">
        <w:rPr>
          <w:lang w:val="en-US"/>
        </w:rPr>
        <w:t xml:space="preserve"> as well as the development of new campaigns for the recovery of gases for destruction. </w:t>
      </w:r>
      <w:r w:rsidR="00010846">
        <w:rPr>
          <w:lang w:val="en-US"/>
        </w:rPr>
        <w:t>Activities relating to the integration</w:t>
      </w:r>
      <w:r w:rsidRPr="004F3DB5">
        <w:rPr>
          <w:lang w:val="en-US"/>
        </w:rPr>
        <w:t xml:space="preserve"> of the Multilateral Fund's gender policy </w:t>
      </w:r>
      <w:r w:rsidR="00EA3C40" w:rsidRPr="00EA3C40">
        <w:rPr>
          <w:lang w:val="en-US"/>
        </w:rPr>
        <w:t xml:space="preserve">in all Montreal Protocol projects </w:t>
      </w:r>
      <w:r w:rsidRPr="004F3DB5">
        <w:rPr>
          <w:lang w:val="en-US"/>
        </w:rPr>
        <w:t xml:space="preserve">will be a </w:t>
      </w:r>
      <w:r w:rsidR="00010846">
        <w:rPr>
          <w:lang w:val="en-US"/>
        </w:rPr>
        <w:t>focus during</w:t>
      </w:r>
      <w:r w:rsidRPr="004F3DB5">
        <w:rPr>
          <w:lang w:val="en-US"/>
        </w:rPr>
        <w:t xml:space="preserve"> this phase. The commemoration of World Ozone Day will be a key activity to continue</w:t>
      </w:r>
      <w:r w:rsidRPr="004F3DB5" w:rsidDel="00C508CE">
        <w:rPr>
          <w:lang w:val="en-US"/>
        </w:rPr>
        <w:t xml:space="preserve"> </w:t>
      </w:r>
      <w:r w:rsidR="00B03C05">
        <w:rPr>
          <w:lang w:val="en-US"/>
        </w:rPr>
        <w:t xml:space="preserve">raising </w:t>
      </w:r>
      <w:r w:rsidR="00C508CE" w:rsidRPr="00C508CE">
        <w:rPr>
          <w:lang w:val="en-US"/>
        </w:rPr>
        <w:t xml:space="preserve">public awareness </w:t>
      </w:r>
      <w:r w:rsidR="00B03C05">
        <w:rPr>
          <w:lang w:val="en-US"/>
        </w:rPr>
        <w:t>on</w:t>
      </w:r>
      <w:r w:rsidR="00C508CE" w:rsidRPr="00C508CE">
        <w:rPr>
          <w:lang w:val="en-US"/>
        </w:rPr>
        <w:t xml:space="preserve"> the protection of the ozone layer and climate</w:t>
      </w:r>
      <w:r w:rsidR="00C508CE" w:rsidRPr="00C508CE" w:rsidDel="00456D6C">
        <w:rPr>
          <w:lang w:val="en-US"/>
        </w:rPr>
        <w:t xml:space="preserve"> </w:t>
      </w:r>
      <w:r w:rsidRPr="004F3DB5">
        <w:rPr>
          <w:lang w:val="en-US"/>
        </w:rPr>
        <w:t>over the next three years.</w:t>
      </w:r>
    </w:p>
    <w:p w14:paraId="5040CF74" w14:textId="77777777" w:rsidR="000476B5" w:rsidRPr="002178BD" w:rsidRDefault="000476B5" w:rsidP="000476B5">
      <w:pPr>
        <w:spacing w:after="240" w:line="360" w:lineRule="auto"/>
        <w:outlineLvl w:val="0"/>
        <w:rPr>
          <w:u w:val="single"/>
          <w:lang w:val="en-GB"/>
        </w:rPr>
      </w:pPr>
      <w:r w:rsidRPr="002178BD">
        <w:rPr>
          <w:u w:val="single"/>
          <w:lang w:val="en-GB"/>
        </w:rPr>
        <w:t>Sustainability and risk assessment</w:t>
      </w:r>
    </w:p>
    <w:p w14:paraId="61637FE9" w14:textId="77777777" w:rsidR="000476B5" w:rsidRPr="002178BD" w:rsidRDefault="000476B5" w:rsidP="000476B5">
      <w:pPr>
        <w:pStyle w:val="Heading1"/>
        <w:rPr>
          <w:lang w:val="en-GB"/>
        </w:rPr>
      </w:pPr>
      <w:r w:rsidRPr="00740623">
        <w:rPr>
          <w:lang w:val="en-GB"/>
        </w:rPr>
        <w:t xml:space="preserve">Sustainability and risk assessment is an exercise that has been practiced in </w:t>
      </w:r>
      <w:r w:rsidR="00010846">
        <w:rPr>
          <w:lang w:val="en-GB"/>
        </w:rPr>
        <w:t>previous</w:t>
      </w:r>
      <w:r w:rsidRPr="00740623">
        <w:rPr>
          <w:lang w:val="en-GB"/>
        </w:rPr>
        <w:t xml:space="preserve"> phases and will continue to be carried out within the framework of the </w:t>
      </w:r>
      <w:r w:rsidR="00010846">
        <w:rPr>
          <w:lang w:val="en-GB"/>
        </w:rPr>
        <w:t>p</w:t>
      </w:r>
      <w:r w:rsidRPr="00740623">
        <w:rPr>
          <w:lang w:val="en-GB"/>
        </w:rPr>
        <w:t xml:space="preserve">roject on a permanent basis, </w:t>
      </w:r>
      <w:r w:rsidR="00D14DAE" w:rsidRPr="00740623">
        <w:rPr>
          <w:lang w:val="en-GB"/>
        </w:rPr>
        <w:t>to</w:t>
      </w:r>
      <w:r w:rsidRPr="00740623">
        <w:rPr>
          <w:lang w:val="en-GB"/>
        </w:rPr>
        <w:t xml:space="preserve"> foresee any situation that may affect </w:t>
      </w:r>
      <w:r w:rsidR="00010846">
        <w:rPr>
          <w:lang w:val="en-GB"/>
        </w:rPr>
        <w:t xml:space="preserve">its </w:t>
      </w:r>
      <w:r w:rsidRPr="00740623">
        <w:rPr>
          <w:lang w:val="en-GB"/>
        </w:rPr>
        <w:t>execution.</w:t>
      </w:r>
      <w:r>
        <w:rPr>
          <w:lang w:val="en-GB"/>
        </w:rPr>
        <w:t xml:space="preserve"> </w:t>
      </w:r>
      <w:r w:rsidRPr="00740623">
        <w:rPr>
          <w:lang w:val="en-GB"/>
        </w:rPr>
        <w:t>There is strong institutional support to the work under the Montreal Protocol in Costa Rica, which is exemplified by the number of government</w:t>
      </w:r>
      <w:r w:rsidR="00010846">
        <w:rPr>
          <w:lang w:val="en-GB"/>
        </w:rPr>
        <w:t>-</w:t>
      </w:r>
      <w:r w:rsidRPr="00740623">
        <w:rPr>
          <w:lang w:val="en-GB"/>
        </w:rPr>
        <w:t xml:space="preserve">paid staff that are involved with the implementation of the Montreal Protocol in DIGECA / MINAE. The Director of DIGECA has good access to the decision-making level of the Ministry, and there is a strong political support for the implementation of the Montreal Protocol in Costa Rica. The main risk is the relatively low baseline for HFCs because of a depressed economy in 2020 and 2021. The high imports in 2022 (and 2023) indicate that the country has </w:t>
      </w:r>
      <w:r w:rsidR="00DA25FE">
        <w:rPr>
          <w:lang w:val="en-GB"/>
        </w:rPr>
        <w:t xml:space="preserve">now </w:t>
      </w:r>
      <w:r w:rsidRPr="00740623">
        <w:rPr>
          <w:lang w:val="en-GB"/>
        </w:rPr>
        <w:t xml:space="preserve">an HFC consumption that is above the freeze level, which could potentially increase the risk of illegal trade in the coming years. There is a strong collaboration between the </w:t>
      </w:r>
      <w:r w:rsidR="00625DED">
        <w:rPr>
          <w:lang w:val="en-GB"/>
        </w:rPr>
        <w:t>NOU</w:t>
      </w:r>
      <w:r w:rsidRPr="00740623">
        <w:rPr>
          <w:lang w:val="en-GB"/>
        </w:rPr>
        <w:t xml:space="preserve">, the Foreign Trade Promoter, the General Directorate of Customs and importers of RAC equipment and refrigerants, which helps to mitigate such risks. The newly established HFC </w:t>
      </w:r>
      <w:r w:rsidR="00625DED" w:rsidRPr="00740623">
        <w:rPr>
          <w:lang w:val="en-GB"/>
        </w:rPr>
        <w:t>q</w:t>
      </w:r>
      <w:r w:rsidRPr="00740623">
        <w:rPr>
          <w:lang w:val="en-GB"/>
        </w:rPr>
        <w:t xml:space="preserve">uota </w:t>
      </w:r>
      <w:r w:rsidR="00625DED">
        <w:rPr>
          <w:lang w:val="en-GB"/>
        </w:rPr>
        <w:t>s</w:t>
      </w:r>
      <w:r w:rsidR="00625DED" w:rsidRPr="00740623">
        <w:rPr>
          <w:lang w:val="en-GB"/>
        </w:rPr>
        <w:t xml:space="preserve">ystem </w:t>
      </w:r>
      <w:r w:rsidRPr="00740623">
        <w:rPr>
          <w:lang w:val="en-GB"/>
        </w:rPr>
        <w:t>is crucial for this.</w:t>
      </w:r>
    </w:p>
    <w:p w14:paraId="5DA7D452" w14:textId="77777777" w:rsidR="001F580C" w:rsidRDefault="001F580C" w:rsidP="001F580C">
      <w:pPr>
        <w:rPr>
          <w:b/>
          <w:bCs/>
          <w:lang w:val="en-GB"/>
        </w:rPr>
      </w:pPr>
      <w:r w:rsidRPr="002178BD">
        <w:rPr>
          <w:b/>
          <w:lang w:val="en-GB"/>
        </w:rPr>
        <w:t>India</w:t>
      </w:r>
      <w:r w:rsidRPr="002178BD">
        <w:rPr>
          <w:b/>
          <w:bCs/>
          <w:lang w:val="en-GB"/>
        </w:rPr>
        <w:t>: Renewal of institutional strengthening</w:t>
      </w:r>
    </w:p>
    <w:tbl>
      <w:tblPr>
        <w:tblStyle w:val="TableGrid10"/>
        <w:tblW w:w="4803" w:type="pct"/>
        <w:jc w:val="center"/>
        <w:tblLayout w:type="fixed"/>
        <w:tblLook w:val="01E0" w:firstRow="1" w:lastRow="1" w:firstColumn="1" w:lastColumn="1" w:noHBand="0" w:noVBand="0"/>
      </w:tblPr>
      <w:tblGrid>
        <w:gridCol w:w="7095"/>
        <w:gridCol w:w="1475"/>
        <w:gridCol w:w="1061"/>
      </w:tblGrid>
      <w:tr w:rsidR="001F580C" w:rsidRPr="002178BD" w14:paraId="73EECBDE" w14:textId="77777777" w:rsidTr="001F580C">
        <w:trPr>
          <w:trHeight w:val="278"/>
          <w:tblHeader/>
          <w:jc w:val="center"/>
        </w:trPr>
        <w:tc>
          <w:tcPr>
            <w:tcW w:w="4449" w:type="pct"/>
            <w:gridSpan w:val="2"/>
            <w:tcBorders>
              <w:bottom w:val="single" w:sz="4" w:space="0" w:color="auto"/>
            </w:tcBorders>
          </w:tcPr>
          <w:p w14:paraId="717DDCC5" w14:textId="77777777" w:rsidR="001F580C" w:rsidRPr="002178BD" w:rsidRDefault="001F580C" w:rsidP="00BB5154">
            <w:pPr>
              <w:widowControl w:val="0"/>
              <w:rPr>
                <w:b/>
                <w:sz w:val="20"/>
                <w:szCs w:val="20"/>
                <w:lang w:val="en-GB"/>
              </w:rPr>
            </w:pPr>
            <w:r w:rsidRPr="002178BD">
              <w:rPr>
                <w:b/>
                <w:sz w:val="20"/>
                <w:szCs w:val="20"/>
                <w:lang w:val="en-GB"/>
              </w:rPr>
              <w:t>Summary of the project and country profile</w:t>
            </w:r>
          </w:p>
        </w:tc>
        <w:tc>
          <w:tcPr>
            <w:tcW w:w="551" w:type="pct"/>
          </w:tcPr>
          <w:p w14:paraId="048B6D5A" w14:textId="77777777" w:rsidR="001F580C" w:rsidRPr="002178BD" w:rsidRDefault="001F580C" w:rsidP="00BB5154">
            <w:pPr>
              <w:widowControl w:val="0"/>
              <w:jc w:val="right"/>
              <w:rPr>
                <w:b/>
                <w:sz w:val="20"/>
                <w:szCs w:val="20"/>
                <w:lang w:val="en-GB"/>
              </w:rPr>
            </w:pPr>
          </w:p>
        </w:tc>
      </w:tr>
      <w:tr w:rsidR="001F580C" w:rsidRPr="002178BD" w14:paraId="7D06907F" w14:textId="77777777" w:rsidTr="001F580C">
        <w:trPr>
          <w:trHeight w:val="233"/>
          <w:jc w:val="center"/>
        </w:trPr>
        <w:tc>
          <w:tcPr>
            <w:tcW w:w="4449" w:type="pct"/>
            <w:gridSpan w:val="2"/>
            <w:tcBorders>
              <w:bottom w:val="single" w:sz="4" w:space="0" w:color="auto"/>
            </w:tcBorders>
          </w:tcPr>
          <w:p w14:paraId="2B0FEA01" w14:textId="77777777" w:rsidR="001F580C" w:rsidRPr="002178BD" w:rsidRDefault="001F580C" w:rsidP="00BB5154">
            <w:pPr>
              <w:widowControl w:val="0"/>
              <w:rPr>
                <w:sz w:val="20"/>
                <w:szCs w:val="20"/>
                <w:lang w:val="en-GB"/>
              </w:rPr>
            </w:pPr>
            <w:r w:rsidRPr="002178BD">
              <w:rPr>
                <w:sz w:val="20"/>
                <w:szCs w:val="20"/>
                <w:lang w:val="en-GB"/>
              </w:rPr>
              <w:t>Implementing agency:</w:t>
            </w:r>
          </w:p>
        </w:tc>
        <w:tc>
          <w:tcPr>
            <w:tcW w:w="551" w:type="pct"/>
            <w:tcBorders>
              <w:bottom w:val="single" w:sz="4" w:space="0" w:color="auto"/>
            </w:tcBorders>
          </w:tcPr>
          <w:p w14:paraId="1C90E0A3" w14:textId="77777777" w:rsidR="001F580C" w:rsidRPr="002178BD" w:rsidRDefault="001F580C" w:rsidP="00BB5154">
            <w:pPr>
              <w:widowControl w:val="0"/>
              <w:jc w:val="center"/>
              <w:rPr>
                <w:sz w:val="20"/>
                <w:szCs w:val="20"/>
                <w:lang w:val="en-GB"/>
              </w:rPr>
            </w:pPr>
            <w:r w:rsidRPr="002178BD">
              <w:rPr>
                <w:sz w:val="20"/>
                <w:szCs w:val="20"/>
                <w:lang w:val="en-GB"/>
              </w:rPr>
              <w:t>UNDP</w:t>
            </w:r>
          </w:p>
        </w:tc>
      </w:tr>
      <w:tr w:rsidR="001F580C" w:rsidRPr="002178BD" w14:paraId="71A401C9" w14:textId="77777777" w:rsidTr="001F580C">
        <w:trPr>
          <w:trHeight w:val="233"/>
          <w:jc w:val="center"/>
        </w:trPr>
        <w:tc>
          <w:tcPr>
            <w:tcW w:w="4449" w:type="pct"/>
            <w:gridSpan w:val="2"/>
            <w:tcBorders>
              <w:top w:val="single" w:sz="4" w:space="0" w:color="auto"/>
              <w:left w:val="single" w:sz="4" w:space="0" w:color="auto"/>
              <w:bottom w:val="nil"/>
              <w:right w:val="single" w:sz="4" w:space="0" w:color="auto"/>
            </w:tcBorders>
          </w:tcPr>
          <w:p w14:paraId="7FE25CAE" w14:textId="77777777" w:rsidR="001F580C" w:rsidRPr="002178BD" w:rsidRDefault="001F580C" w:rsidP="00BB5154">
            <w:pPr>
              <w:widowControl w:val="0"/>
              <w:rPr>
                <w:sz w:val="20"/>
                <w:szCs w:val="20"/>
                <w:lang w:val="en-GB"/>
              </w:rPr>
            </w:pPr>
            <w:r w:rsidRPr="002178BD">
              <w:rPr>
                <w:sz w:val="20"/>
                <w:szCs w:val="20"/>
                <w:lang w:val="en-GB"/>
              </w:rPr>
              <w:t>Amounts previously approved for institutional strengthening (US $):</w:t>
            </w:r>
          </w:p>
        </w:tc>
        <w:tc>
          <w:tcPr>
            <w:tcW w:w="551" w:type="pct"/>
            <w:tcBorders>
              <w:top w:val="single" w:sz="4" w:space="0" w:color="auto"/>
              <w:left w:val="single" w:sz="4" w:space="0" w:color="auto"/>
              <w:bottom w:val="nil"/>
              <w:right w:val="single" w:sz="4" w:space="0" w:color="auto"/>
            </w:tcBorders>
          </w:tcPr>
          <w:p w14:paraId="2A0A8BDA" w14:textId="77777777" w:rsidR="001F580C" w:rsidRPr="002178BD" w:rsidRDefault="001F580C" w:rsidP="00BB5154">
            <w:pPr>
              <w:widowControl w:val="0"/>
              <w:jc w:val="right"/>
              <w:rPr>
                <w:sz w:val="20"/>
                <w:szCs w:val="20"/>
                <w:lang w:val="en-GB"/>
              </w:rPr>
            </w:pPr>
          </w:p>
        </w:tc>
      </w:tr>
      <w:tr w:rsidR="001F580C" w:rsidRPr="002178BD" w14:paraId="7BA1FBF9"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3BE562D2"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I:</w:t>
            </w:r>
          </w:p>
        </w:tc>
        <w:tc>
          <w:tcPr>
            <w:tcW w:w="766" w:type="pct"/>
            <w:tcBorders>
              <w:top w:val="nil"/>
              <w:left w:val="nil"/>
              <w:bottom w:val="nil"/>
              <w:right w:val="single" w:sz="4" w:space="0" w:color="auto"/>
            </w:tcBorders>
            <w:shd w:val="clear" w:color="auto" w:fill="FFFFFF"/>
            <w:vAlign w:val="bottom"/>
          </w:tcPr>
          <w:p w14:paraId="6A0CF438" w14:textId="77777777" w:rsidR="001F580C" w:rsidRPr="002178BD" w:rsidRDefault="001F580C" w:rsidP="00BB5154">
            <w:pPr>
              <w:widowControl w:val="0"/>
              <w:jc w:val="right"/>
              <w:rPr>
                <w:sz w:val="20"/>
                <w:szCs w:val="20"/>
                <w:lang w:val="en-GB"/>
              </w:rPr>
            </w:pPr>
            <w:r w:rsidRPr="002178BD">
              <w:rPr>
                <w:sz w:val="20"/>
                <w:szCs w:val="20"/>
                <w:lang w:val="en-GB"/>
              </w:rPr>
              <w:t>Oct-92</w:t>
            </w:r>
          </w:p>
        </w:tc>
        <w:tc>
          <w:tcPr>
            <w:tcW w:w="551" w:type="pct"/>
            <w:tcBorders>
              <w:top w:val="nil"/>
              <w:left w:val="single" w:sz="4" w:space="0" w:color="auto"/>
              <w:bottom w:val="nil"/>
              <w:right w:val="single" w:sz="4" w:space="0" w:color="auto"/>
            </w:tcBorders>
            <w:shd w:val="clear" w:color="auto" w:fill="auto"/>
          </w:tcPr>
          <w:p w14:paraId="0E01F1B2" w14:textId="77777777" w:rsidR="001F580C" w:rsidRPr="002178BD" w:rsidRDefault="001F580C" w:rsidP="00BB5154">
            <w:pPr>
              <w:widowControl w:val="0"/>
              <w:jc w:val="right"/>
              <w:rPr>
                <w:sz w:val="20"/>
                <w:szCs w:val="20"/>
                <w:lang w:val="en-GB"/>
              </w:rPr>
            </w:pPr>
            <w:r w:rsidRPr="002178BD">
              <w:rPr>
                <w:sz w:val="20"/>
                <w:szCs w:val="20"/>
                <w:lang w:val="en-GB"/>
              </w:rPr>
              <w:t>428,929</w:t>
            </w:r>
          </w:p>
        </w:tc>
      </w:tr>
      <w:tr w:rsidR="001F580C" w:rsidRPr="002178BD" w14:paraId="6CD6F826"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104C7626"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II:</w:t>
            </w:r>
          </w:p>
        </w:tc>
        <w:tc>
          <w:tcPr>
            <w:tcW w:w="766" w:type="pct"/>
            <w:tcBorders>
              <w:top w:val="nil"/>
              <w:left w:val="nil"/>
              <w:bottom w:val="nil"/>
              <w:right w:val="single" w:sz="4" w:space="0" w:color="auto"/>
            </w:tcBorders>
            <w:shd w:val="clear" w:color="auto" w:fill="FFFFFF"/>
            <w:vAlign w:val="bottom"/>
          </w:tcPr>
          <w:p w14:paraId="605D387D" w14:textId="77777777" w:rsidR="001F580C" w:rsidRPr="002178BD" w:rsidRDefault="001F580C" w:rsidP="00BB5154">
            <w:pPr>
              <w:widowControl w:val="0"/>
              <w:jc w:val="right"/>
              <w:rPr>
                <w:sz w:val="20"/>
                <w:szCs w:val="20"/>
                <w:lang w:val="en-GB"/>
              </w:rPr>
            </w:pPr>
            <w:r w:rsidRPr="002178BD">
              <w:rPr>
                <w:sz w:val="20"/>
                <w:szCs w:val="20"/>
                <w:lang w:val="en-GB"/>
              </w:rPr>
              <w:t>Oct-96</w:t>
            </w:r>
          </w:p>
        </w:tc>
        <w:tc>
          <w:tcPr>
            <w:tcW w:w="551" w:type="pct"/>
            <w:tcBorders>
              <w:top w:val="nil"/>
              <w:left w:val="single" w:sz="4" w:space="0" w:color="auto"/>
              <w:bottom w:val="nil"/>
              <w:right w:val="single" w:sz="4" w:space="0" w:color="auto"/>
            </w:tcBorders>
            <w:shd w:val="clear" w:color="auto" w:fill="auto"/>
          </w:tcPr>
          <w:p w14:paraId="734D0573" w14:textId="77777777" w:rsidR="001F580C" w:rsidRPr="002178BD" w:rsidRDefault="001F580C" w:rsidP="00BB5154">
            <w:pPr>
              <w:widowControl w:val="0"/>
              <w:jc w:val="right"/>
              <w:rPr>
                <w:sz w:val="20"/>
                <w:szCs w:val="20"/>
                <w:lang w:val="en-GB"/>
              </w:rPr>
            </w:pPr>
            <w:r w:rsidRPr="002178BD">
              <w:rPr>
                <w:sz w:val="20"/>
                <w:szCs w:val="20"/>
                <w:lang w:val="en-GB"/>
              </w:rPr>
              <w:t>287,100</w:t>
            </w:r>
          </w:p>
        </w:tc>
      </w:tr>
      <w:tr w:rsidR="001F580C" w:rsidRPr="002178BD" w14:paraId="65E7BE20"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0DFAAEE3"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III:</w:t>
            </w:r>
          </w:p>
        </w:tc>
        <w:tc>
          <w:tcPr>
            <w:tcW w:w="766" w:type="pct"/>
            <w:tcBorders>
              <w:top w:val="nil"/>
              <w:left w:val="nil"/>
              <w:bottom w:val="nil"/>
              <w:right w:val="single" w:sz="4" w:space="0" w:color="auto"/>
            </w:tcBorders>
            <w:shd w:val="clear" w:color="auto" w:fill="FFFFFF"/>
            <w:vAlign w:val="bottom"/>
          </w:tcPr>
          <w:p w14:paraId="6513EF4A" w14:textId="77777777" w:rsidR="001F580C" w:rsidRPr="002178BD" w:rsidRDefault="001F580C" w:rsidP="00BB5154">
            <w:pPr>
              <w:widowControl w:val="0"/>
              <w:jc w:val="right"/>
              <w:rPr>
                <w:sz w:val="20"/>
                <w:szCs w:val="20"/>
                <w:lang w:val="en-GB"/>
              </w:rPr>
            </w:pPr>
            <w:r w:rsidRPr="002178BD">
              <w:rPr>
                <w:sz w:val="20"/>
                <w:szCs w:val="20"/>
                <w:lang w:val="en-GB"/>
              </w:rPr>
              <w:t>Mar-99</w:t>
            </w:r>
          </w:p>
        </w:tc>
        <w:tc>
          <w:tcPr>
            <w:tcW w:w="551" w:type="pct"/>
            <w:tcBorders>
              <w:top w:val="nil"/>
              <w:left w:val="single" w:sz="4" w:space="0" w:color="auto"/>
              <w:bottom w:val="nil"/>
              <w:right w:val="single" w:sz="4" w:space="0" w:color="auto"/>
            </w:tcBorders>
            <w:shd w:val="clear" w:color="auto" w:fill="auto"/>
          </w:tcPr>
          <w:p w14:paraId="48CFC5E5" w14:textId="77777777" w:rsidR="001F580C" w:rsidRPr="002178BD" w:rsidRDefault="001F580C" w:rsidP="00BB5154">
            <w:pPr>
              <w:widowControl w:val="0"/>
              <w:jc w:val="right"/>
              <w:rPr>
                <w:sz w:val="20"/>
                <w:szCs w:val="20"/>
                <w:lang w:val="en-GB"/>
              </w:rPr>
            </w:pPr>
            <w:r w:rsidRPr="002178BD">
              <w:rPr>
                <w:sz w:val="20"/>
                <w:szCs w:val="20"/>
                <w:lang w:val="en-GB"/>
              </w:rPr>
              <w:t>287,100</w:t>
            </w:r>
          </w:p>
        </w:tc>
      </w:tr>
      <w:tr w:rsidR="001F580C" w:rsidRPr="002178BD" w14:paraId="0DC39790"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0675CCF6"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IV:</w:t>
            </w:r>
          </w:p>
        </w:tc>
        <w:tc>
          <w:tcPr>
            <w:tcW w:w="766" w:type="pct"/>
            <w:tcBorders>
              <w:top w:val="nil"/>
              <w:left w:val="nil"/>
              <w:bottom w:val="nil"/>
              <w:right w:val="single" w:sz="4" w:space="0" w:color="auto"/>
            </w:tcBorders>
            <w:shd w:val="clear" w:color="auto" w:fill="FFFFFF"/>
            <w:vAlign w:val="bottom"/>
          </w:tcPr>
          <w:p w14:paraId="7044AC17" w14:textId="77777777" w:rsidR="001F580C" w:rsidRPr="002178BD" w:rsidRDefault="001F580C" w:rsidP="00BB5154">
            <w:pPr>
              <w:widowControl w:val="0"/>
              <w:tabs>
                <w:tab w:val="left" w:pos="6840"/>
              </w:tabs>
              <w:ind w:left="-108"/>
              <w:jc w:val="right"/>
              <w:rPr>
                <w:sz w:val="20"/>
                <w:szCs w:val="20"/>
                <w:lang w:val="en-GB"/>
              </w:rPr>
            </w:pPr>
            <w:r w:rsidRPr="002178BD">
              <w:rPr>
                <w:sz w:val="20"/>
                <w:szCs w:val="20"/>
                <w:lang w:val="en-GB"/>
              </w:rPr>
              <w:t>Jul-01</w:t>
            </w:r>
          </w:p>
        </w:tc>
        <w:tc>
          <w:tcPr>
            <w:tcW w:w="551" w:type="pct"/>
            <w:tcBorders>
              <w:top w:val="nil"/>
              <w:left w:val="single" w:sz="4" w:space="0" w:color="auto"/>
              <w:bottom w:val="nil"/>
              <w:right w:val="single" w:sz="4" w:space="0" w:color="auto"/>
            </w:tcBorders>
            <w:shd w:val="clear" w:color="auto" w:fill="auto"/>
          </w:tcPr>
          <w:p w14:paraId="158AED70" w14:textId="77777777" w:rsidR="001F580C" w:rsidRPr="002178BD" w:rsidRDefault="001F580C" w:rsidP="00BB5154">
            <w:pPr>
              <w:widowControl w:val="0"/>
              <w:jc w:val="right"/>
              <w:rPr>
                <w:sz w:val="20"/>
                <w:szCs w:val="20"/>
                <w:lang w:val="en-GB"/>
              </w:rPr>
            </w:pPr>
            <w:r w:rsidRPr="002178BD">
              <w:rPr>
                <w:sz w:val="20"/>
                <w:szCs w:val="20"/>
                <w:lang w:val="en-GB"/>
              </w:rPr>
              <w:t>285,796</w:t>
            </w:r>
          </w:p>
        </w:tc>
      </w:tr>
      <w:tr w:rsidR="001F580C" w:rsidRPr="002178BD" w14:paraId="0C5FE7CC"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239A39CB"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V:</w:t>
            </w:r>
          </w:p>
        </w:tc>
        <w:tc>
          <w:tcPr>
            <w:tcW w:w="766" w:type="pct"/>
            <w:tcBorders>
              <w:top w:val="nil"/>
              <w:left w:val="nil"/>
              <w:bottom w:val="nil"/>
              <w:right w:val="single" w:sz="4" w:space="0" w:color="auto"/>
            </w:tcBorders>
            <w:shd w:val="clear" w:color="auto" w:fill="FFFFFF"/>
            <w:vAlign w:val="bottom"/>
          </w:tcPr>
          <w:p w14:paraId="6EA7E959" w14:textId="77777777" w:rsidR="001F580C" w:rsidRPr="002178BD" w:rsidRDefault="001F580C" w:rsidP="00BB5154">
            <w:pPr>
              <w:widowControl w:val="0"/>
              <w:tabs>
                <w:tab w:val="left" w:pos="6840"/>
              </w:tabs>
              <w:ind w:left="-108"/>
              <w:jc w:val="right"/>
              <w:rPr>
                <w:sz w:val="20"/>
                <w:szCs w:val="20"/>
                <w:lang w:val="en-GB"/>
              </w:rPr>
            </w:pPr>
            <w:r w:rsidRPr="002178BD">
              <w:rPr>
                <w:sz w:val="20"/>
                <w:szCs w:val="20"/>
                <w:lang w:val="en-GB"/>
              </w:rPr>
              <w:t>Dec-03</w:t>
            </w:r>
          </w:p>
        </w:tc>
        <w:tc>
          <w:tcPr>
            <w:tcW w:w="551" w:type="pct"/>
            <w:tcBorders>
              <w:top w:val="nil"/>
              <w:left w:val="single" w:sz="4" w:space="0" w:color="auto"/>
              <w:bottom w:val="nil"/>
              <w:right w:val="single" w:sz="4" w:space="0" w:color="auto"/>
            </w:tcBorders>
            <w:shd w:val="clear" w:color="auto" w:fill="auto"/>
          </w:tcPr>
          <w:p w14:paraId="3AAFFBE9" w14:textId="77777777" w:rsidR="001F580C" w:rsidRPr="002178BD" w:rsidRDefault="001F580C" w:rsidP="00BB5154">
            <w:pPr>
              <w:widowControl w:val="0"/>
              <w:jc w:val="right"/>
              <w:rPr>
                <w:sz w:val="20"/>
                <w:szCs w:val="20"/>
                <w:lang w:val="en-GB"/>
              </w:rPr>
            </w:pPr>
            <w:r w:rsidRPr="002178BD">
              <w:rPr>
                <w:sz w:val="20"/>
                <w:szCs w:val="20"/>
                <w:lang w:val="en-GB"/>
              </w:rPr>
              <w:t>370,310</w:t>
            </w:r>
          </w:p>
        </w:tc>
      </w:tr>
      <w:tr w:rsidR="001F580C" w:rsidRPr="002178BD" w14:paraId="191DBD5F"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564C41E4"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VI:</w:t>
            </w:r>
          </w:p>
        </w:tc>
        <w:tc>
          <w:tcPr>
            <w:tcW w:w="766" w:type="pct"/>
            <w:tcBorders>
              <w:top w:val="nil"/>
              <w:left w:val="nil"/>
              <w:bottom w:val="nil"/>
              <w:right w:val="single" w:sz="4" w:space="0" w:color="auto"/>
            </w:tcBorders>
            <w:shd w:val="clear" w:color="auto" w:fill="FFFFFF"/>
            <w:vAlign w:val="bottom"/>
          </w:tcPr>
          <w:p w14:paraId="4688BE4A" w14:textId="77777777" w:rsidR="001F580C" w:rsidRPr="002178BD" w:rsidRDefault="001F580C" w:rsidP="00BB5154">
            <w:pPr>
              <w:widowControl w:val="0"/>
              <w:tabs>
                <w:tab w:val="left" w:pos="6840"/>
              </w:tabs>
              <w:ind w:left="-108"/>
              <w:jc w:val="right"/>
              <w:rPr>
                <w:sz w:val="20"/>
                <w:szCs w:val="20"/>
                <w:lang w:val="en-GB"/>
              </w:rPr>
            </w:pPr>
            <w:r w:rsidRPr="002178BD">
              <w:rPr>
                <w:sz w:val="20"/>
                <w:szCs w:val="20"/>
                <w:lang w:val="en-GB"/>
              </w:rPr>
              <w:t>Nov-05</w:t>
            </w:r>
          </w:p>
        </w:tc>
        <w:tc>
          <w:tcPr>
            <w:tcW w:w="551" w:type="pct"/>
            <w:tcBorders>
              <w:top w:val="nil"/>
              <w:left w:val="single" w:sz="4" w:space="0" w:color="auto"/>
              <w:bottom w:val="nil"/>
              <w:right w:val="single" w:sz="4" w:space="0" w:color="auto"/>
            </w:tcBorders>
            <w:shd w:val="clear" w:color="auto" w:fill="auto"/>
          </w:tcPr>
          <w:p w14:paraId="06F8FD65" w14:textId="77777777" w:rsidR="001F580C" w:rsidRPr="002178BD" w:rsidRDefault="001F580C" w:rsidP="00BB5154">
            <w:pPr>
              <w:widowControl w:val="0"/>
              <w:jc w:val="right"/>
              <w:rPr>
                <w:sz w:val="20"/>
                <w:szCs w:val="20"/>
                <w:lang w:val="en-GB"/>
              </w:rPr>
            </w:pPr>
            <w:r w:rsidRPr="002178BD">
              <w:rPr>
                <w:sz w:val="20"/>
                <w:szCs w:val="20"/>
                <w:lang w:val="en-GB"/>
              </w:rPr>
              <w:t>373,230</w:t>
            </w:r>
          </w:p>
        </w:tc>
      </w:tr>
      <w:tr w:rsidR="001F580C" w:rsidRPr="002178BD" w14:paraId="7D537CF2"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24F6A966"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VII</w:t>
            </w:r>
          </w:p>
        </w:tc>
        <w:tc>
          <w:tcPr>
            <w:tcW w:w="766" w:type="pct"/>
            <w:tcBorders>
              <w:top w:val="nil"/>
              <w:left w:val="nil"/>
              <w:bottom w:val="nil"/>
              <w:right w:val="single" w:sz="4" w:space="0" w:color="auto"/>
            </w:tcBorders>
            <w:shd w:val="clear" w:color="auto" w:fill="FFFFFF"/>
            <w:vAlign w:val="bottom"/>
          </w:tcPr>
          <w:p w14:paraId="25CD7743" w14:textId="77777777" w:rsidR="001F580C" w:rsidRPr="002178BD" w:rsidRDefault="001F580C" w:rsidP="00BB5154">
            <w:pPr>
              <w:widowControl w:val="0"/>
              <w:tabs>
                <w:tab w:val="left" w:pos="6840"/>
              </w:tabs>
              <w:ind w:left="-108"/>
              <w:jc w:val="right"/>
              <w:rPr>
                <w:sz w:val="20"/>
                <w:szCs w:val="20"/>
                <w:lang w:val="en-GB"/>
              </w:rPr>
            </w:pPr>
            <w:r w:rsidRPr="002178BD">
              <w:rPr>
                <w:sz w:val="20"/>
                <w:szCs w:val="20"/>
                <w:lang w:val="en-GB"/>
              </w:rPr>
              <w:t>Apr-08</w:t>
            </w:r>
          </w:p>
        </w:tc>
        <w:tc>
          <w:tcPr>
            <w:tcW w:w="551" w:type="pct"/>
            <w:tcBorders>
              <w:top w:val="nil"/>
              <w:left w:val="single" w:sz="4" w:space="0" w:color="auto"/>
              <w:bottom w:val="nil"/>
              <w:right w:val="single" w:sz="4" w:space="0" w:color="auto"/>
            </w:tcBorders>
            <w:shd w:val="clear" w:color="auto" w:fill="auto"/>
          </w:tcPr>
          <w:p w14:paraId="56650A93" w14:textId="77777777" w:rsidR="001F580C" w:rsidRPr="002178BD" w:rsidRDefault="001F580C" w:rsidP="00BB5154">
            <w:pPr>
              <w:widowControl w:val="0"/>
              <w:jc w:val="right"/>
              <w:rPr>
                <w:sz w:val="20"/>
                <w:szCs w:val="20"/>
                <w:lang w:val="en-GB"/>
              </w:rPr>
            </w:pPr>
            <w:r w:rsidRPr="002178BD">
              <w:rPr>
                <w:sz w:val="20"/>
                <w:szCs w:val="20"/>
                <w:lang w:val="en-GB"/>
              </w:rPr>
              <w:t>373,230</w:t>
            </w:r>
          </w:p>
        </w:tc>
      </w:tr>
      <w:tr w:rsidR="001F580C" w:rsidRPr="002178BD" w14:paraId="11D68F1B"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06ED3E10"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VIII:</w:t>
            </w:r>
          </w:p>
        </w:tc>
        <w:tc>
          <w:tcPr>
            <w:tcW w:w="766" w:type="pct"/>
            <w:tcBorders>
              <w:top w:val="nil"/>
              <w:left w:val="nil"/>
              <w:bottom w:val="nil"/>
              <w:right w:val="single" w:sz="4" w:space="0" w:color="auto"/>
            </w:tcBorders>
            <w:shd w:val="clear" w:color="auto" w:fill="FFFFFF"/>
            <w:vAlign w:val="bottom"/>
          </w:tcPr>
          <w:p w14:paraId="56729FE3" w14:textId="77777777" w:rsidR="001F580C" w:rsidRPr="002178BD" w:rsidRDefault="001F580C" w:rsidP="00BB5154">
            <w:pPr>
              <w:widowControl w:val="0"/>
              <w:tabs>
                <w:tab w:val="left" w:pos="6840"/>
              </w:tabs>
              <w:ind w:left="-108"/>
              <w:jc w:val="right"/>
              <w:rPr>
                <w:sz w:val="20"/>
                <w:szCs w:val="20"/>
                <w:lang w:val="en-GB"/>
              </w:rPr>
            </w:pPr>
            <w:r w:rsidRPr="002178BD">
              <w:rPr>
                <w:sz w:val="20"/>
                <w:szCs w:val="20"/>
                <w:lang w:val="en-GB"/>
              </w:rPr>
              <w:t>Apr-10 &amp; Nov-11</w:t>
            </w:r>
          </w:p>
        </w:tc>
        <w:tc>
          <w:tcPr>
            <w:tcW w:w="551" w:type="pct"/>
            <w:tcBorders>
              <w:top w:val="nil"/>
              <w:left w:val="single" w:sz="4" w:space="0" w:color="auto"/>
              <w:bottom w:val="nil"/>
              <w:right w:val="single" w:sz="4" w:space="0" w:color="auto"/>
            </w:tcBorders>
            <w:shd w:val="clear" w:color="auto" w:fill="auto"/>
          </w:tcPr>
          <w:p w14:paraId="066CAA86" w14:textId="77777777" w:rsidR="001F580C" w:rsidRPr="002178BD" w:rsidRDefault="001F580C" w:rsidP="00BB5154">
            <w:pPr>
              <w:widowControl w:val="0"/>
              <w:jc w:val="right"/>
              <w:rPr>
                <w:sz w:val="20"/>
                <w:szCs w:val="20"/>
                <w:lang w:val="en-GB"/>
              </w:rPr>
            </w:pPr>
            <w:r w:rsidRPr="002178BD">
              <w:rPr>
                <w:sz w:val="20"/>
                <w:szCs w:val="20"/>
                <w:lang w:val="en-GB"/>
              </w:rPr>
              <w:t>373,230</w:t>
            </w:r>
          </w:p>
        </w:tc>
      </w:tr>
      <w:tr w:rsidR="001F580C" w:rsidRPr="002178BD" w14:paraId="508B9794"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6F3CA9AA"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IX:</w:t>
            </w:r>
          </w:p>
        </w:tc>
        <w:tc>
          <w:tcPr>
            <w:tcW w:w="766" w:type="pct"/>
            <w:tcBorders>
              <w:top w:val="nil"/>
              <w:left w:val="nil"/>
              <w:bottom w:val="nil"/>
              <w:right w:val="single" w:sz="4" w:space="0" w:color="auto"/>
            </w:tcBorders>
            <w:shd w:val="clear" w:color="auto" w:fill="FFFFFF"/>
            <w:vAlign w:val="bottom"/>
          </w:tcPr>
          <w:p w14:paraId="0545DB11" w14:textId="77777777" w:rsidR="001F580C" w:rsidRPr="002178BD" w:rsidRDefault="001F580C" w:rsidP="00BB5154">
            <w:pPr>
              <w:widowControl w:val="0"/>
              <w:tabs>
                <w:tab w:val="left" w:pos="6840"/>
              </w:tabs>
              <w:ind w:left="-108"/>
              <w:jc w:val="right"/>
              <w:rPr>
                <w:sz w:val="20"/>
                <w:szCs w:val="20"/>
                <w:lang w:val="en-GB"/>
              </w:rPr>
            </w:pPr>
            <w:r w:rsidRPr="002178BD">
              <w:rPr>
                <w:sz w:val="20"/>
                <w:szCs w:val="20"/>
                <w:lang w:val="en-GB"/>
              </w:rPr>
              <w:t>Apr-12</w:t>
            </w:r>
          </w:p>
        </w:tc>
        <w:tc>
          <w:tcPr>
            <w:tcW w:w="551" w:type="pct"/>
            <w:tcBorders>
              <w:top w:val="nil"/>
              <w:left w:val="single" w:sz="4" w:space="0" w:color="auto"/>
              <w:bottom w:val="nil"/>
              <w:right w:val="single" w:sz="4" w:space="0" w:color="auto"/>
            </w:tcBorders>
            <w:shd w:val="clear" w:color="auto" w:fill="auto"/>
          </w:tcPr>
          <w:p w14:paraId="63F1DBD6" w14:textId="77777777" w:rsidR="001F580C" w:rsidRPr="002178BD" w:rsidRDefault="001F580C" w:rsidP="00BB5154">
            <w:pPr>
              <w:widowControl w:val="0"/>
              <w:jc w:val="right"/>
              <w:rPr>
                <w:sz w:val="20"/>
                <w:szCs w:val="20"/>
                <w:lang w:val="en-GB"/>
              </w:rPr>
            </w:pPr>
            <w:r w:rsidRPr="002178BD">
              <w:rPr>
                <w:sz w:val="20"/>
                <w:szCs w:val="20"/>
                <w:lang w:val="en-GB"/>
              </w:rPr>
              <w:t>373,230</w:t>
            </w:r>
          </w:p>
        </w:tc>
      </w:tr>
      <w:tr w:rsidR="001F580C" w:rsidRPr="002178BD" w14:paraId="1ACAE925"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1642E5C1"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X:</w:t>
            </w:r>
          </w:p>
        </w:tc>
        <w:tc>
          <w:tcPr>
            <w:tcW w:w="766" w:type="pct"/>
            <w:tcBorders>
              <w:top w:val="nil"/>
              <w:left w:val="nil"/>
              <w:bottom w:val="nil"/>
              <w:right w:val="single" w:sz="4" w:space="0" w:color="auto"/>
            </w:tcBorders>
            <w:shd w:val="clear" w:color="auto" w:fill="FFFFFF"/>
            <w:vAlign w:val="bottom"/>
          </w:tcPr>
          <w:p w14:paraId="1F74E08D" w14:textId="77777777" w:rsidR="001F580C" w:rsidRPr="002178BD" w:rsidRDefault="001F580C" w:rsidP="00BB5154">
            <w:pPr>
              <w:widowControl w:val="0"/>
              <w:tabs>
                <w:tab w:val="left" w:pos="6840"/>
              </w:tabs>
              <w:ind w:left="-108"/>
              <w:jc w:val="right"/>
              <w:rPr>
                <w:sz w:val="20"/>
                <w:szCs w:val="20"/>
                <w:lang w:val="en-GB"/>
              </w:rPr>
            </w:pPr>
            <w:r w:rsidRPr="002178BD">
              <w:rPr>
                <w:sz w:val="20"/>
                <w:szCs w:val="20"/>
                <w:lang w:val="en-GB"/>
              </w:rPr>
              <w:t>May-14</w:t>
            </w:r>
          </w:p>
        </w:tc>
        <w:tc>
          <w:tcPr>
            <w:tcW w:w="551" w:type="pct"/>
            <w:tcBorders>
              <w:top w:val="nil"/>
              <w:left w:val="single" w:sz="4" w:space="0" w:color="auto"/>
              <w:bottom w:val="nil"/>
              <w:right w:val="single" w:sz="4" w:space="0" w:color="auto"/>
            </w:tcBorders>
            <w:shd w:val="clear" w:color="auto" w:fill="auto"/>
          </w:tcPr>
          <w:p w14:paraId="61D746FB" w14:textId="77777777" w:rsidR="001F580C" w:rsidRPr="002178BD" w:rsidRDefault="001F580C" w:rsidP="00BB5154">
            <w:pPr>
              <w:widowControl w:val="0"/>
              <w:jc w:val="right"/>
              <w:rPr>
                <w:sz w:val="20"/>
                <w:szCs w:val="20"/>
                <w:lang w:val="en-GB"/>
              </w:rPr>
            </w:pPr>
            <w:r w:rsidRPr="002178BD">
              <w:rPr>
                <w:sz w:val="20"/>
                <w:szCs w:val="20"/>
                <w:lang w:val="en-GB"/>
              </w:rPr>
              <w:t>236,392</w:t>
            </w:r>
          </w:p>
        </w:tc>
      </w:tr>
      <w:tr w:rsidR="001F580C" w:rsidRPr="002178BD" w14:paraId="426CF7E4"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755F01BC"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XI:</w:t>
            </w:r>
          </w:p>
        </w:tc>
        <w:tc>
          <w:tcPr>
            <w:tcW w:w="766" w:type="pct"/>
            <w:tcBorders>
              <w:top w:val="nil"/>
              <w:left w:val="nil"/>
              <w:bottom w:val="nil"/>
              <w:right w:val="single" w:sz="4" w:space="0" w:color="auto"/>
            </w:tcBorders>
            <w:shd w:val="clear" w:color="auto" w:fill="FFFFFF"/>
            <w:vAlign w:val="bottom"/>
          </w:tcPr>
          <w:p w14:paraId="58D28C92" w14:textId="77777777" w:rsidR="001F580C" w:rsidRPr="002178BD" w:rsidRDefault="001F580C" w:rsidP="00BB5154">
            <w:pPr>
              <w:widowControl w:val="0"/>
              <w:tabs>
                <w:tab w:val="left" w:pos="6840"/>
              </w:tabs>
              <w:ind w:left="-108"/>
              <w:jc w:val="right"/>
              <w:rPr>
                <w:sz w:val="20"/>
                <w:szCs w:val="20"/>
                <w:lang w:val="en-GB"/>
              </w:rPr>
            </w:pPr>
            <w:r w:rsidRPr="002178BD">
              <w:rPr>
                <w:sz w:val="20"/>
                <w:szCs w:val="20"/>
                <w:lang w:val="en-GB"/>
              </w:rPr>
              <w:t>May-16</w:t>
            </w:r>
          </w:p>
        </w:tc>
        <w:tc>
          <w:tcPr>
            <w:tcW w:w="551" w:type="pct"/>
            <w:tcBorders>
              <w:top w:val="nil"/>
              <w:left w:val="single" w:sz="4" w:space="0" w:color="auto"/>
              <w:bottom w:val="nil"/>
              <w:right w:val="single" w:sz="4" w:space="0" w:color="auto"/>
            </w:tcBorders>
            <w:shd w:val="clear" w:color="auto" w:fill="auto"/>
          </w:tcPr>
          <w:p w14:paraId="20679FDF" w14:textId="77777777" w:rsidR="001F580C" w:rsidRPr="002178BD" w:rsidRDefault="001F580C" w:rsidP="00BB5154">
            <w:pPr>
              <w:widowControl w:val="0"/>
              <w:jc w:val="right"/>
              <w:rPr>
                <w:sz w:val="20"/>
                <w:szCs w:val="20"/>
                <w:lang w:val="en-GB"/>
              </w:rPr>
            </w:pPr>
            <w:r w:rsidRPr="002178BD">
              <w:rPr>
                <w:sz w:val="20"/>
                <w:szCs w:val="20"/>
                <w:lang w:val="en-GB"/>
              </w:rPr>
              <w:t>477,682</w:t>
            </w:r>
          </w:p>
        </w:tc>
      </w:tr>
      <w:tr w:rsidR="001F580C" w:rsidRPr="002178BD" w14:paraId="0DED3C15"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696EC369"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XII:</w:t>
            </w:r>
          </w:p>
        </w:tc>
        <w:tc>
          <w:tcPr>
            <w:tcW w:w="766" w:type="pct"/>
            <w:tcBorders>
              <w:top w:val="nil"/>
              <w:left w:val="nil"/>
              <w:bottom w:val="nil"/>
              <w:right w:val="single" w:sz="4" w:space="0" w:color="auto"/>
            </w:tcBorders>
            <w:shd w:val="clear" w:color="auto" w:fill="FFFFFF"/>
            <w:vAlign w:val="bottom"/>
          </w:tcPr>
          <w:p w14:paraId="594B8E53" w14:textId="77777777" w:rsidR="001F580C" w:rsidRPr="002178BD" w:rsidRDefault="001F580C" w:rsidP="00BB5154">
            <w:pPr>
              <w:widowControl w:val="0"/>
              <w:tabs>
                <w:tab w:val="left" w:pos="6840"/>
              </w:tabs>
              <w:ind w:left="-108"/>
              <w:jc w:val="right"/>
              <w:rPr>
                <w:sz w:val="20"/>
                <w:szCs w:val="20"/>
                <w:lang w:val="en-GB"/>
              </w:rPr>
            </w:pPr>
            <w:r w:rsidRPr="002178BD">
              <w:rPr>
                <w:sz w:val="20"/>
                <w:szCs w:val="20"/>
                <w:lang w:val="en-GB"/>
              </w:rPr>
              <w:t>Dec-19</w:t>
            </w:r>
          </w:p>
        </w:tc>
        <w:tc>
          <w:tcPr>
            <w:tcW w:w="551" w:type="pct"/>
            <w:tcBorders>
              <w:top w:val="nil"/>
              <w:left w:val="single" w:sz="4" w:space="0" w:color="auto"/>
              <w:bottom w:val="nil"/>
              <w:right w:val="single" w:sz="4" w:space="0" w:color="auto"/>
            </w:tcBorders>
            <w:shd w:val="clear" w:color="auto" w:fill="auto"/>
          </w:tcPr>
          <w:p w14:paraId="429FF7AB" w14:textId="77777777" w:rsidR="001F580C" w:rsidRPr="002178BD" w:rsidRDefault="001F580C" w:rsidP="00BB5154">
            <w:pPr>
              <w:widowControl w:val="0"/>
              <w:jc w:val="right"/>
              <w:rPr>
                <w:sz w:val="20"/>
                <w:szCs w:val="20"/>
                <w:lang w:val="en-GB"/>
              </w:rPr>
            </w:pPr>
            <w:r w:rsidRPr="002178BD">
              <w:rPr>
                <w:sz w:val="20"/>
                <w:szCs w:val="20"/>
                <w:lang w:val="en-GB"/>
              </w:rPr>
              <w:t>477,734</w:t>
            </w:r>
          </w:p>
        </w:tc>
      </w:tr>
      <w:tr w:rsidR="001F580C" w:rsidRPr="002178BD" w14:paraId="0EBB7197" w14:textId="77777777" w:rsidTr="001F580C">
        <w:trPr>
          <w:trHeight w:val="233"/>
          <w:jc w:val="center"/>
        </w:trPr>
        <w:tc>
          <w:tcPr>
            <w:tcW w:w="3683" w:type="pct"/>
            <w:tcBorders>
              <w:top w:val="nil"/>
              <w:left w:val="single" w:sz="4" w:space="0" w:color="auto"/>
              <w:bottom w:val="nil"/>
              <w:right w:val="nil"/>
            </w:tcBorders>
            <w:shd w:val="clear" w:color="auto" w:fill="FFFFFF"/>
            <w:vAlign w:val="bottom"/>
          </w:tcPr>
          <w:p w14:paraId="6126A6C0" w14:textId="77777777" w:rsidR="001F580C" w:rsidRPr="002178BD" w:rsidRDefault="001F580C" w:rsidP="00BB5154">
            <w:pPr>
              <w:widowControl w:val="0"/>
              <w:ind w:left="4871" w:right="-198"/>
              <w:jc w:val="left"/>
              <w:rPr>
                <w:sz w:val="20"/>
                <w:szCs w:val="20"/>
                <w:lang w:val="en-GB"/>
              </w:rPr>
            </w:pPr>
            <w:r w:rsidRPr="002178BD">
              <w:rPr>
                <w:sz w:val="20"/>
                <w:szCs w:val="20"/>
                <w:lang w:val="en-GB"/>
              </w:rPr>
              <w:t>Phase XIII:</w:t>
            </w:r>
          </w:p>
        </w:tc>
        <w:tc>
          <w:tcPr>
            <w:tcW w:w="766" w:type="pct"/>
            <w:tcBorders>
              <w:top w:val="nil"/>
              <w:left w:val="nil"/>
              <w:bottom w:val="nil"/>
              <w:right w:val="single" w:sz="4" w:space="0" w:color="auto"/>
            </w:tcBorders>
            <w:shd w:val="clear" w:color="auto" w:fill="FFFFFF"/>
            <w:vAlign w:val="bottom"/>
          </w:tcPr>
          <w:p w14:paraId="22D80BA3" w14:textId="77777777" w:rsidR="001F580C" w:rsidRPr="002178BD" w:rsidRDefault="001F580C" w:rsidP="00BB5154">
            <w:pPr>
              <w:widowControl w:val="0"/>
              <w:tabs>
                <w:tab w:val="left" w:pos="6840"/>
              </w:tabs>
              <w:ind w:left="-108"/>
              <w:jc w:val="right"/>
              <w:rPr>
                <w:sz w:val="20"/>
                <w:szCs w:val="20"/>
                <w:lang w:val="en-GB"/>
              </w:rPr>
            </w:pPr>
            <w:r w:rsidRPr="002178BD">
              <w:rPr>
                <w:sz w:val="20"/>
                <w:szCs w:val="20"/>
                <w:lang w:val="en-GB"/>
              </w:rPr>
              <w:t>Nov-21</w:t>
            </w:r>
          </w:p>
        </w:tc>
        <w:tc>
          <w:tcPr>
            <w:tcW w:w="551" w:type="pct"/>
            <w:tcBorders>
              <w:top w:val="nil"/>
              <w:left w:val="single" w:sz="4" w:space="0" w:color="auto"/>
              <w:bottom w:val="nil"/>
              <w:right w:val="single" w:sz="4" w:space="0" w:color="auto"/>
            </w:tcBorders>
            <w:shd w:val="clear" w:color="auto" w:fill="auto"/>
          </w:tcPr>
          <w:p w14:paraId="554337AB" w14:textId="77777777" w:rsidR="001F580C" w:rsidRPr="002178BD" w:rsidRDefault="001F580C" w:rsidP="00BB5154">
            <w:pPr>
              <w:widowControl w:val="0"/>
              <w:jc w:val="right"/>
              <w:rPr>
                <w:sz w:val="20"/>
                <w:szCs w:val="20"/>
                <w:lang w:val="en-GB"/>
              </w:rPr>
            </w:pPr>
            <w:r w:rsidRPr="002178BD">
              <w:rPr>
                <w:sz w:val="20"/>
                <w:szCs w:val="20"/>
                <w:lang w:val="en-GB"/>
              </w:rPr>
              <w:t>477,734</w:t>
            </w:r>
          </w:p>
        </w:tc>
      </w:tr>
      <w:tr w:rsidR="001F580C" w:rsidRPr="002178BD" w14:paraId="6D8E9B47" w14:textId="77777777" w:rsidTr="001F580C">
        <w:trPr>
          <w:trHeight w:val="233"/>
          <w:jc w:val="center"/>
        </w:trPr>
        <w:tc>
          <w:tcPr>
            <w:tcW w:w="4449" w:type="pct"/>
            <w:gridSpan w:val="2"/>
            <w:tcBorders>
              <w:top w:val="nil"/>
              <w:left w:val="single" w:sz="4" w:space="0" w:color="auto"/>
              <w:bottom w:val="nil"/>
              <w:right w:val="single" w:sz="4" w:space="0" w:color="auto"/>
            </w:tcBorders>
            <w:shd w:val="clear" w:color="auto" w:fill="auto"/>
          </w:tcPr>
          <w:p w14:paraId="480178DC" w14:textId="77777777" w:rsidR="001F580C" w:rsidRPr="002178BD" w:rsidRDefault="001F580C" w:rsidP="00BB5154">
            <w:pPr>
              <w:widowControl w:val="0"/>
              <w:tabs>
                <w:tab w:val="right" w:pos="7560"/>
              </w:tabs>
              <w:ind w:left="6480" w:right="-108"/>
              <w:jc w:val="left"/>
              <w:rPr>
                <w:sz w:val="20"/>
                <w:szCs w:val="20"/>
                <w:lang w:val="en-GB"/>
              </w:rPr>
            </w:pPr>
            <w:r w:rsidRPr="002178BD">
              <w:rPr>
                <w:sz w:val="20"/>
                <w:szCs w:val="20"/>
                <w:lang w:val="en-GB"/>
              </w:rPr>
              <w:tab/>
              <w:t>Total:</w:t>
            </w:r>
          </w:p>
        </w:tc>
        <w:tc>
          <w:tcPr>
            <w:tcW w:w="551" w:type="pct"/>
            <w:tcBorders>
              <w:top w:val="nil"/>
              <w:left w:val="single" w:sz="4" w:space="0" w:color="auto"/>
              <w:bottom w:val="single" w:sz="4" w:space="0" w:color="auto"/>
              <w:right w:val="single" w:sz="4" w:space="0" w:color="auto"/>
            </w:tcBorders>
            <w:shd w:val="clear" w:color="auto" w:fill="auto"/>
          </w:tcPr>
          <w:p w14:paraId="7B8662F0" w14:textId="77777777" w:rsidR="001F580C" w:rsidRPr="002178BD" w:rsidRDefault="001F580C" w:rsidP="00BB5154">
            <w:pPr>
              <w:widowControl w:val="0"/>
              <w:jc w:val="right"/>
              <w:rPr>
                <w:sz w:val="20"/>
                <w:szCs w:val="20"/>
                <w:lang w:val="en-GB"/>
              </w:rPr>
            </w:pPr>
            <w:r w:rsidRPr="002178BD">
              <w:rPr>
                <w:sz w:val="20"/>
                <w:szCs w:val="20"/>
                <w:lang w:val="en-GB"/>
              </w:rPr>
              <w:t>4,821,697</w:t>
            </w:r>
          </w:p>
        </w:tc>
      </w:tr>
      <w:tr w:rsidR="001F580C" w:rsidRPr="002178BD" w14:paraId="029AD715" w14:textId="77777777" w:rsidTr="001F580C">
        <w:trPr>
          <w:trHeight w:val="233"/>
          <w:jc w:val="center"/>
        </w:trPr>
        <w:tc>
          <w:tcPr>
            <w:tcW w:w="4449" w:type="pct"/>
            <w:gridSpan w:val="2"/>
            <w:shd w:val="clear" w:color="auto" w:fill="FFFFFF"/>
          </w:tcPr>
          <w:p w14:paraId="12E7EA02" w14:textId="77777777" w:rsidR="001F580C" w:rsidRPr="002178BD" w:rsidRDefault="001F580C" w:rsidP="00BB5154">
            <w:pPr>
              <w:widowControl w:val="0"/>
              <w:jc w:val="left"/>
              <w:rPr>
                <w:sz w:val="20"/>
                <w:szCs w:val="20"/>
                <w:lang w:val="en-GB"/>
              </w:rPr>
            </w:pPr>
            <w:r w:rsidRPr="002178BD">
              <w:rPr>
                <w:sz w:val="20"/>
                <w:szCs w:val="20"/>
                <w:lang w:val="en-GB"/>
              </w:rPr>
              <w:t>Amount requested for renewal (phase XIV) (US $):</w:t>
            </w:r>
          </w:p>
        </w:tc>
        <w:tc>
          <w:tcPr>
            <w:tcW w:w="551" w:type="pct"/>
            <w:shd w:val="clear" w:color="auto" w:fill="auto"/>
          </w:tcPr>
          <w:p w14:paraId="660901E7" w14:textId="77777777" w:rsidR="001F580C" w:rsidRPr="002178BD" w:rsidRDefault="001F580C" w:rsidP="00BB5154">
            <w:pPr>
              <w:widowControl w:val="0"/>
              <w:jc w:val="right"/>
              <w:rPr>
                <w:sz w:val="20"/>
                <w:szCs w:val="20"/>
                <w:lang w:val="en-GB"/>
              </w:rPr>
            </w:pPr>
            <w:r w:rsidRPr="002178BD">
              <w:rPr>
                <w:sz w:val="20"/>
                <w:szCs w:val="20"/>
                <w:lang w:val="en-GB"/>
              </w:rPr>
              <w:t>988,909</w:t>
            </w:r>
          </w:p>
        </w:tc>
      </w:tr>
      <w:tr w:rsidR="001F580C" w:rsidRPr="002178BD" w14:paraId="338EC0AB" w14:textId="77777777" w:rsidTr="001F580C">
        <w:trPr>
          <w:trHeight w:val="233"/>
          <w:jc w:val="center"/>
        </w:trPr>
        <w:tc>
          <w:tcPr>
            <w:tcW w:w="4449" w:type="pct"/>
            <w:gridSpan w:val="2"/>
          </w:tcPr>
          <w:p w14:paraId="093A0425" w14:textId="77777777" w:rsidR="001F580C" w:rsidRPr="002178BD" w:rsidRDefault="001F580C" w:rsidP="00BB5154">
            <w:pPr>
              <w:widowControl w:val="0"/>
              <w:jc w:val="left"/>
              <w:rPr>
                <w:sz w:val="20"/>
                <w:szCs w:val="20"/>
                <w:lang w:val="en-GB"/>
              </w:rPr>
            </w:pPr>
            <w:r w:rsidRPr="002178BD">
              <w:rPr>
                <w:sz w:val="20"/>
                <w:szCs w:val="20"/>
                <w:lang w:val="en-GB"/>
              </w:rPr>
              <w:t xml:space="preserve">Amount recommended for approval for phase XIV (US $): </w:t>
            </w:r>
          </w:p>
        </w:tc>
        <w:tc>
          <w:tcPr>
            <w:tcW w:w="551" w:type="pct"/>
            <w:shd w:val="clear" w:color="auto" w:fill="auto"/>
          </w:tcPr>
          <w:p w14:paraId="11BDA5CF" w14:textId="77777777" w:rsidR="001F580C" w:rsidRPr="002178BD" w:rsidRDefault="001F580C" w:rsidP="00BB5154">
            <w:pPr>
              <w:widowControl w:val="0"/>
              <w:jc w:val="right"/>
              <w:rPr>
                <w:sz w:val="20"/>
                <w:szCs w:val="20"/>
                <w:lang w:val="en-GB"/>
              </w:rPr>
            </w:pPr>
            <w:r w:rsidRPr="002178BD">
              <w:rPr>
                <w:sz w:val="20"/>
                <w:szCs w:val="20"/>
                <w:lang w:val="en-GB"/>
              </w:rPr>
              <w:t>988,909</w:t>
            </w:r>
          </w:p>
        </w:tc>
      </w:tr>
      <w:tr w:rsidR="001F580C" w:rsidRPr="002178BD" w14:paraId="74002570" w14:textId="77777777" w:rsidTr="001F580C">
        <w:trPr>
          <w:trHeight w:val="233"/>
          <w:jc w:val="center"/>
        </w:trPr>
        <w:tc>
          <w:tcPr>
            <w:tcW w:w="4449" w:type="pct"/>
            <w:gridSpan w:val="2"/>
          </w:tcPr>
          <w:p w14:paraId="06823FD9" w14:textId="77777777" w:rsidR="001F580C" w:rsidRPr="002178BD" w:rsidRDefault="001F580C" w:rsidP="00BB5154">
            <w:pPr>
              <w:widowControl w:val="0"/>
              <w:jc w:val="left"/>
              <w:rPr>
                <w:sz w:val="20"/>
                <w:szCs w:val="20"/>
                <w:lang w:val="en-GB"/>
              </w:rPr>
            </w:pPr>
            <w:r w:rsidRPr="002178BD">
              <w:rPr>
                <w:sz w:val="20"/>
                <w:szCs w:val="20"/>
                <w:lang w:val="en-GB"/>
              </w:rPr>
              <w:t>Agency support costs (US $):</w:t>
            </w:r>
          </w:p>
        </w:tc>
        <w:tc>
          <w:tcPr>
            <w:tcW w:w="551" w:type="pct"/>
            <w:shd w:val="clear" w:color="auto" w:fill="auto"/>
          </w:tcPr>
          <w:p w14:paraId="4DD809E3" w14:textId="77777777" w:rsidR="001F580C" w:rsidRPr="002178BD" w:rsidRDefault="001F580C" w:rsidP="00BB5154">
            <w:pPr>
              <w:widowControl w:val="0"/>
              <w:jc w:val="right"/>
              <w:rPr>
                <w:sz w:val="20"/>
                <w:szCs w:val="20"/>
                <w:lang w:val="en-GB"/>
              </w:rPr>
            </w:pPr>
            <w:r w:rsidRPr="002178BD">
              <w:rPr>
                <w:sz w:val="20"/>
                <w:szCs w:val="20"/>
                <w:lang w:val="en-GB"/>
              </w:rPr>
              <w:t>69,224</w:t>
            </w:r>
          </w:p>
        </w:tc>
      </w:tr>
      <w:tr w:rsidR="001F580C" w:rsidRPr="002178BD" w14:paraId="5DE894F5" w14:textId="77777777" w:rsidTr="001F580C">
        <w:trPr>
          <w:trHeight w:val="233"/>
          <w:jc w:val="center"/>
        </w:trPr>
        <w:tc>
          <w:tcPr>
            <w:tcW w:w="4449" w:type="pct"/>
            <w:gridSpan w:val="2"/>
          </w:tcPr>
          <w:p w14:paraId="44A92549" w14:textId="77777777" w:rsidR="001F580C" w:rsidRPr="002178BD" w:rsidRDefault="001F580C" w:rsidP="00BB5154">
            <w:pPr>
              <w:widowControl w:val="0"/>
              <w:jc w:val="left"/>
              <w:rPr>
                <w:sz w:val="20"/>
                <w:szCs w:val="20"/>
                <w:lang w:val="en-GB"/>
              </w:rPr>
            </w:pPr>
            <w:r w:rsidRPr="002178BD">
              <w:rPr>
                <w:sz w:val="20"/>
                <w:szCs w:val="20"/>
                <w:lang w:val="en-GB"/>
              </w:rPr>
              <w:t>Total cost of institutional strengthening phase XIV to the Multilateral Fund (US $):</w:t>
            </w:r>
          </w:p>
        </w:tc>
        <w:tc>
          <w:tcPr>
            <w:tcW w:w="551" w:type="pct"/>
            <w:shd w:val="clear" w:color="auto" w:fill="auto"/>
          </w:tcPr>
          <w:p w14:paraId="28083511" w14:textId="77777777" w:rsidR="001F580C" w:rsidRPr="002178BD" w:rsidRDefault="001F580C" w:rsidP="00BB5154">
            <w:pPr>
              <w:widowControl w:val="0"/>
              <w:jc w:val="right"/>
              <w:rPr>
                <w:sz w:val="20"/>
                <w:szCs w:val="20"/>
                <w:lang w:val="en-GB"/>
              </w:rPr>
            </w:pPr>
            <w:r w:rsidRPr="002178BD">
              <w:rPr>
                <w:sz w:val="20"/>
                <w:szCs w:val="20"/>
                <w:lang w:val="en-GB"/>
              </w:rPr>
              <w:t>1,058,133</w:t>
            </w:r>
          </w:p>
        </w:tc>
      </w:tr>
      <w:tr w:rsidR="001F580C" w:rsidRPr="002178BD" w14:paraId="2BA81DD0" w14:textId="77777777" w:rsidTr="001F580C">
        <w:trPr>
          <w:trHeight w:val="233"/>
          <w:jc w:val="center"/>
        </w:trPr>
        <w:tc>
          <w:tcPr>
            <w:tcW w:w="4449" w:type="pct"/>
            <w:gridSpan w:val="2"/>
          </w:tcPr>
          <w:p w14:paraId="3EA7554B" w14:textId="77777777" w:rsidR="001F580C" w:rsidRPr="002178BD" w:rsidRDefault="001F580C" w:rsidP="00BB5154">
            <w:pPr>
              <w:widowControl w:val="0"/>
              <w:jc w:val="left"/>
              <w:rPr>
                <w:sz w:val="20"/>
                <w:szCs w:val="20"/>
                <w:lang w:val="en-GB"/>
              </w:rPr>
            </w:pPr>
            <w:r w:rsidRPr="002178BD">
              <w:rPr>
                <w:sz w:val="20"/>
                <w:szCs w:val="20"/>
                <w:lang w:val="en-GB"/>
              </w:rPr>
              <w:t>Date of approval of country programme:</w:t>
            </w:r>
          </w:p>
        </w:tc>
        <w:tc>
          <w:tcPr>
            <w:tcW w:w="551" w:type="pct"/>
            <w:shd w:val="clear" w:color="auto" w:fill="FFFFFF"/>
          </w:tcPr>
          <w:p w14:paraId="347FF35E" w14:textId="77777777" w:rsidR="001F580C" w:rsidRPr="002178BD" w:rsidRDefault="001F580C" w:rsidP="00BB5154">
            <w:pPr>
              <w:widowControl w:val="0"/>
              <w:jc w:val="right"/>
              <w:rPr>
                <w:sz w:val="20"/>
                <w:szCs w:val="20"/>
                <w:lang w:val="en-GB"/>
              </w:rPr>
            </w:pPr>
            <w:r w:rsidRPr="002178BD">
              <w:rPr>
                <w:sz w:val="20"/>
                <w:szCs w:val="20"/>
                <w:lang w:val="en-GB"/>
              </w:rPr>
              <w:t>1993</w:t>
            </w:r>
          </w:p>
        </w:tc>
      </w:tr>
      <w:tr w:rsidR="001F580C" w:rsidRPr="002178BD" w14:paraId="75C9B27C" w14:textId="77777777" w:rsidTr="001F580C">
        <w:trPr>
          <w:trHeight w:val="233"/>
          <w:jc w:val="center"/>
        </w:trPr>
        <w:tc>
          <w:tcPr>
            <w:tcW w:w="4449" w:type="pct"/>
            <w:gridSpan w:val="2"/>
            <w:tcBorders>
              <w:bottom w:val="single" w:sz="4" w:space="0" w:color="auto"/>
            </w:tcBorders>
          </w:tcPr>
          <w:p w14:paraId="6B8C8508" w14:textId="77777777" w:rsidR="001F580C" w:rsidRPr="002178BD" w:rsidRDefault="001F580C" w:rsidP="00BB5154">
            <w:pPr>
              <w:widowControl w:val="0"/>
              <w:jc w:val="left"/>
              <w:rPr>
                <w:sz w:val="20"/>
                <w:szCs w:val="20"/>
                <w:lang w:val="en-GB"/>
              </w:rPr>
            </w:pPr>
            <w:r w:rsidRPr="002178BD">
              <w:rPr>
                <w:sz w:val="20"/>
                <w:szCs w:val="20"/>
                <w:lang w:val="en-GB"/>
              </w:rPr>
              <w:t>Date of approval of HCFC phase-out management plan:</w:t>
            </w:r>
          </w:p>
        </w:tc>
        <w:tc>
          <w:tcPr>
            <w:tcW w:w="551" w:type="pct"/>
            <w:tcBorders>
              <w:bottom w:val="single" w:sz="4" w:space="0" w:color="auto"/>
            </w:tcBorders>
            <w:shd w:val="clear" w:color="auto" w:fill="FFFFFF"/>
          </w:tcPr>
          <w:p w14:paraId="08D88742" w14:textId="77777777" w:rsidR="001F580C" w:rsidRPr="002178BD" w:rsidRDefault="001F580C" w:rsidP="00BB5154">
            <w:pPr>
              <w:widowControl w:val="0"/>
              <w:jc w:val="right"/>
              <w:rPr>
                <w:sz w:val="20"/>
                <w:szCs w:val="20"/>
                <w:lang w:val="en-GB"/>
              </w:rPr>
            </w:pPr>
            <w:r w:rsidRPr="002178BD">
              <w:rPr>
                <w:sz w:val="20"/>
                <w:szCs w:val="20"/>
                <w:lang w:val="en-GB"/>
              </w:rPr>
              <w:t>2012</w:t>
            </w:r>
          </w:p>
        </w:tc>
      </w:tr>
      <w:tr w:rsidR="001F580C" w:rsidRPr="002178BD" w14:paraId="416F1342" w14:textId="77777777" w:rsidTr="001F580C">
        <w:trPr>
          <w:trHeight w:val="233"/>
          <w:jc w:val="center"/>
        </w:trPr>
        <w:tc>
          <w:tcPr>
            <w:tcW w:w="4449" w:type="pct"/>
            <w:gridSpan w:val="2"/>
            <w:tcBorders>
              <w:top w:val="single" w:sz="4" w:space="0" w:color="auto"/>
              <w:left w:val="single" w:sz="4" w:space="0" w:color="auto"/>
              <w:bottom w:val="nil"/>
              <w:right w:val="single" w:sz="4" w:space="0" w:color="auto"/>
            </w:tcBorders>
          </w:tcPr>
          <w:p w14:paraId="55D13223" w14:textId="77777777" w:rsidR="001F580C" w:rsidRPr="000F1EFE" w:rsidRDefault="001F580C" w:rsidP="00BB5154">
            <w:pPr>
              <w:widowControl w:val="0"/>
              <w:spacing w:before="20"/>
              <w:jc w:val="left"/>
              <w:rPr>
                <w:sz w:val="19"/>
                <w:szCs w:val="19"/>
                <w:lang w:val="en-GB"/>
              </w:rPr>
            </w:pPr>
            <w:r w:rsidRPr="000F1EFE">
              <w:rPr>
                <w:color w:val="000000" w:themeColor="text1"/>
                <w:sz w:val="19"/>
                <w:szCs w:val="19"/>
                <w:lang w:val="en-GB"/>
              </w:rPr>
              <w:t>Baseline consumption of controlled substances (ODP tonnes for ODS/CO</w:t>
            </w:r>
            <w:r w:rsidRPr="000F1EFE">
              <w:rPr>
                <w:color w:val="000000" w:themeColor="text1"/>
                <w:sz w:val="19"/>
                <w:szCs w:val="19"/>
                <w:vertAlign w:val="subscript"/>
                <w:lang w:val="en-GB"/>
              </w:rPr>
              <w:t>2</w:t>
            </w:r>
            <w:r w:rsidRPr="000F1EFE">
              <w:rPr>
                <w:color w:val="000000" w:themeColor="text1"/>
                <w:sz w:val="19"/>
                <w:szCs w:val="19"/>
                <w:lang w:val="en-GB"/>
              </w:rPr>
              <w:t>-eq tonnes for HFCs):</w:t>
            </w:r>
          </w:p>
        </w:tc>
        <w:tc>
          <w:tcPr>
            <w:tcW w:w="551" w:type="pct"/>
            <w:tcBorders>
              <w:top w:val="single" w:sz="4" w:space="0" w:color="auto"/>
              <w:left w:val="single" w:sz="4" w:space="0" w:color="auto"/>
              <w:bottom w:val="nil"/>
              <w:right w:val="single" w:sz="4" w:space="0" w:color="auto"/>
            </w:tcBorders>
            <w:shd w:val="clear" w:color="auto" w:fill="FFFFFF"/>
            <w:vAlign w:val="bottom"/>
          </w:tcPr>
          <w:p w14:paraId="557D428E" w14:textId="77777777" w:rsidR="001F580C" w:rsidRPr="002178BD" w:rsidRDefault="001F580C" w:rsidP="00BB5154">
            <w:pPr>
              <w:widowControl w:val="0"/>
              <w:jc w:val="right"/>
              <w:rPr>
                <w:sz w:val="20"/>
                <w:szCs w:val="20"/>
                <w:lang w:val="en-GB"/>
              </w:rPr>
            </w:pPr>
          </w:p>
        </w:tc>
      </w:tr>
      <w:tr w:rsidR="001F580C" w:rsidRPr="002178BD" w14:paraId="3A1EC6A1" w14:textId="77777777" w:rsidTr="001F580C">
        <w:trPr>
          <w:trHeight w:val="233"/>
          <w:jc w:val="center"/>
        </w:trPr>
        <w:tc>
          <w:tcPr>
            <w:tcW w:w="4449" w:type="pct"/>
            <w:gridSpan w:val="2"/>
            <w:tcBorders>
              <w:top w:val="nil"/>
              <w:left w:val="single" w:sz="4" w:space="0" w:color="auto"/>
              <w:bottom w:val="single" w:sz="4" w:space="0" w:color="auto"/>
              <w:right w:val="single" w:sz="4" w:space="0" w:color="auto"/>
            </w:tcBorders>
          </w:tcPr>
          <w:p w14:paraId="5D42A45D" w14:textId="77777777" w:rsidR="001F580C" w:rsidRPr="002178BD" w:rsidRDefault="001F580C" w:rsidP="00BB5154">
            <w:pPr>
              <w:widowControl w:val="0"/>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551" w:type="pct"/>
            <w:tcBorders>
              <w:top w:val="nil"/>
              <w:left w:val="single" w:sz="4" w:space="0" w:color="auto"/>
              <w:bottom w:val="single" w:sz="4" w:space="0" w:color="auto"/>
              <w:right w:val="single" w:sz="4" w:space="0" w:color="auto"/>
            </w:tcBorders>
            <w:shd w:val="clear" w:color="auto" w:fill="FFFFFF"/>
            <w:vAlign w:val="bottom"/>
          </w:tcPr>
          <w:p w14:paraId="60A8785F" w14:textId="77777777" w:rsidR="001F580C" w:rsidRPr="002178BD" w:rsidRDefault="001F580C" w:rsidP="00BB5154">
            <w:pPr>
              <w:widowControl w:val="0"/>
              <w:jc w:val="right"/>
              <w:rPr>
                <w:sz w:val="20"/>
                <w:szCs w:val="20"/>
                <w:lang w:val="en-GB"/>
              </w:rPr>
            </w:pPr>
            <w:r w:rsidRPr="002178BD">
              <w:rPr>
                <w:sz w:val="20"/>
                <w:szCs w:val="20"/>
                <w:lang w:val="en-GB"/>
              </w:rPr>
              <w:t>122.2</w:t>
            </w:r>
          </w:p>
        </w:tc>
      </w:tr>
      <w:tr w:rsidR="001F580C" w:rsidRPr="002178BD" w14:paraId="09C0750F" w14:textId="77777777" w:rsidTr="001F580C">
        <w:trPr>
          <w:trHeight w:val="233"/>
          <w:jc w:val="center"/>
        </w:trPr>
        <w:tc>
          <w:tcPr>
            <w:tcW w:w="4449" w:type="pct"/>
            <w:gridSpan w:val="2"/>
            <w:tcBorders>
              <w:top w:val="single" w:sz="4" w:space="0" w:color="auto"/>
              <w:left w:val="single" w:sz="4" w:space="0" w:color="auto"/>
              <w:bottom w:val="nil"/>
              <w:right w:val="single" w:sz="4" w:space="0" w:color="auto"/>
            </w:tcBorders>
          </w:tcPr>
          <w:p w14:paraId="49B6DA77" w14:textId="77777777" w:rsidR="001F580C" w:rsidRPr="002178BD" w:rsidRDefault="001F580C" w:rsidP="00BB5154">
            <w:pPr>
              <w:widowControl w:val="0"/>
              <w:spacing w:after="20"/>
              <w:ind w:left="447" w:hanging="447"/>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551" w:type="pct"/>
            <w:tcBorders>
              <w:top w:val="single" w:sz="4" w:space="0" w:color="auto"/>
              <w:left w:val="single" w:sz="4" w:space="0" w:color="auto"/>
              <w:bottom w:val="nil"/>
              <w:right w:val="single" w:sz="4" w:space="0" w:color="auto"/>
            </w:tcBorders>
            <w:shd w:val="clear" w:color="auto" w:fill="FFFFFF"/>
            <w:vAlign w:val="bottom"/>
          </w:tcPr>
          <w:p w14:paraId="06E7E81E" w14:textId="77777777" w:rsidR="001F580C" w:rsidRPr="002178BD" w:rsidRDefault="001F580C" w:rsidP="00BB5154">
            <w:pPr>
              <w:widowControl w:val="0"/>
              <w:jc w:val="right"/>
              <w:rPr>
                <w:sz w:val="20"/>
                <w:szCs w:val="20"/>
                <w:lang w:val="en-GB"/>
              </w:rPr>
            </w:pPr>
            <w:r w:rsidRPr="002178BD">
              <w:rPr>
                <w:sz w:val="20"/>
                <w:szCs w:val="20"/>
                <w:lang w:val="en-GB"/>
              </w:rPr>
              <w:t>1,608.2</w:t>
            </w:r>
          </w:p>
        </w:tc>
      </w:tr>
      <w:tr w:rsidR="001F580C" w:rsidRPr="002178BD" w14:paraId="59806114" w14:textId="77777777" w:rsidTr="001F580C">
        <w:trPr>
          <w:trHeight w:val="233"/>
          <w:jc w:val="center"/>
        </w:trPr>
        <w:tc>
          <w:tcPr>
            <w:tcW w:w="4449" w:type="pct"/>
            <w:gridSpan w:val="2"/>
            <w:tcBorders>
              <w:top w:val="nil"/>
              <w:bottom w:val="nil"/>
            </w:tcBorders>
          </w:tcPr>
          <w:p w14:paraId="37576FBB" w14:textId="77777777" w:rsidR="001F580C" w:rsidRPr="002178BD" w:rsidRDefault="001F580C" w:rsidP="00BB5154">
            <w:pPr>
              <w:widowControl w:val="0"/>
              <w:spacing w:after="20"/>
              <w:ind w:left="447" w:hanging="447"/>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551" w:type="pct"/>
            <w:tcBorders>
              <w:top w:val="nil"/>
              <w:bottom w:val="nil"/>
            </w:tcBorders>
            <w:shd w:val="clear" w:color="auto" w:fill="FFFFFF"/>
            <w:vAlign w:val="bottom"/>
          </w:tcPr>
          <w:p w14:paraId="30662403" w14:textId="77777777" w:rsidR="001F580C" w:rsidRPr="002178BD" w:rsidRDefault="001F580C" w:rsidP="00BB5154">
            <w:pPr>
              <w:widowControl w:val="0"/>
              <w:jc w:val="right"/>
              <w:rPr>
                <w:sz w:val="20"/>
                <w:szCs w:val="20"/>
                <w:lang w:val="en-GB"/>
              </w:rPr>
            </w:pPr>
            <w:r w:rsidRPr="002178BD">
              <w:rPr>
                <w:sz w:val="20"/>
                <w:szCs w:val="20"/>
                <w:lang w:val="en-GB"/>
              </w:rPr>
              <w:t>0.0</w:t>
            </w:r>
          </w:p>
        </w:tc>
      </w:tr>
      <w:tr w:rsidR="001F580C" w:rsidRPr="002178BD" w14:paraId="742BB0A7" w14:textId="77777777" w:rsidTr="001F580C">
        <w:trPr>
          <w:trHeight w:val="233"/>
          <w:jc w:val="center"/>
        </w:trPr>
        <w:tc>
          <w:tcPr>
            <w:tcW w:w="4449" w:type="pct"/>
            <w:gridSpan w:val="2"/>
            <w:tcBorders>
              <w:top w:val="nil"/>
              <w:bottom w:val="single" w:sz="4" w:space="0" w:color="auto"/>
            </w:tcBorders>
          </w:tcPr>
          <w:p w14:paraId="2D191BE0" w14:textId="77777777" w:rsidR="001F580C" w:rsidRPr="002178BD" w:rsidRDefault="001F580C" w:rsidP="00BB5154">
            <w:pPr>
              <w:widowControl w:val="0"/>
              <w:spacing w:after="20"/>
              <w:ind w:left="447" w:hanging="447"/>
              <w:jc w:val="left"/>
              <w:rPr>
                <w:sz w:val="20"/>
                <w:szCs w:val="20"/>
                <w:lang w:val="en-GB"/>
              </w:rPr>
            </w:pPr>
            <w:r w:rsidRPr="002178BD">
              <w:rPr>
                <w:sz w:val="20"/>
                <w:szCs w:val="20"/>
                <w:lang w:val="en-GB"/>
              </w:rPr>
              <w:t>(d)</w:t>
            </w:r>
            <w:r w:rsidRPr="002178BD">
              <w:rPr>
                <w:sz w:val="20"/>
                <w:szCs w:val="20"/>
                <w:lang w:val="en-GB"/>
              </w:rPr>
              <w:tab/>
              <w:t>Annex F (HFCs) (average 2020-2022 plus 65% of HCFC baseline)</w:t>
            </w:r>
          </w:p>
        </w:tc>
        <w:tc>
          <w:tcPr>
            <w:tcW w:w="551" w:type="pct"/>
            <w:tcBorders>
              <w:top w:val="nil"/>
              <w:bottom w:val="single" w:sz="4" w:space="0" w:color="auto"/>
            </w:tcBorders>
            <w:shd w:val="clear" w:color="auto" w:fill="FFFFFF"/>
            <w:vAlign w:val="bottom"/>
          </w:tcPr>
          <w:p w14:paraId="374F3186" w14:textId="77777777" w:rsidR="001F580C" w:rsidRPr="002178BD" w:rsidRDefault="001F580C" w:rsidP="00BB5154">
            <w:pPr>
              <w:widowControl w:val="0"/>
              <w:jc w:val="right"/>
              <w:rPr>
                <w:sz w:val="20"/>
                <w:szCs w:val="20"/>
                <w:lang w:val="en-GB"/>
              </w:rPr>
            </w:pPr>
            <w:r w:rsidRPr="002178BD">
              <w:rPr>
                <w:sz w:val="20"/>
                <w:szCs w:val="20"/>
                <w:lang w:val="en-GB"/>
              </w:rPr>
              <w:t>Not available</w:t>
            </w:r>
          </w:p>
        </w:tc>
      </w:tr>
      <w:tr w:rsidR="001F580C" w:rsidRPr="002178BD" w14:paraId="31F03FAB" w14:textId="77777777" w:rsidTr="001F580C">
        <w:trPr>
          <w:trHeight w:val="233"/>
          <w:jc w:val="center"/>
        </w:trPr>
        <w:tc>
          <w:tcPr>
            <w:tcW w:w="4449" w:type="pct"/>
            <w:gridSpan w:val="2"/>
            <w:tcBorders>
              <w:top w:val="single" w:sz="4" w:space="0" w:color="auto"/>
              <w:left w:val="single" w:sz="4" w:space="0" w:color="auto"/>
              <w:bottom w:val="nil"/>
              <w:right w:val="single" w:sz="4" w:space="0" w:color="auto"/>
            </w:tcBorders>
          </w:tcPr>
          <w:p w14:paraId="4B24E1BD" w14:textId="77777777" w:rsidR="001F580C" w:rsidRPr="002178BD" w:rsidRDefault="001F580C" w:rsidP="00BB5154">
            <w:pPr>
              <w:widowControl w:val="0"/>
              <w:spacing w:before="20"/>
              <w:jc w:val="left"/>
              <w:rPr>
                <w:sz w:val="20"/>
                <w:szCs w:val="20"/>
                <w:lang w:val="en-GB"/>
              </w:rPr>
            </w:pPr>
            <w:r w:rsidRPr="002178BD">
              <w:rPr>
                <w:sz w:val="20"/>
                <w:szCs w:val="20"/>
                <w:lang w:val="en-GB"/>
              </w:rPr>
              <w:lastRenderedPageBreak/>
              <w:t>Latest reported ODS consumption (2022) (ODP tonnes) as per Article 7:</w:t>
            </w:r>
          </w:p>
        </w:tc>
        <w:tc>
          <w:tcPr>
            <w:tcW w:w="551" w:type="pct"/>
            <w:tcBorders>
              <w:top w:val="single" w:sz="4" w:space="0" w:color="auto"/>
              <w:left w:val="single" w:sz="4" w:space="0" w:color="auto"/>
              <w:bottom w:val="nil"/>
              <w:right w:val="single" w:sz="4" w:space="0" w:color="auto"/>
            </w:tcBorders>
            <w:shd w:val="clear" w:color="auto" w:fill="FFFFFF"/>
          </w:tcPr>
          <w:p w14:paraId="60F4FF3A" w14:textId="77777777" w:rsidR="001F580C" w:rsidRPr="002178BD" w:rsidRDefault="001F580C" w:rsidP="00BB5154">
            <w:pPr>
              <w:widowControl w:val="0"/>
              <w:spacing w:before="20"/>
              <w:jc w:val="right"/>
              <w:rPr>
                <w:sz w:val="20"/>
                <w:szCs w:val="20"/>
                <w:lang w:val="en-GB"/>
              </w:rPr>
            </w:pPr>
          </w:p>
        </w:tc>
      </w:tr>
      <w:tr w:rsidR="001F580C" w:rsidRPr="002178BD" w14:paraId="446D6935" w14:textId="77777777" w:rsidTr="001F580C">
        <w:trPr>
          <w:trHeight w:val="233"/>
          <w:jc w:val="center"/>
        </w:trPr>
        <w:tc>
          <w:tcPr>
            <w:tcW w:w="4449" w:type="pct"/>
            <w:gridSpan w:val="2"/>
            <w:tcBorders>
              <w:top w:val="nil"/>
              <w:left w:val="single" w:sz="4" w:space="0" w:color="auto"/>
              <w:bottom w:val="nil"/>
              <w:right w:val="single" w:sz="4" w:space="0" w:color="auto"/>
            </w:tcBorders>
          </w:tcPr>
          <w:p w14:paraId="68C756AA" w14:textId="77777777" w:rsidR="001F580C" w:rsidRPr="002178BD" w:rsidRDefault="001F580C" w:rsidP="00BB5154">
            <w:pPr>
              <w:widowControl w:val="0"/>
              <w:ind w:hanging="360"/>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551" w:type="pct"/>
            <w:tcBorders>
              <w:top w:val="nil"/>
              <w:left w:val="single" w:sz="4" w:space="0" w:color="auto"/>
              <w:bottom w:val="nil"/>
              <w:right w:val="single" w:sz="4" w:space="0" w:color="auto"/>
            </w:tcBorders>
            <w:shd w:val="clear" w:color="auto" w:fill="FFFFFF"/>
            <w:vAlign w:val="bottom"/>
          </w:tcPr>
          <w:p w14:paraId="4254A5E7" w14:textId="77777777" w:rsidR="001F580C" w:rsidRPr="002178BD" w:rsidRDefault="001F580C" w:rsidP="00BB5154">
            <w:pPr>
              <w:widowControl w:val="0"/>
              <w:jc w:val="right"/>
              <w:rPr>
                <w:sz w:val="20"/>
                <w:szCs w:val="20"/>
                <w:lang w:val="en-GB"/>
              </w:rPr>
            </w:pPr>
            <w:r w:rsidRPr="002178BD">
              <w:rPr>
                <w:sz w:val="20"/>
                <w:szCs w:val="20"/>
                <w:lang w:val="en-GB"/>
              </w:rPr>
              <w:t>0.0</w:t>
            </w:r>
          </w:p>
        </w:tc>
      </w:tr>
      <w:tr w:rsidR="001F580C" w:rsidRPr="002178BD" w14:paraId="29D7B89C" w14:textId="77777777" w:rsidTr="001F580C">
        <w:trPr>
          <w:trHeight w:val="233"/>
          <w:jc w:val="center"/>
        </w:trPr>
        <w:tc>
          <w:tcPr>
            <w:tcW w:w="4449" w:type="pct"/>
            <w:gridSpan w:val="2"/>
            <w:tcBorders>
              <w:top w:val="nil"/>
              <w:left w:val="single" w:sz="4" w:space="0" w:color="auto"/>
              <w:bottom w:val="nil"/>
              <w:right w:val="single" w:sz="4" w:space="0" w:color="auto"/>
            </w:tcBorders>
          </w:tcPr>
          <w:p w14:paraId="3469EB60" w14:textId="77777777" w:rsidR="001F580C" w:rsidRPr="002178BD" w:rsidRDefault="001F580C" w:rsidP="00BB5154">
            <w:pPr>
              <w:widowControl w:val="0"/>
              <w:ind w:hanging="360"/>
              <w:jc w:val="left"/>
              <w:rPr>
                <w:sz w:val="20"/>
                <w:szCs w:val="20"/>
                <w:lang w:val="en-GB"/>
              </w:rPr>
            </w:pPr>
            <w:r w:rsidRPr="002178BD">
              <w:rPr>
                <w:sz w:val="20"/>
                <w:szCs w:val="20"/>
                <w:lang w:val="en-GB"/>
              </w:rPr>
              <w:t>(b)</w:t>
            </w:r>
            <w:r w:rsidRPr="002178BD">
              <w:rPr>
                <w:sz w:val="20"/>
                <w:szCs w:val="20"/>
                <w:lang w:val="en-GB"/>
              </w:rPr>
              <w:tab/>
              <w:t>Annex C, Group I (HCFCs)</w:t>
            </w:r>
          </w:p>
        </w:tc>
        <w:tc>
          <w:tcPr>
            <w:tcW w:w="551" w:type="pct"/>
            <w:tcBorders>
              <w:top w:val="nil"/>
              <w:left w:val="single" w:sz="4" w:space="0" w:color="auto"/>
              <w:bottom w:val="nil"/>
              <w:right w:val="single" w:sz="4" w:space="0" w:color="auto"/>
            </w:tcBorders>
            <w:shd w:val="clear" w:color="auto" w:fill="FFFFFF"/>
            <w:vAlign w:val="bottom"/>
          </w:tcPr>
          <w:p w14:paraId="5E778289" w14:textId="77777777" w:rsidR="001F580C" w:rsidRPr="002178BD" w:rsidRDefault="001F580C" w:rsidP="00BB5154">
            <w:pPr>
              <w:widowControl w:val="0"/>
              <w:jc w:val="right"/>
              <w:rPr>
                <w:sz w:val="20"/>
                <w:szCs w:val="20"/>
                <w:lang w:val="en-GB"/>
              </w:rPr>
            </w:pPr>
            <w:r w:rsidRPr="002178BD">
              <w:rPr>
                <w:sz w:val="20"/>
                <w:szCs w:val="20"/>
                <w:lang w:val="en-GB"/>
              </w:rPr>
              <w:t>342.5</w:t>
            </w:r>
          </w:p>
        </w:tc>
      </w:tr>
      <w:tr w:rsidR="001F580C" w:rsidRPr="002178BD" w14:paraId="26E6641F" w14:textId="77777777" w:rsidTr="001F580C">
        <w:trPr>
          <w:trHeight w:val="233"/>
          <w:jc w:val="center"/>
        </w:trPr>
        <w:tc>
          <w:tcPr>
            <w:tcW w:w="4449" w:type="pct"/>
            <w:gridSpan w:val="2"/>
            <w:tcBorders>
              <w:top w:val="nil"/>
              <w:left w:val="single" w:sz="4" w:space="0" w:color="auto"/>
              <w:bottom w:val="single" w:sz="4" w:space="0" w:color="auto"/>
              <w:right w:val="single" w:sz="4" w:space="0" w:color="auto"/>
            </w:tcBorders>
          </w:tcPr>
          <w:p w14:paraId="53D1EF4B" w14:textId="77777777" w:rsidR="001F580C" w:rsidRPr="002178BD" w:rsidRDefault="001F580C" w:rsidP="00BB5154">
            <w:pPr>
              <w:widowControl w:val="0"/>
              <w:ind w:hanging="360"/>
              <w:jc w:val="left"/>
              <w:rPr>
                <w:sz w:val="20"/>
                <w:szCs w:val="20"/>
                <w:lang w:val="en-GB"/>
              </w:rPr>
            </w:pPr>
            <w:r w:rsidRPr="002178BD">
              <w:rPr>
                <w:sz w:val="20"/>
                <w:szCs w:val="20"/>
                <w:lang w:val="en-GB"/>
              </w:rPr>
              <w:t>(c)</w:t>
            </w:r>
            <w:r w:rsidRPr="002178BD">
              <w:rPr>
                <w:sz w:val="20"/>
                <w:szCs w:val="20"/>
                <w:lang w:val="en-GB"/>
              </w:rPr>
              <w:tab/>
              <w:t>Annex E (methyl bromide)</w:t>
            </w:r>
          </w:p>
        </w:tc>
        <w:tc>
          <w:tcPr>
            <w:tcW w:w="551" w:type="pct"/>
            <w:tcBorders>
              <w:top w:val="nil"/>
              <w:left w:val="single" w:sz="4" w:space="0" w:color="auto"/>
              <w:bottom w:val="single" w:sz="4" w:space="0" w:color="auto"/>
              <w:right w:val="single" w:sz="4" w:space="0" w:color="auto"/>
            </w:tcBorders>
            <w:shd w:val="clear" w:color="auto" w:fill="FFFFFF"/>
            <w:vAlign w:val="bottom"/>
          </w:tcPr>
          <w:p w14:paraId="37D5FA0C" w14:textId="77777777" w:rsidR="001F580C" w:rsidRPr="002178BD" w:rsidRDefault="001F580C" w:rsidP="00BB5154">
            <w:pPr>
              <w:widowControl w:val="0"/>
              <w:jc w:val="right"/>
              <w:rPr>
                <w:sz w:val="20"/>
                <w:szCs w:val="20"/>
                <w:lang w:val="en-GB"/>
              </w:rPr>
            </w:pPr>
            <w:r w:rsidRPr="002178BD">
              <w:rPr>
                <w:sz w:val="20"/>
                <w:szCs w:val="20"/>
                <w:lang w:val="en-GB"/>
              </w:rPr>
              <w:t>0.0</w:t>
            </w:r>
          </w:p>
        </w:tc>
      </w:tr>
      <w:tr w:rsidR="001F580C" w:rsidRPr="002178BD" w14:paraId="28BA7655" w14:textId="77777777" w:rsidTr="001F580C">
        <w:trPr>
          <w:trHeight w:val="233"/>
          <w:jc w:val="center"/>
        </w:trPr>
        <w:tc>
          <w:tcPr>
            <w:tcW w:w="4449" w:type="pct"/>
            <w:gridSpan w:val="2"/>
            <w:tcBorders>
              <w:top w:val="single" w:sz="4" w:space="0" w:color="auto"/>
              <w:left w:val="single" w:sz="4" w:space="0" w:color="auto"/>
              <w:bottom w:val="single" w:sz="4" w:space="0" w:color="auto"/>
              <w:right w:val="single" w:sz="4" w:space="0" w:color="auto"/>
            </w:tcBorders>
          </w:tcPr>
          <w:p w14:paraId="6F9BB0DB" w14:textId="77777777" w:rsidR="001F580C" w:rsidRPr="002178BD" w:rsidRDefault="001F580C" w:rsidP="00BB5154">
            <w:pPr>
              <w:widowControl w:val="0"/>
              <w:tabs>
                <w:tab w:val="right" w:pos="7560"/>
              </w:tabs>
              <w:ind w:left="6480" w:right="-108"/>
              <w:jc w:val="left"/>
              <w:rPr>
                <w:sz w:val="20"/>
                <w:szCs w:val="20"/>
                <w:lang w:val="en-GB"/>
              </w:rPr>
            </w:pPr>
            <w:r w:rsidRPr="002178BD">
              <w:rPr>
                <w:sz w:val="20"/>
                <w:szCs w:val="20"/>
                <w:lang w:val="en-GB"/>
              </w:rPr>
              <w:tab/>
              <w:t>Total:</w:t>
            </w:r>
          </w:p>
        </w:tc>
        <w:tc>
          <w:tcPr>
            <w:tcW w:w="551" w:type="pct"/>
            <w:tcBorders>
              <w:top w:val="single" w:sz="4" w:space="0" w:color="auto"/>
              <w:left w:val="single" w:sz="4" w:space="0" w:color="auto"/>
              <w:bottom w:val="single" w:sz="4" w:space="0" w:color="auto"/>
              <w:right w:val="single" w:sz="4" w:space="0" w:color="auto"/>
            </w:tcBorders>
            <w:shd w:val="clear" w:color="auto" w:fill="FFFFFF"/>
            <w:vAlign w:val="bottom"/>
          </w:tcPr>
          <w:p w14:paraId="42DCB938" w14:textId="77777777" w:rsidR="001F580C" w:rsidRPr="002178BD" w:rsidRDefault="001F580C" w:rsidP="00BB5154">
            <w:pPr>
              <w:widowControl w:val="0"/>
              <w:jc w:val="right"/>
              <w:rPr>
                <w:sz w:val="20"/>
                <w:szCs w:val="20"/>
                <w:lang w:val="en-GB"/>
              </w:rPr>
            </w:pPr>
            <w:r w:rsidRPr="002178BD">
              <w:rPr>
                <w:sz w:val="20"/>
                <w:szCs w:val="20"/>
                <w:lang w:val="en-GB"/>
              </w:rPr>
              <w:t>342.5</w:t>
            </w:r>
          </w:p>
        </w:tc>
      </w:tr>
      <w:tr w:rsidR="001F580C" w:rsidRPr="002178BD" w14:paraId="7A105C08" w14:textId="77777777" w:rsidTr="001F580C">
        <w:trPr>
          <w:trHeight w:val="233"/>
          <w:jc w:val="center"/>
        </w:trPr>
        <w:tc>
          <w:tcPr>
            <w:tcW w:w="4449" w:type="pct"/>
            <w:gridSpan w:val="2"/>
            <w:tcBorders>
              <w:top w:val="nil"/>
              <w:left w:val="single" w:sz="4" w:space="0" w:color="auto"/>
              <w:bottom w:val="single" w:sz="4" w:space="0" w:color="auto"/>
              <w:right w:val="single" w:sz="4" w:space="0" w:color="auto"/>
            </w:tcBorders>
          </w:tcPr>
          <w:p w14:paraId="145A5E51" w14:textId="77777777" w:rsidR="001F580C" w:rsidRPr="002178BD" w:rsidRDefault="001F580C" w:rsidP="00BB5154">
            <w:pPr>
              <w:widowControl w:val="0"/>
              <w:ind w:left="447" w:right="-108" w:hanging="447"/>
              <w:jc w:val="left"/>
              <w:rPr>
                <w:sz w:val="20"/>
                <w:szCs w:val="20"/>
                <w:lang w:val="en-GB"/>
              </w:rPr>
            </w:pPr>
            <w:r w:rsidRPr="00F30223">
              <w:rPr>
                <w:sz w:val="20"/>
                <w:szCs w:val="20"/>
                <w:lang w:val="en-GB"/>
              </w:rPr>
              <w:t>Latest reported Annex F (HFCs) consumption (2022) (CO2-eq tonnes) as per Article 7</w:t>
            </w:r>
          </w:p>
        </w:tc>
        <w:tc>
          <w:tcPr>
            <w:tcW w:w="551" w:type="pct"/>
            <w:tcBorders>
              <w:top w:val="nil"/>
              <w:left w:val="single" w:sz="4" w:space="0" w:color="auto"/>
              <w:bottom w:val="single" w:sz="4" w:space="0" w:color="auto"/>
              <w:right w:val="single" w:sz="4" w:space="0" w:color="auto"/>
            </w:tcBorders>
            <w:shd w:val="clear" w:color="auto" w:fill="FFFFFF"/>
            <w:vAlign w:val="bottom"/>
          </w:tcPr>
          <w:p w14:paraId="69E10F2F" w14:textId="77777777" w:rsidR="001F580C" w:rsidRPr="002178BD" w:rsidRDefault="001F580C" w:rsidP="00BB5154">
            <w:pPr>
              <w:widowControl w:val="0"/>
              <w:jc w:val="right"/>
              <w:rPr>
                <w:sz w:val="20"/>
                <w:szCs w:val="20"/>
                <w:lang w:val="en-GB"/>
              </w:rPr>
            </w:pPr>
            <w:r w:rsidRPr="002178BD">
              <w:rPr>
                <w:sz w:val="20"/>
                <w:szCs w:val="20"/>
                <w:lang w:val="en-GB"/>
              </w:rPr>
              <w:t>57,219,531</w:t>
            </w:r>
          </w:p>
        </w:tc>
      </w:tr>
      <w:tr w:rsidR="001F580C" w:rsidRPr="002178BD" w14:paraId="2073DE32" w14:textId="77777777" w:rsidTr="001F580C">
        <w:trPr>
          <w:trHeight w:val="233"/>
          <w:jc w:val="center"/>
        </w:trPr>
        <w:tc>
          <w:tcPr>
            <w:tcW w:w="4449" w:type="pct"/>
            <w:gridSpan w:val="2"/>
            <w:tcBorders>
              <w:top w:val="nil"/>
              <w:left w:val="single" w:sz="4" w:space="0" w:color="auto"/>
              <w:bottom w:val="single" w:sz="4" w:space="0" w:color="auto"/>
              <w:right w:val="single" w:sz="4" w:space="0" w:color="auto"/>
            </w:tcBorders>
          </w:tcPr>
          <w:p w14:paraId="60A79691" w14:textId="77777777" w:rsidR="001F580C" w:rsidRPr="002178BD" w:rsidRDefault="001F580C" w:rsidP="00BB5154">
            <w:pPr>
              <w:widowControl w:val="0"/>
              <w:jc w:val="left"/>
              <w:rPr>
                <w:sz w:val="20"/>
                <w:szCs w:val="20"/>
                <w:lang w:val="en-GB"/>
              </w:rPr>
            </w:pPr>
            <w:r w:rsidRPr="002178BD">
              <w:rPr>
                <w:sz w:val="20"/>
                <w:szCs w:val="20"/>
                <w:lang w:val="en-GB"/>
              </w:rPr>
              <w:t>Year of reported country programme implementation data:</w:t>
            </w:r>
          </w:p>
        </w:tc>
        <w:tc>
          <w:tcPr>
            <w:tcW w:w="551" w:type="pct"/>
            <w:tcBorders>
              <w:top w:val="nil"/>
              <w:left w:val="single" w:sz="4" w:space="0" w:color="auto"/>
              <w:bottom w:val="single" w:sz="4" w:space="0" w:color="auto"/>
              <w:right w:val="single" w:sz="4" w:space="0" w:color="auto"/>
            </w:tcBorders>
            <w:shd w:val="clear" w:color="auto" w:fill="FFFFFF"/>
          </w:tcPr>
          <w:p w14:paraId="184815AA" w14:textId="77777777" w:rsidR="001F580C" w:rsidRPr="002178BD" w:rsidRDefault="001F580C" w:rsidP="00BB5154">
            <w:pPr>
              <w:widowControl w:val="0"/>
              <w:jc w:val="right"/>
              <w:rPr>
                <w:sz w:val="20"/>
                <w:szCs w:val="20"/>
                <w:highlight w:val="yellow"/>
                <w:lang w:val="en-GB"/>
              </w:rPr>
            </w:pPr>
            <w:r w:rsidRPr="002178BD">
              <w:rPr>
                <w:sz w:val="20"/>
                <w:szCs w:val="20"/>
                <w:lang w:val="en-GB"/>
              </w:rPr>
              <w:t>2022</w:t>
            </w:r>
          </w:p>
        </w:tc>
      </w:tr>
      <w:tr w:rsidR="001F580C" w:rsidRPr="002178BD" w14:paraId="7B81DDF5" w14:textId="77777777" w:rsidTr="001F580C">
        <w:trPr>
          <w:trHeight w:val="233"/>
          <w:jc w:val="center"/>
        </w:trPr>
        <w:tc>
          <w:tcPr>
            <w:tcW w:w="4449" w:type="pct"/>
            <w:gridSpan w:val="2"/>
            <w:tcBorders>
              <w:top w:val="single" w:sz="4" w:space="0" w:color="auto"/>
            </w:tcBorders>
          </w:tcPr>
          <w:p w14:paraId="181FE9ED" w14:textId="77777777" w:rsidR="001F580C" w:rsidRPr="002178BD" w:rsidRDefault="001F580C" w:rsidP="00BB5154">
            <w:pPr>
              <w:keepNext/>
              <w:jc w:val="left"/>
              <w:rPr>
                <w:color w:val="000000" w:themeColor="text1"/>
                <w:sz w:val="20"/>
                <w:szCs w:val="20"/>
                <w:lang w:val="en-GB"/>
              </w:rPr>
            </w:pPr>
            <w:r w:rsidRPr="002178BD">
              <w:rPr>
                <w:sz w:val="20"/>
                <w:szCs w:val="20"/>
                <w:lang w:val="en-GB"/>
              </w:rPr>
              <w:t>Amount approved for projects (as at June 2023) (US $):</w:t>
            </w:r>
          </w:p>
        </w:tc>
        <w:tc>
          <w:tcPr>
            <w:tcW w:w="551" w:type="pct"/>
            <w:tcBorders>
              <w:top w:val="single" w:sz="4" w:space="0" w:color="auto"/>
            </w:tcBorders>
            <w:shd w:val="clear" w:color="auto" w:fill="auto"/>
            <w:vAlign w:val="bottom"/>
          </w:tcPr>
          <w:p w14:paraId="1B5DE0B2" w14:textId="77777777" w:rsidR="001F580C" w:rsidRPr="001F580C" w:rsidRDefault="001F580C" w:rsidP="00BB5154">
            <w:pPr>
              <w:widowControl w:val="0"/>
              <w:jc w:val="right"/>
              <w:rPr>
                <w:sz w:val="18"/>
                <w:szCs w:val="18"/>
                <w:highlight w:val="yellow"/>
                <w:lang w:val="en-GB"/>
              </w:rPr>
            </w:pPr>
            <w:r w:rsidRPr="001F580C">
              <w:rPr>
                <w:sz w:val="18"/>
                <w:szCs w:val="18"/>
                <w:lang w:val="en-GB"/>
              </w:rPr>
              <w:t>305,490,805</w:t>
            </w:r>
          </w:p>
        </w:tc>
      </w:tr>
      <w:tr w:rsidR="001F580C" w:rsidRPr="002178BD" w14:paraId="4C22CD01" w14:textId="77777777" w:rsidTr="001F580C">
        <w:trPr>
          <w:trHeight w:val="233"/>
          <w:jc w:val="center"/>
        </w:trPr>
        <w:tc>
          <w:tcPr>
            <w:tcW w:w="4449" w:type="pct"/>
            <w:gridSpan w:val="2"/>
          </w:tcPr>
          <w:p w14:paraId="402D0347" w14:textId="77777777" w:rsidR="001F580C" w:rsidRPr="002178BD" w:rsidRDefault="001F580C" w:rsidP="00BB5154">
            <w:pPr>
              <w:keepNext/>
              <w:jc w:val="left"/>
              <w:rPr>
                <w:color w:val="000000" w:themeColor="text1"/>
                <w:sz w:val="20"/>
                <w:szCs w:val="20"/>
                <w:lang w:val="en-GB"/>
              </w:rPr>
            </w:pPr>
            <w:r w:rsidRPr="002178BD">
              <w:rPr>
                <w:sz w:val="20"/>
                <w:szCs w:val="20"/>
                <w:lang w:val="en-GB"/>
              </w:rPr>
              <w:t>Amount disbursed (as at December 2022) (US $):</w:t>
            </w:r>
          </w:p>
        </w:tc>
        <w:tc>
          <w:tcPr>
            <w:tcW w:w="551" w:type="pct"/>
            <w:shd w:val="clear" w:color="auto" w:fill="auto"/>
          </w:tcPr>
          <w:p w14:paraId="19E39DA0" w14:textId="77777777" w:rsidR="001F580C" w:rsidRPr="00992DF9" w:rsidRDefault="001F580C" w:rsidP="00BB5154">
            <w:pPr>
              <w:widowControl w:val="0"/>
              <w:jc w:val="right"/>
              <w:rPr>
                <w:sz w:val="16"/>
                <w:szCs w:val="16"/>
                <w:highlight w:val="yellow"/>
                <w:lang w:val="en-GB"/>
              </w:rPr>
            </w:pPr>
            <w:r w:rsidRPr="00992DF9">
              <w:rPr>
                <w:sz w:val="16"/>
                <w:szCs w:val="16"/>
                <w:lang w:val="en-GB"/>
              </w:rPr>
              <w:t>289,905,660</w:t>
            </w:r>
          </w:p>
        </w:tc>
      </w:tr>
      <w:tr w:rsidR="001F580C" w:rsidRPr="002178BD" w14:paraId="0492C93D" w14:textId="77777777" w:rsidTr="001F580C">
        <w:trPr>
          <w:trHeight w:val="233"/>
          <w:jc w:val="center"/>
        </w:trPr>
        <w:tc>
          <w:tcPr>
            <w:tcW w:w="4449" w:type="pct"/>
            <w:gridSpan w:val="2"/>
          </w:tcPr>
          <w:p w14:paraId="6E1F7CF2" w14:textId="77777777" w:rsidR="001F580C" w:rsidRPr="002178BD" w:rsidRDefault="001F580C" w:rsidP="00BB5154">
            <w:pPr>
              <w:keepNext/>
              <w:jc w:val="left"/>
              <w:rPr>
                <w:color w:val="000000" w:themeColor="text1"/>
                <w:sz w:val="20"/>
                <w:szCs w:val="20"/>
                <w:lang w:val="en-GB"/>
              </w:rPr>
            </w:pPr>
            <w:r w:rsidRPr="002178BD">
              <w:rPr>
                <w:color w:val="000000" w:themeColor="text1"/>
                <w:sz w:val="20"/>
                <w:szCs w:val="20"/>
                <w:lang w:val="en-GB"/>
              </w:rPr>
              <w:t>ODS to be phased out (as at June 2023) (ODP tonnes):</w:t>
            </w:r>
          </w:p>
        </w:tc>
        <w:tc>
          <w:tcPr>
            <w:tcW w:w="551" w:type="pct"/>
            <w:shd w:val="clear" w:color="auto" w:fill="auto"/>
            <w:vAlign w:val="bottom"/>
          </w:tcPr>
          <w:p w14:paraId="49094B19" w14:textId="77777777" w:rsidR="001F580C" w:rsidRPr="002178BD" w:rsidRDefault="001F580C" w:rsidP="00BB5154">
            <w:pPr>
              <w:widowControl w:val="0"/>
              <w:jc w:val="right"/>
              <w:rPr>
                <w:sz w:val="20"/>
                <w:szCs w:val="20"/>
                <w:highlight w:val="yellow"/>
                <w:lang w:val="en-GB"/>
              </w:rPr>
            </w:pPr>
            <w:r w:rsidRPr="002178BD">
              <w:rPr>
                <w:sz w:val="20"/>
                <w:szCs w:val="20"/>
                <w:lang w:val="en-GB"/>
              </w:rPr>
              <w:t>24,719.5</w:t>
            </w:r>
          </w:p>
        </w:tc>
      </w:tr>
      <w:tr w:rsidR="001F580C" w:rsidRPr="002178BD" w14:paraId="26D26B78" w14:textId="77777777" w:rsidTr="001F580C">
        <w:trPr>
          <w:trHeight w:val="233"/>
          <w:jc w:val="center"/>
        </w:trPr>
        <w:tc>
          <w:tcPr>
            <w:tcW w:w="4449" w:type="pct"/>
            <w:gridSpan w:val="2"/>
          </w:tcPr>
          <w:p w14:paraId="0E3EE3C2" w14:textId="77777777" w:rsidR="001F580C" w:rsidRPr="002178BD" w:rsidRDefault="001F580C" w:rsidP="00BB5154">
            <w:pPr>
              <w:keepNext/>
              <w:jc w:val="left"/>
              <w:rPr>
                <w:color w:val="000000" w:themeColor="text1"/>
                <w:sz w:val="20"/>
                <w:szCs w:val="20"/>
                <w:lang w:val="en-GB"/>
              </w:rPr>
            </w:pPr>
            <w:r w:rsidRPr="002178BD">
              <w:rPr>
                <w:color w:val="000000" w:themeColor="text1"/>
                <w:sz w:val="20"/>
                <w:szCs w:val="20"/>
                <w:lang w:val="en-GB"/>
              </w:rPr>
              <w:t>ODS phased out (as at December 2022) (ODP tonnes):</w:t>
            </w:r>
          </w:p>
        </w:tc>
        <w:tc>
          <w:tcPr>
            <w:tcW w:w="551" w:type="pct"/>
            <w:shd w:val="clear" w:color="auto" w:fill="auto"/>
          </w:tcPr>
          <w:p w14:paraId="1DB43E9A" w14:textId="77777777" w:rsidR="001F580C" w:rsidRPr="002178BD" w:rsidRDefault="001F580C" w:rsidP="00BB5154">
            <w:pPr>
              <w:widowControl w:val="0"/>
              <w:jc w:val="right"/>
              <w:rPr>
                <w:sz w:val="20"/>
                <w:szCs w:val="20"/>
                <w:lang w:val="en-GB"/>
              </w:rPr>
            </w:pPr>
            <w:r w:rsidRPr="002178BD">
              <w:rPr>
                <w:sz w:val="20"/>
                <w:szCs w:val="20"/>
                <w:lang w:val="en-GB"/>
              </w:rPr>
              <w:t>29,036.5</w:t>
            </w:r>
          </w:p>
        </w:tc>
      </w:tr>
    </w:tbl>
    <w:p w14:paraId="404EB7BF" w14:textId="77777777" w:rsidR="001F580C" w:rsidRDefault="001F580C" w:rsidP="001F580C">
      <w:pPr>
        <w:rPr>
          <w:b/>
          <w:bCs/>
          <w:lang w:val="en-GB"/>
        </w:rPr>
      </w:pPr>
    </w:p>
    <w:p w14:paraId="68254FE6" w14:textId="77777777" w:rsidR="000476B5" w:rsidRDefault="000476B5" w:rsidP="004F3DB5">
      <w:pPr>
        <w:pStyle w:val="Heading1"/>
        <w:rPr>
          <w:lang w:val="en-GB"/>
        </w:rPr>
      </w:pPr>
      <w:r w:rsidRPr="002178BD">
        <w:rPr>
          <w:lang w:val="en-GB"/>
        </w:rPr>
        <w:t>Summary of activities and funds approved by the Executive Committee:</w:t>
      </w:r>
    </w:p>
    <w:tbl>
      <w:tblPr>
        <w:tblStyle w:val="TableGrid"/>
        <w:tblW w:w="9828" w:type="dxa"/>
        <w:tblLook w:val="04A0" w:firstRow="1" w:lastRow="0" w:firstColumn="1" w:lastColumn="0" w:noHBand="0" w:noVBand="1"/>
      </w:tblPr>
      <w:tblGrid>
        <w:gridCol w:w="6408"/>
        <w:gridCol w:w="3420"/>
      </w:tblGrid>
      <w:tr w:rsidR="00433155" w14:paraId="20C32757" w14:textId="77777777" w:rsidTr="00433155">
        <w:tc>
          <w:tcPr>
            <w:tcW w:w="6408" w:type="dxa"/>
          </w:tcPr>
          <w:p w14:paraId="15600ACA" w14:textId="77777777" w:rsidR="00433155" w:rsidRPr="002178BD" w:rsidRDefault="00433155" w:rsidP="00433155">
            <w:pPr>
              <w:widowControl w:val="0"/>
              <w:jc w:val="left"/>
              <w:rPr>
                <w:b/>
                <w:sz w:val="20"/>
                <w:szCs w:val="20"/>
                <w:lang w:val="en-GB"/>
              </w:rPr>
            </w:pPr>
            <w:r w:rsidRPr="002178BD">
              <w:rPr>
                <w:b/>
                <w:sz w:val="20"/>
                <w:szCs w:val="20"/>
                <w:lang w:val="en-GB"/>
              </w:rPr>
              <w:t>Summary of activities</w:t>
            </w:r>
          </w:p>
          <w:p w14:paraId="2AECF252" w14:textId="77777777" w:rsidR="00433155" w:rsidRDefault="00433155" w:rsidP="00433155">
            <w:pPr>
              <w:rPr>
                <w:lang w:val="en-GB"/>
              </w:rPr>
            </w:pPr>
          </w:p>
        </w:tc>
        <w:tc>
          <w:tcPr>
            <w:tcW w:w="3420" w:type="dxa"/>
          </w:tcPr>
          <w:p w14:paraId="5F190E4D" w14:textId="208AA640" w:rsidR="00433155" w:rsidRDefault="00433155" w:rsidP="00433155">
            <w:pPr>
              <w:rPr>
                <w:lang w:val="en-GB"/>
              </w:rPr>
            </w:pPr>
            <w:r w:rsidRPr="002178BD">
              <w:rPr>
                <w:b/>
                <w:sz w:val="20"/>
                <w:szCs w:val="20"/>
                <w:lang w:val="en-GB"/>
              </w:rPr>
              <w:t>Funds approved (US $)</w:t>
            </w:r>
          </w:p>
        </w:tc>
      </w:tr>
      <w:tr w:rsidR="00433155" w:rsidRPr="00992DF9" w14:paraId="2A6882E8" w14:textId="77777777" w:rsidTr="00433155">
        <w:tc>
          <w:tcPr>
            <w:tcW w:w="6408" w:type="dxa"/>
          </w:tcPr>
          <w:p w14:paraId="3028D64D" w14:textId="0218A7F1" w:rsidR="00433155" w:rsidRPr="00992DF9" w:rsidRDefault="00433155" w:rsidP="00433155">
            <w:pPr>
              <w:pStyle w:val="ListParagraph"/>
              <w:numPr>
                <w:ilvl w:val="0"/>
                <w:numId w:val="13"/>
              </w:numPr>
              <w:spacing w:after="0"/>
              <w:rPr>
                <w:rFonts w:ascii="Times New Roman" w:hAnsi="Times New Roman" w:cs="Times New Roman"/>
                <w:sz w:val="20"/>
                <w:szCs w:val="20"/>
                <w:lang w:val="en-GB"/>
              </w:rPr>
            </w:pPr>
            <w:r w:rsidRPr="00992DF9">
              <w:rPr>
                <w:rFonts w:ascii="Times New Roman" w:hAnsi="Times New Roman" w:cs="Times New Roman"/>
                <w:sz w:val="20"/>
                <w:szCs w:val="20"/>
                <w:lang w:val="en-GB"/>
              </w:rPr>
              <w:t>Investment projects:</w:t>
            </w:r>
          </w:p>
        </w:tc>
        <w:tc>
          <w:tcPr>
            <w:tcW w:w="3420" w:type="dxa"/>
          </w:tcPr>
          <w:p w14:paraId="29B21992" w14:textId="06EF6EFE" w:rsidR="00433155" w:rsidRPr="00992DF9" w:rsidRDefault="00433155" w:rsidP="00433155">
            <w:pPr>
              <w:contextualSpacing/>
              <w:jc w:val="right"/>
              <w:rPr>
                <w:sz w:val="20"/>
                <w:szCs w:val="20"/>
                <w:lang w:val="en-GB"/>
              </w:rPr>
            </w:pPr>
            <w:r w:rsidRPr="00992DF9">
              <w:rPr>
                <w:sz w:val="20"/>
                <w:szCs w:val="20"/>
                <w:lang w:val="en-GB"/>
              </w:rPr>
              <w:t>285,115,182</w:t>
            </w:r>
          </w:p>
        </w:tc>
      </w:tr>
      <w:tr w:rsidR="00433155" w:rsidRPr="00992DF9" w14:paraId="3D3438B1" w14:textId="77777777" w:rsidTr="00433155">
        <w:tc>
          <w:tcPr>
            <w:tcW w:w="6408" w:type="dxa"/>
          </w:tcPr>
          <w:p w14:paraId="7D962936" w14:textId="2A81C0B9" w:rsidR="00433155" w:rsidRPr="00992DF9" w:rsidRDefault="00433155" w:rsidP="00433155">
            <w:pPr>
              <w:pStyle w:val="ListParagraph"/>
              <w:numPr>
                <w:ilvl w:val="0"/>
                <w:numId w:val="13"/>
              </w:numPr>
              <w:spacing w:after="0"/>
              <w:rPr>
                <w:rFonts w:ascii="Times New Roman" w:hAnsi="Times New Roman" w:cs="Times New Roman"/>
                <w:sz w:val="20"/>
                <w:szCs w:val="20"/>
                <w:lang w:val="en-GB"/>
              </w:rPr>
            </w:pPr>
            <w:r w:rsidRPr="00992DF9">
              <w:rPr>
                <w:rFonts w:ascii="Times New Roman" w:hAnsi="Times New Roman" w:cs="Times New Roman"/>
                <w:sz w:val="20"/>
                <w:szCs w:val="20"/>
                <w:lang w:val="en-GB"/>
              </w:rPr>
              <w:t>Institutional strengthening:</w:t>
            </w:r>
          </w:p>
        </w:tc>
        <w:tc>
          <w:tcPr>
            <w:tcW w:w="3420" w:type="dxa"/>
          </w:tcPr>
          <w:p w14:paraId="04B7EE5D" w14:textId="4ECB3763" w:rsidR="00433155" w:rsidRPr="00992DF9" w:rsidRDefault="00433155" w:rsidP="00433155">
            <w:pPr>
              <w:contextualSpacing/>
              <w:jc w:val="right"/>
              <w:rPr>
                <w:sz w:val="20"/>
                <w:szCs w:val="20"/>
                <w:lang w:val="en-GB"/>
              </w:rPr>
            </w:pPr>
            <w:r w:rsidRPr="00992DF9">
              <w:rPr>
                <w:sz w:val="20"/>
                <w:szCs w:val="20"/>
                <w:lang w:val="en-GB"/>
              </w:rPr>
              <w:t>4,821,697</w:t>
            </w:r>
          </w:p>
        </w:tc>
      </w:tr>
      <w:tr w:rsidR="00433155" w:rsidRPr="00992DF9" w14:paraId="24F4A284" w14:textId="77777777" w:rsidTr="00433155">
        <w:tc>
          <w:tcPr>
            <w:tcW w:w="6408" w:type="dxa"/>
          </w:tcPr>
          <w:p w14:paraId="778F0299" w14:textId="6518B8C7" w:rsidR="00433155" w:rsidRPr="00992DF9" w:rsidRDefault="00433155" w:rsidP="00433155">
            <w:pPr>
              <w:pStyle w:val="ListParagraph"/>
              <w:numPr>
                <w:ilvl w:val="0"/>
                <w:numId w:val="13"/>
              </w:numPr>
              <w:spacing w:after="0"/>
              <w:rPr>
                <w:rFonts w:ascii="Times New Roman" w:hAnsi="Times New Roman" w:cs="Times New Roman"/>
                <w:sz w:val="20"/>
                <w:szCs w:val="20"/>
                <w:lang w:val="en-GB"/>
              </w:rPr>
            </w:pPr>
            <w:r w:rsidRPr="00992DF9">
              <w:rPr>
                <w:rFonts w:ascii="Times New Roman" w:hAnsi="Times New Roman" w:cs="Times New Roman"/>
                <w:sz w:val="20"/>
                <w:szCs w:val="20"/>
                <w:lang w:val="en-GB"/>
              </w:rPr>
              <w:t>Project preparation, technical assistance, training, and other non-investment projects:</w:t>
            </w:r>
          </w:p>
        </w:tc>
        <w:tc>
          <w:tcPr>
            <w:tcW w:w="3420" w:type="dxa"/>
          </w:tcPr>
          <w:p w14:paraId="44639859" w14:textId="00758A5B" w:rsidR="00433155" w:rsidRPr="00992DF9" w:rsidRDefault="00433155" w:rsidP="00433155">
            <w:pPr>
              <w:contextualSpacing/>
              <w:jc w:val="right"/>
              <w:rPr>
                <w:sz w:val="20"/>
                <w:szCs w:val="20"/>
                <w:lang w:val="en-GB"/>
              </w:rPr>
            </w:pPr>
            <w:r w:rsidRPr="00992DF9">
              <w:rPr>
                <w:sz w:val="20"/>
                <w:szCs w:val="20"/>
                <w:lang w:val="en-GB"/>
              </w:rPr>
              <w:t>15,553,926</w:t>
            </w:r>
          </w:p>
        </w:tc>
      </w:tr>
      <w:tr w:rsidR="00433155" w:rsidRPr="00992DF9" w14:paraId="31122417" w14:textId="77777777" w:rsidTr="00433155">
        <w:tc>
          <w:tcPr>
            <w:tcW w:w="6408" w:type="dxa"/>
          </w:tcPr>
          <w:p w14:paraId="7A435915" w14:textId="3849734A" w:rsidR="00433155" w:rsidRPr="00992DF9" w:rsidRDefault="00433155" w:rsidP="00433155">
            <w:pPr>
              <w:contextualSpacing/>
              <w:jc w:val="right"/>
              <w:rPr>
                <w:sz w:val="20"/>
                <w:szCs w:val="20"/>
                <w:lang w:val="en-GB"/>
              </w:rPr>
            </w:pPr>
            <w:r w:rsidRPr="00992DF9">
              <w:rPr>
                <w:sz w:val="20"/>
                <w:szCs w:val="20"/>
                <w:lang w:val="en-GB"/>
              </w:rPr>
              <w:tab/>
              <w:t>Total:</w:t>
            </w:r>
          </w:p>
        </w:tc>
        <w:tc>
          <w:tcPr>
            <w:tcW w:w="3420" w:type="dxa"/>
          </w:tcPr>
          <w:p w14:paraId="04BD6AA7" w14:textId="74D8BA7E" w:rsidR="00433155" w:rsidRPr="00992DF9" w:rsidRDefault="00433155" w:rsidP="00433155">
            <w:pPr>
              <w:contextualSpacing/>
              <w:jc w:val="right"/>
              <w:rPr>
                <w:sz w:val="20"/>
                <w:szCs w:val="20"/>
                <w:lang w:val="en-GB"/>
              </w:rPr>
            </w:pPr>
            <w:r w:rsidRPr="00992DF9">
              <w:rPr>
                <w:sz w:val="20"/>
                <w:szCs w:val="20"/>
                <w:lang w:val="en-GB"/>
              </w:rPr>
              <w:t>305,490,805</w:t>
            </w:r>
          </w:p>
        </w:tc>
      </w:tr>
      <w:tr w:rsidR="00433155" w:rsidRPr="00992DF9" w14:paraId="17E57E37" w14:textId="77777777" w:rsidTr="00433155">
        <w:tc>
          <w:tcPr>
            <w:tcW w:w="6408" w:type="dxa"/>
          </w:tcPr>
          <w:p w14:paraId="34CDC69A" w14:textId="39776C8F" w:rsidR="00433155" w:rsidRPr="00992DF9" w:rsidRDefault="00433155" w:rsidP="00433155">
            <w:pPr>
              <w:pStyle w:val="ListParagraph"/>
              <w:numPr>
                <w:ilvl w:val="0"/>
                <w:numId w:val="13"/>
              </w:numPr>
              <w:spacing w:after="0"/>
              <w:rPr>
                <w:rFonts w:ascii="Times New Roman" w:hAnsi="Times New Roman" w:cs="Times New Roman"/>
                <w:sz w:val="20"/>
                <w:szCs w:val="20"/>
                <w:lang w:val="en-GB"/>
              </w:rPr>
            </w:pPr>
            <w:r w:rsidRPr="00992DF9">
              <w:rPr>
                <w:rFonts w:ascii="Times New Roman" w:hAnsi="Times New Roman" w:cs="Times New Roman"/>
                <w:sz w:val="20"/>
                <w:szCs w:val="20"/>
                <w:lang w:val="en-GB"/>
              </w:rPr>
              <w:t>HFC activities funded from additional voluntary contributions</w:t>
            </w:r>
          </w:p>
        </w:tc>
        <w:tc>
          <w:tcPr>
            <w:tcW w:w="3420" w:type="dxa"/>
          </w:tcPr>
          <w:p w14:paraId="5548C801" w14:textId="358C7C4C" w:rsidR="00433155" w:rsidRPr="00992DF9" w:rsidRDefault="00433155" w:rsidP="00433155">
            <w:pPr>
              <w:contextualSpacing/>
              <w:jc w:val="right"/>
              <w:rPr>
                <w:sz w:val="20"/>
                <w:szCs w:val="20"/>
                <w:lang w:val="en-GB"/>
              </w:rPr>
            </w:pPr>
            <w:r w:rsidRPr="00992DF9">
              <w:rPr>
                <w:sz w:val="20"/>
                <w:szCs w:val="20"/>
                <w:lang w:val="en-GB"/>
              </w:rPr>
              <w:t>0</w:t>
            </w:r>
          </w:p>
        </w:tc>
      </w:tr>
    </w:tbl>
    <w:p w14:paraId="411C9A85" w14:textId="77777777" w:rsidR="00433155" w:rsidRDefault="00433155" w:rsidP="00433155">
      <w:pPr>
        <w:rPr>
          <w:lang w:val="en-GB"/>
        </w:rPr>
      </w:pPr>
    </w:p>
    <w:p w14:paraId="5F17F9E7" w14:textId="77777777" w:rsidR="000476B5" w:rsidRPr="002178BD" w:rsidRDefault="000476B5" w:rsidP="000476B5">
      <w:pPr>
        <w:keepNext/>
        <w:spacing w:after="240" w:line="360" w:lineRule="auto"/>
        <w:outlineLvl w:val="0"/>
        <w:rPr>
          <w:u w:val="single"/>
          <w:lang w:val="en-GB"/>
        </w:rPr>
      </w:pPr>
      <w:r w:rsidRPr="002178BD">
        <w:rPr>
          <w:u w:val="single"/>
          <w:lang w:val="en-GB"/>
        </w:rPr>
        <w:t>Progress report</w:t>
      </w:r>
    </w:p>
    <w:p w14:paraId="35DAFC7E" w14:textId="77777777" w:rsidR="000476B5" w:rsidRPr="002178BD" w:rsidRDefault="000476B5" w:rsidP="000476B5">
      <w:pPr>
        <w:numPr>
          <w:ilvl w:val="0"/>
          <w:numId w:val="1"/>
        </w:numPr>
        <w:spacing w:after="240"/>
        <w:outlineLvl w:val="0"/>
        <w:rPr>
          <w:lang w:val="en-US"/>
        </w:rPr>
      </w:pPr>
      <w:r w:rsidRPr="002178BD">
        <w:rPr>
          <w:lang w:val="en-US"/>
        </w:rPr>
        <w:t>Under phase XIII, India continued its efforts in the implementation of the Montreal Protocol and ODS phase</w:t>
      </w:r>
      <w:r w:rsidR="00F30223">
        <w:rPr>
          <w:lang w:val="en-US"/>
        </w:rPr>
        <w:t>-</w:t>
      </w:r>
      <w:r w:rsidRPr="002178BD">
        <w:rPr>
          <w:lang w:val="en-US"/>
        </w:rPr>
        <w:t>out activities to meet the Montreal Protocol obligations. The Ozone Cell successfully achieved the 2021 and 2022 compliance obligations of the accelerated phase</w:t>
      </w:r>
      <w:r w:rsidR="00843634">
        <w:rPr>
          <w:lang w:val="en-US"/>
        </w:rPr>
        <w:noBreakHyphen/>
      </w:r>
      <w:r w:rsidRPr="002178BD">
        <w:rPr>
          <w:lang w:val="en-US"/>
        </w:rPr>
        <w:t xml:space="preserve">out schedule of the Montreal Protocol and in line with the </w:t>
      </w:r>
      <w:r w:rsidR="00D15EA9">
        <w:rPr>
          <w:lang w:val="en-US"/>
        </w:rPr>
        <w:t xml:space="preserve">Government’s </w:t>
      </w:r>
      <w:r w:rsidR="00834059">
        <w:rPr>
          <w:lang w:val="en-US"/>
        </w:rPr>
        <w:t xml:space="preserve">Agreement with the </w:t>
      </w:r>
      <w:r w:rsidRPr="002178BD">
        <w:rPr>
          <w:lang w:val="en-US"/>
        </w:rPr>
        <w:t>Executive Committee. During the phase, India enforced the complete phase</w:t>
      </w:r>
      <w:r w:rsidR="00834059">
        <w:rPr>
          <w:lang w:val="en-US"/>
        </w:rPr>
        <w:noBreakHyphen/>
      </w:r>
      <w:r w:rsidRPr="002178BD">
        <w:rPr>
          <w:lang w:val="en-US"/>
        </w:rPr>
        <w:t>out of HCFC</w:t>
      </w:r>
      <w:r w:rsidR="00F10F6A">
        <w:rPr>
          <w:lang w:val="en-US"/>
        </w:rPr>
        <w:t>-</w:t>
      </w:r>
      <w:r w:rsidR="00FA0444" w:rsidRPr="002178BD">
        <w:rPr>
          <w:lang w:val="en-US"/>
        </w:rPr>
        <w:t>141b,</w:t>
      </w:r>
      <w:r w:rsidRPr="002178BD">
        <w:rPr>
          <w:lang w:val="en-US"/>
        </w:rPr>
        <w:t xml:space="preserve"> and the institutional strengthening project provided competency enhancement to support the national compliance targets and national policies. The</w:t>
      </w:r>
      <w:r w:rsidRPr="002178BD" w:rsidDel="006D11F4">
        <w:rPr>
          <w:lang w:val="en-US"/>
        </w:rPr>
        <w:t xml:space="preserve"> </w:t>
      </w:r>
      <w:r w:rsidR="006D11F4">
        <w:rPr>
          <w:lang w:val="en-US"/>
        </w:rPr>
        <w:t>Ozo</w:t>
      </w:r>
      <w:r w:rsidR="006B16CB">
        <w:rPr>
          <w:lang w:val="en-US"/>
        </w:rPr>
        <w:t>ne Cell</w:t>
      </w:r>
      <w:r w:rsidR="006D11F4" w:rsidRPr="002178BD">
        <w:rPr>
          <w:lang w:val="en-US"/>
        </w:rPr>
        <w:t xml:space="preserve"> </w:t>
      </w:r>
      <w:r w:rsidRPr="002178BD">
        <w:rPr>
          <w:lang w:val="en-US"/>
        </w:rPr>
        <w:t xml:space="preserve">also carried out a comprehensive awareness campaign at national and state levels; competency enhancement of customs and enforcement agencies; developed knowledge products, including “The Montreal Protocol - India’s Success Story”; participated in Montreal Protocol meetings and contributed significantly during the meetings on key policy issues. Fiscal measures covering customs and excise duty exemptions on capital goods for establishment of industry with non-ODS technology also continued. </w:t>
      </w:r>
      <w:r>
        <w:rPr>
          <w:lang w:val="en-US"/>
        </w:rPr>
        <w:t>India achieved all</w:t>
      </w:r>
      <w:r w:rsidDel="00DA5EBB">
        <w:rPr>
          <w:lang w:val="en-US"/>
        </w:rPr>
        <w:t xml:space="preserve"> </w:t>
      </w:r>
      <w:r w:rsidR="00DA5EBB">
        <w:rPr>
          <w:lang w:val="en-US"/>
        </w:rPr>
        <w:t xml:space="preserve">seven </w:t>
      </w:r>
      <w:r>
        <w:rPr>
          <w:lang w:val="en-US"/>
        </w:rPr>
        <w:t xml:space="preserve">of the </w:t>
      </w:r>
      <w:r w:rsidR="00DA5EBB">
        <w:rPr>
          <w:lang w:val="en-US"/>
        </w:rPr>
        <w:t xml:space="preserve">institutional strengthening </w:t>
      </w:r>
      <w:r>
        <w:rPr>
          <w:lang w:val="en-US"/>
        </w:rPr>
        <w:t>objectives.</w:t>
      </w:r>
      <w:r w:rsidRPr="002178BD">
        <w:rPr>
          <w:lang w:val="en-US"/>
        </w:rPr>
        <w:t xml:space="preserve"> </w:t>
      </w:r>
    </w:p>
    <w:p w14:paraId="2D1544FE" w14:textId="77777777" w:rsidR="000476B5" w:rsidRPr="002178BD" w:rsidRDefault="000476B5" w:rsidP="000476B5">
      <w:pPr>
        <w:spacing w:after="240" w:line="360" w:lineRule="auto"/>
        <w:outlineLvl w:val="0"/>
        <w:rPr>
          <w:u w:val="single"/>
          <w:lang w:val="en-GB"/>
        </w:rPr>
      </w:pPr>
      <w:r w:rsidRPr="002178BD">
        <w:rPr>
          <w:u w:val="single"/>
          <w:lang w:val="en-GB"/>
        </w:rPr>
        <w:t>Plan of action</w:t>
      </w:r>
    </w:p>
    <w:p w14:paraId="2404883C" w14:textId="77777777" w:rsidR="000476B5" w:rsidRPr="002178BD" w:rsidRDefault="00F30FE4" w:rsidP="000476B5">
      <w:pPr>
        <w:numPr>
          <w:ilvl w:val="0"/>
          <w:numId w:val="1"/>
        </w:numPr>
        <w:spacing w:after="240"/>
        <w:outlineLvl w:val="0"/>
        <w:rPr>
          <w:lang w:val="en-GB"/>
        </w:rPr>
      </w:pPr>
      <w:r>
        <w:rPr>
          <w:lang w:val="en-GB"/>
        </w:rPr>
        <w:t>P</w:t>
      </w:r>
      <w:r w:rsidR="000476B5" w:rsidRPr="002178BD">
        <w:rPr>
          <w:lang w:val="en-GB"/>
        </w:rPr>
        <w:t xml:space="preserve">hase XIV will </w:t>
      </w:r>
      <w:r w:rsidR="00F536B1">
        <w:rPr>
          <w:lang w:val="en-GB"/>
        </w:rPr>
        <w:t>continue</w:t>
      </w:r>
      <w:r w:rsidR="000476B5" w:rsidRPr="002178BD">
        <w:rPr>
          <w:lang w:val="en-GB"/>
        </w:rPr>
        <w:t xml:space="preserve"> effective implementation of ODS phase</w:t>
      </w:r>
      <w:r w:rsidR="00F536B1">
        <w:rPr>
          <w:lang w:val="en-GB"/>
        </w:rPr>
        <w:noBreakHyphen/>
      </w:r>
      <w:r w:rsidR="000476B5" w:rsidRPr="002178BD">
        <w:rPr>
          <w:lang w:val="en-GB"/>
        </w:rPr>
        <w:t xml:space="preserve">out activities, sustaining the ODS phase-out and coordinating actions to </w:t>
      </w:r>
      <w:r w:rsidR="00766502">
        <w:rPr>
          <w:lang w:val="en-GB"/>
        </w:rPr>
        <w:t>facilitate</w:t>
      </w:r>
      <w:r w:rsidR="00766502" w:rsidRPr="002178BD">
        <w:rPr>
          <w:lang w:val="en-GB"/>
        </w:rPr>
        <w:t xml:space="preserve"> </w:t>
      </w:r>
      <w:r w:rsidR="000476B5" w:rsidRPr="002178BD">
        <w:rPr>
          <w:lang w:val="en-GB"/>
        </w:rPr>
        <w:t xml:space="preserve">the completion </w:t>
      </w:r>
      <w:r w:rsidR="000476B5" w:rsidRPr="002178BD" w:rsidDel="001C44F6">
        <w:rPr>
          <w:lang w:val="en-GB"/>
        </w:rPr>
        <w:t xml:space="preserve">of </w:t>
      </w:r>
      <w:r w:rsidR="000476B5" w:rsidRPr="002178BD">
        <w:rPr>
          <w:lang w:val="en-GB"/>
        </w:rPr>
        <w:t xml:space="preserve">stage II of the HPMP and </w:t>
      </w:r>
      <w:r w:rsidR="001C44F6">
        <w:rPr>
          <w:lang w:val="en-GB"/>
        </w:rPr>
        <w:t xml:space="preserve">the </w:t>
      </w:r>
      <w:r w:rsidR="000476B5" w:rsidRPr="002178BD">
        <w:rPr>
          <w:lang w:val="en-GB"/>
        </w:rPr>
        <w:t xml:space="preserve">smooth transition towards implementation of stage III, including supporting the institutional matters required to enact and enforce the ban on HCFC-22 in manufacturing of new </w:t>
      </w:r>
      <w:r w:rsidR="001539FA">
        <w:rPr>
          <w:lang w:val="en-GB"/>
        </w:rPr>
        <w:t xml:space="preserve">RAC </w:t>
      </w:r>
      <w:r w:rsidR="000476B5" w:rsidRPr="002178BD">
        <w:rPr>
          <w:lang w:val="en-GB"/>
        </w:rPr>
        <w:t xml:space="preserve">equipment. The Ozone Cell will assist, coordinate, consult and engage with stakeholders for implementation of the Montreal Protocol and national regulations; allow for planning and implementation of information outreach activities through active involvement of all stakeholders and coordinate actions for the design of </w:t>
      </w:r>
      <w:r w:rsidR="00B00BBF">
        <w:rPr>
          <w:lang w:val="en-GB"/>
        </w:rPr>
        <w:t xml:space="preserve">a </w:t>
      </w:r>
      <w:r w:rsidR="000476B5" w:rsidRPr="002178BD">
        <w:rPr>
          <w:lang w:val="en-GB"/>
        </w:rPr>
        <w:t>national strategy for phase-down of HFCs in close coordination with all concerned stakeholders.</w:t>
      </w:r>
    </w:p>
    <w:p w14:paraId="5CEB35F8" w14:textId="77777777" w:rsidR="000476B5" w:rsidRPr="002178BD" w:rsidRDefault="000476B5" w:rsidP="00992DF9">
      <w:pPr>
        <w:keepNext/>
        <w:keepLines/>
        <w:widowControl w:val="0"/>
        <w:spacing w:after="240" w:line="360" w:lineRule="auto"/>
        <w:outlineLvl w:val="0"/>
        <w:rPr>
          <w:u w:val="single"/>
          <w:lang w:val="en-GB"/>
        </w:rPr>
      </w:pPr>
      <w:r w:rsidRPr="002178BD">
        <w:rPr>
          <w:u w:val="single"/>
          <w:lang w:val="en-GB"/>
        </w:rPr>
        <w:lastRenderedPageBreak/>
        <w:t>Sustainability and risk assessment</w:t>
      </w:r>
    </w:p>
    <w:p w14:paraId="46825292" w14:textId="40E40767" w:rsidR="000476B5" w:rsidRPr="002178BD" w:rsidRDefault="000476B5" w:rsidP="00992DF9">
      <w:pPr>
        <w:pStyle w:val="Heading1"/>
        <w:keepNext/>
        <w:keepLines/>
        <w:widowControl w:val="0"/>
        <w:rPr>
          <w:lang w:val="en-GB"/>
        </w:rPr>
      </w:pPr>
      <w:r w:rsidRPr="002178BD">
        <w:rPr>
          <w:lang w:val="en-GB"/>
        </w:rPr>
        <w:t xml:space="preserve">The upcoming phase will be implemented following UNDP’s National Implementation Modality which provides the Government of India total ownership of project results. The UNDP country </w:t>
      </w:r>
      <w:r w:rsidR="00EC4D96">
        <w:rPr>
          <w:lang w:val="en-GB"/>
        </w:rPr>
        <w:t xml:space="preserve">office </w:t>
      </w:r>
      <w:r w:rsidRPr="002178BD">
        <w:rPr>
          <w:lang w:val="en-GB"/>
        </w:rPr>
        <w:t>provides support to the Government of India by providing ERP and IT tools required for project execution tasks, as well as applying UNDP Financial and Procurement Rules and Regulations which are expected to address any risks related to delays in project execution. UNDP will co-chair the Project Board (Project Steering Committee</w:t>
      </w:r>
      <w:r w:rsidR="00992DF9">
        <w:rPr>
          <w:lang w:val="en-GB"/>
        </w:rPr>
        <w:noBreakHyphen/>
        <w:t xml:space="preserve"> </w:t>
      </w:r>
      <w:r w:rsidRPr="002178BD">
        <w:rPr>
          <w:lang w:val="en-GB"/>
        </w:rPr>
        <w:t>PSC). The Government of India, through its Ozone Cell set up under the MoEF&amp;CC,</w:t>
      </w:r>
      <w:r w:rsidR="00992DF9">
        <w:rPr>
          <w:lang w:val="en-GB"/>
        </w:rPr>
        <w:t> </w:t>
      </w:r>
      <w:r w:rsidRPr="002178BD">
        <w:rPr>
          <w:lang w:val="en-GB"/>
        </w:rPr>
        <w:t xml:space="preserve">will continue to be the project Implementing Partner (IP), co-chairing the PSC and having full accountability over the project intended results and outputs. </w:t>
      </w:r>
    </w:p>
    <w:p w14:paraId="10A67EF6" w14:textId="77777777" w:rsidR="000476B5" w:rsidRPr="002178BD" w:rsidRDefault="000476B5" w:rsidP="004F3DB5">
      <w:pPr>
        <w:keepNext/>
        <w:rPr>
          <w:b/>
          <w:bCs/>
          <w:color w:val="000000" w:themeColor="text1"/>
          <w:lang w:val="en-GB"/>
        </w:rPr>
      </w:pPr>
      <w:r w:rsidRPr="002178BD">
        <w:rPr>
          <w:b/>
          <w:color w:val="000000" w:themeColor="text1"/>
          <w:lang w:val="en-GB"/>
        </w:rPr>
        <w:t>Malaysia</w:t>
      </w:r>
      <w:r w:rsidRPr="002178BD">
        <w:rPr>
          <w:b/>
          <w:bCs/>
          <w:color w:val="000000" w:themeColor="text1"/>
          <w:lang w:val="en-GB"/>
        </w:rPr>
        <w:t>: Renewal of institutional strengthening</w:t>
      </w:r>
    </w:p>
    <w:tbl>
      <w:tblPr>
        <w:tblStyle w:val="TableGrid"/>
        <w:tblW w:w="5001" w:type="pct"/>
        <w:tblLayout w:type="fixed"/>
        <w:tblLook w:val="01E0" w:firstRow="1" w:lastRow="1" w:firstColumn="1" w:lastColumn="1" w:noHBand="0" w:noVBand="0"/>
      </w:tblPr>
      <w:tblGrid>
        <w:gridCol w:w="6835"/>
        <w:gridCol w:w="1215"/>
        <w:gridCol w:w="1978"/>
      </w:tblGrid>
      <w:tr w:rsidR="000476B5" w:rsidRPr="002178BD" w14:paraId="4E23DBFA" w14:textId="77777777" w:rsidTr="00435266">
        <w:trPr>
          <w:trHeight w:val="278"/>
          <w:tblHeader/>
        </w:trPr>
        <w:tc>
          <w:tcPr>
            <w:tcW w:w="4014" w:type="pct"/>
            <w:gridSpan w:val="2"/>
            <w:tcBorders>
              <w:bottom w:val="single" w:sz="4" w:space="0" w:color="auto"/>
            </w:tcBorders>
          </w:tcPr>
          <w:p w14:paraId="5E6167A0" w14:textId="77777777" w:rsidR="000476B5" w:rsidRPr="002178BD" w:rsidRDefault="000476B5" w:rsidP="00422285">
            <w:pPr>
              <w:keepNext/>
              <w:rPr>
                <w:b/>
                <w:sz w:val="20"/>
                <w:szCs w:val="20"/>
                <w:lang w:val="en-GB"/>
              </w:rPr>
            </w:pPr>
            <w:r w:rsidRPr="002178BD">
              <w:rPr>
                <w:b/>
                <w:sz w:val="20"/>
                <w:szCs w:val="20"/>
                <w:lang w:val="en-GB"/>
              </w:rPr>
              <w:t>Summary of the project and country profile</w:t>
            </w:r>
          </w:p>
        </w:tc>
        <w:tc>
          <w:tcPr>
            <w:tcW w:w="986" w:type="pct"/>
          </w:tcPr>
          <w:p w14:paraId="59D1512C" w14:textId="77777777" w:rsidR="000476B5" w:rsidRPr="002178BD" w:rsidRDefault="000476B5" w:rsidP="00422285">
            <w:pPr>
              <w:keepNext/>
              <w:jc w:val="right"/>
              <w:rPr>
                <w:b/>
                <w:sz w:val="20"/>
                <w:szCs w:val="20"/>
                <w:lang w:val="en-GB"/>
              </w:rPr>
            </w:pPr>
          </w:p>
        </w:tc>
      </w:tr>
      <w:tr w:rsidR="000476B5" w:rsidRPr="002178BD" w14:paraId="718A8603" w14:textId="77777777" w:rsidTr="00435266">
        <w:trPr>
          <w:trHeight w:val="233"/>
          <w:tblHeader/>
        </w:trPr>
        <w:tc>
          <w:tcPr>
            <w:tcW w:w="4014" w:type="pct"/>
            <w:gridSpan w:val="2"/>
            <w:tcBorders>
              <w:bottom w:val="single" w:sz="4" w:space="0" w:color="auto"/>
            </w:tcBorders>
          </w:tcPr>
          <w:p w14:paraId="50BADB3D" w14:textId="77777777" w:rsidR="000476B5" w:rsidRPr="002178BD" w:rsidRDefault="000476B5" w:rsidP="00422285">
            <w:pPr>
              <w:rPr>
                <w:sz w:val="20"/>
                <w:szCs w:val="20"/>
                <w:lang w:val="en-GB"/>
              </w:rPr>
            </w:pPr>
            <w:r w:rsidRPr="002178BD">
              <w:rPr>
                <w:sz w:val="20"/>
                <w:szCs w:val="20"/>
                <w:lang w:val="en-GB"/>
              </w:rPr>
              <w:t>Implementing agency:</w:t>
            </w:r>
          </w:p>
        </w:tc>
        <w:tc>
          <w:tcPr>
            <w:tcW w:w="986" w:type="pct"/>
            <w:tcBorders>
              <w:bottom w:val="single" w:sz="4" w:space="0" w:color="auto"/>
            </w:tcBorders>
          </w:tcPr>
          <w:p w14:paraId="2B798FB3" w14:textId="77777777" w:rsidR="000476B5" w:rsidRPr="002178BD" w:rsidRDefault="000476B5" w:rsidP="00422285">
            <w:pPr>
              <w:jc w:val="center"/>
              <w:rPr>
                <w:sz w:val="20"/>
                <w:szCs w:val="20"/>
                <w:lang w:val="en-GB"/>
              </w:rPr>
            </w:pPr>
            <w:r w:rsidRPr="002178BD">
              <w:rPr>
                <w:sz w:val="20"/>
                <w:szCs w:val="20"/>
                <w:lang w:val="en-GB"/>
              </w:rPr>
              <w:t>UNDP</w:t>
            </w:r>
          </w:p>
        </w:tc>
      </w:tr>
      <w:tr w:rsidR="000476B5" w:rsidRPr="002178BD" w14:paraId="14EC94DB" w14:textId="77777777" w:rsidTr="00422285">
        <w:trPr>
          <w:trHeight w:val="233"/>
        </w:trPr>
        <w:tc>
          <w:tcPr>
            <w:tcW w:w="4014" w:type="pct"/>
            <w:gridSpan w:val="2"/>
            <w:tcBorders>
              <w:top w:val="single" w:sz="4" w:space="0" w:color="auto"/>
              <w:left w:val="single" w:sz="4" w:space="0" w:color="auto"/>
              <w:bottom w:val="nil"/>
              <w:right w:val="single" w:sz="4" w:space="0" w:color="auto"/>
            </w:tcBorders>
          </w:tcPr>
          <w:p w14:paraId="6A4425EF" w14:textId="77777777" w:rsidR="000476B5" w:rsidRPr="002178BD" w:rsidRDefault="000476B5" w:rsidP="00422285">
            <w:pPr>
              <w:rPr>
                <w:sz w:val="20"/>
                <w:szCs w:val="20"/>
                <w:lang w:val="en-GB"/>
              </w:rPr>
            </w:pPr>
            <w:r w:rsidRPr="002178BD">
              <w:rPr>
                <w:sz w:val="20"/>
                <w:szCs w:val="20"/>
                <w:lang w:val="en-GB"/>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537043F9" w14:textId="77777777" w:rsidR="000476B5" w:rsidRPr="002178BD" w:rsidRDefault="000476B5" w:rsidP="00422285">
            <w:pPr>
              <w:jc w:val="right"/>
              <w:rPr>
                <w:sz w:val="20"/>
                <w:szCs w:val="20"/>
                <w:lang w:val="en-GB"/>
              </w:rPr>
            </w:pPr>
          </w:p>
        </w:tc>
      </w:tr>
      <w:tr w:rsidR="000476B5" w:rsidRPr="002178BD" w14:paraId="0EEB050E"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53175087" w14:textId="77777777" w:rsidR="000476B5" w:rsidRPr="002178BD" w:rsidRDefault="000476B5" w:rsidP="00422285">
            <w:pPr>
              <w:ind w:left="5267" w:right="-198"/>
              <w:jc w:val="left"/>
              <w:rPr>
                <w:sz w:val="20"/>
                <w:szCs w:val="20"/>
                <w:lang w:val="en-GB"/>
              </w:rPr>
            </w:pPr>
            <w:r w:rsidRPr="002178BD">
              <w:rPr>
                <w:sz w:val="20"/>
                <w:szCs w:val="20"/>
                <w:lang w:val="en-GB"/>
              </w:rPr>
              <w:t>Phase I:</w:t>
            </w:r>
          </w:p>
        </w:tc>
        <w:tc>
          <w:tcPr>
            <w:tcW w:w="606" w:type="pct"/>
            <w:tcBorders>
              <w:top w:val="nil"/>
              <w:left w:val="nil"/>
              <w:bottom w:val="nil"/>
              <w:right w:val="single" w:sz="4" w:space="0" w:color="auto"/>
            </w:tcBorders>
            <w:shd w:val="clear" w:color="auto" w:fill="FFFFFF" w:themeFill="background1"/>
            <w:vAlign w:val="bottom"/>
          </w:tcPr>
          <w:p w14:paraId="40792302" w14:textId="77777777" w:rsidR="000476B5" w:rsidRPr="002178BD" w:rsidRDefault="000476B5" w:rsidP="00422285">
            <w:pPr>
              <w:jc w:val="right"/>
              <w:rPr>
                <w:sz w:val="20"/>
                <w:szCs w:val="20"/>
                <w:lang w:val="en-GB"/>
              </w:rPr>
            </w:pPr>
            <w:r w:rsidRPr="002178BD">
              <w:rPr>
                <w:sz w:val="20"/>
                <w:szCs w:val="20"/>
                <w:lang w:val="en-GB"/>
              </w:rPr>
              <w:t>Mar-93</w:t>
            </w:r>
          </w:p>
        </w:tc>
        <w:tc>
          <w:tcPr>
            <w:tcW w:w="986" w:type="pct"/>
            <w:tcBorders>
              <w:top w:val="nil"/>
              <w:left w:val="single" w:sz="4" w:space="0" w:color="auto"/>
              <w:bottom w:val="nil"/>
              <w:right w:val="single" w:sz="4" w:space="0" w:color="auto"/>
            </w:tcBorders>
            <w:shd w:val="clear" w:color="auto" w:fill="FFFFFF" w:themeFill="background1"/>
          </w:tcPr>
          <w:p w14:paraId="0240E703" w14:textId="77777777" w:rsidR="000476B5" w:rsidRPr="002178BD" w:rsidRDefault="000476B5" w:rsidP="00422285">
            <w:pPr>
              <w:jc w:val="right"/>
              <w:rPr>
                <w:sz w:val="20"/>
                <w:szCs w:val="20"/>
                <w:lang w:val="en-GB"/>
              </w:rPr>
            </w:pPr>
            <w:r w:rsidRPr="002178BD">
              <w:rPr>
                <w:sz w:val="20"/>
                <w:szCs w:val="20"/>
                <w:lang w:val="en-GB"/>
              </w:rPr>
              <w:t>306,817</w:t>
            </w:r>
          </w:p>
        </w:tc>
      </w:tr>
      <w:tr w:rsidR="000476B5" w:rsidRPr="002178BD" w14:paraId="60737AE3"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692DAEF2" w14:textId="77777777" w:rsidR="000476B5" w:rsidRPr="002178BD" w:rsidRDefault="000476B5" w:rsidP="00422285">
            <w:pPr>
              <w:ind w:left="5267" w:right="-198"/>
              <w:jc w:val="left"/>
              <w:rPr>
                <w:sz w:val="20"/>
                <w:szCs w:val="20"/>
                <w:lang w:val="en-GB"/>
              </w:rPr>
            </w:pPr>
            <w:r w:rsidRPr="002178BD">
              <w:rPr>
                <w:sz w:val="20"/>
                <w:szCs w:val="20"/>
                <w:lang w:val="en-GB"/>
              </w:rPr>
              <w:t>Phase II:</w:t>
            </w:r>
          </w:p>
        </w:tc>
        <w:tc>
          <w:tcPr>
            <w:tcW w:w="606" w:type="pct"/>
            <w:tcBorders>
              <w:top w:val="nil"/>
              <w:left w:val="nil"/>
              <w:bottom w:val="nil"/>
              <w:right w:val="single" w:sz="4" w:space="0" w:color="auto"/>
            </w:tcBorders>
            <w:shd w:val="clear" w:color="auto" w:fill="FFFFFF" w:themeFill="background1"/>
            <w:vAlign w:val="bottom"/>
          </w:tcPr>
          <w:p w14:paraId="189D67FD" w14:textId="77777777" w:rsidR="000476B5" w:rsidRPr="002178BD" w:rsidRDefault="000476B5" w:rsidP="00422285">
            <w:pPr>
              <w:jc w:val="right"/>
              <w:rPr>
                <w:sz w:val="20"/>
                <w:szCs w:val="20"/>
                <w:lang w:val="en-GB"/>
              </w:rPr>
            </w:pPr>
            <w:r w:rsidRPr="002178BD">
              <w:rPr>
                <w:sz w:val="20"/>
                <w:szCs w:val="20"/>
                <w:lang w:val="en-GB"/>
              </w:rPr>
              <w:t>Oct-96</w:t>
            </w:r>
          </w:p>
        </w:tc>
        <w:tc>
          <w:tcPr>
            <w:tcW w:w="986" w:type="pct"/>
            <w:tcBorders>
              <w:top w:val="nil"/>
              <w:left w:val="single" w:sz="4" w:space="0" w:color="auto"/>
              <w:bottom w:val="nil"/>
              <w:right w:val="single" w:sz="4" w:space="0" w:color="auto"/>
            </w:tcBorders>
            <w:shd w:val="clear" w:color="auto" w:fill="FFFFFF" w:themeFill="background1"/>
          </w:tcPr>
          <w:p w14:paraId="69AB01DD" w14:textId="77777777" w:rsidR="000476B5" w:rsidRPr="002178BD" w:rsidRDefault="000476B5" w:rsidP="00422285">
            <w:pPr>
              <w:jc w:val="right"/>
              <w:rPr>
                <w:sz w:val="20"/>
                <w:szCs w:val="20"/>
                <w:lang w:val="en-GB"/>
              </w:rPr>
            </w:pPr>
            <w:r w:rsidRPr="002178BD">
              <w:rPr>
                <w:sz w:val="20"/>
                <w:szCs w:val="20"/>
                <w:lang w:val="en-GB"/>
              </w:rPr>
              <w:t>209,477</w:t>
            </w:r>
          </w:p>
        </w:tc>
      </w:tr>
      <w:tr w:rsidR="000476B5" w:rsidRPr="002178BD" w14:paraId="0664AFCD"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493E3D1E" w14:textId="77777777" w:rsidR="000476B5" w:rsidRPr="002178BD" w:rsidRDefault="000476B5" w:rsidP="00422285">
            <w:pPr>
              <w:ind w:left="5267" w:right="-198"/>
              <w:jc w:val="left"/>
              <w:rPr>
                <w:sz w:val="20"/>
                <w:szCs w:val="20"/>
                <w:lang w:val="en-GB"/>
              </w:rPr>
            </w:pPr>
            <w:r w:rsidRPr="002178BD">
              <w:rPr>
                <w:sz w:val="20"/>
                <w:szCs w:val="20"/>
                <w:lang w:val="en-GB"/>
              </w:rPr>
              <w:t>Phase III:</w:t>
            </w:r>
          </w:p>
        </w:tc>
        <w:tc>
          <w:tcPr>
            <w:tcW w:w="606" w:type="pct"/>
            <w:tcBorders>
              <w:top w:val="nil"/>
              <w:left w:val="nil"/>
              <w:bottom w:val="nil"/>
              <w:right w:val="single" w:sz="4" w:space="0" w:color="auto"/>
            </w:tcBorders>
            <w:shd w:val="clear" w:color="auto" w:fill="FFFFFF" w:themeFill="background1"/>
            <w:vAlign w:val="bottom"/>
          </w:tcPr>
          <w:p w14:paraId="73BB7BE4" w14:textId="77777777" w:rsidR="000476B5" w:rsidRPr="002178BD" w:rsidRDefault="000476B5" w:rsidP="00422285">
            <w:pPr>
              <w:jc w:val="right"/>
              <w:rPr>
                <w:sz w:val="20"/>
                <w:szCs w:val="20"/>
                <w:lang w:val="en-GB"/>
              </w:rPr>
            </w:pPr>
            <w:r w:rsidRPr="002178BD">
              <w:rPr>
                <w:sz w:val="20"/>
                <w:szCs w:val="20"/>
                <w:lang w:val="en-GB"/>
              </w:rPr>
              <w:t>Nov-98</w:t>
            </w:r>
          </w:p>
        </w:tc>
        <w:tc>
          <w:tcPr>
            <w:tcW w:w="986" w:type="pct"/>
            <w:tcBorders>
              <w:top w:val="nil"/>
              <w:left w:val="single" w:sz="4" w:space="0" w:color="auto"/>
              <w:bottom w:val="nil"/>
              <w:right w:val="single" w:sz="4" w:space="0" w:color="auto"/>
            </w:tcBorders>
            <w:shd w:val="clear" w:color="auto" w:fill="FFFFFF" w:themeFill="background1"/>
          </w:tcPr>
          <w:p w14:paraId="7A8CCB6B" w14:textId="77777777" w:rsidR="000476B5" w:rsidRPr="002178BD" w:rsidRDefault="000476B5" w:rsidP="00422285">
            <w:pPr>
              <w:jc w:val="right"/>
              <w:rPr>
                <w:sz w:val="20"/>
                <w:szCs w:val="20"/>
                <w:lang w:val="en-GB"/>
              </w:rPr>
            </w:pPr>
            <w:r w:rsidRPr="002178BD">
              <w:rPr>
                <w:sz w:val="20"/>
                <w:szCs w:val="20"/>
                <w:lang w:val="en-GB"/>
              </w:rPr>
              <w:t>178,116</w:t>
            </w:r>
          </w:p>
        </w:tc>
      </w:tr>
      <w:tr w:rsidR="000476B5" w:rsidRPr="002178BD" w14:paraId="58B707DB"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5FB8FC8D" w14:textId="77777777" w:rsidR="000476B5" w:rsidRPr="002178BD" w:rsidRDefault="000476B5" w:rsidP="00422285">
            <w:pPr>
              <w:ind w:left="5267" w:right="-198"/>
              <w:jc w:val="left"/>
              <w:rPr>
                <w:sz w:val="20"/>
                <w:szCs w:val="20"/>
                <w:lang w:val="en-GB"/>
              </w:rPr>
            </w:pPr>
            <w:r w:rsidRPr="002178BD">
              <w:rPr>
                <w:sz w:val="20"/>
                <w:szCs w:val="20"/>
                <w:lang w:val="en-GB"/>
              </w:rPr>
              <w:t>Phase IV:</w:t>
            </w:r>
          </w:p>
        </w:tc>
        <w:tc>
          <w:tcPr>
            <w:tcW w:w="606" w:type="pct"/>
            <w:tcBorders>
              <w:top w:val="nil"/>
              <w:left w:val="nil"/>
              <w:bottom w:val="nil"/>
              <w:right w:val="single" w:sz="4" w:space="0" w:color="auto"/>
            </w:tcBorders>
            <w:shd w:val="clear" w:color="auto" w:fill="FFFFFF" w:themeFill="background1"/>
            <w:vAlign w:val="bottom"/>
          </w:tcPr>
          <w:p w14:paraId="56BD8616" w14:textId="77777777" w:rsidR="000476B5" w:rsidRPr="002178BD" w:rsidRDefault="000476B5" w:rsidP="00422285">
            <w:pPr>
              <w:jc w:val="right"/>
              <w:rPr>
                <w:sz w:val="20"/>
                <w:szCs w:val="20"/>
                <w:lang w:val="en-GB"/>
              </w:rPr>
            </w:pPr>
            <w:r w:rsidRPr="002178BD">
              <w:rPr>
                <w:sz w:val="20"/>
                <w:szCs w:val="20"/>
                <w:lang w:val="en-GB"/>
              </w:rPr>
              <w:t>Dec-00</w:t>
            </w:r>
          </w:p>
        </w:tc>
        <w:tc>
          <w:tcPr>
            <w:tcW w:w="986" w:type="pct"/>
            <w:tcBorders>
              <w:top w:val="nil"/>
              <w:left w:val="single" w:sz="4" w:space="0" w:color="auto"/>
              <w:bottom w:val="nil"/>
              <w:right w:val="single" w:sz="4" w:space="0" w:color="auto"/>
            </w:tcBorders>
            <w:shd w:val="clear" w:color="auto" w:fill="FFFFFF" w:themeFill="background1"/>
          </w:tcPr>
          <w:p w14:paraId="3FCDE42A" w14:textId="77777777" w:rsidR="000476B5" w:rsidRPr="002178BD" w:rsidRDefault="000476B5" w:rsidP="00422285">
            <w:pPr>
              <w:jc w:val="right"/>
              <w:rPr>
                <w:sz w:val="20"/>
                <w:szCs w:val="20"/>
                <w:lang w:val="en-GB"/>
              </w:rPr>
            </w:pPr>
            <w:r w:rsidRPr="002178BD">
              <w:rPr>
                <w:sz w:val="20"/>
                <w:szCs w:val="20"/>
                <w:lang w:val="en-GB"/>
              </w:rPr>
              <w:t>204,006</w:t>
            </w:r>
          </w:p>
        </w:tc>
      </w:tr>
      <w:tr w:rsidR="000476B5" w:rsidRPr="002178BD" w14:paraId="4D548243"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00B54C48" w14:textId="77777777" w:rsidR="000476B5" w:rsidRPr="002178BD" w:rsidRDefault="000476B5" w:rsidP="00422285">
            <w:pPr>
              <w:ind w:left="5267" w:right="-198"/>
              <w:jc w:val="left"/>
              <w:rPr>
                <w:sz w:val="20"/>
                <w:szCs w:val="20"/>
                <w:lang w:val="en-GB"/>
              </w:rPr>
            </w:pPr>
            <w:r w:rsidRPr="002178BD">
              <w:rPr>
                <w:sz w:val="20"/>
                <w:szCs w:val="20"/>
                <w:lang w:val="en-GB"/>
              </w:rPr>
              <w:t>Phase V:</w:t>
            </w:r>
          </w:p>
        </w:tc>
        <w:tc>
          <w:tcPr>
            <w:tcW w:w="606" w:type="pct"/>
            <w:tcBorders>
              <w:top w:val="nil"/>
              <w:left w:val="nil"/>
              <w:bottom w:val="nil"/>
              <w:right w:val="single" w:sz="4" w:space="0" w:color="auto"/>
            </w:tcBorders>
            <w:shd w:val="clear" w:color="auto" w:fill="FFFFFF" w:themeFill="background1"/>
            <w:vAlign w:val="bottom"/>
          </w:tcPr>
          <w:p w14:paraId="463C12F7" w14:textId="77777777" w:rsidR="000476B5" w:rsidRPr="002178BD" w:rsidRDefault="000476B5" w:rsidP="00422285">
            <w:pPr>
              <w:jc w:val="right"/>
              <w:rPr>
                <w:sz w:val="20"/>
                <w:szCs w:val="20"/>
                <w:lang w:val="en-GB"/>
              </w:rPr>
            </w:pPr>
            <w:r w:rsidRPr="002178BD">
              <w:rPr>
                <w:sz w:val="20"/>
                <w:szCs w:val="20"/>
                <w:lang w:val="en-GB"/>
              </w:rPr>
              <w:t>Nov-02</w:t>
            </w:r>
          </w:p>
        </w:tc>
        <w:tc>
          <w:tcPr>
            <w:tcW w:w="986" w:type="pct"/>
            <w:tcBorders>
              <w:top w:val="nil"/>
              <w:left w:val="single" w:sz="4" w:space="0" w:color="auto"/>
              <w:bottom w:val="nil"/>
              <w:right w:val="single" w:sz="4" w:space="0" w:color="auto"/>
            </w:tcBorders>
            <w:shd w:val="clear" w:color="auto" w:fill="FFFFFF" w:themeFill="background1"/>
          </w:tcPr>
          <w:p w14:paraId="09B0590A" w14:textId="77777777" w:rsidR="000476B5" w:rsidRPr="002178BD" w:rsidRDefault="000476B5" w:rsidP="00422285">
            <w:pPr>
              <w:jc w:val="right"/>
              <w:rPr>
                <w:sz w:val="20"/>
                <w:szCs w:val="20"/>
                <w:lang w:val="en-GB"/>
              </w:rPr>
            </w:pPr>
            <w:r w:rsidRPr="002178BD">
              <w:rPr>
                <w:sz w:val="20"/>
                <w:szCs w:val="20"/>
                <w:lang w:val="en-GB"/>
              </w:rPr>
              <w:t>262,367</w:t>
            </w:r>
          </w:p>
        </w:tc>
      </w:tr>
      <w:tr w:rsidR="000476B5" w:rsidRPr="002178BD" w14:paraId="719912EC"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3E1635EE" w14:textId="77777777" w:rsidR="000476B5" w:rsidRPr="002178BD" w:rsidRDefault="000476B5" w:rsidP="00422285">
            <w:pPr>
              <w:ind w:left="5267" w:right="-198"/>
              <w:jc w:val="left"/>
              <w:rPr>
                <w:sz w:val="20"/>
                <w:szCs w:val="20"/>
                <w:lang w:val="en-GB"/>
              </w:rPr>
            </w:pPr>
            <w:r w:rsidRPr="002178BD">
              <w:rPr>
                <w:sz w:val="20"/>
                <w:szCs w:val="20"/>
                <w:lang w:val="en-GB"/>
              </w:rPr>
              <w:t>Phase VI:</w:t>
            </w:r>
          </w:p>
        </w:tc>
        <w:tc>
          <w:tcPr>
            <w:tcW w:w="606" w:type="pct"/>
            <w:tcBorders>
              <w:top w:val="nil"/>
              <w:left w:val="nil"/>
              <w:bottom w:val="nil"/>
              <w:right w:val="single" w:sz="4" w:space="0" w:color="auto"/>
            </w:tcBorders>
            <w:shd w:val="clear" w:color="auto" w:fill="FFFFFF" w:themeFill="background1"/>
            <w:vAlign w:val="bottom"/>
          </w:tcPr>
          <w:p w14:paraId="751FD362" w14:textId="77777777" w:rsidR="000476B5" w:rsidRPr="002178BD" w:rsidRDefault="000476B5" w:rsidP="00422285">
            <w:pPr>
              <w:jc w:val="right"/>
              <w:rPr>
                <w:sz w:val="20"/>
                <w:szCs w:val="20"/>
                <w:lang w:val="en-GB"/>
              </w:rPr>
            </w:pPr>
            <w:r w:rsidRPr="002178BD">
              <w:rPr>
                <w:sz w:val="20"/>
                <w:szCs w:val="20"/>
                <w:lang w:val="en-GB"/>
              </w:rPr>
              <w:t>Dec-04</w:t>
            </w:r>
          </w:p>
        </w:tc>
        <w:tc>
          <w:tcPr>
            <w:tcW w:w="986" w:type="pct"/>
            <w:tcBorders>
              <w:top w:val="nil"/>
              <w:left w:val="single" w:sz="4" w:space="0" w:color="auto"/>
              <w:bottom w:val="nil"/>
              <w:right w:val="single" w:sz="4" w:space="0" w:color="auto"/>
            </w:tcBorders>
            <w:shd w:val="clear" w:color="auto" w:fill="FFFFFF" w:themeFill="background1"/>
          </w:tcPr>
          <w:p w14:paraId="60FD5454" w14:textId="77777777" w:rsidR="000476B5" w:rsidRPr="002178BD" w:rsidRDefault="000476B5" w:rsidP="00422285">
            <w:pPr>
              <w:jc w:val="right"/>
              <w:rPr>
                <w:sz w:val="20"/>
                <w:szCs w:val="20"/>
                <w:lang w:val="en-GB"/>
              </w:rPr>
            </w:pPr>
            <w:r w:rsidRPr="002178BD">
              <w:rPr>
                <w:sz w:val="20"/>
                <w:szCs w:val="20"/>
                <w:lang w:val="en-GB"/>
              </w:rPr>
              <w:t>279,500</w:t>
            </w:r>
          </w:p>
        </w:tc>
      </w:tr>
      <w:tr w:rsidR="000476B5" w:rsidRPr="002178BD" w14:paraId="16487C53"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1877E3F8" w14:textId="77777777" w:rsidR="000476B5" w:rsidRPr="002178BD" w:rsidRDefault="000476B5" w:rsidP="00422285">
            <w:pPr>
              <w:ind w:left="5267" w:right="-198"/>
              <w:jc w:val="left"/>
              <w:rPr>
                <w:sz w:val="20"/>
                <w:szCs w:val="20"/>
                <w:lang w:val="en-GB"/>
              </w:rPr>
            </w:pPr>
            <w:r w:rsidRPr="002178BD">
              <w:rPr>
                <w:sz w:val="20"/>
                <w:szCs w:val="20"/>
                <w:lang w:val="en-GB"/>
              </w:rPr>
              <w:t>Phase VII:</w:t>
            </w:r>
          </w:p>
        </w:tc>
        <w:tc>
          <w:tcPr>
            <w:tcW w:w="606" w:type="pct"/>
            <w:tcBorders>
              <w:top w:val="nil"/>
              <w:left w:val="nil"/>
              <w:bottom w:val="nil"/>
              <w:right w:val="single" w:sz="4" w:space="0" w:color="auto"/>
            </w:tcBorders>
            <w:shd w:val="clear" w:color="auto" w:fill="FFFFFF" w:themeFill="background1"/>
            <w:vAlign w:val="bottom"/>
          </w:tcPr>
          <w:p w14:paraId="4A715ADD" w14:textId="77777777" w:rsidR="000476B5" w:rsidRPr="002178BD" w:rsidRDefault="000476B5" w:rsidP="00422285">
            <w:pPr>
              <w:jc w:val="right"/>
              <w:rPr>
                <w:sz w:val="20"/>
                <w:szCs w:val="20"/>
                <w:lang w:val="en-GB"/>
              </w:rPr>
            </w:pPr>
            <w:r w:rsidRPr="002178BD">
              <w:rPr>
                <w:sz w:val="20"/>
                <w:szCs w:val="20"/>
                <w:lang w:val="en-GB"/>
              </w:rPr>
              <w:t>Nov-07</w:t>
            </w:r>
          </w:p>
        </w:tc>
        <w:tc>
          <w:tcPr>
            <w:tcW w:w="986" w:type="pct"/>
            <w:tcBorders>
              <w:top w:val="nil"/>
              <w:left w:val="single" w:sz="4" w:space="0" w:color="auto"/>
              <w:bottom w:val="nil"/>
              <w:right w:val="single" w:sz="4" w:space="0" w:color="auto"/>
            </w:tcBorders>
            <w:shd w:val="clear" w:color="auto" w:fill="FFFFFF" w:themeFill="background1"/>
          </w:tcPr>
          <w:p w14:paraId="79B7ABD8" w14:textId="77777777" w:rsidR="000476B5" w:rsidRPr="002178BD" w:rsidRDefault="000476B5" w:rsidP="00422285">
            <w:pPr>
              <w:jc w:val="right"/>
              <w:rPr>
                <w:sz w:val="20"/>
                <w:szCs w:val="20"/>
                <w:lang w:val="en-GB"/>
              </w:rPr>
            </w:pPr>
            <w:r w:rsidRPr="002178BD">
              <w:rPr>
                <w:sz w:val="20"/>
                <w:szCs w:val="20"/>
                <w:lang w:val="en-GB"/>
              </w:rPr>
              <w:t>277,499</w:t>
            </w:r>
          </w:p>
        </w:tc>
      </w:tr>
      <w:tr w:rsidR="000476B5" w:rsidRPr="002178BD" w14:paraId="339047AE"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75D6438E" w14:textId="77777777" w:rsidR="000476B5" w:rsidRPr="002178BD" w:rsidRDefault="000476B5" w:rsidP="00422285">
            <w:pPr>
              <w:ind w:left="5267" w:right="-198"/>
              <w:jc w:val="left"/>
              <w:rPr>
                <w:sz w:val="20"/>
                <w:szCs w:val="20"/>
                <w:lang w:val="en-GB"/>
              </w:rPr>
            </w:pPr>
            <w:r w:rsidRPr="002178BD">
              <w:rPr>
                <w:sz w:val="20"/>
                <w:szCs w:val="20"/>
                <w:lang w:val="en-GB"/>
              </w:rPr>
              <w:t>Phase VIII:</w:t>
            </w:r>
          </w:p>
        </w:tc>
        <w:tc>
          <w:tcPr>
            <w:tcW w:w="606" w:type="pct"/>
            <w:tcBorders>
              <w:top w:val="nil"/>
              <w:left w:val="nil"/>
              <w:bottom w:val="nil"/>
              <w:right w:val="single" w:sz="4" w:space="0" w:color="auto"/>
            </w:tcBorders>
            <w:shd w:val="clear" w:color="auto" w:fill="FFFFFF" w:themeFill="background1"/>
            <w:vAlign w:val="bottom"/>
          </w:tcPr>
          <w:p w14:paraId="37EAA2C3" w14:textId="77777777" w:rsidR="000476B5" w:rsidRPr="002178BD" w:rsidRDefault="000476B5" w:rsidP="00422285">
            <w:pPr>
              <w:jc w:val="right"/>
              <w:rPr>
                <w:sz w:val="20"/>
                <w:szCs w:val="20"/>
                <w:lang w:val="en-GB"/>
              </w:rPr>
            </w:pPr>
            <w:r w:rsidRPr="002178BD">
              <w:rPr>
                <w:sz w:val="20"/>
                <w:szCs w:val="20"/>
                <w:lang w:val="en-GB"/>
              </w:rPr>
              <w:t xml:space="preserve">Jul-09 </w:t>
            </w:r>
          </w:p>
        </w:tc>
        <w:tc>
          <w:tcPr>
            <w:tcW w:w="986" w:type="pct"/>
            <w:tcBorders>
              <w:top w:val="nil"/>
              <w:left w:val="single" w:sz="4" w:space="0" w:color="auto"/>
              <w:bottom w:val="nil"/>
              <w:right w:val="single" w:sz="4" w:space="0" w:color="auto"/>
            </w:tcBorders>
            <w:shd w:val="clear" w:color="auto" w:fill="FFFFFF" w:themeFill="background1"/>
          </w:tcPr>
          <w:p w14:paraId="3F72D633" w14:textId="77777777" w:rsidR="000476B5" w:rsidRPr="002178BD" w:rsidRDefault="000476B5" w:rsidP="00422285">
            <w:pPr>
              <w:jc w:val="right"/>
              <w:rPr>
                <w:sz w:val="20"/>
                <w:szCs w:val="20"/>
                <w:lang w:val="en-GB"/>
              </w:rPr>
            </w:pPr>
            <w:r w:rsidRPr="002178BD">
              <w:rPr>
                <w:sz w:val="20"/>
                <w:szCs w:val="20"/>
                <w:lang w:val="en-GB"/>
              </w:rPr>
              <w:t>279,268</w:t>
            </w:r>
          </w:p>
        </w:tc>
      </w:tr>
      <w:tr w:rsidR="000476B5" w:rsidRPr="002178BD" w14:paraId="34FE7229"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411AC04B" w14:textId="77777777" w:rsidR="000476B5" w:rsidRPr="002178BD" w:rsidRDefault="000476B5" w:rsidP="00422285">
            <w:pPr>
              <w:ind w:left="5267" w:right="-198"/>
              <w:jc w:val="left"/>
              <w:rPr>
                <w:sz w:val="20"/>
                <w:szCs w:val="20"/>
                <w:lang w:val="en-GB"/>
              </w:rPr>
            </w:pPr>
            <w:r w:rsidRPr="002178BD">
              <w:rPr>
                <w:sz w:val="20"/>
                <w:szCs w:val="20"/>
                <w:lang w:val="en-GB"/>
              </w:rPr>
              <w:t>Phase IX:</w:t>
            </w:r>
          </w:p>
        </w:tc>
        <w:tc>
          <w:tcPr>
            <w:tcW w:w="606" w:type="pct"/>
            <w:tcBorders>
              <w:top w:val="nil"/>
              <w:left w:val="nil"/>
              <w:bottom w:val="nil"/>
              <w:right w:val="single" w:sz="4" w:space="0" w:color="auto"/>
            </w:tcBorders>
            <w:shd w:val="clear" w:color="auto" w:fill="FFFFFF" w:themeFill="background1"/>
            <w:vAlign w:val="bottom"/>
          </w:tcPr>
          <w:p w14:paraId="3A4FCE2B" w14:textId="77777777" w:rsidR="000476B5" w:rsidRPr="002178BD" w:rsidRDefault="000476B5" w:rsidP="00422285">
            <w:pPr>
              <w:jc w:val="right"/>
              <w:rPr>
                <w:sz w:val="20"/>
                <w:szCs w:val="20"/>
                <w:lang w:val="en-GB"/>
              </w:rPr>
            </w:pPr>
            <w:r w:rsidRPr="002178BD">
              <w:rPr>
                <w:sz w:val="20"/>
                <w:szCs w:val="20"/>
                <w:lang w:val="en-GB"/>
              </w:rPr>
              <w:t>Jul-11</w:t>
            </w:r>
          </w:p>
        </w:tc>
        <w:tc>
          <w:tcPr>
            <w:tcW w:w="986" w:type="pct"/>
            <w:tcBorders>
              <w:top w:val="nil"/>
              <w:left w:val="single" w:sz="4" w:space="0" w:color="auto"/>
              <w:bottom w:val="nil"/>
              <w:right w:val="single" w:sz="4" w:space="0" w:color="auto"/>
            </w:tcBorders>
            <w:shd w:val="clear" w:color="auto" w:fill="FFFFFF" w:themeFill="background1"/>
          </w:tcPr>
          <w:p w14:paraId="22A5280E" w14:textId="77777777" w:rsidR="000476B5" w:rsidRPr="002178BD" w:rsidRDefault="000476B5" w:rsidP="00422285">
            <w:pPr>
              <w:jc w:val="right"/>
              <w:rPr>
                <w:sz w:val="20"/>
                <w:szCs w:val="20"/>
                <w:lang w:val="en-GB"/>
              </w:rPr>
            </w:pPr>
            <w:r w:rsidRPr="002178BD">
              <w:rPr>
                <w:sz w:val="20"/>
                <w:szCs w:val="20"/>
                <w:lang w:val="en-GB"/>
              </w:rPr>
              <w:t>279,500</w:t>
            </w:r>
          </w:p>
        </w:tc>
      </w:tr>
      <w:tr w:rsidR="000476B5" w:rsidRPr="002178BD" w14:paraId="4C299703"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206E56E7" w14:textId="77777777" w:rsidR="000476B5" w:rsidRPr="002178BD" w:rsidRDefault="000476B5" w:rsidP="00422285">
            <w:pPr>
              <w:ind w:left="5267" w:right="-198"/>
              <w:jc w:val="left"/>
              <w:rPr>
                <w:sz w:val="20"/>
                <w:szCs w:val="20"/>
                <w:lang w:val="en-GB"/>
              </w:rPr>
            </w:pPr>
            <w:r w:rsidRPr="002178BD">
              <w:rPr>
                <w:sz w:val="20"/>
                <w:szCs w:val="20"/>
                <w:lang w:val="en-GB"/>
              </w:rPr>
              <w:t>Phase X:</w:t>
            </w:r>
          </w:p>
        </w:tc>
        <w:tc>
          <w:tcPr>
            <w:tcW w:w="606" w:type="pct"/>
            <w:tcBorders>
              <w:top w:val="nil"/>
              <w:left w:val="nil"/>
              <w:bottom w:val="nil"/>
              <w:right w:val="single" w:sz="4" w:space="0" w:color="auto"/>
            </w:tcBorders>
            <w:shd w:val="clear" w:color="auto" w:fill="FFFFFF" w:themeFill="background1"/>
            <w:vAlign w:val="bottom"/>
          </w:tcPr>
          <w:p w14:paraId="4408A4C0" w14:textId="77777777" w:rsidR="000476B5" w:rsidRPr="002178BD" w:rsidRDefault="000476B5" w:rsidP="00422285">
            <w:pPr>
              <w:jc w:val="right"/>
              <w:rPr>
                <w:sz w:val="20"/>
                <w:szCs w:val="20"/>
                <w:lang w:val="en-GB"/>
              </w:rPr>
            </w:pPr>
            <w:r w:rsidRPr="002178BD">
              <w:rPr>
                <w:sz w:val="20"/>
                <w:szCs w:val="20"/>
                <w:lang w:val="en-GB"/>
              </w:rPr>
              <w:t>Jul-13</w:t>
            </w:r>
          </w:p>
        </w:tc>
        <w:tc>
          <w:tcPr>
            <w:tcW w:w="986" w:type="pct"/>
            <w:tcBorders>
              <w:top w:val="nil"/>
              <w:left w:val="single" w:sz="4" w:space="0" w:color="auto"/>
              <w:bottom w:val="nil"/>
              <w:right w:val="single" w:sz="4" w:space="0" w:color="auto"/>
            </w:tcBorders>
            <w:shd w:val="clear" w:color="auto" w:fill="FFFFFF" w:themeFill="background1"/>
          </w:tcPr>
          <w:p w14:paraId="1AA52282" w14:textId="77777777" w:rsidR="000476B5" w:rsidRPr="002178BD" w:rsidRDefault="000476B5" w:rsidP="00422285">
            <w:pPr>
              <w:jc w:val="right"/>
              <w:rPr>
                <w:sz w:val="20"/>
                <w:szCs w:val="20"/>
                <w:lang w:val="en-GB"/>
              </w:rPr>
            </w:pPr>
            <w:r w:rsidRPr="002178BD">
              <w:rPr>
                <w:sz w:val="20"/>
                <w:szCs w:val="20"/>
                <w:lang w:val="en-GB"/>
              </w:rPr>
              <w:t>279,500</w:t>
            </w:r>
          </w:p>
        </w:tc>
      </w:tr>
      <w:tr w:rsidR="000476B5" w:rsidRPr="002178BD" w14:paraId="46BE0521"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72933A5C" w14:textId="77777777" w:rsidR="000476B5" w:rsidRPr="002178BD" w:rsidRDefault="000476B5" w:rsidP="00422285">
            <w:pPr>
              <w:ind w:left="5267" w:right="-198"/>
              <w:jc w:val="left"/>
              <w:rPr>
                <w:sz w:val="20"/>
                <w:szCs w:val="20"/>
                <w:lang w:val="en-GB"/>
              </w:rPr>
            </w:pPr>
            <w:r w:rsidRPr="002178BD">
              <w:rPr>
                <w:sz w:val="20"/>
                <w:szCs w:val="20"/>
                <w:lang w:val="en-GB"/>
              </w:rPr>
              <w:t>Phase XI:</w:t>
            </w:r>
          </w:p>
        </w:tc>
        <w:tc>
          <w:tcPr>
            <w:tcW w:w="606" w:type="pct"/>
            <w:tcBorders>
              <w:top w:val="nil"/>
              <w:left w:val="nil"/>
              <w:bottom w:val="nil"/>
              <w:right w:val="single" w:sz="4" w:space="0" w:color="auto"/>
            </w:tcBorders>
            <w:shd w:val="clear" w:color="auto" w:fill="FFFFFF" w:themeFill="background1"/>
            <w:vAlign w:val="bottom"/>
          </w:tcPr>
          <w:p w14:paraId="1532C752" w14:textId="77777777" w:rsidR="000476B5" w:rsidRPr="002178BD" w:rsidRDefault="000476B5" w:rsidP="00422285">
            <w:pPr>
              <w:jc w:val="right"/>
              <w:rPr>
                <w:sz w:val="20"/>
                <w:szCs w:val="20"/>
                <w:lang w:val="en-GB"/>
              </w:rPr>
            </w:pPr>
            <w:r w:rsidRPr="002178BD">
              <w:rPr>
                <w:sz w:val="20"/>
                <w:szCs w:val="20"/>
                <w:lang w:val="en-GB"/>
              </w:rPr>
              <w:t>Nov-15</w:t>
            </w:r>
          </w:p>
        </w:tc>
        <w:tc>
          <w:tcPr>
            <w:tcW w:w="986" w:type="pct"/>
            <w:tcBorders>
              <w:top w:val="nil"/>
              <w:left w:val="single" w:sz="4" w:space="0" w:color="auto"/>
              <w:bottom w:val="nil"/>
              <w:right w:val="single" w:sz="4" w:space="0" w:color="auto"/>
            </w:tcBorders>
            <w:shd w:val="clear" w:color="auto" w:fill="FFFFFF" w:themeFill="background1"/>
          </w:tcPr>
          <w:p w14:paraId="58155DD8" w14:textId="77777777" w:rsidR="000476B5" w:rsidRPr="002178BD" w:rsidRDefault="000476B5" w:rsidP="00422285">
            <w:pPr>
              <w:jc w:val="right"/>
              <w:rPr>
                <w:sz w:val="20"/>
                <w:szCs w:val="20"/>
                <w:lang w:val="en-GB"/>
              </w:rPr>
            </w:pPr>
            <w:r w:rsidRPr="002178BD">
              <w:rPr>
                <w:sz w:val="20"/>
                <w:szCs w:val="20"/>
                <w:lang w:val="en-GB"/>
              </w:rPr>
              <w:t>357,760</w:t>
            </w:r>
          </w:p>
        </w:tc>
      </w:tr>
      <w:tr w:rsidR="000476B5" w:rsidRPr="002178BD" w14:paraId="5F652804"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02D79EC8" w14:textId="77777777" w:rsidR="000476B5" w:rsidRPr="002178BD" w:rsidRDefault="000476B5" w:rsidP="00422285">
            <w:pPr>
              <w:ind w:left="5267" w:right="-198"/>
              <w:jc w:val="left"/>
              <w:rPr>
                <w:sz w:val="20"/>
                <w:szCs w:val="20"/>
                <w:lang w:val="en-GB"/>
              </w:rPr>
            </w:pPr>
            <w:r w:rsidRPr="002178BD">
              <w:rPr>
                <w:sz w:val="20"/>
                <w:szCs w:val="20"/>
                <w:lang w:val="en-GB"/>
              </w:rPr>
              <w:t>Phase XII:</w:t>
            </w:r>
          </w:p>
        </w:tc>
        <w:tc>
          <w:tcPr>
            <w:tcW w:w="606" w:type="pct"/>
            <w:tcBorders>
              <w:top w:val="nil"/>
              <w:left w:val="nil"/>
              <w:bottom w:val="nil"/>
              <w:right w:val="single" w:sz="4" w:space="0" w:color="auto"/>
            </w:tcBorders>
            <w:shd w:val="clear" w:color="auto" w:fill="FFFFFF" w:themeFill="background1"/>
            <w:vAlign w:val="bottom"/>
          </w:tcPr>
          <w:p w14:paraId="24F2FF54" w14:textId="77777777" w:rsidR="000476B5" w:rsidRPr="002178BD" w:rsidRDefault="000476B5" w:rsidP="00422285">
            <w:pPr>
              <w:jc w:val="right"/>
              <w:rPr>
                <w:sz w:val="20"/>
                <w:szCs w:val="20"/>
                <w:lang w:val="en-GB"/>
              </w:rPr>
            </w:pPr>
            <w:r w:rsidRPr="002178BD">
              <w:rPr>
                <w:sz w:val="20"/>
                <w:szCs w:val="20"/>
                <w:lang w:val="en-GB"/>
              </w:rPr>
              <w:t>Nov-17</w:t>
            </w:r>
          </w:p>
        </w:tc>
        <w:tc>
          <w:tcPr>
            <w:tcW w:w="986" w:type="pct"/>
            <w:tcBorders>
              <w:top w:val="nil"/>
              <w:left w:val="single" w:sz="4" w:space="0" w:color="auto"/>
              <w:bottom w:val="nil"/>
              <w:right w:val="single" w:sz="4" w:space="0" w:color="auto"/>
            </w:tcBorders>
            <w:shd w:val="clear" w:color="auto" w:fill="FFFFFF" w:themeFill="background1"/>
          </w:tcPr>
          <w:p w14:paraId="1939F47D" w14:textId="77777777" w:rsidR="000476B5" w:rsidRPr="002178BD" w:rsidRDefault="000476B5" w:rsidP="00422285">
            <w:pPr>
              <w:jc w:val="right"/>
              <w:rPr>
                <w:sz w:val="20"/>
                <w:szCs w:val="20"/>
                <w:lang w:val="en-GB"/>
              </w:rPr>
            </w:pPr>
            <w:r w:rsidRPr="002178BD">
              <w:rPr>
                <w:sz w:val="20"/>
                <w:szCs w:val="20"/>
                <w:lang w:val="en-GB"/>
              </w:rPr>
              <w:t>357,760</w:t>
            </w:r>
          </w:p>
        </w:tc>
      </w:tr>
      <w:tr w:rsidR="000476B5" w:rsidRPr="002178BD" w14:paraId="0F7F4D15"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46BCFBAB" w14:textId="77777777" w:rsidR="000476B5" w:rsidRPr="002178BD" w:rsidRDefault="000476B5" w:rsidP="00422285">
            <w:pPr>
              <w:ind w:left="5267" w:right="-198"/>
              <w:jc w:val="left"/>
              <w:rPr>
                <w:sz w:val="20"/>
                <w:szCs w:val="20"/>
                <w:lang w:val="en-GB"/>
              </w:rPr>
            </w:pPr>
            <w:r w:rsidRPr="002178BD">
              <w:rPr>
                <w:sz w:val="20"/>
                <w:szCs w:val="20"/>
                <w:lang w:val="en-GB"/>
              </w:rPr>
              <w:t>Phase XIII:</w:t>
            </w:r>
          </w:p>
        </w:tc>
        <w:tc>
          <w:tcPr>
            <w:tcW w:w="606" w:type="pct"/>
            <w:tcBorders>
              <w:top w:val="nil"/>
              <w:left w:val="nil"/>
              <w:bottom w:val="nil"/>
              <w:right w:val="single" w:sz="4" w:space="0" w:color="auto"/>
            </w:tcBorders>
            <w:shd w:val="clear" w:color="auto" w:fill="FFFFFF" w:themeFill="background1"/>
            <w:vAlign w:val="bottom"/>
          </w:tcPr>
          <w:p w14:paraId="5B0F9D45" w14:textId="77777777" w:rsidR="000476B5" w:rsidRPr="002178BD" w:rsidRDefault="000476B5" w:rsidP="00422285">
            <w:pPr>
              <w:jc w:val="right"/>
              <w:rPr>
                <w:sz w:val="20"/>
                <w:szCs w:val="20"/>
                <w:lang w:val="en-GB"/>
              </w:rPr>
            </w:pPr>
            <w:r w:rsidRPr="002178BD">
              <w:rPr>
                <w:sz w:val="20"/>
                <w:szCs w:val="20"/>
                <w:lang w:val="en-GB"/>
              </w:rPr>
              <w:t>Dec-19</w:t>
            </w:r>
          </w:p>
        </w:tc>
        <w:tc>
          <w:tcPr>
            <w:tcW w:w="986" w:type="pct"/>
            <w:tcBorders>
              <w:top w:val="nil"/>
              <w:left w:val="single" w:sz="4" w:space="0" w:color="auto"/>
              <w:bottom w:val="nil"/>
              <w:right w:val="single" w:sz="4" w:space="0" w:color="auto"/>
            </w:tcBorders>
            <w:shd w:val="clear" w:color="auto" w:fill="FFFFFF" w:themeFill="background1"/>
          </w:tcPr>
          <w:p w14:paraId="01114B38" w14:textId="77777777" w:rsidR="000476B5" w:rsidRPr="002178BD" w:rsidRDefault="000476B5" w:rsidP="00422285">
            <w:pPr>
              <w:jc w:val="right"/>
              <w:rPr>
                <w:sz w:val="20"/>
                <w:szCs w:val="20"/>
                <w:lang w:val="en-GB"/>
              </w:rPr>
            </w:pPr>
            <w:r w:rsidRPr="002178BD">
              <w:rPr>
                <w:sz w:val="20"/>
                <w:szCs w:val="20"/>
                <w:lang w:val="en-GB"/>
              </w:rPr>
              <w:t>357,760</w:t>
            </w:r>
          </w:p>
        </w:tc>
      </w:tr>
      <w:tr w:rsidR="000476B5" w:rsidRPr="002178BD" w14:paraId="3803CE5B" w14:textId="77777777" w:rsidTr="00422285">
        <w:trPr>
          <w:trHeight w:val="233"/>
        </w:trPr>
        <w:tc>
          <w:tcPr>
            <w:tcW w:w="3408" w:type="pct"/>
            <w:tcBorders>
              <w:top w:val="nil"/>
              <w:left w:val="single" w:sz="4" w:space="0" w:color="auto"/>
              <w:bottom w:val="nil"/>
              <w:right w:val="nil"/>
            </w:tcBorders>
            <w:shd w:val="clear" w:color="auto" w:fill="FFFFFF" w:themeFill="background1"/>
            <w:vAlign w:val="bottom"/>
          </w:tcPr>
          <w:p w14:paraId="21BCD8C7" w14:textId="77777777" w:rsidR="000476B5" w:rsidRPr="002178BD" w:rsidRDefault="000476B5" w:rsidP="00422285">
            <w:pPr>
              <w:ind w:left="5267" w:right="-198"/>
              <w:jc w:val="left"/>
              <w:rPr>
                <w:sz w:val="20"/>
                <w:szCs w:val="20"/>
                <w:lang w:val="en-GB"/>
              </w:rPr>
            </w:pPr>
            <w:r w:rsidRPr="002178BD">
              <w:rPr>
                <w:sz w:val="20"/>
                <w:szCs w:val="20"/>
                <w:lang w:val="en-GB"/>
              </w:rPr>
              <w:t>Phase XIV:</w:t>
            </w:r>
          </w:p>
        </w:tc>
        <w:tc>
          <w:tcPr>
            <w:tcW w:w="606" w:type="pct"/>
            <w:tcBorders>
              <w:top w:val="nil"/>
              <w:left w:val="nil"/>
              <w:bottom w:val="nil"/>
              <w:right w:val="single" w:sz="4" w:space="0" w:color="auto"/>
            </w:tcBorders>
            <w:shd w:val="clear" w:color="auto" w:fill="FFFFFF" w:themeFill="background1"/>
            <w:vAlign w:val="bottom"/>
          </w:tcPr>
          <w:p w14:paraId="64D50778" w14:textId="77777777" w:rsidR="000476B5" w:rsidRPr="002178BD" w:rsidRDefault="000476B5" w:rsidP="00422285">
            <w:pPr>
              <w:jc w:val="right"/>
              <w:rPr>
                <w:sz w:val="20"/>
                <w:szCs w:val="20"/>
                <w:lang w:val="en-GB"/>
              </w:rPr>
            </w:pPr>
            <w:r w:rsidRPr="002178BD">
              <w:rPr>
                <w:sz w:val="20"/>
                <w:szCs w:val="20"/>
                <w:lang w:val="en-GB"/>
              </w:rPr>
              <w:t>Nov-21</w:t>
            </w:r>
          </w:p>
        </w:tc>
        <w:tc>
          <w:tcPr>
            <w:tcW w:w="986" w:type="pct"/>
            <w:tcBorders>
              <w:top w:val="nil"/>
              <w:left w:val="single" w:sz="4" w:space="0" w:color="auto"/>
              <w:bottom w:val="nil"/>
              <w:right w:val="single" w:sz="4" w:space="0" w:color="auto"/>
            </w:tcBorders>
            <w:shd w:val="clear" w:color="auto" w:fill="FFFFFF" w:themeFill="background1"/>
          </w:tcPr>
          <w:p w14:paraId="5B8C7F7D" w14:textId="77777777" w:rsidR="000476B5" w:rsidRPr="002178BD" w:rsidRDefault="000476B5" w:rsidP="00422285">
            <w:pPr>
              <w:jc w:val="right"/>
              <w:rPr>
                <w:sz w:val="20"/>
                <w:szCs w:val="20"/>
                <w:lang w:val="en-GB"/>
              </w:rPr>
            </w:pPr>
            <w:r w:rsidRPr="002178BD">
              <w:rPr>
                <w:sz w:val="20"/>
                <w:szCs w:val="20"/>
                <w:lang w:val="en-GB"/>
              </w:rPr>
              <w:t>357,760</w:t>
            </w:r>
          </w:p>
        </w:tc>
      </w:tr>
      <w:tr w:rsidR="000476B5" w:rsidRPr="002178BD" w14:paraId="7FE240AA" w14:textId="77777777" w:rsidTr="00422285">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05103AC6" w14:textId="77777777" w:rsidR="000476B5" w:rsidRPr="002178BD" w:rsidRDefault="000476B5" w:rsidP="00422285">
            <w:pPr>
              <w:tabs>
                <w:tab w:val="right" w:pos="7560"/>
              </w:tabs>
              <w:ind w:left="6480" w:right="-10"/>
              <w:jc w:val="left"/>
              <w:rPr>
                <w:sz w:val="20"/>
                <w:szCs w:val="20"/>
                <w:lang w:val="en-GB"/>
              </w:rPr>
            </w:pPr>
            <w:r w:rsidRPr="002178BD">
              <w:rPr>
                <w:sz w:val="20"/>
                <w:szCs w:val="20"/>
                <w:lang w:val="en-GB"/>
              </w:rPr>
              <w:tab/>
              <w:t>Total:</w:t>
            </w:r>
          </w:p>
        </w:tc>
        <w:tc>
          <w:tcPr>
            <w:tcW w:w="986" w:type="pct"/>
            <w:tcBorders>
              <w:top w:val="nil"/>
              <w:left w:val="single" w:sz="4" w:space="0" w:color="auto"/>
              <w:bottom w:val="single" w:sz="4" w:space="0" w:color="auto"/>
              <w:right w:val="single" w:sz="4" w:space="0" w:color="auto"/>
            </w:tcBorders>
            <w:shd w:val="clear" w:color="auto" w:fill="auto"/>
          </w:tcPr>
          <w:p w14:paraId="5AAB7CDE" w14:textId="77777777" w:rsidR="000476B5" w:rsidRPr="002178BD" w:rsidRDefault="000476B5" w:rsidP="00422285">
            <w:pPr>
              <w:jc w:val="right"/>
              <w:rPr>
                <w:sz w:val="20"/>
                <w:szCs w:val="20"/>
                <w:lang w:val="en-GB"/>
              </w:rPr>
            </w:pPr>
            <w:r w:rsidRPr="002178BD">
              <w:rPr>
                <w:sz w:val="20"/>
                <w:szCs w:val="20"/>
                <w:lang w:val="en-GB"/>
              </w:rPr>
              <w:t>3,987,090</w:t>
            </w:r>
          </w:p>
        </w:tc>
      </w:tr>
      <w:tr w:rsidR="000476B5" w:rsidRPr="002178BD" w14:paraId="381333CD" w14:textId="77777777" w:rsidTr="00422285">
        <w:trPr>
          <w:trHeight w:val="233"/>
        </w:trPr>
        <w:tc>
          <w:tcPr>
            <w:tcW w:w="4014" w:type="pct"/>
            <w:gridSpan w:val="2"/>
            <w:shd w:val="clear" w:color="auto" w:fill="FFFFFF" w:themeFill="background1"/>
          </w:tcPr>
          <w:p w14:paraId="25D7A8CE" w14:textId="77777777" w:rsidR="000476B5" w:rsidRPr="002178BD" w:rsidRDefault="000476B5" w:rsidP="00422285">
            <w:pPr>
              <w:jc w:val="left"/>
              <w:rPr>
                <w:sz w:val="20"/>
                <w:szCs w:val="20"/>
                <w:lang w:val="en-GB"/>
              </w:rPr>
            </w:pPr>
            <w:r w:rsidRPr="002178BD">
              <w:rPr>
                <w:sz w:val="20"/>
                <w:szCs w:val="20"/>
                <w:lang w:val="en-GB"/>
              </w:rPr>
              <w:t>Amount requested for renewal (phase XV) (US $):</w:t>
            </w:r>
          </w:p>
        </w:tc>
        <w:tc>
          <w:tcPr>
            <w:tcW w:w="986" w:type="pct"/>
            <w:shd w:val="clear" w:color="auto" w:fill="auto"/>
          </w:tcPr>
          <w:p w14:paraId="5D73A1CE" w14:textId="77777777" w:rsidR="000476B5" w:rsidRPr="002178BD" w:rsidRDefault="000476B5" w:rsidP="00422285">
            <w:pPr>
              <w:jc w:val="right"/>
              <w:rPr>
                <w:sz w:val="20"/>
                <w:szCs w:val="20"/>
                <w:lang w:val="en-GB"/>
              </w:rPr>
            </w:pPr>
            <w:r w:rsidRPr="002178BD">
              <w:rPr>
                <w:sz w:val="20"/>
                <w:szCs w:val="20"/>
                <w:lang w:val="en-GB"/>
              </w:rPr>
              <w:t>740,563</w:t>
            </w:r>
          </w:p>
        </w:tc>
      </w:tr>
      <w:tr w:rsidR="000476B5" w:rsidRPr="002178BD" w14:paraId="779F9AE8" w14:textId="77777777" w:rsidTr="00422285">
        <w:trPr>
          <w:trHeight w:val="233"/>
        </w:trPr>
        <w:tc>
          <w:tcPr>
            <w:tcW w:w="4014" w:type="pct"/>
            <w:gridSpan w:val="2"/>
          </w:tcPr>
          <w:p w14:paraId="53B722C0" w14:textId="77777777" w:rsidR="000476B5" w:rsidRPr="002178BD" w:rsidRDefault="000476B5" w:rsidP="00422285">
            <w:pPr>
              <w:jc w:val="left"/>
              <w:rPr>
                <w:sz w:val="20"/>
                <w:szCs w:val="20"/>
                <w:lang w:val="en-GB"/>
              </w:rPr>
            </w:pPr>
            <w:r w:rsidRPr="002178BD">
              <w:rPr>
                <w:sz w:val="20"/>
                <w:szCs w:val="20"/>
                <w:lang w:val="en-GB"/>
              </w:rPr>
              <w:t xml:space="preserve">Amount recommended for approval for phase XV (US $): </w:t>
            </w:r>
          </w:p>
        </w:tc>
        <w:tc>
          <w:tcPr>
            <w:tcW w:w="986" w:type="pct"/>
            <w:shd w:val="clear" w:color="auto" w:fill="auto"/>
          </w:tcPr>
          <w:p w14:paraId="33BD1371" w14:textId="77777777" w:rsidR="000476B5" w:rsidRPr="002178BD" w:rsidRDefault="000476B5" w:rsidP="00422285">
            <w:pPr>
              <w:jc w:val="right"/>
              <w:rPr>
                <w:sz w:val="20"/>
                <w:szCs w:val="20"/>
                <w:lang w:val="en-GB"/>
              </w:rPr>
            </w:pPr>
            <w:r w:rsidRPr="002178BD">
              <w:rPr>
                <w:sz w:val="20"/>
                <w:szCs w:val="20"/>
                <w:lang w:val="en-GB"/>
              </w:rPr>
              <w:t>740,563</w:t>
            </w:r>
          </w:p>
        </w:tc>
      </w:tr>
      <w:tr w:rsidR="000476B5" w:rsidRPr="002178BD" w14:paraId="7B2FD204" w14:textId="77777777" w:rsidTr="00422285">
        <w:trPr>
          <w:trHeight w:val="233"/>
        </w:trPr>
        <w:tc>
          <w:tcPr>
            <w:tcW w:w="4014" w:type="pct"/>
            <w:gridSpan w:val="2"/>
          </w:tcPr>
          <w:p w14:paraId="4106B3B6" w14:textId="77777777" w:rsidR="000476B5" w:rsidRPr="002178BD" w:rsidRDefault="000476B5" w:rsidP="00422285">
            <w:pPr>
              <w:jc w:val="left"/>
              <w:rPr>
                <w:sz w:val="20"/>
                <w:szCs w:val="20"/>
                <w:lang w:val="en-GB"/>
              </w:rPr>
            </w:pPr>
            <w:r w:rsidRPr="002178BD">
              <w:rPr>
                <w:sz w:val="20"/>
                <w:szCs w:val="20"/>
                <w:lang w:val="en-GB"/>
              </w:rPr>
              <w:t>Agency support costs (US $):</w:t>
            </w:r>
          </w:p>
        </w:tc>
        <w:tc>
          <w:tcPr>
            <w:tcW w:w="986" w:type="pct"/>
            <w:shd w:val="clear" w:color="auto" w:fill="auto"/>
          </w:tcPr>
          <w:p w14:paraId="392929A8" w14:textId="77777777" w:rsidR="000476B5" w:rsidRPr="002178BD" w:rsidRDefault="000476B5" w:rsidP="00422285">
            <w:pPr>
              <w:jc w:val="right"/>
              <w:rPr>
                <w:sz w:val="20"/>
                <w:szCs w:val="20"/>
                <w:lang w:val="en-GB"/>
              </w:rPr>
            </w:pPr>
            <w:r w:rsidRPr="002178BD">
              <w:rPr>
                <w:sz w:val="20"/>
                <w:szCs w:val="20"/>
                <w:lang w:val="en-GB"/>
              </w:rPr>
              <w:t>51,839</w:t>
            </w:r>
          </w:p>
        </w:tc>
      </w:tr>
      <w:tr w:rsidR="000476B5" w:rsidRPr="002178BD" w14:paraId="195AD8F3" w14:textId="77777777" w:rsidTr="00422285">
        <w:trPr>
          <w:trHeight w:val="233"/>
        </w:trPr>
        <w:tc>
          <w:tcPr>
            <w:tcW w:w="4014" w:type="pct"/>
            <w:gridSpan w:val="2"/>
          </w:tcPr>
          <w:p w14:paraId="7498E84C" w14:textId="77777777" w:rsidR="000476B5" w:rsidRPr="002178BD" w:rsidRDefault="000476B5" w:rsidP="00422285">
            <w:pPr>
              <w:jc w:val="left"/>
              <w:rPr>
                <w:sz w:val="20"/>
                <w:szCs w:val="20"/>
                <w:lang w:val="en-GB"/>
              </w:rPr>
            </w:pPr>
            <w:r w:rsidRPr="002178BD">
              <w:rPr>
                <w:sz w:val="20"/>
                <w:szCs w:val="20"/>
                <w:lang w:val="en-GB"/>
              </w:rPr>
              <w:t>Total cost of institutional strengthening phase XV to the Multilateral Fund (US $):</w:t>
            </w:r>
          </w:p>
        </w:tc>
        <w:tc>
          <w:tcPr>
            <w:tcW w:w="986" w:type="pct"/>
            <w:shd w:val="clear" w:color="auto" w:fill="auto"/>
          </w:tcPr>
          <w:p w14:paraId="2914ADC3" w14:textId="77777777" w:rsidR="000476B5" w:rsidRPr="002178BD" w:rsidRDefault="000476B5" w:rsidP="00422285">
            <w:pPr>
              <w:jc w:val="right"/>
              <w:rPr>
                <w:sz w:val="20"/>
                <w:szCs w:val="20"/>
                <w:lang w:val="en-GB"/>
              </w:rPr>
            </w:pPr>
            <w:r w:rsidRPr="002178BD">
              <w:rPr>
                <w:sz w:val="20"/>
                <w:szCs w:val="20"/>
                <w:lang w:val="en-GB"/>
              </w:rPr>
              <w:t>792,402</w:t>
            </w:r>
          </w:p>
        </w:tc>
      </w:tr>
      <w:tr w:rsidR="000476B5" w:rsidRPr="002178BD" w14:paraId="0CF7734F" w14:textId="77777777" w:rsidTr="00422285">
        <w:trPr>
          <w:trHeight w:val="233"/>
        </w:trPr>
        <w:tc>
          <w:tcPr>
            <w:tcW w:w="4014" w:type="pct"/>
            <w:gridSpan w:val="2"/>
          </w:tcPr>
          <w:p w14:paraId="4D41A437" w14:textId="77777777" w:rsidR="000476B5" w:rsidRPr="002178BD" w:rsidRDefault="000476B5" w:rsidP="00422285">
            <w:pPr>
              <w:jc w:val="left"/>
              <w:rPr>
                <w:sz w:val="20"/>
                <w:szCs w:val="20"/>
                <w:lang w:val="en-GB"/>
              </w:rPr>
            </w:pPr>
            <w:r w:rsidRPr="002178BD">
              <w:rPr>
                <w:sz w:val="20"/>
                <w:szCs w:val="20"/>
                <w:lang w:val="en-GB"/>
              </w:rPr>
              <w:t>Date of approval of country programme:</w:t>
            </w:r>
          </w:p>
        </w:tc>
        <w:tc>
          <w:tcPr>
            <w:tcW w:w="986" w:type="pct"/>
            <w:shd w:val="clear" w:color="auto" w:fill="FFFFFF" w:themeFill="background1"/>
          </w:tcPr>
          <w:p w14:paraId="6A45A5D3" w14:textId="77777777" w:rsidR="000476B5" w:rsidRPr="002178BD" w:rsidRDefault="000476B5" w:rsidP="00422285">
            <w:pPr>
              <w:jc w:val="right"/>
              <w:rPr>
                <w:sz w:val="20"/>
                <w:szCs w:val="20"/>
                <w:lang w:val="en-GB"/>
              </w:rPr>
            </w:pPr>
            <w:r w:rsidRPr="002178BD">
              <w:rPr>
                <w:sz w:val="20"/>
                <w:szCs w:val="20"/>
                <w:lang w:val="en-GB"/>
              </w:rPr>
              <w:t>1992</w:t>
            </w:r>
          </w:p>
        </w:tc>
      </w:tr>
      <w:tr w:rsidR="000476B5" w:rsidRPr="002178BD" w14:paraId="6C53C59F" w14:textId="77777777" w:rsidTr="00422285">
        <w:trPr>
          <w:trHeight w:val="233"/>
        </w:trPr>
        <w:tc>
          <w:tcPr>
            <w:tcW w:w="4014" w:type="pct"/>
            <w:gridSpan w:val="2"/>
            <w:tcBorders>
              <w:bottom w:val="single" w:sz="4" w:space="0" w:color="auto"/>
            </w:tcBorders>
          </w:tcPr>
          <w:p w14:paraId="0C0F6782" w14:textId="77777777" w:rsidR="000476B5" w:rsidRPr="002178BD" w:rsidRDefault="000476B5" w:rsidP="00422285">
            <w:pPr>
              <w:jc w:val="left"/>
              <w:rPr>
                <w:sz w:val="20"/>
                <w:szCs w:val="20"/>
                <w:lang w:val="en-GB"/>
              </w:rPr>
            </w:pPr>
            <w:r w:rsidRPr="002178BD">
              <w:rPr>
                <w:sz w:val="20"/>
                <w:szCs w:val="20"/>
                <w:lang w:val="en-GB"/>
              </w:rPr>
              <w:t>Date of approval of HCFC phase-out management plan:</w:t>
            </w:r>
          </w:p>
        </w:tc>
        <w:tc>
          <w:tcPr>
            <w:tcW w:w="986" w:type="pct"/>
            <w:tcBorders>
              <w:bottom w:val="single" w:sz="4" w:space="0" w:color="auto"/>
            </w:tcBorders>
            <w:shd w:val="clear" w:color="auto" w:fill="FFFFFF" w:themeFill="background1"/>
          </w:tcPr>
          <w:p w14:paraId="4602967B" w14:textId="77777777" w:rsidR="000476B5" w:rsidRPr="002178BD" w:rsidRDefault="000476B5" w:rsidP="00422285">
            <w:pPr>
              <w:jc w:val="right"/>
              <w:rPr>
                <w:sz w:val="20"/>
                <w:szCs w:val="20"/>
                <w:lang w:val="en-GB"/>
              </w:rPr>
            </w:pPr>
            <w:r w:rsidRPr="002178BD">
              <w:rPr>
                <w:sz w:val="20"/>
                <w:szCs w:val="20"/>
                <w:lang w:val="en-GB"/>
              </w:rPr>
              <w:t>2011</w:t>
            </w:r>
          </w:p>
        </w:tc>
      </w:tr>
      <w:tr w:rsidR="000476B5" w:rsidRPr="002178BD" w14:paraId="27CCC987" w14:textId="77777777" w:rsidTr="00422285">
        <w:trPr>
          <w:trHeight w:val="233"/>
        </w:trPr>
        <w:tc>
          <w:tcPr>
            <w:tcW w:w="4014" w:type="pct"/>
            <w:gridSpan w:val="2"/>
            <w:tcBorders>
              <w:top w:val="single" w:sz="4" w:space="0" w:color="auto"/>
              <w:left w:val="single" w:sz="4" w:space="0" w:color="auto"/>
              <w:bottom w:val="nil"/>
              <w:right w:val="single" w:sz="4" w:space="0" w:color="auto"/>
            </w:tcBorders>
          </w:tcPr>
          <w:p w14:paraId="64D155E7" w14:textId="77777777" w:rsidR="000476B5" w:rsidRPr="000F1EFE" w:rsidRDefault="000476B5" w:rsidP="00422285">
            <w:pPr>
              <w:spacing w:before="20"/>
              <w:jc w:val="left"/>
              <w:rPr>
                <w:sz w:val="18"/>
                <w:szCs w:val="18"/>
                <w:lang w:val="en-GB"/>
              </w:rPr>
            </w:pPr>
            <w:r w:rsidRPr="000F1EFE">
              <w:rPr>
                <w:color w:val="000000" w:themeColor="text1"/>
                <w:sz w:val="18"/>
                <w:szCs w:val="18"/>
                <w:lang w:val="en-GB"/>
              </w:rPr>
              <w:t>Baseline consumption of controlled substances (ODP tonnes</w:t>
            </w:r>
            <w:r w:rsidR="000F1EFE" w:rsidRPr="000F1EFE">
              <w:rPr>
                <w:color w:val="000000" w:themeColor="text1"/>
                <w:sz w:val="18"/>
                <w:szCs w:val="18"/>
                <w:lang w:val="en-GB"/>
              </w:rPr>
              <w:t xml:space="preserve"> for ODS</w:t>
            </w:r>
            <w:r w:rsidRPr="000F1EFE">
              <w:rPr>
                <w:color w:val="000000" w:themeColor="text1"/>
                <w:sz w:val="18"/>
                <w:szCs w:val="18"/>
                <w:lang w:val="en-GB"/>
              </w:rPr>
              <w:t>/CO</w:t>
            </w:r>
            <w:r w:rsidRPr="000F1EFE">
              <w:rPr>
                <w:color w:val="000000" w:themeColor="text1"/>
                <w:sz w:val="18"/>
                <w:szCs w:val="18"/>
                <w:vertAlign w:val="subscript"/>
                <w:lang w:val="en-GB"/>
              </w:rPr>
              <w:t>2</w:t>
            </w:r>
            <w:r w:rsidRPr="000F1EFE">
              <w:rPr>
                <w:color w:val="000000" w:themeColor="text1"/>
                <w:sz w:val="18"/>
                <w:szCs w:val="18"/>
                <w:lang w:val="en-GB"/>
              </w:rPr>
              <w:t>-eq tonnes</w:t>
            </w:r>
            <w:r w:rsidR="000F1EFE" w:rsidRPr="000F1EFE">
              <w:rPr>
                <w:color w:val="000000" w:themeColor="text1"/>
                <w:sz w:val="18"/>
                <w:szCs w:val="18"/>
                <w:lang w:val="en-GB"/>
              </w:rPr>
              <w:t xml:space="preserve"> for HFCs</w:t>
            </w:r>
            <w:r w:rsidRPr="000F1EFE">
              <w:rPr>
                <w:color w:val="000000" w:themeColor="text1"/>
                <w:sz w:val="18"/>
                <w:szCs w:val="18"/>
                <w:lang w:val="en-GB"/>
              </w:rPr>
              <w:t>):</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4DD9638C" w14:textId="77777777" w:rsidR="000476B5" w:rsidRPr="002178BD" w:rsidRDefault="000476B5" w:rsidP="00422285">
            <w:pPr>
              <w:jc w:val="right"/>
              <w:rPr>
                <w:sz w:val="20"/>
                <w:szCs w:val="20"/>
                <w:lang w:val="en-GB"/>
              </w:rPr>
            </w:pPr>
          </w:p>
        </w:tc>
      </w:tr>
      <w:tr w:rsidR="000476B5" w:rsidRPr="002178BD" w14:paraId="0534F838" w14:textId="77777777" w:rsidTr="00422285">
        <w:trPr>
          <w:trHeight w:val="233"/>
        </w:trPr>
        <w:tc>
          <w:tcPr>
            <w:tcW w:w="4014" w:type="pct"/>
            <w:gridSpan w:val="2"/>
            <w:tcBorders>
              <w:top w:val="nil"/>
              <w:left w:val="single" w:sz="4" w:space="0" w:color="auto"/>
              <w:bottom w:val="nil"/>
              <w:right w:val="single" w:sz="4" w:space="0" w:color="auto"/>
            </w:tcBorders>
          </w:tcPr>
          <w:p w14:paraId="765C0772" w14:textId="77777777" w:rsidR="000476B5" w:rsidRPr="002178BD" w:rsidRDefault="000476B5" w:rsidP="00422285">
            <w:pPr>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4396A496" w14:textId="77777777" w:rsidR="000476B5" w:rsidRPr="002178BD" w:rsidRDefault="000476B5" w:rsidP="00422285">
            <w:pPr>
              <w:jc w:val="right"/>
              <w:rPr>
                <w:sz w:val="20"/>
                <w:szCs w:val="20"/>
                <w:lang w:val="en-GB"/>
              </w:rPr>
            </w:pPr>
            <w:r w:rsidRPr="002178BD">
              <w:rPr>
                <w:sz w:val="20"/>
                <w:szCs w:val="20"/>
                <w:lang w:val="en-GB"/>
              </w:rPr>
              <w:t>49.5</w:t>
            </w:r>
          </w:p>
        </w:tc>
      </w:tr>
      <w:tr w:rsidR="000476B5" w:rsidRPr="002178BD" w14:paraId="7AF9983E" w14:textId="77777777" w:rsidTr="00422285">
        <w:trPr>
          <w:trHeight w:val="233"/>
        </w:trPr>
        <w:tc>
          <w:tcPr>
            <w:tcW w:w="4014" w:type="pct"/>
            <w:gridSpan w:val="2"/>
            <w:tcBorders>
              <w:top w:val="nil"/>
              <w:left w:val="single" w:sz="4" w:space="0" w:color="auto"/>
              <w:bottom w:val="nil"/>
              <w:right w:val="single" w:sz="4" w:space="0" w:color="auto"/>
            </w:tcBorders>
          </w:tcPr>
          <w:p w14:paraId="5C233B22" w14:textId="77777777" w:rsidR="000476B5" w:rsidRPr="002178BD" w:rsidRDefault="000476B5" w:rsidP="00422285">
            <w:pPr>
              <w:spacing w:after="20"/>
              <w:ind w:left="447" w:hanging="447"/>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4EA0696F" w14:textId="77777777" w:rsidR="000476B5" w:rsidRPr="002178BD" w:rsidRDefault="000476B5" w:rsidP="00422285">
            <w:pPr>
              <w:jc w:val="right"/>
              <w:rPr>
                <w:sz w:val="20"/>
                <w:szCs w:val="20"/>
                <w:lang w:val="en-GB"/>
              </w:rPr>
            </w:pPr>
            <w:r w:rsidRPr="002178BD">
              <w:rPr>
                <w:sz w:val="20"/>
                <w:szCs w:val="20"/>
                <w:lang w:val="en-GB"/>
              </w:rPr>
              <w:t>515.8</w:t>
            </w:r>
          </w:p>
        </w:tc>
      </w:tr>
      <w:tr w:rsidR="000476B5" w:rsidRPr="002178BD" w14:paraId="081DC92A" w14:textId="77777777" w:rsidTr="00422285">
        <w:trPr>
          <w:trHeight w:val="233"/>
        </w:trPr>
        <w:tc>
          <w:tcPr>
            <w:tcW w:w="4014" w:type="pct"/>
            <w:gridSpan w:val="2"/>
            <w:tcBorders>
              <w:top w:val="nil"/>
              <w:left w:val="single" w:sz="4" w:space="0" w:color="auto"/>
              <w:bottom w:val="nil"/>
              <w:right w:val="single" w:sz="4" w:space="0" w:color="auto"/>
            </w:tcBorders>
          </w:tcPr>
          <w:p w14:paraId="54528952" w14:textId="77777777" w:rsidR="000476B5" w:rsidRPr="002178BD" w:rsidRDefault="000476B5" w:rsidP="00422285">
            <w:pPr>
              <w:spacing w:after="20"/>
              <w:ind w:left="447" w:hanging="447"/>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7D6ADFEF" w14:textId="77777777" w:rsidR="000476B5" w:rsidRPr="002178BD" w:rsidRDefault="000476B5" w:rsidP="00422285">
            <w:pPr>
              <w:jc w:val="right"/>
              <w:rPr>
                <w:sz w:val="20"/>
                <w:szCs w:val="20"/>
                <w:lang w:val="en-GB"/>
              </w:rPr>
            </w:pPr>
            <w:r w:rsidRPr="002178BD">
              <w:rPr>
                <w:sz w:val="20"/>
                <w:szCs w:val="20"/>
                <w:lang w:val="en-GB"/>
              </w:rPr>
              <w:t>14.6</w:t>
            </w:r>
          </w:p>
        </w:tc>
      </w:tr>
      <w:tr w:rsidR="000476B5" w:rsidRPr="002178BD" w14:paraId="60803E44" w14:textId="77777777" w:rsidTr="00422285">
        <w:trPr>
          <w:trHeight w:val="233"/>
        </w:trPr>
        <w:tc>
          <w:tcPr>
            <w:tcW w:w="4014" w:type="pct"/>
            <w:gridSpan w:val="2"/>
            <w:tcBorders>
              <w:top w:val="nil"/>
              <w:bottom w:val="single" w:sz="4" w:space="0" w:color="auto"/>
            </w:tcBorders>
          </w:tcPr>
          <w:p w14:paraId="79BB151D" w14:textId="77777777" w:rsidR="000476B5" w:rsidRPr="002178BD" w:rsidRDefault="000476B5" w:rsidP="00422285">
            <w:pPr>
              <w:spacing w:after="20"/>
              <w:ind w:left="447" w:hanging="467"/>
              <w:jc w:val="left"/>
              <w:rPr>
                <w:sz w:val="20"/>
                <w:szCs w:val="20"/>
                <w:lang w:val="en-GB"/>
              </w:rPr>
            </w:pPr>
            <w:r w:rsidRPr="002178BD">
              <w:rPr>
                <w:color w:val="000000" w:themeColor="text1"/>
                <w:sz w:val="20"/>
                <w:szCs w:val="20"/>
                <w:lang w:val="en-GB"/>
              </w:rPr>
              <w:t>(d)</w:t>
            </w:r>
            <w:r w:rsidRPr="002178BD">
              <w:rPr>
                <w:color w:val="000000" w:themeColor="text1"/>
                <w:sz w:val="20"/>
                <w:szCs w:val="20"/>
                <w:lang w:val="en-GB"/>
              </w:rPr>
              <w:tab/>
              <w:t>Annex F (HFCs) (</w:t>
            </w:r>
            <w:r w:rsidRPr="002178BD">
              <w:rPr>
                <w:sz w:val="20"/>
                <w:szCs w:val="20"/>
                <w:lang w:val="en-GB"/>
              </w:rPr>
              <w:t>average 2020-2022 plus 65% of HCFC baseline)</w:t>
            </w:r>
          </w:p>
        </w:tc>
        <w:tc>
          <w:tcPr>
            <w:tcW w:w="986" w:type="pct"/>
            <w:tcBorders>
              <w:top w:val="nil"/>
              <w:left w:val="single" w:sz="4" w:space="0" w:color="auto"/>
              <w:bottom w:val="nil"/>
              <w:right w:val="single" w:sz="4" w:space="0" w:color="auto"/>
            </w:tcBorders>
            <w:shd w:val="clear" w:color="auto" w:fill="FFFFFF" w:themeFill="background1"/>
            <w:vAlign w:val="bottom"/>
          </w:tcPr>
          <w:p w14:paraId="1925F6F8" w14:textId="77777777" w:rsidR="000476B5" w:rsidRPr="002178BD" w:rsidRDefault="000476B5" w:rsidP="00422285">
            <w:pPr>
              <w:jc w:val="right"/>
              <w:rPr>
                <w:sz w:val="20"/>
                <w:szCs w:val="20"/>
                <w:lang w:val="en-GB"/>
              </w:rPr>
            </w:pPr>
            <w:r w:rsidRPr="002178BD">
              <w:rPr>
                <w:sz w:val="20"/>
                <w:szCs w:val="20"/>
                <w:lang w:val="en-GB"/>
              </w:rPr>
              <w:t>26,703,074</w:t>
            </w:r>
          </w:p>
        </w:tc>
      </w:tr>
      <w:tr w:rsidR="000476B5" w:rsidRPr="002178BD" w14:paraId="4F49BCC0" w14:textId="77777777" w:rsidTr="00422285">
        <w:trPr>
          <w:trHeight w:val="233"/>
        </w:trPr>
        <w:tc>
          <w:tcPr>
            <w:tcW w:w="4014" w:type="pct"/>
            <w:gridSpan w:val="2"/>
            <w:tcBorders>
              <w:top w:val="single" w:sz="4" w:space="0" w:color="auto"/>
              <w:left w:val="single" w:sz="4" w:space="0" w:color="auto"/>
              <w:bottom w:val="nil"/>
              <w:right w:val="single" w:sz="4" w:space="0" w:color="auto"/>
            </w:tcBorders>
          </w:tcPr>
          <w:p w14:paraId="32E19D0E" w14:textId="77777777" w:rsidR="000476B5" w:rsidRPr="002178BD" w:rsidRDefault="000476B5" w:rsidP="00422285">
            <w:pPr>
              <w:spacing w:before="20"/>
              <w:jc w:val="left"/>
              <w:rPr>
                <w:sz w:val="20"/>
                <w:szCs w:val="20"/>
                <w:lang w:val="en-GB"/>
              </w:rPr>
            </w:pPr>
            <w:r w:rsidRPr="002178BD">
              <w:rPr>
                <w:sz w:val="20"/>
                <w:szCs w:val="20"/>
                <w:lang w:val="en-GB"/>
              </w:rPr>
              <w:t>Latest reported ODS consumption (2022)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14530093" w14:textId="77777777" w:rsidR="000476B5" w:rsidRPr="002178BD" w:rsidRDefault="000476B5" w:rsidP="00422285">
            <w:pPr>
              <w:spacing w:before="20"/>
              <w:jc w:val="right"/>
              <w:rPr>
                <w:sz w:val="20"/>
                <w:szCs w:val="20"/>
                <w:lang w:val="en-GB"/>
              </w:rPr>
            </w:pPr>
          </w:p>
        </w:tc>
      </w:tr>
      <w:tr w:rsidR="000476B5" w:rsidRPr="002178BD" w14:paraId="62847F10" w14:textId="77777777" w:rsidTr="00422285">
        <w:trPr>
          <w:trHeight w:val="233"/>
        </w:trPr>
        <w:tc>
          <w:tcPr>
            <w:tcW w:w="4014" w:type="pct"/>
            <w:gridSpan w:val="2"/>
            <w:tcBorders>
              <w:top w:val="nil"/>
              <w:left w:val="single" w:sz="4" w:space="0" w:color="auto"/>
              <w:bottom w:val="nil"/>
              <w:right w:val="single" w:sz="4" w:space="0" w:color="auto"/>
            </w:tcBorders>
          </w:tcPr>
          <w:p w14:paraId="5ADAF82D" w14:textId="77777777" w:rsidR="000476B5" w:rsidRPr="002178BD" w:rsidRDefault="000476B5" w:rsidP="00422285">
            <w:pPr>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1D6FBBCE" w14:textId="77777777" w:rsidR="000476B5" w:rsidRPr="002178BD" w:rsidRDefault="000476B5" w:rsidP="00422285">
            <w:pPr>
              <w:jc w:val="right"/>
              <w:rPr>
                <w:sz w:val="20"/>
                <w:szCs w:val="20"/>
                <w:lang w:val="en-GB"/>
              </w:rPr>
            </w:pPr>
            <w:r w:rsidRPr="002178BD">
              <w:rPr>
                <w:sz w:val="20"/>
                <w:szCs w:val="20"/>
                <w:lang w:val="en-GB"/>
              </w:rPr>
              <w:t>0.00</w:t>
            </w:r>
          </w:p>
        </w:tc>
      </w:tr>
      <w:tr w:rsidR="000476B5" w:rsidRPr="002178BD" w14:paraId="39C8DC15" w14:textId="77777777" w:rsidTr="00422285">
        <w:trPr>
          <w:trHeight w:val="233"/>
        </w:trPr>
        <w:tc>
          <w:tcPr>
            <w:tcW w:w="4014" w:type="pct"/>
            <w:gridSpan w:val="2"/>
            <w:tcBorders>
              <w:top w:val="nil"/>
              <w:left w:val="single" w:sz="4" w:space="0" w:color="auto"/>
              <w:bottom w:val="nil"/>
              <w:right w:val="single" w:sz="4" w:space="0" w:color="auto"/>
            </w:tcBorders>
          </w:tcPr>
          <w:p w14:paraId="100B6F9E" w14:textId="77777777" w:rsidR="000476B5" w:rsidRPr="002178BD" w:rsidRDefault="000476B5" w:rsidP="00422285">
            <w:pPr>
              <w:ind w:left="447" w:hanging="447"/>
              <w:jc w:val="left"/>
              <w:rPr>
                <w:sz w:val="20"/>
                <w:szCs w:val="20"/>
                <w:lang w:val="en-GB"/>
              </w:rPr>
            </w:pPr>
            <w:r w:rsidRPr="002178BD">
              <w:rPr>
                <w:sz w:val="20"/>
                <w:szCs w:val="20"/>
                <w:lang w:val="en-GB"/>
              </w:rPr>
              <w:t>(b)</w:t>
            </w:r>
            <w:r w:rsidRPr="002178BD">
              <w:rPr>
                <w:sz w:val="20"/>
                <w:szCs w:val="20"/>
                <w:lang w:val="en-GB"/>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21C5BBF8" w14:textId="77777777" w:rsidR="000476B5" w:rsidRPr="002178BD" w:rsidRDefault="000476B5" w:rsidP="00422285">
            <w:pPr>
              <w:jc w:val="right"/>
              <w:rPr>
                <w:sz w:val="20"/>
                <w:szCs w:val="20"/>
                <w:lang w:val="en-GB"/>
              </w:rPr>
            </w:pPr>
            <w:r w:rsidRPr="002178BD">
              <w:rPr>
                <w:sz w:val="20"/>
                <w:szCs w:val="20"/>
                <w:lang w:val="en-GB"/>
              </w:rPr>
              <w:t>187.07</w:t>
            </w:r>
          </w:p>
        </w:tc>
      </w:tr>
      <w:tr w:rsidR="000476B5" w:rsidRPr="002178BD" w14:paraId="75F6246C" w14:textId="77777777" w:rsidTr="00422285">
        <w:trPr>
          <w:trHeight w:val="233"/>
        </w:trPr>
        <w:tc>
          <w:tcPr>
            <w:tcW w:w="4014" w:type="pct"/>
            <w:gridSpan w:val="2"/>
            <w:tcBorders>
              <w:top w:val="nil"/>
              <w:left w:val="single" w:sz="4" w:space="0" w:color="auto"/>
              <w:bottom w:val="nil"/>
              <w:right w:val="single" w:sz="4" w:space="0" w:color="auto"/>
            </w:tcBorders>
          </w:tcPr>
          <w:p w14:paraId="69AFD3F0" w14:textId="77777777" w:rsidR="000476B5" w:rsidRPr="002178BD" w:rsidRDefault="000476B5" w:rsidP="00422285">
            <w:pPr>
              <w:ind w:left="447" w:hanging="425"/>
              <w:jc w:val="left"/>
              <w:rPr>
                <w:sz w:val="20"/>
                <w:szCs w:val="20"/>
                <w:lang w:val="en-GB"/>
              </w:rPr>
            </w:pPr>
            <w:r w:rsidRPr="002178BD">
              <w:rPr>
                <w:sz w:val="20"/>
                <w:szCs w:val="20"/>
                <w:lang w:val="en-GB"/>
              </w:rPr>
              <w:t>(c)</w:t>
            </w:r>
            <w:r w:rsidRPr="002178BD">
              <w:rPr>
                <w:sz w:val="20"/>
                <w:szCs w:val="20"/>
                <w:lang w:val="en-GB"/>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196294E0" w14:textId="77777777" w:rsidR="000476B5" w:rsidRPr="002178BD" w:rsidRDefault="000476B5" w:rsidP="00422285">
            <w:pPr>
              <w:jc w:val="right"/>
              <w:rPr>
                <w:sz w:val="20"/>
                <w:szCs w:val="20"/>
                <w:lang w:val="en-GB"/>
              </w:rPr>
            </w:pPr>
            <w:r w:rsidRPr="002178BD">
              <w:rPr>
                <w:sz w:val="20"/>
                <w:szCs w:val="20"/>
                <w:lang w:val="en-GB"/>
              </w:rPr>
              <w:t>0.00</w:t>
            </w:r>
          </w:p>
        </w:tc>
      </w:tr>
      <w:tr w:rsidR="000476B5" w:rsidRPr="002178BD" w14:paraId="1C4CC24B" w14:textId="77777777" w:rsidTr="00422285">
        <w:trPr>
          <w:trHeight w:val="233"/>
        </w:trPr>
        <w:tc>
          <w:tcPr>
            <w:tcW w:w="4014" w:type="pct"/>
            <w:gridSpan w:val="2"/>
            <w:tcBorders>
              <w:top w:val="nil"/>
              <w:left w:val="single" w:sz="4" w:space="0" w:color="auto"/>
              <w:bottom w:val="nil"/>
              <w:right w:val="single" w:sz="4" w:space="0" w:color="auto"/>
            </w:tcBorders>
          </w:tcPr>
          <w:p w14:paraId="7EE03546" w14:textId="77777777" w:rsidR="000476B5" w:rsidRPr="002178BD" w:rsidRDefault="000476B5" w:rsidP="00422285">
            <w:pPr>
              <w:tabs>
                <w:tab w:val="right" w:pos="7560"/>
              </w:tabs>
              <w:ind w:left="6480" w:right="-10"/>
              <w:jc w:val="left"/>
              <w:rPr>
                <w:sz w:val="20"/>
                <w:szCs w:val="20"/>
                <w:lang w:val="en-GB"/>
              </w:rPr>
            </w:pPr>
            <w:r w:rsidRPr="002178BD">
              <w:rPr>
                <w:sz w:val="20"/>
                <w:szCs w:val="20"/>
                <w:lang w:val="en-GB"/>
              </w:rPr>
              <w:tab/>
              <w:t>Total:</w:t>
            </w:r>
          </w:p>
        </w:tc>
        <w:tc>
          <w:tcPr>
            <w:tcW w:w="986" w:type="pct"/>
            <w:tcBorders>
              <w:top w:val="nil"/>
              <w:left w:val="single" w:sz="4" w:space="0" w:color="auto"/>
              <w:bottom w:val="nil"/>
              <w:right w:val="single" w:sz="4" w:space="0" w:color="auto"/>
            </w:tcBorders>
            <w:shd w:val="clear" w:color="auto" w:fill="FFFFFF" w:themeFill="background1"/>
            <w:vAlign w:val="bottom"/>
          </w:tcPr>
          <w:p w14:paraId="7A68A9F3" w14:textId="77777777" w:rsidR="000476B5" w:rsidRPr="002178BD" w:rsidRDefault="000476B5" w:rsidP="00422285">
            <w:pPr>
              <w:jc w:val="right"/>
              <w:rPr>
                <w:sz w:val="20"/>
                <w:szCs w:val="20"/>
                <w:lang w:val="en-GB"/>
              </w:rPr>
            </w:pPr>
            <w:r w:rsidRPr="002178BD">
              <w:rPr>
                <w:sz w:val="20"/>
                <w:szCs w:val="20"/>
                <w:lang w:val="en-GB"/>
              </w:rPr>
              <w:t>187.07</w:t>
            </w:r>
          </w:p>
        </w:tc>
      </w:tr>
      <w:tr w:rsidR="000476B5" w:rsidRPr="002178BD" w14:paraId="55F5A735" w14:textId="77777777" w:rsidTr="00422285">
        <w:trPr>
          <w:trHeight w:val="233"/>
        </w:trPr>
        <w:tc>
          <w:tcPr>
            <w:tcW w:w="4014" w:type="pct"/>
            <w:gridSpan w:val="2"/>
            <w:tcBorders>
              <w:top w:val="nil"/>
              <w:left w:val="single" w:sz="4" w:space="0" w:color="auto"/>
              <w:bottom w:val="single" w:sz="4" w:space="0" w:color="auto"/>
              <w:right w:val="single" w:sz="4" w:space="0" w:color="auto"/>
            </w:tcBorders>
          </w:tcPr>
          <w:p w14:paraId="47C68A31" w14:textId="77777777" w:rsidR="000476B5" w:rsidRPr="002178BD" w:rsidRDefault="000F1EFE" w:rsidP="00422285">
            <w:pPr>
              <w:tabs>
                <w:tab w:val="right" w:pos="7560"/>
              </w:tabs>
              <w:ind w:left="447" w:right="-10" w:hanging="447"/>
              <w:jc w:val="left"/>
              <w:rPr>
                <w:sz w:val="20"/>
                <w:szCs w:val="20"/>
                <w:lang w:val="en-GB"/>
              </w:rPr>
            </w:pPr>
            <w:r>
              <w:rPr>
                <w:color w:val="000000" w:themeColor="text1"/>
                <w:sz w:val="20"/>
                <w:szCs w:val="20"/>
                <w:lang w:val="en-GB"/>
              </w:rPr>
              <w:t xml:space="preserve">Latest reported </w:t>
            </w:r>
            <w:r w:rsidR="000476B5" w:rsidRPr="00723655">
              <w:rPr>
                <w:color w:val="000000" w:themeColor="text1"/>
                <w:sz w:val="20"/>
                <w:szCs w:val="20"/>
                <w:lang w:val="en-GB"/>
              </w:rPr>
              <w:t xml:space="preserve">Annex F (HFCs) </w:t>
            </w:r>
            <w:r>
              <w:rPr>
                <w:color w:val="000000" w:themeColor="text1"/>
                <w:sz w:val="20"/>
                <w:szCs w:val="20"/>
                <w:lang w:val="en-GB"/>
              </w:rPr>
              <w:t xml:space="preserve">consumption (2022) </w:t>
            </w:r>
            <w:r w:rsidR="000476B5" w:rsidRPr="00723655">
              <w:rPr>
                <w:color w:val="000000" w:themeColor="text1"/>
                <w:sz w:val="20"/>
                <w:szCs w:val="20"/>
                <w:lang w:val="en-GB"/>
              </w:rPr>
              <w:t>(CO</w:t>
            </w:r>
            <w:r w:rsidR="000476B5" w:rsidRPr="00723655">
              <w:rPr>
                <w:color w:val="000000" w:themeColor="text1"/>
                <w:sz w:val="20"/>
                <w:szCs w:val="20"/>
                <w:vertAlign w:val="subscript"/>
                <w:lang w:val="en-GB"/>
              </w:rPr>
              <w:t>2</w:t>
            </w:r>
            <w:r w:rsidR="000476B5" w:rsidRPr="00723655">
              <w:rPr>
                <w:color w:val="000000" w:themeColor="text1"/>
                <w:sz w:val="20"/>
                <w:szCs w:val="20"/>
                <w:lang w:val="en-GB"/>
              </w:rPr>
              <w:t>-eq tonnes) as per Article 7</w:t>
            </w:r>
            <w:r w:rsidR="000476B5" w:rsidRPr="002178BD">
              <w:rPr>
                <w:color w:val="000000" w:themeColor="text1"/>
                <w:sz w:val="20"/>
                <w:szCs w:val="20"/>
                <w:lang w:val="en-GB"/>
              </w:rPr>
              <w:t xml:space="preserve"> </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26B05690" w14:textId="77777777" w:rsidR="000476B5" w:rsidRPr="002178BD" w:rsidRDefault="000476B5" w:rsidP="00422285">
            <w:pPr>
              <w:jc w:val="right"/>
              <w:rPr>
                <w:sz w:val="20"/>
                <w:szCs w:val="20"/>
                <w:lang w:val="en-GB"/>
              </w:rPr>
            </w:pPr>
            <w:r w:rsidRPr="002178BD">
              <w:rPr>
                <w:sz w:val="20"/>
                <w:szCs w:val="20"/>
                <w:lang w:val="en-GB"/>
              </w:rPr>
              <w:t>27,487,984</w:t>
            </w:r>
          </w:p>
        </w:tc>
      </w:tr>
      <w:tr w:rsidR="000476B5" w:rsidRPr="002178BD" w14:paraId="50F062FB" w14:textId="77777777" w:rsidTr="00422285">
        <w:trPr>
          <w:trHeight w:val="233"/>
        </w:trPr>
        <w:tc>
          <w:tcPr>
            <w:tcW w:w="4014" w:type="pct"/>
            <w:gridSpan w:val="2"/>
            <w:tcBorders>
              <w:top w:val="nil"/>
              <w:left w:val="single" w:sz="4" w:space="0" w:color="auto"/>
              <w:bottom w:val="single" w:sz="4" w:space="0" w:color="auto"/>
              <w:right w:val="single" w:sz="4" w:space="0" w:color="auto"/>
            </w:tcBorders>
          </w:tcPr>
          <w:p w14:paraId="4C1C6E60" w14:textId="77777777" w:rsidR="000476B5" w:rsidRPr="002178BD" w:rsidRDefault="000476B5" w:rsidP="00422285">
            <w:pPr>
              <w:jc w:val="left"/>
              <w:rPr>
                <w:sz w:val="20"/>
                <w:szCs w:val="20"/>
                <w:lang w:val="en-GB"/>
              </w:rPr>
            </w:pPr>
            <w:r w:rsidRPr="002178BD">
              <w:rPr>
                <w:sz w:val="20"/>
                <w:szCs w:val="20"/>
                <w:lang w:val="en-GB"/>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79C335B5" w14:textId="77777777" w:rsidR="000476B5" w:rsidRPr="002178BD" w:rsidRDefault="000476B5" w:rsidP="00422285">
            <w:pPr>
              <w:jc w:val="right"/>
              <w:rPr>
                <w:sz w:val="20"/>
                <w:szCs w:val="20"/>
                <w:lang w:val="en-GB"/>
              </w:rPr>
            </w:pPr>
            <w:r w:rsidRPr="002178BD">
              <w:rPr>
                <w:sz w:val="20"/>
                <w:szCs w:val="20"/>
                <w:lang w:val="en-GB"/>
              </w:rPr>
              <w:t>2022</w:t>
            </w:r>
          </w:p>
        </w:tc>
      </w:tr>
      <w:tr w:rsidR="000476B5" w:rsidRPr="002178BD" w14:paraId="5226D1A4" w14:textId="77777777" w:rsidTr="00422285">
        <w:trPr>
          <w:trHeight w:val="233"/>
        </w:trPr>
        <w:tc>
          <w:tcPr>
            <w:tcW w:w="4014" w:type="pct"/>
            <w:gridSpan w:val="2"/>
            <w:tcBorders>
              <w:top w:val="single" w:sz="4" w:space="0" w:color="auto"/>
            </w:tcBorders>
          </w:tcPr>
          <w:p w14:paraId="31120556" w14:textId="77777777" w:rsidR="000476B5" w:rsidRPr="002178BD" w:rsidRDefault="000476B5" w:rsidP="00422285">
            <w:pPr>
              <w:keepNext/>
              <w:jc w:val="left"/>
              <w:rPr>
                <w:sz w:val="20"/>
                <w:szCs w:val="20"/>
                <w:lang w:val="en-GB"/>
              </w:rPr>
            </w:pPr>
            <w:r w:rsidRPr="002178BD">
              <w:rPr>
                <w:sz w:val="20"/>
                <w:szCs w:val="20"/>
                <w:lang w:val="en-GB"/>
              </w:rPr>
              <w:t>Amount approved for projects (as at June 2023) (US $):</w:t>
            </w:r>
          </w:p>
        </w:tc>
        <w:tc>
          <w:tcPr>
            <w:tcW w:w="986" w:type="pct"/>
            <w:tcBorders>
              <w:top w:val="single" w:sz="4" w:space="0" w:color="auto"/>
            </w:tcBorders>
            <w:shd w:val="clear" w:color="auto" w:fill="auto"/>
            <w:vAlign w:val="bottom"/>
          </w:tcPr>
          <w:p w14:paraId="1B637907" w14:textId="77777777" w:rsidR="000476B5" w:rsidRPr="002178BD" w:rsidRDefault="000476B5" w:rsidP="00422285">
            <w:pPr>
              <w:jc w:val="right"/>
              <w:rPr>
                <w:sz w:val="20"/>
                <w:szCs w:val="20"/>
                <w:highlight w:val="yellow"/>
                <w:lang w:val="en-GB"/>
              </w:rPr>
            </w:pPr>
            <w:r w:rsidRPr="002178BD">
              <w:rPr>
                <w:sz w:val="20"/>
                <w:szCs w:val="20"/>
                <w:lang w:val="en-GB"/>
              </w:rPr>
              <w:t>64,871,259</w:t>
            </w:r>
          </w:p>
        </w:tc>
      </w:tr>
      <w:tr w:rsidR="000476B5" w:rsidRPr="002178BD" w14:paraId="09595A29" w14:textId="77777777" w:rsidTr="00422285">
        <w:trPr>
          <w:trHeight w:val="233"/>
        </w:trPr>
        <w:tc>
          <w:tcPr>
            <w:tcW w:w="4014" w:type="pct"/>
            <w:gridSpan w:val="2"/>
          </w:tcPr>
          <w:p w14:paraId="36456116" w14:textId="77777777" w:rsidR="000476B5" w:rsidRPr="002178BD" w:rsidRDefault="000476B5" w:rsidP="00422285">
            <w:pPr>
              <w:keepNext/>
              <w:jc w:val="left"/>
              <w:rPr>
                <w:sz w:val="20"/>
                <w:szCs w:val="20"/>
                <w:lang w:val="en-GB"/>
              </w:rPr>
            </w:pPr>
            <w:r w:rsidRPr="002178BD">
              <w:rPr>
                <w:sz w:val="20"/>
                <w:szCs w:val="20"/>
                <w:lang w:val="en-GB"/>
              </w:rPr>
              <w:t>Amount disbursed (as at December 2022) (US $):</w:t>
            </w:r>
          </w:p>
        </w:tc>
        <w:tc>
          <w:tcPr>
            <w:tcW w:w="986" w:type="pct"/>
            <w:shd w:val="clear" w:color="auto" w:fill="auto"/>
          </w:tcPr>
          <w:p w14:paraId="1EAA6109" w14:textId="77777777" w:rsidR="000476B5" w:rsidRPr="002178BD" w:rsidRDefault="000476B5" w:rsidP="00422285">
            <w:pPr>
              <w:jc w:val="right"/>
              <w:rPr>
                <w:sz w:val="20"/>
                <w:szCs w:val="20"/>
                <w:highlight w:val="yellow"/>
                <w:lang w:val="en-GB"/>
              </w:rPr>
            </w:pPr>
            <w:r w:rsidRPr="002178BD">
              <w:rPr>
                <w:sz w:val="20"/>
                <w:szCs w:val="20"/>
                <w:lang w:val="en-GB"/>
              </w:rPr>
              <w:t>62,792,678</w:t>
            </w:r>
          </w:p>
        </w:tc>
      </w:tr>
      <w:tr w:rsidR="000476B5" w:rsidRPr="002178BD" w14:paraId="553E80BC" w14:textId="77777777" w:rsidTr="00422285">
        <w:trPr>
          <w:trHeight w:val="233"/>
        </w:trPr>
        <w:tc>
          <w:tcPr>
            <w:tcW w:w="4014" w:type="pct"/>
            <w:gridSpan w:val="2"/>
          </w:tcPr>
          <w:p w14:paraId="43E479BC" w14:textId="77777777" w:rsidR="000476B5" w:rsidRPr="002178BD" w:rsidRDefault="000476B5" w:rsidP="00422285">
            <w:pPr>
              <w:keepNext/>
              <w:jc w:val="left"/>
              <w:rPr>
                <w:color w:val="000000" w:themeColor="text1"/>
                <w:sz w:val="20"/>
                <w:szCs w:val="20"/>
                <w:lang w:val="en-GB"/>
              </w:rPr>
            </w:pPr>
            <w:r w:rsidRPr="002178BD">
              <w:rPr>
                <w:color w:val="000000" w:themeColor="text1"/>
                <w:sz w:val="20"/>
                <w:szCs w:val="20"/>
                <w:lang w:val="en-GB"/>
              </w:rPr>
              <w:t>ODS to be phased out (as at June 2023) (ODP tonnes):</w:t>
            </w:r>
          </w:p>
        </w:tc>
        <w:tc>
          <w:tcPr>
            <w:tcW w:w="986" w:type="pct"/>
            <w:shd w:val="clear" w:color="auto" w:fill="auto"/>
            <w:vAlign w:val="bottom"/>
          </w:tcPr>
          <w:p w14:paraId="2F1F0CE5" w14:textId="77777777" w:rsidR="000476B5" w:rsidRPr="002178BD" w:rsidRDefault="000476B5" w:rsidP="00422285">
            <w:pPr>
              <w:jc w:val="right"/>
              <w:rPr>
                <w:sz w:val="20"/>
                <w:szCs w:val="20"/>
                <w:highlight w:val="yellow"/>
                <w:lang w:val="en-GB"/>
              </w:rPr>
            </w:pPr>
            <w:r w:rsidRPr="002178BD">
              <w:rPr>
                <w:sz w:val="20"/>
                <w:szCs w:val="20"/>
                <w:lang w:val="en-GB"/>
              </w:rPr>
              <w:t>7,046.1</w:t>
            </w:r>
          </w:p>
        </w:tc>
      </w:tr>
      <w:tr w:rsidR="000476B5" w:rsidRPr="002178BD" w14:paraId="7071CDB9" w14:textId="77777777" w:rsidTr="00422285">
        <w:trPr>
          <w:trHeight w:val="233"/>
        </w:trPr>
        <w:tc>
          <w:tcPr>
            <w:tcW w:w="4014" w:type="pct"/>
            <w:gridSpan w:val="2"/>
          </w:tcPr>
          <w:p w14:paraId="59DD9A71" w14:textId="77777777" w:rsidR="000476B5" w:rsidRPr="002178BD" w:rsidRDefault="000476B5" w:rsidP="00422285">
            <w:pPr>
              <w:keepNext/>
              <w:jc w:val="left"/>
              <w:rPr>
                <w:color w:val="000000" w:themeColor="text1"/>
                <w:sz w:val="20"/>
                <w:szCs w:val="20"/>
                <w:lang w:val="en-GB"/>
              </w:rPr>
            </w:pPr>
            <w:r w:rsidRPr="002178BD">
              <w:rPr>
                <w:color w:val="000000" w:themeColor="text1"/>
                <w:sz w:val="20"/>
                <w:szCs w:val="20"/>
                <w:lang w:val="en-GB"/>
              </w:rPr>
              <w:t>ODS phased out (as at December 2022) (ODP tonnes):</w:t>
            </w:r>
          </w:p>
        </w:tc>
        <w:tc>
          <w:tcPr>
            <w:tcW w:w="986" w:type="pct"/>
            <w:shd w:val="clear" w:color="auto" w:fill="auto"/>
          </w:tcPr>
          <w:p w14:paraId="257ABB57" w14:textId="77777777" w:rsidR="000476B5" w:rsidRPr="002178BD" w:rsidRDefault="000476B5" w:rsidP="00422285">
            <w:pPr>
              <w:jc w:val="right"/>
              <w:rPr>
                <w:sz w:val="20"/>
                <w:szCs w:val="20"/>
                <w:highlight w:val="yellow"/>
                <w:lang w:val="en-GB"/>
              </w:rPr>
            </w:pPr>
            <w:r w:rsidRPr="002178BD">
              <w:rPr>
                <w:sz w:val="20"/>
                <w:szCs w:val="20"/>
                <w:lang w:val="en-GB"/>
              </w:rPr>
              <w:t>6,915.6</w:t>
            </w:r>
          </w:p>
        </w:tc>
      </w:tr>
    </w:tbl>
    <w:p w14:paraId="58EE193B" w14:textId="77777777" w:rsidR="000476B5" w:rsidRPr="002178BD" w:rsidRDefault="000476B5" w:rsidP="000476B5">
      <w:pPr>
        <w:rPr>
          <w:lang w:val="en-GB"/>
        </w:rPr>
      </w:pPr>
    </w:p>
    <w:p w14:paraId="414AE358" w14:textId="77777777" w:rsidR="000476B5" w:rsidRDefault="000476B5" w:rsidP="000476B5">
      <w:pPr>
        <w:keepNext/>
        <w:keepLines/>
        <w:numPr>
          <w:ilvl w:val="0"/>
          <w:numId w:val="1"/>
        </w:numPr>
        <w:spacing w:after="240"/>
        <w:outlineLvl w:val="0"/>
        <w:rPr>
          <w:lang w:val="en-GB"/>
        </w:rPr>
      </w:pPr>
      <w:r w:rsidRPr="002178BD">
        <w:rPr>
          <w:lang w:val="en-GB"/>
        </w:rPr>
        <w:lastRenderedPageBreak/>
        <w:t>Summary of activities and funds approved by the Executive Committee:</w:t>
      </w:r>
    </w:p>
    <w:tbl>
      <w:tblPr>
        <w:tblStyle w:val="TableGrid"/>
        <w:tblW w:w="9378" w:type="dxa"/>
        <w:tblLook w:val="04A0" w:firstRow="1" w:lastRow="0" w:firstColumn="1" w:lastColumn="0" w:noHBand="0" w:noVBand="1"/>
      </w:tblPr>
      <w:tblGrid>
        <w:gridCol w:w="6048"/>
        <w:gridCol w:w="3330"/>
      </w:tblGrid>
      <w:tr w:rsidR="00433155" w14:paraId="3C3D8107" w14:textId="77777777" w:rsidTr="00992DF9">
        <w:tc>
          <w:tcPr>
            <w:tcW w:w="6048" w:type="dxa"/>
          </w:tcPr>
          <w:p w14:paraId="6B89021C" w14:textId="77777777" w:rsidR="00433155" w:rsidRPr="002178BD" w:rsidRDefault="00433155" w:rsidP="00433155">
            <w:pPr>
              <w:keepNext/>
              <w:jc w:val="left"/>
              <w:rPr>
                <w:b/>
                <w:sz w:val="20"/>
                <w:szCs w:val="20"/>
                <w:lang w:val="en-GB"/>
              </w:rPr>
            </w:pPr>
            <w:r w:rsidRPr="002178BD">
              <w:rPr>
                <w:b/>
                <w:sz w:val="20"/>
                <w:szCs w:val="20"/>
                <w:lang w:val="en-GB"/>
              </w:rPr>
              <w:t>Summary of activities</w:t>
            </w:r>
          </w:p>
          <w:p w14:paraId="2BC81812" w14:textId="77777777" w:rsidR="00433155" w:rsidRDefault="00433155" w:rsidP="00433155">
            <w:pPr>
              <w:keepNext/>
              <w:keepLines/>
              <w:outlineLvl w:val="0"/>
              <w:rPr>
                <w:lang w:val="en-GB"/>
              </w:rPr>
            </w:pPr>
          </w:p>
        </w:tc>
        <w:tc>
          <w:tcPr>
            <w:tcW w:w="3330" w:type="dxa"/>
          </w:tcPr>
          <w:p w14:paraId="365026B5" w14:textId="0222E1AA" w:rsidR="00433155" w:rsidRDefault="00433155" w:rsidP="00433155">
            <w:pPr>
              <w:keepNext/>
              <w:keepLines/>
              <w:outlineLvl w:val="0"/>
              <w:rPr>
                <w:lang w:val="en-GB"/>
              </w:rPr>
            </w:pPr>
            <w:r w:rsidRPr="002178BD">
              <w:rPr>
                <w:b/>
                <w:sz w:val="20"/>
                <w:szCs w:val="20"/>
                <w:lang w:val="en-GB"/>
              </w:rPr>
              <w:t>Funds approved (US $)</w:t>
            </w:r>
          </w:p>
        </w:tc>
      </w:tr>
      <w:tr w:rsidR="00433155" w14:paraId="32B615C7" w14:textId="77777777" w:rsidTr="00992DF9">
        <w:tc>
          <w:tcPr>
            <w:tcW w:w="6048" w:type="dxa"/>
          </w:tcPr>
          <w:p w14:paraId="11C90D56" w14:textId="0F37E30B" w:rsidR="00433155" w:rsidRDefault="00433155" w:rsidP="00433155">
            <w:pPr>
              <w:keepNext/>
              <w:keepLines/>
              <w:outlineLvl w:val="0"/>
              <w:rPr>
                <w:lang w:val="en-GB"/>
              </w:rPr>
            </w:pPr>
            <w:r w:rsidRPr="002178BD">
              <w:rPr>
                <w:sz w:val="20"/>
                <w:lang w:val="en-GB"/>
              </w:rPr>
              <w:t>(a)</w:t>
            </w:r>
            <w:r w:rsidRPr="002178BD">
              <w:rPr>
                <w:sz w:val="20"/>
                <w:lang w:val="en-GB"/>
              </w:rPr>
              <w:tab/>
              <w:t>Investment projects:</w:t>
            </w:r>
          </w:p>
        </w:tc>
        <w:tc>
          <w:tcPr>
            <w:tcW w:w="3330" w:type="dxa"/>
          </w:tcPr>
          <w:p w14:paraId="69114932" w14:textId="6E0DDDE2" w:rsidR="00433155" w:rsidRDefault="00433155" w:rsidP="00433155">
            <w:pPr>
              <w:keepNext/>
              <w:keepLines/>
              <w:jc w:val="right"/>
              <w:outlineLvl w:val="0"/>
              <w:rPr>
                <w:lang w:val="en-GB"/>
              </w:rPr>
            </w:pPr>
            <w:r w:rsidRPr="002178BD">
              <w:rPr>
                <w:sz w:val="20"/>
                <w:szCs w:val="20"/>
                <w:lang w:val="en-GB"/>
              </w:rPr>
              <w:t>51,493,044</w:t>
            </w:r>
          </w:p>
        </w:tc>
      </w:tr>
      <w:tr w:rsidR="00433155" w14:paraId="63BD0810" w14:textId="77777777" w:rsidTr="00992DF9">
        <w:tc>
          <w:tcPr>
            <w:tcW w:w="6048" w:type="dxa"/>
          </w:tcPr>
          <w:p w14:paraId="34A0FFDB" w14:textId="2506237C" w:rsidR="00433155" w:rsidRDefault="00433155" w:rsidP="00433155">
            <w:pPr>
              <w:keepNext/>
              <w:keepLines/>
              <w:outlineLvl w:val="0"/>
              <w:rPr>
                <w:lang w:val="en-GB"/>
              </w:rPr>
            </w:pPr>
            <w:r w:rsidRPr="002178BD">
              <w:rPr>
                <w:sz w:val="20"/>
                <w:lang w:val="en-GB"/>
              </w:rPr>
              <w:t>(b)</w:t>
            </w:r>
            <w:r w:rsidRPr="002178BD">
              <w:rPr>
                <w:sz w:val="20"/>
                <w:lang w:val="en-GB"/>
              </w:rPr>
              <w:tab/>
              <w:t>Institutional strengthening:</w:t>
            </w:r>
          </w:p>
        </w:tc>
        <w:tc>
          <w:tcPr>
            <w:tcW w:w="3330" w:type="dxa"/>
          </w:tcPr>
          <w:p w14:paraId="1F84488E" w14:textId="778C139A" w:rsidR="00433155" w:rsidRDefault="00433155" w:rsidP="00433155">
            <w:pPr>
              <w:keepNext/>
              <w:keepLines/>
              <w:jc w:val="right"/>
              <w:outlineLvl w:val="0"/>
              <w:rPr>
                <w:lang w:val="en-GB"/>
              </w:rPr>
            </w:pPr>
            <w:r w:rsidRPr="002178BD">
              <w:rPr>
                <w:sz w:val="20"/>
                <w:szCs w:val="20"/>
                <w:lang w:val="en-GB"/>
              </w:rPr>
              <w:t>3,987,090</w:t>
            </w:r>
          </w:p>
        </w:tc>
      </w:tr>
      <w:tr w:rsidR="00433155" w14:paraId="09508474" w14:textId="77777777" w:rsidTr="00992DF9">
        <w:tc>
          <w:tcPr>
            <w:tcW w:w="6048" w:type="dxa"/>
          </w:tcPr>
          <w:p w14:paraId="253D257D" w14:textId="1E08B8D5" w:rsidR="00433155" w:rsidRDefault="00433155" w:rsidP="00433155">
            <w:pPr>
              <w:keepNext/>
              <w:keepLines/>
              <w:outlineLvl w:val="0"/>
              <w:rPr>
                <w:lang w:val="en-GB"/>
              </w:rPr>
            </w:pPr>
            <w:r w:rsidRPr="002178BD">
              <w:rPr>
                <w:sz w:val="20"/>
                <w:lang w:val="en-GB"/>
              </w:rPr>
              <w:t>(c)</w:t>
            </w:r>
            <w:r w:rsidRPr="002178BD">
              <w:rPr>
                <w:sz w:val="20"/>
                <w:lang w:val="en-GB"/>
              </w:rPr>
              <w:tab/>
              <w:t>Project preparation, technical assistance, training, and other non-</w:t>
            </w:r>
            <w:r w:rsidR="00992DF9">
              <w:rPr>
                <w:sz w:val="20"/>
                <w:lang w:val="en-GB"/>
              </w:rPr>
              <w:t xml:space="preserve"> </w:t>
            </w:r>
            <w:r w:rsidRPr="002178BD">
              <w:rPr>
                <w:sz w:val="20"/>
                <w:lang w:val="en-GB"/>
              </w:rPr>
              <w:t>investment projects:</w:t>
            </w:r>
          </w:p>
        </w:tc>
        <w:tc>
          <w:tcPr>
            <w:tcW w:w="3330" w:type="dxa"/>
          </w:tcPr>
          <w:p w14:paraId="35D403C7" w14:textId="4316F5EF" w:rsidR="00433155" w:rsidRDefault="00433155" w:rsidP="00433155">
            <w:pPr>
              <w:keepNext/>
              <w:keepLines/>
              <w:jc w:val="right"/>
              <w:outlineLvl w:val="0"/>
              <w:rPr>
                <w:lang w:val="en-GB"/>
              </w:rPr>
            </w:pPr>
            <w:r w:rsidRPr="002178BD">
              <w:rPr>
                <w:sz w:val="20"/>
                <w:szCs w:val="20"/>
                <w:lang w:val="en-GB"/>
              </w:rPr>
              <w:t>9,391,124</w:t>
            </w:r>
          </w:p>
        </w:tc>
      </w:tr>
      <w:tr w:rsidR="00433155" w14:paraId="47405728" w14:textId="77777777" w:rsidTr="00992DF9">
        <w:tc>
          <w:tcPr>
            <w:tcW w:w="6048" w:type="dxa"/>
          </w:tcPr>
          <w:p w14:paraId="54970EBB" w14:textId="62E59F4C" w:rsidR="00433155" w:rsidRDefault="00433155" w:rsidP="00992DF9">
            <w:pPr>
              <w:keepNext/>
              <w:keepLines/>
              <w:jc w:val="right"/>
              <w:outlineLvl w:val="0"/>
              <w:rPr>
                <w:lang w:val="en-GB"/>
              </w:rPr>
            </w:pPr>
            <w:r w:rsidRPr="002178BD">
              <w:rPr>
                <w:sz w:val="20"/>
                <w:szCs w:val="20"/>
                <w:lang w:val="en-GB"/>
              </w:rPr>
              <w:tab/>
              <w:t>Total:</w:t>
            </w:r>
          </w:p>
        </w:tc>
        <w:tc>
          <w:tcPr>
            <w:tcW w:w="3330" w:type="dxa"/>
          </w:tcPr>
          <w:p w14:paraId="421D0429" w14:textId="1E1D1FC5" w:rsidR="00433155" w:rsidRDefault="00433155" w:rsidP="00433155">
            <w:pPr>
              <w:keepNext/>
              <w:keepLines/>
              <w:jc w:val="right"/>
              <w:outlineLvl w:val="0"/>
              <w:rPr>
                <w:lang w:val="en-GB"/>
              </w:rPr>
            </w:pPr>
            <w:r w:rsidRPr="002178BD">
              <w:rPr>
                <w:sz w:val="20"/>
                <w:szCs w:val="20"/>
                <w:lang w:val="en-GB"/>
              </w:rPr>
              <w:t>64,871,259</w:t>
            </w:r>
          </w:p>
        </w:tc>
      </w:tr>
      <w:tr w:rsidR="00433155" w14:paraId="037C8C81" w14:textId="77777777" w:rsidTr="00992DF9">
        <w:tc>
          <w:tcPr>
            <w:tcW w:w="6048" w:type="dxa"/>
          </w:tcPr>
          <w:p w14:paraId="118E1E58" w14:textId="5E589764" w:rsidR="00433155" w:rsidRDefault="00433155" w:rsidP="00433155">
            <w:pPr>
              <w:keepNext/>
              <w:keepLines/>
              <w:outlineLvl w:val="0"/>
              <w:rPr>
                <w:lang w:val="en-GB"/>
              </w:rPr>
            </w:pPr>
            <w:r w:rsidRPr="002178BD">
              <w:rPr>
                <w:sz w:val="20"/>
                <w:lang w:val="en-GB"/>
              </w:rPr>
              <w:t>(d)</w:t>
            </w:r>
            <w:r w:rsidRPr="002178BD">
              <w:rPr>
                <w:sz w:val="20"/>
                <w:lang w:val="en-GB"/>
              </w:rPr>
              <w:tab/>
              <w:t>HFC activities funded from additional voluntary contributions</w:t>
            </w:r>
          </w:p>
        </w:tc>
        <w:tc>
          <w:tcPr>
            <w:tcW w:w="3330" w:type="dxa"/>
          </w:tcPr>
          <w:p w14:paraId="142EDF7A" w14:textId="07B4B478" w:rsidR="00433155" w:rsidRDefault="00433155" w:rsidP="00433155">
            <w:pPr>
              <w:keepNext/>
              <w:keepLines/>
              <w:jc w:val="right"/>
              <w:outlineLvl w:val="0"/>
              <w:rPr>
                <w:lang w:val="en-GB"/>
              </w:rPr>
            </w:pPr>
            <w:r w:rsidRPr="002178BD">
              <w:rPr>
                <w:sz w:val="20"/>
                <w:szCs w:val="20"/>
                <w:lang w:val="en-GB"/>
              </w:rPr>
              <w:t>250,000</w:t>
            </w:r>
          </w:p>
        </w:tc>
      </w:tr>
    </w:tbl>
    <w:p w14:paraId="31D433BE" w14:textId="77777777" w:rsidR="00433155" w:rsidRPr="002178BD" w:rsidRDefault="00433155" w:rsidP="00433155">
      <w:pPr>
        <w:keepNext/>
        <w:keepLines/>
        <w:spacing w:after="240"/>
        <w:outlineLvl w:val="0"/>
        <w:rPr>
          <w:lang w:val="en-GB"/>
        </w:rPr>
      </w:pPr>
    </w:p>
    <w:p w14:paraId="61DC5047" w14:textId="77777777" w:rsidR="000476B5" w:rsidRPr="002178BD" w:rsidRDefault="000476B5" w:rsidP="000476B5">
      <w:pPr>
        <w:keepNext/>
        <w:spacing w:after="240" w:line="360" w:lineRule="auto"/>
        <w:outlineLvl w:val="0"/>
        <w:rPr>
          <w:u w:val="single"/>
          <w:lang w:val="en-GB"/>
        </w:rPr>
      </w:pPr>
      <w:r w:rsidRPr="002178BD">
        <w:rPr>
          <w:u w:val="single"/>
          <w:lang w:val="en-GB"/>
        </w:rPr>
        <w:t>Progress report</w:t>
      </w:r>
    </w:p>
    <w:p w14:paraId="5C00A05D" w14:textId="77777777" w:rsidR="000476B5" w:rsidRPr="002178BD" w:rsidRDefault="000476B5" w:rsidP="000476B5">
      <w:pPr>
        <w:numPr>
          <w:ilvl w:val="0"/>
          <w:numId w:val="1"/>
        </w:numPr>
        <w:spacing w:after="240"/>
        <w:outlineLvl w:val="0"/>
        <w:rPr>
          <w:lang w:val="en-US"/>
        </w:rPr>
      </w:pPr>
      <w:r w:rsidRPr="002178BD">
        <w:rPr>
          <w:lang w:val="en-US"/>
        </w:rPr>
        <w:t>Malaysia has steadfastly upheld its commitments to the Montreal Protocol during phase XIV of its institutional strengthening project, successfully meeting the 2021 and 2022 compliance obligations. The institutional strengthening project played a crucial role, providing tools for coordinated efforts and complementary actions in implementation of Montreal Protocol activities including reporting and monitoring for compliance. The NOU participated and contributed to various Montreal Protocol meetings; worked closely with the RAC and foam sector</w:t>
      </w:r>
      <w:r w:rsidR="00B93F48">
        <w:rPr>
          <w:lang w:val="en-US"/>
        </w:rPr>
        <w:t>s</w:t>
      </w:r>
      <w:r w:rsidRPr="002178BD">
        <w:rPr>
          <w:lang w:val="en-US"/>
        </w:rPr>
        <w:t xml:space="preserve"> ensuring phase</w:t>
      </w:r>
      <w:r w:rsidR="00B93F48">
        <w:rPr>
          <w:lang w:val="en-US"/>
        </w:rPr>
        <w:noBreakHyphen/>
      </w:r>
      <w:r w:rsidRPr="002178BD">
        <w:rPr>
          <w:lang w:val="en-US"/>
        </w:rPr>
        <w:t>out of HCFCs as committed; ensured proactive measures were taken to phase out HCFC</w:t>
      </w:r>
      <w:r w:rsidR="00FA0444">
        <w:rPr>
          <w:lang w:val="en-US"/>
        </w:rPr>
        <w:t>-</w:t>
      </w:r>
      <w:r w:rsidRPr="002178BD">
        <w:rPr>
          <w:lang w:val="en-US"/>
        </w:rPr>
        <w:t>141b; developed a robust online import/export control system to ensure compliance; and comprehensive awareness campaigns were carried out at both national and state levels to sensitize stakeholders regarding ODS phase-out across various sectors, as well as national regulations and policies. The successful organization of World Ozone Day celebrations in 2022 and 2023 highlighted Malaysia’s commitment to ozone layer protection and environmental sustainability. All</w:t>
      </w:r>
      <w:r w:rsidRPr="002178BD" w:rsidDel="00A86221">
        <w:rPr>
          <w:lang w:val="en-US"/>
        </w:rPr>
        <w:t xml:space="preserve"> </w:t>
      </w:r>
      <w:r w:rsidR="00A86221">
        <w:rPr>
          <w:lang w:val="en-US"/>
        </w:rPr>
        <w:t>seven</w:t>
      </w:r>
      <w:r w:rsidR="00A86221" w:rsidRPr="002178BD">
        <w:rPr>
          <w:lang w:val="en-US"/>
        </w:rPr>
        <w:t xml:space="preserve"> </w:t>
      </w:r>
      <w:r w:rsidR="00A86221">
        <w:rPr>
          <w:lang w:val="en-US"/>
        </w:rPr>
        <w:t>institutional strengthening</w:t>
      </w:r>
      <w:r w:rsidR="00A86221" w:rsidRPr="002178BD">
        <w:rPr>
          <w:lang w:val="en-US"/>
        </w:rPr>
        <w:t xml:space="preserve"> </w:t>
      </w:r>
      <w:r w:rsidRPr="002178BD">
        <w:rPr>
          <w:lang w:val="en-US"/>
        </w:rPr>
        <w:t>objectives were fully achieved.</w:t>
      </w:r>
    </w:p>
    <w:p w14:paraId="1F14F132" w14:textId="77777777" w:rsidR="000476B5" w:rsidRPr="002178BD" w:rsidRDefault="000476B5" w:rsidP="000476B5">
      <w:pPr>
        <w:spacing w:after="240" w:line="360" w:lineRule="auto"/>
        <w:outlineLvl w:val="0"/>
        <w:rPr>
          <w:u w:val="single"/>
          <w:lang w:val="en-GB"/>
        </w:rPr>
      </w:pPr>
      <w:r w:rsidRPr="002178BD">
        <w:rPr>
          <w:u w:val="single"/>
          <w:lang w:val="en-GB"/>
        </w:rPr>
        <w:t>Plan of action</w:t>
      </w:r>
    </w:p>
    <w:p w14:paraId="0175C3BD" w14:textId="77777777" w:rsidR="000476B5" w:rsidRPr="002178BD" w:rsidRDefault="000476B5" w:rsidP="000476B5">
      <w:pPr>
        <w:numPr>
          <w:ilvl w:val="0"/>
          <w:numId w:val="1"/>
        </w:numPr>
        <w:spacing w:after="240"/>
        <w:outlineLvl w:val="0"/>
        <w:rPr>
          <w:lang w:val="en-GB"/>
        </w:rPr>
      </w:pPr>
      <w:r w:rsidRPr="002178BD">
        <w:rPr>
          <w:lang w:val="en-GB"/>
        </w:rPr>
        <w:t xml:space="preserve">Phase XV of the institutional strengthening project for Malaysia aims to achieve the following objectives: continue the effective </w:t>
      </w:r>
      <w:r w:rsidR="00CE66E7">
        <w:rPr>
          <w:lang w:val="en-GB"/>
        </w:rPr>
        <w:t>implementation</w:t>
      </w:r>
      <w:r w:rsidR="00CE66E7" w:rsidRPr="002178BD">
        <w:rPr>
          <w:lang w:val="en-GB"/>
        </w:rPr>
        <w:t xml:space="preserve"> </w:t>
      </w:r>
      <w:r w:rsidRPr="002178BD">
        <w:rPr>
          <w:lang w:val="en-GB"/>
        </w:rPr>
        <w:t>of ODS phase</w:t>
      </w:r>
      <w:r w:rsidR="008D6B71">
        <w:rPr>
          <w:lang w:val="en-GB"/>
        </w:rPr>
        <w:t>-</w:t>
      </w:r>
      <w:r w:rsidRPr="002178BD">
        <w:rPr>
          <w:lang w:val="en-GB"/>
        </w:rPr>
        <w:t xml:space="preserve">out and HFC phase-down activities; facilitate coordinated actions to enable the successful completion of </w:t>
      </w:r>
      <w:r w:rsidR="00CE66E7">
        <w:rPr>
          <w:lang w:val="en-GB"/>
        </w:rPr>
        <w:t xml:space="preserve">stage II of the </w:t>
      </w:r>
      <w:r w:rsidRPr="002178BD">
        <w:rPr>
          <w:lang w:val="en-GB"/>
        </w:rPr>
        <w:t xml:space="preserve">HPMP and </w:t>
      </w:r>
      <w:r w:rsidR="003947CF">
        <w:rPr>
          <w:lang w:val="en-GB"/>
        </w:rPr>
        <w:t xml:space="preserve">the </w:t>
      </w:r>
      <w:r w:rsidRPr="002178BD">
        <w:rPr>
          <w:lang w:val="en-GB"/>
        </w:rPr>
        <w:t xml:space="preserve">implementation of </w:t>
      </w:r>
      <w:r w:rsidR="003947CF">
        <w:rPr>
          <w:lang w:val="en-GB"/>
        </w:rPr>
        <w:t>stage III</w:t>
      </w:r>
      <w:r w:rsidR="004D6E02">
        <w:rPr>
          <w:lang w:val="en-GB"/>
        </w:rPr>
        <w:t xml:space="preserve"> of the HPMP </w:t>
      </w:r>
      <w:r w:rsidRPr="002178BD">
        <w:rPr>
          <w:lang w:val="en-GB"/>
        </w:rPr>
        <w:t xml:space="preserve">and </w:t>
      </w:r>
      <w:r w:rsidR="004D6E02">
        <w:rPr>
          <w:lang w:val="en-GB"/>
        </w:rPr>
        <w:t xml:space="preserve">stage I of the </w:t>
      </w:r>
      <w:r w:rsidRPr="002178BD">
        <w:rPr>
          <w:lang w:val="en-GB"/>
        </w:rPr>
        <w:t xml:space="preserve">KIP; actively assist, coordinate, consult, and engage with relevant line ministries, organizations, bodies, industry associations, and other stakeholders to facilitate the implementation of the Montreal Protocol and national regulations; and plan and execute information outreach activities involving all stakeholders, and coordinate efforts to design a national strategy for the gradual reduction of HFCs, closely collaborating with all relevant parties. </w:t>
      </w:r>
    </w:p>
    <w:p w14:paraId="1DE2E275" w14:textId="77777777" w:rsidR="000476B5" w:rsidRPr="002178BD" w:rsidRDefault="000476B5" w:rsidP="000476B5">
      <w:pPr>
        <w:spacing w:after="240" w:line="360" w:lineRule="auto"/>
        <w:outlineLvl w:val="0"/>
        <w:rPr>
          <w:u w:val="single"/>
          <w:lang w:val="en-GB"/>
        </w:rPr>
      </w:pPr>
      <w:r w:rsidRPr="002178BD">
        <w:rPr>
          <w:u w:val="single"/>
          <w:lang w:val="en-GB"/>
        </w:rPr>
        <w:t>Sustainability and risk assessment</w:t>
      </w:r>
    </w:p>
    <w:p w14:paraId="24167035" w14:textId="77777777" w:rsidR="000476B5" w:rsidRPr="002178BD" w:rsidRDefault="000476B5" w:rsidP="000476B5">
      <w:pPr>
        <w:numPr>
          <w:ilvl w:val="0"/>
          <w:numId w:val="1"/>
        </w:numPr>
        <w:spacing w:after="240"/>
        <w:outlineLvl w:val="0"/>
        <w:rPr>
          <w:lang w:val="en-GB"/>
        </w:rPr>
      </w:pPr>
      <w:r w:rsidRPr="002178BD">
        <w:rPr>
          <w:lang w:val="en-GB"/>
        </w:rPr>
        <w:t xml:space="preserve">Phase XV will continue implementation with the </w:t>
      </w:r>
      <w:r w:rsidR="00976FA1">
        <w:rPr>
          <w:lang w:val="en-GB"/>
        </w:rPr>
        <w:t xml:space="preserve">NOU within </w:t>
      </w:r>
      <w:r w:rsidR="000F1EFE">
        <w:rPr>
          <w:lang w:val="en-GB"/>
        </w:rPr>
        <w:t>the</w:t>
      </w:r>
      <w:r w:rsidRPr="002178BD">
        <w:rPr>
          <w:lang w:val="en-GB"/>
        </w:rPr>
        <w:t xml:space="preserve"> Department of Environment as the implementing partner under UNDP's National Implementation Modality. As required, UNDP will support the Government of Malaysia during the implementation. The institutional strengthening project is administered by a PSC (Project Steering Committee) headed by the Deputy DG of the Ministry. The project document will include identified risks and its mitigation measures. The learning from previous </w:t>
      </w:r>
      <w:r w:rsidR="00A53E3A">
        <w:rPr>
          <w:lang w:val="en-GB"/>
        </w:rPr>
        <w:t>institutional strengthening</w:t>
      </w:r>
      <w:r w:rsidR="00A53E3A" w:rsidRPr="002178BD">
        <w:rPr>
          <w:lang w:val="en-GB"/>
        </w:rPr>
        <w:t xml:space="preserve"> </w:t>
      </w:r>
      <w:r w:rsidRPr="002178BD">
        <w:rPr>
          <w:lang w:val="en-GB"/>
        </w:rPr>
        <w:t>phases will be incorporated while assessing risk</w:t>
      </w:r>
      <w:r w:rsidR="00456138">
        <w:rPr>
          <w:lang w:val="en-GB"/>
        </w:rPr>
        <w:t>s</w:t>
      </w:r>
      <w:r w:rsidRPr="002178BD">
        <w:rPr>
          <w:lang w:val="en-GB"/>
        </w:rPr>
        <w:t>. Project risks can be amended during implementation by the implementing partner and can be updated through the PSC mechanism at any point in time.</w:t>
      </w:r>
    </w:p>
    <w:p w14:paraId="0BDB6E19" w14:textId="77777777" w:rsidR="000476B5" w:rsidRPr="002178BD" w:rsidRDefault="000476B5" w:rsidP="00433155">
      <w:pPr>
        <w:keepNext/>
        <w:keepLines/>
        <w:widowControl w:val="0"/>
        <w:rPr>
          <w:b/>
          <w:bCs/>
          <w:lang w:val="en-GB"/>
        </w:rPr>
      </w:pPr>
      <w:r w:rsidRPr="002178BD">
        <w:rPr>
          <w:b/>
          <w:lang w:val="en-US"/>
        </w:rPr>
        <w:lastRenderedPageBreak/>
        <w:t>Pakistan</w:t>
      </w:r>
      <w:r w:rsidRPr="002178BD">
        <w:rPr>
          <w:b/>
          <w:bCs/>
          <w:lang w:val="en-GB"/>
        </w:rPr>
        <w:t xml:space="preserve">: Renewal of institutional strengthening </w:t>
      </w:r>
    </w:p>
    <w:tbl>
      <w:tblPr>
        <w:tblStyle w:val="TableGrid"/>
        <w:tblW w:w="5000" w:type="pct"/>
        <w:tblLayout w:type="fixed"/>
        <w:tblLook w:val="01E0" w:firstRow="1" w:lastRow="1" w:firstColumn="1" w:lastColumn="1" w:noHBand="0" w:noVBand="0"/>
      </w:tblPr>
      <w:tblGrid>
        <w:gridCol w:w="6378"/>
        <w:gridCol w:w="1809"/>
        <w:gridCol w:w="1839"/>
      </w:tblGrid>
      <w:tr w:rsidR="000476B5" w:rsidRPr="002178BD" w14:paraId="223107EE" w14:textId="77777777" w:rsidTr="00422285">
        <w:trPr>
          <w:trHeight w:val="278"/>
        </w:trPr>
        <w:tc>
          <w:tcPr>
            <w:tcW w:w="4083" w:type="pct"/>
            <w:gridSpan w:val="2"/>
            <w:tcBorders>
              <w:bottom w:val="single" w:sz="4" w:space="0" w:color="auto"/>
            </w:tcBorders>
          </w:tcPr>
          <w:p w14:paraId="7C1B5FD3" w14:textId="77777777" w:rsidR="000476B5" w:rsidRPr="002178BD" w:rsidRDefault="000476B5" w:rsidP="00433155">
            <w:pPr>
              <w:keepNext/>
              <w:keepLines/>
              <w:widowControl w:val="0"/>
              <w:rPr>
                <w:b/>
                <w:sz w:val="20"/>
                <w:szCs w:val="20"/>
                <w:lang w:val="en-GB"/>
              </w:rPr>
            </w:pPr>
            <w:r w:rsidRPr="002178BD">
              <w:rPr>
                <w:b/>
                <w:sz w:val="20"/>
                <w:szCs w:val="20"/>
                <w:lang w:val="en-GB"/>
              </w:rPr>
              <w:t>Summary of the project and country profile</w:t>
            </w:r>
          </w:p>
        </w:tc>
        <w:tc>
          <w:tcPr>
            <w:tcW w:w="917" w:type="pct"/>
          </w:tcPr>
          <w:p w14:paraId="413826B0" w14:textId="77777777" w:rsidR="000476B5" w:rsidRPr="002178BD" w:rsidRDefault="000476B5" w:rsidP="00433155">
            <w:pPr>
              <w:keepNext/>
              <w:keepLines/>
              <w:widowControl w:val="0"/>
              <w:jc w:val="right"/>
              <w:rPr>
                <w:b/>
                <w:sz w:val="20"/>
                <w:szCs w:val="20"/>
                <w:lang w:val="en-GB"/>
              </w:rPr>
            </w:pPr>
          </w:p>
        </w:tc>
      </w:tr>
      <w:tr w:rsidR="000476B5" w:rsidRPr="002178BD" w14:paraId="12D37AE5" w14:textId="77777777" w:rsidTr="00422285">
        <w:trPr>
          <w:trHeight w:val="233"/>
        </w:trPr>
        <w:tc>
          <w:tcPr>
            <w:tcW w:w="4083" w:type="pct"/>
            <w:gridSpan w:val="2"/>
            <w:tcBorders>
              <w:bottom w:val="single" w:sz="4" w:space="0" w:color="auto"/>
            </w:tcBorders>
          </w:tcPr>
          <w:p w14:paraId="4E09EEB5" w14:textId="77777777" w:rsidR="000476B5" w:rsidRPr="002178BD" w:rsidRDefault="000476B5" w:rsidP="00433155">
            <w:pPr>
              <w:keepNext/>
              <w:keepLines/>
              <w:widowControl w:val="0"/>
              <w:rPr>
                <w:sz w:val="20"/>
                <w:szCs w:val="20"/>
                <w:lang w:val="en-GB"/>
              </w:rPr>
            </w:pPr>
            <w:r w:rsidRPr="002178BD">
              <w:rPr>
                <w:sz w:val="20"/>
                <w:szCs w:val="20"/>
                <w:lang w:val="en-GB"/>
              </w:rPr>
              <w:t>Implementing agency:</w:t>
            </w:r>
          </w:p>
        </w:tc>
        <w:tc>
          <w:tcPr>
            <w:tcW w:w="917" w:type="pct"/>
            <w:tcBorders>
              <w:bottom w:val="single" w:sz="4" w:space="0" w:color="auto"/>
            </w:tcBorders>
          </w:tcPr>
          <w:p w14:paraId="6E1766E6" w14:textId="77777777" w:rsidR="000476B5" w:rsidRPr="002178BD" w:rsidRDefault="000476B5" w:rsidP="00433155">
            <w:pPr>
              <w:keepNext/>
              <w:keepLines/>
              <w:widowControl w:val="0"/>
              <w:jc w:val="center"/>
              <w:rPr>
                <w:sz w:val="20"/>
                <w:szCs w:val="20"/>
                <w:lang w:val="en-GB"/>
              </w:rPr>
            </w:pPr>
            <w:r w:rsidRPr="002178BD">
              <w:rPr>
                <w:sz w:val="20"/>
                <w:szCs w:val="20"/>
                <w:lang w:val="en-GB"/>
              </w:rPr>
              <w:t>UNDP</w:t>
            </w:r>
          </w:p>
        </w:tc>
      </w:tr>
      <w:tr w:rsidR="000476B5" w:rsidRPr="002178BD" w14:paraId="4A07CEC5" w14:textId="77777777" w:rsidTr="00422285">
        <w:trPr>
          <w:trHeight w:val="233"/>
        </w:trPr>
        <w:tc>
          <w:tcPr>
            <w:tcW w:w="4083" w:type="pct"/>
            <w:gridSpan w:val="2"/>
            <w:tcBorders>
              <w:top w:val="single" w:sz="4" w:space="0" w:color="auto"/>
              <w:left w:val="single" w:sz="4" w:space="0" w:color="auto"/>
              <w:bottom w:val="nil"/>
              <w:right w:val="single" w:sz="4" w:space="0" w:color="auto"/>
            </w:tcBorders>
          </w:tcPr>
          <w:p w14:paraId="561E680D" w14:textId="77777777" w:rsidR="000476B5" w:rsidRPr="002178BD" w:rsidRDefault="000476B5" w:rsidP="00433155">
            <w:pPr>
              <w:keepNext/>
              <w:keepLines/>
              <w:widowControl w:val="0"/>
              <w:rPr>
                <w:sz w:val="20"/>
                <w:szCs w:val="20"/>
                <w:lang w:val="en-GB"/>
              </w:rPr>
            </w:pPr>
            <w:r w:rsidRPr="002178BD">
              <w:rPr>
                <w:sz w:val="20"/>
                <w:szCs w:val="20"/>
                <w:lang w:val="en-GB"/>
              </w:rPr>
              <w:t>Amounts previously approved for institutional strengthening (US $):</w:t>
            </w:r>
          </w:p>
        </w:tc>
        <w:tc>
          <w:tcPr>
            <w:tcW w:w="917" w:type="pct"/>
            <w:tcBorders>
              <w:top w:val="single" w:sz="4" w:space="0" w:color="auto"/>
              <w:left w:val="single" w:sz="4" w:space="0" w:color="auto"/>
              <w:bottom w:val="nil"/>
              <w:right w:val="single" w:sz="4" w:space="0" w:color="auto"/>
            </w:tcBorders>
          </w:tcPr>
          <w:p w14:paraId="678A91CA" w14:textId="77777777" w:rsidR="000476B5" w:rsidRPr="002178BD" w:rsidRDefault="000476B5" w:rsidP="00433155">
            <w:pPr>
              <w:keepNext/>
              <w:keepLines/>
              <w:widowControl w:val="0"/>
              <w:jc w:val="right"/>
              <w:rPr>
                <w:sz w:val="20"/>
                <w:szCs w:val="20"/>
                <w:lang w:val="en-GB"/>
              </w:rPr>
            </w:pPr>
          </w:p>
        </w:tc>
      </w:tr>
      <w:tr w:rsidR="000476B5" w:rsidRPr="002178BD" w14:paraId="10D992C8"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289433FC" w14:textId="77777777" w:rsidR="000476B5" w:rsidRPr="002178BD" w:rsidRDefault="000476B5" w:rsidP="00422285">
            <w:pPr>
              <w:ind w:left="4567" w:right="-198"/>
              <w:jc w:val="left"/>
              <w:rPr>
                <w:sz w:val="20"/>
                <w:szCs w:val="20"/>
                <w:lang w:val="en-GB"/>
              </w:rPr>
            </w:pPr>
            <w:r w:rsidRPr="002178BD">
              <w:rPr>
                <w:sz w:val="20"/>
                <w:szCs w:val="20"/>
                <w:lang w:val="en-GB"/>
              </w:rPr>
              <w:t>Phase I:</w:t>
            </w:r>
          </w:p>
        </w:tc>
        <w:tc>
          <w:tcPr>
            <w:tcW w:w="902" w:type="pct"/>
            <w:tcBorders>
              <w:top w:val="nil"/>
              <w:left w:val="nil"/>
              <w:bottom w:val="nil"/>
              <w:right w:val="single" w:sz="4" w:space="0" w:color="auto"/>
            </w:tcBorders>
            <w:shd w:val="clear" w:color="auto" w:fill="FFFFFF" w:themeFill="background1"/>
            <w:vAlign w:val="bottom"/>
          </w:tcPr>
          <w:p w14:paraId="589B0AE9" w14:textId="77777777" w:rsidR="000476B5" w:rsidRPr="002178BD" w:rsidRDefault="000476B5" w:rsidP="00422285">
            <w:pPr>
              <w:jc w:val="right"/>
              <w:rPr>
                <w:sz w:val="20"/>
                <w:szCs w:val="20"/>
                <w:lang w:val="en-GB"/>
              </w:rPr>
            </w:pPr>
            <w:r w:rsidRPr="002178BD">
              <w:rPr>
                <w:sz w:val="20"/>
                <w:szCs w:val="20"/>
                <w:lang w:val="en-GB"/>
              </w:rPr>
              <w:t>Sept-94</w:t>
            </w:r>
          </w:p>
        </w:tc>
        <w:tc>
          <w:tcPr>
            <w:tcW w:w="917" w:type="pct"/>
            <w:tcBorders>
              <w:top w:val="nil"/>
              <w:left w:val="single" w:sz="4" w:space="0" w:color="auto"/>
              <w:bottom w:val="nil"/>
              <w:right w:val="single" w:sz="4" w:space="0" w:color="auto"/>
            </w:tcBorders>
            <w:shd w:val="clear" w:color="auto" w:fill="FFFFFF" w:themeFill="background1"/>
          </w:tcPr>
          <w:p w14:paraId="4EFE679B" w14:textId="77777777" w:rsidR="000476B5" w:rsidRPr="002178BD" w:rsidRDefault="000476B5" w:rsidP="00422285">
            <w:pPr>
              <w:jc w:val="right"/>
              <w:rPr>
                <w:sz w:val="20"/>
                <w:szCs w:val="20"/>
                <w:lang w:val="en-GB"/>
              </w:rPr>
            </w:pPr>
            <w:r w:rsidRPr="002178BD">
              <w:rPr>
                <w:sz w:val="20"/>
                <w:szCs w:val="20"/>
                <w:lang w:val="en-GB"/>
              </w:rPr>
              <w:t>254,958</w:t>
            </w:r>
          </w:p>
        </w:tc>
      </w:tr>
      <w:tr w:rsidR="000476B5" w:rsidRPr="002178BD" w14:paraId="3469D166"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05E0C499" w14:textId="77777777" w:rsidR="000476B5" w:rsidRPr="002178BD" w:rsidRDefault="000476B5" w:rsidP="00422285">
            <w:pPr>
              <w:ind w:left="4567" w:right="-198"/>
              <w:jc w:val="left"/>
              <w:rPr>
                <w:sz w:val="20"/>
                <w:szCs w:val="20"/>
                <w:lang w:val="en-GB"/>
              </w:rPr>
            </w:pPr>
            <w:r w:rsidRPr="002178BD">
              <w:rPr>
                <w:sz w:val="20"/>
                <w:szCs w:val="20"/>
                <w:lang w:val="en-GB"/>
              </w:rPr>
              <w:t>Phase II:</w:t>
            </w:r>
          </w:p>
        </w:tc>
        <w:tc>
          <w:tcPr>
            <w:tcW w:w="902" w:type="pct"/>
            <w:tcBorders>
              <w:top w:val="nil"/>
              <w:left w:val="nil"/>
              <w:bottom w:val="nil"/>
              <w:right w:val="single" w:sz="4" w:space="0" w:color="auto"/>
            </w:tcBorders>
            <w:shd w:val="clear" w:color="auto" w:fill="FFFFFF" w:themeFill="background1"/>
            <w:vAlign w:val="bottom"/>
          </w:tcPr>
          <w:p w14:paraId="1AE2CF11" w14:textId="77777777" w:rsidR="000476B5" w:rsidRPr="002178BD" w:rsidRDefault="000476B5" w:rsidP="00422285">
            <w:pPr>
              <w:jc w:val="right"/>
              <w:rPr>
                <w:sz w:val="20"/>
                <w:szCs w:val="20"/>
                <w:lang w:val="en-GB"/>
              </w:rPr>
            </w:pPr>
            <w:r w:rsidRPr="002178BD">
              <w:rPr>
                <w:sz w:val="20"/>
                <w:szCs w:val="20"/>
                <w:lang w:val="en-GB"/>
              </w:rPr>
              <w:t>Dec-01</w:t>
            </w:r>
          </w:p>
        </w:tc>
        <w:tc>
          <w:tcPr>
            <w:tcW w:w="917" w:type="pct"/>
            <w:tcBorders>
              <w:top w:val="nil"/>
              <w:left w:val="single" w:sz="4" w:space="0" w:color="auto"/>
              <w:bottom w:val="nil"/>
              <w:right w:val="single" w:sz="4" w:space="0" w:color="auto"/>
            </w:tcBorders>
            <w:shd w:val="clear" w:color="auto" w:fill="FFFFFF" w:themeFill="background1"/>
          </w:tcPr>
          <w:p w14:paraId="0A2E7C79" w14:textId="77777777" w:rsidR="000476B5" w:rsidRPr="002178BD" w:rsidRDefault="000476B5" w:rsidP="00422285">
            <w:pPr>
              <w:jc w:val="right"/>
              <w:rPr>
                <w:sz w:val="20"/>
                <w:szCs w:val="20"/>
                <w:lang w:val="en-GB"/>
              </w:rPr>
            </w:pPr>
            <w:r w:rsidRPr="002178BD">
              <w:rPr>
                <w:sz w:val="20"/>
                <w:szCs w:val="20"/>
                <w:lang w:val="en-GB"/>
              </w:rPr>
              <w:t>172,564</w:t>
            </w:r>
          </w:p>
        </w:tc>
      </w:tr>
      <w:tr w:rsidR="000476B5" w:rsidRPr="002178BD" w14:paraId="4764FA5B"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5A930CAC" w14:textId="77777777" w:rsidR="000476B5" w:rsidRPr="002178BD" w:rsidRDefault="000476B5" w:rsidP="00422285">
            <w:pPr>
              <w:ind w:left="4567" w:right="-198"/>
              <w:jc w:val="left"/>
              <w:rPr>
                <w:sz w:val="20"/>
                <w:szCs w:val="20"/>
                <w:lang w:val="en-GB"/>
              </w:rPr>
            </w:pPr>
            <w:r w:rsidRPr="002178BD">
              <w:rPr>
                <w:sz w:val="20"/>
                <w:szCs w:val="20"/>
                <w:lang w:val="en-GB"/>
              </w:rPr>
              <w:t>Phase III:</w:t>
            </w:r>
          </w:p>
        </w:tc>
        <w:tc>
          <w:tcPr>
            <w:tcW w:w="902" w:type="pct"/>
            <w:tcBorders>
              <w:top w:val="nil"/>
              <w:left w:val="nil"/>
              <w:bottom w:val="nil"/>
              <w:right w:val="single" w:sz="4" w:space="0" w:color="auto"/>
            </w:tcBorders>
            <w:shd w:val="clear" w:color="auto" w:fill="FFFFFF" w:themeFill="background1"/>
            <w:vAlign w:val="bottom"/>
          </w:tcPr>
          <w:p w14:paraId="5659FB6C" w14:textId="77777777" w:rsidR="000476B5" w:rsidRPr="002178BD" w:rsidRDefault="000476B5" w:rsidP="00422285">
            <w:pPr>
              <w:jc w:val="right"/>
              <w:rPr>
                <w:sz w:val="20"/>
                <w:szCs w:val="20"/>
                <w:lang w:val="en-GB"/>
              </w:rPr>
            </w:pPr>
            <w:r w:rsidRPr="002178BD">
              <w:rPr>
                <w:sz w:val="20"/>
                <w:szCs w:val="20"/>
                <w:lang w:val="en-GB"/>
              </w:rPr>
              <w:t>Dec-03</w:t>
            </w:r>
          </w:p>
        </w:tc>
        <w:tc>
          <w:tcPr>
            <w:tcW w:w="917" w:type="pct"/>
            <w:tcBorders>
              <w:top w:val="nil"/>
              <w:left w:val="single" w:sz="4" w:space="0" w:color="auto"/>
              <w:bottom w:val="nil"/>
              <w:right w:val="single" w:sz="4" w:space="0" w:color="auto"/>
            </w:tcBorders>
            <w:shd w:val="clear" w:color="auto" w:fill="FFFFFF" w:themeFill="background1"/>
          </w:tcPr>
          <w:p w14:paraId="550F4F60" w14:textId="77777777" w:rsidR="000476B5" w:rsidRPr="002178BD" w:rsidRDefault="000476B5" w:rsidP="00422285">
            <w:pPr>
              <w:jc w:val="right"/>
              <w:rPr>
                <w:sz w:val="20"/>
                <w:szCs w:val="20"/>
                <w:lang w:val="en-GB"/>
              </w:rPr>
            </w:pPr>
            <w:r w:rsidRPr="002178BD">
              <w:rPr>
                <w:sz w:val="20"/>
                <w:szCs w:val="20"/>
                <w:lang w:val="en-GB"/>
              </w:rPr>
              <w:t>221,991</w:t>
            </w:r>
          </w:p>
        </w:tc>
      </w:tr>
      <w:tr w:rsidR="000476B5" w:rsidRPr="002178BD" w14:paraId="2DC61A80"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07E53ECB" w14:textId="77777777" w:rsidR="000476B5" w:rsidRPr="002178BD" w:rsidRDefault="000476B5" w:rsidP="00422285">
            <w:pPr>
              <w:ind w:left="4567" w:right="-198"/>
              <w:jc w:val="left"/>
              <w:rPr>
                <w:sz w:val="20"/>
                <w:szCs w:val="20"/>
                <w:lang w:val="en-GB"/>
              </w:rPr>
            </w:pPr>
            <w:r w:rsidRPr="002178BD">
              <w:rPr>
                <w:sz w:val="20"/>
                <w:szCs w:val="20"/>
                <w:lang w:val="en-GB"/>
              </w:rPr>
              <w:t>Phase IV:</w:t>
            </w:r>
          </w:p>
        </w:tc>
        <w:tc>
          <w:tcPr>
            <w:tcW w:w="902" w:type="pct"/>
            <w:tcBorders>
              <w:top w:val="nil"/>
              <w:left w:val="nil"/>
              <w:bottom w:val="nil"/>
              <w:right w:val="single" w:sz="4" w:space="0" w:color="auto"/>
            </w:tcBorders>
            <w:shd w:val="clear" w:color="auto" w:fill="FFFFFF" w:themeFill="background1"/>
            <w:vAlign w:val="bottom"/>
          </w:tcPr>
          <w:p w14:paraId="00A69B09" w14:textId="77777777" w:rsidR="000476B5" w:rsidRPr="002178BD" w:rsidRDefault="000476B5" w:rsidP="00422285">
            <w:pPr>
              <w:ind w:left="-108"/>
              <w:jc w:val="right"/>
              <w:rPr>
                <w:sz w:val="20"/>
                <w:szCs w:val="20"/>
                <w:lang w:val="en-GB"/>
              </w:rPr>
            </w:pPr>
            <w:r w:rsidRPr="002178BD">
              <w:rPr>
                <w:sz w:val="20"/>
                <w:szCs w:val="20"/>
                <w:lang w:val="en-GB"/>
              </w:rPr>
              <w:t>Mar-07and Nov-07</w:t>
            </w:r>
          </w:p>
        </w:tc>
        <w:tc>
          <w:tcPr>
            <w:tcW w:w="917" w:type="pct"/>
            <w:tcBorders>
              <w:top w:val="nil"/>
              <w:left w:val="single" w:sz="4" w:space="0" w:color="auto"/>
              <w:bottom w:val="nil"/>
              <w:right w:val="single" w:sz="4" w:space="0" w:color="auto"/>
            </w:tcBorders>
            <w:shd w:val="clear" w:color="auto" w:fill="FFFFFF" w:themeFill="background1"/>
          </w:tcPr>
          <w:p w14:paraId="12965EF8" w14:textId="77777777" w:rsidR="000476B5" w:rsidRPr="002178BD" w:rsidRDefault="000476B5" w:rsidP="00422285">
            <w:pPr>
              <w:jc w:val="right"/>
              <w:rPr>
                <w:sz w:val="20"/>
                <w:szCs w:val="20"/>
                <w:lang w:val="en-GB"/>
              </w:rPr>
            </w:pPr>
            <w:r w:rsidRPr="002178BD">
              <w:rPr>
                <w:sz w:val="20"/>
                <w:szCs w:val="20"/>
                <w:lang w:val="en-GB"/>
              </w:rPr>
              <w:t>112,233</w:t>
            </w:r>
          </w:p>
        </w:tc>
      </w:tr>
      <w:tr w:rsidR="000476B5" w:rsidRPr="002178BD" w14:paraId="3C307CE5"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23F36DA4" w14:textId="77777777" w:rsidR="000476B5" w:rsidRPr="002178BD" w:rsidRDefault="000476B5" w:rsidP="00422285">
            <w:pPr>
              <w:ind w:left="4567" w:right="-198"/>
              <w:jc w:val="left"/>
              <w:rPr>
                <w:sz w:val="20"/>
                <w:szCs w:val="20"/>
                <w:lang w:val="en-GB"/>
              </w:rPr>
            </w:pPr>
            <w:r w:rsidRPr="002178BD">
              <w:rPr>
                <w:sz w:val="20"/>
                <w:szCs w:val="20"/>
                <w:lang w:val="en-GB"/>
              </w:rPr>
              <w:t>Phase V:</w:t>
            </w:r>
          </w:p>
        </w:tc>
        <w:tc>
          <w:tcPr>
            <w:tcW w:w="902" w:type="pct"/>
            <w:tcBorders>
              <w:top w:val="nil"/>
              <w:left w:val="nil"/>
              <w:bottom w:val="nil"/>
              <w:right w:val="single" w:sz="4" w:space="0" w:color="auto"/>
            </w:tcBorders>
            <w:shd w:val="clear" w:color="auto" w:fill="FFFFFF" w:themeFill="background1"/>
            <w:vAlign w:val="bottom"/>
          </w:tcPr>
          <w:p w14:paraId="4CC1F333" w14:textId="77777777" w:rsidR="000476B5" w:rsidRPr="002178BD" w:rsidRDefault="000476B5" w:rsidP="00422285">
            <w:pPr>
              <w:jc w:val="right"/>
              <w:rPr>
                <w:sz w:val="20"/>
                <w:szCs w:val="20"/>
                <w:lang w:val="en-GB"/>
              </w:rPr>
            </w:pPr>
            <w:r w:rsidRPr="002178BD">
              <w:rPr>
                <w:sz w:val="20"/>
                <w:szCs w:val="20"/>
                <w:lang w:val="en-GB"/>
              </w:rPr>
              <w:t>Apr-09</w:t>
            </w:r>
          </w:p>
        </w:tc>
        <w:tc>
          <w:tcPr>
            <w:tcW w:w="917" w:type="pct"/>
            <w:tcBorders>
              <w:top w:val="nil"/>
              <w:left w:val="single" w:sz="4" w:space="0" w:color="auto"/>
              <w:bottom w:val="nil"/>
              <w:right w:val="single" w:sz="4" w:space="0" w:color="auto"/>
            </w:tcBorders>
            <w:shd w:val="clear" w:color="auto" w:fill="FFFFFF" w:themeFill="background1"/>
          </w:tcPr>
          <w:p w14:paraId="479BB9B7" w14:textId="77777777" w:rsidR="000476B5" w:rsidRPr="002178BD" w:rsidRDefault="000476B5" w:rsidP="00422285">
            <w:pPr>
              <w:jc w:val="right"/>
              <w:rPr>
                <w:sz w:val="20"/>
                <w:szCs w:val="20"/>
                <w:lang w:val="en-GB"/>
              </w:rPr>
            </w:pPr>
            <w:r w:rsidRPr="002178BD">
              <w:rPr>
                <w:sz w:val="20"/>
                <w:szCs w:val="20"/>
                <w:lang w:val="en-GB"/>
              </w:rPr>
              <w:t>94,663</w:t>
            </w:r>
          </w:p>
        </w:tc>
      </w:tr>
      <w:tr w:rsidR="000476B5" w:rsidRPr="002178BD" w14:paraId="13F8A565"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2B3427BF" w14:textId="77777777" w:rsidR="000476B5" w:rsidRPr="002178BD" w:rsidRDefault="000476B5" w:rsidP="00422285">
            <w:pPr>
              <w:ind w:left="4567" w:right="-198"/>
              <w:jc w:val="left"/>
              <w:rPr>
                <w:sz w:val="20"/>
                <w:szCs w:val="20"/>
                <w:lang w:val="en-GB"/>
              </w:rPr>
            </w:pPr>
            <w:r w:rsidRPr="002178BD">
              <w:rPr>
                <w:sz w:val="20"/>
                <w:szCs w:val="20"/>
                <w:lang w:val="en-GB"/>
              </w:rPr>
              <w:t>Phase VI:</w:t>
            </w:r>
          </w:p>
        </w:tc>
        <w:tc>
          <w:tcPr>
            <w:tcW w:w="902" w:type="pct"/>
            <w:tcBorders>
              <w:top w:val="nil"/>
              <w:left w:val="nil"/>
              <w:bottom w:val="nil"/>
              <w:right w:val="single" w:sz="4" w:space="0" w:color="auto"/>
            </w:tcBorders>
            <w:shd w:val="clear" w:color="auto" w:fill="FFFFFF" w:themeFill="background1"/>
          </w:tcPr>
          <w:p w14:paraId="0AE599F7" w14:textId="77777777" w:rsidR="000476B5" w:rsidRPr="002178BD" w:rsidRDefault="000476B5" w:rsidP="00422285">
            <w:pPr>
              <w:jc w:val="right"/>
              <w:rPr>
                <w:sz w:val="20"/>
                <w:szCs w:val="20"/>
                <w:lang w:val="en-GB"/>
              </w:rPr>
            </w:pPr>
            <w:r w:rsidRPr="002178BD">
              <w:rPr>
                <w:sz w:val="20"/>
                <w:szCs w:val="20"/>
                <w:lang w:val="en-GB"/>
              </w:rPr>
              <w:t>Dec-10</w:t>
            </w:r>
          </w:p>
        </w:tc>
        <w:tc>
          <w:tcPr>
            <w:tcW w:w="917" w:type="pct"/>
            <w:tcBorders>
              <w:top w:val="nil"/>
              <w:left w:val="single" w:sz="4" w:space="0" w:color="auto"/>
              <w:bottom w:val="nil"/>
              <w:right w:val="single" w:sz="4" w:space="0" w:color="auto"/>
            </w:tcBorders>
            <w:shd w:val="clear" w:color="auto" w:fill="FFFFFF" w:themeFill="background1"/>
          </w:tcPr>
          <w:p w14:paraId="25504876" w14:textId="77777777" w:rsidR="000476B5" w:rsidRPr="002178BD" w:rsidRDefault="000476B5" w:rsidP="00422285">
            <w:pPr>
              <w:jc w:val="right"/>
              <w:rPr>
                <w:sz w:val="20"/>
                <w:szCs w:val="20"/>
                <w:lang w:val="en-GB"/>
              </w:rPr>
            </w:pPr>
            <w:r w:rsidRPr="002178BD">
              <w:rPr>
                <w:sz w:val="20"/>
                <w:szCs w:val="20"/>
                <w:lang w:val="en-GB"/>
              </w:rPr>
              <w:t>224,467</w:t>
            </w:r>
          </w:p>
        </w:tc>
      </w:tr>
      <w:tr w:rsidR="000476B5" w:rsidRPr="002178BD" w14:paraId="7DB65CD2"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44EDD4F4" w14:textId="77777777" w:rsidR="000476B5" w:rsidRPr="002178BD" w:rsidRDefault="000476B5" w:rsidP="00422285">
            <w:pPr>
              <w:ind w:left="4567" w:right="-198"/>
              <w:jc w:val="left"/>
              <w:rPr>
                <w:sz w:val="20"/>
                <w:szCs w:val="20"/>
                <w:lang w:val="en-GB"/>
              </w:rPr>
            </w:pPr>
            <w:r w:rsidRPr="002178BD">
              <w:rPr>
                <w:sz w:val="20"/>
                <w:szCs w:val="20"/>
                <w:lang w:val="en-GB"/>
              </w:rPr>
              <w:t>Phase VII:</w:t>
            </w:r>
          </w:p>
        </w:tc>
        <w:tc>
          <w:tcPr>
            <w:tcW w:w="902" w:type="pct"/>
            <w:tcBorders>
              <w:top w:val="nil"/>
              <w:left w:val="nil"/>
              <w:bottom w:val="nil"/>
              <w:right w:val="single" w:sz="4" w:space="0" w:color="auto"/>
            </w:tcBorders>
            <w:shd w:val="clear" w:color="auto" w:fill="FFFFFF" w:themeFill="background1"/>
          </w:tcPr>
          <w:p w14:paraId="730F767F" w14:textId="77777777" w:rsidR="000476B5" w:rsidRPr="002178BD" w:rsidRDefault="000476B5" w:rsidP="00422285">
            <w:pPr>
              <w:jc w:val="right"/>
              <w:rPr>
                <w:sz w:val="20"/>
                <w:szCs w:val="20"/>
                <w:lang w:val="en-GB"/>
              </w:rPr>
            </w:pPr>
            <w:r w:rsidRPr="002178BD">
              <w:rPr>
                <w:sz w:val="20"/>
                <w:szCs w:val="20"/>
                <w:lang w:val="en-GB"/>
              </w:rPr>
              <w:t>Dec-12</w:t>
            </w:r>
          </w:p>
        </w:tc>
        <w:tc>
          <w:tcPr>
            <w:tcW w:w="917" w:type="pct"/>
            <w:tcBorders>
              <w:top w:val="nil"/>
              <w:left w:val="single" w:sz="4" w:space="0" w:color="auto"/>
              <w:bottom w:val="nil"/>
              <w:right w:val="single" w:sz="4" w:space="0" w:color="auto"/>
            </w:tcBorders>
            <w:shd w:val="clear" w:color="auto" w:fill="FFFFFF" w:themeFill="background1"/>
          </w:tcPr>
          <w:p w14:paraId="3341C885" w14:textId="77777777" w:rsidR="000476B5" w:rsidRPr="002178BD" w:rsidRDefault="000476B5" w:rsidP="00422285">
            <w:pPr>
              <w:jc w:val="right"/>
              <w:rPr>
                <w:sz w:val="20"/>
                <w:szCs w:val="20"/>
                <w:lang w:val="en-GB"/>
              </w:rPr>
            </w:pPr>
            <w:r w:rsidRPr="002178BD">
              <w:rPr>
                <w:sz w:val="20"/>
                <w:szCs w:val="20"/>
                <w:lang w:val="en-GB"/>
              </w:rPr>
              <w:t>224,467</w:t>
            </w:r>
          </w:p>
        </w:tc>
      </w:tr>
      <w:tr w:rsidR="000476B5" w:rsidRPr="002178BD" w14:paraId="544CEA27"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5813E191" w14:textId="77777777" w:rsidR="000476B5" w:rsidRPr="002178BD" w:rsidRDefault="000476B5" w:rsidP="00422285">
            <w:pPr>
              <w:ind w:left="4567" w:right="-198"/>
              <w:jc w:val="left"/>
              <w:rPr>
                <w:sz w:val="20"/>
                <w:szCs w:val="20"/>
                <w:lang w:val="en-GB"/>
              </w:rPr>
            </w:pPr>
            <w:r w:rsidRPr="002178BD">
              <w:rPr>
                <w:sz w:val="20"/>
                <w:szCs w:val="20"/>
                <w:lang w:val="en-GB"/>
              </w:rPr>
              <w:t>Phase VIII:</w:t>
            </w:r>
          </w:p>
        </w:tc>
        <w:tc>
          <w:tcPr>
            <w:tcW w:w="902" w:type="pct"/>
            <w:tcBorders>
              <w:top w:val="nil"/>
              <w:left w:val="nil"/>
              <w:bottom w:val="nil"/>
              <w:right w:val="single" w:sz="4" w:space="0" w:color="auto"/>
            </w:tcBorders>
            <w:shd w:val="clear" w:color="auto" w:fill="FFFFFF" w:themeFill="background1"/>
          </w:tcPr>
          <w:p w14:paraId="0DC16C7E" w14:textId="77777777" w:rsidR="000476B5" w:rsidRPr="002178BD" w:rsidRDefault="000476B5" w:rsidP="00422285">
            <w:pPr>
              <w:jc w:val="right"/>
              <w:rPr>
                <w:sz w:val="20"/>
                <w:szCs w:val="20"/>
                <w:lang w:val="en-GB"/>
              </w:rPr>
            </w:pPr>
            <w:r w:rsidRPr="002178BD">
              <w:rPr>
                <w:sz w:val="20"/>
                <w:szCs w:val="20"/>
                <w:lang w:val="en-GB"/>
              </w:rPr>
              <w:t>Nov-14</w:t>
            </w:r>
          </w:p>
        </w:tc>
        <w:tc>
          <w:tcPr>
            <w:tcW w:w="917" w:type="pct"/>
            <w:tcBorders>
              <w:top w:val="nil"/>
              <w:left w:val="single" w:sz="4" w:space="0" w:color="auto"/>
              <w:bottom w:val="nil"/>
              <w:right w:val="single" w:sz="4" w:space="0" w:color="auto"/>
            </w:tcBorders>
            <w:shd w:val="clear" w:color="auto" w:fill="FFFFFF" w:themeFill="background1"/>
          </w:tcPr>
          <w:p w14:paraId="506BD811" w14:textId="77777777" w:rsidR="000476B5" w:rsidRPr="002178BD" w:rsidRDefault="000476B5" w:rsidP="00422285">
            <w:pPr>
              <w:jc w:val="right"/>
              <w:rPr>
                <w:sz w:val="20"/>
                <w:szCs w:val="20"/>
                <w:lang w:val="en-GB"/>
              </w:rPr>
            </w:pPr>
            <w:r w:rsidRPr="002178BD">
              <w:rPr>
                <w:sz w:val="20"/>
                <w:szCs w:val="20"/>
                <w:lang w:val="en-GB"/>
              </w:rPr>
              <w:t>224,467</w:t>
            </w:r>
          </w:p>
        </w:tc>
      </w:tr>
      <w:tr w:rsidR="000476B5" w:rsidRPr="002178BD" w14:paraId="34B175BE"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25BFBC2D" w14:textId="77777777" w:rsidR="000476B5" w:rsidRPr="002178BD" w:rsidRDefault="000476B5" w:rsidP="00422285">
            <w:pPr>
              <w:ind w:left="4567" w:right="-198"/>
              <w:jc w:val="left"/>
              <w:rPr>
                <w:sz w:val="20"/>
                <w:szCs w:val="20"/>
                <w:lang w:val="en-GB"/>
              </w:rPr>
            </w:pPr>
            <w:r w:rsidRPr="002178BD">
              <w:rPr>
                <w:sz w:val="20"/>
                <w:szCs w:val="20"/>
                <w:lang w:val="en-GB"/>
              </w:rPr>
              <w:t>Phase IX:</w:t>
            </w:r>
          </w:p>
        </w:tc>
        <w:tc>
          <w:tcPr>
            <w:tcW w:w="902" w:type="pct"/>
            <w:tcBorders>
              <w:top w:val="nil"/>
              <w:left w:val="nil"/>
              <w:bottom w:val="nil"/>
              <w:right w:val="single" w:sz="4" w:space="0" w:color="auto"/>
            </w:tcBorders>
            <w:shd w:val="clear" w:color="auto" w:fill="FFFFFF" w:themeFill="background1"/>
          </w:tcPr>
          <w:p w14:paraId="47A2D44D" w14:textId="77777777" w:rsidR="000476B5" w:rsidRPr="002178BD" w:rsidRDefault="000476B5" w:rsidP="00422285">
            <w:pPr>
              <w:jc w:val="right"/>
              <w:rPr>
                <w:sz w:val="20"/>
                <w:szCs w:val="20"/>
                <w:lang w:val="en-GB"/>
              </w:rPr>
            </w:pPr>
            <w:r w:rsidRPr="002178BD">
              <w:rPr>
                <w:sz w:val="20"/>
                <w:szCs w:val="20"/>
                <w:lang w:val="en-GB"/>
              </w:rPr>
              <w:t>Dec-16</w:t>
            </w:r>
          </w:p>
        </w:tc>
        <w:tc>
          <w:tcPr>
            <w:tcW w:w="917" w:type="pct"/>
            <w:tcBorders>
              <w:top w:val="nil"/>
              <w:left w:val="single" w:sz="4" w:space="0" w:color="auto"/>
              <w:bottom w:val="nil"/>
              <w:right w:val="single" w:sz="4" w:space="0" w:color="auto"/>
            </w:tcBorders>
            <w:shd w:val="clear" w:color="auto" w:fill="FFFFFF" w:themeFill="background1"/>
          </w:tcPr>
          <w:p w14:paraId="4CB77287" w14:textId="77777777" w:rsidR="000476B5" w:rsidRPr="002178BD" w:rsidRDefault="000476B5" w:rsidP="00422285">
            <w:pPr>
              <w:jc w:val="right"/>
              <w:rPr>
                <w:sz w:val="20"/>
                <w:szCs w:val="20"/>
                <w:lang w:val="en-GB"/>
              </w:rPr>
            </w:pPr>
            <w:r w:rsidRPr="002178BD">
              <w:rPr>
                <w:sz w:val="20"/>
                <w:szCs w:val="20"/>
                <w:lang w:val="en-GB"/>
              </w:rPr>
              <w:t>224,467</w:t>
            </w:r>
          </w:p>
        </w:tc>
      </w:tr>
      <w:tr w:rsidR="000476B5" w:rsidRPr="002178BD" w14:paraId="63E33030"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16FEC58E" w14:textId="77777777" w:rsidR="000476B5" w:rsidRPr="002178BD" w:rsidRDefault="000476B5" w:rsidP="00422285">
            <w:pPr>
              <w:ind w:left="4567" w:right="-198"/>
              <w:jc w:val="left"/>
              <w:rPr>
                <w:sz w:val="20"/>
                <w:szCs w:val="20"/>
                <w:lang w:val="en-GB"/>
              </w:rPr>
            </w:pPr>
            <w:r w:rsidRPr="002178BD">
              <w:rPr>
                <w:sz w:val="20"/>
                <w:szCs w:val="20"/>
                <w:lang w:val="en-GB"/>
              </w:rPr>
              <w:t>Phase X:</w:t>
            </w:r>
          </w:p>
        </w:tc>
        <w:tc>
          <w:tcPr>
            <w:tcW w:w="902" w:type="pct"/>
            <w:tcBorders>
              <w:top w:val="nil"/>
              <w:left w:val="nil"/>
              <w:bottom w:val="nil"/>
              <w:right w:val="single" w:sz="4" w:space="0" w:color="auto"/>
            </w:tcBorders>
            <w:shd w:val="clear" w:color="auto" w:fill="FFFFFF" w:themeFill="background1"/>
          </w:tcPr>
          <w:p w14:paraId="46ED8FA8" w14:textId="77777777" w:rsidR="000476B5" w:rsidRPr="002178BD" w:rsidRDefault="000476B5" w:rsidP="00422285">
            <w:pPr>
              <w:jc w:val="right"/>
              <w:rPr>
                <w:sz w:val="20"/>
                <w:szCs w:val="20"/>
                <w:lang w:val="en-GB"/>
              </w:rPr>
            </w:pPr>
            <w:r w:rsidRPr="002178BD">
              <w:rPr>
                <w:sz w:val="20"/>
                <w:szCs w:val="20"/>
                <w:lang w:val="en-GB"/>
              </w:rPr>
              <w:t>Dec-18</w:t>
            </w:r>
          </w:p>
        </w:tc>
        <w:tc>
          <w:tcPr>
            <w:tcW w:w="917" w:type="pct"/>
            <w:tcBorders>
              <w:top w:val="nil"/>
              <w:left w:val="single" w:sz="4" w:space="0" w:color="auto"/>
              <w:bottom w:val="nil"/>
              <w:right w:val="single" w:sz="4" w:space="0" w:color="auto"/>
            </w:tcBorders>
            <w:shd w:val="clear" w:color="auto" w:fill="FFFFFF" w:themeFill="background1"/>
          </w:tcPr>
          <w:p w14:paraId="22AD0D47" w14:textId="77777777" w:rsidR="000476B5" w:rsidRPr="002178BD" w:rsidRDefault="000476B5" w:rsidP="00422285">
            <w:pPr>
              <w:jc w:val="right"/>
              <w:rPr>
                <w:sz w:val="20"/>
                <w:szCs w:val="20"/>
                <w:lang w:val="en-GB"/>
              </w:rPr>
            </w:pPr>
            <w:r w:rsidRPr="002178BD">
              <w:rPr>
                <w:sz w:val="20"/>
                <w:szCs w:val="20"/>
                <w:lang w:val="en-GB"/>
              </w:rPr>
              <w:t>286,749</w:t>
            </w:r>
          </w:p>
        </w:tc>
      </w:tr>
      <w:tr w:rsidR="000476B5" w:rsidRPr="002178BD" w14:paraId="3306BD39" w14:textId="77777777" w:rsidTr="00422285">
        <w:trPr>
          <w:trHeight w:val="233"/>
        </w:trPr>
        <w:tc>
          <w:tcPr>
            <w:tcW w:w="3181" w:type="pct"/>
            <w:tcBorders>
              <w:top w:val="nil"/>
              <w:left w:val="single" w:sz="4" w:space="0" w:color="auto"/>
              <w:bottom w:val="nil"/>
              <w:right w:val="nil"/>
            </w:tcBorders>
            <w:shd w:val="clear" w:color="auto" w:fill="FFFFFF" w:themeFill="background1"/>
            <w:vAlign w:val="bottom"/>
          </w:tcPr>
          <w:p w14:paraId="1DBC81A6" w14:textId="77777777" w:rsidR="000476B5" w:rsidRPr="002178BD" w:rsidRDefault="000476B5" w:rsidP="00422285">
            <w:pPr>
              <w:ind w:left="4567" w:right="-198"/>
              <w:jc w:val="left"/>
              <w:rPr>
                <w:sz w:val="20"/>
                <w:szCs w:val="20"/>
                <w:lang w:val="en-GB"/>
              </w:rPr>
            </w:pPr>
            <w:r w:rsidRPr="002178BD">
              <w:rPr>
                <w:sz w:val="20"/>
                <w:szCs w:val="20"/>
                <w:lang w:val="en-GB"/>
              </w:rPr>
              <w:t>Phase XI:</w:t>
            </w:r>
          </w:p>
        </w:tc>
        <w:tc>
          <w:tcPr>
            <w:tcW w:w="902" w:type="pct"/>
            <w:tcBorders>
              <w:top w:val="nil"/>
              <w:left w:val="nil"/>
              <w:bottom w:val="nil"/>
              <w:right w:val="single" w:sz="4" w:space="0" w:color="auto"/>
            </w:tcBorders>
            <w:shd w:val="clear" w:color="auto" w:fill="FFFFFF" w:themeFill="background1"/>
          </w:tcPr>
          <w:p w14:paraId="63C67978" w14:textId="77777777" w:rsidR="000476B5" w:rsidRPr="002178BD" w:rsidRDefault="000476B5" w:rsidP="00422285">
            <w:pPr>
              <w:jc w:val="right"/>
              <w:rPr>
                <w:sz w:val="20"/>
                <w:szCs w:val="20"/>
                <w:lang w:val="en-GB"/>
              </w:rPr>
            </w:pPr>
            <w:r w:rsidRPr="002178BD">
              <w:rPr>
                <w:sz w:val="20"/>
                <w:szCs w:val="20"/>
                <w:lang w:val="en-GB"/>
              </w:rPr>
              <w:t>Jul-21</w:t>
            </w:r>
          </w:p>
        </w:tc>
        <w:tc>
          <w:tcPr>
            <w:tcW w:w="917" w:type="pct"/>
            <w:tcBorders>
              <w:top w:val="nil"/>
              <w:left w:val="single" w:sz="4" w:space="0" w:color="auto"/>
              <w:bottom w:val="nil"/>
              <w:right w:val="single" w:sz="4" w:space="0" w:color="auto"/>
            </w:tcBorders>
            <w:shd w:val="clear" w:color="auto" w:fill="FFFFFF" w:themeFill="background1"/>
          </w:tcPr>
          <w:p w14:paraId="502EEB53" w14:textId="77777777" w:rsidR="000476B5" w:rsidRPr="002178BD" w:rsidRDefault="000476B5" w:rsidP="00422285">
            <w:pPr>
              <w:jc w:val="right"/>
              <w:rPr>
                <w:sz w:val="20"/>
                <w:szCs w:val="20"/>
                <w:lang w:val="en-GB"/>
              </w:rPr>
            </w:pPr>
            <w:r w:rsidRPr="002178BD">
              <w:rPr>
                <w:sz w:val="20"/>
                <w:szCs w:val="20"/>
                <w:lang w:val="en-GB"/>
              </w:rPr>
              <w:t>287,318</w:t>
            </w:r>
          </w:p>
        </w:tc>
      </w:tr>
      <w:tr w:rsidR="000476B5" w:rsidRPr="002178BD" w14:paraId="352B8F4F" w14:textId="77777777" w:rsidTr="00422285">
        <w:trPr>
          <w:trHeight w:val="233"/>
        </w:trPr>
        <w:tc>
          <w:tcPr>
            <w:tcW w:w="4083" w:type="pct"/>
            <w:gridSpan w:val="2"/>
            <w:tcBorders>
              <w:top w:val="nil"/>
              <w:left w:val="single" w:sz="4" w:space="0" w:color="auto"/>
              <w:bottom w:val="single" w:sz="4" w:space="0" w:color="auto"/>
              <w:right w:val="single" w:sz="4" w:space="0" w:color="auto"/>
            </w:tcBorders>
            <w:shd w:val="clear" w:color="auto" w:fill="auto"/>
          </w:tcPr>
          <w:p w14:paraId="24960707" w14:textId="77777777" w:rsidR="000476B5" w:rsidRPr="002178BD" w:rsidRDefault="000476B5" w:rsidP="00422285">
            <w:pPr>
              <w:tabs>
                <w:tab w:val="right" w:pos="7420"/>
              </w:tabs>
              <w:ind w:left="6480" w:right="-108"/>
              <w:jc w:val="left"/>
              <w:rPr>
                <w:sz w:val="20"/>
                <w:szCs w:val="20"/>
                <w:lang w:val="en-GB"/>
              </w:rPr>
            </w:pPr>
            <w:r w:rsidRPr="002178BD">
              <w:rPr>
                <w:sz w:val="20"/>
                <w:szCs w:val="20"/>
                <w:lang w:val="en-GB"/>
              </w:rPr>
              <w:tab/>
              <w:t>Total:</w:t>
            </w:r>
          </w:p>
        </w:tc>
        <w:tc>
          <w:tcPr>
            <w:tcW w:w="917" w:type="pct"/>
            <w:tcBorders>
              <w:top w:val="nil"/>
              <w:left w:val="single" w:sz="4" w:space="0" w:color="auto"/>
              <w:bottom w:val="single" w:sz="4" w:space="0" w:color="auto"/>
              <w:right w:val="single" w:sz="4" w:space="0" w:color="auto"/>
            </w:tcBorders>
            <w:shd w:val="clear" w:color="auto" w:fill="auto"/>
          </w:tcPr>
          <w:p w14:paraId="2A9870C9" w14:textId="77777777" w:rsidR="000476B5" w:rsidRPr="002178BD" w:rsidRDefault="000476B5" w:rsidP="00422285">
            <w:pPr>
              <w:jc w:val="right"/>
              <w:rPr>
                <w:sz w:val="20"/>
                <w:szCs w:val="20"/>
                <w:highlight w:val="yellow"/>
                <w:lang w:val="en-GB"/>
              </w:rPr>
            </w:pPr>
            <w:r w:rsidRPr="002178BD">
              <w:rPr>
                <w:sz w:val="20"/>
                <w:szCs w:val="20"/>
                <w:lang w:val="en-GB"/>
              </w:rPr>
              <w:t>2,615,662</w:t>
            </w:r>
          </w:p>
        </w:tc>
      </w:tr>
      <w:tr w:rsidR="000476B5" w:rsidRPr="002178BD" w14:paraId="14A092C2" w14:textId="77777777" w:rsidTr="00422285">
        <w:trPr>
          <w:trHeight w:val="233"/>
        </w:trPr>
        <w:tc>
          <w:tcPr>
            <w:tcW w:w="4083" w:type="pct"/>
            <w:gridSpan w:val="2"/>
            <w:tcBorders>
              <w:top w:val="single" w:sz="4" w:space="0" w:color="auto"/>
            </w:tcBorders>
            <w:shd w:val="clear" w:color="auto" w:fill="FFFFFF" w:themeFill="background1"/>
          </w:tcPr>
          <w:p w14:paraId="63259DB1" w14:textId="77777777" w:rsidR="000476B5" w:rsidRPr="002178BD" w:rsidRDefault="000476B5" w:rsidP="00422285">
            <w:pPr>
              <w:keepNext/>
              <w:jc w:val="left"/>
              <w:rPr>
                <w:sz w:val="20"/>
                <w:szCs w:val="20"/>
                <w:lang w:val="en-GB"/>
              </w:rPr>
            </w:pPr>
            <w:r w:rsidRPr="002178BD">
              <w:rPr>
                <w:sz w:val="20"/>
                <w:szCs w:val="20"/>
                <w:lang w:val="en-GB"/>
              </w:rPr>
              <w:t>Amount requested for renewal (phase XII) (US $):</w:t>
            </w:r>
          </w:p>
        </w:tc>
        <w:tc>
          <w:tcPr>
            <w:tcW w:w="917" w:type="pct"/>
            <w:tcBorders>
              <w:top w:val="single" w:sz="4" w:space="0" w:color="auto"/>
            </w:tcBorders>
            <w:shd w:val="clear" w:color="auto" w:fill="auto"/>
          </w:tcPr>
          <w:p w14:paraId="351F80E5" w14:textId="77777777" w:rsidR="000476B5" w:rsidRPr="002178BD" w:rsidRDefault="000476B5" w:rsidP="00422285">
            <w:pPr>
              <w:keepNext/>
              <w:jc w:val="right"/>
              <w:rPr>
                <w:sz w:val="20"/>
                <w:szCs w:val="20"/>
                <w:lang w:val="en-GB"/>
              </w:rPr>
            </w:pPr>
            <w:r w:rsidRPr="002178BD">
              <w:rPr>
                <w:sz w:val="20"/>
                <w:szCs w:val="20"/>
                <w:lang w:val="en-GB"/>
              </w:rPr>
              <w:t>594,748</w:t>
            </w:r>
          </w:p>
        </w:tc>
      </w:tr>
      <w:tr w:rsidR="000476B5" w:rsidRPr="002178BD" w14:paraId="6DF15122" w14:textId="77777777" w:rsidTr="00422285">
        <w:trPr>
          <w:trHeight w:val="233"/>
        </w:trPr>
        <w:tc>
          <w:tcPr>
            <w:tcW w:w="4083" w:type="pct"/>
            <w:gridSpan w:val="2"/>
          </w:tcPr>
          <w:p w14:paraId="6F2ACD7A" w14:textId="77777777" w:rsidR="000476B5" w:rsidRPr="002178BD" w:rsidRDefault="000476B5" w:rsidP="00422285">
            <w:pPr>
              <w:keepNext/>
              <w:jc w:val="left"/>
              <w:rPr>
                <w:sz w:val="20"/>
                <w:szCs w:val="20"/>
                <w:lang w:val="en-GB"/>
              </w:rPr>
            </w:pPr>
            <w:r w:rsidRPr="002178BD">
              <w:rPr>
                <w:sz w:val="20"/>
                <w:szCs w:val="20"/>
                <w:lang w:val="en-GB"/>
              </w:rPr>
              <w:t xml:space="preserve">Amount recommended for approval for phase XII (US $): </w:t>
            </w:r>
          </w:p>
        </w:tc>
        <w:tc>
          <w:tcPr>
            <w:tcW w:w="917" w:type="pct"/>
            <w:shd w:val="clear" w:color="auto" w:fill="auto"/>
          </w:tcPr>
          <w:p w14:paraId="5819B994" w14:textId="77777777" w:rsidR="000476B5" w:rsidRPr="002178BD" w:rsidRDefault="000476B5" w:rsidP="00422285">
            <w:pPr>
              <w:keepNext/>
              <w:jc w:val="right"/>
              <w:rPr>
                <w:sz w:val="20"/>
                <w:szCs w:val="20"/>
                <w:lang w:val="en-GB"/>
              </w:rPr>
            </w:pPr>
            <w:r w:rsidRPr="002178BD">
              <w:rPr>
                <w:sz w:val="20"/>
                <w:szCs w:val="20"/>
                <w:lang w:val="en-GB"/>
              </w:rPr>
              <w:t>594,748</w:t>
            </w:r>
          </w:p>
        </w:tc>
      </w:tr>
      <w:tr w:rsidR="000476B5" w:rsidRPr="002178BD" w14:paraId="32AB5A30" w14:textId="77777777" w:rsidTr="00422285">
        <w:trPr>
          <w:trHeight w:val="233"/>
        </w:trPr>
        <w:tc>
          <w:tcPr>
            <w:tcW w:w="4083" w:type="pct"/>
            <w:gridSpan w:val="2"/>
          </w:tcPr>
          <w:p w14:paraId="5DC2748B" w14:textId="77777777" w:rsidR="000476B5" w:rsidRPr="002178BD" w:rsidRDefault="000476B5" w:rsidP="00422285">
            <w:pPr>
              <w:keepNext/>
              <w:jc w:val="left"/>
              <w:rPr>
                <w:sz w:val="20"/>
                <w:szCs w:val="20"/>
                <w:lang w:val="en-GB"/>
              </w:rPr>
            </w:pPr>
            <w:r w:rsidRPr="002178BD">
              <w:rPr>
                <w:sz w:val="20"/>
                <w:szCs w:val="20"/>
                <w:lang w:val="en-GB"/>
              </w:rPr>
              <w:t>Agency support costs (US $):</w:t>
            </w:r>
          </w:p>
        </w:tc>
        <w:tc>
          <w:tcPr>
            <w:tcW w:w="917" w:type="pct"/>
            <w:shd w:val="clear" w:color="auto" w:fill="auto"/>
          </w:tcPr>
          <w:p w14:paraId="07FDE79E" w14:textId="77777777" w:rsidR="000476B5" w:rsidRPr="002178BD" w:rsidRDefault="000476B5" w:rsidP="00422285">
            <w:pPr>
              <w:keepNext/>
              <w:jc w:val="right"/>
              <w:rPr>
                <w:sz w:val="20"/>
                <w:szCs w:val="20"/>
                <w:highlight w:val="yellow"/>
                <w:lang w:val="en-GB"/>
              </w:rPr>
            </w:pPr>
            <w:r w:rsidRPr="002178BD">
              <w:rPr>
                <w:sz w:val="20"/>
                <w:szCs w:val="20"/>
                <w:lang w:val="en-GB"/>
              </w:rPr>
              <w:t>41,632</w:t>
            </w:r>
          </w:p>
        </w:tc>
      </w:tr>
      <w:tr w:rsidR="000476B5" w:rsidRPr="002178BD" w14:paraId="265C8DB5" w14:textId="77777777" w:rsidTr="00422285">
        <w:trPr>
          <w:trHeight w:val="233"/>
        </w:trPr>
        <w:tc>
          <w:tcPr>
            <w:tcW w:w="4083" w:type="pct"/>
            <w:gridSpan w:val="2"/>
          </w:tcPr>
          <w:p w14:paraId="72AFA958" w14:textId="77777777" w:rsidR="000476B5" w:rsidRPr="002178BD" w:rsidRDefault="000476B5" w:rsidP="00422285">
            <w:pPr>
              <w:jc w:val="left"/>
              <w:rPr>
                <w:sz w:val="20"/>
                <w:szCs w:val="20"/>
                <w:lang w:val="en-GB"/>
              </w:rPr>
            </w:pPr>
            <w:r w:rsidRPr="002178BD">
              <w:rPr>
                <w:sz w:val="20"/>
                <w:szCs w:val="20"/>
                <w:lang w:val="en-GB"/>
              </w:rPr>
              <w:t>Total cost of institutional strengthening phase XII to the Multilateral Fund (US $):</w:t>
            </w:r>
          </w:p>
        </w:tc>
        <w:tc>
          <w:tcPr>
            <w:tcW w:w="917" w:type="pct"/>
            <w:shd w:val="clear" w:color="auto" w:fill="auto"/>
          </w:tcPr>
          <w:p w14:paraId="580080DD" w14:textId="77777777" w:rsidR="000476B5" w:rsidRPr="002178BD" w:rsidRDefault="000476B5" w:rsidP="00422285">
            <w:pPr>
              <w:jc w:val="right"/>
              <w:rPr>
                <w:sz w:val="20"/>
                <w:szCs w:val="20"/>
                <w:lang w:val="en-GB"/>
              </w:rPr>
            </w:pPr>
            <w:r w:rsidRPr="002178BD">
              <w:rPr>
                <w:sz w:val="20"/>
                <w:szCs w:val="20"/>
                <w:lang w:val="en-GB"/>
              </w:rPr>
              <w:t>636,380</w:t>
            </w:r>
          </w:p>
        </w:tc>
      </w:tr>
      <w:tr w:rsidR="000476B5" w:rsidRPr="002178BD" w14:paraId="0C0ECEA0" w14:textId="77777777" w:rsidTr="00422285">
        <w:trPr>
          <w:trHeight w:val="233"/>
        </w:trPr>
        <w:tc>
          <w:tcPr>
            <w:tcW w:w="4083" w:type="pct"/>
            <w:gridSpan w:val="2"/>
          </w:tcPr>
          <w:p w14:paraId="47B5100D" w14:textId="77777777" w:rsidR="000476B5" w:rsidRPr="002178BD" w:rsidRDefault="000476B5" w:rsidP="00422285">
            <w:pPr>
              <w:jc w:val="left"/>
              <w:rPr>
                <w:sz w:val="20"/>
                <w:szCs w:val="20"/>
                <w:lang w:val="en-GB"/>
              </w:rPr>
            </w:pPr>
            <w:r w:rsidRPr="002178BD">
              <w:rPr>
                <w:sz w:val="20"/>
                <w:szCs w:val="20"/>
                <w:lang w:val="en-GB"/>
              </w:rPr>
              <w:t>Date of approval of country programme:</w:t>
            </w:r>
          </w:p>
        </w:tc>
        <w:tc>
          <w:tcPr>
            <w:tcW w:w="917" w:type="pct"/>
            <w:shd w:val="clear" w:color="auto" w:fill="FFFFFF" w:themeFill="background1"/>
          </w:tcPr>
          <w:p w14:paraId="08359E83" w14:textId="77777777" w:rsidR="000476B5" w:rsidRPr="002178BD" w:rsidRDefault="000476B5" w:rsidP="00422285">
            <w:pPr>
              <w:jc w:val="right"/>
              <w:rPr>
                <w:sz w:val="20"/>
                <w:szCs w:val="20"/>
                <w:lang w:val="en-GB"/>
              </w:rPr>
            </w:pPr>
            <w:r w:rsidRPr="002178BD">
              <w:rPr>
                <w:sz w:val="20"/>
                <w:szCs w:val="20"/>
                <w:lang w:val="en-GB"/>
              </w:rPr>
              <w:t>1996</w:t>
            </w:r>
          </w:p>
        </w:tc>
      </w:tr>
      <w:tr w:rsidR="000476B5" w:rsidRPr="002178BD" w14:paraId="6C6CEFDA" w14:textId="77777777" w:rsidTr="00422285">
        <w:trPr>
          <w:trHeight w:val="233"/>
        </w:trPr>
        <w:tc>
          <w:tcPr>
            <w:tcW w:w="4083" w:type="pct"/>
            <w:gridSpan w:val="2"/>
            <w:tcBorders>
              <w:bottom w:val="single" w:sz="4" w:space="0" w:color="auto"/>
            </w:tcBorders>
          </w:tcPr>
          <w:p w14:paraId="2F198B18" w14:textId="77777777" w:rsidR="000476B5" w:rsidRPr="002178BD" w:rsidRDefault="000476B5" w:rsidP="00422285">
            <w:pPr>
              <w:jc w:val="left"/>
              <w:rPr>
                <w:sz w:val="20"/>
                <w:szCs w:val="20"/>
                <w:lang w:val="en-GB"/>
              </w:rPr>
            </w:pPr>
            <w:r w:rsidRPr="002178BD">
              <w:rPr>
                <w:sz w:val="20"/>
                <w:szCs w:val="20"/>
                <w:lang w:val="en-GB"/>
              </w:rPr>
              <w:t>Date of approval of HCFC phase-out management plan:</w:t>
            </w:r>
          </w:p>
        </w:tc>
        <w:tc>
          <w:tcPr>
            <w:tcW w:w="917" w:type="pct"/>
            <w:tcBorders>
              <w:bottom w:val="single" w:sz="4" w:space="0" w:color="auto"/>
            </w:tcBorders>
            <w:shd w:val="clear" w:color="auto" w:fill="FFFFFF" w:themeFill="background1"/>
          </w:tcPr>
          <w:p w14:paraId="01F9EFB0" w14:textId="77777777" w:rsidR="000476B5" w:rsidRPr="002178BD" w:rsidRDefault="000476B5" w:rsidP="00422285">
            <w:pPr>
              <w:jc w:val="right"/>
              <w:rPr>
                <w:sz w:val="20"/>
                <w:szCs w:val="20"/>
                <w:lang w:val="en-GB"/>
              </w:rPr>
            </w:pPr>
            <w:r w:rsidRPr="002178BD">
              <w:rPr>
                <w:sz w:val="20"/>
                <w:szCs w:val="20"/>
                <w:lang w:val="en-GB"/>
              </w:rPr>
              <w:t>2010</w:t>
            </w:r>
          </w:p>
        </w:tc>
      </w:tr>
      <w:tr w:rsidR="000476B5" w:rsidRPr="002178BD" w14:paraId="0CB35D64" w14:textId="77777777" w:rsidTr="00422285">
        <w:trPr>
          <w:trHeight w:val="233"/>
        </w:trPr>
        <w:tc>
          <w:tcPr>
            <w:tcW w:w="4083" w:type="pct"/>
            <w:gridSpan w:val="2"/>
            <w:tcBorders>
              <w:top w:val="single" w:sz="4" w:space="0" w:color="auto"/>
              <w:left w:val="single" w:sz="4" w:space="0" w:color="auto"/>
              <w:bottom w:val="nil"/>
              <w:right w:val="single" w:sz="4" w:space="0" w:color="auto"/>
            </w:tcBorders>
          </w:tcPr>
          <w:p w14:paraId="2A3A71E3" w14:textId="77777777" w:rsidR="000476B5" w:rsidRPr="0025394B" w:rsidRDefault="000476B5" w:rsidP="00422285">
            <w:pPr>
              <w:keepNext/>
              <w:spacing w:before="20"/>
              <w:jc w:val="left"/>
              <w:rPr>
                <w:sz w:val="20"/>
                <w:szCs w:val="20"/>
                <w:highlight w:val="yellow"/>
                <w:lang w:val="en-GB"/>
              </w:rPr>
            </w:pPr>
            <w:r w:rsidRPr="00695DD7">
              <w:rPr>
                <w:color w:val="000000" w:themeColor="text1"/>
                <w:sz w:val="19"/>
                <w:szCs w:val="19"/>
                <w:lang w:val="en-GB"/>
              </w:rPr>
              <w:t>Baseline consumption of controlled substances (ODP tonnes</w:t>
            </w:r>
            <w:r w:rsidR="0025394B" w:rsidRPr="00695DD7">
              <w:rPr>
                <w:color w:val="000000" w:themeColor="text1"/>
                <w:sz w:val="19"/>
                <w:szCs w:val="19"/>
                <w:lang w:val="en-GB"/>
              </w:rPr>
              <w:t xml:space="preserve"> for ODS</w:t>
            </w:r>
            <w:r w:rsidRPr="00695DD7">
              <w:rPr>
                <w:color w:val="000000" w:themeColor="text1"/>
                <w:sz w:val="19"/>
                <w:szCs w:val="19"/>
                <w:lang w:val="en-GB"/>
              </w:rPr>
              <w:t>/CO</w:t>
            </w:r>
            <w:r w:rsidRPr="00695DD7">
              <w:rPr>
                <w:color w:val="000000" w:themeColor="text1"/>
                <w:sz w:val="19"/>
                <w:szCs w:val="19"/>
                <w:vertAlign w:val="subscript"/>
                <w:lang w:val="en-GB"/>
              </w:rPr>
              <w:t>2</w:t>
            </w:r>
            <w:r w:rsidRPr="00695DD7">
              <w:rPr>
                <w:color w:val="000000" w:themeColor="text1"/>
                <w:sz w:val="19"/>
                <w:szCs w:val="19"/>
                <w:lang w:val="en-GB"/>
              </w:rPr>
              <w:t>-eq tonnes</w:t>
            </w:r>
            <w:r w:rsidR="0025394B" w:rsidRPr="00695DD7">
              <w:rPr>
                <w:color w:val="000000" w:themeColor="text1"/>
                <w:sz w:val="19"/>
                <w:szCs w:val="19"/>
                <w:lang w:val="en-GB"/>
              </w:rPr>
              <w:t xml:space="preserve"> for HFCs</w:t>
            </w:r>
            <w:r w:rsidRPr="00695DD7">
              <w:rPr>
                <w:color w:val="000000" w:themeColor="text1"/>
                <w:sz w:val="19"/>
                <w:szCs w:val="19"/>
                <w:lang w:val="en-GB"/>
              </w:rPr>
              <w:t>)</w:t>
            </w:r>
            <w:r w:rsidRPr="00723655">
              <w:rPr>
                <w:color w:val="000000" w:themeColor="text1"/>
                <w:sz w:val="20"/>
                <w:szCs w:val="20"/>
                <w:lang w:val="en-GB"/>
              </w:rPr>
              <w:t>:</w:t>
            </w:r>
          </w:p>
        </w:tc>
        <w:tc>
          <w:tcPr>
            <w:tcW w:w="917" w:type="pct"/>
            <w:tcBorders>
              <w:top w:val="single" w:sz="4" w:space="0" w:color="auto"/>
              <w:left w:val="single" w:sz="4" w:space="0" w:color="auto"/>
              <w:bottom w:val="nil"/>
              <w:right w:val="single" w:sz="4" w:space="0" w:color="auto"/>
            </w:tcBorders>
            <w:shd w:val="clear" w:color="auto" w:fill="FFFFFF" w:themeFill="background1"/>
            <w:vAlign w:val="bottom"/>
          </w:tcPr>
          <w:p w14:paraId="1F2FED67" w14:textId="77777777" w:rsidR="000476B5" w:rsidRPr="002178BD" w:rsidRDefault="000476B5" w:rsidP="00422285">
            <w:pPr>
              <w:keepNext/>
              <w:jc w:val="right"/>
              <w:rPr>
                <w:sz w:val="20"/>
                <w:szCs w:val="20"/>
                <w:lang w:val="en-GB"/>
              </w:rPr>
            </w:pPr>
          </w:p>
        </w:tc>
      </w:tr>
      <w:tr w:rsidR="000476B5" w:rsidRPr="002178BD" w14:paraId="787759B5" w14:textId="77777777" w:rsidTr="00422285">
        <w:trPr>
          <w:trHeight w:val="233"/>
        </w:trPr>
        <w:tc>
          <w:tcPr>
            <w:tcW w:w="4083" w:type="pct"/>
            <w:gridSpan w:val="2"/>
            <w:tcBorders>
              <w:top w:val="nil"/>
              <w:left w:val="single" w:sz="4" w:space="0" w:color="auto"/>
              <w:bottom w:val="nil"/>
              <w:right w:val="single" w:sz="4" w:space="0" w:color="auto"/>
            </w:tcBorders>
          </w:tcPr>
          <w:p w14:paraId="5812780E" w14:textId="77777777" w:rsidR="000476B5" w:rsidRPr="002178BD" w:rsidRDefault="000476B5" w:rsidP="00422285">
            <w:pPr>
              <w:keepNext/>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917" w:type="pct"/>
            <w:tcBorders>
              <w:top w:val="nil"/>
              <w:left w:val="single" w:sz="4" w:space="0" w:color="auto"/>
              <w:bottom w:val="nil"/>
              <w:right w:val="single" w:sz="4" w:space="0" w:color="auto"/>
            </w:tcBorders>
            <w:shd w:val="clear" w:color="auto" w:fill="FFFFFF" w:themeFill="background1"/>
            <w:vAlign w:val="bottom"/>
          </w:tcPr>
          <w:p w14:paraId="579489CD" w14:textId="77777777" w:rsidR="000476B5" w:rsidRPr="002178BD" w:rsidRDefault="000476B5" w:rsidP="00422285">
            <w:pPr>
              <w:keepNext/>
              <w:jc w:val="right"/>
              <w:rPr>
                <w:sz w:val="20"/>
                <w:szCs w:val="20"/>
                <w:lang w:val="en-GB"/>
              </w:rPr>
            </w:pPr>
            <w:r w:rsidRPr="002178BD">
              <w:rPr>
                <w:sz w:val="20"/>
                <w:szCs w:val="20"/>
                <w:lang w:val="en-GB"/>
              </w:rPr>
              <w:t>2.30</w:t>
            </w:r>
          </w:p>
        </w:tc>
      </w:tr>
      <w:tr w:rsidR="000476B5" w:rsidRPr="002178BD" w14:paraId="0D383665" w14:textId="77777777" w:rsidTr="00422285">
        <w:trPr>
          <w:trHeight w:val="233"/>
        </w:trPr>
        <w:tc>
          <w:tcPr>
            <w:tcW w:w="4083" w:type="pct"/>
            <w:gridSpan w:val="2"/>
            <w:tcBorders>
              <w:top w:val="nil"/>
              <w:left w:val="single" w:sz="4" w:space="0" w:color="auto"/>
              <w:bottom w:val="nil"/>
              <w:right w:val="single" w:sz="4" w:space="0" w:color="auto"/>
            </w:tcBorders>
          </w:tcPr>
          <w:p w14:paraId="15B96599" w14:textId="77777777" w:rsidR="000476B5" w:rsidRPr="002178BD" w:rsidRDefault="000476B5" w:rsidP="00422285">
            <w:pPr>
              <w:spacing w:after="20"/>
              <w:ind w:left="447" w:hanging="447"/>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917" w:type="pct"/>
            <w:tcBorders>
              <w:top w:val="nil"/>
              <w:left w:val="single" w:sz="4" w:space="0" w:color="auto"/>
              <w:bottom w:val="nil"/>
              <w:right w:val="single" w:sz="4" w:space="0" w:color="auto"/>
            </w:tcBorders>
            <w:shd w:val="clear" w:color="auto" w:fill="FFFFFF" w:themeFill="background1"/>
            <w:vAlign w:val="bottom"/>
          </w:tcPr>
          <w:p w14:paraId="047B6757" w14:textId="77777777" w:rsidR="000476B5" w:rsidRPr="002178BD" w:rsidRDefault="000476B5" w:rsidP="00422285">
            <w:pPr>
              <w:jc w:val="right"/>
              <w:rPr>
                <w:sz w:val="20"/>
                <w:szCs w:val="20"/>
                <w:lang w:val="en-GB"/>
              </w:rPr>
            </w:pPr>
            <w:r w:rsidRPr="002178BD">
              <w:rPr>
                <w:sz w:val="20"/>
                <w:szCs w:val="20"/>
                <w:lang w:val="en-GB"/>
              </w:rPr>
              <w:t>248.11</w:t>
            </w:r>
          </w:p>
        </w:tc>
      </w:tr>
      <w:tr w:rsidR="000476B5" w:rsidRPr="002178BD" w14:paraId="72D542BC" w14:textId="77777777" w:rsidTr="00422285">
        <w:trPr>
          <w:trHeight w:val="233"/>
        </w:trPr>
        <w:tc>
          <w:tcPr>
            <w:tcW w:w="4083" w:type="pct"/>
            <w:gridSpan w:val="2"/>
            <w:tcBorders>
              <w:top w:val="nil"/>
              <w:bottom w:val="nil"/>
            </w:tcBorders>
          </w:tcPr>
          <w:p w14:paraId="408B869A" w14:textId="77777777" w:rsidR="000476B5" w:rsidRPr="002178BD" w:rsidRDefault="000476B5" w:rsidP="00422285">
            <w:pPr>
              <w:spacing w:after="20"/>
              <w:ind w:left="447" w:hanging="447"/>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917" w:type="pct"/>
            <w:tcBorders>
              <w:top w:val="nil"/>
              <w:bottom w:val="nil"/>
            </w:tcBorders>
            <w:shd w:val="clear" w:color="auto" w:fill="FFFFFF" w:themeFill="background1"/>
            <w:vAlign w:val="bottom"/>
          </w:tcPr>
          <w:p w14:paraId="43B7877B" w14:textId="77777777" w:rsidR="000476B5" w:rsidRPr="002178BD" w:rsidRDefault="000476B5" w:rsidP="00422285">
            <w:pPr>
              <w:jc w:val="right"/>
              <w:rPr>
                <w:sz w:val="20"/>
                <w:szCs w:val="20"/>
                <w:lang w:val="en-GB"/>
              </w:rPr>
            </w:pPr>
            <w:r w:rsidRPr="002178BD">
              <w:rPr>
                <w:sz w:val="20"/>
                <w:szCs w:val="20"/>
                <w:lang w:val="en-GB"/>
              </w:rPr>
              <w:t>14.00</w:t>
            </w:r>
          </w:p>
        </w:tc>
      </w:tr>
      <w:tr w:rsidR="000476B5" w:rsidRPr="002178BD" w14:paraId="7A4A1F9C" w14:textId="77777777" w:rsidTr="00422285">
        <w:trPr>
          <w:trHeight w:val="233"/>
        </w:trPr>
        <w:tc>
          <w:tcPr>
            <w:tcW w:w="4083" w:type="pct"/>
            <w:gridSpan w:val="2"/>
            <w:tcBorders>
              <w:top w:val="nil"/>
              <w:bottom w:val="single" w:sz="4" w:space="0" w:color="auto"/>
            </w:tcBorders>
          </w:tcPr>
          <w:p w14:paraId="7A6E2A51" w14:textId="77777777" w:rsidR="000476B5" w:rsidRPr="002178BD" w:rsidRDefault="000476B5" w:rsidP="00422285">
            <w:pPr>
              <w:spacing w:after="20"/>
              <w:ind w:left="447" w:hanging="447"/>
              <w:jc w:val="left"/>
              <w:rPr>
                <w:sz w:val="20"/>
                <w:szCs w:val="20"/>
                <w:lang w:val="en-GB"/>
              </w:rPr>
            </w:pPr>
            <w:r w:rsidRPr="002178BD">
              <w:rPr>
                <w:color w:val="000000" w:themeColor="text1"/>
                <w:sz w:val="20"/>
                <w:szCs w:val="20"/>
                <w:lang w:val="en-GB"/>
              </w:rPr>
              <w:t>(d)</w:t>
            </w:r>
            <w:r w:rsidRPr="002178BD">
              <w:rPr>
                <w:color w:val="000000" w:themeColor="text1"/>
                <w:sz w:val="20"/>
                <w:szCs w:val="20"/>
                <w:lang w:val="en-GB"/>
              </w:rPr>
              <w:tab/>
              <w:t>Annex F (HFCs) (</w:t>
            </w:r>
            <w:r w:rsidRPr="002178BD">
              <w:rPr>
                <w:sz w:val="20"/>
                <w:szCs w:val="20"/>
                <w:lang w:val="en-GB"/>
              </w:rPr>
              <w:t>average 2020-2022 plus 65% of HCFC baseline)</w:t>
            </w:r>
          </w:p>
        </w:tc>
        <w:tc>
          <w:tcPr>
            <w:tcW w:w="917" w:type="pct"/>
            <w:tcBorders>
              <w:top w:val="nil"/>
              <w:bottom w:val="single" w:sz="4" w:space="0" w:color="auto"/>
            </w:tcBorders>
            <w:shd w:val="clear" w:color="auto" w:fill="FFFFFF" w:themeFill="background1"/>
            <w:vAlign w:val="bottom"/>
          </w:tcPr>
          <w:p w14:paraId="6F5A67B9" w14:textId="77777777" w:rsidR="000476B5" w:rsidRPr="002178BD" w:rsidRDefault="000476B5" w:rsidP="00422285">
            <w:pPr>
              <w:jc w:val="right"/>
              <w:rPr>
                <w:sz w:val="20"/>
                <w:szCs w:val="20"/>
                <w:lang w:val="en-GB"/>
              </w:rPr>
            </w:pPr>
            <w:r w:rsidRPr="002178BD">
              <w:rPr>
                <w:sz w:val="20"/>
                <w:szCs w:val="20"/>
                <w:lang w:val="en-GB"/>
              </w:rPr>
              <w:t>Not available</w:t>
            </w:r>
          </w:p>
        </w:tc>
      </w:tr>
      <w:tr w:rsidR="000476B5" w:rsidRPr="002178BD" w14:paraId="2FD23670" w14:textId="77777777" w:rsidTr="00422285">
        <w:trPr>
          <w:trHeight w:val="233"/>
        </w:trPr>
        <w:tc>
          <w:tcPr>
            <w:tcW w:w="4083" w:type="pct"/>
            <w:gridSpan w:val="2"/>
            <w:tcBorders>
              <w:top w:val="single" w:sz="4" w:space="0" w:color="auto"/>
              <w:left w:val="single" w:sz="4" w:space="0" w:color="auto"/>
              <w:bottom w:val="nil"/>
              <w:right w:val="single" w:sz="4" w:space="0" w:color="auto"/>
            </w:tcBorders>
          </w:tcPr>
          <w:p w14:paraId="08ABAA2C" w14:textId="77777777" w:rsidR="000476B5" w:rsidRPr="002178BD" w:rsidRDefault="000476B5" w:rsidP="00422285">
            <w:pPr>
              <w:spacing w:before="20"/>
              <w:jc w:val="left"/>
              <w:rPr>
                <w:sz w:val="20"/>
                <w:szCs w:val="20"/>
                <w:lang w:val="en-GB"/>
              </w:rPr>
            </w:pPr>
            <w:r w:rsidRPr="002178BD">
              <w:rPr>
                <w:sz w:val="20"/>
                <w:szCs w:val="20"/>
                <w:lang w:val="en-GB"/>
              </w:rPr>
              <w:t>Latest reported ODS consumption (2022) (ODP tonnes) as per Article 7:</w:t>
            </w:r>
          </w:p>
        </w:tc>
        <w:tc>
          <w:tcPr>
            <w:tcW w:w="917" w:type="pct"/>
            <w:tcBorders>
              <w:top w:val="single" w:sz="4" w:space="0" w:color="auto"/>
              <w:left w:val="single" w:sz="4" w:space="0" w:color="auto"/>
              <w:bottom w:val="nil"/>
              <w:right w:val="single" w:sz="4" w:space="0" w:color="auto"/>
            </w:tcBorders>
            <w:shd w:val="clear" w:color="auto" w:fill="FFFFFF" w:themeFill="background1"/>
          </w:tcPr>
          <w:p w14:paraId="3CAC0F42" w14:textId="77777777" w:rsidR="000476B5" w:rsidRPr="002178BD" w:rsidRDefault="000476B5" w:rsidP="00422285">
            <w:pPr>
              <w:spacing w:before="20"/>
              <w:jc w:val="right"/>
              <w:rPr>
                <w:sz w:val="20"/>
                <w:szCs w:val="20"/>
                <w:lang w:val="en-GB"/>
              </w:rPr>
            </w:pPr>
          </w:p>
        </w:tc>
      </w:tr>
      <w:tr w:rsidR="000476B5" w:rsidRPr="002178BD" w14:paraId="7B09F6E3" w14:textId="77777777" w:rsidTr="00422285">
        <w:trPr>
          <w:trHeight w:val="233"/>
        </w:trPr>
        <w:tc>
          <w:tcPr>
            <w:tcW w:w="4083" w:type="pct"/>
            <w:gridSpan w:val="2"/>
            <w:tcBorders>
              <w:top w:val="nil"/>
              <w:left w:val="single" w:sz="4" w:space="0" w:color="auto"/>
              <w:bottom w:val="nil"/>
              <w:right w:val="single" w:sz="4" w:space="0" w:color="auto"/>
            </w:tcBorders>
          </w:tcPr>
          <w:p w14:paraId="2E7F29E6" w14:textId="77777777" w:rsidR="000476B5" w:rsidRPr="002178BD" w:rsidRDefault="000476B5" w:rsidP="00422285">
            <w:pPr>
              <w:ind w:left="447" w:hanging="447"/>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917" w:type="pct"/>
            <w:tcBorders>
              <w:top w:val="nil"/>
              <w:left w:val="single" w:sz="4" w:space="0" w:color="auto"/>
              <w:bottom w:val="nil"/>
              <w:right w:val="single" w:sz="4" w:space="0" w:color="auto"/>
            </w:tcBorders>
            <w:shd w:val="clear" w:color="auto" w:fill="FFFFFF" w:themeFill="background1"/>
            <w:vAlign w:val="bottom"/>
          </w:tcPr>
          <w:p w14:paraId="5F7733C5" w14:textId="77777777" w:rsidR="000476B5" w:rsidRPr="002178BD" w:rsidRDefault="000476B5" w:rsidP="00422285">
            <w:pPr>
              <w:jc w:val="right"/>
              <w:rPr>
                <w:sz w:val="20"/>
                <w:szCs w:val="20"/>
                <w:lang w:val="en-GB"/>
              </w:rPr>
            </w:pPr>
            <w:r w:rsidRPr="002178BD">
              <w:rPr>
                <w:sz w:val="20"/>
                <w:szCs w:val="20"/>
                <w:lang w:val="en-GB"/>
              </w:rPr>
              <w:t>0.00</w:t>
            </w:r>
          </w:p>
        </w:tc>
      </w:tr>
      <w:tr w:rsidR="000476B5" w:rsidRPr="002178BD" w14:paraId="16B2A7FC" w14:textId="77777777" w:rsidTr="00422285">
        <w:trPr>
          <w:trHeight w:val="233"/>
        </w:trPr>
        <w:tc>
          <w:tcPr>
            <w:tcW w:w="4083" w:type="pct"/>
            <w:gridSpan w:val="2"/>
            <w:tcBorders>
              <w:top w:val="nil"/>
              <w:left w:val="single" w:sz="4" w:space="0" w:color="auto"/>
              <w:bottom w:val="nil"/>
              <w:right w:val="single" w:sz="4" w:space="0" w:color="auto"/>
            </w:tcBorders>
          </w:tcPr>
          <w:p w14:paraId="48515900" w14:textId="77777777" w:rsidR="000476B5" w:rsidRPr="002178BD" w:rsidRDefault="000476B5" w:rsidP="00422285">
            <w:pPr>
              <w:ind w:left="447" w:hanging="447"/>
              <w:jc w:val="left"/>
              <w:rPr>
                <w:sz w:val="20"/>
                <w:szCs w:val="20"/>
                <w:lang w:val="en-GB"/>
              </w:rPr>
            </w:pPr>
            <w:r w:rsidRPr="002178BD">
              <w:rPr>
                <w:sz w:val="20"/>
                <w:szCs w:val="20"/>
                <w:lang w:val="en-GB"/>
              </w:rPr>
              <w:t>(b)</w:t>
            </w:r>
            <w:r w:rsidRPr="002178BD">
              <w:rPr>
                <w:sz w:val="20"/>
                <w:szCs w:val="20"/>
                <w:lang w:val="en-GB"/>
              </w:rPr>
              <w:tab/>
              <w:t>Annex C, Group I (HCFCs)</w:t>
            </w:r>
          </w:p>
        </w:tc>
        <w:tc>
          <w:tcPr>
            <w:tcW w:w="917" w:type="pct"/>
            <w:tcBorders>
              <w:top w:val="nil"/>
              <w:left w:val="single" w:sz="4" w:space="0" w:color="auto"/>
              <w:bottom w:val="nil"/>
              <w:right w:val="single" w:sz="4" w:space="0" w:color="auto"/>
            </w:tcBorders>
            <w:shd w:val="clear" w:color="auto" w:fill="FFFFFF" w:themeFill="background1"/>
            <w:vAlign w:val="bottom"/>
          </w:tcPr>
          <w:p w14:paraId="73D03C9F" w14:textId="77777777" w:rsidR="000476B5" w:rsidRPr="002178BD" w:rsidRDefault="000476B5" w:rsidP="00422285">
            <w:pPr>
              <w:jc w:val="right"/>
              <w:rPr>
                <w:sz w:val="20"/>
                <w:szCs w:val="20"/>
                <w:lang w:val="en-GB"/>
              </w:rPr>
            </w:pPr>
            <w:r w:rsidRPr="002178BD">
              <w:rPr>
                <w:sz w:val="20"/>
                <w:szCs w:val="20"/>
                <w:lang w:val="en-GB"/>
              </w:rPr>
              <w:t>119.09</w:t>
            </w:r>
          </w:p>
        </w:tc>
      </w:tr>
      <w:tr w:rsidR="000476B5" w:rsidRPr="002178BD" w14:paraId="7EAAACE6" w14:textId="77777777" w:rsidTr="00422285">
        <w:trPr>
          <w:trHeight w:val="233"/>
        </w:trPr>
        <w:tc>
          <w:tcPr>
            <w:tcW w:w="4083" w:type="pct"/>
            <w:gridSpan w:val="2"/>
            <w:tcBorders>
              <w:top w:val="nil"/>
              <w:left w:val="single" w:sz="4" w:space="0" w:color="auto"/>
              <w:bottom w:val="nil"/>
              <w:right w:val="single" w:sz="4" w:space="0" w:color="auto"/>
            </w:tcBorders>
          </w:tcPr>
          <w:p w14:paraId="5EE32AB6" w14:textId="77777777" w:rsidR="000476B5" w:rsidRPr="002178BD" w:rsidRDefault="000476B5" w:rsidP="00422285">
            <w:pPr>
              <w:ind w:left="447" w:hanging="447"/>
              <w:jc w:val="left"/>
              <w:rPr>
                <w:sz w:val="20"/>
                <w:szCs w:val="20"/>
                <w:lang w:val="en-GB"/>
              </w:rPr>
            </w:pPr>
            <w:r w:rsidRPr="002178BD">
              <w:rPr>
                <w:sz w:val="20"/>
                <w:szCs w:val="20"/>
                <w:lang w:val="en-GB"/>
              </w:rPr>
              <w:t>(c)</w:t>
            </w:r>
            <w:r w:rsidRPr="002178BD">
              <w:rPr>
                <w:sz w:val="20"/>
                <w:szCs w:val="20"/>
                <w:lang w:val="en-GB"/>
              </w:rPr>
              <w:tab/>
              <w:t>Annex E, (methyl bromide)</w:t>
            </w:r>
          </w:p>
        </w:tc>
        <w:tc>
          <w:tcPr>
            <w:tcW w:w="917" w:type="pct"/>
            <w:tcBorders>
              <w:top w:val="nil"/>
              <w:left w:val="single" w:sz="4" w:space="0" w:color="auto"/>
              <w:bottom w:val="nil"/>
              <w:right w:val="single" w:sz="4" w:space="0" w:color="auto"/>
            </w:tcBorders>
            <w:shd w:val="clear" w:color="auto" w:fill="FFFFFF" w:themeFill="background1"/>
            <w:vAlign w:val="bottom"/>
          </w:tcPr>
          <w:p w14:paraId="4BEA82D9" w14:textId="77777777" w:rsidR="000476B5" w:rsidRPr="002178BD" w:rsidRDefault="000476B5" w:rsidP="00422285">
            <w:pPr>
              <w:jc w:val="right"/>
              <w:rPr>
                <w:sz w:val="20"/>
                <w:szCs w:val="20"/>
                <w:lang w:val="en-GB"/>
              </w:rPr>
            </w:pPr>
            <w:r w:rsidRPr="002178BD">
              <w:rPr>
                <w:sz w:val="20"/>
                <w:szCs w:val="20"/>
                <w:lang w:val="en-GB"/>
              </w:rPr>
              <w:t>0.00</w:t>
            </w:r>
          </w:p>
        </w:tc>
      </w:tr>
      <w:tr w:rsidR="000476B5" w:rsidRPr="002178BD" w14:paraId="77092DC7" w14:textId="77777777" w:rsidTr="00422285">
        <w:trPr>
          <w:trHeight w:val="233"/>
        </w:trPr>
        <w:tc>
          <w:tcPr>
            <w:tcW w:w="4083" w:type="pct"/>
            <w:gridSpan w:val="2"/>
            <w:tcBorders>
              <w:top w:val="nil"/>
              <w:left w:val="single" w:sz="4" w:space="0" w:color="auto"/>
              <w:bottom w:val="nil"/>
              <w:right w:val="single" w:sz="4" w:space="0" w:color="auto"/>
            </w:tcBorders>
          </w:tcPr>
          <w:p w14:paraId="74B7ED3C" w14:textId="77777777" w:rsidR="000476B5" w:rsidRPr="002178BD" w:rsidRDefault="000476B5" w:rsidP="00422285">
            <w:pPr>
              <w:tabs>
                <w:tab w:val="right" w:pos="7397"/>
              </w:tabs>
              <w:ind w:left="6480" w:right="-108"/>
              <w:jc w:val="left"/>
              <w:rPr>
                <w:sz w:val="20"/>
                <w:szCs w:val="20"/>
                <w:lang w:val="en-GB"/>
              </w:rPr>
            </w:pPr>
            <w:r w:rsidRPr="002178BD">
              <w:rPr>
                <w:sz w:val="20"/>
                <w:szCs w:val="20"/>
                <w:lang w:val="en-GB"/>
              </w:rPr>
              <w:tab/>
              <w:t>Total:</w:t>
            </w:r>
          </w:p>
        </w:tc>
        <w:tc>
          <w:tcPr>
            <w:tcW w:w="917" w:type="pct"/>
            <w:tcBorders>
              <w:top w:val="nil"/>
              <w:left w:val="single" w:sz="4" w:space="0" w:color="auto"/>
              <w:bottom w:val="nil"/>
              <w:right w:val="single" w:sz="4" w:space="0" w:color="auto"/>
            </w:tcBorders>
            <w:shd w:val="clear" w:color="auto" w:fill="FFFFFF" w:themeFill="background1"/>
            <w:vAlign w:val="bottom"/>
          </w:tcPr>
          <w:p w14:paraId="4F151666" w14:textId="77777777" w:rsidR="000476B5" w:rsidRPr="002178BD" w:rsidRDefault="000476B5" w:rsidP="00422285">
            <w:pPr>
              <w:jc w:val="right"/>
              <w:rPr>
                <w:sz w:val="20"/>
                <w:szCs w:val="20"/>
                <w:lang w:val="en-GB"/>
              </w:rPr>
            </w:pPr>
            <w:r w:rsidRPr="002178BD">
              <w:rPr>
                <w:sz w:val="20"/>
                <w:szCs w:val="20"/>
                <w:lang w:val="en-GB"/>
              </w:rPr>
              <w:t>119.09</w:t>
            </w:r>
          </w:p>
        </w:tc>
      </w:tr>
      <w:tr w:rsidR="000476B5" w:rsidRPr="002178BD" w14:paraId="5B186AB0" w14:textId="77777777" w:rsidTr="00422285">
        <w:trPr>
          <w:trHeight w:val="233"/>
        </w:trPr>
        <w:tc>
          <w:tcPr>
            <w:tcW w:w="4083" w:type="pct"/>
            <w:gridSpan w:val="2"/>
            <w:tcBorders>
              <w:top w:val="nil"/>
              <w:left w:val="single" w:sz="4" w:space="0" w:color="auto"/>
              <w:bottom w:val="single" w:sz="4" w:space="0" w:color="auto"/>
              <w:right w:val="single" w:sz="4" w:space="0" w:color="auto"/>
            </w:tcBorders>
          </w:tcPr>
          <w:p w14:paraId="362E2C9F" w14:textId="77777777" w:rsidR="000476B5" w:rsidRPr="002178BD" w:rsidRDefault="0025394B" w:rsidP="00422285">
            <w:pPr>
              <w:tabs>
                <w:tab w:val="right" w:pos="7397"/>
              </w:tabs>
              <w:ind w:left="447" w:right="-108" w:hanging="447"/>
              <w:jc w:val="left"/>
              <w:rPr>
                <w:sz w:val="20"/>
                <w:szCs w:val="20"/>
                <w:lang w:val="en-GB"/>
              </w:rPr>
            </w:pPr>
            <w:r>
              <w:rPr>
                <w:color w:val="000000" w:themeColor="text1"/>
                <w:sz w:val="20"/>
                <w:szCs w:val="20"/>
                <w:lang w:val="en-GB"/>
              </w:rPr>
              <w:t xml:space="preserve">Latest reported </w:t>
            </w:r>
            <w:r w:rsidR="000476B5" w:rsidRPr="00723655">
              <w:rPr>
                <w:color w:val="000000" w:themeColor="text1"/>
                <w:sz w:val="20"/>
                <w:szCs w:val="20"/>
                <w:lang w:val="en-GB"/>
              </w:rPr>
              <w:t xml:space="preserve">Annex F (HFCs) </w:t>
            </w:r>
            <w:r>
              <w:rPr>
                <w:color w:val="000000" w:themeColor="text1"/>
                <w:sz w:val="20"/>
                <w:szCs w:val="20"/>
                <w:lang w:val="en-GB"/>
              </w:rPr>
              <w:t xml:space="preserve">consumption (2022) </w:t>
            </w:r>
            <w:r w:rsidR="000476B5" w:rsidRPr="00723655">
              <w:rPr>
                <w:color w:val="000000" w:themeColor="text1"/>
                <w:sz w:val="20"/>
                <w:szCs w:val="20"/>
                <w:lang w:val="en-GB"/>
              </w:rPr>
              <w:t>(CO</w:t>
            </w:r>
            <w:r w:rsidR="000476B5" w:rsidRPr="00723655">
              <w:rPr>
                <w:color w:val="000000" w:themeColor="text1"/>
                <w:sz w:val="20"/>
                <w:szCs w:val="20"/>
                <w:vertAlign w:val="subscript"/>
                <w:lang w:val="en-GB"/>
              </w:rPr>
              <w:t>2</w:t>
            </w:r>
            <w:r w:rsidR="000476B5" w:rsidRPr="00723655">
              <w:rPr>
                <w:color w:val="000000" w:themeColor="text1"/>
                <w:sz w:val="20"/>
                <w:szCs w:val="20"/>
                <w:lang w:val="en-GB"/>
              </w:rPr>
              <w:t>-eq tonnes) as per Article 7</w:t>
            </w:r>
            <w:r w:rsidRPr="00723655">
              <w:rPr>
                <w:color w:val="000000" w:themeColor="text1"/>
                <w:sz w:val="20"/>
                <w:szCs w:val="20"/>
                <w:lang w:val="en-GB"/>
              </w:rPr>
              <w:t xml:space="preserve"> </w:t>
            </w:r>
          </w:p>
        </w:tc>
        <w:tc>
          <w:tcPr>
            <w:tcW w:w="917" w:type="pct"/>
            <w:tcBorders>
              <w:top w:val="nil"/>
              <w:left w:val="single" w:sz="4" w:space="0" w:color="auto"/>
              <w:bottom w:val="single" w:sz="4" w:space="0" w:color="auto"/>
              <w:right w:val="single" w:sz="4" w:space="0" w:color="auto"/>
            </w:tcBorders>
            <w:shd w:val="clear" w:color="auto" w:fill="FFFFFF" w:themeFill="background1"/>
            <w:vAlign w:val="bottom"/>
          </w:tcPr>
          <w:p w14:paraId="24729705" w14:textId="77777777" w:rsidR="000476B5" w:rsidRPr="002178BD" w:rsidRDefault="000476B5" w:rsidP="00422285">
            <w:pPr>
              <w:jc w:val="right"/>
              <w:rPr>
                <w:sz w:val="20"/>
                <w:szCs w:val="20"/>
                <w:lang w:val="en-GB"/>
              </w:rPr>
            </w:pPr>
            <w:r w:rsidRPr="002178BD">
              <w:rPr>
                <w:sz w:val="20"/>
                <w:szCs w:val="20"/>
                <w:lang w:val="en-GB"/>
              </w:rPr>
              <w:t>Not available</w:t>
            </w:r>
          </w:p>
        </w:tc>
      </w:tr>
      <w:tr w:rsidR="000476B5" w:rsidRPr="002178BD" w14:paraId="089D17EB" w14:textId="77777777" w:rsidTr="00422285">
        <w:trPr>
          <w:trHeight w:val="233"/>
        </w:trPr>
        <w:tc>
          <w:tcPr>
            <w:tcW w:w="4083" w:type="pct"/>
            <w:gridSpan w:val="2"/>
            <w:tcBorders>
              <w:top w:val="nil"/>
              <w:left w:val="single" w:sz="4" w:space="0" w:color="auto"/>
              <w:bottom w:val="single" w:sz="4" w:space="0" w:color="auto"/>
              <w:right w:val="single" w:sz="4" w:space="0" w:color="auto"/>
            </w:tcBorders>
          </w:tcPr>
          <w:p w14:paraId="52C1D3E7" w14:textId="77777777" w:rsidR="000476B5" w:rsidRPr="002178BD" w:rsidRDefault="000476B5" w:rsidP="00422285">
            <w:pPr>
              <w:jc w:val="left"/>
              <w:rPr>
                <w:sz w:val="20"/>
                <w:szCs w:val="20"/>
                <w:lang w:val="en-GB"/>
              </w:rPr>
            </w:pPr>
            <w:r w:rsidRPr="002178BD">
              <w:rPr>
                <w:sz w:val="20"/>
                <w:szCs w:val="20"/>
                <w:lang w:val="en-GB"/>
              </w:rPr>
              <w:t>Year of reported country programme implementation data:</w:t>
            </w:r>
          </w:p>
        </w:tc>
        <w:tc>
          <w:tcPr>
            <w:tcW w:w="917" w:type="pct"/>
            <w:tcBorders>
              <w:top w:val="nil"/>
              <w:left w:val="single" w:sz="4" w:space="0" w:color="auto"/>
              <w:bottom w:val="single" w:sz="4" w:space="0" w:color="auto"/>
              <w:right w:val="single" w:sz="4" w:space="0" w:color="auto"/>
            </w:tcBorders>
            <w:shd w:val="clear" w:color="auto" w:fill="FFFFFF" w:themeFill="background1"/>
          </w:tcPr>
          <w:p w14:paraId="70EB2952" w14:textId="77777777" w:rsidR="000476B5" w:rsidRPr="002178BD" w:rsidRDefault="000476B5" w:rsidP="00422285">
            <w:pPr>
              <w:jc w:val="right"/>
              <w:rPr>
                <w:sz w:val="20"/>
                <w:szCs w:val="20"/>
                <w:lang w:val="en-GB"/>
              </w:rPr>
            </w:pPr>
            <w:r w:rsidRPr="002178BD">
              <w:rPr>
                <w:sz w:val="20"/>
                <w:szCs w:val="20"/>
                <w:lang w:val="en-GB"/>
              </w:rPr>
              <w:t>2022</w:t>
            </w:r>
          </w:p>
        </w:tc>
      </w:tr>
      <w:tr w:rsidR="000476B5" w:rsidRPr="002178BD" w14:paraId="67C581FF" w14:textId="77777777" w:rsidTr="00422285">
        <w:trPr>
          <w:trHeight w:val="233"/>
        </w:trPr>
        <w:tc>
          <w:tcPr>
            <w:tcW w:w="4083" w:type="pct"/>
            <w:gridSpan w:val="2"/>
            <w:tcBorders>
              <w:top w:val="single" w:sz="4" w:space="0" w:color="auto"/>
            </w:tcBorders>
          </w:tcPr>
          <w:p w14:paraId="0DAB3FDB" w14:textId="77777777" w:rsidR="000476B5" w:rsidRPr="002178BD" w:rsidRDefault="000476B5" w:rsidP="00422285">
            <w:pPr>
              <w:jc w:val="left"/>
              <w:rPr>
                <w:sz w:val="20"/>
                <w:szCs w:val="20"/>
                <w:lang w:val="en-GB"/>
              </w:rPr>
            </w:pPr>
            <w:r w:rsidRPr="002178BD">
              <w:rPr>
                <w:sz w:val="20"/>
                <w:szCs w:val="20"/>
                <w:lang w:val="en-GB"/>
              </w:rPr>
              <w:t>Amount approved for projects (as at June 2023) (US $):</w:t>
            </w:r>
          </w:p>
        </w:tc>
        <w:tc>
          <w:tcPr>
            <w:tcW w:w="917" w:type="pct"/>
            <w:tcBorders>
              <w:top w:val="single" w:sz="4" w:space="0" w:color="auto"/>
            </w:tcBorders>
            <w:shd w:val="clear" w:color="auto" w:fill="auto"/>
            <w:vAlign w:val="bottom"/>
          </w:tcPr>
          <w:p w14:paraId="7DBD71D9" w14:textId="77777777" w:rsidR="000476B5" w:rsidRPr="002178BD" w:rsidRDefault="000476B5" w:rsidP="00422285">
            <w:pPr>
              <w:jc w:val="right"/>
              <w:rPr>
                <w:sz w:val="20"/>
                <w:szCs w:val="20"/>
                <w:lang w:val="en-GB"/>
              </w:rPr>
            </w:pPr>
            <w:r w:rsidRPr="002178BD">
              <w:rPr>
                <w:sz w:val="20"/>
                <w:szCs w:val="20"/>
                <w:lang w:val="en-GB"/>
              </w:rPr>
              <w:t>34,901,112</w:t>
            </w:r>
          </w:p>
        </w:tc>
      </w:tr>
      <w:tr w:rsidR="000476B5" w:rsidRPr="002178BD" w14:paraId="2D067C47" w14:textId="77777777" w:rsidTr="00422285">
        <w:trPr>
          <w:trHeight w:val="233"/>
        </w:trPr>
        <w:tc>
          <w:tcPr>
            <w:tcW w:w="4083" w:type="pct"/>
            <w:gridSpan w:val="2"/>
          </w:tcPr>
          <w:p w14:paraId="1F1910B2" w14:textId="77777777" w:rsidR="000476B5" w:rsidRPr="002178BD" w:rsidRDefault="000476B5" w:rsidP="00422285">
            <w:pPr>
              <w:jc w:val="left"/>
              <w:rPr>
                <w:sz w:val="20"/>
                <w:szCs w:val="20"/>
                <w:lang w:val="en-GB"/>
              </w:rPr>
            </w:pPr>
            <w:r w:rsidRPr="002178BD">
              <w:rPr>
                <w:sz w:val="20"/>
                <w:szCs w:val="20"/>
                <w:lang w:val="en-GB"/>
              </w:rPr>
              <w:t>Amount disbursed (as at December 2022) (US $):</w:t>
            </w:r>
          </w:p>
        </w:tc>
        <w:tc>
          <w:tcPr>
            <w:tcW w:w="917" w:type="pct"/>
            <w:shd w:val="clear" w:color="auto" w:fill="auto"/>
          </w:tcPr>
          <w:p w14:paraId="1FA23636" w14:textId="77777777" w:rsidR="000476B5" w:rsidRPr="002178BD" w:rsidRDefault="000476B5" w:rsidP="00422285">
            <w:pPr>
              <w:jc w:val="right"/>
              <w:rPr>
                <w:sz w:val="20"/>
                <w:szCs w:val="20"/>
                <w:lang w:val="en-GB"/>
              </w:rPr>
            </w:pPr>
            <w:r w:rsidRPr="002178BD">
              <w:rPr>
                <w:sz w:val="20"/>
                <w:szCs w:val="20"/>
                <w:lang w:val="en-GB"/>
              </w:rPr>
              <w:t>30,739,978</w:t>
            </w:r>
          </w:p>
        </w:tc>
      </w:tr>
      <w:tr w:rsidR="000476B5" w:rsidRPr="002178BD" w14:paraId="44803D0D" w14:textId="77777777" w:rsidTr="00422285">
        <w:trPr>
          <w:trHeight w:val="233"/>
        </w:trPr>
        <w:tc>
          <w:tcPr>
            <w:tcW w:w="4083" w:type="pct"/>
            <w:gridSpan w:val="2"/>
          </w:tcPr>
          <w:p w14:paraId="6CDA6E48" w14:textId="77777777" w:rsidR="000476B5" w:rsidRPr="002178BD" w:rsidRDefault="000476B5" w:rsidP="00422285">
            <w:pPr>
              <w:jc w:val="left"/>
              <w:rPr>
                <w:sz w:val="20"/>
                <w:szCs w:val="20"/>
                <w:lang w:val="en-GB"/>
              </w:rPr>
            </w:pPr>
            <w:r w:rsidRPr="002178BD">
              <w:rPr>
                <w:sz w:val="20"/>
                <w:szCs w:val="20"/>
                <w:lang w:val="en-GB"/>
              </w:rPr>
              <w:t>ODS to be phased out (as at June 2023) (ODP tonnes):</w:t>
            </w:r>
          </w:p>
        </w:tc>
        <w:tc>
          <w:tcPr>
            <w:tcW w:w="917" w:type="pct"/>
            <w:shd w:val="clear" w:color="auto" w:fill="auto"/>
            <w:vAlign w:val="bottom"/>
          </w:tcPr>
          <w:p w14:paraId="12C5ACBB" w14:textId="77777777" w:rsidR="000476B5" w:rsidRPr="002178BD" w:rsidRDefault="000476B5" w:rsidP="00422285">
            <w:pPr>
              <w:jc w:val="right"/>
              <w:rPr>
                <w:sz w:val="20"/>
                <w:szCs w:val="20"/>
                <w:lang w:val="en-GB"/>
              </w:rPr>
            </w:pPr>
            <w:r w:rsidRPr="002178BD">
              <w:rPr>
                <w:sz w:val="20"/>
                <w:szCs w:val="20"/>
                <w:lang w:val="en-GB"/>
              </w:rPr>
              <w:t>2,632.3</w:t>
            </w:r>
          </w:p>
        </w:tc>
      </w:tr>
      <w:tr w:rsidR="000476B5" w:rsidRPr="002178BD" w14:paraId="185B4356" w14:textId="77777777" w:rsidTr="00422285">
        <w:trPr>
          <w:trHeight w:val="233"/>
        </w:trPr>
        <w:tc>
          <w:tcPr>
            <w:tcW w:w="4083" w:type="pct"/>
            <w:gridSpan w:val="2"/>
          </w:tcPr>
          <w:p w14:paraId="06B301A1" w14:textId="77777777" w:rsidR="000476B5" w:rsidRPr="002178BD" w:rsidRDefault="000476B5" w:rsidP="00422285">
            <w:pPr>
              <w:jc w:val="left"/>
              <w:rPr>
                <w:sz w:val="20"/>
                <w:szCs w:val="20"/>
                <w:lang w:val="en-GB"/>
              </w:rPr>
            </w:pPr>
            <w:r w:rsidRPr="002178BD">
              <w:rPr>
                <w:sz w:val="20"/>
                <w:szCs w:val="20"/>
                <w:lang w:val="en-GB"/>
              </w:rPr>
              <w:t>ODS phased out (as at December 2022) (ODP tonnes):</w:t>
            </w:r>
          </w:p>
        </w:tc>
        <w:tc>
          <w:tcPr>
            <w:tcW w:w="917" w:type="pct"/>
            <w:shd w:val="clear" w:color="auto" w:fill="auto"/>
          </w:tcPr>
          <w:p w14:paraId="1C52322A" w14:textId="77777777" w:rsidR="000476B5" w:rsidRPr="002178BD" w:rsidRDefault="000476B5" w:rsidP="00422285">
            <w:pPr>
              <w:jc w:val="right"/>
              <w:rPr>
                <w:sz w:val="20"/>
                <w:szCs w:val="20"/>
                <w:lang w:val="en-GB"/>
              </w:rPr>
            </w:pPr>
            <w:r w:rsidRPr="002178BD">
              <w:rPr>
                <w:sz w:val="20"/>
                <w:szCs w:val="20"/>
                <w:lang w:val="en-GB"/>
              </w:rPr>
              <w:t>2,610.3</w:t>
            </w:r>
          </w:p>
        </w:tc>
      </w:tr>
    </w:tbl>
    <w:p w14:paraId="0032F810" w14:textId="77777777" w:rsidR="000476B5" w:rsidRPr="002178BD" w:rsidRDefault="000476B5" w:rsidP="000476B5">
      <w:pPr>
        <w:outlineLvl w:val="0"/>
        <w:rPr>
          <w:lang w:val="en-GB"/>
        </w:rPr>
      </w:pPr>
    </w:p>
    <w:p w14:paraId="3E632BAB" w14:textId="77777777" w:rsidR="000476B5" w:rsidRPr="002178BD" w:rsidRDefault="000476B5" w:rsidP="000476B5">
      <w:pPr>
        <w:numPr>
          <w:ilvl w:val="0"/>
          <w:numId w:val="1"/>
        </w:numPr>
        <w:spacing w:after="240"/>
        <w:outlineLvl w:val="0"/>
        <w:rPr>
          <w:lang w:val="en-GB"/>
        </w:rPr>
      </w:pPr>
      <w:r w:rsidRPr="002178BD">
        <w:rPr>
          <w:lang w:val="en-GB"/>
        </w:rPr>
        <w:t>Summary of activities and funds approved by the Executive Committee:</w:t>
      </w:r>
    </w:p>
    <w:tbl>
      <w:tblPr>
        <w:tblStyle w:val="TableGrid"/>
        <w:tblW w:w="4925" w:type="pct"/>
        <w:tblLayout w:type="fixed"/>
        <w:tblLook w:val="01E0" w:firstRow="1" w:lastRow="1" w:firstColumn="1" w:lastColumn="1" w:noHBand="0" w:noVBand="0"/>
      </w:tblPr>
      <w:tblGrid>
        <w:gridCol w:w="8051"/>
        <w:gridCol w:w="1825"/>
      </w:tblGrid>
      <w:tr w:rsidR="000476B5" w:rsidRPr="002178BD" w14:paraId="7A1A6442" w14:textId="77777777" w:rsidTr="00435266">
        <w:trPr>
          <w:tblHeader/>
        </w:trPr>
        <w:tc>
          <w:tcPr>
            <w:tcW w:w="4076" w:type="pct"/>
            <w:tcBorders>
              <w:bottom w:val="single" w:sz="4" w:space="0" w:color="auto"/>
            </w:tcBorders>
          </w:tcPr>
          <w:p w14:paraId="7D8F1F41" w14:textId="77777777" w:rsidR="000476B5" w:rsidRPr="002178BD" w:rsidRDefault="000476B5" w:rsidP="00422285">
            <w:pPr>
              <w:widowControl w:val="0"/>
              <w:jc w:val="left"/>
              <w:rPr>
                <w:b/>
                <w:sz w:val="20"/>
                <w:lang w:val="en-GB"/>
              </w:rPr>
            </w:pPr>
            <w:r w:rsidRPr="002178BD">
              <w:rPr>
                <w:b/>
                <w:sz w:val="20"/>
                <w:lang w:val="en-GB"/>
              </w:rPr>
              <w:t>Summary of activities</w:t>
            </w:r>
          </w:p>
          <w:p w14:paraId="76AEEA8F" w14:textId="77777777" w:rsidR="000476B5" w:rsidRPr="002178BD" w:rsidRDefault="000476B5" w:rsidP="00422285">
            <w:pPr>
              <w:widowControl w:val="0"/>
              <w:jc w:val="left"/>
              <w:rPr>
                <w:b/>
                <w:sz w:val="20"/>
                <w:lang w:val="en-GB"/>
              </w:rPr>
            </w:pPr>
          </w:p>
        </w:tc>
        <w:tc>
          <w:tcPr>
            <w:tcW w:w="924" w:type="pct"/>
            <w:tcBorders>
              <w:bottom w:val="single" w:sz="4" w:space="0" w:color="auto"/>
            </w:tcBorders>
          </w:tcPr>
          <w:p w14:paraId="2F696A29" w14:textId="77777777" w:rsidR="000476B5" w:rsidRPr="002178BD" w:rsidRDefault="000476B5" w:rsidP="00422285">
            <w:pPr>
              <w:widowControl w:val="0"/>
              <w:jc w:val="center"/>
              <w:rPr>
                <w:b/>
                <w:sz w:val="20"/>
                <w:lang w:val="en-GB"/>
              </w:rPr>
            </w:pPr>
            <w:r w:rsidRPr="002178BD">
              <w:rPr>
                <w:b/>
                <w:sz w:val="20"/>
                <w:lang w:val="en-GB"/>
              </w:rPr>
              <w:t>Funds approved (US $)</w:t>
            </w:r>
          </w:p>
        </w:tc>
      </w:tr>
      <w:tr w:rsidR="000476B5" w:rsidRPr="002178BD" w14:paraId="72F751F6" w14:textId="77777777" w:rsidTr="00422285">
        <w:tc>
          <w:tcPr>
            <w:tcW w:w="4076" w:type="pct"/>
            <w:tcBorders>
              <w:top w:val="single" w:sz="4" w:space="0" w:color="auto"/>
              <w:left w:val="single" w:sz="4" w:space="0" w:color="auto"/>
              <w:bottom w:val="single" w:sz="4" w:space="0" w:color="auto"/>
              <w:right w:val="single" w:sz="4" w:space="0" w:color="auto"/>
            </w:tcBorders>
          </w:tcPr>
          <w:p w14:paraId="61852F1C" w14:textId="77777777" w:rsidR="000476B5" w:rsidRPr="002178BD" w:rsidRDefault="000476B5" w:rsidP="00422285">
            <w:pPr>
              <w:widowControl w:val="0"/>
              <w:ind w:left="447" w:hanging="447"/>
              <w:jc w:val="left"/>
              <w:rPr>
                <w:sz w:val="20"/>
                <w:lang w:val="en-GB"/>
              </w:rPr>
            </w:pPr>
            <w:r w:rsidRPr="002178BD">
              <w:rPr>
                <w:sz w:val="20"/>
                <w:lang w:val="en-GB"/>
              </w:rPr>
              <w:t>(a)</w:t>
            </w:r>
            <w:r w:rsidRPr="002178BD">
              <w:rPr>
                <w:sz w:val="20"/>
                <w:lang w:val="en-GB"/>
              </w:rPr>
              <w:tab/>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D6D3E2E" w14:textId="77777777" w:rsidR="000476B5" w:rsidRPr="002178BD" w:rsidRDefault="000476B5" w:rsidP="00422285">
            <w:pPr>
              <w:widowControl w:val="0"/>
              <w:jc w:val="right"/>
              <w:rPr>
                <w:sz w:val="20"/>
                <w:highlight w:val="yellow"/>
                <w:lang w:val="en-GB"/>
              </w:rPr>
            </w:pPr>
            <w:r w:rsidRPr="002178BD">
              <w:rPr>
                <w:sz w:val="20"/>
                <w:lang w:val="en-GB"/>
              </w:rPr>
              <w:t>27,350,844</w:t>
            </w:r>
          </w:p>
        </w:tc>
      </w:tr>
      <w:tr w:rsidR="000476B5" w:rsidRPr="002178BD" w14:paraId="2D25AE85" w14:textId="77777777" w:rsidTr="00422285">
        <w:tc>
          <w:tcPr>
            <w:tcW w:w="4076" w:type="pct"/>
            <w:tcBorders>
              <w:top w:val="single" w:sz="4" w:space="0" w:color="auto"/>
              <w:left w:val="single" w:sz="4" w:space="0" w:color="auto"/>
              <w:bottom w:val="single" w:sz="4" w:space="0" w:color="auto"/>
              <w:right w:val="single" w:sz="4" w:space="0" w:color="auto"/>
            </w:tcBorders>
          </w:tcPr>
          <w:p w14:paraId="15102FC0" w14:textId="77777777" w:rsidR="000476B5" w:rsidRPr="002178BD" w:rsidRDefault="000476B5" w:rsidP="00422285">
            <w:pPr>
              <w:widowControl w:val="0"/>
              <w:ind w:left="447" w:hanging="447"/>
              <w:rPr>
                <w:sz w:val="20"/>
                <w:lang w:val="en-GB"/>
              </w:rPr>
            </w:pPr>
            <w:r w:rsidRPr="002178BD">
              <w:rPr>
                <w:sz w:val="20"/>
                <w:lang w:val="en-GB"/>
              </w:rPr>
              <w:t>(b)</w:t>
            </w:r>
            <w:r w:rsidRPr="002178BD">
              <w:rPr>
                <w:sz w:val="20"/>
                <w:lang w:val="en-GB"/>
              </w:rPr>
              <w:tab/>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29048316" w14:textId="77777777" w:rsidR="000476B5" w:rsidRPr="002178BD" w:rsidRDefault="000476B5" w:rsidP="00422285">
            <w:pPr>
              <w:widowControl w:val="0"/>
              <w:jc w:val="right"/>
              <w:rPr>
                <w:sz w:val="20"/>
                <w:highlight w:val="yellow"/>
                <w:lang w:val="en-GB"/>
              </w:rPr>
            </w:pPr>
            <w:r w:rsidRPr="002178BD">
              <w:rPr>
                <w:sz w:val="20"/>
                <w:lang w:val="en-GB"/>
              </w:rPr>
              <w:t>2,615,662</w:t>
            </w:r>
          </w:p>
        </w:tc>
      </w:tr>
      <w:tr w:rsidR="000476B5" w:rsidRPr="002178BD" w14:paraId="5D0F7D08" w14:textId="77777777" w:rsidTr="00422285">
        <w:tc>
          <w:tcPr>
            <w:tcW w:w="4076" w:type="pct"/>
            <w:tcBorders>
              <w:top w:val="single" w:sz="4" w:space="0" w:color="auto"/>
              <w:left w:val="single" w:sz="4" w:space="0" w:color="auto"/>
              <w:bottom w:val="single" w:sz="4" w:space="0" w:color="auto"/>
              <w:right w:val="single" w:sz="4" w:space="0" w:color="auto"/>
            </w:tcBorders>
          </w:tcPr>
          <w:p w14:paraId="19A501C1" w14:textId="77777777" w:rsidR="000476B5" w:rsidRPr="002178BD" w:rsidRDefault="000476B5" w:rsidP="00422285">
            <w:pPr>
              <w:widowControl w:val="0"/>
              <w:ind w:left="447" w:hanging="447"/>
              <w:rPr>
                <w:sz w:val="20"/>
                <w:lang w:val="en-GB"/>
              </w:rPr>
            </w:pPr>
            <w:r w:rsidRPr="002178BD">
              <w:rPr>
                <w:sz w:val="20"/>
                <w:lang w:val="en-GB"/>
              </w:rPr>
              <w:t>(c)</w:t>
            </w:r>
            <w:r w:rsidRPr="002178BD">
              <w:rPr>
                <w:sz w:val="20"/>
                <w:lang w:val="en-GB"/>
              </w:rPr>
              <w:tab/>
              <w:t xml:space="preserve">Project preparation, technical assistance, </w:t>
            </w:r>
            <w:r w:rsidR="007F04FC" w:rsidRPr="002178BD">
              <w:rPr>
                <w:sz w:val="20"/>
                <w:lang w:val="en-GB"/>
              </w:rPr>
              <w:t>training,</w:t>
            </w:r>
            <w:r w:rsidRPr="002178BD">
              <w:rPr>
                <w:sz w:val="20"/>
                <w:lang w:val="en-GB"/>
              </w:rPr>
              <w:t xml:space="preserve">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6A410FFE" w14:textId="77777777" w:rsidR="000476B5" w:rsidRPr="002178BD" w:rsidRDefault="000476B5" w:rsidP="00422285">
            <w:pPr>
              <w:widowControl w:val="0"/>
              <w:jc w:val="right"/>
              <w:rPr>
                <w:sz w:val="20"/>
                <w:highlight w:val="yellow"/>
                <w:lang w:val="en-GB"/>
              </w:rPr>
            </w:pPr>
            <w:r w:rsidRPr="002178BD">
              <w:rPr>
                <w:sz w:val="20"/>
                <w:lang w:val="en-GB"/>
              </w:rPr>
              <w:t>4,934,606</w:t>
            </w:r>
          </w:p>
        </w:tc>
      </w:tr>
      <w:tr w:rsidR="000476B5" w:rsidRPr="002178BD" w14:paraId="401D2B8C" w14:textId="77777777" w:rsidTr="00422285">
        <w:tc>
          <w:tcPr>
            <w:tcW w:w="4076" w:type="pct"/>
            <w:tcBorders>
              <w:top w:val="single" w:sz="4" w:space="0" w:color="auto"/>
              <w:left w:val="single" w:sz="4" w:space="0" w:color="auto"/>
              <w:bottom w:val="single" w:sz="4" w:space="0" w:color="auto"/>
              <w:right w:val="single" w:sz="4" w:space="0" w:color="auto"/>
            </w:tcBorders>
          </w:tcPr>
          <w:p w14:paraId="363C7C1D" w14:textId="77777777" w:rsidR="000476B5" w:rsidRPr="002178BD" w:rsidRDefault="000476B5" w:rsidP="00422285">
            <w:pPr>
              <w:widowControl w:val="0"/>
              <w:tabs>
                <w:tab w:val="right" w:pos="7473"/>
              </w:tabs>
              <w:ind w:left="6480" w:right="-108"/>
              <w:jc w:val="left"/>
              <w:rPr>
                <w:sz w:val="20"/>
                <w:lang w:val="en-GB"/>
              </w:rPr>
            </w:pPr>
            <w:r w:rsidRPr="002178BD">
              <w:rPr>
                <w:sz w:val="20"/>
                <w:lang w:val="en-GB"/>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9724711" w14:textId="77777777" w:rsidR="000476B5" w:rsidRPr="002178BD" w:rsidRDefault="000476B5" w:rsidP="00422285">
            <w:pPr>
              <w:widowControl w:val="0"/>
              <w:jc w:val="right"/>
              <w:rPr>
                <w:sz w:val="20"/>
                <w:highlight w:val="yellow"/>
                <w:lang w:val="en-GB"/>
              </w:rPr>
            </w:pPr>
            <w:r w:rsidRPr="002178BD">
              <w:rPr>
                <w:sz w:val="20"/>
                <w:lang w:val="en-GB"/>
              </w:rPr>
              <w:t>34,901,112</w:t>
            </w:r>
          </w:p>
        </w:tc>
      </w:tr>
      <w:tr w:rsidR="000476B5" w:rsidRPr="002178BD" w14:paraId="0A9371E1" w14:textId="77777777" w:rsidTr="00422285">
        <w:tc>
          <w:tcPr>
            <w:tcW w:w="4076" w:type="pct"/>
            <w:tcBorders>
              <w:top w:val="single" w:sz="4" w:space="0" w:color="auto"/>
              <w:left w:val="single" w:sz="4" w:space="0" w:color="auto"/>
              <w:bottom w:val="single" w:sz="4" w:space="0" w:color="auto"/>
              <w:right w:val="single" w:sz="4" w:space="0" w:color="auto"/>
            </w:tcBorders>
          </w:tcPr>
          <w:p w14:paraId="3A1C6191" w14:textId="77777777" w:rsidR="000476B5" w:rsidRPr="002178BD" w:rsidRDefault="000476B5" w:rsidP="00422285">
            <w:pPr>
              <w:widowControl w:val="0"/>
              <w:tabs>
                <w:tab w:val="right" w:pos="7560"/>
              </w:tabs>
              <w:ind w:left="447" w:right="-108" w:hanging="421"/>
              <w:jc w:val="left"/>
              <w:rPr>
                <w:sz w:val="20"/>
                <w:lang w:val="en-GB"/>
              </w:rPr>
            </w:pPr>
            <w:r w:rsidRPr="002178BD">
              <w:rPr>
                <w:sz w:val="20"/>
                <w:lang w:val="en-GB"/>
              </w:rPr>
              <w:t>(d)</w:t>
            </w:r>
            <w:r w:rsidRPr="002178BD">
              <w:rPr>
                <w:sz w:val="20"/>
                <w:lang w:val="en-GB"/>
              </w:rPr>
              <w:tab/>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6DD7CAFE" w14:textId="77777777" w:rsidR="000476B5" w:rsidRPr="002178BD" w:rsidRDefault="000476B5" w:rsidP="00422285">
            <w:pPr>
              <w:widowControl w:val="0"/>
              <w:jc w:val="right"/>
              <w:rPr>
                <w:sz w:val="20"/>
                <w:lang w:val="en-GB"/>
              </w:rPr>
            </w:pPr>
            <w:r w:rsidRPr="002178BD">
              <w:rPr>
                <w:sz w:val="20"/>
                <w:lang w:val="en-GB"/>
              </w:rPr>
              <w:t>0</w:t>
            </w:r>
          </w:p>
        </w:tc>
      </w:tr>
    </w:tbl>
    <w:p w14:paraId="5584851A" w14:textId="77777777" w:rsidR="000476B5" w:rsidRPr="002178BD" w:rsidRDefault="000476B5" w:rsidP="000476B5">
      <w:pPr>
        <w:rPr>
          <w:lang w:val="en-GB"/>
        </w:rPr>
      </w:pPr>
    </w:p>
    <w:p w14:paraId="57F31168" w14:textId="77777777" w:rsidR="000476B5" w:rsidRPr="002178BD" w:rsidRDefault="000476B5" w:rsidP="000476B5">
      <w:pPr>
        <w:keepNext/>
        <w:spacing w:after="240" w:line="360" w:lineRule="auto"/>
        <w:outlineLvl w:val="0"/>
        <w:rPr>
          <w:u w:val="single"/>
          <w:lang w:val="en-GB"/>
        </w:rPr>
      </w:pPr>
      <w:r w:rsidRPr="002178BD">
        <w:rPr>
          <w:u w:val="single"/>
          <w:lang w:val="en-GB"/>
        </w:rPr>
        <w:t>Progress report</w:t>
      </w:r>
    </w:p>
    <w:p w14:paraId="22EFB041" w14:textId="77777777" w:rsidR="000476B5" w:rsidRPr="002178BD" w:rsidRDefault="000476B5" w:rsidP="000476B5">
      <w:pPr>
        <w:numPr>
          <w:ilvl w:val="0"/>
          <w:numId w:val="1"/>
        </w:numPr>
        <w:spacing w:after="240"/>
        <w:outlineLvl w:val="0"/>
        <w:rPr>
          <w:lang w:val="en-US"/>
        </w:rPr>
      </w:pPr>
      <w:r w:rsidRPr="002178BD">
        <w:rPr>
          <w:lang w:val="en-US"/>
        </w:rPr>
        <w:t>Pakistan, under phase XI of its institutional strengthening project, has successfully sustained the ODS phase</w:t>
      </w:r>
      <w:r w:rsidR="00256881">
        <w:rPr>
          <w:lang w:val="en-US"/>
        </w:rPr>
        <w:noBreakHyphen/>
      </w:r>
      <w:r w:rsidRPr="002178BD">
        <w:rPr>
          <w:lang w:val="en-US"/>
        </w:rPr>
        <w:t>out through effective enforcement of regulation</w:t>
      </w:r>
      <w:r w:rsidR="006913C1">
        <w:rPr>
          <w:lang w:val="en-US"/>
        </w:rPr>
        <w:t>s</w:t>
      </w:r>
      <w:r w:rsidRPr="002178BD">
        <w:rPr>
          <w:lang w:val="en-US"/>
        </w:rPr>
        <w:t xml:space="preserve">, </w:t>
      </w:r>
      <w:r w:rsidR="007F04FC" w:rsidRPr="002178BD">
        <w:rPr>
          <w:lang w:val="en-US"/>
        </w:rPr>
        <w:t>monitoring,</w:t>
      </w:r>
      <w:r w:rsidRPr="002178BD">
        <w:rPr>
          <w:lang w:val="en-US"/>
        </w:rPr>
        <w:t xml:space="preserve"> and collaboration with key stakeholders. The NOU also worked closely with other national agencies and stakeholders to ensure the monitoring of ODS </w:t>
      </w:r>
      <w:r w:rsidRPr="002178BD" w:rsidDel="006913C1">
        <w:rPr>
          <w:lang w:val="en-US"/>
        </w:rPr>
        <w:t>phase</w:t>
      </w:r>
      <w:r w:rsidR="006913C1">
        <w:rPr>
          <w:lang w:val="en-US"/>
        </w:rPr>
        <w:noBreakHyphen/>
      </w:r>
      <w:r w:rsidRPr="002178BD">
        <w:rPr>
          <w:lang w:val="en-US"/>
        </w:rPr>
        <w:t xml:space="preserve">out. Pakistan successfully implemented </w:t>
      </w:r>
      <w:r w:rsidR="004034EA">
        <w:rPr>
          <w:lang w:val="en-US"/>
        </w:rPr>
        <w:t xml:space="preserve">activities under stage II of the </w:t>
      </w:r>
      <w:r w:rsidRPr="002178BD">
        <w:rPr>
          <w:lang w:val="en-US"/>
        </w:rPr>
        <w:t>HPMP. The</w:t>
      </w:r>
      <w:r w:rsidRPr="002178BD" w:rsidDel="00211F8C">
        <w:rPr>
          <w:lang w:val="en-US"/>
        </w:rPr>
        <w:t xml:space="preserve"> </w:t>
      </w:r>
      <w:r w:rsidR="00211F8C">
        <w:rPr>
          <w:lang w:val="en-US"/>
        </w:rPr>
        <w:t xml:space="preserve">institutional </w:t>
      </w:r>
      <w:r w:rsidR="00211F8C">
        <w:rPr>
          <w:lang w:val="en-US"/>
        </w:rPr>
        <w:lastRenderedPageBreak/>
        <w:t>strengthening</w:t>
      </w:r>
      <w:r w:rsidR="00211F8C" w:rsidRPr="002178BD">
        <w:rPr>
          <w:lang w:val="en-US"/>
        </w:rPr>
        <w:t xml:space="preserve"> </w:t>
      </w:r>
      <w:r w:rsidRPr="002178BD">
        <w:rPr>
          <w:lang w:val="en-US"/>
        </w:rPr>
        <w:t>project was instrumental in providing administrative and policy level support to Montreal Protocol activities such as the HCFC phase</w:t>
      </w:r>
      <w:r w:rsidR="00AF0036">
        <w:rPr>
          <w:lang w:val="en-US"/>
        </w:rPr>
        <w:noBreakHyphen/>
      </w:r>
      <w:r w:rsidRPr="002178BD">
        <w:rPr>
          <w:lang w:val="en-US"/>
        </w:rPr>
        <w:t xml:space="preserve">out strategy in Pakistan and helped the government to meet its international commitments </w:t>
      </w:r>
      <w:r w:rsidR="00C507C0">
        <w:rPr>
          <w:lang w:val="en-US"/>
        </w:rPr>
        <w:t>relating</w:t>
      </w:r>
      <w:r w:rsidR="00C507C0" w:rsidRPr="002178BD">
        <w:rPr>
          <w:lang w:val="en-US"/>
        </w:rPr>
        <w:t xml:space="preserve"> </w:t>
      </w:r>
      <w:r w:rsidRPr="002178BD" w:rsidDel="00AF0036">
        <w:rPr>
          <w:lang w:val="en-US"/>
        </w:rPr>
        <w:t>to</w:t>
      </w:r>
      <w:r w:rsidR="00AF0036">
        <w:rPr>
          <w:lang w:val="en-US"/>
        </w:rPr>
        <w:t xml:space="preserve"> the</w:t>
      </w:r>
      <w:r w:rsidRPr="002178BD">
        <w:rPr>
          <w:lang w:val="en-US"/>
        </w:rPr>
        <w:t xml:space="preserve"> Montreal Protocol.</w:t>
      </w:r>
    </w:p>
    <w:p w14:paraId="60496F8C" w14:textId="77777777" w:rsidR="000476B5" w:rsidRPr="002178BD" w:rsidRDefault="000476B5" w:rsidP="000476B5">
      <w:pPr>
        <w:spacing w:after="240" w:line="360" w:lineRule="auto"/>
        <w:outlineLvl w:val="0"/>
        <w:rPr>
          <w:u w:val="single"/>
          <w:lang w:val="en-GB"/>
        </w:rPr>
      </w:pPr>
      <w:r w:rsidRPr="002178BD">
        <w:rPr>
          <w:u w:val="single"/>
          <w:lang w:val="en-GB"/>
        </w:rPr>
        <w:t>Plan of action</w:t>
      </w:r>
    </w:p>
    <w:p w14:paraId="7C494810" w14:textId="77777777" w:rsidR="000476B5" w:rsidRPr="002178BD" w:rsidRDefault="000476B5" w:rsidP="000476B5">
      <w:pPr>
        <w:numPr>
          <w:ilvl w:val="0"/>
          <w:numId w:val="1"/>
        </w:numPr>
        <w:spacing w:after="240"/>
        <w:outlineLvl w:val="0"/>
        <w:rPr>
          <w:lang w:val="en-GB"/>
        </w:rPr>
      </w:pPr>
      <w:r w:rsidRPr="002178BD">
        <w:rPr>
          <w:lang w:val="en-GB"/>
        </w:rPr>
        <w:t xml:space="preserve">Phase XII of the </w:t>
      </w:r>
      <w:r w:rsidR="00002719">
        <w:rPr>
          <w:lang w:val="en-GB"/>
        </w:rPr>
        <w:t>institutional strengthening</w:t>
      </w:r>
      <w:r w:rsidR="00002719" w:rsidRPr="002178BD">
        <w:rPr>
          <w:lang w:val="en-GB"/>
        </w:rPr>
        <w:t xml:space="preserve"> </w:t>
      </w:r>
      <w:r w:rsidRPr="002178BD">
        <w:rPr>
          <w:lang w:val="en-GB"/>
        </w:rPr>
        <w:t xml:space="preserve">project will continue supporting the activities for </w:t>
      </w:r>
      <w:r w:rsidR="00F720BB">
        <w:rPr>
          <w:lang w:val="en-GB"/>
        </w:rPr>
        <w:t>stages</w:t>
      </w:r>
      <w:r w:rsidR="003E0DA1">
        <w:rPr>
          <w:lang w:val="en-GB"/>
        </w:rPr>
        <w:t> </w:t>
      </w:r>
      <w:r w:rsidR="00F720BB">
        <w:rPr>
          <w:lang w:val="en-GB"/>
        </w:rPr>
        <w:t xml:space="preserve">II and III of the </w:t>
      </w:r>
      <w:r w:rsidRPr="002178BD">
        <w:rPr>
          <w:lang w:val="en-GB"/>
        </w:rPr>
        <w:t>HPMP</w:t>
      </w:r>
      <w:r w:rsidRPr="002178BD" w:rsidDel="002E73C3">
        <w:rPr>
          <w:lang w:val="en-GB"/>
        </w:rPr>
        <w:t xml:space="preserve"> </w:t>
      </w:r>
      <w:r w:rsidRPr="002178BD">
        <w:rPr>
          <w:lang w:val="en-GB"/>
        </w:rPr>
        <w:t xml:space="preserve">in order to sustain the HCFC reduction as agreed under the Montreal Protocol. Awareness raising and technology-driven campaigns for industries, importers, public </w:t>
      </w:r>
      <w:r w:rsidR="007F04FC" w:rsidRPr="002178BD">
        <w:rPr>
          <w:lang w:val="en-GB"/>
        </w:rPr>
        <w:t>sector,</w:t>
      </w:r>
      <w:r w:rsidRPr="002178BD">
        <w:rPr>
          <w:lang w:val="en-GB"/>
        </w:rPr>
        <w:t xml:space="preserve"> and</w:t>
      </w:r>
      <w:r w:rsidR="008A0409">
        <w:rPr>
          <w:lang w:val="en-GB"/>
        </w:rPr>
        <w:t xml:space="preserve"> the general</w:t>
      </w:r>
      <w:r w:rsidRPr="002178BD">
        <w:rPr>
          <w:lang w:val="en-GB"/>
        </w:rPr>
        <w:t xml:space="preserve"> </w:t>
      </w:r>
      <w:r w:rsidR="00CD3E97" w:rsidRPr="002178BD">
        <w:rPr>
          <w:lang w:val="en-GB"/>
        </w:rPr>
        <w:t>public</w:t>
      </w:r>
      <w:r w:rsidRPr="002178BD">
        <w:rPr>
          <w:lang w:val="en-GB"/>
        </w:rPr>
        <w:t xml:space="preserve"> will be held regularly to keep stakeholders updated regarding the harmful effects of ozone-depleting substances, progress done by the global community to address related issues, efforts being made by the Montreal Protocol under the guidance of Scientific Assessment and Technical Panels as well as the positive linkage to climate change. Close coordination will be maintained with academia (focusing on environmental sciences/engineering and climate change) and all relevant stakeholders for awareness raising amongst the public, especially youth. The next phase will enable Pakistan to continue the process of preparing for the HFC phase-</w:t>
      </w:r>
      <w:r w:rsidR="004F3DB5" w:rsidRPr="002178BD">
        <w:rPr>
          <w:lang w:val="en-GB"/>
        </w:rPr>
        <w:t>down, as</w:t>
      </w:r>
      <w:r w:rsidRPr="002178BD">
        <w:rPr>
          <w:lang w:val="en-GB"/>
        </w:rPr>
        <w:t xml:space="preserve"> well as ratification of the Kigali Amendment.  </w:t>
      </w:r>
    </w:p>
    <w:p w14:paraId="225E97D5" w14:textId="77777777" w:rsidR="000476B5" w:rsidRPr="002178BD" w:rsidRDefault="000476B5" w:rsidP="000476B5">
      <w:pPr>
        <w:spacing w:after="240" w:line="360" w:lineRule="auto"/>
        <w:outlineLvl w:val="0"/>
        <w:rPr>
          <w:u w:val="single"/>
          <w:lang w:val="en-GB"/>
        </w:rPr>
      </w:pPr>
      <w:r w:rsidRPr="002178BD">
        <w:rPr>
          <w:u w:val="single"/>
          <w:lang w:val="en-GB"/>
        </w:rPr>
        <w:t>Sustainability and risk assessment</w:t>
      </w:r>
    </w:p>
    <w:p w14:paraId="21F39056" w14:textId="77777777" w:rsidR="000476B5" w:rsidRPr="009412C8" w:rsidRDefault="000476B5" w:rsidP="00422285">
      <w:pPr>
        <w:pStyle w:val="Heading1"/>
        <w:rPr>
          <w:lang w:val="en-GB"/>
        </w:rPr>
      </w:pPr>
      <w:r w:rsidRPr="009412C8">
        <w:rPr>
          <w:lang w:val="en-GB"/>
        </w:rPr>
        <w:t xml:space="preserve">As part of UNDP requirement, capacity assessment is carried out for </w:t>
      </w:r>
      <w:r w:rsidR="0025394B">
        <w:rPr>
          <w:lang w:val="en-GB"/>
        </w:rPr>
        <w:t>investment projects</w:t>
      </w:r>
      <w:r w:rsidRPr="009412C8">
        <w:rPr>
          <w:lang w:val="en-GB"/>
        </w:rPr>
        <w:t>, risks are assessed, and mitigation measures are developed. To mitigate risks, the implementing agency established regular monitoring mechanisms in coordination with the NOU.</w:t>
      </w:r>
      <w:r w:rsidR="009412C8">
        <w:rPr>
          <w:lang w:val="en-GB"/>
        </w:rPr>
        <w:t xml:space="preserve"> </w:t>
      </w:r>
      <w:r w:rsidRPr="009412C8">
        <w:rPr>
          <w:lang w:val="en-GB"/>
        </w:rPr>
        <w:t>The key lessons learn</w:t>
      </w:r>
      <w:r w:rsidR="009412C8">
        <w:rPr>
          <w:lang w:val="en-GB"/>
        </w:rPr>
        <w:t>ed</w:t>
      </w:r>
      <w:r w:rsidRPr="009412C8">
        <w:rPr>
          <w:lang w:val="en-GB"/>
        </w:rPr>
        <w:t xml:space="preserve"> include that risk assessment and continuous monitoring are essential to project success. Also, building partnerships with key stakeholders is vital in addressing compliance obligations and fostering project sustainability.</w:t>
      </w:r>
    </w:p>
    <w:p w14:paraId="17F4F16F" w14:textId="77777777" w:rsidR="000476B5" w:rsidRPr="002178BD" w:rsidRDefault="000476B5" w:rsidP="009412C8">
      <w:pPr>
        <w:outlineLvl w:val="0"/>
        <w:rPr>
          <w:b/>
          <w:bCs/>
          <w:lang w:val="en-GB"/>
        </w:rPr>
      </w:pPr>
      <w:r w:rsidRPr="002178BD">
        <w:rPr>
          <w:b/>
          <w:lang w:val="en-US"/>
        </w:rPr>
        <w:t>Uruguay</w:t>
      </w:r>
      <w:r w:rsidRPr="002178BD">
        <w:rPr>
          <w:b/>
          <w:bCs/>
          <w:lang w:val="en-GB"/>
        </w:rPr>
        <w:t xml:space="preserve">: Renewal of institutional strengthening </w:t>
      </w:r>
    </w:p>
    <w:tbl>
      <w:tblPr>
        <w:tblStyle w:val="TableGrid"/>
        <w:tblW w:w="5017" w:type="pct"/>
        <w:jc w:val="center"/>
        <w:tblLayout w:type="fixed"/>
        <w:tblLook w:val="01E0" w:firstRow="1" w:lastRow="1" w:firstColumn="1" w:lastColumn="1" w:noHBand="0" w:noVBand="0"/>
      </w:tblPr>
      <w:tblGrid>
        <w:gridCol w:w="6227"/>
        <w:gridCol w:w="1825"/>
        <w:gridCol w:w="2008"/>
      </w:tblGrid>
      <w:tr w:rsidR="000476B5" w:rsidRPr="002178BD" w14:paraId="437E4A31" w14:textId="77777777" w:rsidTr="00422285">
        <w:trPr>
          <w:trHeight w:val="278"/>
          <w:tblHeader/>
          <w:jc w:val="center"/>
        </w:trPr>
        <w:tc>
          <w:tcPr>
            <w:tcW w:w="4002" w:type="pct"/>
            <w:gridSpan w:val="2"/>
            <w:tcBorders>
              <w:bottom w:val="single" w:sz="4" w:space="0" w:color="auto"/>
            </w:tcBorders>
          </w:tcPr>
          <w:p w14:paraId="2ADF0006" w14:textId="77777777" w:rsidR="000476B5" w:rsidRPr="002178BD" w:rsidRDefault="000476B5" w:rsidP="00422285">
            <w:pPr>
              <w:rPr>
                <w:b/>
                <w:sz w:val="20"/>
                <w:szCs w:val="20"/>
                <w:lang w:val="en-GB"/>
              </w:rPr>
            </w:pPr>
            <w:r w:rsidRPr="002178BD">
              <w:rPr>
                <w:b/>
                <w:sz w:val="20"/>
                <w:szCs w:val="20"/>
                <w:lang w:val="en-GB"/>
              </w:rPr>
              <w:t>Summary of the project and country profile</w:t>
            </w:r>
          </w:p>
        </w:tc>
        <w:tc>
          <w:tcPr>
            <w:tcW w:w="998" w:type="pct"/>
          </w:tcPr>
          <w:p w14:paraId="4810B1B5" w14:textId="77777777" w:rsidR="000476B5" w:rsidRPr="002178BD" w:rsidRDefault="000476B5" w:rsidP="00422285">
            <w:pPr>
              <w:jc w:val="right"/>
              <w:rPr>
                <w:b/>
                <w:sz w:val="20"/>
                <w:szCs w:val="20"/>
                <w:lang w:val="en-GB"/>
              </w:rPr>
            </w:pPr>
          </w:p>
        </w:tc>
      </w:tr>
      <w:tr w:rsidR="000476B5" w:rsidRPr="002178BD" w14:paraId="3C62664D" w14:textId="77777777" w:rsidTr="00422285">
        <w:trPr>
          <w:trHeight w:val="233"/>
          <w:jc w:val="center"/>
        </w:trPr>
        <w:tc>
          <w:tcPr>
            <w:tcW w:w="4002" w:type="pct"/>
            <w:gridSpan w:val="2"/>
            <w:tcBorders>
              <w:bottom w:val="single" w:sz="4" w:space="0" w:color="auto"/>
            </w:tcBorders>
          </w:tcPr>
          <w:p w14:paraId="5EF100AE" w14:textId="77777777" w:rsidR="000476B5" w:rsidRPr="002178BD" w:rsidRDefault="000476B5" w:rsidP="00422285">
            <w:pPr>
              <w:rPr>
                <w:sz w:val="20"/>
                <w:szCs w:val="20"/>
                <w:lang w:val="en-GB"/>
              </w:rPr>
            </w:pPr>
            <w:r w:rsidRPr="002178BD">
              <w:rPr>
                <w:sz w:val="20"/>
                <w:szCs w:val="20"/>
                <w:lang w:val="en-GB"/>
              </w:rPr>
              <w:t>Implementing agency:</w:t>
            </w:r>
          </w:p>
        </w:tc>
        <w:tc>
          <w:tcPr>
            <w:tcW w:w="998" w:type="pct"/>
            <w:tcBorders>
              <w:bottom w:val="single" w:sz="4" w:space="0" w:color="auto"/>
            </w:tcBorders>
          </w:tcPr>
          <w:p w14:paraId="5EB40CF8" w14:textId="77777777" w:rsidR="000476B5" w:rsidRPr="002178BD" w:rsidRDefault="000476B5" w:rsidP="00422285">
            <w:pPr>
              <w:jc w:val="center"/>
              <w:rPr>
                <w:sz w:val="20"/>
                <w:szCs w:val="20"/>
                <w:lang w:val="en-GB"/>
              </w:rPr>
            </w:pPr>
            <w:r w:rsidRPr="002178BD">
              <w:rPr>
                <w:sz w:val="20"/>
                <w:szCs w:val="20"/>
                <w:lang w:val="en-GB"/>
              </w:rPr>
              <w:t>UNDP</w:t>
            </w:r>
          </w:p>
        </w:tc>
      </w:tr>
      <w:tr w:rsidR="000476B5" w:rsidRPr="002178BD" w14:paraId="3D5F7481" w14:textId="77777777" w:rsidTr="00422285">
        <w:trPr>
          <w:trHeight w:val="233"/>
          <w:jc w:val="center"/>
        </w:trPr>
        <w:tc>
          <w:tcPr>
            <w:tcW w:w="4002" w:type="pct"/>
            <w:gridSpan w:val="2"/>
            <w:tcBorders>
              <w:top w:val="single" w:sz="4" w:space="0" w:color="auto"/>
              <w:left w:val="single" w:sz="4" w:space="0" w:color="auto"/>
              <w:bottom w:val="nil"/>
              <w:right w:val="single" w:sz="4" w:space="0" w:color="auto"/>
            </w:tcBorders>
          </w:tcPr>
          <w:p w14:paraId="25FB7A81" w14:textId="77777777" w:rsidR="000476B5" w:rsidRPr="002178BD" w:rsidRDefault="000476B5" w:rsidP="00422285">
            <w:pPr>
              <w:rPr>
                <w:sz w:val="20"/>
                <w:szCs w:val="20"/>
                <w:lang w:val="en-GB"/>
              </w:rPr>
            </w:pPr>
            <w:r w:rsidRPr="002178BD">
              <w:rPr>
                <w:sz w:val="20"/>
                <w:szCs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3B977B3C" w14:textId="77777777" w:rsidR="000476B5" w:rsidRPr="002178BD" w:rsidRDefault="000476B5" w:rsidP="00422285">
            <w:pPr>
              <w:jc w:val="right"/>
              <w:rPr>
                <w:sz w:val="20"/>
                <w:szCs w:val="20"/>
                <w:lang w:val="en-GB"/>
              </w:rPr>
            </w:pPr>
          </w:p>
        </w:tc>
      </w:tr>
      <w:tr w:rsidR="000476B5" w:rsidRPr="002178BD" w14:paraId="545137A0"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2054C30" w14:textId="77777777" w:rsidR="000476B5" w:rsidRPr="002178BD" w:rsidRDefault="000476B5" w:rsidP="00422285">
            <w:pPr>
              <w:ind w:left="4707" w:right="-198"/>
              <w:jc w:val="left"/>
              <w:rPr>
                <w:sz w:val="20"/>
                <w:szCs w:val="20"/>
                <w:lang w:val="en-GB"/>
              </w:rPr>
            </w:pPr>
            <w:r w:rsidRPr="002178BD">
              <w:rPr>
                <w:sz w:val="20"/>
                <w:szCs w:val="20"/>
                <w:lang w:val="en-GB"/>
              </w:rPr>
              <w:t>Phase I:</w:t>
            </w:r>
          </w:p>
        </w:tc>
        <w:tc>
          <w:tcPr>
            <w:tcW w:w="907" w:type="pct"/>
            <w:tcBorders>
              <w:top w:val="nil"/>
              <w:left w:val="nil"/>
              <w:bottom w:val="nil"/>
              <w:right w:val="single" w:sz="4" w:space="0" w:color="auto"/>
            </w:tcBorders>
            <w:shd w:val="clear" w:color="auto" w:fill="FFFFFF" w:themeFill="background1"/>
            <w:vAlign w:val="bottom"/>
          </w:tcPr>
          <w:p w14:paraId="70488050" w14:textId="77777777" w:rsidR="000476B5" w:rsidRPr="002178BD" w:rsidRDefault="000476B5" w:rsidP="00422285">
            <w:pPr>
              <w:jc w:val="right"/>
              <w:rPr>
                <w:sz w:val="20"/>
                <w:szCs w:val="20"/>
                <w:lang w:val="en-GB"/>
              </w:rPr>
            </w:pPr>
            <w:r w:rsidRPr="002178BD">
              <w:rPr>
                <w:sz w:val="20"/>
                <w:szCs w:val="20"/>
                <w:lang w:val="en-GB"/>
              </w:rPr>
              <w:t>Jun-93 &amp; May-96</w:t>
            </w:r>
          </w:p>
        </w:tc>
        <w:tc>
          <w:tcPr>
            <w:tcW w:w="998" w:type="pct"/>
            <w:tcBorders>
              <w:top w:val="nil"/>
              <w:left w:val="single" w:sz="4" w:space="0" w:color="auto"/>
              <w:bottom w:val="nil"/>
              <w:right w:val="single" w:sz="4" w:space="0" w:color="auto"/>
            </w:tcBorders>
            <w:shd w:val="clear" w:color="auto" w:fill="FFFFFF" w:themeFill="background1"/>
          </w:tcPr>
          <w:p w14:paraId="286F63B7" w14:textId="77777777" w:rsidR="000476B5" w:rsidRPr="002178BD" w:rsidRDefault="000476B5" w:rsidP="00422285">
            <w:pPr>
              <w:jc w:val="right"/>
              <w:rPr>
                <w:sz w:val="20"/>
                <w:szCs w:val="20"/>
                <w:lang w:val="en-GB"/>
              </w:rPr>
            </w:pPr>
            <w:r w:rsidRPr="002178BD">
              <w:rPr>
                <w:sz w:val="20"/>
                <w:szCs w:val="20"/>
                <w:lang w:val="en-GB"/>
              </w:rPr>
              <w:t>202,800</w:t>
            </w:r>
          </w:p>
        </w:tc>
      </w:tr>
      <w:tr w:rsidR="000476B5" w:rsidRPr="002178BD" w14:paraId="31D36C9A"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ACFCE4A" w14:textId="77777777" w:rsidR="000476B5" w:rsidRPr="002178BD" w:rsidRDefault="000476B5" w:rsidP="00422285">
            <w:pPr>
              <w:ind w:left="4707" w:right="-198"/>
              <w:jc w:val="left"/>
              <w:rPr>
                <w:sz w:val="20"/>
                <w:szCs w:val="20"/>
                <w:lang w:val="en-GB"/>
              </w:rPr>
            </w:pPr>
            <w:r w:rsidRPr="002178BD">
              <w:rPr>
                <w:sz w:val="20"/>
                <w:szCs w:val="20"/>
                <w:lang w:val="en-GB"/>
              </w:rPr>
              <w:t>Phase II:</w:t>
            </w:r>
          </w:p>
        </w:tc>
        <w:tc>
          <w:tcPr>
            <w:tcW w:w="907" w:type="pct"/>
            <w:tcBorders>
              <w:top w:val="nil"/>
              <w:left w:val="nil"/>
              <w:bottom w:val="nil"/>
              <w:right w:val="single" w:sz="4" w:space="0" w:color="auto"/>
            </w:tcBorders>
            <w:shd w:val="clear" w:color="auto" w:fill="FFFFFF" w:themeFill="background1"/>
            <w:vAlign w:val="bottom"/>
          </w:tcPr>
          <w:p w14:paraId="2129CC92" w14:textId="77777777" w:rsidR="000476B5" w:rsidRPr="002178BD" w:rsidRDefault="000476B5" w:rsidP="00422285">
            <w:pPr>
              <w:jc w:val="right"/>
              <w:rPr>
                <w:sz w:val="20"/>
                <w:szCs w:val="20"/>
                <w:lang w:val="en-GB"/>
              </w:rPr>
            </w:pPr>
            <w:r w:rsidRPr="002178BD">
              <w:rPr>
                <w:sz w:val="20"/>
                <w:szCs w:val="20"/>
                <w:lang w:val="en-GB"/>
              </w:rPr>
              <w:t>Oct-96</w:t>
            </w:r>
          </w:p>
        </w:tc>
        <w:tc>
          <w:tcPr>
            <w:tcW w:w="998" w:type="pct"/>
            <w:tcBorders>
              <w:top w:val="nil"/>
              <w:left w:val="single" w:sz="4" w:space="0" w:color="auto"/>
              <w:bottom w:val="nil"/>
              <w:right w:val="single" w:sz="4" w:space="0" w:color="auto"/>
            </w:tcBorders>
            <w:shd w:val="clear" w:color="auto" w:fill="FFFFFF" w:themeFill="background1"/>
          </w:tcPr>
          <w:p w14:paraId="5B99AECA" w14:textId="77777777" w:rsidR="000476B5" w:rsidRPr="002178BD" w:rsidRDefault="000476B5" w:rsidP="00422285">
            <w:pPr>
              <w:jc w:val="right"/>
              <w:rPr>
                <w:sz w:val="20"/>
                <w:szCs w:val="20"/>
                <w:lang w:val="en-GB"/>
              </w:rPr>
            </w:pPr>
            <w:r w:rsidRPr="002178BD">
              <w:rPr>
                <w:sz w:val="20"/>
                <w:szCs w:val="20"/>
                <w:lang w:val="en-GB"/>
              </w:rPr>
              <w:t>116,000</w:t>
            </w:r>
          </w:p>
        </w:tc>
      </w:tr>
      <w:tr w:rsidR="000476B5" w:rsidRPr="002178BD" w14:paraId="04CD4C5D"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6FA1508" w14:textId="77777777" w:rsidR="000476B5" w:rsidRPr="002178BD" w:rsidRDefault="000476B5" w:rsidP="00422285">
            <w:pPr>
              <w:ind w:left="4707" w:right="-198"/>
              <w:jc w:val="left"/>
              <w:rPr>
                <w:sz w:val="20"/>
                <w:szCs w:val="20"/>
                <w:lang w:val="en-GB"/>
              </w:rPr>
            </w:pPr>
            <w:r w:rsidRPr="002178BD">
              <w:rPr>
                <w:sz w:val="20"/>
                <w:szCs w:val="20"/>
                <w:lang w:val="en-GB"/>
              </w:rPr>
              <w:t>Phase III:</w:t>
            </w:r>
          </w:p>
        </w:tc>
        <w:tc>
          <w:tcPr>
            <w:tcW w:w="907" w:type="pct"/>
            <w:tcBorders>
              <w:top w:val="nil"/>
              <w:left w:val="nil"/>
              <w:bottom w:val="nil"/>
              <w:right w:val="single" w:sz="4" w:space="0" w:color="auto"/>
            </w:tcBorders>
            <w:shd w:val="clear" w:color="auto" w:fill="FFFFFF" w:themeFill="background1"/>
            <w:vAlign w:val="bottom"/>
          </w:tcPr>
          <w:p w14:paraId="13059985" w14:textId="77777777" w:rsidR="000476B5" w:rsidRPr="002178BD" w:rsidRDefault="000476B5" w:rsidP="00422285">
            <w:pPr>
              <w:jc w:val="right"/>
              <w:rPr>
                <w:sz w:val="20"/>
                <w:szCs w:val="20"/>
                <w:lang w:val="en-GB"/>
              </w:rPr>
            </w:pPr>
            <w:r w:rsidRPr="002178BD">
              <w:rPr>
                <w:sz w:val="20"/>
                <w:szCs w:val="20"/>
                <w:lang w:val="en-GB"/>
              </w:rPr>
              <w:t>Jul-98</w:t>
            </w:r>
          </w:p>
        </w:tc>
        <w:tc>
          <w:tcPr>
            <w:tcW w:w="998" w:type="pct"/>
            <w:tcBorders>
              <w:top w:val="nil"/>
              <w:left w:val="single" w:sz="4" w:space="0" w:color="auto"/>
              <w:bottom w:val="nil"/>
              <w:right w:val="single" w:sz="4" w:space="0" w:color="auto"/>
            </w:tcBorders>
            <w:shd w:val="clear" w:color="auto" w:fill="FFFFFF" w:themeFill="background1"/>
          </w:tcPr>
          <w:p w14:paraId="58DF2CFA" w14:textId="77777777" w:rsidR="000476B5" w:rsidRPr="002178BD" w:rsidRDefault="000476B5" w:rsidP="00422285">
            <w:pPr>
              <w:jc w:val="right"/>
              <w:rPr>
                <w:sz w:val="20"/>
                <w:szCs w:val="20"/>
                <w:lang w:val="en-GB"/>
              </w:rPr>
            </w:pPr>
            <w:r w:rsidRPr="002178BD">
              <w:rPr>
                <w:sz w:val="20"/>
                <w:szCs w:val="20"/>
                <w:lang w:val="en-GB"/>
              </w:rPr>
              <w:t>115,981</w:t>
            </w:r>
          </w:p>
        </w:tc>
      </w:tr>
      <w:tr w:rsidR="000476B5" w:rsidRPr="002178BD" w14:paraId="4CE48632"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52F74195" w14:textId="77777777" w:rsidR="000476B5" w:rsidRPr="002178BD" w:rsidRDefault="000476B5" w:rsidP="00422285">
            <w:pPr>
              <w:ind w:left="4707" w:right="-198"/>
              <w:jc w:val="left"/>
              <w:rPr>
                <w:sz w:val="20"/>
                <w:szCs w:val="20"/>
                <w:lang w:val="en-GB"/>
              </w:rPr>
            </w:pPr>
            <w:r w:rsidRPr="002178BD">
              <w:rPr>
                <w:sz w:val="20"/>
                <w:szCs w:val="20"/>
                <w:lang w:val="en-GB"/>
              </w:rPr>
              <w:t>Phase IV:</w:t>
            </w:r>
          </w:p>
        </w:tc>
        <w:tc>
          <w:tcPr>
            <w:tcW w:w="907" w:type="pct"/>
            <w:tcBorders>
              <w:top w:val="nil"/>
              <w:left w:val="nil"/>
              <w:bottom w:val="nil"/>
              <w:right w:val="single" w:sz="4" w:space="0" w:color="auto"/>
            </w:tcBorders>
            <w:shd w:val="clear" w:color="auto" w:fill="FFFFFF" w:themeFill="background1"/>
            <w:vAlign w:val="bottom"/>
          </w:tcPr>
          <w:p w14:paraId="729BDB00"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Jul-00</w:t>
            </w:r>
          </w:p>
        </w:tc>
        <w:tc>
          <w:tcPr>
            <w:tcW w:w="998" w:type="pct"/>
            <w:tcBorders>
              <w:top w:val="nil"/>
              <w:left w:val="single" w:sz="4" w:space="0" w:color="auto"/>
              <w:bottom w:val="nil"/>
              <w:right w:val="single" w:sz="4" w:space="0" w:color="auto"/>
            </w:tcBorders>
            <w:shd w:val="clear" w:color="auto" w:fill="FFFFFF" w:themeFill="background1"/>
          </w:tcPr>
          <w:p w14:paraId="602D8217" w14:textId="77777777" w:rsidR="000476B5" w:rsidRPr="002178BD" w:rsidRDefault="000476B5" w:rsidP="00422285">
            <w:pPr>
              <w:jc w:val="right"/>
              <w:rPr>
                <w:sz w:val="20"/>
                <w:szCs w:val="20"/>
                <w:lang w:val="en-GB"/>
              </w:rPr>
            </w:pPr>
            <w:r w:rsidRPr="002178BD">
              <w:rPr>
                <w:sz w:val="20"/>
                <w:szCs w:val="20"/>
                <w:lang w:val="en-GB"/>
              </w:rPr>
              <w:t>115,804</w:t>
            </w:r>
          </w:p>
        </w:tc>
      </w:tr>
      <w:tr w:rsidR="000476B5" w:rsidRPr="002178BD" w14:paraId="6826DB63"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5FCFDD5" w14:textId="77777777" w:rsidR="000476B5" w:rsidRPr="002178BD" w:rsidRDefault="000476B5" w:rsidP="00422285">
            <w:pPr>
              <w:ind w:left="4707" w:right="-198"/>
              <w:jc w:val="left"/>
              <w:rPr>
                <w:sz w:val="20"/>
                <w:szCs w:val="20"/>
                <w:lang w:val="en-GB"/>
              </w:rPr>
            </w:pPr>
            <w:r w:rsidRPr="002178BD">
              <w:rPr>
                <w:sz w:val="20"/>
                <w:szCs w:val="20"/>
                <w:lang w:val="en-GB"/>
              </w:rPr>
              <w:t>Phase V:</w:t>
            </w:r>
          </w:p>
        </w:tc>
        <w:tc>
          <w:tcPr>
            <w:tcW w:w="907" w:type="pct"/>
            <w:tcBorders>
              <w:top w:val="nil"/>
              <w:left w:val="nil"/>
              <w:bottom w:val="nil"/>
              <w:right w:val="single" w:sz="4" w:space="0" w:color="auto"/>
            </w:tcBorders>
            <w:shd w:val="clear" w:color="auto" w:fill="FFFFFF" w:themeFill="background1"/>
            <w:vAlign w:val="bottom"/>
          </w:tcPr>
          <w:p w14:paraId="05A2D423"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Jul-02</w:t>
            </w:r>
          </w:p>
        </w:tc>
        <w:tc>
          <w:tcPr>
            <w:tcW w:w="998" w:type="pct"/>
            <w:tcBorders>
              <w:top w:val="nil"/>
              <w:left w:val="single" w:sz="4" w:space="0" w:color="auto"/>
              <w:bottom w:val="nil"/>
              <w:right w:val="single" w:sz="4" w:space="0" w:color="auto"/>
            </w:tcBorders>
            <w:shd w:val="clear" w:color="auto" w:fill="FFFFFF" w:themeFill="background1"/>
          </w:tcPr>
          <w:p w14:paraId="52B0EAA7" w14:textId="77777777" w:rsidR="000476B5" w:rsidRPr="002178BD" w:rsidRDefault="000476B5" w:rsidP="00422285">
            <w:pPr>
              <w:jc w:val="right"/>
              <w:rPr>
                <w:sz w:val="20"/>
                <w:szCs w:val="20"/>
                <w:lang w:val="en-GB"/>
              </w:rPr>
            </w:pPr>
            <w:r w:rsidRPr="002178BD">
              <w:rPr>
                <w:sz w:val="20"/>
                <w:szCs w:val="20"/>
                <w:lang w:val="en-GB"/>
              </w:rPr>
              <w:t>150,800</w:t>
            </w:r>
          </w:p>
        </w:tc>
      </w:tr>
      <w:tr w:rsidR="000476B5" w:rsidRPr="002178BD" w14:paraId="18C59CDB"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5BB532F" w14:textId="77777777" w:rsidR="000476B5" w:rsidRPr="002178BD" w:rsidRDefault="000476B5" w:rsidP="00422285">
            <w:pPr>
              <w:ind w:left="4707" w:right="-198"/>
              <w:jc w:val="left"/>
              <w:rPr>
                <w:sz w:val="20"/>
                <w:szCs w:val="20"/>
                <w:lang w:val="en-GB"/>
              </w:rPr>
            </w:pPr>
            <w:r w:rsidRPr="002178BD">
              <w:rPr>
                <w:sz w:val="20"/>
                <w:szCs w:val="20"/>
                <w:lang w:val="en-GB"/>
              </w:rPr>
              <w:t>Phase VI:</w:t>
            </w:r>
          </w:p>
        </w:tc>
        <w:tc>
          <w:tcPr>
            <w:tcW w:w="907" w:type="pct"/>
            <w:tcBorders>
              <w:top w:val="nil"/>
              <w:left w:val="nil"/>
              <w:bottom w:val="nil"/>
              <w:right w:val="single" w:sz="4" w:space="0" w:color="auto"/>
            </w:tcBorders>
            <w:shd w:val="clear" w:color="auto" w:fill="FFFFFF" w:themeFill="background1"/>
            <w:vAlign w:val="bottom"/>
          </w:tcPr>
          <w:p w14:paraId="6E731354"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Jul-04</w:t>
            </w:r>
          </w:p>
        </w:tc>
        <w:tc>
          <w:tcPr>
            <w:tcW w:w="998" w:type="pct"/>
            <w:tcBorders>
              <w:top w:val="nil"/>
              <w:left w:val="single" w:sz="4" w:space="0" w:color="auto"/>
              <w:bottom w:val="nil"/>
              <w:right w:val="single" w:sz="4" w:space="0" w:color="auto"/>
            </w:tcBorders>
            <w:shd w:val="clear" w:color="auto" w:fill="FFFFFF" w:themeFill="background1"/>
          </w:tcPr>
          <w:p w14:paraId="4FB974E0" w14:textId="77777777" w:rsidR="000476B5" w:rsidRPr="002178BD" w:rsidRDefault="000476B5" w:rsidP="00422285">
            <w:pPr>
              <w:jc w:val="right"/>
              <w:rPr>
                <w:sz w:val="20"/>
                <w:szCs w:val="20"/>
                <w:lang w:val="en-GB"/>
              </w:rPr>
            </w:pPr>
            <w:r w:rsidRPr="002178BD">
              <w:rPr>
                <w:sz w:val="20"/>
                <w:szCs w:val="20"/>
                <w:lang w:val="en-GB"/>
              </w:rPr>
              <w:t>150,800</w:t>
            </w:r>
          </w:p>
        </w:tc>
      </w:tr>
      <w:tr w:rsidR="000476B5" w:rsidRPr="002178BD" w14:paraId="36F958B4"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01F2B1D" w14:textId="77777777" w:rsidR="000476B5" w:rsidRPr="002178BD" w:rsidRDefault="000476B5" w:rsidP="00422285">
            <w:pPr>
              <w:ind w:left="4707" w:right="-198"/>
              <w:jc w:val="left"/>
              <w:rPr>
                <w:sz w:val="20"/>
                <w:szCs w:val="20"/>
                <w:lang w:val="en-GB"/>
              </w:rPr>
            </w:pPr>
            <w:r w:rsidRPr="002178BD">
              <w:rPr>
                <w:sz w:val="20"/>
                <w:szCs w:val="20"/>
                <w:lang w:val="en-GB"/>
              </w:rPr>
              <w:t>Phase VII:</w:t>
            </w:r>
          </w:p>
        </w:tc>
        <w:tc>
          <w:tcPr>
            <w:tcW w:w="907" w:type="pct"/>
            <w:tcBorders>
              <w:top w:val="nil"/>
              <w:left w:val="nil"/>
              <w:bottom w:val="nil"/>
              <w:right w:val="single" w:sz="4" w:space="0" w:color="auto"/>
            </w:tcBorders>
            <w:shd w:val="clear" w:color="auto" w:fill="FFFFFF" w:themeFill="background1"/>
            <w:vAlign w:val="bottom"/>
          </w:tcPr>
          <w:p w14:paraId="76C5E228"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Jul-06</w:t>
            </w:r>
          </w:p>
        </w:tc>
        <w:tc>
          <w:tcPr>
            <w:tcW w:w="998" w:type="pct"/>
            <w:tcBorders>
              <w:top w:val="nil"/>
              <w:left w:val="single" w:sz="4" w:space="0" w:color="auto"/>
              <w:bottom w:val="nil"/>
              <w:right w:val="single" w:sz="4" w:space="0" w:color="auto"/>
            </w:tcBorders>
            <w:shd w:val="clear" w:color="auto" w:fill="FFFFFF" w:themeFill="background1"/>
          </w:tcPr>
          <w:p w14:paraId="208204A8" w14:textId="77777777" w:rsidR="000476B5" w:rsidRPr="002178BD" w:rsidRDefault="000476B5" w:rsidP="00422285">
            <w:pPr>
              <w:jc w:val="right"/>
              <w:rPr>
                <w:sz w:val="20"/>
                <w:szCs w:val="20"/>
                <w:lang w:val="en-GB"/>
              </w:rPr>
            </w:pPr>
            <w:r w:rsidRPr="002178BD">
              <w:rPr>
                <w:sz w:val="20"/>
                <w:szCs w:val="20"/>
                <w:lang w:val="en-GB"/>
              </w:rPr>
              <w:t>150,800</w:t>
            </w:r>
          </w:p>
        </w:tc>
      </w:tr>
      <w:tr w:rsidR="000476B5" w:rsidRPr="002178BD" w14:paraId="4751B77F"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6CCC9A9" w14:textId="77777777" w:rsidR="000476B5" w:rsidRPr="002178BD" w:rsidRDefault="000476B5" w:rsidP="00422285">
            <w:pPr>
              <w:ind w:left="4707" w:right="-198"/>
              <w:jc w:val="left"/>
              <w:rPr>
                <w:sz w:val="20"/>
                <w:szCs w:val="20"/>
                <w:lang w:val="en-GB"/>
              </w:rPr>
            </w:pPr>
            <w:r w:rsidRPr="002178BD">
              <w:rPr>
                <w:sz w:val="20"/>
                <w:szCs w:val="20"/>
                <w:lang w:val="en-GB"/>
              </w:rPr>
              <w:t>Phase VIII:</w:t>
            </w:r>
          </w:p>
        </w:tc>
        <w:tc>
          <w:tcPr>
            <w:tcW w:w="907" w:type="pct"/>
            <w:tcBorders>
              <w:top w:val="nil"/>
              <w:left w:val="nil"/>
              <w:bottom w:val="nil"/>
              <w:right w:val="single" w:sz="4" w:space="0" w:color="auto"/>
            </w:tcBorders>
            <w:shd w:val="clear" w:color="auto" w:fill="FFFFFF" w:themeFill="background1"/>
            <w:vAlign w:val="bottom"/>
          </w:tcPr>
          <w:p w14:paraId="49610AD2"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Nov-08</w:t>
            </w:r>
          </w:p>
        </w:tc>
        <w:tc>
          <w:tcPr>
            <w:tcW w:w="998" w:type="pct"/>
            <w:tcBorders>
              <w:top w:val="nil"/>
              <w:left w:val="single" w:sz="4" w:space="0" w:color="auto"/>
              <w:bottom w:val="nil"/>
              <w:right w:val="single" w:sz="4" w:space="0" w:color="auto"/>
            </w:tcBorders>
            <w:shd w:val="clear" w:color="auto" w:fill="FFFFFF" w:themeFill="background1"/>
          </w:tcPr>
          <w:p w14:paraId="2AE8FD7F" w14:textId="77777777" w:rsidR="000476B5" w:rsidRPr="002178BD" w:rsidRDefault="000476B5" w:rsidP="00422285">
            <w:pPr>
              <w:jc w:val="right"/>
              <w:rPr>
                <w:sz w:val="20"/>
                <w:szCs w:val="20"/>
                <w:lang w:val="en-GB"/>
              </w:rPr>
            </w:pPr>
            <w:r w:rsidRPr="002178BD">
              <w:rPr>
                <w:sz w:val="20"/>
                <w:szCs w:val="20"/>
                <w:lang w:val="en-GB"/>
              </w:rPr>
              <w:t>150,800</w:t>
            </w:r>
          </w:p>
        </w:tc>
      </w:tr>
      <w:tr w:rsidR="000476B5" w:rsidRPr="002178BD" w14:paraId="53AADEDC"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4F94C1E" w14:textId="77777777" w:rsidR="000476B5" w:rsidRPr="002178BD" w:rsidRDefault="000476B5" w:rsidP="00422285">
            <w:pPr>
              <w:ind w:left="4707" w:right="-198"/>
              <w:jc w:val="left"/>
              <w:rPr>
                <w:sz w:val="20"/>
                <w:szCs w:val="20"/>
                <w:lang w:val="en-GB"/>
              </w:rPr>
            </w:pPr>
            <w:r w:rsidRPr="002178BD">
              <w:rPr>
                <w:sz w:val="20"/>
                <w:szCs w:val="20"/>
                <w:lang w:val="en-GB"/>
              </w:rPr>
              <w:t>Phase IX:</w:t>
            </w:r>
          </w:p>
        </w:tc>
        <w:tc>
          <w:tcPr>
            <w:tcW w:w="907" w:type="pct"/>
            <w:tcBorders>
              <w:top w:val="nil"/>
              <w:left w:val="nil"/>
              <w:bottom w:val="nil"/>
              <w:right w:val="single" w:sz="4" w:space="0" w:color="auto"/>
            </w:tcBorders>
            <w:shd w:val="clear" w:color="auto" w:fill="FFFFFF" w:themeFill="background1"/>
            <w:vAlign w:val="bottom"/>
          </w:tcPr>
          <w:p w14:paraId="0AE9F198"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Nov-11</w:t>
            </w:r>
          </w:p>
        </w:tc>
        <w:tc>
          <w:tcPr>
            <w:tcW w:w="998" w:type="pct"/>
            <w:tcBorders>
              <w:top w:val="nil"/>
              <w:left w:val="single" w:sz="4" w:space="0" w:color="auto"/>
              <w:bottom w:val="nil"/>
              <w:right w:val="single" w:sz="4" w:space="0" w:color="auto"/>
            </w:tcBorders>
            <w:shd w:val="clear" w:color="auto" w:fill="FFFFFF" w:themeFill="background1"/>
          </w:tcPr>
          <w:p w14:paraId="4BE60DC3" w14:textId="77777777" w:rsidR="000476B5" w:rsidRPr="002178BD" w:rsidRDefault="000476B5" w:rsidP="00422285">
            <w:pPr>
              <w:jc w:val="right"/>
              <w:rPr>
                <w:sz w:val="20"/>
                <w:szCs w:val="20"/>
                <w:lang w:val="en-GB"/>
              </w:rPr>
            </w:pPr>
            <w:r w:rsidRPr="002178BD">
              <w:rPr>
                <w:sz w:val="20"/>
                <w:szCs w:val="20"/>
                <w:lang w:val="en-GB"/>
              </w:rPr>
              <w:t>150,797</w:t>
            </w:r>
          </w:p>
        </w:tc>
      </w:tr>
      <w:tr w:rsidR="000476B5" w:rsidRPr="002178BD" w14:paraId="644EF837"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5D3482C6" w14:textId="77777777" w:rsidR="000476B5" w:rsidRPr="002178BD" w:rsidRDefault="000476B5" w:rsidP="00422285">
            <w:pPr>
              <w:ind w:left="4707" w:right="-198"/>
              <w:jc w:val="left"/>
              <w:rPr>
                <w:sz w:val="20"/>
                <w:szCs w:val="20"/>
                <w:lang w:val="en-GB"/>
              </w:rPr>
            </w:pPr>
            <w:r w:rsidRPr="002178BD">
              <w:rPr>
                <w:sz w:val="20"/>
                <w:szCs w:val="20"/>
                <w:lang w:val="en-GB"/>
              </w:rPr>
              <w:t>Phase X:</w:t>
            </w:r>
          </w:p>
        </w:tc>
        <w:tc>
          <w:tcPr>
            <w:tcW w:w="907" w:type="pct"/>
            <w:tcBorders>
              <w:top w:val="nil"/>
              <w:left w:val="nil"/>
              <w:bottom w:val="nil"/>
              <w:right w:val="single" w:sz="4" w:space="0" w:color="auto"/>
            </w:tcBorders>
            <w:shd w:val="clear" w:color="auto" w:fill="FFFFFF" w:themeFill="background1"/>
            <w:vAlign w:val="bottom"/>
          </w:tcPr>
          <w:p w14:paraId="4289D280"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Dec-13</w:t>
            </w:r>
          </w:p>
        </w:tc>
        <w:tc>
          <w:tcPr>
            <w:tcW w:w="998" w:type="pct"/>
            <w:tcBorders>
              <w:top w:val="nil"/>
              <w:left w:val="single" w:sz="4" w:space="0" w:color="auto"/>
              <w:bottom w:val="nil"/>
              <w:right w:val="single" w:sz="4" w:space="0" w:color="auto"/>
            </w:tcBorders>
            <w:shd w:val="clear" w:color="auto" w:fill="FFFFFF" w:themeFill="background1"/>
          </w:tcPr>
          <w:p w14:paraId="3C5D59E8" w14:textId="77777777" w:rsidR="000476B5" w:rsidRPr="002178BD" w:rsidRDefault="000476B5" w:rsidP="00422285">
            <w:pPr>
              <w:jc w:val="right"/>
              <w:rPr>
                <w:sz w:val="20"/>
                <w:szCs w:val="20"/>
                <w:lang w:val="en-GB"/>
              </w:rPr>
            </w:pPr>
            <w:r w:rsidRPr="002178BD">
              <w:rPr>
                <w:sz w:val="20"/>
                <w:szCs w:val="20"/>
                <w:lang w:val="en-GB"/>
              </w:rPr>
              <w:t>150,800</w:t>
            </w:r>
          </w:p>
        </w:tc>
      </w:tr>
      <w:tr w:rsidR="000476B5" w:rsidRPr="002178BD" w14:paraId="66B37919"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4953524" w14:textId="77777777" w:rsidR="000476B5" w:rsidRPr="002178BD" w:rsidRDefault="000476B5" w:rsidP="00422285">
            <w:pPr>
              <w:ind w:left="4707" w:right="-198"/>
              <w:jc w:val="left"/>
              <w:rPr>
                <w:sz w:val="20"/>
                <w:szCs w:val="20"/>
                <w:lang w:val="en-GB"/>
              </w:rPr>
            </w:pPr>
            <w:r w:rsidRPr="002178BD">
              <w:rPr>
                <w:sz w:val="20"/>
                <w:szCs w:val="20"/>
                <w:lang w:val="en-GB"/>
              </w:rPr>
              <w:t>Phase XI:</w:t>
            </w:r>
          </w:p>
        </w:tc>
        <w:tc>
          <w:tcPr>
            <w:tcW w:w="907" w:type="pct"/>
            <w:tcBorders>
              <w:top w:val="nil"/>
              <w:left w:val="nil"/>
              <w:bottom w:val="nil"/>
              <w:right w:val="single" w:sz="4" w:space="0" w:color="auto"/>
            </w:tcBorders>
            <w:shd w:val="clear" w:color="auto" w:fill="FFFFFF" w:themeFill="background1"/>
            <w:vAlign w:val="bottom"/>
          </w:tcPr>
          <w:p w14:paraId="2B2473C8"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Nov-15</w:t>
            </w:r>
          </w:p>
        </w:tc>
        <w:tc>
          <w:tcPr>
            <w:tcW w:w="998" w:type="pct"/>
            <w:tcBorders>
              <w:top w:val="nil"/>
              <w:left w:val="single" w:sz="4" w:space="0" w:color="auto"/>
              <w:bottom w:val="nil"/>
              <w:right w:val="single" w:sz="4" w:space="0" w:color="auto"/>
            </w:tcBorders>
            <w:shd w:val="clear" w:color="auto" w:fill="FFFFFF" w:themeFill="background1"/>
          </w:tcPr>
          <w:p w14:paraId="307A80FF" w14:textId="77777777" w:rsidR="000476B5" w:rsidRPr="002178BD" w:rsidRDefault="000476B5" w:rsidP="00422285">
            <w:pPr>
              <w:jc w:val="right"/>
              <w:rPr>
                <w:sz w:val="20"/>
                <w:szCs w:val="20"/>
                <w:lang w:val="en-GB"/>
              </w:rPr>
            </w:pPr>
            <w:r w:rsidRPr="002178BD">
              <w:rPr>
                <w:sz w:val="20"/>
                <w:szCs w:val="20"/>
                <w:lang w:val="en-GB"/>
              </w:rPr>
              <w:t>193,024</w:t>
            </w:r>
          </w:p>
        </w:tc>
      </w:tr>
      <w:tr w:rsidR="000476B5" w:rsidRPr="002178BD" w14:paraId="6047DD2C" w14:textId="77777777" w:rsidTr="00422285">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E399258" w14:textId="77777777" w:rsidR="000476B5" w:rsidRPr="002178BD" w:rsidRDefault="000476B5" w:rsidP="00422285">
            <w:pPr>
              <w:ind w:left="4707" w:right="-198"/>
              <w:jc w:val="left"/>
              <w:rPr>
                <w:sz w:val="20"/>
                <w:szCs w:val="20"/>
                <w:lang w:val="en-GB"/>
              </w:rPr>
            </w:pPr>
            <w:r w:rsidRPr="002178BD">
              <w:rPr>
                <w:sz w:val="20"/>
                <w:szCs w:val="20"/>
                <w:lang w:val="en-GB"/>
              </w:rPr>
              <w:t>Phase XII:</w:t>
            </w:r>
          </w:p>
        </w:tc>
        <w:tc>
          <w:tcPr>
            <w:tcW w:w="907" w:type="pct"/>
            <w:tcBorders>
              <w:top w:val="nil"/>
              <w:left w:val="nil"/>
              <w:bottom w:val="nil"/>
              <w:right w:val="single" w:sz="4" w:space="0" w:color="auto"/>
            </w:tcBorders>
            <w:shd w:val="clear" w:color="auto" w:fill="FFFFFF" w:themeFill="background1"/>
            <w:vAlign w:val="bottom"/>
          </w:tcPr>
          <w:p w14:paraId="51B000C6"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Nov-17</w:t>
            </w:r>
          </w:p>
        </w:tc>
        <w:tc>
          <w:tcPr>
            <w:tcW w:w="998" w:type="pct"/>
            <w:tcBorders>
              <w:top w:val="nil"/>
              <w:left w:val="single" w:sz="4" w:space="0" w:color="auto"/>
              <w:bottom w:val="nil"/>
              <w:right w:val="single" w:sz="4" w:space="0" w:color="auto"/>
            </w:tcBorders>
            <w:shd w:val="clear" w:color="auto" w:fill="FFFFFF" w:themeFill="background1"/>
          </w:tcPr>
          <w:p w14:paraId="681A9EB8" w14:textId="77777777" w:rsidR="000476B5" w:rsidRPr="002178BD" w:rsidRDefault="000476B5" w:rsidP="00422285">
            <w:pPr>
              <w:jc w:val="right"/>
              <w:rPr>
                <w:sz w:val="20"/>
                <w:szCs w:val="20"/>
                <w:lang w:val="en-GB"/>
              </w:rPr>
            </w:pPr>
            <w:r w:rsidRPr="002178BD">
              <w:rPr>
                <w:sz w:val="20"/>
                <w:szCs w:val="20"/>
                <w:lang w:val="en-GB"/>
              </w:rPr>
              <w:t>192,729</w:t>
            </w:r>
          </w:p>
        </w:tc>
      </w:tr>
      <w:tr w:rsidR="000476B5" w:rsidRPr="002178BD" w14:paraId="5611803A" w14:textId="77777777" w:rsidTr="0043526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FFCC324" w14:textId="77777777" w:rsidR="000476B5" w:rsidRPr="002178BD" w:rsidRDefault="000476B5" w:rsidP="00422285">
            <w:pPr>
              <w:ind w:left="4707" w:right="-198"/>
              <w:jc w:val="left"/>
              <w:rPr>
                <w:sz w:val="20"/>
                <w:szCs w:val="20"/>
                <w:lang w:val="en-GB"/>
              </w:rPr>
            </w:pPr>
            <w:r w:rsidRPr="002178BD">
              <w:rPr>
                <w:sz w:val="20"/>
                <w:szCs w:val="20"/>
                <w:lang w:val="en-GB"/>
              </w:rPr>
              <w:t>Phase XIII:</w:t>
            </w:r>
          </w:p>
        </w:tc>
        <w:tc>
          <w:tcPr>
            <w:tcW w:w="907" w:type="pct"/>
            <w:tcBorders>
              <w:top w:val="nil"/>
              <w:left w:val="nil"/>
              <w:bottom w:val="nil"/>
              <w:right w:val="single" w:sz="4" w:space="0" w:color="auto"/>
            </w:tcBorders>
            <w:shd w:val="clear" w:color="auto" w:fill="FFFFFF" w:themeFill="background1"/>
            <w:vAlign w:val="bottom"/>
          </w:tcPr>
          <w:p w14:paraId="5ED713F8"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Dec-19</w:t>
            </w:r>
          </w:p>
        </w:tc>
        <w:tc>
          <w:tcPr>
            <w:tcW w:w="998" w:type="pct"/>
            <w:tcBorders>
              <w:top w:val="nil"/>
              <w:left w:val="single" w:sz="4" w:space="0" w:color="auto"/>
              <w:bottom w:val="nil"/>
              <w:right w:val="single" w:sz="4" w:space="0" w:color="auto"/>
            </w:tcBorders>
            <w:shd w:val="clear" w:color="auto" w:fill="FFFFFF" w:themeFill="background1"/>
          </w:tcPr>
          <w:p w14:paraId="7C25ED67" w14:textId="77777777" w:rsidR="000476B5" w:rsidRPr="002178BD" w:rsidRDefault="000476B5" w:rsidP="00422285">
            <w:pPr>
              <w:jc w:val="right"/>
              <w:rPr>
                <w:sz w:val="20"/>
                <w:szCs w:val="20"/>
                <w:lang w:val="en-GB"/>
              </w:rPr>
            </w:pPr>
            <w:r w:rsidRPr="002178BD">
              <w:rPr>
                <w:sz w:val="20"/>
                <w:szCs w:val="20"/>
                <w:lang w:val="en-GB"/>
              </w:rPr>
              <w:t>193,024</w:t>
            </w:r>
          </w:p>
        </w:tc>
      </w:tr>
      <w:tr w:rsidR="000476B5" w:rsidRPr="002178BD" w14:paraId="5AF0A81F" w14:textId="77777777" w:rsidTr="00435266">
        <w:trPr>
          <w:trHeight w:val="233"/>
          <w:jc w:val="center"/>
        </w:trPr>
        <w:tc>
          <w:tcPr>
            <w:tcW w:w="3095" w:type="pct"/>
            <w:tcBorders>
              <w:top w:val="nil"/>
              <w:left w:val="single" w:sz="4" w:space="0" w:color="auto"/>
              <w:bottom w:val="single" w:sz="4" w:space="0" w:color="auto"/>
              <w:right w:val="nil"/>
            </w:tcBorders>
            <w:shd w:val="clear" w:color="auto" w:fill="FFFFFF" w:themeFill="background1"/>
            <w:vAlign w:val="bottom"/>
          </w:tcPr>
          <w:p w14:paraId="78711BFD" w14:textId="77777777" w:rsidR="000476B5" w:rsidRPr="002178BD" w:rsidRDefault="000476B5" w:rsidP="00422285">
            <w:pPr>
              <w:ind w:left="4707" w:right="-198"/>
              <w:jc w:val="left"/>
              <w:rPr>
                <w:sz w:val="20"/>
                <w:szCs w:val="20"/>
                <w:lang w:val="en-GB"/>
              </w:rPr>
            </w:pPr>
            <w:r w:rsidRPr="002178BD">
              <w:rPr>
                <w:sz w:val="20"/>
                <w:szCs w:val="20"/>
                <w:lang w:val="en-GB"/>
              </w:rPr>
              <w:t>Phase XIV:</w:t>
            </w:r>
          </w:p>
        </w:tc>
        <w:tc>
          <w:tcPr>
            <w:tcW w:w="907" w:type="pct"/>
            <w:tcBorders>
              <w:top w:val="nil"/>
              <w:left w:val="nil"/>
              <w:bottom w:val="single" w:sz="4" w:space="0" w:color="auto"/>
              <w:right w:val="single" w:sz="4" w:space="0" w:color="auto"/>
            </w:tcBorders>
            <w:shd w:val="clear" w:color="auto" w:fill="FFFFFF" w:themeFill="background1"/>
            <w:vAlign w:val="bottom"/>
          </w:tcPr>
          <w:p w14:paraId="264BC0D5" w14:textId="77777777" w:rsidR="000476B5" w:rsidRPr="002178BD" w:rsidRDefault="000476B5" w:rsidP="00422285">
            <w:pPr>
              <w:tabs>
                <w:tab w:val="left" w:pos="6840"/>
              </w:tabs>
              <w:ind w:left="-108"/>
              <w:jc w:val="right"/>
              <w:rPr>
                <w:sz w:val="20"/>
                <w:szCs w:val="20"/>
                <w:lang w:val="en-GB"/>
              </w:rPr>
            </w:pPr>
            <w:r w:rsidRPr="002178BD">
              <w:rPr>
                <w:sz w:val="20"/>
                <w:szCs w:val="20"/>
                <w:lang w:val="en-GB"/>
              </w:rPr>
              <w:t>Nov-21</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43317209" w14:textId="77777777" w:rsidR="000476B5" w:rsidRPr="002178BD" w:rsidRDefault="000476B5" w:rsidP="00422285">
            <w:pPr>
              <w:jc w:val="right"/>
              <w:rPr>
                <w:sz w:val="20"/>
                <w:szCs w:val="20"/>
                <w:lang w:val="en-GB"/>
              </w:rPr>
            </w:pPr>
            <w:r w:rsidRPr="002178BD">
              <w:rPr>
                <w:sz w:val="20"/>
                <w:szCs w:val="20"/>
                <w:lang w:val="en-GB"/>
              </w:rPr>
              <w:t>193,024</w:t>
            </w:r>
          </w:p>
        </w:tc>
      </w:tr>
      <w:tr w:rsidR="000476B5" w:rsidRPr="002178BD" w14:paraId="4A843AF4" w14:textId="77777777" w:rsidTr="00435266">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shd w:val="clear" w:color="auto" w:fill="auto"/>
          </w:tcPr>
          <w:p w14:paraId="5D6E99D5" w14:textId="77777777" w:rsidR="000476B5" w:rsidRPr="002178BD" w:rsidRDefault="000476B5" w:rsidP="00422285">
            <w:pPr>
              <w:tabs>
                <w:tab w:val="right" w:pos="7290"/>
              </w:tabs>
              <w:ind w:left="6480" w:right="-108"/>
              <w:jc w:val="left"/>
              <w:rPr>
                <w:sz w:val="20"/>
                <w:szCs w:val="20"/>
                <w:lang w:val="en-GB"/>
              </w:rPr>
            </w:pPr>
            <w:r w:rsidRPr="002178BD">
              <w:rPr>
                <w:sz w:val="20"/>
                <w:szCs w:val="20"/>
                <w:lang w:val="en-GB"/>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771061C8" w14:textId="77777777" w:rsidR="000476B5" w:rsidRPr="002178BD" w:rsidRDefault="000476B5" w:rsidP="00422285">
            <w:pPr>
              <w:jc w:val="right"/>
              <w:rPr>
                <w:sz w:val="20"/>
                <w:szCs w:val="20"/>
                <w:highlight w:val="yellow"/>
                <w:lang w:val="en-GB"/>
              </w:rPr>
            </w:pPr>
            <w:r w:rsidRPr="002178BD">
              <w:rPr>
                <w:sz w:val="20"/>
                <w:szCs w:val="20"/>
                <w:lang w:val="en-GB"/>
              </w:rPr>
              <w:t>2,227,183</w:t>
            </w:r>
          </w:p>
        </w:tc>
      </w:tr>
      <w:tr w:rsidR="000476B5" w:rsidRPr="002178BD" w14:paraId="17B5E094" w14:textId="77777777" w:rsidTr="00422285">
        <w:trPr>
          <w:trHeight w:val="233"/>
          <w:jc w:val="center"/>
        </w:trPr>
        <w:tc>
          <w:tcPr>
            <w:tcW w:w="4002" w:type="pct"/>
            <w:gridSpan w:val="2"/>
            <w:shd w:val="clear" w:color="auto" w:fill="FFFFFF" w:themeFill="background1"/>
          </w:tcPr>
          <w:p w14:paraId="4DD681E0" w14:textId="77777777" w:rsidR="000476B5" w:rsidRPr="002178BD" w:rsidRDefault="000476B5" w:rsidP="00422285">
            <w:pPr>
              <w:jc w:val="left"/>
              <w:rPr>
                <w:sz w:val="20"/>
                <w:szCs w:val="20"/>
                <w:lang w:val="en-GB"/>
              </w:rPr>
            </w:pPr>
            <w:r w:rsidRPr="002178BD">
              <w:rPr>
                <w:sz w:val="20"/>
                <w:szCs w:val="20"/>
                <w:lang w:val="en-GB"/>
              </w:rPr>
              <w:t>Amount requested for renewal (phase XV) (US $):</w:t>
            </w:r>
          </w:p>
        </w:tc>
        <w:tc>
          <w:tcPr>
            <w:tcW w:w="998" w:type="pct"/>
            <w:shd w:val="clear" w:color="auto" w:fill="auto"/>
          </w:tcPr>
          <w:p w14:paraId="3941430B" w14:textId="77777777" w:rsidR="000476B5" w:rsidRPr="002178BD" w:rsidRDefault="000476B5" w:rsidP="00422285">
            <w:pPr>
              <w:jc w:val="right"/>
              <w:rPr>
                <w:sz w:val="20"/>
                <w:szCs w:val="20"/>
                <w:lang w:val="en-GB"/>
              </w:rPr>
            </w:pPr>
            <w:r w:rsidRPr="002178BD">
              <w:rPr>
                <w:sz w:val="20"/>
                <w:szCs w:val="20"/>
                <w:lang w:val="en-GB"/>
              </w:rPr>
              <w:t>399,560</w:t>
            </w:r>
          </w:p>
        </w:tc>
      </w:tr>
      <w:tr w:rsidR="000476B5" w:rsidRPr="002178BD" w14:paraId="23B45824" w14:textId="77777777" w:rsidTr="00422285">
        <w:trPr>
          <w:trHeight w:val="233"/>
          <w:jc w:val="center"/>
        </w:trPr>
        <w:tc>
          <w:tcPr>
            <w:tcW w:w="4002" w:type="pct"/>
            <w:gridSpan w:val="2"/>
          </w:tcPr>
          <w:p w14:paraId="3775509A" w14:textId="77777777" w:rsidR="000476B5" w:rsidRPr="002178BD" w:rsidRDefault="000476B5" w:rsidP="00422285">
            <w:pPr>
              <w:jc w:val="left"/>
              <w:rPr>
                <w:sz w:val="20"/>
                <w:szCs w:val="20"/>
                <w:lang w:val="en-GB"/>
              </w:rPr>
            </w:pPr>
            <w:r w:rsidRPr="002178BD">
              <w:rPr>
                <w:sz w:val="20"/>
                <w:szCs w:val="20"/>
                <w:lang w:val="en-GB"/>
              </w:rPr>
              <w:t>Amount recommended for approval for phase XV (US $):</w:t>
            </w:r>
          </w:p>
        </w:tc>
        <w:tc>
          <w:tcPr>
            <w:tcW w:w="998" w:type="pct"/>
            <w:shd w:val="clear" w:color="auto" w:fill="auto"/>
          </w:tcPr>
          <w:p w14:paraId="2AA1FEAF" w14:textId="77777777" w:rsidR="000476B5" w:rsidRPr="002178BD" w:rsidRDefault="000476B5" w:rsidP="00422285">
            <w:pPr>
              <w:jc w:val="right"/>
              <w:rPr>
                <w:sz w:val="20"/>
                <w:szCs w:val="20"/>
                <w:lang w:val="en-GB"/>
              </w:rPr>
            </w:pPr>
            <w:r w:rsidRPr="002178BD">
              <w:rPr>
                <w:sz w:val="20"/>
                <w:szCs w:val="20"/>
                <w:lang w:val="en-GB"/>
              </w:rPr>
              <w:t>399,560</w:t>
            </w:r>
          </w:p>
        </w:tc>
      </w:tr>
      <w:tr w:rsidR="000476B5" w:rsidRPr="002178BD" w14:paraId="60DA7739" w14:textId="77777777" w:rsidTr="00422285">
        <w:trPr>
          <w:trHeight w:val="233"/>
          <w:jc w:val="center"/>
        </w:trPr>
        <w:tc>
          <w:tcPr>
            <w:tcW w:w="4002" w:type="pct"/>
            <w:gridSpan w:val="2"/>
          </w:tcPr>
          <w:p w14:paraId="58A62B61" w14:textId="77777777" w:rsidR="000476B5" w:rsidRPr="002178BD" w:rsidRDefault="000476B5" w:rsidP="00422285">
            <w:pPr>
              <w:jc w:val="left"/>
              <w:rPr>
                <w:sz w:val="20"/>
                <w:szCs w:val="20"/>
                <w:lang w:val="en-GB"/>
              </w:rPr>
            </w:pPr>
            <w:r w:rsidRPr="002178BD">
              <w:rPr>
                <w:sz w:val="20"/>
                <w:szCs w:val="20"/>
                <w:lang w:val="en-GB"/>
              </w:rPr>
              <w:t>Agency support costs (US $):</w:t>
            </w:r>
          </w:p>
        </w:tc>
        <w:tc>
          <w:tcPr>
            <w:tcW w:w="998" w:type="pct"/>
            <w:shd w:val="clear" w:color="auto" w:fill="auto"/>
          </w:tcPr>
          <w:p w14:paraId="79DAFAF5" w14:textId="77777777" w:rsidR="000476B5" w:rsidRPr="002178BD" w:rsidRDefault="000476B5" w:rsidP="00422285">
            <w:pPr>
              <w:jc w:val="right"/>
              <w:rPr>
                <w:sz w:val="20"/>
                <w:szCs w:val="20"/>
                <w:lang w:val="en-GB"/>
              </w:rPr>
            </w:pPr>
            <w:r w:rsidRPr="002178BD">
              <w:rPr>
                <w:sz w:val="20"/>
                <w:szCs w:val="20"/>
                <w:lang w:val="en-GB"/>
              </w:rPr>
              <w:t>27,969</w:t>
            </w:r>
          </w:p>
        </w:tc>
      </w:tr>
      <w:tr w:rsidR="000476B5" w:rsidRPr="002178BD" w14:paraId="5F0D8ADC" w14:textId="77777777" w:rsidTr="00422285">
        <w:trPr>
          <w:trHeight w:val="233"/>
          <w:jc w:val="center"/>
        </w:trPr>
        <w:tc>
          <w:tcPr>
            <w:tcW w:w="4002" w:type="pct"/>
            <w:gridSpan w:val="2"/>
          </w:tcPr>
          <w:p w14:paraId="381CA70A" w14:textId="77777777" w:rsidR="000476B5" w:rsidRPr="002178BD" w:rsidRDefault="000476B5" w:rsidP="00422285">
            <w:pPr>
              <w:jc w:val="left"/>
              <w:rPr>
                <w:sz w:val="20"/>
                <w:szCs w:val="20"/>
                <w:lang w:val="en-GB"/>
              </w:rPr>
            </w:pPr>
            <w:r w:rsidRPr="002178BD">
              <w:rPr>
                <w:sz w:val="20"/>
                <w:szCs w:val="20"/>
                <w:lang w:val="en-GB"/>
              </w:rPr>
              <w:t>Total cost of institutional strengthening phase XV to the Multilateral Fund (US $):</w:t>
            </w:r>
          </w:p>
        </w:tc>
        <w:tc>
          <w:tcPr>
            <w:tcW w:w="998" w:type="pct"/>
            <w:shd w:val="clear" w:color="auto" w:fill="auto"/>
          </w:tcPr>
          <w:p w14:paraId="3E410299" w14:textId="77777777" w:rsidR="000476B5" w:rsidRPr="002178BD" w:rsidRDefault="000476B5" w:rsidP="00422285">
            <w:pPr>
              <w:jc w:val="right"/>
              <w:rPr>
                <w:sz w:val="20"/>
                <w:szCs w:val="20"/>
                <w:lang w:val="en-GB"/>
              </w:rPr>
            </w:pPr>
            <w:r w:rsidRPr="002178BD">
              <w:rPr>
                <w:sz w:val="20"/>
                <w:szCs w:val="20"/>
                <w:lang w:val="en-GB"/>
              </w:rPr>
              <w:t>427,529</w:t>
            </w:r>
          </w:p>
        </w:tc>
      </w:tr>
      <w:tr w:rsidR="000476B5" w:rsidRPr="002178BD" w14:paraId="1A209C43" w14:textId="77777777" w:rsidTr="00422285">
        <w:trPr>
          <w:trHeight w:val="233"/>
          <w:jc w:val="center"/>
        </w:trPr>
        <w:tc>
          <w:tcPr>
            <w:tcW w:w="4002" w:type="pct"/>
            <w:gridSpan w:val="2"/>
          </w:tcPr>
          <w:p w14:paraId="25950D9D" w14:textId="77777777" w:rsidR="000476B5" w:rsidRPr="002178BD" w:rsidRDefault="000476B5" w:rsidP="00422285">
            <w:pPr>
              <w:jc w:val="left"/>
              <w:rPr>
                <w:sz w:val="20"/>
                <w:szCs w:val="20"/>
                <w:lang w:val="en-GB"/>
              </w:rPr>
            </w:pPr>
            <w:r w:rsidRPr="002178BD">
              <w:rPr>
                <w:sz w:val="20"/>
                <w:szCs w:val="20"/>
                <w:lang w:val="en-GB"/>
              </w:rPr>
              <w:t>Date of approval of country programme:</w:t>
            </w:r>
          </w:p>
        </w:tc>
        <w:tc>
          <w:tcPr>
            <w:tcW w:w="998" w:type="pct"/>
            <w:shd w:val="clear" w:color="auto" w:fill="FFFFFF" w:themeFill="background1"/>
          </w:tcPr>
          <w:p w14:paraId="623804E4" w14:textId="77777777" w:rsidR="000476B5" w:rsidRPr="002178BD" w:rsidRDefault="000476B5" w:rsidP="00422285">
            <w:pPr>
              <w:jc w:val="right"/>
              <w:rPr>
                <w:sz w:val="20"/>
                <w:szCs w:val="20"/>
                <w:lang w:val="en-GB"/>
              </w:rPr>
            </w:pPr>
            <w:r w:rsidRPr="002178BD">
              <w:rPr>
                <w:sz w:val="20"/>
                <w:szCs w:val="20"/>
                <w:lang w:val="en-GB"/>
              </w:rPr>
              <w:t>1993</w:t>
            </w:r>
          </w:p>
        </w:tc>
      </w:tr>
      <w:tr w:rsidR="000476B5" w:rsidRPr="002178BD" w14:paraId="4E9EFF41" w14:textId="77777777" w:rsidTr="00422285">
        <w:trPr>
          <w:trHeight w:val="233"/>
          <w:jc w:val="center"/>
        </w:trPr>
        <w:tc>
          <w:tcPr>
            <w:tcW w:w="4002" w:type="pct"/>
            <w:gridSpan w:val="2"/>
            <w:tcBorders>
              <w:bottom w:val="single" w:sz="4" w:space="0" w:color="auto"/>
            </w:tcBorders>
          </w:tcPr>
          <w:p w14:paraId="70176C5C" w14:textId="77777777" w:rsidR="000476B5" w:rsidRPr="002178BD" w:rsidRDefault="000476B5" w:rsidP="00422285">
            <w:pPr>
              <w:jc w:val="left"/>
              <w:rPr>
                <w:sz w:val="20"/>
                <w:szCs w:val="20"/>
                <w:lang w:val="en-GB"/>
              </w:rPr>
            </w:pPr>
            <w:r w:rsidRPr="002178BD">
              <w:rPr>
                <w:sz w:val="20"/>
                <w:szCs w:val="20"/>
                <w:lang w:val="en-GB"/>
              </w:rPr>
              <w:t>Date of approval of HCFC phase-out management plan:</w:t>
            </w:r>
          </w:p>
        </w:tc>
        <w:tc>
          <w:tcPr>
            <w:tcW w:w="998" w:type="pct"/>
            <w:tcBorders>
              <w:bottom w:val="single" w:sz="4" w:space="0" w:color="auto"/>
            </w:tcBorders>
            <w:shd w:val="clear" w:color="auto" w:fill="FFFFFF" w:themeFill="background1"/>
          </w:tcPr>
          <w:p w14:paraId="4DA50433" w14:textId="77777777" w:rsidR="000476B5" w:rsidRPr="002178BD" w:rsidRDefault="000476B5" w:rsidP="00422285">
            <w:pPr>
              <w:jc w:val="right"/>
              <w:rPr>
                <w:sz w:val="20"/>
                <w:szCs w:val="20"/>
                <w:lang w:val="en-GB"/>
              </w:rPr>
            </w:pPr>
            <w:r w:rsidRPr="002178BD">
              <w:rPr>
                <w:sz w:val="20"/>
                <w:szCs w:val="20"/>
                <w:lang w:val="en-GB"/>
              </w:rPr>
              <w:t>2011</w:t>
            </w:r>
          </w:p>
        </w:tc>
      </w:tr>
      <w:tr w:rsidR="000476B5" w:rsidRPr="002178BD" w14:paraId="6F614A4F" w14:textId="77777777" w:rsidTr="00422285">
        <w:trPr>
          <w:trHeight w:val="233"/>
          <w:jc w:val="center"/>
        </w:trPr>
        <w:tc>
          <w:tcPr>
            <w:tcW w:w="4002" w:type="pct"/>
            <w:gridSpan w:val="2"/>
            <w:tcBorders>
              <w:top w:val="single" w:sz="4" w:space="0" w:color="auto"/>
              <w:left w:val="single" w:sz="4" w:space="0" w:color="auto"/>
              <w:bottom w:val="nil"/>
              <w:right w:val="single" w:sz="4" w:space="0" w:color="auto"/>
            </w:tcBorders>
          </w:tcPr>
          <w:p w14:paraId="44B33B94" w14:textId="77777777" w:rsidR="000476B5" w:rsidRPr="0025394B" w:rsidRDefault="000476B5" w:rsidP="00422285">
            <w:pPr>
              <w:spacing w:before="20"/>
              <w:jc w:val="left"/>
              <w:rPr>
                <w:sz w:val="18"/>
                <w:szCs w:val="18"/>
                <w:lang w:val="en-GB"/>
              </w:rPr>
            </w:pPr>
            <w:r w:rsidRPr="0025394B">
              <w:rPr>
                <w:color w:val="000000" w:themeColor="text1"/>
                <w:sz w:val="18"/>
                <w:szCs w:val="18"/>
                <w:lang w:val="en-GB"/>
              </w:rPr>
              <w:t>Baseline consumption of controlled substances (ODP tonnes</w:t>
            </w:r>
            <w:r w:rsidR="0025394B" w:rsidRPr="0025394B">
              <w:rPr>
                <w:color w:val="000000" w:themeColor="text1"/>
                <w:sz w:val="18"/>
                <w:szCs w:val="18"/>
                <w:lang w:val="en-GB"/>
              </w:rPr>
              <w:t xml:space="preserve"> for ODS</w:t>
            </w:r>
            <w:r w:rsidRPr="0025394B">
              <w:rPr>
                <w:color w:val="000000" w:themeColor="text1"/>
                <w:sz w:val="18"/>
                <w:szCs w:val="18"/>
                <w:lang w:val="en-GB"/>
              </w:rPr>
              <w:t>/CO</w:t>
            </w:r>
            <w:r w:rsidRPr="0025394B">
              <w:rPr>
                <w:color w:val="000000" w:themeColor="text1"/>
                <w:sz w:val="18"/>
                <w:szCs w:val="18"/>
                <w:vertAlign w:val="subscript"/>
                <w:lang w:val="en-GB"/>
              </w:rPr>
              <w:t>2</w:t>
            </w:r>
            <w:r w:rsidRPr="0025394B">
              <w:rPr>
                <w:color w:val="000000" w:themeColor="text1"/>
                <w:sz w:val="18"/>
                <w:szCs w:val="18"/>
                <w:lang w:val="en-GB"/>
              </w:rPr>
              <w:t>-eq tonnes</w:t>
            </w:r>
            <w:r w:rsidR="0025394B" w:rsidRPr="0025394B">
              <w:rPr>
                <w:color w:val="000000" w:themeColor="text1"/>
                <w:sz w:val="18"/>
                <w:szCs w:val="18"/>
                <w:lang w:val="en-GB"/>
              </w:rPr>
              <w:t xml:space="preserve"> for HFCs</w:t>
            </w:r>
            <w:r w:rsidRPr="0025394B">
              <w:rPr>
                <w:color w:val="000000" w:themeColor="text1"/>
                <w:sz w:val="18"/>
                <w:szCs w:val="18"/>
                <w:lang w:val="en-GB"/>
              </w:rPr>
              <w:t>):</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2B0163E0" w14:textId="77777777" w:rsidR="000476B5" w:rsidRPr="002178BD" w:rsidRDefault="000476B5" w:rsidP="00422285">
            <w:pPr>
              <w:jc w:val="right"/>
              <w:rPr>
                <w:sz w:val="20"/>
                <w:szCs w:val="20"/>
                <w:lang w:val="en-GB"/>
              </w:rPr>
            </w:pPr>
          </w:p>
        </w:tc>
      </w:tr>
      <w:tr w:rsidR="000476B5" w:rsidRPr="002178BD" w14:paraId="030F0DDE" w14:textId="77777777" w:rsidTr="00422285">
        <w:trPr>
          <w:trHeight w:val="233"/>
          <w:jc w:val="center"/>
        </w:trPr>
        <w:tc>
          <w:tcPr>
            <w:tcW w:w="4002" w:type="pct"/>
            <w:gridSpan w:val="2"/>
            <w:tcBorders>
              <w:top w:val="nil"/>
              <w:left w:val="single" w:sz="4" w:space="0" w:color="auto"/>
              <w:bottom w:val="nil"/>
              <w:right w:val="single" w:sz="4" w:space="0" w:color="auto"/>
            </w:tcBorders>
          </w:tcPr>
          <w:p w14:paraId="026CB2E9" w14:textId="77777777" w:rsidR="000476B5" w:rsidRPr="002178BD" w:rsidRDefault="000476B5" w:rsidP="00422285">
            <w:pPr>
              <w:ind w:left="447" w:hanging="425"/>
              <w:jc w:val="left"/>
              <w:rPr>
                <w:sz w:val="20"/>
                <w:szCs w:val="20"/>
                <w:lang w:val="en-GB"/>
              </w:rPr>
            </w:pPr>
            <w:r w:rsidRPr="002178BD">
              <w:rPr>
                <w:sz w:val="20"/>
                <w:szCs w:val="20"/>
                <w:lang w:val="en-GB"/>
              </w:rPr>
              <w:t>(a)</w:t>
            </w:r>
            <w:r w:rsidRPr="002178BD">
              <w:rPr>
                <w:sz w:val="20"/>
                <w:szCs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1F185203" w14:textId="77777777" w:rsidR="000476B5" w:rsidRPr="002178BD" w:rsidRDefault="000476B5" w:rsidP="00422285">
            <w:pPr>
              <w:jc w:val="right"/>
              <w:rPr>
                <w:sz w:val="20"/>
                <w:szCs w:val="20"/>
                <w:lang w:val="en-GB"/>
              </w:rPr>
            </w:pPr>
            <w:r w:rsidRPr="002178BD">
              <w:rPr>
                <w:sz w:val="20"/>
                <w:szCs w:val="20"/>
                <w:lang w:val="en-GB"/>
              </w:rPr>
              <w:t>0.0</w:t>
            </w:r>
          </w:p>
        </w:tc>
      </w:tr>
      <w:tr w:rsidR="000476B5" w:rsidRPr="002178BD" w14:paraId="6CEBC926" w14:textId="77777777" w:rsidTr="00433155">
        <w:trPr>
          <w:trHeight w:val="233"/>
          <w:jc w:val="center"/>
        </w:trPr>
        <w:tc>
          <w:tcPr>
            <w:tcW w:w="4002" w:type="pct"/>
            <w:gridSpan w:val="2"/>
            <w:tcBorders>
              <w:top w:val="nil"/>
              <w:left w:val="single" w:sz="4" w:space="0" w:color="auto"/>
              <w:bottom w:val="nil"/>
              <w:right w:val="single" w:sz="4" w:space="0" w:color="auto"/>
            </w:tcBorders>
          </w:tcPr>
          <w:p w14:paraId="7393C0C8" w14:textId="77777777" w:rsidR="000476B5" w:rsidRPr="002178BD" w:rsidRDefault="000476B5" w:rsidP="00422285">
            <w:pPr>
              <w:spacing w:after="20"/>
              <w:ind w:left="447" w:hanging="425"/>
              <w:jc w:val="left"/>
              <w:rPr>
                <w:sz w:val="20"/>
                <w:szCs w:val="20"/>
                <w:lang w:val="en-GB"/>
              </w:rPr>
            </w:pPr>
            <w:r w:rsidRPr="002178BD">
              <w:rPr>
                <w:sz w:val="20"/>
                <w:szCs w:val="20"/>
                <w:lang w:val="en-GB"/>
              </w:rPr>
              <w:t>(b)</w:t>
            </w:r>
            <w:r w:rsidRPr="002178BD">
              <w:rPr>
                <w:sz w:val="20"/>
                <w:szCs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0657AF46" w14:textId="77777777" w:rsidR="000476B5" w:rsidRPr="002178BD" w:rsidRDefault="000476B5" w:rsidP="00422285">
            <w:pPr>
              <w:jc w:val="right"/>
              <w:rPr>
                <w:sz w:val="20"/>
                <w:szCs w:val="20"/>
                <w:lang w:val="en-GB"/>
              </w:rPr>
            </w:pPr>
            <w:r w:rsidRPr="002178BD">
              <w:rPr>
                <w:sz w:val="20"/>
                <w:szCs w:val="20"/>
                <w:lang w:val="en-GB"/>
              </w:rPr>
              <w:t>23.4</w:t>
            </w:r>
          </w:p>
        </w:tc>
      </w:tr>
      <w:tr w:rsidR="000476B5" w:rsidRPr="002178BD" w14:paraId="66EB3D53" w14:textId="77777777" w:rsidTr="00433155">
        <w:trPr>
          <w:trHeight w:val="233"/>
          <w:jc w:val="center"/>
        </w:trPr>
        <w:tc>
          <w:tcPr>
            <w:tcW w:w="4002" w:type="pct"/>
            <w:gridSpan w:val="2"/>
            <w:tcBorders>
              <w:top w:val="nil"/>
              <w:left w:val="single" w:sz="4" w:space="0" w:color="auto"/>
              <w:bottom w:val="single" w:sz="4" w:space="0" w:color="auto"/>
              <w:right w:val="single" w:sz="4" w:space="0" w:color="auto"/>
            </w:tcBorders>
          </w:tcPr>
          <w:p w14:paraId="2C90A3E7" w14:textId="77777777" w:rsidR="000476B5" w:rsidRPr="002178BD" w:rsidRDefault="000476B5" w:rsidP="00422285">
            <w:pPr>
              <w:spacing w:after="20"/>
              <w:ind w:left="447" w:hanging="425"/>
              <w:jc w:val="left"/>
              <w:rPr>
                <w:sz w:val="20"/>
                <w:szCs w:val="20"/>
                <w:lang w:val="en-GB"/>
              </w:rPr>
            </w:pPr>
            <w:r w:rsidRPr="002178BD">
              <w:rPr>
                <w:sz w:val="20"/>
                <w:szCs w:val="20"/>
                <w:lang w:val="en-GB"/>
              </w:rPr>
              <w:t>(c)</w:t>
            </w:r>
            <w:r w:rsidRPr="002178BD">
              <w:rPr>
                <w:sz w:val="20"/>
                <w:szCs w:val="20"/>
                <w:lang w:val="en-GB"/>
              </w:rPr>
              <w:tab/>
              <w:t>Annex E (methyl bromide) (average 1995-1998)</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43EC9A60" w14:textId="77777777" w:rsidR="000476B5" w:rsidRPr="002178BD" w:rsidRDefault="000476B5" w:rsidP="00422285">
            <w:pPr>
              <w:jc w:val="right"/>
              <w:rPr>
                <w:sz w:val="20"/>
                <w:szCs w:val="20"/>
                <w:lang w:val="en-GB"/>
              </w:rPr>
            </w:pPr>
            <w:r w:rsidRPr="002178BD">
              <w:rPr>
                <w:sz w:val="20"/>
                <w:szCs w:val="20"/>
                <w:lang w:val="en-GB"/>
              </w:rPr>
              <w:t>11.2</w:t>
            </w:r>
          </w:p>
        </w:tc>
      </w:tr>
      <w:tr w:rsidR="000476B5" w:rsidRPr="002178BD" w14:paraId="2D3A34B7" w14:textId="77777777" w:rsidTr="00433155">
        <w:trPr>
          <w:trHeight w:val="233"/>
          <w:jc w:val="center"/>
        </w:trPr>
        <w:tc>
          <w:tcPr>
            <w:tcW w:w="4002" w:type="pct"/>
            <w:gridSpan w:val="2"/>
            <w:tcBorders>
              <w:top w:val="single" w:sz="4" w:space="0" w:color="auto"/>
              <w:bottom w:val="single" w:sz="4" w:space="0" w:color="auto"/>
            </w:tcBorders>
          </w:tcPr>
          <w:p w14:paraId="699C7AEE" w14:textId="77777777" w:rsidR="000476B5" w:rsidRPr="002178BD" w:rsidRDefault="000476B5" w:rsidP="00422285">
            <w:pPr>
              <w:spacing w:after="20"/>
              <w:ind w:left="447" w:hanging="425"/>
              <w:jc w:val="left"/>
              <w:rPr>
                <w:sz w:val="20"/>
                <w:szCs w:val="20"/>
                <w:lang w:val="en-GB"/>
              </w:rPr>
            </w:pPr>
            <w:r w:rsidRPr="002178BD">
              <w:rPr>
                <w:color w:val="000000" w:themeColor="text1"/>
                <w:sz w:val="20"/>
                <w:szCs w:val="20"/>
                <w:lang w:val="en-GB"/>
              </w:rPr>
              <w:lastRenderedPageBreak/>
              <w:t>(d)</w:t>
            </w:r>
            <w:r w:rsidRPr="002178BD">
              <w:rPr>
                <w:color w:val="000000" w:themeColor="text1"/>
                <w:sz w:val="20"/>
                <w:szCs w:val="20"/>
                <w:lang w:val="en-GB"/>
              </w:rPr>
              <w:tab/>
              <w:t>Annex F (HFCs) (</w:t>
            </w:r>
            <w:r w:rsidRPr="002178BD">
              <w:rPr>
                <w:sz w:val="20"/>
                <w:szCs w:val="20"/>
                <w:lang w:val="en-GB"/>
              </w:rPr>
              <w:t>average 2020-2022 plus 65% of HCFC baseline)</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24FE3D" w14:textId="77777777" w:rsidR="000476B5" w:rsidRPr="002178BD" w:rsidRDefault="000476B5" w:rsidP="00422285">
            <w:pPr>
              <w:jc w:val="right"/>
              <w:rPr>
                <w:sz w:val="20"/>
                <w:szCs w:val="20"/>
                <w:lang w:val="en-GB"/>
              </w:rPr>
            </w:pPr>
            <w:r w:rsidRPr="002178BD">
              <w:rPr>
                <w:sz w:val="20"/>
                <w:szCs w:val="20"/>
                <w:lang w:val="en-GB"/>
              </w:rPr>
              <w:t>1,012,431</w:t>
            </w:r>
          </w:p>
        </w:tc>
      </w:tr>
      <w:tr w:rsidR="000476B5" w:rsidRPr="002178BD" w14:paraId="28A0A63D" w14:textId="77777777" w:rsidTr="00422285">
        <w:trPr>
          <w:trHeight w:val="233"/>
          <w:jc w:val="center"/>
        </w:trPr>
        <w:tc>
          <w:tcPr>
            <w:tcW w:w="4002" w:type="pct"/>
            <w:gridSpan w:val="2"/>
            <w:tcBorders>
              <w:top w:val="single" w:sz="4" w:space="0" w:color="auto"/>
              <w:left w:val="single" w:sz="4" w:space="0" w:color="auto"/>
              <w:bottom w:val="nil"/>
              <w:right w:val="single" w:sz="4" w:space="0" w:color="auto"/>
            </w:tcBorders>
          </w:tcPr>
          <w:p w14:paraId="2D05200E" w14:textId="77777777" w:rsidR="000476B5" w:rsidRPr="002178BD" w:rsidRDefault="000476B5" w:rsidP="00422285">
            <w:pPr>
              <w:spacing w:before="20"/>
              <w:jc w:val="left"/>
              <w:rPr>
                <w:sz w:val="20"/>
                <w:szCs w:val="20"/>
                <w:lang w:val="en-GB"/>
              </w:rPr>
            </w:pPr>
            <w:r w:rsidRPr="002178BD">
              <w:rPr>
                <w:sz w:val="20"/>
                <w:szCs w:val="20"/>
                <w:lang w:val="en-GB"/>
              </w:rPr>
              <w:t>Latest reported ODS consumption (2022)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38AB8F2E" w14:textId="77777777" w:rsidR="000476B5" w:rsidRPr="002178BD" w:rsidRDefault="000476B5" w:rsidP="00422285">
            <w:pPr>
              <w:spacing w:before="20"/>
              <w:jc w:val="right"/>
              <w:rPr>
                <w:sz w:val="20"/>
                <w:szCs w:val="20"/>
                <w:lang w:val="en-GB"/>
              </w:rPr>
            </w:pPr>
          </w:p>
        </w:tc>
      </w:tr>
      <w:tr w:rsidR="000476B5" w:rsidRPr="002178BD" w14:paraId="2D3A8CBD" w14:textId="77777777" w:rsidTr="00422285">
        <w:trPr>
          <w:trHeight w:val="233"/>
          <w:jc w:val="center"/>
        </w:trPr>
        <w:tc>
          <w:tcPr>
            <w:tcW w:w="4002" w:type="pct"/>
            <w:gridSpan w:val="2"/>
            <w:tcBorders>
              <w:top w:val="nil"/>
              <w:left w:val="single" w:sz="4" w:space="0" w:color="auto"/>
              <w:bottom w:val="nil"/>
              <w:right w:val="single" w:sz="4" w:space="0" w:color="auto"/>
            </w:tcBorders>
          </w:tcPr>
          <w:p w14:paraId="3616336C" w14:textId="77777777" w:rsidR="000476B5" w:rsidRPr="002178BD" w:rsidRDefault="000476B5" w:rsidP="00422285">
            <w:pPr>
              <w:ind w:left="447" w:hanging="425"/>
              <w:jc w:val="left"/>
              <w:rPr>
                <w:sz w:val="20"/>
                <w:szCs w:val="20"/>
                <w:lang w:val="en-GB"/>
              </w:rPr>
            </w:pPr>
            <w:r w:rsidRPr="002178BD">
              <w:rPr>
                <w:sz w:val="20"/>
                <w:szCs w:val="20"/>
                <w:lang w:val="en-GB"/>
              </w:rPr>
              <w:t>(a)</w:t>
            </w:r>
            <w:r w:rsidRPr="002178BD">
              <w:rPr>
                <w:sz w:val="20"/>
                <w:szCs w:val="20"/>
                <w:lang w:val="en-GB"/>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0CBF9818" w14:textId="77777777" w:rsidR="000476B5" w:rsidRPr="002178BD" w:rsidRDefault="000476B5" w:rsidP="00422285">
            <w:pPr>
              <w:jc w:val="right"/>
              <w:rPr>
                <w:sz w:val="20"/>
                <w:szCs w:val="20"/>
                <w:lang w:val="en-GB"/>
              </w:rPr>
            </w:pPr>
            <w:r w:rsidRPr="002178BD">
              <w:rPr>
                <w:sz w:val="20"/>
                <w:szCs w:val="20"/>
                <w:lang w:val="en-GB"/>
              </w:rPr>
              <w:t>0.00</w:t>
            </w:r>
          </w:p>
        </w:tc>
      </w:tr>
      <w:tr w:rsidR="000476B5" w:rsidRPr="002178BD" w14:paraId="34CA97B1" w14:textId="77777777" w:rsidTr="00422285">
        <w:trPr>
          <w:trHeight w:val="233"/>
          <w:jc w:val="center"/>
        </w:trPr>
        <w:tc>
          <w:tcPr>
            <w:tcW w:w="4002" w:type="pct"/>
            <w:gridSpan w:val="2"/>
            <w:tcBorders>
              <w:top w:val="nil"/>
              <w:left w:val="single" w:sz="4" w:space="0" w:color="auto"/>
              <w:bottom w:val="nil"/>
              <w:right w:val="single" w:sz="4" w:space="0" w:color="auto"/>
            </w:tcBorders>
          </w:tcPr>
          <w:p w14:paraId="3A35F518" w14:textId="77777777" w:rsidR="000476B5" w:rsidRPr="002178BD" w:rsidRDefault="000476B5" w:rsidP="00422285">
            <w:pPr>
              <w:ind w:left="447" w:hanging="425"/>
              <w:jc w:val="left"/>
              <w:rPr>
                <w:sz w:val="20"/>
                <w:szCs w:val="20"/>
                <w:lang w:val="en-GB"/>
              </w:rPr>
            </w:pPr>
            <w:r w:rsidRPr="002178BD">
              <w:rPr>
                <w:sz w:val="20"/>
                <w:szCs w:val="20"/>
                <w:lang w:val="en-GB"/>
              </w:rPr>
              <w:t>(b)</w:t>
            </w:r>
            <w:r w:rsidRPr="002178BD">
              <w:rPr>
                <w:sz w:val="20"/>
                <w:szCs w:val="20"/>
                <w:lang w:val="en-GB"/>
              </w:rPr>
              <w:tab/>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430869AB" w14:textId="77777777" w:rsidR="000476B5" w:rsidRPr="002178BD" w:rsidRDefault="000476B5" w:rsidP="00422285">
            <w:pPr>
              <w:jc w:val="right"/>
              <w:rPr>
                <w:sz w:val="20"/>
                <w:szCs w:val="20"/>
                <w:lang w:val="en-GB"/>
              </w:rPr>
            </w:pPr>
            <w:r w:rsidRPr="002178BD">
              <w:rPr>
                <w:sz w:val="20"/>
                <w:szCs w:val="20"/>
                <w:lang w:val="en-GB"/>
              </w:rPr>
              <w:t>12.82</w:t>
            </w:r>
          </w:p>
        </w:tc>
      </w:tr>
      <w:tr w:rsidR="000476B5" w:rsidRPr="002178BD" w14:paraId="772A22BC" w14:textId="77777777" w:rsidTr="00422285">
        <w:trPr>
          <w:trHeight w:val="233"/>
          <w:jc w:val="center"/>
        </w:trPr>
        <w:tc>
          <w:tcPr>
            <w:tcW w:w="4002" w:type="pct"/>
            <w:gridSpan w:val="2"/>
            <w:tcBorders>
              <w:top w:val="nil"/>
              <w:left w:val="single" w:sz="4" w:space="0" w:color="auto"/>
              <w:bottom w:val="nil"/>
              <w:right w:val="single" w:sz="4" w:space="0" w:color="auto"/>
            </w:tcBorders>
          </w:tcPr>
          <w:p w14:paraId="5B2A4195" w14:textId="77777777" w:rsidR="000476B5" w:rsidRPr="002178BD" w:rsidRDefault="000476B5" w:rsidP="00422285">
            <w:pPr>
              <w:ind w:left="447" w:hanging="425"/>
              <w:jc w:val="left"/>
              <w:rPr>
                <w:sz w:val="20"/>
                <w:szCs w:val="20"/>
                <w:lang w:val="en-GB"/>
              </w:rPr>
            </w:pPr>
            <w:r w:rsidRPr="002178BD">
              <w:rPr>
                <w:sz w:val="20"/>
                <w:szCs w:val="20"/>
                <w:lang w:val="en-GB"/>
              </w:rPr>
              <w:t>(c)</w:t>
            </w:r>
            <w:r w:rsidRPr="002178BD">
              <w:rPr>
                <w:sz w:val="20"/>
                <w:szCs w:val="20"/>
                <w:lang w:val="en-GB"/>
              </w:rPr>
              <w:tab/>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7F22DAA0" w14:textId="77777777" w:rsidR="000476B5" w:rsidRPr="002178BD" w:rsidRDefault="000476B5" w:rsidP="00422285">
            <w:pPr>
              <w:jc w:val="right"/>
              <w:rPr>
                <w:sz w:val="20"/>
                <w:szCs w:val="20"/>
                <w:lang w:val="en-GB"/>
              </w:rPr>
            </w:pPr>
            <w:r w:rsidRPr="002178BD">
              <w:rPr>
                <w:sz w:val="20"/>
                <w:szCs w:val="20"/>
                <w:lang w:val="en-GB"/>
              </w:rPr>
              <w:t>0.00</w:t>
            </w:r>
          </w:p>
        </w:tc>
      </w:tr>
      <w:tr w:rsidR="000476B5" w:rsidRPr="002178BD" w14:paraId="5DFEE90C" w14:textId="77777777" w:rsidTr="00422285">
        <w:trPr>
          <w:trHeight w:val="233"/>
          <w:jc w:val="center"/>
        </w:trPr>
        <w:tc>
          <w:tcPr>
            <w:tcW w:w="4002" w:type="pct"/>
            <w:gridSpan w:val="2"/>
            <w:tcBorders>
              <w:top w:val="nil"/>
              <w:left w:val="single" w:sz="4" w:space="0" w:color="auto"/>
              <w:bottom w:val="single" w:sz="4" w:space="0" w:color="auto"/>
              <w:right w:val="single" w:sz="4" w:space="0" w:color="auto"/>
            </w:tcBorders>
          </w:tcPr>
          <w:p w14:paraId="268374D1" w14:textId="77777777" w:rsidR="000476B5" w:rsidRPr="002178BD" w:rsidRDefault="000476B5" w:rsidP="00422285">
            <w:pPr>
              <w:tabs>
                <w:tab w:val="right" w:pos="7560"/>
              </w:tabs>
              <w:ind w:left="6480" w:right="-10"/>
              <w:jc w:val="left"/>
              <w:rPr>
                <w:sz w:val="20"/>
                <w:szCs w:val="20"/>
                <w:lang w:val="en-GB"/>
              </w:rPr>
            </w:pPr>
            <w:r w:rsidRPr="002178BD">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1C254CC5" w14:textId="77777777" w:rsidR="000476B5" w:rsidRPr="002178BD" w:rsidRDefault="000476B5" w:rsidP="00422285">
            <w:pPr>
              <w:jc w:val="right"/>
              <w:rPr>
                <w:sz w:val="20"/>
                <w:szCs w:val="20"/>
                <w:lang w:val="en-GB"/>
              </w:rPr>
            </w:pPr>
            <w:r w:rsidRPr="002178BD">
              <w:rPr>
                <w:sz w:val="20"/>
                <w:szCs w:val="20"/>
                <w:lang w:val="en-GB"/>
              </w:rPr>
              <w:t>12.82</w:t>
            </w:r>
          </w:p>
        </w:tc>
      </w:tr>
      <w:tr w:rsidR="000476B5" w:rsidRPr="002178BD" w14:paraId="4F40A2F4" w14:textId="77777777" w:rsidTr="00422285">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tcPr>
          <w:p w14:paraId="173F5624" w14:textId="77777777" w:rsidR="000476B5" w:rsidRPr="00185743" w:rsidRDefault="0025394B" w:rsidP="00422285">
            <w:pPr>
              <w:tabs>
                <w:tab w:val="right" w:pos="7560"/>
              </w:tabs>
              <w:ind w:left="447" w:right="-10" w:hanging="425"/>
              <w:jc w:val="left"/>
              <w:rPr>
                <w:sz w:val="20"/>
                <w:szCs w:val="20"/>
                <w:highlight w:val="yellow"/>
                <w:lang w:val="en-GB"/>
              </w:rPr>
            </w:pPr>
            <w:r>
              <w:rPr>
                <w:color w:val="000000" w:themeColor="text1"/>
                <w:sz w:val="20"/>
                <w:szCs w:val="20"/>
                <w:lang w:val="en-GB"/>
              </w:rPr>
              <w:t xml:space="preserve">Latest reported </w:t>
            </w:r>
            <w:r w:rsidR="000476B5" w:rsidRPr="00723655">
              <w:rPr>
                <w:color w:val="000000" w:themeColor="text1"/>
                <w:sz w:val="20"/>
                <w:szCs w:val="20"/>
                <w:lang w:val="en-GB"/>
              </w:rPr>
              <w:t xml:space="preserve">Annex F (HFCs) </w:t>
            </w:r>
            <w:r>
              <w:rPr>
                <w:color w:val="000000" w:themeColor="text1"/>
                <w:sz w:val="20"/>
                <w:szCs w:val="20"/>
                <w:lang w:val="en-GB"/>
              </w:rPr>
              <w:t xml:space="preserve">consumption (2022) </w:t>
            </w:r>
            <w:r w:rsidR="000476B5" w:rsidRPr="00723655">
              <w:rPr>
                <w:color w:val="000000" w:themeColor="text1"/>
                <w:sz w:val="20"/>
                <w:szCs w:val="20"/>
                <w:lang w:val="en-GB"/>
              </w:rPr>
              <w:t>(CO</w:t>
            </w:r>
            <w:r w:rsidR="000476B5" w:rsidRPr="00723655">
              <w:rPr>
                <w:color w:val="000000" w:themeColor="text1"/>
                <w:sz w:val="20"/>
                <w:szCs w:val="20"/>
                <w:vertAlign w:val="subscript"/>
                <w:lang w:val="en-GB"/>
              </w:rPr>
              <w:t>2</w:t>
            </w:r>
            <w:r w:rsidR="000476B5" w:rsidRPr="00723655">
              <w:rPr>
                <w:color w:val="000000" w:themeColor="text1"/>
                <w:sz w:val="20"/>
                <w:szCs w:val="20"/>
                <w:lang w:val="en-GB"/>
              </w:rPr>
              <w:t>-eq tonnes) as per Article 7</w:t>
            </w:r>
            <w:r w:rsidRPr="00723655">
              <w:rPr>
                <w:color w:val="000000" w:themeColor="text1"/>
                <w:sz w:val="20"/>
                <w:szCs w:val="20"/>
                <w:lang w:val="en-GB"/>
              </w:rPr>
              <w:t xml:space="preserve"> </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3D86251" w14:textId="77777777" w:rsidR="000476B5" w:rsidRPr="002178BD" w:rsidRDefault="000476B5" w:rsidP="00422285">
            <w:pPr>
              <w:jc w:val="right"/>
              <w:rPr>
                <w:sz w:val="20"/>
                <w:szCs w:val="20"/>
                <w:lang w:val="en-GB"/>
              </w:rPr>
            </w:pPr>
            <w:r w:rsidRPr="002178BD">
              <w:rPr>
                <w:sz w:val="20"/>
                <w:szCs w:val="20"/>
                <w:lang w:val="en-GB"/>
              </w:rPr>
              <w:t>571,556</w:t>
            </w:r>
          </w:p>
        </w:tc>
      </w:tr>
      <w:tr w:rsidR="000476B5" w:rsidRPr="002178BD" w14:paraId="2670999A" w14:textId="77777777" w:rsidTr="00422285">
        <w:trPr>
          <w:trHeight w:val="233"/>
          <w:jc w:val="center"/>
        </w:trPr>
        <w:tc>
          <w:tcPr>
            <w:tcW w:w="4002" w:type="pct"/>
            <w:gridSpan w:val="2"/>
            <w:tcBorders>
              <w:top w:val="nil"/>
              <w:left w:val="single" w:sz="4" w:space="0" w:color="auto"/>
              <w:bottom w:val="single" w:sz="4" w:space="0" w:color="auto"/>
              <w:right w:val="single" w:sz="4" w:space="0" w:color="auto"/>
            </w:tcBorders>
          </w:tcPr>
          <w:p w14:paraId="7DB84946" w14:textId="77777777" w:rsidR="000476B5" w:rsidRPr="002178BD" w:rsidRDefault="000476B5" w:rsidP="00422285">
            <w:pPr>
              <w:keepNext/>
              <w:jc w:val="left"/>
              <w:rPr>
                <w:sz w:val="20"/>
                <w:szCs w:val="20"/>
                <w:lang w:val="en-GB"/>
              </w:rPr>
            </w:pPr>
            <w:r w:rsidRPr="002178BD">
              <w:rPr>
                <w:sz w:val="20"/>
                <w:szCs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21DFEC15" w14:textId="77777777" w:rsidR="000476B5" w:rsidRPr="002178BD" w:rsidRDefault="000476B5" w:rsidP="00422285">
            <w:pPr>
              <w:keepNext/>
              <w:jc w:val="right"/>
              <w:rPr>
                <w:sz w:val="20"/>
                <w:szCs w:val="20"/>
                <w:lang w:val="en-GB"/>
              </w:rPr>
            </w:pPr>
            <w:r w:rsidRPr="002178BD">
              <w:rPr>
                <w:sz w:val="20"/>
                <w:szCs w:val="20"/>
                <w:lang w:val="en-GB"/>
              </w:rPr>
              <w:t>2022</w:t>
            </w:r>
          </w:p>
        </w:tc>
      </w:tr>
      <w:tr w:rsidR="000476B5" w:rsidRPr="002178BD" w14:paraId="7A01094A" w14:textId="77777777" w:rsidTr="00422285">
        <w:trPr>
          <w:trHeight w:val="233"/>
          <w:jc w:val="center"/>
        </w:trPr>
        <w:tc>
          <w:tcPr>
            <w:tcW w:w="4002" w:type="pct"/>
            <w:gridSpan w:val="2"/>
            <w:tcBorders>
              <w:top w:val="single" w:sz="4" w:space="0" w:color="auto"/>
            </w:tcBorders>
          </w:tcPr>
          <w:p w14:paraId="48C176B8" w14:textId="77777777" w:rsidR="000476B5" w:rsidRPr="002178BD" w:rsidRDefault="000476B5" w:rsidP="00422285">
            <w:pPr>
              <w:keepNext/>
              <w:jc w:val="left"/>
              <w:rPr>
                <w:sz w:val="20"/>
                <w:szCs w:val="20"/>
                <w:lang w:val="en-GB"/>
              </w:rPr>
            </w:pPr>
            <w:r w:rsidRPr="002178BD">
              <w:rPr>
                <w:sz w:val="20"/>
                <w:szCs w:val="20"/>
                <w:lang w:val="en-GB"/>
              </w:rPr>
              <w:t>Amount approved for projects (as at June 2023) (US $):</w:t>
            </w:r>
          </w:p>
        </w:tc>
        <w:tc>
          <w:tcPr>
            <w:tcW w:w="998" w:type="pct"/>
            <w:tcBorders>
              <w:top w:val="single" w:sz="4" w:space="0" w:color="auto"/>
            </w:tcBorders>
            <w:shd w:val="clear" w:color="auto" w:fill="auto"/>
            <w:vAlign w:val="bottom"/>
          </w:tcPr>
          <w:p w14:paraId="40F45F83" w14:textId="77777777" w:rsidR="000476B5" w:rsidRPr="002178BD" w:rsidRDefault="000476B5" w:rsidP="00422285">
            <w:pPr>
              <w:keepNext/>
              <w:jc w:val="right"/>
              <w:rPr>
                <w:color w:val="000000" w:themeColor="text1"/>
                <w:sz w:val="20"/>
                <w:szCs w:val="20"/>
                <w:lang w:val="en-GB"/>
              </w:rPr>
            </w:pPr>
            <w:r w:rsidRPr="002178BD">
              <w:rPr>
                <w:color w:val="000000" w:themeColor="text1"/>
                <w:sz w:val="20"/>
                <w:szCs w:val="20"/>
                <w:lang w:val="en-GB"/>
              </w:rPr>
              <w:t>10,096,282</w:t>
            </w:r>
          </w:p>
        </w:tc>
      </w:tr>
      <w:tr w:rsidR="000476B5" w:rsidRPr="002178BD" w14:paraId="39DE7105" w14:textId="77777777" w:rsidTr="00422285">
        <w:trPr>
          <w:trHeight w:val="233"/>
          <w:jc w:val="center"/>
        </w:trPr>
        <w:tc>
          <w:tcPr>
            <w:tcW w:w="4002" w:type="pct"/>
            <w:gridSpan w:val="2"/>
          </w:tcPr>
          <w:p w14:paraId="14CE60E2" w14:textId="77777777" w:rsidR="000476B5" w:rsidRPr="002178BD" w:rsidRDefault="000476B5" w:rsidP="00422285">
            <w:pPr>
              <w:keepNext/>
              <w:jc w:val="left"/>
              <w:rPr>
                <w:sz w:val="20"/>
                <w:szCs w:val="20"/>
                <w:lang w:val="en-GB"/>
              </w:rPr>
            </w:pPr>
            <w:r w:rsidRPr="002178BD">
              <w:rPr>
                <w:sz w:val="20"/>
                <w:szCs w:val="20"/>
                <w:lang w:val="en-GB"/>
              </w:rPr>
              <w:t>Amount disbursed (as at December 2022) (US $):</w:t>
            </w:r>
          </w:p>
        </w:tc>
        <w:tc>
          <w:tcPr>
            <w:tcW w:w="998" w:type="pct"/>
            <w:shd w:val="clear" w:color="auto" w:fill="auto"/>
          </w:tcPr>
          <w:p w14:paraId="4C678176" w14:textId="77777777" w:rsidR="000476B5" w:rsidRPr="002178BD" w:rsidRDefault="000476B5" w:rsidP="00422285">
            <w:pPr>
              <w:keepNext/>
              <w:jc w:val="right"/>
              <w:rPr>
                <w:color w:val="000000" w:themeColor="text1"/>
                <w:sz w:val="20"/>
                <w:szCs w:val="20"/>
                <w:lang w:val="en-GB"/>
              </w:rPr>
            </w:pPr>
            <w:r w:rsidRPr="002178BD">
              <w:rPr>
                <w:color w:val="000000" w:themeColor="text1"/>
                <w:sz w:val="20"/>
                <w:szCs w:val="20"/>
                <w:lang w:val="en-GB"/>
              </w:rPr>
              <w:t>8,615,260</w:t>
            </w:r>
          </w:p>
        </w:tc>
      </w:tr>
      <w:tr w:rsidR="000476B5" w:rsidRPr="002178BD" w14:paraId="792CEEC0" w14:textId="77777777" w:rsidTr="00422285">
        <w:trPr>
          <w:trHeight w:val="233"/>
          <w:jc w:val="center"/>
        </w:trPr>
        <w:tc>
          <w:tcPr>
            <w:tcW w:w="4002" w:type="pct"/>
            <w:gridSpan w:val="2"/>
          </w:tcPr>
          <w:p w14:paraId="25A2AEE6" w14:textId="77777777" w:rsidR="000476B5" w:rsidRPr="002178BD" w:rsidRDefault="000476B5" w:rsidP="00422285">
            <w:pPr>
              <w:keepNext/>
              <w:jc w:val="left"/>
              <w:rPr>
                <w:color w:val="000000" w:themeColor="text1"/>
                <w:sz w:val="20"/>
                <w:szCs w:val="20"/>
                <w:lang w:val="en-GB"/>
              </w:rPr>
            </w:pPr>
            <w:r w:rsidRPr="002178BD">
              <w:rPr>
                <w:color w:val="000000" w:themeColor="text1"/>
                <w:sz w:val="20"/>
                <w:szCs w:val="20"/>
                <w:lang w:val="en-GB"/>
              </w:rPr>
              <w:t>ODS to be phased out (as at June 2023) (ODP tonnes):</w:t>
            </w:r>
          </w:p>
        </w:tc>
        <w:tc>
          <w:tcPr>
            <w:tcW w:w="998" w:type="pct"/>
            <w:shd w:val="clear" w:color="auto" w:fill="auto"/>
            <w:vAlign w:val="bottom"/>
          </w:tcPr>
          <w:p w14:paraId="6D1C7E7A" w14:textId="77777777" w:rsidR="000476B5" w:rsidRPr="002178BD" w:rsidRDefault="000476B5" w:rsidP="00422285">
            <w:pPr>
              <w:keepNext/>
              <w:jc w:val="right"/>
              <w:rPr>
                <w:color w:val="000000" w:themeColor="text1"/>
                <w:sz w:val="20"/>
                <w:szCs w:val="20"/>
                <w:lang w:val="en-GB"/>
              </w:rPr>
            </w:pPr>
            <w:r w:rsidRPr="002178BD">
              <w:rPr>
                <w:color w:val="000000" w:themeColor="text1"/>
                <w:sz w:val="20"/>
                <w:szCs w:val="20"/>
                <w:lang w:val="en-GB"/>
              </w:rPr>
              <w:t>545</w:t>
            </w:r>
          </w:p>
        </w:tc>
      </w:tr>
      <w:tr w:rsidR="000476B5" w:rsidRPr="002178BD" w14:paraId="1FBDA802" w14:textId="77777777" w:rsidTr="00422285">
        <w:trPr>
          <w:trHeight w:val="233"/>
          <w:jc w:val="center"/>
        </w:trPr>
        <w:tc>
          <w:tcPr>
            <w:tcW w:w="4002" w:type="pct"/>
            <w:gridSpan w:val="2"/>
          </w:tcPr>
          <w:p w14:paraId="4BD03343" w14:textId="77777777" w:rsidR="000476B5" w:rsidRPr="002178BD" w:rsidRDefault="000476B5" w:rsidP="00422285">
            <w:pPr>
              <w:keepNext/>
              <w:jc w:val="left"/>
              <w:rPr>
                <w:color w:val="000000" w:themeColor="text1"/>
                <w:sz w:val="20"/>
                <w:szCs w:val="20"/>
                <w:lang w:val="en-GB"/>
              </w:rPr>
            </w:pPr>
            <w:r w:rsidRPr="002178BD">
              <w:rPr>
                <w:color w:val="000000" w:themeColor="text1"/>
                <w:sz w:val="20"/>
                <w:szCs w:val="20"/>
                <w:lang w:val="en-GB"/>
              </w:rPr>
              <w:t>ODS phased out (as at December 2022) (ODP tonnes):</w:t>
            </w:r>
          </w:p>
        </w:tc>
        <w:tc>
          <w:tcPr>
            <w:tcW w:w="998" w:type="pct"/>
            <w:shd w:val="clear" w:color="auto" w:fill="auto"/>
          </w:tcPr>
          <w:p w14:paraId="0D4B6065" w14:textId="77777777" w:rsidR="000476B5" w:rsidRPr="002178BD" w:rsidRDefault="000476B5" w:rsidP="00422285">
            <w:pPr>
              <w:keepNext/>
              <w:jc w:val="right"/>
              <w:rPr>
                <w:color w:val="000000" w:themeColor="text1"/>
                <w:sz w:val="20"/>
                <w:szCs w:val="20"/>
                <w:lang w:val="en-GB"/>
              </w:rPr>
            </w:pPr>
            <w:r w:rsidRPr="002178BD">
              <w:rPr>
                <w:color w:val="000000" w:themeColor="text1"/>
                <w:sz w:val="20"/>
                <w:szCs w:val="20"/>
                <w:lang w:val="en-GB"/>
              </w:rPr>
              <w:t>453.8</w:t>
            </w:r>
          </w:p>
        </w:tc>
      </w:tr>
    </w:tbl>
    <w:p w14:paraId="49E319BC" w14:textId="77777777" w:rsidR="000476B5" w:rsidRPr="002178BD" w:rsidRDefault="000476B5" w:rsidP="000476B5">
      <w:pPr>
        <w:tabs>
          <w:tab w:val="left" w:pos="7513"/>
          <w:tab w:val="left" w:pos="7655"/>
        </w:tabs>
        <w:rPr>
          <w:lang w:val="en-GB"/>
        </w:rPr>
      </w:pPr>
    </w:p>
    <w:p w14:paraId="285F264D" w14:textId="77777777" w:rsidR="000476B5" w:rsidRPr="002178BD" w:rsidRDefault="000476B5" w:rsidP="000476B5">
      <w:pPr>
        <w:keepNext/>
        <w:keepLines/>
        <w:numPr>
          <w:ilvl w:val="0"/>
          <w:numId w:val="1"/>
        </w:numPr>
        <w:spacing w:after="240"/>
        <w:outlineLvl w:val="0"/>
        <w:rPr>
          <w:lang w:val="en-GB"/>
        </w:rPr>
      </w:pPr>
      <w:r w:rsidRPr="002178BD">
        <w:rPr>
          <w:lang w:val="en-GB"/>
        </w:rPr>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8027"/>
        <w:gridCol w:w="1999"/>
      </w:tblGrid>
      <w:tr w:rsidR="000476B5" w:rsidRPr="002178BD" w14:paraId="5A7FC97F" w14:textId="77777777" w:rsidTr="00422285">
        <w:tc>
          <w:tcPr>
            <w:tcW w:w="4003" w:type="pct"/>
            <w:tcBorders>
              <w:bottom w:val="single" w:sz="4" w:space="0" w:color="auto"/>
            </w:tcBorders>
          </w:tcPr>
          <w:p w14:paraId="654D2C1D" w14:textId="77777777" w:rsidR="000476B5" w:rsidRPr="002178BD" w:rsidRDefault="000476B5" w:rsidP="00422285">
            <w:pPr>
              <w:keepNext/>
              <w:keepLines/>
              <w:widowControl w:val="0"/>
              <w:jc w:val="left"/>
              <w:rPr>
                <w:b/>
                <w:sz w:val="20"/>
                <w:lang w:val="en-GB"/>
              </w:rPr>
            </w:pPr>
            <w:r w:rsidRPr="002178BD">
              <w:rPr>
                <w:b/>
                <w:sz w:val="20"/>
                <w:lang w:val="en-GB"/>
              </w:rPr>
              <w:t>Summary of activities</w:t>
            </w:r>
          </w:p>
        </w:tc>
        <w:tc>
          <w:tcPr>
            <w:tcW w:w="997" w:type="pct"/>
            <w:tcBorders>
              <w:bottom w:val="single" w:sz="4" w:space="0" w:color="auto"/>
            </w:tcBorders>
          </w:tcPr>
          <w:p w14:paraId="5CA25410" w14:textId="77777777" w:rsidR="000476B5" w:rsidRPr="002178BD" w:rsidRDefault="000476B5" w:rsidP="00422285">
            <w:pPr>
              <w:keepNext/>
              <w:keepLines/>
              <w:widowControl w:val="0"/>
              <w:jc w:val="center"/>
              <w:rPr>
                <w:b/>
                <w:sz w:val="20"/>
                <w:lang w:val="en-GB"/>
              </w:rPr>
            </w:pPr>
            <w:r w:rsidRPr="002178BD">
              <w:rPr>
                <w:b/>
                <w:sz w:val="20"/>
                <w:lang w:val="en-GB"/>
              </w:rPr>
              <w:t>Funds approved (US $)</w:t>
            </w:r>
          </w:p>
        </w:tc>
      </w:tr>
      <w:tr w:rsidR="000476B5" w:rsidRPr="002178BD" w14:paraId="036BF5C2" w14:textId="77777777" w:rsidTr="00422285">
        <w:tc>
          <w:tcPr>
            <w:tcW w:w="4003" w:type="pct"/>
            <w:tcBorders>
              <w:top w:val="single" w:sz="4" w:space="0" w:color="auto"/>
              <w:left w:val="single" w:sz="4" w:space="0" w:color="auto"/>
              <w:bottom w:val="single" w:sz="4" w:space="0" w:color="auto"/>
              <w:right w:val="single" w:sz="4" w:space="0" w:color="auto"/>
            </w:tcBorders>
          </w:tcPr>
          <w:p w14:paraId="7361E540" w14:textId="77777777" w:rsidR="000476B5" w:rsidRPr="002178BD" w:rsidRDefault="000476B5" w:rsidP="00422285">
            <w:pPr>
              <w:widowControl w:val="0"/>
              <w:ind w:left="432" w:hanging="432"/>
              <w:jc w:val="left"/>
              <w:rPr>
                <w:sz w:val="20"/>
                <w:lang w:val="en-GB"/>
              </w:rPr>
            </w:pPr>
            <w:r w:rsidRPr="002178BD">
              <w:rPr>
                <w:sz w:val="20"/>
                <w:lang w:val="en-GB"/>
              </w:rPr>
              <w:t>(a)</w:t>
            </w:r>
            <w:r w:rsidRPr="002178BD">
              <w:rPr>
                <w:sz w:val="20"/>
                <w:lang w:val="en-GB"/>
              </w:rPr>
              <w:tab/>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DA4B978" w14:textId="77777777" w:rsidR="000476B5" w:rsidRPr="002178BD" w:rsidRDefault="000476B5" w:rsidP="00422285">
            <w:pPr>
              <w:widowControl w:val="0"/>
              <w:jc w:val="right"/>
              <w:rPr>
                <w:sz w:val="20"/>
                <w:highlight w:val="yellow"/>
                <w:lang w:val="en-GB"/>
              </w:rPr>
            </w:pPr>
            <w:r w:rsidRPr="002178BD">
              <w:rPr>
                <w:sz w:val="20"/>
                <w:lang w:val="en-GB"/>
              </w:rPr>
              <w:t>4,754,381</w:t>
            </w:r>
          </w:p>
        </w:tc>
      </w:tr>
      <w:tr w:rsidR="000476B5" w:rsidRPr="002178BD" w14:paraId="0EA6AFCF" w14:textId="77777777" w:rsidTr="00422285">
        <w:tc>
          <w:tcPr>
            <w:tcW w:w="4003" w:type="pct"/>
            <w:tcBorders>
              <w:top w:val="single" w:sz="4" w:space="0" w:color="auto"/>
              <w:left w:val="single" w:sz="4" w:space="0" w:color="auto"/>
              <w:bottom w:val="single" w:sz="4" w:space="0" w:color="auto"/>
              <w:right w:val="single" w:sz="4" w:space="0" w:color="auto"/>
            </w:tcBorders>
          </w:tcPr>
          <w:p w14:paraId="5FBFB9B0" w14:textId="77777777" w:rsidR="000476B5" w:rsidRPr="002178BD" w:rsidRDefault="000476B5" w:rsidP="00422285">
            <w:pPr>
              <w:widowControl w:val="0"/>
              <w:ind w:left="432" w:hanging="432"/>
              <w:rPr>
                <w:sz w:val="20"/>
                <w:lang w:val="en-GB"/>
              </w:rPr>
            </w:pPr>
            <w:r w:rsidRPr="002178BD">
              <w:rPr>
                <w:sz w:val="20"/>
                <w:lang w:val="en-GB"/>
              </w:rPr>
              <w:t>(b)</w:t>
            </w:r>
            <w:r w:rsidRPr="002178BD">
              <w:rPr>
                <w:sz w:val="20"/>
                <w:lang w:val="en-GB"/>
              </w:rPr>
              <w:tab/>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438734" w14:textId="77777777" w:rsidR="000476B5" w:rsidRPr="002178BD" w:rsidRDefault="000476B5" w:rsidP="00422285">
            <w:pPr>
              <w:widowControl w:val="0"/>
              <w:jc w:val="right"/>
              <w:rPr>
                <w:sz w:val="20"/>
                <w:highlight w:val="yellow"/>
                <w:lang w:val="en-GB"/>
              </w:rPr>
            </w:pPr>
            <w:r w:rsidRPr="002178BD">
              <w:rPr>
                <w:sz w:val="20"/>
                <w:lang w:val="en-GB"/>
              </w:rPr>
              <w:t>2,227,183</w:t>
            </w:r>
          </w:p>
        </w:tc>
      </w:tr>
      <w:tr w:rsidR="000476B5" w:rsidRPr="002178BD" w14:paraId="77261274" w14:textId="77777777" w:rsidTr="00422285">
        <w:tc>
          <w:tcPr>
            <w:tcW w:w="4003" w:type="pct"/>
            <w:tcBorders>
              <w:top w:val="single" w:sz="4" w:space="0" w:color="auto"/>
              <w:left w:val="single" w:sz="4" w:space="0" w:color="auto"/>
              <w:bottom w:val="single" w:sz="4" w:space="0" w:color="auto"/>
              <w:right w:val="single" w:sz="4" w:space="0" w:color="auto"/>
            </w:tcBorders>
          </w:tcPr>
          <w:p w14:paraId="2BB34A7A" w14:textId="77777777" w:rsidR="000476B5" w:rsidRPr="002178BD" w:rsidRDefault="000476B5" w:rsidP="00422285">
            <w:pPr>
              <w:widowControl w:val="0"/>
              <w:ind w:left="432" w:hanging="432"/>
              <w:rPr>
                <w:sz w:val="20"/>
                <w:lang w:val="en-GB"/>
              </w:rPr>
            </w:pPr>
            <w:r w:rsidRPr="002178BD">
              <w:rPr>
                <w:sz w:val="20"/>
                <w:lang w:val="en-GB"/>
              </w:rPr>
              <w:t>(c)</w:t>
            </w:r>
            <w:r w:rsidRPr="002178BD">
              <w:rPr>
                <w:sz w:val="20"/>
                <w:lang w:val="en-GB"/>
              </w:rPr>
              <w:tab/>
              <w:t xml:space="preserve">Project preparation, technical assistance, </w:t>
            </w:r>
            <w:r w:rsidR="007F04FC" w:rsidRPr="002178BD">
              <w:rPr>
                <w:sz w:val="20"/>
                <w:lang w:val="en-GB"/>
              </w:rPr>
              <w:t>training,</w:t>
            </w:r>
            <w:r w:rsidRPr="002178BD">
              <w:rPr>
                <w:sz w:val="20"/>
                <w:lang w:val="en-GB"/>
              </w:rPr>
              <w:t xml:space="preserve">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83CFF97" w14:textId="77777777" w:rsidR="000476B5" w:rsidRPr="002178BD" w:rsidRDefault="000476B5" w:rsidP="00422285">
            <w:pPr>
              <w:jc w:val="right"/>
              <w:rPr>
                <w:sz w:val="20"/>
                <w:szCs w:val="20"/>
                <w:highlight w:val="yellow"/>
                <w:lang w:val="en-GB"/>
              </w:rPr>
            </w:pPr>
            <w:r w:rsidRPr="002178BD">
              <w:rPr>
                <w:color w:val="000000"/>
                <w:sz w:val="20"/>
                <w:szCs w:val="20"/>
                <w:lang w:val="en-GB"/>
              </w:rPr>
              <w:t>3,114,718</w:t>
            </w:r>
          </w:p>
        </w:tc>
      </w:tr>
      <w:tr w:rsidR="000476B5" w:rsidRPr="002178BD" w14:paraId="541DE1A9" w14:textId="77777777" w:rsidTr="00422285">
        <w:tc>
          <w:tcPr>
            <w:tcW w:w="4003" w:type="pct"/>
            <w:tcBorders>
              <w:top w:val="single" w:sz="4" w:space="0" w:color="auto"/>
              <w:left w:val="single" w:sz="4" w:space="0" w:color="auto"/>
              <w:bottom w:val="single" w:sz="4" w:space="0" w:color="auto"/>
              <w:right w:val="single" w:sz="4" w:space="0" w:color="auto"/>
            </w:tcBorders>
          </w:tcPr>
          <w:p w14:paraId="0A9EDABD" w14:textId="77777777" w:rsidR="000476B5" w:rsidRPr="002178BD" w:rsidRDefault="000476B5" w:rsidP="00422285">
            <w:pPr>
              <w:widowControl w:val="0"/>
              <w:tabs>
                <w:tab w:val="right" w:pos="7560"/>
              </w:tabs>
              <w:ind w:left="6480" w:right="-25"/>
              <w:jc w:val="left"/>
              <w:rPr>
                <w:sz w:val="20"/>
                <w:lang w:val="en-GB"/>
              </w:rPr>
            </w:pPr>
            <w:r w:rsidRPr="002178BD">
              <w:rPr>
                <w:sz w:val="20"/>
                <w:lang w:val="en-GB"/>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B3A3C09" w14:textId="77777777" w:rsidR="000476B5" w:rsidRPr="002178BD" w:rsidRDefault="000476B5" w:rsidP="00422285">
            <w:pPr>
              <w:widowControl w:val="0"/>
              <w:jc w:val="right"/>
              <w:rPr>
                <w:sz w:val="20"/>
                <w:highlight w:val="yellow"/>
                <w:lang w:val="en-GB"/>
              </w:rPr>
            </w:pPr>
            <w:r w:rsidRPr="002178BD">
              <w:rPr>
                <w:color w:val="000000" w:themeColor="text1"/>
                <w:sz w:val="20"/>
                <w:lang w:val="en-GB"/>
              </w:rPr>
              <w:t>10,096,282</w:t>
            </w:r>
          </w:p>
        </w:tc>
      </w:tr>
      <w:tr w:rsidR="000476B5" w:rsidRPr="002178BD" w14:paraId="6DFDF775" w14:textId="77777777" w:rsidTr="00422285">
        <w:tc>
          <w:tcPr>
            <w:tcW w:w="4003" w:type="pct"/>
            <w:tcBorders>
              <w:top w:val="single" w:sz="4" w:space="0" w:color="auto"/>
              <w:left w:val="single" w:sz="4" w:space="0" w:color="auto"/>
              <w:bottom w:val="single" w:sz="4" w:space="0" w:color="auto"/>
              <w:right w:val="single" w:sz="4" w:space="0" w:color="auto"/>
            </w:tcBorders>
          </w:tcPr>
          <w:p w14:paraId="1966F9AC" w14:textId="77777777" w:rsidR="000476B5" w:rsidRPr="002178BD" w:rsidRDefault="000476B5" w:rsidP="00422285">
            <w:pPr>
              <w:widowControl w:val="0"/>
              <w:ind w:left="432" w:hanging="432"/>
              <w:rPr>
                <w:sz w:val="20"/>
                <w:lang w:val="en-GB"/>
              </w:rPr>
            </w:pPr>
            <w:r w:rsidRPr="002178BD">
              <w:rPr>
                <w:sz w:val="20"/>
                <w:lang w:val="en-GB"/>
              </w:rPr>
              <w:t>(d)</w:t>
            </w:r>
            <w:r w:rsidRPr="002178BD">
              <w:rPr>
                <w:sz w:val="20"/>
                <w:lang w:val="en-GB"/>
              </w:rPr>
              <w:tab/>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E84F6D4" w14:textId="77777777" w:rsidR="000476B5" w:rsidRPr="002178BD" w:rsidRDefault="000476B5" w:rsidP="00422285">
            <w:pPr>
              <w:jc w:val="right"/>
              <w:rPr>
                <w:color w:val="000000"/>
                <w:sz w:val="20"/>
                <w:szCs w:val="20"/>
                <w:highlight w:val="yellow"/>
                <w:lang w:val="en-GB"/>
              </w:rPr>
            </w:pPr>
            <w:r w:rsidRPr="002178BD">
              <w:rPr>
                <w:color w:val="000000"/>
                <w:sz w:val="20"/>
                <w:szCs w:val="20"/>
                <w:lang w:val="en-GB"/>
              </w:rPr>
              <w:t>150,000</w:t>
            </w:r>
          </w:p>
        </w:tc>
      </w:tr>
    </w:tbl>
    <w:p w14:paraId="430B388B" w14:textId="77777777" w:rsidR="000476B5" w:rsidRPr="002178BD" w:rsidRDefault="000476B5" w:rsidP="000476B5">
      <w:pPr>
        <w:rPr>
          <w:lang w:val="en-GB"/>
        </w:rPr>
      </w:pPr>
    </w:p>
    <w:p w14:paraId="2084FBD9" w14:textId="77777777" w:rsidR="000476B5" w:rsidRPr="002178BD" w:rsidRDefault="000476B5" w:rsidP="000476B5">
      <w:pPr>
        <w:keepNext/>
        <w:spacing w:after="240" w:line="360" w:lineRule="auto"/>
        <w:outlineLvl w:val="0"/>
        <w:rPr>
          <w:u w:val="single"/>
          <w:lang w:val="en-GB"/>
        </w:rPr>
      </w:pPr>
      <w:r w:rsidRPr="002178BD">
        <w:rPr>
          <w:u w:val="single"/>
          <w:lang w:val="en-GB"/>
        </w:rPr>
        <w:t>Progress report</w:t>
      </w:r>
    </w:p>
    <w:p w14:paraId="28BE7505" w14:textId="77777777" w:rsidR="000476B5" w:rsidRPr="002178BD" w:rsidRDefault="000476B5" w:rsidP="000476B5">
      <w:pPr>
        <w:numPr>
          <w:ilvl w:val="0"/>
          <w:numId w:val="1"/>
        </w:numPr>
        <w:spacing w:after="240"/>
        <w:outlineLvl w:val="0"/>
        <w:rPr>
          <w:lang w:val="en-US"/>
        </w:rPr>
      </w:pPr>
      <w:r w:rsidRPr="002178BD">
        <w:rPr>
          <w:lang w:val="en-US"/>
        </w:rPr>
        <w:t xml:space="preserve">Phase XIV of the institutional strengthening project for Uruguay was successfully implemented. Uruguay is completing stage II of </w:t>
      </w:r>
      <w:r w:rsidR="00596BD4">
        <w:rPr>
          <w:lang w:val="en-US"/>
        </w:rPr>
        <w:t>its</w:t>
      </w:r>
      <w:r w:rsidR="00596BD4" w:rsidRPr="002178BD">
        <w:rPr>
          <w:lang w:val="en-US"/>
        </w:rPr>
        <w:t xml:space="preserve"> </w:t>
      </w:r>
      <w:r w:rsidRPr="002178BD">
        <w:rPr>
          <w:lang w:val="en-US"/>
        </w:rPr>
        <w:t xml:space="preserve">HPMP and implementing stage III, in close collaboration with local authorities and stakeholders, including training of </w:t>
      </w:r>
      <w:r w:rsidR="007E532F">
        <w:rPr>
          <w:lang w:val="en-US"/>
        </w:rPr>
        <w:t>RAC</w:t>
      </w:r>
      <w:r w:rsidRPr="002178BD">
        <w:rPr>
          <w:lang w:val="en-US"/>
        </w:rPr>
        <w:t xml:space="preserve"> technicians on low-GWP alternatives and application of good refrigeration practices. The preparation of the Kigali </w:t>
      </w:r>
      <w:r w:rsidR="00726EDB">
        <w:rPr>
          <w:lang w:val="en-US"/>
        </w:rPr>
        <w:t xml:space="preserve">HFC </w:t>
      </w:r>
      <w:r w:rsidR="00D3769A">
        <w:rPr>
          <w:lang w:val="en-US"/>
        </w:rPr>
        <w:t>i</w:t>
      </w:r>
      <w:r w:rsidR="00D3769A" w:rsidRPr="002178BD">
        <w:rPr>
          <w:lang w:val="en-US"/>
        </w:rPr>
        <w:t xml:space="preserve">mplementation </w:t>
      </w:r>
      <w:r w:rsidR="00D3769A">
        <w:rPr>
          <w:lang w:val="en-US"/>
        </w:rPr>
        <w:t>p</w:t>
      </w:r>
      <w:r w:rsidR="00D3769A" w:rsidRPr="002178BD">
        <w:rPr>
          <w:lang w:val="en-US"/>
        </w:rPr>
        <w:t>lan</w:t>
      </w:r>
      <w:r w:rsidR="00B24F2C">
        <w:rPr>
          <w:lang w:val="en-US"/>
        </w:rPr>
        <w:t xml:space="preserve"> (KIP)</w:t>
      </w:r>
      <w:r w:rsidR="00D3769A" w:rsidRPr="002178BD">
        <w:rPr>
          <w:lang w:val="en-US"/>
        </w:rPr>
        <w:t xml:space="preserve"> </w:t>
      </w:r>
      <w:r w:rsidRPr="002178BD">
        <w:rPr>
          <w:lang w:val="en-US"/>
        </w:rPr>
        <w:t>is underway; HCFC import, export and transit control</w:t>
      </w:r>
      <w:r w:rsidR="00062A81">
        <w:rPr>
          <w:lang w:val="en-US"/>
        </w:rPr>
        <w:t>s</w:t>
      </w:r>
      <w:r w:rsidRPr="002178BD">
        <w:rPr>
          <w:lang w:val="en-US"/>
        </w:rPr>
        <w:t xml:space="preserve"> </w:t>
      </w:r>
      <w:r w:rsidR="007F04FC" w:rsidRPr="002178BD">
        <w:rPr>
          <w:lang w:val="en-US"/>
        </w:rPr>
        <w:t>are</w:t>
      </w:r>
      <w:r w:rsidRPr="002178BD">
        <w:rPr>
          <w:lang w:val="en-US"/>
        </w:rPr>
        <w:t xml:space="preserve"> fully operational; advancement is progressing in the design of the HFC quota </w:t>
      </w:r>
      <w:r w:rsidR="00BE05CF">
        <w:rPr>
          <w:lang w:val="en-US"/>
        </w:rPr>
        <w:t xml:space="preserve">system </w:t>
      </w:r>
      <w:r w:rsidRPr="002178BD">
        <w:rPr>
          <w:lang w:val="en-US"/>
        </w:rPr>
        <w:t>and</w:t>
      </w:r>
      <w:r w:rsidRPr="002178BD" w:rsidDel="00726EDB">
        <w:rPr>
          <w:lang w:val="en-US"/>
        </w:rPr>
        <w:t xml:space="preserve"> </w:t>
      </w:r>
      <w:r w:rsidR="003744EA">
        <w:rPr>
          <w:lang w:val="en-US"/>
        </w:rPr>
        <w:t xml:space="preserve">the </w:t>
      </w:r>
      <w:r w:rsidRPr="002178BD">
        <w:rPr>
          <w:lang w:val="en-US"/>
        </w:rPr>
        <w:t>licensing system has been fully implemented. The NOU also actively participated in regional and global meetings relevant to the implementation of the Montreal Protocol</w:t>
      </w:r>
      <w:r w:rsidR="007F04FC" w:rsidRPr="002178BD">
        <w:rPr>
          <w:lang w:val="en-US"/>
        </w:rPr>
        <w:t xml:space="preserve">. </w:t>
      </w:r>
    </w:p>
    <w:p w14:paraId="2D9C1BB5" w14:textId="77777777" w:rsidR="000476B5" w:rsidRPr="002178BD" w:rsidRDefault="000476B5" w:rsidP="000476B5">
      <w:pPr>
        <w:spacing w:after="240" w:line="360" w:lineRule="auto"/>
        <w:outlineLvl w:val="0"/>
        <w:rPr>
          <w:u w:val="single"/>
          <w:lang w:val="en-GB"/>
        </w:rPr>
      </w:pPr>
      <w:r w:rsidRPr="002178BD">
        <w:rPr>
          <w:u w:val="single"/>
          <w:lang w:val="en-GB"/>
        </w:rPr>
        <w:t>Plan of action</w:t>
      </w:r>
    </w:p>
    <w:p w14:paraId="58DFAEE4" w14:textId="77777777" w:rsidR="000476B5" w:rsidRPr="002178BD" w:rsidRDefault="000476B5" w:rsidP="000476B5">
      <w:pPr>
        <w:numPr>
          <w:ilvl w:val="0"/>
          <w:numId w:val="1"/>
        </w:numPr>
        <w:spacing w:after="240"/>
        <w:outlineLvl w:val="0"/>
        <w:rPr>
          <w:lang w:val="en-GB"/>
        </w:rPr>
      </w:pPr>
      <w:r w:rsidRPr="002178BD">
        <w:rPr>
          <w:lang w:val="en-GB"/>
        </w:rPr>
        <w:t>During phase XV of the</w:t>
      </w:r>
      <w:r w:rsidRPr="002178BD" w:rsidDel="00331F31">
        <w:rPr>
          <w:lang w:val="en-GB"/>
        </w:rPr>
        <w:t xml:space="preserve"> </w:t>
      </w:r>
      <w:r w:rsidR="00331F31">
        <w:rPr>
          <w:lang w:val="en-GB"/>
        </w:rPr>
        <w:t>institutional strengthening</w:t>
      </w:r>
      <w:r w:rsidR="00331F31" w:rsidRPr="002178BD">
        <w:rPr>
          <w:lang w:val="en-GB"/>
        </w:rPr>
        <w:t xml:space="preserve"> </w:t>
      </w:r>
      <w:r w:rsidRPr="002178BD">
        <w:rPr>
          <w:lang w:val="en-GB"/>
        </w:rPr>
        <w:t xml:space="preserve">project, the Government of Uruguay will maintain the ban on CFCs and halons and the reductions made in HCFC consumption. In this phase, the government will establish its HFC quota system and will guide importers in the application of their quota. In addition, the NOU will work with public and private entities to enforce the control measures on HCFC and HFC consumption. The NOU will also oversee the implementation of </w:t>
      </w:r>
      <w:r w:rsidR="00B06A6D">
        <w:rPr>
          <w:lang w:val="en-GB"/>
        </w:rPr>
        <w:t>stage III of the</w:t>
      </w:r>
      <w:r w:rsidR="00B06A6D" w:rsidRPr="002178BD">
        <w:rPr>
          <w:lang w:val="en-GB"/>
        </w:rPr>
        <w:t xml:space="preserve"> </w:t>
      </w:r>
      <w:r w:rsidRPr="002178BD">
        <w:rPr>
          <w:lang w:val="en-GB"/>
        </w:rPr>
        <w:t xml:space="preserve">HPMP which will include a training programme on good refrigeration practices and continued public awareness activities. The Government of Uruguay will complete the process for the preparation of the </w:t>
      </w:r>
      <w:r w:rsidR="0099294D">
        <w:rPr>
          <w:lang w:val="en-GB"/>
        </w:rPr>
        <w:t>KIP</w:t>
      </w:r>
      <w:r w:rsidRPr="002178BD">
        <w:rPr>
          <w:lang w:val="en-GB"/>
        </w:rPr>
        <w:t xml:space="preserve"> and start the implementation of its first tranche. The Government of Uruguay will also continue to actively participate in the regional and global network meetings of the Montreal Protocol, </w:t>
      </w:r>
      <w:r w:rsidR="00AB6999" w:rsidRPr="002178BD">
        <w:rPr>
          <w:lang w:val="en-GB"/>
        </w:rPr>
        <w:t>to</w:t>
      </w:r>
      <w:r w:rsidRPr="002178BD">
        <w:rPr>
          <w:lang w:val="en-GB"/>
        </w:rPr>
        <w:t xml:space="preserve"> exchange information and experiences that favour the implementation of national policies and strategies for the protection of the ozone layer.</w:t>
      </w:r>
    </w:p>
    <w:p w14:paraId="18454D41" w14:textId="77777777" w:rsidR="000476B5" w:rsidRPr="002178BD" w:rsidRDefault="000476B5" w:rsidP="000476B5">
      <w:pPr>
        <w:spacing w:after="240" w:line="360" w:lineRule="auto"/>
        <w:outlineLvl w:val="0"/>
        <w:rPr>
          <w:u w:val="single"/>
          <w:lang w:val="en-GB"/>
        </w:rPr>
      </w:pPr>
      <w:r w:rsidRPr="002178BD">
        <w:rPr>
          <w:u w:val="single"/>
          <w:lang w:val="en-GB"/>
        </w:rPr>
        <w:t>Sustainability and risk assessment</w:t>
      </w:r>
    </w:p>
    <w:p w14:paraId="35B163B9" w14:textId="77777777" w:rsidR="00C51E23" w:rsidRPr="009412C8" w:rsidRDefault="000476B5" w:rsidP="00422285">
      <w:pPr>
        <w:widowControl w:val="0"/>
        <w:numPr>
          <w:ilvl w:val="0"/>
          <w:numId w:val="1"/>
        </w:numPr>
        <w:spacing w:after="240"/>
        <w:outlineLvl w:val="0"/>
        <w:rPr>
          <w:b/>
          <w:caps/>
        </w:rPr>
      </w:pPr>
      <w:r w:rsidRPr="009412C8">
        <w:rPr>
          <w:lang w:val="en-GB"/>
        </w:rPr>
        <w:t xml:space="preserve">The NOU is located within the Ministry of Environment, which ensures that the policies and activities implemented by the NOU have the institutional support and consider the national priorities and strategies. The NOU works with different stakeholders from the public and private sector, which facilitates the long-term </w:t>
      </w:r>
      <w:r w:rsidRPr="009412C8">
        <w:rPr>
          <w:lang w:val="en-GB"/>
        </w:rPr>
        <w:lastRenderedPageBreak/>
        <w:t xml:space="preserve">effects of its interventions. Although there will be general elections in October 2024, Uruguay has strong institutions and is politically stable, so it is expected that the transition </w:t>
      </w:r>
      <w:r w:rsidR="002957A1">
        <w:rPr>
          <w:lang w:val="en-GB"/>
        </w:rPr>
        <w:t>w</w:t>
      </w:r>
      <w:r w:rsidR="005B635C">
        <w:rPr>
          <w:lang w:val="en-GB"/>
        </w:rPr>
        <w:t>ill not</w:t>
      </w:r>
      <w:r w:rsidR="002957A1" w:rsidRPr="009412C8">
        <w:rPr>
          <w:lang w:val="en-GB"/>
        </w:rPr>
        <w:t xml:space="preserve"> </w:t>
      </w:r>
      <w:r w:rsidRPr="009412C8">
        <w:rPr>
          <w:lang w:val="en-GB"/>
        </w:rPr>
        <w:t xml:space="preserve">impact the project implementation. On the risks associated with the availability of alternatives to HCFC and HFC, the NOU works with importers and technology suppliers to monitor the market and promote the availability of alternatives. </w:t>
      </w:r>
    </w:p>
    <w:p w14:paraId="714B7104" w14:textId="77777777" w:rsidR="00C41C73" w:rsidRPr="008A6ED1" w:rsidRDefault="00C41C73" w:rsidP="00C41C73">
      <w:pPr>
        <w:tabs>
          <w:tab w:val="left" w:pos="2820"/>
        </w:tabs>
        <w:rPr>
          <w:lang w:val="en-US"/>
        </w:rPr>
        <w:sectPr w:rsidR="00C41C73" w:rsidRPr="008A6ED1" w:rsidSect="00433155">
          <w:headerReference w:type="even" r:id="rId18"/>
          <w:headerReference w:type="default" r:id="rId19"/>
          <w:footerReference w:type="even" r:id="rId20"/>
          <w:footerReference w:type="default" r:id="rId21"/>
          <w:footerReference w:type="first" r:id="rId22"/>
          <w:footnotePr>
            <w:numRestart w:val="eachSect"/>
          </w:footnotePr>
          <w:pgSz w:w="12240" w:h="15840" w:code="1"/>
          <w:pgMar w:top="720" w:right="990" w:bottom="864" w:left="1440" w:header="720" w:footer="475" w:gutter="0"/>
          <w:pgNumType w:start="1"/>
          <w:cols w:space="720"/>
          <w:docGrid w:linePitch="299"/>
        </w:sectPr>
      </w:pPr>
    </w:p>
    <w:p w14:paraId="763BAB39" w14:textId="77777777" w:rsidR="00176615" w:rsidRPr="002178BD" w:rsidRDefault="00176271" w:rsidP="00176615">
      <w:pPr>
        <w:widowControl w:val="0"/>
        <w:spacing w:after="120"/>
        <w:jc w:val="center"/>
        <w:outlineLvl w:val="0"/>
        <w:rPr>
          <w:b/>
          <w:caps/>
          <w:color w:val="000000" w:themeColor="text1"/>
          <w:lang w:eastAsia="zh-CN"/>
        </w:rPr>
      </w:pPr>
      <w:r w:rsidRPr="00176271">
        <w:rPr>
          <w:rFonts w:hint="eastAsia"/>
          <w:b/>
          <w:color w:val="000000" w:themeColor="text1"/>
          <w:lang w:eastAsia="zh-CN"/>
        </w:rPr>
        <w:lastRenderedPageBreak/>
        <w:t>附件二</w:t>
      </w:r>
    </w:p>
    <w:p w14:paraId="6A24A4D0" w14:textId="77777777" w:rsidR="00E753CC" w:rsidRPr="00E753CC" w:rsidRDefault="00E753CC" w:rsidP="00E753CC">
      <w:pPr>
        <w:widowControl w:val="0"/>
        <w:jc w:val="center"/>
        <w:outlineLvl w:val="0"/>
        <w:rPr>
          <w:b/>
          <w:caps/>
          <w:color w:val="000000" w:themeColor="text1"/>
          <w:lang w:eastAsia="zh-CN"/>
        </w:rPr>
      </w:pPr>
      <w:r w:rsidRPr="00E753CC">
        <w:rPr>
          <w:rFonts w:hint="eastAsia"/>
          <w:b/>
          <w:caps/>
          <w:color w:val="000000" w:themeColor="text1"/>
          <w:lang w:eastAsia="zh-CN"/>
        </w:rPr>
        <w:t>执行委员会就</w:t>
      </w:r>
      <w:r w:rsidR="004C0CE1">
        <w:rPr>
          <w:rFonts w:hint="eastAsia"/>
          <w:b/>
          <w:caps/>
          <w:color w:val="000000" w:themeColor="text1"/>
          <w:lang w:eastAsia="zh-CN"/>
        </w:rPr>
        <w:t>续延</w:t>
      </w:r>
      <w:r w:rsidR="00920BDA">
        <w:rPr>
          <w:rFonts w:hint="eastAsia"/>
          <w:b/>
          <w:caps/>
          <w:color w:val="000000" w:themeColor="text1"/>
          <w:lang w:eastAsia="zh-CN"/>
        </w:rPr>
        <w:t>体制建设项目</w:t>
      </w:r>
      <w:r w:rsidRPr="00E753CC">
        <w:rPr>
          <w:rFonts w:hint="eastAsia"/>
          <w:b/>
          <w:caps/>
          <w:color w:val="000000" w:themeColor="text1"/>
          <w:lang w:eastAsia="zh-CN"/>
        </w:rPr>
        <w:t>发表的意见草案</w:t>
      </w:r>
    </w:p>
    <w:p w14:paraId="1AD3AA30" w14:textId="77777777" w:rsidR="00E753CC" w:rsidRPr="002178BD" w:rsidRDefault="00E753CC" w:rsidP="00E753CC">
      <w:pPr>
        <w:widowControl w:val="0"/>
        <w:jc w:val="center"/>
        <w:outlineLvl w:val="0"/>
        <w:rPr>
          <w:b/>
          <w:caps/>
          <w:color w:val="000000" w:themeColor="text1"/>
          <w:lang w:eastAsia="zh-CN"/>
        </w:rPr>
      </w:pPr>
      <w:r w:rsidRPr="00E753CC">
        <w:rPr>
          <w:rFonts w:hint="eastAsia"/>
          <w:b/>
          <w:caps/>
          <w:color w:val="000000" w:themeColor="text1"/>
          <w:lang w:eastAsia="zh-CN"/>
        </w:rPr>
        <w:t>提交</w:t>
      </w:r>
      <w:r w:rsidR="00112FED">
        <w:rPr>
          <w:rFonts w:hint="eastAsia"/>
          <w:b/>
          <w:caps/>
          <w:color w:val="000000" w:themeColor="text1"/>
          <w:lang w:eastAsia="zh-CN"/>
        </w:rPr>
        <w:t>到</w:t>
      </w:r>
      <w:r w:rsidRPr="00E753CC">
        <w:rPr>
          <w:rFonts w:hint="eastAsia"/>
          <w:b/>
          <w:caps/>
          <w:color w:val="000000" w:themeColor="text1"/>
          <w:lang w:eastAsia="zh-CN"/>
        </w:rPr>
        <w:t>第</w:t>
      </w:r>
      <w:r w:rsidRPr="00E753CC">
        <w:rPr>
          <w:rFonts w:hint="eastAsia"/>
          <w:b/>
          <w:caps/>
          <w:color w:val="000000" w:themeColor="text1"/>
          <w:lang w:eastAsia="zh-CN"/>
        </w:rPr>
        <w:t>93</w:t>
      </w:r>
      <w:r w:rsidR="004107CB">
        <w:rPr>
          <w:rFonts w:hint="eastAsia"/>
          <w:b/>
          <w:caps/>
          <w:color w:val="000000" w:themeColor="text1"/>
          <w:lang w:eastAsia="zh-CN"/>
        </w:rPr>
        <w:t>次会议</w:t>
      </w:r>
    </w:p>
    <w:p w14:paraId="4534B91F" w14:textId="77777777" w:rsidR="00176615" w:rsidRPr="002178BD" w:rsidRDefault="00176615" w:rsidP="00176615">
      <w:pPr>
        <w:widowControl w:val="0"/>
        <w:jc w:val="center"/>
        <w:outlineLvl w:val="0"/>
        <w:rPr>
          <w:b/>
          <w:caps/>
          <w:color w:val="000000" w:themeColor="text1"/>
          <w:lang w:eastAsia="zh-CN"/>
        </w:rPr>
      </w:pPr>
    </w:p>
    <w:p w14:paraId="12AEB142" w14:textId="77777777" w:rsidR="00176615" w:rsidRPr="002178BD" w:rsidRDefault="00176615" w:rsidP="00176615">
      <w:pPr>
        <w:rPr>
          <w:color w:val="000000" w:themeColor="text1"/>
          <w:lang w:val="en-GB" w:eastAsia="zh-CN"/>
        </w:rPr>
      </w:pPr>
    </w:p>
    <w:p w14:paraId="52D2E008" w14:textId="77777777" w:rsidR="00176615" w:rsidRPr="002178BD" w:rsidRDefault="00601E4E" w:rsidP="00176615">
      <w:pPr>
        <w:spacing w:after="240"/>
        <w:rPr>
          <w:b/>
          <w:bCs/>
          <w:color w:val="000000" w:themeColor="text1"/>
          <w:lang w:val="en-GB" w:eastAsia="zh-CN"/>
        </w:rPr>
      </w:pPr>
      <w:r>
        <w:rPr>
          <w:rFonts w:hint="eastAsia"/>
          <w:b/>
          <w:bCs/>
          <w:color w:val="000000" w:themeColor="text1"/>
          <w:lang w:val="en-GB" w:eastAsia="zh-CN"/>
        </w:rPr>
        <w:t>哥伦比亚</w:t>
      </w:r>
    </w:p>
    <w:p w14:paraId="7EE96F70" w14:textId="77777777" w:rsidR="00176615" w:rsidRPr="00176615" w:rsidRDefault="00116069" w:rsidP="00370B76">
      <w:pPr>
        <w:pStyle w:val="Heading1"/>
        <w:numPr>
          <w:ilvl w:val="0"/>
          <w:numId w:val="11"/>
        </w:numPr>
        <w:tabs>
          <w:tab w:val="clear" w:pos="0"/>
        </w:tabs>
        <w:rPr>
          <w:color w:val="000000" w:themeColor="text1"/>
          <w:lang w:val="en-GB" w:eastAsia="zh-CN"/>
        </w:rPr>
      </w:pPr>
      <w:r>
        <w:rPr>
          <w:rFonts w:hint="eastAsia"/>
          <w:color w:val="000000" w:themeColor="text1"/>
          <w:lang w:val="en-GB" w:eastAsia="zh-CN"/>
        </w:rPr>
        <w:t>执行委员会审查了为</w:t>
      </w:r>
      <w:r w:rsidR="004C0CE1">
        <w:rPr>
          <w:rFonts w:hint="eastAsia"/>
          <w:color w:val="000000" w:themeColor="text1"/>
          <w:lang w:val="en-GB" w:eastAsia="zh-CN"/>
        </w:rPr>
        <w:t>续延</w:t>
      </w:r>
      <w:r w:rsidR="00DE6149" w:rsidRPr="00DE6149">
        <w:rPr>
          <w:rFonts w:hint="eastAsia"/>
          <w:color w:val="000000" w:themeColor="text1"/>
          <w:lang w:val="en-GB" w:eastAsia="zh-CN"/>
        </w:rPr>
        <w:t>哥伦比亚体制建设项目（第十四</w:t>
      </w:r>
      <w:r w:rsidR="00F56D2A">
        <w:rPr>
          <w:rFonts w:hint="eastAsia"/>
          <w:color w:val="000000" w:themeColor="text1"/>
          <w:lang w:val="en-GB" w:eastAsia="zh-CN"/>
        </w:rPr>
        <w:t>期</w:t>
      </w:r>
      <w:r w:rsidR="00DE6149" w:rsidRPr="00DE6149">
        <w:rPr>
          <w:rFonts w:hint="eastAsia"/>
          <w:color w:val="000000" w:themeColor="text1"/>
          <w:lang w:val="en-GB" w:eastAsia="zh-CN"/>
        </w:rPr>
        <w:t>）的</w:t>
      </w:r>
      <w:r w:rsidR="00467AAA">
        <w:rPr>
          <w:rFonts w:hint="eastAsia"/>
          <w:color w:val="000000" w:themeColor="text1"/>
          <w:lang w:val="en-GB" w:eastAsia="zh-CN"/>
        </w:rPr>
        <w:t>申</w:t>
      </w:r>
      <w:r w:rsidR="00DE6149" w:rsidRPr="00DE6149">
        <w:rPr>
          <w:rFonts w:hint="eastAsia"/>
          <w:color w:val="000000" w:themeColor="text1"/>
          <w:lang w:val="en-GB" w:eastAsia="zh-CN"/>
        </w:rPr>
        <w:t>请提交的报告，并赞赏地注意到，哥伦比亚政府向</w:t>
      </w:r>
      <w:r w:rsidR="00DE6149" w:rsidRPr="00F052E2">
        <w:rPr>
          <w:rFonts w:hint="eastAsia"/>
          <w:lang w:val="en-GB" w:eastAsia="zh-CN"/>
        </w:rPr>
        <w:t>臭氧秘书处</w:t>
      </w:r>
      <w:r w:rsidR="00DE6149" w:rsidRPr="00DE6149">
        <w:rPr>
          <w:rFonts w:hint="eastAsia"/>
          <w:color w:val="000000" w:themeColor="text1"/>
          <w:lang w:val="en-GB" w:eastAsia="zh-CN"/>
        </w:rPr>
        <w:t>报告了</w:t>
      </w:r>
      <w:r w:rsidR="00DE6149" w:rsidRPr="00DE6149">
        <w:rPr>
          <w:rFonts w:hint="eastAsia"/>
          <w:color w:val="000000" w:themeColor="text1"/>
          <w:lang w:val="en-GB" w:eastAsia="zh-CN"/>
        </w:rPr>
        <w:t>2021</w:t>
      </w:r>
      <w:r w:rsidR="00DE6149" w:rsidRPr="00DE6149">
        <w:rPr>
          <w:rFonts w:hint="eastAsia"/>
          <w:color w:val="000000" w:themeColor="text1"/>
          <w:lang w:val="en-GB" w:eastAsia="zh-CN"/>
        </w:rPr>
        <w:t>年和</w:t>
      </w:r>
      <w:r w:rsidR="00DE6149" w:rsidRPr="00DE6149">
        <w:rPr>
          <w:rFonts w:hint="eastAsia"/>
          <w:color w:val="000000" w:themeColor="text1"/>
          <w:lang w:val="en-GB" w:eastAsia="zh-CN"/>
        </w:rPr>
        <w:t>2022</w:t>
      </w:r>
      <w:r w:rsidR="00DE6149" w:rsidRPr="00DE6149">
        <w:rPr>
          <w:rFonts w:hint="eastAsia"/>
          <w:color w:val="000000" w:themeColor="text1"/>
          <w:lang w:val="en-GB" w:eastAsia="zh-CN"/>
        </w:rPr>
        <w:t>年第</w:t>
      </w:r>
      <w:r w:rsidR="00DE6149" w:rsidRPr="00DE6149">
        <w:rPr>
          <w:rFonts w:hint="eastAsia"/>
          <w:color w:val="000000" w:themeColor="text1"/>
          <w:lang w:val="en-GB" w:eastAsia="zh-CN"/>
        </w:rPr>
        <w:t>7</w:t>
      </w:r>
      <w:r w:rsidR="00DE6149" w:rsidRPr="00DE6149">
        <w:rPr>
          <w:rFonts w:hint="eastAsia"/>
          <w:color w:val="000000" w:themeColor="text1"/>
          <w:lang w:val="en-GB" w:eastAsia="zh-CN"/>
        </w:rPr>
        <w:t>条数据，向基金秘书处报告了国家方案数据，表明该国</w:t>
      </w:r>
      <w:r w:rsidR="00362957">
        <w:rPr>
          <w:rFonts w:hint="eastAsia"/>
          <w:color w:val="000000" w:themeColor="text1"/>
          <w:lang w:val="en-GB" w:eastAsia="zh-CN"/>
        </w:rPr>
        <w:t>履行</w:t>
      </w:r>
      <w:r w:rsidR="00DE6149" w:rsidRPr="00DE6149">
        <w:rPr>
          <w:rFonts w:hint="eastAsia"/>
          <w:color w:val="000000" w:themeColor="text1"/>
          <w:lang w:val="en-GB" w:eastAsia="zh-CN"/>
        </w:rPr>
        <w:t>了《蒙特利尔议定书》</w:t>
      </w:r>
      <w:r w:rsidR="00220766">
        <w:rPr>
          <w:rFonts w:hint="eastAsia"/>
          <w:color w:val="000000" w:themeColor="text1"/>
          <w:lang w:val="en-GB" w:eastAsia="zh-CN"/>
        </w:rPr>
        <w:t>。</w:t>
      </w:r>
      <w:r w:rsidR="00273394">
        <w:rPr>
          <w:rFonts w:hint="eastAsia"/>
          <w:color w:val="000000" w:themeColor="text1"/>
          <w:lang w:val="en-GB" w:eastAsia="zh-CN"/>
        </w:rPr>
        <w:t>执行</w:t>
      </w:r>
      <w:r w:rsidR="00DE6149" w:rsidRPr="00DE6149">
        <w:rPr>
          <w:rFonts w:hint="eastAsia"/>
          <w:color w:val="000000" w:themeColor="text1"/>
          <w:lang w:val="en-GB" w:eastAsia="zh-CN"/>
        </w:rPr>
        <w:t>委员会注意到，哥伦比亚已</w:t>
      </w:r>
      <w:r w:rsidR="00DE6149" w:rsidRPr="00F052E2">
        <w:rPr>
          <w:rFonts w:hint="eastAsia"/>
          <w:lang w:val="en-GB" w:eastAsia="zh-CN"/>
        </w:rPr>
        <w:t>采取</w:t>
      </w:r>
      <w:r w:rsidR="00F32EEC" w:rsidRPr="00F052E2">
        <w:rPr>
          <w:rFonts w:hint="eastAsia"/>
          <w:lang w:val="en-GB" w:eastAsia="zh-CN"/>
        </w:rPr>
        <w:t>淘汰消耗臭氧层物质</w:t>
      </w:r>
      <w:r w:rsidR="006B535B" w:rsidRPr="00F052E2">
        <w:rPr>
          <w:rFonts w:hint="eastAsia"/>
          <w:lang w:val="en-GB" w:eastAsia="zh-CN"/>
        </w:rPr>
        <w:t>消耗量的</w:t>
      </w:r>
      <w:r w:rsidR="00DE6149" w:rsidRPr="00F052E2">
        <w:rPr>
          <w:rFonts w:hint="eastAsia"/>
          <w:lang w:val="en-GB" w:eastAsia="zh-CN"/>
        </w:rPr>
        <w:t>步骤；</w:t>
      </w:r>
      <w:r w:rsidR="003C0257" w:rsidRPr="00F052E2">
        <w:rPr>
          <w:rFonts w:hint="eastAsia"/>
          <w:lang w:val="en-GB" w:eastAsia="zh-CN"/>
        </w:rPr>
        <w:t>具体来说，</w:t>
      </w:r>
      <w:r w:rsidR="00DE6149" w:rsidRPr="00F052E2">
        <w:rPr>
          <w:rFonts w:hint="eastAsia"/>
          <w:lang w:val="en-GB" w:eastAsia="zh-CN"/>
        </w:rPr>
        <w:t>通</w:t>
      </w:r>
      <w:r w:rsidR="00DE6149" w:rsidRPr="00DE6149">
        <w:rPr>
          <w:rFonts w:hint="eastAsia"/>
          <w:color w:val="000000" w:themeColor="text1"/>
          <w:lang w:val="en-GB" w:eastAsia="zh-CN"/>
        </w:rPr>
        <w:t>过许可证和配额制度</w:t>
      </w:r>
      <w:r w:rsidR="00E0139E">
        <w:rPr>
          <w:rFonts w:hint="eastAsia"/>
          <w:color w:val="000000" w:themeColor="text1"/>
          <w:lang w:val="en-GB" w:eastAsia="zh-CN"/>
        </w:rPr>
        <w:t>执行</w:t>
      </w:r>
      <w:r w:rsidR="00D42EEB">
        <w:rPr>
          <w:rFonts w:hint="eastAsia"/>
          <w:color w:val="000000" w:themeColor="text1"/>
          <w:lang w:val="en-GB" w:eastAsia="zh-CN"/>
        </w:rPr>
        <w:t>氢</w:t>
      </w:r>
      <w:r w:rsidR="00DE6149" w:rsidRPr="00DE6149">
        <w:rPr>
          <w:rFonts w:hint="eastAsia"/>
          <w:color w:val="000000" w:themeColor="text1"/>
          <w:lang w:val="en-GB" w:eastAsia="zh-CN"/>
        </w:rPr>
        <w:t>氟氯烃进口管制，以及培训海关官员和制冷技术人员。</w:t>
      </w:r>
      <w:r w:rsidR="00C01E72">
        <w:rPr>
          <w:rFonts w:hint="eastAsia"/>
          <w:color w:val="000000" w:themeColor="text1"/>
          <w:lang w:val="en-GB" w:eastAsia="zh-CN"/>
        </w:rPr>
        <w:t>执行</w:t>
      </w:r>
      <w:r w:rsidR="00DE6149" w:rsidRPr="00DE6149">
        <w:rPr>
          <w:rFonts w:hint="eastAsia"/>
          <w:color w:val="000000" w:themeColor="text1"/>
          <w:lang w:val="en-GB" w:eastAsia="zh-CN"/>
        </w:rPr>
        <w:t>委员会还赞赏地注意到为促进执行《基加利修正案》而</w:t>
      </w:r>
      <w:r w:rsidR="00BA4C15">
        <w:rPr>
          <w:rFonts w:hint="eastAsia"/>
          <w:color w:val="000000" w:themeColor="text1"/>
          <w:lang w:val="en-GB" w:eastAsia="zh-CN"/>
        </w:rPr>
        <w:t>启动</w:t>
      </w:r>
      <w:r w:rsidR="00DE6149" w:rsidRPr="00DE6149">
        <w:rPr>
          <w:rFonts w:hint="eastAsia"/>
          <w:color w:val="000000" w:themeColor="text1"/>
          <w:lang w:val="en-GB" w:eastAsia="zh-CN"/>
        </w:rPr>
        <w:t>的活动。</w:t>
      </w:r>
      <w:r w:rsidR="003A7DD9">
        <w:rPr>
          <w:rFonts w:hint="eastAsia"/>
          <w:color w:val="000000" w:themeColor="text1"/>
          <w:lang w:val="en-GB" w:eastAsia="zh-CN"/>
        </w:rPr>
        <w:t>执行</w:t>
      </w:r>
      <w:r w:rsidR="009458E8">
        <w:rPr>
          <w:rFonts w:hint="eastAsia"/>
          <w:color w:val="000000" w:themeColor="text1"/>
          <w:lang w:val="en-GB" w:eastAsia="zh-CN"/>
        </w:rPr>
        <w:t>委员会</w:t>
      </w:r>
      <w:r w:rsidR="00DE6149" w:rsidRPr="00DE6149">
        <w:rPr>
          <w:rFonts w:hint="eastAsia"/>
          <w:color w:val="000000" w:themeColor="text1"/>
          <w:lang w:val="en-GB" w:eastAsia="zh-CN"/>
        </w:rPr>
        <w:t>认</w:t>
      </w:r>
      <w:r w:rsidR="009458E8">
        <w:rPr>
          <w:rFonts w:hint="eastAsia"/>
          <w:color w:val="000000" w:themeColor="text1"/>
          <w:lang w:val="en-GB" w:eastAsia="zh-CN"/>
        </w:rPr>
        <w:t>可</w:t>
      </w:r>
      <w:r w:rsidR="00DE6149" w:rsidRPr="00DE6149">
        <w:rPr>
          <w:rFonts w:hint="eastAsia"/>
          <w:color w:val="000000" w:themeColor="text1"/>
          <w:lang w:val="en-GB" w:eastAsia="zh-CN"/>
        </w:rPr>
        <w:t>哥伦比亚政府所作的努力，因此希望在今后三年内，该国将继续执行</w:t>
      </w:r>
      <w:r w:rsidR="00361B3C">
        <w:rPr>
          <w:rFonts w:hint="eastAsia"/>
          <w:color w:val="000000" w:themeColor="text1"/>
          <w:lang w:val="en-GB" w:eastAsia="zh-CN"/>
        </w:rPr>
        <w:t>氢</w:t>
      </w:r>
      <w:r w:rsidR="00DE6149" w:rsidRPr="00DE6149">
        <w:rPr>
          <w:rFonts w:hint="eastAsia"/>
          <w:color w:val="000000" w:themeColor="text1"/>
          <w:lang w:val="en-GB" w:eastAsia="zh-CN"/>
        </w:rPr>
        <w:t>氟氯烃淘汰管理计划，编制基加利</w:t>
      </w:r>
      <w:r w:rsidR="00E0139E">
        <w:rPr>
          <w:rFonts w:hint="eastAsia"/>
          <w:color w:val="000000" w:themeColor="text1"/>
          <w:lang w:val="en-GB" w:eastAsia="zh-CN"/>
        </w:rPr>
        <w:t>执行</w:t>
      </w:r>
      <w:r w:rsidR="00DE6149" w:rsidRPr="00DE6149">
        <w:rPr>
          <w:rFonts w:hint="eastAsia"/>
          <w:color w:val="000000" w:themeColor="text1"/>
          <w:lang w:val="en-GB" w:eastAsia="zh-CN"/>
        </w:rPr>
        <w:t>计划第一阶段并成功</w:t>
      </w:r>
      <w:r w:rsidR="00E0139E">
        <w:rPr>
          <w:rFonts w:hint="eastAsia"/>
          <w:color w:val="000000" w:themeColor="text1"/>
          <w:lang w:val="en-GB" w:eastAsia="zh-CN"/>
        </w:rPr>
        <w:t>执行</w:t>
      </w:r>
      <w:r w:rsidR="00DE6149" w:rsidRPr="00DE6149">
        <w:rPr>
          <w:rFonts w:hint="eastAsia"/>
          <w:color w:val="000000" w:themeColor="text1"/>
          <w:lang w:val="en-GB" w:eastAsia="zh-CN"/>
        </w:rPr>
        <w:t>体制建设项目活动，以实现并保持自</w:t>
      </w:r>
      <w:r w:rsidR="00DE6149" w:rsidRPr="00DE6149">
        <w:rPr>
          <w:rFonts w:hint="eastAsia"/>
          <w:color w:val="000000" w:themeColor="text1"/>
          <w:lang w:val="en-GB" w:eastAsia="zh-CN"/>
        </w:rPr>
        <w:t>2021</w:t>
      </w:r>
      <w:r w:rsidR="00DE6149" w:rsidRPr="00DE6149">
        <w:rPr>
          <w:rFonts w:hint="eastAsia"/>
          <w:color w:val="000000" w:themeColor="text1"/>
          <w:lang w:val="en-GB" w:eastAsia="zh-CN"/>
        </w:rPr>
        <w:t>年</w:t>
      </w:r>
      <w:r w:rsidR="00DE6149" w:rsidRPr="00DE6149">
        <w:rPr>
          <w:rFonts w:hint="eastAsia"/>
          <w:color w:val="000000" w:themeColor="text1"/>
          <w:lang w:val="en-GB" w:eastAsia="zh-CN"/>
        </w:rPr>
        <w:t>1</w:t>
      </w:r>
      <w:r w:rsidR="00DE6149" w:rsidRPr="00DE6149">
        <w:rPr>
          <w:rFonts w:hint="eastAsia"/>
          <w:color w:val="000000" w:themeColor="text1"/>
          <w:lang w:val="en-GB" w:eastAsia="zh-CN"/>
        </w:rPr>
        <w:t>月</w:t>
      </w:r>
      <w:r w:rsidR="00DE6149" w:rsidRPr="00DE6149">
        <w:rPr>
          <w:rFonts w:hint="eastAsia"/>
          <w:color w:val="000000" w:themeColor="text1"/>
          <w:lang w:val="en-GB" w:eastAsia="zh-CN"/>
        </w:rPr>
        <w:t>1</w:t>
      </w:r>
      <w:r w:rsidR="00DE6149" w:rsidRPr="00DE6149">
        <w:rPr>
          <w:rFonts w:hint="eastAsia"/>
          <w:color w:val="000000" w:themeColor="text1"/>
          <w:lang w:val="en-GB" w:eastAsia="zh-CN"/>
        </w:rPr>
        <w:t>日以来所</w:t>
      </w:r>
      <w:r w:rsidR="004D435D">
        <w:rPr>
          <w:rFonts w:hint="eastAsia"/>
          <w:color w:val="000000" w:themeColor="text1"/>
          <w:lang w:val="en-GB" w:eastAsia="zh-CN"/>
        </w:rPr>
        <w:t>要求</w:t>
      </w:r>
      <w:r w:rsidR="00DE6149" w:rsidRPr="00DE6149">
        <w:rPr>
          <w:rFonts w:hint="eastAsia"/>
          <w:color w:val="000000" w:themeColor="text1"/>
          <w:lang w:val="en-GB" w:eastAsia="zh-CN"/>
        </w:rPr>
        <w:t>的</w:t>
      </w:r>
      <w:r w:rsidR="00B1056F">
        <w:rPr>
          <w:rFonts w:hint="eastAsia"/>
          <w:color w:val="000000" w:themeColor="text1"/>
          <w:lang w:val="en-GB" w:eastAsia="zh-CN"/>
        </w:rPr>
        <w:t>、也是</w:t>
      </w:r>
      <w:r w:rsidR="00B1056F" w:rsidRPr="00DE6149">
        <w:rPr>
          <w:rFonts w:hint="eastAsia"/>
          <w:color w:val="000000" w:themeColor="text1"/>
          <w:lang w:val="en-GB" w:eastAsia="zh-CN"/>
        </w:rPr>
        <w:t>2024</w:t>
      </w:r>
      <w:r w:rsidR="00B1056F" w:rsidRPr="00DE6149">
        <w:rPr>
          <w:rFonts w:hint="eastAsia"/>
          <w:color w:val="000000" w:themeColor="text1"/>
          <w:lang w:val="en-GB" w:eastAsia="zh-CN"/>
        </w:rPr>
        <w:t>年和</w:t>
      </w:r>
      <w:r w:rsidR="00B1056F" w:rsidRPr="00DE6149">
        <w:rPr>
          <w:rFonts w:hint="eastAsia"/>
          <w:color w:val="000000" w:themeColor="text1"/>
          <w:lang w:val="en-GB" w:eastAsia="zh-CN"/>
        </w:rPr>
        <w:t>2025</w:t>
      </w:r>
      <w:r w:rsidR="00B1056F" w:rsidRPr="00DE6149">
        <w:rPr>
          <w:rFonts w:hint="eastAsia"/>
          <w:color w:val="000000" w:themeColor="text1"/>
          <w:lang w:val="en-GB" w:eastAsia="zh-CN"/>
        </w:rPr>
        <w:t>年的控制目标</w:t>
      </w:r>
      <w:r w:rsidR="00B1056F">
        <w:rPr>
          <w:rFonts w:hint="eastAsia"/>
          <w:color w:val="000000" w:themeColor="text1"/>
          <w:lang w:val="en-GB" w:eastAsia="zh-CN"/>
        </w:rPr>
        <w:t>，将</w:t>
      </w:r>
      <w:r w:rsidR="00832B72">
        <w:rPr>
          <w:rFonts w:hint="eastAsia"/>
          <w:color w:val="000000" w:themeColor="text1"/>
          <w:lang w:val="en-GB" w:eastAsia="zh-CN"/>
        </w:rPr>
        <w:t>氢</w:t>
      </w:r>
      <w:r w:rsidR="00DE6149" w:rsidRPr="00DE6149">
        <w:rPr>
          <w:rFonts w:hint="eastAsia"/>
          <w:color w:val="000000" w:themeColor="text1"/>
          <w:lang w:val="en-GB" w:eastAsia="zh-CN"/>
        </w:rPr>
        <w:t>氟氯烃消</w:t>
      </w:r>
      <w:r w:rsidR="00832B72">
        <w:rPr>
          <w:rFonts w:hint="eastAsia"/>
          <w:color w:val="000000" w:themeColor="text1"/>
          <w:lang w:val="en-GB" w:eastAsia="zh-CN"/>
        </w:rPr>
        <w:t>耗</w:t>
      </w:r>
      <w:r w:rsidR="00DE6149" w:rsidRPr="00DE6149">
        <w:rPr>
          <w:rFonts w:hint="eastAsia"/>
          <w:color w:val="000000" w:themeColor="text1"/>
          <w:lang w:val="en-GB" w:eastAsia="zh-CN"/>
        </w:rPr>
        <w:t>量减少</w:t>
      </w:r>
      <w:r w:rsidR="004D435D">
        <w:rPr>
          <w:rFonts w:hint="eastAsia"/>
          <w:color w:val="000000" w:themeColor="text1"/>
          <w:lang w:val="en-GB" w:eastAsia="zh-CN"/>
        </w:rPr>
        <w:t>百分之</w:t>
      </w:r>
      <w:r w:rsidR="004D435D">
        <w:rPr>
          <w:rFonts w:hint="eastAsia"/>
          <w:color w:val="000000" w:themeColor="text1"/>
          <w:lang w:val="en-GB" w:eastAsia="zh-CN"/>
        </w:rPr>
        <w:t>65</w:t>
      </w:r>
      <w:r w:rsidR="00832B72">
        <w:rPr>
          <w:rFonts w:hint="eastAsia"/>
          <w:color w:val="000000" w:themeColor="text1"/>
          <w:lang w:val="en-GB" w:eastAsia="zh-CN"/>
        </w:rPr>
        <w:t>。</w:t>
      </w:r>
    </w:p>
    <w:p w14:paraId="5C652867" w14:textId="77777777" w:rsidR="00176615" w:rsidRPr="002178BD" w:rsidRDefault="006215D6" w:rsidP="00176615">
      <w:pPr>
        <w:spacing w:after="240"/>
        <w:rPr>
          <w:b/>
          <w:bCs/>
          <w:color w:val="000000" w:themeColor="text1"/>
          <w:lang w:val="en-GB"/>
        </w:rPr>
      </w:pPr>
      <w:r>
        <w:rPr>
          <w:rFonts w:hint="eastAsia"/>
          <w:b/>
          <w:bCs/>
          <w:color w:val="000000" w:themeColor="text1"/>
          <w:lang w:val="en-GB" w:eastAsia="zh-CN"/>
        </w:rPr>
        <w:t>哥斯达黎加</w:t>
      </w:r>
    </w:p>
    <w:p w14:paraId="2FCBD60E" w14:textId="77777777" w:rsidR="00176615" w:rsidRPr="002178BD" w:rsidRDefault="00F14322" w:rsidP="00176615">
      <w:pPr>
        <w:numPr>
          <w:ilvl w:val="0"/>
          <w:numId w:val="10"/>
        </w:numPr>
        <w:tabs>
          <w:tab w:val="clear" w:pos="0"/>
        </w:tabs>
        <w:spacing w:after="240"/>
        <w:outlineLvl w:val="0"/>
        <w:rPr>
          <w:color w:val="000000" w:themeColor="text1"/>
          <w:lang w:val="en-GB" w:eastAsia="zh-CN"/>
        </w:rPr>
      </w:pPr>
      <w:r w:rsidRPr="00F14322">
        <w:rPr>
          <w:rFonts w:hint="eastAsia"/>
          <w:color w:val="000000" w:themeColor="text1"/>
          <w:lang w:val="en-GB" w:eastAsia="zh-CN"/>
        </w:rPr>
        <w:t>执行委员会审查了随</w:t>
      </w:r>
      <w:r w:rsidR="004C0CE1">
        <w:rPr>
          <w:rFonts w:hint="eastAsia"/>
          <w:color w:val="000000" w:themeColor="text1"/>
          <w:lang w:val="en-GB" w:eastAsia="zh-CN"/>
        </w:rPr>
        <w:t>续延</w:t>
      </w:r>
      <w:r w:rsidRPr="00F14322">
        <w:rPr>
          <w:rFonts w:hint="eastAsia"/>
          <w:color w:val="000000" w:themeColor="text1"/>
          <w:lang w:val="en-GB" w:eastAsia="zh-CN"/>
        </w:rPr>
        <w:t>哥斯达黎加体制建设项目（第十五</w:t>
      </w:r>
      <w:r w:rsidR="004B7AE4">
        <w:rPr>
          <w:rFonts w:hint="eastAsia"/>
          <w:color w:val="000000" w:themeColor="text1"/>
          <w:lang w:val="en-GB" w:eastAsia="zh-CN"/>
        </w:rPr>
        <w:t>期</w:t>
      </w:r>
      <w:r w:rsidRPr="00F14322">
        <w:rPr>
          <w:rFonts w:hint="eastAsia"/>
          <w:color w:val="000000" w:themeColor="text1"/>
          <w:lang w:val="en-GB" w:eastAsia="zh-CN"/>
        </w:rPr>
        <w:t>）</w:t>
      </w:r>
      <w:r w:rsidR="00302B3B">
        <w:rPr>
          <w:rFonts w:hint="eastAsia"/>
          <w:color w:val="000000" w:themeColor="text1"/>
          <w:lang w:val="en-GB" w:eastAsia="zh-CN"/>
        </w:rPr>
        <w:t>的申请</w:t>
      </w:r>
      <w:r w:rsidRPr="00F14322">
        <w:rPr>
          <w:rFonts w:hint="eastAsia"/>
          <w:color w:val="000000" w:themeColor="text1"/>
          <w:lang w:val="en-GB" w:eastAsia="zh-CN"/>
        </w:rPr>
        <w:t>而提交的报告，赞赏地注意到哥斯达黎加政府正在遵守其削减目标，并向臭氧秘书处报告了</w:t>
      </w:r>
      <w:r w:rsidRPr="00F14322">
        <w:rPr>
          <w:rFonts w:hint="eastAsia"/>
          <w:color w:val="000000" w:themeColor="text1"/>
          <w:lang w:val="en-GB" w:eastAsia="zh-CN"/>
        </w:rPr>
        <w:t>2021</w:t>
      </w:r>
      <w:r w:rsidRPr="00F14322">
        <w:rPr>
          <w:rFonts w:hint="eastAsia"/>
          <w:color w:val="000000" w:themeColor="text1"/>
          <w:lang w:val="en-GB" w:eastAsia="zh-CN"/>
        </w:rPr>
        <w:t>年和</w:t>
      </w:r>
      <w:r w:rsidRPr="00F14322">
        <w:rPr>
          <w:rFonts w:hint="eastAsia"/>
          <w:color w:val="000000" w:themeColor="text1"/>
          <w:lang w:val="en-GB" w:eastAsia="zh-CN"/>
        </w:rPr>
        <w:t>2022</w:t>
      </w:r>
      <w:r w:rsidRPr="00F14322">
        <w:rPr>
          <w:rFonts w:hint="eastAsia"/>
          <w:color w:val="000000" w:themeColor="text1"/>
          <w:lang w:val="en-GB" w:eastAsia="zh-CN"/>
        </w:rPr>
        <w:t>年第</w:t>
      </w:r>
      <w:r w:rsidRPr="00F14322">
        <w:rPr>
          <w:rFonts w:hint="eastAsia"/>
          <w:color w:val="000000" w:themeColor="text1"/>
          <w:lang w:val="en-GB" w:eastAsia="zh-CN"/>
        </w:rPr>
        <w:t>7</w:t>
      </w:r>
      <w:r w:rsidRPr="00F14322">
        <w:rPr>
          <w:rFonts w:hint="eastAsia"/>
          <w:color w:val="000000" w:themeColor="text1"/>
          <w:lang w:val="en-GB" w:eastAsia="zh-CN"/>
        </w:rPr>
        <w:t>条数据，向基金秘书处报告</w:t>
      </w:r>
      <w:r w:rsidR="00C9197D">
        <w:rPr>
          <w:rFonts w:hint="eastAsia"/>
          <w:color w:val="000000" w:themeColor="text1"/>
          <w:lang w:val="en-GB" w:eastAsia="zh-CN"/>
        </w:rPr>
        <w:t>了</w:t>
      </w:r>
      <w:r w:rsidRPr="00F14322">
        <w:rPr>
          <w:rFonts w:hint="eastAsia"/>
          <w:color w:val="000000" w:themeColor="text1"/>
          <w:lang w:val="en-GB" w:eastAsia="zh-CN"/>
        </w:rPr>
        <w:t>国家方案数据。</w:t>
      </w:r>
      <w:r w:rsidR="00F80706">
        <w:rPr>
          <w:rFonts w:hint="eastAsia"/>
          <w:color w:val="000000" w:themeColor="text1"/>
          <w:lang w:val="en-GB" w:eastAsia="zh-CN"/>
        </w:rPr>
        <w:t>执行</w:t>
      </w:r>
      <w:r w:rsidRPr="00F14322">
        <w:rPr>
          <w:rFonts w:hint="eastAsia"/>
          <w:color w:val="000000" w:themeColor="text1"/>
          <w:lang w:val="en-GB" w:eastAsia="zh-CN"/>
        </w:rPr>
        <w:t>委员会还注意到，</w:t>
      </w:r>
      <w:r w:rsidR="00C30961">
        <w:rPr>
          <w:rFonts w:hint="eastAsia"/>
          <w:color w:val="000000" w:themeColor="text1"/>
          <w:lang w:val="en-GB" w:eastAsia="zh-CN"/>
        </w:rPr>
        <w:t>该国</w:t>
      </w:r>
      <w:r w:rsidRPr="00F14322">
        <w:rPr>
          <w:rFonts w:hint="eastAsia"/>
          <w:color w:val="000000" w:themeColor="text1"/>
          <w:lang w:val="en-GB" w:eastAsia="zh-CN"/>
        </w:rPr>
        <w:t>政府</w:t>
      </w:r>
      <w:r w:rsidR="003D6A55">
        <w:rPr>
          <w:rFonts w:hint="eastAsia"/>
          <w:color w:val="000000" w:themeColor="text1"/>
          <w:lang w:val="en-GB" w:eastAsia="zh-CN"/>
        </w:rPr>
        <w:t>已</w:t>
      </w:r>
      <w:r w:rsidR="002242B2" w:rsidRPr="00F052E2">
        <w:rPr>
          <w:rFonts w:hint="eastAsia"/>
          <w:lang w:val="en-GB" w:eastAsia="zh-CN"/>
        </w:rPr>
        <w:t>采取</w:t>
      </w:r>
      <w:r w:rsidR="00A935A2" w:rsidRPr="00F052E2">
        <w:rPr>
          <w:rFonts w:hint="eastAsia"/>
          <w:lang w:val="en-GB" w:eastAsia="zh-CN"/>
        </w:rPr>
        <w:t>了</w:t>
      </w:r>
      <w:r w:rsidR="002242B2" w:rsidRPr="00F052E2">
        <w:rPr>
          <w:rFonts w:hint="eastAsia"/>
          <w:lang w:val="en-GB" w:eastAsia="zh-CN"/>
        </w:rPr>
        <w:t>淘汰消耗臭氧层物质消耗量的步骤</w:t>
      </w:r>
      <w:r w:rsidRPr="00F052E2">
        <w:rPr>
          <w:rFonts w:hint="eastAsia"/>
          <w:lang w:val="en-GB" w:eastAsia="zh-CN"/>
        </w:rPr>
        <w:t>；</w:t>
      </w:r>
      <w:r w:rsidR="00F052E2">
        <w:rPr>
          <w:rFonts w:hint="eastAsia"/>
          <w:lang w:val="en-GB" w:eastAsia="zh-CN"/>
        </w:rPr>
        <w:t>具体来说，</w:t>
      </w:r>
      <w:r w:rsidRPr="00F052E2">
        <w:rPr>
          <w:rFonts w:hint="eastAsia"/>
          <w:lang w:val="en-GB" w:eastAsia="zh-CN"/>
        </w:rPr>
        <w:t>通过许可证和配</w:t>
      </w:r>
      <w:r w:rsidRPr="00F14322">
        <w:rPr>
          <w:rFonts w:hint="eastAsia"/>
          <w:color w:val="000000" w:themeColor="text1"/>
          <w:lang w:val="en-GB" w:eastAsia="zh-CN"/>
        </w:rPr>
        <w:t>额制度实施</w:t>
      </w:r>
      <w:r w:rsidR="005B6A57">
        <w:rPr>
          <w:rFonts w:hint="eastAsia"/>
          <w:color w:val="000000" w:themeColor="text1"/>
          <w:lang w:val="en-GB" w:eastAsia="zh-CN"/>
        </w:rPr>
        <w:t>氢</w:t>
      </w:r>
      <w:r w:rsidRPr="00F14322">
        <w:rPr>
          <w:rFonts w:hint="eastAsia"/>
          <w:color w:val="000000" w:themeColor="text1"/>
          <w:lang w:val="en-GB" w:eastAsia="zh-CN"/>
        </w:rPr>
        <w:t>氟氯烃进口管制，以及培训海关官员和制冷技术人员。</w:t>
      </w:r>
      <w:r w:rsidR="006A6864">
        <w:rPr>
          <w:rFonts w:hint="eastAsia"/>
          <w:color w:val="000000" w:themeColor="text1"/>
          <w:lang w:val="en-GB" w:eastAsia="zh-CN"/>
        </w:rPr>
        <w:t>执行</w:t>
      </w:r>
      <w:r w:rsidRPr="00F14322">
        <w:rPr>
          <w:rFonts w:hint="eastAsia"/>
          <w:color w:val="000000" w:themeColor="text1"/>
          <w:lang w:val="en-GB" w:eastAsia="zh-CN"/>
        </w:rPr>
        <w:t>委员会还赞赏地注意到为执行《基加利修正案》而</w:t>
      </w:r>
      <w:r w:rsidR="00AA41C2">
        <w:rPr>
          <w:rFonts w:hint="eastAsia"/>
          <w:color w:val="000000" w:themeColor="text1"/>
          <w:lang w:val="en-GB" w:eastAsia="zh-CN"/>
        </w:rPr>
        <w:t>启动</w:t>
      </w:r>
      <w:r w:rsidRPr="00F14322">
        <w:rPr>
          <w:rFonts w:hint="eastAsia"/>
          <w:color w:val="000000" w:themeColor="text1"/>
          <w:lang w:val="en-GB" w:eastAsia="zh-CN"/>
        </w:rPr>
        <w:t>的活动。</w:t>
      </w:r>
      <w:r w:rsidR="008154F8">
        <w:rPr>
          <w:rFonts w:hint="eastAsia"/>
          <w:color w:val="000000" w:themeColor="text1"/>
          <w:lang w:val="en-GB" w:eastAsia="zh-CN"/>
        </w:rPr>
        <w:t>执行</w:t>
      </w:r>
      <w:r w:rsidR="007B7F99">
        <w:rPr>
          <w:rFonts w:hint="eastAsia"/>
          <w:color w:val="000000" w:themeColor="text1"/>
          <w:lang w:val="en-GB" w:eastAsia="zh-CN"/>
        </w:rPr>
        <w:t>委员会</w:t>
      </w:r>
      <w:r w:rsidRPr="00F14322">
        <w:rPr>
          <w:rFonts w:hint="eastAsia"/>
          <w:color w:val="000000" w:themeColor="text1"/>
          <w:lang w:val="en-GB" w:eastAsia="zh-CN"/>
        </w:rPr>
        <w:t>认</w:t>
      </w:r>
      <w:r w:rsidR="007B7F99">
        <w:rPr>
          <w:rFonts w:hint="eastAsia"/>
          <w:color w:val="000000" w:themeColor="text1"/>
          <w:lang w:val="en-GB" w:eastAsia="zh-CN"/>
        </w:rPr>
        <w:t>可</w:t>
      </w:r>
      <w:r w:rsidR="00293F87">
        <w:rPr>
          <w:rFonts w:hint="eastAsia"/>
          <w:color w:val="000000" w:themeColor="text1"/>
          <w:lang w:val="en-GB" w:eastAsia="zh-CN"/>
        </w:rPr>
        <w:t>哥斯达黎加的努力，因而</w:t>
      </w:r>
      <w:r w:rsidRPr="00F14322">
        <w:rPr>
          <w:rFonts w:hint="eastAsia"/>
          <w:color w:val="000000" w:themeColor="text1"/>
          <w:lang w:val="en-GB" w:eastAsia="zh-CN"/>
        </w:rPr>
        <w:t>希望哥斯达黎加在今后三年内继续执行</w:t>
      </w:r>
      <w:r w:rsidR="00293F87">
        <w:rPr>
          <w:rFonts w:hint="eastAsia"/>
          <w:color w:val="000000" w:themeColor="text1"/>
          <w:lang w:val="en-GB" w:eastAsia="zh-CN"/>
        </w:rPr>
        <w:t>氢氟氯烃淘汰管理计划，编制</w:t>
      </w:r>
      <w:r w:rsidRPr="00F14322">
        <w:rPr>
          <w:rFonts w:hint="eastAsia"/>
          <w:color w:val="000000" w:themeColor="text1"/>
          <w:lang w:val="en-GB" w:eastAsia="zh-CN"/>
        </w:rPr>
        <w:t>基加利氢</w:t>
      </w:r>
      <w:r w:rsidR="00AD6536">
        <w:rPr>
          <w:rFonts w:hint="eastAsia"/>
          <w:color w:val="000000" w:themeColor="text1"/>
          <w:lang w:val="en-GB" w:eastAsia="zh-CN"/>
        </w:rPr>
        <w:t>氟碳化合物</w:t>
      </w:r>
      <w:r w:rsidR="00E0139E">
        <w:rPr>
          <w:rFonts w:hint="eastAsia"/>
          <w:color w:val="000000" w:themeColor="text1"/>
          <w:lang w:val="en-GB" w:eastAsia="zh-CN"/>
        </w:rPr>
        <w:t>执行</w:t>
      </w:r>
      <w:r w:rsidR="00AD6536">
        <w:rPr>
          <w:rFonts w:hint="eastAsia"/>
          <w:color w:val="000000" w:themeColor="text1"/>
          <w:lang w:val="en-GB" w:eastAsia="zh-CN"/>
        </w:rPr>
        <w:t>计划并成功实施</w:t>
      </w:r>
      <w:r w:rsidRPr="00F14322">
        <w:rPr>
          <w:rFonts w:hint="eastAsia"/>
          <w:color w:val="000000" w:themeColor="text1"/>
          <w:lang w:val="en-GB" w:eastAsia="zh-CN"/>
        </w:rPr>
        <w:t>体制建设项目活动，</w:t>
      </w:r>
      <w:r w:rsidR="0010105F">
        <w:rPr>
          <w:rFonts w:hint="eastAsia"/>
          <w:color w:val="000000" w:themeColor="text1"/>
          <w:lang w:val="en-GB" w:eastAsia="zh-CN"/>
        </w:rPr>
        <w:t>保</w:t>
      </w:r>
      <w:r w:rsidRPr="00F14322">
        <w:rPr>
          <w:rFonts w:hint="eastAsia"/>
          <w:color w:val="000000" w:themeColor="text1"/>
          <w:lang w:val="en-GB" w:eastAsia="zh-CN"/>
        </w:rPr>
        <w:t>持自</w:t>
      </w:r>
      <w:r w:rsidRPr="00F14322">
        <w:rPr>
          <w:rFonts w:hint="eastAsia"/>
          <w:color w:val="000000" w:themeColor="text1"/>
          <w:lang w:val="en-GB" w:eastAsia="zh-CN"/>
        </w:rPr>
        <w:t>2021</w:t>
      </w:r>
      <w:r w:rsidRPr="00F14322">
        <w:rPr>
          <w:rFonts w:hint="eastAsia"/>
          <w:color w:val="000000" w:themeColor="text1"/>
          <w:lang w:val="en-GB" w:eastAsia="zh-CN"/>
        </w:rPr>
        <w:t>年</w:t>
      </w:r>
      <w:r w:rsidRPr="00F14322">
        <w:rPr>
          <w:rFonts w:hint="eastAsia"/>
          <w:color w:val="000000" w:themeColor="text1"/>
          <w:lang w:val="en-GB" w:eastAsia="zh-CN"/>
        </w:rPr>
        <w:t>1</w:t>
      </w:r>
      <w:r w:rsidRPr="00F14322">
        <w:rPr>
          <w:rFonts w:hint="eastAsia"/>
          <w:color w:val="000000" w:themeColor="text1"/>
          <w:lang w:val="en-GB" w:eastAsia="zh-CN"/>
        </w:rPr>
        <w:t>月</w:t>
      </w:r>
      <w:r w:rsidRPr="00F14322">
        <w:rPr>
          <w:rFonts w:hint="eastAsia"/>
          <w:color w:val="000000" w:themeColor="text1"/>
          <w:lang w:val="en-GB" w:eastAsia="zh-CN"/>
        </w:rPr>
        <w:t>1</w:t>
      </w:r>
      <w:r w:rsidR="00F91305">
        <w:rPr>
          <w:rFonts w:hint="eastAsia"/>
          <w:color w:val="000000" w:themeColor="text1"/>
          <w:lang w:val="en-GB" w:eastAsia="zh-CN"/>
        </w:rPr>
        <w:t>日以来所要求</w:t>
      </w:r>
      <w:r w:rsidR="003205BF">
        <w:rPr>
          <w:rFonts w:hint="eastAsia"/>
          <w:color w:val="000000" w:themeColor="text1"/>
          <w:lang w:val="en-GB" w:eastAsia="zh-CN"/>
        </w:rPr>
        <w:t>的</w:t>
      </w:r>
      <w:r w:rsidR="00F91305">
        <w:rPr>
          <w:rFonts w:hint="eastAsia"/>
          <w:color w:val="000000" w:themeColor="text1"/>
          <w:lang w:val="en-GB" w:eastAsia="zh-CN"/>
        </w:rPr>
        <w:t>将氢</w:t>
      </w:r>
      <w:r w:rsidRPr="00F14322">
        <w:rPr>
          <w:rFonts w:hint="eastAsia"/>
          <w:color w:val="000000" w:themeColor="text1"/>
          <w:lang w:val="en-GB" w:eastAsia="zh-CN"/>
        </w:rPr>
        <w:t>氟氯烃消</w:t>
      </w:r>
      <w:r w:rsidR="00F91305">
        <w:rPr>
          <w:rFonts w:hint="eastAsia"/>
          <w:color w:val="000000" w:themeColor="text1"/>
          <w:lang w:val="en-GB" w:eastAsia="zh-CN"/>
        </w:rPr>
        <w:t>耗</w:t>
      </w:r>
      <w:r w:rsidRPr="00F14322">
        <w:rPr>
          <w:rFonts w:hint="eastAsia"/>
          <w:color w:val="000000" w:themeColor="text1"/>
          <w:lang w:val="en-GB" w:eastAsia="zh-CN"/>
        </w:rPr>
        <w:t>量削减</w:t>
      </w:r>
      <w:r w:rsidR="00F91305">
        <w:rPr>
          <w:rFonts w:hint="eastAsia"/>
          <w:color w:val="000000" w:themeColor="text1"/>
          <w:lang w:val="en-GB" w:eastAsia="zh-CN"/>
        </w:rPr>
        <w:t>百分之</w:t>
      </w:r>
      <w:r w:rsidR="00F91305">
        <w:rPr>
          <w:rFonts w:hint="eastAsia"/>
          <w:color w:val="000000" w:themeColor="text1"/>
          <w:lang w:val="en-GB" w:eastAsia="zh-CN"/>
        </w:rPr>
        <w:t>65</w:t>
      </w:r>
      <w:r w:rsidR="00B716E3">
        <w:rPr>
          <w:rFonts w:hint="eastAsia"/>
          <w:color w:val="000000" w:themeColor="text1"/>
          <w:lang w:val="en-GB" w:eastAsia="zh-CN"/>
        </w:rPr>
        <w:t>，</w:t>
      </w:r>
      <w:r w:rsidRPr="00F14322">
        <w:rPr>
          <w:rFonts w:hint="eastAsia"/>
          <w:color w:val="000000" w:themeColor="text1"/>
          <w:lang w:val="en-GB" w:eastAsia="zh-CN"/>
        </w:rPr>
        <w:t>为实施《基加利修正案》奠定基础</w:t>
      </w:r>
      <w:r w:rsidR="00350E4E">
        <w:rPr>
          <w:rFonts w:hint="eastAsia"/>
          <w:color w:val="000000" w:themeColor="text1"/>
          <w:lang w:val="en-GB" w:eastAsia="zh-CN"/>
        </w:rPr>
        <w:t>。</w:t>
      </w:r>
    </w:p>
    <w:p w14:paraId="39DF9A5F" w14:textId="77777777" w:rsidR="00176615" w:rsidRPr="002178BD" w:rsidRDefault="006C39D9" w:rsidP="00176615">
      <w:pPr>
        <w:spacing w:after="240"/>
        <w:rPr>
          <w:b/>
          <w:bCs/>
          <w:color w:val="000000" w:themeColor="text1"/>
          <w:lang w:val="en-GB"/>
        </w:rPr>
      </w:pPr>
      <w:r>
        <w:rPr>
          <w:rFonts w:hint="eastAsia"/>
          <w:b/>
          <w:bCs/>
          <w:color w:val="000000" w:themeColor="text1"/>
          <w:lang w:val="en-GB" w:eastAsia="zh-CN"/>
        </w:rPr>
        <w:t>印度</w:t>
      </w:r>
    </w:p>
    <w:p w14:paraId="52320CB2" w14:textId="77777777" w:rsidR="00176615" w:rsidRPr="002178BD" w:rsidRDefault="007475DD" w:rsidP="00176615">
      <w:pPr>
        <w:numPr>
          <w:ilvl w:val="0"/>
          <w:numId w:val="10"/>
        </w:numPr>
        <w:tabs>
          <w:tab w:val="clear" w:pos="0"/>
        </w:tabs>
        <w:spacing w:after="240"/>
        <w:outlineLvl w:val="0"/>
        <w:rPr>
          <w:color w:val="000000" w:themeColor="text1"/>
          <w:lang w:val="en-GB" w:eastAsia="zh-CN"/>
        </w:rPr>
      </w:pPr>
      <w:r w:rsidRPr="007475DD">
        <w:rPr>
          <w:rFonts w:hint="eastAsia"/>
          <w:color w:val="000000" w:themeColor="text1"/>
          <w:lang w:val="en-GB" w:eastAsia="zh-CN"/>
        </w:rPr>
        <w:t>执行委员会审查了关于</w:t>
      </w:r>
      <w:r w:rsidR="004C0CE1">
        <w:rPr>
          <w:rFonts w:hint="eastAsia"/>
          <w:color w:val="000000" w:themeColor="text1"/>
          <w:lang w:val="en-GB" w:eastAsia="zh-CN"/>
        </w:rPr>
        <w:t>续延</w:t>
      </w:r>
      <w:r w:rsidRPr="007475DD">
        <w:rPr>
          <w:rFonts w:hint="eastAsia"/>
          <w:color w:val="000000" w:themeColor="text1"/>
          <w:lang w:val="en-GB" w:eastAsia="zh-CN"/>
        </w:rPr>
        <w:t>印度体制建设项目（第十四</w:t>
      </w:r>
      <w:r w:rsidR="00033742">
        <w:rPr>
          <w:rFonts w:hint="eastAsia"/>
          <w:color w:val="000000" w:themeColor="text1"/>
          <w:lang w:val="en-GB" w:eastAsia="zh-CN"/>
        </w:rPr>
        <w:t>期</w:t>
      </w:r>
      <w:r w:rsidR="0095254A">
        <w:rPr>
          <w:rFonts w:hint="eastAsia"/>
          <w:color w:val="000000" w:themeColor="text1"/>
          <w:lang w:val="en-GB" w:eastAsia="zh-CN"/>
        </w:rPr>
        <w:t>）</w:t>
      </w:r>
      <w:r w:rsidR="00033742">
        <w:rPr>
          <w:rFonts w:hint="eastAsia"/>
          <w:color w:val="000000" w:themeColor="text1"/>
          <w:lang w:val="en-GB" w:eastAsia="zh-CN"/>
        </w:rPr>
        <w:t>申</w:t>
      </w:r>
      <w:r w:rsidRPr="007475DD">
        <w:rPr>
          <w:rFonts w:hint="eastAsia"/>
          <w:color w:val="000000" w:themeColor="text1"/>
          <w:lang w:val="en-GB" w:eastAsia="zh-CN"/>
        </w:rPr>
        <w:t>请的报告。</w:t>
      </w:r>
      <w:r w:rsidR="00AF46DB">
        <w:rPr>
          <w:rFonts w:hint="eastAsia"/>
          <w:color w:val="000000" w:themeColor="text1"/>
          <w:lang w:val="en-GB" w:eastAsia="zh-CN"/>
        </w:rPr>
        <w:t>执行委员会赞赏地注意到印度批准了《基加利修正案》，持</w:t>
      </w:r>
      <w:r w:rsidRPr="007475DD">
        <w:rPr>
          <w:rFonts w:hint="eastAsia"/>
          <w:color w:val="000000" w:themeColor="text1"/>
          <w:lang w:val="en-GB" w:eastAsia="zh-CN"/>
        </w:rPr>
        <w:t>续</w:t>
      </w:r>
      <w:r w:rsidR="008A6091">
        <w:rPr>
          <w:rFonts w:hint="eastAsia"/>
          <w:color w:val="000000" w:themeColor="text1"/>
          <w:lang w:val="en-GB" w:eastAsia="zh-CN"/>
        </w:rPr>
        <w:t>致力于</w:t>
      </w:r>
      <w:r w:rsidRPr="007475DD">
        <w:rPr>
          <w:rFonts w:hint="eastAsia"/>
          <w:color w:val="000000" w:themeColor="text1"/>
          <w:lang w:val="en-GB" w:eastAsia="zh-CN"/>
        </w:rPr>
        <w:t>消耗臭氧层物质的淘汰，包括各种政策、监管、技术转</w:t>
      </w:r>
      <w:r w:rsidR="0067429E">
        <w:rPr>
          <w:rFonts w:hint="eastAsia"/>
          <w:color w:val="000000" w:themeColor="text1"/>
          <w:lang w:val="en-GB" w:eastAsia="zh-CN"/>
        </w:rPr>
        <w:t>移</w:t>
      </w:r>
      <w:r w:rsidRPr="007475DD">
        <w:rPr>
          <w:rFonts w:hint="eastAsia"/>
          <w:color w:val="000000" w:themeColor="text1"/>
          <w:lang w:val="en-GB" w:eastAsia="zh-CN"/>
        </w:rPr>
        <w:t>和提高认识</w:t>
      </w:r>
      <w:r w:rsidR="00F40AFE">
        <w:rPr>
          <w:rFonts w:hint="eastAsia"/>
          <w:color w:val="000000" w:themeColor="text1"/>
          <w:lang w:val="en-GB" w:eastAsia="zh-CN"/>
        </w:rPr>
        <w:t>的</w:t>
      </w:r>
      <w:r w:rsidR="004C0F47">
        <w:rPr>
          <w:rFonts w:hint="eastAsia"/>
          <w:color w:val="000000" w:themeColor="text1"/>
          <w:lang w:val="en-GB" w:eastAsia="zh-CN"/>
        </w:rPr>
        <w:t>举措。执行委员会</w:t>
      </w:r>
      <w:r w:rsidRPr="007475DD">
        <w:rPr>
          <w:rFonts w:hint="eastAsia"/>
          <w:color w:val="000000" w:themeColor="text1"/>
          <w:lang w:val="en-GB" w:eastAsia="zh-CN"/>
        </w:rPr>
        <w:t>认</w:t>
      </w:r>
      <w:r w:rsidR="004C0F47">
        <w:rPr>
          <w:rFonts w:hint="eastAsia"/>
          <w:color w:val="000000" w:themeColor="text1"/>
          <w:lang w:val="en-GB" w:eastAsia="zh-CN"/>
        </w:rPr>
        <w:t>可</w:t>
      </w:r>
      <w:r w:rsidRPr="007475DD">
        <w:rPr>
          <w:rFonts w:hint="eastAsia"/>
          <w:color w:val="000000" w:themeColor="text1"/>
          <w:lang w:val="en-GB" w:eastAsia="zh-CN"/>
        </w:rPr>
        <w:t>印度政府为证明该国</w:t>
      </w:r>
      <w:r w:rsidR="008B686A">
        <w:rPr>
          <w:rFonts w:hint="eastAsia"/>
          <w:color w:val="000000" w:themeColor="text1"/>
          <w:lang w:val="en-GB" w:eastAsia="zh-CN"/>
        </w:rPr>
        <w:t>履行</w:t>
      </w:r>
      <w:r w:rsidR="003328F6">
        <w:rPr>
          <w:rFonts w:hint="eastAsia"/>
          <w:color w:val="000000" w:themeColor="text1"/>
          <w:lang w:val="en-GB" w:eastAsia="zh-CN"/>
        </w:rPr>
        <w:t>《蒙特利尔议定书》所作的努力，因而</w:t>
      </w:r>
      <w:r w:rsidRPr="007475DD">
        <w:rPr>
          <w:rFonts w:hint="eastAsia"/>
          <w:color w:val="000000" w:themeColor="text1"/>
          <w:lang w:val="en-GB" w:eastAsia="zh-CN"/>
        </w:rPr>
        <w:t>希望在未来三年内，该国将完成其</w:t>
      </w:r>
      <w:r w:rsidR="003328F6">
        <w:rPr>
          <w:rFonts w:hint="eastAsia"/>
          <w:color w:val="000000" w:themeColor="text1"/>
          <w:lang w:val="en-GB" w:eastAsia="zh-CN"/>
        </w:rPr>
        <w:t>氢</w:t>
      </w:r>
      <w:r w:rsidRPr="007475DD">
        <w:rPr>
          <w:rFonts w:hint="eastAsia"/>
          <w:color w:val="000000" w:themeColor="text1"/>
          <w:lang w:val="en-GB" w:eastAsia="zh-CN"/>
        </w:rPr>
        <w:t>氟氯烃淘汰管理计划的第二阶段，并开始执行第三阶段，以及</w:t>
      </w:r>
      <w:r w:rsidR="00550054">
        <w:rPr>
          <w:rFonts w:hint="eastAsia"/>
          <w:color w:val="000000" w:themeColor="text1"/>
          <w:lang w:val="en-GB" w:eastAsia="zh-CN"/>
        </w:rPr>
        <w:t>开展</w:t>
      </w:r>
      <w:r w:rsidRPr="007475DD">
        <w:rPr>
          <w:rFonts w:hint="eastAsia"/>
          <w:color w:val="000000" w:themeColor="text1"/>
          <w:lang w:val="en-GB" w:eastAsia="zh-CN"/>
        </w:rPr>
        <w:t>基加利氢氟碳化合物执行计划的第一阶段，并成功</w:t>
      </w:r>
      <w:r w:rsidR="00E0139E">
        <w:rPr>
          <w:rFonts w:hint="eastAsia"/>
          <w:color w:val="000000" w:themeColor="text1"/>
          <w:lang w:val="en-GB" w:eastAsia="zh-CN"/>
        </w:rPr>
        <w:t>执行</w:t>
      </w:r>
      <w:r w:rsidRPr="007475DD">
        <w:rPr>
          <w:rFonts w:hint="eastAsia"/>
          <w:color w:val="000000" w:themeColor="text1"/>
          <w:lang w:val="en-GB" w:eastAsia="zh-CN"/>
        </w:rPr>
        <w:t>体制建设项目活动</w:t>
      </w:r>
      <w:r>
        <w:rPr>
          <w:rFonts w:hint="eastAsia"/>
          <w:color w:val="000000" w:themeColor="text1"/>
          <w:lang w:val="en-GB" w:eastAsia="zh-CN"/>
        </w:rPr>
        <w:t>。</w:t>
      </w:r>
      <w:r w:rsidR="00176615" w:rsidRPr="002178BD">
        <w:rPr>
          <w:color w:val="000000" w:themeColor="text1"/>
          <w:lang w:val="en-GB" w:eastAsia="zh-CN"/>
        </w:rPr>
        <w:t xml:space="preserve"> </w:t>
      </w:r>
    </w:p>
    <w:p w14:paraId="651DEEDD" w14:textId="77777777" w:rsidR="00176615" w:rsidRPr="002178BD" w:rsidRDefault="00951C1B" w:rsidP="00176615">
      <w:pPr>
        <w:spacing w:after="240"/>
        <w:rPr>
          <w:b/>
          <w:bCs/>
          <w:color w:val="000000" w:themeColor="text1"/>
          <w:lang w:val="en-GB"/>
        </w:rPr>
      </w:pPr>
      <w:r>
        <w:rPr>
          <w:rFonts w:hint="eastAsia"/>
          <w:b/>
          <w:bCs/>
          <w:color w:val="000000" w:themeColor="text1"/>
          <w:lang w:val="en-GB" w:eastAsia="zh-CN"/>
        </w:rPr>
        <w:t>马来西亚</w:t>
      </w:r>
    </w:p>
    <w:p w14:paraId="48618B32" w14:textId="77777777" w:rsidR="00176615" w:rsidRPr="002178BD" w:rsidRDefault="003612E6" w:rsidP="00176615">
      <w:pPr>
        <w:numPr>
          <w:ilvl w:val="0"/>
          <w:numId w:val="10"/>
        </w:numPr>
        <w:tabs>
          <w:tab w:val="clear" w:pos="0"/>
        </w:tabs>
        <w:spacing w:after="240"/>
        <w:outlineLvl w:val="0"/>
        <w:rPr>
          <w:lang w:val="en-GB" w:eastAsia="zh-CN"/>
        </w:rPr>
      </w:pPr>
      <w:r w:rsidRPr="003612E6">
        <w:rPr>
          <w:rFonts w:hint="eastAsia"/>
          <w:color w:val="000000" w:themeColor="text1"/>
          <w:lang w:val="en-GB" w:eastAsia="zh-CN"/>
        </w:rPr>
        <w:t>执行委员会审查了关于</w:t>
      </w:r>
      <w:r w:rsidR="000B01C2">
        <w:rPr>
          <w:rFonts w:hint="eastAsia"/>
          <w:color w:val="000000" w:themeColor="text1"/>
          <w:lang w:val="en-GB" w:eastAsia="zh-CN"/>
        </w:rPr>
        <w:t>申请</w:t>
      </w:r>
      <w:r w:rsidR="004C0CE1">
        <w:rPr>
          <w:rFonts w:hint="eastAsia"/>
          <w:color w:val="000000" w:themeColor="text1"/>
          <w:lang w:val="en-GB" w:eastAsia="zh-CN"/>
        </w:rPr>
        <w:t>续延</w:t>
      </w:r>
      <w:r w:rsidRPr="003612E6">
        <w:rPr>
          <w:rFonts w:hint="eastAsia"/>
          <w:color w:val="000000" w:themeColor="text1"/>
          <w:lang w:val="en-GB" w:eastAsia="zh-CN"/>
        </w:rPr>
        <w:t>马来西亚体制建设项目（第十五</w:t>
      </w:r>
      <w:r w:rsidR="00307EFB">
        <w:rPr>
          <w:rFonts w:hint="eastAsia"/>
          <w:color w:val="000000" w:themeColor="text1"/>
          <w:lang w:val="en-GB" w:eastAsia="zh-CN"/>
        </w:rPr>
        <w:t>期）</w:t>
      </w:r>
      <w:r w:rsidRPr="003612E6">
        <w:rPr>
          <w:rFonts w:hint="eastAsia"/>
          <w:color w:val="000000" w:themeColor="text1"/>
          <w:lang w:val="en-GB" w:eastAsia="zh-CN"/>
        </w:rPr>
        <w:t>的报告，并对马来西亚政府在监测和管理消耗臭氧层物质的淘汰和</w:t>
      </w:r>
      <w:r w:rsidR="008F6EB9">
        <w:rPr>
          <w:rFonts w:hint="eastAsia"/>
          <w:color w:val="000000" w:themeColor="text1"/>
          <w:lang w:val="en-GB" w:eastAsia="zh-CN"/>
        </w:rPr>
        <w:t>编制</w:t>
      </w:r>
      <w:r w:rsidRPr="003612E6">
        <w:rPr>
          <w:rFonts w:hint="eastAsia"/>
          <w:color w:val="000000" w:themeColor="text1"/>
          <w:lang w:val="en-GB" w:eastAsia="zh-CN"/>
        </w:rPr>
        <w:t>氢氟碳化合物</w:t>
      </w:r>
      <w:r w:rsidR="008F6EB9">
        <w:rPr>
          <w:rFonts w:hint="eastAsia"/>
          <w:color w:val="000000" w:themeColor="text1"/>
          <w:lang w:val="en-GB" w:eastAsia="zh-CN"/>
        </w:rPr>
        <w:t>逐步</w:t>
      </w:r>
      <w:r w:rsidRPr="003612E6">
        <w:rPr>
          <w:rFonts w:hint="eastAsia"/>
          <w:color w:val="000000" w:themeColor="text1"/>
          <w:lang w:val="en-GB" w:eastAsia="zh-CN"/>
        </w:rPr>
        <w:t>淘汰</w:t>
      </w:r>
      <w:r w:rsidR="008F6EB9">
        <w:rPr>
          <w:rFonts w:hint="eastAsia"/>
          <w:color w:val="000000" w:themeColor="text1"/>
          <w:lang w:val="en-GB" w:eastAsia="zh-CN"/>
        </w:rPr>
        <w:t>项目</w:t>
      </w:r>
      <w:r w:rsidR="00974634">
        <w:rPr>
          <w:rFonts w:hint="eastAsia"/>
          <w:color w:val="000000" w:themeColor="text1"/>
          <w:lang w:val="en-GB" w:eastAsia="zh-CN"/>
        </w:rPr>
        <w:t>方面所</w:t>
      </w:r>
      <w:r w:rsidR="00390681">
        <w:rPr>
          <w:rFonts w:hint="eastAsia"/>
          <w:color w:val="000000" w:themeColor="text1"/>
          <w:lang w:val="en-GB" w:eastAsia="zh-CN"/>
        </w:rPr>
        <w:t>做</w:t>
      </w:r>
      <w:r w:rsidR="00974634">
        <w:rPr>
          <w:rFonts w:hint="eastAsia"/>
          <w:color w:val="000000" w:themeColor="text1"/>
          <w:lang w:val="en-GB" w:eastAsia="zh-CN"/>
        </w:rPr>
        <w:t>的辛勤努力表示赞赏，包括政策、监管、技术转让</w:t>
      </w:r>
      <w:r w:rsidRPr="003612E6">
        <w:rPr>
          <w:rFonts w:hint="eastAsia"/>
          <w:color w:val="000000" w:themeColor="text1"/>
          <w:lang w:val="en-GB" w:eastAsia="zh-CN"/>
        </w:rPr>
        <w:t>，以及提高认识</w:t>
      </w:r>
      <w:r w:rsidR="00E258FD">
        <w:rPr>
          <w:rFonts w:hint="eastAsia"/>
          <w:color w:val="000000" w:themeColor="text1"/>
          <w:lang w:val="en-GB" w:eastAsia="zh-CN"/>
        </w:rPr>
        <w:t>的</w:t>
      </w:r>
      <w:r w:rsidRPr="003612E6">
        <w:rPr>
          <w:rFonts w:hint="eastAsia"/>
          <w:color w:val="000000" w:themeColor="text1"/>
          <w:lang w:val="en-GB" w:eastAsia="zh-CN"/>
        </w:rPr>
        <w:t>举措。</w:t>
      </w:r>
      <w:r w:rsidR="00E258FD">
        <w:rPr>
          <w:rFonts w:hint="eastAsia"/>
          <w:color w:val="000000" w:themeColor="text1"/>
          <w:lang w:val="en-GB" w:eastAsia="zh-CN"/>
        </w:rPr>
        <w:t>执行</w:t>
      </w:r>
      <w:r w:rsidRPr="003612E6">
        <w:rPr>
          <w:rFonts w:hint="eastAsia"/>
          <w:color w:val="000000" w:themeColor="text1"/>
          <w:lang w:val="en-GB" w:eastAsia="zh-CN"/>
        </w:rPr>
        <w:t>委员会注意到，马来西亚及时分别向臭氧秘书处和基金秘书处提交了</w:t>
      </w:r>
      <w:r w:rsidRPr="003612E6">
        <w:rPr>
          <w:rFonts w:hint="eastAsia"/>
          <w:color w:val="000000" w:themeColor="text1"/>
          <w:lang w:val="en-GB" w:eastAsia="zh-CN"/>
        </w:rPr>
        <w:t>2021</w:t>
      </w:r>
      <w:r w:rsidRPr="003612E6">
        <w:rPr>
          <w:rFonts w:hint="eastAsia"/>
          <w:color w:val="000000" w:themeColor="text1"/>
          <w:lang w:val="en-GB" w:eastAsia="zh-CN"/>
        </w:rPr>
        <w:t>年和</w:t>
      </w:r>
      <w:r w:rsidRPr="003612E6">
        <w:rPr>
          <w:rFonts w:hint="eastAsia"/>
          <w:color w:val="000000" w:themeColor="text1"/>
          <w:lang w:val="en-GB" w:eastAsia="zh-CN"/>
        </w:rPr>
        <w:t>2022</w:t>
      </w:r>
      <w:r w:rsidRPr="003612E6">
        <w:rPr>
          <w:rFonts w:hint="eastAsia"/>
          <w:color w:val="000000" w:themeColor="text1"/>
          <w:lang w:val="en-GB" w:eastAsia="zh-CN"/>
        </w:rPr>
        <w:t>年第</w:t>
      </w:r>
      <w:r w:rsidRPr="003612E6">
        <w:rPr>
          <w:rFonts w:hint="eastAsia"/>
          <w:color w:val="000000" w:themeColor="text1"/>
          <w:lang w:val="en-GB" w:eastAsia="zh-CN"/>
        </w:rPr>
        <w:t>7</w:t>
      </w:r>
      <w:r w:rsidRPr="003612E6">
        <w:rPr>
          <w:rFonts w:hint="eastAsia"/>
          <w:color w:val="000000" w:themeColor="text1"/>
          <w:lang w:val="en-GB" w:eastAsia="zh-CN"/>
        </w:rPr>
        <w:t>条和国家方案数据，表明该国</w:t>
      </w:r>
      <w:r w:rsidR="009B6C01">
        <w:rPr>
          <w:rFonts w:hint="eastAsia"/>
          <w:color w:val="000000" w:themeColor="text1"/>
          <w:lang w:val="en-GB" w:eastAsia="zh-CN"/>
        </w:rPr>
        <w:t>履行</w:t>
      </w:r>
      <w:r w:rsidRPr="003612E6">
        <w:rPr>
          <w:rFonts w:hint="eastAsia"/>
          <w:color w:val="000000" w:themeColor="text1"/>
          <w:lang w:val="en-GB" w:eastAsia="zh-CN"/>
        </w:rPr>
        <w:t>了《蒙特利尔议定书》。</w:t>
      </w:r>
      <w:r w:rsidR="00821C08">
        <w:rPr>
          <w:rFonts w:hint="eastAsia"/>
          <w:color w:val="000000" w:themeColor="text1"/>
          <w:lang w:val="en-GB" w:eastAsia="zh-CN"/>
        </w:rPr>
        <w:t>执行</w:t>
      </w:r>
      <w:r w:rsidRPr="003612E6">
        <w:rPr>
          <w:rFonts w:hint="eastAsia"/>
          <w:color w:val="000000" w:themeColor="text1"/>
          <w:lang w:val="en-GB" w:eastAsia="zh-CN"/>
        </w:rPr>
        <w:t>委员会还注意到，尽管新冠</w:t>
      </w:r>
      <w:r w:rsidR="005B40E9">
        <w:rPr>
          <w:rFonts w:hint="eastAsia"/>
          <w:color w:val="000000" w:themeColor="text1"/>
          <w:lang w:val="en-GB" w:eastAsia="zh-CN"/>
        </w:rPr>
        <w:t>病毒大流行</w:t>
      </w:r>
      <w:r w:rsidRPr="003612E6">
        <w:rPr>
          <w:rFonts w:hint="eastAsia"/>
          <w:color w:val="000000" w:themeColor="text1"/>
          <w:lang w:val="en-GB" w:eastAsia="zh-CN"/>
        </w:rPr>
        <w:t>带来挑战，马来西亚仍然致力于执行其消耗臭氧层物质淘汰计划，批准了《基加利修正案》，并启动了逐步淘汰氢氟碳化合物的行动。执行委员会期待该国在未来三年继续参与《蒙特利尔议定书》的活动，包括完成</w:t>
      </w:r>
      <w:r w:rsidR="008F3AF5">
        <w:rPr>
          <w:rFonts w:hint="eastAsia"/>
          <w:color w:val="000000" w:themeColor="text1"/>
          <w:lang w:val="en-GB" w:eastAsia="zh-CN"/>
        </w:rPr>
        <w:t>氢</w:t>
      </w:r>
      <w:r w:rsidRPr="003612E6">
        <w:rPr>
          <w:rFonts w:hint="eastAsia"/>
          <w:color w:val="000000" w:themeColor="text1"/>
          <w:lang w:val="en-GB" w:eastAsia="zh-CN"/>
        </w:rPr>
        <w:t>氟氯烃淘汰管理计划第二阶段、制定和实施第三阶段以及实施基加利氢氟碳化合物</w:t>
      </w:r>
      <w:r w:rsidR="00E0139E">
        <w:rPr>
          <w:rFonts w:hint="eastAsia"/>
          <w:color w:val="000000" w:themeColor="text1"/>
          <w:lang w:val="en-GB" w:eastAsia="zh-CN"/>
        </w:rPr>
        <w:t>执行</w:t>
      </w:r>
      <w:r w:rsidRPr="003612E6">
        <w:rPr>
          <w:rFonts w:hint="eastAsia"/>
          <w:color w:val="000000" w:themeColor="text1"/>
          <w:lang w:val="en-GB" w:eastAsia="zh-CN"/>
        </w:rPr>
        <w:t>计划第一阶段，以及</w:t>
      </w:r>
      <w:r w:rsidR="003F1372">
        <w:rPr>
          <w:rFonts w:hint="eastAsia"/>
          <w:color w:val="000000" w:themeColor="text1"/>
          <w:lang w:val="en-GB" w:eastAsia="zh-CN"/>
        </w:rPr>
        <w:t>成功</w:t>
      </w:r>
      <w:r w:rsidR="004427DD">
        <w:rPr>
          <w:rFonts w:hint="eastAsia"/>
          <w:color w:val="000000" w:themeColor="text1"/>
          <w:lang w:val="en-GB" w:eastAsia="zh-CN"/>
        </w:rPr>
        <w:t>地</w:t>
      </w:r>
      <w:r w:rsidR="003F1372">
        <w:rPr>
          <w:rFonts w:hint="eastAsia"/>
          <w:color w:val="000000" w:themeColor="text1"/>
          <w:lang w:val="en-GB" w:eastAsia="zh-CN"/>
        </w:rPr>
        <w:t>实施</w:t>
      </w:r>
      <w:r w:rsidRPr="003612E6">
        <w:rPr>
          <w:rFonts w:hint="eastAsia"/>
          <w:color w:val="000000" w:themeColor="text1"/>
          <w:lang w:val="en-GB" w:eastAsia="zh-CN"/>
        </w:rPr>
        <w:t>体制建设项目活动</w:t>
      </w:r>
      <w:r w:rsidR="001215B2">
        <w:rPr>
          <w:rFonts w:hint="eastAsia"/>
          <w:color w:val="000000" w:themeColor="text1"/>
          <w:lang w:val="en-GB" w:eastAsia="zh-CN"/>
        </w:rPr>
        <w:t>。</w:t>
      </w:r>
    </w:p>
    <w:p w14:paraId="6125E11E" w14:textId="77777777" w:rsidR="00176615" w:rsidRPr="002178BD" w:rsidRDefault="003631F1" w:rsidP="00176615">
      <w:pPr>
        <w:spacing w:after="240"/>
        <w:rPr>
          <w:b/>
          <w:bCs/>
          <w:color w:val="000000" w:themeColor="text1"/>
          <w:lang w:val="en-GB"/>
        </w:rPr>
      </w:pPr>
      <w:r>
        <w:rPr>
          <w:rFonts w:hint="eastAsia"/>
          <w:b/>
          <w:bCs/>
          <w:color w:val="000000" w:themeColor="text1"/>
          <w:lang w:val="en-GB" w:eastAsia="zh-CN"/>
        </w:rPr>
        <w:lastRenderedPageBreak/>
        <w:t>巴基斯坦</w:t>
      </w:r>
    </w:p>
    <w:p w14:paraId="053A2194" w14:textId="77777777" w:rsidR="00176615" w:rsidRPr="002178BD" w:rsidRDefault="00C85080" w:rsidP="00176615">
      <w:pPr>
        <w:numPr>
          <w:ilvl w:val="0"/>
          <w:numId w:val="10"/>
        </w:numPr>
        <w:tabs>
          <w:tab w:val="clear" w:pos="0"/>
        </w:tabs>
        <w:spacing w:after="240"/>
        <w:outlineLvl w:val="0"/>
        <w:rPr>
          <w:color w:val="000000" w:themeColor="text1"/>
          <w:lang w:val="en-GB" w:eastAsia="zh-CN"/>
        </w:rPr>
      </w:pPr>
      <w:r>
        <w:rPr>
          <w:rFonts w:hint="eastAsia"/>
          <w:color w:val="000000" w:themeColor="text1"/>
          <w:lang w:val="en-GB" w:eastAsia="zh-CN"/>
        </w:rPr>
        <w:t>执行委员会审查了关于</w:t>
      </w:r>
      <w:r w:rsidR="004C0CE1">
        <w:rPr>
          <w:rFonts w:hint="eastAsia"/>
          <w:color w:val="000000" w:themeColor="text1"/>
          <w:lang w:val="en-GB" w:eastAsia="zh-CN"/>
        </w:rPr>
        <w:t>续延</w:t>
      </w:r>
      <w:r w:rsidR="009F0A03" w:rsidRPr="009F0A03">
        <w:rPr>
          <w:rFonts w:hint="eastAsia"/>
          <w:color w:val="000000" w:themeColor="text1"/>
          <w:lang w:val="en-GB" w:eastAsia="zh-CN"/>
        </w:rPr>
        <w:t>巴基斯坦体制建设项目（第十二</w:t>
      </w:r>
      <w:r>
        <w:rPr>
          <w:rFonts w:hint="eastAsia"/>
          <w:color w:val="000000" w:themeColor="text1"/>
          <w:lang w:val="en-GB" w:eastAsia="zh-CN"/>
        </w:rPr>
        <w:t>期</w:t>
      </w:r>
      <w:r w:rsidR="009F0A03" w:rsidRPr="009F0A03">
        <w:rPr>
          <w:rFonts w:hint="eastAsia"/>
          <w:color w:val="000000" w:themeColor="text1"/>
          <w:lang w:val="en-GB" w:eastAsia="zh-CN"/>
        </w:rPr>
        <w:t>）</w:t>
      </w:r>
      <w:r w:rsidR="005368C6">
        <w:rPr>
          <w:rFonts w:hint="eastAsia"/>
          <w:color w:val="000000" w:themeColor="text1"/>
          <w:lang w:val="en-GB" w:eastAsia="zh-CN"/>
        </w:rPr>
        <w:t>的</w:t>
      </w:r>
      <w:r>
        <w:rPr>
          <w:rFonts w:hint="eastAsia"/>
          <w:color w:val="000000" w:themeColor="text1"/>
          <w:lang w:val="en-GB" w:eastAsia="zh-CN"/>
        </w:rPr>
        <w:t>申请</w:t>
      </w:r>
      <w:r w:rsidR="009F0A03" w:rsidRPr="009F0A03">
        <w:rPr>
          <w:rFonts w:hint="eastAsia"/>
          <w:color w:val="000000" w:themeColor="text1"/>
          <w:lang w:val="en-GB" w:eastAsia="zh-CN"/>
        </w:rPr>
        <w:t>的报告，并赞赏地注意到该国政府通过各种政策和管理活动以及提高认识活动，努力监测和控制消耗臭氧层物质</w:t>
      </w:r>
      <w:r w:rsidR="00E02D98">
        <w:rPr>
          <w:rFonts w:hint="eastAsia"/>
          <w:color w:val="000000" w:themeColor="text1"/>
          <w:lang w:val="en-GB" w:eastAsia="zh-CN"/>
        </w:rPr>
        <w:t>的</w:t>
      </w:r>
      <w:r w:rsidR="009F0A03" w:rsidRPr="009F0A03">
        <w:rPr>
          <w:rFonts w:hint="eastAsia"/>
          <w:color w:val="000000" w:themeColor="text1"/>
          <w:lang w:val="en-GB" w:eastAsia="zh-CN"/>
        </w:rPr>
        <w:t>淘汰。</w:t>
      </w:r>
      <w:r w:rsidR="00486B61">
        <w:rPr>
          <w:rFonts w:hint="eastAsia"/>
          <w:color w:val="000000" w:themeColor="text1"/>
          <w:lang w:val="en-GB" w:eastAsia="zh-CN"/>
        </w:rPr>
        <w:t>执行</w:t>
      </w:r>
      <w:r w:rsidR="009F0A03" w:rsidRPr="009F0A03">
        <w:rPr>
          <w:rFonts w:hint="eastAsia"/>
          <w:color w:val="000000" w:themeColor="text1"/>
          <w:lang w:val="en-GB" w:eastAsia="zh-CN"/>
        </w:rPr>
        <w:t>委员会还注意到，巴基斯坦政府确保</w:t>
      </w:r>
      <w:r w:rsidR="00486B61">
        <w:rPr>
          <w:rFonts w:hint="eastAsia"/>
          <w:color w:val="000000" w:themeColor="text1"/>
          <w:lang w:val="en-GB" w:eastAsia="zh-CN"/>
        </w:rPr>
        <w:t>履行</w:t>
      </w:r>
      <w:r w:rsidR="009F0A03" w:rsidRPr="009F0A03">
        <w:rPr>
          <w:rFonts w:hint="eastAsia"/>
          <w:color w:val="000000" w:themeColor="text1"/>
          <w:lang w:val="en-GB" w:eastAsia="zh-CN"/>
        </w:rPr>
        <w:t>《蒙特利尔议定书》，并及时提交了第</w:t>
      </w:r>
      <w:r w:rsidR="009F0A03" w:rsidRPr="009F0A03">
        <w:rPr>
          <w:rFonts w:hint="eastAsia"/>
          <w:color w:val="000000" w:themeColor="text1"/>
          <w:lang w:val="en-GB" w:eastAsia="zh-CN"/>
        </w:rPr>
        <w:t>7</w:t>
      </w:r>
      <w:r w:rsidR="009F0A03" w:rsidRPr="009F0A03">
        <w:rPr>
          <w:rFonts w:hint="eastAsia"/>
          <w:color w:val="000000" w:themeColor="text1"/>
          <w:lang w:val="en-GB" w:eastAsia="zh-CN"/>
        </w:rPr>
        <w:t>条和国家方案数据；执行</w:t>
      </w:r>
      <w:r w:rsidR="00B671F1">
        <w:rPr>
          <w:rFonts w:hint="eastAsia"/>
          <w:color w:val="000000" w:themeColor="text1"/>
          <w:lang w:val="en-GB" w:eastAsia="zh-CN"/>
        </w:rPr>
        <w:t>了氢</w:t>
      </w:r>
      <w:r w:rsidR="009F0A03" w:rsidRPr="009F0A03">
        <w:rPr>
          <w:rFonts w:hint="eastAsia"/>
          <w:color w:val="000000" w:themeColor="text1"/>
          <w:lang w:val="en-GB" w:eastAsia="zh-CN"/>
        </w:rPr>
        <w:t>氟氯烃淘汰管理计划第二阶段，提交并获得</w:t>
      </w:r>
      <w:r w:rsidR="00C772A0">
        <w:rPr>
          <w:rFonts w:hint="eastAsia"/>
          <w:color w:val="000000" w:themeColor="text1"/>
          <w:lang w:val="en-GB" w:eastAsia="zh-CN"/>
        </w:rPr>
        <w:t>了</w:t>
      </w:r>
      <w:r w:rsidR="00B671F1">
        <w:rPr>
          <w:rFonts w:hint="eastAsia"/>
          <w:color w:val="000000" w:themeColor="text1"/>
          <w:lang w:val="en-GB" w:eastAsia="zh-CN"/>
        </w:rPr>
        <w:t>氢</w:t>
      </w:r>
      <w:r w:rsidR="009F0A03" w:rsidRPr="009F0A03">
        <w:rPr>
          <w:rFonts w:hint="eastAsia"/>
          <w:color w:val="000000" w:themeColor="text1"/>
          <w:lang w:val="en-GB" w:eastAsia="zh-CN"/>
        </w:rPr>
        <w:t>氟氯烃管理计划第三阶段的批准，并为批准《基加利修正案》和逐步淘汰氢氟碳化合物做</w:t>
      </w:r>
      <w:r w:rsidR="00F81DE0">
        <w:rPr>
          <w:rFonts w:hint="eastAsia"/>
          <w:color w:val="000000" w:themeColor="text1"/>
          <w:lang w:val="en-GB" w:eastAsia="zh-CN"/>
        </w:rPr>
        <w:t>了</w:t>
      </w:r>
      <w:r w:rsidR="007C03B1">
        <w:rPr>
          <w:rFonts w:hint="eastAsia"/>
          <w:color w:val="000000" w:themeColor="text1"/>
          <w:lang w:val="en-GB" w:eastAsia="zh-CN"/>
        </w:rPr>
        <w:t>准备。</w:t>
      </w:r>
      <w:r w:rsidR="00772BEF">
        <w:rPr>
          <w:rFonts w:hint="eastAsia"/>
          <w:color w:val="000000" w:themeColor="text1"/>
          <w:lang w:val="en-GB" w:eastAsia="zh-CN"/>
        </w:rPr>
        <w:t>执行</w:t>
      </w:r>
      <w:r w:rsidR="007C03B1">
        <w:rPr>
          <w:rFonts w:hint="eastAsia"/>
          <w:color w:val="000000" w:themeColor="text1"/>
          <w:lang w:val="en-GB" w:eastAsia="zh-CN"/>
        </w:rPr>
        <w:t>委员会</w:t>
      </w:r>
      <w:r w:rsidR="009F0A03" w:rsidRPr="009F0A03">
        <w:rPr>
          <w:rFonts w:hint="eastAsia"/>
          <w:color w:val="000000" w:themeColor="text1"/>
          <w:lang w:val="en-GB" w:eastAsia="zh-CN"/>
        </w:rPr>
        <w:t>认</w:t>
      </w:r>
      <w:r w:rsidR="007C03B1">
        <w:rPr>
          <w:rFonts w:hint="eastAsia"/>
          <w:color w:val="000000" w:themeColor="text1"/>
          <w:lang w:val="en-GB" w:eastAsia="zh-CN"/>
        </w:rPr>
        <w:t>可巴基斯坦政府所作的努力，因而</w:t>
      </w:r>
      <w:r w:rsidR="009F0A03" w:rsidRPr="009F0A03">
        <w:rPr>
          <w:rFonts w:hint="eastAsia"/>
          <w:color w:val="000000" w:themeColor="text1"/>
          <w:lang w:val="en-GB" w:eastAsia="zh-CN"/>
        </w:rPr>
        <w:t>希望在今后三年内，该国将继续与其他</w:t>
      </w:r>
      <w:r w:rsidR="005A3776">
        <w:rPr>
          <w:rFonts w:hint="eastAsia"/>
          <w:color w:val="000000" w:themeColor="text1"/>
          <w:lang w:val="en-GB" w:eastAsia="zh-CN"/>
        </w:rPr>
        <w:t>的</w:t>
      </w:r>
      <w:r w:rsidR="009F0A03" w:rsidRPr="009F0A03">
        <w:rPr>
          <w:rFonts w:hint="eastAsia"/>
          <w:color w:val="000000" w:themeColor="text1"/>
          <w:lang w:val="en-GB" w:eastAsia="zh-CN"/>
        </w:rPr>
        <w:t>国家机构和利益攸关方协调，执行政策和条例，以持</w:t>
      </w:r>
      <w:r w:rsidR="005A3776">
        <w:rPr>
          <w:rFonts w:hint="eastAsia"/>
          <w:color w:val="000000" w:themeColor="text1"/>
          <w:lang w:val="en-GB" w:eastAsia="zh-CN"/>
        </w:rPr>
        <w:t>续</w:t>
      </w:r>
      <w:r w:rsidR="00A83059">
        <w:rPr>
          <w:rFonts w:hint="eastAsia"/>
          <w:color w:val="000000" w:themeColor="text1"/>
          <w:lang w:val="en-GB" w:eastAsia="zh-CN"/>
        </w:rPr>
        <w:t>消耗臭氧层物质的淘汰，并继续执行</w:t>
      </w:r>
      <w:r w:rsidR="009F0A03" w:rsidRPr="009F0A03">
        <w:rPr>
          <w:rFonts w:hint="eastAsia"/>
          <w:color w:val="000000" w:themeColor="text1"/>
          <w:lang w:val="en-GB" w:eastAsia="zh-CN"/>
        </w:rPr>
        <w:t>《蒙特利尔议定书》的活动，包括执行</w:t>
      </w:r>
      <w:r w:rsidR="00F75611">
        <w:rPr>
          <w:rFonts w:hint="eastAsia"/>
          <w:color w:val="000000" w:themeColor="text1"/>
          <w:lang w:val="en-GB" w:eastAsia="zh-CN"/>
        </w:rPr>
        <w:t>氢</w:t>
      </w:r>
      <w:r w:rsidR="009F0A03" w:rsidRPr="009F0A03">
        <w:rPr>
          <w:rFonts w:hint="eastAsia"/>
          <w:color w:val="000000" w:themeColor="text1"/>
          <w:lang w:val="en-GB" w:eastAsia="zh-CN"/>
        </w:rPr>
        <w:t>氟氯烃淘汰管理计划第三阶段，</w:t>
      </w:r>
      <w:r w:rsidR="00F75611">
        <w:rPr>
          <w:rFonts w:hint="eastAsia"/>
          <w:color w:val="000000" w:themeColor="text1"/>
          <w:lang w:val="en-GB" w:eastAsia="zh-CN"/>
        </w:rPr>
        <w:t>编制</w:t>
      </w:r>
      <w:r w:rsidR="009F0A03" w:rsidRPr="009F0A03">
        <w:rPr>
          <w:rFonts w:hint="eastAsia"/>
          <w:color w:val="000000" w:themeColor="text1"/>
          <w:lang w:val="en-GB" w:eastAsia="zh-CN"/>
        </w:rPr>
        <w:t>基加利氢氟碳化合物</w:t>
      </w:r>
      <w:r w:rsidR="00E0139E">
        <w:rPr>
          <w:rFonts w:hint="eastAsia"/>
          <w:color w:val="000000" w:themeColor="text1"/>
          <w:lang w:val="en-GB" w:eastAsia="zh-CN"/>
        </w:rPr>
        <w:t>执行</w:t>
      </w:r>
      <w:r w:rsidR="009F0A03" w:rsidRPr="009F0A03">
        <w:rPr>
          <w:rFonts w:hint="eastAsia"/>
          <w:color w:val="000000" w:themeColor="text1"/>
          <w:lang w:val="en-GB" w:eastAsia="zh-CN"/>
        </w:rPr>
        <w:t>计划和</w:t>
      </w:r>
      <w:r w:rsidR="00F75611">
        <w:rPr>
          <w:rFonts w:hint="eastAsia"/>
          <w:color w:val="000000" w:themeColor="text1"/>
          <w:lang w:val="en-GB" w:eastAsia="zh-CN"/>
        </w:rPr>
        <w:t>成功</w:t>
      </w:r>
      <w:r w:rsidR="00A83059">
        <w:rPr>
          <w:rFonts w:hint="eastAsia"/>
          <w:color w:val="000000" w:themeColor="text1"/>
          <w:lang w:val="en-GB" w:eastAsia="zh-CN"/>
        </w:rPr>
        <w:t>地</w:t>
      </w:r>
      <w:r w:rsidR="00F75611">
        <w:rPr>
          <w:rFonts w:hint="eastAsia"/>
          <w:color w:val="000000" w:themeColor="text1"/>
          <w:lang w:val="en-GB" w:eastAsia="zh-CN"/>
        </w:rPr>
        <w:t>实施</w:t>
      </w:r>
      <w:r w:rsidR="009F0A03" w:rsidRPr="009F0A03">
        <w:rPr>
          <w:rFonts w:hint="eastAsia"/>
          <w:color w:val="000000" w:themeColor="text1"/>
          <w:lang w:val="en-GB" w:eastAsia="zh-CN"/>
        </w:rPr>
        <w:t>体制建设项目</w:t>
      </w:r>
      <w:r w:rsidR="003F0ACC">
        <w:rPr>
          <w:rFonts w:hint="eastAsia"/>
          <w:color w:val="000000" w:themeColor="text1"/>
          <w:lang w:val="en-GB" w:eastAsia="zh-CN"/>
        </w:rPr>
        <w:t>。</w:t>
      </w:r>
      <w:r w:rsidR="00176615" w:rsidRPr="002178BD">
        <w:rPr>
          <w:color w:val="000000" w:themeColor="text1"/>
          <w:lang w:val="en-GB" w:eastAsia="zh-CN"/>
        </w:rPr>
        <w:t xml:space="preserve"> </w:t>
      </w:r>
    </w:p>
    <w:p w14:paraId="2226F0E7" w14:textId="77777777" w:rsidR="00176615" w:rsidRPr="002178BD" w:rsidRDefault="009F4406" w:rsidP="00176615">
      <w:pPr>
        <w:spacing w:after="240"/>
        <w:rPr>
          <w:b/>
          <w:bCs/>
          <w:color w:val="000000" w:themeColor="text1"/>
          <w:lang w:val="en-GB"/>
        </w:rPr>
      </w:pPr>
      <w:r>
        <w:rPr>
          <w:rFonts w:hint="eastAsia"/>
          <w:b/>
          <w:bCs/>
          <w:color w:val="000000" w:themeColor="text1"/>
          <w:lang w:val="en-GB" w:eastAsia="zh-CN"/>
        </w:rPr>
        <w:t>乌拉圭</w:t>
      </w:r>
    </w:p>
    <w:p w14:paraId="4AF481FE" w14:textId="77777777" w:rsidR="00176615" w:rsidRPr="002178BD" w:rsidRDefault="00537CAB" w:rsidP="00176615">
      <w:pPr>
        <w:numPr>
          <w:ilvl w:val="0"/>
          <w:numId w:val="10"/>
        </w:numPr>
        <w:tabs>
          <w:tab w:val="clear" w:pos="0"/>
        </w:tabs>
        <w:spacing w:after="240"/>
        <w:outlineLvl w:val="0"/>
        <w:rPr>
          <w:lang w:val="en-GB" w:eastAsia="zh-CN"/>
        </w:rPr>
      </w:pPr>
      <w:r>
        <w:rPr>
          <w:rFonts w:hint="eastAsia"/>
          <w:color w:val="000000" w:themeColor="text1"/>
          <w:lang w:val="en-GB" w:eastAsia="zh-CN"/>
        </w:rPr>
        <w:t>执行委员会审查了申请</w:t>
      </w:r>
      <w:r w:rsidR="004C0CE1">
        <w:rPr>
          <w:rFonts w:hint="eastAsia"/>
          <w:color w:val="000000" w:themeColor="text1"/>
          <w:lang w:val="en-GB" w:eastAsia="zh-CN"/>
        </w:rPr>
        <w:t>续延</w:t>
      </w:r>
      <w:r w:rsidR="00D411E6" w:rsidRPr="00D411E6">
        <w:rPr>
          <w:rFonts w:hint="eastAsia"/>
          <w:color w:val="000000" w:themeColor="text1"/>
          <w:lang w:val="en-GB" w:eastAsia="zh-CN"/>
        </w:rPr>
        <w:t>乌拉圭体制建设项目（第十五</w:t>
      </w:r>
      <w:r>
        <w:rPr>
          <w:rFonts w:hint="eastAsia"/>
          <w:color w:val="000000" w:themeColor="text1"/>
          <w:lang w:val="en-GB" w:eastAsia="zh-CN"/>
        </w:rPr>
        <w:t>期）</w:t>
      </w:r>
      <w:r w:rsidR="00D411E6" w:rsidRPr="00D411E6">
        <w:rPr>
          <w:rFonts w:hint="eastAsia"/>
          <w:color w:val="000000" w:themeColor="text1"/>
          <w:lang w:val="en-GB" w:eastAsia="zh-CN"/>
        </w:rPr>
        <w:t>的报告，赞赏地注意到乌拉圭政府向臭氧秘书处报告了</w:t>
      </w:r>
      <w:r w:rsidR="00D411E6" w:rsidRPr="00D411E6">
        <w:rPr>
          <w:rFonts w:hint="eastAsia"/>
          <w:color w:val="000000" w:themeColor="text1"/>
          <w:lang w:val="en-GB" w:eastAsia="zh-CN"/>
        </w:rPr>
        <w:t>2021</w:t>
      </w:r>
      <w:r w:rsidR="00D411E6" w:rsidRPr="00D411E6">
        <w:rPr>
          <w:rFonts w:hint="eastAsia"/>
          <w:color w:val="000000" w:themeColor="text1"/>
          <w:lang w:val="en-GB" w:eastAsia="zh-CN"/>
        </w:rPr>
        <w:t>年和</w:t>
      </w:r>
      <w:r w:rsidR="00D411E6" w:rsidRPr="00D411E6">
        <w:rPr>
          <w:rFonts w:hint="eastAsia"/>
          <w:color w:val="000000" w:themeColor="text1"/>
          <w:lang w:val="en-GB" w:eastAsia="zh-CN"/>
        </w:rPr>
        <w:t>2022</w:t>
      </w:r>
      <w:r w:rsidR="00D411E6" w:rsidRPr="00D411E6">
        <w:rPr>
          <w:rFonts w:hint="eastAsia"/>
          <w:color w:val="000000" w:themeColor="text1"/>
          <w:lang w:val="en-GB" w:eastAsia="zh-CN"/>
        </w:rPr>
        <w:t>年第</w:t>
      </w:r>
      <w:r w:rsidR="00D411E6" w:rsidRPr="00D411E6">
        <w:rPr>
          <w:rFonts w:hint="eastAsia"/>
          <w:color w:val="000000" w:themeColor="text1"/>
          <w:lang w:val="en-GB" w:eastAsia="zh-CN"/>
        </w:rPr>
        <w:t>7</w:t>
      </w:r>
      <w:r w:rsidR="00D411E6" w:rsidRPr="00D411E6">
        <w:rPr>
          <w:rFonts w:hint="eastAsia"/>
          <w:color w:val="000000" w:themeColor="text1"/>
          <w:lang w:val="en-GB" w:eastAsia="zh-CN"/>
        </w:rPr>
        <w:t>条数据，并向基金秘书处报告</w:t>
      </w:r>
      <w:r w:rsidR="00B62D22">
        <w:rPr>
          <w:rFonts w:hint="eastAsia"/>
          <w:color w:val="000000" w:themeColor="text1"/>
          <w:lang w:val="en-GB" w:eastAsia="zh-CN"/>
        </w:rPr>
        <w:t>了</w:t>
      </w:r>
      <w:r w:rsidR="00A15141">
        <w:rPr>
          <w:rFonts w:hint="eastAsia"/>
          <w:color w:val="000000" w:themeColor="text1"/>
          <w:lang w:val="en-GB" w:eastAsia="zh-CN"/>
        </w:rPr>
        <w:t>国家方案数据，表明该国履行</w:t>
      </w:r>
      <w:r w:rsidR="00D411E6" w:rsidRPr="00D411E6">
        <w:rPr>
          <w:rFonts w:hint="eastAsia"/>
          <w:color w:val="000000" w:themeColor="text1"/>
          <w:lang w:val="en-GB" w:eastAsia="zh-CN"/>
        </w:rPr>
        <w:t>了《蒙特利尔议定书》</w:t>
      </w:r>
      <w:r w:rsidR="00BF0CBA">
        <w:rPr>
          <w:rFonts w:hint="eastAsia"/>
          <w:color w:val="000000" w:themeColor="text1"/>
          <w:lang w:val="en-GB" w:eastAsia="zh-CN"/>
        </w:rPr>
        <w:t>。执行</w:t>
      </w:r>
      <w:r w:rsidR="00D411E6" w:rsidRPr="00D411E6">
        <w:rPr>
          <w:rFonts w:hint="eastAsia"/>
          <w:color w:val="000000" w:themeColor="text1"/>
          <w:lang w:val="en-GB" w:eastAsia="zh-CN"/>
        </w:rPr>
        <w:t>委员会还注意到，乌拉圭政府已采取步骤逐步淘汰消耗臭氧层物质</w:t>
      </w:r>
      <w:r w:rsidR="006A0E67">
        <w:rPr>
          <w:rFonts w:hint="eastAsia"/>
          <w:color w:val="000000" w:themeColor="text1"/>
          <w:lang w:val="en-GB" w:eastAsia="zh-CN"/>
        </w:rPr>
        <w:t>的</w:t>
      </w:r>
      <w:r w:rsidR="00D411E6" w:rsidRPr="00D411E6">
        <w:rPr>
          <w:rFonts w:hint="eastAsia"/>
          <w:color w:val="000000" w:themeColor="text1"/>
          <w:lang w:val="en-GB" w:eastAsia="zh-CN"/>
        </w:rPr>
        <w:t>消</w:t>
      </w:r>
      <w:r w:rsidR="006A0E67">
        <w:rPr>
          <w:rFonts w:hint="eastAsia"/>
          <w:color w:val="000000" w:themeColor="text1"/>
          <w:lang w:val="en-GB" w:eastAsia="zh-CN"/>
        </w:rPr>
        <w:t>耗量</w:t>
      </w:r>
      <w:r w:rsidR="00D411E6" w:rsidRPr="00D411E6">
        <w:rPr>
          <w:rFonts w:hint="eastAsia"/>
          <w:color w:val="000000" w:themeColor="text1"/>
          <w:lang w:val="en-GB" w:eastAsia="zh-CN"/>
        </w:rPr>
        <w:t>，</w:t>
      </w:r>
      <w:r w:rsidR="007C083A" w:rsidRPr="00C05510">
        <w:rPr>
          <w:rFonts w:hint="eastAsia"/>
          <w:lang w:val="en-GB" w:eastAsia="zh-CN"/>
        </w:rPr>
        <w:t>具体来说，</w:t>
      </w:r>
      <w:r w:rsidR="00336BD6" w:rsidRPr="00C05510">
        <w:rPr>
          <w:rFonts w:hint="eastAsia"/>
          <w:lang w:val="en-GB" w:eastAsia="zh-CN"/>
        </w:rPr>
        <w:t>通</w:t>
      </w:r>
      <w:r w:rsidR="00336BD6">
        <w:rPr>
          <w:rFonts w:hint="eastAsia"/>
          <w:color w:val="000000" w:themeColor="text1"/>
          <w:lang w:val="en-GB" w:eastAsia="zh-CN"/>
        </w:rPr>
        <w:t>过许可证和配额制度执行</w:t>
      </w:r>
      <w:r w:rsidR="00302479">
        <w:rPr>
          <w:rFonts w:hint="eastAsia"/>
          <w:color w:val="000000" w:themeColor="text1"/>
          <w:lang w:val="en-GB" w:eastAsia="zh-CN"/>
        </w:rPr>
        <w:t>氢</w:t>
      </w:r>
      <w:r w:rsidR="00D411E6" w:rsidRPr="00D411E6">
        <w:rPr>
          <w:rFonts w:hint="eastAsia"/>
          <w:color w:val="000000" w:themeColor="text1"/>
          <w:lang w:val="en-GB" w:eastAsia="zh-CN"/>
        </w:rPr>
        <w:t>氟氯烃进口管制，以及培训海关官员和制冷技术人员。</w:t>
      </w:r>
      <w:r w:rsidR="007B7FEF">
        <w:rPr>
          <w:rFonts w:hint="eastAsia"/>
          <w:color w:val="000000" w:themeColor="text1"/>
          <w:lang w:val="en-GB" w:eastAsia="zh-CN"/>
        </w:rPr>
        <w:t>执行</w:t>
      </w:r>
      <w:r w:rsidR="00D411E6" w:rsidRPr="00D411E6">
        <w:rPr>
          <w:rFonts w:hint="eastAsia"/>
          <w:color w:val="000000" w:themeColor="text1"/>
          <w:lang w:val="en-GB" w:eastAsia="zh-CN"/>
        </w:rPr>
        <w:t>委员会还赞赏地注意到通过编制《基加利氢氟碳化合物</w:t>
      </w:r>
      <w:r w:rsidR="00E0139E">
        <w:rPr>
          <w:rFonts w:hint="eastAsia"/>
          <w:color w:val="000000" w:themeColor="text1"/>
          <w:lang w:val="en-GB" w:eastAsia="zh-CN"/>
        </w:rPr>
        <w:t>执行</w:t>
      </w:r>
      <w:r w:rsidR="00D411E6" w:rsidRPr="00D411E6">
        <w:rPr>
          <w:rFonts w:hint="eastAsia"/>
          <w:color w:val="000000" w:themeColor="text1"/>
          <w:lang w:val="en-GB" w:eastAsia="zh-CN"/>
        </w:rPr>
        <w:t>计划》</w:t>
      </w:r>
      <w:r w:rsidR="00F61D76">
        <w:rPr>
          <w:rFonts w:hint="eastAsia"/>
          <w:color w:val="000000" w:themeColor="text1"/>
          <w:lang w:val="en-GB" w:eastAsia="zh-CN"/>
        </w:rPr>
        <w:t>（</w:t>
      </w:r>
      <w:r w:rsidR="00F61D76">
        <w:rPr>
          <w:color w:val="000000" w:themeColor="text1"/>
          <w:lang w:val="en-GB" w:eastAsia="zh-CN"/>
        </w:rPr>
        <w:t>KIP</w:t>
      </w:r>
      <w:r w:rsidR="00F61D76">
        <w:rPr>
          <w:rFonts w:hint="eastAsia"/>
          <w:color w:val="000000" w:themeColor="text1"/>
          <w:lang w:val="en-GB" w:eastAsia="zh-CN"/>
        </w:rPr>
        <w:t>）</w:t>
      </w:r>
      <w:r w:rsidR="00D411E6" w:rsidRPr="00D411E6">
        <w:rPr>
          <w:rFonts w:hint="eastAsia"/>
          <w:color w:val="000000" w:themeColor="text1"/>
          <w:lang w:val="en-GB" w:eastAsia="zh-CN"/>
        </w:rPr>
        <w:t>为促进《基加利修正案》的</w:t>
      </w:r>
      <w:r w:rsidR="00E0139E">
        <w:rPr>
          <w:rFonts w:hint="eastAsia"/>
          <w:color w:val="000000" w:themeColor="text1"/>
          <w:lang w:val="en-GB" w:eastAsia="zh-CN"/>
        </w:rPr>
        <w:t>执行</w:t>
      </w:r>
      <w:r w:rsidR="00D411E6" w:rsidRPr="00D411E6">
        <w:rPr>
          <w:rFonts w:hint="eastAsia"/>
          <w:color w:val="000000" w:themeColor="text1"/>
          <w:lang w:val="en-GB" w:eastAsia="zh-CN"/>
        </w:rPr>
        <w:t>而</w:t>
      </w:r>
      <w:r w:rsidR="002411DB">
        <w:rPr>
          <w:rFonts w:hint="eastAsia"/>
          <w:color w:val="000000" w:themeColor="text1"/>
          <w:lang w:val="en-GB" w:eastAsia="zh-CN"/>
        </w:rPr>
        <w:t>启动</w:t>
      </w:r>
      <w:r w:rsidR="00D411E6" w:rsidRPr="00D411E6">
        <w:rPr>
          <w:rFonts w:hint="eastAsia"/>
          <w:color w:val="000000" w:themeColor="text1"/>
          <w:lang w:val="en-GB" w:eastAsia="zh-CN"/>
        </w:rPr>
        <w:t>的活动。</w:t>
      </w:r>
      <w:r w:rsidR="008325E6">
        <w:rPr>
          <w:rFonts w:hint="eastAsia"/>
          <w:color w:val="000000" w:themeColor="text1"/>
          <w:lang w:val="en-GB" w:eastAsia="zh-CN"/>
        </w:rPr>
        <w:t>执行委员会</w:t>
      </w:r>
      <w:r w:rsidR="00D411E6" w:rsidRPr="00D411E6">
        <w:rPr>
          <w:rFonts w:hint="eastAsia"/>
          <w:color w:val="000000" w:themeColor="text1"/>
          <w:lang w:val="en-GB" w:eastAsia="zh-CN"/>
        </w:rPr>
        <w:t>认</w:t>
      </w:r>
      <w:r w:rsidR="008325E6">
        <w:rPr>
          <w:rFonts w:hint="eastAsia"/>
          <w:color w:val="000000" w:themeColor="text1"/>
          <w:lang w:val="en-GB" w:eastAsia="zh-CN"/>
        </w:rPr>
        <w:t>可</w:t>
      </w:r>
      <w:r w:rsidR="0008192A">
        <w:rPr>
          <w:rFonts w:hint="eastAsia"/>
          <w:color w:val="000000" w:themeColor="text1"/>
          <w:lang w:val="en-GB" w:eastAsia="zh-CN"/>
        </w:rPr>
        <w:t>乌拉圭政府在履行</w:t>
      </w:r>
      <w:r w:rsidR="00D411E6" w:rsidRPr="00D411E6">
        <w:rPr>
          <w:rFonts w:hint="eastAsia"/>
          <w:color w:val="000000" w:themeColor="text1"/>
          <w:lang w:val="en-GB" w:eastAsia="zh-CN"/>
        </w:rPr>
        <w:t>《蒙特利尔议定书》方面所作的努力，并希望在今后三年内，该国将继续执行</w:t>
      </w:r>
      <w:r w:rsidR="00836A15">
        <w:rPr>
          <w:rFonts w:hint="eastAsia"/>
          <w:color w:val="000000" w:themeColor="text1"/>
          <w:lang w:val="en-GB" w:eastAsia="zh-CN"/>
        </w:rPr>
        <w:t>氢</w:t>
      </w:r>
      <w:r w:rsidR="00D411E6" w:rsidRPr="00D411E6">
        <w:rPr>
          <w:rFonts w:hint="eastAsia"/>
          <w:color w:val="000000" w:themeColor="text1"/>
          <w:lang w:val="en-GB" w:eastAsia="zh-CN"/>
        </w:rPr>
        <w:t>氟氯烃淘汰管理计划，编制</w:t>
      </w:r>
      <w:r w:rsidR="00D411E6" w:rsidRPr="00D411E6">
        <w:rPr>
          <w:rFonts w:hint="eastAsia"/>
          <w:color w:val="000000" w:themeColor="text1"/>
          <w:lang w:val="en-GB" w:eastAsia="zh-CN"/>
        </w:rPr>
        <w:t>KIP</w:t>
      </w:r>
      <w:r w:rsidR="00D411E6" w:rsidRPr="00D411E6">
        <w:rPr>
          <w:rFonts w:hint="eastAsia"/>
          <w:color w:val="000000" w:themeColor="text1"/>
          <w:lang w:val="en-GB" w:eastAsia="zh-CN"/>
        </w:rPr>
        <w:t>并成功实施体制建设项目活动，以实现《蒙特利尔议定书》的减排目标</w:t>
      </w:r>
      <w:r w:rsidR="00167404">
        <w:rPr>
          <w:rFonts w:hint="eastAsia"/>
          <w:color w:val="000000" w:themeColor="text1"/>
          <w:lang w:val="en-GB" w:eastAsia="zh-CN"/>
        </w:rPr>
        <w:t>。</w:t>
      </w:r>
      <w:r w:rsidR="00176615" w:rsidRPr="002178BD">
        <w:rPr>
          <w:color w:val="000000" w:themeColor="text1"/>
          <w:lang w:val="en-GB" w:eastAsia="zh-CN"/>
        </w:rPr>
        <w:t xml:space="preserve">  </w:t>
      </w:r>
    </w:p>
    <w:p w14:paraId="212BD055" w14:textId="77777777" w:rsidR="00C41C73" w:rsidRPr="00176615" w:rsidRDefault="00C41C73" w:rsidP="00C41C73">
      <w:pPr>
        <w:widowControl w:val="0"/>
        <w:jc w:val="center"/>
        <w:outlineLvl w:val="0"/>
        <w:rPr>
          <w:caps/>
          <w:lang w:val="en-GB" w:eastAsia="zh-CN"/>
        </w:rPr>
      </w:pPr>
    </w:p>
    <w:p w14:paraId="28E4054D" w14:textId="77777777" w:rsidR="00C41C73" w:rsidRDefault="00C41C73" w:rsidP="00C41C73">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C73" w:rsidRPr="009B0D30" w14:paraId="59018B53" w14:textId="77777777">
        <w:tc>
          <w:tcPr>
            <w:tcW w:w="1871" w:type="dxa"/>
          </w:tcPr>
          <w:p w14:paraId="4EAC2C32" w14:textId="77777777" w:rsidR="00C41C73" w:rsidRPr="009B0D30" w:rsidRDefault="00C41C73">
            <w:pPr>
              <w:rPr>
                <w:lang w:eastAsia="zh-CN"/>
              </w:rPr>
            </w:pPr>
          </w:p>
        </w:tc>
        <w:tc>
          <w:tcPr>
            <w:tcW w:w="1872" w:type="dxa"/>
          </w:tcPr>
          <w:p w14:paraId="3E28501B" w14:textId="77777777" w:rsidR="00C41C73" w:rsidRPr="009B0D30" w:rsidRDefault="00C41C73">
            <w:pPr>
              <w:rPr>
                <w:lang w:eastAsia="zh-CN"/>
              </w:rPr>
            </w:pPr>
          </w:p>
        </w:tc>
        <w:tc>
          <w:tcPr>
            <w:tcW w:w="1872" w:type="dxa"/>
            <w:tcBorders>
              <w:bottom w:val="single" w:sz="4" w:space="0" w:color="auto"/>
            </w:tcBorders>
          </w:tcPr>
          <w:p w14:paraId="2B9602C3" w14:textId="77777777" w:rsidR="00C41C73" w:rsidRPr="009B0D30" w:rsidRDefault="00C41C73">
            <w:pPr>
              <w:rPr>
                <w:lang w:eastAsia="zh-CN"/>
              </w:rPr>
            </w:pPr>
          </w:p>
        </w:tc>
        <w:tc>
          <w:tcPr>
            <w:tcW w:w="1872" w:type="dxa"/>
          </w:tcPr>
          <w:p w14:paraId="34F4BC58" w14:textId="77777777" w:rsidR="00C41C73" w:rsidRPr="009B0D30" w:rsidRDefault="00C41C73">
            <w:pPr>
              <w:rPr>
                <w:lang w:eastAsia="zh-CN"/>
              </w:rPr>
            </w:pPr>
          </w:p>
        </w:tc>
        <w:tc>
          <w:tcPr>
            <w:tcW w:w="1873" w:type="dxa"/>
          </w:tcPr>
          <w:p w14:paraId="2BEA5D14" w14:textId="77777777" w:rsidR="00C41C73" w:rsidRPr="009B0D30" w:rsidRDefault="00C41C73">
            <w:pPr>
              <w:rPr>
                <w:lang w:eastAsia="zh-CN"/>
              </w:rPr>
            </w:pPr>
          </w:p>
        </w:tc>
      </w:tr>
    </w:tbl>
    <w:p w14:paraId="2B4ADECC" w14:textId="77777777" w:rsidR="00C41C73" w:rsidRPr="009B0D30" w:rsidRDefault="00C41C73" w:rsidP="00C41C73">
      <w:pPr>
        <w:rPr>
          <w:lang w:eastAsia="zh-CN"/>
        </w:rPr>
      </w:pPr>
    </w:p>
    <w:p w14:paraId="7252044F" w14:textId="77777777" w:rsidR="004E7F9C" w:rsidRPr="009B0D30" w:rsidRDefault="004E7F9C" w:rsidP="004E7F9C">
      <w:pPr>
        <w:pStyle w:val="Title1"/>
        <w:rPr>
          <w:lang w:val="en-CA" w:eastAsia="zh-CN"/>
        </w:rPr>
      </w:pPr>
    </w:p>
    <w:p w14:paraId="4F7C407C" w14:textId="77777777" w:rsidR="008C5738" w:rsidRPr="0066768F" w:rsidRDefault="008C5738" w:rsidP="0066768F">
      <w:pPr>
        <w:pStyle w:val="StyleHeader4Para4Left0Firstline0"/>
        <w:numPr>
          <w:ilvl w:val="0"/>
          <w:numId w:val="0"/>
        </w:numPr>
        <w:jc w:val="right"/>
        <w:rPr>
          <w:b/>
          <w:sz w:val="22"/>
          <w:lang w:eastAsia="zh-CN"/>
        </w:rPr>
      </w:pPr>
    </w:p>
    <w:sectPr w:rsidR="008C5738" w:rsidRPr="0066768F" w:rsidSect="00C51E23">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6C55A" w14:textId="77777777" w:rsidR="00685184" w:rsidRDefault="00685184" w:rsidP="004A504B">
      <w:r>
        <w:separator/>
      </w:r>
    </w:p>
  </w:endnote>
  <w:endnote w:type="continuationSeparator" w:id="0">
    <w:p w14:paraId="6A60E40D" w14:textId="77777777" w:rsidR="00685184" w:rsidRDefault="00685184" w:rsidP="004A504B">
      <w:r>
        <w:continuationSeparator/>
      </w:r>
    </w:p>
  </w:endnote>
  <w:endnote w:type="continuationNotice" w:id="1">
    <w:p w14:paraId="5005B9E2" w14:textId="77777777" w:rsidR="00685184" w:rsidRDefault="006851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418CC" w14:textId="77777777" w:rsidR="0067718F" w:rsidRPr="0033525D" w:rsidRDefault="00D719E5">
    <w:pPr>
      <w:jc w:val="center"/>
    </w:pPr>
    <w:r>
      <w:fldChar w:fldCharType="begin"/>
    </w:r>
    <w:r w:rsidR="009C0269">
      <w:instrText xml:space="preserve"> PAGE </w:instrText>
    </w:r>
    <w:r>
      <w:fldChar w:fldCharType="separate"/>
    </w:r>
    <w:r w:rsidR="00FB554C">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9E9DA" w14:textId="77777777" w:rsidR="0067718F" w:rsidRPr="0033525D" w:rsidRDefault="00D719E5">
    <w:pPr>
      <w:jc w:val="center"/>
    </w:pPr>
    <w:r>
      <w:fldChar w:fldCharType="begin"/>
    </w:r>
    <w:r w:rsidR="009C0269">
      <w:instrText xml:space="preserve"> PAGE </w:instrText>
    </w:r>
    <w:r>
      <w:fldChar w:fldCharType="separate"/>
    </w:r>
    <w:r w:rsidR="00FB554C">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6DCE8" w14:textId="77777777" w:rsidR="0067718F" w:rsidRDefault="002501D3"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2501D3">
      <w:rPr>
        <w:rFonts w:hint="eastAsia"/>
        <w:sz w:val="18"/>
        <w:szCs w:val="18"/>
        <w:lang w:eastAsia="zh-CN"/>
      </w:rPr>
      <w:t>执行蒙特利尔议定书多边基金执行委员会的会前文件不影响执行委员会在文件印发后可能做出的任何决定。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4106B" w14:textId="77777777" w:rsidR="0067718F" w:rsidRPr="0033525D" w:rsidRDefault="00D719E5">
    <w:pPr>
      <w:jc w:val="center"/>
    </w:pPr>
    <w:r>
      <w:fldChar w:fldCharType="begin"/>
    </w:r>
    <w:r w:rsidR="009C0269">
      <w:instrText xml:space="preserve"> PAGE </w:instrText>
    </w:r>
    <w:r>
      <w:fldChar w:fldCharType="separate"/>
    </w:r>
    <w:r w:rsidR="00BD20D3">
      <w:rPr>
        <w:noProof/>
      </w:rPr>
      <w:t>10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8070" w14:textId="77777777" w:rsidR="0067718F" w:rsidRPr="0033525D" w:rsidRDefault="00D719E5">
    <w:pPr>
      <w:jc w:val="center"/>
    </w:pPr>
    <w:r>
      <w:fldChar w:fldCharType="begin"/>
    </w:r>
    <w:r w:rsidR="009C0269">
      <w:instrText xml:space="preserve"> PAGE </w:instrText>
    </w:r>
    <w:r>
      <w:fldChar w:fldCharType="separate"/>
    </w:r>
    <w:r w:rsidR="00BD20D3">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B88F9" w14:textId="77777777" w:rsidR="0067718F" w:rsidRDefault="006771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A276B8" w14:textId="77777777" w:rsidR="0067718F" w:rsidRDefault="006771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C2938" w14:textId="77777777" w:rsidR="0067718F" w:rsidRPr="0033525D" w:rsidRDefault="00D719E5">
    <w:pPr>
      <w:jc w:val="center"/>
    </w:pPr>
    <w:r>
      <w:fldChar w:fldCharType="begin"/>
    </w:r>
    <w:r w:rsidR="009C0269">
      <w:instrText xml:space="preserve"> PAGE </w:instrText>
    </w:r>
    <w:r>
      <w:fldChar w:fldCharType="separate"/>
    </w:r>
    <w:r w:rsidR="00BD20D3">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4DA1A" w14:textId="77777777" w:rsidR="0067718F" w:rsidRPr="0033525D" w:rsidRDefault="00D719E5">
    <w:pPr>
      <w:jc w:val="center"/>
    </w:pPr>
    <w:r>
      <w:fldChar w:fldCharType="begin"/>
    </w:r>
    <w:r w:rsidR="009C0269">
      <w:instrText xml:space="preserve"> PAGE </w:instrText>
    </w:r>
    <w:r>
      <w:fldChar w:fldCharType="separate"/>
    </w:r>
    <w:r w:rsidR="00BD20D3">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4DE6A" w14:textId="77777777" w:rsidR="0067718F" w:rsidRDefault="006771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5553D0" w14:textId="77777777" w:rsidR="0067718F" w:rsidRDefault="006771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A09EC" w14:textId="77777777" w:rsidR="00685184" w:rsidRDefault="00685184" w:rsidP="004A504B">
      <w:r>
        <w:separator/>
      </w:r>
    </w:p>
  </w:footnote>
  <w:footnote w:type="continuationSeparator" w:id="0">
    <w:p w14:paraId="4527C4C7" w14:textId="77777777" w:rsidR="00685184" w:rsidRDefault="00685184" w:rsidP="004A504B">
      <w:r>
        <w:continuationSeparator/>
      </w:r>
    </w:p>
  </w:footnote>
  <w:footnote w:type="continuationNotice" w:id="1">
    <w:p w14:paraId="31C278A3" w14:textId="77777777" w:rsidR="00685184" w:rsidRDefault="00685184"/>
  </w:footnote>
  <w:footnote w:id="2">
    <w:p w14:paraId="4A33E800" w14:textId="77777777" w:rsidR="0067718F" w:rsidRPr="001E1147" w:rsidRDefault="0067718F" w:rsidP="008211BC">
      <w:pPr>
        <w:pStyle w:val="FootnoteText"/>
        <w:rPr>
          <w:lang w:val="en-US" w:eastAsia="zh-CN"/>
        </w:rPr>
      </w:pPr>
      <w:r w:rsidRPr="001A24C6">
        <w:rPr>
          <w:rStyle w:val="FootnoteReference"/>
        </w:rPr>
        <w:footnoteRef/>
      </w:r>
      <w:r w:rsidRPr="001A24C6">
        <w:rPr>
          <w:lang w:eastAsia="zh-CN"/>
        </w:rPr>
        <w:t xml:space="preserve"> </w:t>
      </w:r>
      <w:r w:rsidR="00FB69D0">
        <w:rPr>
          <w:rFonts w:hint="eastAsia"/>
          <w:lang w:eastAsia="zh-CN"/>
        </w:rPr>
        <w:t>环境署</w:t>
      </w:r>
      <w:r w:rsidRPr="001E1147">
        <w:rPr>
          <w:lang w:val="en-US" w:eastAsia="zh-CN"/>
        </w:rPr>
        <w:t>/OzL.Pro/ExCom/9</w:t>
      </w:r>
      <w:r>
        <w:rPr>
          <w:lang w:val="en-US" w:eastAsia="zh-CN"/>
        </w:rPr>
        <w:t>3</w:t>
      </w:r>
      <w:r w:rsidRPr="001E1147">
        <w:rPr>
          <w:lang w:val="en-US" w:eastAsia="zh-CN"/>
        </w:rPr>
        <w:t>/1</w:t>
      </w:r>
    </w:p>
  </w:footnote>
  <w:footnote w:id="3">
    <w:p w14:paraId="445832C6" w14:textId="77777777" w:rsidR="0067718F" w:rsidRPr="009E5CDC" w:rsidRDefault="0067718F" w:rsidP="000E2026">
      <w:pPr>
        <w:rPr>
          <w:b/>
          <w:bCs/>
          <w:color w:val="000000" w:themeColor="text1"/>
          <w:sz w:val="18"/>
          <w:szCs w:val="18"/>
          <w:lang w:eastAsia="zh-CN"/>
        </w:rPr>
      </w:pPr>
      <w:r>
        <w:rPr>
          <w:rStyle w:val="FootnoteReference"/>
        </w:rPr>
        <w:footnoteRef/>
      </w:r>
      <w:r w:rsidRPr="00A559BC">
        <w:rPr>
          <w:rFonts w:hint="eastAsia"/>
          <w:color w:val="000000" w:themeColor="text1"/>
          <w:sz w:val="18"/>
          <w:szCs w:val="18"/>
          <w:lang w:eastAsia="zh-CN"/>
        </w:rPr>
        <w:t>这里所指的是编制用</w:t>
      </w:r>
      <w:r w:rsidR="002F0960">
        <w:rPr>
          <w:rFonts w:hint="eastAsia"/>
          <w:color w:val="000000" w:themeColor="text1"/>
          <w:sz w:val="18"/>
          <w:szCs w:val="18"/>
          <w:lang w:eastAsia="zh-CN"/>
        </w:rPr>
        <w:t>过</w:t>
      </w:r>
      <w:r>
        <w:rPr>
          <w:rFonts w:hint="eastAsia"/>
          <w:color w:val="000000" w:themeColor="text1"/>
          <w:sz w:val="18"/>
          <w:szCs w:val="18"/>
          <w:lang w:eastAsia="zh-CN"/>
        </w:rPr>
        <w:t>的或不需要的</w:t>
      </w:r>
      <w:r w:rsidR="002F0960">
        <w:rPr>
          <w:rFonts w:hint="eastAsia"/>
          <w:color w:val="000000" w:themeColor="text1"/>
          <w:sz w:val="18"/>
          <w:szCs w:val="18"/>
          <w:lang w:eastAsia="zh-CN"/>
        </w:rPr>
        <w:t>受控</w:t>
      </w:r>
      <w:r w:rsidRPr="00A559BC">
        <w:rPr>
          <w:rFonts w:hint="eastAsia"/>
          <w:color w:val="000000" w:themeColor="text1"/>
          <w:sz w:val="18"/>
          <w:szCs w:val="18"/>
          <w:lang w:eastAsia="zh-CN"/>
        </w:rPr>
        <w:t>物质的</w:t>
      </w:r>
      <w:r>
        <w:rPr>
          <w:rFonts w:hint="eastAsia"/>
          <w:color w:val="000000" w:themeColor="text1"/>
          <w:sz w:val="18"/>
          <w:szCs w:val="18"/>
          <w:lang w:eastAsia="zh-CN"/>
        </w:rPr>
        <w:t>国家</w:t>
      </w:r>
      <w:r w:rsidRPr="00A559BC">
        <w:rPr>
          <w:rFonts w:hint="eastAsia"/>
          <w:color w:val="000000" w:themeColor="text1"/>
          <w:sz w:val="18"/>
          <w:szCs w:val="18"/>
          <w:lang w:eastAsia="zh-CN"/>
        </w:rPr>
        <w:t>清单和计划</w:t>
      </w:r>
    </w:p>
    <w:p w14:paraId="06A0A98E" w14:textId="77777777" w:rsidR="0067718F" w:rsidRPr="007D0DC9" w:rsidRDefault="0067718F" w:rsidP="000E2026">
      <w:pPr>
        <w:pStyle w:val="FootnoteText"/>
        <w:rPr>
          <w:lang w:eastAsia="zh-CN"/>
        </w:rPr>
      </w:pPr>
    </w:p>
  </w:footnote>
  <w:footnote w:id="4">
    <w:p w14:paraId="5C9554F9" w14:textId="77777777" w:rsidR="002F0960" w:rsidRPr="00C15E6A" w:rsidRDefault="002F0960" w:rsidP="000E2026">
      <w:pPr>
        <w:pStyle w:val="FootnoteText"/>
        <w:rPr>
          <w:lang w:eastAsia="zh-CN"/>
        </w:rPr>
      </w:pPr>
      <w:r>
        <w:rPr>
          <w:rStyle w:val="FootnoteReference"/>
        </w:rPr>
        <w:footnoteRef/>
      </w:r>
      <w:r>
        <w:rPr>
          <w:rFonts w:hint="eastAsia"/>
          <w:lang w:eastAsia="zh-CN"/>
        </w:rPr>
        <w:t>这里</w:t>
      </w:r>
      <w:r w:rsidRPr="00CD4ADC">
        <w:rPr>
          <w:rFonts w:hint="eastAsia"/>
          <w:lang w:eastAsia="zh-CN"/>
        </w:rPr>
        <w:t>所指的是</w:t>
      </w:r>
      <w:r>
        <w:rPr>
          <w:rFonts w:hint="eastAsia"/>
          <w:lang w:eastAsia="zh-CN"/>
        </w:rPr>
        <w:t>编制一个保</w:t>
      </w:r>
      <w:r w:rsidRPr="00CD4ADC">
        <w:rPr>
          <w:rFonts w:hint="eastAsia"/>
          <w:lang w:eastAsia="zh-CN"/>
        </w:rPr>
        <w:t>持或提高能效</w:t>
      </w:r>
      <w:r w:rsidR="00CD7B8C">
        <w:rPr>
          <w:rFonts w:hint="eastAsia"/>
          <w:lang w:eastAsia="zh-CN"/>
        </w:rPr>
        <w:t>的试点项目</w:t>
      </w:r>
    </w:p>
  </w:footnote>
  <w:footnote w:id="5">
    <w:p w14:paraId="67E9AA9F" w14:textId="77777777" w:rsidR="0067718F" w:rsidRDefault="0067718F" w:rsidP="00AE42EE">
      <w:pPr>
        <w:pStyle w:val="FootnoteText"/>
        <w:rPr>
          <w:lang w:eastAsia="zh-CN"/>
        </w:rPr>
      </w:pPr>
      <w:r>
        <w:rPr>
          <w:rStyle w:val="FootnoteReference"/>
        </w:rPr>
        <w:footnoteRef/>
      </w:r>
      <w:r w:rsidRPr="00921727">
        <w:rPr>
          <w:rFonts w:hint="eastAsia"/>
          <w:lang w:eastAsia="zh-CN"/>
        </w:rPr>
        <w:t>第</w:t>
      </w:r>
      <w:r w:rsidRPr="00921727">
        <w:rPr>
          <w:rFonts w:hint="eastAsia"/>
          <w:lang w:eastAsia="zh-CN"/>
        </w:rPr>
        <w:t>91/63</w:t>
      </w:r>
      <w:r w:rsidRPr="00921727">
        <w:rPr>
          <w:rFonts w:hint="eastAsia"/>
          <w:lang w:eastAsia="zh-CN"/>
        </w:rPr>
        <w:t>号决定</w:t>
      </w:r>
      <w:r>
        <w:rPr>
          <w:rFonts w:hint="eastAsia"/>
          <w:lang w:eastAsia="zh-CN"/>
        </w:rPr>
        <w:t>：</w:t>
      </w:r>
      <w:r>
        <w:rPr>
          <w:lang w:eastAsia="zh-CN"/>
        </w:rPr>
        <w:t>(b)</w:t>
      </w:r>
      <w:r w:rsidR="00CD7B8C">
        <w:rPr>
          <w:rFonts w:hint="eastAsia"/>
          <w:lang w:eastAsia="zh-CN"/>
        </w:rPr>
        <w:t>批</w:t>
      </w:r>
      <w:r>
        <w:rPr>
          <w:rFonts w:hint="eastAsia"/>
          <w:lang w:eastAsia="zh-CN"/>
        </w:rPr>
        <w:t>准</w:t>
      </w:r>
      <w:r w:rsidRPr="002D62E8">
        <w:rPr>
          <w:rFonts w:hint="eastAsia"/>
          <w:lang w:eastAsia="zh-CN"/>
        </w:rPr>
        <w:t>最终报告</w:t>
      </w:r>
      <w:r>
        <w:rPr>
          <w:rFonts w:hint="eastAsia"/>
          <w:lang w:eastAsia="zh-CN"/>
        </w:rPr>
        <w:t>和</w:t>
      </w:r>
      <w:r w:rsidR="002B5D32">
        <w:rPr>
          <w:rFonts w:hint="eastAsia"/>
          <w:lang w:eastAsia="zh-CN"/>
        </w:rPr>
        <w:t>续延</w:t>
      </w:r>
      <w:r>
        <w:rPr>
          <w:rFonts w:hint="eastAsia"/>
          <w:lang w:eastAsia="zh-CN"/>
        </w:rPr>
        <w:t>体制</w:t>
      </w:r>
      <w:r w:rsidR="002B5D32">
        <w:rPr>
          <w:rFonts w:hint="eastAsia"/>
          <w:lang w:eastAsia="zh-CN"/>
        </w:rPr>
        <w:t>建设的</w:t>
      </w:r>
      <w:r w:rsidRPr="001917BC">
        <w:rPr>
          <w:rFonts w:hint="eastAsia"/>
          <w:lang w:eastAsia="zh-CN"/>
        </w:rPr>
        <w:t>供资</w:t>
      </w:r>
      <w:r w:rsidR="002B5D32">
        <w:rPr>
          <w:rFonts w:hint="eastAsia"/>
          <w:lang w:eastAsia="zh-CN"/>
        </w:rPr>
        <w:t>申请</w:t>
      </w:r>
      <w:r w:rsidR="00CD7B8C">
        <w:rPr>
          <w:rFonts w:hint="eastAsia"/>
          <w:lang w:eastAsia="zh-CN"/>
        </w:rPr>
        <w:t>的修订格式，</w:t>
      </w:r>
      <w:r w:rsidRPr="001917BC">
        <w:rPr>
          <w:rFonts w:hint="eastAsia"/>
          <w:lang w:eastAsia="zh-CN"/>
        </w:rPr>
        <w:t>以及相应的业绩指标；</w:t>
      </w:r>
      <w:r w:rsidR="00CD7B8C">
        <w:rPr>
          <w:rFonts w:hint="eastAsia"/>
          <w:lang w:eastAsia="zh-CN"/>
        </w:rPr>
        <w:t>并</w:t>
      </w:r>
      <w:r>
        <w:rPr>
          <w:lang w:eastAsia="zh-CN"/>
        </w:rPr>
        <w:t>(c)</w:t>
      </w:r>
      <w:r w:rsidRPr="001917BC">
        <w:rPr>
          <w:rFonts w:hint="eastAsia"/>
          <w:lang w:eastAsia="zh-CN"/>
        </w:rPr>
        <w:t>请第</w:t>
      </w:r>
      <w:r w:rsidRPr="001917BC">
        <w:rPr>
          <w:rFonts w:hint="eastAsia"/>
          <w:lang w:eastAsia="zh-CN"/>
        </w:rPr>
        <w:t>5</w:t>
      </w:r>
      <w:r>
        <w:rPr>
          <w:rFonts w:hint="eastAsia"/>
          <w:lang w:eastAsia="zh-CN"/>
        </w:rPr>
        <w:t>条国家，通过双边机构和执行机构，</w:t>
      </w:r>
      <w:r w:rsidRPr="001E0534">
        <w:rPr>
          <w:rFonts w:hint="eastAsia"/>
          <w:lang w:eastAsia="zh-CN"/>
        </w:rPr>
        <w:t>自</w:t>
      </w:r>
      <w:r w:rsidRPr="001E0534">
        <w:rPr>
          <w:rFonts w:hint="eastAsia"/>
          <w:lang w:eastAsia="zh-CN"/>
        </w:rPr>
        <w:t>2023</w:t>
      </w:r>
      <w:r w:rsidRPr="001E0534">
        <w:rPr>
          <w:rFonts w:hint="eastAsia"/>
          <w:lang w:eastAsia="zh-CN"/>
        </w:rPr>
        <w:t>年执行委员会第一次会议起，对所有</w:t>
      </w:r>
      <w:r w:rsidR="00CD7B8C">
        <w:rPr>
          <w:rFonts w:hint="eastAsia"/>
          <w:lang w:eastAsia="zh-CN"/>
        </w:rPr>
        <w:t>续延</w:t>
      </w:r>
      <w:r w:rsidR="004D3353">
        <w:rPr>
          <w:rFonts w:hint="eastAsia"/>
          <w:lang w:eastAsia="zh-CN"/>
        </w:rPr>
        <w:t>体制建设</w:t>
      </w:r>
      <w:r>
        <w:rPr>
          <w:rFonts w:hint="eastAsia"/>
          <w:lang w:eastAsia="zh-CN"/>
        </w:rPr>
        <w:t>项目的申请</w:t>
      </w:r>
      <w:r w:rsidRPr="001E0534">
        <w:rPr>
          <w:rFonts w:hint="eastAsia"/>
          <w:lang w:eastAsia="zh-CN"/>
        </w:rPr>
        <w:t>使用上文</w:t>
      </w:r>
      <w:r>
        <w:rPr>
          <w:lang w:eastAsia="zh-CN"/>
        </w:rPr>
        <w:t>(b)</w:t>
      </w:r>
      <w:r w:rsidRPr="001E0534">
        <w:rPr>
          <w:rFonts w:hint="eastAsia"/>
          <w:lang w:eastAsia="zh-CN"/>
        </w:rPr>
        <w:t>分段提及的修订格式</w:t>
      </w:r>
      <w:r>
        <w:rPr>
          <w:rFonts w:hint="eastAsia"/>
          <w:lang w:eastAsia="zh-CN"/>
        </w:rPr>
        <w:t>。</w:t>
      </w:r>
    </w:p>
  </w:footnote>
  <w:footnote w:id="6">
    <w:p w14:paraId="0A43919F" w14:textId="77777777" w:rsidR="0067718F" w:rsidRPr="007A41C9" w:rsidRDefault="0067718F" w:rsidP="009D62FB">
      <w:pPr>
        <w:jc w:val="left"/>
        <w:rPr>
          <w:lang w:eastAsia="zh-CN"/>
        </w:rPr>
      </w:pPr>
      <w:r w:rsidRPr="007A41C9">
        <w:rPr>
          <w:rStyle w:val="FootnoteReference"/>
          <w:sz w:val="20"/>
          <w:szCs w:val="20"/>
        </w:rPr>
        <w:footnoteRef/>
      </w:r>
      <w:r w:rsidRPr="007A41C9">
        <w:rPr>
          <w:sz w:val="20"/>
          <w:szCs w:val="20"/>
          <w:lang w:eastAsia="zh-CN"/>
        </w:rPr>
        <w:t xml:space="preserve"> </w:t>
      </w:r>
      <w:r>
        <w:rPr>
          <w:rFonts w:hint="eastAsia"/>
          <w:sz w:val="20"/>
          <w:szCs w:val="20"/>
          <w:lang w:eastAsia="zh-CN"/>
        </w:rPr>
        <w:t>环境署</w:t>
      </w:r>
      <w:r w:rsidRPr="00481704">
        <w:rPr>
          <w:sz w:val="20"/>
          <w:szCs w:val="20"/>
          <w:lang w:eastAsia="zh-CN"/>
        </w:rPr>
        <w:t>/OzL.Pro/ExCom/93/3</w:t>
      </w:r>
      <w:r>
        <w:rPr>
          <w:sz w:val="20"/>
          <w:szCs w:val="20"/>
          <w:lang w:eastAsia="zh-CN"/>
        </w:rPr>
        <w:t xml:space="preserve">6 </w:t>
      </w:r>
    </w:p>
  </w:footnote>
  <w:footnote w:id="7">
    <w:p w14:paraId="5D363DE7" w14:textId="77777777" w:rsidR="0067718F" w:rsidRDefault="0067718F" w:rsidP="00AC1BAA">
      <w:pPr>
        <w:pStyle w:val="FootnoteText"/>
        <w:rPr>
          <w:lang w:eastAsia="zh-CN"/>
        </w:rPr>
      </w:pPr>
      <w:r>
        <w:rPr>
          <w:rStyle w:val="FootnoteReference"/>
        </w:rPr>
        <w:footnoteRef/>
      </w:r>
      <w:r>
        <w:rPr>
          <w:lang w:eastAsia="zh-CN"/>
        </w:rPr>
        <w:t xml:space="preserve"> </w:t>
      </w:r>
      <w:r>
        <w:rPr>
          <w:rFonts w:hint="eastAsia"/>
          <w:lang w:val="en-US" w:eastAsia="zh-CN"/>
        </w:rPr>
        <w:t>只有那些被核</w:t>
      </w:r>
      <w:r w:rsidRPr="001F5F3B">
        <w:rPr>
          <w:rFonts w:hint="eastAsia"/>
          <w:lang w:val="en-US" w:eastAsia="zh-CN"/>
        </w:rPr>
        <w:t>准</w:t>
      </w:r>
      <w:r>
        <w:rPr>
          <w:rFonts w:hint="eastAsia"/>
          <w:lang w:val="en-US" w:eastAsia="zh-CN"/>
        </w:rPr>
        <w:t>了氢</w:t>
      </w:r>
      <w:r w:rsidRPr="001F5F3B">
        <w:rPr>
          <w:rFonts w:hint="eastAsia"/>
          <w:lang w:val="en-US" w:eastAsia="zh-CN"/>
        </w:rPr>
        <w:t>氟氯烃淘汰管理计划第二阶段且削减目标低于</w:t>
      </w:r>
      <w:r w:rsidRPr="001F5F3B">
        <w:rPr>
          <w:rFonts w:hint="eastAsia"/>
          <w:lang w:val="en-US" w:eastAsia="zh-CN"/>
        </w:rPr>
        <w:t>2025</w:t>
      </w:r>
      <w:r w:rsidRPr="001F5F3B">
        <w:rPr>
          <w:rFonts w:hint="eastAsia"/>
          <w:lang w:val="en-US" w:eastAsia="zh-CN"/>
        </w:rPr>
        <w:t>年履约目标的国家，才允许将</w:t>
      </w:r>
      <w:r>
        <w:rPr>
          <w:rFonts w:hint="eastAsia"/>
          <w:lang w:val="en-US" w:eastAsia="zh-CN"/>
        </w:rPr>
        <w:t>氢</w:t>
      </w:r>
      <w:r w:rsidRPr="001F5F3B">
        <w:rPr>
          <w:rFonts w:hint="eastAsia"/>
          <w:lang w:val="en-US" w:eastAsia="zh-CN"/>
        </w:rPr>
        <w:t>氟氯碳淘汰管理计划第三阶段纳入业务计划。</w:t>
      </w:r>
    </w:p>
  </w:footnote>
  <w:footnote w:id="8">
    <w:p w14:paraId="04F1A927" w14:textId="77777777" w:rsidR="0067718F" w:rsidRDefault="0067718F" w:rsidP="00A16A11">
      <w:pPr>
        <w:pStyle w:val="FootnoteText"/>
        <w:rPr>
          <w:lang w:eastAsia="zh-CN"/>
        </w:rPr>
      </w:pPr>
      <w:r>
        <w:rPr>
          <w:rStyle w:val="FootnoteReference"/>
        </w:rPr>
        <w:footnoteRef/>
      </w:r>
      <w:r w:rsidRPr="0098252B">
        <w:rPr>
          <w:rFonts w:hint="eastAsia"/>
          <w:lang w:eastAsia="zh-CN"/>
        </w:rPr>
        <w:t>秘鲁政府与执行委员会关于</w:t>
      </w:r>
      <w:r>
        <w:rPr>
          <w:rFonts w:hint="eastAsia"/>
          <w:lang w:eastAsia="zh-CN"/>
        </w:rPr>
        <w:t>氢</w:t>
      </w:r>
      <w:r w:rsidRPr="0098252B">
        <w:rPr>
          <w:rFonts w:hint="eastAsia"/>
          <w:lang w:eastAsia="zh-CN"/>
        </w:rPr>
        <w:t>氟氯烃淘汰管理计划第二阶段的协定附录</w:t>
      </w:r>
      <w:r w:rsidRPr="00EB0496">
        <w:rPr>
          <w:lang w:eastAsia="zh-CN"/>
        </w:rPr>
        <w:t xml:space="preserve">2-A </w:t>
      </w:r>
      <w:r w:rsidRPr="0098252B">
        <w:rPr>
          <w:rFonts w:hint="eastAsia"/>
          <w:lang w:eastAsia="zh-CN"/>
        </w:rPr>
        <w:t>中规定了最高允许</w:t>
      </w:r>
      <w:r w:rsidRPr="00742411">
        <w:rPr>
          <w:rFonts w:hint="eastAsia"/>
          <w:lang w:eastAsia="zh-CN"/>
        </w:rPr>
        <w:t>总消耗水平</w:t>
      </w:r>
      <w:r w:rsidRPr="0098252B">
        <w:rPr>
          <w:rFonts w:hint="eastAsia"/>
          <w:lang w:eastAsia="zh-CN"/>
        </w:rPr>
        <w:t>的最后一年是</w:t>
      </w:r>
      <w:r w:rsidRPr="0098252B">
        <w:rPr>
          <w:rFonts w:hint="eastAsia"/>
          <w:lang w:eastAsia="zh-CN"/>
        </w:rPr>
        <w:t>2025</w:t>
      </w:r>
      <w:r w:rsidRPr="0098252B">
        <w:rPr>
          <w:rFonts w:hint="eastAsia"/>
          <w:lang w:eastAsia="zh-CN"/>
        </w:rPr>
        <w:t>年</w:t>
      </w:r>
      <w:r>
        <w:rPr>
          <w:rFonts w:hint="eastAsia"/>
          <w:lang w:eastAsia="zh-CN"/>
        </w:rPr>
        <w:t>。</w:t>
      </w:r>
      <w:r w:rsidRPr="00D725A3">
        <w:rPr>
          <w:lang w:eastAsia="zh-CN"/>
        </w:rPr>
        <w:t xml:space="preserve"> </w:t>
      </w:r>
    </w:p>
  </w:footnote>
  <w:footnote w:id="9">
    <w:p w14:paraId="45F2F5AA" w14:textId="77777777" w:rsidR="0067718F" w:rsidRPr="00867908" w:rsidRDefault="0067718F" w:rsidP="00883FEA">
      <w:pPr>
        <w:pStyle w:val="FootnoteText"/>
        <w:rPr>
          <w:lang w:val="en-US"/>
        </w:rPr>
      </w:pPr>
      <w:r>
        <w:rPr>
          <w:rStyle w:val="FootnoteReference"/>
        </w:rPr>
        <w:footnoteRef/>
      </w:r>
      <w:r>
        <w:t xml:space="preserve"> </w:t>
      </w:r>
      <w:r>
        <w:rPr>
          <w:rFonts w:hint="eastAsia"/>
          <w:lang w:eastAsia="zh-CN"/>
        </w:rPr>
        <w:t>环境署</w:t>
      </w:r>
      <w:r>
        <w:rPr>
          <w:lang w:val="en-US"/>
        </w:rPr>
        <w:t>/OzL.Pro/ExCom/93/37</w:t>
      </w:r>
    </w:p>
  </w:footnote>
  <w:footnote w:id="10">
    <w:p w14:paraId="14C752F4" w14:textId="77777777" w:rsidR="0067718F" w:rsidRPr="00424EEB" w:rsidRDefault="0067718F" w:rsidP="00936810">
      <w:pPr>
        <w:pStyle w:val="FootnoteText"/>
        <w:rPr>
          <w:lang w:val="en-US"/>
        </w:rPr>
      </w:pPr>
      <w:r>
        <w:rPr>
          <w:rStyle w:val="FootnoteReference"/>
        </w:rPr>
        <w:footnoteRef/>
      </w:r>
      <w:r>
        <w:t xml:space="preserve"> </w:t>
      </w:r>
      <w:r>
        <w:rPr>
          <w:rFonts w:hint="eastAsia"/>
          <w:lang w:eastAsia="zh-CN"/>
        </w:rPr>
        <w:t>环境署</w:t>
      </w:r>
      <w:r w:rsidRPr="00481704">
        <w:t>/OzL.Pro/ExCom/93/</w:t>
      </w:r>
      <w:r>
        <w:t>32</w:t>
      </w:r>
    </w:p>
  </w:footnote>
  <w:footnote w:id="11">
    <w:p w14:paraId="3DC60619" w14:textId="77777777" w:rsidR="0067718F" w:rsidRPr="008F0571" w:rsidRDefault="0067718F" w:rsidP="00A3163F">
      <w:pPr>
        <w:pStyle w:val="FootnoteText"/>
        <w:rPr>
          <w:color w:val="FF0000"/>
          <w:lang w:val="en-US" w:eastAsia="zh-CN"/>
        </w:rPr>
      </w:pPr>
      <w:r w:rsidRPr="002D62E8">
        <w:rPr>
          <w:rStyle w:val="FootnoteReference"/>
        </w:rPr>
        <w:footnoteRef/>
      </w:r>
      <w:r w:rsidRPr="002D62E8">
        <w:t xml:space="preserve"> </w:t>
      </w:r>
      <w:r w:rsidRPr="00255BD9">
        <w:rPr>
          <w:rFonts w:hint="eastAsia"/>
          <w:lang w:eastAsia="zh-CN"/>
        </w:rPr>
        <w:t>同上。</w:t>
      </w:r>
    </w:p>
  </w:footnote>
  <w:footnote w:id="12">
    <w:p w14:paraId="70E4D468" w14:textId="77777777" w:rsidR="0067718F" w:rsidRPr="007B25F3" w:rsidRDefault="0067718F" w:rsidP="008647FF">
      <w:pPr>
        <w:pStyle w:val="FootnoteText"/>
        <w:rPr>
          <w:lang w:val="en-US"/>
        </w:rPr>
      </w:pPr>
      <w:r>
        <w:rPr>
          <w:rStyle w:val="FootnoteReference"/>
        </w:rPr>
        <w:footnoteRef/>
      </w:r>
      <w:r>
        <w:rPr>
          <w:rFonts w:hint="eastAsia"/>
          <w:lang w:eastAsia="zh-CN"/>
        </w:rPr>
        <w:t>《</w:t>
      </w:r>
      <w:r w:rsidRPr="00AC37C3">
        <w:rPr>
          <w:rFonts w:hint="eastAsia"/>
        </w:rPr>
        <w:t>基加利修正案》批准日期</w:t>
      </w:r>
      <w:r>
        <w:rPr>
          <w:rFonts w:hint="eastAsia"/>
          <w:lang w:eastAsia="zh-CN"/>
        </w:rPr>
        <w:t>：</w:t>
      </w:r>
      <w:r>
        <w:rPr>
          <w:lang w:val="en-US"/>
        </w:rPr>
        <w:t xml:space="preserve">  2022</w:t>
      </w:r>
      <w:r>
        <w:rPr>
          <w:rFonts w:hint="eastAsia"/>
          <w:lang w:val="en-US" w:eastAsia="zh-CN"/>
        </w:rPr>
        <w:t>年</w:t>
      </w:r>
      <w:r>
        <w:rPr>
          <w:rFonts w:hint="eastAsia"/>
          <w:lang w:val="en-US" w:eastAsia="zh-CN"/>
        </w:rPr>
        <w:t>10</w:t>
      </w:r>
      <w:r>
        <w:rPr>
          <w:rFonts w:hint="eastAsia"/>
          <w:lang w:val="en-US" w:eastAsia="zh-CN"/>
        </w:rPr>
        <w:t>月</w:t>
      </w:r>
      <w:r>
        <w:rPr>
          <w:rFonts w:hint="eastAsia"/>
          <w:lang w:val="en-US" w:eastAsia="zh-CN"/>
        </w:rPr>
        <w:t>19</w:t>
      </w:r>
      <w:r>
        <w:rPr>
          <w:rFonts w:hint="eastAsia"/>
          <w:lang w:val="en-US" w:eastAsia="zh-CN"/>
        </w:rPr>
        <w:t>日</w:t>
      </w:r>
    </w:p>
  </w:footnote>
  <w:footnote w:id="13">
    <w:p w14:paraId="15B58621" w14:textId="77777777" w:rsidR="0067718F" w:rsidRPr="00B1225C" w:rsidRDefault="0067718F" w:rsidP="00AA1058">
      <w:pPr>
        <w:pStyle w:val="FootnoteText"/>
        <w:rPr>
          <w:lang w:eastAsia="zh-CN"/>
        </w:rPr>
      </w:pPr>
      <w:r>
        <w:rPr>
          <w:rStyle w:val="FootnoteReference"/>
        </w:rPr>
        <w:footnoteRef/>
      </w:r>
      <w:r>
        <w:rPr>
          <w:lang w:eastAsia="zh-CN"/>
        </w:rPr>
        <w:t xml:space="preserve"> </w:t>
      </w:r>
      <w:r>
        <w:rPr>
          <w:rFonts w:hint="eastAsia"/>
          <w:lang w:eastAsia="zh-CN"/>
        </w:rPr>
        <w:t>开发计划署</w:t>
      </w:r>
      <w:r>
        <w:rPr>
          <w:lang w:eastAsia="zh-CN"/>
        </w:rPr>
        <w:t>135,000</w:t>
      </w:r>
      <w:r>
        <w:rPr>
          <w:rFonts w:hint="eastAsia"/>
          <w:lang w:eastAsia="zh-CN"/>
        </w:rPr>
        <w:t>美元以及环境署</w:t>
      </w:r>
      <w:r>
        <w:rPr>
          <w:lang w:eastAsia="zh-CN"/>
        </w:rPr>
        <w:t>35,000</w:t>
      </w:r>
      <w:r>
        <w:rPr>
          <w:rFonts w:hint="eastAsia"/>
          <w:lang w:eastAsia="zh-CN"/>
        </w:rPr>
        <w:t>美元</w:t>
      </w:r>
    </w:p>
  </w:footnote>
  <w:footnote w:id="14">
    <w:p w14:paraId="6FE76CA3" w14:textId="77777777" w:rsidR="00403F6F" w:rsidRPr="00C22F85" w:rsidRDefault="00403F6F" w:rsidP="00403F6F">
      <w:pPr>
        <w:pStyle w:val="FootnoteText"/>
        <w:rPr>
          <w:lang w:eastAsia="zh-CN"/>
        </w:rPr>
      </w:pPr>
      <w:r>
        <w:rPr>
          <w:rStyle w:val="FootnoteReference"/>
        </w:rPr>
        <w:footnoteRef/>
      </w:r>
      <w:r>
        <w:rPr>
          <w:lang w:eastAsia="zh-CN"/>
        </w:rPr>
        <w:t xml:space="preserve"> </w:t>
      </w:r>
      <w:r w:rsidRPr="001457DE">
        <w:rPr>
          <w:rFonts w:hint="eastAsia"/>
          <w:lang w:eastAsia="zh-CN"/>
        </w:rPr>
        <w:t>大型商业和工业制冷、空调和热泵设备的组装和安装活动。将优先考虑涉及为组装和安装设备提供技术援助的项目，这些项目将导致在从氢氟碳化合物转</w:t>
      </w:r>
      <w:r>
        <w:rPr>
          <w:rFonts w:hint="eastAsia"/>
          <w:lang w:eastAsia="zh-CN"/>
        </w:rPr>
        <w:t>型</w:t>
      </w:r>
      <w:r w:rsidRPr="001457DE">
        <w:rPr>
          <w:rFonts w:hint="eastAsia"/>
          <w:lang w:eastAsia="zh-CN"/>
        </w:rPr>
        <w:t>的同时采用</w:t>
      </w:r>
      <w:r>
        <w:rPr>
          <w:rFonts w:hint="eastAsia"/>
          <w:lang w:eastAsia="zh-CN"/>
        </w:rPr>
        <w:t>保</w:t>
      </w:r>
      <w:r w:rsidRPr="001457DE">
        <w:rPr>
          <w:rFonts w:hint="eastAsia"/>
          <w:lang w:eastAsia="zh-CN"/>
        </w:rPr>
        <w:t>持或提高能源效率的技术，并</w:t>
      </w:r>
      <w:r>
        <w:rPr>
          <w:rFonts w:hint="eastAsia"/>
          <w:lang w:eastAsia="zh-CN"/>
        </w:rPr>
        <w:t>示范</w:t>
      </w:r>
      <w:r w:rsidRPr="001457DE">
        <w:rPr>
          <w:rFonts w:hint="eastAsia"/>
          <w:lang w:eastAsia="zh-CN"/>
        </w:rPr>
        <w:t>在国家或地区的可复制性和可</w:t>
      </w:r>
      <w:r>
        <w:rPr>
          <w:rFonts w:hint="eastAsia"/>
          <w:lang w:eastAsia="zh-CN"/>
        </w:rPr>
        <w:t>推广</w:t>
      </w:r>
      <w:r w:rsidRPr="001457DE">
        <w:rPr>
          <w:rFonts w:hint="eastAsia"/>
          <w:lang w:eastAsia="zh-CN"/>
        </w:rPr>
        <w:t>性</w:t>
      </w:r>
      <w:r>
        <w:rPr>
          <w:rFonts w:hint="eastAsia"/>
          <w:lang w:eastAsia="zh-CN"/>
        </w:rPr>
        <w:t>。</w:t>
      </w:r>
    </w:p>
  </w:footnote>
  <w:footnote w:id="15">
    <w:p w14:paraId="1C3FA274" w14:textId="77777777" w:rsidR="00347539" w:rsidRPr="00E379EF" w:rsidRDefault="00347539" w:rsidP="00347539">
      <w:pPr>
        <w:pStyle w:val="FootnoteText"/>
        <w:rPr>
          <w:lang w:val="en-US"/>
        </w:rPr>
      </w:pPr>
      <w:r>
        <w:rPr>
          <w:rStyle w:val="FootnoteReference"/>
        </w:rPr>
        <w:footnoteRef/>
      </w:r>
      <w:r>
        <w:t xml:space="preserve"> </w:t>
      </w:r>
      <w:r>
        <w:rPr>
          <w:rFonts w:hint="eastAsia"/>
          <w:lang w:eastAsia="zh-CN"/>
        </w:rPr>
        <w:t>《</w:t>
      </w:r>
      <w:r w:rsidRPr="00AC37C3">
        <w:rPr>
          <w:rFonts w:hint="eastAsia"/>
        </w:rPr>
        <w:t>基加利修正案》批准日期</w:t>
      </w:r>
      <w:r>
        <w:rPr>
          <w:rFonts w:hint="eastAsia"/>
          <w:lang w:eastAsia="zh-CN"/>
        </w:rPr>
        <w:t>：</w:t>
      </w:r>
      <w:r>
        <w:rPr>
          <w:lang w:val="en-US"/>
        </w:rPr>
        <w:t xml:space="preserve">  202</w:t>
      </w:r>
      <w:r>
        <w:rPr>
          <w:rFonts w:hint="eastAsia"/>
          <w:lang w:val="en-US" w:eastAsia="zh-CN"/>
        </w:rPr>
        <w:t>1</w:t>
      </w:r>
      <w:r>
        <w:rPr>
          <w:rFonts w:hint="eastAsia"/>
          <w:lang w:val="en-US" w:eastAsia="zh-CN"/>
        </w:rPr>
        <w:t>年</w:t>
      </w:r>
      <w:r>
        <w:rPr>
          <w:rFonts w:hint="eastAsia"/>
          <w:lang w:val="en-US" w:eastAsia="zh-CN"/>
        </w:rPr>
        <w:t>9</w:t>
      </w:r>
      <w:r>
        <w:rPr>
          <w:rFonts w:hint="eastAsia"/>
          <w:lang w:val="en-US" w:eastAsia="zh-CN"/>
        </w:rPr>
        <w:t>月</w:t>
      </w:r>
      <w:r>
        <w:rPr>
          <w:rFonts w:hint="eastAsia"/>
          <w:lang w:val="en-US" w:eastAsia="zh-CN"/>
        </w:rPr>
        <w:t>27</w:t>
      </w:r>
      <w:r>
        <w:rPr>
          <w:rFonts w:hint="eastAsia"/>
          <w:lang w:val="en-US" w:eastAsia="zh-CN"/>
        </w:rPr>
        <w:t>日</w:t>
      </w:r>
    </w:p>
  </w:footnote>
  <w:footnote w:id="16">
    <w:p w14:paraId="5047EBB8" w14:textId="77777777" w:rsidR="00BD20D3" w:rsidRPr="00922ED9" w:rsidRDefault="00BD20D3" w:rsidP="00BD20D3">
      <w:pPr>
        <w:pStyle w:val="FootnoteText"/>
        <w:rPr>
          <w:lang w:val="en-US"/>
        </w:rPr>
      </w:pPr>
      <w:r>
        <w:rPr>
          <w:rStyle w:val="FootnoteReference"/>
        </w:rPr>
        <w:footnoteRef/>
      </w:r>
      <w:r>
        <w:t xml:space="preserve"> </w:t>
      </w:r>
      <w:r w:rsidR="00FB554C">
        <w:rPr>
          <w:rFonts w:hint="eastAsia"/>
          <w:lang w:eastAsia="zh-CN"/>
        </w:rPr>
        <w:t>第</w:t>
      </w:r>
      <w:r>
        <w:rPr>
          <w:lang w:val="en-US"/>
        </w:rPr>
        <w:t xml:space="preserve"> 87/50</w:t>
      </w:r>
      <w:r w:rsidR="00FB554C">
        <w:rPr>
          <w:rFonts w:hint="eastAsia"/>
          <w:lang w:val="en-US" w:eastAsia="zh-CN"/>
        </w:rPr>
        <w:t>号决定</w:t>
      </w:r>
      <w:r>
        <w:rPr>
          <w:lang w:val="en-US"/>
        </w:rPr>
        <w:t>(f)</w:t>
      </w:r>
      <w:r w:rsidR="00FB554C">
        <w:rPr>
          <w:rFonts w:hint="eastAsia"/>
          <w:lang w:val="en-US" w:eastAsia="zh-CN"/>
        </w:rPr>
        <w:t>段</w:t>
      </w:r>
    </w:p>
  </w:footnote>
  <w:footnote w:id="17">
    <w:p w14:paraId="722AD8CB" w14:textId="77777777" w:rsidR="00352BF7" w:rsidRPr="000E2026" w:rsidRDefault="00352BF7" w:rsidP="00352BF7">
      <w:pPr>
        <w:pStyle w:val="FootnoteText"/>
        <w:rPr>
          <w:lang w:val="en-US" w:eastAsia="zh-CN"/>
        </w:rPr>
      </w:pPr>
      <w:r>
        <w:rPr>
          <w:rStyle w:val="FootnoteReference"/>
        </w:rPr>
        <w:footnoteRef/>
      </w:r>
      <w:r>
        <w:rPr>
          <w:lang w:eastAsia="zh-CN"/>
        </w:rPr>
        <w:t xml:space="preserve"> </w:t>
      </w:r>
      <w:r w:rsidRPr="00B35077">
        <w:rPr>
          <w:lang w:eastAsia="zh-CN"/>
        </w:rPr>
        <w:t>https://digitalstrategy.undp.org</w:t>
      </w:r>
    </w:p>
  </w:footnote>
  <w:footnote w:id="18">
    <w:p w14:paraId="70CBD39D" w14:textId="77777777" w:rsidR="004275F4" w:rsidRPr="00C22F85" w:rsidRDefault="004275F4" w:rsidP="004275F4">
      <w:pPr>
        <w:pStyle w:val="FootnoteText"/>
        <w:rPr>
          <w:lang w:eastAsia="zh-CN"/>
        </w:rPr>
      </w:pPr>
      <w:r>
        <w:rPr>
          <w:rStyle w:val="FootnoteReference"/>
        </w:rPr>
        <w:footnoteRef/>
      </w:r>
      <w:r>
        <w:rPr>
          <w:lang w:eastAsia="zh-CN"/>
        </w:rPr>
        <w:t xml:space="preserve"> </w:t>
      </w:r>
      <w:r w:rsidR="008F5F7F" w:rsidRPr="008F5F7F">
        <w:rPr>
          <w:rFonts w:hint="eastAsia"/>
          <w:lang w:eastAsia="zh-CN"/>
        </w:rPr>
        <w:t>大型商业和工业制冷的组装和安装活动，空调和热泵设备（</w:t>
      </w:r>
      <w:r w:rsidR="008F5F7F" w:rsidRPr="008F5F7F">
        <w:rPr>
          <w:rFonts w:hint="eastAsia"/>
          <w:lang w:eastAsia="zh-CN"/>
        </w:rPr>
        <w:t>c</w:t>
      </w:r>
      <w:r w:rsidR="008F5F7F" w:rsidRPr="008F5F7F">
        <w:rPr>
          <w:rFonts w:hint="eastAsia"/>
          <w:lang w:eastAsia="zh-CN"/>
        </w:rPr>
        <w:t>）</w:t>
      </w:r>
      <w:r w:rsidR="00C767CB">
        <w:rPr>
          <w:rFonts w:hint="eastAsia"/>
          <w:lang w:eastAsia="zh-CN"/>
        </w:rPr>
        <w:t>将优先考虑为设备的装</w:t>
      </w:r>
      <w:r w:rsidR="00B758F2">
        <w:rPr>
          <w:rFonts w:hint="eastAsia"/>
          <w:lang w:eastAsia="zh-CN"/>
        </w:rPr>
        <w:t>配</w:t>
      </w:r>
      <w:r w:rsidR="00C767CB">
        <w:rPr>
          <w:rFonts w:hint="eastAsia"/>
          <w:lang w:eastAsia="zh-CN"/>
        </w:rPr>
        <w:t>和安装提供技术援助的项目，这些项目将导致</w:t>
      </w:r>
      <w:r w:rsidR="008F5F7F" w:rsidRPr="008F5F7F">
        <w:rPr>
          <w:rFonts w:hint="eastAsia"/>
          <w:lang w:eastAsia="zh-CN"/>
        </w:rPr>
        <w:t>从氢氟碳化合物转</w:t>
      </w:r>
      <w:r w:rsidR="004F69D8">
        <w:rPr>
          <w:rFonts w:hint="eastAsia"/>
          <w:lang w:eastAsia="zh-CN"/>
        </w:rPr>
        <w:t>型</w:t>
      </w:r>
      <w:r w:rsidR="00C767CB">
        <w:rPr>
          <w:rFonts w:hint="eastAsia"/>
          <w:lang w:eastAsia="zh-CN"/>
        </w:rPr>
        <w:t>为</w:t>
      </w:r>
      <w:r w:rsidR="008F5F7F" w:rsidRPr="008F5F7F">
        <w:rPr>
          <w:rFonts w:hint="eastAsia"/>
          <w:lang w:eastAsia="zh-CN"/>
        </w:rPr>
        <w:t>采用保持或提高能源效率的技术，并证明在该国或地区的可复制性和可扩展性</w:t>
      </w:r>
      <w:r w:rsidR="004F69D8">
        <w:rPr>
          <w:rFonts w:hint="eastAsia"/>
          <w:lang w:eastAsia="zh-CN"/>
        </w:rPr>
        <w:t>。</w:t>
      </w:r>
    </w:p>
  </w:footnote>
  <w:footnote w:id="19">
    <w:p w14:paraId="56820F37" w14:textId="77777777" w:rsidR="0067718F" w:rsidRDefault="0067718F" w:rsidP="000476B5">
      <w:pPr>
        <w:pStyle w:val="FootnoteText"/>
        <w:rPr>
          <w:lang w:val="en-US"/>
        </w:rPr>
      </w:pPr>
      <w:r w:rsidRPr="00A21EDB">
        <w:rPr>
          <w:rStyle w:val="FootnoteReference"/>
        </w:rPr>
        <w:footnoteRef/>
      </w:r>
      <w:r w:rsidRPr="00A21EDB">
        <w:t xml:space="preserve"> </w:t>
      </w:r>
      <w:r w:rsidRPr="00A21EDB">
        <w:rPr>
          <w:lang w:val="en-US"/>
        </w:rPr>
        <w:t>Data as at December 2022 are based on document UNEP/OzL.Pro/ExCom/93/</w:t>
      </w:r>
      <w:r>
        <w:rPr>
          <w:lang w:val="en-US"/>
        </w:rPr>
        <w:t>16</w:t>
      </w:r>
      <w:r w:rsidRPr="00A21EDB">
        <w:rPr>
          <w:lang w:val="en-US"/>
        </w:rPr>
        <w:t>.</w:t>
      </w:r>
    </w:p>
    <w:p w14:paraId="568EA172" w14:textId="77777777" w:rsidR="0067718F" w:rsidRPr="00A21EDB" w:rsidRDefault="0067718F" w:rsidP="000476B5">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50266462"/>
  <w:p w14:paraId="13CEDE09" w14:textId="472E3B0F" w:rsidR="0067718F" w:rsidRPr="0033525D" w:rsidRDefault="00D719E5">
    <w:pPr>
      <w:jc w:val="left"/>
    </w:pPr>
    <w:r>
      <w:fldChar w:fldCharType="begin"/>
    </w:r>
    <w:r w:rsidR="0067718F">
      <w:instrText>DOCPROPERTY "Document number"  \* MERGEFORMAT</w:instrText>
    </w:r>
    <w:r>
      <w:fldChar w:fldCharType="separate"/>
    </w:r>
    <w:r w:rsidR="001B6828">
      <w:t>UNEP/OzL.Pro/ExCom/93/35</w:t>
    </w:r>
    <w:r>
      <w:fldChar w:fldCharType="end"/>
    </w:r>
  </w:p>
  <w:bookmarkEnd w:id="2"/>
  <w:p w14:paraId="0228AEC7" w14:textId="77777777" w:rsidR="0067718F" w:rsidRPr="0033525D" w:rsidRDefault="0067718F"/>
  <w:p w14:paraId="6DC5C1E9" w14:textId="77777777" w:rsidR="0067718F" w:rsidRPr="0033525D" w:rsidRDefault="006771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6DA9" w14:textId="1C4E6C6C" w:rsidR="0067718F" w:rsidRPr="0033525D" w:rsidRDefault="00D719E5">
    <w:pPr>
      <w:jc w:val="right"/>
    </w:pPr>
    <w:r>
      <w:fldChar w:fldCharType="begin"/>
    </w:r>
    <w:r w:rsidR="0067718F">
      <w:instrText>DOCPROPERTY "Document number"  \* MERGEFORMAT</w:instrText>
    </w:r>
    <w:r>
      <w:fldChar w:fldCharType="separate"/>
    </w:r>
    <w:r w:rsidR="001B6828">
      <w:t>UNEP/OzL.Pro/ExCom/93/35</w:t>
    </w:r>
    <w:r>
      <w:fldChar w:fldCharType="end"/>
    </w:r>
  </w:p>
  <w:p w14:paraId="0701D73F" w14:textId="77777777" w:rsidR="0067718F" w:rsidRPr="0033525D" w:rsidRDefault="0067718F"/>
  <w:p w14:paraId="6CAB401C" w14:textId="77777777" w:rsidR="0067718F" w:rsidRPr="0033525D" w:rsidRDefault="006771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7EEEC" w14:textId="733DC2ED" w:rsidR="0067718F" w:rsidRPr="0033525D" w:rsidRDefault="00D719E5">
    <w:pPr>
      <w:jc w:val="left"/>
    </w:pPr>
    <w:r>
      <w:fldChar w:fldCharType="begin"/>
    </w:r>
    <w:r w:rsidR="0067718F">
      <w:instrText>DOCPROPERTY "Document number"  \* MERGEFORMAT</w:instrText>
    </w:r>
    <w:r>
      <w:fldChar w:fldCharType="separate"/>
    </w:r>
    <w:r w:rsidR="00433155">
      <w:t>UNEP/OzL.Pro/ExCom/93/35</w:t>
    </w:r>
    <w:r>
      <w:fldChar w:fldCharType="end"/>
    </w:r>
  </w:p>
  <w:p w14:paraId="59D590CD" w14:textId="77777777" w:rsidR="0067718F" w:rsidRPr="0033525D" w:rsidRDefault="0067718F">
    <w:pPr>
      <w:jc w:val="left"/>
    </w:pPr>
    <w:r>
      <w:t>Annex I</w:t>
    </w:r>
  </w:p>
  <w:p w14:paraId="7120E3BC" w14:textId="77777777" w:rsidR="0067718F" w:rsidRPr="0033525D" w:rsidRDefault="006771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CF5FA" w14:textId="18A778F3" w:rsidR="0067718F" w:rsidRPr="0033525D" w:rsidRDefault="00D719E5">
    <w:pPr>
      <w:jc w:val="right"/>
    </w:pPr>
    <w:r>
      <w:fldChar w:fldCharType="begin"/>
    </w:r>
    <w:r w:rsidR="0067718F">
      <w:instrText>DOCPROPERTY "Document number"  \* MERGEFORMAT</w:instrText>
    </w:r>
    <w:r>
      <w:fldChar w:fldCharType="separate"/>
    </w:r>
    <w:r w:rsidR="00433155">
      <w:t>UNEP/OzL.Pro/ExCom/93/35</w:t>
    </w:r>
    <w:r>
      <w:fldChar w:fldCharType="end"/>
    </w:r>
  </w:p>
  <w:p w14:paraId="2B552408" w14:textId="77777777" w:rsidR="0067718F" w:rsidRPr="0033525D" w:rsidRDefault="0067718F">
    <w:pPr>
      <w:jc w:val="right"/>
    </w:pPr>
    <w:r>
      <w:t>Annex I</w:t>
    </w:r>
  </w:p>
  <w:p w14:paraId="7C5400D3" w14:textId="77777777" w:rsidR="0067718F" w:rsidRPr="0033525D" w:rsidRDefault="006771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74EEF" w14:textId="74A70E30" w:rsidR="0067718F" w:rsidRPr="0033525D" w:rsidRDefault="00D719E5">
    <w:r>
      <w:fldChar w:fldCharType="begin"/>
    </w:r>
    <w:r w:rsidR="0067718F">
      <w:instrText xml:space="preserve"> DOCPROPERTY "Document number"  \* MERGEFORMAT </w:instrText>
    </w:r>
    <w:r>
      <w:fldChar w:fldCharType="separate"/>
    </w:r>
    <w:r w:rsidR="00433155">
      <w:t>UNEP/OzL.Pro/ExCom/93/35</w:t>
    </w:r>
    <w:r>
      <w:fldChar w:fldCharType="end"/>
    </w:r>
  </w:p>
  <w:p w14:paraId="3D9BEC35" w14:textId="77777777" w:rsidR="0067718F" w:rsidRPr="0033525D" w:rsidRDefault="0067718F">
    <w:r>
      <w:t>Annex II</w:t>
    </w:r>
  </w:p>
  <w:p w14:paraId="21C18EBD" w14:textId="77777777" w:rsidR="0067718F" w:rsidRPr="0033525D" w:rsidRDefault="0067718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A8790" w14:textId="6CCF63E3" w:rsidR="0067718F" w:rsidRPr="0033525D" w:rsidRDefault="00D719E5" w:rsidP="00E13736">
    <w:pPr>
      <w:jc w:val="right"/>
    </w:pPr>
    <w:r>
      <w:fldChar w:fldCharType="begin"/>
    </w:r>
    <w:r w:rsidR="0067718F">
      <w:instrText xml:space="preserve"> DOCPROPERTY "Document number"  \* MERGEFORMAT </w:instrText>
    </w:r>
    <w:r>
      <w:fldChar w:fldCharType="separate"/>
    </w:r>
    <w:r w:rsidR="00433155">
      <w:t>UNEP/OzL.Pro/ExCom/93/35</w:t>
    </w:r>
    <w:r>
      <w:fldChar w:fldCharType="end"/>
    </w:r>
  </w:p>
  <w:p w14:paraId="79AF93BF" w14:textId="77777777" w:rsidR="0067718F" w:rsidRPr="0033525D" w:rsidRDefault="0067718F" w:rsidP="00E13736">
    <w:pPr>
      <w:jc w:val="right"/>
    </w:pPr>
    <w:r>
      <w:t>Annex II</w:t>
    </w:r>
  </w:p>
  <w:p w14:paraId="5FC410ED" w14:textId="77777777" w:rsidR="0067718F" w:rsidRPr="0033525D" w:rsidRDefault="006771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3537" w14:textId="77777777" w:rsidR="0067718F" w:rsidRDefault="00677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A369D5E"/>
    <w:lvl w:ilvl="0">
      <w:start w:val="1"/>
      <w:numFmt w:val="decimal"/>
      <w:pStyle w:val="Heading1"/>
      <w:lvlText w:val="%1."/>
      <w:lvlJc w:val="left"/>
      <w:pPr>
        <w:tabs>
          <w:tab w:val="num" w:pos="0"/>
        </w:tabs>
        <w:ind w:left="0" w:firstLine="0"/>
      </w:pPr>
      <w:rPr>
        <w:b w:val="0"/>
        <w:bCs/>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98C529B"/>
    <w:multiLevelType w:val="hybridMultilevel"/>
    <w:tmpl w:val="5804FEF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00679118">
    <w:abstractNumId w:val="0"/>
  </w:num>
  <w:num w:numId="2" w16cid:durableId="1993632499">
    <w:abstractNumId w:val="0"/>
  </w:num>
  <w:num w:numId="3" w16cid:durableId="247464897">
    <w:abstractNumId w:val="0"/>
  </w:num>
  <w:num w:numId="4" w16cid:durableId="825587313">
    <w:abstractNumId w:val="0"/>
  </w:num>
  <w:num w:numId="5" w16cid:durableId="1373850284">
    <w:abstractNumId w:val="1"/>
  </w:num>
  <w:num w:numId="6" w16cid:durableId="1771389978">
    <w:abstractNumId w:val="3"/>
  </w:num>
  <w:num w:numId="7" w16cid:durableId="1854493878">
    <w:abstractNumId w:val="4"/>
  </w:num>
  <w:num w:numId="8" w16cid:durableId="976183057">
    <w:abstractNumId w:val="6"/>
  </w:num>
  <w:num w:numId="9" w16cid:durableId="954602191">
    <w:abstractNumId w:val="2"/>
  </w:num>
  <w:num w:numId="10" w16cid:durableId="19508200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49782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6865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2461315">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FED"/>
    <w:rsid w:val="00001338"/>
    <w:rsid w:val="00001A5E"/>
    <w:rsid w:val="00002719"/>
    <w:rsid w:val="00002A64"/>
    <w:rsid w:val="0000376A"/>
    <w:rsid w:val="0000434E"/>
    <w:rsid w:val="00007855"/>
    <w:rsid w:val="00010846"/>
    <w:rsid w:val="0001170D"/>
    <w:rsid w:val="00011E40"/>
    <w:rsid w:val="00012CFB"/>
    <w:rsid w:val="00013029"/>
    <w:rsid w:val="0001339B"/>
    <w:rsid w:val="00013A65"/>
    <w:rsid w:val="000160D1"/>
    <w:rsid w:val="00017751"/>
    <w:rsid w:val="000178EF"/>
    <w:rsid w:val="00017BD7"/>
    <w:rsid w:val="00017FAB"/>
    <w:rsid w:val="00020D04"/>
    <w:rsid w:val="000211A9"/>
    <w:rsid w:val="00021238"/>
    <w:rsid w:val="000230AC"/>
    <w:rsid w:val="000234FD"/>
    <w:rsid w:val="00023BAB"/>
    <w:rsid w:val="00024064"/>
    <w:rsid w:val="00025D56"/>
    <w:rsid w:val="00025D73"/>
    <w:rsid w:val="00025F16"/>
    <w:rsid w:val="000261AA"/>
    <w:rsid w:val="00027282"/>
    <w:rsid w:val="00027343"/>
    <w:rsid w:val="00031260"/>
    <w:rsid w:val="00032B3F"/>
    <w:rsid w:val="000331E7"/>
    <w:rsid w:val="00033742"/>
    <w:rsid w:val="000359AB"/>
    <w:rsid w:val="0003681A"/>
    <w:rsid w:val="000372B7"/>
    <w:rsid w:val="00037414"/>
    <w:rsid w:val="00037B2C"/>
    <w:rsid w:val="00040F7D"/>
    <w:rsid w:val="000423FD"/>
    <w:rsid w:val="0004385F"/>
    <w:rsid w:val="00044B8F"/>
    <w:rsid w:val="00045E70"/>
    <w:rsid w:val="000476B5"/>
    <w:rsid w:val="00047990"/>
    <w:rsid w:val="00050650"/>
    <w:rsid w:val="00050F6E"/>
    <w:rsid w:val="00051BF4"/>
    <w:rsid w:val="00053298"/>
    <w:rsid w:val="000564D7"/>
    <w:rsid w:val="00057D5E"/>
    <w:rsid w:val="00060667"/>
    <w:rsid w:val="00061EA0"/>
    <w:rsid w:val="00061EC2"/>
    <w:rsid w:val="00062297"/>
    <w:rsid w:val="00062A81"/>
    <w:rsid w:val="00065C76"/>
    <w:rsid w:val="00066CE8"/>
    <w:rsid w:val="00067520"/>
    <w:rsid w:val="0006780A"/>
    <w:rsid w:val="00070335"/>
    <w:rsid w:val="00070A6E"/>
    <w:rsid w:val="000727C1"/>
    <w:rsid w:val="0007294D"/>
    <w:rsid w:val="00073054"/>
    <w:rsid w:val="000731D8"/>
    <w:rsid w:val="00075BAF"/>
    <w:rsid w:val="0007684D"/>
    <w:rsid w:val="0008048E"/>
    <w:rsid w:val="00080988"/>
    <w:rsid w:val="00080B70"/>
    <w:rsid w:val="00080ED0"/>
    <w:rsid w:val="0008192A"/>
    <w:rsid w:val="00082611"/>
    <w:rsid w:val="000827AE"/>
    <w:rsid w:val="00082B1C"/>
    <w:rsid w:val="000833B8"/>
    <w:rsid w:val="000852D7"/>
    <w:rsid w:val="00085571"/>
    <w:rsid w:val="00085B8F"/>
    <w:rsid w:val="00090481"/>
    <w:rsid w:val="0009181B"/>
    <w:rsid w:val="000923C1"/>
    <w:rsid w:val="0009369C"/>
    <w:rsid w:val="000938C2"/>
    <w:rsid w:val="00094EB8"/>
    <w:rsid w:val="000953EE"/>
    <w:rsid w:val="000957C7"/>
    <w:rsid w:val="000961DC"/>
    <w:rsid w:val="00097A6D"/>
    <w:rsid w:val="000A22AF"/>
    <w:rsid w:val="000A3826"/>
    <w:rsid w:val="000A5A81"/>
    <w:rsid w:val="000A66BC"/>
    <w:rsid w:val="000A6C26"/>
    <w:rsid w:val="000A7155"/>
    <w:rsid w:val="000A7180"/>
    <w:rsid w:val="000A79C1"/>
    <w:rsid w:val="000A7B4F"/>
    <w:rsid w:val="000A7F93"/>
    <w:rsid w:val="000B01C2"/>
    <w:rsid w:val="000B06F3"/>
    <w:rsid w:val="000B127C"/>
    <w:rsid w:val="000B15AC"/>
    <w:rsid w:val="000B1EBA"/>
    <w:rsid w:val="000B2079"/>
    <w:rsid w:val="000B36C8"/>
    <w:rsid w:val="000B5595"/>
    <w:rsid w:val="000B5C79"/>
    <w:rsid w:val="000C333C"/>
    <w:rsid w:val="000C44AB"/>
    <w:rsid w:val="000C5197"/>
    <w:rsid w:val="000C524F"/>
    <w:rsid w:val="000C5C8F"/>
    <w:rsid w:val="000C5EB8"/>
    <w:rsid w:val="000C62BF"/>
    <w:rsid w:val="000C7390"/>
    <w:rsid w:val="000D0546"/>
    <w:rsid w:val="000D0EE4"/>
    <w:rsid w:val="000D38AF"/>
    <w:rsid w:val="000D52A4"/>
    <w:rsid w:val="000D58FB"/>
    <w:rsid w:val="000D7AF4"/>
    <w:rsid w:val="000E07BC"/>
    <w:rsid w:val="000E2026"/>
    <w:rsid w:val="000E21E5"/>
    <w:rsid w:val="000E2E21"/>
    <w:rsid w:val="000E4C65"/>
    <w:rsid w:val="000E5126"/>
    <w:rsid w:val="000E711C"/>
    <w:rsid w:val="000F1B21"/>
    <w:rsid w:val="000F1CD4"/>
    <w:rsid w:val="000F1EFE"/>
    <w:rsid w:val="000F2ADE"/>
    <w:rsid w:val="000F39F8"/>
    <w:rsid w:val="000F3BDC"/>
    <w:rsid w:val="000F4103"/>
    <w:rsid w:val="000F440D"/>
    <w:rsid w:val="000F4A56"/>
    <w:rsid w:val="000F70A7"/>
    <w:rsid w:val="000F75FD"/>
    <w:rsid w:val="000F79BD"/>
    <w:rsid w:val="0010105F"/>
    <w:rsid w:val="0010387C"/>
    <w:rsid w:val="0010665D"/>
    <w:rsid w:val="00107687"/>
    <w:rsid w:val="001107B7"/>
    <w:rsid w:val="00110DAB"/>
    <w:rsid w:val="0011207D"/>
    <w:rsid w:val="001125DB"/>
    <w:rsid w:val="001129F8"/>
    <w:rsid w:val="00112FED"/>
    <w:rsid w:val="00113CCA"/>
    <w:rsid w:val="00114922"/>
    <w:rsid w:val="00116069"/>
    <w:rsid w:val="00116269"/>
    <w:rsid w:val="00116E4C"/>
    <w:rsid w:val="001177CB"/>
    <w:rsid w:val="00120AE5"/>
    <w:rsid w:val="001215B2"/>
    <w:rsid w:val="00122F25"/>
    <w:rsid w:val="00124C8D"/>
    <w:rsid w:val="00126897"/>
    <w:rsid w:val="00127EA8"/>
    <w:rsid w:val="00131ACA"/>
    <w:rsid w:val="00135980"/>
    <w:rsid w:val="00135D6C"/>
    <w:rsid w:val="00135E64"/>
    <w:rsid w:val="001360BF"/>
    <w:rsid w:val="001362CF"/>
    <w:rsid w:val="00136BBA"/>
    <w:rsid w:val="0013786F"/>
    <w:rsid w:val="001378FB"/>
    <w:rsid w:val="00140064"/>
    <w:rsid w:val="00142AF3"/>
    <w:rsid w:val="00143743"/>
    <w:rsid w:val="0014483B"/>
    <w:rsid w:val="0014507C"/>
    <w:rsid w:val="001457DE"/>
    <w:rsid w:val="00145F09"/>
    <w:rsid w:val="00145FFB"/>
    <w:rsid w:val="001505EC"/>
    <w:rsid w:val="00151B6F"/>
    <w:rsid w:val="0015283C"/>
    <w:rsid w:val="00153529"/>
    <w:rsid w:val="001539FA"/>
    <w:rsid w:val="00153D62"/>
    <w:rsid w:val="00153DCB"/>
    <w:rsid w:val="001546C9"/>
    <w:rsid w:val="001557A5"/>
    <w:rsid w:val="001563CA"/>
    <w:rsid w:val="00156531"/>
    <w:rsid w:val="00157721"/>
    <w:rsid w:val="001603B6"/>
    <w:rsid w:val="00160691"/>
    <w:rsid w:val="00164719"/>
    <w:rsid w:val="00165186"/>
    <w:rsid w:val="001668D1"/>
    <w:rsid w:val="00166FC4"/>
    <w:rsid w:val="00167404"/>
    <w:rsid w:val="001674DF"/>
    <w:rsid w:val="001677AC"/>
    <w:rsid w:val="00167B9B"/>
    <w:rsid w:val="0017009F"/>
    <w:rsid w:val="00170E1C"/>
    <w:rsid w:val="00172593"/>
    <w:rsid w:val="00173354"/>
    <w:rsid w:val="001735B9"/>
    <w:rsid w:val="00173799"/>
    <w:rsid w:val="00173EC6"/>
    <w:rsid w:val="00173FC3"/>
    <w:rsid w:val="001755AA"/>
    <w:rsid w:val="00176271"/>
    <w:rsid w:val="001765E7"/>
    <w:rsid w:val="00176615"/>
    <w:rsid w:val="001804EA"/>
    <w:rsid w:val="00181418"/>
    <w:rsid w:val="0018244B"/>
    <w:rsid w:val="00185743"/>
    <w:rsid w:val="0018657A"/>
    <w:rsid w:val="001873DC"/>
    <w:rsid w:val="00190A61"/>
    <w:rsid w:val="001917BC"/>
    <w:rsid w:val="00191B78"/>
    <w:rsid w:val="00191CC4"/>
    <w:rsid w:val="00197179"/>
    <w:rsid w:val="00197305"/>
    <w:rsid w:val="001A2215"/>
    <w:rsid w:val="001A2BB6"/>
    <w:rsid w:val="001A3041"/>
    <w:rsid w:val="001A3209"/>
    <w:rsid w:val="001A327E"/>
    <w:rsid w:val="001A3342"/>
    <w:rsid w:val="001A3DE2"/>
    <w:rsid w:val="001A3E3D"/>
    <w:rsid w:val="001A403B"/>
    <w:rsid w:val="001A5059"/>
    <w:rsid w:val="001A647D"/>
    <w:rsid w:val="001A7049"/>
    <w:rsid w:val="001A7841"/>
    <w:rsid w:val="001A7FF7"/>
    <w:rsid w:val="001B0A5F"/>
    <w:rsid w:val="001B1E40"/>
    <w:rsid w:val="001B221C"/>
    <w:rsid w:val="001B27B5"/>
    <w:rsid w:val="001B2B2F"/>
    <w:rsid w:val="001B323C"/>
    <w:rsid w:val="001B5C68"/>
    <w:rsid w:val="001B62DE"/>
    <w:rsid w:val="001B65D3"/>
    <w:rsid w:val="001B6828"/>
    <w:rsid w:val="001B727C"/>
    <w:rsid w:val="001B74E6"/>
    <w:rsid w:val="001B7F49"/>
    <w:rsid w:val="001C1833"/>
    <w:rsid w:val="001C1860"/>
    <w:rsid w:val="001C192E"/>
    <w:rsid w:val="001C44F6"/>
    <w:rsid w:val="001C7405"/>
    <w:rsid w:val="001C764E"/>
    <w:rsid w:val="001D0C6F"/>
    <w:rsid w:val="001D3E5D"/>
    <w:rsid w:val="001D4ED2"/>
    <w:rsid w:val="001D5E84"/>
    <w:rsid w:val="001D6696"/>
    <w:rsid w:val="001D6BEE"/>
    <w:rsid w:val="001E0534"/>
    <w:rsid w:val="001E1052"/>
    <w:rsid w:val="001E15E8"/>
    <w:rsid w:val="001E21B1"/>
    <w:rsid w:val="001E2F93"/>
    <w:rsid w:val="001E4554"/>
    <w:rsid w:val="001E5D65"/>
    <w:rsid w:val="001E61E5"/>
    <w:rsid w:val="001E6B2F"/>
    <w:rsid w:val="001E72CA"/>
    <w:rsid w:val="001F0636"/>
    <w:rsid w:val="001F20DF"/>
    <w:rsid w:val="001F2159"/>
    <w:rsid w:val="001F53FD"/>
    <w:rsid w:val="001F580C"/>
    <w:rsid w:val="001F5D7E"/>
    <w:rsid w:val="001F5DA3"/>
    <w:rsid w:val="001F5F3B"/>
    <w:rsid w:val="001F66D9"/>
    <w:rsid w:val="001F7018"/>
    <w:rsid w:val="001F7AED"/>
    <w:rsid w:val="001F7DDD"/>
    <w:rsid w:val="002004F1"/>
    <w:rsid w:val="00200982"/>
    <w:rsid w:val="00203E5B"/>
    <w:rsid w:val="0020547F"/>
    <w:rsid w:val="002056BD"/>
    <w:rsid w:val="00207930"/>
    <w:rsid w:val="00210B5C"/>
    <w:rsid w:val="00210B8B"/>
    <w:rsid w:val="00211274"/>
    <w:rsid w:val="00211F8C"/>
    <w:rsid w:val="002120AB"/>
    <w:rsid w:val="00212EC1"/>
    <w:rsid w:val="002132AD"/>
    <w:rsid w:val="00213B50"/>
    <w:rsid w:val="002143F5"/>
    <w:rsid w:val="00214863"/>
    <w:rsid w:val="002156B4"/>
    <w:rsid w:val="00215F38"/>
    <w:rsid w:val="00216686"/>
    <w:rsid w:val="002166A2"/>
    <w:rsid w:val="00220766"/>
    <w:rsid w:val="00222EC1"/>
    <w:rsid w:val="002239D0"/>
    <w:rsid w:val="00223E33"/>
    <w:rsid w:val="002242B2"/>
    <w:rsid w:val="002242C6"/>
    <w:rsid w:val="0022431A"/>
    <w:rsid w:val="00224FCD"/>
    <w:rsid w:val="00225E64"/>
    <w:rsid w:val="00226BA8"/>
    <w:rsid w:val="002273A4"/>
    <w:rsid w:val="002277AC"/>
    <w:rsid w:val="00230569"/>
    <w:rsid w:val="00231250"/>
    <w:rsid w:val="002314E9"/>
    <w:rsid w:val="00232F7A"/>
    <w:rsid w:val="00233E5C"/>
    <w:rsid w:val="00234579"/>
    <w:rsid w:val="002411DB"/>
    <w:rsid w:val="0024455F"/>
    <w:rsid w:val="0024491F"/>
    <w:rsid w:val="0024568D"/>
    <w:rsid w:val="002462A3"/>
    <w:rsid w:val="0024654E"/>
    <w:rsid w:val="00247275"/>
    <w:rsid w:val="0024731C"/>
    <w:rsid w:val="0024772A"/>
    <w:rsid w:val="002501D3"/>
    <w:rsid w:val="00250273"/>
    <w:rsid w:val="00251C2A"/>
    <w:rsid w:val="00253222"/>
    <w:rsid w:val="002535FA"/>
    <w:rsid w:val="0025394B"/>
    <w:rsid w:val="00253D1D"/>
    <w:rsid w:val="00254784"/>
    <w:rsid w:val="002551CC"/>
    <w:rsid w:val="00255421"/>
    <w:rsid w:val="00255BD9"/>
    <w:rsid w:val="00255DD6"/>
    <w:rsid w:val="00256881"/>
    <w:rsid w:val="002603B0"/>
    <w:rsid w:val="00260F8F"/>
    <w:rsid w:val="00260FB0"/>
    <w:rsid w:val="00261C13"/>
    <w:rsid w:val="002621F9"/>
    <w:rsid w:val="00262847"/>
    <w:rsid w:val="00263E44"/>
    <w:rsid w:val="00264568"/>
    <w:rsid w:val="00264654"/>
    <w:rsid w:val="002650F0"/>
    <w:rsid w:val="00266F71"/>
    <w:rsid w:val="00267AFC"/>
    <w:rsid w:val="00271F7C"/>
    <w:rsid w:val="00271F98"/>
    <w:rsid w:val="002725E0"/>
    <w:rsid w:val="00273394"/>
    <w:rsid w:val="0027414C"/>
    <w:rsid w:val="0027691E"/>
    <w:rsid w:val="0027792A"/>
    <w:rsid w:val="00277C79"/>
    <w:rsid w:val="0028027A"/>
    <w:rsid w:val="00281160"/>
    <w:rsid w:val="002813E2"/>
    <w:rsid w:val="00281BB2"/>
    <w:rsid w:val="002835CC"/>
    <w:rsid w:val="00283C7A"/>
    <w:rsid w:val="0028408D"/>
    <w:rsid w:val="002847B3"/>
    <w:rsid w:val="00286D9A"/>
    <w:rsid w:val="00293399"/>
    <w:rsid w:val="002933B5"/>
    <w:rsid w:val="00293F87"/>
    <w:rsid w:val="0029409A"/>
    <w:rsid w:val="00294464"/>
    <w:rsid w:val="002950C9"/>
    <w:rsid w:val="002956FD"/>
    <w:rsid w:val="0029573D"/>
    <w:rsid w:val="002957A1"/>
    <w:rsid w:val="00297345"/>
    <w:rsid w:val="002A03C3"/>
    <w:rsid w:val="002A0A08"/>
    <w:rsid w:val="002A1764"/>
    <w:rsid w:val="002A3BDD"/>
    <w:rsid w:val="002A3E28"/>
    <w:rsid w:val="002A7126"/>
    <w:rsid w:val="002A7215"/>
    <w:rsid w:val="002A7FD2"/>
    <w:rsid w:val="002B02F4"/>
    <w:rsid w:val="002B0556"/>
    <w:rsid w:val="002B08A2"/>
    <w:rsid w:val="002B0B41"/>
    <w:rsid w:val="002B104A"/>
    <w:rsid w:val="002B14EB"/>
    <w:rsid w:val="002B1E6C"/>
    <w:rsid w:val="002B234B"/>
    <w:rsid w:val="002B254E"/>
    <w:rsid w:val="002B4CE8"/>
    <w:rsid w:val="002B5D32"/>
    <w:rsid w:val="002B6130"/>
    <w:rsid w:val="002B6607"/>
    <w:rsid w:val="002B6A8F"/>
    <w:rsid w:val="002B72E9"/>
    <w:rsid w:val="002C028E"/>
    <w:rsid w:val="002C0476"/>
    <w:rsid w:val="002C1313"/>
    <w:rsid w:val="002C15D0"/>
    <w:rsid w:val="002C274E"/>
    <w:rsid w:val="002C4481"/>
    <w:rsid w:val="002C5D28"/>
    <w:rsid w:val="002C7998"/>
    <w:rsid w:val="002D10A0"/>
    <w:rsid w:val="002D166B"/>
    <w:rsid w:val="002D19B8"/>
    <w:rsid w:val="002D32D8"/>
    <w:rsid w:val="002D3E8A"/>
    <w:rsid w:val="002D472C"/>
    <w:rsid w:val="002D5F5D"/>
    <w:rsid w:val="002D62E8"/>
    <w:rsid w:val="002E09CA"/>
    <w:rsid w:val="002E1249"/>
    <w:rsid w:val="002E1FBD"/>
    <w:rsid w:val="002E2928"/>
    <w:rsid w:val="002E431A"/>
    <w:rsid w:val="002E580E"/>
    <w:rsid w:val="002E73C3"/>
    <w:rsid w:val="002F02FE"/>
    <w:rsid w:val="002F05E0"/>
    <w:rsid w:val="002F0960"/>
    <w:rsid w:val="002F1E53"/>
    <w:rsid w:val="002F225E"/>
    <w:rsid w:val="002F2CAA"/>
    <w:rsid w:val="002F332E"/>
    <w:rsid w:val="002F34E4"/>
    <w:rsid w:val="002F432F"/>
    <w:rsid w:val="002F6314"/>
    <w:rsid w:val="002F736A"/>
    <w:rsid w:val="0030052C"/>
    <w:rsid w:val="003018AF"/>
    <w:rsid w:val="00301F0D"/>
    <w:rsid w:val="00302479"/>
    <w:rsid w:val="00302B3B"/>
    <w:rsid w:val="00303383"/>
    <w:rsid w:val="00304C41"/>
    <w:rsid w:val="00305E64"/>
    <w:rsid w:val="00307BBA"/>
    <w:rsid w:val="00307EFB"/>
    <w:rsid w:val="00312D8A"/>
    <w:rsid w:val="0031495D"/>
    <w:rsid w:val="00314F5F"/>
    <w:rsid w:val="00315430"/>
    <w:rsid w:val="00316250"/>
    <w:rsid w:val="003163BF"/>
    <w:rsid w:val="00316B9C"/>
    <w:rsid w:val="00320526"/>
    <w:rsid w:val="003205BF"/>
    <w:rsid w:val="0032082D"/>
    <w:rsid w:val="00320D0F"/>
    <w:rsid w:val="003215C5"/>
    <w:rsid w:val="00322FAF"/>
    <w:rsid w:val="00323118"/>
    <w:rsid w:val="003242F8"/>
    <w:rsid w:val="00324520"/>
    <w:rsid w:val="00326130"/>
    <w:rsid w:val="00326E3F"/>
    <w:rsid w:val="0032726D"/>
    <w:rsid w:val="003306E1"/>
    <w:rsid w:val="0033090D"/>
    <w:rsid w:val="003318F8"/>
    <w:rsid w:val="00331F31"/>
    <w:rsid w:val="003320E4"/>
    <w:rsid w:val="003328F6"/>
    <w:rsid w:val="0033525D"/>
    <w:rsid w:val="00336BD6"/>
    <w:rsid w:val="00336EBF"/>
    <w:rsid w:val="00340ADB"/>
    <w:rsid w:val="003414F3"/>
    <w:rsid w:val="00341F37"/>
    <w:rsid w:val="00342FDE"/>
    <w:rsid w:val="00343A81"/>
    <w:rsid w:val="00345301"/>
    <w:rsid w:val="00346C99"/>
    <w:rsid w:val="00347539"/>
    <w:rsid w:val="00350E4E"/>
    <w:rsid w:val="00352BF7"/>
    <w:rsid w:val="003557D0"/>
    <w:rsid w:val="00355E8F"/>
    <w:rsid w:val="00355F3D"/>
    <w:rsid w:val="0035613E"/>
    <w:rsid w:val="003612E6"/>
    <w:rsid w:val="00361B3C"/>
    <w:rsid w:val="00361C0A"/>
    <w:rsid w:val="00362957"/>
    <w:rsid w:val="003631F1"/>
    <w:rsid w:val="00363C5F"/>
    <w:rsid w:val="00363EE9"/>
    <w:rsid w:val="003658A5"/>
    <w:rsid w:val="00365A76"/>
    <w:rsid w:val="003665B5"/>
    <w:rsid w:val="00367593"/>
    <w:rsid w:val="00370B76"/>
    <w:rsid w:val="00370DE8"/>
    <w:rsid w:val="003724C5"/>
    <w:rsid w:val="00373260"/>
    <w:rsid w:val="003744EA"/>
    <w:rsid w:val="00375EC1"/>
    <w:rsid w:val="00376128"/>
    <w:rsid w:val="0037742E"/>
    <w:rsid w:val="00377D56"/>
    <w:rsid w:val="00380799"/>
    <w:rsid w:val="00381132"/>
    <w:rsid w:val="003819AB"/>
    <w:rsid w:val="00381AEE"/>
    <w:rsid w:val="0038245A"/>
    <w:rsid w:val="003825DD"/>
    <w:rsid w:val="003840E6"/>
    <w:rsid w:val="00384999"/>
    <w:rsid w:val="00384B61"/>
    <w:rsid w:val="00385CFC"/>
    <w:rsid w:val="00385E08"/>
    <w:rsid w:val="00385FAC"/>
    <w:rsid w:val="003867D5"/>
    <w:rsid w:val="00386F01"/>
    <w:rsid w:val="00390003"/>
    <w:rsid w:val="00390681"/>
    <w:rsid w:val="00392EE6"/>
    <w:rsid w:val="003931CC"/>
    <w:rsid w:val="0039337A"/>
    <w:rsid w:val="00393853"/>
    <w:rsid w:val="003944BB"/>
    <w:rsid w:val="00394536"/>
    <w:rsid w:val="003947CF"/>
    <w:rsid w:val="003965AB"/>
    <w:rsid w:val="0039713A"/>
    <w:rsid w:val="00397932"/>
    <w:rsid w:val="003A0085"/>
    <w:rsid w:val="003A3189"/>
    <w:rsid w:val="003A3CA7"/>
    <w:rsid w:val="003A462B"/>
    <w:rsid w:val="003A4F0D"/>
    <w:rsid w:val="003A567B"/>
    <w:rsid w:val="003A7DD9"/>
    <w:rsid w:val="003A7FE9"/>
    <w:rsid w:val="003B0EF3"/>
    <w:rsid w:val="003B33BD"/>
    <w:rsid w:val="003B3B05"/>
    <w:rsid w:val="003B569D"/>
    <w:rsid w:val="003B5A42"/>
    <w:rsid w:val="003B6A7E"/>
    <w:rsid w:val="003B7F26"/>
    <w:rsid w:val="003C004C"/>
    <w:rsid w:val="003C016E"/>
    <w:rsid w:val="003C0257"/>
    <w:rsid w:val="003C0DF0"/>
    <w:rsid w:val="003C1D76"/>
    <w:rsid w:val="003C1F64"/>
    <w:rsid w:val="003C240A"/>
    <w:rsid w:val="003C3C0E"/>
    <w:rsid w:val="003C4161"/>
    <w:rsid w:val="003C4C8A"/>
    <w:rsid w:val="003D3AD4"/>
    <w:rsid w:val="003D42A6"/>
    <w:rsid w:val="003D4D3B"/>
    <w:rsid w:val="003D4F21"/>
    <w:rsid w:val="003D4F43"/>
    <w:rsid w:val="003D4FAC"/>
    <w:rsid w:val="003D53F1"/>
    <w:rsid w:val="003D5F79"/>
    <w:rsid w:val="003D6A55"/>
    <w:rsid w:val="003D6B9D"/>
    <w:rsid w:val="003E0373"/>
    <w:rsid w:val="003E05D0"/>
    <w:rsid w:val="003E0DA1"/>
    <w:rsid w:val="003E69FE"/>
    <w:rsid w:val="003E7906"/>
    <w:rsid w:val="003F000F"/>
    <w:rsid w:val="003F058D"/>
    <w:rsid w:val="003F0664"/>
    <w:rsid w:val="003F0ACC"/>
    <w:rsid w:val="003F0C17"/>
    <w:rsid w:val="003F0F72"/>
    <w:rsid w:val="003F1372"/>
    <w:rsid w:val="003F3938"/>
    <w:rsid w:val="003F3939"/>
    <w:rsid w:val="003F3C50"/>
    <w:rsid w:val="003F5365"/>
    <w:rsid w:val="003F6704"/>
    <w:rsid w:val="00400F2E"/>
    <w:rsid w:val="00401605"/>
    <w:rsid w:val="00401999"/>
    <w:rsid w:val="004034EA"/>
    <w:rsid w:val="00403F0A"/>
    <w:rsid w:val="00403F6F"/>
    <w:rsid w:val="00406202"/>
    <w:rsid w:val="00406A6A"/>
    <w:rsid w:val="00406B22"/>
    <w:rsid w:val="00406B77"/>
    <w:rsid w:val="00407147"/>
    <w:rsid w:val="004078FA"/>
    <w:rsid w:val="00410497"/>
    <w:rsid w:val="004107CB"/>
    <w:rsid w:val="00412D12"/>
    <w:rsid w:val="00413548"/>
    <w:rsid w:val="004146A5"/>
    <w:rsid w:val="00414F2B"/>
    <w:rsid w:val="004157A4"/>
    <w:rsid w:val="004166EE"/>
    <w:rsid w:val="00416B75"/>
    <w:rsid w:val="00417820"/>
    <w:rsid w:val="00421866"/>
    <w:rsid w:val="00422285"/>
    <w:rsid w:val="00424891"/>
    <w:rsid w:val="00424EEB"/>
    <w:rsid w:val="00425C75"/>
    <w:rsid w:val="00425CC1"/>
    <w:rsid w:val="004275F4"/>
    <w:rsid w:val="00427E91"/>
    <w:rsid w:val="00431E08"/>
    <w:rsid w:val="004328A7"/>
    <w:rsid w:val="00433155"/>
    <w:rsid w:val="004345B0"/>
    <w:rsid w:val="00434C74"/>
    <w:rsid w:val="00435266"/>
    <w:rsid w:val="00435870"/>
    <w:rsid w:val="004364DF"/>
    <w:rsid w:val="00436637"/>
    <w:rsid w:val="0043664C"/>
    <w:rsid w:val="004406C8"/>
    <w:rsid w:val="00440FFB"/>
    <w:rsid w:val="00441F93"/>
    <w:rsid w:val="00441FDC"/>
    <w:rsid w:val="004427DD"/>
    <w:rsid w:val="0044302B"/>
    <w:rsid w:val="0044463C"/>
    <w:rsid w:val="00447053"/>
    <w:rsid w:val="00451A25"/>
    <w:rsid w:val="00454B82"/>
    <w:rsid w:val="00456138"/>
    <w:rsid w:val="004561B9"/>
    <w:rsid w:val="00456D6C"/>
    <w:rsid w:val="00456EB4"/>
    <w:rsid w:val="0045725B"/>
    <w:rsid w:val="004575FE"/>
    <w:rsid w:val="00457827"/>
    <w:rsid w:val="0046140B"/>
    <w:rsid w:val="00461AE6"/>
    <w:rsid w:val="00462043"/>
    <w:rsid w:val="00462435"/>
    <w:rsid w:val="00463C58"/>
    <w:rsid w:val="00465540"/>
    <w:rsid w:val="00465744"/>
    <w:rsid w:val="00465B9A"/>
    <w:rsid w:val="004665B1"/>
    <w:rsid w:val="00467AAA"/>
    <w:rsid w:val="00467B70"/>
    <w:rsid w:val="004704E7"/>
    <w:rsid w:val="00470FE5"/>
    <w:rsid w:val="004718F3"/>
    <w:rsid w:val="00471E17"/>
    <w:rsid w:val="0047239B"/>
    <w:rsid w:val="00473F87"/>
    <w:rsid w:val="00475040"/>
    <w:rsid w:val="0047663C"/>
    <w:rsid w:val="00480B38"/>
    <w:rsid w:val="00481704"/>
    <w:rsid w:val="0048173A"/>
    <w:rsid w:val="00482FBF"/>
    <w:rsid w:val="004855B7"/>
    <w:rsid w:val="00485ED3"/>
    <w:rsid w:val="00486416"/>
    <w:rsid w:val="0048641A"/>
    <w:rsid w:val="00486520"/>
    <w:rsid w:val="004865C4"/>
    <w:rsid w:val="00486B61"/>
    <w:rsid w:val="004900FB"/>
    <w:rsid w:val="00490C06"/>
    <w:rsid w:val="0049161E"/>
    <w:rsid w:val="00493BB1"/>
    <w:rsid w:val="00493D40"/>
    <w:rsid w:val="00493EE3"/>
    <w:rsid w:val="00494ACD"/>
    <w:rsid w:val="00495165"/>
    <w:rsid w:val="0049524A"/>
    <w:rsid w:val="0049550C"/>
    <w:rsid w:val="004967B6"/>
    <w:rsid w:val="004A418E"/>
    <w:rsid w:val="004A504B"/>
    <w:rsid w:val="004A603B"/>
    <w:rsid w:val="004A6520"/>
    <w:rsid w:val="004A6911"/>
    <w:rsid w:val="004A6EB2"/>
    <w:rsid w:val="004A78E4"/>
    <w:rsid w:val="004B0609"/>
    <w:rsid w:val="004B2197"/>
    <w:rsid w:val="004B22B7"/>
    <w:rsid w:val="004B35CF"/>
    <w:rsid w:val="004B54E0"/>
    <w:rsid w:val="004B598A"/>
    <w:rsid w:val="004B6A57"/>
    <w:rsid w:val="004B6AAE"/>
    <w:rsid w:val="004B6C66"/>
    <w:rsid w:val="004B7384"/>
    <w:rsid w:val="004B78E8"/>
    <w:rsid w:val="004B7AE4"/>
    <w:rsid w:val="004B7BC9"/>
    <w:rsid w:val="004C0CE1"/>
    <w:rsid w:val="004C0F47"/>
    <w:rsid w:val="004C20B1"/>
    <w:rsid w:val="004C326E"/>
    <w:rsid w:val="004C4261"/>
    <w:rsid w:val="004C4269"/>
    <w:rsid w:val="004C4D67"/>
    <w:rsid w:val="004C5351"/>
    <w:rsid w:val="004D1166"/>
    <w:rsid w:val="004D2E01"/>
    <w:rsid w:val="004D3353"/>
    <w:rsid w:val="004D3C22"/>
    <w:rsid w:val="004D3EDD"/>
    <w:rsid w:val="004D435D"/>
    <w:rsid w:val="004D458A"/>
    <w:rsid w:val="004D6236"/>
    <w:rsid w:val="004D6E02"/>
    <w:rsid w:val="004D7CD2"/>
    <w:rsid w:val="004D7F90"/>
    <w:rsid w:val="004E1B06"/>
    <w:rsid w:val="004E3980"/>
    <w:rsid w:val="004E3A05"/>
    <w:rsid w:val="004E4589"/>
    <w:rsid w:val="004E49B9"/>
    <w:rsid w:val="004E4DBB"/>
    <w:rsid w:val="004E4E41"/>
    <w:rsid w:val="004E73DB"/>
    <w:rsid w:val="004E7598"/>
    <w:rsid w:val="004E790F"/>
    <w:rsid w:val="004E7F9C"/>
    <w:rsid w:val="004F0D88"/>
    <w:rsid w:val="004F1152"/>
    <w:rsid w:val="004F2099"/>
    <w:rsid w:val="004F235C"/>
    <w:rsid w:val="004F27AF"/>
    <w:rsid w:val="004F2F2A"/>
    <w:rsid w:val="004F3493"/>
    <w:rsid w:val="004F3B5C"/>
    <w:rsid w:val="004F3DB5"/>
    <w:rsid w:val="004F466D"/>
    <w:rsid w:val="004F5143"/>
    <w:rsid w:val="004F69D8"/>
    <w:rsid w:val="004F6C42"/>
    <w:rsid w:val="00501752"/>
    <w:rsid w:val="005020EB"/>
    <w:rsid w:val="00503717"/>
    <w:rsid w:val="0050389E"/>
    <w:rsid w:val="00505067"/>
    <w:rsid w:val="0050650F"/>
    <w:rsid w:val="00507F4A"/>
    <w:rsid w:val="00510998"/>
    <w:rsid w:val="00512B09"/>
    <w:rsid w:val="00514273"/>
    <w:rsid w:val="005146B0"/>
    <w:rsid w:val="00521578"/>
    <w:rsid w:val="00521801"/>
    <w:rsid w:val="0052188D"/>
    <w:rsid w:val="00521FBC"/>
    <w:rsid w:val="005220ED"/>
    <w:rsid w:val="00523833"/>
    <w:rsid w:val="0052392C"/>
    <w:rsid w:val="005256EE"/>
    <w:rsid w:val="00526E7A"/>
    <w:rsid w:val="005305AF"/>
    <w:rsid w:val="0053074B"/>
    <w:rsid w:val="00530948"/>
    <w:rsid w:val="00530BEC"/>
    <w:rsid w:val="00531A8B"/>
    <w:rsid w:val="00531EE8"/>
    <w:rsid w:val="0053221E"/>
    <w:rsid w:val="00532E27"/>
    <w:rsid w:val="00533796"/>
    <w:rsid w:val="0053446C"/>
    <w:rsid w:val="0053501C"/>
    <w:rsid w:val="005364D1"/>
    <w:rsid w:val="005368C6"/>
    <w:rsid w:val="00537343"/>
    <w:rsid w:val="0053798D"/>
    <w:rsid w:val="00537CAB"/>
    <w:rsid w:val="00540F64"/>
    <w:rsid w:val="005443C0"/>
    <w:rsid w:val="00544E2B"/>
    <w:rsid w:val="005451A9"/>
    <w:rsid w:val="00546004"/>
    <w:rsid w:val="00547769"/>
    <w:rsid w:val="00550054"/>
    <w:rsid w:val="00550B2D"/>
    <w:rsid w:val="005512C3"/>
    <w:rsid w:val="005516F3"/>
    <w:rsid w:val="00552AE9"/>
    <w:rsid w:val="005533B3"/>
    <w:rsid w:val="00553A98"/>
    <w:rsid w:val="00555D0B"/>
    <w:rsid w:val="00555D75"/>
    <w:rsid w:val="00560DF0"/>
    <w:rsid w:val="00561B82"/>
    <w:rsid w:val="00563842"/>
    <w:rsid w:val="00565952"/>
    <w:rsid w:val="005672AA"/>
    <w:rsid w:val="0056759C"/>
    <w:rsid w:val="00567DB6"/>
    <w:rsid w:val="00571798"/>
    <w:rsid w:val="005738C9"/>
    <w:rsid w:val="00574484"/>
    <w:rsid w:val="005746A9"/>
    <w:rsid w:val="0057658F"/>
    <w:rsid w:val="00576CD7"/>
    <w:rsid w:val="00576E3E"/>
    <w:rsid w:val="005800A8"/>
    <w:rsid w:val="005801FF"/>
    <w:rsid w:val="00581EDF"/>
    <w:rsid w:val="00586F0A"/>
    <w:rsid w:val="00590969"/>
    <w:rsid w:val="00591895"/>
    <w:rsid w:val="00592285"/>
    <w:rsid w:val="005924CD"/>
    <w:rsid w:val="00592655"/>
    <w:rsid w:val="00592802"/>
    <w:rsid w:val="00593D1C"/>
    <w:rsid w:val="005950E2"/>
    <w:rsid w:val="0059513E"/>
    <w:rsid w:val="00596421"/>
    <w:rsid w:val="00596BD4"/>
    <w:rsid w:val="00596D08"/>
    <w:rsid w:val="00596E1A"/>
    <w:rsid w:val="00597F83"/>
    <w:rsid w:val="005A086D"/>
    <w:rsid w:val="005A124A"/>
    <w:rsid w:val="005A3776"/>
    <w:rsid w:val="005A650C"/>
    <w:rsid w:val="005A6726"/>
    <w:rsid w:val="005A682B"/>
    <w:rsid w:val="005A6AA4"/>
    <w:rsid w:val="005A6D9F"/>
    <w:rsid w:val="005B03E4"/>
    <w:rsid w:val="005B1ED7"/>
    <w:rsid w:val="005B26A3"/>
    <w:rsid w:val="005B3BA3"/>
    <w:rsid w:val="005B40E9"/>
    <w:rsid w:val="005B48FF"/>
    <w:rsid w:val="005B4E93"/>
    <w:rsid w:val="005B5920"/>
    <w:rsid w:val="005B61B8"/>
    <w:rsid w:val="005B635C"/>
    <w:rsid w:val="005B6A57"/>
    <w:rsid w:val="005B7689"/>
    <w:rsid w:val="005C1E32"/>
    <w:rsid w:val="005C2163"/>
    <w:rsid w:val="005C36A9"/>
    <w:rsid w:val="005C3F7B"/>
    <w:rsid w:val="005C4776"/>
    <w:rsid w:val="005C55E1"/>
    <w:rsid w:val="005C5867"/>
    <w:rsid w:val="005C63F8"/>
    <w:rsid w:val="005C66E2"/>
    <w:rsid w:val="005C670D"/>
    <w:rsid w:val="005D0205"/>
    <w:rsid w:val="005D1DA8"/>
    <w:rsid w:val="005D34FC"/>
    <w:rsid w:val="005D363F"/>
    <w:rsid w:val="005D526C"/>
    <w:rsid w:val="005D7D8E"/>
    <w:rsid w:val="005E09BF"/>
    <w:rsid w:val="005E2278"/>
    <w:rsid w:val="005E3D17"/>
    <w:rsid w:val="005E41D4"/>
    <w:rsid w:val="005E488F"/>
    <w:rsid w:val="005E4A47"/>
    <w:rsid w:val="005E619B"/>
    <w:rsid w:val="005E6761"/>
    <w:rsid w:val="005F1EDC"/>
    <w:rsid w:val="005F298C"/>
    <w:rsid w:val="005F333E"/>
    <w:rsid w:val="005F352D"/>
    <w:rsid w:val="005F48A8"/>
    <w:rsid w:val="005F4DF8"/>
    <w:rsid w:val="005F5499"/>
    <w:rsid w:val="005F6402"/>
    <w:rsid w:val="005F6F47"/>
    <w:rsid w:val="0060060E"/>
    <w:rsid w:val="00601E4E"/>
    <w:rsid w:val="00601F26"/>
    <w:rsid w:val="00603CFC"/>
    <w:rsid w:val="00604C15"/>
    <w:rsid w:val="00604E55"/>
    <w:rsid w:val="00605F88"/>
    <w:rsid w:val="00606C66"/>
    <w:rsid w:val="00607D3E"/>
    <w:rsid w:val="006103F5"/>
    <w:rsid w:val="006105B2"/>
    <w:rsid w:val="00612DCA"/>
    <w:rsid w:val="00614DC3"/>
    <w:rsid w:val="006158D5"/>
    <w:rsid w:val="00616F87"/>
    <w:rsid w:val="00617A52"/>
    <w:rsid w:val="00617AC1"/>
    <w:rsid w:val="00617C7D"/>
    <w:rsid w:val="00620B2D"/>
    <w:rsid w:val="006215D6"/>
    <w:rsid w:val="0062163D"/>
    <w:rsid w:val="00621BAA"/>
    <w:rsid w:val="00621D2A"/>
    <w:rsid w:val="0062271C"/>
    <w:rsid w:val="00622B3E"/>
    <w:rsid w:val="00623A3A"/>
    <w:rsid w:val="00624E03"/>
    <w:rsid w:val="00624FCD"/>
    <w:rsid w:val="006250CB"/>
    <w:rsid w:val="00625274"/>
    <w:rsid w:val="00625461"/>
    <w:rsid w:val="00625858"/>
    <w:rsid w:val="00625D83"/>
    <w:rsid w:val="00625DED"/>
    <w:rsid w:val="00627AC7"/>
    <w:rsid w:val="006317EC"/>
    <w:rsid w:val="006320D5"/>
    <w:rsid w:val="00633D41"/>
    <w:rsid w:val="00633EFD"/>
    <w:rsid w:val="0063454C"/>
    <w:rsid w:val="00634A2E"/>
    <w:rsid w:val="00634A59"/>
    <w:rsid w:val="00635DD8"/>
    <w:rsid w:val="00636504"/>
    <w:rsid w:val="006369C0"/>
    <w:rsid w:val="00642BB7"/>
    <w:rsid w:val="00643A62"/>
    <w:rsid w:val="00643D5C"/>
    <w:rsid w:val="00646929"/>
    <w:rsid w:val="00650494"/>
    <w:rsid w:val="00651984"/>
    <w:rsid w:val="00652C8D"/>
    <w:rsid w:val="00653E00"/>
    <w:rsid w:val="006557AE"/>
    <w:rsid w:val="006562E6"/>
    <w:rsid w:val="0065761D"/>
    <w:rsid w:val="00657D0D"/>
    <w:rsid w:val="006604CC"/>
    <w:rsid w:val="006623E7"/>
    <w:rsid w:val="00662B80"/>
    <w:rsid w:val="00662E2B"/>
    <w:rsid w:val="00663BB0"/>
    <w:rsid w:val="00666109"/>
    <w:rsid w:val="006661CC"/>
    <w:rsid w:val="00667612"/>
    <w:rsid w:val="0066768F"/>
    <w:rsid w:val="00670F6C"/>
    <w:rsid w:val="00671346"/>
    <w:rsid w:val="00672DFE"/>
    <w:rsid w:val="0067305E"/>
    <w:rsid w:val="00673980"/>
    <w:rsid w:val="0067429E"/>
    <w:rsid w:val="0067656B"/>
    <w:rsid w:val="00676E58"/>
    <w:rsid w:val="0067718F"/>
    <w:rsid w:val="00677A91"/>
    <w:rsid w:val="0068333C"/>
    <w:rsid w:val="00683CE3"/>
    <w:rsid w:val="0068409B"/>
    <w:rsid w:val="00685184"/>
    <w:rsid w:val="006852C0"/>
    <w:rsid w:val="006852C7"/>
    <w:rsid w:val="006852CE"/>
    <w:rsid w:val="0068535B"/>
    <w:rsid w:val="0068650E"/>
    <w:rsid w:val="00687583"/>
    <w:rsid w:val="006877B8"/>
    <w:rsid w:val="0069068C"/>
    <w:rsid w:val="00690842"/>
    <w:rsid w:val="00690ED2"/>
    <w:rsid w:val="00690F74"/>
    <w:rsid w:val="006913C1"/>
    <w:rsid w:val="0069183D"/>
    <w:rsid w:val="00692D14"/>
    <w:rsid w:val="00692E59"/>
    <w:rsid w:val="006A0E67"/>
    <w:rsid w:val="006A1ED9"/>
    <w:rsid w:val="006A24D5"/>
    <w:rsid w:val="006A2A3C"/>
    <w:rsid w:val="006A488D"/>
    <w:rsid w:val="006A6864"/>
    <w:rsid w:val="006A6A0B"/>
    <w:rsid w:val="006A79C7"/>
    <w:rsid w:val="006A7A3B"/>
    <w:rsid w:val="006B0146"/>
    <w:rsid w:val="006B02A1"/>
    <w:rsid w:val="006B0909"/>
    <w:rsid w:val="006B16CB"/>
    <w:rsid w:val="006B1722"/>
    <w:rsid w:val="006B2ED3"/>
    <w:rsid w:val="006B42F6"/>
    <w:rsid w:val="006B535B"/>
    <w:rsid w:val="006B65C7"/>
    <w:rsid w:val="006B7B97"/>
    <w:rsid w:val="006C1727"/>
    <w:rsid w:val="006C294C"/>
    <w:rsid w:val="006C32FD"/>
    <w:rsid w:val="006C3828"/>
    <w:rsid w:val="006C39CE"/>
    <w:rsid w:val="006C39D9"/>
    <w:rsid w:val="006C4D3B"/>
    <w:rsid w:val="006C565D"/>
    <w:rsid w:val="006C59A4"/>
    <w:rsid w:val="006C6CD3"/>
    <w:rsid w:val="006D0FCC"/>
    <w:rsid w:val="006D11F4"/>
    <w:rsid w:val="006D21F5"/>
    <w:rsid w:val="006D3089"/>
    <w:rsid w:val="006D3297"/>
    <w:rsid w:val="006D40DC"/>
    <w:rsid w:val="006D47B1"/>
    <w:rsid w:val="006D4EFE"/>
    <w:rsid w:val="006D5FAF"/>
    <w:rsid w:val="006D7FA1"/>
    <w:rsid w:val="006E126D"/>
    <w:rsid w:val="006E1EE3"/>
    <w:rsid w:val="006E1FC3"/>
    <w:rsid w:val="006E2D21"/>
    <w:rsid w:val="006E4B62"/>
    <w:rsid w:val="006F220B"/>
    <w:rsid w:val="006F2BA6"/>
    <w:rsid w:val="006F4CF2"/>
    <w:rsid w:val="006F520F"/>
    <w:rsid w:val="006F6D05"/>
    <w:rsid w:val="006F7AC7"/>
    <w:rsid w:val="00700223"/>
    <w:rsid w:val="0070297D"/>
    <w:rsid w:val="007049C9"/>
    <w:rsid w:val="00704CE9"/>
    <w:rsid w:val="00705A92"/>
    <w:rsid w:val="00705F60"/>
    <w:rsid w:val="0070616B"/>
    <w:rsid w:val="00706295"/>
    <w:rsid w:val="00706FDA"/>
    <w:rsid w:val="00707688"/>
    <w:rsid w:val="00710283"/>
    <w:rsid w:val="00711F9A"/>
    <w:rsid w:val="007133B7"/>
    <w:rsid w:val="00713810"/>
    <w:rsid w:val="007146AB"/>
    <w:rsid w:val="007156DE"/>
    <w:rsid w:val="0071630C"/>
    <w:rsid w:val="00716369"/>
    <w:rsid w:val="00716911"/>
    <w:rsid w:val="00720485"/>
    <w:rsid w:val="00723880"/>
    <w:rsid w:val="0072438E"/>
    <w:rsid w:val="00725B88"/>
    <w:rsid w:val="00725F40"/>
    <w:rsid w:val="007261E7"/>
    <w:rsid w:val="00726EDB"/>
    <w:rsid w:val="00727560"/>
    <w:rsid w:val="007303A5"/>
    <w:rsid w:val="007304F7"/>
    <w:rsid w:val="00730B3E"/>
    <w:rsid w:val="007329EE"/>
    <w:rsid w:val="00733410"/>
    <w:rsid w:val="0073420B"/>
    <w:rsid w:val="007343BD"/>
    <w:rsid w:val="007359FC"/>
    <w:rsid w:val="00736367"/>
    <w:rsid w:val="00741C97"/>
    <w:rsid w:val="00742411"/>
    <w:rsid w:val="007425C3"/>
    <w:rsid w:val="00742EE6"/>
    <w:rsid w:val="00745383"/>
    <w:rsid w:val="00745A47"/>
    <w:rsid w:val="00746FE1"/>
    <w:rsid w:val="0074749A"/>
    <w:rsid w:val="007475DD"/>
    <w:rsid w:val="0074760E"/>
    <w:rsid w:val="0075115E"/>
    <w:rsid w:val="007522DB"/>
    <w:rsid w:val="00754ABA"/>
    <w:rsid w:val="00756330"/>
    <w:rsid w:val="007572BD"/>
    <w:rsid w:val="007605A8"/>
    <w:rsid w:val="0076072A"/>
    <w:rsid w:val="00760C40"/>
    <w:rsid w:val="00760DEC"/>
    <w:rsid w:val="00762B7A"/>
    <w:rsid w:val="007647FA"/>
    <w:rsid w:val="00766502"/>
    <w:rsid w:val="00770B24"/>
    <w:rsid w:val="00770BD7"/>
    <w:rsid w:val="00770BE7"/>
    <w:rsid w:val="00770BE9"/>
    <w:rsid w:val="00770D79"/>
    <w:rsid w:val="00772641"/>
    <w:rsid w:val="00772BEF"/>
    <w:rsid w:val="00776E13"/>
    <w:rsid w:val="00777707"/>
    <w:rsid w:val="0077794B"/>
    <w:rsid w:val="00781B72"/>
    <w:rsid w:val="0078290D"/>
    <w:rsid w:val="00782B0D"/>
    <w:rsid w:val="00782E29"/>
    <w:rsid w:val="0078427D"/>
    <w:rsid w:val="00786F42"/>
    <w:rsid w:val="00792AB6"/>
    <w:rsid w:val="00793058"/>
    <w:rsid w:val="007930F3"/>
    <w:rsid w:val="00793512"/>
    <w:rsid w:val="007949FE"/>
    <w:rsid w:val="007977E7"/>
    <w:rsid w:val="0079781A"/>
    <w:rsid w:val="007A0E46"/>
    <w:rsid w:val="007A1546"/>
    <w:rsid w:val="007A1CA1"/>
    <w:rsid w:val="007A228C"/>
    <w:rsid w:val="007A2352"/>
    <w:rsid w:val="007A2B5B"/>
    <w:rsid w:val="007A34B7"/>
    <w:rsid w:val="007A368E"/>
    <w:rsid w:val="007A49D5"/>
    <w:rsid w:val="007A5868"/>
    <w:rsid w:val="007A5D2D"/>
    <w:rsid w:val="007A6776"/>
    <w:rsid w:val="007A6F52"/>
    <w:rsid w:val="007B04CE"/>
    <w:rsid w:val="007B0581"/>
    <w:rsid w:val="007B25F3"/>
    <w:rsid w:val="007B29F4"/>
    <w:rsid w:val="007B4FFE"/>
    <w:rsid w:val="007B6871"/>
    <w:rsid w:val="007B6BCC"/>
    <w:rsid w:val="007B6C0E"/>
    <w:rsid w:val="007B7A2F"/>
    <w:rsid w:val="007B7BBC"/>
    <w:rsid w:val="007B7F99"/>
    <w:rsid w:val="007B7FEF"/>
    <w:rsid w:val="007C03B1"/>
    <w:rsid w:val="007C0607"/>
    <w:rsid w:val="007C083A"/>
    <w:rsid w:val="007C32EE"/>
    <w:rsid w:val="007C34E8"/>
    <w:rsid w:val="007C3D33"/>
    <w:rsid w:val="007C4AE8"/>
    <w:rsid w:val="007C5D46"/>
    <w:rsid w:val="007C64D2"/>
    <w:rsid w:val="007C6CEE"/>
    <w:rsid w:val="007D0C27"/>
    <w:rsid w:val="007D0D99"/>
    <w:rsid w:val="007D0DC9"/>
    <w:rsid w:val="007D1307"/>
    <w:rsid w:val="007D1480"/>
    <w:rsid w:val="007D294A"/>
    <w:rsid w:val="007D47D2"/>
    <w:rsid w:val="007D5A1D"/>
    <w:rsid w:val="007D5DBC"/>
    <w:rsid w:val="007D6EC0"/>
    <w:rsid w:val="007D7E1D"/>
    <w:rsid w:val="007E26E8"/>
    <w:rsid w:val="007E2EFB"/>
    <w:rsid w:val="007E36FC"/>
    <w:rsid w:val="007E3A18"/>
    <w:rsid w:val="007E47B8"/>
    <w:rsid w:val="007E503C"/>
    <w:rsid w:val="007E532F"/>
    <w:rsid w:val="007F04FC"/>
    <w:rsid w:val="007F113E"/>
    <w:rsid w:val="007F2712"/>
    <w:rsid w:val="007F2C32"/>
    <w:rsid w:val="007F3450"/>
    <w:rsid w:val="007F3EBC"/>
    <w:rsid w:val="007F4020"/>
    <w:rsid w:val="007F405E"/>
    <w:rsid w:val="007F7747"/>
    <w:rsid w:val="00800392"/>
    <w:rsid w:val="008006B0"/>
    <w:rsid w:val="00801752"/>
    <w:rsid w:val="0080345C"/>
    <w:rsid w:val="008038F4"/>
    <w:rsid w:val="008049C7"/>
    <w:rsid w:val="0080586F"/>
    <w:rsid w:val="00811483"/>
    <w:rsid w:val="0081545C"/>
    <w:rsid w:val="008154F8"/>
    <w:rsid w:val="008158CB"/>
    <w:rsid w:val="00816821"/>
    <w:rsid w:val="0081742D"/>
    <w:rsid w:val="008177CD"/>
    <w:rsid w:val="0082076C"/>
    <w:rsid w:val="008211BC"/>
    <w:rsid w:val="00821C08"/>
    <w:rsid w:val="0082376C"/>
    <w:rsid w:val="0082522F"/>
    <w:rsid w:val="00826D5E"/>
    <w:rsid w:val="0082766D"/>
    <w:rsid w:val="00831979"/>
    <w:rsid w:val="008325E6"/>
    <w:rsid w:val="00832B72"/>
    <w:rsid w:val="00832C5F"/>
    <w:rsid w:val="00832F6F"/>
    <w:rsid w:val="00833AE4"/>
    <w:rsid w:val="00834059"/>
    <w:rsid w:val="008355CB"/>
    <w:rsid w:val="0083676C"/>
    <w:rsid w:val="00836A15"/>
    <w:rsid w:val="00836BFE"/>
    <w:rsid w:val="00836CDA"/>
    <w:rsid w:val="00837815"/>
    <w:rsid w:val="00837E43"/>
    <w:rsid w:val="00841D56"/>
    <w:rsid w:val="00842D22"/>
    <w:rsid w:val="00843634"/>
    <w:rsid w:val="00845C7E"/>
    <w:rsid w:val="0084605D"/>
    <w:rsid w:val="00846097"/>
    <w:rsid w:val="008468D3"/>
    <w:rsid w:val="00847258"/>
    <w:rsid w:val="0084748B"/>
    <w:rsid w:val="00850E9F"/>
    <w:rsid w:val="00851352"/>
    <w:rsid w:val="00852A60"/>
    <w:rsid w:val="0085374E"/>
    <w:rsid w:val="008553F4"/>
    <w:rsid w:val="0085546E"/>
    <w:rsid w:val="00857077"/>
    <w:rsid w:val="008611BC"/>
    <w:rsid w:val="00862A07"/>
    <w:rsid w:val="00863230"/>
    <w:rsid w:val="008636E5"/>
    <w:rsid w:val="00863AD3"/>
    <w:rsid w:val="008647FF"/>
    <w:rsid w:val="00864FFA"/>
    <w:rsid w:val="00865BD0"/>
    <w:rsid w:val="00867908"/>
    <w:rsid w:val="00867D87"/>
    <w:rsid w:val="0087010F"/>
    <w:rsid w:val="0087147D"/>
    <w:rsid w:val="00871617"/>
    <w:rsid w:val="008717D8"/>
    <w:rsid w:val="0087215C"/>
    <w:rsid w:val="00875D25"/>
    <w:rsid w:val="008761E0"/>
    <w:rsid w:val="00876DF0"/>
    <w:rsid w:val="00880E35"/>
    <w:rsid w:val="00881249"/>
    <w:rsid w:val="0088189C"/>
    <w:rsid w:val="00881FF5"/>
    <w:rsid w:val="00883F51"/>
    <w:rsid w:val="00883FEA"/>
    <w:rsid w:val="008854FC"/>
    <w:rsid w:val="0088566F"/>
    <w:rsid w:val="008875FE"/>
    <w:rsid w:val="00887F8E"/>
    <w:rsid w:val="00890159"/>
    <w:rsid w:val="0089104B"/>
    <w:rsid w:val="008922B5"/>
    <w:rsid w:val="00892527"/>
    <w:rsid w:val="00892678"/>
    <w:rsid w:val="00896234"/>
    <w:rsid w:val="008971A9"/>
    <w:rsid w:val="00897E43"/>
    <w:rsid w:val="008A0409"/>
    <w:rsid w:val="008A04B1"/>
    <w:rsid w:val="008A04BE"/>
    <w:rsid w:val="008A11F2"/>
    <w:rsid w:val="008A562E"/>
    <w:rsid w:val="008A6091"/>
    <w:rsid w:val="008A7894"/>
    <w:rsid w:val="008B0196"/>
    <w:rsid w:val="008B2420"/>
    <w:rsid w:val="008B3743"/>
    <w:rsid w:val="008B3C48"/>
    <w:rsid w:val="008B3FD3"/>
    <w:rsid w:val="008B5384"/>
    <w:rsid w:val="008B54C3"/>
    <w:rsid w:val="008B686A"/>
    <w:rsid w:val="008B73A0"/>
    <w:rsid w:val="008B7D36"/>
    <w:rsid w:val="008C1560"/>
    <w:rsid w:val="008C1601"/>
    <w:rsid w:val="008C1FCD"/>
    <w:rsid w:val="008C222B"/>
    <w:rsid w:val="008C3AF4"/>
    <w:rsid w:val="008C3B45"/>
    <w:rsid w:val="008C3D19"/>
    <w:rsid w:val="008C3F75"/>
    <w:rsid w:val="008C5738"/>
    <w:rsid w:val="008C5864"/>
    <w:rsid w:val="008C60A7"/>
    <w:rsid w:val="008C6F5B"/>
    <w:rsid w:val="008C76D0"/>
    <w:rsid w:val="008C76EE"/>
    <w:rsid w:val="008C7EAD"/>
    <w:rsid w:val="008C7F5A"/>
    <w:rsid w:val="008D0AB3"/>
    <w:rsid w:val="008D0CFE"/>
    <w:rsid w:val="008D142B"/>
    <w:rsid w:val="008D5B28"/>
    <w:rsid w:val="008D6152"/>
    <w:rsid w:val="008D625E"/>
    <w:rsid w:val="008D6B71"/>
    <w:rsid w:val="008E1E87"/>
    <w:rsid w:val="008E210F"/>
    <w:rsid w:val="008E2DAD"/>
    <w:rsid w:val="008E3BAC"/>
    <w:rsid w:val="008E4694"/>
    <w:rsid w:val="008E5662"/>
    <w:rsid w:val="008E5910"/>
    <w:rsid w:val="008E7BA9"/>
    <w:rsid w:val="008F0571"/>
    <w:rsid w:val="008F0F81"/>
    <w:rsid w:val="008F25ED"/>
    <w:rsid w:val="008F27BF"/>
    <w:rsid w:val="008F2E32"/>
    <w:rsid w:val="008F2E64"/>
    <w:rsid w:val="008F2F58"/>
    <w:rsid w:val="008F3AF5"/>
    <w:rsid w:val="008F5F7F"/>
    <w:rsid w:val="008F65FB"/>
    <w:rsid w:val="008F6EB9"/>
    <w:rsid w:val="009004A2"/>
    <w:rsid w:val="00900A62"/>
    <w:rsid w:val="0090115D"/>
    <w:rsid w:val="009030BF"/>
    <w:rsid w:val="009047CD"/>
    <w:rsid w:val="0090590C"/>
    <w:rsid w:val="00906A85"/>
    <w:rsid w:val="00907071"/>
    <w:rsid w:val="009103F7"/>
    <w:rsid w:val="009108A1"/>
    <w:rsid w:val="00910F00"/>
    <w:rsid w:val="00910FD7"/>
    <w:rsid w:val="009142EC"/>
    <w:rsid w:val="009154C3"/>
    <w:rsid w:val="00915FE9"/>
    <w:rsid w:val="009160C1"/>
    <w:rsid w:val="00917116"/>
    <w:rsid w:val="00917ECF"/>
    <w:rsid w:val="00920357"/>
    <w:rsid w:val="009204CF"/>
    <w:rsid w:val="00920BDA"/>
    <w:rsid w:val="00921727"/>
    <w:rsid w:val="00923540"/>
    <w:rsid w:val="00924093"/>
    <w:rsid w:val="0092415B"/>
    <w:rsid w:val="00924212"/>
    <w:rsid w:val="00926724"/>
    <w:rsid w:val="00926767"/>
    <w:rsid w:val="00930A6F"/>
    <w:rsid w:val="00930FDF"/>
    <w:rsid w:val="00931DEE"/>
    <w:rsid w:val="00934444"/>
    <w:rsid w:val="00934E6D"/>
    <w:rsid w:val="00934EBB"/>
    <w:rsid w:val="00935BE5"/>
    <w:rsid w:val="00935FDC"/>
    <w:rsid w:val="009361D5"/>
    <w:rsid w:val="00936810"/>
    <w:rsid w:val="00937B82"/>
    <w:rsid w:val="009412C8"/>
    <w:rsid w:val="009416B0"/>
    <w:rsid w:val="00941D21"/>
    <w:rsid w:val="009428A4"/>
    <w:rsid w:val="00942AE8"/>
    <w:rsid w:val="00943420"/>
    <w:rsid w:val="00943E2D"/>
    <w:rsid w:val="00944544"/>
    <w:rsid w:val="009456B9"/>
    <w:rsid w:val="009458E8"/>
    <w:rsid w:val="009514B7"/>
    <w:rsid w:val="00951C1B"/>
    <w:rsid w:val="0095254A"/>
    <w:rsid w:val="00952AE7"/>
    <w:rsid w:val="0095598F"/>
    <w:rsid w:val="009573F6"/>
    <w:rsid w:val="0095781C"/>
    <w:rsid w:val="0096015C"/>
    <w:rsid w:val="0096021B"/>
    <w:rsid w:val="0096022B"/>
    <w:rsid w:val="00960F2B"/>
    <w:rsid w:val="0096228B"/>
    <w:rsid w:val="00962A99"/>
    <w:rsid w:val="00962ED2"/>
    <w:rsid w:val="009637A2"/>
    <w:rsid w:val="00964999"/>
    <w:rsid w:val="0096557F"/>
    <w:rsid w:val="009659F4"/>
    <w:rsid w:val="0096674E"/>
    <w:rsid w:val="00970413"/>
    <w:rsid w:val="00970D60"/>
    <w:rsid w:val="00970E09"/>
    <w:rsid w:val="00971053"/>
    <w:rsid w:val="009713A8"/>
    <w:rsid w:val="00972699"/>
    <w:rsid w:val="009728FD"/>
    <w:rsid w:val="00972999"/>
    <w:rsid w:val="009741B5"/>
    <w:rsid w:val="00974634"/>
    <w:rsid w:val="00976886"/>
    <w:rsid w:val="00976FA1"/>
    <w:rsid w:val="00977D87"/>
    <w:rsid w:val="00980FBD"/>
    <w:rsid w:val="009811B8"/>
    <w:rsid w:val="00981203"/>
    <w:rsid w:val="00981854"/>
    <w:rsid w:val="0098252B"/>
    <w:rsid w:val="00982C28"/>
    <w:rsid w:val="00982C7A"/>
    <w:rsid w:val="00984A2F"/>
    <w:rsid w:val="00985A0C"/>
    <w:rsid w:val="00986E92"/>
    <w:rsid w:val="00987F75"/>
    <w:rsid w:val="009908EF"/>
    <w:rsid w:val="00990C72"/>
    <w:rsid w:val="00991188"/>
    <w:rsid w:val="00992474"/>
    <w:rsid w:val="0099294D"/>
    <w:rsid w:val="00992DF9"/>
    <w:rsid w:val="0099390E"/>
    <w:rsid w:val="009949C5"/>
    <w:rsid w:val="00995566"/>
    <w:rsid w:val="00995971"/>
    <w:rsid w:val="00995D5F"/>
    <w:rsid w:val="009960E5"/>
    <w:rsid w:val="00997712"/>
    <w:rsid w:val="009A0436"/>
    <w:rsid w:val="009A1117"/>
    <w:rsid w:val="009A317B"/>
    <w:rsid w:val="009A38CD"/>
    <w:rsid w:val="009A3B4E"/>
    <w:rsid w:val="009A3D04"/>
    <w:rsid w:val="009A5455"/>
    <w:rsid w:val="009A5669"/>
    <w:rsid w:val="009A6055"/>
    <w:rsid w:val="009A6FEC"/>
    <w:rsid w:val="009A7088"/>
    <w:rsid w:val="009A7ADC"/>
    <w:rsid w:val="009B02AA"/>
    <w:rsid w:val="009B0D30"/>
    <w:rsid w:val="009B30D1"/>
    <w:rsid w:val="009B47E5"/>
    <w:rsid w:val="009B49A5"/>
    <w:rsid w:val="009B6C01"/>
    <w:rsid w:val="009B729C"/>
    <w:rsid w:val="009B7C1D"/>
    <w:rsid w:val="009C0269"/>
    <w:rsid w:val="009C0D1B"/>
    <w:rsid w:val="009C12A4"/>
    <w:rsid w:val="009C19B7"/>
    <w:rsid w:val="009C1E93"/>
    <w:rsid w:val="009C32F6"/>
    <w:rsid w:val="009C3711"/>
    <w:rsid w:val="009C458F"/>
    <w:rsid w:val="009C49AF"/>
    <w:rsid w:val="009C5ABB"/>
    <w:rsid w:val="009C64B8"/>
    <w:rsid w:val="009C6B7F"/>
    <w:rsid w:val="009D0E6D"/>
    <w:rsid w:val="009D21A9"/>
    <w:rsid w:val="009D365F"/>
    <w:rsid w:val="009D3DAA"/>
    <w:rsid w:val="009D62FB"/>
    <w:rsid w:val="009D7C51"/>
    <w:rsid w:val="009E0037"/>
    <w:rsid w:val="009E0FA8"/>
    <w:rsid w:val="009E11CB"/>
    <w:rsid w:val="009E196C"/>
    <w:rsid w:val="009E235A"/>
    <w:rsid w:val="009E325F"/>
    <w:rsid w:val="009E5CDC"/>
    <w:rsid w:val="009E6A0A"/>
    <w:rsid w:val="009F0216"/>
    <w:rsid w:val="009F0A03"/>
    <w:rsid w:val="009F0E31"/>
    <w:rsid w:val="009F1133"/>
    <w:rsid w:val="009F14F6"/>
    <w:rsid w:val="009F36BF"/>
    <w:rsid w:val="009F42BF"/>
    <w:rsid w:val="009F4406"/>
    <w:rsid w:val="009F520E"/>
    <w:rsid w:val="009F6F62"/>
    <w:rsid w:val="009F7C7E"/>
    <w:rsid w:val="009F7E2D"/>
    <w:rsid w:val="00A00E68"/>
    <w:rsid w:val="00A0156D"/>
    <w:rsid w:val="00A02C1A"/>
    <w:rsid w:val="00A02F4D"/>
    <w:rsid w:val="00A05ED0"/>
    <w:rsid w:val="00A0610E"/>
    <w:rsid w:val="00A06665"/>
    <w:rsid w:val="00A06CD3"/>
    <w:rsid w:val="00A075EA"/>
    <w:rsid w:val="00A07ABD"/>
    <w:rsid w:val="00A07BD4"/>
    <w:rsid w:val="00A107B4"/>
    <w:rsid w:val="00A111B6"/>
    <w:rsid w:val="00A115A4"/>
    <w:rsid w:val="00A11E26"/>
    <w:rsid w:val="00A12B9C"/>
    <w:rsid w:val="00A15141"/>
    <w:rsid w:val="00A161E1"/>
    <w:rsid w:val="00A16A11"/>
    <w:rsid w:val="00A21DD1"/>
    <w:rsid w:val="00A222F8"/>
    <w:rsid w:val="00A23655"/>
    <w:rsid w:val="00A23D71"/>
    <w:rsid w:val="00A242CC"/>
    <w:rsid w:val="00A26D27"/>
    <w:rsid w:val="00A26D8E"/>
    <w:rsid w:val="00A30019"/>
    <w:rsid w:val="00A30C55"/>
    <w:rsid w:val="00A30D45"/>
    <w:rsid w:val="00A31281"/>
    <w:rsid w:val="00A3163F"/>
    <w:rsid w:val="00A325BF"/>
    <w:rsid w:val="00A330B6"/>
    <w:rsid w:val="00A34382"/>
    <w:rsid w:val="00A34AEF"/>
    <w:rsid w:val="00A36B3C"/>
    <w:rsid w:val="00A376EE"/>
    <w:rsid w:val="00A37F2A"/>
    <w:rsid w:val="00A413FB"/>
    <w:rsid w:val="00A4280F"/>
    <w:rsid w:val="00A42997"/>
    <w:rsid w:val="00A42A03"/>
    <w:rsid w:val="00A42A99"/>
    <w:rsid w:val="00A44EA5"/>
    <w:rsid w:val="00A46496"/>
    <w:rsid w:val="00A4674E"/>
    <w:rsid w:val="00A47482"/>
    <w:rsid w:val="00A47875"/>
    <w:rsid w:val="00A5151A"/>
    <w:rsid w:val="00A51EF8"/>
    <w:rsid w:val="00A5316F"/>
    <w:rsid w:val="00A533B7"/>
    <w:rsid w:val="00A53E3A"/>
    <w:rsid w:val="00A542FF"/>
    <w:rsid w:val="00A558B1"/>
    <w:rsid w:val="00A559BC"/>
    <w:rsid w:val="00A55CE3"/>
    <w:rsid w:val="00A55E21"/>
    <w:rsid w:val="00A56A75"/>
    <w:rsid w:val="00A57E0A"/>
    <w:rsid w:val="00A605DD"/>
    <w:rsid w:val="00A60BC8"/>
    <w:rsid w:val="00A62928"/>
    <w:rsid w:val="00A657F8"/>
    <w:rsid w:val="00A666B6"/>
    <w:rsid w:val="00A666C5"/>
    <w:rsid w:val="00A70A6D"/>
    <w:rsid w:val="00A72405"/>
    <w:rsid w:val="00A72B2B"/>
    <w:rsid w:val="00A737B9"/>
    <w:rsid w:val="00A74621"/>
    <w:rsid w:val="00A803DB"/>
    <w:rsid w:val="00A80E56"/>
    <w:rsid w:val="00A82012"/>
    <w:rsid w:val="00A823F6"/>
    <w:rsid w:val="00A83059"/>
    <w:rsid w:val="00A83260"/>
    <w:rsid w:val="00A83D30"/>
    <w:rsid w:val="00A84161"/>
    <w:rsid w:val="00A86221"/>
    <w:rsid w:val="00A8719E"/>
    <w:rsid w:val="00A90CE3"/>
    <w:rsid w:val="00A935A2"/>
    <w:rsid w:val="00A97D0E"/>
    <w:rsid w:val="00AA07B1"/>
    <w:rsid w:val="00AA0A89"/>
    <w:rsid w:val="00AA1058"/>
    <w:rsid w:val="00AA1CA1"/>
    <w:rsid w:val="00AA2F8E"/>
    <w:rsid w:val="00AA361F"/>
    <w:rsid w:val="00AA39B6"/>
    <w:rsid w:val="00AA40C1"/>
    <w:rsid w:val="00AA41C2"/>
    <w:rsid w:val="00AA5368"/>
    <w:rsid w:val="00AA6429"/>
    <w:rsid w:val="00AA7E2E"/>
    <w:rsid w:val="00AB054D"/>
    <w:rsid w:val="00AB10F9"/>
    <w:rsid w:val="00AB18B1"/>
    <w:rsid w:val="00AB247B"/>
    <w:rsid w:val="00AB2B31"/>
    <w:rsid w:val="00AB4B7D"/>
    <w:rsid w:val="00AB5583"/>
    <w:rsid w:val="00AB6999"/>
    <w:rsid w:val="00AC01AA"/>
    <w:rsid w:val="00AC1BAA"/>
    <w:rsid w:val="00AC23EB"/>
    <w:rsid w:val="00AC29F7"/>
    <w:rsid w:val="00AC359D"/>
    <w:rsid w:val="00AC35F8"/>
    <w:rsid w:val="00AC37C3"/>
    <w:rsid w:val="00AC4397"/>
    <w:rsid w:val="00AC4F72"/>
    <w:rsid w:val="00AC6452"/>
    <w:rsid w:val="00AC76AF"/>
    <w:rsid w:val="00AD027A"/>
    <w:rsid w:val="00AD1095"/>
    <w:rsid w:val="00AD189E"/>
    <w:rsid w:val="00AD24C3"/>
    <w:rsid w:val="00AD3188"/>
    <w:rsid w:val="00AD324A"/>
    <w:rsid w:val="00AD3FBB"/>
    <w:rsid w:val="00AD6536"/>
    <w:rsid w:val="00AD756E"/>
    <w:rsid w:val="00AD75B7"/>
    <w:rsid w:val="00AE0691"/>
    <w:rsid w:val="00AE0A43"/>
    <w:rsid w:val="00AE0A79"/>
    <w:rsid w:val="00AE1BEA"/>
    <w:rsid w:val="00AE2049"/>
    <w:rsid w:val="00AE2728"/>
    <w:rsid w:val="00AE42EE"/>
    <w:rsid w:val="00AE482E"/>
    <w:rsid w:val="00AE6197"/>
    <w:rsid w:val="00AE75D1"/>
    <w:rsid w:val="00AE776D"/>
    <w:rsid w:val="00AE7AC8"/>
    <w:rsid w:val="00AF0036"/>
    <w:rsid w:val="00AF3A41"/>
    <w:rsid w:val="00AF3DD6"/>
    <w:rsid w:val="00AF3EF5"/>
    <w:rsid w:val="00AF46DB"/>
    <w:rsid w:val="00AF5470"/>
    <w:rsid w:val="00AF65FC"/>
    <w:rsid w:val="00AF741A"/>
    <w:rsid w:val="00AF7BE8"/>
    <w:rsid w:val="00B006C9"/>
    <w:rsid w:val="00B00BBF"/>
    <w:rsid w:val="00B01ADB"/>
    <w:rsid w:val="00B03C05"/>
    <w:rsid w:val="00B03FDB"/>
    <w:rsid w:val="00B04161"/>
    <w:rsid w:val="00B04E85"/>
    <w:rsid w:val="00B04ED7"/>
    <w:rsid w:val="00B056F9"/>
    <w:rsid w:val="00B05D32"/>
    <w:rsid w:val="00B06A6D"/>
    <w:rsid w:val="00B06C12"/>
    <w:rsid w:val="00B06C9F"/>
    <w:rsid w:val="00B0758C"/>
    <w:rsid w:val="00B07D44"/>
    <w:rsid w:val="00B1056F"/>
    <w:rsid w:val="00B11E3D"/>
    <w:rsid w:val="00B11E66"/>
    <w:rsid w:val="00B1225C"/>
    <w:rsid w:val="00B13337"/>
    <w:rsid w:val="00B14343"/>
    <w:rsid w:val="00B14D2C"/>
    <w:rsid w:val="00B16282"/>
    <w:rsid w:val="00B16AD7"/>
    <w:rsid w:val="00B17E82"/>
    <w:rsid w:val="00B207C3"/>
    <w:rsid w:val="00B23F38"/>
    <w:rsid w:val="00B24F2C"/>
    <w:rsid w:val="00B2511D"/>
    <w:rsid w:val="00B258C5"/>
    <w:rsid w:val="00B27615"/>
    <w:rsid w:val="00B30515"/>
    <w:rsid w:val="00B34E4B"/>
    <w:rsid w:val="00B3582C"/>
    <w:rsid w:val="00B3687E"/>
    <w:rsid w:val="00B37BD7"/>
    <w:rsid w:val="00B37C33"/>
    <w:rsid w:val="00B429A6"/>
    <w:rsid w:val="00B450CE"/>
    <w:rsid w:val="00B451D2"/>
    <w:rsid w:val="00B4539A"/>
    <w:rsid w:val="00B4575A"/>
    <w:rsid w:val="00B46291"/>
    <w:rsid w:val="00B52C4E"/>
    <w:rsid w:val="00B53E36"/>
    <w:rsid w:val="00B551DF"/>
    <w:rsid w:val="00B555CD"/>
    <w:rsid w:val="00B561C4"/>
    <w:rsid w:val="00B56643"/>
    <w:rsid w:val="00B56F1B"/>
    <w:rsid w:val="00B575BA"/>
    <w:rsid w:val="00B61BBF"/>
    <w:rsid w:val="00B61CAB"/>
    <w:rsid w:val="00B61F74"/>
    <w:rsid w:val="00B623AA"/>
    <w:rsid w:val="00B62D22"/>
    <w:rsid w:val="00B63720"/>
    <w:rsid w:val="00B645D8"/>
    <w:rsid w:val="00B66B28"/>
    <w:rsid w:val="00B671F1"/>
    <w:rsid w:val="00B67B20"/>
    <w:rsid w:val="00B7001F"/>
    <w:rsid w:val="00B701EC"/>
    <w:rsid w:val="00B7137F"/>
    <w:rsid w:val="00B71608"/>
    <w:rsid w:val="00B716E3"/>
    <w:rsid w:val="00B71A23"/>
    <w:rsid w:val="00B71D7C"/>
    <w:rsid w:val="00B71E79"/>
    <w:rsid w:val="00B72527"/>
    <w:rsid w:val="00B72838"/>
    <w:rsid w:val="00B72EF2"/>
    <w:rsid w:val="00B73FD9"/>
    <w:rsid w:val="00B74446"/>
    <w:rsid w:val="00B7470F"/>
    <w:rsid w:val="00B74C13"/>
    <w:rsid w:val="00B756D0"/>
    <w:rsid w:val="00B758F2"/>
    <w:rsid w:val="00B76429"/>
    <w:rsid w:val="00B76D95"/>
    <w:rsid w:val="00B802F0"/>
    <w:rsid w:val="00B80615"/>
    <w:rsid w:val="00B82316"/>
    <w:rsid w:val="00B824A8"/>
    <w:rsid w:val="00B84CC6"/>
    <w:rsid w:val="00B85344"/>
    <w:rsid w:val="00B86471"/>
    <w:rsid w:val="00B912B1"/>
    <w:rsid w:val="00B9161A"/>
    <w:rsid w:val="00B91FFA"/>
    <w:rsid w:val="00B92606"/>
    <w:rsid w:val="00B937FE"/>
    <w:rsid w:val="00B93F48"/>
    <w:rsid w:val="00B94D94"/>
    <w:rsid w:val="00B952D9"/>
    <w:rsid w:val="00B956D4"/>
    <w:rsid w:val="00B95F85"/>
    <w:rsid w:val="00B964CA"/>
    <w:rsid w:val="00B97446"/>
    <w:rsid w:val="00BA0F47"/>
    <w:rsid w:val="00BA131B"/>
    <w:rsid w:val="00BA1335"/>
    <w:rsid w:val="00BA19F4"/>
    <w:rsid w:val="00BA40DD"/>
    <w:rsid w:val="00BA4C15"/>
    <w:rsid w:val="00BA67F8"/>
    <w:rsid w:val="00BA6C87"/>
    <w:rsid w:val="00BA7432"/>
    <w:rsid w:val="00BA7ECC"/>
    <w:rsid w:val="00BB054D"/>
    <w:rsid w:val="00BB0ABD"/>
    <w:rsid w:val="00BB26C8"/>
    <w:rsid w:val="00BB2764"/>
    <w:rsid w:val="00BB2B2F"/>
    <w:rsid w:val="00BB3056"/>
    <w:rsid w:val="00BB4856"/>
    <w:rsid w:val="00BB5202"/>
    <w:rsid w:val="00BB5ED4"/>
    <w:rsid w:val="00BB6BE5"/>
    <w:rsid w:val="00BB7406"/>
    <w:rsid w:val="00BB7FA8"/>
    <w:rsid w:val="00BC1A0E"/>
    <w:rsid w:val="00BC1AA0"/>
    <w:rsid w:val="00BC2495"/>
    <w:rsid w:val="00BC2517"/>
    <w:rsid w:val="00BC314A"/>
    <w:rsid w:val="00BC5936"/>
    <w:rsid w:val="00BC67D1"/>
    <w:rsid w:val="00BC6EFB"/>
    <w:rsid w:val="00BC72BE"/>
    <w:rsid w:val="00BC7337"/>
    <w:rsid w:val="00BC7EB9"/>
    <w:rsid w:val="00BD1839"/>
    <w:rsid w:val="00BD20D3"/>
    <w:rsid w:val="00BD2643"/>
    <w:rsid w:val="00BD28DC"/>
    <w:rsid w:val="00BD2DDC"/>
    <w:rsid w:val="00BD32B6"/>
    <w:rsid w:val="00BD56B1"/>
    <w:rsid w:val="00BD62AE"/>
    <w:rsid w:val="00BD6558"/>
    <w:rsid w:val="00BD729E"/>
    <w:rsid w:val="00BD72B1"/>
    <w:rsid w:val="00BE05CF"/>
    <w:rsid w:val="00BE4390"/>
    <w:rsid w:val="00BE564A"/>
    <w:rsid w:val="00BE79C7"/>
    <w:rsid w:val="00BF0B93"/>
    <w:rsid w:val="00BF0CBA"/>
    <w:rsid w:val="00BF275A"/>
    <w:rsid w:val="00BF2AD7"/>
    <w:rsid w:val="00BF2F76"/>
    <w:rsid w:val="00BF3022"/>
    <w:rsid w:val="00BF3214"/>
    <w:rsid w:val="00BF5573"/>
    <w:rsid w:val="00BF5675"/>
    <w:rsid w:val="00BF5B9D"/>
    <w:rsid w:val="00BF6077"/>
    <w:rsid w:val="00BF6F22"/>
    <w:rsid w:val="00C00108"/>
    <w:rsid w:val="00C00CD9"/>
    <w:rsid w:val="00C012E0"/>
    <w:rsid w:val="00C01E47"/>
    <w:rsid w:val="00C01E72"/>
    <w:rsid w:val="00C02D8B"/>
    <w:rsid w:val="00C036BC"/>
    <w:rsid w:val="00C05510"/>
    <w:rsid w:val="00C0574C"/>
    <w:rsid w:val="00C10A06"/>
    <w:rsid w:val="00C10BB6"/>
    <w:rsid w:val="00C12C51"/>
    <w:rsid w:val="00C15867"/>
    <w:rsid w:val="00C15E6A"/>
    <w:rsid w:val="00C178DF"/>
    <w:rsid w:val="00C211E5"/>
    <w:rsid w:val="00C22398"/>
    <w:rsid w:val="00C2296D"/>
    <w:rsid w:val="00C22F85"/>
    <w:rsid w:val="00C230B3"/>
    <w:rsid w:val="00C23155"/>
    <w:rsid w:val="00C23346"/>
    <w:rsid w:val="00C249D4"/>
    <w:rsid w:val="00C251A3"/>
    <w:rsid w:val="00C26636"/>
    <w:rsid w:val="00C30961"/>
    <w:rsid w:val="00C3213F"/>
    <w:rsid w:val="00C33676"/>
    <w:rsid w:val="00C342EA"/>
    <w:rsid w:val="00C401A2"/>
    <w:rsid w:val="00C40C41"/>
    <w:rsid w:val="00C41BAB"/>
    <w:rsid w:val="00C41C73"/>
    <w:rsid w:val="00C423F3"/>
    <w:rsid w:val="00C42A55"/>
    <w:rsid w:val="00C42DCC"/>
    <w:rsid w:val="00C434ED"/>
    <w:rsid w:val="00C45885"/>
    <w:rsid w:val="00C46831"/>
    <w:rsid w:val="00C46BCF"/>
    <w:rsid w:val="00C507C0"/>
    <w:rsid w:val="00C508CE"/>
    <w:rsid w:val="00C50F22"/>
    <w:rsid w:val="00C51A49"/>
    <w:rsid w:val="00C51E23"/>
    <w:rsid w:val="00C52C35"/>
    <w:rsid w:val="00C53B74"/>
    <w:rsid w:val="00C553C6"/>
    <w:rsid w:val="00C55CEE"/>
    <w:rsid w:val="00C57971"/>
    <w:rsid w:val="00C57A8E"/>
    <w:rsid w:val="00C62B23"/>
    <w:rsid w:val="00C63753"/>
    <w:rsid w:val="00C65394"/>
    <w:rsid w:val="00C65BD7"/>
    <w:rsid w:val="00C65EEF"/>
    <w:rsid w:val="00C66E02"/>
    <w:rsid w:val="00C72C57"/>
    <w:rsid w:val="00C72C7C"/>
    <w:rsid w:val="00C73256"/>
    <w:rsid w:val="00C745F3"/>
    <w:rsid w:val="00C74749"/>
    <w:rsid w:val="00C757B6"/>
    <w:rsid w:val="00C76334"/>
    <w:rsid w:val="00C767CB"/>
    <w:rsid w:val="00C76BA4"/>
    <w:rsid w:val="00C772A0"/>
    <w:rsid w:val="00C83A48"/>
    <w:rsid w:val="00C85080"/>
    <w:rsid w:val="00C85865"/>
    <w:rsid w:val="00C85B49"/>
    <w:rsid w:val="00C85E85"/>
    <w:rsid w:val="00C8629D"/>
    <w:rsid w:val="00C86302"/>
    <w:rsid w:val="00C87D55"/>
    <w:rsid w:val="00C909A9"/>
    <w:rsid w:val="00C90F69"/>
    <w:rsid w:val="00C91021"/>
    <w:rsid w:val="00C9197D"/>
    <w:rsid w:val="00C91FF8"/>
    <w:rsid w:val="00C922A0"/>
    <w:rsid w:val="00C9294A"/>
    <w:rsid w:val="00C97341"/>
    <w:rsid w:val="00CA1E31"/>
    <w:rsid w:val="00CA2580"/>
    <w:rsid w:val="00CA2EAE"/>
    <w:rsid w:val="00CA3406"/>
    <w:rsid w:val="00CA37FA"/>
    <w:rsid w:val="00CA3DBB"/>
    <w:rsid w:val="00CA40D3"/>
    <w:rsid w:val="00CA4624"/>
    <w:rsid w:val="00CA4AC1"/>
    <w:rsid w:val="00CA533E"/>
    <w:rsid w:val="00CA55CF"/>
    <w:rsid w:val="00CA59FB"/>
    <w:rsid w:val="00CA61CC"/>
    <w:rsid w:val="00CA71F5"/>
    <w:rsid w:val="00CA7CDB"/>
    <w:rsid w:val="00CB0316"/>
    <w:rsid w:val="00CB0564"/>
    <w:rsid w:val="00CB0B11"/>
    <w:rsid w:val="00CB2216"/>
    <w:rsid w:val="00CB426A"/>
    <w:rsid w:val="00CB4278"/>
    <w:rsid w:val="00CB5310"/>
    <w:rsid w:val="00CB5354"/>
    <w:rsid w:val="00CB557F"/>
    <w:rsid w:val="00CB72F7"/>
    <w:rsid w:val="00CB76A9"/>
    <w:rsid w:val="00CC3C9E"/>
    <w:rsid w:val="00CC6A14"/>
    <w:rsid w:val="00CC70A3"/>
    <w:rsid w:val="00CC729C"/>
    <w:rsid w:val="00CD0E90"/>
    <w:rsid w:val="00CD1BE9"/>
    <w:rsid w:val="00CD2C72"/>
    <w:rsid w:val="00CD2D47"/>
    <w:rsid w:val="00CD3E97"/>
    <w:rsid w:val="00CD4442"/>
    <w:rsid w:val="00CD4A8B"/>
    <w:rsid w:val="00CD4ADC"/>
    <w:rsid w:val="00CD53C3"/>
    <w:rsid w:val="00CD55CF"/>
    <w:rsid w:val="00CD574E"/>
    <w:rsid w:val="00CD5909"/>
    <w:rsid w:val="00CD5BA9"/>
    <w:rsid w:val="00CD5BEB"/>
    <w:rsid w:val="00CD5F1D"/>
    <w:rsid w:val="00CD7295"/>
    <w:rsid w:val="00CD7682"/>
    <w:rsid w:val="00CD7B8C"/>
    <w:rsid w:val="00CD7FF5"/>
    <w:rsid w:val="00CE23DE"/>
    <w:rsid w:val="00CE401B"/>
    <w:rsid w:val="00CE4C22"/>
    <w:rsid w:val="00CE5F9B"/>
    <w:rsid w:val="00CE66E7"/>
    <w:rsid w:val="00CE6928"/>
    <w:rsid w:val="00CE76E5"/>
    <w:rsid w:val="00CF08FB"/>
    <w:rsid w:val="00CF41EC"/>
    <w:rsid w:val="00CF4B94"/>
    <w:rsid w:val="00CF502F"/>
    <w:rsid w:val="00CF5C29"/>
    <w:rsid w:val="00CF5D04"/>
    <w:rsid w:val="00CF5F67"/>
    <w:rsid w:val="00CF66A3"/>
    <w:rsid w:val="00CF73A3"/>
    <w:rsid w:val="00D00213"/>
    <w:rsid w:val="00D016EF"/>
    <w:rsid w:val="00D02943"/>
    <w:rsid w:val="00D04DE4"/>
    <w:rsid w:val="00D0571C"/>
    <w:rsid w:val="00D063F1"/>
    <w:rsid w:val="00D078EC"/>
    <w:rsid w:val="00D078EF"/>
    <w:rsid w:val="00D1026E"/>
    <w:rsid w:val="00D104B1"/>
    <w:rsid w:val="00D133D9"/>
    <w:rsid w:val="00D134C1"/>
    <w:rsid w:val="00D142AA"/>
    <w:rsid w:val="00D14DAE"/>
    <w:rsid w:val="00D14F22"/>
    <w:rsid w:val="00D15EA9"/>
    <w:rsid w:val="00D20ED7"/>
    <w:rsid w:val="00D2208F"/>
    <w:rsid w:val="00D24603"/>
    <w:rsid w:val="00D255A5"/>
    <w:rsid w:val="00D257C8"/>
    <w:rsid w:val="00D25FC0"/>
    <w:rsid w:val="00D312BD"/>
    <w:rsid w:val="00D31461"/>
    <w:rsid w:val="00D317CC"/>
    <w:rsid w:val="00D318CE"/>
    <w:rsid w:val="00D31922"/>
    <w:rsid w:val="00D31AEF"/>
    <w:rsid w:val="00D333BD"/>
    <w:rsid w:val="00D33F8D"/>
    <w:rsid w:val="00D35688"/>
    <w:rsid w:val="00D36D97"/>
    <w:rsid w:val="00D3731C"/>
    <w:rsid w:val="00D3769A"/>
    <w:rsid w:val="00D378D4"/>
    <w:rsid w:val="00D40911"/>
    <w:rsid w:val="00D411E6"/>
    <w:rsid w:val="00D42EAC"/>
    <w:rsid w:val="00D42EEB"/>
    <w:rsid w:val="00D43F4E"/>
    <w:rsid w:val="00D453A6"/>
    <w:rsid w:val="00D4552F"/>
    <w:rsid w:val="00D4741C"/>
    <w:rsid w:val="00D5127E"/>
    <w:rsid w:val="00D51BF6"/>
    <w:rsid w:val="00D522B9"/>
    <w:rsid w:val="00D52A3C"/>
    <w:rsid w:val="00D530F4"/>
    <w:rsid w:val="00D5331A"/>
    <w:rsid w:val="00D54185"/>
    <w:rsid w:val="00D55563"/>
    <w:rsid w:val="00D57918"/>
    <w:rsid w:val="00D6046E"/>
    <w:rsid w:val="00D60EAA"/>
    <w:rsid w:val="00D61F7F"/>
    <w:rsid w:val="00D64E3E"/>
    <w:rsid w:val="00D6595A"/>
    <w:rsid w:val="00D66B97"/>
    <w:rsid w:val="00D66D6A"/>
    <w:rsid w:val="00D66E87"/>
    <w:rsid w:val="00D7154F"/>
    <w:rsid w:val="00D719E5"/>
    <w:rsid w:val="00D72063"/>
    <w:rsid w:val="00D725A3"/>
    <w:rsid w:val="00D72FE3"/>
    <w:rsid w:val="00D73DC6"/>
    <w:rsid w:val="00D73FFA"/>
    <w:rsid w:val="00D748B1"/>
    <w:rsid w:val="00D74C1A"/>
    <w:rsid w:val="00D754C1"/>
    <w:rsid w:val="00D75CCE"/>
    <w:rsid w:val="00D76DC4"/>
    <w:rsid w:val="00D76F34"/>
    <w:rsid w:val="00D77393"/>
    <w:rsid w:val="00D77A35"/>
    <w:rsid w:val="00D80A01"/>
    <w:rsid w:val="00D81B3E"/>
    <w:rsid w:val="00D83567"/>
    <w:rsid w:val="00D83F9D"/>
    <w:rsid w:val="00D873B7"/>
    <w:rsid w:val="00D8740A"/>
    <w:rsid w:val="00D90C70"/>
    <w:rsid w:val="00D90E49"/>
    <w:rsid w:val="00D910C9"/>
    <w:rsid w:val="00D91989"/>
    <w:rsid w:val="00D94F1F"/>
    <w:rsid w:val="00D96622"/>
    <w:rsid w:val="00D96ADD"/>
    <w:rsid w:val="00D96ADE"/>
    <w:rsid w:val="00DA0CE2"/>
    <w:rsid w:val="00DA1CF0"/>
    <w:rsid w:val="00DA2387"/>
    <w:rsid w:val="00DA23F6"/>
    <w:rsid w:val="00DA25FE"/>
    <w:rsid w:val="00DA34E2"/>
    <w:rsid w:val="00DA3699"/>
    <w:rsid w:val="00DA5546"/>
    <w:rsid w:val="00DA5C43"/>
    <w:rsid w:val="00DA5EBB"/>
    <w:rsid w:val="00DA7961"/>
    <w:rsid w:val="00DB1298"/>
    <w:rsid w:val="00DB28A1"/>
    <w:rsid w:val="00DB2B43"/>
    <w:rsid w:val="00DB2BF9"/>
    <w:rsid w:val="00DB3523"/>
    <w:rsid w:val="00DC07C8"/>
    <w:rsid w:val="00DC2B39"/>
    <w:rsid w:val="00DC4111"/>
    <w:rsid w:val="00DC4CE6"/>
    <w:rsid w:val="00DC6374"/>
    <w:rsid w:val="00DC678B"/>
    <w:rsid w:val="00DC6948"/>
    <w:rsid w:val="00DC6A10"/>
    <w:rsid w:val="00DC7CE2"/>
    <w:rsid w:val="00DC7E4C"/>
    <w:rsid w:val="00DD50C0"/>
    <w:rsid w:val="00DD51F4"/>
    <w:rsid w:val="00DD5616"/>
    <w:rsid w:val="00DD59C1"/>
    <w:rsid w:val="00DD7180"/>
    <w:rsid w:val="00DE0394"/>
    <w:rsid w:val="00DE1448"/>
    <w:rsid w:val="00DE6149"/>
    <w:rsid w:val="00DE657E"/>
    <w:rsid w:val="00DE6A8A"/>
    <w:rsid w:val="00DE7449"/>
    <w:rsid w:val="00DE7FE7"/>
    <w:rsid w:val="00DF029C"/>
    <w:rsid w:val="00DF06B6"/>
    <w:rsid w:val="00DF28C6"/>
    <w:rsid w:val="00DF2DAE"/>
    <w:rsid w:val="00DF3E1C"/>
    <w:rsid w:val="00DF4704"/>
    <w:rsid w:val="00DF47AC"/>
    <w:rsid w:val="00DF61F9"/>
    <w:rsid w:val="00E008B4"/>
    <w:rsid w:val="00E0139E"/>
    <w:rsid w:val="00E0178A"/>
    <w:rsid w:val="00E024AA"/>
    <w:rsid w:val="00E0264D"/>
    <w:rsid w:val="00E02D98"/>
    <w:rsid w:val="00E03B76"/>
    <w:rsid w:val="00E0471F"/>
    <w:rsid w:val="00E04794"/>
    <w:rsid w:val="00E06F14"/>
    <w:rsid w:val="00E074E2"/>
    <w:rsid w:val="00E10BBC"/>
    <w:rsid w:val="00E118DC"/>
    <w:rsid w:val="00E12C46"/>
    <w:rsid w:val="00E13070"/>
    <w:rsid w:val="00E13736"/>
    <w:rsid w:val="00E14C1D"/>
    <w:rsid w:val="00E15390"/>
    <w:rsid w:val="00E1585D"/>
    <w:rsid w:val="00E15C77"/>
    <w:rsid w:val="00E1652F"/>
    <w:rsid w:val="00E205CF"/>
    <w:rsid w:val="00E21839"/>
    <w:rsid w:val="00E24290"/>
    <w:rsid w:val="00E242BE"/>
    <w:rsid w:val="00E243BB"/>
    <w:rsid w:val="00E24E7E"/>
    <w:rsid w:val="00E250F1"/>
    <w:rsid w:val="00E258FD"/>
    <w:rsid w:val="00E25C65"/>
    <w:rsid w:val="00E2688E"/>
    <w:rsid w:val="00E30F64"/>
    <w:rsid w:val="00E3261D"/>
    <w:rsid w:val="00E3550D"/>
    <w:rsid w:val="00E360FE"/>
    <w:rsid w:val="00E36D2F"/>
    <w:rsid w:val="00E379EF"/>
    <w:rsid w:val="00E37E80"/>
    <w:rsid w:val="00E42304"/>
    <w:rsid w:val="00E4367F"/>
    <w:rsid w:val="00E44F85"/>
    <w:rsid w:val="00E46441"/>
    <w:rsid w:val="00E46CAE"/>
    <w:rsid w:val="00E47407"/>
    <w:rsid w:val="00E47518"/>
    <w:rsid w:val="00E47811"/>
    <w:rsid w:val="00E51FCC"/>
    <w:rsid w:val="00E527A5"/>
    <w:rsid w:val="00E52838"/>
    <w:rsid w:val="00E5327D"/>
    <w:rsid w:val="00E53424"/>
    <w:rsid w:val="00E539CB"/>
    <w:rsid w:val="00E539DC"/>
    <w:rsid w:val="00E55BDD"/>
    <w:rsid w:val="00E56F62"/>
    <w:rsid w:val="00E57324"/>
    <w:rsid w:val="00E57ACB"/>
    <w:rsid w:val="00E60850"/>
    <w:rsid w:val="00E60D0B"/>
    <w:rsid w:val="00E61464"/>
    <w:rsid w:val="00E614E0"/>
    <w:rsid w:val="00E615BA"/>
    <w:rsid w:val="00E61DC4"/>
    <w:rsid w:val="00E62E6A"/>
    <w:rsid w:val="00E63E92"/>
    <w:rsid w:val="00E65339"/>
    <w:rsid w:val="00E65A0C"/>
    <w:rsid w:val="00E65EEB"/>
    <w:rsid w:val="00E660AC"/>
    <w:rsid w:val="00E6658A"/>
    <w:rsid w:val="00E67517"/>
    <w:rsid w:val="00E677ED"/>
    <w:rsid w:val="00E67E6C"/>
    <w:rsid w:val="00E70216"/>
    <w:rsid w:val="00E71FB5"/>
    <w:rsid w:val="00E725A7"/>
    <w:rsid w:val="00E731F1"/>
    <w:rsid w:val="00E73F7F"/>
    <w:rsid w:val="00E74F0D"/>
    <w:rsid w:val="00E753CC"/>
    <w:rsid w:val="00E753E8"/>
    <w:rsid w:val="00E76651"/>
    <w:rsid w:val="00E80933"/>
    <w:rsid w:val="00E82868"/>
    <w:rsid w:val="00E82D80"/>
    <w:rsid w:val="00E84499"/>
    <w:rsid w:val="00E845A3"/>
    <w:rsid w:val="00E8460A"/>
    <w:rsid w:val="00E85229"/>
    <w:rsid w:val="00E85409"/>
    <w:rsid w:val="00E85F4A"/>
    <w:rsid w:val="00E8648C"/>
    <w:rsid w:val="00E8661B"/>
    <w:rsid w:val="00E8749B"/>
    <w:rsid w:val="00E875E7"/>
    <w:rsid w:val="00E90646"/>
    <w:rsid w:val="00E91185"/>
    <w:rsid w:val="00E934C4"/>
    <w:rsid w:val="00E95073"/>
    <w:rsid w:val="00E97533"/>
    <w:rsid w:val="00EA064B"/>
    <w:rsid w:val="00EA3887"/>
    <w:rsid w:val="00EA3C40"/>
    <w:rsid w:val="00EA429F"/>
    <w:rsid w:val="00EA4F9E"/>
    <w:rsid w:val="00EA5C4F"/>
    <w:rsid w:val="00EA63CA"/>
    <w:rsid w:val="00EA6D3B"/>
    <w:rsid w:val="00EA6E39"/>
    <w:rsid w:val="00EA7C8F"/>
    <w:rsid w:val="00EA7F38"/>
    <w:rsid w:val="00EB0045"/>
    <w:rsid w:val="00EB00AD"/>
    <w:rsid w:val="00EB0496"/>
    <w:rsid w:val="00EB136C"/>
    <w:rsid w:val="00EB2B20"/>
    <w:rsid w:val="00EB3B9F"/>
    <w:rsid w:val="00EB480E"/>
    <w:rsid w:val="00EB5409"/>
    <w:rsid w:val="00EB5EC6"/>
    <w:rsid w:val="00EB7FC9"/>
    <w:rsid w:val="00EC0F70"/>
    <w:rsid w:val="00EC4D96"/>
    <w:rsid w:val="00EC6D15"/>
    <w:rsid w:val="00EC6F10"/>
    <w:rsid w:val="00ED0786"/>
    <w:rsid w:val="00ED1637"/>
    <w:rsid w:val="00ED1C6C"/>
    <w:rsid w:val="00ED2290"/>
    <w:rsid w:val="00ED27E8"/>
    <w:rsid w:val="00ED2BEE"/>
    <w:rsid w:val="00ED3D5D"/>
    <w:rsid w:val="00ED4BD1"/>
    <w:rsid w:val="00ED4F67"/>
    <w:rsid w:val="00ED52F7"/>
    <w:rsid w:val="00ED55D0"/>
    <w:rsid w:val="00ED62A1"/>
    <w:rsid w:val="00ED7137"/>
    <w:rsid w:val="00ED7A9F"/>
    <w:rsid w:val="00EE0146"/>
    <w:rsid w:val="00EE1D46"/>
    <w:rsid w:val="00EE2B0D"/>
    <w:rsid w:val="00EE3AD4"/>
    <w:rsid w:val="00EE498B"/>
    <w:rsid w:val="00EE6A90"/>
    <w:rsid w:val="00EF06EA"/>
    <w:rsid w:val="00EF18F2"/>
    <w:rsid w:val="00EF19DC"/>
    <w:rsid w:val="00EF2899"/>
    <w:rsid w:val="00EF3215"/>
    <w:rsid w:val="00EF76C0"/>
    <w:rsid w:val="00EF7F46"/>
    <w:rsid w:val="00F00457"/>
    <w:rsid w:val="00F02A65"/>
    <w:rsid w:val="00F02D50"/>
    <w:rsid w:val="00F03334"/>
    <w:rsid w:val="00F035F4"/>
    <w:rsid w:val="00F052E2"/>
    <w:rsid w:val="00F06683"/>
    <w:rsid w:val="00F06F9A"/>
    <w:rsid w:val="00F07525"/>
    <w:rsid w:val="00F07604"/>
    <w:rsid w:val="00F1055A"/>
    <w:rsid w:val="00F10F6A"/>
    <w:rsid w:val="00F11D2A"/>
    <w:rsid w:val="00F1304D"/>
    <w:rsid w:val="00F14302"/>
    <w:rsid w:val="00F14322"/>
    <w:rsid w:val="00F152BC"/>
    <w:rsid w:val="00F178EA"/>
    <w:rsid w:val="00F20171"/>
    <w:rsid w:val="00F21088"/>
    <w:rsid w:val="00F21674"/>
    <w:rsid w:val="00F21CD3"/>
    <w:rsid w:val="00F24075"/>
    <w:rsid w:val="00F2457B"/>
    <w:rsid w:val="00F27F03"/>
    <w:rsid w:val="00F30223"/>
    <w:rsid w:val="00F30A30"/>
    <w:rsid w:val="00F30FE4"/>
    <w:rsid w:val="00F325B1"/>
    <w:rsid w:val="00F327E7"/>
    <w:rsid w:val="00F32EEC"/>
    <w:rsid w:val="00F33BC9"/>
    <w:rsid w:val="00F347F4"/>
    <w:rsid w:val="00F35746"/>
    <w:rsid w:val="00F36126"/>
    <w:rsid w:val="00F37413"/>
    <w:rsid w:val="00F40340"/>
    <w:rsid w:val="00F4036B"/>
    <w:rsid w:val="00F40AFE"/>
    <w:rsid w:val="00F4104B"/>
    <w:rsid w:val="00F41BDA"/>
    <w:rsid w:val="00F43162"/>
    <w:rsid w:val="00F43F72"/>
    <w:rsid w:val="00F44669"/>
    <w:rsid w:val="00F447C7"/>
    <w:rsid w:val="00F4480A"/>
    <w:rsid w:val="00F44BF7"/>
    <w:rsid w:val="00F459B4"/>
    <w:rsid w:val="00F46A3A"/>
    <w:rsid w:val="00F46C02"/>
    <w:rsid w:val="00F46F98"/>
    <w:rsid w:val="00F501C0"/>
    <w:rsid w:val="00F5180A"/>
    <w:rsid w:val="00F5211B"/>
    <w:rsid w:val="00F5326E"/>
    <w:rsid w:val="00F536B1"/>
    <w:rsid w:val="00F554A9"/>
    <w:rsid w:val="00F55791"/>
    <w:rsid w:val="00F562E3"/>
    <w:rsid w:val="00F56704"/>
    <w:rsid w:val="00F56AE9"/>
    <w:rsid w:val="00F56D2A"/>
    <w:rsid w:val="00F56ED0"/>
    <w:rsid w:val="00F61836"/>
    <w:rsid w:val="00F61D76"/>
    <w:rsid w:val="00F6237D"/>
    <w:rsid w:val="00F63CA7"/>
    <w:rsid w:val="00F641E1"/>
    <w:rsid w:val="00F64A84"/>
    <w:rsid w:val="00F716FD"/>
    <w:rsid w:val="00F720BB"/>
    <w:rsid w:val="00F75611"/>
    <w:rsid w:val="00F76ADA"/>
    <w:rsid w:val="00F76B3D"/>
    <w:rsid w:val="00F8022F"/>
    <w:rsid w:val="00F80355"/>
    <w:rsid w:val="00F803A1"/>
    <w:rsid w:val="00F8050B"/>
    <w:rsid w:val="00F80706"/>
    <w:rsid w:val="00F812B9"/>
    <w:rsid w:val="00F81903"/>
    <w:rsid w:val="00F81DE0"/>
    <w:rsid w:val="00F82C8C"/>
    <w:rsid w:val="00F82D83"/>
    <w:rsid w:val="00F836F8"/>
    <w:rsid w:val="00F857F7"/>
    <w:rsid w:val="00F87C43"/>
    <w:rsid w:val="00F90009"/>
    <w:rsid w:val="00F9032E"/>
    <w:rsid w:val="00F90775"/>
    <w:rsid w:val="00F91305"/>
    <w:rsid w:val="00F91CD5"/>
    <w:rsid w:val="00F94CCC"/>
    <w:rsid w:val="00F951AF"/>
    <w:rsid w:val="00F95827"/>
    <w:rsid w:val="00F95E36"/>
    <w:rsid w:val="00F964B4"/>
    <w:rsid w:val="00FA0257"/>
    <w:rsid w:val="00FA0444"/>
    <w:rsid w:val="00FA1B22"/>
    <w:rsid w:val="00FA232C"/>
    <w:rsid w:val="00FA3864"/>
    <w:rsid w:val="00FA492D"/>
    <w:rsid w:val="00FA5722"/>
    <w:rsid w:val="00FA57B5"/>
    <w:rsid w:val="00FA5D1D"/>
    <w:rsid w:val="00FA7286"/>
    <w:rsid w:val="00FA72D4"/>
    <w:rsid w:val="00FB011C"/>
    <w:rsid w:val="00FB0904"/>
    <w:rsid w:val="00FB0C81"/>
    <w:rsid w:val="00FB2652"/>
    <w:rsid w:val="00FB3163"/>
    <w:rsid w:val="00FB3896"/>
    <w:rsid w:val="00FB3B17"/>
    <w:rsid w:val="00FB554C"/>
    <w:rsid w:val="00FB59FF"/>
    <w:rsid w:val="00FB69D0"/>
    <w:rsid w:val="00FB7A60"/>
    <w:rsid w:val="00FC0055"/>
    <w:rsid w:val="00FC2200"/>
    <w:rsid w:val="00FC2540"/>
    <w:rsid w:val="00FC264B"/>
    <w:rsid w:val="00FC336A"/>
    <w:rsid w:val="00FC476D"/>
    <w:rsid w:val="00FC56BC"/>
    <w:rsid w:val="00FD0BF5"/>
    <w:rsid w:val="00FD0DAB"/>
    <w:rsid w:val="00FD2BE4"/>
    <w:rsid w:val="00FD4165"/>
    <w:rsid w:val="00FE04E8"/>
    <w:rsid w:val="00FE09C0"/>
    <w:rsid w:val="00FE0CC0"/>
    <w:rsid w:val="00FE2157"/>
    <w:rsid w:val="00FE25B7"/>
    <w:rsid w:val="00FE2A8A"/>
    <w:rsid w:val="00FE3987"/>
    <w:rsid w:val="00FE3AEC"/>
    <w:rsid w:val="00FE3F98"/>
    <w:rsid w:val="00FE4CAE"/>
    <w:rsid w:val="00FF0204"/>
    <w:rsid w:val="00FF0609"/>
    <w:rsid w:val="00FF33D9"/>
    <w:rsid w:val="00FF3AED"/>
    <w:rsid w:val="00FF3E86"/>
    <w:rsid w:val="00FF5264"/>
    <w:rsid w:val="00FF533C"/>
    <w:rsid w:val="00FF5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A869EF1"/>
  <w15:docId w15:val="{BA2461A1-C752-4307-8BF3-F8B0D8500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37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C73"/>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41C73"/>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C41C73"/>
    <w:rPr>
      <w:sz w:val="22"/>
      <w:szCs w:val="22"/>
      <w:lang w:val="en-CA"/>
    </w:rPr>
  </w:style>
  <w:style w:type="character" w:customStyle="1" w:styleId="Heading5Char">
    <w:name w:val="Heading 5 Char"/>
    <w:basedOn w:val="DefaultParagraphFont"/>
    <w:link w:val="Heading5"/>
    <w:rsid w:val="00C41C73"/>
    <w:rPr>
      <w:sz w:val="22"/>
      <w:szCs w:val="22"/>
      <w:lang w:val="en-CA"/>
    </w:rPr>
  </w:style>
  <w:style w:type="character" w:customStyle="1" w:styleId="Heading6Char">
    <w:name w:val="Heading 6 Char"/>
    <w:basedOn w:val="DefaultParagraphFont"/>
    <w:link w:val="Heading6"/>
    <w:rsid w:val="00C41C73"/>
    <w:rPr>
      <w:rFonts w:ascii="Arial" w:hAnsi="Arial"/>
      <w:i/>
      <w:sz w:val="22"/>
      <w:szCs w:val="22"/>
      <w:lang w:val="en-CA"/>
    </w:rPr>
  </w:style>
  <w:style w:type="character" w:customStyle="1" w:styleId="Heading7Char">
    <w:name w:val="Heading 7 Char"/>
    <w:basedOn w:val="DefaultParagraphFont"/>
    <w:link w:val="Heading7"/>
    <w:rsid w:val="00C41C73"/>
    <w:rPr>
      <w:rFonts w:ascii="Arial" w:hAnsi="Arial"/>
      <w:sz w:val="22"/>
      <w:szCs w:val="22"/>
      <w:lang w:val="en-CA"/>
    </w:rPr>
  </w:style>
  <w:style w:type="character" w:customStyle="1" w:styleId="Heading8Char">
    <w:name w:val="Heading 8 Char"/>
    <w:basedOn w:val="DefaultParagraphFont"/>
    <w:link w:val="Heading8"/>
    <w:rsid w:val="00C41C73"/>
    <w:rPr>
      <w:b/>
      <w:sz w:val="22"/>
      <w:szCs w:val="22"/>
      <w:lang w:val="en-CA"/>
    </w:rPr>
  </w:style>
  <w:style w:type="character" w:customStyle="1" w:styleId="Heading9Char">
    <w:name w:val="Heading 9 Char"/>
    <w:basedOn w:val="DefaultParagraphFont"/>
    <w:link w:val="Heading9"/>
    <w:rsid w:val="00C41C73"/>
    <w:rPr>
      <w:rFonts w:ascii="Arial" w:hAnsi="Arial"/>
      <w:i/>
      <w:sz w:val="18"/>
      <w:szCs w:val="22"/>
      <w:lang w:val="en-CA"/>
    </w:rPr>
  </w:style>
  <w:style w:type="character" w:customStyle="1" w:styleId="HeaderChar">
    <w:name w:val="Header Char"/>
    <w:basedOn w:val="DefaultParagraphFont"/>
    <w:link w:val="Header"/>
    <w:rsid w:val="00C41C73"/>
    <w:rPr>
      <w:sz w:val="22"/>
      <w:szCs w:val="22"/>
      <w:lang w:val="en-CA"/>
    </w:rPr>
  </w:style>
  <w:style w:type="character" w:customStyle="1" w:styleId="FooterChar">
    <w:name w:val="Footer Char"/>
    <w:basedOn w:val="DefaultParagraphFont"/>
    <w:link w:val="Footer"/>
    <w:uiPriority w:val="99"/>
    <w:rsid w:val="00C41C73"/>
    <w:rPr>
      <w:sz w:val="22"/>
      <w:szCs w:val="22"/>
      <w:lang w:val="en-CA"/>
    </w:rPr>
  </w:style>
  <w:style w:type="character" w:customStyle="1" w:styleId="BodyText3Char">
    <w:name w:val="Body Text 3 Char"/>
    <w:basedOn w:val="DefaultParagraphFont"/>
    <w:link w:val="BodyText3"/>
    <w:semiHidden/>
    <w:rsid w:val="00C41C73"/>
    <w:rPr>
      <w:sz w:val="16"/>
      <w:szCs w:val="16"/>
      <w:lang w:val="en-CA"/>
    </w:rPr>
  </w:style>
  <w:style w:type="character" w:customStyle="1" w:styleId="BodyTextIndent3Char">
    <w:name w:val="Body Text Indent 3 Char"/>
    <w:basedOn w:val="DefaultParagraphFont"/>
    <w:link w:val="BodyTextIndent3"/>
    <w:semiHidden/>
    <w:rsid w:val="00C41C73"/>
    <w:rPr>
      <w:sz w:val="16"/>
      <w:szCs w:val="16"/>
      <w:lang w:val="en-CA"/>
    </w:rPr>
  </w:style>
  <w:style w:type="character" w:customStyle="1" w:styleId="PlainTextChar">
    <w:name w:val="Plain Text Char"/>
    <w:basedOn w:val="DefaultParagraphFont"/>
    <w:link w:val="PlainText"/>
    <w:semiHidden/>
    <w:rsid w:val="00C41C73"/>
    <w:rPr>
      <w:rFonts w:ascii="Courier New" w:hAnsi="Courier New" w:cs="Courier New"/>
      <w:szCs w:val="22"/>
      <w:lang w:val="en-CA"/>
    </w:rPr>
  </w:style>
  <w:style w:type="character" w:customStyle="1" w:styleId="SubtitleChar">
    <w:name w:val="Subtitle Char"/>
    <w:basedOn w:val="DefaultParagraphFont"/>
    <w:link w:val="Subtitle"/>
    <w:rsid w:val="00C41C73"/>
    <w:rPr>
      <w:rFonts w:ascii="Arial" w:hAnsi="Arial" w:cs="Arial"/>
      <w:sz w:val="22"/>
      <w:szCs w:val="22"/>
      <w:lang w:val="en-CA"/>
    </w:rPr>
  </w:style>
  <w:style w:type="character" w:customStyle="1" w:styleId="TitleChar">
    <w:name w:val="Title Char"/>
    <w:basedOn w:val="DefaultParagraphFont"/>
    <w:link w:val="Title"/>
    <w:rsid w:val="00C41C73"/>
    <w:rPr>
      <w:rFonts w:ascii="Arial" w:hAnsi="Arial" w:cs="Arial"/>
      <w:b/>
      <w:bCs/>
      <w:kern w:val="28"/>
      <w:sz w:val="22"/>
      <w:szCs w:val="22"/>
      <w:lang w:val="en-CA"/>
    </w:rPr>
  </w:style>
  <w:style w:type="character" w:customStyle="1" w:styleId="DateChar">
    <w:name w:val="Date Char"/>
    <w:basedOn w:val="DefaultParagraphFont"/>
    <w:link w:val="Date"/>
    <w:rsid w:val="00C41C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1C73"/>
    <w:pPr>
      <w:spacing w:after="160" w:line="240" w:lineRule="exact"/>
    </w:pPr>
    <w:rPr>
      <w:sz w:val="20"/>
      <w:szCs w:val="20"/>
      <w:vertAlign w:val="superscript"/>
      <w:lang w:val="en-US"/>
    </w:rPr>
  </w:style>
  <w:style w:type="paragraph" w:styleId="Revision">
    <w:name w:val="Revision"/>
    <w:hidden/>
    <w:uiPriority w:val="99"/>
    <w:semiHidden/>
    <w:rsid w:val="00C41C73"/>
    <w:rPr>
      <w:sz w:val="22"/>
      <w:szCs w:val="22"/>
      <w:lang w:val="en-CA"/>
    </w:rPr>
  </w:style>
  <w:style w:type="table" w:customStyle="1" w:styleId="TableGrid20">
    <w:name w:val="Table Grid2"/>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C41C73"/>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C41C73"/>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C41C73"/>
    <w:pPr>
      <w:spacing w:before="100" w:beforeAutospacing="1" w:after="100" w:afterAutospacing="1"/>
      <w:jc w:val="left"/>
    </w:pPr>
    <w:rPr>
      <w:sz w:val="24"/>
      <w:szCs w:val="24"/>
      <w:lang w:val="en-GB" w:eastAsia="en-GB"/>
    </w:rPr>
  </w:style>
  <w:style w:type="character" w:customStyle="1" w:styleId="contentpasted2">
    <w:name w:val="contentpasted2"/>
    <w:basedOn w:val="DefaultParagraphFont"/>
    <w:rsid w:val="00C41C73"/>
  </w:style>
  <w:style w:type="paragraph" w:styleId="BodyTextIndent">
    <w:name w:val="Body Text Indent"/>
    <w:basedOn w:val="Normal"/>
    <w:link w:val="BodyTextIndentChar"/>
    <w:uiPriority w:val="99"/>
    <w:semiHidden/>
    <w:unhideWhenUsed/>
    <w:rsid w:val="00C41C73"/>
    <w:pPr>
      <w:spacing w:after="120"/>
      <w:ind w:left="283"/>
    </w:pPr>
    <w:rPr>
      <w:lang w:val="en-GB"/>
    </w:rPr>
  </w:style>
  <w:style w:type="character" w:customStyle="1" w:styleId="BodyTextIndentChar">
    <w:name w:val="Body Text Indent Char"/>
    <w:basedOn w:val="DefaultParagraphFont"/>
    <w:link w:val="BodyTextIndent"/>
    <w:uiPriority w:val="99"/>
    <w:semiHidden/>
    <w:rsid w:val="00C41C73"/>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C41C73"/>
    <w:rPr>
      <w:rFonts w:asciiTheme="minorHAnsi" w:eastAsiaTheme="minorHAnsi" w:hAnsiTheme="minorHAnsi" w:cstheme="minorBidi"/>
      <w:sz w:val="22"/>
      <w:szCs w:val="22"/>
      <w:lang w:val="en-CA"/>
    </w:rPr>
  </w:style>
  <w:style w:type="paragraph" w:styleId="EndnoteText">
    <w:name w:val="endnote text"/>
    <w:basedOn w:val="Normal"/>
    <w:link w:val="EndnoteTextChar"/>
    <w:uiPriority w:val="99"/>
    <w:semiHidden/>
    <w:unhideWhenUsed/>
    <w:rsid w:val="00C22F85"/>
    <w:rPr>
      <w:sz w:val="20"/>
      <w:szCs w:val="20"/>
    </w:rPr>
  </w:style>
  <w:style w:type="character" w:customStyle="1" w:styleId="EndnoteTextChar">
    <w:name w:val="Endnote Text Char"/>
    <w:basedOn w:val="DefaultParagraphFont"/>
    <w:link w:val="EndnoteText"/>
    <w:uiPriority w:val="99"/>
    <w:semiHidden/>
    <w:rsid w:val="00C22F85"/>
    <w:rPr>
      <w:lang w:val="en-CA"/>
    </w:rPr>
  </w:style>
  <w:style w:type="character" w:styleId="EndnoteReference">
    <w:name w:val="endnote reference"/>
    <w:basedOn w:val="DefaultParagraphFont"/>
    <w:uiPriority w:val="99"/>
    <w:semiHidden/>
    <w:unhideWhenUsed/>
    <w:rsid w:val="00C22F85"/>
    <w:rPr>
      <w:vertAlign w:val="superscript"/>
    </w:rPr>
  </w:style>
  <w:style w:type="character" w:styleId="Hyperlink">
    <w:name w:val="Hyperlink"/>
    <w:basedOn w:val="DefaultParagraphFont"/>
    <w:uiPriority w:val="99"/>
    <w:unhideWhenUsed/>
    <w:rsid w:val="00320D0F"/>
    <w:rPr>
      <w:color w:val="0000FF" w:themeColor="hyperlink"/>
      <w:u w:val="single"/>
    </w:rPr>
  </w:style>
  <w:style w:type="character" w:customStyle="1" w:styleId="UnresolvedMention1">
    <w:name w:val="Unresolved Mention1"/>
    <w:basedOn w:val="DefaultParagraphFont"/>
    <w:uiPriority w:val="99"/>
    <w:semiHidden/>
    <w:unhideWhenUsed/>
    <w:rsid w:val="00320D0F"/>
    <w:rPr>
      <w:color w:val="605E5C"/>
      <w:shd w:val="clear" w:color="auto" w:fill="E1DFDD"/>
    </w:rPr>
  </w:style>
  <w:style w:type="character" w:styleId="FollowedHyperlink">
    <w:name w:val="FollowedHyperlink"/>
    <w:basedOn w:val="DefaultParagraphFont"/>
    <w:uiPriority w:val="99"/>
    <w:semiHidden/>
    <w:unhideWhenUsed/>
    <w:rsid w:val="000E2026"/>
    <w:rPr>
      <w:color w:val="800080" w:themeColor="followedHyperlink"/>
      <w:u w:val="single"/>
    </w:rPr>
  </w:style>
  <w:style w:type="numbering" w:customStyle="1" w:styleId="1111111">
    <w:name w:val="1 / 1.1 / 1.1.11"/>
    <w:basedOn w:val="NoList"/>
    <w:next w:val="111111"/>
    <w:semiHidden/>
    <w:rsid w:val="000E2026"/>
  </w:style>
  <w:style w:type="numbering" w:customStyle="1" w:styleId="1ai1">
    <w:name w:val="1 / a / i1"/>
    <w:basedOn w:val="NoList"/>
    <w:next w:val="1ai"/>
    <w:semiHidden/>
    <w:rsid w:val="000E2026"/>
  </w:style>
  <w:style w:type="numbering" w:customStyle="1" w:styleId="ArticleSection1">
    <w:name w:val="Article / Section1"/>
    <w:basedOn w:val="NoList"/>
    <w:next w:val="ArticleSection"/>
    <w:semiHidden/>
    <w:rsid w:val="000E2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2890391">
      <w:bodyDiv w:val="1"/>
      <w:marLeft w:val="0"/>
      <w:marRight w:val="0"/>
      <w:marTop w:val="0"/>
      <w:marBottom w:val="0"/>
      <w:divBdr>
        <w:top w:val="none" w:sz="0" w:space="0" w:color="auto"/>
        <w:left w:val="none" w:sz="0" w:space="0" w:color="auto"/>
        <w:bottom w:val="none" w:sz="0" w:space="0" w:color="auto"/>
        <w:right w:val="none" w:sz="0" w:space="0" w:color="auto"/>
      </w:divBdr>
    </w:div>
    <w:div w:id="6500153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4104521">
      <w:bodyDiv w:val="1"/>
      <w:marLeft w:val="0"/>
      <w:marRight w:val="0"/>
      <w:marTop w:val="0"/>
      <w:marBottom w:val="0"/>
      <w:divBdr>
        <w:top w:val="none" w:sz="0" w:space="0" w:color="auto"/>
        <w:left w:val="none" w:sz="0" w:space="0" w:color="auto"/>
        <w:bottom w:val="none" w:sz="0" w:space="0" w:color="auto"/>
        <w:right w:val="none" w:sz="0" w:space="0" w:color="auto"/>
      </w:divBdr>
    </w:div>
    <w:div w:id="1002123911">
      <w:bodyDiv w:val="1"/>
      <w:marLeft w:val="0"/>
      <w:marRight w:val="0"/>
      <w:marTop w:val="0"/>
      <w:marBottom w:val="0"/>
      <w:divBdr>
        <w:top w:val="none" w:sz="0" w:space="0" w:color="auto"/>
        <w:left w:val="none" w:sz="0" w:space="0" w:color="auto"/>
        <w:bottom w:val="none" w:sz="0" w:space="0" w:color="auto"/>
        <w:right w:val="none" w:sz="0" w:space="0" w:color="auto"/>
      </w:divBdr>
    </w:div>
    <w:div w:id="1114131378">
      <w:bodyDiv w:val="1"/>
      <w:marLeft w:val="0"/>
      <w:marRight w:val="0"/>
      <w:marTop w:val="0"/>
      <w:marBottom w:val="0"/>
      <w:divBdr>
        <w:top w:val="none" w:sz="0" w:space="0" w:color="auto"/>
        <w:left w:val="none" w:sz="0" w:space="0" w:color="auto"/>
        <w:bottom w:val="none" w:sz="0" w:space="0" w:color="auto"/>
        <w:right w:val="none" w:sz="0" w:space="0" w:color="auto"/>
      </w:divBdr>
    </w:div>
    <w:div w:id="1136796508">
      <w:bodyDiv w:val="1"/>
      <w:marLeft w:val="0"/>
      <w:marRight w:val="0"/>
      <w:marTop w:val="0"/>
      <w:marBottom w:val="0"/>
      <w:divBdr>
        <w:top w:val="none" w:sz="0" w:space="0" w:color="auto"/>
        <w:left w:val="none" w:sz="0" w:space="0" w:color="auto"/>
        <w:bottom w:val="none" w:sz="0" w:space="0" w:color="auto"/>
        <w:right w:val="none" w:sz="0" w:space="0" w:color="auto"/>
      </w:divBdr>
    </w:div>
    <w:div w:id="1272401306">
      <w:bodyDiv w:val="1"/>
      <w:marLeft w:val="0"/>
      <w:marRight w:val="0"/>
      <w:marTop w:val="0"/>
      <w:marBottom w:val="0"/>
      <w:divBdr>
        <w:top w:val="none" w:sz="0" w:space="0" w:color="auto"/>
        <w:left w:val="none" w:sz="0" w:space="0" w:color="auto"/>
        <w:bottom w:val="none" w:sz="0" w:space="0" w:color="auto"/>
        <w:right w:val="none" w:sz="0" w:space="0" w:color="auto"/>
      </w:divBdr>
    </w:div>
    <w:div w:id="1393195865">
      <w:bodyDiv w:val="1"/>
      <w:marLeft w:val="0"/>
      <w:marRight w:val="0"/>
      <w:marTop w:val="0"/>
      <w:marBottom w:val="0"/>
      <w:divBdr>
        <w:top w:val="none" w:sz="0" w:space="0" w:color="auto"/>
        <w:left w:val="none" w:sz="0" w:space="0" w:color="auto"/>
        <w:bottom w:val="none" w:sz="0" w:space="0" w:color="auto"/>
        <w:right w:val="none" w:sz="0" w:space="0" w:color="auto"/>
      </w:divBdr>
    </w:div>
    <w:div w:id="1436711287">
      <w:bodyDiv w:val="1"/>
      <w:marLeft w:val="0"/>
      <w:marRight w:val="0"/>
      <w:marTop w:val="0"/>
      <w:marBottom w:val="0"/>
      <w:divBdr>
        <w:top w:val="none" w:sz="0" w:space="0" w:color="auto"/>
        <w:left w:val="none" w:sz="0" w:space="0" w:color="auto"/>
        <w:bottom w:val="none" w:sz="0" w:space="0" w:color="auto"/>
        <w:right w:val="none" w:sz="0" w:space="0" w:color="auto"/>
      </w:divBdr>
    </w:div>
    <w:div w:id="1563176204">
      <w:bodyDiv w:val="1"/>
      <w:marLeft w:val="0"/>
      <w:marRight w:val="0"/>
      <w:marTop w:val="0"/>
      <w:marBottom w:val="0"/>
      <w:divBdr>
        <w:top w:val="none" w:sz="0" w:space="0" w:color="auto"/>
        <w:left w:val="none" w:sz="0" w:space="0" w:color="auto"/>
        <w:bottom w:val="none" w:sz="0" w:space="0" w:color="auto"/>
        <w:right w:val="none" w:sz="0" w:space="0" w:color="auto"/>
      </w:divBdr>
    </w:div>
    <w:div w:id="1575165415">
      <w:bodyDiv w:val="1"/>
      <w:marLeft w:val="0"/>
      <w:marRight w:val="0"/>
      <w:marTop w:val="0"/>
      <w:marBottom w:val="0"/>
      <w:divBdr>
        <w:top w:val="none" w:sz="0" w:space="0" w:color="auto"/>
        <w:left w:val="none" w:sz="0" w:space="0" w:color="auto"/>
        <w:bottom w:val="none" w:sz="0" w:space="0" w:color="auto"/>
        <w:right w:val="none" w:sz="0" w:space="0" w:color="auto"/>
      </w:divBdr>
    </w:div>
    <w:div w:id="1614555614">
      <w:bodyDiv w:val="1"/>
      <w:marLeft w:val="0"/>
      <w:marRight w:val="0"/>
      <w:marTop w:val="0"/>
      <w:marBottom w:val="0"/>
      <w:divBdr>
        <w:top w:val="none" w:sz="0" w:space="0" w:color="auto"/>
        <w:left w:val="none" w:sz="0" w:space="0" w:color="auto"/>
        <w:bottom w:val="none" w:sz="0" w:space="0" w:color="auto"/>
        <w:right w:val="none" w:sz="0" w:space="0" w:color="auto"/>
      </w:divBdr>
    </w:div>
    <w:div w:id="1648318395">
      <w:bodyDiv w:val="1"/>
      <w:marLeft w:val="0"/>
      <w:marRight w:val="0"/>
      <w:marTop w:val="0"/>
      <w:marBottom w:val="0"/>
      <w:divBdr>
        <w:top w:val="none" w:sz="0" w:space="0" w:color="auto"/>
        <w:left w:val="none" w:sz="0" w:space="0" w:color="auto"/>
        <w:bottom w:val="none" w:sz="0" w:space="0" w:color="auto"/>
        <w:right w:val="none" w:sz="0" w:space="0" w:color="auto"/>
      </w:divBdr>
    </w:div>
    <w:div w:id="1697386517">
      <w:bodyDiv w:val="1"/>
      <w:marLeft w:val="0"/>
      <w:marRight w:val="0"/>
      <w:marTop w:val="0"/>
      <w:marBottom w:val="0"/>
      <w:divBdr>
        <w:top w:val="none" w:sz="0" w:space="0" w:color="auto"/>
        <w:left w:val="none" w:sz="0" w:space="0" w:color="auto"/>
        <w:bottom w:val="none" w:sz="0" w:space="0" w:color="auto"/>
        <w:right w:val="none" w:sz="0" w:space="0" w:color="auto"/>
      </w:divBdr>
    </w:div>
    <w:div w:id="1860046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750336">
      <w:bodyDiv w:val="1"/>
      <w:marLeft w:val="0"/>
      <w:marRight w:val="0"/>
      <w:marTop w:val="0"/>
      <w:marBottom w:val="0"/>
      <w:divBdr>
        <w:top w:val="none" w:sz="0" w:space="0" w:color="auto"/>
        <w:left w:val="none" w:sz="0" w:space="0" w:color="auto"/>
        <w:bottom w:val="none" w:sz="0" w:space="0" w:color="auto"/>
        <w:right w:val="none" w:sz="0" w:space="0" w:color="auto"/>
      </w:divBdr>
    </w:div>
    <w:div w:id="21407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60B5541-CCB2-4703-B94D-F40AB895EE7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A280A9CE-A3C4-411F-A6C3-D57419986695}"/>
</file>

<file path=docProps/app.xml><?xml version="1.0" encoding="utf-8"?>
<Properties xmlns="http://schemas.openxmlformats.org/officeDocument/2006/extended-properties" xmlns:vt="http://schemas.openxmlformats.org/officeDocument/2006/docPropsVTypes">
  <Template>Eec93G</Template>
  <TotalTime>6</TotalTime>
  <Pages>24</Pages>
  <Words>6222</Words>
  <Characters>35472</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开发计划署2023年工作计划修正案</vt:lpstr>
    </vt:vector>
  </TitlesOfParts>
  <Company>UNMFS</Company>
  <LinksUpToDate>false</LinksUpToDate>
  <CharactersWithSpaces>41611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开发计划署2023年工作计划修正案</dc:title>
  <dc:creator>Kaleen  McNamara</dc:creator>
  <cp:lastModifiedBy>Martine Chery</cp:lastModifiedBy>
  <cp:revision>3</cp:revision>
  <cp:lastPrinted>2001-05-26T19:40:00Z</cp:lastPrinted>
  <dcterms:created xsi:type="dcterms:W3CDTF">2023-11-28T16:09:00Z</dcterms:created>
  <dcterms:modified xsi:type="dcterms:W3CDTF">2023-11-28T18:32:00Z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UNEP/OzL.Pro/ExCom/93/35</vt:lpwstr>
  </property>
  <property fmtid="{D5CDD505-2E9C-101B-9397-08002B2CF9AE}" pid="3" name="Revision date">
    <vt:lpwstr>11/20/2023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Kata Koppel67Kaleen Mcnamara76Cecilia Mercado77</vt:lpwstr>
  </property>
  <property fmtid="{D5CDD505-2E9C-101B-9397-08002B2CF9AE}" pid="17" name="lcf76f155ced4ddcb4097134ff3c332f">
    <vt:lpwstr/>
  </property>
</Properties>
</file>