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4162F026" w14:textId="77777777">
        <w:trPr>
          <w:trHeight w:val="720"/>
        </w:trPr>
        <w:tc>
          <w:tcPr>
            <w:tcW w:w="6494" w:type="dxa"/>
            <w:gridSpan w:val="2"/>
            <w:tcBorders>
              <w:bottom w:val="single" w:sz="18" w:space="0" w:color="auto"/>
            </w:tcBorders>
          </w:tcPr>
          <w:p w14:paraId="0D7BF53D" w14:textId="77777777" w:rsidR="0087455A" w:rsidRDefault="0024162E">
            <w:pPr>
              <w:rPr>
                <w:rFonts w:ascii="Univers" w:hAnsi="Univers"/>
                <w:b/>
                <w:sz w:val="28"/>
                <w:szCs w:val="28"/>
                <w:lang w:val="es-MX"/>
              </w:rPr>
            </w:pPr>
            <w:r>
              <w:rPr>
                <w:rFonts w:ascii="Univers" w:hAnsi="Univers"/>
                <w:b/>
                <w:sz w:val="28"/>
                <w:szCs w:val="28"/>
                <w:lang w:val="es-MX"/>
              </w:rPr>
              <w:t>NACIONES</w:t>
            </w:r>
          </w:p>
          <w:p w14:paraId="677BEE5D"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18745163"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BF7D2A" w14:paraId="444C8F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A3A997"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0E6762C" wp14:editId="5450743D">
                  <wp:simplePos x="0" y="0"/>
                  <wp:positionH relativeFrom="column">
                    <wp:posOffset>-7620</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2D88248C" wp14:editId="5AEEE74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0ADB9C8" w14:textId="77777777" w:rsidR="00B00C0C" w:rsidRDefault="00B00C0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3BD02C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5204CF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335237B" w14:textId="77777777" w:rsidR="0087455A" w:rsidRPr="00DA3365" w:rsidRDefault="0024162E" w:rsidP="00DA3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89EDC4F"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71768622" w14:textId="77777777" w:rsidR="00B00C0C" w:rsidRDefault="00B00C0C">
            <w:pPr>
              <w:rPr>
                <w:lang w:val="es-ES"/>
              </w:rPr>
            </w:pPr>
          </w:p>
          <w:p w14:paraId="6B04C979" w14:textId="77777777" w:rsidR="0087455A" w:rsidRDefault="0024162E">
            <w:pPr>
              <w:rPr>
                <w:lang w:val="es-ES"/>
              </w:rPr>
            </w:pPr>
            <w:proofErr w:type="spellStart"/>
            <w:r>
              <w:rPr>
                <w:lang w:val="es-ES"/>
              </w:rPr>
              <w:t>Distr</w:t>
            </w:r>
            <w:proofErr w:type="spellEnd"/>
            <w:r>
              <w:rPr>
                <w:lang w:val="es-ES"/>
              </w:rPr>
              <w:t>.</w:t>
            </w:r>
          </w:p>
          <w:p w14:paraId="31B2225D" w14:textId="77777777" w:rsidR="0087455A" w:rsidRDefault="0024162E">
            <w:pPr>
              <w:rPr>
                <w:lang w:val="es-ES"/>
              </w:rPr>
            </w:pPr>
            <w:r>
              <w:rPr>
                <w:lang w:val="es-ES"/>
              </w:rPr>
              <w:t>GENERAL</w:t>
            </w:r>
          </w:p>
          <w:p w14:paraId="19DD29EC" w14:textId="77777777" w:rsidR="0087455A" w:rsidRDefault="0087455A">
            <w:pPr>
              <w:rPr>
                <w:lang w:val="es-ES"/>
              </w:rPr>
            </w:pPr>
          </w:p>
          <w:p w14:paraId="549DF7EF" w14:textId="77777777" w:rsidR="00BF7D2A" w:rsidRPr="00DD672A" w:rsidRDefault="00BF7D2A" w:rsidP="00F10CD9">
            <w:pPr>
              <w:rPr>
                <w:lang w:val="fr-CA"/>
              </w:rPr>
            </w:pPr>
            <w:r>
              <w:fldChar w:fldCharType="begin"/>
            </w:r>
            <w:r w:rsidRPr="00DD672A">
              <w:rPr>
                <w:lang w:val="fr-CA"/>
              </w:rPr>
              <w:instrText xml:space="preserve"> DOCPROPERTY "Document number"  \* MERGEFORMAT </w:instrText>
            </w:r>
            <w:r>
              <w:fldChar w:fldCharType="separate"/>
            </w:r>
            <w:r w:rsidRPr="00DD672A">
              <w:rPr>
                <w:lang w:val="fr-CA"/>
              </w:rPr>
              <w:t>UNEP/</w:t>
            </w:r>
            <w:proofErr w:type="spellStart"/>
            <w:r w:rsidRPr="00DD672A">
              <w:rPr>
                <w:lang w:val="fr-CA"/>
              </w:rPr>
              <w:t>OzL.Pro</w:t>
            </w:r>
            <w:proofErr w:type="spellEnd"/>
            <w:r w:rsidRPr="00DD672A">
              <w:rPr>
                <w:lang w:val="fr-CA"/>
              </w:rPr>
              <w:t>/</w:t>
            </w:r>
            <w:proofErr w:type="spellStart"/>
            <w:r w:rsidRPr="00DD672A">
              <w:rPr>
                <w:lang w:val="fr-CA"/>
              </w:rPr>
              <w:t>ExCom</w:t>
            </w:r>
            <w:proofErr w:type="spellEnd"/>
            <w:r w:rsidRPr="00DD672A">
              <w:rPr>
                <w:lang w:val="fr-CA"/>
              </w:rPr>
              <w:t>/85/31</w:t>
            </w:r>
            <w:r>
              <w:fldChar w:fldCharType="end"/>
            </w:r>
          </w:p>
          <w:p w14:paraId="4B3D6450" w14:textId="77777777" w:rsidR="0087455A" w:rsidRDefault="001C2D22" w:rsidP="00F10CD9">
            <w:pPr>
              <w:rPr>
                <w:caps/>
                <w:lang w:val="es-ES"/>
              </w:rPr>
            </w:pPr>
            <w:r>
              <w:rPr>
                <w:caps/>
                <w:lang w:val="es-ES"/>
              </w:rPr>
              <w:t>2</w:t>
            </w:r>
            <w:r w:rsidR="00114CAA">
              <w:rPr>
                <w:caps/>
                <w:lang w:val="es-ES"/>
              </w:rPr>
              <w:t xml:space="preserve"> </w:t>
            </w:r>
            <w:r w:rsidR="00114CAA">
              <w:rPr>
                <w:lang w:val="es-ES"/>
              </w:rPr>
              <w:t xml:space="preserve">de </w:t>
            </w:r>
            <w:r w:rsidR="00DA3365">
              <w:rPr>
                <w:lang w:val="es-ES"/>
              </w:rPr>
              <w:t xml:space="preserve">mayo </w:t>
            </w:r>
            <w:r w:rsidR="00114CAA">
              <w:rPr>
                <w:lang w:val="es-ES"/>
              </w:rPr>
              <w:t xml:space="preserve">de </w:t>
            </w:r>
            <w:r>
              <w:rPr>
                <w:caps/>
                <w:lang w:val="es-ES"/>
              </w:rPr>
              <w:t>20</w:t>
            </w:r>
            <w:r w:rsidR="00C40E04">
              <w:rPr>
                <w:caps/>
                <w:lang w:val="es-ES"/>
              </w:rPr>
              <w:t>20</w:t>
            </w:r>
          </w:p>
          <w:p w14:paraId="0D3E3EC3" w14:textId="77777777" w:rsidR="00114CAA" w:rsidRDefault="00114CAA">
            <w:pPr>
              <w:rPr>
                <w:caps/>
                <w:lang w:val="es-ES"/>
              </w:rPr>
            </w:pPr>
          </w:p>
          <w:p w14:paraId="27FA6F52" w14:textId="77777777" w:rsidR="0087455A" w:rsidRDefault="0024162E">
            <w:pPr>
              <w:rPr>
                <w:lang w:val="es-MX"/>
              </w:rPr>
            </w:pPr>
            <w:r>
              <w:rPr>
                <w:lang w:val="es-MX"/>
              </w:rPr>
              <w:t xml:space="preserve">ESPAÑOL </w:t>
            </w:r>
          </w:p>
          <w:p w14:paraId="4D8D6445" w14:textId="77777777" w:rsidR="0087455A" w:rsidRDefault="0024162E">
            <w:pPr>
              <w:rPr>
                <w:lang w:val="es-ES"/>
              </w:rPr>
            </w:pPr>
            <w:r>
              <w:rPr>
                <w:lang w:val="es-ES"/>
              </w:rPr>
              <w:t xml:space="preserve">ORIGINAL: </w:t>
            </w:r>
            <w:r>
              <w:rPr>
                <w:lang w:val="es-MX"/>
              </w:rPr>
              <w:t>INGLÉS</w:t>
            </w:r>
          </w:p>
        </w:tc>
      </w:tr>
    </w:tbl>
    <w:p w14:paraId="48373712"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09489312" w14:textId="77777777" w:rsidR="00106F6E" w:rsidRDefault="00106F6E" w:rsidP="001F4047">
      <w:pPr>
        <w:jc w:val="left"/>
        <w:rPr>
          <w:lang w:val="es-ES"/>
        </w:rPr>
      </w:pPr>
      <w:r>
        <w:rPr>
          <w:lang w:val="es-ES"/>
        </w:rPr>
        <w:t xml:space="preserve">Octogésima </w:t>
      </w:r>
      <w:r w:rsidR="0092685B">
        <w:rPr>
          <w:lang w:val="es-ES"/>
        </w:rPr>
        <w:t>quint</w:t>
      </w:r>
      <w:r w:rsidR="003863A4">
        <w:rPr>
          <w:lang w:val="es-ES"/>
        </w:rPr>
        <w:t>a Reunión</w:t>
      </w:r>
      <w:r w:rsidR="003863A4">
        <w:rPr>
          <w:lang w:val="es-ES"/>
        </w:rPr>
        <w:br/>
        <w:t xml:space="preserve">Montreal, </w:t>
      </w:r>
      <w:r w:rsidR="0092685B">
        <w:rPr>
          <w:lang w:val="es-ES"/>
        </w:rPr>
        <w:t>25</w:t>
      </w:r>
      <w:r w:rsidR="003863A4">
        <w:rPr>
          <w:lang w:val="es-ES"/>
        </w:rPr>
        <w:t xml:space="preserve"> </w:t>
      </w:r>
      <w:r>
        <w:rPr>
          <w:lang w:val="es-ES"/>
        </w:rPr>
        <w:t xml:space="preserve">– </w:t>
      </w:r>
      <w:r w:rsidR="003863A4">
        <w:rPr>
          <w:lang w:val="es-ES"/>
        </w:rPr>
        <w:t>2</w:t>
      </w:r>
      <w:r w:rsidR="0092685B">
        <w:rPr>
          <w:lang w:val="es-ES"/>
        </w:rPr>
        <w:t>9</w:t>
      </w:r>
      <w:r>
        <w:rPr>
          <w:lang w:val="es-ES"/>
        </w:rPr>
        <w:t xml:space="preserve"> de </w:t>
      </w:r>
      <w:r w:rsidR="0092685B">
        <w:rPr>
          <w:lang w:val="es-ES"/>
        </w:rPr>
        <w:t>mayo</w:t>
      </w:r>
      <w:r w:rsidR="001C2D22">
        <w:rPr>
          <w:lang w:val="es-ES"/>
        </w:rPr>
        <w:t xml:space="preserve"> de 20</w:t>
      </w:r>
      <w:r w:rsidR="0092685B">
        <w:rPr>
          <w:lang w:val="es-ES"/>
        </w:rPr>
        <w:t>20</w:t>
      </w:r>
    </w:p>
    <w:p w14:paraId="403ED1BC" w14:textId="77777777" w:rsidR="0092685B" w:rsidRDefault="00C40E04" w:rsidP="001F4047">
      <w:pPr>
        <w:jc w:val="left"/>
        <w:rPr>
          <w:lang w:val="es-ES"/>
        </w:rPr>
      </w:pPr>
      <w:r>
        <w:rPr>
          <w:lang w:val="es-ES"/>
        </w:rPr>
        <w:t>Pospuesta: 19 – 22 de julio de 2020*</w:t>
      </w:r>
    </w:p>
    <w:p w14:paraId="4500FBFA" w14:textId="77777777" w:rsidR="00106F6E" w:rsidRDefault="00106F6E" w:rsidP="00106F6E">
      <w:pPr>
        <w:jc w:val="left"/>
        <w:rPr>
          <w:lang w:val="es-ES"/>
        </w:rPr>
      </w:pPr>
    </w:p>
    <w:p w14:paraId="51CF8820" w14:textId="77777777" w:rsidR="00DA3365" w:rsidRDefault="00DA3365" w:rsidP="00106F6E">
      <w:pPr>
        <w:jc w:val="left"/>
        <w:rPr>
          <w:lang w:val="es-ES"/>
        </w:rPr>
      </w:pPr>
    </w:p>
    <w:p w14:paraId="21A61974" w14:textId="77777777" w:rsidR="0087455A" w:rsidRDefault="0087455A">
      <w:pPr>
        <w:jc w:val="left"/>
        <w:rPr>
          <w:lang w:val="es-ES"/>
        </w:rPr>
      </w:pPr>
    </w:p>
    <w:p w14:paraId="7C2B4B35" w14:textId="77777777" w:rsidR="0087455A" w:rsidRDefault="0087455A">
      <w:pPr>
        <w:pStyle w:val="Heading3"/>
        <w:numPr>
          <w:ilvl w:val="0"/>
          <w:numId w:val="0"/>
        </w:numPr>
        <w:spacing w:after="0"/>
        <w:rPr>
          <w:lang w:val="es-ES"/>
        </w:rPr>
      </w:pPr>
    </w:p>
    <w:p w14:paraId="75B79770" w14:textId="77777777" w:rsidR="00DA3365" w:rsidRPr="00BF7D2A" w:rsidRDefault="00DA3365" w:rsidP="00DA3365">
      <w:pPr>
        <w:jc w:val="center"/>
        <w:rPr>
          <w:b/>
          <w:lang w:val="fr-CA"/>
        </w:rPr>
      </w:pPr>
      <w:r w:rsidRPr="00BF7D2A">
        <w:rPr>
          <w:b/>
          <w:lang w:val="fr-CA"/>
        </w:rPr>
        <w:t>PROPUESTA DE PROYECTO: JAMAICA</w:t>
      </w:r>
    </w:p>
    <w:p w14:paraId="1F39A8C3" w14:textId="77777777" w:rsidR="00DA3365" w:rsidRPr="00BF7D2A" w:rsidRDefault="00DA3365" w:rsidP="00DA3365">
      <w:pPr>
        <w:rPr>
          <w:lang w:val="fr-CA"/>
        </w:rPr>
      </w:pPr>
    </w:p>
    <w:p w14:paraId="020C0B19" w14:textId="4A6E9B86" w:rsidR="00DA3365" w:rsidRDefault="00DA3365" w:rsidP="00DA3365">
      <w:pPr>
        <w:rPr>
          <w:lang w:val="fr-CA"/>
        </w:rPr>
      </w:pPr>
    </w:p>
    <w:p w14:paraId="1051349B" w14:textId="77777777" w:rsidR="00DD672A" w:rsidRPr="00BF7D2A" w:rsidRDefault="00DD672A" w:rsidP="00DA3365">
      <w:pPr>
        <w:rPr>
          <w:lang w:val="fr-CA"/>
        </w:rPr>
      </w:pPr>
    </w:p>
    <w:p w14:paraId="231271C9" w14:textId="77777777" w:rsidR="00DA3365" w:rsidRPr="00BF7D2A" w:rsidRDefault="00DA3365" w:rsidP="00DA3365">
      <w:pPr>
        <w:ind w:firstLine="720"/>
        <w:rPr>
          <w:lang w:val="es-ES"/>
        </w:rPr>
      </w:pPr>
      <w:r w:rsidRPr="00BF7D2A">
        <w:rPr>
          <w:lang w:val="es-ES"/>
        </w:rPr>
        <w:t xml:space="preserve">Este documento consta de los comentarios y la recomendación de la Secretaría de la siguiente propuesta de proyecto: </w:t>
      </w:r>
    </w:p>
    <w:p w14:paraId="15A3EC3D" w14:textId="77777777" w:rsidR="00DA3365" w:rsidRPr="00BF7D2A" w:rsidRDefault="00DA3365" w:rsidP="00DA3365">
      <w:pPr>
        <w:rPr>
          <w:lang w:val="es-ES"/>
        </w:rPr>
      </w:pPr>
    </w:p>
    <w:p w14:paraId="4CAA9DD3" w14:textId="77777777" w:rsidR="00DA3365" w:rsidRPr="00BF7D2A" w:rsidRDefault="00DA3365" w:rsidP="00DA3365">
      <w:pPr>
        <w:rPr>
          <w:u w:val="single"/>
          <w:lang w:val="es-ES"/>
        </w:rPr>
      </w:pPr>
      <w:r w:rsidRPr="00BF7D2A">
        <w:rPr>
          <w:u w:val="single"/>
          <w:lang w:val="es-ES"/>
        </w:rPr>
        <w:t>Eliminación</w:t>
      </w:r>
    </w:p>
    <w:p w14:paraId="4875944C" w14:textId="77777777" w:rsidR="00DA3365" w:rsidRPr="00BF7D2A" w:rsidRDefault="00DA3365" w:rsidP="00DA3365">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A3365" w:rsidRPr="00BF7D2A" w14:paraId="6C4FD5F4" w14:textId="77777777" w:rsidTr="00BF7D2A">
        <w:tc>
          <w:tcPr>
            <w:tcW w:w="6941" w:type="dxa"/>
          </w:tcPr>
          <w:p w14:paraId="61C70FFC" w14:textId="77777777" w:rsidR="00DA3365" w:rsidRPr="00BF7D2A" w:rsidRDefault="00DA3365" w:rsidP="00BF7D2A">
            <w:pPr>
              <w:pStyle w:val="ListParagraph"/>
              <w:numPr>
                <w:ilvl w:val="0"/>
                <w:numId w:val="21"/>
              </w:numPr>
              <w:ind w:hanging="830"/>
            </w:pPr>
            <w:r w:rsidRPr="00BF7D2A">
              <w:t>Plan de gestión de la eliminación de los HCFC (etapa I, cuarto tramo)</w:t>
            </w:r>
          </w:p>
        </w:tc>
        <w:tc>
          <w:tcPr>
            <w:tcW w:w="2409" w:type="dxa"/>
          </w:tcPr>
          <w:p w14:paraId="2CBD115D" w14:textId="77777777" w:rsidR="00DA3365" w:rsidRPr="00BF7D2A" w:rsidRDefault="00DA3365" w:rsidP="00BF7D2A">
            <w:pPr>
              <w:jc w:val="right"/>
              <w:rPr>
                <w:lang w:val="es-ES"/>
              </w:rPr>
            </w:pPr>
            <w:r w:rsidRPr="00BF7D2A">
              <w:rPr>
                <w:lang w:val="es-ES"/>
              </w:rPr>
              <w:t>PNUD</w:t>
            </w:r>
          </w:p>
        </w:tc>
      </w:tr>
    </w:tbl>
    <w:p w14:paraId="4DCFE22F" w14:textId="77777777" w:rsidR="00DA3365" w:rsidRPr="00BF7D2A" w:rsidRDefault="00DA3365" w:rsidP="00DA3365">
      <w:pPr>
        <w:rPr>
          <w:lang w:val="es-ES"/>
        </w:rPr>
      </w:pPr>
    </w:p>
    <w:p w14:paraId="3B24F852" w14:textId="77777777" w:rsidR="00DA3365" w:rsidRPr="00BF7D2A" w:rsidRDefault="00DA3365" w:rsidP="00DA3365">
      <w:pPr>
        <w:pStyle w:val="StyleHeader4Para4Left0Firstline0"/>
        <w:numPr>
          <w:ilvl w:val="0"/>
          <w:numId w:val="0"/>
        </w:numPr>
        <w:rPr>
          <w:lang w:val="es-ES"/>
        </w:rPr>
      </w:pPr>
    </w:p>
    <w:p w14:paraId="14573410" w14:textId="77777777" w:rsidR="00DA3365" w:rsidRPr="00BF7D2A" w:rsidRDefault="00DA3365" w:rsidP="00DA3365">
      <w:pPr>
        <w:pStyle w:val="StyleHeader4Para4Left0Firstline0"/>
        <w:numPr>
          <w:ilvl w:val="0"/>
          <w:numId w:val="0"/>
        </w:numPr>
        <w:rPr>
          <w:lang w:val="es-ES"/>
        </w:rPr>
      </w:pPr>
    </w:p>
    <w:p w14:paraId="70750E38" w14:textId="77777777" w:rsidR="00DA3365" w:rsidRPr="00BF7D2A" w:rsidRDefault="00DA3365" w:rsidP="00DA3365">
      <w:pPr>
        <w:pStyle w:val="StyleHeader4Para4Left0Firstline0"/>
        <w:numPr>
          <w:ilvl w:val="0"/>
          <w:numId w:val="0"/>
        </w:numPr>
        <w:rPr>
          <w:lang w:val="es-ES"/>
        </w:rPr>
      </w:pPr>
    </w:p>
    <w:p w14:paraId="55AF7453" w14:textId="77777777" w:rsidR="00DA3365" w:rsidRPr="00BF7D2A" w:rsidRDefault="00DA3365" w:rsidP="00DA3365">
      <w:pPr>
        <w:pStyle w:val="StyleHeader4Para4Left0Firstline0"/>
        <w:numPr>
          <w:ilvl w:val="0"/>
          <w:numId w:val="0"/>
        </w:numPr>
        <w:rPr>
          <w:lang w:val="es-ES"/>
        </w:rPr>
      </w:pPr>
    </w:p>
    <w:p w14:paraId="470E8944" w14:textId="77777777" w:rsidR="00DA3365" w:rsidRPr="00BF7D2A" w:rsidRDefault="00DA3365" w:rsidP="00DA3365">
      <w:pPr>
        <w:pStyle w:val="StyleHeader4Para4Left0Firstline0"/>
        <w:numPr>
          <w:ilvl w:val="0"/>
          <w:numId w:val="0"/>
        </w:numPr>
        <w:rPr>
          <w:lang w:val="es-ES"/>
        </w:rPr>
      </w:pPr>
    </w:p>
    <w:p w14:paraId="13B4CBE0" w14:textId="77777777" w:rsidR="00DA3365" w:rsidRPr="00BF7D2A" w:rsidRDefault="00DA3365" w:rsidP="00DA3365">
      <w:pPr>
        <w:pStyle w:val="StyleHeader4Para4Left0Firstline0"/>
        <w:numPr>
          <w:ilvl w:val="0"/>
          <w:numId w:val="0"/>
        </w:numPr>
        <w:rPr>
          <w:lang w:val="es-ES"/>
        </w:rPr>
      </w:pPr>
    </w:p>
    <w:p w14:paraId="19FDFF82" w14:textId="77777777" w:rsidR="00DA3365" w:rsidRDefault="00DA3365" w:rsidP="00DA3365">
      <w:pPr>
        <w:pStyle w:val="StyleHeader4Para4Left0Firstline0"/>
        <w:numPr>
          <w:ilvl w:val="0"/>
          <w:numId w:val="0"/>
        </w:numPr>
        <w:rPr>
          <w:lang w:val="es-ES"/>
        </w:rPr>
      </w:pPr>
    </w:p>
    <w:p w14:paraId="403FDB5E" w14:textId="77777777" w:rsidR="00BF7D2A" w:rsidRPr="00BF7D2A" w:rsidRDefault="00BF7D2A" w:rsidP="00DA3365">
      <w:pPr>
        <w:pStyle w:val="StyleHeader4Para4Left0Firstline0"/>
        <w:numPr>
          <w:ilvl w:val="0"/>
          <w:numId w:val="0"/>
        </w:numPr>
        <w:rPr>
          <w:lang w:val="es-ES"/>
        </w:rPr>
      </w:pPr>
    </w:p>
    <w:p w14:paraId="6CCF8761" w14:textId="77777777" w:rsidR="000F69FB" w:rsidRPr="00BF7D2A" w:rsidRDefault="000F69FB" w:rsidP="00DA3365">
      <w:pPr>
        <w:pStyle w:val="StyleHeader4Para4Left0Firstline0"/>
        <w:numPr>
          <w:ilvl w:val="0"/>
          <w:numId w:val="0"/>
        </w:numPr>
        <w:spacing w:after="0"/>
        <w:rPr>
          <w:lang w:val="es-ES"/>
        </w:rPr>
      </w:pPr>
    </w:p>
    <w:p w14:paraId="70897318" w14:textId="77777777" w:rsidR="000F69FB" w:rsidRPr="00BF7D2A" w:rsidRDefault="000F69FB" w:rsidP="00DA3365">
      <w:pPr>
        <w:pStyle w:val="StyleHeader4Para4Left0Firstline0"/>
        <w:numPr>
          <w:ilvl w:val="0"/>
          <w:numId w:val="0"/>
        </w:numPr>
        <w:spacing w:after="0"/>
        <w:rPr>
          <w:lang w:val="es-ES"/>
        </w:rPr>
      </w:pPr>
    </w:p>
    <w:p w14:paraId="09603512" w14:textId="6CE3663F" w:rsidR="00DA3365" w:rsidRPr="00BF7D2A" w:rsidRDefault="00DA3365" w:rsidP="00DA3365">
      <w:pPr>
        <w:pStyle w:val="StyleHeader4Para4Left0Firstline0"/>
        <w:numPr>
          <w:ilvl w:val="0"/>
          <w:numId w:val="0"/>
        </w:numPr>
        <w:rPr>
          <w:b/>
          <w:lang w:val="es-ES"/>
        </w:rPr>
      </w:pPr>
      <w:r w:rsidRPr="00BF7D2A">
        <w:rPr>
          <w:lang w:val="es-ES"/>
        </w:rPr>
        <w:t>* Debido a</w:t>
      </w:r>
      <w:r w:rsidR="00DD672A">
        <w:rPr>
          <w:lang w:val="es-ES"/>
        </w:rPr>
        <w:t>l</w:t>
      </w:r>
      <w:r w:rsidRPr="00BF7D2A">
        <w:rPr>
          <w:lang w:val="es-ES"/>
        </w:rPr>
        <w:t xml:space="preserve"> coronavirus (COVID-19)</w:t>
      </w:r>
      <w:r w:rsidRPr="00BF7D2A">
        <w:rPr>
          <w:lang w:val="es-ES"/>
        </w:rPr>
        <w:br w:type="page"/>
      </w:r>
    </w:p>
    <w:p w14:paraId="4AE0B33A" w14:textId="77777777" w:rsidR="00DA3365" w:rsidRPr="00BF7D2A" w:rsidRDefault="00DA3365" w:rsidP="00BF7D2A">
      <w:pPr>
        <w:jc w:val="center"/>
        <w:rPr>
          <w:b/>
          <w:lang w:val="es-ES"/>
        </w:rPr>
      </w:pPr>
      <w:r w:rsidRPr="00BF7D2A">
        <w:rPr>
          <w:b/>
          <w:lang w:val="es-ES"/>
        </w:rPr>
        <w:lastRenderedPageBreak/>
        <w:t>HOJA DE EVALUACIÓN DE PROYECTO – PROYECTOS PLURIANUALES</w:t>
      </w:r>
    </w:p>
    <w:p w14:paraId="2948A10C" w14:textId="77777777" w:rsidR="00DA3365" w:rsidRPr="00BF7D2A" w:rsidRDefault="00DA3365" w:rsidP="00DA3365">
      <w:pPr>
        <w:jc w:val="center"/>
        <w:rPr>
          <w:b/>
          <w:lang w:val="es-ES"/>
        </w:rPr>
      </w:pPr>
      <w:r w:rsidRPr="00BF7D2A">
        <w:rPr>
          <w:b/>
          <w:lang w:val="es-ES"/>
        </w:rPr>
        <w:t>Jamaica</w:t>
      </w:r>
    </w:p>
    <w:p w14:paraId="62570F31" w14:textId="77777777" w:rsidR="00DA3365" w:rsidRPr="00BF7D2A" w:rsidRDefault="00DA3365" w:rsidP="00DA3365">
      <w:pPr>
        <w:spacing w:after="80"/>
        <w:jc w:val="center"/>
        <w:rPr>
          <w:b/>
          <w:sz w:val="14"/>
          <w:szCs w:val="14"/>
          <w:lang w:val="es-ES"/>
        </w:rPr>
      </w:pPr>
    </w:p>
    <w:tbl>
      <w:tblPr>
        <w:tblStyle w:val="TableGrid"/>
        <w:tblW w:w="961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20"/>
        <w:gridCol w:w="2325"/>
        <w:gridCol w:w="2399"/>
        <w:gridCol w:w="2369"/>
      </w:tblGrid>
      <w:tr w:rsidR="00DA3365" w:rsidRPr="00BF7D2A" w14:paraId="42E33733" w14:textId="77777777" w:rsidTr="00BF7D2A">
        <w:trPr>
          <w:trHeight w:val="248"/>
          <w:jc w:val="center"/>
        </w:trPr>
        <w:tc>
          <w:tcPr>
            <w:tcW w:w="2520" w:type="dxa"/>
            <w:tcBorders>
              <w:top w:val="single" w:sz="4" w:space="0" w:color="666699"/>
              <w:left w:val="single" w:sz="4" w:space="0" w:color="666699"/>
              <w:bottom w:val="single" w:sz="4" w:space="0" w:color="666699"/>
              <w:right w:val="single" w:sz="4" w:space="0" w:color="666699"/>
            </w:tcBorders>
            <w:hideMark/>
          </w:tcPr>
          <w:p w14:paraId="40EEAFBB" w14:textId="77777777" w:rsidR="00DA3365" w:rsidRPr="00BF7D2A" w:rsidRDefault="00DA3365" w:rsidP="00BF7D2A">
            <w:pPr>
              <w:spacing w:after="80"/>
              <w:jc w:val="left"/>
              <w:rPr>
                <w:b/>
                <w:sz w:val="18"/>
                <w:szCs w:val="18"/>
                <w:lang w:val="es-ES"/>
              </w:rPr>
            </w:pPr>
            <w:r w:rsidRPr="00BF7D2A">
              <w:rPr>
                <w:b/>
                <w:sz w:val="18"/>
                <w:szCs w:val="18"/>
                <w:lang w:val="es-ES"/>
              </w:rPr>
              <w:t>I) TÍTULO DEL PROYECTO</w:t>
            </w:r>
          </w:p>
        </w:tc>
        <w:tc>
          <w:tcPr>
            <w:tcW w:w="2325" w:type="dxa"/>
            <w:tcBorders>
              <w:top w:val="single" w:sz="4" w:space="0" w:color="666699"/>
              <w:left w:val="single" w:sz="4" w:space="0" w:color="666699"/>
              <w:bottom w:val="single" w:sz="4" w:space="0" w:color="666699"/>
              <w:right w:val="single" w:sz="4" w:space="0" w:color="666699"/>
            </w:tcBorders>
            <w:hideMark/>
          </w:tcPr>
          <w:p w14:paraId="1FD8661D" w14:textId="77777777" w:rsidR="00DA3365" w:rsidRPr="00BF7D2A" w:rsidRDefault="00DA3365" w:rsidP="00BF7D2A">
            <w:pPr>
              <w:spacing w:after="80"/>
              <w:jc w:val="center"/>
              <w:rPr>
                <w:b/>
                <w:sz w:val="18"/>
                <w:szCs w:val="18"/>
                <w:lang w:val="es-ES"/>
              </w:rPr>
            </w:pPr>
            <w:r w:rsidRPr="00BF7D2A">
              <w:rPr>
                <w:b/>
                <w:sz w:val="18"/>
                <w:szCs w:val="18"/>
                <w:lang w:val="es-ES"/>
              </w:rPr>
              <w:t>ORGANISMO</w:t>
            </w:r>
          </w:p>
        </w:tc>
        <w:tc>
          <w:tcPr>
            <w:tcW w:w="2399" w:type="dxa"/>
            <w:tcBorders>
              <w:top w:val="single" w:sz="4" w:space="0" w:color="666699"/>
              <w:left w:val="single" w:sz="4" w:space="0" w:color="666699"/>
              <w:bottom w:val="single" w:sz="4" w:space="0" w:color="666699"/>
              <w:right w:val="single" w:sz="4" w:space="0" w:color="666699"/>
            </w:tcBorders>
            <w:hideMark/>
          </w:tcPr>
          <w:p w14:paraId="4BD21D75" w14:textId="77777777" w:rsidR="00DA3365" w:rsidRPr="00BF7D2A" w:rsidRDefault="00DA3365" w:rsidP="00BF7D2A">
            <w:pPr>
              <w:spacing w:after="80"/>
              <w:jc w:val="center"/>
              <w:rPr>
                <w:b/>
                <w:sz w:val="18"/>
                <w:szCs w:val="18"/>
                <w:lang w:val="es-ES"/>
              </w:rPr>
            </w:pPr>
            <w:r w:rsidRPr="00BF7D2A">
              <w:rPr>
                <w:b/>
                <w:sz w:val="18"/>
                <w:szCs w:val="18"/>
                <w:lang w:val="es-ES"/>
              </w:rPr>
              <w:t>REUNIÓN EN QUE SE APROBÓ</w:t>
            </w:r>
          </w:p>
        </w:tc>
        <w:tc>
          <w:tcPr>
            <w:tcW w:w="2369" w:type="dxa"/>
            <w:tcBorders>
              <w:top w:val="single" w:sz="4" w:space="0" w:color="666699"/>
              <w:left w:val="single" w:sz="4" w:space="0" w:color="666699"/>
              <w:bottom w:val="single" w:sz="4" w:space="0" w:color="666699"/>
              <w:right w:val="single" w:sz="4" w:space="0" w:color="666699"/>
            </w:tcBorders>
            <w:hideMark/>
          </w:tcPr>
          <w:p w14:paraId="56C0F0D0" w14:textId="77777777" w:rsidR="00DA3365" w:rsidRPr="00BF7D2A" w:rsidRDefault="00DA3365" w:rsidP="00BF7D2A">
            <w:pPr>
              <w:spacing w:after="80"/>
              <w:jc w:val="center"/>
              <w:rPr>
                <w:b/>
                <w:sz w:val="18"/>
                <w:szCs w:val="18"/>
                <w:lang w:val="es-ES"/>
              </w:rPr>
            </w:pPr>
            <w:r w:rsidRPr="00BF7D2A">
              <w:rPr>
                <w:b/>
                <w:sz w:val="18"/>
                <w:szCs w:val="18"/>
                <w:lang w:val="es-ES"/>
              </w:rPr>
              <w:t>MEDIDA DE CONTROL</w:t>
            </w:r>
          </w:p>
        </w:tc>
      </w:tr>
      <w:tr w:rsidR="00DA3365" w:rsidRPr="00BF7D2A" w14:paraId="61844F1D" w14:textId="77777777" w:rsidTr="00BF7D2A">
        <w:trPr>
          <w:trHeight w:val="248"/>
          <w:jc w:val="center"/>
        </w:trPr>
        <w:tc>
          <w:tcPr>
            <w:tcW w:w="2520" w:type="dxa"/>
            <w:tcBorders>
              <w:top w:val="single" w:sz="4" w:space="0" w:color="666699"/>
              <w:left w:val="single" w:sz="4" w:space="0" w:color="666699"/>
              <w:bottom w:val="single" w:sz="4" w:space="0" w:color="666699"/>
              <w:right w:val="single" w:sz="4" w:space="0" w:color="666699"/>
            </w:tcBorders>
            <w:hideMark/>
          </w:tcPr>
          <w:p w14:paraId="21C97EFD" w14:textId="77777777" w:rsidR="00DA3365" w:rsidRPr="00BF7D2A" w:rsidRDefault="00DA3365" w:rsidP="00BF7D2A">
            <w:pPr>
              <w:spacing w:after="80"/>
              <w:jc w:val="center"/>
              <w:rPr>
                <w:sz w:val="18"/>
                <w:szCs w:val="18"/>
                <w:lang w:val="es-ES"/>
              </w:rPr>
            </w:pPr>
            <w:r w:rsidRPr="00BF7D2A">
              <w:rPr>
                <w:sz w:val="18"/>
                <w:szCs w:val="18"/>
                <w:lang w:val="es-ES"/>
              </w:rPr>
              <w:t>Plan de eliminación de los HCFC (etapa I)</w:t>
            </w:r>
          </w:p>
        </w:tc>
        <w:tc>
          <w:tcPr>
            <w:tcW w:w="2325" w:type="dxa"/>
            <w:tcBorders>
              <w:top w:val="single" w:sz="4" w:space="0" w:color="666699"/>
              <w:left w:val="single" w:sz="4" w:space="0" w:color="666699"/>
              <w:bottom w:val="single" w:sz="4" w:space="0" w:color="666699"/>
              <w:right w:val="single" w:sz="4" w:space="0" w:color="666699"/>
            </w:tcBorders>
            <w:hideMark/>
          </w:tcPr>
          <w:p w14:paraId="4A19731F" w14:textId="77777777" w:rsidR="00DA3365" w:rsidRPr="00BF7D2A" w:rsidRDefault="00DA3365" w:rsidP="00BF7D2A">
            <w:pPr>
              <w:spacing w:after="80"/>
              <w:jc w:val="center"/>
              <w:rPr>
                <w:sz w:val="18"/>
                <w:szCs w:val="18"/>
                <w:lang w:val="es-ES"/>
              </w:rPr>
            </w:pPr>
            <w:r w:rsidRPr="00BF7D2A">
              <w:rPr>
                <w:sz w:val="18"/>
                <w:szCs w:val="18"/>
                <w:lang w:val="es-ES"/>
              </w:rPr>
              <w:t>PNUD (principal), PNUMA</w:t>
            </w:r>
          </w:p>
        </w:tc>
        <w:tc>
          <w:tcPr>
            <w:tcW w:w="2399" w:type="dxa"/>
            <w:tcBorders>
              <w:top w:val="single" w:sz="4" w:space="0" w:color="666699"/>
              <w:left w:val="single" w:sz="4" w:space="0" w:color="666699"/>
              <w:bottom w:val="single" w:sz="4" w:space="0" w:color="666699"/>
              <w:right w:val="single" w:sz="4" w:space="0" w:color="666699"/>
            </w:tcBorders>
            <w:hideMark/>
          </w:tcPr>
          <w:p w14:paraId="4D62437A" w14:textId="77777777" w:rsidR="00DA3365" w:rsidRPr="00BF7D2A" w:rsidRDefault="00DA3365" w:rsidP="00BF7D2A">
            <w:pPr>
              <w:spacing w:after="80"/>
              <w:jc w:val="center"/>
              <w:rPr>
                <w:sz w:val="18"/>
                <w:szCs w:val="18"/>
                <w:lang w:val="es-ES"/>
              </w:rPr>
            </w:pPr>
            <w:r w:rsidRPr="00BF7D2A">
              <w:rPr>
                <w:sz w:val="18"/>
                <w:szCs w:val="18"/>
                <w:lang w:val="es-ES"/>
              </w:rPr>
              <w:t xml:space="preserve">64ª </w:t>
            </w:r>
          </w:p>
        </w:tc>
        <w:tc>
          <w:tcPr>
            <w:tcW w:w="2369" w:type="dxa"/>
            <w:tcBorders>
              <w:top w:val="single" w:sz="4" w:space="0" w:color="666699"/>
              <w:left w:val="single" w:sz="4" w:space="0" w:color="666699"/>
              <w:bottom w:val="single" w:sz="4" w:space="0" w:color="666699"/>
              <w:right w:val="single" w:sz="4" w:space="0" w:color="666699"/>
            </w:tcBorders>
            <w:hideMark/>
          </w:tcPr>
          <w:p w14:paraId="4DC389A5" w14:textId="77777777" w:rsidR="00DA3365" w:rsidRPr="00BF7D2A" w:rsidRDefault="00DA3365" w:rsidP="00BF7D2A">
            <w:pPr>
              <w:spacing w:after="80"/>
              <w:jc w:val="center"/>
              <w:rPr>
                <w:sz w:val="18"/>
                <w:szCs w:val="18"/>
                <w:lang w:val="es-ES"/>
              </w:rPr>
            </w:pPr>
            <w:r w:rsidRPr="00BF7D2A">
              <w:rPr>
                <w:sz w:val="18"/>
                <w:szCs w:val="18"/>
                <w:lang w:val="es-ES"/>
              </w:rPr>
              <w:t>35% para 2020</w:t>
            </w:r>
          </w:p>
        </w:tc>
      </w:tr>
    </w:tbl>
    <w:p w14:paraId="2BDBF303" w14:textId="77777777" w:rsidR="00DA3365" w:rsidRPr="00BF7D2A" w:rsidRDefault="00DA3365" w:rsidP="00DA3365">
      <w:pPr>
        <w:spacing w:after="60"/>
        <w:jc w:val="center"/>
        <w:rPr>
          <w:sz w:val="14"/>
          <w:szCs w:val="14"/>
          <w:lang w:val="es-ES"/>
        </w:rPr>
      </w:pPr>
    </w:p>
    <w:tbl>
      <w:tblPr>
        <w:tblStyle w:val="TableGrid"/>
        <w:tblW w:w="963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4"/>
        <w:gridCol w:w="2270"/>
        <w:gridCol w:w="2270"/>
      </w:tblGrid>
      <w:tr w:rsidR="00DA3365" w:rsidRPr="00BF7D2A" w14:paraId="7A7D4F3A" w14:textId="77777777" w:rsidTr="00BF7D2A">
        <w:trPr>
          <w:trHeight w:val="222"/>
          <w:jc w:val="center"/>
        </w:trPr>
        <w:tc>
          <w:tcPr>
            <w:tcW w:w="5094" w:type="dxa"/>
            <w:tcBorders>
              <w:top w:val="single" w:sz="4" w:space="0" w:color="666699"/>
              <w:left w:val="single" w:sz="4" w:space="0" w:color="666699"/>
              <w:bottom w:val="single" w:sz="4" w:space="0" w:color="666699"/>
              <w:right w:val="single" w:sz="4" w:space="0" w:color="666699"/>
            </w:tcBorders>
            <w:hideMark/>
          </w:tcPr>
          <w:p w14:paraId="30068E03" w14:textId="77777777" w:rsidR="00DA3365" w:rsidRPr="00BF7D2A" w:rsidRDefault="00DA3365" w:rsidP="00BF7D2A">
            <w:pPr>
              <w:spacing w:after="60"/>
              <w:jc w:val="left"/>
              <w:rPr>
                <w:b/>
                <w:sz w:val="18"/>
                <w:szCs w:val="18"/>
                <w:lang w:val="es-ES"/>
              </w:rPr>
            </w:pPr>
            <w:r w:rsidRPr="00BF7D2A">
              <w:rPr>
                <w:b/>
                <w:sz w:val="18"/>
                <w:szCs w:val="18"/>
                <w:lang w:val="es-ES"/>
              </w:rPr>
              <w:t>II) DATOS MÁS RECIENTES CON ARREGLO AL ARTÍCULO 7 (Grupo I del Anexo C)</w:t>
            </w:r>
          </w:p>
        </w:tc>
        <w:tc>
          <w:tcPr>
            <w:tcW w:w="2270" w:type="dxa"/>
            <w:tcBorders>
              <w:top w:val="single" w:sz="4" w:space="0" w:color="666699"/>
              <w:left w:val="single" w:sz="4" w:space="0" w:color="666699"/>
              <w:bottom w:val="single" w:sz="4" w:space="0" w:color="666699"/>
              <w:right w:val="single" w:sz="4" w:space="0" w:color="666699"/>
            </w:tcBorders>
            <w:hideMark/>
          </w:tcPr>
          <w:p w14:paraId="0682CD5A" w14:textId="77777777" w:rsidR="00DA3365" w:rsidRPr="00BF7D2A" w:rsidRDefault="00DA3365" w:rsidP="00BF7D2A">
            <w:pPr>
              <w:spacing w:after="60"/>
              <w:jc w:val="center"/>
              <w:rPr>
                <w:sz w:val="18"/>
                <w:szCs w:val="18"/>
                <w:lang w:val="es-ES"/>
              </w:rPr>
            </w:pPr>
            <w:r w:rsidRPr="00BF7D2A">
              <w:rPr>
                <w:sz w:val="18"/>
                <w:szCs w:val="18"/>
                <w:lang w:val="es-ES"/>
              </w:rPr>
              <w:t>Año: 2019</w:t>
            </w:r>
          </w:p>
        </w:tc>
        <w:tc>
          <w:tcPr>
            <w:tcW w:w="2270" w:type="dxa"/>
            <w:tcBorders>
              <w:top w:val="single" w:sz="4" w:space="0" w:color="666699"/>
              <w:left w:val="single" w:sz="4" w:space="0" w:color="666699"/>
              <w:bottom w:val="single" w:sz="4" w:space="0" w:color="666699"/>
              <w:right w:val="single" w:sz="4" w:space="0" w:color="666699"/>
            </w:tcBorders>
            <w:hideMark/>
          </w:tcPr>
          <w:p w14:paraId="630CBB60" w14:textId="77777777" w:rsidR="00DA3365" w:rsidRPr="00BF7D2A" w:rsidRDefault="00DA3365" w:rsidP="00BF7D2A">
            <w:pPr>
              <w:spacing w:after="60"/>
              <w:jc w:val="right"/>
              <w:rPr>
                <w:sz w:val="18"/>
                <w:szCs w:val="18"/>
                <w:lang w:val="es-ES"/>
              </w:rPr>
            </w:pPr>
            <w:r w:rsidRPr="00BF7D2A">
              <w:rPr>
                <w:sz w:val="18"/>
                <w:szCs w:val="18"/>
                <w:lang w:val="es-ES"/>
              </w:rPr>
              <w:t>0,11 (toneladas PAO)</w:t>
            </w:r>
          </w:p>
        </w:tc>
      </w:tr>
    </w:tbl>
    <w:p w14:paraId="34555FDA" w14:textId="77777777" w:rsidR="00DA3365" w:rsidRPr="00BF7D2A" w:rsidRDefault="00DA3365" w:rsidP="00DA3365">
      <w:pPr>
        <w:spacing w:after="60"/>
        <w:jc w:val="center"/>
        <w:rPr>
          <w:sz w:val="14"/>
          <w:szCs w:val="14"/>
          <w:lang w:val="es-ES"/>
        </w:rPr>
      </w:pPr>
    </w:p>
    <w:tbl>
      <w:tblPr>
        <w:tblStyle w:val="TableGrid"/>
        <w:tblW w:w="962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8"/>
        <w:gridCol w:w="936"/>
        <w:gridCol w:w="866"/>
        <w:gridCol w:w="906"/>
        <w:gridCol w:w="1066"/>
        <w:gridCol w:w="1316"/>
        <w:gridCol w:w="1066"/>
        <w:gridCol w:w="846"/>
        <w:gridCol w:w="507"/>
        <w:gridCol w:w="907"/>
      </w:tblGrid>
      <w:tr w:rsidR="00DA3365" w:rsidRPr="00BF7D2A" w14:paraId="3D4A6501" w14:textId="77777777" w:rsidTr="00BF7D2A">
        <w:trPr>
          <w:trHeight w:val="241"/>
          <w:jc w:val="center"/>
        </w:trPr>
        <w:tc>
          <w:tcPr>
            <w:tcW w:w="7366" w:type="dxa"/>
            <w:gridSpan w:val="8"/>
            <w:tcBorders>
              <w:top w:val="single" w:sz="4" w:space="0" w:color="666699"/>
              <w:left w:val="single" w:sz="4" w:space="0" w:color="666699"/>
              <w:bottom w:val="single" w:sz="4" w:space="0" w:color="666699"/>
              <w:right w:val="single" w:sz="4" w:space="0" w:color="666699"/>
            </w:tcBorders>
            <w:hideMark/>
          </w:tcPr>
          <w:p w14:paraId="4A4B0ABB" w14:textId="77777777" w:rsidR="00DA3365" w:rsidRPr="00BF7D2A" w:rsidRDefault="00DA3365" w:rsidP="00BF7D2A">
            <w:pPr>
              <w:spacing w:after="60"/>
              <w:jc w:val="left"/>
              <w:rPr>
                <w:b/>
                <w:sz w:val="18"/>
                <w:szCs w:val="18"/>
                <w:lang w:val="es-ES"/>
              </w:rPr>
            </w:pPr>
            <w:r w:rsidRPr="00BF7D2A">
              <w:rPr>
                <w:b/>
                <w:sz w:val="18"/>
                <w:szCs w:val="18"/>
                <w:lang w:val="es-ES"/>
              </w:rPr>
              <w:t>III) DATOS SECTORIALES DEL PROGRAMA DE PAÍS MÁS RECIENTES (toneladas PAO)</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3BE78E49" w14:textId="77777777" w:rsidR="00DA3365" w:rsidRPr="00BF7D2A" w:rsidRDefault="00DA3365" w:rsidP="00BF7D2A">
            <w:pPr>
              <w:spacing w:after="60"/>
              <w:jc w:val="right"/>
              <w:rPr>
                <w:b/>
                <w:sz w:val="18"/>
                <w:szCs w:val="18"/>
                <w:lang w:val="es-ES"/>
              </w:rPr>
            </w:pPr>
            <w:r w:rsidRPr="00BF7D2A">
              <w:rPr>
                <w:b/>
                <w:sz w:val="18"/>
                <w:szCs w:val="18"/>
                <w:lang w:val="es-ES"/>
              </w:rPr>
              <w:t>Año: 2019</w:t>
            </w:r>
          </w:p>
        </w:tc>
      </w:tr>
      <w:tr w:rsidR="00DA3365" w:rsidRPr="00BF7D2A" w14:paraId="12AE92D3" w14:textId="77777777" w:rsidTr="00BF7D2A">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14:paraId="6A11B313" w14:textId="77777777" w:rsidR="00DA3365" w:rsidRPr="00BF7D2A" w:rsidRDefault="00DA3365" w:rsidP="00BF7D2A">
            <w:pPr>
              <w:spacing w:after="60"/>
              <w:jc w:val="center"/>
              <w:rPr>
                <w:sz w:val="18"/>
                <w:szCs w:val="18"/>
                <w:lang w:val="es-ES"/>
              </w:rPr>
            </w:pPr>
            <w:r w:rsidRPr="00BF7D2A">
              <w:rPr>
                <w:sz w:val="18"/>
                <w:szCs w:val="18"/>
                <w:lang w:val="es-ES"/>
              </w:rPr>
              <w:t>Sustancias químicas</w:t>
            </w:r>
          </w:p>
        </w:tc>
        <w:tc>
          <w:tcPr>
            <w:tcW w:w="0" w:type="auto"/>
            <w:tcBorders>
              <w:top w:val="single" w:sz="4" w:space="0" w:color="666699"/>
              <w:left w:val="single" w:sz="4" w:space="0" w:color="666699"/>
              <w:bottom w:val="single" w:sz="4" w:space="0" w:color="666699"/>
              <w:right w:val="single" w:sz="4" w:space="0" w:color="666699"/>
            </w:tcBorders>
            <w:hideMark/>
          </w:tcPr>
          <w:p w14:paraId="440FC654" w14:textId="77777777" w:rsidR="00DA3365" w:rsidRPr="00BF7D2A" w:rsidRDefault="00DA3365" w:rsidP="00BF7D2A">
            <w:pPr>
              <w:spacing w:after="60"/>
              <w:jc w:val="center"/>
              <w:rPr>
                <w:sz w:val="18"/>
                <w:szCs w:val="18"/>
                <w:lang w:val="es-ES"/>
              </w:rPr>
            </w:pPr>
            <w:r w:rsidRPr="00BF7D2A">
              <w:rPr>
                <w:sz w:val="18"/>
                <w:szCs w:val="18"/>
                <w:lang w:val="es-ES"/>
              </w:rPr>
              <w:t>Aerosoles</w:t>
            </w:r>
          </w:p>
        </w:tc>
        <w:tc>
          <w:tcPr>
            <w:tcW w:w="0" w:type="auto"/>
            <w:tcBorders>
              <w:top w:val="single" w:sz="4" w:space="0" w:color="666699"/>
              <w:left w:val="single" w:sz="4" w:space="0" w:color="666699"/>
              <w:bottom w:val="single" w:sz="4" w:space="0" w:color="666699"/>
              <w:right w:val="single" w:sz="4" w:space="0" w:color="666699"/>
            </w:tcBorders>
            <w:hideMark/>
          </w:tcPr>
          <w:p w14:paraId="2C3869F8" w14:textId="77777777" w:rsidR="00DA3365" w:rsidRPr="00BF7D2A" w:rsidRDefault="00DA3365" w:rsidP="00BF7D2A">
            <w:pPr>
              <w:spacing w:after="60"/>
              <w:jc w:val="center"/>
              <w:rPr>
                <w:sz w:val="18"/>
                <w:szCs w:val="18"/>
                <w:lang w:val="es-ES"/>
              </w:rPr>
            </w:pPr>
            <w:r w:rsidRPr="00BF7D2A">
              <w:rPr>
                <w:sz w:val="18"/>
                <w:szCs w:val="18"/>
                <w:lang w:val="es-ES"/>
              </w:rPr>
              <w:t>Espumas</w:t>
            </w:r>
          </w:p>
        </w:tc>
        <w:tc>
          <w:tcPr>
            <w:tcW w:w="0" w:type="auto"/>
            <w:tcBorders>
              <w:top w:val="single" w:sz="4" w:space="0" w:color="666699"/>
              <w:left w:val="single" w:sz="4" w:space="0" w:color="666699"/>
              <w:bottom w:val="single" w:sz="4" w:space="0" w:color="666699"/>
              <w:right w:val="single" w:sz="4" w:space="0" w:color="666699"/>
            </w:tcBorders>
            <w:hideMark/>
          </w:tcPr>
          <w:p w14:paraId="0B4626B0" w14:textId="77777777" w:rsidR="00DA3365" w:rsidRPr="00BF7D2A" w:rsidRDefault="00DA3365" w:rsidP="00BF7D2A">
            <w:pPr>
              <w:spacing w:after="60"/>
              <w:jc w:val="center"/>
              <w:rPr>
                <w:sz w:val="18"/>
                <w:szCs w:val="18"/>
                <w:lang w:val="es-ES"/>
              </w:rPr>
            </w:pPr>
            <w:r w:rsidRPr="00BF7D2A">
              <w:rPr>
                <w:sz w:val="18"/>
                <w:szCs w:val="18"/>
                <w:lang w:val="es-ES"/>
              </w:rPr>
              <w:t>Lucha contra incendios</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1D46EE61" w14:textId="77777777" w:rsidR="00DA3365" w:rsidRPr="00BF7D2A" w:rsidRDefault="00DA3365" w:rsidP="00BF7D2A">
            <w:pPr>
              <w:spacing w:after="60"/>
              <w:jc w:val="center"/>
              <w:rPr>
                <w:sz w:val="18"/>
                <w:szCs w:val="18"/>
                <w:lang w:val="es-ES"/>
              </w:rPr>
            </w:pPr>
            <w:r w:rsidRPr="00BF7D2A">
              <w:rPr>
                <w:sz w:val="18"/>
                <w:szCs w:val="18"/>
                <w:lang w:val="es-ES"/>
              </w:rPr>
              <w:t>Refrigeración</w:t>
            </w:r>
          </w:p>
        </w:tc>
        <w:tc>
          <w:tcPr>
            <w:tcW w:w="0" w:type="auto"/>
            <w:tcBorders>
              <w:top w:val="single" w:sz="4" w:space="0" w:color="666699"/>
              <w:left w:val="single" w:sz="4" w:space="0" w:color="666699"/>
              <w:bottom w:val="single" w:sz="4" w:space="0" w:color="666699"/>
              <w:right w:val="single" w:sz="4" w:space="0" w:color="666699"/>
            </w:tcBorders>
            <w:hideMark/>
          </w:tcPr>
          <w:p w14:paraId="4533BACE" w14:textId="77777777" w:rsidR="00DA3365" w:rsidRPr="00BF7D2A" w:rsidRDefault="00DA3365" w:rsidP="00BF7D2A">
            <w:pPr>
              <w:spacing w:after="60"/>
              <w:jc w:val="center"/>
              <w:rPr>
                <w:sz w:val="18"/>
                <w:szCs w:val="18"/>
                <w:lang w:val="es-ES"/>
              </w:rPr>
            </w:pPr>
            <w:r w:rsidRPr="00BF7D2A">
              <w:rPr>
                <w:sz w:val="18"/>
                <w:szCs w:val="18"/>
                <w:lang w:val="es-ES"/>
              </w:rPr>
              <w:t>Disolventes</w:t>
            </w:r>
          </w:p>
        </w:tc>
        <w:tc>
          <w:tcPr>
            <w:tcW w:w="0" w:type="auto"/>
            <w:tcBorders>
              <w:top w:val="single" w:sz="4" w:space="0" w:color="666699"/>
              <w:left w:val="single" w:sz="4" w:space="0" w:color="666699"/>
              <w:bottom w:val="single" w:sz="4" w:space="0" w:color="666699"/>
              <w:right w:val="single" w:sz="4" w:space="0" w:color="666699"/>
            </w:tcBorders>
            <w:hideMark/>
          </w:tcPr>
          <w:p w14:paraId="6C925A2F" w14:textId="77777777" w:rsidR="00DA3365" w:rsidRPr="00BF7D2A" w:rsidRDefault="00DA3365" w:rsidP="00BF7D2A">
            <w:pPr>
              <w:spacing w:after="60"/>
              <w:jc w:val="center"/>
              <w:rPr>
                <w:sz w:val="18"/>
                <w:szCs w:val="18"/>
                <w:lang w:val="es-ES"/>
              </w:rPr>
            </w:pPr>
            <w:r w:rsidRPr="00BF7D2A">
              <w:rPr>
                <w:sz w:val="18"/>
                <w:szCs w:val="18"/>
                <w:lang w:val="es-ES"/>
              </w:rPr>
              <w:t>Agentes de procesos</w:t>
            </w:r>
          </w:p>
        </w:tc>
        <w:tc>
          <w:tcPr>
            <w:tcW w:w="0" w:type="auto"/>
            <w:tcBorders>
              <w:top w:val="single" w:sz="4" w:space="0" w:color="666699"/>
              <w:left w:val="single" w:sz="4" w:space="0" w:color="666699"/>
              <w:bottom w:val="single" w:sz="4" w:space="0" w:color="666699"/>
              <w:right w:val="single" w:sz="4" w:space="0" w:color="666699"/>
            </w:tcBorders>
            <w:hideMark/>
          </w:tcPr>
          <w:p w14:paraId="459AA5C0" w14:textId="77777777" w:rsidR="00DA3365" w:rsidRPr="00BF7D2A" w:rsidRDefault="00DA3365" w:rsidP="00BF7D2A">
            <w:pPr>
              <w:spacing w:after="60"/>
              <w:jc w:val="center"/>
              <w:rPr>
                <w:sz w:val="18"/>
                <w:szCs w:val="18"/>
                <w:lang w:val="es-ES"/>
              </w:rPr>
            </w:pPr>
            <w:r w:rsidRPr="00BF7D2A">
              <w:rPr>
                <w:sz w:val="18"/>
                <w:szCs w:val="18"/>
                <w:lang w:val="es-ES"/>
              </w:rPr>
              <w:t xml:space="preserve">Uso en </w:t>
            </w:r>
            <w:proofErr w:type="spellStart"/>
            <w:r w:rsidRPr="00BF7D2A">
              <w:rPr>
                <w:sz w:val="18"/>
                <w:szCs w:val="18"/>
                <w:lang w:val="es-ES"/>
              </w:rPr>
              <w:t>lab</w:t>
            </w:r>
            <w:proofErr w:type="spellEnd"/>
            <w:r w:rsidRPr="00BF7D2A">
              <w:rPr>
                <w:sz w:val="18"/>
                <w:szCs w:val="18"/>
                <w:lang w:val="es-ES"/>
              </w:rPr>
              <w:t>.</w:t>
            </w:r>
          </w:p>
        </w:tc>
        <w:tc>
          <w:tcPr>
            <w:tcW w:w="0" w:type="auto"/>
            <w:tcBorders>
              <w:top w:val="single" w:sz="4" w:space="0" w:color="666699"/>
              <w:left w:val="single" w:sz="4" w:space="0" w:color="666699"/>
              <w:bottom w:val="single" w:sz="4" w:space="0" w:color="666699"/>
              <w:right w:val="single" w:sz="4" w:space="0" w:color="666699"/>
            </w:tcBorders>
            <w:hideMark/>
          </w:tcPr>
          <w:p w14:paraId="58D58726" w14:textId="77777777" w:rsidR="00DA3365" w:rsidRPr="00BF7D2A" w:rsidRDefault="00DA3365" w:rsidP="00BF7D2A">
            <w:pPr>
              <w:spacing w:after="60"/>
              <w:jc w:val="center"/>
              <w:rPr>
                <w:sz w:val="18"/>
                <w:szCs w:val="18"/>
                <w:lang w:val="es-ES"/>
              </w:rPr>
            </w:pPr>
            <w:r w:rsidRPr="00BF7D2A">
              <w:rPr>
                <w:sz w:val="18"/>
                <w:szCs w:val="18"/>
                <w:lang w:val="es-ES"/>
              </w:rPr>
              <w:t>Consumo total del sector</w:t>
            </w:r>
          </w:p>
        </w:tc>
      </w:tr>
      <w:tr w:rsidR="00DA3365" w:rsidRPr="00BF7D2A" w14:paraId="3C654388" w14:textId="77777777" w:rsidTr="00BF7D2A">
        <w:trPr>
          <w:trHeight w:val="241"/>
          <w:jc w:val="center"/>
        </w:trPr>
        <w:tc>
          <w:tcPr>
            <w:tcW w:w="3586" w:type="dxa"/>
            <w:gridSpan w:val="4"/>
            <w:tcBorders>
              <w:top w:val="single" w:sz="4" w:space="0" w:color="666699"/>
              <w:left w:val="single" w:sz="4" w:space="0" w:color="666699"/>
              <w:bottom w:val="single" w:sz="4" w:space="0" w:color="666699"/>
              <w:right w:val="single" w:sz="4" w:space="0" w:color="666699"/>
            </w:tcBorders>
            <w:hideMark/>
          </w:tcPr>
          <w:p w14:paraId="4E437035" w14:textId="77777777" w:rsidR="00DA3365" w:rsidRPr="00BF7D2A" w:rsidRDefault="00DA3365" w:rsidP="00BF7D2A">
            <w:pPr>
              <w:spacing w:after="60"/>
              <w:jc w:val="center"/>
              <w:rPr>
                <w:sz w:val="18"/>
                <w:szCs w:val="18"/>
                <w:lang w:val="es-ES"/>
              </w:rPr>
            </w:pPr>
            <w:r w:rsidRPr="00BF7D2A">
              <w:rPr>
                <w:sz w:val="18"/>
                <w:szCs w:val="18"/>
                <w:lang w:val="es-ES"/>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0C348D01" w14:textId="77777777" w:rsidR="00DA3365" w:rsidRPr="00BF7D2A" w:rsidRDefault="00DA3365" w:rsidP="00BF7D2A">
            <w:pPr>
              <w:spacing w:after="60"/>
              <w:jc w:val="center"/>
              <w:rPr>
                <w:sz w:val="18"/>
                <w:szCs w:val="18"/>
                <w:lang w:val="es-ES"/>
              </w:rPr>
            </w:pPr>
            <w:r w:rsidRPr="00BF7D2A">
              <w:rPr>
                <w:sz w:val="18"/>
                <w:szCs w:val="18"/>
                <w:lang w:val="es-ES"/>
              </w:rPr>
              <w:t>Fabricación</w:t>
            </w:r>
          </w:p>
        </w:tc>
        <w:tc>
          <w:tcPr>
            <w:tcW w:w="0" w:type="auto"/>
            <w:tcBorders>
              <w:top w:val="single" w:sz="4" w:space="0" w:color="666699"/>
              <w:left w:val="single" w:sz="4" w:space="0" w:color="666699"/>
              <w:bottom w:val="single" w:sz="4" w:space="0" w:color="666699"/>
              <w:right w:val="single" w:sz="4" w:space="0" w:color="666699"/>
            </w:tcBorders>
            <w:hideMark/>
          </w:tcPr>
          <w:p w14:paraId="57121A7B" w14:textId="77777777" w:rsidR="00DA3365" w:rsidRPr="00BF7D2A" w:rsidRDefault="00DA3365" w:rsidP="00BF7D2A">
            <w:pPr>
              <w:spacing w:after="60"/>
              <w:jc w:val="center"/>
              <w:rPr>
                <w:sz w:val="18"/>
                <w:szCs w:val="18"/>
                <w:lang w:val="es-ES"/>
              </w:rPr>
            </w:pPr>
            <w:r w:rsidRPr="00BF7D2A">
              <w:rPr>
                <w:sz w:val="18"/>
                <w:szCs w:val="18"/>
                <w:lang w:val="es-ES"/>
              </w:rPr>
              <w:t>Mantenimiento</w:t>
            </w:r>
          </w:p>
        </w:tc>
        <w:tc>
          <w:tcPr>
            <w:tcW w:w="0" w:type="auto"/>
            <w:gridSpan w:val="4"/>
            <w:tcBorders>
              <w:top w:val="single" w:sz="4" w:space="0" w:color="666699"/>
              <w:left w:val="single" w:sz="4" w:space="0" w:color="666699"/>
              <w:bottom w:val="single" w:sz="4" w:space="0" w:color="666699"/>
              <w:right w:val="single" w:sz="4" w:space="0" w:color="666699"/>
            </w:tcBorders>
          </w:tcPr>
          <w:p w14:paraId="6C8EC695" w14:textId="77777777" w:rsidR="00DA3365" w:rsidRPr="00BF7D2A" w:rsidRDefault="00DA3365" w:rsidP="00BF7D2A">
            <w:pPr>
              <w:spacing w:after="60"/>
              <w:jc w:val="center"/>
              <w:rPr>
                <w:sz w:val="18"/>
                <w:szCs w:val="18"/>
                <w:lang w:val="es-ES"/>
              </w:rPr>
            </w:pPr>
          </w:p>
        </w:tc>
      </w:tr>
      <w:tr w:rsidR="00DA3365" w:rsidRPr="00BF7D2A" w14:paraId="5DC3E4DC" w14:textId="77777777" w:rsidTr="00BF7D2A">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14:paraId="13DC868F" w14:textId="77777777" w:rsidR="00DA3365" w:rsidRPr="00BF7D2A" w:rsidRDefault="00DA3365" w:rsidP="00BF7D2A">
            <w:pPr>
              <w:spacing w:after="60"/>
              <w:jc w:val="left"/>
              <w:rPr>
                <w:sz w:val="18"/>
                <w:szCs w:val="18"/>
                <w:lang w:val="es-ES"/>
              </w:rPr>
            </w:pPr>
            <w:r w:rsidRPr="00BF7D2A">
              <w:rPr>
                <w:sz w:val="18"/>
                <w:szCs w:val="18"/>
                <w:lang w:val="es-ES"/>
              </w:rPr>
              <w:t>HCFC-123</w:t>
            </w:r>
          </w:p>
        </w:tc>
        <w:tc>
          <w:tcPr>
            <w:tcW w:w="0" w:type="auto"/>
            <w:tcBorders>
              <w:top w:val="single" w:sz="4" w:space="0" w:color="666699"/>
              <w:left w:val="single" w:sz="4" w:space="0" w:color="666699"/>
              <w:bottom w:val="single" w:sz="4" w:space="0" w:color="666699"/>
              <w:right w:val="single" w:sz="4" w:space="0" w:color="666699"/>
            </w:tcBorders>
          </w:tcPr>
          <w:p w14:paraId="0E22E0BD"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6B145C65"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07296F34"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5B9BCF91"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0376D7EE"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0146684F"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051C3D93"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2772DD96"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7CAB96C4" w14:textId="77777777" w:rsidR="00DA3365" w:rsidRPr="00BF7D2A" w:rsidRDefault="00DA3365" w:rsidP="00BF7D2A">
            <w:pPr>
              <w:spacing w:after="60"/>
              <w:jc w:val="right"/>
              <w:rPr>
                <w:sz w:val="18"/>
                <w:szCs w:val="18"/>
                <w:lang w:val="es-ES"/>
              </w:rPr>
            </w:pPr>
          </w:p>
        </w:tc>
      </w:tr>
      <w:tr w:rsidR="00DA3365" w:rsidRPr="00BF7D2A" w14:paraId="0449B8C3" w14:textId="77777777" w:rsidTr="00BF7D2A">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14:paraId="3F2FB3B3" w14:textId="77777777" w:rsidR="00DA3365" w:rsidRPr="00BF7D2A" w:rsidRDefault="00DA3365" w:rsidP="00BF7D2A">
            <w:pPr>
              <w:spacing w:after="60"/>
              <w:jc w:val="left"/>
              <w:rPr>
                <w:sz w:val="18"/>
                <w:szCs w:val="18"/>
                <w:lang w:val="es-ES"/>
              </w:rPr>
            </w:pPr>
            <w:r w:rsidRPr="00BF7D2A">
              <w:rPr>
                <w:sz w:val="18"/>
                <w:szCs w:val="18"/>
                <w:lang w:val="es-ES"/>
              </w:rPr>
              <w:t>HCFC-124</w:t>
            </w:r>
          </w:p>
        </w:tc>
        <w:tc>
          <w:tcPr>
            <w:tcW w:w="0" w:type="auto"/>
            <w:tcBorders>
              <w:top w:val="single" w:sz="4" w:space="0" w:color="666699"/>
              <w:left w:val="single" w:sz="4" w:space="0" w:color="666699"/>
              <w:bottom w:val="single" w:sz="4" w:space="0" w:color="666699"/>
              <w:right w:val="single" w:sz="4" w:space="0" w:color="666699"/>
            </w:tcBorders>
          </w:tcPr>
          <w:p w14:paraId="240DA376"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3A4499A5"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74C7161F"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14A89289"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220A3B35"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7D8E24E3"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512A00FD"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5374D2BC"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43C5548F" w14:textId="77777777" w:rsidR="00DA3365" w:rsidRPr="00BF7D2A" w:rsidRDefault="00DA3365" w:rsidP="00BF7D2A">
            <w:pPr>
              <w:spacing w:after="60"/>
              <w:jc w:val="right"/>
              <w:rPr>
                <w:sz w:val="18"/>
                <w:szCs w:val="18"/>
                <w:lang w:val="es-ES"/>
              </w:rPr>
            </w:pPr>
          </w:p>
        </w:tc>
      </w:tr>
      <w:tr w:rsidR="00DA3365" w:rsidRPr="00BF7D2A" w14:paraId="0CC74E55" w14:textId="77777777" w:rsidTr="00BF7D2A">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14:paraId="1B41B6E8" w14:textId="77777777" w:rsidR="00DA3365" w:rsidRPr="00BF7D2A" w:rsidRDefault="00DA3365" w:rsidP="00BF7D2A">
            <w:pPr>
              <w:spacing w:after="60"/>
              <w:jc w:val="left"/>
              <w:rPr>
                <w:sz w:val="18"/>
                <w:szCs w:val="18"/>
                <w:lang w:val="es-ES"/>
              </w:rPr>
            </w:pPr>
            <w:r w:rsidRPr="00BF7D2A">
              <w:rPr>
                <w:sz w:val="18"/>
                <w:szCs w:val="18"/>
                <w:lang w:val="es-ES"/>
              </w:rPr>
              <w:t>HCFC-141b</w:t>
            </w:r>
          </w:p>
        </w:tc>
        <w:tc>
          <w:tcPr>
            <w:tcW w:w="0" w:type="auto"/>
            <w:tcBorders>
              <w:top w:val="single" w:sz="4" w:space="0" w:color="666699"/>
              <w:left w:val="single" w:sz="4" w:space="0" w:color="666699"/>
              <w:bottom w:val="single" w:sz="4" w:space="0" w:color="666699"/>
              <w:right w:val="single" w:sz="4" w:space="0" w:color="666699"/>
            </w:tcBorders>
          </w:tcPr>
          <w:p w14:paraId="4312A03F"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3C9A730B"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0C3C44E4"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7F2B94C6"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45F767BD"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3F53A895"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07773DB0"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04864F73"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2FA29F55" w14:textId="77777777" w:rsidR="00DA3365" w:rsidRPr="00BF7D2A" w:rsidRDefault="00DA3365" w:rsidP="00BF7D2A">
            <w:pPr>
              <w:spacing w:after="60"/>
              <w:jc w:val="right"/>
              <w:rPr>
                <w:sz w:val="18"/>
                <w:szCs w:val="18"/>
                <w:lang w:val="es-ES"/>
              </w:rPr>
            </w:pPr>
          </w:p>
        </w:tc>
      </w:tr>
      <w:tr w:rsidR="00DA3365" w:rsidRPr="00BF7D2A" w14:paraId="37CE6AE0" w14:textId="77777777" w:rsidTr="00BF7D2A">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14:paraId="5514CD2C" w14:textId="77777777" w:rsidR="00DA3365" w:rsidRPr="00BF7D2A" w:rsidRDefault="00DA3365" w:rsidP="00BF7D2A">
            <w:pPr>
              <w:spacing w:after="60"/>
              <w:jc w:val="left"/>
              <w:rPr>
                <w:sz w:val="18"/>
                <w:szCs w:val="18"/>
                <w:lang w:val="es-ES"/>
              </w:rPr>
            </w:pPr>
            <w:r w:rsidRPr="00BF7D2A">
              <w:rPr>
                <w:sz w:val="18"/>
                <w:szCs w:val="18"/>
                <w:lang w:val="es-ES"/>
              </w:rPr>
              <w:t>HCFC-142b</w:t>
            </w:r>
          </w:p>
        </w:tc>
        <w:tc>
          <w:tcPr>
            <w:tcW w:w="0" w:type="auto"/>
            <w:tcBorders>
              <w:top w:val="single" w:sz="4" w:space="0" w:color="666699"/>
              <w:left w:val="single" w:sz="4" w:space="0" w:color="666699"/>
              <w:bottom w:val="single" w:sz="4" w:space="0" w:color="666699"/>
              <w:right w:val="single" w:sz="4" w:space="0" w:color="666699"/>
            </w:tcBorders>
          </w:tcPr>
          <w:p w14:paraId="1A0FF6F7"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71821D5F"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27ADB5D5"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4E256AA5"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0C79139C"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1BF20F15"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30395014"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21C1D2A1"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23BA2948" w14:textId="77777777" w:rsidR="00DA3365" w:rsidRPr="00BF7D2A" w:rsidRDefault="00DA3365" w:rsidP="00BF7D2A">
            <w:pPr>
              <w:spacing w:after="60"/>
              <w:jc w:val="right"/>
              <w:rPr>
                <w:sz w:val="18"/>
                <w:szCs w:val="18"/>
                <w:lang w:val="es-ES"/>
              </w:rPr>
            </w:pPr>
          </w:p>
        </w:tc>
      </w:tr>
      <w:tr w:rsidR="00DA3365" w:rsidRPr="00BF7D2A" w14:paraId="7E642BD1" w14:textId="77777777" w:rsidTr="00BF7D2A">
        <w:trPr>
          <w:trHeight w:val="241"/>
          <w:jc w:val="center"/>
        </w:trPr>
        <w:tc>
          <w:tcPr>
            <w:tcW w:w="1308" w:type="dxa"/>
            <w:tcBorders>
              <w:top w:val="single" w:sz="4" w:space="0" w:color="666699"/>
              <w:left w:val="single" w:sz="4" w:space="0" w:color="666699"/>
              <w:bottom w:val="single" w:sz="4" w:space="0" w:color="666699"/>
              <w:right w:val="single" w:sz="4" w:space="0" w:color="666699"/>
            </w:tcBorders>
            <w:hideMark/>
          </w:tcPr>
          <w:p w14:paraId="04E6E44D" w14:textId="77777777" w:rsidR="00DA3365" w:rsidRPr="00BF7D2A" w:rsidRDefault="00DA3365" w:rsidP="00BF7D2A">
            <w:pPr>
              <w:spacing w:after="60"/>
              <w:jc w:val="left"/>
              <w:rPr>
                <w:sz w:val="18"/>
                <w:szCs w:val="18"/>
                <w:lang w:val="es-ES"/>
              </w:rPr>
            </w:pPr>
            <w:r w:rsidRPr="00BF7D2A">
              <w:rPr>
                <w:sz w:val="18"/>
                <w:szCs w:val="18"/>
                <w:lang w:val="es-ES"/>
              </w:rPr>
              <w:t>HCFC-22</w:t>
            </w:r>
          </w:p>
        </w:tc>
        <w:tc>
          <w:tcPr>
            <w:tcW w:w="0" w:type="auto"/>
            <w:tcBorders>
              <w:top w:val="single" w:sz="4" w:space="0" w:color="666699"/>
              <w:left w:val="single" w:sz="4" w:space="0" w:color="666699"/>
              <w:bottom w:val="single" w:sz="4" w:space="0" w:color="666699"/>
              <w:right w:val="single" w:sz="4" w:space="0" w:color="666699"/>
            </w:tcBorders>
          </w:tcPr>
          <w:p w14:paraId="28D1180B"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78942F11"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67DE8D8B"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5FE8FCC3"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hideMark/>
          </w:tcPr>
          <w:p w14:paraId="0835BAEE" w14:textId="77777777" w:rsidR="00DA3365" w:rsidRPr="00BF7D2A" w:rsidRDefault="00DA3365" w:rsidP="00BF7D2A">
            <w:pPr>
              <w:spacing w:after="60"/>
              <w:jc w:val="right"/>
              <w:rPr>
                <w:sz w:val="18"/>
                <w:szCs w:val="18"/>
                <w:lang w:val="es-ES"/>
              </w:rPr>
            </w:pPr>
            <w:r w:rsidRPr="00BF7D2A">
              <w:rPr>
                <w:sz w:val="18"/>
                <w:szCs w:val="18"/>
                <w:lang w:val="es-ES"/>
              </w:rPr>
              <w:t>2,86</w:t>
            </w:r>
          </w:p>
        </w:tc>
        <w:tc>
          <w:tcPr>
            <w:tcW w:w="0" w:type="auto"/>
            <w:tcBorders>
              <w:top w:val="single" w:sz="4" w:space="0" w:color="666699"/>
              <w:left w:val="single" w:sz="4" w:space="0" w:color="666699"/>
              <w:bottom w:val="single" w:sz="4" w:space="0" w:color="666699"/>
              <w:right w:val="single" w:sz="4" w:space="0" w:color="666699"/>
            </w:tcBorders>
          </w:tcPr>
          <w:p w14:paraId="1050FA21"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0D988A46"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2FFD6171" w14:textId="77777777" w:rsidR="00DA3365" w:rsidRPr="00BF7D2A" w:rsidRDefault="00DA3365" w:rsidP="00BF7D2A">
            <w:pPr>
              <w:spacing w:after="60"/>
              <w:jc w:val="right"/>
              <w:rPr>
                <w:sz w:val="18"/>
                <w:szCs w:val="18"/>
                <w:lang w:val="es-ES"/>
              </w:rPr>
            </w:pPr>
          </w:p>
        </w:tc>
        <w:tc>
          <w:tcPr>
            <w:tcW w:w="0" w:type="auto"/>
            <w:tcBorders>
              <w:top w:val="single" w:sz="4" w:space="0" w:color="666699"/>
              <w:left w:val="single" w:sz="4" w:space="0" w:color="666699"/>
              <w:bottom w:val="single" w:sz="4" w:space="0" w:color="666699"/>
              <w:right w:val="single" w:sz="4" w:space="0" w:color="666699"/>
            </w:tcBorders>
            <w:hideMark/>
          </w:tcPr>
          <w:p w14:paraId="269006DE" w14:textId="77777777" w:rsidR="00DA3365" w:rsidRPr="00BF7D2A" w:rsidRDefault="00DA3365" w:rsidP="00BF7D2A">
            <w:pPr>
              <w:spacing w:after="60"/>
              <w:jc w:val="right"/>
              <w:rPr>
                <w:sz w:val="18"/>
                <w:szCs w:val="18"/>
                <w:lang w:val="es-ES"/>
              </w:rPr>
            </w:pPr>
            <w:r w:rsidRPr="00BF7D2A">
              <w:rPr>
                <w:sz w:val="18"/>
                <w:szCs w:val="18"/>
                <w:lang w:val="es-ES"/>
              </w:rPr>
              <w:t>2,86</w:t>
            </w:r>
          </w:p>
        </w:tc>
      </w:tr>
    </w:tbl>
    <w:p w14:paraId="63F1E177" w14:textId="77777777" w:rsidR="00DA3365" w:rsidRPr="00BF7D2A" w:rsidRDefault="00DA3365" w:rsidP="00DA3365">
      <w:pPr>
        <w:spacing w:after="60"/>
        <w:jc w:val="center"/>
        <w:rPr>
          <w:sz w:val="14"/>
          <w:szCs w:val="14"/>
          <w:lang w:val="es-ES"/>
        </w:rPr>
      </w:pPr>
    </w:p>
    <w:tbl>
      <w:tblPr>
        <w:tblStyle w:val="TableGrid"/>
        <w:tblW w:w="96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8"/>
        <w:gridCol w:w="550"/>
        <w:gridCol w:w="4797"/>
        <w:gridCol w:w="550"/>
      </w:tblGrid>
      <w:tr w:rsidR="00DA3365" w:rsidRPr="00BF7D2A" w14:paraId="72F88960" w14:textId="77777777" w:rsidTr="00BF7D2A">
        <w:trPr>
          <w:trHeight w:val="229"/>
          <w:jc w:val="center"/>
        </w:trPr>
        <w:tc>
          <w:tcPr>
            <w:tcW w:w="9615" w:type="dxa"/>
            <w:gridSpan w:val="4"/>
            <w:tcBorders>
              <w:top w:val="single" w:sz="4" w:space="0" w:color="666699"/>
              <w:left w:val="single" w:sz="4" w:space="0" w:color="666699"/>
              <w:bottom w:val="single" w:sz="4" w:space="0" w:color="666699"/>
              <w:right w:val="single" w:sz="4" w:space="0" w:color="666699"/>
            </w:tcBorders>
            <w:hideMark/>
          </w:tcPr>
          <w:p w14:paraId="51638BD7" w14:textId="77777777" w:rsidR="00DA3365" w:rsidRPr="00BF7D2A" w:rsidRDefault="00DA3365" w:rsidP="00BF7D2A">
            <w:pPr>
              <w:spacing w:after="60"/>
              <w:jc w:val="left"/>
              <w:rPr>
                <w:b/>
                <w:sz w:val="18"/>
                <w:szCs w:val="18"/>
                <w:lang w:val="es-ES"/>
              </w:rPr>
            </w:pPr>
            <w:r w:rsidRPr="00BF7D2A">
              <w:rPr>
                <w:b/>
                <w:sz w:val="18"/>
                <w:szCs w:val="18"/>
                <w:lang w:val="es-ES"/>
              </w:rPr>
              <w:t>IV) DATOS DE CONSUMO (toneladas PAO)</w:t>
            </w:r>
          </w:p>
        </w:tc>
      </w:tr>
      <w:tr w:rsidR="00DA3365" w:rsidRPr="00BF7D2A" w14:paraId="415BC7B2" w14:textId="77777777" w:rsidTr="00BF7D2A">
        <w:trPr>
          <w:trHeight w:val="229"/>
          <w:jc w:val="center"/>
        </w:trPr>
        <w:tc>
          <w:tcPr>
            <w:tcW w:w="3588" w:type="dxa"/>
            <w:tcBorders>
              <w:top w:val="single" w:sz="4" w:space="0" w:color="666699"/>
              <w:left w:val="single" w:sz="4" w:space="0" w:color="666699"/>
              <w:bottom w:val="single" w:sz="4" w:space="0" w:color="666699"/>
              <w:right w:val="single" w:sz="4" w:space="0" w:color="666699"/>
            </w:tcBorders>
            <w:hideMark/>
          </w:tcPr>
          <w:p w14:paraId="43BB12A6" w14:textId="77777777" w:rsidR="00DA3365" w:rsidRPr="00BF7D2A" w:rsidRDefault="00DA3365" w:rsidP="00BF7D2A">
            <w:pPr>
              <w:spacing w:after="60"/>
              <w:jc w:val="center"/>
              <w:rPr>
                <w:sz w:val="18"/>
                <w:szCs w:val="18"/>
                <w:lang w:val="es-ES"/>
              </w:rPr>
            </w:pPr>
            <w:r w:rsidRPr="00BF7D2A">
              <w:rPr>
                <w:sz w:val="18"/>
                <w:szCs w:val="18"/>
                <w:lang w:val="es-ES"/>
              </w:rPr>
              <w:t>Nivel básico en 2009 - 2010:</w:t>
            </w:r>
          </w:p>
        </w:tc>
        <w:tc>
          <w:tcPr>
            <w:tcW w:w="0" w:type="auto"/>
            <w:tcBorders>
              <w:top w:val="single" w:sz="4" w:space="0" w:color="666699"/>
              <w:left w:val="single" w:sz="4" w:space="0" w:color="666699"/>
              <w:bottom w:val="single" w:sz="4" w:space="0" w:color="666699"/>
              <w:right w:val="single" w:sz="4" w:space="0" w:color="666699"/>
            </w:tcBorders>
            <w:hideMark/>
          </w:tcPr>
          <w:p w14:paraId="7AC73DFF" w14:textId="77777777" w:rsidR="00DA3365" w:rsidRPr="00BF7D2A" w:rsidRDefault="00DA3365" w:rsidP="00BF7D2A">
            <w:pPr>
              <w:spacing w:after="60"/>
              <w:jc w:val="right"/>
              <w:rPr>
                <w:sz w:val="18"/>
                <w:szCs w:val="18"/>
                <w:lang w:val="es-ES"/>
              </w:rPr>
            </w:pPr>
            <w:r w:rsidRPr="00BF7D2A">
              <w:rPr>
                <w:sz w:val="18"/>
                <w:szCs w:val="18"/>
                <w:lang w:val="es-ES"/>
              </w:rPr>
              <w:t>16,3</w:t>
            </w:r>
          </w:p>
        </w:tc>
        <w:tc>
          <w:tcPr>
            <w:tcW w:w="0" w:type="auto"/>
            <w:tcBorders>
              <w:top w:val="single" w:sz="4" w:space="0" w:color="666699"/>
              <w:left w:val="single" w:sz="4" w:space="0" w:color="666699"/>
              <w:bottom w:val="single" w:sz="4" w:space="0" w:color="666699"/>
              <w:right w:val="single" w:sz="4" w:space="0" w:color="666699"/>
            </w:tcBorders>
            <w:hideMark/>
          </w:tcPr>
          <w:p w14:paraId="48A25BB8" w14:textId="77777777" w:rsidR="00DA3365" w:rsidRPr="00BF7D2A" w:rsidRDefault="00DA3365" w:rsidP="00BF7D2A">
            <w:pPr>
              <w:spacing w:after="60"/>
              <w:jc w:val="center"/>
              <w:rPr>
                <w:sz w:val="18"/>
                <w:szCs w:val="18"/>
                <w:lang w:val="es-ES"/>
              </w:rPr>
            </w:pPr>
            <w:r w:rsidRPr="00BF7D2A">
              <w:rPr>
                <w:sz w:val="18"/>
                <w:szCs w:val="18"/>
                <w:lang w:val="es-ES"/>
              </w:rPr>
              <w:t>Punto de partida para las reducciones acumuladas sostenidas:</w:t>
            </w:r>
          </w:p>
        </w:tc>
        <w:tc>
          <w:tcPr>
            <w:tcW w:w="0" w:type="auto"/>
            <w:tcBorders>
              <w:top w:val="single" w:sz="4" w:space="0" w:color="666699"/>
              <w:left w:val="single" w:sz="4" w:space="0" w:color="666699"/>
              <w:bottom w:val="single" w:sz="4" w:space="0" w:color="666699"/>
              <w:right w:val="single" w:sz="4" w:space="0" w:color="666699"/>
            </w:tcBorders>
            <w:hideMark/>
          </w:tcPr>
          <w:p w14:paraId="17A573E5" w14:textId="77777777" w:rsidR="00DA3365" w:rsidRPr="00BF7D2A" w:rsidRDefault="00DA3365" w:rsidP="00BF7D2A">
            <w:pPr>
              <w:spacing w:after="60"/>
              <w:jc w:val="right"/>
              <w:rPr>
                <w:sz w:val="18"/>
                <w:szCs w:val="18"/>
                <w:lang w:val="es-ES"/>
              </w:rPr>
            </w:pPr>
            <w:r w:rsidRPr="00BF7D2A">
              <w:rPr>
                <w:sz w:val="18"/>
                <w:szCs w:val="18"/>
                <w:lang w:val="es-ES"/>
              </w:rPr>
              <w:t>16,3</w:t>
            </w:r>
          </w:p>
        </w:tc>
      </w:tr>
      <w:tr w:rsidR="00DA3365" w:rsidRPr="00DD672A" w14:paraId="6345C8EE" w14:textId="77777777" w:rsidTr="00BF7D2A">
        <w:trPr>
          <w:trHeight w:val="229"/>
          <w:jc w:val="center"/>
        </w:trPr>
        <w:tc>
          <w:tcPr>
            <w:tcW w:w="9615" w:type="dxa"/>
            <w:gridSpan w:val="4"/>
            <w:tcBorders>
              <w:top w:val="single" w:sz="4" w:space="0" w:color="666699"/>
              <w:left w:val="single" w:sz="4" w:space="0" w:color="666699"/>
              <w:bottom w:val="single" w:sz="4" w:space="0" w:color="666699"/>
              <w:right w:val="single" w:sz="4" w:space="0" w:color="666699"/>
            </w:tcBorders>
            <w:hideMark/>
          </w:tcPr>
          <w:p w14:paraId="7908D7A5" w14:textId="77777777" w:rsidR="00DA3365" w:rsidRPr="00BF7D2A" w:rsidRDefault="00DA3365" w:rsidP="00BF7D2A">
            <w:pPr>
              <w:spacing w:after="60"/>
              <w:jc w:val="center"/>
              <w:rPr>
                <w:b/>
                <w:sz w:val="18"/>
                <w:szCs w:val="18"/>
                <w:lang w:val="es-ES"/>
              </w:rPr>
            </w:pPr>
            <w:r w:rsidRPr="00BF7D2A">
              <w:rPr>
                <w:b/>
                <w:sz w:val="18"/>
                <w:szCs w:val="18"/>
                <w:lang w:val="es-ES"/>
              </w:rPr>
              <w:t>CONSUMO ADMISIBLE PARA LA FINANCIACIÓN (toneladas PAO)</w:t>
            </w:r>
          </w:p>
        </w:tc>
      </w:tr>
      <w:tr w:rsidR="00DA3365" w:rsidRPr="00BF7D2A" w14:paraId="3892DA82" w14:textId="77777777" w:rsidTr="00BF7D2A">
        <w:trPr>
          <w:trHeight w:val="229"/>
          <w:jc w:val="center"/>
        </w:trPr>
        <w:tc>
          <w:tcPr>
            <w:tcW w:w="3588" w:type="dxa"/>
            <w:tcBorders>
              <w:top w:val="single" w:sz="4" w:space="0" w:color="666699"/>
              <w:left w:val="single" w:sz="4" w:space="0" w:color="666699"/>
              <w:bottom w:val="single" w:sz="4" w:space="0" w:color="666699"/>
              <w:right w:val="single" w:sz="4" w:space="0" w:color="666699"/>
            </w:tcBorders>
            <w:hideMark/>
          </w:tcPr>
          <w:p w14:paraId="073A3332" w14:textId="77777777" w:rsidR="00DA3365" w:rsidRPr="00BF7D2A" w:rsidRDefault="00DA3365" w:rsidP="00BF7D2A">
            <w:pPr>
              <w:spacing w:after="60"/>
              <w:jc w:val="center"/>
              <w:rPr>
                <w:sz w:val="18"/>
                <w:szCs w:val="18"/>
                <w:lang w:val="es-ES"/>
              </w:rPr>
            </w:pPr>
            <w:r w:rsidRPr="00BF7D2A">
              <w:rPr>
                <w:sz w:val="18"/>
                <w:szCs w:val="18"/>
                <w:lang w:val="es-ES"/>
              </w:rPr>
              <w:t>Ya aprobado:</w:t>
            </w:r>
          </w:p>
        </w:tc>
        <w:tc>
          <w:tcPr>
            <w:tcW w:w="0" w:type="auto"/>
            <w:tcBorders>
              <w:top w:val="single" w:sz="4" w:space="0" w:color="666699"/>
              <w:left w:val="single" w:sz="4" w:space="0" w:color="666699"/>
              <w:bottom w:val="single" w:sz="4" w:space="0" w:color="666699"/>
              <w:right w:val="single" w:sz="4" w:space="0" w:color="666699"/>
            </w:tcBorders>
            <w:hideMark/>
          </w:tcPr>
          <w:p w14:paraId="5ECACBBF" w14:textId="77777777" w:rsidR="00DA3365" w:rsidRPr="00BF7D2A" w:rsidRDefault="00DA3365" w:rsidP="00BF7D2A">
            <w:pPr>
              <w:spacing w:after="60"/>
              <w:jc w:val="right"/>
              <w:rPr>
                <w:sz w:val="18"/>
                <w:szCs w:val="18"/>
                <w:lang w:val="es-ES"/>
              </w:rPr>
            </w:pPr>
            <w:r w:rsidRPr="00BF7D2A">
              <w:rPr>
                <w:sz w:val="18"/>
                <w:szCs w:val="18"/>
                <w:lang w:val="es-ES"/>
              </w:rPr>
              <w:t>8,1</w:t>
            </w:r>
          </w:p>
        </w:tc>
        <w:tc>
          <w:tcPr>
            <w:tcW w:w="0" w:type="auto"/>
            <w:tcBorders>
              <w:top w:val="single" w:sz="4" w:space="0" w:color="666699"/>
              <w:left w:val="single" w:sz="4" w:space="0" w:color="666699"/>
              <w:bottom w:val="single" w:sz="4" w:space="0" w:color="666699"/>
              <w:right w:val="single" w:sz="4" w:space="0" w:color="666699"/>
            </w:tcBorders>
            <w:hideMark/>
          </w:tcPr>
          <w:p w14:paraId="24F73C46" w14:textId="77777777" w:rsidR="00DA3365" w:rsidRPr="00BF7D2A" w:rsidRDefault="00DA3365" w:rsidP="00BF7D2A">
            <w:pPr>
              <w:spacing w:after="60"/>
              <w:jc w:val="center"/>
              <w:rPr>
                <w:sz w:val="18"/>
                <w:szCs w:val="18"/>
                <w:lang w:val="es-ES"/>
              </w:rPr>
            </w:pPr>
            <w:r w:rsidRPr="00BF7D2A">
              <w:rPr>
                <w:sz w:val="18"/>
                <w:szCs w:val="18"/>
                <w:lang w:val="es-ES"/>
              </w:rPr>
              <w:t>Restante:</w:t>
            </w:r>
          </w:p>
        </w:tc>
        <w:tc>
          <w:tcPr>
            <w:tcW w:w="0" w:type="auto"/>
            <w:tcBorders>
              <w:top w:val="single" w:sz="4" w:space="0" w:color="666699"/>
              <w:left w:val="single" w:sz="4" w:space="0" w:color="666699"/>
              <w:bottom w:val="single" w:sz="4" w:space="0" w:color="666699"/>
              <w:right w:val="single" w:sz="4" w:space="0" w:color="666699"/>
            </w:tcBorders>
            <w:hideMark/>
          </w:tcPr>
          <w:p w14:paraId="3BD013C2" w14:textId="77777777" w:rsidR="00DA3365" w:rsidRPr="00BF7D2A" w:rsidRDefault="00DA3365" w:rsidP="00BF7D2A">
            <w:pPr>
              <w:spacing w:after="60"/>
              <w:jc w:val="right"/>
              <w:rPr>
                <w:sz w:val="18"/>
                <w:szCs w:val="18"/>
                <w:lang w:val="es-ES"/>
              </w:rPr>
            </w:pPr>
            <w:r w:rsidRPr="00BF7D2A">
              <w:rPr>
                <w:sz w:val="18"/>
                <w:szCs w:val="18"/>
                <w:lang w:val="es-ES"/>
              </w:rPr>
              <w:t>8,2</w:t>
            </w:r>
          </w:p>
        </w:tc>
      </w:tr>
    </w:tbl>
    <w:p w14:paraId="74D58FAE" w14:textId="77777777" w:rsidR="00DA3365" w:rsidRPr="00BF7D2A" w:rsidRDefault="00DA3365" w:rsidP="00DA3365">
      <w:pPr>
        <w:spacing w:after="60"/>
        <w:jc w:val="center"/>
        <w:rPr>
          <w:sz w:val="14"/>
          <w:szCs w:val="14"/>
          <w:lang w:val="es-ES"/>
        </w:rPr>
      </w:pPr>
    </w:p>
    <w:tbl>
      <w:tblPr>
        <w:tblStyle w:val="TableGrid"/>
        <w:tblW w:w="5143"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70"/>
        <w:gridCol w:w="3687"/>
        <w:gridCol w:w="1881"/>
        <w:gridCol w:w="1879"/>
      </w:tblGrid>
      <w:tr w:rsidR="00DA3365" w:rsidRPr="00BF7D2A" w14:paraId="572693E7" w14:textId="77777777" w:rsidTr="00BF7D2A">
        <w:trPr>
          <w:trHeight w:val="242"/>
          <w:jc w:val="center"/>
        </w:trPr>
        <w:tc>
          <w:tcPr>
            <w:tcW w:w="3045" w:type="pct"/>
            <w:gridSpan w:val="2"/>
            <w:tcBorders>
              <w:top w:val="single" w:sz="4" w:space="0" w:color="666699"/>
              <w:left w:val="single" w:sz="4" w:space="0" w:color="666699"/>
              <w:bottom w:val="single" w:sz="4" w:space="0" w:color="666699"/>
              <w:right w:val="single" w:sz="4" w:space="0" w:color="666699"/>
            </w:tcBorders>
            <w:hideMark/>
          </w:tcPr>
          <w:p w14:paraId="3FF5F9FA" w14:textId="77777777" w:rsidR="00DA3365" w:rsidRPr="00BF7D2A" w:rsidRDefault="00DA3365" w:rsidP="00BF7D2A">
            <w:pPr>
              <w:spacing w:after="60"/>
              <w:jc w:val="left"/>
              <w:rPr>
                <w:b/>
                <w:sz w:val="18"/>
                <w:szCs w:val="18"/>
                <w:lang w:val="es-ES"/>
              </w:rPr>
            </w:pPr>
            <w:r w:rsidRPr="00BF7D2A">
              <w:rPr>
                <w:b/>
                <w:sz w:val="18"/>
                <w:szCs w:val="18"/>
                <w:lang w:val="es-ES"/>
              </w:rPr>
              <w:t>V) PLAN ADMINISTRATIVO</w:t>
            </w:r>
          </w:p>
        </w:tc>
        <w:tc>
          <w:tcPr>
            <w:tcW w:w="978" w:type="pct"/>
            <w:tcBorders>
              <w:top w:val="single" w:sz="4" w:space="0" w:color="666699"/>
              <w:left w:val="single" w:sz="4" w:space="0" w:color="666699"/>
              <w:bottom w:val="single" w:sz="4" w:space="0" w:color="666699"/>
              <w:right w:val="single" w:sz="4" w:space="0" w:color="666699"/>
            </w:tcBorders>
            <w:hideMark/>
          </w:tcPr>
          <w:p w14:paraId="5A83B7B9" w14:textId="77777777" w:rsidR="00DA3365" w:rsidRPr="00BF7D2A" w:rsidRDefault="00DA3365" w:rsidP="00BF7D2A">
            <w:pPr>
              <w:spacing w:after="60"/>
              <w:jc w:val="center"/>
              <w:rPr>
                <w:b/>
                <w:sz w:val="18"/>
                <w:szCs w:val="18"/>
                <w:lang w:val="es-ES"/>
              </w:rPr>
            </w:pPr>
            <w:r w:rsidRPr="00BF7D2A">
              <w:rPr>
                <w:b/>
                <w:sz w:val="18"/>
                <w:szCs w:val="18"/>
                <w:lang w:val="es-ES"/>
              </w:rPr>
              <w:t>2020</w:t>
            </w:r>
          </w:p>
        </w:tc>
        <w:tc>
          <w:tcPr>
            <w:tcW w:w="977" w:type="pct"/>
            <w:tcBorders>
              <w:top w:val="single" w:sz="4" w:space="0" w:color="666699"/>
              <w:left w:val="single" w:sz="4" w:space="0" w:color="666699"/>
              <w:bottom w:val="single" w:sz="4" w:space="0" w:color="666699"/>
              <w:right w:val="single" w:sz="4" w:space="0" w:color="666699"/>
            </w:tcBorders>
            <w:hideMark/>
          </w:tcPr>
          <w:p w14:paraId="0A2C0E20" w14:textId="77777777" w:rsidR="00DA3365" w:rsidRPr="00BF7D2A" w:rsidRDefault="00DA3365" w:rsidP="00BF7D2A">
            <w:pPr>
              <w:spacing w:after="60"/>
              <w:jc w:val="center"/>
              <w:rPr>
                <w:b/>
                <w:sz w:val="18"/>
                <w:szCs w:val="18"/>
                <w:lang w:val="es-ES"/>
              </w:rPr>
            </w:pPr>
            <w:r w:rsidRPr="00BF7D2A">
              <w:rPr>
                <w:b/>
                <w:sz w:val="18"/>
                <w:szCs w:val="18"/>
                <w:lang w:val="es-ES"/>
              </w:rPr>
              <w:t>Total</w:t>
            </w:r>
          </w:p>
        </w:tc>
      </w:tr>
      <w:tr w:rsidR="00DA3365" w:rsidRPr="00BF7D2A" w14:paraId="3B215177" w14:textId="77777777" w:rsidTr="00BF7D2A">
        <w:trPr>
          <w:trHeight w:val="242"/>
          <w:jc w:val="center"/>
        </w:trPr>
        <w:tc>
          <w:tcPr>
            <w:tcW w:w="1128" w:type="pct"/>
            <w:vMerge w:val="restart"/>
            <w:tcBorders>
              <w:top w:val="single" w:sz="4" w:space="0" w:color="666699"/>
              <w:left w:val="single" w:sz="4" w:space="0" w:color="666699"/>
              <w:bottom w:val="single" w:sz="4" w:space="0" w:color="666699"/>
              <w:right w:val="single" w:sz="4" w:space="0" w:color="666699"/>
            </w:tcBorders>
            <w:hideMark/>
          </w:tcPr>
          <w:p w14:paraId="7E04DA2F" w14:textId="77777777" w:rsidR="00DA3365" w:rsidRPr="00BF7D2A" w:rsidRDefault="00DA3365" w:rsidP="00BF7D2A">
            <w:pPr>
              <w:spacing w:after="60"/>
              <w:jc w:val="center"/>
              <w:rPr>
                <w:sz w:val="18"/>
                <w:szCs w:val="18"/>
                <w:lang w:val="es-ES"/>
              </w:rPr>
            </w:pPr>
            <w:r w:rsidRPr="00BF7D2A">
              <w:rPr>
                <w:sz w:val="18"/>
                <w:szCs w:val="18"/>
                <w:lang w:val="es-ES"/>
              </w:rPr>
              <w:t>PNUD</w:t>
            </w:r>
          </w:p>
        </w:tc>
        <w:tc>
          <w:tcPr>
            <w:tcW w:w="1917" w:type="pct"/>
            <w:tcBorders>
              <w:top w:val="single" w:sz="4" w:space="0" w:color="666699"/>
              <w:left w:val="single" w:sz="4" w:space="0" w:color="666699"/>
              <w:bottom w:val="single" w:sz="4" w:space="0" w:color="666699"/>
              <w:right w:val="single" w:sz="4" w:space="0" w:color="666699"/>
            </w:tcBorders>
            <w:hideMark/>
          </w:tcPr>
          <w:p w14:paraId="1B33320A" w14:textId="77777777" w:rsidR="00DA3365" w:rsidRPr="00BF7D2A" w:rsidRDefault="00DA3365" w:rsidP="00BF7D2A">
            <w:pPr>
              <w:spacing w:after="60"/>
              <w:jc w:val="left"/>
              <w:rPr>
                <w:sz w:val="18"/>
                <w:szCs w:val="18"/>
                <w:lang w:val="es-ES"/>
              </w:rPr>
            </w:pPr>
            <w:r w:rsidRPr="00BF7D2A">
              <w:rPr>
                <w:sz w:val="18"/>
                <w:szCs w:val="18"/>
                <w:lang w:val="es-ES"/>
              </w:rPr>
              <w:t>Eliminación de SAO (toneladas PAO)</w:t>
            </w:r>
          </w:p>
        </w:tc>
        <w:tc>
          <w:tcPr>
            <w:tcW w:w="978" w:type="pct"/>
            <w:tcBorders>
              <w:top w:val="single" w:sz="4" w:space="0" w:color="666699"/>
              <w:left w:val="single" w:sz="4" w:space="0" w:color="666699"/>
              <w:bottom w:val="single" w:sz="4" w:space="0" w:color="666699"/>
              <w:right w:val="single" w:sz="4" w:space="0" w:color="666699"/>
            </w:tcBorders>
            <w:hideMark/>
          </w:tcPr>
          <w:p w14:paraId="161371F1" w14:textId="77777777" w:rsidR="00DA3365" w:rsidRPr="00BF7D2A" w:rsidRDefault="00DA3365" w:rsidP="00BF7D2A">
            <w:pPr>
              <w:spacing w:after="60"/>
              <w:jc w:val="right"/>
              <w:rPr>
                <w:sz w:val="18"/>
                <w:szCs w:val="18"/>
                <w:lang w:val="es-ES"/>
              </w:rPr>
            </w:pPr>
            <w:r w:rsidRPr="00BF7D2A">
              <w:rPr>
                <w:sz w:val="18"/>
                <w:szCs w:val="18"/>
                <w:lang w:val="es-ES"/>
              </w:rPr>
              <w:t>0,72</w:t>
            </w:r>
          </w:p>
        </w:tc>
        <w:tc>
          <w:tcPr>
            <w:tcW w:w="977" w:type="pct"/>
            <w:tcBorders>
              <w:top w:val="single" w:sz="4" w:space="0" w:color="666699"/>
              <w:left w:val="single" w:sz="4" w:space="0" w:color="666699"/>
              <w:bottom w:val="single" w:sz="4" w:space="0" w:color="666699"/>
              <w:right w:val="single" w:sz="4" w:space="0" w:color="666699"/>
            </w:tcBorders>
            <w:hideMark/>
          </w:tcPr>
          <w:p w14:paraId="0306E8E5" w14:textId="77777777" w:rsidR="00DA3365" w:rsidRPr="00BF7D2A" w:rsidRDefault="00DA3365" w:rsidP="00BF7D2A">
            <w:pPr>
              <w:spacing w:after="60"/>
              <w:jc w:val="right"/>
              <w:rPr>
                <w:sz w:val="18"/>
                <w:szCs w:val="18"/>
                <w:lang w:val="es-ES"/>
              </w:rPr>
            </w:pPr>
            <w:r w:rsidRPr="00BF7D2A">
              <w:rPr>
                <w:sz w:val="18"/>
                <w:szCs w:val="18"/>
                <w:lang w:val="es-ES"/>
              </w:rPr>
              <w:t>0,72</w:t>
            </w:r>
          </w:p>
        </w:tc>
      </w:tr>
      <w:tr w:rsidR="00DA3365" w:rsidRPr="00BF7D2A" w14:paraId="24CF4B73" w14:textId="77777777" w:rsidTr="00BF7D2A">
        <w:trPr>
          <w:trHeight w:val="242"/>
          <w:jc w:val="center"/>
        </w:trPr>
        <w:tc>
          <w:tcPr>
            <w:tcW w:w="1128" w:type="pct"/>
            <w:vMerge/>
            <w:tcBorders>
              <w:top w:val="single" w:sz="4" w:space="0" w:color="666699"/>
              <w:left w:val="single" w:sz="4" w:space="0" w:color="666699"/>
              <w:bottom w:val="single" w:sz="4" w:space="0" w:color="666699"/>
              <w:right w:val="single" w:sz="4" w:space="0" w:color="666699"/>
            </w:tcBorders>
            <w:vAlign w:val="center"/>
            <w:hideMark/>
          </w:tcPr>
          <w:p w14:paraId="083F0586" w14:textId="77777777" w:rsidR="00DA3365" w:rsidRPr="00BF7D2A" w:rsidRDefault="00DA3365" w:rsidP="00BF7D2A">
            <w:pPr>
              <w:rPr>
                <w:sz w:val="18"/>
                <w:szCs w:val="18"/>
                <w:lang w:val="es-ES"/>
              </w:rPr>
            </w:pPr>
          </w:p>
        </w:tc>
        <w:tc>
          <w:tcPr>
            <w:tcW w:w="1917" w:type="pct"/>
            <w:tcBorders>
              <w:top w:val="single" w:sz="4" w:space="0" w:color="666699"/>
              <w:left w:val="single" w:sz="4" w:space="0" w:color="666699"/>
              <w:bottom w:val="single" w:sz="4" w:space="0" w:color="666699"/>
              <w:right w:val="single" w:sz="4" w:space="0" w:color="666699"/>
            </w:tcBorders>
            <w:hideMark/>
          </w:tcPr>
          <w:p w14:paraId="74C38E23" w14:textId="77777777" w:rsidR="00DA3365" w:rsidRPr="00BF7D2A" w:rsidRDefault="00DA3365" w:rsidP="00BF7D2A">
            <w:pPr>
              <w:spacing w:after="60"/>
              <w:jc w:val="left"/>
              <w:rPr>
                <w:sz w:val="18"/>
                <w:szCs w:val="18"/>
                <w:lang w:val="es-ES"/>
              </w:rPr>
            </w:pPr>
            <w:r w:rsidRPr="00BF7D2A">
              <w:rPr>
                <w:sz w:val="18"/>
                <w:szCs w:val="18"/>
                <w:lang w:val="es-ES"/>
              </w:rPr>
              <w:t>Financiación ($EUA)</w:t>
            </w:r>
          </w:p>
        </w:tc>
        <w:tc>
          <w:tcPr>
            <w:tcW w:w="978" w:type="pct"/>
            <w:tcBorders>
              <w:top w:val="single" w:sz="4" w:space="0" w:color="666699"/>
              <w:left w:val="single" w:sz="4" w:space="0" w:color="666699"/>
              <w:bottom w:val="single" w:sz="4" w:space="0" w:color="666699"/>
              <w:right w:val="single" w:sz="4" w:space="0" w:color="666699"/>
            </w:tcBorders>
            <w:hideMark/>
          </w:tcPr>
          <w:p w14:paraId="0D30D838" w14:textId="77777777" w:rsidR="00DA3365" w:rsidRPr="00BF7D2A" w:rsidRDefault="00DA3365" w:rsidP="00BF7D2A">
            <w:pPr>
              <w:spacing w:after="60"/>
              <w:jc w:val="right"/>
              <w:rPr>
                <w:sz w:val="18"/>
                <w:szCs w:val="18"/>
                <w:lang w:val="es-ES"/>
              </w:rPr>
            </w:pPr>
            <w:r w:rsidRPr="00BF7D2A">
              <w:rPr>
                <w:sz w:val="18"/>
                <w:szCs w:val="18"/>
                <w:lang w:val="es-ES"/>
              </w:rPr>
              <w:t>62.350</w:t>
            </w:r>
          </w:p>
        </w:tc>
        <w:tc>
          <w:tcPr>
            <w:tcW w:w="977" w:type="pct"/>
            <w:tcBorders>
              <w:top w:val="single" w:sz="4" w:space="0" w:color="666699"/>
              <w:left w:val="single" w:sz="4" w:space="0" w:color="666699"/>
              <w:bottom w:val="single" w:sz="4" w:space="0" w:color="666699"/>
              <w:right w:val="single" w:sz="4" w:space="0" w:color="666699"/>
            </w:tcBorders>
            <w:hideMark/>
          </w:tcPr>
          <w:p w14:paraId="25E3876E" w14:textId="77777777" w:rsidR="00DA3365" w:rsidRPr="00BF7D2A" w:rsidRDefault="00DA3365" w:rsidP="00BF7D2A">
            <w:pPr>
              <w:spacing w:after="60"/>
              <w:jc w:val="right"/>
              <w:rPr>
                <w:sz w:val="18"/>
                <w:szCs w:val="18"/>
                <w:lang w:val="es-ES"/>
              </w:rPr>
            </w:pPr>
            <w:r w:rsidRPr="00BF7D2A">
              <w:rPr>
                <w:sz w:val="18"/>
                <w:szCs w:val="18"/>
                <w:lang w:val="es-ES"/>
              </w:rPr>
              <w:t>62.350</w:t>
            </w:r>
          </w:p>
        </w:tc>
      </w:tr>
      <w:tr w:rsidR="00DA3365" w:rsidRPr="00BF7D2A" w14:paraId="7AECA273" w14:textId="77777777" w:rsidTr="00BF7D2A">
        <w:trPr>
          <w:trHeight w:val="242"/>
          <w:jc w:val="center"/>
        </w:trPr>
        <w:tc>
          <w:tcPr>
            <w:tcW w:w="1128" w:type="pct"/>
            <w:vMerge w:val="restart"/>
            <w:tcBorders>
              <w:top w:val="single" w:sz="4" w:space="0" w:color="666699"/>
              <w:left w:val="single" w:sz="4" w:space="0" w:color="666699"/>
              <w:bottom w:val="single" w:sz="4" w:space="0" w:color="666699"/>
              <w:right w:val="single" w:sz="4" w:space="0" w:color="666699"/>
            </w:tcBorders>
            <w:hideMark/>
          </w:tcPr>
          <w:p w14:paraId="3F8E2F01" w14:textId="77777777" w:rsidR="00DA3365" w:rsidRPr="00BF7D2A" w:rsidRDefault="00DA3365" w:rsidP="00BF7D2A">
            <w:pPr>
              <w:spacing w:after="60"/>
              <w:jc w:val="center"/>
              <w:rPr>
                <w:sz w:val="18"/>
                <w:szCs w:val="18"/>
                <w:lang w:val="es-ES"/>
              </w:rPr>
            </w:pPr>
            <w:r w:rsidRPr="00BF7D2A">
              <w:rPr>
                <w:sz w:val="18"/>
                <w:szCs w:val="18"/>
                <w:lang w:val="es-ES"/>
              </w:rPr>
              <w:t>PNUMA</w:t>
            </w:r>
          </w:p>
        </w:tc>
        <w:tc>
          <w:tcPr>
            <w:tcW w:w="1917" w:type="pct"/>
            <w:tcBorders>
              <w:top w:val="single" w:sz="4" w:space="0" w:color="666699"/>
              <w:left w:val="single" w:sz="4" w:space="0" w:color="666699"/>
              <w:bottom w:val="single" w:sz="4" w:space="0" w:color="666699"/>
              <w:right w:val="single" w:sz="4" w:space="0" w:color="666699"/>
            </w:tcBorders>
            <w:hideMark/>
          </w:tcPr>
          <w:p w14:paraId="4CAE03FE" w14:textId="77777777" w:rsidR="00DA3365" w:rsidRPr="00BF7D2A" w:rsidRDefault="00DA3365" w:rsidP="00BF7D2A">
            <w:pPr>
              <w:spacing w:after="60"/>
              <w:jc w:val="left"/>
              <w:rPr>
                <w:sz w:val="18"/>
                <w:szCs w:val="18"/>
                <w:lang w:val="es-ES"/>
              </w:rPr>
            </w:pPr>
            <w:r w:rsidRPr="00BF7D2A">
              <w:rPr>
                <w:sz w:val="18"/>
                <w:szCs w:val="18"/>
                <w:lang w:val="es-ES"/>
              </w:rPr>
              <w:t>Eliminación de SAO (toneladas PAO)</w:t>
            </w:r>
          </w:p>
        </w:tc>
        <w:tc>
          <w:tcPr>
            <w:tcW w:w="978" w:type="pct"/>
            <w:tcBorders>
              <w:top w:val="single" w:sz="4" w:space="0" w:color="666699"/>
              <w:left w:val="single" w:sz="4" w:space="0" w:color="666699"/>
              <w:bottom w:val="single" w:sz="4" w:space="0" w:color="666699"/>
              <w:right w:val="single" w:sz="4" w:space="0" w:color="666699"/>
            </w:tcBorders>
            <w:hideMark/>
          </w:tcPr>
          <w:p w14:paraId="4ADBFDD1" w14:textId="77777777" w:rsidR="00DA3365" w:rsidRPr="00BF7D2A" w:rsidRDefault="00DA3365" w:rsidP="00BF7D2A">
            <w:pPr>
              <w:spacing w:after="60"/>
              <w:jc w:val="right"/>
              <w:rPr>
                <w:sz w:val="18"/>
                <w:szCs w:val="18"/>
                <w:lang w:val="es-ES"/>
              </w:rPr>
            </w:pPr>
            <w:r w:rsidRPr="00BF7D2A">
              <w:rPr>
                <w:sz w:val="18"/>
                <w:szCs w:val="18"/>
                <w:lang w:val="es-ES"/>
              </w:rPr>
              <w:t>0,10</w:t>
            </w:r>
          </w:p>
        </w:tc>
        <w:tc>
          <w:tcPr>
            <w:tcW w:w="977" w:type="pct"/>
            <w:tcBorders>
              <w:top w:val="single" w:sz="4" w:space="0" w:color="666699"/>
              <w:left w:val="single" w:sz="4" w:space="0" w:color="666699"/>
              <w:bottom w:val="single" w:sz="4" w:space="0" w:color="666699"/>
              <w:right w:val="single" w:sz="4" w:space="0" w:color="666699"/>
            </w:tcBorders>
            <w:hideMark/>
          </w:tcPr>
          <w:p w14:paraId="74A50CE5" w14:textId="77777777" w:rsidR="00DA3365" w:rsidRPr="00BF7D2A" w:rsidRDefault="00DA3365" w:rsidP="00BF7D2A">
            <w:pPr>
              <w:spacing w:after="60"/>
              <w:jc w:val="right"/>
              <w:rPr>
                <w:sz w:val="18"/>
                <w:szCs w:val="18"/>
                <w:lang w:val="es-ES"/>
              </w:rPr>
            </w:pPr>
            <w:r w:rsidRPr="00BF7D2A">
              <w:rPr>
                <w:sz w:val="18"/>
                <w:szCs w:val="18"/>
                <w:lang w:val="es-ES"/>
              </w:rPr>
              <w:t>0,10</w:t>
            </w:r>
          </w:p>
        </w:tc>
      </w:tr>
      <w:tr w:rsidR="00DA3365" w:rsidRPr="00BF7D2A" w14:paraId="390FA6BE" w14:textId="77777777" w:rsidTr="00BF7D2A">
        <w:trPr>
          <w:trHeight w:val="242"/>
          <w:jc w:val="center"/>
        </w:trPr>
        <w:tc>
          <w:tcPr>
            <w:tcW w:w="1128" w:type="pct"/>
            <w:vMerge/>
            <w:tcBorders>
              <w:top w:val="single" w:sz="4" w:space="0" w:color="666699"/>
              <w:left w:val="single" w:sz="4" w:space="0" w:color="666699"/>
              <w:bottom w:val="single" w:sz="4" w:space="0" w:color="666699"/>
              <w:right w:val="single" w:sz="4" w:space="0" w:color="666699"/>
            </w:tcBorders>
            <w:vAlign w:val="center"/>
            <w:hideMark/>
          </w:tcPr>
          <w:p w14:paraId="63212051" w14:textId="77777777" w:rsidR="00DA3365" w:rsidRPr="00BF7D2A" w:rsidRDefault="00DA3365" w:rsidP="00BF7D2A">
            <w:pPr>
              <w:rPr>
                <w:sz w:val="18"/>
                <w:szCs w:val="18"/>
                <w:lang w:val="es-ES"/>
              </w:rPr>
            </w:pPr>
          </w:p>
        </w:tc>
        <w:tc>
          <w:tcPr>
            <w:tcW w:w="1917" w:type="pct"/>
            <w:tcBorders>
              <w:top w:val="single" w:sz="4" w:space="0" w:color="666699"/>
              <w:left w:val="single" w:sz="4" w:space="0" w:color="666699"/>
              <w:bottom w:val="single" w:sz="4" w:space="0" w:color="666699"/>
              <w:right w:val="single" w:sz="4" w:space="0" w:color="666699"/>
            </w:tcBorders>
            <w:hideMark/>
          </w:tcPr>
          <w:p w14:paraId="08E1BE16" w14:textId="77777777" w:rsidR="00DA3365" w:rsidRPr="00BF7D2A" w:rsidRDefault="00DA3365" w:rsidP="00BF7D2A">
            <w:pPr>
              <w:spacing w:after="60"/>
              <w:jc w:val="left"/>
              <w:rPr>
                <w:sz w:val="18"/>
                <w:szCs w:val="18"/>
                <w:lang w:val="es-ES"/>
              </w:rPr>
            </w:pPr>
            <w:r w:rsidRPr="00BF7D2A">
              <w:rPr>
                <w:sz w:val="18"/>
                <w:szCs w:val="18"/>
                <w:lang w:val="es-ES"/>
              </w:rPr>
              <w:t>Financiación ($EUA)</w:t>
            </w:r>
          </w:p>
        </w:tc>
        <w:tc>
          <w:tcPr>
            <w:tcW w:w="978" w:type="pct"/>
            <w:tcBorders>
              <w:top w:val="single" w:sz="4" w:space="0" w:color="666699"/>
              <w:left w:val="single" w:sz="4" w:space="0" w:color="666699"/>
              <w:bottom w:val="single" w:sz="4" w:space="0" w:color="666699"/>
              <w:right w:val="single" w:sz="4" w:space="0" w:color="666699"/>
            </w:tcBorders>
            <w:hideMark/>
          </w:tcPr>
          <w:p w14:paraId="574612BB" w14:textId="77777777" w:rsidR="00DA3365" w:rsidRPr="00BF7D2A" w:rsidRDefault="00DA3365" w:rsidP="00BF7D2A">
            <w:pPr>
              <w:spacing w:after="60"/>
              <w:jc w:val="right"/>
              <w:rPr>
                <w:sz w:val="18"/>
                <w:szCs w:val="18"/>
                <w:lang w:val="es-ES"/>
              </w:rPr>
            </w:pPr>
            <w:r w:rsidRPr="00BF7D2A">
              <w:rPr>
                <w:sz w:val="18"/>
                <w:szCs w:val="18"/>
                <w:lang w:val="es-ES"/>
              </w:rPr>
              <w:t>9.040</w:t>
            </w:r>
          </w:p>
        </w:tc>
        <w:tc>
          <w:tcPr>
            <w:tcW w:w="977" w:type="pct"/>
            <w:tcBorders>
              <w:top w:val="single" w:sz="4" w:space="0" w:color="666699"/>
              <w:left w:val="single" w:sz="4" w:space="0" w:color="666699"/>
              <w:bottom w:val="single" w:sz="4" w:space="0" w:color="666699"/>
              <w:right w:val="single" w:sz="4" w:space="0" w:color="666699"/>
            </w:tcBorders>
            <w:hideMark/>
          </w:tcPr>
          <w:p w14:paraId="36496760" w14:textId="77777777" w:rsidR="00DA3365" w:rsidRPr="00BF7D2A" w:rsidRDefault="00DA3365" w:rsidP="00BF7D2A">
            <w:pPr>
              <w:spacing w:after="60"/>
              <w:jc w:val="right"/>
              <w:rPr>
                <w:sz w:val="18"/>
                <w:szCs w:val="18"/>
                <w:lang w:val="es-ES"/>
              </w:rPr>
            </w:pPr>
            <w:r w:rsidRPr="00BF7D2A">
              <w:rPr>
                <w:sz w:val="18"/>
                <w:szCs w:val="18"/>
                <w:lang w:val="es-ES"/>
              </w:rPr>
              <w:t>9.040</w:t>
            </w:r>
          </w:p>
        </w:tc>
      </w:tr>
    </w:tbl>
    <w:p w14:paraId="287C8AD6" w14:textId="77777777" w:rsidR="00DA3365" w:rsidRPr="00BF7D2A" w:rsidRDefault="00DA3365" w:rsidP="00DA3365">
      <w:pPr>
        <w:spacing w:after="60"/>
        <w:jc w:val="center"/>
        <w:rPr>
          <w:sz w:val="14"/>
          <w:szCs w:val="14"/>
          <w:lang w:val="es-ES"/>
        </w:rPr>
      </w:pPr>
    </w:p>
    <w:tbl>
      <w:tblPr>
        <w:tblStyle w:val="TableGrid"/>
        <w:tblW w:w="963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96"/>
        <w:gridCol w:w="617"/>
        <w:gridCol w:w="1559"/>
        <w:gridCol w:w="709"/>
        <w:gridCol w:w="425"/>
        <w:gridCol w:w="709"/>
        <w:gridCol w:w="567"/>
        <w:gridCol w:w="567"/>
        <w:gridCol w:w="850"/>
        <w:gridCol w:w="567"/>
        <w:gridCol w:w="567"/>
        <w:gridCol w:w="426"/>
        <w:gridCol w:w="620"/>
        <w:gridCol w:w="651"/>
      </w:tblGrid>
      <w:tr w:rsidR="00DA3365" w:rsidRPr="00BF7D2A" w14:paraId="7FEA5C6A" w14:textId="77777777" w:rsidTr="00F0523C">
        <w:trPr>
          <w:trHeight w:val="270"/>
          <w:jc w:val="center"/>
        </w:trPr>
        <w:tc>
          <w:tcPr>
            <w:tcW w:w="2972"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4CE6F5FA" w14:textId="77777777" w:rsidR="00DA3365" w:rsidRPr="00BF7D2A" w:rsidRDefault="00DA3365" w:rsidP="00BF7D2A">
            <w:pPr>
              <w:spacing w:after="60"/>
              <w:jc w:val="left"/>
              <w:rPr>
                <w:b/>
                <w:sz w:val="18"/>
                <w:szCs w:val="18"/>
                <w:lang w:val="es-ES"/>
              </w:rPr>
            </w:pPr>
            <w:r w:rsidRPr="00BF7D2A">
              <w:rPr>
                <w:b/>
                <w:sz w:val="18"/>
                <w:szCs w:val="18"/>
                <w:lang w:val="es-ES"/>
              </w:rPr>
              <w:t>VI) DATOS DEL PROYECTO</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377678A" w14:textId="77777777" w:rsidR="00DA3365" w:rsidRPr="00BF7D2A" w:rsidRDefault="00DA3365" w:rsidP="00BF7D2A">
            <w:pPr>
              <w:spacing w:after="60"/>
              <w:jc w:val="center"/>
              <w:rPr>
                <w:b/>
                <w:sz w:val="18"/>
                <w:szCs w:val="18"/>
                <w:lang w:val="es-ES"/>
              </w:rPr>
            </w:pPr>
            <w:r w:rsidRPr="00BF7D2A">
              <w:rPr>
                <w:b/>
                <w:sz w:val="18"/>
                <w:szCs w:val="18"/>
                <w:lang w:val="es-ES"/>
              </w:rPr>
              <w:t>2011</w:t>
            </w:r>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6CBEC4E" w14:textId="77777777" w:rsidR="00DA3365" w:rsidRPr="00BF7D2A" w:rsidRDefault="00DA3365" w:rsidP="00BF7D2A">
            <w:pPr>
              <w:spacing w:after="60"/>
              <w:jc w:val="center"/>
              <w:rPr>
                <w:b/>
                <w:sz w:val="18"/>
                <w:szCs w:val="18"/>
                <w:lang w:val="es-ES"/>
              </w:rPr>
            </w:pPr>
            <w:r w:rsidRPr="00BF7D2A">
              <w:rPr>
                <w:b/>
                <w:sz w:val="18"/>
                <w:szCs w:val="18"/>
                <w:lang w:val="es-ES"/>
              </w:rPr>
              <w:t>2012</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83537A3" w14:textId="77777777" w:rsidR="00DA3365" w:rsidRPr="00BF7D2A" w:rsidRDefault="00DA3365" w:rsidP="00BF7D2A">
            <w:pPr>
              <w:spacing w:after="60"/>
              <w:jc w:val="center"/>
              <w:rPr>
                <w:b/>
                <w:sz w:val="18"/>
                <w:szCs w:val="18"/>
                <w:lang w:val="es-ES"/>
              </w:rPr>
            </w:pPr>
            <w:r w:rsidRPr="00BF7D2A">
              <w:rPr>
                <w:b/>
                <w:sz w:val="18"/>
                <w:szCs w:val="18"/>
                <w:lang w:val="es-ES"/>
              </w:rPr>
              <w:t>2013</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CA4571C" w14:textId="77777777" w:rsidR="00DA3365" w:rsidRPr="00BF7D2A" w:rsidRDefault="00DA3365" w:rsidP="00BF7D2A">
            <w:pPr>
              <w:spacing w:after="60"/>
              <w:jc w:val="center"/>
              <w:rPr>
                <w:b/>
                <w:sz w:val="18"/>
                <w:szCs w:val="18"/>
                <w:lang w:val="es-ES"/>
              </w:rPr>
            </w:pPr>
            <w:r w:rsidRPr="00BF7D2A">
              <w:rPr>
                <w:b/>
                <w:sz w:val="18"/>
                <w:szCs w:val="18"/>
                <w:lang w:val="es-ES"/>
              </w:rPr>
              <w:t>2014</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7AEA06B" w14:textId="77777777" w:rsidR="00DA3365" w:rsidRPr="00BF7D2A" w:rsidRDefault="00DA3365" w:rsidP="00BF7D2A">
            <w:pPr>
              <w:spacing w:after="60"/>
              <w:jc w:val="center"/>
              <w:rPr>
                <w:b/>
                <w:sz w:val="18"/>
                <w:szCs w:val="18"/>
                <w:lang w:val="es-ES"/>
              </w:rPr>
            </w:pPr>
            <w:r w:rsidRPr="00BF7D2A">
              <w:rPr>
                <w:b/>
                <w:sz w:val="18"/>
                <w:szCs w:val="18"/>
                <w:lang w:val="es-ES"/>
              </w:rPr>
              <w:t>2015</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14CFB25" w14:textId="77777777" w:rsidR="00DA3365" w:rsidRPr="00BF7D2A" w:rsidRDefault="00DA3365" w:rsidP="00BF7D2A">
            <w:pPr>
              <w:spacing w:after="60"/>
              <w:jc w:val="center"/>
              <w:rPr>
                <w:b/>
                <w:sz w:val="18"/>
                <w:szCs w:val="18"/>
                <w:lang w:val="es-ES"/>
              </w:rPr>
            </w:pPr>
            <w:r w:rsidRPr="00BF7D2A">
              <w:rPr>
                <w:b/>
                <w:sz w:val="18"/>
                <w:szCs w:val="18"/>
                <w:lang w:val="es-ES"/>
              </w:rPr>
              <w:t>2016</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14B7EDA" w14:textId="77777777" w:rsidR="00DA3365" w:rsidRPr="00BF7D2A" w:rsidRDefault="00DA3365" w:rsidP="00BF7D2A">
            <w:pPr>
              <w:spacing w:after="60"/>
              <w:jc w:val="center"/>
              <w:rPr>
                <w:b/>
                <w:sz w:val="18"/>
                <w:szCs w:val="18"/>
                <w:lang w:val="es-ES"/>
              </w:rPr>
            </w:pPr>
            <w:r w:rsidRPr="00BF7D2A">
              <w:rPr>
                <w:b/>
                <w:sz w:val="18"/>
                <w:szCs w:val="18"/>
                <w:lang w:val="es-ES"/>
              </w:rPr>
              <w:t>2017</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84E44D2" w14:textId="77777777" w:rsidR="00DA3365" w:rsidRPr="00BF7D2A" w:rsidRDefault="00DA3365" w:rsidP="00BF7D2A">
            <w:pPr>
              <w:spacing w:after="60"/>
              <w:jc w:val="center"/>
              <w:rPr>
                <w:b/>
                <w:sz w:val="18"/>
                <w:szCs w:val="18"/>
                <w:lang w:val="es-ES"/>
              </w:rPr>
            </w:pPr>
            <w:r w:rsidRPr="00BF7D2A">
              <w:rPr>
                <w:b/>
                <w:sz w:val="18"/>
                <w:szCs w:val="18"/>
                <w:lang w:val="es-ES"/>
              </w:rPr>
              <w:t>2018</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DB2D4AD" w14:textId="77777777" w:rsidR="00DA3365" w:rsidRPr="00BF7D2A" w:rsidRDefault="00DA3365" w:rsidP="00BF7D2A">
            <w:pPr>
              <w:spacing w:after="60"/>
              <w:jc w:val="center"/>
              <w:rPr>
                <w:b/>
                <w:sz w:val="18"/>
                <w:szCs w:val="18"/>
                <w:lang w:val="es-ES"/>
              </w:rPr>
            </w:pPr>
            <w:r w:rsidRPr="00BF7D2A">
              <w:rPr>
                <w:b/>
                <w:sz w:val="18"/>
                <w:szCs w:val="18"/>
                <w:lang w:val="es-ES"/>
              </w:rPr>
              <w:t>2019</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095C705" w14:textId="77777777" w:rsidR="00DA3365" w:rsidRPr="00BF7D2A" w:rsidRDefault="00DA3365" w:rsidP="00BF7D2A">
            <w:pPr>
              <w:spacing w:after="60"/>
              <w:jc w:val="center"/>
              <w:rPr>
                <w:b/>
                <w:sz w:val="18"/>
                <w:szCs w:val="18"/>
                <w:lang w:val="es-ES"/>
              </w:rPr>
            </w:pPr>
            <w:r w:rsidRPr="00BF7D2A">
              <w:rPr>
                <w:b/>
                <w:sz w:val="18"/>
                <w:szCs w:val="18"/>
                <w:lang w:val="es-ES"/>
              </w:rPr>
              <w:t>2020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D00B9F2" w14:textId="77777777" w:rsidR="00DA3365" w:rsidRPr="00BF7D2A" w:rsidRDefault="00DA3365" w:rsidP="00BF7D2A">
            <w:pPr>
              <w:spacing w:after="60"/>
              <w:jc w:val="center"/>
              <w:rPr>
                <w:b/>
                <w:sz w:val="18"/>
                <w:szCs w:val="18"/>
                <w:lang w:val="es-ES"/>
              </w:rPr>
            </w:pPr>
            <w:r w:rsidRPr="00BF7D2A">
              <w:rPr>
                <w:b/>
                <w:sz w:val="18"/>
                <w:szCs w:val="18"/>
                <w:lang w:val="es-ES"/>
              </w:rPr>
              <w:t>Total</w:t>
            </w:r>
          </w:p>
        </w:tc>
      </w:tr>
      <w:tr w:rsidR="00DA3365" w:rsidRPr="00BF7D2A" w14:paraId="745D5479" w14:textId="77777777" w:rsidTr="00F0523C">
        <w:trPr>
          <w:trHeight w:val="470"/>
          <w:jc w:val="center"/>
        </w:trPr>
        <w:tc>
          <w:tcPr>
            <w:tcW w:w="2972"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5CE8571A" w14:textId="77777777" w:rsidR="00DA3365" w:rsidRPr="00BF7D2A" w:rsidRDefault="00DA3365" w:rsidP="00BF7D2A">
            <w:pPr>
              <w:spacing w:after="60"/>
              <w:jc w:val="left"/>
              <w:rPr>
                <w:sz w:val="18"/>
                <w:szCs w:val="18"/>
                <w:lang w:val="es-ES"/>
              </w:rPr>
            </w:pPr>
            <w:r w:rsidRPr="00BF7D2A">
              <w:rPr>
                <w:sz w:val="18"/>
                <w:szCs w:val="18"/>
                <w:lang w:val="es-ES"/>
              </w:rPr>
              <w:t>Límites de consumo establecidos en el Protocolo de Montreal</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8625F61" w14:textId="77777777" w:rsidR="00DA3365" w:rsidRPr="00BF7D2A" w:rsidRDefault="00DA3365" w:rsidP="00BF7D2A">
            <w:pPr>
              <w:spacing w:after="60"/>
              <w:jc w:val="center"/>
              <w:rPr>
                <w:sz w:val="18"/>
                <w:szCs w:val="18"/>
                <w:lang w:val="es-ES"/>
              </w:rPr>
            </w:pPr>
            <w:proofErr w:type="spellStart"/>
            <w:r w:rsidRPr="00BF7D2A">
              <w:rPr>
                <w:sz w:val="18"/>
                <w:szCs w:val="18"/>
                <w:lang w:val="es-ES"/>
              </w:rPr>
              <w:t>nc</w:t>
            </w:r>
            <w:proofErr w:type="spellEnd"/>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0F1EB66" w14:textId="77777777" w:rsidR="00DA3365" w:rsidRPr="00BF7D2A" w:rsidRDefault="00DA3365" w:rsidP="00BF7D2A">
            <w:pPr>
              <w:spacing w:after="60"/>
              <w:jc w:val="center"/>
              <w:rPr>
                <w:sz w:val="18"/>
                <w:szCs w:val="18"/>
                <w:lang w:val="es-ES"/>
              </w:rPr>
            </w:pPr>
            <w:proofErr w:type="spellStart"/>
            <w:r w:rsidRPr="00BF7D2A">
              <w:rPr>
                <w:sz w:val="18"/>
                <w:szCs w:val="18"/>
                <w:lang w:val="es-ES"/>
              </w:rPr>
              <w:t>nc</w:t>
            </w:r>
            <w:proofErr w:type="spellEnd"/>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BE075C1" w14:textId="77777777" w:rsidR="00DA3365" w:rsidRPr="00BF7D2A" w:rsidRDefault="00DA3365" w:rsidP="00BF7D2A">
            <w:pPr>
              <w:spacing w:after="60"/>
              <w:jc w:val="right"/>
              <w:rPr>
                <w:sz w:val="18"/>
                <w:szCs w:val="18"/>
                <w:lang w:val="es-ES"/>
              </w:rPr>
            </w:pPr>
            <w:r w:rsidRPr="00BF7D2A">
              <w:rPr>
                <w:sz w:val="18"/>
                <w:szCs w:val="18"/>
                <w:lang w:val="es-ES"/>
              </w:rPr>
              <w:t>16,3</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D1254D1" w14:textId="77777777" w:rsidR="00DA3365" w:rsidRPr="00BF7D2A" w:rsidRDefault="00DA3365" w:rsidP="00BF7D2A">
            <w:pPr>
              <w:spacing w:after="60"/>
              <w:jc w:val="right"/>
              <w:rPr>
                <w:sz w:val="18"/>
                <w:szCs w:val="18"/>
                <w:lang w:val="es-ES"/>
              </w:rPr>
            </w:pPr>
            <w:r w:rsidRPr="00BF7D2A">
              <w:rPr>
                <w:sz w:val="18"/>
                <w:szCs w:val="18"/>
                <w:lang w:val="es-ES"/>
              </w:rPr>
              <w:t>16,3</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34C9863" w14:textId="77777777" w:rsidR="00DA3365" w:rsidRPr="00BF7D2A" w:rsidRDefault="00DA3365" w:rsidP="00BF7D2A">
            <w:pPr>
              <w:spacing w:after="60"/>
              <w:jc w:val="right"/>
              <w:rPr>
                <w:sz w:val="18"/>
                <w:szCs w:val="18"/>
                <w:lang w:val="es-ES"/>
              </w:rPr>
            </w:pPr>
            <w:r w:rsidRPr="00BF7D2A">
              <w:rPr>
                <w:sz w:val="18"/>
                <w:szCs w:val="18"/>
                <w:lang w:val="es-ES"/>
              </w:rPr>
              <w:t>14,7</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C7EEC3A" w14:textId="77777777" w:rsidR="00DA3365" w:rsidRPr="00BF7D2A" w:rsidRDefault="00DA3365" w:rsidP="00BF7D2A">
            <w:pPr>
              <w:spacing w:after="60"/>
              <w:jc w:val="right"/>
              <w:rPr>
                <w:sz w:val="18"/>
                <w:szCs w:val="18"/>
                <w:lang w:val="es-ES"/>
              </w:rPr>
            </w:pPr>
            <w:r w:rsidRPr="00BF7D2A">
              <w:rPr>
                <w:sz w:val="18"/>
                <w:szCs w:val="18"/>
                <w:lang w:val="es-ES"/>
              </w:rPr>
              <w:t>14,7</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C3933E0" w14:textId="77777777" w:rsidR="00DA3365" w:rsidRPr="00BF7D2A" w:rsidRDefault="00DA3365" w:rsidP="00BF7D2A">
            <w:pPr>
              <w:spacing w:after="60"/>
              <w:jc w:val="right"/>
              <w:rPr>
                <w:sz w:val="18"/>
                <w:szCs w:val="18"/>
                <w:lang w:val="es-ES"/>
              </w:rPr>
            </w:pPr>
            <w:r w:rsidRPr="00BF7D2A">
              <w:rPr>
                <w:sz w:val="18"/>
                <w:szCs w:val="18"/>
                <w:lang w:val="es-ES"/>
              </w:rPr>
              <w:t>14,7</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9880B2A" w14:textId="77777777" w:rsidR="00DA3365" w:rsidRPr="00BF7D2A" w:rsidRDefault="00DA3365" w:rsidP="00BF7D2A">
            <w:pPr>
              <w:spacing w:after="60"/>
              <w:jc w:val="right"/>
              <w:rPr>
                <w:sz w:val="18"/>
                <w:szCs w:val="18"/>
                <w:lang w:val="es-ES"/>
              </w:rPr>
            </w:pPr>
            <w:r w:rsidRPr="00BF7D2A">
              <w:rPr>
                <w:sz w:val="18"/>
                <w:szCs w:val="18"/>
                <w:lang w:val="es-ES"/>
              </w:rPr>
              <w:t>14,7</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3212E97" w14:textId="77777777" w:rsidR="00DA3365" w:rsidRPr="00BF7D2A" w:rsidRDefault="00DA3365" w:rsidP="00BF7D2A">
            <w:pPr>
              <w:spacing w:after="60"/>
              <w:jc w:val="right"/>
              <w:rPr>
                <w:sz w:val="18"/>
                <w:szCs w:val="18"/>
                <w:lang w:val="es-ES"/>
              </w:rPr>
            </w:pPr>
            <w:r w:rsidRPr="00BF7D2A">
              <w:rPr>
                <w:sz w:val="18"/>
                <w:szCs w:val="18"/>
                <w:lang w:val="es-ES"/>
              </w:rPr>
              <w:t>14,7</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B0512A7" w14:textId="77777777" w:rsidR="00DA3365" w:rsidRPr="00BF7D2A" w:rsidRDefault="00DA3365" w:rsidP="00BF7D2A">
            <w:pPr>
              <w:spacing w:after="60"/>
              <w:jc w:val="right"/>
              <w:rPr>
                <w:sz w:val="18"/>
                <w:szCs w:val="18"/>
                <w:lang w:val="es-ES"/>
              </w:rPr>
            </w:pPr>
            <w:r w:rsidRPr="00BF7D2A">
              <w:rPr>
                <w:sz w:val="18"/>
                <w:szCs w:val="18"/>
                <w:lang w:val="es-ES"/>
              </w:rPr>
              <w:t>10,6</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CA94232" w14:textId="77777777" w:rsidR="00DA3365" w:rsidRPr="00BF7D2A" w:rsidRDefault="00DA3365" w:rsidP="00BF7D2A">
            <w:pPr>
              <w:spacing w:after="60"/>
              <w:jc w:val="center"/>
              <w:rPr>
                <w:sz w:val="18"/>
                <w:szCs w:val="18"/>
                <w:lang w:val="es-ES"/>
              </w:rPr>
            </w:pPr>
            <w:proofErr w:type="spellStart"/>
            <w:r w:rsidRPr="00BF7D2A">
              <w:rPr>
                <w:sz w:val="18"/>
                <w:szCs w:val="18"/>
                <w:lang w:val="es-ES"/>
              </w:rPr>
              <w:t>nc</w:t>
            </w:r>
            <w:proofErr w:type="spellEnd"/>
          </w:p>
        </w:tc>
      </w:tr>
      <w:tr w:rsidR="00DA3365" w:rsidRPr="00BF7D2A" w14:paraId="654578B8" w14:textId="77777777" w:rsidTr="00F0523C">
        <w:trPr>
          <w:trHeight w:val="470"/>
          <w:jc w:val="center"/>
        </w:trPr>
        <w:tc>
          <w:tcPr>
            <w:tcW w:w="2972"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B7E9DC5" w14:textId="77777777" w:rsidR="00DA3365" w:rsidRPr="00BF7D2A" w:rsidRDefault="00DA3365" w:rsidP="00BF7D2A">
            <w:pPr>
              <w:spacing w:after="60"/>
              <w:jc w:val="left"/>
              <w:rPr>
                <w:sz w:val="18"/>
                <w:szCs w:val="18"/>
                <w:lang w:val="es-ES"/>
              </w:rPr>
            </w:pPr>
            <w:r w:rsidRPr="00BF7D2A">
              <w:rPr>
                <w:sz w:val="18"/>
                <w:szCs w:val="18"/>
                <w:lang w:val="es-ES"/>
              </w:rPr>
              <w:t>Consumo máximo permitido (toneladas PAO)</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3775321" w14:textId="77777777" w:rsidR="00DA3365" w:rsidRPr="00BF7D2A" w:rsidRDefault="00DA3365" w:rsidP="00BF7D2A">
            <w:pPr>
              <w:spacing w:after="60"/>
              <w:jc w:val="center"/>
              <w:rPr>
                <w:sz w:val="18"/>
                <w:szCs w:val="18"/>
                <w:lang w:val="es-ES"/>
              </w:rPr>
            </w:pPr>
            <w:proofErr w:type="spellStart"/>
            <w:r w:rsidRPr="00BF7D2A">
              <w:rPr>
                <w:sz w:val="18"/>
                <w:szCs w:val="18"/>
                <w:lang w:val="es-ES"/>
              </w:rPr>
              <w:t>nc</w:t>
            </w:r>
            <w:proofErr w:type="spellEnd"/>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3BCD42F" w14:textId="77777777" w:rsidR="00DA3365" w:rsidRPr="00BF7D2A" w:rsidRDefault="00DA3365" w:rsidP="00BF7D2A">
            <w:pPr>
              <w:spacing w:after="60"/>
              <w:jc w:val="center"/>
              <w:rPr>
                <w:sz w:val="18"/>
                <w:szCs w:val="18"/>
                <w:lang w:val="es-ES"/>
              </w:rPr>
            </w:pPr>
            <w:proofErr w:type="spellStart"/>
            <w:r w:rsidRPr="00BF7D2A">
              <w:rPr>
                <w:sz w:val="18"/>
                <w:szCs w:val="18"/>
                <w:lang w:val="es-ES"/>
              </w:rPr>
              <w:t>nc</w:t>
            </w:r>
            <w:proofErr w:type="spellEnd"/>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E24D595" w14:textId="77777777" w:rsidR="00DA3365" w:rsidRPr="00BF7D2A" w:rsidRDefault="00DA3365" w:rsidP="00BF7D2A">
            <w:pPr>
              <w:spacing w:after="60"/>
              <w:jc w:val="right"/>
              <w:rPr>
                <w:sz w:val="18"/>
                <w:szCs w:val="18"/>
                <w:lang w:val="es-ES"/>
              </w:rPr>
            </w:pPr>
            <w:r w:rsidRPr="00BF7D2A">
              <w:rPr>
                <w:sz w:val="18"/>
                <w:szCs w:val="18"/>
                <w:lang w:val="es-ES"/>
              </w:rPr>
              <w:t>16,3</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6228C0B" w14:textId="77777777" w:rsidR="00DA3365" w:rsidRPr="00BF7D2A" w:rsidRDefault="00DA3365" w:rsidP="00BF7D2A">
            <w:pPr>
              <w:spacing w:after="60"/>
              <w:jc w:val="right"/>
              <w:rPr>
                <w:sz w:val="18"/>
                <w:szCs w:val="18"/>
                <w:lang w:val="es-ES"/>
              </w:rPr>
            </w:pPr>
            <w:r w:rsidRPr="00BF7D2A">
              <w:rPr>
                <w:sz w:val="18"/>
                <w:szCs w:val="18"/>
                <w:lang w:val="es-ES"/>
              </w:rPr>
              <w:t>16,3</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66376D0" w14:textId="77777777" w:rsidR="00DA3365" w:rsidRPr="00BF7D2A" w:rsidRDefault="00DA3365" w:rsidP="00BF7D2A">
            <w:pPr>
              <w:spacing w:after="60"/>
              <w:jc w:val="right"/>
              <w:rPr>
                <w:sz w:val="18"/>
                <w:szCs w:val="18"/>
                <w:lang w:val="es-ES"/>
              </w:rPr>
            </w:pPr>
            <w:r w:rsidRPr="00BF7D2A">
              <w:rPr>
                <w:sz w:val="18"/>
                <w:szCs w:val="18"/>
                <w:lang w:val="es-ES"/>
              </w:rPr>
              <w:t>11,4</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0D1C3EE" w14:textId="77777777" w:rsidR="00DA3365" w:rsidRPr="00BF7D2A" w:rsidRDefault="00DA3365" w:rsidP="00BF7D2A">
            <w:pPr>
              <w:spacing w:after="60"/>
              <w:jc w:val="right"/>
              <w:rPr>
                <w:sz w:val="18"/>
                <w:szCs w:val="18"/>
                <w:lang w:val="es-ES"/>
              </w:rPr>
            </w:pPr>
            <w:r w:rsidRPr="00BF7D2A">
              <w:rPr>
                <w:sz w:val="18"/>
                <w:szCs w:val="18"/>
                <w:lang w:val="es-ES"/>
              </w:rPr>
              <w:t>11,4</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A566E69" w14:textId="77777777" w:rsidR="00DA3365" w:rsidRPr="00BF7D2A" w:rsidRDefault="00DA3365" w:rsidP="00BF7D2A">
            <w:pPr>
              <w:spacing w:after="60"/>
              <w:jc w:val="right"/>
              <w:rPr>
                <w:sz w:val="18"/>
                <w:szCs w:val="18"/>
                <w:lang w:val="es-ES"/>
              </w:rPr>
            </w:pPr>
            <w:r w:rsidRPr="00BF7D2A">
              <w:rPr>
                <w:sz w:val="18"/>
                <w:szCs w:val="18"/>
                <w:lang w:val="es-ES"/>
              </w:rPr>
              <w:t>11,4</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0D669AC" w14:textId="77777777" w:rsidR="00DA3365" w:rsidRPr="00BF7D2A" w:rsidRDefault="00DA3365" w:rsidP="00BF7D2A">
            <w:pPr>
              <w:spacing w:after="60"/>
              <w:jc w:val="right"/>
              <w:rPr>
                <w:sz w:val="18"/>
                <w:szCs w:val="18"/>
                <w:lang w:val="es-ES"/>
              </w:rPr>
            </w:pPr>
            <w:r w:rsidRPr="00BF7D2A">
              <w:rPr>
                <w:sz w:val="18"/>
                <w:szCs w:val="18"/>
                <w:lang w:val="es-ES"/>
              </w:rPr>
              <w:t>11,4</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CA08F73" w14:textId="77777777" w:rsidR="00DA3365" w:rsidRPr="00BF7D2A" w:rsidRDefault="00DA3365" w:rsidP="00BF7D2A">
            <w:pPr>
              <w:spacing w:after="60"/>
              <w:jc w:val="right"/>
              <w:rPr>
                <w:sz w:val="18"/>
                <w:szCs w:val="18"/>
                <w:lang w:val="es-ES"/>
              </w:rPr>
            </w:pPr>
            <w:r w:rsidRPr="00BF7D2A">
              <w:rPr>
                <w:sz w:val="18"/>
                <w:szCs w:val="18"/>
                <w:lang w:val="es-ES"/>
              </w:rPr>
              <w:t>11,4</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6AC0FCF" w14:textId="77777777" w:rsidR="00DA3365" w:rsidRPr="00BF7D2A" w:rsidRDefault="00DA3365" w:rsidP="00BF7D2A">
            <w:pPr>
              <w:spacing w:after="60"/>
              <w:jc w:val="right"/>
              <w:rPr>
                <w:sz w:val="18"/>
                <w:szCs w:val="18"/>
                <w:lang w:val="es-ES"/>
              </w:rPr>
            </w:pPr>
            <w:r w:rsidRPr="00BF7D2A">
              <w:rPr>
                <w:sz w:val="18"/>
                <w:szCs w:val="18"/>
                <w:lang w:val="es-ES"/>
              </w:rPr>
              <w:t>8,2</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1E7661F" w14:textId="77777777" w:rsidR="00DA3365" w:rsidRPr="00BF7D2A" w:rsidRDefault="00DA3365" w:rsidP="00BF7D2A">
            <w:pPr>
              <w:spacing w:after="60"/>
              <w:jc w:val="center"/>
              <w:rPr>
                <w:sz w:val="18"/>
                <w:szCs w:val="18"/>
                <w:lang w:val="es-ES"/>
              </w:rPr>
            </w:pPr>
            <w:proofErr w:type="spellStart"/>
            <w:r w:rsidRPr="00BF7D2A">
              <w:rPr>
                <w:sz w:val="18"/>
                <w:szCs w:val="18"/>
                <w:lang w:val="es-ES"/>
              </w:rPr>
              <w:t>nc</w:t>
            </w:r>
            <w:proofErr w:type="spellEnd"/>
          </w:p>
        </w:tc>
      </w:tr>
      <w:tr w:rsidR="00DA3365" w:rsidRPr="00BF7D2A" w14:paraId="23EE0EEB" w14:textId="77777777" w:rsidTr="00F0523C">
        <w:trPr>
          <w:trHeight w:val="270"/>
          <w:jc w:val="center"/>
        </w:trPr>
        <w:tc>
          <w:tcPr>
            <w:tcW w:w="796"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535134B" w14:textId="77777777" w:rsidR="00DA3365" w:rsidRPr="00BF7D2A" w:rsidRDefault="00DA3365" w:rsidP="00BF7D2A">
            <w:pPr>
              <w:spacing w:after="60"/>
              <w:jc w:val="left"/>
              <w:rPr>
                <w:sz w:val="18"/>
                <w:szCs w:val="18"/>
                <w:lang w:val="es-ES"/>
              </w:rPr>
            </w:pPr>
            <w:r w:rsidRPr="00BF7D2A">
              <w:rPr>
                <w:sz w:val="18"/>
                <w:szCs w:val="18"/>
                <w:lang w:val="es-ES"/>
              </w:rPr>
              <w:t>Financiación acordada ($EUA)</w:t>
            </w:r>
          </w:p>
        </w:tc>
        <w:tc>
          <w:tcPr>
            <w:tcW w:w="617"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50320607" w14:textId="77777777" w:rsidR="00DA3365" w:rsidRPr="00BF7D2A" w:rsidRDefault="00DA3365" w:rsidP="00BF7D2A">
            <w:pPr>
              <w:spacing w:after="60"/>
              <w:jc w:val="center"/>
              <w:rPr>
                <w:sz w:val="18"/>
                <w:szCs w:val="18"/>
                <w:lang w:val="es-ES"/>
              </w:rPr>
            </w:pPr>
            <w:r w:rsidRPr="00BF7D2A">
              <w:rPr>
                <w:sz w:val="18"/>
                <w:szCs w:val="18"/>
                <w:lang w:val="es-ES"/>
              </w:rPr>
              <w:t>PNUD</w:t>
            </w:r>
          </w:p>
        </w:tc>
        <w:tc>
          <w:tcPr>
            <w:tcW w:w="1559"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2A1E15F5" w14:textId="77777777" w:rsidR="00DA3365" w:rsidRPr="00BF7D2A" w:rsidRDefault="00DA3365" w:rsidP="00BF7D2A">
            <w:pPr>
              <w:spacing w:after="60"/>
              <w:jc w:val="left"/>
              <w:rPr>
                <w:sz w:val="18"/>
                <w:szCs w:val="18"/>
                <w:lang w:val="es-ES"/>
              </w:rPr>
            </w:pPr>
            <w:r w:rsidRPr="00BF7D2A">
              <w:rPr>
                <w:sz w:val="18"/>
                <w:szCs w:val="18"/>
                <w:lang w:val="es-ES"/>
              </w:rPr>
              <w:t>Costos del proyecto</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F3D228E" w14:textId="77777777" w:rsidR="00DA3365" w:rsidRPr="00BF7D2A" w:rsidRDefault="00DA3365" w:rsidP="00BF7D2A">
            <w:pPr>
              <w:spacing w:after="60"/>
              <w:jc w:val="right"/>
              <w:rPr>
                <w:sz w:val="18"/>
                <w:szCs w:val="18"/>
                <w:lang w:val="es-ES"/>
              </w:rPr>
            </w:pPr>
            <w:r w:rsidRPr="00BF7D2A">
              <w:rPr>
                <w:sz w:val="18"/>
                <w:szCs w:val="18"/>
                <w:lang w:val="es-ES"/>
              </w:rPr>
              <w:t>237.450</w:t>
            </w:r>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7639786"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2B8C5C5" w14:textId="77777777" w:rsidR="00DA3365" w:rsidRPr="00BF7D2A" w:rsidRDefault="00DA3365" w:rsidP="00BF7D2A">
            <w:pPr>
              <w:spacing w:after="60"/>
              <w:jc w:val="right"/>
              <w:rPr>
                <w:sz w:val="18"/>
                <w:szCs w:val="18"/>
                <w:lang w:val="es-ES"/>
              </w:rPr>
            </w:pPr>
            <w:r w:rsidRPr="00BF7D2A">
              <w:rPr>
                <w:sz w:val="18"/>
                <w:szCs w:val="18"/>
                <w:lang w:val="es-ES"/>
              </w:rPr>
              <w:t>100.000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5880B75"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F2C48C5"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0F06910" w14:textId="77777777" w:rsidR="00DA3365" w:rsidRPr="00BF7D2A" w:rsidRDefault="00DA3365" w:rsidP="00BF7D2A">
            <w:pPr>
              <w:spacing w:after="60"/>
              <w:jc w:val="right"/>
              <w:rPr>
                <w:sz w:val="18"/>
                <w:szCs w:val="18"/>
                <w:lang w:val="es-ES"/>
              </w:rPr>
            </w:pPr>
            <w:r w:rsidRPr="00BF7D2A">
              <w:rPr>
                <w:sz w:val="18"/>
                <w:szCs w:val="18"/>
                <w:lang w:val="es-ES"/>
              </w:rPr>
              <w:t>183.000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1FB46D5"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FD91FD0"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7A64A04"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172365A" w14:textId="77777777" w:rsidR="00DA3365" w:rsidRPr="00BF7D2A" w:rsidRDefault="00DA3365" w:rsidP="00BF7D2A">
            <w:pPr>
              <w:spacing w:after="60"/>
              <w:jc w:val="right"/>
              <w:rPr>
                <w:sz w:val="18"/>
                <w:szCs w:val="18"/>
                <w:lang w:val="es-ES"/>
              </w:rPr>
            </w:pPr>
            <w:r w:rsidRPr="00BF7D2A">
              <w:rPr>
                <w:sz w:val="18"/>
                <w:szCs w:val="18"/>
                <w:lang w:val="es-ES"/>
              </w:rPr>
              <w:t>58.000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59BC554" w14:textId="77777777" w:rsidR="00DA3365" w:rsidRPr="00BF7D2A" w:rsidRDefault="00DA3365" w:rsidP="00BF7D2A">
            <w:pPr>
              <w:spacing w:after="60"/>
              <w:jc w:val="right"/>
              <w:rPr>
                <w:sz w:val="18"/>
                <w:szCs w:val="18"/>
                <w:lang w:val="es-ES"/>
              </w:rPr>
            </w:pPr>
            <w:r w:rsidRPr="00BF7D2A">
              <w:rPr>
                <w:sz w:val="18"/>
                <w:szCs w:val="18"/>
                <w:lang w:val="es-ES"/>
              </w:rPr>
              <w:t>578.450</w:t>
            </w:r>
          </w:p>
        </w:tc>
      </w:tr>
      <w:tr w:rsidR="00DA3365" w:rsidRPr="00BF7D2A" w14:paraId="0ADCF1E6" w14:textId="77777777" w:rsidTr="00F0523C">
        <w:trPr>
          <w:trHeight w:val="280"/>
          <w:jc w:val="center"/>
        </w:trPr>
        <w:tc>
          <w:tcPr>
            <w:tcW w:w="796"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7EBF1A52" w14:textId="77777777" w:rsidR="00DA3365" w:rsidRPr="00BF7D2A" w:rsidRDefault="00DA3365" w:rsidP="00BF7D2A">
            <w:pPr>
              <w:rPr>
                <w:sz w:val="18"/>
                <w:szCs w:val="18"/>
                <w:lang w:val="es-ES"/>
              </w:rPr>
            </w:pPr>
          </w:p>
        </w:tc>
        <w:tc>
          <w:tcPr>
            <w:tcW w:w="617"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0461AA89" w14:textId="77777777" w:rsidR="00DA3365" w:rsidRPr="00BF7D2A" w:rsidRDefault="00DA3365" w:rsidP="00BF7D2A">
            <w:pPr>
              <w:rPr>
                <w:sz w:val="18"/>
                <w:szCs w:val="18"/>
                <w:lang w:val="es-ES"/>
              </w:rPr>
            </w:pPr>
          </w:p>
        </w:tc>
        <w:tc>
          <w:tcPr>
            <w:tcW w:w="1559"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1D80F3B" w14:textId="77777777" w:rsidR="00DA3365" w:rsidRPr="00BF7D2A" w:rsidRDefault="00DA3365" w:rsidP="00BF7D2A">
            <w:pPr>
              <w:spacing w:after="60"/>
              <w:jc w:val="left"/>
              <w:rPr>
                <w:sz w:val="18"/>
                <w:szCs w:val="18"/>
                <w:lang w:val="es-ES"/>
              </w:rPr>
            </w:pPr>
            <w:r w:rsidRPr="00BF7D2A">
              <w:rPr>
                <w:sz w:val="18"/>
                <w:szCs w:val="18"/>
                <w:lang w:val="es-ES"/>
              </w:rPr>
              <w:t>Gastos de apoyo</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8CD0C85" w14:textId="77777777" w:rsidR="00DA3365" w:rsidRPr="00BF7D2A" w:rsidRDefault="00DA3365" w:rsidP="00BF7D2A">
            <w:pPr>
              <w:spacing w:after="60"/>
              <w:jc w:val="right"/>
              <w:rPr>
                <w:sz w:val="18"/>
                <w:szCs w:val="18"/>
                <w:lang w:val="es-ES"/>
              </w:rPr>
            </w:pPr>
            <w:r w:rsidRPr="00BF7D2A">
              <w:rPr>
                <w:sz w:val="18"/>
                <w:szCs w:val="18"/>
                <w:lang w:val="es-ES"/>
              </w:rPr>
              <w:t>17.809</w:t>
            </w:r>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D662C18"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3B6967E" w14:textId="77777777" w:rsidR="00DA3365" w:rsidRPr="00BF7D2A" w:rsidRDefault="00DA3365" w:rsidP="00BF7D2A">
            <w:pPr>
              <w:spacing w:after="60"/>
              <w:jc w:val="right"/>
              <w:rPr>
                <w:sz w:val="18"/>
                <w:szCs w:val="18"/>
                <w:lang w:val="es-ES"/>
              </w:rPr>
            </w:pPr>
            <w:r w:rsidRPr="00BF7D2A">
              <w:rPr>
                <w:sz w:val="18"/>
                <w:szCs w:val="18"/>
                <w:lang w:val="es-ES"/>
              </w:rPr>
              <w:t>7.500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EB850B1"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FFC65E0"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0DD1878" w14:textId="77777777" w:rsidR="00DA3365" w:rsidRPr="00BF7D2A" w:rsidRDefault="00DA3365" w:rsidP="00BF7D2A">
            <w:pPr>
              <w:spacing w:after="60"/>
              <w:jc w:val="right"/>
              <w:rPr>
                <w:sz w:val="18"/>
                <w:szCs w:val="18"/>
                <w:lang w:val="es-ES"/>
              </w:rPr>
            </w:pPr>
            <w:r w:rsidRPr="00BF7D2A">
              <w:rPr>
                <w:sz w:val="18"/>
                <w:szCs w:val="18"/>
                <w:lang w:val="es-ES"/>
              </w:rPr>
              <w:t>13.725</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D00821F"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78CA087"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8F71689"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A286826" w14:textId="77777777" w:rsidR="00DA3365" w:rsidRPr="00BF7D2A" w:rsidRDefault="00DA3365" w:rsidP="00BF7D2A">
            <w:pPr>
              <w:spacing w:after="60"/>
              <w:jc w:val="right"/>
              <w:rPr>
                <w:sz w:val="18"/>
                <w:szCs w:val="18"/>
                <w:lang w:val="es-ES"/>
              </w:rPr>
            </w:pPr>
            <w:r w:rsidRPr="00BF7D2A">
              <w:rPr>
                <w:sz w:val="18"/>
                <w:szCs w:val="18"/>
                <w:lang w:val="es-ES"/>
              </w:rPr>
              <w:t>4.350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B306699" w14:textId="77777777" w:rsidR="00DA3365" w:rsidRPr="00BF7D2A" w:rsidRDefault="00DA3365" w:rsidP="00BF7D2A">
            <w:pPr>
              <w:spacing w:after="60"/>
              <w:jc w:val="right"/>
              <w:rPr>
                <w:sz w:val="18"/>
                <w:szCs w:val="18"/>
                <w:lang w:val="es-ES"/>
              </w:rPr>
            </w:pPr>
            <w:r w:rsidRPr="00BF7D2A">
              <w:rPr>
                <w:sz w:val="18"/>
                <w:szCs w:val="18"/>
                <w:lang w:val="es-ES"/>
              </w:rPr>
              <w:t>43.384</w:t>
            </w:r>
          </w:p>
        </w:tc>
      </w:tr>
      <w:tr w:rsidR="00DA3365" w:rsidRPr="00BF7D2A" w14:paraId="17562FAD" w14:textId="77777777" w:rsidTr="00F0523C">
        <w:trPr>
          <w:trHeight w:val="280"/>
          <w:jc w:val="center"/>
        </w:trPr>
        <w:tc>
          <w:tcPr>
            <w:tcW w:w="796"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5938B0D6" w14:textId="77777777" w:rsidR="00DA3365" w:rsidRPr="00BF7D2A" w:rsidRDefault="00DA3365" w:rsidP="00BF7D2A">
            <w:pPr>
              <w:rPr>
                <w:sz w:val="18"/>
                <w:szCs w:val="18"/>
                <w:lang w:val="es-ES"/>
              </w:rPr>
            </w:pPr>
          </w:p>
        </w:tc>
        <w:tc>
          <w:tcPr>
            <w:tcW w:w="617"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6EE4E8FE" w14:textId="77777777" w:rsidR="00DA3365" w:rsidRPr="00BF7D2A" w:rsidRDefault="00DA3365" w:rsidP="00BF7D2A">
            <w:pPr>
              <w:spacing w:after="60"/>
              <w:jc w:val="center"/>
              <w:rPr>
                <w:sz w:val="18"/>
                <w:szCs w:val="18"/>
                <w:lang w:val="es-ES"/>
              </w:rPr>
            </w:pPr>
            <w:r w:rsidRPr="00BF7D2A">
              <w:rPr>
                <w:sz w:val="18"/>
                <w:szCs w:val="18"/>
                <w:lang w:val="es-ES"/>
              </w:rPr>
              <w:t>PNUMA</w:t>
            </w:r>
          </w:p>
        </w:tc>
        <w:tc>
          <w:tcPr>
            <w:tcW w:w="1559"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5ECB3DA6" w14:textId="77777777" w:rsidR="00DA3365" w:rsidRPr="00BF7D2A" w:rsidRDefault="00DA3365" w:rsidP="00BF7D2A">
            <w:pPr>
              <w:spacing w:after="60"/>
              <w:jc w:val="left"/>
              <w:rPr>
                <w:sz w:val="18"/>
                <w:szCs w:val="18"/>
                <w:lang w:val="es-ES"/>
              </w:rPr>
            </w:pPr>
            <w:r w:rsidRPr="00BF7D2A">
              <w:rPr>
                <w:sz w:val="18"/>
                <w:szCs w:val="18"/>
                <w:lang w:val="es-ES"/>
              </w:rPr>
              <w:t>Costos del proyecto</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609005E" w14:textId="77777777" w:rsidR="00DA3365" w:rsidRPr="00BF7D2A" w:rsidRDefault="00DA3365" w:rsidP="00BF7D2A">
            <w:pPr>
              <w:spacing w:after="60"/>
              <w:jc w:val="right"/>
              <w:rPr>
                <w:sz w:val="18"/>
                <w:szCs w:val="18"/>
                <w:lang w:val="es-ES"/>
              </w:rPr>
            </w:pPr>
            <w:r w:rsidRPr="00BF7D2A">
              <w:rPr>
                <w:sz w:val="18"/>
                <w:szCs w:val="18"/>
                <w:lang w:val="es-ES"/>
              </w:rPr>
              <w:t>20.000</w:t>
            </w:r>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25FE1AE"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361874A" w14:textId="77777777" w:rsidR="00DA3365" w:rsidRPr="00BF7D2A" w:rsidRDefault="00DA3365" w:rsidP="00BF7D2A">
            <w:pPr>
              <w:spacing w:after="60"/>
              <w:jc w:val="right"/>
              <w:rPr>
                <w:sz w:val="18"/>
                <w:szCs w:val="18"/>
                <w:lang w:val="es-ES"/>
              </w:rPr>
            </w:pPr>
            <w:r w:rsidRPr="00BF7D2A">
              <w:rPr>
                <w:sz w:val="18"/>
                <w:szCs w:val="18"/>
                <w:lang w:val="es-ES"/>
              </w:rPr>
              <w:t>18.000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F8FC267"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921BCD0"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E5557C4" w14:textId="77777777" w:rsidR="00DA3365" w:rsidRPr="00BF7D2A" w:rsidRDefault="00DA3365" w:rsidP="00BF7D2A">
            <w:pPr>
              <w:spacing w:after="60"/>
              <w:jc w:val="right"/>
              <w:rPr>
                <w:sz w:val="18"/>
                <w:szCs w:val="18"/>
                <w:lang w:val="es-ES"/>
              </w:rPr>
            </w:pPr>
            <w:r w:rsidRPr="00BF7D2A">
              <w:rPr>
                <w:sz w:val="18"/>
                <w:szCs w:val="18"/>
                <w:lang w:val="es-ES"/>
              </w:rPr>
              <w:t>31.000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B150319"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024AA86"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9AECBB7"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1CA210B" w14:textId="77777777" w:rsidR="00DA3365" w:rsidRPr="00BF7D2A" w:rsidRDefault="00DA3365" w:rsidP="00BF7D2A">
            <w:pPr>
              <w:spacing w:after="60"/>
              <w:jc w:val="right"/>
              <w:rPr>
                <w:sz w:val="18"/>
                <w:szCs w:val="18"/>
                <w:lang w:val="es-ES"/>
              </w:rPr>
            </w:pPr>
            <w:r w:rsidRPr="00BF7D2A">
              <w:rPr>
                <w:sz w:val="18"/>
                <w:szCs w:val="18"/>
                <w:lang w:val="es-ES"/>
              </w:rPr>
              <w:t>8.000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2627CB0" w14:textId="77777777" w:rsidR="00DA3365" w:rsidRPr="00BF7D2A" w:rsidRDefault="00DA3365" w:rsidP="00BF7D2A">
            <w:pPr>
              <w:spacing w:after="60"/>
              <w:jc w:val="right"/>
              <w:rPr>
                <w:sz w:val="18"/>
                <w:szCs w:val="18"/>
                <w:lang w:val="es-ES"/>
              </w:rPr>
            </w:pPr>
            <w:r w:rsidRPr="00BF7D2A">
              <w:rPr>
                <w:sz w:val="18"/>
                <w:szCs w:val="18"/>
                <w:lang w:val="es-ES"/>
              </w:rPr>
              <w:t>77.000</w:t>
            </w:r>
          </w:p>
        </w:tc>
      </w:tr>
      <w:tr w:rsidR="00DA3365" w:rsidRPr="00BF7D2A" w14:paraId="5B0A1AE6" w14:textId="77777777" w:rsidTr="00F0523C">
        <w:trPr>
          <w:trHeight w:val="270"/>
          <w:jc w:val="center"/>
        </w:trPr>
        <w:tc>
          <w:tcPr>
            <w:tcW w:w="796"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606FBB1E" w14:textId="77777777" w:rsidR="00DA3365" w:rsidRPr="00BF7D2A" w:rsidRDefault="00DA3365" w:rsidP="00BF7D2A">
            <w:pPr>
              <w:rPr>
                <w:sz w:val="18"/>
                <w:szCs w:val="18"/>
                <w:lang w:val="es-ES"/>
              </w:rPr>
            </w:pPr>
          </w:p>
        </w:tc>
        <w:tc>
          <w:tcPr>
            <w:tcW w:w="617"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396A5261" w14:textId="77777777" w:rsidR="00DA3365" w:rsidRPr="00BF7D2A" w:rsidRDefault="00DA3365" w:rsidP="00BF7D2A">
            <w:pPr>
              <w:rPr>
                <w:sz w:val="18"/>
                <w:szCs w:val="18"/>
                <w:lang w:val="es-ES"/>
              </w:rPr>
            </w:pPr>
          </w:p>
        </w:tc>
        <w:tc>
          <w:tcPr>
            <w:tcW w:w="1559"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EE71CF8" w14:textId="77777777" w:rsidR="00DA3365" w:rsidRPr="00BF7D2A" w:rsidRDefault="00DA3365" w:rsidP="00BF7D2A">
            <w:pPr>
              <w:spacing w:after="60"/>
              <w:jc w:val="left"/>
              <w:rPr>
                <w:sz w:val="18"/>
                <w:szCs w:val="18"/>
                <w:lang w:val="es-ES"/>
              </w:rPr>
            </w:pPr>
            <w:r w:rsidRPr="00BF7D2A">
              <w:rPr>
                <w:sz w:val="18"/>
                <w:szCs w:val="18"/>
                <w:lang w:val="es-ES"/>
              </w:rPr>
              <w:t>Gastos de apoyo</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34F25BE" w14:textId="77777777" w:rsidR="00DA3365" w:rsidRPr="00BF7D2A" w:rsidRDefault="00DA3365" w:rsidP="00BF7D2A">
            <w:pPr>
              <w:spacing w:after="60"/>
              <w:jc w:val="right"/>
              <w:rPr>
                <w:sz w:val="18"/>
                <w:szCs w:val="18"/>
                <w:lang w:val="es-ES"/>
              </w:rPr>
            </w:pPr>
            <w:r w:rsidRPr="00BF7D2A">
              <w:rPr>
                <w:sz w:val="18"/>
                <w:szCs w:val="18"/>
                <w:lang w:val="es-ES"/>
              </w:rPr>
              <w:t>2.600</w:t>
            </w:r>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E67C715"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E4D6164" w14:textId="77777777" w:rsidR="00DA3365" w:rsidRPr="00BF7D2A" w:rsidRDefault="00DA3365" w:rsidP="00BF7D2A">
            <w:pPr>
              <w:spacing w:after="60"/>
              <w:jc w:val="right"/>
              <w:rPr>
                <w:sz w:val="18"/>
                <w:szCs w:val="18"/>
                <w:lang w:val="es-ES"/>
              </w:rPr>
            </w:pPr>
            <w:r w:rsidRPr="00BF7D2A">
              <w:rPr>
                <w:sz w:val="18"/>
                <w:szCs w:val="18"/>
                <w:lang w:val="es-ES"/>
              </w:rPr>
              <w:t>2.340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99E47B0"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8312FA3"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1FD4E11" w14:textId="77777777" w:rsidR="00DA3365" w:rsidRPr="00BF7D2A" w:rsidRDefault="00DA3365" w:rsidP="00BF7D2A">
            <w:pPr>
              <w:spacing w:after="60"/>
              <w:jc w:val="right"/>
              <w:rPr>
                <w:sz w:val="18"/>
                <w:szCs w:val="18"/>
                <w:lang w:val="es-ES"/>
              </w:rPr>
            </w:pPr>
            <w:r w:rsidRPr="00BF7D2A">
              <w:rPr>
                <w:sz w:val="18"/>
                <w:szCs w:val="18"/>
                <w:lang w:val="es-ES"/>
              </w:rPr>
              <w:t>4.030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DA8B174"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BAC695D"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052CD6E"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39FDB17" w14:textId="77777777" w:rsidR="00DA3365" w:rsidRPr="00BF7D2A" w:rsidRDefault="00DA3365" w:rsidP="00BF7D2A">
            <w:pPr>
              <w:spacing w:after="60"/>
              <w:jc w:val="right"/>
              <w:rPr>
                <w:sz w:val="18"/>
                <w:szCs w:val="18"/>
                <w:lang w:val="es-ES"/>
              </w:rPr>
            </w:pPr>
            <w:r w:rsidRPr="00BF7D2A">
              <w:rPr>
                <w:sz w:val="18"/>
                <w:szCs w:val="18"/>
                <w:lang w:val="es-ES"/>
              </w:rPr>
              <w:t>1.040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6A4CAEF" w14:textId="77777777" w:rsidR="00DA3365" w:rsidRPr="00BF7D2A" w:rsidRDefault="00DA3365" w:rsidP="00BF7D2A">
            <w:pPr>
              <w:spacing w:after="60"/>
              <w:jc w:val="right"/>
              <w:rPr>
                <w:sz w:val="18"/>
                <w:szCs w:val="18"/>
                <w:lang w:val="es-ES"/>
              </w:rPr>
            </w:pPr>
            <w:r w:rsidRPr="00BF7D2A">
              <w:rPr>
                <w:sz w:val="18"/>
                <w:szCs w:val="18"/>
                <w:lang w:val="es-ES"/>
              </w:rPr>
              <w:t>10.010</w:t>
            </w:r>
          </w:p>
        </w:tc>
      </w:tr>
      <w:tr w:rsidR="00DA3365" w:rsidRPr="00BF7D2A" w14:paraId="2B8F671A" w14:textId="77777777" w:rsidTr="00F0523C">
        <w:trPr>
          <w:trHeight w:val="270"/>
          <w:jc w:val="center"/>
        </w:trPr>
        <w:tc>
          <w:tcPr>
            <w:tcW w:w="1413" w:type="dxa"/>
            <w:gridSpan w:val="2"/>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2DB6CEDC" w14:textId="77777777" w:rsidR="00DA3365" w:rsidRPr="00BF7D2A" w:rsidRDefault="00DA3365" w:rsidP="00BF7D2A">
            <w:pPr>
              <w:spacing w:after="60"/>
              <w:jc w:val="left"/>
              <w:rPr>
                <w:sz w:val="18"/>
                <w:szCs w:val="18"/>
                <w:lang w:val="es-ES"/>
              </w:rPr>
            </w:pPr>
            <w:r w:rsidRPr="00BF7D2A">
              <w:rPr>
                <w:sz w:val="18"/>
                <w:szCs w:val="18"/>
                <w:lang w:val="es-ES"/>
              </w:rPr>
              <w:t>Fondos aprobados por el Comité Ejecutivo ($EUA)</w:t>
            </w:r>
          </w:p>
        </w:tc>
        <w:tc>
          <w:tcPr>
            <w:tcW w:w="1559"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592A9793" w14:textId="77777777" w:rsidR="00DA3365" w:rsidRPr="00BF7D2A" w:rsidRDefault="00DA3365" w:rsidP="00BF7D2A">
            <w:pPr>
              <w:spacing w:after="60"/>
              <w:jc w:val="left"/>
              <w:rPr>
                <w:sz w:val="18"/>
                <w:szCs w:val="18"/>
                <w:lang w:val="es-ES"/>
              </w:rPr>
            </w:pPr>
            <w:r w:rsidRPr="00BF7D2A">
              <w:rPr>
                <w:sz w:val="18"/>
                <w:szCs w:val="18"/>
                <w:lang w:val="es-ES"/>
              </w:rPr>
              <w:t>Costos del proyecto</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205D172" w14:textId="77777777" w:rsidR="00DA3365" w:rsidRPr="00BF7D2A" w:rsidRDefault="00DA3365" w:rsidP="00BF7D2A">
            <w:pPr>
              <w:spacing w:after="60"/>
              <w:jc w:val="right"/>
              <w:rPr>
                <w:sz w:val="18"/>
                <w:szCs w:val="18"/>
                <w:lang w:val="es-ES"/>
              </w:rPr>
            </w:pPr>
            <w:r w:rsidRPr="00BF7D2A">
              <w:rPr>
                <w:sz w:val="18"/>
                <w:szCs w:val="18"/>
                <w:lang w:val="es-ES"/>
              </w:rPr>
              <w:t>257.450</w:t>
            </w:r>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440E399"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8682E9D" w14:textId="77777777" w:rsidR="00DA3365" w:rsidRPr="00BF7D2A" w:rsidRDefault="00DA3365" w:rsidP="00BF7D2A">
            <w:pPr>
              <w:spacing w:after="60"/>
              <w:jc w:val="right"/>
              <w:rPr>
                <w:sz w:val="18"/>
                <w:szCs w:val="18"/>
                <w:lang w:val="es-ES"/>
              </w:rPr>
            </w:pPr>
            <w:r w:rsidRPr="00BF7D2A">
              <w:rPr>
                <w:sz w:val="18"/>
                <w:szCs w:val="18"/>
                <w:lang w:val="es-ES"/>
              </w:rPr>
              <w:t>118.000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FD10232"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04E04BE"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C18B8ED" w14:textId="77777777" w:rsidR="00DA3365" w:rsidRPr="00BF7D2A" w:rsidRDefault="00DA3365" w:rsidP="00BF7D2A">
            <w:pPr>
              <w:spacing w:after="60"/>
              <w:jc w:val="right"/>
              <w:rPr>
                <w:sz w:val="18"/>
                <w:szCs w:val="18"/>
                <w:lang w:val="es-ES"/>
              </w:rPr>
            </w:pPr>
            <w:r w:rsidRPr="00BF7D2A">
              <w:rPr>
                <w:sz w:val="18"/>
                <w:szCs w:val="18"/>
                <w:lang w:val="es-ES"/>
              </w:rPr>
              <w:t>214.000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B7B3604"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0D3E9BA"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CBA8034"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9D5197D"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F3FBF01" w14:textId="77777777" w:rsidR="00DA3365" w:rsidRPr="00BF7D2A" w:rsidRDefault="00DA3365" w:rsidP="00BF7D2A">
            <w:pPr>
              <w:spacing w:after="60"/>
              <w:jc w:val="right"/>
              <w:rPr>
                <w:sz w:val="18"/>
                <w:szCs w:val="18"/>
                <w:lang w:val="es-ES"/>
              </w:rPr>
            </w:pPr>
            <w:r w:rsidRPr="00BF7D2A">
              <w:rPr>
                <w:sz w:val="18"/>
                <w:szCs w:val="18"/>
                <w:lang w:val="es-ES"/>
              </w:rPr>
              <w:t>589.450</w:t>
            </w:r>
          </w:p>
        </w:tc>
      </w:tr>
      <w:tr w:rsidR="00DA3365" w:rsidRPr="00BF7D2A" w14:paraId="70C15F80" w14:textId="77777777" w:rsidTr="00F0523C">
        <w:trPr>
          <w:trHeight w:val="280"/>
          <w:jc w:val="center"/>
        </w:trPr>
        <w:tc>
          <w:tcPr>
            <w:tcW w:w="1413" w:type="dxa"/>
            <w:gridSpan w:val="2"/>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37730CD7" w14:textId="77777777" w:rsidR="00DA3365" w:rsidRPr="00BF7D2A" w:rsidRDefault="00DA3365" w:rsidP="00BF7D2A">
            <w:pPr>
              <w:rPr>
                <w:sz w:val="18"/>
                <w:szCs w:val="18"/>
                <w:lang w:val="es-ES"/>
              </w:rPr>
            </w:pPr>
          </w:p>
        </w:tc>
        <w:tc>
          <w:tcPr>
            <w:tcW w:w="1559"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53C05704" w14:textId="77777777" w:rsidR="00DA3365" w:rsidRPr="00BF7D2A" w:rsidRDefault="00DA3365" w:rsidP="00BF7D2A">
            <w:pPr>
              <w:spacing w:after="60"/>
              <w:jc w:val="left"/>
              <w:rPr>
                <w:sz w:val="18"/>
                <w:szCs w:val="18"/>
                <w:lang w:val="es-ES"/>
              </w:rPr>
            </w:pPr>
            <w:r w:rsidRPr="00BF7D2A">
              <w:rPr>
                <w:sz w:val="18"/>
                <w:szCs w:val="18"/>
                <w:lang w:val="es-ES"/>
              </w:rPr>
              <w:t>Gastos de apoyo</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4D7162A" w14:textId="77777777" w:rsidR="00DA3365" w:rsidRPr="00BF7D2A" w:rsidRDefault="00DA3365" w:rsidP="00BF7D2A">
            <w:pPr>
              <w:spacing w:after="60"/>
              <w:jc w:val="right"/>
              <w:rPr>
                <w:sz w:val="18"/>
                <w:szCs w:val="18"/>
                <w:lang w:val="es-ES"/>
              </w:rPr>
            </w:pPr>
            <w:r w:rsidRPr="00BF7D2A">
              <w:rPr>
                <w:sz w:val="18"/>
                <w:szCs w:val="18"/>
                <w:lang w:val="es-ES"/>
              </w:rPr>
              <w:t>20.409</w:t>
            </w:r>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A79F757"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4129347" w14:textId="77777777" w:rsidR="00DA3365" w:rsidRPr="00BF7D2A" w:rsidRDefault="00DA3365" w:rsidP="00BF7D2A">
            <w:pPr>
              <w:spacing w:after="60"/>
              <w:jc w:val="right"/>
              <w:rPr>
                <w:sz w:val="18"/>
                <w:szCs w:val="18"/>
                <w:lang w:val="es-ES"/>
              </w:rPr>
            </w:pPr>
            <w:r w:rsidRPr="00BF7D2A">
              <w:rPr>
                <w:sz w:val="18"/>
                <w:szCs w:val="18"/>
                <w:lang w:val="es-ES"/>
              </w:rPr>
              <w:t>9.840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7A9005A"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97F7CAC"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ADEB59E" w14:textId="77777777" w:rsidR="00DA3365" w:rsidRPr="00BF7D2A" w:rsidRDefault="00DA3365" w:rsidP="00BF7D2A">
            <w:pPr>
              <w:spacing w:after="60"/>
              <w:jc w:val="right"/>
              <w:rPr>
                <w:sz w:val="18"/>
                <w:szCs w:val="18"/>
                <w:lang w:val="es-ES"/>
              </w:rPr>
            </w:pPr>
            <w:r w:rsidRPr="00BF7D2A">
              <w:rPr>
                <w:sz w:val="18"/>
                <w:szCs w:val="18"/>
                <w:lang w:val="es-ES"/>
              </w:rPr>
              <w:t>17.755</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CEA2DCA"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EEB6B7C"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8874A5E"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93CB537"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900DA3E" w14:textId="77777777" w:rsidR="00DA3365" w:rsidRPr="00BF7D2A" w:rsidRDefault="00DA3365" w:rsidP="00BF7D2A">
            <w:pPr>
              <w:spacing w:after="60"/>
              <w:jc w:val="right"/>
              <w:rPr>
                <w:sz w:val="18"/>
                <w:szCs w:val="18"/>
                <w:lang w:val="es-ES"/>
              </w:rPr>
            </w:pPr>
            <w:r w:rsidRPr="00BF7D2A">
              <w:rPr>
                <w:sz w:val="18"/>
                <w:szCs w:val="18"/>
                <w:lang w:val="es-ES"/>
              </w:rPr>
              <w:t>48.004</w:t>
            </w:r>
          </w:p>
        </w:tc>
      </w:tr>
      <w:tr w:rsidR="00DA3365" w:rsidRPr="00BF7D2A" w14:paraId="4BD6BEF7" w14:textId="77777777" w:rsidTr="00F0523C">
        <w:trPr>
          <w:trHeight w:val="260"/>
          <w:jc w:val="center"/>
        </w:trPr>
        <w:tc>
          <w:tcPr>
            <w:tcW w:w="1413" w:type="dxa"/>
            <w:gridSpan w:val="2"/>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4579AFAE" w14:textId="77777777" w:rsidR="00DA3365" w:rsidRPr="00BF7D2A" w:rsidRDefault="00DA3365" w:rsidP="00BF7D2A">
            <w:pPr>
              <w:spacing w:after="60"/>
              <w:jc w:val="left"/>
              <w:rPr>
                <w:sz w:val="18"/>
                <w:szCs w:val="18"/>
                <w:lang w:val="es-ES"/>
              </w:rPr>
            </w:pPr>
            <w:proofErr w:type="gramStart"/>
            <w:r w:rsidRPr="00BF7D2A">
              <w:rPr>
                <w:sz w:val="18"/>
                <w:szCs w:val="18"/>
                <w:lang w:val="es-ES"/>
              </w:rPr>
              <w:t>Total</w:t>
            </w:r>
            <w:proofErr w:type="gramEnd"/>
            <w:r w:rsidRPr="00BF7D2A">
              <w:rPr>
                <w:sz w:val="18"/>
                <w:szCs w:val="18"/>
                <w:lang w:val="es-ES"/>
              </w:rPr>
              <w:t xml:space="preserve"> de fondos cuya aprobación se solicita en la reunión en cuso ($EUA)</w:t>
            </w:r>
          </w:p>
        </w:tc>
        <w:tc>
          <w:tcPr>
            <w:tcW w:w="1559"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68557B8D" w14:textId="77777777" w:rsidR="00DA3365" w:rsidRPr="00BF7D2A" w:rsidRDefault="00DA3365" w:rsidP="00BF7D2A">
            <w:pPr>
              <w:spacing w:after="60"/>
              <w:jc w:val="left"/>
              <w:rPr>
                <w:sz w:val="18"/>
                <w:szCs w:val="18"/>
                <w:lang w:val="es-ES"/>
              </w:rPr>
            </w:pPr>
            <w:r w:rsidRPr="00BF7D2A">
              <w:rPr>
                <w:sz w:val="18"/>
                <w:szCs w:val="18"/>
                <w:lang w:val="es-ES"/>
              </w:rPr>
              <w:t>Costos del proyecto</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271CC28"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2B1DEA4"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CB717B1"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7149A2B"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C6B5EA8"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tcPr>
          <w:p w14:paraId="5E1B103F"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F4B2A16"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19A68BC"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6BB0A67F"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72F04ACC" w14:textId="77777777" w:rsidR="00DA3365" w:rsidRPr="00BF7D2A" w:rsidRDefault="00DA3365" w:rsidP="00BF7D2A">
            <w:pPr>
              <w:spacing w:after="60"/>
              <w:jc w:val="right"/>
              <w:rPr>
                <w:b/>
                <w:sz w:val="18"/>
                <w:szCs w:val="18"/>
                <w:lang w:val="es-ES"/>
              </w:rPr>
            </w:pPr>
            <w:r w:rsidRPr="00BF7D2A">
              <w:rPr>
                <w:b/>
                <w:sz w:val="18"/>
                <w:szCs w:val="18"/>
                <w:lang w:val="es-ES"/>
              </w:rPr>
              <w:t>66.000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7726D46" w14:textId="77777777" w:rsidR="00DA3365" w:rsidRPr="00BF7D2A" w:rsidRDefault="00DA3365" w:rsidP="00BF7D2A">
            <w:pPr>
              <w:spacing w:after="60"/>
              <w:jc w:val="right"/>
              <w:rPr>
                <w:sz w:val="18"/>
                <w:szCs w:val="18"/>
                <w:lang w:val="es-ES"/>
              </w:rPr>
            </w:pPr>
            <w:r w:rsidRPr="00BF7D2A">
              <w:rPr>
                <w:sz w:val="18"/>
                <w:szCs w:val="18"/>
                <w:lang w:val="es-ES"/>
              </w:rPr>
              <w:t>66.000</w:t>
            </w:r>
          </w:p>
        </w:tc>
      </w:tr>
      <w:tr w:rsidR="00DA3365" w:rsidRPr="00BF7D2A" w14:paraId="54BFEEA4" w14:textId="77777777" w:rsidTr="00F0523C">
        <w:trPr>
          <w:trHeight w:val="620"/>
          <w:jc w:val="center"/>
        </w:trPr>
        <w:tc>
          <w:tcPr>
            <w:tcW w:w="1413" w:type="dxa"/>
            <w:gridSpan w:val="2"/>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0868EDD7" w14:textId="77777777" w:rsidR="00DA3365" w:rsidRPr="00BF7D2A" w:rsidRDefault="00DA3365" w:rsidP="00BF7D2A">
            <w:pPr>
              <w:rPr>
                <w:sz w:val="18"/>
                <w:szCs w:val="18"/>
                <w:lang w:val="es-ES"/>
              </w:rPr>
            </w:pPr>
          </w:p>
        </w:tc>
        <w:tc>
          <w:tcPr>
            <w:tcW w:w="1559"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C78F7FE" w14:textId="77777777" w:rsidR="00DA3365" w:rsidRPr="00BF7D2A" w:rsidRDefault="00DA3365" w:rsidP="00BF7D2A">
            <w:pPr>
              <w:spacing w:after="60"/>
              <w:jc w:val="left"/>
              <w:rPr>
                <w:sz w:val="18"/>
                <w:szCs w:val="18"/>
                <w:lang w:val="es-ES"/>
              </w:rPr>
            </w:pPr>
            <w:r w:rsidRPr="00BF7D2A">
              <w:rPr>
                <w:sz w:val="18"/>
                <w:szCs w:val="18"/>
                <w:lang w:val="es-ES"/>
              </w:rPr>
              <w:t>Gastos de apoyo</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7CEAF88"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425"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1F30A93C"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709"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8D91873"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B8BA95A"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27ECB6AA"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850" w:type="dxa"/>
            <w:tcBorders>
              <w:top w:val="single" w:sz="4" w:space="0" w:color="666699"/>
              <w:left w:val="single" w:sz="4" w:space="0" w:color="666699"/>
              <w:bottom w:val="single" w:sz="4" w:space="0" w:color="666699"/>
              <w:right w:val="single" w:sz="4" w:space="0" w:color="666699"/>
            </w:tcBorders>
            <w:tcMar>
              <w:left w:w="0" w:type="dxa"/>
              <w:right w:w="29" w:type="dxa"/>
            </w:tcMar>
          </w:tcPr>
          <w:p w14:paraId="3F2870D9"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D7E0D8D"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567"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37DA9019"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426"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56D6D98F" w14:textId="77777777" w:rsidR="00DA3365" w:rsidRPr="00BF7D2A" w:rsidRDefault="00DA3365" w:rsidP="00BF7D2A">
            <w:pPr>
              <w:spacing w:after="60"/>
              <w:jc w:val="right"/>
              <w:rPr>
                <w:sz w:val="18"/>
                <w:szCs w:val="18"/>
                <w:lang w:val="es-ES"/>
              </w:rPr>
            </w:pPr>
            <w:r w:rsidRPr="00BF7D2A">
              <w:rPr>
                <w:sz w:val="18"/>
                <w:szCs w:val="18"/>
                <w:lang w:val="es-ES"/>
              </w:rPr>
              <w:t>0</w:t>
            </w:r>
          </w:p>
        </w:tc>
        <w:tc>
          <w:tcPr>
            <w:tcW w:w="620"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0B6531EC" w14:textId="77777777" w:rsidR="00DA3365" w:rsidRPr="00BF7D2A" w:rsidRDefault="00DA3365" w:rsidP="00BF7D2A">
            <w:pPr>
              <w:spacing w:after="60"/>
              <w:jc w:val="right"/>
              <w:rPr>
                <w:b/>
                <w:sz w:val="18"/>
                <w:szCs w:val="18"/>
                <w:lang w:val="es-ES"/>
              </w:rPr>
            </w:pPr>
            <w:r w:rsidRPr="00BF7D2A">
              <w:rPr>
                <w:b/>
                <w:sz w:val="18"/>
                <w:szCs w:val="18"/>
                <w:lang w:val="es-ES"/>
              </w:rPr>
              <w:t>5.390</w:t>
            </w:r>
          </w:p>
        </w:tc>
        <w:tc>
          <w:tcPr>
            <w:tcW w:w="651" w:type="dxa"/>
            <w:tcBorders>
              <w:top w:val="single" w:sz="4" w:space="0" w:color="666699"/>
              <w:left w:val="single" w:sz="4" w:space="0" w:color="666699"/>
              <w:bottom w:val="single" w:sz="4" w:space="0" w:color="666699"/>
              <w:right w:val="single" w:sz="4" w:space="0" w:color="666699"/>
            </w:tcBorders>
            <w:tcMar>
              <w:left w:w="0" w:type="dxa"/>
              <w:right w:w="29" w:type="dxa"/>
            </w:tcMar>
            <w:hideMark/>
          </w:tcPr>
          <w:p w14:paraId="4438DE96" w14:textId="77777777" w:rsidR="00DA3365" w:rsidRPr="00BF7D2A" w:rsidRDefault="00DA3365" w:rsidP="00BF7D2A">
            <w:pPr>
              <w:spacing w:after="60"/>
              <w:jc w:val="right"/>
              <w:rPr>
                <w:sz w:val="18"/>
                <w:szCs w:val="18"/>
                <w:lang w:val="es-ES"/>
              </w:rPr>
            </w:pPr>
            <w:r w:rsidRPr="00BF7D2A">
              <w:rPr>
                <w:sz w:val="18"/>
                <w:szCs w:val="18"/>
                <w:lang w:val="es-ES"/>
              </w:rPr>
              <w:t>5.390</w:t>
            </w:r>
          </w:p>
        </w:tc>
      </w:tr>
    </w:tbl>
    <w:p w14:paraId="6232F4B9" w14:textId="77777777" w:rsidR="00DA3365" w:rsidRPr="00BF7D2A" w:rsidRDefault="00DA3365" w:rsidP="00DA3365">
      <w:pPr>
        <w:spacing w:after="60"/>
        <w:jc w:val="center"/>
        <w:rPr>
          <w:sz w:val="14"/>
          <w:szCs w:val="14"/>
          <w:lang w:val="es-ES"/>
        </w:rPr>
      </w:pPr>
    </w:p>
    <w:tbl>
      <w:tblPr>
        <w:tblStyle w:val="TableGrid"/>
        <w:tblW w:w="962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87"/>
        <w:gridCol w:w="6637"/>
      </w:tblGrid>
      <w:tr w:rsidR="00DA3365" w:rsidRPr="00BF7D2A" w14:paraId="71E4A387" w14:textId="77777777" w:rsidTr="00BF7D2A">
        <w:trPr>
          <w:trHeight w:val="261"/>
          <w:jc w:val="center"/>
        </w:trPr>
        <w:tc>
          <w:tcPr>
            <w:tcW w:w="2987" w:type="dxa"/>
            <w:tcBorders>
              <w:top w:val="single" w:sz="4" w:space="0" w:color="666699"/>
              <w:left w:val="single" w:sz="4" w:space="0" w:color="666699"/>
              <w:bottom w:val="single" w:sz="4" w:space="0" w:color="666699"/>
              <w:right w:val="single" w:sz="4" w:space="0" w:color="666699"/>
            </w:tcBorders>
            <w:hideMark/>
          </w:tcPr>
          <w:p w14:paraId="57E353AB" w14:textId="77777777" w:rsidR="00DA3365" w:rsidRPr="00BF7D2A" w:rsidRDefault="00DA3365" w:rsidP="00BF7D2A">
            <w:pPr>
              <w:spacing w:after="60"/>
              <w:jc w:val="left"/>
              <w:rPr>
                <w:b/>
                <w:sz w:val="18"/>
                <w:szCs w:val="18"/>
                <w:lang w:val="es-ES"/>
              </w:rPr>
            </w:pPr>
            <w:r w:rsidRPr="00BF7D2A">
              <w:rPr>
                <w:b/>
                <w:sz w:val="18"/>
                <w:szCs w:val="18"/>
                <w:lang w:val="es-ES"/>
              </w:rPr>
              <w:t>Recomendación de la Secretaría:</w:t>
            </w:r>
          </w:p>
        </w:tc>
        <w:tc>
          <w:tcPr>
            <w:tcW w:w="6637" w:type="dxa"/>
            <w:tcBorders>
              <w:top w:val="single" w:sz="4" w:space="0" w:color="666699"/>
              <w:left w:val="single" w:sz="4" w:space="0" w:color="666699"/>
              <w:bottom w:val="single" w:sz="4" w:space="0" w:color="666699"/>
              <w:right w:val="single" w:sz="4" w:space="0" w:color="666699"/>
            </w:tcBorders>
            <w:hideMark/>
          </w:tcPr>
          <w:p w14:paraId="470DA7A1" w14:textId="77777777" w:rsidR="00DA3365" w:rsidRPr="00BF7D2A" w:rsidRDefault="00DA3365" w:rsidP="00BF7D2A">
            <w:pPr>
              <w:spacing w:after="60"/>
              <w:jc w:val="center"/>
              <w:rPr>
                <w:sz w:val="18"/>
                <w:szCs w:val="18"/>
                <w:lang w:val="es-ES"/>
              </w:rPr>
            </w:pPr>
            <w:r w:rsidRPr="00BF7D2A">
              <w:rPr>
                <w:sz w:val="18"/>
                <w:szCs w:val="18"/>
                <w:lang w:val="es-ES"/>
              </w:rPr>
              <w:t>Aprobación general</w:t>
            </w:r>
          </w:p>
        </w:tc>
      </w:tr>
    </w:tbl>
    <w:p w14:paraId="6B625C4A" w14:textId="77777777" w:rsidR="00DA3365" w:rsidRPr="00BF7D2A" w:rsidRDefault="00DA3365" w:rsidP="00DA3365">
      <w:pPr>
        <w:rPr>
          <w:lang w:val="es-ES"/>
        </w:rPr>
      </w:pPr>
      <w:r w:rsidRPr="00BF7D2A">
        <w:rPr>
          <w:lang w:val="es-ES"/>
        </w:rPr>
        <w:br w:type="page"/>
      </w:r>
    </w:p>
    <w:p w14:paraId="377B729A" w14:textId="77777777" w:rsidR="00DA3365" w:rsidRPr="00BF7D2A" w:rsidRDefault="00DA3365" w:rsidP="00DA3365">
      <w:pPr>
        <w:jc w:val="center"/>
        <w:rPr>
          <w:b/>
          <w:lang w:val="es-ES"/>
        </w:rPr>
      </w:pPr>
      <w:r w:rsidRPr="00BF7D2A">
        <w:rPr>
          <w:b/>
          <w:lang w:val="es-ES"/>
        </w:rPr>
        <w:lastRenderedPageBreak/>
        <w:t>DESCRIPCIÓN DEL PROYECTO</w:t>
      </w:r>
    </w:p>
    <w:p w14:paraId="15E85132" w14:textId="77777777" w:rsidR="00DA3365" w:rsidRPr="00BF7D2A" w:rsidRDefault="00DA3365" w:rsidP="00DA3365">
      <w:pPr>
        <w:rPr>
          <w:lang w:val="es-ES"/>
        </w:rPr>
      </w:pPr>
    </w:p>
    <w:p w14:paraId="0C7F9713" w14:textId="77777777" w:rsidR="00DA3365" w:rsidRPr="00BF7D2A" w:rsidRDefault="00DA3365" w:rsidP="00DA3365">
      <w:pPr>
        <w:pStyle w:val="Heading1"/>
        <w:rPr>
          <w:lang w:val="es-ES"/>
        </w:rPr>
      </w:pPr>
      <w:r w:rsidRPr="00BF7D2A">
        <w:rPr>
          <w:lang w:val="es-ES"/>
        </w:rPr>
        <w:t>En nombre del Gobierno de Jamaica, el PNUD, como organismo director de ejecución, presenta:</w:t>
      </w:r>
    </w:p>
    <w:p w14:paraId="15D37851" w14:textId="77777777" w:rsidR="00DA3365" w:rsidRPr="00BF7D2A" w:rsidRDefault="00DA3365" w:rsidP="00DA3365">
      <w:pPr>
        <w:pStyle w:val="Heading2"/>
        <w:rPr>
          <w:lang w:val="es-ES"/>
        </w:rPr>
      </w:pPr>
      <w:r w:rsidRPr="00BF7D2A">
        <w:rPr>
          <w:lang w:val="es-ES"/>
        </w:rPr>
        <w:t>Una solicitud de fondos para el cuarto y último tramo de la etapa I del plan de gestión de la eliminación de los HCFC, por un costo total de 71.390 $EUA, que consta de 58.000</w:t>
      </w:r>
      <w:r w:rsidR="00AE48E4">
        <w:rPr>
          <w:lang w:val="es-ES"/>
        </w:rPr>
        <w:t> </w:t>
      </w:r>
      <w:r w:rsidRPr="00BF7D2A">
        <w:rPr>
          <w:lang w:val="es-ES"/>
        </w:rPr>
        <w:t>$EUA, más gastos de apoyo al organismo de 4.350 $EUA para el PNUD, y 8.000</w:t>
      </w:r>
      <w:r w:rsidR="00AE48E4">
        <w:rPr>
          <w:lang w:val="es-ES"/>
        </w:rPr>
        <w:t> </w:t>
      </w:r>
      <w:r w:rsidRPr="00BF7D2A">
        <w:rPr>
          <w:lang w:val="es-ES"/>
        </w:rPr>
        <w:t>$EUA, más gastos de apoyo al organismo de 1.040 $EUA para el PNUMA;</w:t>
      </w:r>
      <w:r w:rsidRPr="00BF7D2A">
        <w:rPr>
          <w:rStyle w:val="FootnoteReference"/>
          <w:lang w:val="es-ES"/>
        </w:rPr>
        <w:footnoteReference w:id="1"/>
      </w:r>
      <w:r w:rsidRPr="00BF7D2A">
        <w:rPr>
          <w:lang w:val="es-ES"/>
        </w:rPr>
        <w:t xml:space="preserve"> la documentación presentada incluye un informe sobre la marcha de las actividades del tercer tramo, el informe de verificación del consumo de HCFC para 2015-2019 y el plan de ejecución del tramo para 2020; y</w:t>
      </w:r>
    </w:p>
    <w:p w14:paraId="6CBB68AE" w14:textId="77777777" w:rsidR="00DA3365" w:rsidRPr="00BF7D2A" w:rsidRDefault="00DA3365" w:rsidP="00DA3365">
      <w:pPr>
        <w:pStyle w:val="Heading2"/>
        <w:rPr>
          <w:lang w:val="es-ES"/>
        </w:rPr>
      </w:pPr>
      <w:r w:rsidRPr="00BF7D2A">
        <w:rPr>
          <w:lang w:val="es-ES"/>
        </w:rPr>
        <w:t xml:space="preserve">Una solicitud para la etapa II del plan de gestión de la eliminación de los HCFC, por un costo de 1.040.000 $EUA, más gastos de apoyo al organismo de 78.000 $EUA para el PNUD.  La ejecución de la etapa II del plan de gestión de la eliminación de los HCFC eliminará 7,94 toneladas PAO de HCFC antes de finalizar 2025. </w:t>
      </w:r>
    </w:p>
    <w:p w14:paraId="6CABD052" w14:textId="77777777" w:rsidR="00DA3365" w:rsidRPr="00BF7D2A" w:rsidRDefault="00DA3365" w:rsidP="00DA3365">
      <w:pPr>
        <w:rPr>
          <w:u w:val="single"/>
          <w:lang w:val="es-ES"/>
        </w:rPr>
      </w:pPr>
      <w:r w:rsidRPr="00BF7D2A">
        <w:rPr>
          <w:u w:val="single"/>
          <w:lang w:val="es-ES"/>
        </w:rPr>
        <w:t xml:space="preserve">Discrepancias sobre el consumo de HCFC </w:t>
      </w:r>
    </w:p>
    <w:p w14:paraId="1663D666" w14:textId="77777777" w:rsidR="00DA3365" w:rsidRPr="00BF7D2A" w:rsidRDefault="00DA3365" w:rsidP="00DA3365">
      <w:pPr>
        <w:rPr>
          <w:lang w:val="es-ES"/>
        </w:rPr>
      </w:pPr>
    </w:p>
    <w:p w14:paraId="0F24BD3B" w14:textId="77777777" w:rsidR="00DA3365" w:rsidRPr="00BF7D2A" w:rsidRDefault="00DA3365" w:rsidP="00DA3365">
      <w:pPr>
        <w:pStyle w:val="Heading1"/>
        <w:rPr>
          <w:lang w:val="es-ES"/>
        </w:rPr>
      </w:pPr>
      <w:r w:rsidRPr="00BF7D2A">
        <w:rPr>
          <w:lang w:val="es-ES"/>
        </w:rPr>
        <w:t>La Secretaría examinó el consumo de HCFC notificado según el Artículo 7 del Protocolo de Montreal (Cuadro 1) y tomó nota de lo siguiente:</w:t>
      </w:r>
    </w:p>
    <w:p w14:paraId="0F7C406D" w14:textId="77777777" w:rsidR="00DA3365" w:rsidRPr="00BF7D2A" w:rsidRDefault="00DA3365" w:rsidP="00DA3365">
      <w:pPr>
        <w:pStyle w:val="Heading2"/>
        <w:rPr>
          <w:lang w:val="es-ES"/>
        </w:rPr>
      </w:pPr>
      <w:r w:rsidRPr="00BF7D2A">
        <w:rPr>
          <w:lang w:val="es-ES"/>
        </w:rPr>
        <w:t>El nivel básico de cumplimiento de HCFC constaba de HCFC-22 (78 por ciento basado en toneladas PAO) y HCFC-141b (22 por ciento), una cantidad extremadamente pequeña de HCFC-142b (0,01 toneladas SAO);</w:t>
      </w:r>
    </w:p>
    <w:p w14:paraId="2CC04DB8" w14:textId="77777777" w:rsidR="00DA3365" w:rsidRPr="00BF7D2A" w:rsidRDefault="00DA3365" w:rsidP="00DA3365">
      <w:pPr>
        <w:pStyle w:val="Heading2"/>
        <w:rPr>
          <w:lang w:val="es-ES"/>
        </w:rPr>
      </w:pPr>
      <w:r w:rsidRPr="00BF7D2A">
        <w:rPr>
          <w:lang w:val="es-ES"/>
        </w:rPr>
        <w:t>El consumo de HCFC en 2011 disminuyó un 72 por ciento comparado con el nivel básico de HCFC debido a una reducción en la demanda de importación en el país; el consumo de HCFC en 2012 (6,30 toneladas PAO) representó el consumo más elevado entre 2011 y 2019, posiblemente debido al aumento de las importaciones para su almacenamiento antes de la congelación de 2013 del consumo;</w:t>
      </w:r>
    </w:p>
    <w:p w14:paraId="6872678E" w14:textId="77777777" w:rsidR="00DA3365" w:rsidRPr="00BF7D2A" w:rsidRDefault="00DA3365" w:rsidP="00DA3365">
      <w:pPr>
        <w:pStyle w:val="Heading2"/>
        <w:rPr>
          <w:lang w:val="es-ES"/>
        </w:rPr>
      </w:pPr>
      <w:r w:rsidRPr="00BF7D2A">
        <w:rPr>
          <w:lang w:val="es-ES"/>
        </w:rPr>
        <w:t>El consumo de HCFC en 2013 disminuyó un 58 por ciento respecto al año anterior, debido a la eliminación total del HCFC-141b (3,63 toneladas PAO en años de base), y una reducción del consumo de HCFC-22. Desde 2013 no se ha importado HCFC-141b;</w:t>
      </w:r>
      <w:r w:rsidR="00FF0A4A">
        <w:rPr>
          <w:lang w:val="es-ES"/>
        </w:rPr>
        <w:t xml:space="preserve"> y</w:t>
      </w:r>
    </w:p>
    <w:p w14:paraId="07FB9904" w14:textId="77777777" w:rsidR="00DA3365" w:rsidRPr="00BF7D2A" w:rsidRDefault="00DA3365" w:rsidP="00DA3365">
      <w:pPr>
        <w:pStyle w:val="Heading2"/>
        <w:rPr>
          <w:lang w:val="es-ES"/>
        </w:rPr>
      </w:pPr>
      <w:r w:rsidRPr="00BF7D2A">
        <w:rPr>
          <w:lang w:val="es-ES"/>
        </w:rPr>
        <w:t xml:space="preserve">El consumo de HCFC en 2019 disminuyó un 96 por ciento respecto al año anterior, y representó un 0,7 del nivel básico de cumplimiento de HCFC. </w:t>
      </w:r>
    </w:p>
    <w:p w14:paraId="5A29ED8B" w14:textId="77777777" w:rsidR="00DA3365" w:rsidRPr="00BF7D2A" w:rsidRDefault="00DA3365" w:rsidP="00DA3365">
      <w:pPr>
        <w:rPr>
          <w:b/>
          <w:lang w:val="es-ES"/>
        </w:rPr>
      </w:pPr>
      <w:r w:rsidRPr="00BF7D2A">
        <w:rPr>
          <w:b/>
          <w:lang w:val="es-ES"/>
        </w:rPr>
        <w:t>Cuadro 1. Consumo de HCFC en Jamaica notificado según el Artículo 7 del Protocolo de Montreal.</w:t>
      </w:r>
    </w:p>
    <w:tbl>
      <w:tblPr>
        <w:tblW w:w="9355" w:type="dxa"/>
        <w:tblLayout w:type="fixed"/>
        <w:tblLook w:val="04A0" w:firstRow="1" w:lastRow="0" w:firstColumn="1" w:lastColumn="0" w:noHBand="0" w:noVBand="1"/>
      </w:tblPr>
      <w:tblGrid>
        <w:gridCol w:w="1255"/>
        <w:gridCol w:w="666"/>
        <w:gridCol w:w="667"/>
        <w:gridCol w:w="667"/>
        <w:gridCol w:w="667"/>
        <w:gridCol w:w="667"/>
        <w:gridCol w:w="666"/>
        <w:gridCol w:w="667"/>
        <w:gridCol w:w="667"/>
        <w:gridCol w:w="667"/>
        <w:gridCol w:w="667"/>
        <w:gridCol w:w="667"/>
        <w:gridCol w:w="765"/>
      </w:tblGrid>
      <w:tr w:rsidR="00DA3365" w:rsidRPr="00BF7D2A" w14:paraId="59D5054B" w14:textId="77777777" w:rsidTr="00BF7D2A">
        <w:trPr>
          <w:tblHeader/>
        </w:trPr>
        <w:tc>
          <w:tcPr>
            <w:tcW w:w="125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158AC517" w14:textId="77777777" w:rsidR="00DA3365" w:rsidRPr="00BF7D2A" w:rsidRDefault="00DA3365" w:rsidP="00BF7D2A">
            <w:pPr>
              <w:jc w:val="left"/>
              <w:rPr>
                <w:b/>
                <w:sz w:val="19"/>
                <w:szCs w:val="19"/>
                <w:lang w:val="es-ES"/>
              </w:rPr>
            </w:pPr>
            <w:r w:rsidRPr="00BF7D2A">
              <w:rPr>
                <w:b/>
                <w:sz w:val="19"/>
                <w:szCs w:val="19"/>
                <w:lang w:val="es-ES"/>
              </w:rPr>
              <w:t>HCFC</w:t>
            </w:r>
          </w:p>
        </w:tc>
        <w:tc>
          <w:tcPr>
            <w:tcW w:w="66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7B7C3CC" w14:textId="77777777" w:rsidR="00DA3365" w:rsidRPr="00BF7D2A" w:rsidRDefault="00DA3365" w:rsidP="00BF7D2A">
            <w:pPr>
              <w:jc w:val="center"/>
              <w:rPr>
                <w:b/>
                <w:sz w:val="19"/>
                <w:szCs w:val="19"/>
                <w:lang w:val="es-ES"/>
              </w:rPr>
            </w:pPr>
            <w:r w:rsidRPr="00BF7D2A">
              <w:rPr>
                <w:b/>
                <w:sz w:val="19"/>
                <w:szCs w:val="19"/>
                <w:lang w:val="es-ES"/>
              </w:rPr>
              <w:t>2009</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FDF24AE" w14:textId="77777777" w:rsidR="00DA3365" w:rsidRPr="00BF7D2A" w:rsidRDefault="00DA3365" w:rsidP="00BF7D2A">
            <w:pPr>
              <w:jc w:val="center"/>
              <w:rPr>
                <w:b/>
                <w:sz w:val="19"/>
                <w:szCs w:val="19"/>
                <w:lang w:val="es-ES"/>
              </w:rPr>
            </w:pPr>
            <w:r w:rsidRPr="00BF7D2A">
              <w:rPr>
                <w:b/>
                <w:sz w:val="19"/>
                <w:szCs w:val="19"/>
                <w:lang w:val="es-ES"/>
              </w:rPr>
              <w:t>2010</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E8EEA33" w14:textId="77777777" w:rsidR="00DA3365" w:rsidRPr="00BF7D2A" w:rsidRDefault="00DA3365" w:rsidP="00BF7D2A">
            <w:pPr>
              <w:jc w:val="center"/>
              <w:rPr>
                <w:b/>
                <w:sz w:val="19"/>
                <w:szCs w:val="19"/>
                <w:lang w:val="es-ES"/>
              </w:rPr>
            </w:pPr>
            <w:r w:rsidRPr="00BF7D2A">
              <w:rPr>
                <w:b/>
                <w:sz w:val="19"/>
                <w:szCs w:val="19"/>
                <w:lang w:val="es-ES"/>
              </w:rPr>
              <w:t>2011</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BBB68D6" w14:textId="77777777" w:rsidR="00DA3365" w:rsidRPr="00BF7D2A" w:rsidRDefault="00DA3365" w:rsidP="00BF7D2A">
            <w:pPr>
              <w:jc w:val="center"/>
              <w:rPr>
                <w:b/>
                <w:sz w:val="19"/>
                <w:szCs w:val="19"/>
                <w:lang w:val="es-ES"/>
              </w:rPr>
            </w:pPr>
            <w:r w:rsidRPr="00BF7D2A">
              <w:rPr>
                <w:b/>
                <w:sz w:val="19"/>
                <w:szCs w:val="19"/>
                <w:lang w:val="es-ES"/>
              </w:rPr>
              <w:t>2012</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FB1D06F" w14:textId="77777777" w:rsidR="00DA3365" w:rsidRPr="00BF7D2A" w:rsidRDefault="00DA3365" w:rsidP="00BF7D2A">
            <w:pPr>
              <w:jc w:val="center"/>
              <w:rPr>
                <w:b/>
                <w:sz w:val="19"/>
                <w:szCs w:val="19"/>
                <w:lang w:val="es-ES"/>
              </w:rPr>
            </w:pPr>
            <w:r w:rsidRPr="00BF7D2A">
              <w:rPr>
                <w:b/>
                <w:sz w:val="19"/>
                <w:szCs w:val="19"/>
                <w:lang w:val="es-ES"/>
              </w:rPr>
              <w:t>2013</w:t>
            </w:r>
          </w:p>
        </w:tc>
        <w:tc>
          <w:tcPr>
            <w:tcW w:w="66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395DB03" w14:textId="77777777" w:rsidR="00DA3365" w:rsidRPr="00BF7D2A" w:rsidRDefault="00DA3365" w:rsidP="00BF7D2A">
            <w:pPr>
              <w:jc w:val="center"/>
              <w:rPr>
                <w:b/>
                <w:sz w:val="19"/>
                <w:szCs w:val="19"/>
                <w:lang w:val="es-ES"/>
              </w:rPr>
            </w:pPr>
            <w:r w:rsidRPr="00BF7D2A">
              <w:rPr>
                <w:b/>
                <w:sz w:val="19"/>
                <w:szCs w:val="19"/>
                <w:lang w:val="es-ES"/>
              </w:rPr>
              <w:t>2014</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6FFCDC5" w14:textId="77777777" w:rsidR="00DA3365" w:rsidRPr="00BF7D2A" w:rsidRDefault="00DA3365" w:rsidP="00BF7D2A">
            <w:pPr>
              <w:jc w:val="center"/>
              <w:rPr>
                <w:b/>
                <w:sz w:val="19"/>
                <w:szCs w:val="19"/>
                <w:lang w:val="es-ES"/>
              </w:rPr>
            </w:pPr>
            <w:r w:rsidRPr="00BF7D2A">
              <w:rPr>
                <w:b/>
                <w:sz w:val="19"/>
                <w:szCs w:val="19"/>
                <w:lang w:val="es-ES"/>
              </w:rPr>
              <w:t>2015</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E85C393" w14:textId="77777777" w:rsidR="00DA3365" w:rsidRPr="00BF7D2A" w:rsidRDefault="00DA3365" w:rsidP="00BF7D2A">
            <w:pPr>
              <w:jc w:val="center"/>
              <w:rPr>
                <w:b/>
                <w:sz w:val="19"/>
                <w:szCs w:val="19"/>
                <w:lang w:val="es-ES"/>
              </w:rPr>
            </w:pPr>
            <w:r w:rsidRPr="00BF7D2A">
              <w:rPr>
                <w:b/>
                <w:sz w:val="19"/>
                <w:szCs w:val="19"/>
                <w:lang w:val="es-ES"/>
              </w:rPr>
              <w:t>2016</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CACC368" w14:textId="77777777" w:rsidR="00DA3365" w:rsidRPr="00BF7D2A" w:rsidRDefault="00DA3365" w:rsidP="00BF7D2A">
            <w:pPr>
              <w:jc w:val="center"/>
              <w:rPr>
                <w:b/>
                <w:sz w:val="19"/>
                <w:szCs w:val="19"/>
                <w:lang w:val="es-ES"/>
              </w:rPr>
            </w:pPr>
            <w:r w:rsidRPr="00BF7D2A">
              <w:rPr>
                <w:b/>
                <w:sz w:val="19"/>
                <w:szCs w:val="19"/>
                <w:lang w:val="es-ES"/>
              </w:rPr>
              <w:t>2017</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AD140ED" w14:textId="77777777" w:rsidR="00DA3365" w:rsidRPr="00BF7D2A" w:rsidRDefault="00DA3365" w:rsidP="00BF7D2A">
            <w:pPr>
              <w:jc w:val="center"/>
              <w:rPr>
                <w:b/>
                <w:sz w:val="19"/>
                <w:szCs w:val="19"/>
                <w:lang w:val="es-ES"/>
              </w:rPr>
            </w:pPr>
            <w:r w:rsidRPr="00BF7D2A">
              <w:rPr>
                <w:b/>
                <w:sz w:val="19"/>
                <w:szCs w:val="19"/>
                <w:lang w:val="es-ES"/>
              </w:rPr>
              <w:t>2018</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8B49D43" w14:textId="77777777" w:rsidR="00DA3365" w:rsidRPr="00BF7D2A" w:rsidRDefault="00DA3365" w:rsidP="00BF7D2A">
            <w:pPr>
              <w:jc w:val="center"/>
              <w:rPr>
                <w:b/>
                <w:sz w:val="19"/>
                <w:szCs w:val="19"/>
                <w:lang w:val="es-ES"/>
              </w:rPr>
            </w:pPr>
            <w:r w:rsidRPr="00BF7D2A">
              <w:rPr>
                <w:b/>
                <w:sz w:val="19"/>
                <w:szCs w:val="19"/>
                <w:lang w:val="es-ES"/>
              </w:rPr>
              <w:t>2019</w:t>
            </w:r>
          </w:p>
        </w:tc>
        <w:tc>
          <w:tcPr>
            <w:tcW w:w="76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0401F307" w14:textId="77777777" w:rsidR="00DA3365" w:rsidRPr="00BF7D2A" w:rsidRDefault="00DA3365" w:rsidP="00BF7D2A">
            <w:pPr>
              <w:jc w:val="left"/>
              <w:rPr>
                <w:b/>
                <w:sz w:val="19"/>
                <w:szCs w:val="19"/>
                <w:lang w:val="es-ES"/>
              </w:rPr>
            </w:pPr>
            <w:r w:rsidRPr="00BF7D2A">
              <w:rPr>
                <w:b/>
                <w:sz w:val="19"/>
                <w:szCs w:val="19"/>
                <w:lang w:val="es-ES"/>
              </w:rPr>
              <w:t>Nivel básico</w:t>
            </w:r>
          </w:p>
        </w:tc>
      </w:tr>
      <w:tr w:rsidR="00DA3365" w:rsidRPr="00BF7D2A" w14:paraId="740B0C88" w14:textId="77777777" w:rsidTr="00BF7D2A">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5C38FF76" w14:textId="77777777" w:rsidR="00DA3365" w:rsidRPr="00BF7D2A" w:rsidRDefault="00DA3365" w:rsidP="00BF7D2A">
            <w:pPr>
              <w:jc w:val="left"/>
              <w:rPr>
                <w:b/>
                <w:sz w:val="19"/>
                <w:szCs w:val="19"/>
                <w:lang w:val="es-ES"/>
              </w:rPr>
            </w:pPr>
            <w:r w:rsidRPr="00BF7D2A">
              <w:rPr>
                <w:b/>
                <w:sz w:val="19"/>
                <w:szCs w:val="19"/>
                <w:lang w:val="es-ES"/>
              </w:rPr>
              <w:t>Toneladas métricas</w:t>
            </w:r>
          </w:p>
        </w:tc>
        <w:tc>
          <w:tcPr>
            <w:tcW w:w="666"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1AD3D51" w14:textId="77777777" w:rsidR="00DA3365" w:rsidRPr="00BF7D2A" w:rsidRDefault="00DA3365" w:rsidP="00BF7D2A">
            <w:pPr>
              <w:jc w:val="left"/>
              <w:rPr>
                <w:sz w:val="19"/>
                <w:szCs w:val="19"/>
                <w:lang w:val="es-ES"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E161209" w14:textId="77777777" w:rsidR="00DA3365" w:rsidRPr="00BF7D2A" w:rsidRDefault="00DA3365" w:rsidP="00BF7D2A">
            <w:pPr>
              <w:jc w:val="left"/>
              <w:rPr>
                <w:sz w:val="19"/>
                <w:szCs w:val="19"/>
                <w:lang w:val="es-ES"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FBEB34A" w14:textId="77777777" w:rsidR="00DA3365" w:rsidRPr="00BF7D2A" w:rsidRDefault="00DA3365" w:rsidP="00BF7D2A">
            <w:pPr>
              <w:jc w:val="left"/>
              <w:rPr>
                <w:sz w:val="19"/>
                <w:szCs w:val="19"/>
                <w:lang w:val="es-ES"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1F11DCA" w14:textId="77777777" w:rsidR="00DA3365" w:rsidRPr="00BF7D2A" w:rsidRDefault="00DA3365" w:rsidP="00BF7D2A">
            <w:pPr>
              <w:jc w:val="left"/>
              <w:rPr>
                <w:sz w:val="19"/>
                <w:szCs w:val="19"/>
                <w:lang w:val="es-ES"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1A108442" w14:textId="77777777" w:rsidR="00DA3365" w:rsidRPr="00BF7D2A" w:rsidRDefault="00DA3365" w:rsidP="00BF7D2A">
            <w:pPr>
              <w:jc w:val="left"/>
              <w:rPr>
                <w:sz w:val="19"/>
                <w:szCs w:val="19"/>
                <w:lang w:val="es-ES" w:eastAsia="en-CA"/>
              </w:rPr>
            </w:pPr>
          </w:p>
        </w:tc>
        <w:tc>
          <w:tcPr>
            <w:tcW w:w="666"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6AEA276" w14:textId="77777777" w:rsidR="00DA3365" w:rsidRPr="00BF7D2A" w:rsidRDefault="00DA3365" w:rsidP="00BF7D2A">
            <w:pPr>
              <w:jc w:val="left"/>
              <w:rPr>
                <w:sz w:val="19"/>
                <w:szCs w:val="19"/>
                <w:lang w:val="es-ES"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49B421C" w14:textId="77777777" w:rsidR="00DA3365" w:rsidRPr="00BF7D2A" w:rsidRDefault="00DA3365" w:rsidP="00BF7D2A">
            <w:pPr>
              <w:jc w:val="left"/>
              <w:rPr>
                <w:sz w:val="19"/>
                <w:szCs w:val="19"/>
                <w:lang w:val="es-ES"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034423B0" w14:textId="77777777" w:rsidR="00DA3365" w:rsidRPr="00BF7D2A" w:rsidRDefault="00DA3365" w:rsidP="00BF7D2A">
            <w:pPr>
              <w:jc w:val="left"/>
              <w:rPr>
                <w:sz w:val="19"/>
                <w:szCs w:val="19"/>
                <w:lang w:val="es-ES"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6819BF9F" w14:textId="77777777" w:rsidR="00DA3365" w:rsidRPr="00BF7D2A" w:rsidRDefault="00DA3365" w:rsidP="00BF7D2A">
            <w:pPr>
              <w:jc w:val="left"/>
              <w:rPr>
                <w:sz w:val="19"/>
                <w:szCs w:val="19"/>
                <w:lang w:val="es-ES"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3ED928CE" w14:textId="77777777" w:rsidR="00DA3365" w:rsidRPr="00BF7D2A" w:rsidRDefault="00DA3365" w:rsidP="00BF7D2A">
            <w:pPr>
              <w:jc w:val="left"/>
              <w:rPr>
                <w:sz w:val="19"/>
                <w:szCs w:val="19"/>
                <w:lang w:val="es-ES" w:eastAsia="en-CA"/>
              </w:rPr>
            </w:pPr>
          </w:p>
        </w:tc>
        <w:tc>
          <w:tcPr>
            <w:tcW w:w="667"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2BFF42D9" w14:textId="77777777" w:rsidR="00DA3365" w:rsidRPr="00BF7D2A" w:rsidRDefault="00DA3365" w:rsidP="00BF7D2A">
            <w:pPr>
              <w:jc w:val="left"/>
              <w:rPr>
                <w:sz w:val="19"/>
                <w:szCs w:val="19"/>
                <w:lang w:val="es-ES" w:eastAsia="en-CA"/>
              </w:rPr>
            </w:pPr>
          </w:p>
        </w:tc>
        <w:tc>
          <w:tcPr>
            <w:tcW w:w="765"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14:paraId="7AB45AC4" w14:textId="77777777" w:rsidR="00DA3365" w:rsidRPr="00BF7D2A" w:rsidRDefault="00DA3365" w:rsidP="00BF7D2A">
            <w:pPr>
              <w:jc w:val="left"/>
              <w:rPr>
                <w:sz w:val="19"/>
                <w:szCs w:val="19"/>
                <w:lang w:val="es-ES" w:eastAsia="en-CA"/>
              </w:rPr>
            </w:pPr>
          </w:p>
        </w:tc>
      </w:tr>
      <w:tr w:rsidR="00DA3365" w:rsidRPr="00BF7D2A" w14:paraId="696EDBDC" w14:textId="77777777" w:rsidTr="00BF7D2A">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6ECBD02" w14:textId="77777777" w:rsidR="00DA3365" w:rsidRPr="00BF7D2A" w:rsidRDefault="00DA3365" w:rsidP="00BF7D2A">
            <w:pPr>
              <w:jc w:val="left"/>
              <w:rPr>
                <w:sz w:val="19"/>
                <w:szCs w:val="19"/>
                <w:lang w:val="es-ES"/>
              </w:rPr>
            </w:pPr>
            <w:r w:rsidRPr="00BF7D2A">
              <w:rPr>
                <w:sz w:val="19"/>
                <w:szCs w:val="19"/>
                <w:lang w:val="es-ES"/>
              </w:rPr>
              <w:t>HCFC-22</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231BDC75" w14:textId="77777777" w:rsidR="00DA3365" w:rsidRPr="00BF7D2A" w:rsidRDefault="00DA3365" w:rsidP="00BF7D2A">
            <w:pPr>
              <w:jc w:val="right"/>
              <w:rPr>
                <w:sz w:val="19"/>
                <w:szCs w:val="19"/>
                <w:lang w:val="es-ES"/>
              </w:rPr>
            </w:pPr>
            <w:r w:rsidRPr="00BF7D2A">
              <w:rPr>
                <w:sz w:val="19"/>
                <w:szCs w:val="19"/>
                <w:lang w:val="es-ES"/>
              </w:rPr>
              <w:t>263,60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EE5291A" w14:textId="77777777" w:rsidR="00DA3365" w:rsidRPr="00BF7D2A" w:rsidRDefault="00DA3365" w:rsidP="00BF7D2A">
            <w:pPr>
              <w:jc w:val="right"/>
              <w:rPr>
                <w:sz w:val="19"/>
                <w:szCs w:val="19"/>
                <w:lang w:val="es-ES"/>
              </w:rPr>
            </w:pPr>
            <w:r w:rsidRPr="00BF7D2A">
              <w:rPr>
                <w:sz w:val="19"/>
                <w:szCs w:val="19"/>
                <w:lang w:val="es-ES"/>
              </w:rPr>
              <w:t>197,60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866B7EB" w14:textId="77777777" w:rsidR="00DA3365" w:rsidRPr="00BF7D2A" w:rsidRDefault="00DA3365" w:rsidP="00BF7D2A">
            <w:pPr>
              <w:jc w:val="right"/>
              <w:rPr>
                <w:sz w:val="19"/>
                <w:szCs w:val="19"/>
                <w:lang w:val="es-ES"/>
              </w:rPr>
            </w:pPr>
            <w:r w:rsidRPr="00BF7D2A">
              <w:rPr>
                <w:sz w:val="19"/>
                <w:szCs w:val="19"/>
                <w:lang w:val="es-ES"/>
              </w:rPr>
              <w:t>34,90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7AA7462" w14:textId="77777777" w:rsidR="00DA3365" w:rsidRPr="00BF7D2A" w:rsidRDefault="00DA3365" w:rsidP="00BF7D2A">
            <w:pPr>
              <w:jc w:val="right"/>
              <w:rPr>
                <w:sz w:val="19"/>
                <w:szCs w:val="19"/>
                <w:lang w:val="es-ES"/>
              </w:rPr>
            </w:pPr>
            <w:r w:rsidRPr="00BF7D2A">
              <w:rPr>
                <w:sz w:val="19"/>
                <w:szCs w:val="19"/>
                <w:lang w:val="es-ES"/>
              </w:rPr>
              <w:t>58,55</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13FAE6A" w14:textId="77777777" w:rsidR="00DA3365" w:rsidRPr="00BF7D2A" w:rsidRDefault="00DA3365" w:rsidP="00BF7D2A">
            <w:pPr>
              <w:jc w:val="right"/>
              <w:rPr>
                <w:sz w:val="19"/>
                <w:szCs w:val="19"/>
                <w:lang w:val="es-ES"/>
              </w:rPr>
            </w:pPr>
            <w:r w:rsidRPr="00BF7D2A">
              <w:rPr>
                <w:sz w:val="19"/>
                <w:szCs w:val="19"/>
                <w:lang w:val="es-ES"/>
              </w:rPr>
              <w:t>47,61</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4312F80B" w14:textId="77777777" w:rsidR="00DA3365" w:rsidRPr="00BF7D2A" w:rsidRDefault="00DA3365" w:rsidP="00BF7D2A">
            <w:pPr>
              <w:jc w:val="right"/>
              <w:rPr>
                <w:sz w:val="19"/>
                <w:szCs w:val="19"/>
                <w:lang w:val="es-ES"/>
              </w:rPr>
            </w:pPr>
            <w:r w:rsidRPr="00BF7D2A">
              <w:rPr>
                <w:sz w:val="19"/>
                <w:szCs w:val="19"/>
                <w:lang w:val="es-ES"/>
              </w:rPr>
              <w:t>55,17</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9C2882D" w14:textId="77777777" w:rsidR="00DA3365" w:rsidRPr="00BF7D2A" w:rsidRDefault="00DA3365" w:rsidP="00BF7D2A">
            <w:pPr>
              <w:jc w:val="right"/>
              <w:rPr>
                <w:sz w:val="19"/>
                <w:szCs w:val="19"/>
                <w:lang w:val="es-ES"/>
              </w:rPr>
            </w:pPr>
            <w:r w:rsidRPr="00BF7D2A">
              <w:rPr>
                <w:sz w:val="19"/>
                <w:szCs w:val="19"/>
                <w:lang w:val="es-ES"/>
              </w:rPr>
              <w:t>53,16</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6EEF971" w14:textId="77777777" w:rsidR="00DA3365" w:rsidRPr="00BF7D2A" w:rsidRDefault="00DA3365" w:rsidP="00BF7D2A">
            <w:pPr>
              <w:jc w:val="right"/>
              <w:rPr>
                <w:sz w:val="19"/>
                <w:szCs w:val="19"/>
                <w:lang w:val="es-ES"/>
              </w:rPr>
            </w:pPr>
            <w:r w:rsidRPr="00BF7D2A">
              <w:rPr>
                <w:sz w:val="19"/>
                <w:szCs w:val="19"/>
                <w:lang w:val="es-ES"/>
              </w:rPr>
              <w:t>64,19</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8E44EBF" w14:textId="77777777" w:rsidR="00DA3365" w:rsidRPr="00BF7D2A" w:rsidRDefault="00DA3365" w:rsidP="00BF7D2A">
            <w:pPr>
              <w:jc w:val="right"/>
              <w:rPr>
                <w:sz w:val="19"/>
                <w:szCs w:val="19"/>
                <w:lang w:val="es-ES"/>
              </w:rPr>
            </w:pPr>
            <w:r w:rsidRPr="00BF7D2A">
              <w:rPr>
                <w:sz w:val="19"/>
                <w:szCs w:val="19"/>
                <w:lang w:val="es-ES"/>
              </w:rPr>
              <w:t>72,10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9ADE867" w14:textId="77777777" w:rsidR="00DA3365" w:rsidRPr="00BF7D2A" w:rsidRDefault="00DA3365" w:rsidP="00BF7D2A">
            <w:pPr>
              <w:jc w:val="right"/>
              <w:rPr>
                <w:sz w:val="19"/>
                <w:szCs w:val="19"/>
                <w:lang w:val="es-ES"/>
              </w:rPr>
            </w:pPr>
            <w:r w:rsidRPr="00BF7D2A">
              <w:rPr>
                <w:sz w:val="19"/>
                <w:szCs w:val="19"/>
                <w:lang w:val="es-ES"/>
              </w:rPr>
              <w:t>55,70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2FB98A4A" w14:textId="77777777" w:rsidR="00DA3365" w:rsidRPr="00BF7D2A" w:rsidRDefault="00DA3365" w:rsidP="00BF7D2A">
            <w:pPr>
              <w:jc w:val="right"/>
              <w:rPr>
                <w:sz w:val="19"/>
                <w:szCs w:val="19"/>
                <w:lang w:val="es-ES"/>
              </w:rPr>
            </w:pPr>
            <w:r w:rsidRPr="00BF7D2A">
              <w:rPr>
                <w:sz w:val="19"/>
                <w:szCs w:val="19"/>
                <w:lang w:val="es-ES"/>
              </w:rPr>
              <w:t>2,00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14:paraId="7BFB0EAC" w14:textId="77777777" w:rsidR="00DA3365" w:rsidRPr="00BF7D2A" w:rsidRDefault="00DA3365" w:rsidP="00BF7D2A">
            <w:pPr>
              <w:jc w:val="right"/>
              <w:rPr>
                <w:sz w:val="19"/>
                <w:szCs w:val="19"/>
                <w:lang w:val="es-ES"/>
              </w:rPr>
            </w:pPr>
            <w:r w:rsidRPr="00BF7D2A">
              <w:rPr>
                <w:sz w:val="19"/>
                <w:szCs w:val="19"/>
                <w:lang w:val="es-ES"/>
              </w:rPr>
              <w:t>230,60</w:t>
            </w:r>
          </w:p>
        </w:tc>
      </w:tr>
      <w:tr w:rsidR="00DA3365" w:rsidRPr="00BF7D2A" w14:paraId="3905CCD7" w14:textId="77777777" w:rsidTr="00BF7D2A">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5CF57F08" w14:textId="77777777" w:rsidR="00DA3365" w:rsidRPr="00BF7D2A" w:rsidRDefault="00DA3365" w:rsidP="00BF7D2A">
            <w:pPr>
              <w:jc w:val="left"/>
              <w:rPr>
                <w:sz w:val="19"/>
                <w:szCs w:val="19"/>
                <w:lang w:val="es-ES"/>
              </w:rPr>
            </w:pPr>
            <w:r w:rsidRPr="00BF7D2A">
              <w:rPr>
                <w:sz w:val="19"/>
                <w:szCs w:val="19"/>
                <w:lang w:val="es-ES"/>
              </w:rPr>
              <w:t>HCFC-141b</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51173643" w14:textId="77777777" w:rsidR="00DA3365" w:rsidRPr="00BF7D2A" w:rsidRDefault="00DA3365" w:rsidP="00BF7D2A">
            <w:pPr>
              <w:jc w:val="right"/>
              <w:rPr>
                <w:sz w:val="19"/>
                <w:szCs w:val="19"/>
                <w:lang w:val="es-ES"/>
              </w:rPr>
            </w:pPr>
            <w:r w:rsidRPr="00BF7D2A">
              <w:rPr>
                <w:sz w:val="19"/>
                <w:szCs w:val="19"/>
                <w:lang w:val="es-ES"/>
              </w:rPr>
              <w:t>34,00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028998D0" w14:textId="77777777" w:rsidR="00DA3365" w:rsidRPr="00BF7D2A" w:rsidRDefault="00DA3365" w:rsidP="00BF7D2A">
            <w:pPr>
              <w:jc w:val="right"/>
              <w:rPr>
                <w:sz w:val="19"/>
                <w:szCs w:val="19"/>
                <w:lang w:val="es-ES"/>
              </w:rPr>
            </w:pPr>
            <w:r w:rsidRPr="00BF7D2A">
              <w:rPr>
                <w:sz w:val="19"/>
                <w:szCs w:val="19"/>
                <w:lang w:val="es-ES"/>
              </w:rPr>
              <w:t>32,00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3B80953" w14:textId="77777777" w:rsidR="00DA3365" w:rsidRPr="00BF7D2A" w:rsidRDefault="00DA3365" w:rsidP="00BF7D2A">
            <w:pPr>
              <w:jc w:val="right"/>
              <w:rPr>
                <w:sz w:val="19"/>
                <w:szCs w:val="19"/>
                <w:lang w:val="es-ES"/>
              </w:rPr>
            </w:pPr>
            <w:r w:rsidRPr="00BF7D2A">
              <w:rPr>
                <w:sz w:val="19"/>
                <w:szCs w:val="19"/>
                <w:lang w:val="es-ES"/>
              </w:rPr>
              <w:t>23,80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64AA3F8" w14:textId="77777777" w:rsidR="00DA3365" w:rsidRPr="00BF7D2A" w:rsidRDefault="00DA3365" w:rsidP="00BF7D2A">
            <w:pPr>
              <w:jc w:val="right"/>
              <w:rPr>
                <w:sz w:val="19"/>
                <w:szCs w:val="19"/>
                <w:lang w:val="es-ES"/>
              </w:rPr>
            </w:pPr>
            <w:r w:rsidRPr="00BF7D2A">
              <w:rPr>
                <w:sz w:val="19"/>
                <w:szCs w:val="19"/>
                <w:lang w:val="es-ES"/>
              </w:rPr>
              <w:t>28,00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28816ABD" w14:textId="77777777" w:rsidR="00DA3365" w:rsidRPr="00BF7D2A" w:rsidRDefault="00DA3365" w:rsidP="00BF7D2A">
            <w:pPr>
              <w:jc w:val="right"/>
              <w:rPr>
                <w:sz w:val="19"/>
                <w:szCs w:val="19"/>
                <w:lang w:val="es-ES"/>
              </w:rPr>
            </w:pPr>
            <w:r w:rsidRPr="00BF7D2A">
              <w:rPr>
                <w:sz w:val="19"/>
                <w:szCs w:val="19"/>
                <w:lang w:val="es-ES"/>
              </w:rPr>
              <w:t>0,00</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07E8A211"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029E0BA5"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04316587"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610A271"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734B4EF"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C0E3B79" w14:textId="77777777" w:rsidR="00DA3365" w:rsidRPr="00BF7D2A" w:rsidRDefault="00DA3365" w:rsidP="00BF7D2A">
            <w:pPr>
              <w:jc w:val="right"/>
              <w:rPr>
                <w:sz w:val="19"/>
                <w:szCs w:val="19"/>
                <w:lang w:val="es-ES"/>
              </w:rPr>
            </w:pPr>
            <w:r w:rsidRPr="00BF7D2A">
              <w:rPr>
                <w:sz w:val="19"/>
                <w:szCs w:val="19"/>
                <w:lang w:val="es-ES"/>
              </w:rPr>
              <w:t>0,00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14:paraId="090C542C" w14:textId="77777777" w:rsidR="00DA3365" w:rsidRPr="00BF7D2A" w:rsidRDefault="00DA3365" w:rsidP="00BF7D2A">
            <w:pPr>
              <w:jc w:val="right"/>
              <w:rPr>
                <w:sz w:val="19"/>
                <w:szCs w:val="19"/>
                <w:lang w:val="es-ES"/>
              </w:rPr>
            </w:pPr>
            <w:r w:rsidRPr="00BF7D2A">
              <w:rPr>
                <w:sz w:val="19"/>
                <w:szCs w:val="19"/>
                <w:lang w:val="es-ES"/>
              </w:rPr>
              <w:t>33,00</w:t>
            </w:r>
          </w:p>
        </w:tc>
      </w:tr>
      <w:tr w:rsidR="00DA3365" w:rsidRPr="00BF7D2A" w14:paraId="50516B66" w14:textId="77777777" w:rsidTr="00BF7D2A">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2E901811" w14:textId="77777777" w:rsidR="00DA3365" w:rsidRPr="00BF7D2A" w:rsidRDefault="00DA3365" w:rsidP="00BF7D2A">
            <w:pPr>
              <w:jc w:val="left"/>
              <w:rPr>
                <w:sz w:val="19"/>
                <w:szCs w:val="19"/>
                <w:lang w:val="es-ES"/>
              </w:rPr>
            </w:pPr>
            <w:r w:rsidRPr="00BF7D2A">
              <w:rPr>
                <w:sz w:val="19"/>
                <w:szCs w:val="19"/>
                <w:lang w:val="es-ES"/>
              </w:rPr>
              <w:t>HCFC-142b</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68F81459"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103181D0" w14:textId="77777777" w:rsidR="00DA3365" w:rsidRPr="00BF7D2A" w:rsidRDefault="00DA3365" w:rsidP="00BF7D2A">
            <w:pPr>
              <w:jc w:val="right"/>
              <w:rPr>
                <w:sz w:val="19"/>
                <w:szCs w:val="19"/>
                <w:lang w:val="es-ES"/>
              </w:rPr>
            </w:pPr>
            <w:r w:rsidRPr="00BF7D2A">
              <w:rPr>
                <w:sz w:val="19"/>
                <w:szCs w:val="19"/>
                <w:lang w:val="es-ES"/>
              </w:rPr>
              <w:t>0,20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64DB61E"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E508785"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26BE55C" w14:textId="77777777" w:rsidR="00DA3365" w:rsidRPr="00BF7D2A" w:rsidRDefault="00DA3365" w:rsidP="00BF7D2A">
            <w:pPr>
              <w:jc w:val="right"/>
              <w:rPr>
                <w:sz w:val="19"/>
                <w:szCs w:val="19"/>
                <w:lang w:val="es-ES"/>
              </w:rPr>
            </w:pPr>
            <w:r w:rsidRPr="00BF7D2A">
              <w:rPr>
                <w:sz w:val="19"/>
                <w:szCs w:val="19"/>
                <w:lang w:val="es-ES"/>
              </w:rPr>
              <w:t>0,64</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304AF7EE"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7162287"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737704E"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64DC4350"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10F523D" w14:textId="77777777" w:rsidR="00DA3365" w:rsidRPr="00BF7D2A" w:rsidRDefault="00DA3365" w:rsidP="00BF7D2A">
            <w:pPr>
              <w:jc w:val="right"/>
              <w:rPr>
                <w:sz w:val="19"/>
                <w:szCs w:val="19"/>
                <w:lang w:val="es-ES"/>
              </w:rPr>
            </w:pPr>
            <w:r w:rsidRPr="00BF7D2A">
              <w:rPr>
                <w:sz w:val="19"/>
                <w:szCs w:val="19"/>
                <w:lang w:val="es-ES"/>
              </w:rPr>
              <w:t>0,08</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3D2E9DD" w14:textId="77777777" w:rsidR="00DA3365" w:rsidRPr="00BF7D2A" w:rsidRDefault="00DA3365" w:rsidP="00BF7D2A">
            <w:pPr>
              <w:jc w:val="right"/>
              <w:rPr>
                <w:sz w:val="19"/>
                <w:szCs w:val="19"/>
                <w:lang w:val="es-ES"/>
              </w:rPr>
            </w:pPr>
            <w:r w:rsidRPr="00BF7D2A">
              <w:rPr>
                <w:sz w:val="19"/>
                <w:szCs w:val="19"/>
                <w:lang w:val="es-ES"/>
              </w:rPr>
              <w:t>0,00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14:paraId="7D62BF4A" w14:textId="77777777" w:rsidR="00DA3365" w:rsidRPr="00BF7D2A" w:rsidRDefault="00DA3365" w:rsidP="00BF7D2A">
            <w:pPr>
              <w:jc w:val="right"/>
              <w:rPr>
                <w:sz w:val="19"/>
                <w:szCs w:val="19"/>
                <w:lang w:val="es-ES"/>
              </w:rPr>
            </w:pPr>
            <w:r w:rsidRPr="00BF7D2A">
              <w:rPr>
                <w:sz w:val="19"/>
                <w:szCs w:val="19"/>
                <w:lang w:val="es-ES"/>
              </w:rPr>
              <w:t>0,09</w:t>
            </w:r>
          </w:p>
        </w:tc>
      </w:tr>
      <w:tr w:rsidR="00DA3365" w:rsidRPr="00BF7D2A" w14:paraId="672E00AB" w14:textId="77777777" w:rsidTr="00BF7D2A">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5E920916" w14:textId="77777777" w:rsidR="00DA3365" w:rsidRPr="00BF7D2A" w:rsidRDefault="00DA3365" w:rsidP="00BF7D2A">
            <w:pPr>
              <w:jc w:val="left"/>
              <w:rPr>
                <w:sz w:val="19"/>
                <w:szCs w:val="19"/>
                <w:lang w:val="es-ES"/>
              </w:rPr>
            </w:pPr>
            <w:r w:rsidRPr="00BF7D2A">
              <w:rPr>
                <w:sz w:val="19"/>
                <w:szCs w:val="19"/>
                <w:lang w:val="es-ES"/>
              </w:rPr>
              <w:t>Total (</w:t>
            </w:r>
            <w:proofErr w:type="spellStart"/>
            <w:r w:rsidRPr="00BF7D2A">
              <w:rPr>
                <w:sz w:val="19"/>
                <w:szCs w:val="19"/>
                <w:lang w:val="es-ES"/>
              </w:rPr>
              <w:t>tm</w:t>
            </w:r>
            <w:proofErr w:type="spellEnd"/>
            <w:r w:rsidRPr="00BF7D2A">
              <w:rPr>
                <w:sz w:val="19"/>
                <w:szCs w:val="19"/>
                <w:lang w:val="es-ES"/>
              </w:rPr>
              <w:t>)</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23737373" w14:textId="77777777" w:rsidR="00DA3365" w:rsidRPr="00BF7D2A" w:rsidRDefault="00DA3365" w:rsidP="00BF7D2A">
            <w:pPr>
              <w:jc w:val="right"/>
              <w:rPr>
                <w:sz w:val="19"/>
                <w:szCs w:val="19"/>
                <w:lang w:val="es-ES"/>
              </w:rPr>
            </w:pPr>
            <w:r w:rsidRPr="00BF7D2A">
              <w:rPr>
                <w:sz w:val="19"/>
                <w:szCs w:val="19"/>
                <w:lang w:val="es-ES"/>
              </w:rPr>
              <w:t>297,60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1F20D02E" w14:textId="77777777" w:rsidR="00DA3365" w:rsidRPr="00BF7D2A" w:rsidRDefault="00DA3365" w:rsidP="00BF7D2A">
            <w:pPr>
              <w:jc w:val="right"/>
              <w:rPr>
                <w:sz w:val="19"/>
                <w:szCs w:val="19"/>
                <w:lang w:val="es-ES"/>
              </w:rPr>
            </w:pPr>
            <w:r w:rsidRPr="00BF7D2A">
              <w:rPr>
                <w:sz w:val="19"/>
                <w:szCs w:val="19"/>
                <w:lang w:val="es-ES"/>
              </w:rPr>
              <w:t>229,80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8DF408A" w14:textId="77777777" w:rsidR="00DA3365" w:rsidRPr="00BF7D2A" w:rsidRDefault="00DA3365" w:rsidP="00BF7D2A">
            <w:pPr>
              <w:jc w:val="right"/>
              <w:rPr>
                <w:sz w:val="19"/>
                <w:szCs w:val="19"/>
                <w:lang w:val="es-ES"/>
              </w:rPr>
            </w:pPr>
            <w:r w:rsidRPr="00BF7D2A">
              <w:rPr>
                <w:sz w:val="19"/>
                <w:szCs w:val="19"/>
                <w:lang w:val="es-ES"/>
              </w:rPr>
              <w:t>58,70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7BBC114" w14:textId="77777777" w:rsidR="00DA3365" w:rsidRPr="00BF7D2A" w:rsidRDefault="00DA3365" w:rsidP="00BF7D2A">
            <w:pPr>
              <w:jc w:val="right"/>
              <w:rPr>
                <w:sz w:val="19"/>
                <w:szCs w:val="19"/>
                <w:lang w:val="es-ES"/>
              </w:rPr>
            </w:pPr>
            <w:r w:rsidRPr="00BF7D2A">
              <w:rPr>
                <w:sz w:val="19"/>
                <w:szCs w:val="19"/>
                <w:lang w:val="es-ES"/>
              </w:rPr>
              <w:t>86,55</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8EAF907" w14:textId="77777777" w:rsidR="00DA3365" w:rsidRPr="00BF7D2A" w:rsidRDefault="00DA3365" w:rsidP="00BF7D2A">
            <w:pPr>
              <w:jc w:val="right"/>
              <w:rPr>
                <w:sz w:val="19"/>
                <w:szCs w:val="19"/>
                <w:lang w:val="es-ES"/>
              </w:rPr>
            </w:pPr>
            <w:r w:rsidRPr="00BF7D2A">
              <w:rPr>
                <w:sz w:val="19"/>
                <w:szCs w:val="19"/>
                <w:lang w:val="es-ES"/>
              </w:rPr>
              <w:t>48,25</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29605670" w14:textId="77777777" w:rsidR="00DA3365" w:rsidRPr="00BF7D2A" w:rsidRDefault="00DA3365" w:rsidP="00BF7D2A">
            <w:pPr>
              <w:jc w:val="right"/>
              <w:rPr>
                <w:sz w:val="19"/>
                <w:szCs w:val="19"/>
                <w:lang w:val="es-ES"/>
              </w:rPr>
            </w:pPr>
            <w:r w:rsidRPr="00BF7D2A">
              <w:rPr>
                <w:sz w:val="19"/>
                <w:szCs w:val="19"/>
                <w:lang w:val="es-ES"/>
              </w:rPr>
              <w:t>55,17</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6FE0D8CE" w14:textId="77777777" w:rsidR="00DA3365" w:rsidRPr="00BF7D2A" w:rsidRDefault="00DA3365" w:rsidP="00BF7D2A">
            <w:pPr>
              <w:jc w:val="right"/>
              <w:rPr>
                <w:sz w:val="19"/>
                <w:szCs w:val="19"/>
                <w:lang w:val="es-ES"/>
              </w:rPr>
            </w:pPr>
            <w:r w:rsidRPr="00BF7D2A">
              <w:rPr>
                <w:sz w:val="19"/>
                <w:szCs w:val="19"/>
                <w:lang w:val="es-ES"/>
              </w:rPr>
              <w:t>53,16</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1FEA5A0A" w14:textId="77777777" w:rsidR="00DA3365" w:rsidRPr="00BF7D2A" w:rsidRDefault="00DA3365" w:rsidP="00BF7D2A">
            <w:pPr>
              <w:jc w:val="right"/>
              <w:rPr>
                <w:sz w:val="19"/>
                <w:szCs w:val="19"/>
                <w:lang w:val="es-ES"/>
              </w:rPr>
            </w:pPr>
            <w:r w:rsidRPr="00BF7D2A">
              <w:rPr>
                <w:sz w:val="19"/>
                <w:szCs w:val="19"/>
                <w:lang w:val="es-ES"/>
              </w:rPr>
              <w:t>65,52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C8CE734" w14:textId="77777777" w:rsidR="00DA3365" w:rsidRPr="00BF7D2A" w:rsidRDefault="00DA3365" w:rsidP="00BF7D2A">
            <w:pPr>
              <w:jc w:val="right"/>
              <w:rPr>
                <w:sz w:val="19"/>
                <w:szCs w:val="19"/>
                <w:lang w:val="es-ES"/>
              </w:rPr>
            </w:pPr>
            <w:r w:rsidRPr="00BF7D2A">
              <w:rPr>
                <w:sz w:val="19"/>
                <w:szCs w:val="19"/>
                <w:lang w:val="es-ES"/>
              </w:rPr>
              <w:t>72,10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48EB139" w14:textId="77777777" w:rsidR="00DA3365" w:rsidRPr="00BF7D2A" w:rsidRDefault="00DA3365" w:rsidP="00BF7D2A">
            <w:pPr>
              <w:jc w:val="right"/>
              <w:rPr>
                <w:sz w:val="19"/>
                <w:szCs w:val="19"/>
                <w:lang w:val="es-ES"/>
              </w:rPr>
            </w:pPr>
            <w:r w:rsidRPr="00BF7D2A">
              <w:rPr>
                <w:sz w:val="19"/>
                <w:szCs w:val="19"/>
                <w:lang w:val="es-ES"/>
              </w:rPr>
              <w:t>55,81</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131B0F3" w14:textId="77777777" w:rsidR="00DA3365" w:rsidRPr="00BF7D2A" w:rsidRDefault="00DA3365" w:rsidP="00BF7D2A">
            <w:pPr>
              <w:jc w:val="right"/>
              <w:rPr>
                <w:sz w:val="19"/>
                <w:szCs w:val="19"/>
                <w:lang w:val="es-ES"/>
              </w:rPr>
            </w:pPr>
            <w:r w:rsidRPr="00BF7D2A">
              <w:rPr>
                <w:sz w:val="19"/>
                <w:szCs w:val="19"/>
                <w:lang w:val="es-ES"/>
              </w:rPr>
              <w:t>2,00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14:paraId="5A5E1A91" w14:textId="77777777" w:rsidR="00DA3365" w:rsidRPr="00BF7D2A" w:rsidRDefault="00DA3365" w:rsidP="00BF7D2A">
            <w:pPr>
              <w:jc w:val="right"/>
              <w:rPr>
                <w:sz w:val="19"/>
                <w:szCs w:val="19"/>
                <w:lang w:val="es-ES"/>
              </w:rPr>
            </w:pPr>
            <w:r w:rsidRPr="00BF7D2A">
              <w:rPr>
                <w:sz w:val="19"/>
                <w:szCs w:val="19"/>
                <w:lang w:val="es-ES"/>
              </w:rPr>
              <w:t>263,69</w:t>
            </w:r>
          </w:p>
        </w:tc>
      </w:tr>
      <w:tr w:rsidR="00DA3365" w:rsidRPr="00BF7D2A" w14:paraId="4EE92445" w14:textId="77777777" w:rsidTr="00BF7D2A">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ADC91B6" w14:textId="77777777" w:rsidR="00DA3365" w:rsidRPr="00BF7D2A" w:rsidRDefault="00DA3365" w:rsidP="00BF7D2A">
            <w:pPr>
              <w:jc w:val="left"/>
              <w:rPr>
                <w:b/>
                <w:sz w:val="19"/>
                <w:szCs w:val="19"/>
                <w:lang w:val="es-ES"/>
              </w:rPr>
            </w:pPr>
            <w:r w:rsidRPr="00BF7D2A">
              <w:rPr>
                <w:b/>
                <w:sz w:val="19"/>
                <w:szCs w:val="19"/>
                <w:lang w:val="es-ES"/>
              </w:rPr>
              <w:t>Toneladas PAO</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2ACEDB0B" w14:textId="77777777" w:rsidR="00DA3365" w:rsidRPr="00BF7D2A" w:rsidRDefault="00DA3365" w:rsidP="00BF7D2A">
            <w:pPr>
              <w:jc w:val="right"/>
              <w:rPr>
                <w:sz w:val="19"/>
                <w:szCs w:val="19"/>
                <w:lang w:val="es-ES"/>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CB60C70" w14:textId="77777777" w:rsidR="00DA3365" w:rsidRPr="00BF7D2A" w:rsidRDefault="00DA3365" w:rsidP="00BF7D2A">
            <w:pPr>
              <w:jc w:val="right"/>
              <w:rPr>
                <w:sz w:val="19"/>
                <w:szCs w:val="19"/>
                <w:lang w:val="es-ES"/>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F07FD8D" w14:textId="77777777" w:rsidR="00DA3365" w:rsidRPr="00BF7D2A" w:rsidRDefault="00DA3365" w:rsidP="00BF7D2A">
            <w:pPr>
              <w:jc w:val="right"/>
              <w:rPr>
                <w:sz w:val="19"/>
                <w:szCs w:val="19"/>
                <w:lang w:val="es-ES"/>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0096F466" w14:textId="77777777" w:rsidR="00DA3365" w:rsidRPr="00BF7D2A" w:rsidRDefault="00DA3365" w:rsidP="00BF7D2A">
            <w:pPr>
              <w:jc w:val="right"/>
              <w:rPr>
                <w:sz w:val="19"/>
                <w:szCs w:val="19"/>
                <w:lang w:val="es-ES"/>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A2AAF4B" w14:textId="77777777" w:rsidR="00DA3365" w:rsidRPr="00BF7D2A" w:rsidRDefault="00DA3365" w:rsidP="00BF7D2A">
            <w:pPr>
              <w:jc w:val="right"/>
              <w:rPr>
                <w:sz w:val="19"/>
                <w:szCs w:val="19"/>
                <w:lang w:val="es-ES"/>
              </w:rPr>
            </w:pP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1293999B" w14:textId="77777777" w:rsidR="00DA3365" w:rsidRPr="00BF7D2A" w:rsidRDefault="00DA3365" w:rsidP="00BF7D2A">
            <w:pPr>
              <w:jc w:val="right"/>
              <w:rPr>
                <w:sz w:val="19"/>
                <w:szCs w:val="19"/>
                <w:lang w:val="es-ES"/>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3788794" w14:textId="77777777" w:rsidR="00DA3365" w:rsidRPr="00BF7D2A" w:rsidRDefault="00DA3365" w:rsidP="00BF7D2A">
            <w:pPr>
              <w:jc w:val="right"/>
              <w:rPr>
                <w:sz w:val="19"/>
                <w:szCs w:val="19"/>
                <w:lang w:val="es-ES"/>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01F6226B" w14:textId="77777777" w:rsidR="00DA3365" w:rsidRPr="00BF7D2A" w:rsidRDefault="00DA3365" w:rsidP="00BF7D2A">
            <w:pPr>
              <w:jc w:val="right"/>
              <w:rPr>
                <w:sz w:val="19"/>
                <w:szCs w:val="19"/>
                <w:lang w:val="es-ES"/>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A931AB1" w14:textId="77777777" w:rsidR="00DA3365" w:rsidRPr="00BF7D2A" w:rsidRDefault="00DA3365" w:rsidP="00BF7D2A">
            <w:pPr>
              <w:jc w:val="right"/>
              <w:rPr>
                <w:sz w:val="19"/>
                <w:szCs w:val="19"/>
                <w:lang w:val="es-ES"/>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873DE81" w14:textId="77777777" w:rsidR="00DA3365" w:rsidRPr="00BF7D2A" w:rsidRDefault="00DA3365" w:rsidP="00BF7D2A">
            <w:pPr>
              <w:jc w:val="right"/>
              <w:rPr>
                <w:sz w:val="19"/>
                <w:szCs w:val="19"/>
                <w:lang w:val="es-ES"/>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02BE269" w14:textId="77777777" w:rsidR="00DA3365" w:rsidRPr="00BF7D2A" w:rsidRDefault="00DA3365" w:rsidP="00BF7D2A">
            <w:pPr>
              <w:jc w:val="right"/>
              <w:rPr>
                <w:sz w:val="19"/>
                <w:szCs w:val="19"/>
                <w:lang w:val="es-ES"/>
              </w:rPr>
            </w:pP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14:paraId="5E99D765" w14:textId="77777777" w:rsidR="00DA3365" w:rsidRPr="00BF7D2A" w:rsidRDefault="00DA3365" w:rsidP="00BF7D2A">
            <w:pPr>
              <w:jc w:val="right"/>
              <w:rPr>
                <w:sz w:val="19"/>
                <w:szCs w:val="19"/>
                <w:lang w:val="es-ES"/>
              </w:rPr>
            </w:pPr>
          </w:p>
        </w:tc>
      </w:tr>
      <w:tr w:rsidR="00DA3365" w:rsidRPr="00BF7D2A" w14:paraId="71E9755A" w14:textId="77777777" w:rsidTr="00BF7D2A">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61213817" w14:textId="77777777" w:rsidR="00DA3365" w:rsidRPr="00BF7D2A" w:rsidRDefault="00DA3365" w:rsidP="00BF7D2A">
            <w:pPr>
              <w:jc w:val="left"/>
              <w:rPr>
                <w:sz w:val="19"/>
                <w:szCs w:val="19"/>
                <w:lang w:val="es-ES"/>
              </w:rPr>
            </w:pPr>
            <w:r w:rsidRPr="00BF7D2A">
              <w:rPr>
                <w:sz w:val="19"/>
                <w:szCs w:val="19"/>
                <w:lang w:val="es-ES"/>
              </w:rPr>
              <w:t>HCFC-22</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5271C011" w14:textId="77777777" w:rsidR="00DA3365" w:rsidRPr="00BF7D2A" w:rsidRDefault="00DA3365" w:rsidP="00BF7D2A">
            <w:pPr>
              <w:jc w:val="right"/>
              <w:rPr>
                <w:sz w:val="19"/>
                <w:szCs w:val="19"/>
                <w:lang w:val="es-ES"/>
              </w:rPr>
            </w:pPr>
            <w:r w:rsidRPr="00BF7D2A">
              <w:rPr>
                <w:sz w:val="19"/>
                <w:szCs w:val="19"/>
                <w:lang w:val="es-ES"/>
              </w:rPr>
              <w:t>14,50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0E233B9" w14:textId="77777777" w:rsidR="00DA3365" w:rsidRPr="00BF7D2A" w:rsidRDefault="00DA3365" w:rsidP="00BF7D2A">
            <w:pPr>
              <w:jc w:val="right"/>
              <w:rPr>
                <w:sz w:val="19"/>
                <w:szCs w:val="19"/>
                <w:lang w:val="es-ES"/>
              </w:rPr>
            </w:pPr>
            <w:r w:rsidRPr="00BF7D2A">
              <w:rPr>
                <w:sz w:val="19"/>
                <w:szCs w:val="19"/>
                <w:lang w:val="es-ES"/>
              </w:rPr>
              <w:t>10,90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0E74176" w14:textId="77777777" w:rsidR="00DA3365" w:rsidRPr="00BF7D2A" w:rsidRDefault="00DA3365" w:rsidP="00BF7D2A">
            <w:pPr>
              <w:jc w:val="right"/>
              <w:rPr>
                <w:sz w:val="19"/>
                <w:szCs w:val="19"/>
                <w:lang w:val="es-ES"/>
              </w:rPr>
            </w:pPr>
            <w:r w:rsidRPr="00BF7D2A">
              <w:rPr>
                <w:sz w:val="19"/>
                <w:szCs w:val="19"/>
                <w:lang w:val="es-ES"/>
              </w:rPr>
              <w:t>1,92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2C70C15" w14:textId="77777777" w:rsidR="00DA3365" w:rsidRPr="00BF7D2A" w:rsidRDefault="00DA3365" w:rsidP="00BF7D2A">
            <w:pPr>
              <w:jc w:val="right"/>
              <w:rPr>
                <w:sz w:val="19"/>
                <w:szCs w:val="19"/>
                <w:lang w:val="es-ES"/>
              </w:rPr>
            </w:pPr>
            <w:r w:rsidRPr="00BF7D2A">
              <w:rPr>
                <w:sz w:val="19"/>
                <w:szCs w:val="19"/>
                <w:lang w:val="es-ES"/>
              </w:rPr>
              <w:t>3,22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19274EA8" w14:textId="77777777" w:rsidR="00DA3365" w:rsidRPr="00BF7D2A" w:rsidRDefault="00DA3365" w:rsidP="00BF7D2A">
            <w:pPr>
              <w:jc w:val="right"/>
              <w:rPr>
                <w:sz w:val="19"/>
                <w:szCs w:val="19"/>
                <w:lang w:val="es-ES"/>
              </w:rPr>
            </w:pPr>
            <w:r w:rsidRPr="00BF7D2A">
              <w:rPr>
                <w:sz w:val="19"/>
                <w:szCs w:val="19"/>
                <w:lang w:val="es-ES"/>
              </w:rPr>
              <w:t>2,62</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14015262" w14:textId="77777777" w:rsidR="00DA3365" w:rsidRPr="00BF7D2A" w:rsidRDefault="00DA3365" w:rsidP="00BF7D2A">
            <w:pPr>
              <w:jc w:val="right"/>
              <w:rPr>
                <w:sz w:val="19"/>
                <w:szCs w:val="19"/>
                <w:lang w:val="es-ES"/>
              </w:rPr>
            </w:pPr>
            <w:r w:rsidRPr="00BF7D2A">
              <w:rPr>
                <w:sz w:val="19"/>
                <w:szCs w:val="19"/>
                <w:lang w:val="es-ES"/>
              </w:rPr>
              <w:t>3,03</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11C23ACB" w14:textId="77777777" w:rsidR="00DA3365" w:rsidRPr="00BF7D2A" w:rsidRDefault="00DA3365" w:rsidP="00BF7D2A">
            <w:pPr>
              <w:jc w:val="right"/>
              <w:rPr>
                <w:sz w:val="19"/>
                <w:szCs w:val="19"/>
                <w:lang w:val="es-ES"/>
              </w:rPr>
            </w:pPr>
            <w:r w:rsidRPr="00BF7D2A">
              <w:rPr>
                <w:sz w:val="19"/>
                <w:szCs w:val="19"/>
                <w:lang w:val="es-ES"/>
              </w:rPr>
              <w:t>2,92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63563245" w14:textId="77777777" w:rsidR="00DA3365" w:rsidRPr="00BF7D2A" w:rsidRDefault="00DA3365" w:rsidP="00BF7D2A">
            <w:pPr>
              <w:jc w:val="right"/>
              <w:rPr>
                <w:sz w:val="19"/>
                <w:szCs w:val="19"/>
                <w:lang w:val="es-ES"/>
              </w:rPr>
            </w:pPr>
            <w:r w:rsidRPr="00BF7D2A">
              <w:rPr>
                <w:sz w:val="19"/>
                <w:szCs w:val="19"/>
                <w:lang w:val="es-ES"/>
              </w:rPr>
              <w:t>3,53</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CD36791" w14:textId="77777777" w:rsidR="00DA3365" w:rsidRPr="00BF7D2A" w:rsidRDefault="00DA3365" w:rsidP="00BF7D2A">
            <w:pPr>
              <w:jc w:val="right"/>
              <w:rPr>
                <w:sz w:val="19"/>
                <w:szCs w:val="19"/>
                <w:lang w:val="es-ES"/>
              </w:rPr>
            </w:pPr>
            <w:r w:rsidRPr="00BF7D2A">
              <w:rPr>
                <w:sz w:val="19"/>
                <w:szCs w:val="19"/>
                <w:lang w:val="es-ES"/>
              </w:rPr>
              <w:t>3,97</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5391219" w14:textId="77777777" w:rsidR="00DA3365" w:rsidRPr="00BF7D2A" w:rsidRDefault="00DA3365" w:rsidP="00BF7D2A">
            <w:pPr>
              <w:jc w:val="right"/>
              <w:rPr>
                <w:sz w:val="19"/>
                <w:szCs w:val="19"/>
                <w:lang w:val="es-ES"/>
              </w:rPr>
            </w:pPr>
            <w:r w:rsidRPr="00BF7D2A">
              <w:rPr>
                <w:sz w:val="19"/>
                <w:szCs w:val="19"/>
                <w:lang w:val="es-ES"/>
              </w:rPr>
              <w:t>3,06</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09781CA1" w14:textId="77777777" w:rsidR="00DA3365" w:rsidRPr="00BF7D2A" w:rsidRDefault="00DA3365" w:rsidP="00BF7D2A">
            <w:pPr>
              <w:jc w:val="right"/>
              <w:rPr>
                <w:sz w:val="19"/>
                <w:szCs w:val="19"/>
                <w:lang w:val="es-ES"/>
              </w:rPr>
            </w:pPr>
            <w:r w:rsidRPr="00BF7D2A">
              <w:rPr>
                <w:sz w:val="19"/>
                <w:szCs w:val="19"/>
                <w:lang w:val="es-ES"/>
              </w:rPr>
              <w:t>0,11</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14:paraId="5FEF1445" w14:textId="77777777" w:rsidR="00DA3365" w:rsidRPr="00BF7D2A" w:rsidRDefault="00DA3365" w:rsidP="00BF7D2A">
            <w:pPr>
              <w:jc w:val="right"/>
              <w:rPr>
                <w:sz w:val="19"/>
                <w:szCs w:val="19"/>
                <w:lang w:val="es-ES"/>
              </w:rPr>
            </w:pPr>
            <w:r w:rsidRPr="00BF7D2A">
              <w:rPr>
                <w:sz w:val="19"/>
                <w:szCs w:val="19"/>
                <w:lang w:val="es-ES"/>
              </w:rPr>
              <w:t>12,68</w:t>
            </w:r>
          </w:p>
        </w:tc>
      </w:tr>
      <w:tr w:rsidR="00DA3365" w:rsidRPr="00BF7D2A" w14:paraId="22D3F628" w14:textId="77777777" w:rsidTr="00BF7D2A">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2447F92E" w14:textId="77777777" w:rsidR="00DA3365" w:rsidRPr="00BF7D2A" w:rsidRDefault="00DA3365" w:rsidP="00BF7D2A">
            <w:pPr>
              <w:jc w:val="left"/>
              <w:rPr>
                <w:sz w:val="19"/>
                <w:szCs w:val="19"/>
                <w:lang w:val="es-ES"/>
              </w:rPr>
            </w:pPr>
            <w:r w:rsidRPr="00BF7D2A">
              <w:rPr>
                <w:sz w:val="19"/>
                <w:szCs w:val="19"/>
                <w:lang w:val="es-ES"/>
              </w:rPr>
              <w:t>HCFC-141b</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782F1A5F" w14:textId="77777777" w:rsidR="00DA3365" w:rsidRPr="00BF7D2A" w:rsidRDefault="00DA3365" w:rsidP="00BF7D2A">
            <w:pPr>
              <w:jc w:val="right"/>
              <w:rPr>
                <w:sz w:val="19"/>
                <w:szCs w:val="19"/>
                <w:lang w:val="es-ES"/>
              </w:rPr>
            </w:pPr>
            <w:r w:rsidRPr="00BF7D2A">
              <w:rPr>
                <w:sz w:val="19"/>
                <w:szCs w:val="19"/>
                <w:lang w:val="es-ES"/>
              </w:rPr>
              <w:t>3,70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213A559" w14:textId="77777777" w:rsidR="00DA3365" w:rsidRPr="00BF7D2A" w:rsidRDefault="00DA3365" w:rsidP="00BF7D2A">
            <w:pPr>
              <w:jc w:val="right"/>
              <w:rPr>
                <w:sz w:val="19"/>
                <w:szCs w:val="19"/>
                <w:lang w:val="es-ES"/>
              </w:rPr>
            </w:pPr>
            <w:r w:rsidRPr="00BF7D2A">
              <w:rPr>
                <w:sz w:val="19"/>
                <w:szCs w:val="19"/>
                <w:lang w:val="es-ES"/>
              </w:rPr>
              <w:t>3,50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06BB2479" w14:textId="77777777" w:rsidR="00DA3365" w:rsidRPr="00BF7D2A" w:rsidRDefault="00DA3365" w:rsidP="00BF7D2A">
            <w:pPr>
              <w:jc w:val="right"/>
              <w:rPr>
                <w:sz w:val="19"/>
                <w:szCs w:val="19"/>
                <w:lang w:val="es-ES"/>
              </w:rPr>
            </w:pPr>
            <w:r w:rsidRPr="00BF7D2A">
              <w:rPr>
                <w:sz w:val="19"/>
                <w:szCs w:val="19"/>
                <w:lang w:val="es-ES"/>
              </w:rPr>
              <w:t>2,62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472E0F7" w14:textId="77777777" w:rsidR="00DA3365" w:rsidRPr="00BF7D2A" w:rsidRDefault="00DA3365" w:rsidP="00BF7D2A">
            <w:pPr>
              <w:jc w:val="right"/>
              <w:rPr>
                <w:sz w:val="19"/>
                <w:szCs w:val="19"/>
                <w:lang w:val="es-ES"/>
              </w:rPr>
            </w:pPr>
            <w:r w:rsidRPr="00BF7D2A">
              <w:rPr>
                <w:sz w:val="19"/>
                <w:szCs w:val="19"/>
                <w:lang w:val="es-ES"/>
              </w:rPr>
              <w:t>3,08</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62D479C" w14:textId="77777777" w:rsidR="00DA3365" w:rsidRPr="00BF7D2A" w:rsidRDefault="00DA3365" w:rsidP="00BF7D2A">
            <w:pPr>
              <w:jc w:val="right"/>
              <w:rPr>
                <w:sz w:val="19"/>
                <w:szCs w:val="19"/>
                <w:lang w:val="es-ES"/>
              </w:rPr>
            </w:pPr>
            <w:r w:rsidRPr="00BF7D2A">
              <w:rPr>
                <w:sz w:val="19"/>
                <w:szCs w:val="19"/>
                <w:lang w:val="es-ES"/>
              </w:rPr>
              <w:t>0,00</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22210A62"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68981BDA"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2E717AA0"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27A0C56"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2F3832A2"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19FB4034" w14:textId="77777777" w:rsidR="00DA3365" w:rsidRPr="00BF7D2A" w:rsidRDefault="00DA3365" w:rsidP="00BF7D2A">
            <w:pPr>
              <w:jc w:val="right"/>
              <w:rPr>
                <w:sz w:val="19"/>
                <w:szCs w:val="19"/>
                <w:lang w:val="es-ES"/>
              </w:rPr>
            </w:pPr>
            <w:r w:rsidRPr="00BF7D2A">
              <w:rPr>
                <w:sz w:val="19"/>
                <w:szCs w:val="19"/>
                <w:lang w:val="es-ES"/>
              </w:rPr>
              <w:t>0,00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14:paraId="56DACC14" w14:textId="77777777" w:rsidR="00DA3365" w:rsidRPr="00BF7D2A" w:rsidRDefault="00DA3365" w:rsidP="00BF7D2A">
            <w:pPr>
              <w:jc w:val="right"/>
              <w:rPr>
                <w:sz w:val="19"/>
                <w:szCs w:val="19"/>
                <w:lang w:val="es-ES"/>
              </w:rPr>
            </w:pPr>
            <w:r w:rsidRPr="00BF7D2A">
              <w:rPr>
                <w:sz w:val="19"/>
                <w:szCs w:val="19"/>
                <w:lang w:val="es-ES"/>
              </w:rPr>
              <w:t>3,63</w:t>
            </w:r>
          </w:p>
        </w:tc>
      </w:tr>
      <w:tr w:rsidR="00DA3365" w:rsidRPr="00BF7D2A" w14:paraId="4FE2FFD0" w14:textId="77777777" w:rsidTr="00BF7D2A">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38971CAC" w14:textId="77777777" w:rsidR="00DA3365" w:rsidRPr="00BF7D2A" w:rsidRDefault="00DA3365" w:rsidP="00BF7D2A">
            <w:pPr>
              <w:jc w:val="left"/>
              <w:rPr>
                <w:sz w:val="19"/>
                <w:szCs w:val="19"/>
                <w:lang w:val="es-ES"/>
              </w:rPr>
            </w:pPr>
            <w:r w:rsidRPr="00BF7D2A">
              <w:rPr>
                <w:sz w:val="19"/>
                <w:szCs w:val="19"/>
                <w:lang w:val="es-ES"/>
              </w:rPr>
              <w:lastRenderedPageBreak/>
              <w:t>HCFC-142b</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1833B88C" w14:textId="77777777" w:rsidR="00DA3365" w:rsidRPr="00BF7D2A" w:rsidRDefault="00DA3365" w:rsidP="00BF7D2A">
            <w:pPr>
              <w:jc w:val="right"/>
              <w:rPr>
                <w:sz w:val="19"/>
                <w:szCs w:val="19"/>
                <w:lang w:val="es-ES"/>
              </w:rPr>
            </w:pP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133B7FF8"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6CA90DE8"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2C875BB1"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FD56A0B" w14:textId="77777777" w:rsidR="00DA3365" w:rsidRPr="00BF7D2A" w:rsidRDefault="00DA3365" w:rsidP="00BF7D2A">
            <w:pPr>
              <w:jc w:val="right"/>
              <w:rPr>
                <w:sz w:val="19"/>
                <w:szCs w:val="19"/>
                <w:lang w:val="es-ES"/>
              </w:rPr>
            </w:pPr>
            <w:r w:rsidRPr="00BF7D2A">
              <w:rPr>
                <w:sz w:val="19"/>
                <w:szCs w:val="19"/>
                <w:lang w:val="es-ES"/>
              </w:rPr>
              <w:t>0,01</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1952128C"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7C9E4392"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E933983"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11251FF" w14:textId="77777777" w:rsidR="00DA3365" w:rsidRPr="00BF7D2A" w:rsidRDefault="00DA3365" w:rsidP="00BF7D2A">
            <w:pPr>
              <w:jc w:val="right"/>
              <w:rPr>
                <w:sz w:val="19"/>
                <w:szCs w:val="19"/>
                <w:lang w:val="es-ES"/>
              </w:rPr>
            </w:pPr>
            <w:r w:rsidRPr="00BF7D2A">
              <w:rPr>
                <w:sz w:val="19"/>
                <w:szCs w:val="19"/>
                <w:lang w:val="es-ES"/>
              </w:rPr>
              <w:t>0,00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6E083B2" w14:textId="77777777" w:rsidR="00DA3365" w:rsidRPr="00BF7D2A" w:rsidRDefault="00DA3365" w:rsidP="00BF7D2A">
            <w:pPr>
              <w:jc w:val="right"/>
              <w:rPr>
                <w:sz w:val="19"/>
                <w:szCs w:val="19"/>
                <w:lang w:val="es-ES"/>
              </w:rPr>
            </w:pPr>
            <w:r w:rsidRPr="00BF7D2A">
              <w:rPr>
                <w:sz w:val="19"/>
                <w:szCs w:val="19"/>
                <w:lang w:val="es-ES"/>
              </w:rPr>
              <w:t>0,01</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2E291842" w14:textId="77777777" w:rsidR="00DA3365" w:rsidRPr="00BF7D2A" w:rsidRDefault="00DA3365" w:rsidP="00BF7D2A">
            <w:pPr>
              <w:jc w:val="right"/>
              <w:rPr>
                <w:sz w:val="19"/>
                <w:szCs w:val="19"/>
                <w:lang w:val="es-ES"/>
              </w:rPr>
            </w:pPr>
            <w:r w:rsidRPr="00BF7D2A">
              <w:rPr>
                <w:sz w:val="19"/>
                <w:szCs w:val="19"/>
                <w:lang w:val="es-ES"/>
              </w:rPr>
              <w:t>0,00</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14:paraId="79947896" w14:textId="77777777" w:rsidR="00DA3365" w:rsidRPr="00BF7D2A" w:rsidRDefault="00DA3365" w:rsidP="00BF7D2A">
            <w:pPr>
              <w:jc w:val="right"/>
              <w:rPr>
                <w:sz w:val="19"/>
                <w:szCs w:val="19"/>
                <w:lang w:val="es-ES"/>
              </w:rPr>
            </w:pPr>
            <w:r w:rsidRPr="00BF7D2A">
              <w:rPr>
                <w:sz w:val="19"/>
                <w:szCs w:val="19"/>
                <w:lang w:val="es-ES"/>
              </w:rPr>
              <w:t>0,01</w:t>
            </w:r>
          </w:p>
        </w:tc>
      </w:tr>
      <w:tr w:rsidR="00DA3365" w:rsidRPr="00BF7D2A" w14:paraId="05C1F58C" w14:textId="77777777" w:rsidTr="00BF7D2A">
        <w:tc>
          <w:tcPr>
            <w:tcW w:w="1255"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14:paraId="527CA900" w14:textId="77777777" w:rsidR="00DA3365" w:rsidRPr="00BF7D2A" w:rsidRDefault="00DA3365" w:rsidP="00BF7D2A">
            <w:pPr>
              <w:jc w:val="left"/>
              <w:rPr>
                <w:sz w:val="19"/>
                <w:szCs w:val="19"/>
                <w:lang w:val="es-ES"/>
              </w:rPr>
            </w:pPr>
            <w:r w:rsidRPr="00BF7D2A">
              <w:rPr>
                <w:sz w:val="19"/>
                <w:szCs w:val="19"/>
                <w:lang w:val="es-ES"/>
              </w:rPr>
              <w:t>Total (t PAO)</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136C480F" w14:textId="77777777" w:rsidR="00DA3365" w:rsidRPr="00BF7D2A" w:rsidRDefault="00DA3365" w:rsidP="00BF7D2A">
            <w:pPr>
              <w:jc w:val="right"/>
              <w:rPr>
                <w:sz w:val="19"/>
                <w:szCs w:val="19"/>
                <w:lang w:val="es-ES"/>
              </w:rPr>
            </w:pPr>
            <w:r w:rsidRPr="00BF7D2A">
              <w:rPr>
                <w:sz w:val="19"/>
                <w:szCs w:val="19"/>
                <w:lang w:val="es-ES"/>
              </w:rPr>
              <w:t>18,20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C151FDF" w14:textId="77777777" w:rsidR="00DA3365" w:rsidRPr="00BF7D2A" w:rsidRDefault="00DA3365" w:rsidP="00BF7D2A">
            <w:pPr>
              <w:jc w:val="right"/>
              <w:rPr>
                <w:sz w:val="19"/>
                <w:szCs w:val="19"/>
                <w:lang w:val="es-ES"/>
              </w:rPr>
            </w:pPr>
            <w:r w:rsidRPr="00BF7D2A">
              <w:rPr>
                <w:sz w:val="19"/>
                <w:szCs w:val="19"/>
                <w:lang w:val="es-ES"/>
              </w:rPr>
              <w:t>14,40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11747F3D" w14:textId="77777777" w:rsidR="00DA3365" w:rsidRPr="00BF7D2A" w:rsidRDefault="00DA3365" w:rsidP="00BF7D2A">
            <w:pPr>
              <w:jc w:val="right"/>
              <w:rPr>
                <w:sz w:val="19"/>
                <w:szCs w:val="19"/>
                <w:lang w:val="es-ES"/>
              </w:rPr>
            </w:pPr>
            <w:r w:rsidRPr="00BF7D2A">
              <w:rPr>
                <w:sz w:val="19"/>
                <w:szCs w:val="19"/>
                <w:lang w:val="es-ES"/>
              </w:rPr>
              <w:t>4,54</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3D41F6BD" w14:textId="77777777" w:rsidR="00DA3365" w:rsidRPr="00BF7D2A" w:rsidRDefault="00DA3365" w:rsidP="00BF7D2A">
            <w:pPr>
              <w:jc w:val="right"/>
              <w:rPr>
                <w:sz w:val="19"/>
                <w:szCs w:val="19"/>
                <w:lang w:val="es-ES"/>
              </w:rPr>
            </w:pPr>
            <w:r w:rsidRPr="00BF7D2A">
              <w:rPr>
                <w:sz w:val="19"/>
                <w:szCs w:val="19"/>
                <w:lang w:val="es-ES"/>
              </w:rPr>
              <w:t>6,30</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26A3979D" w14:textId="77777777" w:rsidR="00DA3365" w:rsidRPr="00BF7D2A" w:rsidRDefault="00DA3365" w:rsidP="00BF7D2A">
            <w:pPr>
              <w:jc w:val="right"/>
              <w:rPr>
                <w:sz w:val="19"/>
                <w:szCs w:val="19"/>
                <w:lang w:val="es-ES"/>
              </w:rPr>
            </w:pPr>
            <w:r w:rsidRPr="00BF7D2A">
              <w:rPr>
                <w:sz w:val="19"/>
                <w:szCs w:val="19"/>
                <w:lang w:val="es-ES"/>
              </w:rPr>
              <w:t>2,63</w:t>
            </w:r>
          </w:p>
        </w:tc>
        <w:tc>
          <w:tcPr>
            <w:tcW w:w="666" w:type="dxa"/>
            <w:tcBorders>
              <w:top w:val="nil"/>
              <w:left w:val="nil"/>
              <w:bottom w:val="single" w:sz="4" w:space="0" w:color="auto"/>
              <w:right w:val="single" w:sz="4" w:space="0" w:color="auto"/>
            </w:tcBorders>
            <w:shd w:val="clear" w:color="auto" w:fill="auto"/>
            <w:noWrap/>
            <w:tcMar>
              <w:left w:w="14" w:type="dxa"/>
              <w:right w:w="115" w:type="dxa"/>
            </w:tcMar>
            <w:hideMark/>
          </w:tcPr>
          <w:p w14:paraId="6CFC2B8A" w14:textId="77777777" w:rsidR="00DA3365" w:rsidRPr="00BF7D2A" w:rsidRDefault="00DA3365" w:rsidP="00BF7D2A">
            <w:pPr>
              <w:jc w:val="right"/>
              <w:rPr>
                <w:sz w:val="19"/>
                <w:szCs w:val="19"/>
                <w:lang w:val="es-ES"/>
              </w:rPr>
            </w:pPr>
            <w:r w:rsidRPr="00BF7D2A">
              <w:rPr>
                <w:sz w:val="19"/>
                <w:szCs w:val="19"/>
                <w:lang w:val="es-ES"/>
              </w:rPr>
              <w:t>3,03</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211F2E3E" w14:textId="77777777" w:rsidR="00DA3365" w:rsidRPr="00BF7D2A" w:rsidRDefault="00DA3365" w:rsidP="00BF7D2A">
            <w:pPr>
              <w:jc w:val="right"/>
              <w:rPr>
                <w:sz w:val="19"/>
                <w:szCs w:val="19"/>
                <w:lang w:val="es-ES"/>
              </w:rPr>
            </w:pPr>
            <w:r w:rsidRPr="00BF7D2A">
              <w:rPr>
                <w:sz w:val="19"/>
                <w:szCs w:val="19"/>
                <w:lang w:val="es-ES"/>
              </w:rPr>
              <w:t>2,92</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443DC396" w14:textId="77777777" w:rsidR="00DA3365" w:rsidRPr="00BF7D2A" w:rsidRDefault="00DA3365" w:rsidP="00BF7D2A">
            <w:pPr>
              <w:jc w:val="right"/>
              <w:rPr>
                <w:sz w:val="19"/>
                <w:szCs w:val="19"/>
                <w:lang w:val="es-ES"/>
              </w:rPr>
            </w:pPr>
            <w:r w:rsidRPr="00BF7D2A">
              <w:rPr>
                <w:sz w:val="19"/>
                <w:szCs w:val="19"/>
                <w:lang w:val="es-ES"/>
              </w:rPr>
              <w:t>3,56</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10851AC6" w14:textId="77777777" w:rsidR="00DA3365" w:rsidRPr="00BF7D2A" w:rsidRDefault="00DA3365" w:rsidP="00BF7D2A">
            <w:pPr>
              <w:jc w:val="right"/>
              <w:rPr>
                <w:sz w:val="19"/>
                <w:szCs w:val="19"/>
                <w:lang w:val="es-ES"/>
              </w:rPr>
            </w:pPr>
            <w:r w:rsidRPr="00BF7D2A">
              <w:rPr>
                <w:sz w:val="19"/>
                <w:szCs w:val="19"/>
                <w:lang w:val="es-ES"/>
              </w:rPr>
              <w:t>3,97</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5D60EA21" w14:textId="77777777" w:rsidR="00DA3365" w:rsidRPr="00BF7D2A" w:rsidRDefault="00DA3365" w:rsidP="00BF7D2A">
            <w:pPr>
              <w:jc w:val="right"/>
              <w:rPr>
                <w:sz w:val="19"/>
                <w:szCs w:val="19"/>
                <w:lang w:val="es-ES"/>
              </w:rPr>
            </w:pPr>
            <w:r w:rsidRPr="00BF7D2A">
              <w:rPr>
                <w:sz w:val="19"/>
                <w:szCs w:val="19"/>
                <w:lang w:val="es-ES"/>
              </w:rPr>
              <w:t>3,07</w:t>
            </w:r>
          </w:p>
        </w:tc>
        <w:tc>
          <w:tcPr>
            <w:tcW w:w="667" w:type="dxa"/>
            <w:tcBorders>
              <w:top w:val="nil"/>
              <w:left w:val="nil"/>
              <w:bottom w:val="single" w:sz="4" w:space="0" w:color="auto"/>
              <w:right w:val="single" w:sz="4" w:space="0" w:color="auto"/>
            </w:tcBorders>
            <w:shd w:val="clear" w:color="auto" w:fill="auto"/>
            <w:noWrap/>
            <w:tcMar>
              <w:left w:w="14" w:type="dxa"/>
              <w:right w:w="115" w:type="dxa"/>
            </w:tcMar>
            <w:hideMark/>
          </w:tcPr>
          <w:p w14:paraId="6A02E9C6" w14:textId="77777777" w:rsidR="00DA3365" w:rsidRPr="00BF7D2A" w:rsidRDefault="00DA3365" w:rsidP="00BF7D2A">
            <w:pPr>
              <w:jc w:val="right"/>
              <w:rPr>
                <w:sz w:val="19"/>
                <w:szCs w:val="19"/>
                <w:lang w:val="es-ES"/>
              </w:rPr>
            </w:pPr>
            <w:r w:rsidRPr="00BF7D2A">
              <w:rPr>
                <w:sz w:val="19"/>
                <w:szCs w:val="19"/>
                <w:lang w:val="es-ES"/>
              </w:rPr>
              <w:t>0,11</w:t>
            </w:r>
          </w:p>
        </w:tc>
        <w:tc>
          <w:tcPr>
            <w:tcW w:w="765" w:type="dxa"/>
            <w:tcBorders>
              <w:top w:val="nil"/>
              <w:left w:val="nil"/>
              <w:bottom w:val="single" w:sz="4" w:space="0" w:color="auto"/>
              <w:right w:val="single" w:sz="4" w:space="0" w:color="auto"/>
            </w:tcBorders>
            <w:shd w:val="clear" w:color="auto" w:fill="auto"/>
            <w:noWrap/>
            <w:tcMar>
              <w:left w:w="14" w:type="dxa"/>
              <w:right w:w="115" w:type="dxa"/>
            </w:tcMar>
            <w:hideMark/>
          </w:tcPr>
          <w:p w14:paraId="0CCF3F74" w14:textId="77777777" w:rsidR="00DA3365" w:rsidRPr="00BF7D2A" w:rsidRDefault="00DA3365" w:rsidP="00BF7D2A">
            <w:pPr>
              <w:jc w:val="right"/>
              <w:rPr>
                <w:sz w:val="19"/>
                <w:szCs w:val="19"/>
                <w:lang w:val="es-ES"/>
              </w:rPr>
            </w:pPr>
            <w:r w:rsidRPr="00BF7D2A">
              <w:rPr>
                <w:sz w:val="19"/>
                <w:szCs w:val="19"/>
                <w:lang w:val="es-ES"/>
              </w:rPr>
              <w:t>16,32</w:t>
            </w:r>
          </w:p>
        </w:tc>
      </w:tr>
    </w:tbl>
    <w:p w14:paraId="7CF5BC5F" w14:textId="77777777" w:rsidR="00DA3365" w:rsidRPr="00BF7D2A" w:rsidRDefault="00DA3365" w:rsidP="00DA3365">
      <w:pPr>
        <w:rPr>
          <w:lang w:val="es-ES"/>
        </w:rPr>
      </w:pPr>
    </w:p>
    <w:p w14:paraId="7A487168" w14:textId="77777777" w:rsidR="00DA3365" w:rsidRPr="00BF7D2A" w:rsidRDefault="00DA3365" w:rsidP="00DA3365">
      <w:pPr>
        <w:pStyle w:val="Heading1"/>
        <w:rPr>
          <w:i/>
          <w:lang w:val="es-ES"/>
        </w:rPr>
      </w:pPr>
      <w:r w:rsidRPr="00BF7D2A">
        <w:rPr>
          <w:lang w:val="es-ES"/>
        </w:rPr>
        <w:t>De forma similar, la Secretaría examinó los datos sectoriales de consumo de HCFC según la documentación de ejecución del programa de país de 2019 presentada por el Gobierno de Jamaica y tomó nota de que el consumo notificado era diferente del notificado según el Artículo 7 del Protocolo.</w:t>
      </w:r>
    </w:p>
    <w:p w14:paraId="4833AE5F" w14:textId="77777777" w:rsidR="00DA3365" w:rsidRPr="00BF7D2A" w:rsidRDefault="00DA3365" w:rsidP="00DA3365">
      <w:pPr>
        <w:pStyle w:val="Heading1"/>
        <w:rPr>
          <w:lang w:val="es-ES"/>
        </w:rPr>
      </w:pPr>
      <w:r w:rsidRPr="00BF7D2A">
        <w:rPr>
          <w:lang w:val="es-ES"/>
        </w:rPr>
        <w:t>La Secretaría también examinó el informe de verificación presentado junto con la solicitud de fondos para el cuarto tramo de la etapa I del plan de gestión de la eliminación de los HCFC y la solicitud para la etapa II del plan de gestión para la eliminación de los HCFC, y tomó nota de que el consumo de HCFC notificado según el Artículo 7 para los años 2015-2019 era significativamente inferior que las cantidades verificadas por el verificador independiente para dichos años, tal como se muestra en el Cuadro 2</w:t>
      </w:r>
      <w:r w:rsidR="00FF0A4A">
        <w:rPr>
          <w:lang w:val="es-ES"/>
        </w:rPr>
        <w:t>.</w:t>
      </w:r>
      <w:r w:rsidRPr="00BF7D2A">
        <w:rPr>
          <w:lang w:val="es-ES"/>
        </w:rPr>
        <w:t xml:space="preserve"> </w:t>
      </w:r>
    </w:p>
    <w:p w14:paraId="01B55BA4" w14:textId="77777777" w:rsidR="00DA3365" w:rsidRPr="00BF7D2A" w:rsidRDefault="00DA3365" w:rsidP="00DA3365">
      <w:pPr>
        <w:pStyle w:val="Heading1"/>
        <w:numPr>
          <w:ilvl w:val="0"/>
          <w:numId w:val="0"/>
        </w:numPr>
        <w:spacing w:after="0"/>
        <w:rPr>
          <w:b/>
          <w:lang w:val="es-ES"/>
        </w:rPr>
      </w:pPr>
      <w:r w:rsidRPr="00BF7D2A">
        <w:rPr>
          <w:b/>
          <w:lang w:val="es-ES"/>
        </w:rPr>
        <w:t>Cuadro 2. Consumo de HCFC notificado según el informe del Artículo 7 y el informe de verificación</w:t>
      </w:r>
    </w:p>
    <w:tbl>
      <w:tblPr>
        <w:tblW w:w="9360" w:type="dxa"/>
        <w:tblInd w:w="-5" w:type="dxa"/>
        <w:tblLayout w:type="fixed"/>
        <w:tblLook w:val="04A0" w:firstRow="1" w:lastRow="0" w:firstColumn="1" w:lastColumn="0" w:noHBand="0" w:noVBand="1"/>
      </w:tblPr>
      <w:tblGrid>
        <w:gridCol w:w="2790"/>
        <w:gridCol w:w="1314"/>
        <w:gridCol w:w="1314"/>
        <w:gridCol w:w="1314"/>
        <w:gridCol w:w="1314"/>
        <w:gridCol w:w="1314"/>
      </w:tblGrid>
      <w:tr w:rsidR="00DA3365" w:rsidRPr="00BF7D2A" w14:paraId="4AC22941" w14:textId="77777777" w:rsidTr="00BF7D2A">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94FFD" w14:textId="77777777" w:rsidR="00DA3365" w:rsidRPr="00BF7D2A" w:rsidRDefault="00DA3365" w:rsidP="00BF7D2A">
            <w:pPr>
              <w:jc w:val="left"/>
              <w:rPr>
                <w:b/>
                <w:bCs/>
                <w:sz w:val="21"/>
                <w:szCs w:val="21"/>
                <w:lang w:val="es-ES"/>
              </w:rPr>
            </w:pPr>
            <w:r w:rsidRPr="00BF7D2A">
              <w:rPr>
                <w:b/>
                <w:bCs/>
                <w:sz w:val="21"/>
                <w:szCs w:val="21"/>
                <w:lang w:val="es-ES"/>
              </w:rPr>
              <w:t>Glosa</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14:paraId="1FCE533D" w14:textId="77777777" w:rsidR="00DA3365" w:rsidRPr="00BF7D2A" w:rsidRDefault="00DA3365" w:rsidP="00BF7D2A">
            <w:pPr>
              <w:jc w:val="center"/>
              <w:rPr>
                <w:b/>
                <w:bCs/>
                <w:sz w:val="21"/>
                <w:szCs w:val="21"/>
                <w:lang w:val="es-ES"/>
              </w:rPr>
            </w:pPr>
            <w:r w:rsidRPr="00BF7D2A">
              <w:rPr>
                <w:b/>
                <w:bCs/>
                <w:sz w:val="21"/>
                <w:szCs w:val="21"/>
                <w:lang w:val="es-ES"/>
              </w:rPr>
              <w:t>2015</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14:paraId="495C09BA" w14:textId="77777777" w:rsidR="00DA3365" w:rsidRPr="00BF7D2A" w:rsidRDefault="00DA3365" w:rsidP="00BF7D2A">
            <w:pPr>
              <w:jc w:val="center"/>
              <w:rPr>
                <w:b/>
                <w:bCs/>
                <w:sz w:val="21"/>
                <w:szCs w:val="21"/>
                <w:lang w:val="es-ES"/>
              </w:rPr>
            </w:pPr>
            <w:r w:rsidRPr="00BF7D2A">
              <w:rPr>
                <w:b/>
                <w:bCs/>
                <w:sz w:val="21"/>
                <w:szCs w:val="21"/>
                <w:lang w:val="es-ES"/>
              </w:rPr>
              <w:t>2016</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14:paraId="6AEDF1BF" w14:textId="77777777" w:rsidR="00DA3365" w:rsidRPr="00BF7D2A" w:rsidRDefault="00DA3365" w:rsidP="00BF7D2A">
            <w:pPr>
              <w:jc w:val="center"/>
              <w:rPr>
                <w:b/>
                <w:bCs/>
                <w:sz w:val="21"/>
                <w:szCs w:val="21"/>
                <w:lang w:val="es-ES"/>
              </w:rPr>
            </w:pPr>
            <w:r w:rsidRPr="00BF7D2A">
              <w:rPr>
                <w:b/>
                <w:bCs/>
                <w:sz w:val="21"/>
                <w:szCs w:val="21"/>
                <w:lang w:val="es-ES"/>
              </w:rPr>
              <w:t>2017</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14:paraId="456009AC" w14:textId="77777777" w:rsidR="00DA3365" w:rsidRPr="00BF7D2A" w:rsidRDefault="00DA3365" w:rsidP="00BF7D2A">
            <w:pPr>
              <w:jc w:val="center"/>
              <w:rPr>
                <w:b/>
                <w:bCs/>
                <w:sz w:val="21"/>
                <w:szCs w:val="21"/>
                <w:lang w:val="es-ES"/>
              </w:rPr>
            </w:pPr>
            <w:r w:rsidRPr="00BF7D2A">
              <w:rPr>
                <w:b/>
                <w:bCs/>
                <w:sz w:val="21"/>
                <w:szCs w:val="21"/>
                <w:lang w:val="es-ES"/>
              </w:rPr>
              <w:t>2018</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14:paraId="105FEADF" w14:textId="77777777" w:rsidR="00DA3365" w:rsidRPr="00BF7D2A" w:rsidRDefault="00DA3365" w:rsidP="00BF7D2A">
            <w:pPr>
              <w:jc w:val="center"/>
              <w:rPr>
                <w:b/>
                <w:bCs/>
                <w:sz w:val="21"/>
                <w:szCs w:val="21"/>
                <w:lang w:val="es-ES"/>
              </w:rPr>
            </w:pPr>
            <w:r w:rsidRPr="00BF7D2A">
              <w:rPr>
                <w:b/>
                <w:bCs/>
                <w:sz w:val="21"/>
                <w:szCs w:val="21"/>
                <w:lang w:val="es-ES"/>
              </w:rPr>
              <w:t>2019</w:t>
            </w:r>
          </w:p>
        </w:tc>
      </w:tr>
      <w:tr w:rsidR="00DA3365" w:rsidRPr="00BF7D2A" w14:paraId="78D9C2DD" w14:textId="77777777" w:rsidTr="00BF7D2A">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15B57DF4" w14:textId="77777777" w:rsidR="00DA3365" w:rsidRPr="00BF7D2A" w:rsidRDefault="00DA3365" w:rsidP="00BF7D2A">
            <w:pPr>
              <w:jc w:val="left"/>
              <w:rPr>
                <w:b/>
                <w:bCs/>
                <w:sz w:val="21"/>
                <w:szCs w:val="21"/>
                <w:lang w:val="es-ES"/>
              </w:rPr>
            </w:pPr>
            <w:r w:rsidRPr="00BF7D2A">
              <w:rPr>
                <w:b/>
                <w:bCs/>
                <w:sz w:val="21"/>
                <w:szCs w:val="21"/>
                <w:lang w:val="es-ES"/>
              </w:rPr>
              <w:t>Toneladas métricas</w:t>
            </w:r>
          </w:p>
        </w:tc>
        <w:tc>
          <w:tcPr>
            <w:tcW w:w="1314" w:type="dxa"/>
            <w:tcBorders>
              <w:top w:val="nil"/>
              <w:left w:val="nil"/>
              <w:bottom w:val="single" w:sz="4" w:space="0" w:color="auto"/>
              <w:right w:val="single" w:sz="4" w:space="0" w:color="auto"/>
            </w:tcBorders>
            <w:shd w:val="clear" w:color="auto" w:fill="auto"/>
            <w:noWrap/>
            <w:hideMark/>
          </w:tcPr>
          <w:p w14:paraId="6EADBD39" w14:textId="77777777" w:rsidR="00DA3365" w:rsidRPr="00BF7D2A" w:rsidRDefault="00DA3365" w:rsidP="00BF7D2A">
            <w:pPr>
              <w:jc w:val="right"/>
              <w:rPr>
                <w:sz w:val="21"/>
                <w:szCs w:val="21"/>
                <w:lang w:val="es-ES" w:eastAsia="en-CA"/>
              </w:rPr>
            </w:pPr>
          </w:p>
        </w:tc>
        <w:tc>
          <w:tcPr>
            <w:tcW w:w="1314" w:type="dxa"/>
            <w:tcBorders>
              <w:top w:val="nil"/>
              <w:left w:val="nil"/>
              <w:bottom w:val="single" w:sz="4" w:space="0" w:color="auto"/>
              <w:right w:val="single" w:sz="4" w:space="0" w:color="auto"/>
            </w:tcBorders>
            <w:shd w:val="clear" w:color="auto" w:fill="auto"/>
            <w:noWrap/>
            <w:hideMark/>
          </w:tcPr>
          <w:p w14:paraId="1A412DC5" w14:textId="77777777" w:rsidR="00DA3365" w:rsidRPr="00BF7D2A" w:rsidRDefault="00DA3365" w:rsidP="00BF7D2A">
            <w:pPr>
              <w:jc w:val="right"/>
              <w:rPr>
                <w:sz w:val="21"/>
                <w:szCs w:val="21"/>
                <w:lang w:val="es-ES" w:eastAsia="en-CA"/>
              </w:rPr>
            </w:pPr>
          </w:p>
        </w:tc>
        <w:tc>
          <w:tcPr>
            <w:tcW w:w="1314" w:type="dxa"/>
            <w:tcBorders>
              <w:top w:val="nil"/>
              <w:left w:val="nil"/>
              <w:bottom w:val="single" w:sz="4" w:space="0" w:color="auto"/>
              <w:right w:val="single" w:sz="4" w:space="0" w:color="auto"/>
            </w:tcBorders>
            <w:shd w:val="clear" w:color="auto" w:fill="auto"/>
            <w:noWrap/>
            <w:hideMark/>
          </w:tcPr>
          <w:p w14:paraId="51858DFF" w14:textId="77777777" w:rsidR="00DA3365" w:rsidRPr="00BF7D2A" w:rsidRDefault="00DA3365" w:rsidP="00BF7D2A">
            <w:pPr>
              <w:jc w:val="right"/>
              <w:rPr>
                <w:sz w:val="21"/>
                <w:szCs w:val="21"/>
                <w:lang w:val="es-ES" w:eastAsia="en-CA"/>
              </w:rPr>
            </w:pPr>
          </w:p>
        </w:tc>
        <w:tc>
          <w:tcPr>
            <w:tcW w:w="1314" w:type="dxa"/>
            <w:tcBorders>
              <w:top w:val="nil"/>
              <w:left w:val="nil"/>
              <w:bottom w:val="single" w:sz="4" w:space="0" w:color="auto"/>
              <w:right w:val="single" w:sz="4" w:space="0" w:color="auto"/>
            </w:tcBorders>
            <w:shd w:val="clear" w:color="auto" w:fill="auto"/>
            <w:noWrap/>
            <w:hideMark/>
          </w:tcPr>
          <w:p w14:paraId="0BA548A8" w14:textId="77777777" w:rsidR="00DA3365" w:rsidRPr="00BF7D2A" w:rsidRDefault="00DA3365" w:rsidP="00BF7D2A">
            <w:pPr>
              <w:jc w:val="right"/>
              <w:rPr>
                <w:sz w:val="21"/>
                <w:szCs w:val="21"/>
                <w:lang w:val="es-ES" w:eastAsia="en-CA"/>
              </w:rPr>
            </w:pPr>
          </w:p>
        </w:tc>
        <w:tc>
          <w:tcPr>
            <w:tcW w:w="1314" w:type="dxa"/>
            <w:tcBorders>
              <w:top w:val="nil"/>
              <w:left w:val="nil"/>
              <w:bottom w:val="single" w:sz="4" w:space="0" w:color="auto"/>
              <w:right w:val="single" w:sz="4" w:space="0" w:color="auto"/>
            </w:tcBorders>
            <w:shd w:val="clear" w:color="auto" w:fill="auto"/>
            <w:noWrap/>
            <w:hideMark/>
          </w:tcPr>
          <w:p w14:paraId="5EE1006A" w14:textId="77777777" w:rsidR="00DA3365" w:rsidRPr="00BF7D2A" w:rsidRDefault="00DA3365" w:rsidP="00BF7D2A">
            <w:pPr>
              <w:jc w:val="right"/>
              <w:rPr>
                <w:sz w:val="21"/>
                <w:szCs w:val="21"/>
                <w:lang w:val="es-ES" w:eastAsia="en-CA"/>
              </w:rPr>
            </w:pPr>
          </w:p>
        </w:tc>
      </w:tr>
      <w:tr w:rsidR="00DA3365" w:rsidRPr="00BF7D2A" w14:paraId="2D261EED" w14:textId="77777777" w:rsidTr="00BF7D2A">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551588C0" w14:textId="77777777" w:rsidR="00DA3365" w:rsidRPr="00BF7D2A" w:rsidRDefault="00DA3365" w:rsidP="00BF7D2A">
            <w:pPr>
              <w:jc w:val="left"/>
              <w:rPr>
                <w:sz w:val="21"/>
                <w:szCs w:val="21"/>
                <w:lang w:val="es-ES"/>
              </w:rPr>
            </w:pPr>
            <w:r w:rsidRPr="00BF7D2A">
              <w:rPr>
                <w:sz w:val="21"/>
                <w:szCs w:val="21"/>
                <w:lang w:val="es-ES"/>
              </w:rPr>
              <w:t>Datos según el Artículo 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362C2051" w14:textId="77777777" w:rsidR="00DA3365" w:rsidRPr="00BF7D2A" w:rsidRDefault="00DA3365" w:rsidP="00BF7D2A">
            <w:pPr>
              <w:jc w:val="right"/>
              <w:rPr>
                <w:sz w:val="21"/>
                <w:szCs w:val="21"/>
                <w:lang w:val="es-ES"/>
              </w:rPr>
            </w:pPr>
            <w:r w:rsidRPr="00BF7D2A">
              <w:rPr>
                <w:sz w:val="21"/>
                <w:szCs w:val="21"/>
                <w:lang w:val="es-ES"/>
              </w:rPr>
              <w:t>53,16</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55E092D9" w14:textId="77777777" w:rsidR="00DA3365" w:rsidRPr="00BF7D2A" w:rsidRDefault="00DA3365" w:rsidP="00BF7D2A">
            <w:pPr>
              <w:jc w:val="right"/>
              <w:rPr>
                <w:sz w:val="21"/>
                <w:szCs w:val="21"/>
                <w:lang w:val="es-ES"/>
              </w:rPr>
            </w:pPr>
            <w:r w:rsidRPr="00BF7D2A">
              <w:rPr>
                <w:sz w:val="21"/>
                <w:szCs w:val="21"/>
                <w:lang w:val="es-ES"/>
              </w:rPr>
              <w:t>65,52</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236E7D5A" w14:textId="77777777" w:rsidR="00DA3365" w:rsidRPr="00BF7D2A" w:rsidRDefault="00DA3365" w:rsidP="00BF7D2A">
            <w:pPr>
              <w:jc w:val="right"/>
              <w:rPr>
                <w:sz w:val="21"/>
                <w:szCs w:val="21"/>
                <w:lang w:val="es-ES"/>
              </w:rPr>
            </w:pPr>
            <w:r w:rsidRPr="00BF7D2A">
              <w:rPr>
                <w:sz w:val="21"/>
                <w:szCs w:val="21"/>
                <w:lang w:val="es-ES"/>
              </w:rPr>
              <w:t>72,10</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60CBBC76" w14:textId="77777777" w:rsidR="00DA3365" w:rsidRPr="00BF7D2A" w:rsidRDefault="00DA3365" w:rsidP="00BF7D2A">
            <w:pPr>
              <w:jc w:val="right"/>
              <w:rPr>
                <w:sz w:val="21"/>
                <w:szCs w:val="21"/>
                <w:lang w:val="es-ES"/>
              </w:rPr>
            </w:pPr>
            <w:r w:rsidRPr="00BF7D2A">
              <w:rPr>
                <w:sz w:val="21"/>
                <w:szCs w:val="21"/>
                <w:lang w:val="es-ES"/>
              </w:rPr>
              <w:t>55,81</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0309E1BF" w14:textId="77777777" w:rsidR="00DA3365" w:rsidRPr="00BF7D2A" w:rsidRDefault="00DA3365" w:rsidP="00BF7D2A">
            <w:pPr>
              <w:jc w:val="right"/>
              <w:rPr>
                <w:sz w:val="21"/>
                <w:szCs w:val="21"/>
                <w:lang w:val="es-ES"/>
              </w:rPr>
            </w:pPr>
            <w:r w:rsidRPr="00BF7D2A">
              <w:rPr>
                <w:sz w:val="21"/>
                <w:szCs w:val="21"/>
                <w:lang w:val="es-ES"/>
              </w:rPr>
              <w:t>2,00</w:t>
            </w:r>
          </w:p>
        </w:tc>
      </w:tr>
      <w:tr w:rsidR="00DA3365" w:rsidRPr="00BF7D2A" w14:paraId="50AC193F" w14:textId="77777777" w:rsidTr="00BF7D2A">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2A7D28F7" w14:textId="77777777" w:rsidR="00DA3365" w:rsidRPr="00BF7D2A" w:rsidRDefault="00DA3365" w:rsidP="00BF7D2A">
            <w:pPr>
              <w:jc w:val="left"/>
              <w:rPr>
                <w:sz w:val="21"/>
                <w:szCs w:val="21"/>
                <w:lang w:val="es-ES"/>
              </w:rPr>
            </w:pPr>
            <w:r w:rsidRPr="00BF7D2A">
              <w:rPr>
                <w:sz w:val="21"/>
                <w:szCs w:val="21"/>
                <w:lang w:val="es-ES"/>
              </w:rPr>
              <w:t>Datos verificados</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1E99656C" w14:textId="77777777" w:rsidR="00DA3365" w:rsidRPr="00BF7D2A" w:rsidRDefault="00DA3365" w:rsidP="00BF7D2A">
            <w:pPr>
              <w:jc w:val="right"/>
              <w:rPr>
                <w:sz w:val="21"/>
                <w:szCs w:val="21"/>
                <w:lang w:val="es-ES"/>
              </w:rPr>
            </w:pPr>
            <w:r w:rsidRPr="00BF7D2A">
              <w:rPr>
                <w:sz w:val="21"/>
                <w:szCs w:val="21"/>
                <w:lang w:val="es-ES"/>
              </w:rPr>
              <w:t>138,67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7DD4A3F7" w14:textId="77777777" w:rsidR="00DA3365" w:rsidRPr="00BF7D2A" w:rsidRDefault="00DA3365" w:rsidP="00BF7D2A">
            <w:pPr>
              <w:jc w:val="right"/>
              <w:rPr>
                <w:sz w:val="21"/>
                <w:szCs w:val="21"/>
                <w:lang w:val="es-ES"/>
              </w:rPr>
            </w:pPr>
            <w:r w:rsidRPr="00BF7D2A">
              <w:rPr>
                <w:sz w:val="21"/>
                <w:szCs w:val="21"/>
                <w:lang w:val="es-ES"/>
              </w:rPr>
              <w:t>146,25</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61A342B9" w14:textId="77777777" w:rsidR="00DA3365" w:rsidRPr="00BF7D2A" w:rsidRDefault="00DA3365" w:rsidP="00BF7D2A">
            <w:pPr>
              <w:jc w:val="right"/>
              <w:rPr>
                <w:sz w:val="21"/>
                <w:szCs w:val="21"/>
                <w:lang w:val="es-ES"/>
              </w:rPr>
            </w:pPr>
            <w:r w:rsidRPr="00BF7D2A">
              <w:rPr>
                <w:sz w:val="21"/>
                <w:szCs w:val="21"/>
                <w:lang w:val="es-ES"/>
              </w:rPr>
              <w:t>149,83</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4F43A71F" w14:textId="77777777" w:rsidR="00DA3365" w:rsidRPr="00BF7D2A" w:rsidRDefault="00DA3365" w:rsidP="00BF7D2A">
            <w:pPr>
              <w:jc w:val="right"/>
              <w:rPr>
                <w:sz w:val="21"/>
                <w:szCs w:val="21"/>
                <w:lang w:val="es-ES"/>
              </w:rPr>
            </w:pPr>
            <w:r w:rsidRPr="00BF7D2A">
              <w:rPr>
                <w:sz w:val="21"/>
                <w:szCs w:val="21"/>
                <w:lang w:val="es-ES"/>
              </w:rPr>
              <w:t>181,29</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716F2A06" w14:textId="77777777" w:rsidR="00DA3365" w:rsidRPr="00BF7D2A" w:rsidRDefault="00DA3365" w:rsidP="00BF7D2A">
            <w:pPr>
              <w:jc w:val="right"/>
              <w:rPr>
                <w:sz w:val="21"/>
                <w:szCs w:val="21"/>
                <w:lang w:val="es-ES"/>
              </w:rPr>
            </w:pPr>
            <w:r w:rsidRPr="00BF7D2A">
              <w:rPr>
                <w:sz w:val="21"/>
                <w:szCs w:val="21"/>
                <w:lang w:val="es-ES"/>
              </w:rPr>
              <w:t>51,98</w:t>
            </w:r>
          </w:p>
        </w:tc>
      </w:tr>
      <w:tr w:rsidR="00DA3365" w:rsidRPr="00BF7D2A" w14:paraId="3C3EE901" w14:textId="77777777" w:rsidTr="00BF7D2A">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75516378" w14:textId="77777777" w:rsidR="00DA3365" w:rsidRPr="00BF7D2A" w:rsidRDefault="00DA3365" w:rsidP="00BF7D2A">
            <w:pPr>
              <w:jc w:val="left"/>
              <w:rPr>
                <w:sz w:val="21"/>
                <w:szCs w:val="21"/>
                <w:lang w:val="es-ES"/>
              </w:rPr>
            </w:pPr>
            <w:r w:rsidRPr="00BF7D2A">
              <w:rPr>
                <w:sz w:val="21"/>
                <w:szCs w:val="21"/>
                <w:lang w:val="es-ES"/>
              </w:rPr>
              <w:t>Diferencia (</w:t>
            </w:r>
            <w:proofErr w:type="spellStart"/>
            <w:r w:rsidRPr="00BF7D2A">
              <w:rPr>
                <w:sz w:val="21"/>
                <w:szCs w:val="21"/>
                <w:lang w:val="es-ES"/>
              </w:rPr>
              <w:t>tm</w:t>
            </w:r>
            <w:proofErr w:type="spellEnd"/>
            <w:r w:rsidRPr="00BF7D2A">
              <w:rPr>
                <w:sz w:val="21"/>
                <w:szCs w:val="21"/>
                <w:lang w:val="es-ES"/>
              </w:rPr>
              <w:t>)</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4E61EDC6" w14:textId="77777777" w:rsidR="00DA3365" w:rsidRPr="00BF7D2A" w:rsidRDefault="00DA3365" w:rsidP="00BF7D2A">
            <w:pPr>
              <w:jc w:val="right"/>
              <w:rPr>
                <w:sz w:val="21"/>
                <w:szCs w:val="21"/>
                <w:lang w:val="es-ES"/>
              </w:rPr>
            </w:pPr>
            <w:r w:rsidRPr="00BF7D2A">
              <w:rPr>
                <w:sz w:val="21"/>
                <w:szCs w:val="21"/>
                <w:lang w:val="es-ES"/>
              </w:rPr>
              <w:t>(85,51)</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1DEBB673" w14:textId="77777777" w:rsidR="00DA3365" w:rsidRPr="00BF7D2A" w:rsidRDefault="00DA3365" w:rsidP="00BF7D2A">
            <w:pPr>
              <w:jc w:val="right"/>
              <w:rPr>
                <w:sz w:val="21"/>
                <w:szCs w:val="21"/>
                <w:lang w:val="es-ES"/>
              </w:rPr>
            </w:pPr>
            <w:r w:rsidRPr="00BF7D2A">
              <w:rPr>
                <w:sz w:val="21"/>
                <w:szCs w:val="21"/>
                <w:lang w:val="es-ES"/>
              </w:rPr>
              <w:t>(80,73)</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76C3145E" w14:textId="77777777" w:rsidR="00DA3365" w:rsidRPr="00BF7D2A" w:rsidRDefault="00DA3365" w:rsidP="00BF7D2A">
            <w:pPr>
              <w:jc w:val="right"/>
              <w:rPr>
                <w:sz w:val="21"/>
                <w:szCs w:val="21"/>
                <w:lang w:val="es-ES"/>
              </w:rPr>
            </w:pPr>
            <w:r w:rsidRPr="00BF7D2A">
              <w:rPr>
                <w:sz w:val="21"/>
                <w:szCs w:val="21"/>
                <w:lang w:val="es-ES"/>
              </w:rPr>
              <w:t>(77,73)</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34F15C00" w14:textId="77777777" w:rsidR="00DA3365" w:rsidRPr="00BF7D2A" w:rsidRDefault="00DA3365" w:rsidP="00BF7D2A">
            <w:pPr>
              <w:jc w:val="right"/>
              <w:rPr>
                <w:sz w:val="21"/>
                <w:szCs w:val="21"/>
                <w:lang w:val="es-ES"/>
              </w:rPr>
            </w:pPr>
            <w:r w:rsidRPr="00BF7D2A">
              <w:rPr>
                <w:sz w:val="21"/>
                <w:szCs w:val="21"/>
                <w:lang w:val="es-ES"/>
              </w:rPr>
              <w:t>(125,48)</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2A633D99" w14:textId="77777777" w:rsidR="00DA3365" w:rsidRPr="00BF7D2A" w:rsidRDefault="00DA3365" w:rsidP="00BF7D2A">
            <w:pPr>
              <w:jc w:val="right"/>
              <w:rPr>
                <w:sz w:val="21"/>
                <w:szCs w:val="21"/>
                <w:lang w:val="es-ES"/>
              </w:rPr>
            </w:pPr>
            <w:r w:rsidRPr="00BF7D2A">
              <w:rPr>
                <w:sz w:val="21"/>
                <w:szCs w:val="21"/>
                <w:lang w:val="es-ES"/>
              </w:rPr>
              <w:t>(49,98)</w:t>
            </w:r>
          </w:p>
        </w:tc>
      </w:tr>
      <w:tr w:rsidR="00DA3365" w:rsidRPr="00BF7D2A" w14:paraId="3587AB15" w14:textId="77777777" w:rsidTr="00BF7D2A">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547D9DB5" w14:textId="77777777" w:rsidR="00DA3365" w:rsidRPr="00BF7D2A" w:rsidRDefault="00DA3365" w:rsidP="00BF7D2A">
            <w:pPr>
              <w:jc w:val="left"/>
              <w:rPr>
                <w:b/>
                <w:bCs/>
                <w:sz w:val="21"/>
                <w:szCs w:val="21"/>
                <w:lang w:val="es-ES"/>
              </w:rPr>
            </w:pPr>
            <w:r w:rsidRPr="00BF7D2A">
              <w:rPr>
                <w:b/>
                <w:bCs/>
                <w:sz w:val="21"/>
                <w:szCs w:val="21"/>
                <w:lang w:val="es-ES"/>
              </w:rPr>
              <w:t>Toneladas PAO</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72181A7E" w14:textId="77777777" w:rsidR="00DA3365" w:rsidRPr="00BF7D2A" w:rsidRDefault="00DA3365" w:rsidP="00BF7D2A">
            <w:pPr>
              <w:jc w:val="right"/>
              <w:rPr>
                <w:sz w:val="21"/>
                <w:szCs w:val="21"/>
                <w:lang w:val="es-ES" w:eastAsia="en-CA"/>
              </w:rPr>
            </w:pP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21BD49A3" w14:textId="77777777" w:rsidR="00DA3365" w:rsidRPr="00BF7D2A" w:rsidRDefault="00DA3365" w:rsidP="00BF7D2A">
            <w:pPr>
              <w:jc w:val="right"/>
              <w:rPr>
                <w:sz w:val="21"/>
                <w:szCs w:val="21"/>
                <w:lang w:val="es-ES" w:eastAsia="en-CA"/>
              </w:rPr>
            </w:pP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75BEC169" w14:textId="77777777" w:rsidR="00DA3365" w:rsidRPr="00BF7D2A" w:rsidRDefault="00DA3365" w:rsidP="00BF7D2A">
            <w:pPr>
              <w:jc w:val="right"/>
              <w:rPr>
                <w:sz w:val="21"/>
                <w:szCs w:val="21"/>
                <w:lang w:val="es-ES" w:eastAsia="en-CA"/>
              </w:rPr>
            </w:pP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320ED920" w14:textId="77777777" w:rsidR="00DA3365" w:rsidRPr="00BF7D2A" w:rsidRDefault="00DA3365" w:rsidP="00BF7D2A">
            <w:pPr>
              <w:jc w:val="right"/>
              <w:rPr>
                <w:sz w:val="21"/>
                <w:szCs w:val="21"/>
                <w:lang w:val="es-ES" w:eastAsia="en-CA"/>
              </w:rPr>
            </w:pP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7EAC5D63" w14:textId="77777777" w:rsidR="00DA3365" w:rsidRPr="00BF7D2A" w:rsidRDefault="00DA3365" w:rsidP="00BF7D2A">
            <w:pPr>
              <w:jc w:val="right"/>
              <w:rPr>
                <w:sz w:val="21"/>
                <w:szCs w:val="21"/>
                <w:lang w:val="es-ES" w:eastAsia="en-CA"/>
              </w:rPr>
            </w:pPr>
          </w:p>
        </w:tc>
      </w:tr>
      <w:tr w:rsidR="00DA3365" w:rsidRPr="00BF7D2A" w14:paraId="25946804" w14:textId="77777777" w:rsidTr="00BF7D2A">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30BB11E2" w14:textId="77777777" w:rsidR="00DA3365" w:rsidRPr="00BF7D2A" w:rsidRDefault="00DA3365" w:rsidP="00BF7D2A">
            <w:pPr>
              <w:jc w:val="left"/>
              <w:rPr>
                <w:sz w:val="21"/>
                <w:szCs w:val="21"/>
                <w:lang w:val="es-ES"/>
              </w:rPr>
            </w:pPr>
            <w:r w:rsidRPr="00BF7D2A">
              <w:rPr>
                <w:sz w:val="21"/>
                <w:szCs w:val="21"/>
                <w:lang w:val="es-ES"/>
              </w:rPr>
              <w:t>Datos según el Artículo 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13A9C8FF" w14:textId="77777777" w:rsidR="00DA3365" w:rsidRPr="00BF7D2A" w:rsidRDefault="00DA3365" w:rsidP="00BF7D2A">
            <w:pPr>
              <w:jc w:val="right"/>
              <w:rPr>
                <w:sz w:val="21"/>
                <w:szCs w:val="21"/>
                <w:lang w:val="es-ES"/>
              </w:rPr>
            </w:pPr>
            <w:r w:rsidRPr="00BF7D2A">
              <w:rPr>
                <w:sz w:val="21"/>
                <w:szCs w:val="21"/>
                <w:lang w:val="es-ES"/>
              </w:rPr>
              <w:t>2,92</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73909375" w14:textId="77777777" w:rsidR="00DA3365" w:rsidRPr="00BF7D2A" w:rsidRDefault="00DA3365" w:rsidP="00BF7D2A">
            <w:pPr>
              <w:jc w:val="right"/>
              <w:rPr>
                <w:sz w:val="21"/>
                <w:szCs w:val="21"/>
                <w:lang w:val="es-ES"/>
              </w:rPr>
            </w:pPr>
            <w:r w:rsidRPr="00BF7D2A">
              <w:rPr>
                <w:sz w:val="21"/>
                <w:szCs w:val="21"/>
                <w:lang w:val="es-ES"/>
              </w:rPr>
              <w:t>3,56</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0C75F1E2" w14:textId="77777777" w:rsidR="00DA3365" w:rsidRPr="00BF7D2A" w:rsidRDefault="00DA3365" w:rsidP="00BF7D2A">
            <w:pPr>
              <w:jc w:val="right"/>
              <w:rPr>
                <w:sz w:val="21"/>
                <w:szCs w:val="21"/>
                <w:lang w:val="es-ES"/>
              </w:rPr>
            </w:pPr>
            <w:r w:rsidRPr="00BF7D2A">
              <w:rPr>
                <w:sz w:val="21"/>
                <w:szCs w:val="21"/>
                <w:lang w:val="es-ES"/>
              </w:rPr>
              <w:t>3,97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23CD20AD" w14:textId="77777777" w:rsidR="00DA3365" w:rsidRPr="00BF7D2A" w:rsidRDefault="00DA3365" w:rsidP="00BF7D2A">
            <w:pPr>
              <w:jc w:val="right"/>
              <w:rPr>
                <w:sz w:val="21"/>
                <w:szCs w:val="21"/>
                <w:lang w:val="es-ES"/>
              </w:rPr>
            </w:pPr>
            <w:r w:rsidRPr="00BF7D2A">
              <w:rPr>
                <w:sz w:val="21"/>
                <w:szCs w:val="21"/>
                <w:lang w:val="es-ES"/>
              </w:rPr>
              <w:t>3,07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0F6B61D2" w14:textId="77777777" w:rsidR="00DA3365" w:rsidRPr="00BF7D2A" w:rsidRDefault="00DA3365" w:rsidP="00BF7D2A">
            <w:pPr>
              <w:jc w:val="right"/>
              <w:rPr>
                <w:sz w:val="21"/>
                <w:szCs w:val="21"/>
                <w:lang w:val="es-ES"/>
              </w:rPr>
            </w:pPr>
            <w:r w:rsidRPr="00BF7D2A">
              <w:rPr>
                <w:sz w:val="21"/>
                <w:szCs w:val="21"/>
                <w:lang w:val="es-ES"/>
              </w:rPr>
              <w:t>0,11</w:t>
            </w:r>
          </w:p>
        </w:tc>
      </w:tr>
      <w:tr w:rsidR="00DA3365" w:rsidRPr="00BF7D2A" w14:paraId="011AEA26" w14:textId="77777777" w:rsidTr="00BF7D2A">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49673A2B" w14:textId="77777777" w:rsidR="00DA3365" w:rsidRPr="00BF7D2A" w:rsidRDefault="00DA3365" w:rsidP="00BF7D2A">
            <w:pPr>
              <w:jc w:val="left"/>
              <w:rPr>
                <w:sz w:val="21"/>
                <w:szCs w:val="21"/>
                <w:lang w:val="es-ES"/>
              </w:rPr>
            </w:pPr>
            <w:r w:rsidRPr="00BF7D2A">
              <w:rPr>
                <w:sz w:val="21"/>
                <w:szCs w:val="21"/>
                <w:lang w:val="es-ES"/>
              </w:rPr>
              <w:t>Datos verificados</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182F5FDC" w14:textId="77777777" w:rsidR="00DA3365" w:rsidRPr="00BF7D2A" w:rsidRDefault="00DA3365" w:rsidP="00BF7D2A">
            <w:pPr>
              <w:jc w:val="right"/>
              <w:rPr>
                <w:sz w:val="21"/>
                <w:szCs w:val="21"/>
                <w:lang w:val="es-ES"/>
              </w:rPr>
            </w:pPr>
            <w:r w:rsidRPr="00BF7D2A">
              <w:rPr>
                <w:sz w:val="21"/>
                <w:szCs w:val="21"/>
                <w:lang w:val="es-ES"/>
              </w:rPr>
              <w:t>7,63</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6C7D4566" w14:textId="77777777" w:rsidR="00DA3365" w:rsidRPr="00BF7D2A" w:rsidRDefault="00DA3365" w:rsidP="00BF7D2A">
            <w:pPr>
              <w:jc w:val="right"/>
              <w:rPr>
                <w:sz w:val="21"/>
                <w:szCs w:val="21"/>
                <w:lang w:val="es-ES"/>
              </w:rPr>
            </w:pPr>
            <w:r w:rsidRPr="00BF7D2A">
              <w:rPr>
                <w:sz w:val="21"/>
                <w:szCs w:val="21"/>
                <w:lang w:val="es-ES"/>
              </w:rPr>
              <w:t>8,04</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1CDC4907" w14:textId="77777777" w:rsidR="00DA3365" w:rsidRPr="00BF7D2A" w:rsidRDefault="00DA3365" w:rsidP="00BF7D2A">
            <w:pPr>
              <w:jc w:val="right"/>
              <w:rPr>
                <w:sz w:val="21"/>
                <w:szCs w:val="21"/>
                <w:lang w:val="es-ES"/>
              </w:rPr>
            </w:pPr>
            <w:r w:rsidRPr="00BF7D2A">
              <w:rPr>
                <w:sz w:val="21"/>
                <w:szCs w:val="21"/>
                <w:lang w:val="es-ES"/>
              </w:rPr>
              <w:t>8,24</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49EA4578" w14:textId="77777777" w:rsidR="00DA3365" w:rsidRPr="00BF7D2A" w:rsidRDefault="00DA3365" w:rsidP="00BF7D2A">
            <w:pPr>
              <w:jc w:val="right"/>
              <w:rPr>
                <w:sz w:val="21"/>
                <w:szCs w:val="21"/>
                <w:lang w:val="es-ES"/>
              </w:rPr>
            </w:pPr>
            <w:r w:rsidRPr="00BF7D2A">
              <w:rPr>
                <w:sz w:val="21"/>
                <w:szCs w:val="21"/>
                <w:lang w:val="es-ES"/>
              </w:rPr>
              <w:t>9,97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3B77E1B7" w14:textId="77777777" w:rsidR="00DA3365" w:rsidRPr="00BF7D2A" w:rsidRDefault="00DA3365" w:rsidP="00BF7D2A">
            <w:pPr>
              <w:jc w:val="right"/>
              <w:rPr>
                <w:sz w:val="21"/>
                <w:szCs w:val="21"/>
                <w:lang w:val="es-ES"/>
              </w:rPr>
            </w:pPr>
            <w:r w:rsidRPr="00BF7D2A">
              <w:rPr>
                <w:sz w:val="21"/>
                <w:szCs w:val="21"/>
                <w:lang w:val="es-ES"/>
              </w:rPr>
              <w:t>2,86</w:t>
            </w:r>
          </w:p>
        </w:tc>
      </w:tr>
      <w:tr w:rsidR="00DA3365" w:rsidRPr="00BF7D2A" w14:paraId="577A382A" w14:textId="77777777" w:rsidTr="00BF7D2A">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00955DEB" w14:textId="77777777" w:rsidR="00DA3365" w:rsidRPr="00BF7D2A" w:rsidRDefault="00DA3365" w:rsidP="00BF7D2A">
            <w:pPr>
              <w:jc w:val="left"/>
              <w:rPr>
                <w:sz w:val="21"/>
                <w:szCs w:val="21"/>
                <w:lang w:val="es-ES"/>
              </w:rPr>
            </w:pPr>
            <w:r w:rsidRPr="00BF7D2A">
              <w:rPr>
                <w:sz w:val="21"/>
                <w:szCs w:val="21"/>
                <w:lang w:val="es-ES"/>
              </w:rPr>
              <w:t>Diferencia (toneladas PAO)</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7D40B6FE" w14:textId="77777777" w:rsidR="00DA3365" w:rsidRPr="00BF7D2A" w:rsidRDefault="00DA3365" w:rsidP="00BF7D2A">
            <w:pPr>
              <w:jc w:val="right"/>
              <w:rPr>
                <w:sz w:val="21"/>
                <w:szCs w:val="21"/>
                <w:lang w:val="es-ES"/>
              </w:rPr>
            </w:pPr>
            <w:r w:rsidRPr="00BF7D2A">
              <w:rPr>
                <w:sz w:val="21"/>
                <w:szCs w:val="21"/>
                <w:lang w:val="es-ES"/>
              </w:rPr>
              <w:t>(4,71)</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36B92392" w14:textId="77777777" w:rsidR="00DA3365" w:rsidRPr="00BF7D2A" w:rsidRDefault="00DA3365" w:rsidP="00BF7D2A">
            <w:pPr>
              <w:jc w:val="right"/>
              <w:rPr>
                <w:sz w:val="21"/>
                <w:szCs w:val="21"/>
                <w:lang w:val="es-ES"/>
              </w:rPr>
            </w:pPr>
            <w:r w:rsidRPr="00BF7D2A">
              <w:rPr>
                <w:sz w:val="21"/>
                <w:szCs w:val="21"/>
                <w:lang w:val="es-ES"/>
              </w:rPr>
              <w:t>(4,48)</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77967BEA" w14:textId="77777777" w:rsidR="00DA3365" w:rsidRPr="00BF7D2A" w:rsidRDefault="00DA3365" w:rsidP="00BF7D2A">
            <w:pPr>
              <w:jc w:val="right"/>
              <w:rPr>
                <w:sz w:val="21"/>
                <w:szCs w:val="21"/>
                <w:lang w:val="es-ES"/>
              </w:rPr>
            </w:pPr>
            <w:r w:rsidRPr="00BF7D2A">
              <w:rPr>
                <w:sz w:val="21"/>
                <w:szCs w:val="21"/>
                <w:lang w:val="es-ES"/>
              </w:rPr>
              <w:t>(4,27)</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631CC514" w14:textId="77777777" w:rsidR="00DA3365" w:rsidRPr="00BF7D2A" w:rsidRDefault="00DA3365" w:rsidP="00BF7D2A">
            <w:pPr>
              <w:jc w:val="right"/>
              <w:rPr>
                <w:sz w:val="21"/>
                <w:szCs w:val="21"/>
                <w:lang w:val="es-ES"/>
              </w:rPr>
            </w:pPr>
            <w:r w:rsidRPr="00BF7D2A">
              <w:rPr>
                <w:sz w:val="21"/>
                <w:szCs w:val="21"/>
                <w:lang w:val="es-ES"/>
              </w:rPr>
              <w:t>(6,90)</w:t>
            </w:r>
          </w:p>
        </w:tc>
        <w:tc>
          <w:tcPr>
            <w:tcW w:w="1314" w:type="dxa"/>
            <w:tcBorders>
              <w:top w:val="nil"/>
              <w:left w:val="nil"/>
              <w:bottom w:val="single" w:sz="4" w:space="0" w:color="auto"/>
              <w:right w:val="single" w:sz="4" w:space="0" w:color="auto"/>
            </w:tcBorders>
            <w:shd w:val="clear" w:color="auto" w:fill="auto"/>
            <w:noWrap/>
            <w:tcMar>
              <w:left w:w="115" w:type="dxa"/>
              <w:right w:w="317" w:type="dxa"/>
            </w:tcMar>
            <w:hideMark/>
          </w:tcPr>
          <w:p w14:paraId="61C180E2" w14:textId="77777777" w:rsidR="00DA3365" w:rsidRPr="00BF7D2A" w:rsidRDefault="00DA3365" w:rsidP="00BF7D2A">
            <w:pPr>
              <w:jc w:val="right"/>
              <w:rPr>
                <w:sz w:val="21"/>
                <w:szCs w:val="21"/>
                <w:lang w:val="es-ES"/>
              </w:rPr>
            </w:pPr>
            <w:r w:rsidRPr="00BF7D2A">
              <w:rPr>
                <w:sz w:val="21"/>
                <w:szCs w:val="21"/>
                <w:lang w:val="es-ES"/>
              </w:rPr>
              <w:t>(2,75)</w:t>
            </w:r>
          </w:p>
        </w:tc>
      </w:tr>
    </w:tbl>
    <w:p w14:paraId="06C989D7" w14:textId="77777777" w:rsidR="00DA3365" w:rsidRPr="00BF7D2A" w:rsidRDefault="00DA3365" w:rsidP="00DA3365">
      <w:pPr>
        <w:rPr>
          <w:lang w:val="es-ES"/>
        </w:rPr>
      </w:pPr>
    </w:p>
    <w:p w14:paraId="7CB9A3C4" w14:textId="77777777" w:rsidR="00DA3365" w:rsidRPr="00BF7D2A" w:rsidRDefault="00DA3365" w:rsidP="00DA3365">
      <w:pPr>
        <w:pStyle w:val="Heading1"/>
        <w:rPr>
          <w:lang w:val="es-ES"/>
        </w:rPr>
      </w:pPr>
      <w:r w:rsidRPr="00BF7D2A">
        <w:rPr>
          <w:lang w:val="es-ES"/>
        </w:rPr>
        <w:t>El verificador notificó que las diferencias de datos se debían al uso de códigos aduaneros incorrectos para registrar las importaciones de HCFC, la notificación incorrecta de datos por parte de los importadores y los agentes de aduanas y las limitaciones de coordinación y comunicación entre las autoridades de aduanas, el Ministerio de Salud y Bienestar (responsable de conceder los permisos de importación) y la Dependencia Nacional del Ozono.</w:t>
      </w:r>
    </w:p>
    <w:p w14:paraId="78CC8BEA" w14:textId="77777777" w:rsidR="00DA3365" w:rsidRPr="00BF7D2A" w:rsidRDefault="00DA3365" w:rsidP="00DA3365">
      <w:pPr>
        <w:pStyle w:val="Heading1"/>
        <w:rPr>
          <w:lang w:val="es-ES"/>
        </w:rPr>
      </w:pPr>
      <w:r w:rsidRPr="00BF7D2A">
        <w:rPr>
          <w:lang w:val="es-ES"/>
        </w:rPr>
        <w:t>Teniendo en cuenta la información del informe de verificación, la Secretaría señaló un motivo grave de preocupación y solicitó diversas clarificaciones sobre las observaciones realizadas en el informe de verificación relativas a imprecisiones en los datos de HCFC notificados según el Artículo 7 del Protocolo de Montreal, y los desafíos a los que se enfrenta el Gobierno para poner en marcha un sistema robusto de recopilación y transmisión de datos. Adicionalmente, la Secretaría analizó los datos de consumo de HCFC en comparación con diversos indicadores socioeconómicos (como la distribución de la población urbana/rural, actividad económica de la población y grado de electrificación) y el número previsto de unidades de refrigeración y aire acondicionado de HCFC-22 en operación, y observó que el consumo de HCFC, especialmente en los años de nivel básico, no podía justificarse según la demanda de HCFC-22. Por tanto, debe ajustarse el punto de partida para la reducción acumulada del consumo de HCFC, así como los niveles de financiación correspondientes.</w:t>
      </w:r>
    </w:p>
    <w:p w14:paraId="5A2077A2" w14:textId="77777777" w:rsidR="00DA3365" w:rsidRPr="00BF7D2A" w:rsidRDefault="00DA3365" w:rsidP="00DA3365">
      <w:pPr>
        <w:pStyle w:val="Heading1"/>
        <w:rPr>
          <w:lang w:val="es-ES"/>
        </w:rPr>
      </w:pPr>
      <w:r w:rsidRPr="00BF7D2A">
        <w:rPr>
          <w:lang w:val="es-ES"/>
        </w:rPr>
        <w:t xml:space="preserve">En su respuesta a las preocupaciones de la Secretaría, el PNUD explicó que la encuesta sobre el consumo de HCFC para la preparación de la etapa I del plan de gestión para la eliminación de los HCFC se llevó a cabo tras la realización de consultas en el sector de mantenimiento de equipos de refrigeración, visitas en campo a diversos talleres de mantenimiento y evaluaciones por parte de los consultores que colaboraron en la recopilación y el análisis de los datos. No se detectaron indicios de que se estuvieran almacenando HCFC, ya que no es una práctica habitual en el país. El PNUD también mencionó que los datos de consumo de HCFC indicados en el informe de verificación son una representación precisa del consumo en Jamaica. La cuota global para HCFC otorgada por el Gobierno es normalmente superior al </w:t>
      </w:r>
      <w:r w:rsidRPr="00BF7D2A">
        <w:rPr>
          <w:lang w:val="es-ES"/>
        </w:rPr>
        <w:lastRenderedPageBreak/>
        <w:t xml:space="preserve">volumen que se importa realmente. Además, los errores cometidos en la notificación de datos debidos al registro impreciso de las importaciones de HCFC mediante otros códigos aduaneros tuvieron como consecuencia que el consumo de HCFC se notificara solo parcialmente. </w:t>
      </w:r>
    </w:p>
    <w:p w14:paraId="2A9A63C9" w14:textId="77777777" w:rsidR="00DA3365" w:rsidRPr="00BF7D2A" w:rsidRDefault="00DA3365" w:rsidP="00DA3365">
      <w:pPr>
        <w:pStyle w:val="Heading1"/>
        <w:rPr>
          <w:lang w:val="es-ES"/>
        </w:rPr>
      </w:pPr>
      <w:r w:rsidRPr="00BF7D2A">
        <w:rPr>
          <w:lang w:val="es-ES"/>
        </w:rPr>
        <w:t xml:space="preserve">Teniendo en cuenta lo anterior, la Secretaría informó al PNUD de que no podría examinar la solicitud de la etapa II del plan de gestión para la eliminación de los HCFC hasta que se resolvieran las discrepancias de los datos, se ajustara el punto de partida para la reducción acumulada del consumo de HCFC y se determinara el consumo remanente admisible para financiación para las futuras etapas de los planes de gestión de la eliminación de los HCFC. La Secretaría también observó que el último tramo de la etapa I del plan de gestión para la eliminación de los HCFC debería abordar todas las cuestiones asociadas a las discrepancias de datos y ejecutar todas las recomendaciones incluidas en el informe de verificación, y que la etapa II del plan de gestión para la eliminación de los HCFC podría considerarse una vez que se hubieran resuelto las cuestiones y que se hubieran ejecutado las recomendaciones. </w:t>
      </w:r>
    </w:p>
    <w:p w14:paraId="7FF2D900" w14:textId="77777777" w:rsidR="00DA3365" w:rsidRPr="00BF7D2A" w:rsidRDefault="00DA3365" w:rsidP="00DA3365">
      <w:pPr>
        <w:pStyle w:val="Heading1"/>
        <w:rPr>
          <w:lang w:val="es-ES"/>
        </w:rPr>
      </w:pPr>
      <w:r w:rsidRPr="00BF7D2A">
        <w:rPr>
          <w:lang w:val="es-ES"/>
        </w:rPr>
        <w:t>Posteriormente, el PNUD indicó que se ejecutarían las siguientes acciones durante el cuarto tramo de la etapa I sobre la base de las recomendaciones del informe de verificación.</w:t>
      </w:r>
    </w:p>
    <w:p w14:paraId="227BE40A" w14:textId="77777777" w:rsidR="00DA3365" w:rsidRPr="00BF7D2A" w:rsidRDefault="00DA3365" w:rsidP="00DA3365">
      <w:pPr>
        <w:pStyle w:val="Heading2"/>
        <w:rPr>
          <w:lang w:val="es-ES"/>
        </w:rPr>
      </w:pPr>
      <w:r w:rsidRPr="00BF7D2A">
        <w:rPr>
          <w:lang w:val="es-ES"/>
        </w:rPr>
        <w:t>La comunicación de la Dependencia Nacional del Ozono a la Agencia de Aduanas de Jamaica (JCA) sobre la discontinuación del uso de los códigos arancelarios que no deben usarse para registrar las importaciones de HCFC y para no permitir la importación de HCFC mediante códigos arancelarios que no estén previstos para HCFC. Esta acción mejorará la precisión del consumo notificado de HCFC;</w:t>
      </w:r>
    </w:p>
    <w:p w14:paraId="05E82409" w14:textId="77777777" w:rsidR="00DA3365" w:rsidRPr="00BF7D2A" w:rsidRDefault="00DA3365" w:rsidP="00DA3365">
      <w:pPr>
        <w:pStyle w:val="Heading2"/>
        <w:rPr>
          <w:lang w:val="es-ES"/>
        </w:rPr>
      </w:pPr>
      <w:r w:rsidRPr="00BF7D2A">
        <w:rPr>
          <w:lang w:val="es-ES"/>
        </w:rPr>
        <w:t xml:space="preserve">Creación de una plantilla de notificación de datos para los importadores de forma que proporcionen los datos de importación de HCFC por cada año civil a la Dependencia Nacional del Ozono, con el fin de poder comparar con precisión los datos reales de las importaciones con los datos de las importaciones de las aduanas. Esta acción facilitará la reconciliación de los datos de HCFC y la notificación correcta de los datos; </w:t>
      </w:r>
    </w:p>
    <w:p w14:paraId="35BB1CED" w14:textId="77777777" w:rsidR="00DA3365" w:rsidRPr="00BF7D2A" w:rsidRDefault="00DA3365" w:rsidP="00DA3365">
      <w:pPr>
        <w:pStyle w:val="Heading2"/>
        <w:rPr>
          <w:lang w:val="es-ES"/>
        </w:rPr>
      </w:pPr>
      <w:r w:rsidRPr="00BF7D2A">
        <w:rPr>
          <w:lang w:val="es-ES"/>
        </w:rPr>
        <w:t xml:space="preserve">Las empresas importadoras y sus agentes de aduanas gestionarán cada factura de cada refrigerante, especialmente para HCFC y sus mezclas, especificando la composición de las mezclas, con el fin de evitar los errores en la notificación de datos y el riesgo de importaciones ilegales; </w:t>
      </w:r>
    </w:p>
    <w:p w14:paraId="665177A7" w14:textId="77777777" w:rsidR="00DA3365" w:rsidRPr="00BF7D2A" w:rsidRDefault="00DA3365" w:rsidP="00DA3365">
      <w:pPr>
        <w:pStyle w:val="Heading2"/>
        <w:rPr>
          <w:lang w:val="es-ES"/>
        </w:rPr>
      </w:pPr>
      <w:r w:rsidRPr="00BF7D2A">
        <w:rPr>
          <w:lang w:val="es-ES"/>
        </w:rPr>
        <w:t>El fortalecimiento de la comunicación entre las autoridades de aduanas, el Ministerio de Salud y Bienestar y la Dependencia Nacional del Ozono mediante conversaciones periódicas para, entre otras cosas, asignar cuotas de importación según las necesidades reales del país y conforme a los niveles permitidos según el Protocolo de Montreal y el Acuerdo entre el Gobierno de Jamaica y el Comité Ejecutivo; registrar con precisión las cantidades reales de HCFC importados; y monitorizar las importaciones; y</w:t>
      </w:r>
    </w:p>
    <w:p w14:paraId="5E682D6A" w14:textId="77777777" w:rsidR="00DA3365" w:rsidRPr="00BF7D2A" w:rsidRDefault="00DA3365" w:rsidP="00DA3365">
      <w:pPr>
        <w:pStyle w:val="Heading2"/>
        <w:rPr>
          <w:lang w:val="es-ES"/>
        </w:rPr>
      </w:pPr>
      <w:r w:rsidRPr="00BF7D2A">
        <w:rPr>
          <w:lang w:val="es-ES"/>
        </w:rPr>
        <w:t>El Gobierno de Jamaica presentó una solicitud a la Secretaría del Ozono para revisar los datos de consumo de HCFC para 2015-2019 sobre la base del consumo verificado incluido en el informe de verificación presentado en la reunión 85 (el Gobierno envió una carta el 11 de marzo de 2020).</w:t>
      </w:r>
    </w:p>
    <w:p w14:paraId="5DA31CFD" w14:textId="77777777" w:rsidR="00DA3365" w:rsidRPr="00BF7D2A" w:rsidRDefault="00DA3365" w:rsidP="00FF0A4A">
      <w:pPr>
        <w:keepNext/>
        <w:keepLines/>
        <w:rPr>
          <w:u w:val="single"/>
          <w:lang w:val="es-ES"/>
        </w:rPr>
      </w:pPr>
      <w:r w:rsidRPr="00BF7D2A">
        <w:rPr>
          <w:u w:val="single"/>
          <w:lang w:val="es-ES"/>
        </w:rPr>
        <w:lastRenderedPageBreak/>
        <w:t>Informe sobre la marcha de las actividades de ejecución del tercer tramo del plan de gestión de la eliminación de los HCFC</w:t>
      </w:r>
    </w:p>
    <w:p w14:paraId="559BFBD0" w14:textId="77777777" w:rsidR="00DA3365" w:rsidRPr="00BF7D2A" w:rsidRDefault="00DA3365" w:rsidP="00FF0A4A">
      <w:pPr>
        <w:keepNext/>
        <w:keepLines/>
        <w:rPr>
          <w:lang w:val="es-ES"/>
        </w:rPr>
      </w:pPr>
    </w:p>
    <w:p w14:paraId="5C183599" w14:textId="77777777" w:rsidR="00DA3365" w:rsidRPr="00BF7D2A" w:rsidRDefault="00DA3365" w:rsidP="00FF0A4A">
      <w:pPr>
        <w:keepNext/>
        <w:keepLines/>
        <w:rPr>
          <w:i/>
          <w:lang w:val="es-ES"/>
        </w:rPr>
      </w:pPr>
      <w:r w:rsidRPr="00BF7D2A">
        <w:rPr>
          <w:i/>
          <w:lang w:val="es-ES"/>
        </w:rPr>
        <w:t>Marco jurídico</w:t>
      </w:r>
    </w:p>
    <w:p w14:paraId="27CD2306" w14:textId="77777777" w:rsidR="00DA3365" w:rsidRPr="00BF7D2A" w:rsidRDefault="00DA3365" w:rsidP="00FF0A4A">
      <w:pPr>
        <w:keepNext/>
        <w:keepLines/>
        <w:rPr>
          <w:lang w:val="es-ES"/>
        </w:rPr>
      </w:pPr>
    </w:p>
    <w:p w14:paraId="03C55B00" w14:textId="77777777" w:rsidR="00DA3365" w:rsidRPr="00BF7D2A" w:rsidRDefault="00DA3365" w:rsidP="00FF0A4A">
      <w:pPr>
        <w:pStyle w:val="Heading1"/>
        <w:keepNext/>
        <w:keepLines/>
        <w:rPr>
          <w:lang w:val="es-ES"/>
        </w:rPr>
      </w:pPr>
      <w:r w:rsidRPr="00BF7D2A">
        <w:rPr>
          <w:lang w:val="es-ES"/>
        </w:rPr>
        <w:t>En 1998 se puso en marcha un sistema de concesión de licencias para vigilar y controlar el comercio de SAO. En 2014 se revisó el sistema mediante la reglamentación del comercio para incluir el control de la importación y exportación de HCFC, la cual reemplazó las reglamentaciones anteriores. Se exige a los importadores de HCFC que obtengan un permiso de importación del Ministerio de Salud y Bienestar, y una licencia para importar de la Junta de Comercio del Ministerio de Industria, Inversión y Comercio.</w:t>
      </w:r>
    </w:p>
    <w:p w14:paraId="4540BCDB" w14:textId="77777777" w:rsidR="00DA3365" w:rsidRPr="00BF7D2A" w:rsidRDefault="00DA3365" w:rsidP="00DA3365">
      <w:pPr>
        <w:pStyle w:val="Heading1"/>
        <w:rPr>
          <w:lang w:val="es-ES"/>
        </w:rPr>
      </w:pPr>
      <w:r w:rsidRPr="00BF7D2A">
        <w:rPr>
          <w:lang w:val="es-ES"/>
        </w:rPr>
        <w:t>El Gobierno ha aprobado regulación que prohíbe la importación de HCFC-141b a granel y presentes en polioles premezclados. La prohibición está vigente desde el 1 de enero de 2016. El informe de verificación y el informe de datos del programa de país muestran que no hubo importaciones de HCFC</w:t>
      </w:r>
      <w:r w:rsidR="00AE48E4">
        <w:rPr>
          <w:lang w:val="es-ES"/>
        </w:rPr>
        <w:noBreakHyphen/>
      </w:r>
      <w:r w:rsidRPr="00BF7D2A">
        <w:rPr>
          <w:lang w:val="es-ES"/>
        </w:rPr>
        <w:t xml:space="preserve">141b durante el periodo 2015-2019. </w:t>
      </w:r>
    </w:p>
    <w:p w14:paraId="5F99FDB1" w14:textId="77777777" w:rsidR="00DA3365" w:rsidRPr="00BF7D2A" w:rsidRDefault="00DA3365" w:rsidP="00DA3365">
      <w:pPr>
        <w:keepNext/>
        <w:rPr>
          <w:i/>
          <w:lang w:val="es-ES"/>
        </w:rPr>
      </w:pPr>
      <w:r w:rsidRPr="00BF7D2A">
        <w:rPr>
          <w:i/>
          <w:lang w:val="es-ES"/>
        </w:rPr>
        <w:t>Espumas de poliuretano</w:t>
      </w:r>
    </w:p>
    <w:p w14:paraId="31A64ADD" w14:textId="77777777" w:rsidR="00DA3365" w:rsidRPr="00BF7D2A" w:rsidRDefault="00DA3365" w:rsidP="00DA3365">
      <w:pPr>
        <w:keepNext/>
        <w:rPr>
          <w:lang w:val="es-ES"/>
        </w:rPr>
      </w:pPr>
    </w:p>
    <w:p w14:paraId="5392D8C6" w14:textId="77777777" w:rsidR="00DA3365" w:rsidRPr="00BF7D2A" w:rsidRDefault="00DA3365" w:rsidP="00DA3365">
      <w:pPr>
        <w:pStyle w:val="Heading1"/>
        <w:rPr>
          <w:lang w:val="es-ES"/>
        </w:rPr>
      </w:pPr>
      <w:r w:rsidRPr="00BF7D2A">
        <w:rPr>
          <w:lang w:val="es-ES"/>
        </w:rPr>
        <w:t>El informe sobre la marcha de las actividades presentado con la solicitud del tercer tramo de la etapa I del plan de gestión para la eliminación de los HCFC</w:t>
      </w:r>
      <w:r w:rsidRPr="00BF7D2A">
        <w:rPr>
          <w:rStyle w:val="FootnoteReference"/>
          <w:lang w:val="es-ES"/>
        </w:rPr>
        <w:footnoteReference w:id="2"/>
      </w:r>
      <w:r w:rsidRPr="00BF7D2A">
        <w:rPr>
          <w:lang w:val="es-ES"/>
        </w:rPr>
        <w:t xml:space="preserve"> indicó que la conversión a formiato de metilo en </w:t>
      </w:r>
      <w:proofErr w:type="spellStart"/>
      <w:r w:rsidRPr="00BF7D2A">
        <w:rPr>
          <w:lang w:val="es-ES"/>
        </w:rPr>
        <w:t>Seal</w:t>
      </w:r>
      <w:proofErr w:type="spellEnd"/>
      <w:r w:rsidRPr="00BF7D2A">
        <w:rPr>
          <w:lang w:val="es-ES"/>
        </w:rPr>
        <w:t xml:space="preserve"> </w:t>
      </w:r>
      <w:proofErr w:type="spellStart"/>
      <w:r w:rsidRPr="00BF7D2A">
        <w:rPr>
          <w:lang w:val="es-ES"/>
        </w:rPr>
        <w:t>Sprayed</w:t>
      </w:r>
      <w:proofErr w:type="spellEnd"/>
      <w:r w:rsidRPr="00BF7D2A">
        <w:rPr>
          <w:lang w:val="es-ES"/>
        </w:rPr>
        <w:t xml:space="preserve"> </w:t>
      </w:r>
      <w:proofErr w:type="spellStart"/>
      <w:r w:rsidRPr="00BF7D2A">
        <w:rPr>
          <w:lang w:val="es-ES"/>
        </w:rPr>
        <w:t>Solutions</w:t>
      </w:r>
      <w:proofErr w:type="spellEnd"/>
      <w:r w:rsidRPr="00BF7D2A">
        <w:rPr>
          <w:lang w:val="es-ES"/>
        </w:rPr>
        <w:t xml:space="preserve"> </w:t>
      </w:r>
      <w:proofErr w:type="spellStart"/>
      <w:r w:rsidRPr="00BF7D2A">
        <w:rPr>
          <w:lang w:val="es-ES"/>
        </w:rPr>
        <w:t>Limited</w:t>
      </w:r>
      <w:proofErr w:type="spellEnd"/>
      <w:r w:rsidRPr="00BF7D2A">
        <w:rPr>
          <w:lang w:val="es-ES"/>
        </w:rPr>
        <w:t xml:space="preserve"> finalizó operativamente en diciembre de 2015, logrando la eliminación de 3,63 toneladas PAO de HCFC-141b.</w:t>
      </w:r>
    </w:p>
    <w:p w14:paraId="439311A0" w14:textId="77777777" w:rsidR="00DA3365" w:rsidRPr="00BF7D2A" w:rsidRDefault="00DA3365" w:rsidP="00DA3365">
      <w:pPr>
        <w:pStyle w:val="Heading1"/>
        <w:keepNext/>
        <w:keepLines/>
        <w:numPr>
          <w:ilvl w:val="0"/>
          <w:numId w:val="0"/>
        </w:numPr>
        <w:rPr>
          <w:i/>
          <w:lang w:val="es-ES"/>
        </w:rPr>
      </w:pPr>
      <w:r w:rsidRPr="00BF7D2A">
        <w:rPr>
          <w:i/>
          <w:lang w:val="es-ES"/>
        </w:rPr>
        <w:t>Sector de mantenimiento de equipos de refrigeración</w:t>
      </w:r>
    </w:p>
    <w:p w14:paraId="7C17FDF7" w14:textId="77777777" w:rsidR="00DA3365" w:rsidRPr="00BF7D2A" w:rsidRDefault="00DA3365" w:rsidP="00DA3365">
      <w:pPr>
        <w:pStyle w:val="Heading1"/>
        <w:keepNext/>
        <w:keepLines/>
        <w:rPr>
          <w:lang w:val="es-ES"/>
        </w:rPr>
      </w:pPr>
      <w:r w:rsidRPr="00BF7D2A">
        <w:rPr>
          <w:lang w:val="es-ES"/>
        </w:rPr>
        <w:t>Se han llevado a cabo las siguientes actividades:</w:t>
      </w:r>
    </w:p>
    <w:p w14:paraId="3F76DA93" w14:textId="77777777" w:rsidR="00DA3365" w:rsidRPr="00BF7D2A" w:rsidRDefault="00DA3365" w:rsidP="00DA3365">
      <w:pPr>
        <w:pStyle w:val="Heading2"/>
        <w:keepNext/>
        <w:keepLines/>
        <w:rPr>
          <w:lang w:val="es-ES"/>
        </w:rPr>
      </w:pPr>
      <w:r w:rsidRPr="00BF7D2A">
        <w:rPr>
          <w:lang w:val="es-ES"/>
        </w:rPr>
        <w:t xml:space="preserve">Se formó a un total de 26 de funcionarios de aduanas y encargados de hacer cumplir la ley sobre la monitorización y la notificación de HCFC; se celebraron dos diálogos consultivos con el sector de transporte de mercancías sobre los procedimientos para mantener los buques con bandera jamaicana que usan HCFC; y se compraron para dar a la JCA dos identificadores de refrigerantes; </w:t>
      </w:r>
    </w:p>
    <w:p w14:paraId="4DAC1E55" w14:textId="77777777" w:rsidR="00DA3365" w:rsidRPr="00BF7D2A" w:rsidRDefault="00DA3365" w:rsidP="00DA3365">
      <w:pPr>
        <w:pStyle w:val="Heading2"/>
        <w:rPr>
          <w:lang w:val="es-ES"/>
        </w:rPr>
      </w:pPr>
      <w:r w:rsidRPr="00BF7D2A">
        <w:rPr>
          <w:lang w:val="es-ES"/>
        </w:rPr>
        <w:t>Un total de 90 técnicos de mantenimiento y siete formadores recibieron formación de buenas prácticas de mantenimiento mientras realizaban operaciones de mantenimiento en equipos de refrigeración y aire acondicionado, y también recibieron formación sobre el uso seguro de sustancias alternativas en seis talleres;</w:t>
      </w:r>
    </w:p>
    <w:p w14:paraId="5F14700E" w14:textId="77777777" w:rsidR="00DA3365" w:rsidRPr="00BF7D2A" w:rsidRDefault="00DA3365" w:rsidP="00DA3365">
      <w:pPr>
        <w:pStyle w:val="Heading2"/>
        <w:rPr>
          <w:lang w:val="es-ES"/>
        </w:rPr>
      </w:pPr>
      <w:r w:rsidRPr="00BF7D2A">
        <w:rPr>
          <w:lang w:val="es-ES"/>
        </w:rPr>
        <w:t xml:space="preserve">Se adquirió un total de 268 juegos de equipos y herramientas de mantenimiento (por ejemplo, escalas de refrigerantes, manómetros con mangueras, detectores de fugas y amperímetros), que se entregaron a empresas y técnicos de mantenimiento para mejorar las prácticas de mantenimiento de los equipos de refrigeración y aire acondicionado; y </w:t>
      </w:r>
    </w:p>
    <w:p w14:paraId="2E1BA660" w14:textId="77777777" w:rsidR="00DA3365" w:rsidRPr="00BF7D2A" w:rsidRDefault="00DA3365" w:rsidP="00DA3365">
      <w:pPr>
        <w:pStyle w:val="Heading2"/>
        <w:rPr>
          <w:lang w:val="es-ES"/>
        </w:rPr>
      </w:pPr>
      <w:r w:rsidRPr="00BF7D2A">
        <w:rPr>
          <w:lang w:val="es-ES"/>
        </w:rPr>
        <w:t xml:space="preserve">Finalización del Informe sobre la </w:t>
      </w:r>
      <w:proofErr w:type="spellStart"/>
      <w:r w:rsidRPr="00BF7D2A">
        <w:rPr>
          <w:lang w:val="es-ES"/>
        </w:rPr>
        <w:t>retroadaptación</w:t>
      </w:r>
      <w:proofErr w:type="spellEnd"/>
      <w:r w:rsidRPr="00BF7D2A">
        <w:rPr>
          <w:lang w:val="es-ES"/>
        </w:rPr>
        <w:t xml:space="preserve"> de equipos de aire acondicionado que usan HCFC-22 con refrigerantes inflamables, proporcionando recomendaciones sobre la manipulación segura de refrigerantes inflamables, prácticas seguras para la </w:t>
      </w:r>
      <w:proofErr w:type="spellStart"/>
      <w:r w:rsidRPr="00BF7D2A">
        <w:rPr>
          <w:lang w:val="es-ES"/>
        </w:rPr>
        <w:t>retroadaptación</w:t>
      </w:r>
      <w:proofErr w:type="spellEnd"/>
      <w:r w:rsidRPr="00BF7D2A">
        <w:rPr>
          <w:lang w:val="es-ES"/>
        </w:rPr>
        <w:t xml:space="preserve"> de equipo, formación de técnicos y análisis de costo-beneficios de </w:t>
      </w:r>
      <w:proofErr w:type="spellStart"/>
      <w:r w:rsidRPr="00BF7D2A">
        <w:rPr>
          <w:lang w:val="es-ES"/>
        </w:rPr>
        <w:t>retroadaptaciones</w:t>
      </w:r>
      <w:proofErr w:type="spellEnd"/>
      <w:r w:rsidRPr="00BF7D2A">
        <w:rPr>
          <w:lang w:val="es-ES"/>
        </w:rPr>
        <w:t xml:space="preserve"> frente a la sustitución de equipos.</w:t>
      </w:r>
    </w:p>
    <w:p w14:paraId="75CA69D1" w14:textId="77777777" w:rsidR="00DA3365" w:rsidRPr="00BF7D2A" w:rsidRDefault="00DA3365" w:rsidP="00FF0A4A">
      <w:pPr>
        <w:keepNext/>
        <w:keepLines/>
        <w:rPr>
          <w:i/>
          <w:lang w:val="es-ES"/>
        </w:rPr>
      </w:pPr>
      <w:r w:rsidRPr="00BF7D2A">
        <w:rPr>
          <w:i/>
          <w:lang w:val="es-ES"/>
        </w:rPr>
        <w:lastRenderedPageBreak/>
        <w:t>Unidad de ejecución de proyecto y supervisión</w:t>
      </w:r>
    </w:p>
    <w:p w14:paraId="714A78EC" w14:textId="77777777" w:rsidR="00DA3365" w:rsidRPr="00BF7D2A" w:rsidRDefault="00DA3365" w:rsidP="00FF0A4A">
      <w:pPr>
        <w:keepNext/>
        <w:keepLines/>
        <w:tabs>
          <w:tab w:val="left" w:pos="2291"/>
        </w:tabs>
        <w:rPr>
          <w:lang w:val="es-ES"/>
        </w:rPr>
      </w:pPr>
    </w:p>
    <w:p w14:paraId="510DFBA1" w14:textId="77777777" w:rsidR="00DA3365" w:rsidRPr="00BF7D2A" w:rsidRDefault="00DA3365" w:rsidP="00FF0A4A">
      <w:pPr>
        <w:pStyle w:val="Heading1"/>
        <w:keepNext/>
        <w:keepLines/>
        <w:rPr>
          <w:lang w:val="es-ES"/>
        </w:rPr>
      </w:pPr>
      <w:r w:rsidRPr="00BF7D2A">
        <w:rPr>
          <w:lang w:val="es-ES"/>
        </w:rPr>
        <w:t>La Agencia Nacional de Planificación y Medio Ambiente (NEPA) es el colaborador de ejecución, mientras que la unidad de ejecución de proyecto y supervisión está situada dentro de la NEPA. La Dependencia Nacional del Ozono y los consultores contratados para actividades de proyecto específicas gestionan las actividades de la unidad de ejecución de proyecto y supervisión. Rinden cuentas al comité de dirección del proyecto que se reúne trimestralmente. El grupo de trabajo técnico proporciona asesoramiento a la NEPA y la unidad de ejecución de proyecto y supervisión sobre, entre otras cosas, cuestiones relativas al desecho y la destrucción de los refrigerantes; la certificación de técnicos de equipos de refrigeración y aire acondicionado; y el fortalecimiento de la asociación jamaicana de aire acondicionado, refrigeración y ventilación (JARVA). Los gastos de la unidad de ejecución de proyecto y supervisión ascienden a 6.000</w:t>
      </w:r>
      <w:r w:rsidR="00AE48E4">
        <w:rPr>
          <w:lang w:val="es-ES"/>
        </w:rPr>
        <w:t> </w:t>
      </w:r>
      <w:r w:rsidRPr="00BF7D2A">
        <w:rPr>
          <w:lang w:val="es-ES"/>
        </w:rPr>
        <w:t>$EUA para personal y gastos de consultores, 26.500 $EUA para costos de viaje y talleres, y 1.500</w:t>
      </w:r>
      <w:r w:rsidR="00AE48E4">
        <w:rPr>
          <w:lang w:val="es-ES"/>
        </w:rPr>
        <w:t> </w:t>
      </w:r>
      <w:r w:rsidRPr="00BF7D2A">
        <w:rPr>
          <w:lang w:val="es-ES"/>
        </w:rPr>
        <w:t>$EUA para gastos diversos; esto es inferior a los fondos asignados para la unidad de ejecución de proyecto y supervisión.</w:t>
      </w:r>
    </w:p>
    <w:p w14:paraId="207B401C" w14:textId="77777777" w:rsidR="00DA3365" w:rsidRPr="00BF7D2A" w:rsidRDefault="00DA3365" w:rsidP="00DA3365">
      <w:pPr>
        <w:rPr>
          <w:u w:val="single"/>
          <w:lang w:val="es-ES"/>
        </w:rPr>
      </w:pPr>
      <w:r w:rsidRPr="00BF7D2A">
        <w:rPr>
          <w:u w:val="single"/>
          <w:lang w:val="es-ES"/>
        </w:rPr>
        <w:t>Nivel de desembolso de los fondos</w:t>
      </w:r>
    </w:p>
    <w:p w14:paraId="335725E0" w14:textId="77777777" w:rsidR="00DA3365" w:rsidRPr="00BF7D2A" w:rsidRDefault="00DA3365" w:rsidP="00DA3365">
      <w:pPr>
        <w:rPr>
          <w:lang w:val="es-ES"/>
        </w:rPr>
      </w:pPr>
    </w:p>
    <w:p w14:paraId="3154C297" w14:textId="77777777" w:rsidR="00DA3365" w:rsidRPr="00BF7D2A" w:rsidRDefault="00DA3365" w:rsidP="00DA3365">
      <w:pPr>
        <w:pStyle w:val="Heading1"/>
        <w:rPr>
          <w:lang w:val="es-ES"/>
        </w:rPr>
      </w:pPr>
      <w:r w:rsidRPr="00BF7D2A">
        <w:rPr>
          <w:lang w:val="es-ES"/>
        </w:rPr>
        <w:t>En febrero de 2020, de los 589.450 $EUA aprobados hasta la fecha, se habían desembolsado 505.374 $EUA (458.632 $EUA para el PNUD y 46.742 $EUA para el PNUMA) como se indica en el Cuadro 3. El saldo de 84.076 $EUA se desembolsará en 2020 y 2021.</w:t>
      </w:r>
    </w:p>
    <w:p w14:paraId="1BB9E7E2" w14:textId="77777777" w:rsidR="00DA3365" w:rsidRPr="00BF7D2A" w:rsidRDefault="00DA3365" w:rsidP="00DA3365">
      <w:pPr>
        <w:rPr>
          <w:b/>
          <w:lang w:val="es-ES"/>
        </w:rPr>
      </w:pPr>
      <w:r w:rsidRPr="00BF7D2A">
        <w:rPr>
          <w:b/>
          <w:lang w:val="es-ES"/>
        </w:rPr>
        <w:t>Cuadro 3. Informe financiero de la etapa I del plan de gestión de la eliminación de los HCFC para Jamaica ($EUA)</w:t>
      </w:r>
    </w:p>
    <w:tbl>
      <w:tblPr>
        <w:tblW w:w="94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317"/>
        <w:gridCol w:w="1706"/>
        <w:gridCol w:w="1706"/>
        <w:gridCol w:w="1706"/>
        <w:gridCol w:w="1991"/>
      </w:tblGrid>
      <w:tr w:rsidR="00DA3365" w:rsidRPr="00BF7D2A" w14:paraId="396A3338" w14:textId="77777777" w:rsidTr="00BF7D2A">
        <w:trPr>
          <w:tblHeader/>
        </w:trPr>
        <w:tc>
          <w:tcPr>
            <w:tcW w:w="2374" w:type="dxa"/>
            <w:gridSpan w:val="2"/>
            <w:shd w:val="clear" w:color="auto" w:fill="auto"/>
            <w:noWrap/>
            <w:vAlign w:val="center"/>
            <w:hideMark/>
          </w:tcPr>
          <w:p w14:paraId="46019873" w14:textId="77777777" w:rsidR="00DA3365" w:rsidRPr="00BF7D2A" w:rsidRDefault="00DA3365" w:rsidP="00BF7D2A">
            <w:pPr>
              <w:rPr>
                <w:b/>
                <w:bCs/>
                <w:sz w:val="20"/>
                <w:szCs w:val="20"/>
                <w:lang w:val="es-ES"/>
              </w:rPr>
            </w:pPr>
            <w:r w:rsidRPr="00BF7D2A">
              <w:rPr>
                <w:b/>
                <w:bCs/>
                <w:sz w:val="20"/>
                <w:szCs w:val="20"/>
                <w:lang w:val="es-ES"/>
              </w:rPr>
              <w:t>Tramo</w:t>
            </w:r>
          </w:p>
        </w:tc>
        <w:tc>
          <w:tcPr>
            <w:tcW w:w="1706" w:type="dxa"/>
            <w:shd w:val="clear" w:color="auto" w:fill="auto"/>
            <w:noWrap/>
            <w:vAlign w:val="center"/>
            <w:hideMark/>
          </w:tcPr>
          <w:p w14:paraId="46425B54" w14:textId="77777777" w:rsidR="00DA3365" w:rsidRPr="00BF7D2A" w:rsidRDefault="00DA3365" w:rsidP="00BF7D2A">
            <w:pPr>
              <w:jc w:val="center"/>
              <w:rPr>
                <w:b/>
                <w:sz w:val="20"/>
                <w:szCs w:val="20"/>
                <w:u w:val="double"/>
                <w:lang w:val="es-ES"/>
              </w:rPr>
            </w:pPr>
            <w:r w:rsidRPr="00BF7D2A">
              <w:rPr>
                <w:b/>
                <w:sz w:val="20"/>
                <w:szCs w:val="20"/>
                <w:lang w:val="es-ES"/>
              </w:rPr>
              <w:t>PNUD</w:t>
            </w:r>
          </w:p>
        </w:tc>
        <w:tc>
          <w:tcPr>
            <w:tcW w:w="1706" w:type="dxa"/>
            <w:vAlign w:val="center"/>
          </w:tcPr>
          <w:p w14:paraId="7AB68066" w14:textId="77777777" w:rsidR="00DA3365" w:rsidRPr="00BF7D2A" w:rsidRDefault="00DA3365" w:rsidP="00BF7D2A">
            <w:pPr>
              <w:jc w:val="center"/>
              <w:rPr>
                <w:b/>
                <w:sz w:val="20"/>
                <w:szCs w:val="20"/>
                <w:lang w:val="es-ES"/>
              </w:rPr>
            </w:pPr>
            <w:r w:rsidRPr="00BF7D2A">
              <w:rPr>
                <w:b/>
                <w:sz w:val="20"/>
                <w:szCs w:val="20"/>
                <w:lang w:val="es-ES"/>
              </w:rPr>
              <w:t>PNUMA</w:t>
            </w:r>
          </w:p>
        </w:tc>
        <w:tc>
          <w:tcPr>
            <w:tcW w:w="1706" w:type="dxa"/>
            <w:shd w:val="clear" w:color="auto" w:fill="auto"/>
            <w:noWrap/>
            <w:vAlign w:val="center"/>
            <w:hideMark/>
          </w:tcPr>
          <w:p w14:paraId="4668D5EB" w14:textId="77777777" w:rsidR="00DA3365" w:rsidRPr="00BF7D2A" w:rsidRDefault="00DA3365" w:rsidP="00BF7D2A">
            <w:pPr>
              <w:jc w:val="center"/>
              <w:rPr>
                <w:b/>
                <w:sz w:val="20"/>
                <w:szCs w:val="20"/>
                <w:lang w:val="es-ES"/>
              </w:rPr>
            </w:pPr>
            <w:r w:rsidRPr="00BF7D2A">
              <w:rPr>
                <w:b/>
                <w:sz w:val="20"/>
                <w:szCs w:val="20"/>
                <w:lang w:val="es-ES"/>
              </w:rPr>
              <w:t>Total</w:t>
            </w:r>
          </w:p>
        </w:tc>
        <w:tc>
          <w:tcPr>
            <w:tcW w:w="1991" w:type="dxa"/>
            <w:shd w:val="clear" w:color="auto" w:fill="auto"/>
            <w:noWrap/>
            <w:tcMar>
              <w:left w:w="0" w:type="dxa"/>
              <w:right w:w="0" w:type="dxa"/>
            </w:tcMar>
            <w:vAlign w:val="center"/>
            <w:hideMark/>
          </w:tcPr>
          <w:p w14:paraId="3EE384CB" w14:textId="77777777" w:rsidR="00DA3365" w:rsidRPr="00BF7D2A" w:rsidRDefault="00DA3365" w:rsidP="00BF7D2A">
            <w:pPr>
              <w:jc w:val="center"/>
              <w:rPr>
                <w:b/>
                <w:sz w:val="20"/>
                <w:szCs w:val="20"/>
                <w:lang w:val="es-ES"/>
              </w:rPr>
            </w:pPr>
            <w:r w:rsidRPr="00BF7D2A">
              <w:rPr>
                <w:b/>
                <w:sz w:val="20"/>
                <w:szCs w:val="20"/>
                <w:lang w:val="es-ES"/>
              </w:rPr>
              <w:t>Tasa de desembolso (%)</w:t>
            </w:r>
          </w:p>
        </w:tc>
      </w:tr>
      <w:tr w:rsidR="00DA3365" w:rsidRPr="00BF7D2A" w14:paraId="3C37C63F" w14:textId="77777777" w:rsidTr="00BF7D2A">
        <w:tc>
          <w:tcPr>
            <w:tcW w:w="1057" w:type="dxa"/>
            <w:vMerge w:val="restart"/>
            <w:shd w:val="clear" w:color="auto" w:fill="auto"/>
            <w:noWrap/>
            <w:vAlign w:val="center"/>
            <w:hideMark/>
          </w:tcPr>
          <w:p w14:paraId="3A3BAC28" w14:textId="77777777" w:rsidR="00DA3365" w:rsidRPr="00BF7D2A" w:rsidRDefault="00DA3365" w:rsidP="00BF7D2A">
            <w:pPr>
              <w:jc w:val="left"/>
              <w:rPr>
                <w:bCs/>
                <w:sz w:val="20"/>
                <w:szCs w:val="20"/>
                <w:lang w:val="es-ES"/>
              </w:rPr>
            </w:pPr>
            <w:r w:rsidRPr="00BF7D2A">
              <w:rPr>
                <w:bCs/>
                <w:sz w:val="20"/>
                <w:szCs w:val="20"/>
                <w:lang w:val="es-ES"/>
              </w:rPr>
              <w:t xml:space="preserve">Primero </w:t>
            </w:r>
          </w:p>
        </w:tc>
        <w:tc>
          <w:tcPr>
            <w:tcW w:w="1317" w:type="dxa"/>
            <w:shd w:val="clear" w:color="auto" w:fill="auto"/>
            <w:noWrap/>
            <w:vAlign w:val="center"/>
            <w:hideMark/>
          </w:tcPr>
          <w:p w14:paraId="1E4858F1" w14:textId="77777777" w:rsidR="00DA3365" w:rsidRPr="00BF7D2A" w:rsidRDefault="00DA3365" w:rsidP="00BF7D2A">
            <w:pPr>
              <w:rPr>
                <w:bCs/>
                <w:sz w:val="20"/>
                <w:szCs w:val="20"/>
                <w:lang w:val="es-ES"/>
              </w:rPr>
            </w:pPr>
            <w:r w:rsidRPr="00BF7D2A">
              <w:rPr>
                <w:bCs/>
                <w:sz w:val="20"/>
                <w:szCs w:val="20"/>
                <w:lang w:val="es-ES"/>
              </w:rPr>
              <w:t xml:space="preserve">Aprobado </w:t>
            </w:r>
          </w:p>
        </w:tc>
        <w:tc>
          <w:tcPr>
            <w:tcW w:w="1706" w:type="dxa"/>
            <w:shd w:val="clear" w:color="auto" w:fill="auto"/>
            <w:noWrap/>
            <w:tcMar>
              <w:left w:w="115" w:type="dxa"/>
              <w:right w:w="288" w:type="dxa"/>
            </w:tcMar>
            <w:vAlign w:val="center"/>
          </w:tcPr>
          <w:p w14:paraId="5888EA4B" w14:textId="77777777" w:rsidR="00DA3365" w:rsidRPr="00BF7D2A" w:rsidRDefault="00DA3365" w:rsidP="00BF7D2A">
            <w:pPr>
              <w:jc w:val="right"/>
              <w:rPr>
                <w:sz w:val="20"/>
                <w:szCs w:val="20"/>
                <w:lang w:val="es-ES"/>
              </w:rPr>
            </w:pPr>
            <w:r w:rsidRPr="00BF7D2A">
              <w:rPr>
                <w:sz w:val="20"/>
                <w:szCs w:val="20"/>
                <w:lang w:val="es-ES"/>
              </w:rPr>
              <w:t>237.450</w:t>
            </w:r>
          </w:p>
        </w:tc>
        <w:tc>
          <w:tcPr>
            <w:tcW w:w="1706" w:type="dxa"/>
            <w:tcMar>
              <w:left w:w="115" w:type="dxa"/>
              <w:right w:w="288" w:type="dxa"/>
            </w:tcMar>
            <w:vAlign w:val="center"/>
          </w:tcPr>
          <w:p w14:paraId="179129CC" w14:textId="77777777" w:rsidR="00DA3365" w:rsidRPr="00BF7D2A" w:rsidRDefault="00DA3365" w:rsidP="00BF7D2A">
            <w:pPr>
              <w:jc w:val="right"/>
              <w:rPr>
                <w:sz w:val="20"/>
                <w:szCs w:val="20"/>
                <w:lang w:val="es-ES"/>
              </w:rPr>
            </w:pPr>
            <w:r w:rsidRPr="00BF7D2A">
              <w:rPr>
                <w:sz w:val="20"/>
                <w:szCs w:val="20"/>
                <w:lang w:val="es-ES"/>
              </w:rPr>
              <w:t>20.000</w:t>
            </w:r>
          </w:p>
        </w:tc>
        <w:tc>
          <w:tcPr>
            <w:tcW w:w="1706" w:type="dxa"/>
            <w:shd w:val="clear" w:color="auto" w:fill="auto"/>
            <w:noWrap/>
            <w:tcMar>
              <w:left w:w="115" w:type="dxa"/>
              <w:right w:w="288" w:type="dxa"/>
            </w:tcMar>
            <w:vAlign w:val="center"/>
          </w:tcPr>
          <w:p w14:paraId="36FD35D3" w14:textId="77777777" w:rsidR="00DA3365" w:rsidRPr="00BF7D2A" w:rsidRDefault="00DA3365" w:rsidP="00BF7D2A">
            <w:pPr>
              <w:jc w:val="right"/>
              <w:rPr>
                <w:sz w:val="20"/>
                <w:szCs w:val="20"/>
                <w:lang w:val="es-ES"/>
              </w:rPr>
            </w:pPr>
            <w:r w:rsidRPr="00BF7D2A">
              <w:rPr>
                <w:sz w:val="20"/>
                <w:szCs w:val="20"/>
                <w:lang w:val="es-ES"/>
              </w:rPr>
              <w:t>257.450</w:t>
            </w:r>
          </w:p>
        </w:tc>
        <w:tc>
          <w:tcPr>
            <w:tcW w:w="1991" w:type="dxa"/>
            <w:vMerge w:val="restart"/>
            <w:shd w:val="clear" w:color="auto" w:fill="auto"/>
            <w:noWrap/>
            <w:vAlign w:val="center"/>
          </w:tcPr>
          <w:p w14:paraId="2B06BAC4" w14:textId="77777777" w:rsidR="00DA3365" w:rsidRPr="00BF7D2A" w:rsidRDefault="00DA3365" w:rsidP="00BF7D2A">
            <w:pPr>
              <w:jc w:val="center"/>
              <w:rPr>
                <w:sz w:val="20"/>
                <w:szCs w:val="20"/>
                <w:lang w:val="es-ES"/>
              </w:rPr>
            </w:pPr>
            <w:r w:rsidRPr="00BF7D2A">
              <w:rPr>
                <w:sz w:val="20"/>
                <w:szCs w:val="20"/>
                <w:lang w:val="es-ES"/>
              </w:rPr>
              <w:t>100,0</w:t>
            </w:r>
          </w:p>
        </w:tc>
      </w:tr>
      <w:tr w:rsidR="00DA3365" w:rsidRPr="00BF7D2A" w14:paraId="06C1163D" w14:textId="77777777" w:rsidTr="00BF7D2A">
        <w:tc>
          <w:tcPr>
            <w:tcW w:w="1057" w:type="dxa"/>
            <w:vMerge/>
            <w:vAlign w:val="center"/>
            <w:hideMark/>
          </w:tcPr>
          <w:p w14:paraId="42BD3EF2" w14:textId="77777777" w:rsidR="00DA3365" w:rsidRPr="00BF7D2A" w:rsidRDefault="00DA3365" w:rsidP="00BF7D2A">
            <w:pPr>
              <w:jc w:val="left"/>
              <w:rPr>
                <w:bCs/>
                <w:sz w:val="20"/>
                <w:szCs w:val="20"/>
                <w:lang w:val="es-ES" w:eastAsia="en-CA"/>
              </w:rPr>
            </w:pPr>
          </w:p>
        </w:tc>
        <w:tc>
          <w:tcPr>
            <w:tcW w:w="1317" w:type="dxa"/>
            <w:shd w:val="clear" w:color="auto" w:fill="auto"/>
            <w:noWrap/>
            <w:vAlign w:val="center"/>
            <w:hideMark/>
          </w:tcPr>
          <w:p w14:paraId="71249E81" w14:textId="77777777" w:rsidR="00DA3365" w:rsidRPr="00BF7D2A" w:rsidRDefault="00DA3365" w:rsidP="00BF7D2A">
            <w:pPr>
              <w:rPr>
                <w:bCs/>
                <w:sz w:val="20"/>
                <w:szCs w:val="20"/>
                <w:lang w:val="es-ES"/>
              </w:rPr>
            </w:pPr>
            <w:r w:rsidRPr="00BF7D2A">
              <w:rPr>
                <w:bCs/>
                <w:sz w:val="20"/>
                <w:szCs w:val="20"/>
                <w:lang w:val="es-ES"/>
              </w:rPr>
              <w:t xml:space="preserve">Desembolsado </w:t>
            </w:r>
          </w:p>
        </w:tc>
        <w:tc>
          <w:tcPr>
            <w:tcW w:w="1706" w:type="dxa"/>
            <w:shd w:val="clear" w:color="auto" w:fill="auto"/>
            <w:noWrap/>
            <w:tcMar>
              <w:left w:w="115" w:type="dxa"/>
              <w:right w:w="288" w:type="dxa"/>
            </w:tcMar>
            <w:vAlign w:val="center"/>
          </w:tcPr>
          <w:p w14:paraId="24E1BDD7" w14:textId="77777777" w:rsidR="00DA3365" w:rsidRPr="00BF7D2A" w:rsidRDefault="00DA3365" w:rsidP="00BF7D2A">
            <w:pPr>
              <w:jc w:val="right"/>
              <w:rPr>
                <w:sz w:val="20"/>
                <w:szCs w:val="20"/>
                <w:lang w:val="es-ES"/>
              </w:rPr>
            </w:pPr>
            <w:r w:rsidRPr="00BF7D2A">
              <w:rPr>
                <w:sz w:val="20"/>
                <w:szCs w:val="20"/>
                <w:lang w:val="es-ES"/>
              </w:rPr>
              <w:t>237.450</w:t>
            </w:r>
          </w:p>
        </w:tc>
        <w:tc>
          <w:tcPr>
            <w:tcW w:w="1706" w:type="dxa"/>
            <w:tcMar>
              <w:left w:w="115" w:type="dxa"/>
              <w:right w:w="288" w:type="dxa"/>
            </w:tcMar>
            <w:vAlign w:val="center"/>
          </w:tcPr>
          <w:p w14:paraId="033CA811" w14:textId="77777777" w:rsidR="00DA3365" w:rsidRPr="00BF7D2A" w:rsidRDefault="00DA3365" w:rsidP="00BF7D2A">
            <w:pPr>
              <w:jc w:val="right"/>
              <w:rPr>
                <w:sz w:val="20"/>
                <w:szCs w:val="20"/>
                <w:lang w:val="es-ES"/>
              </w:rPr>
            </w:pPr>
            <w:r w:rsidRPr="00BF7D2A">
              <w:rPr>
                <w:sz w:val="20"/>
                <w:szCs w:val="20"/>
                <w:lang w:val="es-ES"/>
              </w:rPr>
              <w:t>20.000</w:t>
            </w:r>
          </w:p>
        </w:tc>
        <w:tc>
          <w:tcPr>
            <w:tcW w:w="1706" w:type="dxa"/>
            <w:shd w:val="clear" w:color="auto" w:fill="auto"/>
            <w:noWrap/>
            <w:tcMar>
              <w:left w:w="115" w:type="dxa"/>
              <w:right w:w="288" w:type="dxa"/>
            </w:tcMar>
            <w:vAlign w:val="center"/>
          </w:tcPr>
          <w:p w14:paraId="4908482D" w14:textId="77777777" w:rsidR="00DA3365" w:rsidRPr="00BF7D2A" w:rsidRDefault="00DA3365" w:rsidP="00BF7D2A">
            <w:pPr>
              <w:jc w:val="right"/>
              <w:rPr>
                <w:sz w:val="20"/>
                <w:szCs w:val="20"/>
                <w:lang w:val="es-ES"/>
              </w:rPr>
            </w:pPr>
            <w:r w:rsidRPr="00BF7D2A">
              <w:rPr>
                <w:sz w:val="20"/>
                <w:szCs w:val="20"/>
                <w:lang w:val="es-ES"/>
              </w:rPr>
              <w:t>257.450</w:t>
            </w:r>
          </w:p>
        </w:tc>
        <w:tc>
          <w:tcPr>
            <w:tcW w:w="1991" w:type="dxa"/>
            <w:vMerge/>
            <w:vAlign w:val="center"/>
          </w:tcPr>
          <w:p w14:paraId="5DC5C26F" w14:textId="77777777" w:rsidR="00DA3365" w:rsidRPr="00BF7D2A" w:rsidRDefault="00DA3365" w:rsidP="00BF7D2A">
            <w:pPr>
              <w:jc w:val="center"/>
              <w:rPr>
                <w:sz w:val="20"/>
                <w:szCs w:val="20"/>
                <w:lang w:val="es-ES" w:eastAsia="en-CA"/>
              </w:rPr>
            </w:pPr>
          </w:p>
        </w:tc>
      </w:tr>
      <w:tr w:rsidR="00DA3365" w:rsidRPr="00BF7D2A" w14:paraId="40F06FF1" w14:textId="77777777" w:rsidTr="00BF7D2A">
        <w:tc>
          <w:tcPr>
            <w:tcW w:w="1057" w:type="dxa"/>
            <w:vMerge w:val="restart"/>
            <w:shd w:val="clear" w:color="auto" w:fill="auto"/>
            <w:noWrap/>
            <w:vAlign w:val="center"/>
            <w:hideMark/>
          </w:tcPr>
          <w:p w14:paraId="387EC394" w14:textId="77777777" w:rsidR="00DA3365" w:rsidRPr="00BF7D2A" w:rsidRDefault="00DA3365" w:rsidP="00BF7D2A">
            <w:pPr>
              <w:jc w:val="left"/>
              <w:rPr>
                <w:bCs/>
                <w:sz w:val="20"/>
                <w:szCs w:val="20"/>
                <w:lang w:val="es-ES"/>
              </w:rPr>
            </w:pPr>
            <w:r w:rsidRPr="00BF7D2A">
              <w:rPr>
                <w:bCs/>
                <w:sz w:val="20"/>
                <w:szCs w:val="20"/>
                <w:lang w:val="es-ES"/>
              </w:rPr>
              <w:t xml:space="preserve">Segundo </w:t>
            </w:r>
          </w:p>
        </w:tc>
        <w:tc>
          <w:tcPr>
            <w:tcW w:w="1317" w:type="dxa"/>
            <w:shd w:val="clear" w:color="auto" w:fill="auto"/>
            <w:noWrap/>
            <w:vAlign w:val="center"/>
            <w:hideMark/>
          </w:tcPr>
          <w:p w14:paraId="7221DF0D" w14:textId="77777777" w:rsidR="00DA3365" w:rsidRPr="00BF7D2A" w:rsidRDefault="00DA3365" w:rsidP="00BF7D2A">
            <w:pPr>
              <w:rPr>
                <w:bCs/>
                <w:sz w:val="20"/>
                <w:szCs w:val="20"/>
                <w:lang w:val="es-ES"/>
              </w:rPr>
            </w:pPr>
            <w:r w:rsidRPr="00BF7D2A">
              <w:rPr>
                <w:bCs/>
                <w:sz w:val="20"/>
                <w:szCs w:val="20"/>
                <w:lang w:val="es-ES"/>
              </w:rPr>
              <w:t xml:space="preserve">Aprobado </w:t>
            </w:r>
          </w:p>
        </w:tc>
        <w:tc>
          <w:tcPr>
            <w:tcW w:w="1706" w:type="dxa"/>
            <w:shd w:val="clear" w:color="auto" w:fill="auto"/>
            <w:noWrap/>
            <w:tcMar>
              <w:left w:w="115" w:type="dxa"/>
              <w:right w:w="288" w:type="dxa"/>
            </w:tcMar>
            <w:vAlign w:val="center"/>
          </w:tcPr>
          <w:p w14:paraId="1876F135" w14:textId="77777777" w:rsidR="00DA3365" w:rsidRPr="00BF7D2A" w:rsidRDefault="00DA3365" w:rsidP="00BF7D2A">
            <w:pPr>
              <w:jc w:val="right"/>
              <w:rPr>
                <w:sz w:val="20"/>
                <w:szCs w:val="20"/>
                <w:lang w:val="es-ES"/>
              </w:rPr>
            </w:pPr>
            <w:r w:rsidRPr="00BF7D2A">
              <w:rPr>
                <w:sz w:val="20"/>
                <w:szCs w:val="20"/>
                <w:lang w:val="es-ES"/>
              </w:rPr>
              <w:t>100.000</w:t>
            </w:r>
          </w:p>
        </w:tc>
        <w:tc>
          <w:tcPr>
            <w:tcW w:w="1706" w:type="dxa"/>
            <w:tcMar>
              <w:left w:w="115" w:type="dxa"/>
              <w:right w:w="288" w:type="dxa"/>
            </w:tcMar>
            <w:vAlign w:val="center"/>
          </w:tcPr>
          <w:p w14:paraId="26103EEB" w14:textId="77777777" w:rsidR="00DA3365" w:rsidRPr="00BF7D2A" w:rsidRDefault="00DA3365" w:rsidP="00BF7D2A">
            <w:pPr>
              <w:jc w:val="right"/>
              <w:rPr>
                <w:sz w:val="20"/>
                <w:szCs w:val="20"/>
                <w:lang w:val="es-ES"/>
              </w:rPr>
            </w:pPr>
            <w:r w:rsidRPr="00BF7D2A">
              <w:rPr>
                <w:sz w:val="20"/>
                <w:szCs w:val="20"/>
                <w:lang w:val="es-ES"/>
              </w:rPr>
              <w:t>18.000</w:t>
            </w:r>
          </w:p>
        </w:tc>
        <w:tc>
          <w:tcPr>
            <w:tcW w:w="1706" w:type="dxa"/>
            <w:shd w:val="clear" w:color="auto" w:fill="auto"/>
            <w:noWrap/>
            <w:tcMar>
              <w:left w:w="115" w:type="dxa"/>
              <w:right w:w="288" w:type="dxa"/>
            </w:tcMar>
            <w:vAlign w:val="center"/>
          </w:tcPr>
          <w:p w14:paraId="584A8DD8" w14:textId="77777777" w:rsidR="00DA3365" w:rsidRPr="00BF7D2A" w:rsidRDefault="00DA3365" w:rsidP="00BF7D2A">
            <w:pPr>
              <w:jc w:val="right"/>
              <w:rPr>
                <w:sz w:val="20"/>
                <w:szCs w:val="20"/>
                <w:lang w:val="es-ES"/>
              </w:rPr>
            </w:pPr>
            <w:r w:rsidRPr="00BF7D2A">
              <w:rPr>
                <w:sz w:val="20"/>
                <w:szCs w:val="20"/>
                <w:lang w:val="es-ES"/>
              </w:rPr>
              <w:t>118.000</w:t>
            </w:r>
          </w:p>
        </w:tc>
        <w:tc>
          <w:tcPr>
            <w:tcW w:w="1991" w:type="dxa"/>
            <w:vMerge w:val="restart"/>
            <w:shd w:val="clear" w:color="auto" w:fill="auto"/>
            <w:noWrap/>
            <w:vAlign w:val="center"/>
          </w:tcPr>
          <w:p w14:paraId="3F307475" w14:textId="77777777" w:rsidR="00DA3365" w:rsidRPr="00BF7D2A" w:rsidRDefault="00DA3365" w:rsidP="00BF7D2A">
            <w:pPr>
              <w:jc w:val="center"/>
              <w:rPr>
                <w:sz w:val="20"/>
                <w:szCs w:val="20"/>
                <w:lang w:val="es-ES"/>
              </w:rPr>
            </w:pPr>
            <w:r w:rsidRPr="00BF7D2A">
              <w:rPr>
                <w:sz w:val="20"/>
                <w:szCs w:val="20"/>
                <w:lang w:val="es-ES"/>
              </w:rPr>
              <w:t>97,0</w:t>
            </w:r>
          </w:p>
        </w:tc>
      </w:tr>
      <w:tr w:rsidR="00DA3365" w:rsidRPr="00BF7D2A" w14:paraId="7FD1629D" w14:textId="77777777" w:rsidTr="00BF7D2A">
        <w:tc>
          <w:tcPr>
            <w:tcW w:w="1057" w:type="dxa"/>
            <w:vMerge/>
            <w:vAlign w:val="center"/>
            <w:hideMark/>
          </w:tcPr>
          <w:p w14:paraId="6303364F" w14:textId="77777777" w:rsidR="00DA3365" w:rsidRPr="00BF7D2A" w:rsidRDefault="00DA3365" w:rsidP="00BF7D2A">
            <w:pPr>
              <w:jc w:val="left"/>
              <w:rPr>
                <w:bCs/>
                <w:sz w:val="20"/>
                <w:szCs w:val="20"/>
                <w:lang w:val="es-ES" w:eastAsia="en-CA"/>
              </w:rPr>
            </w:pPr>
          </w:p>
        </w:tc>
        <w:tc>
          <w:tcPr>
            <w:tcW w:w="1317" w:type="dxa"/>
            <w:shd w:val="clear" w:color="auto" w:fill="auto"/>
            <w:noWrap/>
            <w:vAlign w:val="center"/>
            <w:hideMark/>
          </w:tcPr>
          <w:p w14:paraId="0D4752AA" w14:textId="77777777" w:rsidR="00DA3365" w:rsidRPr="00BF7D2A" w:rsidRDefault="00DA3365" w:rsidP="00BF7D2A">
            <w:pPr>
              <w:rPr>
                <w:bCs/>
                <w:sz w:val="20"/>
                <w:szCs w:val="20"/>
                <w:lang w:val="es-ES"/>
              </w:rPr>
            </w:pPr>
            <w:r w:rsidRPr="00BF7D2A">
              <w:rPr>
                <w:bCs/>
                <w:sz w:val="20"/>
                <w:szCs w:val="20"/>
                <w:lang w:val="es-ES"/>
              </w:rPr>
              <w:t xml:space="preserve">Desembolsado </w:t>
            </w:r>
          </w:p>
        </w:tc>
        <w:tc>
          <w:tcPr>
            <w:tcW w:w="1706" w:type="dxa"/>
            <w:shd w:val="clear" w:color="auto" w:fill="auto"/>
            <w:noWrap/>
            <w:tcMar>
              <w:left w:w="115" w:type="dxa"/>
              <w:right w:w="288" w:type="dxa"/>
            </w:tcMar>
            <w:vAlign w:val="center"/>
          </w:tcPr>
          <w:p w14:paraId="043AEEB2" w14:textId="77777777" w:rsidR="00DA3365" w:rsidRPr="00BF7D2A" w:rsidRDefault="00DA3365" w:rsidP="00BF7D2A">
            <w:pPr>
              <w:jc w:val="right"/>
              <w:rPr>
                <w:sz w:val="20"/>
                <w:szCs w:val="20"/>
                <w:lang w:val="es-ES"/>
              </w:rPr>
            </w:pPr>
            <w:r w:rsidRPr="00BF7D2A">
              <w:rPr>
                <w:sz w:val="20"/>
                <w:szCs w:val="20"/>
                <w:lang w:val="es-ES"/>
              </w:rPr>
              <w:t>100.000</w:t>
            </w:r>
          </w:p>
        </w:tc>
        <w:tc>
          <w:tcPr>
            <w:tcW w:w="1706" w:type="dxa"/>
            <w:tcMar>
              <w:left w:w="115" w:type="dxa"/>
              <w:right w:w="288" w:type="dxa"/>
            </w:tcMar>
            <w:vAlign w:val="center"/>
          </w:tcPr>
          <w:p w14:paraId="63E3D936" w14:textId="77777777" w:rsidR="00DA3365" w:rsidRPr="00BF7D2A" w:rsidRDefault="00DA3365" w:rsidP="00BF7D2A">
            <w:pPr>
              <w:jc w:val="right"/>
              <w:rPr>
                <w:sz w:val="20"/>
                <w:szCs w:val="20"/>
                <w:lang w:val="es-ES"/>
              </w:rPr>
            </w:pPr>
            <w:r w:rsidRPr="00BF7D2A">
              <w:rPr>
                <w:sz w:val="20"/>
                <w:szCs w:val="20"/>
                <w:lang w:val="es-ES"/>
              </w:rPr>
              <w:t>14.447</w:t>
            </w:r>
          </w:p>
        </w:tc>
        <w:tc>
          <w:tcPr>
            <w:tcW w:w="1706" w:type="dxa"/>
            <w:shd w:val="clear" w:color="auto" w:fill="auto"/>
            <w:noWrap/>
            <w:tcMar>
              <w:left w:w="115" w:type="dxa"/>
              <w:right w:w="288" w:type="dxa"/>
            </w:tcMar>
            <w:vAlign w:val="center"/>
          </w:tcPr>
          <w:p w14:paraId="3710CF73" w14:textId="77777777" w:rsidR="00DA3365" w:rsidRPr="00BF7D2A" w:rsidRDefault="00DA3365" w:rsidP="00BF7D2A">
            <w:pPr>
              <w:jc w:val="right"/>
              <w:rPr>
                <w:sz w:val="20"/>
                <w:szCs w:val="20"/>
                <w:lang w:val="es-ES"/>
              </w:rPr>
            </w:pPr>
            <w:r w:rsidRPr="00BF7D2A">
              <w:rPr>
                <w:sz w:val="20"/>
                <w:szCs w:val="20"/>
                <w:lang w:val="es-ES"/>
              </w:rPr>
              <w:t>114.447</w:t>
            </w:r>
          </w:p>
        </w:tc>
        <w:tc>
          <w:tcPr>
            <w:tcW w:w="1991" w:type="dxa"/>
            <w:vMerge/>
            <w:vAlign w:val="center"/>
          </w:tcPr>
          <w:p w14:paraId="1AF338A9" w14:textId="77777777" w:rsidR="00DA3365" w:rsidRPr="00BF7D2A" w:rsidRDefault="00DA3365" w:rsidP="00BF7D2A">
            <w:pPr>
              <w:jc w:val="center"/>
              <w:rPr>
                <w:sz w:val="20"/>
                <w:szCs w:val="20"/>
                <w:lang w:val="es-ES" w:eastAsia="en-CA"/>
              </w:rPr>
            </w:pPr>
          </w:p>
        </w:tc>
      </w:tr>
      <w:tr w:rsidR="00DA3365" w:rsidRPr="00BF7D2A" w14:paraId="488C2D42" w14:textId="77777777" w:rsidTr="00BF7D2A">
        <w:tc>
          <w:tcPr>
            <w:tcW w:w="1057" w:type="dxa"/>
            <w:vMerge w:val="restart"/>
            <w:shd w:val="clear" w:color="auto" w:fill="auto"/>
            <w:noWrap/>
            <w:vAlign w:val="center"/>
            <w:hideMark/>
          </w:tcPr>
          <w:p w14:paraId="1EC11C38" w14:textId="77777777" w:rsidR="00DA3365" w:rsidRPr="00BF7D2A" w:rsidRDefault="00DA3365" w:rsidP="00BF7D2A">
            <w:pPr>
              <w:jc w:val="left"/>
              <w:rPr>
                <w:bCs/>
                <w:sz w:val="20"/>
                <w:szCs w:val="20"/>
                <w:lang w:val="es-ES"/>
              </w:rPr>
            </w:pPr>
            <w:r w:rsidRPr="00BF7D2A">
              <w:rPr>
                <w:bCs/>
                <w:sz w:val="20"/>
                <w:szCs w:val="20"/>
                <w:lang w:val="es-ES"/>
              </w:rPr>
              <w:t xml:space="preserve">Tercero </w:t>
            </w:r>
          </w:p>
        </w:tc>
        <w:tc>
          <w:tcPr>
            <w:tcW w:w="1317" w:type="dxa"/>
            <w:shd w:val="clear" w:color="auto" w:fill="auto"/>
            <w:noWrap/>
            <w:vAlign w:val="center"/>
            <w:hideMark/>
          </w:tcPr>
          <w:p w14:paraId="71645B7E" w14:textId="77777777" w:rsidR="00DA3365" w:rsidRPr="00BF7D2A" w:rsidRDefault="00DA3365" w:rsidP="00BF7D2A">
            <w:pPr>
              <w:rPr>
                <w:bCs/>
                <w:sz w:val="20"/>
                <w:szCs w:val="20"/>
                <w:lang w:val="es-ES"/>
              </w:rPr>
            </w:pPr>
            <w:r w:rsidRPr="00BF7D2A">
              <w:rPr>
                <w:bCs/>
                <w:sz w:val="20"/>
                <w:szCs w:val="20"/>
                <w:lang w:val="es-ES"/>
              </w:rPr>
              <w:t xml:space="preserve">Aprobado </w:t>
            </w:r>
          </w:p>
        </w:tc>
        <w:tc>
          <w:tcPr>
            <w:tcW w:w="1706" w:type="dxa"/>
            <w:shd w:val="clear" w:color="auto" w:fill="auto"/>
            <w:noWrap/>
            <w:tcMar>
              <w:left w:w="115" w:type="dxa"/>
              <w:right w:w="288" w:type="dxa"/>
            </w:tcMar>
            <w:vAlign w:val="center"/>
          </w:tcPr>
          <w:p w14:paraId="3216F818" w14:textId="77777777" w:rsidR="00DA3365" w:rsidRPr="00BF7D2A" w:rsidRDefault="00DA3365" w:rsidP="00BF7D2A">
            <w:pPr>
              <w:jc w:val="right"/>
              <w:rPr>
                <w:sz w:val="20"/>
                <w:szCs w:val="20"/>
                <w:lang w:val="es-ES"/>
              </w:rPr>
            </w:pPr>
            <w:r w:rsidRPr="00BF7D2A">
              <w:rPr>
                <w:sz w:val="20"/>
                <w:szCs w:val="20"/>
                <w:lang w:val="es-ES"/>
              </w:rPr>
              <w:t>183.000</w:t>
            </w:r>
          </w:p>
        </w:tc>
        <w:tc>
          <w:tcPr>
            <w:tcW w:w="1706" w:type="dxa"/>
            <w:tcMar>
              <w:left w:w="115" w:type="dxa"/>
              <w:right w:w="288" w:type="dxa"/>
            </w:tcMar>
            <w:vAlign w:val="center"/>
          </w:tcPr>
          <w:p w14:paraId="36388C5B" w14:textId="77777777" w:rsidR="00DA3365" w:rsidRPr="00BF7D2A" w:rsidRDefault="00DA3365" w:rsidP="00BF7D2A">
            <w:pPr>
              <w:jc w:val="right"/>
              <w:rPr>
                <w:sz w:val="20"/>
                <w:szCs w:val="20"/>
                <w:lang w:val="es-ES"/>
              </w:rPr>
            </w:pPr>
            <w:r w:rsidRPr="00BF7D2A">
              <w:rPr>
                <w:sz w:val="20"/>
                <w:szCs w:val="20"/>
                <w:lang w:val="es-ES"/>
              </w:rPr>
              <w:t>31.000</w:t>
            </w:r>
          </w:p>
        </w:tc>
        <w:tc>
          <w:tcPr>
            <w:tcW w:w="1706" w:type="dxa"/>
            <w:shd w:val="clear" w:color="auto" w:fill="auto"/>
            <w:noWrap/>
            <w:tcMar>
              <w:left w:w="115" w:type="dxa"/>
              <w:right w:w="288" w:type="dxa"/>
            </w:tcMar>
            <w:vAlign w:val="center"/>
          </w:tcPr>
          <w:p w14:paraId="326D5E85" w14:textId="77777777" w:rsidR="00DA3365" w:rsidRPr="00BF7D2A" w:rsidRDefault="00DA3365" w:rsidP="00BF7D2A">
            <w:pPr>
              <w:jc w:val="right"/>
              <w:rPr>
                <w:sz w:val="20"/>
                <w:szCs w:val="20"/>
                <w:lang w:val="es-ES"/>
              </w:rPr>
            </w:pPr>
            <w:r w:rsidRPr="00BF7D2A">
              <w:rPr>
                <w:sz w:val="20"/>
                <w:szCs w:val="20"/>
                <w:lang w:val="es-ES"/>
              </w:rPr>
              <w:t>214.000</w:t>
            </w:r>
          </w:p>
        </w:tc>
        <w:tc>
          <w:tcPr>
            <w:tcW w:w="1991" w:type="dxa"/>
            <w:vMerge w:val="restart"/>
            <w:shd w:val="clear" w:color="auto" w:fill="auto"/>
            <w:noWrap/>
            <w:vAlign w:val="center"/>
          </w:tcPr>
          <w:p w14:paraId="28CFD787" w14:textId="77777777" w:rsidR="00DA3365" w:rsidRPr="00BF7D2A" w:rsidRDefault="00DA3365" w:rsidP="00BF7D2A">
            <w:pPr>
              <w:jc w:val="center"/>
              <w:rPr>
                <w:sz w:val="20"/>
                <w:szCs w:val="20"/>
                <w:lang w:val="es-ES"/>
              </w:rPr>
            </w:pPr>
            <w:r w:rsidRPr="00BF7D2A">
              <w:rPr>
                <w:sz w:val="20"/>
                <w:szCs w:val="20"/>
                <w:lang w:val="es-ES"/>
              </w:rPr>
              <w:t>62,4</w:t>
            </w:r>
          </w:p>
        </w:tc>
      </w:tr>
      <w:tr w:rsidR="00DA3365" w:rsidRPr="00BF7D2A" w14:paraId="70151482" w14:textId="77777777" w:rsidTr="00BF7D2A">
        <w:tc>
          <w:tcPr>
            <w:tcW w:w="1057" w:type="dxa"/>
            <w:vMerge/>
            <w:vAlign w:val="center"/>
            <w:hideMark/>
          </w:tcPr>
          <w:p w14:paraId="44B1274D" w14:textId="77777777" w:rsidR="00DA3365" w:rsidRPr="00BF7D2A" w:rsidRDefault="00DA3365" w:rsidP="00BF7D2A">
            <w:pPr>
              <w:jc w:val="left"/>
              <w:rPr>
                <w:bCs/>
                <w:sz w:val="20"/>
                <w:szCs w:val="20"/>
                <w:lang w:val="es-ES" w:eastAsia="en-CA"/>
              </w:rPr>
            </w:pPr>
          </w:p>
        </w:tc>
        <w:tc>
          <w:tcPr>
            <w:tcW w:w="1317" w:type="dxa"/>
            <w:shd w:val="clear" w:color="auto" w:fill="auto"/>
            <w:noWrap/>
            <w:vAlign w:val="center"/>
            <w:hideMark/>
          </w:tcPr>
          <w:p w14:paraId="5B3D8525" w14:textId="77777777" w:rsidR="00DA3365" w:rsidRPr="00BF7D2A" w:rsidRDefault="00DA3365" w:rsidP="00BF7D2A">
            <w:pPr>
              <w:rPr>
                <w:bCs/>
                <w:sz w:val="20"/>
                <w:szCs w:val="20"/>
                <w:lang w:val="es-ES"/>
              </w:rPr>
            </w:pPr>
            <w:r w:rsidRPr="00BF7D2A">
              <w:rPr>
                <w:bCs/>
                <w:sz w:val="20"/>
                <w:szCs w:val="20"/>
                <w:lang w:val="es-ES"/>
              </w:rPr>
              <w:t xml:space="preserve">Desembolsado </w:t>
            </w:r>
          </w:p>
        </w:tc>
        <w:tc>
          <w:tcPr>
            <w:tcW w:w="1706" w:type="dxa"/>
            <w:shd w:val="clear" w:color="auto" w:fill="auto"/>
            <w:noWrap/>
            <w:tcMar>
              <w:left w:w="115" w:type="dxa"/>
              <w:right w:w="288" w:type="dxa"/>
            </w:tcMar>
            <w:vAlign w:val="center"/>
          </w:tcPr>
          <w:p w14:paraId="6229C3EA" w14:textId="77777777" w:rsidR="00DA3365" w:rsidRPr="00BF7D2A" w:rsidRDefault="00DA3365" w:rsidP="00BF7D2A">
            <w:pPr>
              <w:jc w:val="right"/>
              <w:rPr>
                <w:sz w:val="20"/>
                <w:szCs w:val="20"/>
                <w:lang w:val="es-ES"/>
              </w:rPr>
            </w:pPr>
            <w:r w:rsidRPr="00BF7D2A">
              <w:rPr>
                <w:sz w:val="20"/>
                <w:szCs w:val="20"/>
                <w:lang w:val="es-ES"/>
              </w:rPr>
              <w:t>121.182</w:t>
            </w:r>
          </w:p>
        </w:tc>
        <w:tc>
          <w:tcPr>
            <w:tcW w:w="1706" w:type="dxa"/>
            <w:tcMar>
              <w:left w:w="115" w:type="dxa"/>
              <w:right w:w="288" w:type="dxa"/>
            </w:tcMar>
            <w:vAlign w:val="center"/>
          </w:tcPr>
          <w:p w14:paraId="774DE24A" w14:textId="77777777" w:rsidR="00DA3365" w:rsidRPr="00BF7D2A" w:rsidRDefault="00DA3365" w:rsidP="00BF7D2A">
            <w:pPr>
              <w:jc w:val="right"/>
              <w:rPr>
                <w:sz w:val="20"/>
                <w:szCs w:val="20"/>
                <w:lang w:val="es-ES"/>
              </w:rPr>
            </w:pPr>
            <w:r w:rsidRPr="00BF7D2A">
              <w:rPr>
                <w:sz w:val="20"/>
                <w:szCs w:val="20"/>
                <w:lang w:val="es-ES"/>
              </w:rPr>
              <w:t>12.295</w:t>
            </w:r>
          </w:p>
        </w:tc>
        <w:tc>
          <w:tcPr>
            <w:tcW w:w="1706" w:type="dxa"/>
            <w:shd w:val="clear" w:color="auto" w:fill="auto"/>
            <w:noWrap/>
            <w:tcMar>
              <w:left w:w="115" w:type="dxa"/>
              <w:right w:w="288" w:type="dxa"/>
            </w:tcMar>
            <w:vAlign w:val="center"/>
          </w:tcPr>
          <w:p w14:paraId="01EF1B83" w14:textId="77777777" w:rsidR="00DA3365" w:rsidRPr="00BF7D2A" w:rsidRDefault="00DA3365" w:rsidP="00BF7D2A">
            <w:pPr>
              <w:jc w:val="right"/>
              <w:rPr>
                <w:sz w:val="20"/>
                <w:szCs w:val="20"/>
                <w:lang w:val="es-ES"/>
              </w:rPr>
            </w:pPr>
            <w:r w:rsidRPr="00BF7D2A">
              <w:rPr>
                <w:sz w:val="20"/>
                <w:szCs w:val="20"/>
                <w:lang w:val="es-ES"/>
              </w:rPr>
              <w:t>133.477</w:t>
            </w:r>
          </w:p>
        </w:tc>
        <w:tc>
          <w:tcPr>
            <w:tcW w:w="1991" w:type="dxa"/>
            <w:vMerge/>
            <w:vAlign w:val="center"/>
          </w:tcPr>
          <w:p w14:paraId="4CFF0FFC" w14:textId="77777777" w:rsidR="00DA3365" w:rsidRPr="00BF7D2A" w:rsidRDefault="00DA3365" w:rsidP="00BF7D2A">
            <w:pPr>
              <w:jc w:val="center"/>
              <w:rPr>
                <w:sz w:val="20"/>
                <w:szCs w:val="20"/>
                <w:lang w:val="es-ES" w:eastAsia="en-CA"/>
              </w:rPr>
            </w:pPr>
          </w:p>
        </w:tc>
      </w:tr>
      <w:tr w:rsidR="00DA3365" w:rsidRPr="00BF7D2A" w14:paraId="591A9716" w14:textId="77777777" w:rsidTr="00BF7D2A">
        <w:tc>
          <w:tcPr>
            <w:tcW w:w="1057" w:type="dxa"/>
            <w:vMerge w:val="restart"/>
            <w:shd w:val="clear" w:color="auto" w:fill="auto"/>
            <w:vAlign w:val="center"/>
            <w:hideMark/>
          </w:tcPr>
          <w:p w14:paraId="73C0A786" w14:textId="77777777" w:rsidR="00DA3365" w:rsidRPr="00BF7D2A" w:rsidRDefault="00DA3365" w:rsidP="00BF7D2A">
            <w:pPr>
              <w:jc w:val="left"/>
              <w:rPr>
                <w:b/>
                <w:bCs/>
                <w:sz w:val="20"/>
                <w:szCs w:val="20"/>
                <w:lang w:val="es-ES"/>
              </w:rPr>
            </w:pPr>
            <w:r w:rsidRPr="00BF7D2A">
              <w:rPr>
                <w:b/>
                <w:bCs/>
                <w:sz w:val="20"/>
                <w:szCs w:val="20"/>
                <w:lang w:val="es-ES"/>
              </w:rPr>
              <w:t>Total</w:t>
            </w:r>
          </w:p>
        </w:tc>
        <w:tc>
          <w:tcPr>
            <w:tcW w:w="1317" w:type="dxa"/>
            <w:shd w:val="clear" w:color="auto" w:fill="auto"/>
            <w:vAlign w:val="center"/>
            <w:hideMark/>
          </w:tcPr>
          <w:p w14:paraId="40E7B9E3" w14:textId="77777777" w:rsidR="00DA3365" w:rsidRPr="00BF7D2A" w:rsidRDefault="00DA3365" w:rsidP="00BF7D2A">
            <w:pPr>
              <w:rPr>
                <w:b/>
                <w:bCs/>
                <w:sz w:val="20"/>
                <w:szCs w:val="20"/>
                <w:lang w:val="es-ES"/>
              </w:rPr>
            </w:pPr>
            <w:r w:rsidRPr="00BF7D2A">
              <w:rPr>
                <w:b/>
                <w:bCs/>
                <w:sz w:val="20"/>
                <w:szCs w:val="20"/>
                <w:lang w:val="es-ES"/>
              </w:rPr>
              <w:t xml:space="preserve">Aprobado </w:t>
            </w:r>
          </w:p>
        </w:tc>
        <w:tc>
          <w:tcPr>
            <w:tcW w:w="1706" w:type="dxa"/>
            <w:shd w:val="clear" w:color="auto" w:fill="auto"/>
            <w:tcMar>
              <w:left w:w="115" w:type="dxa"/>
              <w:right w:w="288" w:type="dxa"/>
            </w:tcMar>
            <w:vAlign w:val="center"/>
          </w:tcPr>
          <w:p w14:paraId="14D31D33" w14:textId="77777777" w:rsidR="00DA3365" w:rsidRPr="00BF7D2A" w:rsidRDefault="00DA3365" w:rsidP="00BF7D2A">
            <w:pPr>
              <w:jc w:val="right"/>
              <w:rPr>
                <w:b/>
                <w:sz w:val="20"/>
                <w:szCs w:val="20"/>
                <w:lang w:val="es-ES"/>
              </w:rPr>
            </w:pPr>
            <w:r w:rsidRPr="00BF7D2A">
              <w:rPr>
                <w:b/>
                <w:sz w:val="20"/>
                <w:szCs w:val="20"/>
                <w:lang w:val="es-ES"/>
              </w:rPr>
              <w:t>520.450</w:t>
            </w:r>
          </w:p>
        </w:tc>
        <w:tc>
          <w:tcPr>
            <w:tcW w:w="1706" w:type="dxa"/>
            <w:shd w:val="clear" w:color="auto" w:fill="auto"/>
            <w:tcMar>
              <w:left w:w="115" w:type="dxa"/>
              <w:right w:w="288" w:type="dxa"/>
            </w:tcMar>
            <w:vAlign w:val="center"/>
          </w:tcPr>
          <w:p w14:paraId="0213D7F1" w14:textId="77777777" w:rsidR="00DA3365" w:rsidRPr="00BF7D2A" w:rsidRDefault="00DA3365" w:rsidP="00BF7D2A">
            <w:pPr>
              <w:jc w:val="right"/>
              <w:rPr>
                <w:b/>
                <w:sz w:val="20"/>
                <w:szCs w:val="20"/>
                <w:lang w:val="es-ES"/>
              </w:rPr>
            </w:pPr>
            <w:r w:rsidRPr="00BF7D2A">
              <w:rPr>
                <w:b/>
                <w:sz w:val="20"/>
                <w:szCs w:val="20"/>
                <w:lang w:val="es-ES"/>
              </w:rPr>
              <w:t>69.000</w:t>
            </w:r>
          </w:p>
        </w:tc>
        <w:tc>
          <w:tcPr>
            <w:tcW w:w="1706" w:type="dxa"/>
            <w:shd w:val="clear" w:color="auto" w:fill="auto"/>
            <w:tcMar>
              <w:left w:w="115" w:type="dxa"/>
              <w:right w:w="288" w:type="dxa"/>
            </w:tcMar>
            <w:vAlign w:val="center"/>
          </w:tcPr>
          <w:p w14:paraId="4E4FE4AF" w14:textId="77777777" w:rsidR="00DA3365" w:rsidRPr="00BF7D2A" w:rsidRDefault="00DA3365" w:rsidP="00BF7D2A">
            <w:pPr>
              <w:jc w:val="right"/>
              <w:rPr>
                <w:b/>
                <w:sz w:val="20"/>
                <w:szCs w:val="20"/>
                <w:lang w:val="es-ES"/>
              </w:rPr>
            </w:pPr>
            <w:r w:rsidRPr="00BF7D2A">
              <w:rPr>
                <w:b/>
                <w:sz w:val="20"/>
                <w:szCs w:val="20"/>
                <w:lang w:val="es-ES"/>
              </w:rPr>
              <w:t>589.450</w:t>
            </w:r>
          </w:p>
        </w:tc>
        <w:tc>
          <w:tcPr>
            <w:tcW w:w="1991" w:type="dxa"/>
            <w:vMerge w:val="restart"/>
            <w:shd w:val="clear" w:color="auto" w:fill="auto"/>
            <w:vAlign w:val="center"/>
          </w:tcPr>
          <w:p w14:paraId="6A04E6E4" w14:textId="77777777" w:rsidR="00DA3365" w:rsidRPr="00BF7D2A" w:rsidRDefault="00DA3365" w:rsidP="00BF7D2A">
            <w:pPr>
              <w:jc w:val="center"/>
              <w:rPr>
                <w:b/>
                <w:sz w:val="20"/>
                <w:szCs w:val="20"/>
                <w:lang w:val="es-ES"/>
              </w:rPr>
            </w:pPr>
            <w:r w:rsidRPr="00BF7D2A">
              <w:rPr>
                <w:b/>
                <w:sz w:val="20"/>
                <w:szCs w:val="20"/>
                <w:lang w:val="es-ES"/>
              </w:rPr>
              <w:t>85,7</w:t>
            </w:r>
          </w:p>
        </w:tc>
      </w:tr>
      <w:tr w:rsidR="00DA3365" w:rsidRPr="00BF7D2A" w14:paraId="3E0AA8AE" w14:textId="77777777" w:rsidTr="00BF7D2A">
        <w:tc>
          <w:tcPr>
            <w:tcW w:w="1057" w:type="dxa"/>
            <w:vMerge/>
            <w:shd w:val="clear" w:color="auto" w:fill="auto"/>
            <w:vAlign w:val="center"/>
          </w:tcPr>
          <w:p w14:paraId="6C231429" w14:textId="77777777" w:rsidR="00DA3365" w:rsidRPr="00BF7D2A" w:rsidRDefault="00DA3365" w:rsidP="00BF7D2A">
            <w:pPr>
              <w:jc w:val="left"/>
              <w:rPr>
                <w:b/>
                <w:bCs/>
                <w:sz w:val="20"/>
                <w:szCs w:val="20"/>
                <w:lang w:val="es-ES" w:eastAsia="en-CA"/>
              </w:rPr>
            </w:pPr>
          </w:p>
        </w:tc>
        <w:tc>
          <w:tcPr>
            <w:tcW w:w="1317" w:type="dxa"/>
            <w:shd w:val="clear" w:color="auto" w:fill="auto"/>
            <w:vAlign w:val="center"/>
          </w:tcPr>
          <w:p w14:paraId="18C95BB0" w14:textId="77777777" w:rsidR="00DA3365" w:rsidRPr="00BF7D2A" w:rsidRDefault="00DA3365" w:rsidP="00BF7D2A">
            <w:pPr>
              <w:rPr>
                <w:b/>
                <w:bCs/>
                <w:sz w:val="20"/>
                <w:szCs w:val="20"/>
                <w:lang w:val="es-ES"/>
              </w:rPr>
            </w:pPr>
            <w:r w:rsidRPr="00BF7D2A">
              <w:rPr>
                <w:b/>
                <w:bCs/>
                <w:sz w:val="20"/>
                <w:szCs w:val="20"/>
                <w:lang w:val="es-ES"/>
              </w:rPr>
              <w:t xml:space="preserve">Desembolsado </w:t>
            </w:r>
          </w:p>
        </w:tc>
        <w:tc>
          <w:tcPr>
            <w:tcW w:w="1706" w:type="dxa"/>
            <w:shd w:val="clear" w:color="auto" w:fill="auto"/>
            <w:tcMar>
              <w:left w:w="115" w:type="dxa"/>
              <w:right w:w="288" w:type="dxa"/>
            </w:tcMar>
            <w:vAlign w:val="center"/>
          </w:tcPr>
          <w:p w14:paraId="7FCF2CE6" w14:textId="77777777" w:rsidR="00DA3365" w:rsidRPr="00BF7D2A" w:rsidRDefault="00DA3365" w:rsidP="00BF7D2A">
            <w:pPr>
              <w:jc w:val="right"/>
              <w:rPr>
                <w:b/>
                <w:sz w:val="20"/>
                <w:szCs w:val="20"/>
                <w:lang w:val="es-ES"/>
              </w:rPr>
            </w:pPr>
            <w:r w:rsidRPr="00BF7D2A">
              <w:rPr>
                <w:b/>
                <w:sz w:val="20"/>
                <w:szCs w:val="20"/>
                <w:lang w:val="es-ES"/>
              </w:rPr>
              <w:t>458.632</w:t>
            </w:r>
          </w:p>
        </w:tc>
        <w:tc>
          <w:tcPr>
            <w:tcW w:w="1706" w:type="dxa"/>
            <w:shd w:val="clear" w:color="auto" w:fill="auto"/>
            <w:tcMar>
              <w:left w:w="115" w:type="dxa"/>
              <w:right w:w="288" w:type="dxa"/>
            </w:tcMar>
            <w:vAlign w:val="center"/>
          </w:tcPr>
          <w:p w14:paraId="49FA7C13" w14:textId="77777777" w:rsidR="00DA3365" w:rsidRPr="00BF7D2A" w:rsidRDefault="00DA3365" w:rsidP="00BF7D2A">
            <w:pPr>
              <w:jc w:val="right"/>
              <w:rPr>
                <w:b/>
                <w:sz w:val="20"/>
                <w:szCs w:val="20"/>
                <w:lang w:val="es-ES"/>
              </w:rPr>
            </w:pPr>
            <w:r w:rsidRPr="00BF7D2A">
              <w:rPr>
                <w:b/>
                <w:sz w:val="20"/>
                <w:szCs w:val="20"/>
                <w:lang w:val="es-ES"/>
              </w:rPr>
              <w:t>46.742</w:t>
            </w:r>
          </w:p>
        </w:tc>
        <w:tc>
          <w:tcPr>
            <w:tcW w:w="1706" w:type="dxa"/>
            <w:shd w:val="clear" w:color="auto" w:fill="auto"/>
            <w:tcMar>
              <w:left w:w="115" w:type="dxa"/>
              <w:right w:w="288" w:type="dxa"/>
            </w:tcMar>
            <w:vAlign w:val="center"/>
          </w:tcPr>
          <w:p w14:paraId="2976BCF2" w14:textId="77777777" w:rsidR="00DA3365" w:rsidRPr="00BF7D2A" w:rsidRDefault="00DA3365" w:rsidP="00BF7D2A">
            <w:pPr>
              <w:jc w:val="right"/>
              <w:rPr>
                <w:b/>
                <w:sz w:val="20"/>
                <w:szCs w:val="20"/>
                <w:lang w:val="es-ES"/>
              </w:rPr>
            </w:pPr>
            <w:r w:rsidRPr="00BF7D2A">
              <w:rPr>
                <w:b/>
                <w:sz w:val="20"/>
                <w:szCs w:val="20"/>
                <w:lang w:val="es-ES"/>
              </w:rPr>
              <w:t>505.374</w:t>
            </w:r>
          </w:p>
        </w:tc>
        <w:tc>
          <w:tcPr>
            <w:tcW w:w="1991" w:type="dxa"/>
            <w:vMerge/>
            <w:shd w:val="clear" w:color="auto" w:fill="auto"/>
            <w:vAlign w:val="center"/>
          </w:tcPr>
          <w:p w14:paraId="4B3B53CC" w14:textId="77777777" w:rsidR="00DA3365" w:rsidRPr="00BF7D2A" w:rsidRDefault="00DA3365" w:rsidP="00BF7D2A">
            <w:pPr>
              <w:jc w:val="center"/>
              <w:rPr>
                <w:b/>
                <w:sz w:val="20"/>
                <w:szCs w:val="20"/>
                <w:lang w:val="es-ES" w:eastAsia="en-CA"/>
              </w:rPr>
            </w:pPr>
          </w:p>
        </w:tc>
      </w:tr>
    </w:tbl>
    <w:p w14:paraId="39F5E072" w14:textId="77777777" w:rsidR="00DA3365" w:rsidRPr="00BF7D2A" w:rsidRDefault="00DA3365" w:rsidP="00DA3365">
      <w:pPr>
        <w:rPr>
          <w:lang w:val="es-ES"/>
        </w:rPr>
      </w:pPr>
    </w:p>
    <w:p w14:paraId="28B048F6" w14:textId="77777777" w:rsidR="00DA3365" w:rsidRPr="00BF7D2A" w:rsidRDefault="00DA3365" w:rsidP="00DA3365">
      <w:pPr>
        <w:rPr>
          <w:u w:val="single"/>
          <w:lang w:val="es-ES"/>
        </w:rPr>
      </w:pPr>
      <w:r w:rsidRPr="00BF7D2A">
        <w:rPr>
          <w:u w:val="single"/>
          <w:lang w:val="es-ES"/>
        </w:rPr>
        <w:t>Plan de ejecución del cuarto tramo del plan de gestión para la eliminación de los HCFC</w:t>
      </w:r>
    </w:p>
    <w:p w14:paraId="0DEBCD27" w14:textId="77777777" w:rsidR="00DA3365" w:rsidRPr="00BF7D2A" w:rsidRDefault="00DA3365" w:rsidP="00DA3365">
      <w:pPr>
        <w:rPr>
          <w:lang w:val="es-ES"/>
        </w:rPr>
      </w:pPr>
    </w:p>
    <w:p w14:paraId="2A2A0518" w14:textId="77777777" w:rsidR="00DA3365" w:rsidRPr="00BF7D2A" w:rsidRDefault="00DA3365" w:rsidP="00DA3365">
      <w:pPr>
        <w:pStyle w:val="Heading1"/>
        <w:rPr>
          <w:lang w:val="es-ES"/>
        </w:rPr>
      </w:pPr>
      <w:r w:rsidRPr="00BF7D2A">
        <w:rPr>
          <w:lang w:val="es-ES"/>
        </w:rPr>
        <w:t>Se llevarán a cabo las siguientes actividades hasta diciembre de 2021:</w:t>
      </w:r>
    </w:p>
    <w:p w14:paraId="29123ED7" w14:textId="77777777" w:rsidR="00DA3365" w:rsidRPr="00BF7D2A" w:rsidRDefault="00DA3365" w:rsidP="00DA3365">
      <w:pPr>
        <w:pStyle w:val="Heading2"/>
        <w:rPr>
          <w:lang w:val="es-ES"/>
        </w:rPr>
      </w:pPr>
      <w:r w:rsidRPr="00BF7D2A">
        <w:rPr>
          <w:lang w:val="es-ES"/>
        </w:rPr>
        <w:t xml:space="preserve">Formación para 30 funcionarios de aduanas y encargados de hacer cumplir la ley, agentes de aduanas y funcionarios del Ministerio de Salud y Bienestar. La formación abordará los procedimientos para registrar las importaciones de SAO según los datos de aduanas, y la coordinación con otras instituciones en relación a la monitorización de las importaciones y exportaciones; así como la aplicación de las recomendaciones de verificación como se detalla en las secciones 9 a) - 9 d) anteriores (PNUMA) (8.000 $EUA y fondos restantes según la política y el componente de aplicación del tercer tramo); </w:t>
      </w:r>
    </w:p>
    <w:p w14:paraId="3C017EC5" w14:textId="77777777" w:rsidR="00DA3365" w:rsidRPr="00BF7D2A" w:rsidRDefault="00DA3365" w:rsidP="00DA3365">
      <w:pPr>
        <w:pStyle w:val="Heading2"/>
        <w:rPr>
          <w:lang w:val="es-ES"/>
        </w:rPr>
      </w:pPr>
      <w:r w:rsidRPr="00BF7D2A">
        <w:rPr>
          <w:lang w:val="es-ES"/>
        </w:rPr>
        <w:t xml:space="preserve">Formación de 30 supervisores de refrigeración y aire acondicionado sobre los aspectos teóricos y prácticos de las tecnologías sin SAO y con nulo o bajo potencial de calentamiento atmosférico; formación de 15 formadores maestros sobre tecnologías de refrigerantes y buenas prácticas de mantenimiento y técnicas para impartir formación; </w:t>
      </w:r>
      <w:r w:rsidRPr="00BF7D2A">
        <w:rPr>
          <w:lang w:val="es-ES"/>
        </w:rPr>
        <w:lastRenderedPageBreak/>
        <w:t>consultas con las partes implicadas incluyendo la JARVA sobre la puesta en marcha de centros de recuperación y reciclaje; puesta en marcha de un centro de recuperación y reciclaje equipado con, entre otras cosas, unidades de recuperación y reciclaje, identificador de refrigerantes, cilindros de almacenamiento, bombas de vacío, detectores de fugas (PNUD) (46.000 $EUA); y</w:t>
      </w:r>
    </w:p>
    <w:p w14:paraId="20691C0B" w14:textId="77777777" w:rsidR="00DA3365" w:rsidRDefault="00DA3365" w:rsidP="00DA3365">
      <w:pPr>
        <w:pStyle w:val="Heading2"/>
        <w:rPr>
          <w:lang w:val="es-ES"/>
        </w:rPr>
      </w:pPr>
      <w:r w:rsidRPr="00BF7D2A">
        <w:rPr>
          <w:lang w:val="es-ES"/>
        </w:rPr>
        <w:t>Gestión y coordinación de proyectos sobre la ejecución del plan de trabajo y monitorización y redacción de informes periódicos sobre las actividades de proyectos, incluyendo la elaboración de indicadores sensibles a las cuestiones de género (PNUD) (12.000 $EUA).</w:t>
      </w:r>
    </w:p>
    <w:p w14:paraId="7B65889E" w14:textId="77777777" w:rsidR="00FF0A4A" w:rsidRPr="00FF0A4A" w:rsidRDefault="00FF0A4A" w:rsidP="00FF0A4A">
      <w:pPr>
        <w:rPr>
          <w:lang w:val="es-ES"/>
        </w:rPr>
      </w:pPr>
    </w:p>
    <w:p w14:paraId="0136FF34" w14:textId="77777777" w:rsidR="00DA3365" w:rsidRPr="00BF7D2A" w:rsidRDefault="00DA3365" w:rsidP="00DA3365">
      <w:pPr>
        <w:jc w:val="center"/>
        <w:rPr>
          <w:b/>
          <w:lang w:val="es-ES"/>
        </w:rPr>
      </w:pPr>
      <w:r w:rsidRPr="00BF7D2A">
        <w:rPr>
          <w:b/>
          <w:lang w:val="es-ES"/>
        </w:rPr>
        <w:t>OBSERVACIONES Y RECOMENDACIÓN DE LA SECRETARÍA</w:t>
      </w:r>
    </w:p>
    <w:p w14:paraId="35E90D49" w14:textId="77777777" w:rsidR="00DA3365" w:rsidRPr="00BF7D2A" w:rsidRDefault="00DA3365" w:rsidP="00DA3365">
      <w:pPr>
        <w:jc w:val="center"/>
        <w:rPr>
          <w:lang w:val="es-ES"/>
        </w:rPr>
      </w:pPr>
    </w:p>
    <w:p w14:paraId="48AF877B" w14:textId="77777777" w:rsidR="00DA3365" w:rsidRPr="00BF7D2A" w:rsidRDefault="00DA3365" w:rsidP="00DA3365">
      <w:pPr>
        <w:rPr>
          <w:b/>
          <w:lang w:val="es-ES"/>
        </w:rPr>
      </w:pPr>
      <w:r w:rsidRPr="00BF7D2A">
        <w:rPr>
          <w:b/>
          <w:lang w:val="es-ES"/>
        </w:rPr>
        <w:t>OBSERVACIONES</w:t>
      </w:r>
    </w:p>
    <w:p w14:paraId="10ED5673" w14:textId="77777777" w:rsidR="00DA3365" w:rsidRPr="00BF7D2A" w:rsidRDefault="00DA3365" w:rsidP="00DA3365">
      <w:pPr>
        <w:rPr>
          <w:lang w:val="es-ES"/>
        </w:rPr>
      </w:pPr>
    </w:p>
    <w:p w14:paraId="7C1A284E" w14:textId="77777777" w:rsidR="00DA3365" w:rsidRPr="00BF7D2A" w:rsidRDefault="00DA3365" w:rsidP="00DA3365">
      <w:pPr>
        <w:pStyle w:val="Heading1"/>
        <w:numPr>
          <w:ilvl w:val="0"/>
          <w:numId w:val="0"/>
        </w:numPr>
        <w:spacing w:after="0"/>
        <w:rPr>
          <w:u w:val="single"/>
          <w:lang w:val="es-ES"/>
        </w:rPr>
      </w:pPr>
      <w:r w:rsidRPr="00BF7D2A">
        <w:rPr>
          <w:u w:val="single"/>
          <w:lang w:val="es-ES"/>
        </w:rPr>
        <w:t>Informe sobre la marcha de las actividades de ejecución del tercer tramo del plan de gestión de la eliminación de los HCFC</w:t>
      </w:r>
    </w:p>
    <w:p w14:paraId="128930D3" w14:textId="77777777" w:rsidR="00DA3365" w:rsidRPr="00BF7D2A" w:rsidRDefault="00DA3365" w:rsidP="00DA3365">
      <w:pPr>
        <w:pStyle w:val="Heading1"/>
        <w:numPr>
          <w:ilvl w:val="0"/>
          <w:numId w:val="0"/>
        </w:numPr>
        <w:spacing w:after="0"/>
        <w:rPr>
          <w:lang w:val="es-ES"/>
        </w:rPr>
      </w:pPr>
    </w:p>
    <w:p w14:paraId="3422C520" w14:textId="77777777" w:rsidR="00DA3365" w:rsidRPr="00BF7D2A" w:rsidRDefault="00DA3365" w:rsidP="00DA3365">
      <w:pPr>
        <w:pStyle w:val="Heading1"/>
        <w:numPr>
          <w:ilvl w:val="0"/>
          <w:numId w:val="0"/>
        </w:numPr>
        <w:spacing w:after="0"/>
        <w:rPr>
          <w:i/>
          <w:lang w:val="es-ES"/>
        </w:rPr>
      </w:pPr>
      <w:r w:rsidRPr="00BF7D2A">
        <w:rPr>
          <w:i/>
          <w:lang w:val="es-ES"/>
        </w:rPr>
        <w:t>Marco jurídico</w:t>
      </w:r>
    </w:p>
    <w:p w14:paraId="34F1387D" w14:textId="77777777" w:rsidR="00DA3365" w:rsidRPr="00BF7D2A" w:rsidRDefault="00DA3365" w:rsidP="00DA3365">
      <w:pPr>
        <w:pStyle w:val="Heading1"/>
        <w:numPr>
          <w:ilvl w:val="0"/>
          <w:numId w:val="0"/>
        </w:numPr>
        <w:spacing w:after="0"/>
        <w:rPr>
          <w:lang w:val="es-ES"/>
        </w:rPr>
      </w:pPr>
    </w:p>
    <w:p w14:paraId="2510E16A" w14:textId="77777777" w:rsidR="00DA3365" w:rsidRPr="00BF7D2A" w:rsidRDefault="00DA3365" w:rsidP="00DA3365">
      <w:pPr>
        <w:pStyle w:val="Heading1"/>
        <w:rPr>
          <w:lang w:val="es-ES"/>
        </w:rPr>
      </w:pPr>
      <w:r w:rsidRPr="00BF7D2A">
        <w:rPr>
          <w:lang w:val="es-ES"/>
        </w:rPr>
        <w:t>El Gobierno de Jamaica ha establecido cuotas de importación de HCFC para 2020, de forma que no excedan 8,2 toneladas PAO en línea con su marco regulatorio que requiere definir cuotas equivalentes a los objetivos de consumo de HCFC. No obstante, se espera que las cuotas reales de HCFC que se emitan y utilicen los importadores sean significativamente inferiores dado que la demanda real de HCFC es baja en el país.</w:t>
      </w:r>
    </w:p>
    <w:p w14:paraId="13A4565C" w14:textId="77777777" w:rsidR="00DA3365" w:rsidRPr="00BF7D2A" w:rsidRDefault="00DA3365" w:rsidP="00DA3365">
      <w:pPr>
        <w:pStyle w:val="Heading1"/>
        <w:numPr>
          <w:ilvl w:val="0"/>
          <w:numId w:val="0"/>
        </w:numPr>
        <w:spacing w:after="0"/>
        <w:rPr>
          <w:u w:val="single"/>
          <w:lang w:val="es-ES"/>
        </w:rPr>
      </w:pPr>
      <w:r w:rsidRPr="00BF7D2A">
        <w:rPr>
          <w:u w:val="single"/>
          <w:lang w:val="es-ES"/>
        </w:rPr>
        <w:t>Sector de mantenimiento de equipos de refrigeración</w:t>
      </w:r>
    </w:p>
    <w:p w14:paraId="2291B967" w14:textId="77777777" w:rsidR="00DA3365" w:rsidRPr="00BF7D2A" w:rsidRDefault="00DA3365" w:rsidP="00DA3365">
      <w:pPr>
        <w:pStyle w:val="Heading1"/>
        <w:numPr>
          <w:ilvl w:val="0"/>
          <w:numId w:val="0"/>
        </w:numPr>
        <w:spacing w:after="0"/>
        <w:rPr>
          <w:lang w:val="es-ES"/>
        </w:rPr>
      </w:pPr>
    </w:p>
    <w:p w14:paraId="4B825DD0" w14:textId="77777777" w:rsidR="00DA3365" w:rsidRPr="00BF7D2A" w:rsidRDefault="00DA3365" w:rsidP="00DA3365">
      <w:pPr>
        <w:pStyle w:val="Heading1"/>
        <w:rPr>
          <w:lang w:val="es-ES"/>
        </w:rPr>
      </w:pPr>
      <w:r w:rsidRPr="00BF7D2A">
        <w:rPr>
          <w:lang w:val="es-ES"/>
        </w:rPr>
        <w:t xml:space="preserve">Tomando nota del informe sobre </w:t>
      </w:r>
      <w:proofErr w:type="spellStart"/>
      <w:r w:rsidRPr="00BF7D2A">
        <w:rPr>
          <w:lang w:val="es-ES"/>
        </w:rPr>
        <w:t>retroadaptación</w:t>
      </w:r>
      <w:proofErr w:type="spellEnd"/>
      <w:r w:rsidRPr="00BF7D2A">
        <w:rPr>
          <w:lang w:val="es-ES"/>
        </w:rPr>
        <w:t xml:space="preserve"> preparado durante la ejecución del tercer tramo, la Secretaría preguntó si el país estaba considerando la </w:t>
      </w:r>
      <w:proofErr w:type="spellStart"/>
      <w:r w:rsidRPr="00BF7D2A">
        <w:rPr>
          <w:lang w:val="es-ES"/>
        </w:rPr>
        <w:t>retroadaptación</w:t>
      </w:r>
      <w:proofErr w:type="spellEnd"/>
      <w:r w:rsidRPr="00BF7D2A">
        <w:rPr>
          <w:lang w:val="es-ES"/>
        </w:rPr>
        <w:t xml:space="preserve"> de equipos de HCFC con refrigerantes inflamables, y cómo se habían tenido en cuenta las decisiones sobre </w:t>
      </w:r>
      <w:proofErr w:type="spellStart"/>
      <w:r w:rsidRPr="00BF7D2A">
        <w:rPr>
          <w:lang w:val="es-ES"/>
        </w:rPr>
        <w:t>retroadaptación</w:t>
      </w:r>
      <w:proofErr w:type="spellEnd"/>
      <w:r w:rsidRPr="00BF7D2A">
        <w:rPr>
          <w:lang w:val="es-ES"/>
        </w:rPr>
        <w:t xml:space="preserve">. En su clarificación, el PNUD mencionó que el Gobierno no promueve la </w:t>
      </w:r>
      <w:proofErr w:type="spellStart"/>
      <w:r w:rsidRPr="00BF7D2A">
        <w:rPr>
          <w:lang w:val="es-ES"/>
        </w:rPr>
        <w:t>retroadaptación</w:t>
      </w:r>
      <w:proofErr w:type="spellEnd"/>
      <w:r w:rsidRPr="00BF7D2A">
        <w:rPr>
          <w:lang w:val="es-ES"/>
        </w:rPr>
        <w:t xml:space="preserve"> de equipos con refrigerantes inflamables, sino que fomenta la importación y el uso de equipos de refrigeración y aire acondicionado diseñados para el uso con refrigerantes inflamables. Actualmente se está revisando el código de buenas prácticas del sector de refrigeración y aire acondicionado para abordar la manipulación segura y el uso de refrigerantes inflamables. El PNUD también confirmó que el Gobierno es plenamente consciente de las decisiones 72/17 y 73/34.</w:t>
      </w:r>
    </w:p>
    <w:p w14:paraId="6355D3A5" w14:textId="77777777" w:rsidR="00DA3365" w:rsidRPr="00BF7D2A" w:rsidRDefault="00DA3365" w:rsidP="00DA3365">
      <w:pPr>
        <w:pStyle w:val="Heading1"/>
        <w:rPr>
          <w:lang w:val="es-ES"/>
        </w:rPr>
      </w:pPr>
      <w:r w:rsidRPr="00BF7D2A">
        <w:rPr>
          <w:lang w:val="es-ES"/>
        </w:rPr>
        <w:t>En cuanto al informe sobre la viabilidad de la recuperación y la reutilización de los HCFC, el PNUD explicó que se finalizaría durante el cuarto tramo. La Dependencia Nacional del Ozono está trabajando actualmente con técnicos de refrigeración, instituciones y asociaciones de mantenimiento sobre la conceptualización de la red nacional para la recuperación y la reutilización de refrigerantes, de forma que el esquema de recuperación y reciclaje se pueda ejecutar totalmente durante la etapa II del plan de gestión para la eliminación de los HCFC.</w:t>
      </w:r>
    </w:p>
    <w:p w14:paraId="6EA54E09" w14:textId="77777777" w:rsidR="00DA3365" w:rsidRPr="00BF7D2A" w:rsidRDefault="00DA3365" w:rsidP="00DA3365">
      <w:pPr>
        <w:pStyle w:val="Heading1"/>
        <w:rPr>
          <w:lang w:val="es-ES"/>
        </w:rPr>
      </w:pPr>
      <w:r w:rsidRPr="00BF7D2A">
        <w:rPr>
          <w:lang w:val="es-ES"/>
        </w:rPr>
        <w:t xml:space="preserve">Tras solicitar una aclaración sobre el uso de los 310.500 $EUA aprobados para asistencia técnica para la </w:t>
      </w:r>
      <w:proofErr w:type="spellStart"/>
      <w:r w:rsidRPr="00BF7D2A">
        <w:rPr>
          <w:lang w:val="es-ES"/>
        </w:rPr>
        <w:t>retroadaptación</w:t>
      </w:r>
      <w:proofErr w:type="spellEnd"/>
      <w:r w:rsidRPr="00BF7D2A">
        <w:rPr>
          <w:lang w:val="es-ES"/>
        </w:rPr>
        <w:t xml:space="preserve"> y componentes de recuperación y reciclaje, el PNUD explicó que los fondos se han utilizado íntegramente para el desarrollo y la puesta en marcha de formación para formadores y técnicos sobre buenas prácticas de mantenimiento, recuperación y reutilización de refrigerantes y prácticas seguras de manipulación de equipos de refrigeración y aire acondicionado que usan refrigerantes inflamables, adquisición de equipo para cuatro institutos técnicos y personal técnico, y actividades relativas a la recuperación y el reciclaje, incluyendo la adquisición de equipo para un centro. </w:t>
      </w:r>
    </w:p>
    <w:p w14:paraId="56AF9B17" w14:textId="77777777" w:rsidR="00DA3365" w:rsidRPr="00BF7D2A" w:rsidRDefault="00DA3365" w:rsidP="00DA3365">
      <w:pPr>
        <w:pStyle w:val="Heading1"/>
        <w:numPr>
          <w:ilvl w:val="0"/>
          <w:numId w:val="0"/>
        </w:numPr>
        <w:rPr>
          <w:u w:val="single"/>
          <w:lang w:val="es-ES"/>
        </w:rPr>
      </w:pPr>
      <w:r w:rsidRPr="00BF7D2A">
        <w:rPr>
          <w:u w:val="single"/>
          <w:lang w:val="es-ES"/>
        </w:rPr>
        <w:lastRenderedPageBreak/>
        <w:t>Aplicación de políticas de género</w:t>
      </w:r>
      <w:r w:rsidRPr="00BF7D2A">
        <w:rPr>
          <w:rStyle w:val="FootnoteReference"/>
          <w:u w:val="single"/>
          <w:lang w:val="es-ES"/>
        </w:rPr>
        <w:footnoteReference w:id="3"/>
      </w:r>
    </w:p>
    <w:p w14:paraId="29DDA9E2" w14:textId="77777777" w:rsidR="00DA3365" w:rsidRPr="00BF7D2A" w:rsidRDefault="00DA3365" w:rsidP="00DA3365">
      <w:pPr>
        <w:pStyle w:val="Heading1"/>
        <w:rPr>
          <w:u w:val="single"/>
          <w:lang w:val="es-ES"/>
        </w:rPr>
      </w:pPr>
      <w:r w:rsidRPr="00BF7D2A">
        <w:rPr>
          <w:lang w:val="es-ES"/>
        </w:rPr>
        <w:t xml:space="preserve">El PNUD informó de que el Gobierno de Jamaica y el PNUD están firmemente comprometidos a aplicar la política de género. Hay al menos 30 mujeres trabajando en el sector de mantenimiento de equipos de refrigeración y aire acondicionado y unas 100 mujeres trabajando en entidades de concesión y distribución de HCFC y productos basados en HCFC. El Gobierno tomará medidas activas para fomentar la participación de las mujeres en las actividades del plan de gestión para la eliminación de los HCFC, incluyendo la gestión de proyectos y las actividades de creación de capacidad. La Dependencia Nacional del Ozono también realizará un seguimiento de las mujeres técnicos y funcionarios de aduanas formadas. </w:t>
      </w:r>
    </w:p>
    <w:p w14:paraId="37CB057D" w14:textId="77777777" w:rsidR="00DA3365" w:rsidRPr="00BF7D2A" w:rsidRDefault="00DA3365" w:rsidP="00DA3365">
      <w:pPr>
        <w:rPr>
          <w:u w:val="single"/>
          <w:lang w:val="es-ES"/>
        </w:rPr>
      </w:pPr>
      <w:r w:rsidRPr="00BF7D2A">
        <w:rPr>
          <w:u w:val="single"/>
          <w:lang w:val="es-ES"/>
        </w:rPr>
        <w:t>Sostenibilidad de la eliminación de los HCFC</w:t>
      </w:r>
    </w:p>
    <w:p w14:paraId="029E63B5" w14:textId="77777777" w:rsidR="00DA3365" w:rsidRPr="00BF7D2A" w:rsidRDefault="00DA3365" w:rsidP="00DA3365">
      <w:pPr>
        <w:pStyle w:val="Heading1"/>
        <w:numPr>
          <w:ilvl w:val="0"/>
          <w:numId w:val="0"/>
        </w:numPr>
        <w:spacing w:after="0"/>
        <w:rPr>
          <w:lang w:val="es-ES"/>
        </w:rPr>
      </w:pPr>
    </w:p>
    <w:p w14:paraId="1163BB52" w14:textId="77777777" w:rsidR="00DA3365" w:rsidRPr="00BF7D2A" w:rsidRDefault="00DA3365" w:rsidP="00DA3365">
      <w:pPr>
        <w:pStyle w:val="Heading1"/>
        <w:rPr>
          <w:lang w:val="es-ES"/>
        </w:rPr>
      </w:pPr>
      <w:r w:rsidRPr="00BF7D2A">
        <w:rPr>
          <w:lang w:val="es-ES"/>
        </w:rPr>
        <w:t xml:space="preserve">En lo que respecta a garantizar la sostenibilidad del plan de gestión para la eliminación de los HCFC, el PNUD mencionó que las acciones planificadas para fortalecer la monitorización y la notificación de datos de HCFC, que incluyen la creación de capacidad de los funcionarios de aduanas y encargados de hacer cumplir la ley, funcionarios del Ministerio de Salud y Bienestar, importadores y agentes de aduanas, abordarán las cuestiones pendientes relativas a la notificación de datos y fortalecerán la monitorización y el mecanismo de presentación de datos. La creación de capacidad de los institutos de </w:t>
      </w:r>
      <w:r w:rsidR="00FF0A4A" w:rsidRPr="00BF7D2A">
        <w:rPr>
          <w:lang w:val="es-ES"/>
        </w:rPr>
        <w:t>formación y los institutos técnicos</w:t>
      </w:r>
      <w:r w:rsidRPr="00BF7D2A">
        <w:rPr>
          <w:lang w:val="es-ES"/>
        </w:rPr>
        <w:t>, así como la inclusión de información actualizada del Protocolo de Montreal en el programa de formación, contribuirían a la formación continua de los técnicos de mantenimiento. Las actividades adicionales para fortalecer la JARVA y fomentar que desempeñe un papel más importante en el plan de gestión para la eliminación de los HCFC acelerarían la eliminación de los HCFC y la adopción de tecnologías alternativas en el sector de equipos de refrigeración y aire acondicionado. Las actividades de sensibilización del público y las actividades de extensión asegurarían la sostenibilidad de la eliminación de los HCFC y la adopción de sustancias alternativas sin HCFC.</w:t>
      </w:r>
    </w:p>
    <w:p w14:paraId="3A1604D8" w14:textId="77777777" w:rsidR="00DA3365" w:rsidRPr="00BF7D2A" w:rsidRDefault="00DA3365" w:rsidP="00DA3365">
      <w:pPr>
        <w:rPr>
          <w:u w:val="single"/>
          <w:lang w:val="es-ES"/>
        </w:rPr>
      </w:pPr>
      <w:r w:rsidRPr="00BF7D2A">
        <w:rPr>
          <w:u w:val="single"/>
          <w:lang w:val="es-ES"/>
        </w:rPr>
        <w:t xml:space="preserve">Conclusión </w:t>
      </w:r>
    </w:p>
    <w:p w14:paraId="79C4AAF5" w14:textId="77777777" w:rsidR="00DA3365" w:rsidRPr="00BF7D2A" w:rsidRDefault="00DA3365" w:rsidP="00DA3365">
      <w:pPr>
        <w:rPr>
          <w:lang w:val="es-ES"/>
        </w:rPr>
      </w:pPr>
    </w:p>
    <w:p w14:paraId="08DF66B4" w14:textId="77777777" w:rsidR="00DA3365" w:rsidRPr="00BF7D2A" w:rsidRDefault="00DA3365" w:rsidP="00DA3365">
      <w:pPr>
        <w:pStyle w:val="Heading1"/>
        <w:rPr>
          <w:lang w:val="es-ES"/>
        </w:rPr>
      </w:pPr>
      <w:r w:rsidRPr="00BF7D2A">
        <w:rPr>
          <w:lang w:val="es-ES"/>
        </w:rPr>
        <w:t>Jamaica está ejecutando las actividades del plan de gestión para la eliminación de los HCFC y ha logrado reducciones sostenibles de consumo de HCFC; el informe de verificación confirma que el país cumple sus objetivos de consumo de HCFC y ha identificado actividades importantes para fortalecer la monitorización de los datos de HCFC y el sistema de notificación de datos del país, que se aplicarán durante el último tramo de la etapa I del plan de gestión para la eliminación de los HCFC. Se ha desembolsado aproximadamente un 86 por ciento de los fondos aprobados en la etapa I. Las actividades realizadas hasta la fecha y las previstas en virtud del cuarto y último tramo reforzarán aun más el sector de servicio y mantenimiento, y seguirán contribuyendo para que el país cumpla sus obligaciones con arreglo al Protocolo. La etapa I del plan de gestión para la eliminación de los HCFC finalizará en diciembre de 2021 como se establece en el Acuerdo y la etapa II del plan de gestión para la eliminación de los HCFC para Jamaica se presentaría una vez que se hayan resuelto todas las cuestiones identificadas por el verificador.</w:t>
      </w:r>
    </w:p>
    <w:p w14:paraId="7D73B7DE" w14:textId="77777777" w:rsidR="00DA3365" w:rsidRPr="00BF7D2A" w:rsidRDefault="00DA3365" w:rsidP="00DA3365">
      <w:pPr>
        <w:rPr>
          <w:b/>
          <w:lang w:val="es-ES"/>
        </w:rPr>
      </w:pPr>
      <w:r w:rsidRPr="00BF7D2A">
        <w:rPr>
          <w:b/>
          <w:lang w:val="es-ES"/>
        </w:rPr>
        <w:t>RECOMENDACIÓN</w:t>
      </w:r>
    </w:p>
    <w:p w14:paraId="5B61AD7E" w14:textId="77777777" w:rsidR="00DA3365" w:rsidRPr="00BF7D2A" w:rsidRDefault="00DA3365" w:rsidP="00DA3365">
      <w:pPr>
        <w:rPr>
          <w:lang w:val="es-ES"/>
        </w:rPr>
      </w:pPr>
    </w:p>
    <w:p w14:paraId="4D499FB4" w14:textId="77777777" w:rsidR="00DA3365" w:rsidRPr="00BF7D2A" w:rsidRDefault="00DA3365" w:rsidP="00DA3365">
      <w:pPr>
        <w:pStyle w:val="Heading1"/>
        <w:rPr>
          <w:lang w:val="es-ES"/>
        </w:rPr>
      </w:pPr>
      <w:r w:rsidRPr="00BF7D2A">
        <w:rPr>
          <w:lang w:val="es-ES"/>
        </w:rPr>
        <w:t xml:space="preserve">La Secretaría del Fondo recomienda que el Comité Ejecutivo: </w:t>
      </w:r>
    </w:p>
    <w:p w14:paraId="1C808992" w14:textId="77777777" w:rsidR="00DA3365" w:rsidRPr="00BF7D2A" w:rsidRDefault="00DA3365" w:rsidP="00DA3365">
      <w:pPr>
        <w:pStyle w:val="Heading2"/>
        <w:rPr>
          <w:lang w:val="es-ES"/>
        </w:rPr>
      </w:pPr>
      <w:r w:rsidRPr="00BF7D2A">
        <w:rPr>
          <w:lang w:val="es-ES"/>
        </w:rPr>
        <w:t>Toma nota del informe sobre la marcha de las actividades de ejecución del tercer tramo de la etapa I del plan de gestión de eliminación de los HCFC para Jamaica;</w:t>
      </w:r>
    </w:p>
    <w:p w14:paraId="0A2A5CF7" w14:textId="77777777" w:rsidR="00DA3365" w:rsidRPr="00BF7D2A" w:rsidRDefault="00DA3365" w:rsidP="00FF0A4A">
      <w:pPr>
        <w:pStyle w:val="Heading2"/>
        <w:keepNext/>
        <w:keepLines/>
        <w:widowControl/>
        <w:rPr>
          <w:lang w:val="es-ES"/>
        </w:rPr>
      </w:pPr>
      <w:r w:rsidRPr="00BF7D2A">
        <w:rPr>
          <w:lang w:val="es-ES"/>
        </w:rPr>
        <w:lastRenderedPageBreak/>
        <w:t xml:space="preserve">Hace notar que la etapa II del plan de gestión para la eliminación de los HCFC para Jamaica solo se podría considerar una vez que se hayan resuelto las cuestiones de la presentación de datos identificadas en el informe de verificación, y que se hayan aplicado las recomendaciones del verificador; </w:t>
      </w:r>
    </w:p>
    <w:p w14:paraId="163D28AE" w14:textId="77777777" w:rsidR="00DA3365" w:rsidRPr="00BF7D2A" w:rsidRDefault="00DA3365" w:rsidP="00DA3365">
      <w:pPr>
        <w:pStyle w:val="Heading2"/>
        <w:rPr>
          <w:lang w:val="es-ES"/>
        </w:rPr>
      </w:pPr>
      <w:proofErr w:type="gramStart"/>
      <w:r w:rsidRPr="00BF7D2A">
        <w:rPr>
          <w:lang w:val="es-ES"/>
        </w:rPr>
        <w:t>Además</w:t>
      </w:r>
      <w:proofErr w:type="gramEnd"/>
      <w:r w:rsidRPr="00BF7D2A">
        <w:rPr>
          <w:lang w:val="es-ES"/>
        </w:rPr>
        <w:t xml:space="preserve"> hace notar que el punto de partida para la reducción acumulada del consumo de HCFC y los niveles de financiación asociados se deberían revisar tras la presentación de la etapa II del plan de gestión para la eliminación de los HCFC; y</w:t>
      </w:r>
    </w:p>
    <w:p w14:paraId="434E507C" w14:textId="77777777" w:rsidR="00DA3365" w:rsidRPr="00BF7D2A" w:rsidRDefault="00DA3365" w:rsidP="00DA3365">
      <w:pPr>
        <w:pStyle w:val="Heading2"/>
        <w:keepNext/>
        <w:keepLines/>
        <w:rPr>
          <w:lang w:val="es-ES"/>
        </w:rPr>
      </w:pPr>
      <w:r w:rsidRPr="00BF7D2A">
        <w:rPr>
          <w:lang w:val="es-ES"/>
        </w:rPr>
        <w:t>Solicita al Gobierno de Jamaica, el PNUD y el PNUMA que informen sobre la marcha de las actividades emprendidas según las recomendaciones del informe de verificación al presentar la etapa II del plan de gestión para la eliminación de los HCFC.</w:t>
      </w:r>
    </w:p>
    <w:p w14:paraId="2E728482" w14:textId="77777777" w:rsidR="00DA3365" w:rsidRPr="00BF7D2A" w:rsidRDefault="00DA3365" w:rsidP="00DA3365">
      <w:pPr>
        <w:pStyle w:val="Heading1"/>
        <w:rPr>
          <w:lang w:val="es-ES"/>
        </w:rPr>
      </w:pPr>
      <w:r w:rsidRPr="00BF7D2A">
        <w:rPr>
          <w:lang w:val="es-ES"/>
        </w:rPr>
        <w:t>La Secretaría del Fondo recomienda además la aprobación general del cuarto y último tramo de la etapa I del plan de gestión de la eliminación de los HCFC para Jamaica, y el plan de ejecución del tramo correspondiente al periodo 2020-2021 con los niveles de financiación que se indican en el cuadro a continuación:</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A3365" w:rsidRPr="00BF7D2A" w14:paraId="1B1D2800" w14:textId="77777777" w:rsidTr="00BF7D2A">
        <w:tc>
          <w:tcPr>
            <w:tcW w:w="540" w:type="dxa"/>
          </w:tcPr>
          <w:p w14:paraId="7A52326F" w14:textId="77777777" w:rsidR="00DA3365" w:rsidRPr="00BF7D2A" w:rsidRDefault="00DA3365" w:rsidP="00BF7D2A">
            <w:pPr>
              <w:jc w:val="center"/>
              <w:rPr>
                <w:b/>
                <w:bCs/>
                <w:sz w:val="20"/>
                <w:szCs w:val="20"/>
                <w:lang w:val="es-ES"/>
              </w:rPr>
            </w:pPr>
          </w:p>
        </w:tc>
        <w:tc>
          <w:tcPr>
            <w:tcW w:w="4320" w:type="dxa"/>
          </w:tcPr>
          <w:p w14:paraId="3E65C9E8" w14:textId="77777777" w:rsidR="00DA3365" w:rsidRPr="00BF7D2A" w:rsidRDefault="00DA3365" w:rsidP="00BF7D2A">
            <w:pPr>
              <w:jc w:val="center"/>
              <w:rPr>
                <w:b/>
                <w:bCs/>
                <w:sz w:val="20"/>
                <w:szCs w:val="20"/>
                <w:lang w:val="es-ES"/>
              </w:rPr>
            </w:pPr>
            <w:r w:rsidRPr="00BF7D2A">
              <w:rPr>
                <w:b/>
                <w:bCs/>
                <w:sz w:val="20"/>
                <w:szCs w:val="20"/>
                <w:lang w:val="es-ES"/>
              </w:rPr>
              <w:t>Título del proyecto</w:t>
            </w:r>
          </w:p>
        </w:tc>
        <w:tc>
          <w:tcPr>
            <w:tcW w:w="1461" w:type="dxa"/>
            <w:tcMar>
              <w:left w:w="29" w:type="dxa"/>
              <w:right w:w="29" w:type="dxa"/>
            </w:tcMar>
          </w:tcPr>
          <w:p w14:paraId="61FF8D3D" w14:textId="77777777" w:rsidR="00DA3365" w:rsidRPr="00BF7D2A" w:rsidRDefault="00DA3365" w:rsidP="00BF7D2A">
            <w:pPr>
              <w:jc w:val="center"/>
              <w:rPr>
                <w:b/>
                <w:bCs/>
                <w:sz w:val="20"/>
                <w:szCs w:val="20"/>
                <w:lang w:val="es-ES"/>
              </w:rPr>
            </w:pPr>
            <w:r w:rsidRPr="00BF7D2A">
              <w:rPr>
                <w:b/>
                <w:bCs/>
                <w:sz w:val="20"/>
                <w:szCs w:val="20"/>
                <w:lang w:val="es-ES"/>
              </w:rPr>
              <w:t>Financiación del proyecto ($EUA)</w:t>
            </w:r>
          </w:p>
        </w:tc>
        <w:tc>
          <w:tcPr>
            <w:tcW w:w="1461" w:type="dxa"/>
            <w:tcMar>
              <w:left w:w="29" w:type="dxa"/>
              <w:right w:w="29" w:type="dxa"/>
            </w:tcMar>
          </w:tcPr>
          <w:p w14:paraId="23DA53B3" w14:textId="77777777" w:rsidR="00DA3365" w:rsidRPr="00BF7D2A" w:rsidRDefault="00DA3365" w:rsidP="00BF7D2A">
            <w:pPr>
              <w:jc w:val="center"/>
              <w:rPr>
                <w:b/>
                <w:bCs/>
                <w:sz w:val="20"/>
                <w:szCs w:val="20"/>
                <w:lang w:val="es-ES"/>
              </w:rPr>
            </w:pPr>
            <w:r w:rsidRPr="00BF7D2A">
              <w:rPr>
                <w:b/>
                <w:bCs/>
                <w:sz w:val="20"/>
                <w:szCs w:val="20"/>
                <w:lang w:val="es-ES"/>
              </w:rPr>
              <w:t>Gastos de apoyo ($EUA)</w:t>
            </w:r>
          </w:p>
        </w:tc>
        <w:tc>
          <w:tcPr>
            <w:tcW w:w="1461" w:type="dxa"/>
            <w:tcMar>
              <w:left w:w="29" w:type="dxa"/>
              <w:right w:w="29" w:type="dxa"/>
            </w:tcMar>
          </w:tcPr>
          <w:p w14:paraId="09C9BB25" w14:textId="77777777" w:rsidR="00DA3365" w:rsidRPr="00BF7D2A" w:rsidRDefault="00DA3365" w:rsidP="00BF7D2A">
            <w:pPr>
              <w:jc w:val="center"/>
              <w:rPr>
                <w:b/>
                <w:bCs/>
                <w:sz w:val="20"/>
                <w:szCs w:val="20"/>
                <w:lang w:val="es-ES"/>
              </w:rPr>
            </w:pPr>
            <w:r w:rsidRPr="00BF7D2A">
              <w:rPr>
                <w:b/>
                <w:bCs/>
                <w:sz w:val="20"/>
                <w:szCs w:val="20"/>
                <w:lang w:val="es-ES"/>
              </w:rPr>
              <w:t>Organismo de ejecución</w:t>
            </w:r>
          </w:p>
        </w:tc>
      </w:tr>
      <w:tr w:rsidR="00DA3365" w:rsidRPr="00BF7D2A" w14:paraId="18F1A8E4" w14:textId="77777777" w:rsidTr="00BF7D2A">
        <w:tc>
          <w:tcPr>
            <w:tcW w:w="540" w:type="dxa"/>
          </w:tcPr>
          <w:p w14:paraId="48944C42" w14:textId="77777777" w:rsidR="00DA3365" w:rsidRPr="00BF7D2A" w:rsidRDefault="00DA3365" w:rsidP="00BF7D2A">
            <w:pPr>
              <w:rPr>
                <w:sz w:val="20"/>
                <w:szCs w:val="20"/>
                <w:lang w:val="es-ES"/>
              </w:rPr>
            </w:pPr>
            <w:r w:rsidRPr="00BF7D2A">
              <w:rPr>
                <w:sz w:val="20"/>
                <w:szCs w:val="20"/>
                <w:lang w:val="es-ES"/>
              </w:rPr>
              <w:t>a)</w:t>
            </w:r>
          </w:p>
        </w:tc>
        <w:tc>
          <w:tcPr>
            <w:tcW w:w="4320" w:type="dxa"/>
          </w:tcPr>
          <w:p w14:paraId="7C3E6C05" w14:textId="77777777" w:rsidR="00DA3365" w:rsidRPr="00BF7D2A" w:rsidRDefault="00DA3365" w:rsidP="00BF7D2A">
            <w:pPr>
              <w:rPr>
                <w:sz w:val="20"/>
                <w:szCs w:val="20"/>
                <w:lang w:val="es-ES"/>
              </w:rPr>
            </w:pPr>
            <w:r w:rsidRPr="00BF7D2A">
              <w:rPr>
                <w:sz w:val="20"/>
                <w:szCs w:val="20"/>
                <w:lang w:val="es-ES"/>
              </w:rPr>
              <w:t>Plan de gestión de la eliminación de los HCFC (etapa I, cuarto tramo)</w:t>
            </w:r>
          </w:p>
        </w:tc>
        <w:tc>
          <w:tcPr>
            <w:tcW w:w="1461" w:type="dxa"/>
          </w:tcPr>
          <w:p w14:paraId="01C2F92D" w14:textId="77777777" w:rsidR="00DA3365" w:rsidRPr="00BF7D2A" w:rsidRDefault="00DA3365" w:rsidP="00BF7D2A">
            <w:pPr>
              <w:jc w:val="right"/>
              <w:rPr>
                <w:sz w:val="20"/>
                <w:szCs w:val="20"/>
                <w:lang w:val="es-ES"/>
              </w:rPr>
            </w:pPr>
            <w:r w:rsidRPr="00BF7D2A">
              <w:rPr>
                <w:sz w:val="20"/>
                <w:szCs w:val="20"/>
                <w:lang w:val="es-ES"/>
              </w:rPr>
              <w:t>58.000</w:t>
            </w:r>
          </w:p>
        </w:tc>
        <w:tc>
          <w:tcPr>
            <w:tcW w:w="1461" w:type="dxa"/>
          </w:tcPr>
          <w:p w14:paraId="2FDDE27B" w14:textId="77777777" w:rsidR="00DA3365" w:rsidRPr="00BF7D2A" w:rsidRDefault="00DA3365" w:rsidP="00BF7D2A">
            <w:pPr>
              <w:jc w:val="right"/>
              <w:rPr>
                <w:lang w:val="es-ES"/>
              </w:rPr>
            </w:pPr>
            <w:r w:rsidRPr="00BF7D2A">
              <w:rPr>
                <w:sz w:val="20"/>
                <w:szCs w:val="20"/>
                <w:lang w:val="es-ES"/>
              </w:rPr>
              <w:t>4.350</w:t>
            </w:r>
          </w:p>
        </w:tc>
        <w:tc>
          <w:tcPr>
            <w:tcW w:w="1461" w:type="dxa"/>
          </w:tcPr>
          <w:p w14:paraId="6E4645D3" w14:textId="77777777" w:rsidR="00DA3365" w:rsidRPr="00BF7D2A" w:rsidRDefault="00DA3365" w:rsidP="00BF7D2A">
            <w:pPr>
              <w:jc w:val="center"/>
              <w:rPr>
                <w:sz w:val="20"/>
                <w:szCs w:val="20"/>
                <w:lang w:val="es-ES"/>
              </w:rPr>
            </w:pPr>
            <w:r w:rsidRPr="00BF7D2A">
              <w:rPr>
                <w:sz w:val="20"/>
                <w:szCs w:val="20"/>
                <w:lang w:val="es-ES"/>
              </w:rPr>
              <w:t>PNUD</w:t>
            </w:r>
          </w:p>
        </w:tc>
      </w:tr>
      <w:tr w:rsidR="00DA3365" w:rsidRPr="00BF7D2A" w14:paraId="3558DC15" w14:textId="77777777" w:rsidTr="00BF7D2A">
        <w:tc>
          <w:tcPr>
            <w:tcW w:w="540" w:type="dxa"/>
          </w:tcPr>
          <w:p w14:paraId="09E8E269" w14:textId="77777777" w:rsidR="00DA3365" w:rsidRPr="00BF7D2A" w:rsidRDefault="00DA3365" w:rsidP="00BF7D2A">
            <w:pPr>
              <w:rPr>
                <w:sz w:val="20"/>
                <w:szCs w:val="20"/>
                <w:lang w:val="es-ES"/>
              </w:rPr>
            </w:pPr>
            <w:r w:rsidRPr="00BF7D2A">
              <w:rPr>
                <w:sz w:val="20"/>
                <w:szCs w:val="20"/>
                <w:lang w:val="es-ES"/>
              </w:rPr>
              <w:t>b)</w:t>
            </w:r>
          </w:p>
        </w:tc>
        <w:tc>
          <w:tcPr>
            <w:tcW w:w="4320" w:type="dxa"/>
          </w:tcPr>
          <w:p w14:paraId="464296BC" w14:textId="77777777" w:rsidR="00DA3365" w:rsidRPr="00BF7D2A" w:rsidRDefault="00DA3365" w:rsidP="00BF7D2A">
            <w:pPr>
              <w:rPr>
                <w:sz w:val="20"/>
                <w:szCs w:val="20"/>
                <w:lang w:val="es-ES"/>
              </w:rPr>
            </w:pPr>
            <w:r w:rsidRPr="00BF7D2A">
              <w:rPr>
                <w:sz w:val="20"/>
                <w:szCs w:val="20"/>
                <w:lang w:val="es-ES"/>
              </w:rPr>
              <w:t>Plan de gestión de la eliminación de los HCFC (etapa I, cuarto tramo)</w:t>
            </w:r>
          </w:p>
        </w:tc>
        <w:tc>
          <w:tcPr>
            <w:tcW w:w="1461" w:type="dxa"/>
          </w:tcPr>
          <w:p w14:paraId="039D73CE" w14:textId="77777777" w:rsidR="00DA3365" w:rsidRPr="00BF7D2A" w:rsidRDefault="00DA3365" w:rsidP="00BF7D2A">
            <w:pPr>
              <w:jc w:val="right"/>
              <w:rPr>
                <w:sz w:val="20"/>
                <w:szCs w:val="20"/>
                <w:lang w:val="es-ES"/>
              </w:rPr>
            </w:pPr>
            <w:r w:rsidRPr="00BF7D2A">
              <w:rPr>
                <w:sz w:val="20"/>
                <w:szCs w:val="20"/>
                <w:lang w:val="es-ES"/>
              </w:rPr>
              <w:t>8.000</w:t>
            </w:r>
          </w:p>
        </w:tc>
        <w:tc>
          <w:tcPr>
            <w:tcW w:w="1461" w:type="dxa"/>
          </w:tcPr>
          <w:p w14:paraId="4A706094" w14:textId="77777777" w:rsidR="00DA3365" w:rsidRPr="00BF7D2A" w:rsidRDefault="00DA3365" w:rsidP="00BF7D2A">
            <w:pPr>
              <w:jc w:val="right"/>
              <w:rPr>
                <w:lang w:val="es-ES"/>
              </w:rPr>
            </w:pPr>
            <w:r w:rsidRPr="00BF7D2A">
              <w:rPr>
                <w:sz w:val="20"/>
                <w:szCs w:val="20"/>
                <w:lang w:val="es-ES"/>
              </w:rPr>
              <w:t>1.040</w:t>
            </w:r>
          </w:p>
        </w:tc>
        <w:tc>
          <w:tcPr>
            <w:tcW w:w="1461" w:type="dxa"/>
          </w:tcPr>
          <w:p w14:paraId="5435F730" w14:textId="77777777" w:rsidR="00DA3365" w:rsidRPr="00BF7D2A" w:rsidRDefault="00DA3365" w:rsidP="00BF7D2A">
            <w:pPr>
              <w:jc w:val="center"/>
              <w:rPr>
                <w:sz w:val="20"/>
                <w:szCs w:val="20"/>
                <w:lang w:val="es-ES"/>
              </w:rPr>
            </w:pPr>
            <w:r w:rsidRPr="00BF7D2A">
              <w:rPr>
                <w:sz w:val="20"/>
                <w:szCs w:val="20"/>
                <w:lang w:val="es-ES"/>
              </w:rPr>
              <w:t>PNUMA</w:t>
            </w:r>
          </w:p>
        </w:tc>
      </w:tr>
    </w:tbl>
    <w:p w14:paraId="2CFFDDD5" w14:textId="77777777" w:rsidR="00DA3365" w:rsidRPr="00BF7D2A" w:rsidRDefault="00DA3365" w:rsidP="00DA3365">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A3365" w:rsidRPr="00BF7D2A" w14:paraId="7806520C" w14:textId="77777777" w:rsidTr="00BF7D2A">
        <w:tc>
          <w:tcPr>
            <w:tcW w:w="1871" w:type="dxa"/>
          </w:tcPr>
          <w:p w14:paraId="6EEE03CD" w14:textId="77777777" w:rsidR="00DA3365" w:rsidRPr="00BF7D2A" w:rsidRDefault="00DA3365" w:rsidP="00BF7D2A">
            <w:pPr>
              <w:rPr>
                <w:lang w:val="es-ES"/>
              </w:rPr>
            </w:pPr>
          </w:p>
        </w:tc>
        <w:tc>
          <w:tcPr>
            <w:tcW w:w="1872" w:type="dxa"/>
          </w:tcPr>
          <w:p w14:paraId="3C14BDFE" w14:textId="77777777" w:rsidR="00DA3365" w:rsidRPr="00BF7D2A" w:rsidRDefault="00DA3365" w:rsidP="00BF7D2A">
            <w:pPr>
              <w:rPr>
                <w:lang w:val="es-ES"/>
              </w:rPr>
            </w:pPr>
          </w:p>
        </w:tc>
        <w:tc>
          <w:tcPr>
            <w:tcW w:w="1872" w:type="dxa"/>
            <w:tcBorders>
              <w:bottom w:val="single" w:sz="4" w:space="0" w:color="auto"/>
            </w:tcBorders>
          </w:tcPr>
          <w:p w14:paraId="02C9901F" w14:textId="77777777" w:rsidR="00DA3365" w:rsidRPr="00BF7D2A" w:rsidRDefault="00DA3365" w:rsidP="00BF7D2A">
            <w:pPr>
              <w:rPr>
                <w:lang w:val="es-ES"/>
              </w:rPr>
            </w:pPr>
          </w:p>
        </w:tc>
        <w:tc>
          <w:tcPr>
            <w:tcW w:w="1872" w:type="dxa"/>
          </w:tcPr>
          <w:p w14:paraId="09AA9662" w14:textId="77777777" w:rsidR="00DA3365" w:rsidRPr="00BF7D2A" w:rsidRDefault="00DA3365" w:rsidP="00BF7D2A">
            <w:pPr>
              <w:rPr>
                <w:lang w:val="es-ES"/>
              </w:rPr>
            </w:pPr>
          </w:p>
        </w:tc>
        <w:tc>
          <w:tcPr>
            <w:tcW w:w="1873" w:type="dxa"/>
          </w:tcPr>
          <w:p w14:paraId="7057EC04" w14:textId="77777777" w:rsidR="00DA3365" w:rsidRPr="00BF7D2A" w:rsidRDefault="00DA3365" w:rsidP="00BF7D2A">
            <w:pPr>
              <w:rPr>
                <w:lang w:val="es-ES"/>
              </w:rPr>
            </w:pPr>
          </w:p>
        </w:tc>
      </w:tr>
    </w:tbl>
    <w:p w14:paraId="258689FA" w14:textId="77777777" w:rsidR="00DA3365" w:rsidRPr="00BF7D2A" w:rsidRDefault="00DA3365" w:rsidP="00DA3365">
      <w:pPr>
        <w:rPr>
          <w:lang w:val="es-ES"/>
        </w:rPr>
      </w:pPr>
    </w:p>
    <w:p w14:paraId="3567F9C9" w14:textId="77777777" w:rsidR="0087455A" w:rsidRPr="00BF7D2A" w:rsidRDefault="0087455A" w:rsidP="00DA3365">
      <w:pPr>
        <w:pStyle w:val="Title1"/>
        <w:rPr>
          <w:b w:val="0"/>
          <w:bCs/>
          <w:lang w:val="es-ES"/>
        </w:rPr>
      </w:pPr>
    </w:p>
    <w:sectPr w:rsidR="0087455A" w:rsidRPr="00BF7D2A" w:rsidSect="00DA336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FD6DE6" w14:textId="77777777" w:rsidR="00C36C9A" w:rsidRDefault="00C36C9A">
      <w:r>
        <w:separator/>
      </w:r>
    </w:p>
  </w:endnote>
  <w:endnote w:type="continuationSeparator" w:id="0">
    <w:p w14:paraId="78C6A466" w14:textId="77777777" w:rsidR="00C36C9A" w:rsidRDefault="00C36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0E30C" w14:textId="77777777" w:rsidR="00BF7D2A" w:rsidRDefault="00BF7D2A" w:rsidP="00DA3365">
    <w:pPr>
      <w:jc w:val="center"/>
    </w:pPr>
    <w:r>
      <w:fldChar w:fldCharType="begin"/>
    </w:r>
    <w:r>
      <w:instrText xml:space="preserve"> PAGE </w:instrText>
    </w:r>
    <w:r>
      <w:fldChar w:fldCharType="separate"/>
    </w:r>
    <w: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27543" w14:textId="77777777" w:rsidR="00BF7D2A" w:rsidRDefault="00BF7D2A" w:rsidP="00DA3365">
    <w:pPr>
      <w:jc w:val="center"/>
    </w:pPr>
    <w:r>
      <w:fldChar w:fldCharType="begin"/>
    </w:r>
    <w:r>
      <w:instrText xml:space="preserve"> PAGE </w:instrText>
    </w:r>
    <w:r>
      <w:fldChar w:fldCharType="separate"/>
    </w:r>
    <w: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AB0D7" w14:textId="77777777" w:rsidR="00BF7D2A" w:rsidRPr="00BF7D2A" w:rsidRDefault="00BF7D2A" w:rsidP="00BF7D2A">
    <w:pPr>
      <w:pBdr>
        <w:top w:val="single" w:sz="4" w:space="1" w:color="auto"/>
        <w:left w:val="single" w:sz="4" w:space="4" w:color="auto"/>
        <w:bottom w:val="single" w:sz="4" w:space="9" w:color="auto"/>
        <w:right w:val="single" w:sz="4" w:space="11" w:color="auto"/>
      </w:pBdr>
      <w:ind w:right="-180"/>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008025" w14:textId="77777777" w:rsidR="00C36C9A" w:rsidRDefault="00C36C9A">
      <w:r>
        <w:separator/>
      </w:r>
    </w:p>
  </w:footnote>
  <w:footnote w:type="continuationSeparator" w:id="0">
    <w:p w14:paraId="3C35D200" w14:textId="77777777" w:rsidR="00C36C9A" w:rsidRDefault="00C36C9A">
      <w:r>
        <w:continuationSeparator/>
      </w:r>
    </w:p>
  </w:footnote>
  <w:footnote w:id="1">
    <w:p w14:paraId="21D791AA" w14:textId="77777777" w:rsidR="00BF7D2A" w:rsidRPr="00E6300A" w:rsidRDefault="00BF7D2A" w:rsidP="00DA3365">
      <w:pPr>
        <w:pStyle w:val="FootnoteText"/>
      </w:pPr>
      <w:r>
        <w:rPr>
          <w:rStyle w:val="FootnoteReference"/>
        </w:rPr>
        <w:footnoteRef/>
      </w:r>
      <w:r>
        <w:t xml:space="preserve"> Conforme a la carta del 21 de agosto de 2019 de la Agencia Nacional de Planificación y Medio Ambiente de Jamaica al PNUD.</w:t>
      </w:r>
    </w:p>
  </w:footnote>
  <w:footnote w:id="2">
    <w:p w14:paraId="65FBF5BB" w14:textId="77777777" w:rsidR="00BF7D2A" w:rsidRPr="004301CA" w:rsidRDefault="00BF7D2A" w:rsidP="00DA3365">
      <w:pPr>
        <w:pStyle w:val="FootnoteText"/>
      </w:pPr>
      <w:r>
        <w:rPr>
          <w:rStyle w:val="FootnoteReference"/>
        </w:rPr>
        <w:footnoteRef/>
      </w:r>
      <w:r>
        <w:t xml:space="preserve"> UNEP/</w:t>
      </w:r>
      <w:r>
        <w:t>OzL.Pro/ExCom/76/37</w:t>
      </w:r>
    </w:p>
  </w:footnote>
  <w:footnote w:id="3">
    <w:p w14:paraId="0E0EF202" w14:textId="77777777" w:rsidR="00BF7D2A" w:rsidRPr="00E6300A" w:rsidRDefault="00BF7D2A" w:rsidP="00DA3365">
      <w:pPr>
        <w:pStyle w:val="FootnoteText"/>
      </w:pPr>
      <w:r>
        <w:rPr>
          <w:rStyle w:val="FootnoteReference"/>
        </w:rPr>
        <w:footnoteRef/>
      </w:r>
      <w:r>
        <w:t xml:space="preserve"> La decisión 84/92(d)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10F0C" w14:textId="77777777" w:rsidR="00BF7D2A" w:rsidRDefault="00BF7D2A" w:rsidP="00DA3365">
    <w:r>
      <w:fldChar w:fldCharType="begin"/>
    </w:r>
    <w:r>
      <w:instrText xml:space="preserve"> DOCPROPERTY "Document number"  \* MERGEFORMAT </w:instrText>
    </w:r>
    <w:r>
      <w:fldChar w:fldCharType="separate"/>
    </w:r>
    <w:r>
      <w:t>UNEP/</w:t>
    </w:r>
    <w:proofErr w:type="spellStart"/>
    <w:r>
      <w:t>OzL.Pro</w:t>
    </w:r>
    <w:proofErr w:type="spellEnd"/>
    <w:r>
      <w:t>/ExCom/85/31</w:t>
    </w:r>
    <w:r>
      <w:fldChar w:fldCharType="end"/>
    </w:r>
  </w:p>
  <w:p w14:paraId="25FB0A37" w14:textId="77777777" w:rsidR="00BF7D2A" w:rsidRDefault="00BF7D2A">
    <w:pPr>
      <w:pStyle w:val="Header"/>
    </w:pPr>
  </w:p>
  <w:p w14:paraId="2AC3A511" w14:textId="77777777" w:rsidR="00BF7D2A" w:rsidRDefault="00BF7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EE90B" w14:textId="77777777" w:rsidR="00BF7D2A" w:rsidRDefault="00BF7D2A" w:rsidP="00DA3365">
    <w:pPr>
      <w:jc w:val="right"/>
    </w:pPr>
    <w:r>
      <w:fldChar w:fldCharType="begin"/>
    </w:r>
    <w:r>
      <w:instrText xml:space="preserve"> DOCPROPERTY "Document number"  \* MERGEFORMAT </w:instrText>
    </w:r>
    <w:r>
      <w:fldChar w:fldCharType="separate"/>
    </w:r>
    <w:r>
      <w:t>UNEP/</w:t>
    </w:r>
    <w:proofErr w:type="spellStart"/>
    <w:r>
      <w:t>OzL.Pro</w:t>
    </w:r>
    <w:proofErr w:type="spellEnd"/>
    <w:r>
      <w:t>/ExCom/85/31</w:t>
    </w:r>
    <w:r>
      <w:fldChar w:fldCharType="end"/>
    </w:r>
  </w:p>
  <w:p w14:paraId="03AF248A" w14:textId="77777777" w:rsidR="00BF7D2A" w:rsidRDefault="00BF7D2A">
    <w:pPr>
      <w:pStyle w:val="Header"/>
    </w:pPr>
  </w:p>
  <w:p w14:paraId="711977EE" w14:textId="77777777" w:rsidR="00BF7D2A" w:rsidRDefault="00BF7D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8CC134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EAC"/>
    <w:rsid w:val="000F69FB"/>
    <w:rsid w:val="00106F6E"/>
    <w:rsid w:val="00114CAA"/>
    <w:rsid w:val="001C2D22"/>
    <w:rsid w:val="001F4047"/>
    <w:rsid w:val="00235D4C"/>
    <w:rsid w:val="0024162E"/>
    <w:rsid w:val="003420A0"/>
    <w:rsid w:val="003863A4"/>
    <w:rsid w:val="003B7115"/>
    <w:rsid w:val="00455352"/>
    <w:rsid w:val="00476E28"/>
    <w:rsid w:val="005116CD"/>
    <w:rsid w:val="005A6CB8"/>
    <w:rsid w:val="006B0E68"/>
    <w:rsid w:val="00831BC5"/>
    <w:rsid w:val="0087455A"/>
    <w:rsid w:val="0092685B"/>
    <w:rsid w:val="00A27EAC"/>
    <w:rsid w:val="00AB56E5"/>
    <w:rsid w:val="00AC4195"/>
    <w:rsid w:val="00AE48E4"/>
    <w:rsid w:val="00B00C0C"/>
    <w:rsid w:val="00BF7D2A"/>
    <w:rsid w:val="00C14E67"/>
    <w:rsid w:val="00C36C9A"/>
    <w:rsid w:val="00C40E04"/>
    <w:rsid w:val="00DA3365"/>
    <w:rsid w:val="00DB795B"/>
    <w:rsid w:val="00DD672A"/>
    <w:rsid w:val="00E17F97"/>
    <w:rsid w:val="00F0523C"/>
    <w:rsid w:val="00F10CD9"/>
    <w:rsid w:val="00F25F7C"/>
    <w:rsid w:val="00FF0A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45E2E"/>
  <w15:docId w15:val="{A0995DF8-252B-4D59-B18F-4CE8A8D0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DA3365"/>
    <w:pPr>
      <w:ind w:left="720"/>
      <w:contextualSpacing/>
    </w:pPr>
    <w:rPr>
      <w:lang w:val="es-ES"/>
    </w:rPr>
  </w:style>
  <w:style w:type="paragraph" w:styleId="FootnoteText">
    <w:name w:val="footnote text"/>
    <w:basedOn w:val="Normal"/>
    <w:link w:val="FootnoteTextChar"/>
    <w:uiPriority w:val="99"/>
    <w:semiHidden/>
    <w:unhideWhenUsed/>
    <w:rsid w:val="00DA3365"/>
    <w:rPr>
      <w:sz w:val="20"/>
      <w:szCs w:val="20"/>
      <w:lang w:val="es-ES"/>
    </w:rPr>
  </w:style>
  <w:style w:type="character" w:customStyle="1" w:styleId="FootnoteTextChar">
    <w:name w:val="Footnote Text Char"/>
    <w:basedOn w:val="DefaultParagraphFont"/>
    <w:link w:val="FootnoteText"/>
    <w:uiPriority w:val="99"/>
    <w:semiHidden/>
    <w:rsid w:val="00DA3365"/>
    <w:rPr>
      <w:lang w:val="es-ES"/>
    </w:rPr>
  </w:style>
  <w:style w:type="character" w:styleId="FootnoteReference">
    <w:name w:val="footnote reference"/>
    <w:basedOn w:val="DefaultParagraphFont"/>
    <w:uiPriority w:val="99"/>
    <w:semiHidden/>
    <w:unhideWhenUsed/>
    <w:rsid w:val="00DA33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2391725">
      <w:bodyDiv w:val="1"/>
      <w:marLeft w:val="0"/>
      <w:marRight w:val="0"/>
      <w:marTop w:val="0"/>
      <w:marBottom w:val="0"/>
      <w:divBdr>
        <w:top w:val="none" w:sz="0" w:space="0" w:color="auto"/>
        <w:left w:val="none" w:sz="0" w:space="0" w:color="auto"/>
        <w:bottom w:val="none" w:sz="0" w:space="0" w:color="auto"/>
        <w:right w:val="none" w:sz="0" w:space="0" w:color="auto"/>
      </w:divBdr>
    </w:div>
    <w:div w:id="1089736159">
      <w:bodyDiv w:val="1"/>
      <w:marLeft w:val="0"/>
      <w:marRight w:val="0"/>
      <w:marTop w:val="0"/>
      <w:marBottom w:val="0"/>
      <w:divBdr>
        <w:top w:val="none" w:sz="0" w:space="0" w:color="auto"/>
        <w:left w:val="none" w:sz="0" w:space="0" w:color="auto"/>
        <w:bottom w:val="none" w:sz="0" w:space="0" w:color="auto"/>
        <w:right w:val="none" w:sz="0" w:space="0" w:color="auto"/>
      </w:divBdr>
    </w:div>
    <w:div w:id="13618598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131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04%20ONU\es-ES\enviado\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UNEP/OzL.Pro/ExCom/85/31</Document_x0020_Number>
  </documentManagement>
</p:properties>
</file>

<file path=customXml/itemProps1.xml><?xml version="1.0" encoding="utf-8"?>
<ds:datastoreItem xmlns:ds="http://schemas.openxmlformats.org/officeDocument/2006/customXml" ds:itemID="{1E165701-FA31-43F6-9D99-120AAB19769B}"/>
</file>

<file path=customXml/itemProps2.xml><?xml version="1.0" encoding="utf-8"?>
<ds:datastoreItem xmlns:ds="http://schemas.openxmlformats.org/officeDocument/2006/customXml" ds:itemID="{C9568BDA-94D9-475B-B830-7BF781358A3C}"/>
</file>

<file path=customXml/itemProps3.xml><?xml version="1.0" encoding="utf-8"?>
<ds:datastoreItem xmlns:ds="http://schemas.openxmlformats.org/officeDocument/2006/customXml" ds:itemID="{AD41BE0D-5933-4B25-93BB-8C574CDA4D09}"/>
</file>

<file path=customXml/itemProps4.xml><?xml version="1.0" encoding="utf-8"?>
<ds:datastoreItem xmlns:ds="http://schemas.openxmlformats.org/officeDocument/2006/customXml" ds:itemID="{89A6CF20-CDE5-40BA-9B1B-AF0006B12876}"/>
</file>

<file path=docProps/app.xml><?xml version="1.0" encoding="utf-8"?>
<Properties xmlns="http://schemas.openxmlformats.org/officeDocument/2006/extended-properties" xmlns:vt="http://schemas.openxmlformats.org/officeDocument/2006/docPropsVTypes">
  <Template>S85-template</Template>
  <TotalTime>13</TotalTime>
  <Pages>10</Pages>
  <Words>4005</Words>
  <Characters>22831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Propuesta de proyecto: Jamaica</vt:lpstr>
    </vt:vector>
  </TitlesOfParts>
  <Manager/>
  <Company>UNMFS</Company>
  <LinksUpToDate>false</LinksUpToDate>
  <CharactersWithSpaces>26783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Jamaica</dc:title>
  <dc:subject/>
  <dc:creator>Microsoft Office User</dc:creator>
  <cp:keywords/>
  <dc:description/>
  <cp:lastModifiedBy>Lynda</cp:lastModifiedBy>
  <cp:revision>4</cp:revision>
  <cp:lastPrinted>2001-05-26T16:40:00Z</cp:lastPrinted>
  <dcterms:created xsi:type="dcterms:W3CDTF">2020-05-20T12:18:00Z</dcterms:created>
  <dcterms:modified xsi:type="dcterms:W3CDTF">2020-05-22T13:31:00Z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UNEP/OzL.Pro/ExCom/85/31</vt:lpwstr>
  </property>
  <property fmtid="{D5CDD505-2E9C-101B-9397-08002B2CF9AE}" pid="3" name="Revision date">
    <vt:lpwstr>2 de mayo de 2020</vt:lpwstr>
  </property>
  <property fmtid="{D5CDD505-2E9C-101B-9397-08002B2CF9AE}" pid="4" name="ContentTypeId">
    <vt:lpwstr>0x010100BC7F0387FBADCE48895CD566B8CC264C</vt:lpwstr>
  </property>
</Properties>
</file>