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4A0" w:firstRow="1" w:lastRow="0" w:firstColumn="1" w:lastColumn="0" w:noHBand="0" w:noVBand="1"/>
      </w:tblPr>
      <w:tblGrid>
        <w:gridCol w:w="2070"/>
        <w:gridCol w:w="3420"/>
        <w:gridCol w:w="4590"/>
      </w:tblGrid>
      <w:tr w:rsidR="00455B5D" w:rsidRPr="00F65EDF" w14:paraId="672FCC2E" w14:textId="77777777">
        <w:trPr>
          <w:trHeight w:val="720"/>
        </w:trPr>
        <w:tc>
          <w:tcPr>
            <w:tcW w:w="5490" w:type="dxa"/>
            <w:gridSpan w:val="2"/>
            <w:tcBorders>
              <w:bottom w:val="single" w:sz="18" w:space="0" w:color="auto"/>
            </w:tcBorders>
          </w:tcPr>
          <w:p w14:paraId="214BA890" w14:textId="77777777" w:rsidR="00455B5D" w:rsidRPr="00F65EDF" w:rsidRDefault="00B625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65EDF">
              <w:rPr>
                <w:rFonts w:ascii="SimHei" w:eastAsia="SimHei" w:hint="eastAsia"/>
                <w:color w:val="000000"/>
                <w:sz w:val="36"/>
                <w:szCs w:val="36"/>
              </w:rPr>
              <w:t>联</w:t>
            </w:r>
            <w:r w:rsidRPr="00F65EDF">
              <w:rPr>
                <w:rFonts w:ascii="SimHei" w:eastAsia="SimHei"/>
                <w:color w:val="000000"/>
                <w:sz w:val="36"/>
                <w:szCs w:val="36"/>
              </w:rPr>
              <w:t xml:space="preserve">  </w:t>
            </w:r>
            <w:r w:rsidRPr="00F65EDF">
              <w:rPr>
                <w:rFonts w:ascii="SimHei" w:eastAsia="SimHei" w:hint="eastAsia"/>
                <w:color w:val="000000"/>
                <w:sz w:val="36"/>
                <w:szCs w:val="36"/>
              </w:rPr>
              <w:t>合</w:t>
            </w:r>
            <w:r w:rsidRPr="00F65EDF">
              <w:rPr>
                <w:rFonts w:ascii="SimHei" w:eastAsia="SimHei"/>
                <w:color w:val="000000"/>
                <w:sz w:val="36"/>
                <w:szCs w:val="36"/>
              </w:rPr>
              <w:t xml:space="preserve">  </w:t>
            </w:r>
            <w:r w:rsidRPr="00F65EDF">
              <w:rPr>
                <w:rFonts w:ascii="SimHei" w:eastAsia="SimHei" w:hint="eastAsia"/>
                <w:color w:val="000000"/>
                <w:sz w:val="36"/>
                <w:szCs w:val="36"/>
              </w:rPr>
              <w:t>国</w:t>
            </w:r>
          </w:p>
        </w:tc>
        <w:tc>
          <w:tcPr>
            <w:tcW w:w="4590" w:type="dxa"/>
            <w:tcBorders>
              <w:bottom w:val="single" w:sz="18" w:space="0" w:color="auto"/>
            </w:tcBorders>
          </w:tcPr>
          <w:p w14:paraId="6E8E6118" w14:textId="77777777" w:rsidR="00455B5D" w:rsidRPr="00F65EDF" w:rsidRDefault="00B6259F">
            <w:pPr>
              <w:jc w:val="right"/>
              <w:rPr>
                <w:rFonts w:asciiTheme="minorBidi" w:hAnsiTheme="minorBidi" w:cstheme="minorBidi"/>
                <w:sz w:val="52"/>
                <w:szCs w:val="52"/>
              </w:rPr>
            </w:pPr>
            <w:r w:rsidRPr="00F65EDF">
              <w:rPr>
                <w:rFonts w:asciiTheme="minorBidi" w:hAnsiTheme="minorBidi" w:cstheme="minorBidi"/>
                <w:b/>
                <w:sz w:val="72"/>
              </w:rPr>
              <w:t>EP</w:t>
            </w:r>
          </w:p>
        </w:tc>
      </w:tr>
      <w:tr w:rsidR="00455B5D" w:rsidRPr="00F65EDF" w14:paraId="3D7428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FB8E14B" w14:textId="4F21E261" w:rsidR="00455B5D" w:rsidRPr="00F65EDF" w:rsidRDefault="00F55BAF">
            <w:pPr>
              <w:spacing w:before="120"/>
            </w:pPr>
            <w:r w:rsidRPr="00F65EDF">
              <w:rPr>
                <w:noProof/>
                <w:lang w:val="en-CA" w:eastAsia="en-CA"/>
              </w:rPr>
              <w:drawing>
                <wp:anchor distT="0" distB="0" distL="114300" distR="114300" simplePos="0" relativeHeight="251659264" behindDoc="0" locked="0" layoutInCell="1" allowOverlap="1" wp14:anchorId="4BE961BD" wp14:editId="20F31A1E">
                  <wp:simplePos x="0" y="0"/>
                  <wp:positionH relativeFrom="column">
                    <wp:posOffset>24765</wp:posOffset>
                  </wp:positionH>
                  <wp:positionV relativeFrom="paragraph">
                    <wp:posOffset>725805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9" cstate="print"/>
                          <a:srcRect/>
                          <a:stretch>
                            <a:fillRect/>
                          </a:stretch>
                        </pic:blipFill>
                        <pic:spPr>
                          <a:xfrm>
                            <a:off x="0" y="0"/>
                            <a:ext cx="800100" cy="705485"/>
                          </a:xfrm>
                          <a:prstGeom prst="rect">
                            <a:avLst/>
                          </a:prstGeom>
                          <a:noFill/>
                        </pic:spPr>
                      </pic:pic>
                    </a:graphicData>
                  </a:graphic>
                </wp:anchor>
              </w:drawing>
            </w:r>
            <w:r w:rsidRPr="00F65EDF">
              <w:rPr>
                <w:noProof/>
                <w:lang w:val="en-CA" w:eastAsia="en-CA"/>
              </w:rPr>
              <w:drawing>
                <wp:anchor distT="0" distB="0" distL="114300" distR="114300" simplePos="0" relativeHeight="251660288" behindDoc="1" locked="0" layoutInCell="0" allowOverlap="1" wp14:anchorId="5AD34C8B" wp14:editId="0EBDB827">
                  <wp:simplePos x="0" y="0"/>
                  <wp:positionH relativeFrom="column">
                    <wp:posOffset>-28575</wp:posOffset>
                  </wp:positionH>
                  <wp:positionV relativeFrom="paragraph">
                    <wp:posOffset>19050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C4678BD" w14:textId="77777777" w:rsidR="00455B5D" w:rsidRPr="00F65EDF" w:rsidRDefault="00B6259F">
            <w:pPr>
              <w:pStyle w:val="Heading3"/>
              <w:numPr>
                <w:ilvl w:val="0"/>
                <w:numId w:val="0"/>
              </w:numPr>
              <w:spacing w:after="0"/>
              <w:jc w:val="left"/>
              <w:rPr>
                <w:b/>
                <w:sz w:val="32"/>
                <w:lang w:val="ru-RU"/>
              </w:rPr>
            </w:pPr>
            <w:r w:rsidRPr="00F65EDF">
              <w:rPr>
                <w:rFonts w:ascii="SimHei" w:eastAsia="SimHei" w:hint="eastAsia"/>
                <w:color w:val="000000"/>
                <w:sz w:val="44"/>
              </w:rPr>
              <w:t>联</w:t>
            </w:r>
            <w:r w:rsidRPr="00F65EDF">
              <w:rPr>
                <w:rFonts w:ascii="SimHei" w:eastAsia="SimHei"/>
                <w:color w:val="000000"/>
                <w:sz w:val="44"/>
              </w:rPr>
              <w:t xml:space="preserve"> </w:t>
            </w:r>
            <w:r w:rsidRPr="00F65EDF">
              <w:rPr>
                <w:rFonts w:ascii="SimHei" w:eastAsia="SimHei" w:hint="eastAsia"/>
                <w:color w:val="000000"/>
                <w:sz w:val="44"/>
              </w:rPr>
              <w:t>合</w:t>
            </w:r>
            <w:r w:rsidRPr="00F65EDF">
              <w:rPr>
                <w:rFonts w:ascii="SimHei" w:eastAsia="SimHei"/>
                <w:color w:val="000000"/>
                <w:sz w:val="44"/>
              </w:rPr>
              <w:t xml:space="preserve"> </w:t>
            </w:r>
            <w:r w:rsidRPr="00F65EDF">
              <w:rPr>
                <w:rFonts w:ascii="SimHei" w:eastAsia="SimHei" w:hint="eastAsia"/>
                <w:color w:val="000000"/>
                <w:sz w:val="44"/>
              </w:rPr>
              <w:t>国</w:t>
            </w:r>
          </w:p>
          <w:p w14:paraId="1692DA9B" w14:textId="77777777" w:rsidR="00455B5D" w:rsidRPr="00F65EDF" w:rsidRDefault="00B6259F" w:rsidP="00F55B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color w:val="000000"/>
                <w:sz w:val="44"/>
              </w:rPr>
            </w:pPr>
            <w:r w:rsidRPr="00F65EDF">
              <w:rPr>
                <w:rFonts w:ascii="SimHei" w:eastAsia="SimHei" w:hint="eastAsia"/>
                <w:color w:val="000000"/>
                <w:sz w:val="44"/>
              </w:rPr>
              <w:t>环</w:t>
            </w:r>
            <w:r w:rsidRPr="00F65EDF">
              <w:rPr>
                <w:rFonts w:ascii="SimHei" w:eastAsia="SimHei"/>
                <w:color w:val="000000"/>
                <w:sz w:val="44"/>
                <w:lang w:val="ru-RU"/>
              </w:rPr>
              <w:t xml:space="preserve"> </w:t>
            </w:r>
            <w:r w:rsidRPr="00F65EDF">
              <w:rPr>
                <w:rFonts w:ascii="SimHei" w:eastAsia="SimHei" w:hint="eastAsia"/>
                <w:color w:val="000000"/>
                <w:sz w:val="44"/>
              </w:rPr>
              <w:t>境</w:t>
            </w:r>
            <w:r w:rsidRPr="00F65EDF">
              <w:rPr>
                <w:rFonts w:ascii="SimHei" w:eastAsia="SimHei"/>
                <w:color w:val="000000"/>
                <w:sz w:val="44"/>
                <w:lang w:val="ru-RU"/>
              </w:rPr>
              <w:t xml:space="preserve"> </w:t>
            </w:r>
            <w:r w:rsidRPr="00F65EDF">
              <w:rPr>
                <w:rFonts w:ascii="SimHei" w:eastAsia="SimHei" w:hint="eastAsia"/>
                <w:color w:val="000000"/>
                <w:sz w:val="44"/>
              </w:rPr>
              <w:t>规</w:t>
            </w:r>
            <w:r w:rsidRPr="00F65EDF">
              <w:rPr>
                <w:rFonts w:ascii="SimHei" w:eastAsia="SimHei"/>
                <w:color w:val="000000"/>
                <w:sz w:val="44"/>
                <w:lang w:val="ru-RU"/>
              </w:rPr>
              <w:t xml:space="preserve"> </w:t>
            </w:r>
            <w:r w:rsidRPr="00F65EDF">
              <w:rPr>
                <w:rFonts w:ascii="SimHei" w:eastAsia="SimHei" w:hint="eastAsia"/>
                <w:color w:val="000000"/>
                <w:sz w:val="44"/>
              </w:rPr>
              <w:t>划</w:t>
            </w:r>
            <w:r w:rsidRPr="00F65EDF">
              <w:rPr>
                <w:rFonts w:ascii="SimHei" w:eastAsia="SimHei"/>
                <w:color w:val="000000"/>
                <w:sz w:val="44"/>
                <w:lang w:val="ru-RU"/>
              </w:rPr>
              <w:t xml:space="preserve"> </w:t>
            </w:r>
            <w:r w:rsidRPr="00F65EDF">
              <w:rPr>
                <w:rFonts w:ascii="SimHei" w:eastAsia="SimHei" w:hint="eastAsia"/>
                <w:color w:val="000000"/>
                <w:sz w:val="44"/>
              </w:rPr>
              <w:t>署</w:t>
            </w:r>
          </w:p>
          <w:p w14:paraId="1AD92E06" w14:textId="77777777" w:rsidR="00455B5D" w:rsidRPr="00F65EDF" w:rsidRDefault="00455B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8C75B1F" w14:textId="77777777" w:rsidR="00455B5D" w:rsidRPr="00F65EDF" w:rsidRDefault="00455B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0E33878" w14:textId="77777777" w:rsidR="008442F1" w:rsidRPr="00F65EDF" w:rsidRDefault="008442F1">
            <w:pPr>
              <w:rPr>
                <w:color w:val="000000"/>
                <w:szCs w:val="24"/>
              </w:rPr>
            </w:pPr>
          </w:p>
          <w:p w14:paraId="0E8E690E" w14:textId="50607E89" w:rsidR="00455B5D" w:rsidRPr="00F65EDF" w:rsidRDefault="00B6259F">
            <w:pPr>
              <w:rPr>
                <w:color w:val="000000"/>
                <w:szCs w:val="24"/>
              </w:rPr>
            </w:pPr>
            <w:r w:rsidRPr="00F65EDF">
              <w:rPr>
                <w:color w:val="000000"/>
                <w:szCs w:val="24"/>
              </w:rPr>
              <w:t>Distr.</w:t>
            </w:r>
          </w:p>
          <w:p w14:paraId="0860F8E9" w14:textId="77777777" w:rsidR="00455B5D" w:rsidRPr="00F65EDF" w:rsidRDefault="00B6259F">
            <w:pPr>
              <w:rPr>
                <w:color w:val="000000"/>
                <w:szCs w:val="24"/>
              </w:rPr>
            </w:pPr>
            <w:r w:rsidRPr="00F65EDF">
              <w:rPr>
                <w:rFonts w:hint="eastAsia"/>
                <w:color w:val="000000"/>
                <w:szCs w:val="24"/>
              </w:rPr>
              <w:t>GENERAL</w:t>
            </w:r>
          </w:p>
          <w:p w14:paraId="0B39A650" w14:textId="77777777" w:rsidR="00455B5D" w:rsidRPr="00F65EDF" w:rsidRDefault="00455B5D">
            <w:pPr>
              <w:rPr>
                <w:color w:val="000000"/>
                <w:szCs w:val="24"/>
              </w:rPr>
            </w:pPr>
          </w:p>
          <w:p w14:paraId="3DAE1039" w14:textId="3BE65DEF" w:rsidR="00455B5D" w:rsidRPr="00F65EDF" w:rsidRDefault="00B6259F">
            <w:pPr>
              <w:suppressAutoHyphens/>
            </w:pPr>
            <w:r w:rsidRPr="00F65EDF">
              <w:fldChar w:fldCharType="begin"/>
            </w:r>
            <w:r w:rsidRPr="00F65EDF">
              <w:instrText xml:space="preserve"> DOCPROPERTY "Document number"  \* MERGEFORMAT </w:instrText>
            </w:r>
            <w:r w:rsidRPr="00F65EDF">
              <w:fldChar w:fldCharType="separate"/>
            </w:r>
            <w:r w:rsidR="00C50BE1">
              <w:t>UNEP/</w:t>
            </w:r>
            <w:proofErr w:type="spellStart"/>
            <w:r w:rsidR="00C50BE1">
              <w:t>OzL.Pro</w:t>
            </w:r>
            <w:proofErr w:type="spellEnd"/>
            <w:r w:rsidR="00C50BE1">
              <w:t>/</w:t>
            </w:r>
            <w:proofErr w:type="spellStart"/>
            <w:r w:rsidR="00C50BE1">
              <w:t>ExCom</w:t>
            </w:r>
            <w:proofErr w:type="spellEnd"/>
            <w:r w:rsidR="00C50BE1">
              <w:t>/88/36</w:t>
            </w:r>
            <w:r w:rsidRPr="00F65EDF">
              <w:fldChar w:fldCharType="end"/>
            </w:r>
          </w:p>
          <w:p w14:paraId="59B12748" w14:textId="3F3537BD" w:rsidR="00455B5D" w:rsidRPr="00F65EDF" w:rsidRDefault="00B6259F">
            <w:pPr>
              <w:rPr>
                <w:color w:val="000000"/>
                <w:szCs w:val="24"/>
              </w:rPr>
            </w:pPr>
            <w:r w:rsidRPr="00F65EDF">
              <w:fldChar w:fldCharType="begin"/>
            </w:r>
            <w:r w:rsidRPr="00F65EDF">
              <w:instrText xml:space="preserve"> DOCPROPERTY "Revision date" \@ "d MMMM YYYY"  \* MERGEFORMAT </w:instrText>
            </w:r>
            <w:r w:rsidRPr="00F65EDF">
              <w:fldChar w:fldCharType="separate"/>
            </w:r>
            <w:r w:rsidR="00C50BE1">
              <w:t>28 October 2021</w:t>
            </w:r>
            <w:r w:rsidRPr="00F65EDF">
              <w:fldChar w:fldCharType="end"/>
            </w:r>
          </w:p>
          <w:p w14:paraId="7C3CE76B" w14:textId="77777777" w:rsidR="00455B5D" w:rsidRPr="00F65EDF" w:rsidRDefault="00455B5D">
            <w:pPr>
              <w:rPr>
                <w:color w:val="000000"/>
                <w:szCs w:val="24"/>
              </w:rPr>
            </w:pPr>
          </w:p>
          <w:p w14:paraId="4786F426" w14:textId="77777777" w:rsidR="00455B5D" w:rsidRPr="00F65EDF" w:rsidRDefault="00B6259F">
            <w:pPr>
              <w:tabs>
                <w:tab w:val="left" w:pos="10080"/>
              </w:tabs>
              <w:rPr>
                <w:color w:val="000000"/>
                <w:szCs w:val="24"/>
              </w:rPr>
            </w:pPr>
            <w:r w:rsidRPr="00F65EDF">
              <w:rPr>
                <w:color w:val="000000"/>
                <w:szCs w:val="24"/>
              </w:rPr>
              <w:t>CHINESE</w:t>
            </w:r>
          </w:p>
          <w:p w14:paraId="1F512E72" w14:textId="77777777" w:rsidR="00455B5D" w:rsidRPr="00F65EDF" w:rsidRDefault="00B6259F">
            <w:pPr>
              <w:tabs>
                <w:tab w:val="left" w:pos="10080"/>
              </w:tabs>
              <w:rPr>
                <w:color w:val="000000"/>
                <w:spacing w:val="-10"/>
                <w:szCs w:val="24"/>
              </w:rPr>
            </w:pPr>
            <w:r w:rsidRPr="00F65EDF">
              <w:rPr>
                <w:color w:val="000000"/>
                <w:szCs w:val="24"/>
              </w:rPr>
              <w:t>ORIGINAL: ENGLISH</w:t>
            </w:r>
          </w:p>
          <w:p w14:paraId="086FA0B0" w14:textId="77777777" w:rsidR="00455B5D" w:rsidRPr="00F65EDF" w:rsidRDefault="00455B5D"/>
        </w:tc>
      </w:tr>
    </w:tbl>
    <w:p w14:paraId="2C360E94" w14:textId="77777777" w:rsidR="00455B5D" w:rsidRPr="00F65EDF" w:rsidRDefault="00B6259F">
      <w:pPr>
        <w:pStyle w:val="Normal-para"/>
        <w:numPr>
          <w:ilvl w:val="0"/>
          <w:numId w:val="0"/>
        </w:numPr>
        <w:tabs>
          <w:tab w:val="clear" w:pos="490"/>
          <w:tab w:val="clear" w:pos="979"/>
          <w:tab w:val="clear" w:pos="1469"/>
          <w:tab w:val="left" w:pos="3705"/>
        </w:tabs>
        <w:spacing w:before="0" w:after="0"/>
        <w:rPr>
          <w:color w:val="000000"/>
          <w:sz w:val="28"/>
        </w:rPr>
      </w:pPr>
      <w:r w:rsidRPr="00F65EDF">
        <w:rPr>
          <w:rFonts w:hint="eastAsia"/>
          <w:color w:val="000000"/>
          <w:sz w:val="28"/>
        </w:rPr>
        <w:t>执行蒙特利尔议定书</w:t>
      </w:r>
    </w:p>
    <w:p w14:paraId="30DA2181" w14:textId="77777777" w:rsidR="00455B5D" w:rsidRPr="00F65EDF" w:rsidRDefault="00B6259F">
      <w:pPr>
        <w:pStyle w:val="Normal-para"/>
        <w:numPr>
          <w:ilvl w:val="0"/>
          <w:numId w:val="0"/>
        </w:numPr>
        <w:tabs>
          <w:tab w:val="clear" w:pos="490"/>
          <w:tab w:val="clear" w:pos="979"/>
          <w:tab w:val="clear" w:pos="1469"/>
          <w:tab w:val="left" w:pos="3705"/>
        </w:tabs>
        <w:spacing w:before="0" w:after="0"/>
        <w:rPr>
          <w:color w:val="000000"/>
          <w:sz w:val="28"/>
        </w:rPr>
      </w:pPr>
      <w:r w:rsidRPr="00F65EDF">
        <w:rPr>
          <w:color w:val="000000"/>
          <w:sz w:val="28"/>
          <w:lang w:val="en-CA"/>
        </w:rPr>
        <w:t xml:space="preserve">  </w:t>
      </w:r>
      <w:r w:rsidRPr="00F65EDF">
        <w:rPr>
          <w:rFonts w:hint="eastAsia"/>
          <w:color w:val="000000"/>
          <w:sz w:val="28"/>
        </w:rPr>
        <w:t>多边基金执行委员会</w:t>
      </w:r>
      <w:r w:rsidRPr="00F65EDF">
        <w:rPr>
          <w:color w:val="000000"/>
          <w:sz w:val="28"/>
        </w:rPr>
        <w:tab/>
      </w:r>
    </w:p>
    <w:p w14:paraId="3B440E42" w14:textId="77777777" w:rsidR="00455B5D" w:rsidRPr="00F65EDF" w:rsidRDefault="00B6259F">
      <w:pPr>
        <w:jc w:val="left"/>
        <w:rPr>
          <w:sz w:val="24"/>
          <w:szCs w:val="24"/>
          <w:lang w:val="en-CA"/>
        </w:rPr>
      </w:pPr>
      <w:proofErr w:type="spellStart"/>
      <w:r w:rsidRPr="00F65EDF">
        <w:rPr>
          <w:rFonts w:hAnsi="SimSun" w:hint="eastAsia"/>
          <w:sz w:val="24"/>
          <w:szCs w:val="24"/>
          <w:lang w:val="en-CA"/>
        </w:rPr>
        <w:t>第八十八</w:t>
      </w:r>
      <w:r w:rsidRPr="00F65EDF">
        <w:rPr>
          <w:rFonts w:hAnsi="SimSun"/>
          <w:sz w:val="24"/>
          <w:szCs w:val="24"/>
          <w:lang w:val="en-CA"/>
        </w:rPr>
        <w:t>次会议</w:t>
      </w:r>
      <w:proofErr w:type="spellEnd"/>
    </w:p>
    <w:p w14:paraId="3CE3BCE3" w14:textId="77777777" w:rsidR="00455B5D" w:rsidRPr="00F65EDF" w:rsidRDefault="00B6259F">
      <w:pPr>
        <w:jc w:val="left"/>
        <w:rPr>
          <w:sz w:val="24"/>
          <w:szCs w:val="24"/>
        </w:rPr>
      </w:pPr>
      <w:r w:rsidRPr="00F65EDF">
        <w:rPr>
          <w:sz w:val="24"/>
          <w:szCs w:val="24"/>
          <w:lang w:val="en-CA"/>
        </w:rPr>
        <w:t>2021</w:t>
      </w:r>
      <w:r w:rsidRPr="00F65EDF">
        <w:rPr>
          <w:rFonts w:hAnsi="SimSun"/>
          <w:sz w:val="24"/>
          <w:szCs w:val="24"/>
          <w:lang w:val="en-CA"/>
        </w:rPr>
        <w:t>年</w:t>
      </w:r>
      <w:r w:rsidRPr="00F65EDF">
        <w:rPr>
          <w:rFonts w:hAnsi="SimSun" w:hint="eastAsia"/>
          <w:sz w:val="24"/>
          <w:szCs w:val="24"/>
          <w:lang w:val="en-CA"/>
        </w:rPr>
        <w:t>1</w:t>
      </w:r>
      <w:r w:rsidRPr="00F65EDF">
        <w:rPr>
          <w:rFonts w:hAnsi="SimSun"/>
          <w:sz w:val="24"/>
          <w:szCs w:val="24"/>
          <w:lang w:val="en-CA"/>
        </w:rPr>
        <w:t>1</w:t>
      </w:r>
      <w:r w:rsidRPr="00F65EDF">
        <w:rPr>
          <w:rFonts w:hAnsi="SimSun"/>
          <w:sz w:val="24"/>
          <w:szCs w:val="24"/>
          <w:lang w:val="en-CA"/>
        </w:rPr>
        <w:t>月</w:t>
      </w:r>
      <w:r w:rsidRPr="00F65EDF">
        <w:rPr>
          <w:rFonts w:hAnsi="SimSun" w:hint="eastAsia"/>
          <w:sz w:val="24"/>
          <w:szCs w:val="24"/>
          <w:lang w:val="en-CA"/>
        </w:rPr>
        <w:t>1</w:t>
      </w:r>
      <w:r w:rsidRPr="00F65EDF">
        <w:rPr>
          <w:rFonts w:hAnsi="SimSun"/>
          <w:sz w:val="24"/>
          <w:szCs w:val="24"/>
          <w:lang w:val="en-CA"/>
        </w:rPr>
        <w:t>5</w:t>
      </w:r>
      <w:r w:rsidRPr="00F65EDF">
        <w:rPr>
          <w:rFonts w:hAnsi="SimSun"/>
          <w:sz w:val="24"/>
          <w:szCs w:val="24"/>
          <w:lang w:val="en-CA"/>
        </w:rPr>
        <w:t>至</w:t>
      </w:r>
      <w:r w:rsidRPr="00F65EDF">
        <w:rPr>
          <w:rFonts w:hAnsi="SimSun" w:hint="eastAsia"/>
          <w:sz w:val="24"/>
          <w:szCs w:val="24"/>
          <w:lang w:val="en-CA"/>
        </w:rPr>
        <w:t>1</w:t>
      </w:r>
      <w:r w:rsidRPr="00F65EDF">
        <w:rPr>
          <w:rFonts w:hAnsi="SimSun"/>
          <w:sz w:val="24"/>
          <w:szCs w:val="24"/>
          <w:lang w:val="en-CA"/>
        </w:rPr>
        <w:t>9</w:t>
      </w:r>
      <w:proofErr w:type="spellStart"/>
      <w:r w:rsidRPr="00F65EDF">
        <w:rPr>
          <w:rFonts w:hAnsi="SimSun" w:hint="eastAsia"/>
          <w:sz w:val="24"/>
          <w:szCs w:val="24"/>
          <w:lang w:val="en-CA"/>
        </w:rPr>
        <w:t>日</w:t>
      </w:r>
      <w:r w:rsidRPr="00F65EDF">
        <w:rPr>
          <w:rFonts w:hAnsi="SimSun"/>
          <w:sz w:val="24"/>
          <w:szCs w:val="24"/>
          <w:lang w:val="en-CA"/>
        </w:rPr>
        <w:t>，蒙特利尔</w:t>
      </w:r>
      <w:proofErr w:type="spellEnd"/>
      <w:r w:rsidRPr="00F65EDF">
        <w:rPr>
          <w:rStyle w:val="FootnoteReference"/>
          <w:sz w:val="24"/>
          <w:szCs w:val="24"/>
        </w:rPr>
        <w:footnoteReference w:id="1"/>
      </w:r>
    </w:p>
    <w:p w14:paraId="07D2322D" w14:textId="47FA203F" w:rsidR="00455B5D" w:rsidRPr="00F65EDF" w:rsidRDefault="00455B5D">
      <w:pPr>
        <w:pStyle w:val="Normal-para"/>
        <w:numPr>
          <w:ilvl w:val="0"/>
          <w:numId w:val="0"/>
        </w:numPr>
        <w:tabs>
          <w:tab w:val="clear" w:pos="490"/>
          <w:tab w:val="clear" w:pos="979"/>
          <w:tab w:val="clear" w:pos="1469"/>
          <w:tab w:val="left" w:pos="3705"/>
        </w:tabs>
        <w:spacing w:before="0" w:after="0"/>
        <w:rPr>
          <w:color w:val="000000"/>
          <w:szCs w:val="18"/>
          <w:lang w:val="en-GB"/>
        </w:rPr>
      </w:pPr>
    </w:p>
    <w:p w14:paraId="61B3E3C1" w14:textId="4D355F45" w:rsidR="008442F1" w:rsidRPr="00F65EDF" w:rsidRDefault="008442F1">
      <w:pPr>
        <w:pStyle w:val="Normal-para"/>
        <w:numPr>
          <w:ilvl w:val="0"/>
          <w:numId w:val="0"/>
        </w:numPr>
        <w:tabs>
          <w:tab w:val="clear" w:pos="490"/>
          <w:tab w:val="clear" w:pos="979"/>
          <w:tab w:val="clear" w:pos="1469"/>
          <w:tab w:val="left" w:pos="3705"/>
        </w:tabs>
        <w:spacing w:before="0" w:after="0"/>
        <w:rPr>
          <w:color w:val="000000"/>
          <w:szCs w:val="18"/>
          <w:lang w:val="en-GB"/>
        </w:rPr>
      </w:pPr>
    </w:p>
    <w:p w14:paraId="0379893D" w14:textId="77777777" w:rsidR="008442F1" w:rsidRPr="00F65EDF" w:rsidRDefault="008442F1">
      <w:pPr>
        <w:pStyle w:val="Normal-para"/>
        <w:numPr>
          <w:ilvl w:val="0"/>
          <w:numId w:val="0"/>
        </w:numPr>
        <w:tabs>
          <w:tab w:val="clear" w:pos="490"/>
          <w:tab w:val="clear" w:pos="979"/>
          <w:tab w:val="clear" w:pos="1469"/>
          <w:tab w:val="left" w:pos="3705"/>
        </w:tabs>
        <w:spacing w:before="0" w:after="0"/>
        <w:rPr>
          <w:color w:val="000000"/>
          <w:szCs w:val="18"/>
          <w:lang w:val="en-GB"/>
        </w:rPr>
      </w:pPr>
    </w:p>
    <w:p w14:paraId="25DB966E" w14:textId="77777777" w:rsidR="00455B5D" w:rsidRPr="00F124C6" w:rsidRDefault="00B6259F">
      <w:pPr>
        <w:suppressAutoHyphens/>
        <w:jc w:val="center"/>
        <w:rPr>
          <w:b/>
          <w:sz w:val="32"/>
          <w:szCs w:val="32"/>
        </w:rPr>
      </w:pPr>
      <w:bookmarkStart w:id="0" w:name="_GoBack"/>
      <w:proofErr w:type="spellStart"/>
      <w:r w:rsidRPr="00F124C6">
        <w:rPr>
          <w:b/>
          <w:sz w:val="32"/>
          <w:szCs w:val="32"/>
        </w:rPr>
        <w:t>项目提案</w:t>
      </w:r>
      <w:proofErr w:type="spellEnd"/>
      <w:r w:rsidRPr="00F124C6">
        <w:rPr>
          <w:b/>
          <w:sz w:val="32"/>
          <w:szCs w:val="32"/>
        </w:rPr>
        <w:t>：</w:t>
      </w:r>
      <w:r w:rsidRPr="00F124C6">
        <w:rPr>
          <w:rFonts w:hint="eastAsia"/>
          <w:b/>
          <w:sz w:val="32"/>
          <w:szCs w:val="32"/>
          <w:lang w:val="en-US" w:eastAsia="zh-CN"/>
        </w:rPr>
        <w:t>安哥拉</w:t>
      </w:r>
      <w:r w:rsidRPr="00F124C6">
        <w:rPr>
          <w:b/>
          <w:sz w:val="32"/>
          <w:szCs w:val="32"/>
        </w:rPr>
        <w:t xml:space="preserve"> </w:t>
      </w:r>
    </w:p>
    <w:bookmarkEnd w:id="0"/>
    <w:p w14:paraId="7426C8A2" w14:textId="68928CE6" w:rsidR="00455B5D" w:rsidRPr="00F65EDF" w:rsidRDefault="00455B5D">
      <w:pPr>
        <w:suppressAutoHyphens/>
      </w:pPr>
    </w:p>
    <w:p w14:paraId="7528D833" w14:textId="77777777" w:rsidR="008442F1" w:rsidRPr="00F65EDF" w:rsidRDefault="008442F1">
      <w:pPr>
        <w:suppressAutoHyphens/>
      </w:pPr>
    </w:p>
    <w:p w14:paraId="0EEBE46B" w14:textId="77777777" w:rsidR="00455B5D" w:rsidRPr="00F65EDF" w:rsidRDefault="00455B5D">
      <w:pPr>
        <w:suppressAutoHyphens/>
      </w:pPr>
    </w:p>
    <w:p w14:paraId="0AA69033" w14:textId="77777777" w:rsidR="00455B5D" w:rsidRPr="00F65EDF" w:rsidRDefault="00B6259F">
      <w:pPr>
        <w:ind w:firstLine="720"/>
      </w:pPr>
      <w:proofErr w:type="spellStart"/>
      <w:r w:rsidRPr="00F65EDF">
        <w:t>本文件包括秘书处对以下项目提案的评论和建议</w:t>
      </w:r>
      <w:proofErr w:type="spellEnd"/>
      <w:r w:rsidRPr="00F65EDF">
        <w:t>：</w:t>
      </w:r>
    </w:p>
    <w:p w14:paraId="32F6B843" w14:textId="77777777" w:rsidR="00455B5D" w:rsidRPr="00F65EDF" w:rsidRDefault="00455B5D">
      <w:pPr>
        <w:ind w:firstLine="720"/>
      </w:pPr>
    </w:p>
    <w:p w14:paraId="3E07C3F9" w14:textId="77777777" w:rsidR="00455B5D" w:rsidRPr="00F65EDF" w:rsidRDefault="00B6259F">
      <w:pPr>
        <w:ind w:firstLine="720"/>
      </w:pPr>
      <w:proofErr w:type="spellStart"/>
      <w:r w:rsidRPr="00F65EDF">
        <w:rPr>
          <w:u w:val="single"/>
        </w:rPr>
        <w:t>淘汰</w:t>
      </w:r>
      <w:proofErr w:type="spellEnd"/>
    </w:p>
    <w:p w14:paraId="4AF5F4EF" w14:textId="77777777" w:rsidR="00455B5D" w:rsidRPr="00F65EDF" w:rsidRDefault="00455B5D">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55B5D" w:rsidRPr="00F65EDF" w14:paraId="7F72F0A0" w14:textId="77777777">
        <w:tc>
          <w:tcPr>
            <w:tcW w:w="6941" w:type="dxa"/>
          </w:tcPr>
          <w:p w14:paraId="58C2479E" w14:textId="77777777" w:rsidR="00455B5D" w:rsidRPr="00F65EDF" w:rsidRDefault="00B6259F">
            <w:pPr>
              <w:pStyle w:val="ListParagraph"/>
              <w:numPr>
                <w:ilvl w:val="0"/>
                <w:numId w:val="5"/>
              </w:numPr>
              <w:suppressAutoHyphens/>
              <w:ind w:hanging="830"/>
              <w:rPr>
                <w:lang w:val="en-CA"/>
              </w:rPr>
            </w:pPr>
            <w:proofErr w:type="spellStart"/>
            <w:r w:rsidRPr="00F65EDF">
              <w:t>氟氯烃淘汰管理计划（第</w:t>
            </w:r>
            <w:proofErr w:type="spellEnd"/>
            <w:r w:rsidRPr="00F65EDF">
              <w:rPr>
                <w:rFonts w:hint="eastAsia"/>
                <w:lang w:val="en-US" w:eastAsia="zh-CN"/>
              </w:rPr>
              <w:t>二</w:t>
            </w:r>
            <w:proofErr w:type="spellStart"/>
            <w:r w:rsidRPr="00F65EDF">
              <w:t>阶段，第</w:t>
            </w:r>
            <w:proofErr w:type="spellEnd"/>
            <w:r w:rsidRPr="00F65EDF">
              <w:rPr>
                <w:rFonts w:hint="eastAsia"/>
                <w:lang w:val="en-US" w:eastAsia="zh-CN"/>
              </w:rPr>
              <w:t>二</w:t>
            </w:r>
            <w:proofErr w:type="spellStart"/>
            <w:r w:rsidRPr="00F65EDF">
              <w:t>次付款</w:t>
            </w:r>
            <w:proofErr w:type="spellEnd"/>
            <w:r w:rsidRPr="00F65EDF">
              <w:t>）</w:t>
            </w:r>
          </w:p>
        </w:tc>
        <w:tc>
          <w:tcPr>
            <w:tcW w:w="2409" w:type="dxa"/>
          </w:tcPr>
          <w:p w14:paraId="30426D96" w14:textId="77777777" w:rsidR="00455B5D" w:rsidRPr="00F65EDF" w:rsidRDefault="00B6259F">
            <w:pPr>
              <w:suppressAutoHyphens/>
              <w:jc w:val="right"/>
              <w:rPr>
                <w:lang w:eastAsia="zh-CN"/>
              </w:rPr>
            </w:pPr>
            <w:r w:rsidRPr="00F65EDF">
              <w:rPr>
                <w:rFonts w:hint="eastAsia"/>
                <w:lang w:val="en-US" w:eastAsia="zh-CN"/>
              </w:rPr>
              <w:t>开发计划署</w:t>
            </w:r>
          </w:p>
        </w:tc>
      </w:tr>
    </w:tbl>
    <w:p w14:paraId="778621DB" w14:textId="77777777" w:rsidR="00455B5D" w:rsidRPr="00F65EDF" w:rsidRDefault="00455B5D">
      <w:pPr>
        <w:suppressAutoHyphens/>
      </w:pPr>
    </w:p>
    <w:p w14:paraId="6FCDD8F3" w14:textId="77777777" w:rsidR="00455B5D" w:rsidRPr="00F65EDF" w:rsidRDefault="00455B5D">
      <w:pPr>
        <w:suppressAutoHyphens/>
      </w:pPr>
    </w:p>
    <w:p w14:paraId="4708CF00" w14:textId="77777777" w:rsidR="00455B5D" w:rsidRPr="00F65EDF" w:rsidRDefault="00455B5D">
      <w:pPr>
        <w:suppressAutoHyphens/>
      </w:pPr>
    </w:p>
    <w:p w14:paraId="37F9FC0E" w14:textId="77777777" w:rsidR="00455B5D" w:rsidRPr="00F65EDF" w:rsidRDefault="00B6259F">
      <w:pPr>
        <w:suppressAutoHyphens/>
      </w:pPr>
      <w:r w:rsidRPr="00F65EDF">
        <w:br w:type="page"/>
      </w:r>
    </w:p>
    <w:p w14:paraId="0C4782C0" w14:textId="77777777" w:rsidR="00455B5D" w:rsidRPr="00F65EDF" w:rsidRDefault="00B6259F" w:rsidP="00F55BAF">
      <w:pPr>
        <w:suppressAutoHyphens/>
        <w:spacing w:after="240"/>
        <w:jc w:val="center"/>
      </w:pPr>
      <w:proofErr w:type="spellStart"/>
      <w:r w:rsidRPr="00F65EDF">
        <w:rPr>
          <w:b/>
        </w:rPr>
        <w:lastRenderedPageBreak/>
        <w:t>项目评估表</w:t>
      </w:r>
      <w:proofErr w:type="spellEnd"/>
      <w:r w:rsidRPr="00F65EDF">
        <w:rPr>
          <w:b/>
        </w:rPr>
        <w:t>——</w:t>
      </w:r>
      <w:proofErr w:type="spellStart"/>
      <w:r w:rsidRPr="00F65EDF">
        <w:rPr>
          <w:b/>
        </w:rPr>
        <w:t>多年</w:t>
      </w:r>
      <w:proofErr w:type="spellEnd"/>
      <w:r w:rsidRPr="00F65EDF">
        <w:rPr>
          <w:rFonts w:hint="eastAsia"/>
          <w:b/>
          <w:lang w:val="en-US" w:eastAsia="zh-CN"/>
        </w:rPr>
        <w:t>期</w:t>
      </w:r>
      <w:proofErr w:type="spellStart"/>
      <w:r w:rsidRPr="00F65EDF">
        <w:rPr>
          <w:b/>
        </w:rPr>
        <w:t>项目</w:t>
      </w:r>
      <w:proofErr w:type="spellEnd"/>
    </w:p>
    <w:p w14:paraId="2E6FB52D" w14:textId="77777777" w:rsidR="00455B5D" w:rsidRPr="00F65EDF" w:rsidRDefault="00B6259F" w:rsidP="00F55BAF">
      <w:pPr>
        <w:suppressAutoHyphens/>
        <w:spacing w:after="240"/>
        <w:jc w:val="center"/>
        <w:rPr>
          <w:b/>
        </w:rPr>
      </w:pPr>
      <w:r w:rsidRPr="00F65EDF">
        <w:rPr>
          <w:rFonts w:hint="eastAsia"/>
          <w:b/>
          <w:lang w:val="en-US" w:eastAsia="zh-CN"/>
        </w:rPr>
        <w:t>安哥拉</w:t>
      </w:r>
    </w:p>
    <w:tbl>
      <w:tblPr>
        <w:tblStyle w:val="TableGrid"/>
        <w:tblW w:w="10490" w:type="dxa"/>
        <w:tblInd w:w="-572" w:type="dxa"/>
        <w:tblLook w:val="04A0" w:firstRow="1" w:lastRow="0" w:firstColumn="1" w:lastColumn="0" w:noHBand="0" w:noVBand="1"/>
      </w:tblPr>
      <w:tblGrid>
        <w:gridCol w:w="3544"/>
        <w:gridCol w:w="2028"/>
        <w:gridCol w:w="2500"/>
        <w:gridCol w:w="2418"/>
      </w:tblGrid>
      <w:tr w:rsidR="00455B5D" w:rsidRPr="00F65EDF" w14:paraId="4B982CED" w14:textId="77777777" w:rsidTr="00F55BAF">
        <w:trPr>
          <w:trHeight w:val="240"/>
        </w:trPr>
        <w:tc>
          <w:tcPr>
            <w:tcW w:w="3544" w:type="dxa"/>
            <w:shd w:val="clear" w:color="auto" w:fill="auto"/>
          </w:tcPr>
          <w:p w14:paraId="5046D892" w14:textId="77777777" w:rsidR="00455B5D" w:rsidRPr="00F65EDF" w:rsidRDefault="00B6259F">
            <w:pPr>
              <w:spacing w:after="80"/>
              <w:jc w:val="left"/>
              <w:rPr>
                <w:b/>
                <w:sz w:val="18"/>
                <w:szCs w:val="18"/>
              </w:rPr>
            </w:pPr>
            <w:r w:rsidRPr="00F65EDF">
              <w:rPr>
                <w:b/>
                <w:sz w:val="18"/>
              </w:rPr>
              <w:t>(</w:t>
            </w:r>
            <w:r w:rsidRPr="00F65EDF">
              <w:rPr>
                <w:rFonts w:hint="eastAsia"/>
                <w:b/>
                <w:sz w:val="18"/>
                <w:lang w:val="en-US" w:eastAsia="zh-CN"/>
              </w:rPr>
              <w:t>1</w:t>
            </w:r>
            <w:r w:rsidRPr="00F65EDF">
              <w:rPr>
                <w:b/>
                <w:sz w:val="18"/>
              </w:rPr>
              <w:t xml:space="preserve">) </w:t>
            </w:r>
            <w:proofErr w:type="spellStart"/>
            <w:r w:rsidRPr="00F65EDF">
              <w:rPr>
                <w:b/>
                <w:sz w:val="18"/>
              </w:rPr>
              <w:t>项目名称</w:t>
            </w:r>
            <w:proofErr w:type="spellEnd"/>
          </w:p>
        </w:tc>
        <w:tc>
          <w:tcPr>
            <w:tcW w:w="2028" w:type="dxa"/>
            <w:shd w:val="clear" w:color="auto" w:fill="auto"/>
          </w:tcPr>
          <w:p w14:paraId="48EF3101" w14:textId="77777777" w:rsidR="00455B5D" w:rsidRPr="00F65EDF" w:rsidRDefault="00B6259F">
            <w:pPr>
              <w:spacing w:after="80"/>
              <w:jc w:val="center"/>
              <w:rPr>
                <w:b/>
                <w:sz w:val="18"/>
                <w:szCs w:val="18"/>
              </w:rPr>
            </w:pPr>
            <w:proofErr w:type="spellStart"/>
            <w:r w:rsidRPr="00F65EDF">
              <w:rPr>
                <w:b/>
                <w:sz w:val="18"/>
              </w:rPr>
              <w:t>机构</w:t>
            </w:r>
            <w:proofErr w:type="spellEnd"/>
          </w:p>
        </w:tc>
        <w:tc>
          <w:tcPr>
            <w:tcW w:w="2500" w:type="dxa"/>
            <w:shd w:val="clear" w:color="auto" w:fill="auto"/>
          </w:tcPr>
          <w:p w14:paraId="1B37D6A5" w14:textId="77777777" w:rsidR="00455B5D" w:rsidRPr="00F65EDF" w:rsidRDefault="00B6259F">
            <w:pPr>
              <w:spacing w:after="80"/>
              <w:jc w:val="center"/>
              <w:rPr>
                <w:b/>
                <w:sz w:val="18"/>
                <w:szCs w:val="18"/>
              </w:rPr>
            </w:pPr>
            <w:r w:rsidRPr="00F65EDF">
              <w:rPr>
                <w:rFonts w:hint="eastAsia"/>
                <w:b/>
                <w:sz w:val="18"/>
                <w:lang w:val="en-US" w:eastAsia="zh-CN"/>
              </w:rPr>
              <w:t>核准会议</w:t>
            </w:r>
          </w:p>
        </w:tc>
        <w:tc>
          <w:tcPr>
            <w:tcW w:w="2418" w:type="dxa"/>
            <w:shd w:val="clear" w:color="auto" w:fill="auto"/>
          </w:tcPr>
          <w:p w14:paraId="48324544" w14:textId="77777777" w:rsidR="00455B5D" w:rsidRPr="00F65EDF" w:rsidRDefault="00B6259F">
            <w:pPr>
              <w:spacing w:after="80"/>
              <w:jc w:val="center"/>
              <w:rPr>
                <w:b/>
                <w:sz w:val="18"/>
                <w:szCs w:val="18"/>
              </w:rPr>
            </w:pPr>
            <w:r w:rsidRPr="00F65EDF">
              <w:rPr>
                <w:rFonts w:hint="eastAsia"/>
                <w:b/>
                <w:sz w:val="18"/>
                <w:lang w:val="en-US" w:eastAsia="zh-CN"/>
              </w:rPr>
              <w:t>衡量标准</w:t>
            </w:r>
          </w:p>
        </w:tc>
      </w:tr>
      <w:tr w:rsidR="00455B5D" w:rsidRPr="00F65EDF" w14:paraId="2D8E2AFC" w14:textId="77777777" w:rsidTr="00F55BAF">
        <w:trPr>
          <w:trHeight w:val="112"/>
        </w:trPr>
        <w:tc>
          <w:tcPr>
            <w:tcW w:w="3544" w:type="dxa"/>
            <w:shd w:val="clear" w:color="auto" w:fill="auto"/>
          </w:tcPr>
          <w:p w14:paraId="2800572B" w14:textId="77777777" w:rsidR="00455B5D" w:rsidRPr="00F65EDF" w:rsidRDefault="00B6259F">
            <w:pPr>
              <w:suppressAutoHyphens/>
              <w:spacing w:after="80"/>
              <w:jc w:val="center"/>
              <w:rPr>
                <w:sz w:val="18"/>
                <w:szCs w:val="18"/>
              </w:rPr>
            </w:pPr>
            <w:proofErr w:type="spellStart"/>
            <w:r w:rsidRPr="00F65EDF">
              <w:rPr>
                <w:lang w:val="en-CA"/>
              </w:rPr>
              <w:t>氟氯烃淘汰管理计划（第</w:t>
            </w:r>
            <w:proofErr w:type="spellEnd"/>
            <w:r w:rsidRPr="00F65EDF">
              <w:rPr>
                <w:rFonts w:hint="eastAsia"/>
                <w:lang w:val="en-US" w:eastAsia="zh-CN"/>
              </w:rPr>
              <w:t>二</w:t>
            </w:r>
            <w:proofErr w:type="spellStart"/>
            <w:r w:rsidRPr="00F65EDF">
              <w:rPr>
                <w:lang w:val="en-CA"/>
              </w:rPr>
              <w:t>阶段</w:t>
            </w:r>
            <w:proofErr w:type="spellEnd"/>
            <w:r w:rsidRPr="00F65EDF">
              <w:rPr>
                <w:lang w:val="en-CA"/>
              </w:rPr>
              <w:t>）</w:t>
            </w:r>
          </w:p>
        </w:tc>
        <w:tc>
          <w:tcPr>
            <w:tcW w:w="2028" w:type="dxa"/>
            <w:shd w:val="clear" w:color="auto" w:fill="auto"/>
          </w:tcPr>
          <w:p w14:paraId="301CC2A5" w14:textId="77777777" w:rsidR="00455B5D" w:rsidRPr="00F65EDF" w:rsidRDefault="00B6259F">
            <w:pPr>
              <w:suppressAutoHyphens/>
              <w:spacing w:after="80"/>
              <w:jc w:val="center"/>
              <w:rPr>
                <w:sz w:val="18"/>
                <w:szCs w:val="18"/>
              </w:rPr>
            </w:pPr>
            <w:r w:rsidRPr="00F65EDF">
              <w:rPr>
                <w:rFonts w:hint="eastAsia"/>
                <w:sz w:val="18"/>
                <w:szCs w:val="18"/>
                <w:lang w:val="en-US" w:eastAsia="zh-CN"/>
              </w:rPr>
              <w:t>开发计划署</w:t>
            </w:r>
            <w:r w:rsidRPr="00F65EDF">
              <w:rPr>
                <w:sz w:val="18"/>
                <w:szCs w:val="18"/>
              </w:rPr>
              <w:t xml:space="preserve"> (</w:t>
            </w:r>
            <w:r w:rsidRPr="00F65EDF">
              <w:rPr>
                <w:rFonts w:hint="eastAsia"/>
                <w:sz w:val="18"/>
                <w:szCs w:val="18"/>
                <w:lang w:val="en-US" w:eastAsia="zh-CN"/>
              </w:rPr>
              <w:t>牵头</w:t>
            </w:r>
            <w:r w:rsidRPr="00F65EDF">
              <w:rPr>
                <w:sz w:val="18"/>
                <w:szCs w:val="18"/>
              </w:rPr>
              <w:t>)</w:t>
            </w:r>
          </w:p>
        </w:tc>
        <w:tc>
          <w:tcPr>
            <w:tcW w:w="2500" w:type="dxa"/>
            <w:shd w:val="clear" w:color="auto" w:fill="auto"/>
          </w:tcPr>
          <w:p w14:paraId="5A640C5B" w14:textId="77777777" w:rsidR="00455B5D" w:rsidRPr="00F65EDF" w:rsidRDefault="00B6259F">
            <w:pPr>
              <w:suppressAutoHyphens/>
              <w:spacing w:after="80"/>
              <w:jc w:val="center"/>
              <w:rPr>
                <w:sz w:val="18"/>
                <w:szCs w:val="18"/>
              </w:rPr>
            </w:pPr>
            <w:r w:rsidRPr="00F65EDF">
              <w:rPr>
                <w:sz w:val="18"/>
                <w:szCs w:val="18"/>
              </w:rPr>
              <w:t>79</w:t>
            </w:r>
            <w:r w:rsidRPr="00F65EDF">
              <w:rPr>
                <w:rFonts w:hint="eastAsia"/>
                <w:b/>
                <w:sz w:val="18"/>
                <w:lang w:val="en-US" w:eastAsia="zh-CN"/>
              </w:rPr>
              <w:t>届会议</w:t>
            </w:r>
          </w:p>
        </w:tc>
        <w:tc>
          <w:tcPr>
            <w:tcW w:w="2418" w:type="dxa"/>
            <w:shd w:val="clear" w:color="auto" w:fill="auto"/>
          </w:tcPr>
          <w:p w14:paraId="4B3AE5C9" w14:textId="77777777" w:rsidR="00455B5D" w:rsidRPr="00F65EDF" w:rsidRDefault="00B6259F">
            <w:pPr>
              <w:suppressAutoHyphens/>
              <w:spacing w:after="80"/>
              <w:jc w:val="center"/>
              <w:rPr>
                <w:sz w:val="18"/>
                <w:szCs w:val="18"/>
                <w:lang w:val="en-US" w:eastAsia="zh-CN"/>
              </w:rPr>
            </w:pPr>
            <w:r w:rsidRPr="00F65EDF">
              <w:rPr>
                <w:sz w:val="18"/>
                <w:szCs w:val="18"/>
              </w:rPr>
              <w:t xml:space="preserve"> 2025</w:t>
            </w:r>
            <w:r w:rsidRPr="00F65EDF">
              <w:rPr>
                <w:rFonts w:hint="eastAsia"/>
                <w:sz w:val="18"/>
                <w:szCs w:val="18"/>
                <w:lang w:val="en-US" w:eastAsia="zh-CN"/>
              </w:rPr>
              <w:t>年前达到</w:t>
            </w:r>
            <w:r w:rsidRPr="00F65EDF">
              <w:rPr>
                <w:sz w:val="18"/>
                <w:szCs w:val="18"/>
              </w:rPr>
              <w:t>67.5%</w:t>
            </w:r>
          </w:p>
        </w:tc>
      </w:tr>
    </w:tbl>
    <w:p w14:paraId="4213CCA7" w14:textId="77777777" w:rsidR="00455B5D" w:rsidRPr="00F65EDF" w:rsidRDefault="00455B5D">
      <w:pPr>
        <w:suppressAutoHyphens/>
        <w:spacing w:after="60"/>
        <w:jc w:val="center"/>
        <w:rPr>
          <w:sz w:val="18"/>
          <w:szCs w:val="18"/>
        </w:rPr>
      </w:pPr>
    </w:p>
    <w:tbl>
      <w:tblPr>
        <w:tblStyle w:val="TableGrid"/>
        <w:tblW w:w="10490" w:type="dxa"/>
        <w:tblInd w:w="-572" w:type="dxa"/>
        <w:tblLook w:val="04A0" w:firstRow="1" w:lastRow="0" w:firstColumn="1" w:lastColumn="0" w:noHBand="0" w:noVBand="1"/>
      </w:tblPr>
      <w:tblGrid>
        <w:gridCol w:w="5772"/>
        <w:gridCol w:w="2400"/>
        <w:gridCol w:w="2318"/>
      </w:tblGrid>
      <w:tr w:rsidR="00455B5D" w:rsidRPr="00F65EDF" w14:paraId="7E3C3145" w14:textId="77777777" w:rsidTr="00F55BAF">
        <w:trPr>
          <w:trHeight w:val="240"/>
        </w:trPr>
        <w:tc>
          <w:tcPr>
            <w:tcW w:w="5772" w:type="dxa"/>
            <w:shd w:val="clear" w:color="auto" w:fill="auto"/>
          </w:tcPr>
          <w:p w14:paraId="0C9F0AF9" w14:textId="77777777" w:rsidR="00455B5D" w:rsidRPr="00F65EDF" w:rsidRDefault="00B6259F">
            <w:pPr>
              <w:spacing w:after="60"/>
              <w:jc w:val="left"/>
              <w:rPr>
                <w:b/>
                <w:sz w:val="18"/>
                <w:szCs w:val="18"/>
              </w:rPr>
            </w:pPr>
            <w:r w:rsidRPr="00F65EDF">
              <w:rPr>
                <w:rFonts w:ascii="SimSun" w:hAnsi="SimSun"/>
                <w:b/>
                <w:sz w:val="18"/>
                <w:lang w:eastAsia="zh-CN"/>
              </w:rPr>
              <w:t xml:space="preserve">(2) </w:t>
            </w:r>
            <w:r w:rsidRPr="00F65EDF">
              <w:rPr>
                <w:rFonts w:ascii="SimSun" w:hAnsi="SimSun" w:cs="Batang"/>
                <w:b/>
                <w:sz w:val="18"/>
                <w:lang w:eastAsia="zh-CN"/>
              </w:rPr>
              <w:t>最新的第</w:t>
            </w:r>
            <w:r w:rsidRPr="00F65EDF">
              <w:rPr>
                <w:rFonts w:ascii="SimSun" w:hAnsi="SimSun"/>
                <w:b/>
                <w:sz w:val="18"/>
                <w:lang w:eastAsia="zh-CN"/>
              </w:rPr>
              <w:t>7</w:t>
            </w:r>
            <w:r w:rsidRPr="00F65EDF">
              <w:rPr>
                <w:rFonts w:ascii="SimSun" w:hAnsi="SimSun" w:cs="New Gulim"/>
                <w:b/>
                <w:sz w:val="18"/>
                <w:lang w:eastAsia="zh-CN"/>
              </w:rPr>
              <w:t>条数据</w:t>
            </w:r>
            <w:r w:rsidRPr="00F65EDF">
              <w:rPr>
                <w:rFonts w:ascii="SimSun" w:hAnsi="SimSun" w:cs="Malgun Gothic"/>
                <w:b/>
                <w:sz w:val="18"/>
                <w:lang w:eastAsia="zh-CN"/>
              </w:rPr>
              <w:t>（</w:t>
            </w:r>
            <w:r w:rsidRPr="00F65EDF">
              <w:rPr>
                <w:rFonts w:ascii="SimSun" w:hAnsi="SimSun" w:cs="Batang"/>
                <w:b/>
                <w:sz w:val="18"/>
                <w:lang w:eastAsia="zh-CN"/>
              </w:rPr>
              <w:t>附件</w:t>
            </w:r>
            <w:r w:rsidRPr="00F65EDF">
              <w:rPr>
                <w:rFonts w:ascii="SimSun" w:hAnsi="SimSun"/>
                <w:b/>
                <w:sz w:val="18"/>
                <w:lang w:eastAsia="zh-CN"/>
              </w:rPr>
              <w:t>C</w:t>
            </w:r>
            <w:r w:rsidRPr="00F65EDF">
              <w:rPr>
                <w:rFonts w:ascii="SimSun" w:hAnsi="SimSun" w:cs="Batang"/>
                <w:b/>
                <w:sz w:val="18"/>
                <w:lang w:eastAsia="zh-CN"/>
              </w:rPr>
              <w:t>第</w:t>
            </w:r>
            <w:r w:rsidRPr="00F65EDF">
              <w:rPr>
                <w:rFonts w:ascii="SimSun" w:hAnsi="SimSun" w:hint="eastAsia"/>
                <w:b/>
                <w:sz w:val="18"/>
                <w:lang w:eastAsia="zh-CN"/>
              </w:rPr>
              <w:t>I</w:t>
            </w:r>
            <w:r w:rsidRPr="00F65EDF">
              <w:rPr>
                <w:rFonts w:ascii="SimSun" w:hAnsi="SimSun" w:cs="New Gulim" w:hint="eastAsia"/>
                <w:b/>
                <w:sz w:val="18"/>
                <w:lang w:eastAsia="zh-CN"/>
              </w:rPr>
              <w:t>类</w:t>
            </w:r>
            <w:r w:rsidRPr="00F65EDF">
              <w:rPr>
                <w:rFonts w:ascii="SimSun" w:hAnsi="SimSun" w:cs="Malgun Gothic"/>
                <w:b/>
                <w:sz w:val="18"/>
                <w:lang w:eastAsia="zh-CN"/>
              </w:rPr>
              <w:t>）</w:t>
            </w:r>
          </w:p>
        </w:tc>
        <w:tc>
          <w:tcPr>
            <w:tcW w:w="2400" w:type="dxa"/>
            <w:shd w:val="clear" w:color="auto" w:fill="auto"/>
          </w:tcPr>
          <w:p w14:paraId="4C749FF0" w14:textId="77777777" w:rsidR="00455B5D" w:rsidRPr="00F65EDF" w:rsidRDefault="00B6259F">
            <w:pPr>
              <w:spacing w:after="60"/>
              <w:jc w:val="center"/>
              <w:rPr>
                <w:sz w:val="18"/>
                <w:szCs w:val="18"/>
              </w:rPr>
            </w:pPr>
            <w:r w:rsidRPr="00F65EDF">
              <w:rPr>
                <w:rFonts w:hint="eastAsia"/>
                <w:sz w:val="18"/>
                <w:lang w:val="en-US" w:eastAsia="zh-CN"/>
              </w:rPr>
              <w:t>年份</w:t>
            </w:r>
            <w:r w:rsidRPr="00F65EDF">
              <w:rPr>
                <w:sz w:val="18"/>
              </w:rPr>
              <w:t>: 2020</w:t>
            </w:r>
          </w:p>
        </w:tc>
        <w:tc>
          <w:tcPr>
            <w:tcW w:w="2318" w:type="dxa"/>
            <w:shd w:val="clear" w:color="auto" w:fill="auto"/>
          </w:tcPr>
          <w:p w14:paraId="31289DD8" w14:textId="77777777" w:rsidR="00455B5D" w:rsidRPr="00F65EDF" w:rsidRDefault="00B6259F">
            <w:pPr>
              <w:suppressAutoHyphens/>
              <w:spacing w:after="60"/>
              <w:jc w:val="right"/>
              <w:rPr>
                <w:sz w:val="18"/>
                <w:szCs w:val="18"/>
              </w:rPr>
            </w:pPr>
            <w:r w:rsidRPr="00F65EDF">
              <w:rPr>
                <w:sz w:val="18"/>
                <w:szCs w:val="18"/>
              </w:rPr>
              <w:t>9.16 (ODP</w:t>
            </w:r>
            <w:r w:rsidRPr="00F65EDF">
              <w:rPr>
                <w:rFonts w:hint="eastAsia"/>
                <w:sz w:val="18"/>
                <w:szCs w:val="18"/>
                <w:lang w:val="en-US" w:eastAsia="zh-CN"/>
              </w:rPr>
              <w:t>吨</w:t>
            </w:r>
            <w:r w:rsidRPr="00F65EDF">
              <w:rPr>
                <w:sz w:val="18"/>
                <w:szCs w:val="18"/>
              </w:rPr>
              <w:t>)</w:t>
            </w:r>
          </w:p>
        </w:tc>
      </w:tr>
    </w:tbl>
    <w:p w14:paraId="663B210B" w14:textId="77777777" w:rsidR="00455B5D" w:rsidRPr="00F65EDF" w:rsidRDefault="00455B5D">
      <w:pPr>
        <w:suppressAutoHyphens/>
        <w:spacing w:after="60"/>
        <w:jc w:val="center"/>
        <w:rPr>
          <w:sz w:val="18"/>
          <w:szCs w:val="18"/>
        </w:rPr>
      </w:pPr>
    </w:p>
    <w:tbl>
      <w:tblPr>
        <w:tblStyle w:val="TableGrid"/>
        <w:tblW w:w="10490" w:type="dxa"/>
        <w:tblInd w:w="-572" w:type="dxa"/>
        <w:tblLook w:val="04A0" w:firstRow="1" w:lastRow="0" w:firstColumn="1" w:lastColumn="0" w:noHBand="0" w:noVBand="1"/>
      </w:tblPr>
      <w:tblGrid>
        <w:gridCol w:w="1854"/>
        <w:gridCol w:w="836"/>
        <w:gridCol w:w="671"/>
        <w:gridCol w:w="1055"/>
        <w:gridCol w:w="1125"/>
        <w:gridCol w:w="790"/>
        <w:gridCol w:w="817"/>
        <w:gridCol w:w="981"/>
        <w:gridCol w:w="119"/>
        <w:gridCol w:w="662"/>
        <w:gridCol w:w="1580"/>
      </w:tblGrid>
      <w:tr w:rsidR="00455B5D" w:rsidRPr="00F65EDF" w14:paraId="1CB8603B" w14:textId="77777777" w:rsidTr="00F55BAF">
        <w:trPr>
          <w:trHeight w:val="240"/>
        </w:trPr>
        <w:tc>
          <w:tcPr>
            <w:tcW w:w="8248" w:type="dxa"/>
            <w:gridSpan w:val="9"/>
            <w:shd w:val="clear" w:color="auto" w:fill="auto"/>
          </w:tcPr>
          <w:p w14:paraId="056FA24E" w14:textId="77777777" w:rsidR="00455B5D" w:rsidRPr="00F65EDF" w:rsidRDefault="00B6259F">
            <w:pPr>
              <w:spacing w:after="60"/>
              <w:jc w:val="left"/>
              <w:rPr>
                <w:b/>
                <w:sz w:val="18"/>
                <w:szCs w:val="18"/>
              </w:rPr>
            </w:pPr>
            <w:r w:rsidRPr="00F65EDF">
              <w:rPr>
                <w:rFonts w:ascii="SimSun" w:hAnsi="SimSun"/>
                <w:b/>
                <w:szCs w:val="20"/>
                <w:lang w:eastAsia="zh-CN"/>
              </w:rPr>
              <w:t xml:space="preserve">(3) </w:t>
            </w:r>
            <w:r w:rsidRPr="00F65EDF">
              <w:rPr>
                <w:rFonts w:ascii="SimSun" w:hAnsi="SimSun" w:cs="Batang"/>
                <w:b/>
                <w:szCs w:val="20"/>
                <w:lang w:eastAsia="zh-CN"/>
              </w:rPr>
              <w:t>最新</w:t>
            </w:r>
            <w:r w:rsidRPr="00F65EDF">
              <w:rPr>
                <w:rFonts w:ascii="SimSun" w:hAnsi="SimSun" w:cs="New Gulim"/>
                <w:b/>
                <w:szCs w:val="20"/>
                <w:lang w:eastAsia="zh-CN"/>
              </w:rPr>
              <w:t>国家计划</w:t>
            </w:r>
            <w:r w:rsidRPr="00F65EDF">
              <w:rPr>
                <w:rFonts w:ascii="SimSun" w:hAnsi="SimSun" w:cs="Batang" w:hint="eastAsia"/>
                <w:b/>
                <w:szCs w:val="20"/>
                <w:lang w:eastAsia="zh-CN"/>
              </w:rPr>
              <w:t>的行业</w:t>
            </w:r>
            <w:r w:rsidRPr="00F65EDF">
              <w:rPr>
                <w:rFonts w:ascii="SimSun" w:hAnsi="SimSun" w:cs="New Gulim"/>
                <w:b/>
                <w:szCs w:val="20"/>
                <w:lang w:eastAsia="zh-CN"/>
              </w:rPr>
              <w:t>数据</w:t>
            </w:r>
            <w:r w:rsidRPr="00F65EDF">
              <w:rPr>
                <w:rFonts w:ascii="SimSun" w:hAnsi="SimSun"/>
                <w:b/>
                <w:szCs w:val="20"/>
                <w:lang w:eastAsia="zh-CN"/>
              </w:rPr>
              <w:t xml:space="preserve"> (ODP </w:t>
            </w:r>
            <w:r w:rsidRPr="00F65EDF">
              <w:rPr>
                <w:rFonts w:ascii="SimSun" w:hAnsi="SimSun" w:cs="New Gulim" w:hint="eastAsia"/>
                <w:b/>
                <w:szCs w:val="20"/>
                <w:lang w:eastAsia="zh-CN"/>
              </w:rPr>
              <w:t>吨</w:t>
            </w:r>
            <w:r w:rsidRPr="00F65EDF">
              <w:rPr>
                <w:rFonts w:ascii="SimSun" w:hAnsi="SimSun"/>
                <w:b/>
                <w:szCs w:val="20"/>
                <w:lang w:eastAsia="zh-CN"/>
              </w:rPr>
              <w:t>)</w:t>
            </w:r>
          </w:p>
        </w:tc>
        <w:tc>
          <w:tcPr>
            <w:tcW w:w="2242" w:type="dxa"/>
            <w:gridSpan w:val="2"/>
            <w:shd w:val="clear" w:color="auto" w:fill="auto"/>
          </w:tcPr>
          <w:p w14:paraId="26B22EC1" w14:textId="77777777" w:rsidR="00455B5D" w:rsidRPr="00F65EDF" w:rsidRDefault="00B6259F">
            <w:pPr>
              <w:suppressAutoHyphens/>
              <w:spacing w:after="60"/>
              <w:jc w:val="right"/>
              <w:rPr>
                <w:b/>
                <w:sz w:val="18"/>
                <w:szCs w:val="18"/>
              </w:rPr>
            </w:pPr>
            <w:r w:rsidRPr="00F65EDF">
              <w:rPr>
                <w:rFonts w:hint="eastAsia"/>
                <w:b/>
                <w:sz w:val="18"/>
                <w:lang w:val="en-US" w:eastAsia="zh-CN"/>
              </w:rPr>
              <w:t>年份</w:t>
            </w:r>
            <w:r w:rsidRPr="00F65EDF">
              <w:rPr>
                <w:b/>
                <w:sz w:val="18"/>
              </w:rPr>
              <w:t>: 2020</w:t>
            </w:r>
          </w:p>
        </w:tc>
      </w:tr>
      <w:tr w:rsidR="00455B5D" w:rsidRPr="00F65EDF" w14:paraId="1815EA28" w14:textId="77777777" w:rsidTr="00F55BAF">
        <w:trPr>
          <w:trHeight w:val="240"/>
        </w:trPr>
        <w:tc>
          <w:tcPr>
            <w:tcW w:w="1854" w:type="dxa"/>
            <w:shd w:val="clear" w:color="auto" w:fill="auto"/>
          </w:tcPr>
          <w:p w14:paraId="68508129" w14:textId="77777777" w:rsidR="00455B5D" w:rsidRPr="00F65EDF" w:rsidRDefault="00B6259F">
            <w:pPr>
              <w:pStyle w:val="StyleHeader4Para4Left0Firstline0"/>
              <w:numPr>
                <w:ilvl w:val="0"/>
                <w:numId w:val="0"/>
              </w:numPr>
              <w:spacing w:after="60"/>
              <w:jc w:val="center"/>
              <w:rPr>
                <w:sz w:val="18"/>
                <w:szCs w:val="18"/>
              </w:rPr>
            </w:pPr>
            <w:r w:rsidRPr="00F65EDF">
              <w:rPr>
                <w:rFonts w:ascii="SimSun" w:hAnsi="SimSun" w:cs="Batang" w:hint="eastAsia"/>
                <w:szCs w:val="20"/>
                <w:lang w:eastAsia="zh-CN"/>
              </w:rPr>
              <w:t>化学品</w:t>
            </w:r>
          </w:p>
        </w:tc>
        <w:tc>
          <w:tcPr>
            <w:tcW w:w="836" w:type="dxa"/>
            <w:shd w:val="clear" w:color="auto" w:fill="auto"/>
          </w:tcPr>
          <w:p w14:paraId="7377F7E7" w14:textId="77777777" w:rsidR="00455B5D" w:rsidRPr="00F65EDF" w:rsidRDefault="00B6259F">
            <w:pPr>
              <w:pStyle w:val="StyleHeader4Para4Left0Firstline0"/>
              <w:numPr>
                <w:ilvl w:val="0"/>
                <w:numId w:val="0"/>
              </w:numPr>
              <w:spacing w:after="60"/>
              <w:jc w:val="center"/>
              <w:rPr>
                <w:sz w:val="18"/>
                <w:szCs w:val="18"/>
              </w:rPr>
            </w:pPr>
            <w:proofErr w:type="spellStart"/>
            <w:r w:rsidRPr="00F65EDF">
              <w:rPr>
                <w:rFonts w:ascii="SimSun" w:hAnsi="SimSun" w:cs="New Gulim"/>
                <w:szCs w:val="20"/>
              </w:rPr>
              <w:t>气雾剂</w:t>
            </w:r>
            <w:proofErr w:type="spellEnd"/>
          </w:p>
        </w:tc>
        <w:tc>
          <w:tcPr>
            <w:tcW w:w="671" w:type="dxa"/>
            <w:shd w:val="clear" w:color="auto" w:fill="auto"/>
          </w:tcPr>
          <w:p w14:paraId="5C6E5C57" w14:textId="77777777" w:rsidR="00455B5D" w:rsidRPr="00F65EDF" w:rsidRDefault="00B6259F">
            <w:pPr>
              <w:pStyle w:val="StyleHeader4Para4Left0Firstline0"/>
              <w:numPr>
                <w:ilvl w:val="0"/>
                <w:numId w:val="0"/>
              </w:numPr>
              <w:spacing w:after="60"/>
              <w:jc w:val="center"/>
              <w:rPr>
                <w:sz w:val="18"/>
                <w:szCs w:val="18"/>
              </w:rPr>
            </w:pPr>
            <w:r w:rsidRPr="00F65EDF">
              <w:rPr>
                <w:rFonts w:ascii="SimSun" w:hAnsi="SimSun" w:cs="Batang" w:hint="eastAsia"/>
                <w:szCs w:val="20"/>
                <w:lang w:eastAsia="zh-CN"/>
              </w:rPr>
              <w:t>泡沫</w:t>
            </w:r>
          </w:p>
        </w:tc>
        <w:tc>
          <w:tcPr>
            <w:tcW w:w="1055" w:type="dxa"/>
            <w:shd w:val="clear" w:color="auto" w:fill="auto"/>
          </w:tcPr>
          <w:p w14:paraId="10D96687" w14:textId="77777777" w:rsidR="00455B5D" w:rsidRPr="00F65EDF" w:rsidRDefault="00B6259F">
            <w:pPr>
              <w:pStyle w:val="StyleHeader4Para4Left0Firstline0"/>
              <w:numPr>
                <w:ilvl w:val="0"/>
                <w:numId w:val="0"/>
              </w:numPr>
              <w:spacing w:after="60"/>
              <w:jc w:val="center"/>
              <w:rPr>
                <w:sz w:val="18"/>
                <w:szCs w:val="18"/>
              </w:rPr>
            </w:pPr>
            <w:proofErr w:type="spellStart"/>
            <w:r w:rsidRPr="00F65EDF">
              <w:rPr>
                <w:rFonts w:ascii="SimSun" w:hAnsi="SimSun" w:cs="Batang"/>
                <w:szCs w:val="20"/>
              </w:rPr>
              <w:t>消防</w:t>
            </w:r>
            <w:proofErr w:type="spellEnd"/>
          </w:p>
        </w:tc>
        <w:tc>
          <w:tcPr>
            <w:tcW w:w="1915" w:type="dxa"/>
            <w:gridSpan w:val="2"/>
            <w:shd w:val="clear" w:color="auto" w:fill="auto"/>
          </w:tcPr>
          <w:p w14:paraId="7F3EF240" w14:textId="77777777" w:rsidR="00455B5D" w:rsidRPr="00F65EDF" w:rsidRDefault="00B6259F">
            <w:pPr>
              <w:pStyle w:val="StyleHeader4Para4Left0Firstline0"/>
              <w:numPr>
                <w:ilvl w:val="0"/>
                <w:numId w:val="0"/>
              </w:numPr>
              <w:spacing w:after="60"/>
              <w:jc w:val="center"/>
              <w:rPr>
                <w:sz w:val="18"/>
                <w:szCs w:val="18"/>
              </w:rPr>
            </w:pPr>
            <w:r w:rsidRPr="00F65EDF">
              <w:rPr>
                <w:rFonts w:ascii="SimSun" w:hAnsi="SimSun" w:cs="Batang" w:hint="eastAsia"/>
                <w:szCs w:val="20"/>
                <w:lang w:eastAsia="zh-CN"/>
              </w:rPr>
              <w:t>制冷</w:t>
            </w:r>
          </w:p>
        </w:tc>
        <w:tc>
          <w:tcPr>
            <w:tcW w:w="817" w:type="dxa"/>
            <w:shd w:val="clear" w:color="auto" w:fill="auto"/>
          </w:tcPr>
          <w:p w14:paraId="2CE07DB5" w14:textId="77777777" w:rsidR="00455B5D" w:rsidRPr="00F65EDF" w:rsidRDefault="00B6259F">
            <w:pPr>
              <w:pStyle w:val="StyleHeader4Para4Left0Firstline0"/>
              <w:numPr>
                <w:ilvl w:val="0"/>
                <w:numId w:val="0"/>
              </w:numPr>
              <w:spacing w:after="60"/>
              <w:jc w:val="center"/>
              <w:rPr>
                <w:sz w:val="18"/>
                <w:szCs w:val="18"/>
              </w:rPr>
            </w:pPr>
            <w:r w:rsidRPr="00F65EDF">
              <w:rPr>
                <w:rFonts w:ascii="SimSun" w:hAnsi="SimSun" w:cs="Batang" w:hint="eastAsia"/>
                <w:szCs w:val="20"/>
                <w:lang w:eastAsia="zh-CN"/>
              </w:rPr>
              <w:t>溶剂</w:t>
            </w:r>
          </w:p>
        </w:tc>
        <w:tc>
          <w:tcPr>
            <w:tcW w:w="981" w:type="dxa"/>
            <w:shd w:val="clear" w:color="auto" w:fill="auto"/>
          </w:tcPr>
          <w:p w14:paraId="3B43575B" w14:textId="77777777" w:rsidR="00455B5D" w:rsidRPr="00F65EDF" w:rsidRDefault="00B6259F">
            <w:pPr>
              <w:pStyle w:val="StyleHeader4Para4Left0Firstline0"/>
              <w:numPr>
                <w:ilvl w:val="0"/>
                <w:numId w:val="0"/>
              </w:numPr>
              <w:spacing w:after="60"/>
              <w:jc w:val="center"/>
              <w:rPr>
                <w:sz w:val="18"/>
                <w:szCs w:val="18"/>
              </w:rPr>
            </w:pPr>
            <w:proofErr w:type="spellStart"/>
            <w:r w:rsidRPr="00F65EDF">
              <w:rPr>
                <w:rFonts w:ascii="SimSun" w:hAnsi="SimSun" w:cs="Batang"/>
                <w:szCs w:val="20"/>
              </w:rPr>
              <w:t>加工</w:t>
            </w:r>
            <w:r w:rsidRPr="00F65EDF">
              <w:rPr>
                <w:rFonts w:ascii="SimSun" w:hAnsi="SimSun" w:cs="New Gulim"/>
                <w:szCs w:val="20"/>
              </w:rPr>
              <w:t>剂</w:t>
            </w:r>
            <w:proofErr w:type="spellEnd"/>
          </w:p>
        </w:tc>
        <w:tc>
          <w:tcPr>
            <w:tcW w:w="781" w:type="dxa"/>
            <w:gridSpan w:val="2"/>
            <w:shd w:val="clear" w:color="auto" w:fill="auto"/>
          </w:tcPr>
          <w:p w14:paraId="217B064B" w14:textId="77777777" w:rsidR="00455B5D" w:rsidRPr="00F65EDF" w:rsidRDefault="00B6259F">
            <w:pPr>
              <w:pStyle w:val="StyleHeader4Para4Left0Firstline0"/>
              <w:numPr>
                <w:ilvl w:val="0"/>
                <w:numId w:val="0"/>
              </w:numPr>
              <w:spacing w:after="60"/>
              <w:jc w:val="center"/>
              <w:rPr>
                <w:sz w:val="18"/>
                <w:szCs w:val="18"/>
              </w:rPr>
            </w:pPr>
            <w:r w:rsidRPr="00F65EDF">
              <w:rPr>
                <w:rFonts w:hint="eastAsia"/>
                <w:sz w:val="18"/>
                <w:lang w:eastAsia="zh-CN"/>
              </w:rPr>
              <w:t>实验室使用</w:t>
            </w:r>
          </w:p>
        </w:tc>
        <w:tc>
          <w:tcPr>
            <w:tcW w:w="1580" w:type="dxa"/>
            <w:shd w:val="clear" w:color="auto" w:fill="auto"/>
          </w:tcPr>
          <w:p w14:paraId="07AD229F" w14:textId="77777777" w:rsidR="00455B5D" w:rsidRPr="00F65EDF" w:rsidRDefault="00B6259F">
            <w:pPr>
              <w:pStyle w:val="StyleHeader4Para4Left0Firstline0"/>
              <w:numPr>
                <w:ilvl w:val="0"/>
                <w:numId w:val="0"/>
              </w:numPr>
              <w:spacing w:after="60"/>
              <w:jc w:val="center"/>
              <w:rPr>
                <w:sz w:val="18"/>
                <w:szCs w:val="18"/>
              </w:rPr>
            </w:pPr>
            <w:proofErr w:type="spellStart"/>
            <w:r w:rsidRPr="00F65EDF">
              <w:rPr>
                <w:rFonts w:ascii="SimSun" w:hAnsi="SimSun" w:cs="Batang"/>
                <w:szCs w:val="20"/>
              </w:rPr>
              <w:t>行</w:t>
            </w:r>
            <w:r w:rsidRPr="00F65EDF">
              <w:rPr>
                <w:rFonts w:ascii="SimSun" w:hAnsi="SimSun" w:cs="New Gulim"/>
                <w:szCs w:val="20"/>
              </w:rPr>
              <w:t>业消费总量</w:t>
            </w:r>
            <w:proofErr w:type="spellEnd"/>
          </w:p>
        </w:tc>
      </w:tr>
      <w:tr w:rsidR="00455B5D" w:rsidRPr="00F65EDF" w14:paraId="7705607E" w14:textId="77777777" w:rsidTr="00F55BAF">
        <w:trPr>
          <w:trHeight w:val="240"/>
        </w:trPr>
        <w:tc>
          <w:tcPr>
            <w:tcW w:w="4416" w:type="dxa"/>
            <w:gridSpan w:val="4"/>
            <w:shd w:val="clear" w:color="auto" w:fill="auto"/>
          </w:tcPr>
          <w:p w14:paraId="1BC4C372" w14:textId="77777777" w:rsidR="00455B5D" w:rsidRPr="00F65EDF" w:rsidRDefault="00455B5D">
            <w:pPr>
              <w:pStyle w:val="StyleHeader4Para4Left0Firstline0"/>
              <w:numPr>
                <w:ilvl w:val="0"/>
                <w:numId w:val="0"/>
              </w:numPr>
              <w:spacing w:after="60"/>
              <w:jc w:val="center"/>
              <w:rPr>
                <w:sz w:val="18"/>
                <w:szCs w:val="18"/>
              </w:rPr>
            </w:pPr>
          </w:p>
        </w:tc>
        <w:tc>
          <w:tcPr>
            <w:tcW w:w="1125" w:type="dxa"/>
            <w:shd w:val="clear" w:color="auto" w:fill="auto"/>
          </w:tcPr>
          <w:p w14:paraId="668AA7C1" w14:textId="77777777" w:rsidR="00455B5D" w:rsidRPr="00F65EDF" w:rsidRDefault="00B6259F">
            <w:pPr>
              <w:pStyle w:val="StyleHeader4Para4Left0Firstline0"/>
              <w:numPr>
                <w:ilvl w:val="0"/>
                <w:numId w:val="0"/>
              </w:numPr>
              <w:spacing w:after="60"/>
              <w:jc w:val="center"/>
              <w:rPr>
                <w:sz w:val="18"/>
                <w:szCs w:val="18"/>
              </w:rPr>
            </w:pPr>
            <w:r w:rsidRPr="00F65EDF">
              <w:rPr>
                <w:rFonts w:ascii="SimSun" w:hAnsi="SimSun" w:cs="Batang" w:hint="eastAsia"/>
                <w:szCs w:val="20"/>
                <w:lang w:eastAsia="zh-CN"/>
              </w:rPr>
              <w:t>制造</w:t>
            </w:r>
          </w:p>
        </w:tc>
        <w:tc>
          <w:tcPr>
            <w:tcW w:w="790" w:type="dxa"/>
            <w:shd w:val="clear" w:color="auto" w:fill="auto"/>
          </w:tcPr>
          <w:p w14:paraId="705291EB" w14:textId="77777777" w:rsidR="00455B5D" w:rsidRPr="00F65EDF" w:rsidRDefault="00B6259F">
            <w:pPr>
              <w:pStyle w:val="StyleHeader4Para4Left0Firstline0"/>
              <w:numPr>
                <w:ilvl w:val="0"/>
                <w:numId w:val="0"/>
              </w:numPr>
              <w:spacing w:after="60"/>
              <w:jc w:val="center"/>
              <w:rPr>
                <w:sz w:val="18"/>
                <w:szCs w:val="18"/>
              </w:rPr>
            </w:pPr>
            <w:r w:rsidRPr="00F65EDF">
              <w:rPr>
                <w:rFonts w:ascii="SimSun" w:hAnsi="SimSun" w:cs="New Gulim" w:hint="eastAsia"/>
                <w:szCs w:val="20"/>
                <w:lang w:eastAsia="zh-CN"/>
              </w:rPr>
              <w:t>维修</w:t>
            </w:r>
          </w:p>
        </w:tc>
        <w:tc>
          <w:tcPr>
            <w:tcW w:w="4159" w:type="dxa"/>
            <w:gridSpan w:val="5"/>
            <w:shd w:val="clear" w:color="auto" w:fill="auto"/>
          </w:tcPr>
          <w:p w14:paraId="2AB4D969" w14:textId="77777777" w:rsidR="00455B5D" w:rsidRPr="00F65EDF" w:rsidRDefault="00455B5D">
            <w:pPr>
              <w:pStyle w:val="StyleHeader4Para4Left0Firstline0"/>
              <w:numPr>
                <w:ilvl w:val="0"/>
                <w:numId w:val="0"/>
              </w:numPr>
              <w:spacing w:after="60"/>
              <w:jc w:val="center"/>
              <w:rPr>
                <w:sz w:val="18"/>
                <w:szCs w:val="18"/>
              </w:rPr>
            </w:pPr>
          </w:p>
        </w:tc>
      </w:tr>
      <w:tr w:rsidR="00455B5D" w:rsidRPr="00F65EDF" w14:paraId="0D485E62" w14:textId="77777777" w:rsidTr="00F55BAF">
        <w:trPr>
          <w:trHeight w:val="240"/>
        </w:trPr>
        <w:tc>
          <w:tcPr>
            <w:tcW w:w="1854" w:type="dxa"/>
            <w:shd w:val="clear" w:color="auto" w:fill="auto"/>
          </w:tcPr>
          <w:p w14:paraId="2453A954" w14:textId="77777777" w:rsidR="00455B5D" w:rsidRPr="00F65EDF" w:rsidRDefault="00B6259F">
            <w:pPr>
              <w:suppressAutoHyphens/>
              <w:spacing w:after="60"/>
              <w:jc w:val="left"/>
              <w:rPr>
                <w:sz w:val="18"/>
                <w:szCs w:val="18"/>
              </w:rPr>
            </w:pPr>
            <w:r w:rsidRPr="00F65EDF">
              <w:rPr>
                <w:sz w:val="18"/>
                <w:szCs w:val="18"/>
              </w:rPr>
              <w:t>HCFC-141b</w:t>
            </w:r>
          </w:p>
        </w:tc>
        <w:tc>
          <w:tcPr>
            <w:tcW w:w="0" w:type="auto"/>
            <w:shd w:val="clear" w:color="auto" w:fill="auto"/>
          </w:tcPr>
          <w:p w14:paraId="3893B031" w14:textId="77777777" w:rsidR="00455B5D" w:rsidRPr="00F65EDF" w:rsidRDefault="00455B5D">
            <w:pPr>
              <w:suppressAutoHyphens/>
              <w:spacing w:after="60"/>
              <w:jc w:val="right"/>
              <w:rPr>
                <w:sz w:val="18"/>
                <w:szCs w:val="18"/>
              </w:rPr>
            </w:pPr>
          </w:p>
        </w:tc>
        <w:tc>
          <w:tcPr>
            <w:tcW w:w="0" w:type="auto"/>
            <w:shd w:val="clear" w:color="auto" w:fill="auto"/>
          </w:tcPr>
          <w:p w14:paraId="14DB15E1" w14:textId="77777777" w:rsidR="00455B5D" w:rsidRPr="00F65EDF" w:rsidRDefault="00455B5D">
            <w:pPr>
              <w:suppressAutoHyphens/>
              <w:spacing w:after="60"/>
              <w:jc w:val="right"/>
              <w:rPr>
                <w:sz w:val="18"/>
                <w:szCs w:val="18"/>
              </w:rPr>
            </w:pPr>
          </w:p>
        </w:tc>
        <w:tc>
          <w:tcPr>
            <w:tcW w:w="0" w:type="auto"/>
            <w:shd w:val="clear" w:color="auto" w:fill="auto"/>
          </w:tcPr>
          <w:p w14:paraId="33E3168E" w14:textId="77777777" w:rsidR="00455B5D" w:rsidRPr="00F65EDF" w:rsidRDefault="00455B5D">
            <w:pPr>
              <w:suppressAutoHyphens/>
              <w:spacing w:after="60"/>
              <w:jc w:val="right"/>
              <w:rPr>
                <w:sz w:val="18"/>
                <w:szCs w:val="18"/>
              </w:rPr>
            </w:pPr>
          </w:p>
        </w:tc>
        <w:tc>
          <w:tcPr>
            <w:tcW w:w="0" w:type="auto"/>
            <w:shd w:val="clear" w:color="auto" w:fill="auto"/>
          </w:tcPr>
          <w:p w14:paraId="29E519CF" w14:textId="77777777" w:rsidR="00455B5D" w:rsidRPr="00F65EDF" w:rsidRDefault="00455B5D">
            <w:pPr>
              <w:suppressAutoHyphens/>
              <w:spacing w:after="60"/>
              <w:jc w:val="right"/>
              <w:rPr>
                <w:sz w:val="18"/>
                <w:szCs w:val="18"/>
              </w:rPr>
            </w:pPr>
          </w:p>
        </w:tc>
        <w:tc>
          <w:tcPr>
            <w:tcW w:w="0" w:type="auto"/>
            <w:shd w:val="clear" w:color="auto" w:fill="auto"/>
          </w:tcPr>
          <w:p w14:paraId="551BD3F8" w14:textId="77777777" w:rsidR="00455B5D" w:rsidRPr="00F65EDF" w:rsidRDefault="00B6259F">
            <w:pPr>
              <w:suppressAutoHyphens/>
              <w:spacing w:after="60"/>
              <w:jc w:val="right"/>
              <w:rPr>
                <w:sz w:val="18"/>
                <w:szCs w:val="18"/>
              </w:rPr>
            </w:pPr>
            <w:r w:rsidRPr="00F65EDF">
              <w:rPr>
                <w:sz w:val="18"/>
                <w:szCs w:val="18"/>
              </w:rPr>
              <w:t>0.44</w:t>
            </w:r>
          </w:p>
        </w:tc>
        <w:tc>
          <w:tcPr>
            <w:tcW w:w="0" w:type="auto"/>
            <w:shd w:val="clear" w:color="auto" w:fill="auto"/>
          </w:tcPr>
          <w:p w14:paraId="279FACA8" w14:textId="77777777" w:rsidR="00455B5D" w:rsidRPr="00F65EDF" w:rsidRDefault="00455B5D">
            <w:pPr>
              <w:suppressAutoHyphens/>
              <w:spacing w:after="60"/>
              <w:jc w:val="right"/>
              <w:rPr>
                <w:sz w:val="18"/>
                <w:szCs w:val="18"/>
              </w:rPr>
            </w:pPr>
          </w:p>
        </w:tc>
        <w:tc>
          <w:tcPr>
            <w:tcW w:w="981" w:type="dxa"/>
            <w:shd w:val="clear" w:color="auto" w:fill="auto"/>
          </w:tcPr>
          <w:p w14:paraId="33AF8186" w14:textId="77777777" w:rsidR="00455B5D" w:rsidRPr="00F65EDF" w:rsidRDefault="00455B5D">
            <w:pPr>
              <w:suppressAutoHyphens/>
              <w:spacing w:after="60"/>
              <w:jc w:val="right"/>
              <w:rPr>
                <w:sz w:val="18"/>
                <w:szCs w:val="18"/>
              </w:rPr>
            </w:pPr>
          </w:p>
        </w:tc>
        <w:tc>
          <w:tcPr>
            <w:tcW w:w="781" w:type="dxa"/>
            <w:gridSpan w:val="2"/>
            <w:shd w:val="clear" w:color="auto" w:fill="auto"/>
          </w:tcPr>
          <w:p w14:paraId="6F08B902" w14:textId="77777777" w:rsidR="00455B5D" w:rsidRPr="00F65EDF" w:rsidRDefault="00455B5D">
            <w:pPr>
              <w:suppressAutoHyphens/>
              <w:spacing w:after="60"/>
              <w:jc w:val="right"/>
              <w:rPr>
                <w:sz w:val="18"/>
                <w:szCs w:val="18"/>
              </w:rPr>
            </w:pPr>
          </w:p>
        </w:tc>
        <w:tc>
          <w:tcPr>
            <w:tcW w:w="1580" w:type="dxa"/>
            <w:shd w:val="clear" w:color="auto" w:fill="auto"/>
          </w:tcPr>
          <w:p w14:paraId="3CAE7EEF" w14:textId="77777777" w:rsidR="00455B5D" w:rsidRPr="00F65EDF" w:rsidRDefault="00B6259F">
            <w:pPr>
              <w:suppressAutoHyphens/>
              <w:spacing w:after="60"/>
              <w:jc w:val="right"/>
              <w:rPr>
                <w:sz w:val="18"/>
                <w:szCs w:val="18"/>
              </w:rPr>
            </w:pPr>
            <w:r w:rsidRPr="00F65EDF">
              <w:rPr>
                <w:sz w:val="18"/>
                <w:szCs w:val="18"/>
              </w:rPr>
              <w:t>0.44</w:t>
            </w:r>
          </w:p>
        </w:tc>
      </w:tr>
      <w:tr w:rsidR="00455B5D" w:rsidRPr="00F65EDF" w14:paraId="5350583F" w14:textId="77777777" w:rsidTr="00F55BAF">
        <w:trPr>
          <w:trHeight w:val="240"/>
        </w:trPr>
        <w:tc>
          <w:tcPr>
            <w:tcW w:w="1854" w:type="dxa"/>
            <w:shd w:val="clear" w:color="auto" w:fill="auto"/>
          </w:tcPr>
          <w:p w14:paraId="2C599AFD" w14:textId="77777777" w:rsidR="00455B5D" w:rsidRPr="00F65EDF" w:rsidRDefault="00B6259F">
            <w:pPr>
              <w:suppressAutoHyphens/>
              <w:spacing w:after="60"/>
              <w:jc w:val="left"/>
              <w:rPr>
                <w:sz w:val="18"/>
                <w:szCs w:val="18"/>
              </w:rPr>
            </w:pPr>
            <w:r w:rsidRPr="00F65EDF">
              <w:rPr>
                <w:sz w:val="18"/>
                <w:szCs w:val="18"/>
              </w:rPr>
              <w:t>HCFC-22</w:t>
            </w:r>
          </w:p>
        </w:tc>
        <w:tc>
          <w:tcPr>
            <w:tcW w:w="0" w:type="auto"/>
            <w:shd w:val="clear" w:color="auto" w:fill="auto"/>
          </w:tcPr>
          <w:p w14:paraId="049B9708" w14:textId="77777777" w:rsidR="00455B5D" w:rsidRPr="00F65EDF" w:rsidRDefault="00455B5D">
            <w:pPr>
              <w:suppressAutoHyphens/>
              <w:spacing w:after="60"/>
              <w:jc w:val="right"/>
              <w:rPr>
                <w:sz w:val="18"/>
                <w:szCs w:val="18"/>
              </w:rPr>
            </w:pPr>
          </w:p>
        </w:tc>
        <w:tc>
          <w:tcPr>
            <w:tcW w:w="0" w:type="auto"/>
            <w:shd w:val="clear" w:color="auto" w:fill="auto"/>
          </w:tcPr>
          <w:p w14:paraId="5FFDCD72" w14:textId="77777777" w:rsidR="00455B5D" w:rsidRPr="00F65EDF" w:rsidRDefault="00455B5D">
            <w:pPr>
              <w:suppressAutoHyphens/>
              <w:spacing w:after="60"/>
              <w:jc w:val="right"/>
              <w:rPr>
                <w:sz w:val="18"/>
                <w:szCs w:val="18"/>
              </w:rPr>
            </w:pPr>
          </w:p>
        </w:tc>
        <w:tc>
          <w:tcPr>
            <w:tcW w:w="0" w:type="auto"/>
            <w:shd w:val="clear" w:color="auto" w:fill="auto"/>
          </w:tcPr>
          <w:p w14:paraId="26BF6974" w14:textId="77777777" w:rsidR="00455B5D" w:rsidRPr="00F65EDF" w:rsidRDefault="00455B5D">
            <w:pPr>
              <w:suppressAutoHyphens/>
              <w:spacing w:after="60"/>
              <w:jc w:val="right"/>
              <w:rPr>
                <w:sz w:val="18"/>
                <w:szCs w:val="18"/>
              </w:rPr>
            </w:pPr>
          </w:p>
        </w:tc>
        <w:tc>
          <w:tcPr>
            <w:tcW w:w="0" w:type="auto"/>
            <w:shd w:val="clear" w:color="auto" w:fill="auto"/>
          </w:tcPr>
          <w:p w14:paraId="183D5538" w14:textId="77777777" w:rsidR="00455B5D" w:rsidRPr="00F65EDF" w:rsidRDefault="00455B5D">
            <w:pPr>
              <w:suppressAutoHyphens/>
              <w:spacing w:after="60"/>
              <w:jc w:val="right"/>
              <w:rPr>
                <w:sz w:val="18"/>
                <w:szCs w:val="18"/>
              </w:rPr>
            </w:pPr>
          </w:p>
        </w:tc>
        <w:tc>
          <w:tcPr>
            <w:tcW w:w="0" w:type="auto"/>
            <w:shd w:val="clear" w:color="auto" w:fill="auto"/>
          </w:tcPr>
          <w:p w14:paraId="03FB032A" w14:textId="77777777" w:rsidR="00455B5D" w:rsidRPr="00F65EDF" w:rsidRDefault="00B6259F">
            <w:pPr>
              <w:suppressAutoHyphens/>
              <w:spacing w:after="60"/>
              <w:jc w:val="right"/>
              <w:rPr>
                <w:sz w:val="18"/>
                <w:szCs w:val="18"/>
              </w:rPr>
            </w:pPr>
            <w:r w:rsidRPr="00F65EDF">
              <w:rPr>
                <w:color w:val="000000"/>
                <w:sz w:val="20"/>
                <w:szCs w:val="20"/>
              </w:rPr>
              <w:t>8.72</w:t>
            </w:r>
          </w:p>
        </w:tc>
        <w:tc>
          <w:tcPr>
            <w:tcW w:w="0" w:type="auto"/>
            <w:shd w:val="clear" w:color="auto" w:fill="auto"/>
          </w:tcPr>
          <w:p w14:paraId="4FB5101D" w14:textId="77777777" w:rsidR="00455B5D" w:rsidRPr="00F65EDF" w:rsidRDefault="00455B5D">
            <w:pPr>
              <w:suppressAutoHyphens/>
              <w:spacing w:after="60"/>
              <w:jc w:val="right"/>
              <w:rPr>
                <w:sz w:val="18"/>
                <w:szCs w:val="18"/>
              </w:rPr>
            </w:pPr>
          </w:p>
        </w:tc>
        <w:tc>
          <w:tcPr>
            <w:tcW w:w="981" w:type="dxa"/>
            <w:shd w:val="clear" w:color="auto" w:fill="auto"/>
          </w:tcPr>
          <w:p w14:paraId="703808AA" w14:textId="77777777" w:rsidR="00455B5D" w:rsidRPr="00F65EDF" w:rsidRDefault="00455B5D">
            <w:pPr>
              <w:suppressAutoHyphens/>
              <w:spacing w:after="60"/>
              <w:jc w:val="right"/>
              <w:rPr>
                <w:sz w:val="18"/>
                <w:szCs w:val="18"/>
              </w:rPr>
            </w:pPr>
          </w:p>
        </w:tc>
        <w:tc>
          <w:tcPr>
            <w:tcW w:w="781" w:type="dxa"/>
            <w:gridSpan w:val="2"/>
            <w:shd w:val="clear" w:color="auto" w:fill="auto"/>
          </w:tcPr>
          <w:p w14:paraId="30B163AF" w14:textId="77777777" w:rsidR="00455B5D" w:rsidRPr="00F65EDF" w:rsidRDefault="00455B5D">
            <w:pPr>
              <w:suppressAutoHyphens/>
              <w:spacing w:after="60"/>
              <w:jc w:val="right"/>
              <w:rPr>
                <w:sz w:val="18"/>
                <w:szCs w:val="18"/>
              </w:rPr>
            </w:pPr>
          </w:p>
        </w:tc>
        <w:tc>
          <w:tcPr>
            <w:tcW w:w="1580" w:type="dxa"/>
            <w:shd w:val="clear" w:color="auto" w:fill="auto"/>
          </w:tcPr>
          <w:p w14:paraId="204A0937" w14:textId="77777777" w:rsidR="00455B5D" w:rsidRPr="00F65EDF" w:rsidRDefault="00B6259F">
            <w:pPr>
              <w:suppressAutoHyphens/>
              <w:spacing w:after="60"/>
              <w:jc w:val="right"/>
              <w:rPr>
                <w:sz w:val="18"/>
                <w:szCs w:val="18"/>
              </w:rPr>
            </w:pPr>
            <w:r w:rsidRPr="00F65EDF">
              <w:rPr>
                <w:color w:val="000000"/>
                <w:sz w:val="20"/>
                <w:szCs w:val="20"/>
              </w:rPr>
              <w:t>8.72</w:t>
            </w:r>
          </w:p>
        </w:tc>
      </w:tr>
    </w:tbl>
    <w:p w14:paraId="4C565DD9" w14:textId="77777777" w:rsidR="00455B5D" w:rsidRPr="00F65EDF" w:rsidRDefault="00455B5D">
      <w:pPr>
        <w:suppressAutoHyphens/>
        <w:spacing w:after="60"/>
        <w:jc w:val="center"/>
        <w:rPr>
          <w:sz w:val="18"/>
          <w:szCs w:val="18"/>
        </w:rPr>
      </w:pPr>
    </w:p>
    <w:tbl>
      <w:tblPr>
        <w:tblStyle w:val="TableGrid"/>
        <w:tblW w:w="10490" w:type="dxa"/>
        <w:tblInd w:w="-572" w:type="dxa"/>
        <w:tblLook w:val="04A0" w:firstRow="1" w:lastRow="0" w:firstColumn="1" w:lastColumn="0" w:noHBand="0" w:noVBand="1"/>
      </w:tblPr>
      <w:tblGrid>
        <w:gridCol w:w="2665"/>
        <w:gridCol w:w="1417"/>
        <w:gridCol w:w="3956"/>
        <w:gridCol w:w="2452"/>
      </w:tblGrid>
      <w:tr w:rsidR="00455B5D" w:rsidRPr="00F65EDF" w14:paraId="4F29FF55" w14:textId="77777777" w:rsidTr="00F55BAF">
        <w:trPr>
          <w:trHeight w:val="240"/>
        </w:trPr>
        <w:tc>
          <w:tcPr>
            <w:tcW w:w="10490" w:type="dxa"/>
            <w:gridSpan w:val="4"/>
            <w:shd w:val="clear" w:color="auto" w:fill="auto"/>
          </w:tcPr>
          <w:p w14:paraId="285B3C6E" w14:textId="77777777" w:rsidR="00455B5D" w:rsidRPr="00F65EDF" w:rsidRDefault="00B6259F">
            <w:pPr>
              <w:suppressAutoHyphens/>
              <w:spacing w:after="60"/>
              <w:jc w:val="left"/>
              <w:rPr>
                <w:b/>
                <w:sz w:val="18"/>
                <w:szCs w:val="18"/>
              </w:rPr>
            </w:pPr>
            <w:r w:rsidRPr="00F65EDF">
              <w:rPr>
                <w:rFonts w:ascii="SimSun" w:hAnsi="SimSun"/>
                <w:b/>
              </w:rPr>
              <w:t xml:space="preserve">(4) </w:t>
            </w:r>
            <w:r w:rsidRPr="00F65EDF">
              <w:rPr>
                <w:rFonts w:ascii="SimSun" w:hAnsi="SimSun" w:cs="Batang" w:hint="eastAsia"/>
                <w:b/>
                <w:lang w:eastAsia="zh-CN"/>
              </w:rPr>
              <w:t>消费</w:t>
            </w:r>
            <w:r w:rsidRPr="00F65EDF">
              <w:rPr>
                <w:rFonts w:ascii="SimSun" w:hAnsi="SimSun" w:cs="Batang"/>
                <w:b/>
                <w:lang w:eastAsia="zh-CN"/>
              </w:rPr>
              <w:t>数据</w:t>
            </w:r>
            <w:r w:rsidRPr="00F65EDF">
              <w:rPr>
                <w:rFonts w:ascii="SimSun" w:hAnsi="SimSun"/>
                <w:b/>
              </w:rPr>
              <w:t xml:space="preserve"> (ODP </w:t>
            </w:r>
            <w:r w:rsidRPr="00F65EDF">
              <w:rPr>
                <w:rFonts w:ascii="SimSun" w:hAnsi="SimSun" w:cs="New Gulim" w:hint="eastAsia"/>
                <w:b/>
                <w:lang w:eastAsia="zh-CN"/>
              </w:rPr>
              <w:t>吨</w:t>
            </w:r>
            <w:r w:rsidRPr="00F65EDF">
              <w:rPr>
                <w:rFonts w:ascii="SimSun" w:hAnsi="SimSun"/>
                <w:b/>
              </w:rPr>
              <w:t>)</w:t>
            </w:r>
          </w:p>
        </w:tc>
      </w:tr>
      <w:tr w:rsidR="00455B5D" w:rsidRPr="00F65EDF" w14:paraId="06C592D5" w14:textId="77777777" w:rsidTr="00F55BAF">
        <w:trPr>
          <w:trHeight w:val="240"/>
        </w:trPr>
        <w:tc>
          <w:tcPr>
            <w:tcW w:w="2665" w:type="dxa"/>
            <w:shd w:val="clear" w:color="auto" w:fill="auto"/>
          </w:tcPr>
          <w:p w14:paraId="193542A3" w14:textId="77777777" w:rsidR="00455B5D" w:rsidRPr="00F65EDF" w:rsidRDefault="00B6259F">
            <w:pPr>
              <w:suppressAutoHyphens/>
              <w:spacing w:after="60"/>
              <w:jc w:val="center"/>
              <w:rPr>
                <w:sz w:val="18"/>
                <w:szCs w:val="18"/>
              </w:rPr>
            </w:pPr>
            <w:r w:rsidRPr="00F65EDF">
              <w:rPr>
                <w:sz w:val="18"/>
                <w:szCs w:val="18"/>
              </w:rPr>
              <w:t xml:space="preserve">2009 - 2010 </w:t>
            </w:r>
            <w:r w:rsidRPr="00F65EDF">
              <w:rPr>
                <w:rFonts w:hint="eastAsia"/>
                <w:sz w:val="18"/>
                <w:szCs w:val="18"/>
                <w:lang w:val="en-US" w:eastAsia="zh-CN"/>
              </w:rPr>
              <w:t>年基准</w:t>
            </w:r>
            <w:r w:rsidRPr="00F65EDF">
              <w:rPr>
                <w:sz w:val="18"/>
                <w:szCs w:val="18"/>
              </w:rPr>
              <w:t>:</w:t>
            </w:r>
          </w:p>
        </w:tc>
        <w:tc>
          <w:tcPr>
            <w:tcW w:w="1417" w:type="dxa"/>
            <w:shd w:val="clear" w:color="auto" w:fill="auto"/>
          </w:tcPr>
          <w:p w14:paraId="2B4A2A21" w14:textId="77777777" w:rsidR="00455B5D" w:rsidRPr="00F65EDF" w:rsidRDefault="00B6259F">
            <w:pPr>
              <w:suppressAutoHyphens/>
              <w:spacing w:after="60"/>
              <w:jc w:val="right"/>
              <w:rPr>
                <w:sz w:val="18"/>
                <w:szCs w:val="18"/>
              </w:rPr>
            </w:pPr>
            <w:r w:rsidRPr="00F65EDF">
              <w:rPr>
                <w:sz w:val="18"/>
                <w:szCs w:val="18"/>
              </w:rPr>
              <w:t>15.95</w:t>
            </w:r>
          </w:p>
        </w:tc>
        <w:tc>
          <w:tcPr>
            <w:tcW w:w="3956" w:type="dxa"/>
            <w:shd w:val="clear" w:color="auto" w:fill="auto"/>
          </w:tcPr>
          <w:p w14:paraId="573EEF55" w14:textId="77777777" w:rsidR="00455B5D" w:rsidRPr="00F65EDF" w:rsidRDefault="00B6259F">
            <w:pPr>
              <w:suppressAutoHyphens/>
              <w:spacing w:after="60"/>
              <w:jc w:val="center"/>
              <w:rPr>
                <w:sz w:val="18"/>
                <w:szCs w:val="18"/>
              </w:rPr>
            </w:pPr>
            <w:proofErr w:type="spellStart"/>
            <w:r w:rsidRPr="00F65EDF">
              <w:rPr>
                <w:rFonts w:ascii="SimSun" w:hAnsi="SimSun" w:cs="Batang"/>
              </w:rPr>
              <w:t>持</w:t>
            </w:r>
            <w:r w:rsidRPr="00F65EDF">
              <w:rPr>
                <w:rFonts w:ascii="SimSun" w:hAnsi="SimSun" w:cs="New Gulim"/>
              </w:rPr>
              <w:t>续总体削减起点</w:t>
            </w:r>
            <w:proofErr w:type="spellEnd"/>
            <w:r w:rsidRPr="00F65EDF">
              <w:rPr>
                <w:rFonts w:ascii="SimSun" w:hAnsi="SimSun"/>
              </w:rPr>
              <w:t>:</w:t>
            </w:r>
          </w:p>
        </w:tc>
        <w:tc>
          <w:tcPr>
            <w:tcW w:w="2452" w:type="dxa"/>
            <w:shd w:val="clear" w:color="auto" w:fill="auto"/>
          </w:tcPr>
          <w:p w14:paraId="24706453" w14:textId="77777777" w:rsidR="00455B5D" w:rsidRPr="00F65EDF" w:rsidRDefault="00B6259F">
            <w:pPr>
              <w:suppressAutoHyphens/>
              <w:spacing w:after="60"/>
              <w:jc w:val="right"/>
              <w:rPr>
                <w:sz w:val="18"/>
                <w:szCs w:val="18"/>
              </w:rPr>
            </w:pPr>
            <w:r w:rsidRPr="00F65EDF">
              <w:rPr>
                <w:sz w:val="18"/>
                <w:szCs w:val="18"/>
              </w:rPr>
              <w:t>15.95</w:t>
            </w:r>
          </w:p>
        </w:tc>
      </w:tr>
      <w:tr w:rsidR="00455B5D" w:rsidRPr="00F65EDF" w14:paraId="34287D99" w14:textId="77777777" w:rsidTr="00F55BAF">
        <w:trPr>
          <w:trHeight w:val="240"/>
        </w:trPr>
        <w:tc>
          <w:tcPr>
            <w:tcW w:w="10490" w:type="dxa"/>
            <w:gridSpan w:val="4"/>
            <w:shd w:val="clear" w:color="auto" w:fill="auto"/>
          </w:tcPr>
          <w:p w14:paraId="649E9E37" w14:textId="77777777" w:rsidR="00455B5D" w:rsidRPr="00F65EDF" w:rsidRDefault="00B6259F">
            <w:pPr>
              <w:suppressAutoHyphens/>
              <w:spacing w:after="60"/>
              <w:jc w:val="center"/>
              <w:rPr>
                <w:b/>
                <w:sz w:val="18"/>
                <w:szCs w:val="18"/>
              </w:rPr>
            </w:pPr>
            <w:r w:rsidRPr="00F65EDF">
              <w:rPr>
                <w:rFonts w:hint="eastAsia"/>
                <w:b/>
                <w:sz w:val="18"/>
                <w:lang w:eastAsia="zh-CN"/>
              </w:rPr>
              <w:t>有资格获得供资的消费量</w:t>
            </w:r>
            <w:r w:rsidRPr="00F65EDF">
              <w:rPr>
                <w:rFonts w:ascii="SimSun" w:hAnsi="SimSun"/>
                <w:b/>
                <w:lang w:eastAsia="zh-CN"/>
              </w:rPr>
              <w:t xml:space="preserve">(ODP </w:t>
            </w:r>
            <w:r w:rsidRPr="00F65EDF">
              <w:rPr>
                <w:rFonts w:ascii="SimSun" w:hAnsi="SimSun" w:cs="New Gulim" w:hint="eastAsia"/>
                <w:b/>
                <w:lang w:eastAsia="zh-CN"/>
              </w:rPr>
              <w:t>吨</w:t>
            </w:r>
            <w:r w:rsidRPr="00F65EDF">
              <w:rPr>
                <w:rFonts w:ascii="SimSun" w:hAnsi="SimSun"/>
                <w:b/>
                <w:lang w:eastAsia="zh-CN"/>
              </w:rPr>
              <w:t>)</w:t>
            </w:r>
          </w:p>
        </w:tc>
      </w:tr>
      <w:tr w:rsidR="00455B5D" w:rsidRPr="00F65EDF" w14:paraId="60C7DFB3" w14:textId="77777777" w:rsidTr="00F55BAF">
        <w:trPr>
          <w:trHeight w:val="240"/>
        </w:trPr>
        <w:tc>
          <w:tcPr>
            <w:tcW w:w="2665" w:type="dxa"/>
            <w:shd w:val="clear" w:color="auto" w:fill="auto"/>
          </w:tcPr>
          <w:p w14:paraId="1067135A" w14:textId="77777777" w:rsidR="00455B5D" w:rsidRPr="00F65EDF" w:rsidRDefault="00B6259F">
            <w:pPr>
              <w:suppressAutoHyphens/>
              <w:spacing w:after="60"/>
              <w:jc w:val="center"/>
              <w:rPr>
                <w:sz w:val="18"/>
                <w:szCs w:val="18"/>
              </w:rPr>
            </w:pPr>
            <w:r w:rsidRPr="00F65EDF">
              <w:rPr>
                <w:rFonts w:ascii="SimSun" w:hAnsi="SimSun" w:cs="Batang" w:hint="eastAsia"/>
                <w:lang w:eastAsia="zh-CN"/>
              </w:rPr>
              <w:t>已核准</w:t>
            </w:r>
            <w:r w:rsidRPr="00F65EDF">
              <w:rPr>
                <w:rFonts w:ascii="SimSun" w:hAnsi="SimSun"/>
              </w:rPr>
              <w:t>:</w:t>
            </w:r>
          </w:p>
        </w:tc>
        <w:tc>
          <w:tcPr>
            <w:tcW w:w="0" w:type="auto"/>
            <w:shd w:val="clear" w:color="auto" w:fill="auto"/>
          </w:tcPr>
          <w:p w14:paraId="5D5E2315" w14:textId="77777777" w:rsidR="00455B5D" w:rsidRPr="00F65EDF" w:rsidRDefault="00B6259F">
            <w:pPr>
              <w:suppressAutoHyphens/>
              <w:spacing w:after="60"/>
              <w:jc w:val="right"/>
              <w:rPr>
                <w:sz w:val="18"/>
                <w:szCs w:val="18"/>
              </w:rPr>
            </w:pPr>
            <w:r w:rsidRPr="00F65EDF">
              <w:rPr>
                <w:sz w:val="18"/>
                <w:szCs w:val="18"/>
              </w:rPr>
              <w:t>10.77</w:t>
            </w:r>
          </w:p>
        </w:tc>
        <w:tc>
          <w:tcPr>
            <w:tcW w:w="0" w:type="auto"/>
            <w:shd w:val="clear" w:color="auto" w:fill="auto"/>
          </w:tcPr>
          <w:p w14:paraId="7F74D017" w14:textId="77777777" w:rsidR="00455B5D" w:rsidRPr="00F65EDF" w:rsidRDefault="00B6259F">
            <w:pPr>
              <w:suppressAutoHyphens/>
              <w:spacing w:after="60"/>
              <w:jc w:val="center"/>
              <w:rPr>
                <w:sz w:val="18"/>
                <w:szCs w:val="18"/>
              </w:rPr>
            </w:pPr>
            <w:r w:rsidRPr="00F65EDF">
              <w:rPr>
                <w:rFonts w:ascii="SimSun" w:hAnsi="SimSun" w:cs="Batang" w:hint="eastAsia"/>
                <w:lang w:eastAsia="zh-CN"/>
              </w:rPr>
              <w:t>剩余</w:t>
            </w:r>
            <w:r w:rsidRPr="00F65EDF">
              <w:rPr>
                <w:rFonts w:ascii="SimSun" w:hAnsi="SimSun"/>
              </w:rPr>
              <w:t>:</w:t>
            </w:r>
          </w:p>
        </w:tc>
        <w:tc>
          <w:tcPr>
            <w:tcW w:w="2452" w:type="dxa"/>
            <w:shd w:val="clear" w:color="auto" w:fill="auto"/>
          </w:tcPr>
          <w:p w14:paraId="3F5FFF09" w14:textId="77777777" w:rsidR="00455B5D" w:rsidRPr="00F65EDF" w:rsidRDefault="00B6259F">
            <w:pPr>
              <w:suppressAutoHyphens/>
              <w:spacing w:after="60"/>
              <w:jc w:val="right"/>
              <w:rPr>
                <w:sz w:val="18"/>
                <w:szCs w:val="18"/>
              </w:rPr>
            </w:pPr>
            <w:r w:rsidRPr="00F65EDF">
              <w:rPr>
                <w:sz w:val="18"/>
                <w:szCs w:val="18"/>
              </w:rPr>
              <w:t>5.18</w:t>
            </w:r>
          </w:p>
        </w:tc>
      </w:tr>
    </w:tbl>
    <w:p w14:paraId="6EDDB14A" w14:textId="77777777" w:rsidR="00455B5D" w:rsidRPr="00F65EDF" w:rsidRDefault="00455B5D">
      <w:pPr>
        <w:suppressAutoHyphens/>
        <w:spacing w:after="60"/>
        <w:jc w:val="center"/>
        <w:rPr>
          <w:sz w:val="18"/>
          <w:szCs w:val="18"/>
        </w:rPr>
      </w:pPr>
    </w:p>
    <w:tbl>
      <w:tblPr>
        <w:tblStyle w:val="TableGrid"/>
        <w:tblW w:w="10490" w:type="dxa"/>
        <w:tblInd w:w="-572" w:type="dxa"/>
        <w:tblLook w:val="04A0" w:firstRow="1" w:lastRow="0" w:firstColumn="1" w:lastColumn="0" w:noHBand="0" w:noVBand="1"/>
      </w:tblPr>
      <w:tblGrid>
        <w:gridCol w:w="1814"/>
        <w:gridCol w:w="3993"/>
        <w:gridCol w:w="1128"/>
        <w:gridCol w:w="1128"/>
        <w:gridCol w:w="1128"/>
        <w:gridCol w:w="1299"/>
      </w:tblGrid>
      <w:tr w:rsidR="00455B5D" w:rsidRPr="00F65EDF" w14:paraId="0DDEAF62" w14:textId="77777777" w:rsidTr="00F55BAF">
        <w:trPr>
          <w:trHeight w:val="240"/>
        </w:trPr>
        <w:tc>
          <w:tcPr>
            <w:tcW w:w="5807" w:type="dxa"/>
            <w:gridSpan w:val="2"/>
          </w:tcPr>
          <w:p w14:paraId="49E746DD" w14:textId="77777777" w:rsidR="00455B5D" w:rsidRPr="00F65EDF" w:rsidRDefault="00B6259F">
            <w:pPr>
              <w:suppressAutoHyphens/>
              <w:spacing w:after="60"/>
              <w:jc w:val="left"/>
              <w:rPr>
                <w:b/>
                <w:sz w:val="18"/>
                <w:szCs w:val="18"/>
              </w:rPr>
            </w:pPr>
            <w:r w:rsidRPr="00F65EDF">
              <w:rPr>
                <w:rFonts w:ascii="SimSun" w:hAnsi="SimSun"/>
                <w:b/>
              </w:rPr>
              <w:t xml:space="preserve">(5) </w:t>
            </w:r>
            <w:r w:rsidRPr="00F65EDF">
              <w:rPr>
                <w:rFonts w:ascii="SimSun" w:hAnsi="SimSun" w:cs="New Gulim" w:hint="eastAsia"/>
                <w:b/>
                <w:lang w:eastAsia="zh-CN"/>
              </w:rPr>
              <w:t>业务</w:t>
            </w:r>
            <w:r w:rsidRPr="00F65EDF">
              <w:rPr>
                <w:rFonts w:ascii="SimSun" w:hAnsi="SimSun" w:cs="Batang"/>
                <w:b/>
                <w:lang w:eastAsia="zh-CN"/>
              </w:rPr>
              <w:t>计划</w:t>
            </w:r>
          </w:p>
        </w:tc>
        <w:tc>
          <w:tcPr>
            <w:tcW w:w="1128" w:type="dxa"/>
          </w:tcPr>
          <w:p w14:paraId="4896642D" w14:textId="77777777" w:rsidR="00455B5D" w:rsidRPr="00F65EDF" w:rsidRDefault="00B6259F">
            <w:pPr>
              <w:suppressAutoHyphens/>
              <w:spacing w:after="60"/>
              <w:jc w:val="center"/>
              <w:rPr>
                <w:b/>
                <w:sz w:val="18"/>
                <w:szCs w:val="18"/>
                <w:lang w:val="en-US" w:eastAsia="zh-CN"/>
              </w:rPr>
            </w:pPr>
            <w:r w:rsidRPr="00F65EDF">
              <w:rPr>
                <w:b/>
                <w:sz w:val="18"/>
                <w:szCs w:val="18"/>
              </w:rPr>
              <w:t>2021</w:t>
            </w:r>
            <w:r w:rsidRPr="00F65EDF">
              <w:rPr>
                <w:rFonts w:hint="eastAsia"/>
                <w:b/>
                <w:sz w:val="18"/>
                <w:szCs w:val="18"/>
                <w:lang w:val="en-US" w:eastAsia="zh-CN"/>
              </w:rPr>
              <w:t>年</w:t>
            </w:r>
          </w:p>
        </w:tc>
        <w:tc>
          <w:tcPr>
            <w:tcW w:w="1128" w:type="dxa"/>
          </w:tcPr>
          <w:p w14:paraId="4C8DEEA9" w14:textId="77777777" w:rsidR="00455B5D" w:rsidRPr="00F65EDF" w:rsidRDefault="00B6259F">
            <w:pPr>
              <w:suppressAutoHyphens/>
              <w:spacing w:after="60"/>
              <w:jc w:val="center"/>
              <w:rPr>
                <w:b/>
                <w:sz w:val="18"/>
                <w:szCs w:val="18"/>
                <w:lang w:val="en-US" w:eastAsia="zh-CN"/>
              </w:rPr>
            </w:pPr>
            <w:r w:rsidRPr="00F65EDF">
              <w:rPr>
                <w:b/>
                <w:sz w:val="18"/>
                <w:szCs w:val="18"/>
              </w:rPr>
              <w:t>2022</w:t>
            </w:r>
            <w:r w:rsidRPr="00F65EDF">
              <w:rPr>
                <w:rFonts w:hint="eastAsia"/>
                <w:b/>
                <w:sz w:val="18"/>
                <w:szCs w:val="18"/>
                <w:lang w:val="en-US" w:eastAsia="zh-CN"/>
              </w:rPr>
              <w:t>年</w:t>
            </w:r>
          </w:p>
        </w:tc>
        <w:tc>
          <w:tcPr>
            <w:tcW w:w="1128" w:type="dxa"/>
          </w:tcPr>
          <w:p w14:paraId="7C099AD7" w14:textId="77777777" w:rsidR="00455B5D" w:rsidRPr="00F65EDF" w:rsidRDefault="00B6259F">
            <w:pPr>
              <w:suppressAutoHyphens/>
              <w:spacing w:after="60"/>
              <w:jc w:val="center"/>
              <w:rPr>
                <w:b/>
                <w:sz w:val="18"/>
                <w:szCs w:val="18"/>
                <w:lang w:val="en-US" w:eastAsia="zh-CN"/>
              </w:rPr>
            </w:pPr>
            <w:r w:rsidRPr="00F65EDF">
              <w:rPr>
                <w:b/>
                <w:sz w:val="18"/>
                <w:szCs w:val="18"/>
              </w:rPr>
              <w:t>2023</w:t>
            </w:r>
            <w:r w:rsidRPr="00F65EDF">
              <w:rPr>
                <w:rFonts w:hint="eastAsia"/>
                <w:b/>
                <w:sz w:val="18"/>
                <w:szCs w:val="18"/>
                <w:lang w:val="en-US" w:eastAsia="zh-CN"/>
              </w:rPr>
              <w:t>年</w:t>
            </w:r>
          </w:p>
        </w:tc>
        <w:tc>
          <w:tcPr>
            <w:tcW w:w="1299" w:type="dxa"/>
          </w:tcPr>
          <w:p w14:paraId="178614F5" w14:textId="77777777" w:rsidR="00455B5D" w:rsidRPr="00F65EDF" w:rsidRDefault="00B6259F">
            <w:pPr>
              <w:suppressAutoHyphens/>
              <w:spacing w:after="60"/>
              <w:jc w:val="center"/>
              <w:rPr>
                <w:b/>
                <w:sz w:val="18"/>
                <w:szCs w:val="18"/>
                <w:lang w:eastAsia="zh-CN"/>
              </w:rPr>
            </w:pPr>
            <w:r w:rsidRPr="00F65EDF">
              <w:rPr>
                <w:rFonts w:hint="eastAsia"/>
                <w:b/>
                <w:sz w:val="18"/>
                <w:szCs w:val="18"/>
                <w:lang w:val="en-US" w:eastAsia="zh-CN"/>
              </w:rPr>
              <w:t>合计</w:t>
            </w:r>
          </w:p>
        </w:tc>
      </w:tr>
      <w:tr w:rsidR="00455B5D" w:rsidRPr="00F65EDF" w14:paraId="2A4E4D64" w14:textId="77777777" w:rsidTr="00F55BAF">
        <w:trPr>
          <w:trHeight w:val="240"/>
        </w:trPr>
        <w:tc>
          <w:tcPr>
            <w:tcW w:w="1814" w:type="dxa"/>
            <w:vMerge w:val="restart"/>
          </w:tcPr>
          <w:p w14:paraId="32FAF4CE" w14:textId="77777777" w:rsidR="00455B5D" w:rsidRPr="00F65EDF" w:rsidRDefault="00B6259F">
            <w:pPr>
              <w:suppressAutoHyphens/>
              <w:spacing w:after="60"/>
              <w:jc w:val="center"/>
              <w:rPr>
                <w:sz w:val="18"/>
                <w:szCs w:val="18"/>
                <w:lang w:eastAsia="zh-CN"/>
              </w:rPr>
            </w:pPr>
            <w:r w:rsidRPr="00F65EDF">
              <w:rPr>
                <w:rFonts w:hint="eastAsia"/>
                <w:sz w:val="18"/>
                <w:szCs w:val="18"/>
                <w:lang w:val="en-US" w:eastAsia="zh-CN"/>
              </w:rPr>
              <w:t>开发计划署</w:t>
            </w:r>
          </w:p>
        </w:tc>
        <w:tc>
          <w:tcPr>
            <w:tcW w:w="3993" w:type="dxa"/>
          </w:tcPr>
          <w:p w14:paraId="608E5122" w14:textId="77777777" w:rsidR="00455B5D" w:rsidRPr="00F65EDF" w:rsidRDefault="00B6259F">
            <w:pPr>
              <w:pStyle w:val="StyleHeader4Para4Left0Firstline0"/>
              <w:numPr>
                <w:ilvl w:val="0"/>
                <w:numId w:val="0"/>
              </w:numPr>
              <w:spacing w:after="60"/>
              <w:jc w:val="left"/>
              <w:rPr>
                <w:sz w:val="18"/>
                <w:szCs w:val="18"/>
              </w:rPr>
            </w:pPr>
            <w:r w:rsidRPr="00F65EDF">
              <w:rPr>
                <w:rFonts w:ascii="SimSun" w:hAnsi="SimSun" w:cs="Batang"/>
                <w:lang w:eastAsia="zh-CN"/>
              </w:rPr>
              <w:t>消耗臭</w:t>
            </w:r>
            <w:r w:rsidRPr="00F65EDF">
              <w:rPr>
                <w:rFonts w:ascii="SimSun" w:hAnsi="SimSun" w:cs="New Gulim"/>
                <w:lang w:eastAsia="zh-CN"/>
              </w:rPr>
              <w:t>氧层物质淘汰</w:t>
            </w:r>
            <w:r w:rsidRPr="00F65EDF">
              <w:rPr>
                <w:rFonts w:ascii="SimSun" w:hAnsi="SimSun"/>
                <w:lang w:eastAsia="zh-CN"/>
              </w:rPr>
              <w:t xml:space="preserve"> (ODP </w:t>
            </w:r>
            <w:r w:rsidRPr="00F65EDF">
              <w:rPr>
                <w:rFonts w:ascii="SimSun" w:hAnsi="SimSun" w:cs="New Gulim" w:hint="eastAsia"/>
                <w:lang w:eastAsia="zh-CN"/>
              </w:rPr>
              <w:t>吨</w:t>
            </w:r>
            <w:r w:rsidRPr="00F65EDF">
              <w:rPr>
                <w:rFonts w:ascii="SimSun" w:hAnsi="SimSun"/>
                <w:lang w:eastAsia="zh-CN"/>
              </w:rPr>
              <w:t>)</w:t>
            </w:r>
          </w:p>
        </w:tc>
        <w:tc>
          <w:tcPr>
            <w:tcW w:w="1128" w:type="dxa"/>
            <w:shd w:val="clear" w:color="auto" w:fill="auto"/>
          </w:tcPr>
          <w:p w14:paraId="4ECB7E6F" w14:textId="77777777" w:rsidR="00455B5D" w:rsidRPr="00F65EDF" w:rsidRDefault="00B6259F">
            <w:pPr>
              <w:suppressAutoHyphens/>
              <w:spacing w:after="60"/>
              <w:jc w:val="right"/>
              <w:rPr>
                <w:sz w:val="20"/>
                <w:szCs w:val="20"/>
              </w:rPr>
            </w:pPr>
            <w:r w:rsidRPr="00F65EDF">
              <w:rPr>
                <w:sz w:val="20"/>
                <w:szCs w:val="20"/>
              </w:rPr>
              <w:t>3.69</w:t>
            </w:r>
          </w:p>
        </w:tc>
        <w:tc>
          <w:tcPr>
            <w:tcW w:w="1128" w:type="dxa"/>
            <w:shd w:val="clear" w:color="auto" w:fill="auto"/>
          </w:tcPr>
          <w:p w14:paraId="6FBE568B" w14:textId="77777777" w:rsidR="00455B5D" w:rsidRPr="00F65EDF" w:rsidRDefault="00B6259F">
            <w:pPr>
              <w:suppressAutoHyphens/>
              <w:spacing w:after="60"/>
              <w:jc w:val="right"/>
              <w:rPr>
                <w:sz w:val="20"/>
                <w:szCs w:val="20"/>
              </w:rPr>
            </w:pPr>
            <w:r w:rsidRPr="00F65EDF">
              <w:rPr>
                <w:sz w:val="20"/>
                <w:szCs w:val="20"/>
              </w:rPr>
              <w:t>0</w:t>
            </w:r>
          </w:p>
        </w:tc>
        <w:tc>
          <w:tcPr>
            <w:tcW w:w="1128" w:type="dxa"/>
            <w:shd w:val="clear" w:color="auto" w:fill="auto"/>
          </w:tcPr>
          <w:p w14:paraId="740AF3C0" w14:textId="77777777" w:rsidR="00455B5D" w:rsidRPr="00F65EDF" w:rsidRDefault="00B6259F">
            <w:pPr>
              <w:suppressAutoHyphens/>
              <w:spacing w:after="60"/>
              <w:jc w:val="right"/>
              <w:rPr>
                <w:sz w:val="20"/>
                <w:szCs w:val="20"/>
              </w:rPr>
            </w:pPr>
            <w:r w:rsidRPr="00F65EDF">
              <w:rPr>
                <w:sz w:val="20"/>
                <w:szCs w:val="20"/>
              </w:rPr>
              <w:t>0</w:t>
            </w:r>
          </w:p>
        </w:tc>
        <w:tc>
          <w:tcPr>
            <w:tcW w:w="1299" w:type="dxa"/>
            <w:shd w:val="clear" w:color="auto" w:fill="auto"/>
          </w:tcPr>
          <w:p w14:paraId="63360442" w14:textId="77777777" w:rsidR="00455B5D" w:rsidRPr="00F65EDF" w:rsidRDefault="00B6259F">
            <w:pPr>
              <w:suppressAutoHyphens/>
              <w:spacing w:after="60"/>
              <w:jc w:val="right"/>
              <w:rPr>
                <w:sz w:val="20"/>
                <w:szCs w:val="20"/>
              </w:rPr>
            </w:pPr>
            <w:r w:rsidRPr="00F65EDF">
              <w:rPr>
                <w:sz w:val="20"/>
                <w:szCs w:val="20"/>
              </w:rPr>
              <w:t>3.69</w:t>
            </w:r>
          </w:p>
        </w:tc>
      </w:tr>
      <w:tr w:rsidR="00455B5D" w:rsidRPr="00F65EDF" w14:paraId="3BC25654" w14:textId="77777777" w:rsidTr="00F55BAF">
        <w:trPr>
          <w:trHeight w:val="240"/>
        </w:trPr>
        <w:tc>
          <w:tcPr>
            <w:tcW w:w="1814" w:type="dxa"/>
            <w:vMerge/>
            <w:vAlign w:val="center"/>
          </w:tcPr>
          <w:p w14:paraId="18FBC102" w14:textId="77777777" w:rsidR="00455B5D" w:rsidRPr="00F65EDF" w:rsidRDefault="00455B5D">
            <w:pPr>
              <w:suppressAutoHyphens/>
              <w:jc w:val="left"/>
              <w:rPr>
                <w:sz w:val="18"/>
                <w:szCs w:val="18"/>
              </w:rPr>
            </w:pPr>
          </w:p>
        </w:tc>
        <w:tc>
          <w:tcPr>
            <w:tcW w:w="3993" w:type="dxa"/>
          </w:tcPr>
          <w:p w14:paraId="0D282EBD" w14:textId="77777777" w:rsidR="00455B5D" w:rsidRPr="00F65EDF" w:rsidRDefault="00B6259F">
            <w:pPr>
              <w:pStyle w:val="StyleHeader4Para4Left0Firstline0"/>
              <w:numPr>
                <w:ilvl w:val="0"/>
                <w:numId w:val="0"/>
              </w:numPr>
              <w:spacing w:after="60"/>
              <w:jc w:val="left"/>
              <w:rPr>
                <w:sz w:val="18"/>
                <w:szCs w:val="18"/>
              </w:rPr>
            </w:pPr>
            <w:r w:rsidRPr="00F65EDF">
              <w:rPr>
                <w:rFonts w:ascii="SimSun" w:hAnsi="SimSun" w:cs="Batang" w:hint="eastAsia"/>
                <w:lang w:eastAsia="zh-CN"/>
              </w:rPr>
              <w:t>供资</w:t>
            </w:r>
            <w:r w:rsidRPr="00F65EDF">
              <w:rPr>
                <w:rFonts w:ascii="SimSun" w:hAnsi="SimSun"/>
              </w:rPr>
              <w:t xml:space="preserve"> (</w:t>
            </w:r>
            <w:r w:rsidRPr="00F65EDF">
              <w:rPr>
                <w:rFonts w:ascii="SimSun" w:hAnsi="SimSun" w:cs="Batang" w:hint="eastAsia"/>
                <w:lang w:eastAsia="zh-CN"/>
              </w:rPr>
              <w:t>美元</w:t>
            </w:r>
            <w:r w:rsidRPr="00F65EDF">
              <w:rPr>
                <w:rFonts w:ascii="SimSun" w:hAnsi="SimSun"/>
              </w:rPr>
              <w:t>)</w:t>
            </w:r>
          </w:p>
        </w:tc>
        <w:tc>
          <w:tcPr>
            <w:tcW w:w="1128" w:type="dxa"/>
            <w:shd w:val="clear" w:color="auto" w:fill="auto"/>
          </w:tcPr>
          <w:p w14:paraId="5995C74D" w14:textId="77777777" w:rsidR="00455B5D" w:rsidRPr="00F65EDF" w:rsidRDefault="00B6259F">
            <w:pPr>
              <w:suppressAutoHyphens/>
              <w:spacing w:after="60"/>
              <w:jc w:val="right"/>
              <w:rPr>
                <w:sz w:val="20"/>
                <w:szCs w:val="20"/>
              </w:rPr>
            </w:pPr>
            <w:r w:rsidRPr="00F65EDF">
              <w:rPr>
                <w:sz w:val="20"/>
                <w:szCs w:val="20"/>
              </w:rPr>
              <w:t>389,052</w:t>
            </w:r>
          </w:p>
        </w:tc>
        <w:tc>
          <w:tcPr>
            <w:tcW w:w="1128" w:type="dxa"/>
            <w:shd w:val="clear" w:color="auto" w:fill="auto"/>
          </w:tcPr>
          <w:p w14:paraId="620BA91E" w14:textId="77777777" w:rsidR="00455B5D" w:rsidRPr="00F65EDF" w:rsidRDefault="00B6259F">
            <w:pPr>
              <w:suppressAutoHyphens/>
              <w:spacing w:after="60"/>
              <w:jc w:val="right"/>
              <w:rPr>
                <w:sz w:val="20"/>
                <w:szCs w:val="20"/>
              </w:rPr>
            </w:pPr>
            <w:r w:rsidRPr="00F65EDF">
              <w:rPr>
                <w:sz w:val="20"/>
                <w:szCs w:val="20"/>
              </w:rPr>
              <w:t>0</w:t>
            </w:r>
          </w:p>
        </w:tc>
        <w:tc>
          <w:tcPr>
            <w:tcW w:w="1128" w:type="dxa"/>
            <w:shd w:val="clear" w:color="auto" w:fill="auto"/>
          </w:tcPr>
          <w:p w14:paraId="7463BD0F" w14:textId="77777777" w:rsidR="00455B5D" w:rsidRPr="00F65EDF" w:rsidRDefault="00B6259F">
            <w:pPr>
              <w:suppressAutoHyphens/>
              <w:spacing w:after="60"/>
              <w:jc w:val="right"/>
              <w:rPr>
                <w:sz w:val="20"/>
                <w:szCs w:val="20"/>
              </w:rPr>
            </w:pPr>
            <w:r w:rsidRPr="00F65EDF">
              <w:rPr>
                <w:sz w:val="20"/>
                <w:szCs w:val="20"/>
              </w:rPr>
              <w:t>0</w:t>
            </w:r>
          </w:p>
        </w:tc>
        <w:tc>
          <w:tcPr>
            <w:tcW w:w="1299" w:type="dxa"/>
            <w:shd w:val="clear" w:color="auto" w:fill="auto"/>
          </w:tcPr>
          <w:p w14:paraId="3158EE7F" w14:textId="77777777" w:rsidR="00455B5D" w:rsidRPr="00F65EDF" w:rsidRDefault="00B6259F">
            <w:pPr>
              <w:suppressAutoHyphens/>
              <w:spacing w:after="60"/>
              <w:jc w:val="right"/>
              <w:rPr>
                <w:sz w:val="20"/>
                <w:szCs w:val="20"/>
              </w:rPr>
            </w:pPr>
            <w:r w:rsidRPr="00F65EDF">
              <w:rPr>
                <w:sz w:val="20"/>
                <w:szCs w:val="20"/>
              </w:rPr>
              <w:t>389,052</w:t>
            </w:r>
          </w:p>
        </w:tc>
      </w:tr>
    </w:tbl>
    <w:p w14:paraId="2976A657" w14:textId="77777777" w:rsidR="00455B5D" w:rsidRPr="00F65EDF" w:rsidRDefault="00455B5D">
      <w:pPr>
        <w:suppressAutoHyphens/>
        <w:spacing w:after="60"/>
        <w:jc w:val="center"/>
        <w:rPr>
          <w:sz w:val="18"/>
          <w:szCs w:val="18"/>
        </w:rPr>
      </w:pPr>
    </w:p>
    <w:tbl>
      <w:tblPr>
        <w:tblStyle w:val="TableGrid"/>
        <w:tblW w:w="5606" w:type="pct"/>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624"/>
        <w:gridCol w:w="710"/>
        <w:gridCol w:w="896"/>
        <w:gridCol w:w="725"/>
        <w:gridCol w:w="725"/>
        <w:gridCol w:w="725"/>
        <w:gridCol w:w="725"/>
        <w:gridCol w:w="725"/>
        <w:gridCol w:w="725"/>
        <w:gridCol w:w="725"/>
        <w:gridCol w:w="725"/>
        <w:gridCol w:w="725"/>
        <w:gridCol w:w="728"/>
      </w:tblGrid>
      <w:tr w:rsidR="00455B5D" w:rsidRPr="00F65EDF" w14:paraId="43517985" w14:textId="77777777" w:rsidTr="00F55BAF">
        <w:tc>
          <w:tcPr>
            <w:tcW w:w="1539" w:type="pct"/>
            <w:gridSpan w:val="3"/>
            <w:tcBorders>
              <w:top w:val="single" w:sz="4" w:space="0" w:color="666699"/>
              <w:left w:val="single" w:sz="4" w:space="0" w:color="666699"/>
              <w:bottom w:val="single" w:sz="4" w:space="0" w:color="666699"/>
              <w:right w:val="single" w:sz="4" w:space="0" w:color="666699"/>
            </w:tcBorders>
          </w:tcPr>
          <w:p w14:paraId="47D81891" w14:textId="77777777" w:rsidR="00455B5D" w:rsidRPr="00F65EDF" w:rsidRDefault="00B6259F">
            <w:pPr>
              <w:suppressAutoHyphens/>
              <w:spacing w:after="60"/>
              <w:jc w:val="left"/>
              <w:rPr>
                <w:b/>
                <w:sz w:val="18"/>
                <w:szCs w:val="18"/>
              </w:rPr>
            </w:pPr>
            <w:r w:rsidRPr="00F65EDF">
              <w:rPr>
                <w:rFonts w:ascii="SimSun" w:hAnsi="SimSun"/>
                <w:b/>
              </w:rPr>
              <w:t xml:space="preserve">(6) </w:t>
            </w:r>
            <w:r w:rsidRPr="00F65EDF">
              <w:rPr>
                <w:rFonts w:ascii="SimSun" w:hAnsi="SimSun" w:cs="New Gulim" w:hint="eastAsia"/>
                <w:b/>
                <w:lang w:eastAsia="zh-CN"/>
              </w:rPr>
              <w:t>项目</w:t>
            </w:r>
            <w:r w:rsidRPr="00F65EDF">
              <w:rPr>
                <w:rFonts w:ascii="SimSun" w:hAnsi="SimSun" w:cs="New Gulim"/>
                <w:b/>
                <w:lang w:eastAsia="zh-CN"/>
              </w:rPr>
              <w:t>数</w:t>
            </w:r>
            <w:r w:rsidRPr="00F65EDF">
              <w:rPr>
                <w:rFonts w:ascii="SimSun" w:hAnsi="SimSun" w:cs="New Gulim" w:hint="eastAsia"/>
                <w:b/>
                <w:lang w:eastAsia="zh-CN"/>
              </w:rPr>
              <w:t>据</w:t>
            </w:r>
          </w:p>
        </w:tc>
        <w:tc>
          <w:tcPr>
            <w:tcW w:w="346" w:type="pct"/>
            <w:tcBorders>
              <w:top w:val="single" w:sz="4" w:space="0" w:color="666699"/>
              <w:left w:val="single" w:sz="4" w:space="0" w:color="666699"/>
              <w:bottom w:val="single" w:sz="4" w:space="0" w:color="666699"/>
              <w:right w:val="single" w:sz="4" w:space="0" w:color="666699"/>
            </w:tcBorders>
          </w:tcPr>
          <w:p w14:paraId="48335F06" w14:textId="77777777" w:rsidR="00455B5D" w:rsidRPr="00F65EDF" w:rsidRDefault="00B6259F">
            <w:pPr>
              <w:suppressAutoHyphens/>
              <w:spacing w:after="60"/>
              <w:jc w:val="center"/>
              <w:rPr>
                <w:b/>
                <w:sz w:val="18"/>
                <w:szCs w:val="18"/>
                <w:lang w:val="en-US" w:eastAsia="zh-CN"/>
              </w:rPr>
            </w:pPr>
            <w:r w:rsidRPr="00F65EDF">
              <w:rPr>
                <w:b/>
                <w:sz w:val="18"/>
                <w:szCs w:val="18"/>
              </w:rPr>
              <w:t>2017</w:t>
            </w:r>
            <w:r w:rsidRPr="00F65EDF">
              <w:rPr>
                <w:rFonts w:hint="eastAsia"/>
                <w:b/>
                <w:sz w:val="18"/>
                <w:szCs w:val="18"/>
                <w:lang w:val="en-US" w:eastAsia="zh-CN"/>
              </w:rPr>
              <w:t>年</w:t>
            </w:r>
          </w:p>
        </w:tc>
        <w:tc>
          <w:tcPr>
            <w:tcW w:w="346" w:type="pct"/>
            <w:tcBorders>
              <w:top w:val="single" w:sz="4" w:space="0" w:color="666699"/>
              <w:left w:val="single" w:sz="4" w:space="0" w:color="666699"/>
              <w:bottom w:val="single" w:sz="4" w:space="0" w:color="666699"/>
              <w:right w:val="single" w:sz="4" w:space="0" w:color="666699"/>
            </w:tcBorders>
          </w:tcPr>
          <w:p w14:paraId="75D135AE" w14:textId="77777777" w:rsidR="00455B5D" w:rsidRPr="00F65EDF" w:rsidRDefault="00B6259F">
            <w:pPr>
              <w:suppressAutoHyphens/>
              <w:spacing w:after="60"/>
              <w:jc w:val="center"/>
              <w:rPr>
                <w:b/>
                <w:sz w:val="18"/>
                <w:szCs w:val="18"/>
                <w:lang w:val="en-US" w:eastAsia="zh-CN"/>
              </w:rPr>
            </w:pPr>
            <w:r w:rsidRPr="00F65EDF">
              <w:rPr>
                <w:b/>
                <w:sz w:val="18"/>
                <w:szCs w:val="18"/>
              </w:rPr>
              <w:t>2018</w:t>
            </w:r>
            <w:r w:rsidRPr="00F65EDF">
              <w:rPr>
                <w:rFonts w:hint="eastAsia"/>
                <w:b/>
                <w:sz w:val="18"/>
                <w:szCs w:val="18"/>
                <w:lang w:val="en-US" w:eastAsia="zh-CN"/>
              </w:rPr>
              <w:t>年</w:t>
            </w:r>
          </w:p>
        </w:tc>
        <w:tc>
          <w:tcPr>
            <w:tcW w:w="346" w:type="pct"/>
            <w:tcBorders>
              <w:top w:val="single" w:sz="4" w:space="0" w:color="666699"/>
              <w:left w:val="single" w:sz="4" w:space="0" w:color="666699"/>
              <w:bottom w:val="single" w:sz="4" w:space="0" w:color="666699"/>
              <w:right w:val="single" w:sz="4" w:space="0" w:color="666699"/>
            </w:tcBorders>
          </w:tcPr>
          <w:p w14:paraId="76053F81" w14:textId="77777777" w:rsidR="00455B5D" w:rsidRPr="00F65EDF" w:rsidRDefault="00B6259F">
            <w:pPr>
              <w:suppressAutoHyphens/>
              <w:spacing w:after="60"/>
              <w:jc w:val="center"/>
              <w:rPr>
                <w:b/>
                <w:sz w:val="18"/>
                <w:szCs w:val="18"/>
                <w:lang w:val="en-US" w:eastAsia="zh-CN"/>
              </w:rPr>
            </w:pPr>
            <w:r w:rsidRPr="00F65EDF">
              <w:rPr>
                <w:b/>
                <w:sz w:val="18"/>
                <w:szCs w:val="18"/>
              </w:rPr>
              <w:t>2019</w:t>
            </w:r>
            <w:r w:rsidRPr="00F65EDF">
              <w:rPr>
                <w:rFonts w:hint="eastAsia"/>
                <w:b/>
                <w:sz w:val="18"/>
                <w:szCs w:val="18"/>
                <w:lang w:val="en-US" w:eastAsia="zh-CN"/>
              </w:rPr>
              <w:t>年</w:t>
            </w:r>
          </w:p>
        </w:tc>
        <w:tc>
          <w:tcPr>
            <w:tcW w:w="346" w:type="pct"/>
            <w:tcBorders>
              <w:top w:val="single" w:sz="4" w:space="0" w:color="666699"/>
              <w:left w:val="single" w:sz="4" w:space="0" w:color="666699"/>
              <w:bottom w:val="single" w:sz="4" w:space="0" w:color="666699"/>
              <w:right w:val="single" w:sz="4" w:space="0" w:color="666699"/>
            </w:tcBorders>
          </w:tcPr>
          <w:p w14:paraId="42623C43" w14:textId="77777777" w:rsidR="00455B5D" w:rsidRPr="00F65EDF" w:rsidRDefault="00B6259F">
            <w:pPr>
              <w:suppressAutoHyphens/>
              <w:spacing w:after="60"/>
              <w:jc w:val="center"/>
              <w:rPr>
                <w:b/>
                <w:sz w:val="18"/>
                <w:szCs w:val="18"/>
                <w:lang w:val="en-US" w:eastAsia="zh-CN"/>
              </w:rPr>
            </w:pPr>
            <w:r w:rsidRPr="00F65EDF">
              <w:rPr>
                <w:b/>
                <w:sz w:val="18"/>
                <w:szCs w:val="18"/>
              </w:rPr>
              <w:t>2020</w:t>
            </w:r>
            <w:r w:rsidRPr="00F65EDF">
              <w:rPr>
                <w:rFonts w:hint="eastAsia"/>
                <w:b/>
                <w:sz w:val="18"/>
                <w:szCs w:val="18"/>
                <w:lang w:val="en-US" w:eastAsia="zh-CN"/>
              </w:rPr>
              <w:t>年</w:t>
            </w:r>
          </w:p>
        </w:tc>
        <w:tc>
          <w:tcPr>
            <w:tcW w:w="346" w:type="pct"/>
            <w:tcBorders>
              <w:top w:val="single" w:sz="4" w:space="0" w:color="666699"/>
              <w:left w:val="single" w:sz="4" w:space="0" w:color="666699"/>
              <w:bottom w:val="single" w:sz="4" w:space="0" w:color="666699"/>
              <w:right w:val="single" w:sz="4" w:space="0" w:color="666699"/>
            </w:tcBorders>
          </w:tcPr>
          <w:p w14:paraId="4DAEAEAE" w14:textId="77777777" w:rsidR="00455B5D" w:rsidRPr="00F65EDF" w:rsidRDefault="00B6259F">
            <w:pPr>
              <w:suppressAutoHyphens/>
              <w:spacing w:after="60"/>
              <w:jc w:val="center"/>
              <w:rPr>
                <w:b/>
                <w:sz w:val="18"/>
                <w:szCs w:val="18"/>
                <w:lang w:val="en-US" w:eastAsia="zh-CN"/>
              </w:rPr>
            </w:pPr>
            <w:r w:rsidRPr="00F65EDF">
              <w:rPr>
                <w:b/>
                <w:sz w:val="18"/>
                <w:szCs w:val="18"/>
              </w:rPr>
              <w:t>2021</w:t>
            </w:r>
            <w:r w:rsidRPr="00F65EDF">
              <w:rPr>
                <w:rFonts w:hint="eastAsia"/>
                <w:b/>
                <w:sz w:val="18"/>
                <w:szCs w:val="18"/>
                <w:lang w:val="en-US" w:eastAsia="zh-CN"/>
              </w:rPr>
              <w:t>年</w:t>
            </w:r>
          </w:p>
        </w:tc>
        <w:tc>
          <w:tcPr>
            <w:tcW w:w="346" w:type="pct"/>
            <w:tcBorders>
              <w:top w:val="single" w:sz="4" w:space="0" w:color="666699"/>
              <w:left w:val="single" w:sz="4" w:space="0" w:color="666699"/>
              <w:bottom w:val="single" w:sz="4" w:space="0" w:color="666699"/>
              <w:right w:val="single" w:sz="4" w:space="0" w:color="666699"/>
            </w:tcBorders>
          </w:tcPr>
          <w:p w14:paraId="417028F8" w14:textId="77777777" w:rsidR="00455B5D" w:rsidRPr="00F65EDF" w:rsidRDefault="00B6259F">
            <w:pPr>
              <w:suppressAutoHyphens/>
              <w:spacing w:after="60"/>
              <w:jc w:val="center"/>
              <w:rPr>
                <w:b/>
                <w:sz w:val="18"/>
                <w:szCs w:val="18"/>
                <w:lang w:val="en-US" w:eastAsia="zh-CN"/>
              </w:rPr>
            </w:pPr>
            <w:r w:rsidRPr="00F65EDF">
              <w:rPr>
                <w:b/>
                <w:sz w:val="18"/>
                <w:szCs w:val="18"/>
              </w:rPr>
              <w:t>2022</w:t>
            </w:r>
            <w:r w:rsidRPr="00F65EDF">
              <w:rPr>
                <w:rFonts w:hint="eastAsia"/>
                <w:b/>
                <w:sz w:val="18"/>
                <w:szCs w:val="18"/>
                <w:lang w:val="en-US" w:eastAsia="zh-CN"/>
              </w:rPr>
              <w:t>年</w:t>
            </w:r>
          </w:p>
        </w:tc>
        <w:tc>
          <w:tcPr>
            <w:tcW w:w="346" w:type="pct"/>
            <w:tcBorders>
              <w:top w:val="single" w:sz="4" w:space="0" w:color="666699"/>
              <w:left w:val="single" w:sz="4" w:space="0" w:color="666699"/>
              <w:bottom w:val="single" w:sz="4" w:space="0" w:color="666699"/>
              <w:right w:val="single" w:sz="4" w:space="0" w:color="666699"/>
            </w:tcBorders>
          </w:tcPr>
          <w:p w14:paraId="06E0912E" w14:textId="77777777" w:rsidR="00455B5D" w:rsidRPr="00F65EDF" w:rsidRDefault="00B6259F">
            <w:pPr>
              <w:suppressAutoHyphens/>
              <w:spacing w:after="60"/>
              <w:jc w:val="center"/>
              <w:rPr>
                <w:b/>
                <w:sz w:val="18"/>
                <w:szCs w:val="18"/>
                <w:lang w:val="en-US" w:eastAsia="zh-CN"/>
              </w:rPr>
            </w:pPr>
            <w:r w:rsidRPr="00F65EDF">
              <w:rPr>
                <w:b/>
                <w:sz w:val="18"/>
                <w:szCs w:val="18"/>
              </w:rPr>
              <w:t>2023</w:t>
            </w:r>
            <w:r w:rsidRPr="00F65EDF">
              <w:rPr>
                <w:rFonts w:hint="eastAsia"/>
                <w:b/>
                <w:sz w:val="18"/>
                <w:szCs w:val="18"/>
                <w:lang w:val="en-US" w:eastAsia="zh-CN"/>
              </w:rPr>
              <w:t>年</w:t>
            </w:r>
          </w:p>
        </w:tc>
        <w:tc>
          <w:tcPr>
            <w:tcW w:w="346" w:type="pct"/>
            <w:tcBorders>
              <w:top w:val="single" w:sz="4" w:space="0" w:color="666699"/>
              <w:left w:val="single" w:sz="4" w:space="0" w:color="666699"/>
              <w:bottom w:val="single" w:sz="4" w:space="0" w:color="666699"/>
              <w:right w:val="single" w:sz="4" w:space="0" w:color="666699"/>
            </w:tcBorders>
          </w:tcPr>
          <w:p w14:paraId="702E5871" w14:textId="77777777" w:rsidR="00455B5D" w:rsidRPr="00F65EDF" w:rsidRDefault="00B6259F">
            <w:pPr>
              <w:suppressAutoHyphens/>
              <w:spacing w:after="60"/>
              <w:jc w:val="center"/>
              <w:rPr>
                <w:b/>
                <w:sz w:val="18"/>
                <w:szCs w:val="18"/>
                <w:lang w:val="en-US" w:eastAsia="zh-CN"/>
              </w:rPr>
            </w:pPr>
            <w:r w:rsidRPr="00F65EDF">
              <w:rPr>
                <w:b/>
                <w:sz w:val="18"/>
                <w:szCs w:val="18"/>
              </w:rPr>
              <w:t>2024</w:t>
            </w:r>
            <w:r w:rsidRPr="00F65EDF">
              <w:rPr>
                <w:rFonts w:hint="eastAsia"/>
                <w:b/>
                <w:sz w:val="18"/>
                <w:szCs w:val="18"/>
                <w:lang w:val="en-US" w:eastAsia="zh-CN"/>
              </w:rPr>
              <w:t>年</w:t>
            </w:r>
          </w:p>
        </w:tc>
        <w:tc>
          <w:tcPr>
            <w:tcW w:w="346" w:type="pct"/>
            <w:tcBorders>
              <w:top w:val="single" w:sz="4" w:space="0" w:color="666699"/>
              <w:left w:val="single" w:sz="4" w:space="0" w:color="666699"/>
              <w:bottom w:val="single" w:sz="4" w:space="0" w:color="666699"/>
              <w:right w:val="single" w:sz="4" w:space="0" w:color="666699"/>
            </w:tcBorders>
          </w:tcPr>
          <w:p w14:paraId="3D03D2E0" w14:textId="77777777" w:rsidR="00455B5D" w:rsidRPr="00F65EDF" w:rsidRDefault="00B6259F">
            <w:pPr>
              <w:suppressAutoHyphens/>
              <w:spacing w:after="60"/>
              <w:jc w:val="center"/>
              <w:rPr>
                <w:b/>
                <w:sz w:val="18"/>
                <w:szCs w:val="18"/>
                <w:lang w:val="en-US" w:eastAsia="zh-CN"/>
              </w:rPr>
            </w:pPr>
            <w:r w:rsidRPr="00F65EDF">
              <w:rPr>
                <w:b/>
                <w:sz w:val="18"/>
                <w:szCs w:val="18"/>
              </w:rPr>
              <w:t>2025</w:t>
            </w:r>
            <w:r w:rsidRPr="00F65EDF">
              <w:rPr>
                <w:rFonts w:hint="eastAsia"/>
                <w:b/>
                <w:sz w:val="18"/>
                <w:szCs w:val="18"/>
                <w:lang w:val="en-US" w:eastAsia="zh-CN"/>
              </w:rPr>
              <w:t>年</w:t>
            </w:r>
          </w:p>
        </w:tc>
        <w:tc>
          <w:tcPr>
            <w:tcW w:w="347" w:type="pct"/>
            <w:tcBorders>
              <w:top w:val="single" w:sz="4" w:space="0" w:color="666699"/>
              <w:left w:val="single" w:sz="4" w:space="0" w:color="666699"/>
              <w:bottom w:val="single" w:sz="4" w:space="0" w:color="666699"/>
              <w:right w:val="single" w:sz="4" w:space="0" w:color="666699"/>
            </w:tcBorders>
          </w:tcPr>
          <w:p w14:paraId="56BD9D89" w14:textId="77777777" w:rsidR="00455B5D" w:rsidRPr="00F65EDF" w:rsidRDefault="00B6259F">
            <w:pPr>
              <w:suppressAutoHyphens/>
              <w:spacing w:after="60"/>
              <w:jc w:val="center"/>
              <w:rPr>
                <w:b/>
                <w:sz w:val="18"/>
                <w:szCs w:val="18"/>
                <w:lang w:eastAsia="zh-CN"/>
              </w:rPr>
            </w:pPr>
            <w:r w:rsidRPr="00F65EDF">
              <w:rPr>
                <w:rFonts w:hint="eastAsia"/>
                <w:b/>
                <w:sz w:val="18"/>
                <w:szCs w:val="18"/>
                <w:lang w:val="en-US" w:eastAsia="zh-CN"/>
              </w:rPr>
              <w:t>合计</w:t>
            </w:r>
          </w:p>
        </w:tc>
      </w:tr>
      <w:tr w:rsidR="00455B5D" w:rsidRPr="00F65EDF" w14:paraId="7AE243F8" w14:textId="77777777" w:rsidTr="00F55BAF">
        <w:tc>
          <w:tcPr>
            <w:tcW w:w="1539" w:type="pct"/>
            <w:gridSpan w:val="3"/>
            <w:tcBorders>
              <w:top w:val="single" w:sz="4" w:space="0" w:color="666699"/>
              <w:left w:val="single" w:sz="4" w:space="0" w:color="666699"/>
              <w:bottom w:val="single" w:sz="4" w:space="0" w:color="666699"/>
              <w:right w:val="single" w:sz="4" w:space="0" w:color="666699"/>
            </w:tcBorders>
          </w:tcPr>
          <w:p w14:paraId="27AFBA9C" w14:textId="77777777" w:rsidR="00455B5D" w:rsidRPr="00F65EDF" w:rsidRDefault="00B6259F">
            <w:pPr>
              <w:pStyle w:val="StyleHeader4Para4Left0Firstline0"/>
              <w:numPr>
                <w:ilvl w:val="0"/>
                <w:numId w:val="0"/>
              </w:numPr>
              <w:spacing w:after="60"/>
              <w:jc w:val="left"/>
              <w:rPr>
                <w:sz w:val="18"/>
                <w:szCs w:val="18"/>
              </w:rPr>
            </w:pPr>
            <w:r w:rsidRPr="00F65EDF">
              <w:rPr>
                <w:rFonts w:ascii="SimSun" w:hAnsi="SimSun" w:cs="Batang" w:hint="eastAsia"/>
                <w:lang w:eastAsia="zh-CN"/>
              </w:rPr>
              <w:t>《蒙特利尔议定书》消费限量</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B96BD9A" w14:textId="77777777" w:rsidR="00455B5D" w:rsidRPr="00F65EDF" w:rsidRDefault="00B6259F" w:rsidP="00F55BAF">
            <w:pPr>
              <w:suppressAutoHyphens/>
              <w:spacing w:after="60"/>
              <w:jc w:val="center"/>
              <w:rPr>
                <w:sz w:val="18"/>
                <w:szCs w:val="18"/>
              </w:rPr>
            </w:pPr>
            <w:r w:rsidRPr="00F65EDF">
              <w:rPr>
                <w:sz w:val="18"/>
                <w:szCs w:val="18"/>
              </w:rPr>
              <w:t>14.36</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0F48900" w14:textId="77777777" w:rsidR="00455B5D" w:rsidRPr="00F65EDF" w:rsidRDefault="00B6259F" w:rsidP="00F55BAF">
            <w:pPr>
              <w:suppressAutoHyphens/>
              <w:spacing w:after="60"/>
              <w:jc w:val="center"/>
              <w:rPr>
                <w:sz w:val="18"/>
                <w:szCs w:val="18"/>
              </w:rPr>
            </w:pPr>
            <w:r w:rsidRPr="00F65EDF">
              <w:rPr>
                <w:sz w:val="18"/>
                <w:szCs w:val="18"/>
              </w:rPr>
              <w:t>14.36</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038867D" w14:textId="77777777" w:rsidR="00455B5D" w:rsidRPr="00F65EDF" w:rsidRDefault="00B6259F" w:rsidP="00F55BAF">
            <w:pPr>
              <w:suppressAutoHyphens/>
              <w:spacing w:after="60"/>
              <w:jc w:val="center"/>
              <w:rPr>
                <w:sz w:val="18"/>
                <w:szCs w:val="18"/>
              </w:rPr>
            </w:pPr>
            <w:r w:rsidRPr="00F65EDF">
              <w:rPr>
                <w:sz w:val="18"/>
                <w:szCs w:val="18"/>
              </w:rPr>
              <w:t>14.36</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38C39CF" w14:textId="77777777" w:rsidR="00455B5D" w:rsidRPr="00F65EDF" w:rsidRDefault="00B6259F" w:rsidP="00F55BAF">
            <w:pPr>
              <w:suppressAutoHyphens/>
              <w:spacing w:after="60"/>
              <w:jc w:val="center"/>
              <w:rPr>
                <w:sz w:val="18"/>
                <w:szCs w:val="18"/>
              </w:rPr>
            </w:pPr>
            <w:r w:rsidRPr="00F65EDF">
              <w:rPr>
                <w:sz w:val="18"/>
                <w:szCs w:val="18"/>
              </w:rPr>
              <w:t>10.37</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5929BAE" w14:textId="77777777" w:rsidR="00455B5D" w:rsidRPr="00F65EDF" w:rsidRDefault="00B6259F" w:rsidP="00F55BAF">
            <w:pPr>
              <w:suppressAutoHyphens/>
              <w:spacing w:after="60"/>
              <w:jc w:val="center"/>
              <w:rPr>
                <w:sz w:val="18"/>
                <w:szCs w:val="18"/>
              </w:rPr>
            </w:pPr>
            <w:r w:rsidRPr="00F65EDF">
              <w:rPr>
                <w:sz w:val="18"/>
                <w:szCs w:val="18"/>
              </w:rPr>
              <w:t>10.37</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46B481E" w14:textId="77777777" w:rsidR="00455B5D" w:rsidRPr="00F65EDF" w:rsidRDefault="00B6259F" w:rsidP="00F55BAF">
            <w:pPr>
              <w:suppressAutoHyphens/>
              <w:spacing w:after="60"/>
              <w:jc w:val="center"/>
              <w:rPr>
                <w:sz w:val="18"/>
                <w:szCs w:val="18"/>
              </w:rPr>
            </w:pPr>
            <w:r w:rsidRPr="00F65EDF">
              <w:rPr>
                <w:sz w:val="18"/>
                <w:szCs w:val="18"/>
              </w:rPr>
              <w:t>10.37</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2BA5B93" w14:textId="77777777" w:rsidR="00455B5D" w:rsidRPr="00F65EDF" w:rsidRDefault="00B6259F" w:rsidP="00F55BAF">
            <w:pPr>
              <w:suppressAutoHyphens/>
              <w:spacing w:after="60"/>
              <w:jc w:val="center"/>
              <w:rPr>
                <w:sz w:val="18"/>
                <w:szCs w:val="18"/>
              </w:rPr>
            </w:pPr>
            <w:r w:rsidRPr="00F65EDF">
              <w:rPr>
                <w:sz w:val="18"/>
                <w:szCs w:val="18"/>
              </w:rPr>
              <w:t>10.37</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257E47B" w14:textId="77777777" w:rsidR="00455B5D" w:rsidRPr="00F65EDF" w:rsidRDefault="00B6259F" w:rsidP="00F55BAF">
            <w:pPr>
              <w:suppressAutoHyphens/>
              <w:spacing w:after="60"/>
              <w:jc w:val="center"/>
              <w:rPr>
                <w:sz w:val="18"/>
                <w:szCs w:val="18"/>
              </w:rPr>
            </w:pPr>
            <w:r w:rsidRPr="00F65EDF">
              <w:rPr>
                <w:sz w:val="18"/>
                <w:szCs w:val="18"/>
              </w:rPr>
              <w:t>10.37</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0E50081" w14:textId="77777777" w:rsidR="00455B5D" w:rsidRPr="00F65EDF" w:rsidRDefault="00B6259F" w:rsidP="00F55BAF">
            <w:pPr>
              <w:suppressAutoHyphens/>
              <w:spacing w:after="60"/>
              <w:jc w:val="center"/>
              <w:rPr>
                <w:sz w:val="18"/>
                <w:szCs w:val="18"/>
              </w:rPr>
            </w:pPr>
            <w:r w:rsidRPr="00F65EDF">
              <w:rPr>
                <w:sz w:val="18"/>
                <w:szCs w:val="18"/>
              </w:rPr>
              <w:t>5.18</w:t>
            </w:r>
          </w:p>
        </w:tc>
        <w:tc>
          <w:tcPr>
            <w:tcW w:w="34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C5102B8"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r>
      <w:tr w:rsidR="00455B5D" w:rsidRPr="00F65EDF" w14:paraId="69BF5EB3" w14:textId="77777777" w:rsidTr="00F55BAF">
        <w:tc>
          <w:tcPr>
            <w:tcW w:w="1539" w:type="pct"/>
            <w:gridSpan w:val="3"/>
            <w:tcBorders>
              <w:top w:val="single" w:sz="4" w:space="0" w:color="666699"/>
              <w:left w:val="single" w:sz="4" w:space="0" w:color="666699"/>
              <w:bottom w:val="single" w:sz="4" w:space="0" w:color="666699"/>
              <w:right w:val="single" w:sz="4" w:space="0" w:color="666699"/>
            </w:tcBorders>
          </w:tcPr>
          <w:p w14:paraId="55568D49" w14:textId="77777777" w:rsidR="00455B5D" w:rsidRPr="00F65EDF" w:rsidRDefault="00B6259F">
            <w:pPr>
              <w:pStyle w:val="StyleHeader4Para4Left0Firstline0"/>
              <w:numPr>
                <w:ilvl w:val="0"/>
                <w:numId w:val="0"/>
              </w:numPr>
              <w:spacing w:after="60"/>
              <w:jc w:val="left"/>
              <w:rPr>
                <w:sz w:val="18"/>
                <w:szCs w:val="18"/>
              </w:rPr>
            </w:pPr>
            <w:r w:rsidRPr="00F65EDF">
              <w:rPr>
                <w:rFonts w:ascii="SimSun" w:hAnsi="SimSun" w:cs="Batang"/>
                <w:lang w:eastAsia="zh-CN"/>
              </w:rPr>
              <w:t>最大允</w:t>
            </w:r>
            <w:r w:rsidRPr="00F65EDF">
              <w:rPr>
                <w:rFonts w:ascii="SimSun" w:hAnsi="SimSun" w:cs="New Gulim"/>
                <w:lang w:eastAsia="zh-CN"/>
              </w:rPr>
              <w:t>许消耗</w:t>
            </w:r>
            <w:r w:rsidRPr="00F65EDF">
              <w:rPr>
                <w:rFonts w:ascii="SimSun" w:hAnsi="SimSun" w:cs="New Gulim" w:hint="eastAsia"/>
                <w:lang w:eastAsia="zh-CN"/>
              </w:rPr>
              <w:t>量</w:t>
            </w:r>
            <w:r w:rsidRPr="00F65EDF">
              <w:rPr>
                <w:rFonts w:ascii="SimSun" w:hAnsi="SimSun"/>
                <w:lang w:eastAsia="zh-CN"/>
              </w:rPr>
              <w:t xml:space="preserve"> (ODP </w:t>
            </w:r>
            <w:r w:rsidRPr="00F65EDF">
              <w:rPr>
                <w:rFonts w:ascii="SimSun" w:hAnsi="SimSun" w:cs="New Gulim" w:hint="eastAsia"/>
                <w:lang w:eastAsia="zh-CN"/>
              </w:rPr>
              <w:t>吨</w:t>
            </w:r>
            <w:r w:rsidRPr="00F65EDF">
              <w:rPr>
                <w:rFonts w:ascii="SimSun" w:hAnsi="SimSun"/>
                <w:lang w:eastAsia="zh-CN"/>
              </w:rPr>
              <w:t>)</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476FDA9" w14:textId="77777777" w:rsidR="00455B5D" w:rsidRPr="00F65EDF" w:rsidRDefault="00B6259F" w:rsidP="00F55BAF">
            <w:pPr>
              <w:suppressAutoHyphens/>
              <w:spacing w:after="60"/>
              <w:jc w:val="center"/>
              <w:rPr>
                <w:sz w:val="18"/>
                <w:szCs w:val="18"/>
              </w:rPr>
            </w:pPr>
            <w:r w:rsidRPr="00F65EDF">
              <w:rPr>
                <w:sz w:val="18"/>
                <w:szCs w:val="18"/>
              </w:rPr>
              <w:t>14.36</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3EE3BED" w14:textId="77777777" w:rsidR="00455B5D" w:rsidRPr="00F65EDF" w:rsidRDefault="00B6259F" w:rsidP="00F55BAF">
            <w:pPr>
              <w:suppressAutoHyphens/>
              <w:spacing w:after="60"/>
              <w:jc w:val="center"/>
              <w:rPr>
                <w:sz w:val="18"/>
                <w:szCs w:val="18"/>
              </w:rPr>
            </w:pPr>
            <w:r w:rsidRPr="00F65EDF">
              <w:rPr>
                <w:sz w:val="18"/>
                <w:szCs w:val="18"/>
              </w:rPr>
              <w:t>14.36</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57DAC92" w14:textId="77777777" w:rsidR="00455B5D" w:rsidRPr="00F65EDF" w:rsidRDefault="00B6259F" w:rsidP="00F55BAF">
            <w:pPr>
              <w:suppressAutoHyphens/>
              <w:spacing w:after="60"/>
              <w:jc w:val="center"/>
              <w:rPr>
                <w:sz w:val="18"/>
                <w:szCs w:val="18"/>
              </w:rPr>
            </w:pPr>
            <w:r w:rsidRPr="00F65EDF">
              <w:rPr>
                <w:sz w:val="18"/>
                <w:szCs w:val="18"/>
              </w:rPr>
              <w:t>14.36</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1521CBB" w14:textId="77777777" w:rsidR="00455B5D" w:rsidRPr="00F65EDF" w:rsidRDefault="00B6259F" w:rsidP="00F55BAF">
            <w:pPr>
              <w:suppressAutoHyphens/>
              <w:spacing w:after="60"/>
              <w:jc w:val="center"/>
              <w:rPr>
                <w:sz w:val="18"/>
                <w:szCs w:val="18"/>
              </w:rPr>
            </w:pPr>
            <w:r w:rsidRPr="00F65EDF">
              <w:rPr>
                <w:sz w:val="18"/>
                <w:szCs w:val="18"/>
              </w:rPr>
              <w:t>10.37</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624F48C" w14:textId="77777777" w:rsidR="00455B5D" w:rsidRPr="00F65EDF" w:rsidRDefault="00B6259F" w:rsidP="00F55BAF">
            <w:pPr>
              <w:suppressAutoHyphens/>
              <w:spacing w:after="60"/>
              <w:jc w:val="center"/>
              <w:rPr>
                <w:sz w:val="18"/>
                <w:szCs w:val="18"/>
              </w:rPr>
            </w:pPr>
            <w:r w:rsidRPr="00F65EDF">
              <w:rPr>
                <w:sz w:val="18"/>
                <w:szCs w:val="18"/>
              </w:rPr>
              <w:t>10.37</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2C664B1" w14:textId="77777777" w:rsidR="00455B5D" w:rsidRPr="00F65EDF" w:rsidRDefault="00B6259F" w:rsidP="00F55BAF">
            <w:pPr>
              <w:suppressAutoHyphens/>
              <w:spacing w:after="60"/>
              <w:jc w:val="center"/>
              <w:rPr>
                <w:sz w:val="18"/>
                <w:szCs w:val="18"/>
              </w:rPr>
            </w:pPr>
            <w:r w:rsidRPr="00F65EDF">
              <w:rPr>
                <w:sz w:val="18"/>
                <w:szCs w:val="18"/>
              </w:rPr>
              <w:t>10.37</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011BF3B" w14:textId="77777777" w:rsidR="00455B5D" w:rsidRPr="00F65EDF" w:rsidRDefault="00B6259F" w:rsidP="00F55BAF">
            <w:pPr>
              <w:suppressAutoHyphens/>
              <w:spacing w:after="60"/>
              <w:jc w:val="center"/>
              <w:rPr>
                <w:sz w:val="18"/>
                <w:szCs w:val="18"/>
              </w:rPr>
            </w:pPr>
            <w:r w:rsidRPr="00F65EDF">
              <w:rPr>
                <w:sz w:val="18"/>
                <w:szCs w:val="18"/>
              </w:rPr>
              <w:t>10.37</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3E2079C" w14:textId="77777777" w:rsidR="00455B5D" w:rsidRPr="00F65EDF" w:rsidRDefault="00B6259F" w:rsidP="00F55BAF">
            <w:pPr>
              <w:suppressAutoHyphens/>
              <w:spacing w:after="60"/>
              <w:jc w:val="center"/>
              <w:rPr>
                <w:sz w:val="18"/>
                <w:szCs w:val="18"/>
              </w:rPr>
            </w:pPr>
            <w:r w:rsidRPr="00F65EDF">
              <w:rPr>
                <w:sz w:val="18"/>
                <w:szCs w:val="18"/>
              </w:rPr>
              <w:t>10.37</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14AC8F6" w14:textId="77777777" w:rsidR="00455B5D" w:rsidRPr="00F65EDF" w:rsidRDefault="00B6259F" w:rsidP="00F55BAF">
            <w:pPr>
              <w:suppressAutoHyphens/>
              <w:spacing w:after="60"/>
              <w:jc w:val="center"/>
              <w:rPr>
                <w:sz w:val="18"/>
                <w:szCs w:val="18"/>
              </w:rPr>
            </w:pPr>
            <w:r w:rsidRPr="00F65EDF">
              <w:rPr>
                <w:sz w:val="18"/>
                <w:szCs w:val="18"/>
              </w:rPr>
              <w:t>5.18</w:t>
            </w:r>
          </w:p>
        </w:tc>
        <w:tc>
          <w:tcPr>
            <w:tcW w:w="34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D0C3E50"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r>
      <w:tr w:rsidR="00455B5D" w:rsidRPr="00F65EDF" w14:paraId="6ADD01D2" w14:textId="77777777" w:rsidTr="00F55BAF">
        <w:tc>
          <w:tcPr>
            <w:tcW w:w="774" w:type="pct"/>
            <w:vMerge w:val="restart"/>
            <w:tcBorders>
              <w:top w:val="single" w:sz="4" w:space="0" w:color="666699"/>
              <w:left w:val="single" w:sz="4" w:space="0" w:color="666699"/>
              <w:bottom w:val="single" w:sz="4" w:space="0" w:color="auto"/>
              <w:right w:val="single" w:sz="4" w:space="0" w:color="666699"/>
            </w:tcBorders>
          </w:tcPr>
          <w:p w14:paraId="6DA0D87C" w14:textId="77777777" w:rsidR="00455B5D" w:rsidRPr="00F65EDF" w:rsidRDefault="00B6259F">
            <w:pPr>
              <w:suppressAutoHyphens/>
              <w:spacing w:after="60"/>
              <w:jc w:val="left"/>
              <w:rPr>
                <w:sz w:val="18"/>
                <w:szCs w:val="18"/>
              </w:rPr>
            </w:pPr>
            <w:r w:rsidRPr="00F65EDF">
              <w:rPr>
                <w:rFonts w:ascii="SimSun" w:hAnsi="SimSun" w:cs="Batang" w:hint="eastAsia"/>
                <w:lang w:eastAsia="zh-CN"/>
              </w:rPr>
              <w:t>商定供</w:t>
            </w:r>
            <w:r w:rsidRPr="00F65EDF">
              <w:rPr>
                <w:rFonts w:ascii="SimSun" w:hAnsi="SimSun" w:cs="New Gulim"/>
                <w:lang w:eastAsia="zh-CN"/>
              </w:rPr>
              <w:t>资</w:t>
            </w:r>
            <w:r w:rsidRPr="00F65EDF">
              <w:rPr>
                <w:rFonts w:ascii="SimSun" w:hAnsi="SimSun"/>
              </w:rPr>
              <w:t xml:space="preserve"> (</w:t>
            </w:r>
            <w:r w:rsidRPr="00F65EDF">
              <w:rPr>
                <w:rFonts w:ascii="SimSun" w:hAnsi="SimSun" w:cs="Batang" w:hint="eastAsia"/>
                <w:lang w:eastAsia="zh-CN"/>
              </w:rPr>
              <w:t>美元</w:t>
            </w:r>
            <w:r w:rsidRPr="00F65EDF">
              <w:rPr>
                <w:rFonts w:ascii="SimSun" w:hAnsi="SimSun"/>
              </w:rPr>
              <w:t>)</w:t>
            </w:r>
          </w:p>
        </w:tc>
        <w:tc>
          <w:tcPr>
            <w:tcW w:w="338" w:type="pct"/>
            <w:vMerge w:val="restart"/>
            <w:tcBorders>
              <w:top w:val="single" w:sz="4" w:space="0" w:color="666699"/>
              <w:left w:val="single" w:sz="4" w:space="0" w:color="666699"/>
              <w:bottom w:val="single" w:sz="4" w:space="0" w:color="666699"/>
              <w:right w:val="single" w:sz="4" w:space="0" w:color="666699"/>
            </w:tcBorders>
          </w:tcPr>
          <w:p w14:paraId="4E9DF69F" w14:textId="77777777" w:rsidR="00455B5D" w:rsidRPr="00F65EDF" w:rsidRDefault="00B6259F">
            <w:pPr>
              <w:suppressAutoHyphens/>
              <w:spacing w:after="60"/>
              <w:jc w:val="center"/>
              <w:rPr>
                <w:sz w:val="18"/>
                <w:szCs w:val="18"/>
                <w:lang w:eastAsia="zh-CN"/>
              </w:rPr>
            </w:pPr>
            <w:r w:rsidRPr="00F65EDF">
              <w:rPr>
                <w:rFonts w:hint="eastAsia"/>
                <w:sz w:val="18"/>
                <w:szCs w:val="18"/>
                <w:lang w:val="en-US" w:eastAsia="zh-CN"/>
              </w:rPr>
              <w:t>开发计划署</w:t>
            </w:r>
          </w:p>
        </w:tc>
        <w:tc>
          <w:tcPr>
            <w:tcW w:w="427" w:type="pct"/>
            <w:tcBorders>
              <w:top w:val="single" w:sz="4" w:space="0" w:color="666699"/>
              <w:left w:val="single" w:sz="4" w:space="0" w:color="666699"/>
              <w:bottom w:val="single" w:sz="4" w:space="0" w:color="666699"/>
              <w:right w:val="single" w:sz="4" w:space="0" w:color="666699"/>
            </w:tcBorders>
          </w:tcPr>
          <w:p w14:paraId="1D0B090E" w14:textId="77777777" w:rsidR="00455B5D" w:rsidRPr="00F65EDF" w:rsidRDefault="00B6259F">
            <w:pPr>
              <w:pStyle w:val="StyleHeader4Para4Left0Firstline0"/>
              <w:numPr>
                <w:ilvl w:val="0"/>
                <w:numId w:val="0"/>
              </w:numPr>
              <w:spacing w:after="60"/>
              <w:jc w:val="left"/>
              <w:rPr>
                <w:sz w:val="18"/>
                <w:szCs w:val="18"/>
              </w:rPr>
            </w:pPr>
            <w:proofErr w:type="spellStart"/>
            <w:r w:rsidRPr="00F65EDF">
              <w:rPr>
                <w:rFonts w:ascii="SimSun" w:hAnsi="SimSun" w:cs="New Gulim"/>
              </w:rPr>
              <w:t>项目费用</w:t>
            </w:r>
            <w:proofErr w:type="spellEnd"/>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B672904" w14:textId="77777777" w:rsidR="00455B5D" w:rsidRPr="00F65EDF" w:rsidRDefault="00B6259F" w:rsidP="00F55BAF">
            <w:pPr>
              <w:suppressAutoHyphens/>
              <w:jc w:val="center"/>
              <w:rPr>
                <w:sz w:val="18"/>
                <w:szCs w:val="18"/>
                <w:lang w:eastAsia="es-CO"/>
              </w:rPr>
            </w:pPr>
            <w:r w:rsidRPr="00F65EDF">
              <w:rPr>
                <w:sz w:val="18"/>
                <w:szCs w:val="18"/>
                <w:lang w:eastAsia="es-CO"/>
              </w:rPr>
              <w:t>450,000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F9D4A81"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0401EB6"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6E722E2"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C31E7C2" w14:textId="77777777" w:rsidR="00455B5D" w:rsidRPr="00F65EDF" w:rsidRDefault="00B6259F" w:rsidP="00F55BAF">
            <w:pPr>
              <w:suppressAutoHyphens/>
              <w:jc w:val="center"/>
              <w:rPr>
                <w:sz w:val="18"/>
                <w:szCs w:val="18"/>
                <w:lang w:eastAsia="es-CO"/>
              </w:rPr>
            </w:pPr>
            <w:r w:rsidRPr="00F65EDF">
              <w:rPr>
                <w:sz w:val="18"/>
                <w:szCs w:val="18"/>
                <w:lang w:eastAsia="es-CO"/>
              </w:rPr>
              <w:t>363,600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194C508"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357AFA8"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5FA7B26"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55346B6" w14:textId="77777777" w:rsidR="00455B5D" w:rsidRPr="00F65EDF" w:rsidRDefault="00B6259F" w:rsidP="00F55BAF">
            <w:pPr>
              <w:suppressAutoHyphens/>
              <w:jc w:val="center"/>
              <w:rPr>
                <w:sz w:val="18"/>
                <w:szCs w:val="18"/>
                <w:lang w:eastAsia="es-CO"/>
              </w:rPr>
            </w:pPr>
            <w:r w:rsidRPr="00F65EDF">
              <w:rPr>
                <w:sz w:val="18"/>
                <w:szCs w:val="18"/>
                <w:lang w:eastAsia="es-CO"/>
              </w:rPr>
              <w:t>90,400</w:t>
            </w:r>
          </w:p>
        </w:tc>
        <w:tc>
          <w:tcPr>
            <w:tcW w:w="34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6CC68CC" w14:textId="77777777" w:rsidR="00455B5D" w:rsidRPr="00F65EDF" w:rsidRDefault="00B6259F" w:rsidP="00F55BAF">
            <w:pPr>
              <w:suppressAutoHyphens/>
              <w:jc w:val="center"/>
              <w:rPr>
                <w:sz w:val="18"/>
                <w:szCs w:val="18"/>
                <w:lang w:eastAsia="es-CO"/>
              </w:rPr>
            </w:pPr>
            <w:r w:rsidRPr="00F65EDF">
              <w:rPr>
                <w:sz w:val="18"/>
                <w:szCs w:val="18"/>
                <w:lang w:eastAsia="es-CO"/>
              </w:rPr>
              <w:t>904,000</w:t>
            </w:r>
          </w:p>
        </w:tc>
      </w:tr>
      <w:tr w:rsidR="00455B5D" w:rsidRPr="00F65EDF" w14:paraId="7F0CFBA6" w14:textId="77777777" w:rsidTr="00F55BAF">
        <w:tc>
          <w:tcPr>
            <w:tcW w:w="774" w:type="pct"/>
            <w:vMerge/>
            <w:tcBorders>
              <w:top w:val="single" w:sz="4" w:space="0" w:color="666699"/>
              <w:left w:val="single" w:sz="4" w:space="0" w:color="666699"/>
              <w:bottom w:val="single" w:sz="4" w:space="0" w:color="auto"/>
              <w:right w:val="single" w:sz="4" w:space="0" w:color="666699"/>
            </w:tcBorders>
            <w:vAlign w:val="center"/>
          </w:tcPr>
          <w:p w14:paraId="3B9BB978" w14:textId="77777777" w:rsidR="00455B5D" w:rsidRPr="00F65EDF" w:rsidRDefault="00455B5D">
            <w:pPr>
              <w:suppressAutoHyphens/>
              <w:jc w:val="left"/>
              <w:rPr>
                <w:sz w:val="18"/>
                <w:szCs w:val="18"/>
              </w:rPr>
            </w:pPr>
          </w:p>
        </w:tc>
        <w:tc>
          <w:tcPr>
            <w:tcW w:w="338" w:type="pct"/>
            <w:vMerge/>
            <w:tcBorders>
              <w:top w:val="single" w:sz="4" w:space="0" w:color="666699"/>
              <w:left w:val="single" w:sz="4" w:space="0" w:color="666699"/>
              <w:bottom w:val="single" w:sz="4" w:space="0" w:color="666699"/>
              <w:right w:val="single" w:sz="4" w:space="0" w:color="666699"/>
            </w:tcBorders>
            <w:vAlign w:val="center"/>
          </w:tcPr>
          <w:p w14:paraId="602704E3" w14:textId="77777777" w:rsidR="00455B5D" w:rsidRPr="00F65EDF" w:rsidRDefault="00455B5D">
            <w:pPr>
              <w:suppressAutoHyphens/>
              <w:jc w:val="left"/>
              <w:rPr>
                <w:sz w:val="18"/>
                <w:szCs w:val="18"/>
              </w:rPr>
            </w:pPr>
          </w:p>
        </w:tc>
        <w:tc>
          <w:tcPr>
            <w:tcW w:w="427" w:type="pct"/>
            <w:tcBorders>
              <w:top w:val="single" w:sz="4" w:space="0" w:color="666699"/>
              <w:left w:val="single" w:sz="4" w:space="0" w:color="666699"/>
              <w:bottom w:val="single" w:sz="4" w:space="0" w:color="666699"/>
              <w:right w:val="single" w:sz="4" w:space="0" w:color="666699"/>
            </w:tcBorders>
          </w:tcPr>
          <w:p w14:paraId="53F35F91" w14:textId="77777777" w:rsidR="00455B5D" w:rsidRPr="00F65EDF" w:rsidRDefault="00B6259F">
            <w:pPr>
              <w:pStyle w:val="StyleHeader4Para4Left0Firstline0"/>
              <w:numPr>
                <w:ilvl w:val="0"/>
                <w:numId w:val="0"/>
              </w:numPr>
              <w:spacing w:after="60"/>
              <w:jc w:val="left"/>
              <w:rPr>
                <w:sz w:val="18"/>
                <w:szCs w:val="18"/>
              </w:rPr>
            </w:pPr>
            <w:r w:rsidRPr="00F65EDF">
              <w:rPr>
                <w:rFonts w:ascii="SimSun" w:hAnsi="SimSun" w:cs="Batang" w:hint="eastAsia"/>
                <w:lang w:eastAsia="zh-CN"/>
              </w:rPr>
              <w:t>支持</w:t>
            </w:r>
            <w:proofErr w:type="spellStart"/>
            <w:r w:rsidRPr="00F65EDF">
              <w:rPr>
                <w:rFonts w:ascii="SimSun" w:hAnsi="SimSun" w:cs="New Gulim"/>
              </w:rPr>
              <w:t>费用</w:t>
            </w:r>
            <w:proofErr w:type="spellEnd"/>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AA6151E" w14:textId="77777777" w:rsidR="00455B5D" w:rsidRPr="00F65EDF" w:rsidRDefault="00B6259F" w:rsidP="00F55BAF">
            <w:pPr>
              <w:suppressAutoHyphens/>
              <w:jc w:val="center"/>
              <w:rPr>
                <w:sz w:val="18"/>
                <w:szCs w:val="18"/>
                <w:lang w:eastAsia="es-CO"/>
              </w:rPr>
            </w:pPr>
            <w:r w:rsidRPr="00F65EDF">
              <w:rPr>
                <w:sz w:val="18"/>
                <w:szCs w:val="18"/>
                <w:lang w:eastAsia="es-CO"/>
              </w:rPr>
              <w:t>31,500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084F8C4"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8483B03"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60CCAB0"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3C8B1A9" w14:textId="77777777" w:rsidR="00455B5D" w:rsidRPr="00F65EDF" w:rsidRDefault="00B6259F" w:rsidP="00F55BAF">
            <w:pPr>
              <w:suppressAutoHyphens/>
              <w:jc w:val="center"/>
              <w:rPr>
                <w:sz w:val="18"/>
                <w:szCs w:val="18"/>
                <w:lang w:eastAsia="es-CO"/>
              </w:rPr>
            </w:pPr>
            <w:r w:rsidRPr="00F65EDF">
              <w:rPr>
                <w:sz w:val="18"/>
                <w:szCs w:val="18"/>
                <w:lang w:eastAsia="es-CO"/>
              </w:rPr>
              <w:t>25,452</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5544D34"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E228F31"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EDC39B1"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19E34EA" w14:textId="77777777" w:rsidR="00455B5D" w:rsidRPr="00F65EDF" w:rsidRDefault="00B6259F" w:rsidP="00F55BAF">
            <w:pPr>
              <w:suppressAutoHyphens/>
              <w:jc w:val="center"/>
              <w:rPr>
                <w:sz w:val="18"/>
                <w:szCs w:val="18"/>
                <w:lang w:eastAsia="es-CO"/>
              </w:rPr>
            </w:pPr>
            <w:r w:rsidRPr="00F65EDF">
              <w:rPr>
                <w:sz w:val="18"/>
                <w:szCs w:val="18"/>
                <w:lang w:eastAsia="es-CO"/>
              </w:rPr>
              <w:t>6,328</w:t>
            </w:r>
          </w:p>
        </w:tc>
        <w:tc>
          <w:tcPr>
            <w:tcW w:w="34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D60A0FD" w14:textId="77777777" w:rsidR="00455B5D" w:rsidRPr="00F65EDF" w:rsidRDefault="00B6259F" w:rsidP="00F55BAF">
            <w:pPr>
              <w:suppressAutoHyphens/>
              <w:jc w:val="center"/>
              <w:rPr>
                <w:sz w:val="18"/>
                <w:szCs w:val="18"/>
                <w:lang w:eastAsia="es-CO"/>
              </w:rPr>
            </w:pPr>
            <w:r w:rsidRPr="00F65EDF">
              <w:rPr>
                <w:sz w:val="18"/>
                <w:szCs w:val="18"/>
                <w:lang w:eastAsia="es-CO"/>
              </w:rPr>
              <w:t>63,280</w:t>
            </w:r>
          </w:p>
        </w:tc>
      </w:tr>
      <w:tr w:rsidR="00455B5D" w:rsidRPr="00F65EDF" w14:paraId="65476923" w14:textId="77777777" w:rsidTr="00F55BAF">
        <w:tc>
          <w:tcPr>
            <w:tcW w:w="1112" w:type="pct"/>
            <w:gridSpan w:val="2"/>
            <w:vMerge w:val="restart"/>
            <w:tcBorders>
              <w:top w:val="single" w:sz="4" w:space="0" w:color="auto"/>
              <w:left w:val="single" w:sz="4" w:space="0" w:color="666699"/>
              <w:right w:val="single" w:sz="4" w:space="0" w:color="666699"/>
            </w:tcBorders>
          </w:tcPr>
          <w:p w14:paraId="301F0551" w14:textId="77777777" w:rsidR="00455B5D" w:rsidRPr="00F65EDF" w:rsidRDefault="00B6259F">
            <w:pPr>
              <w:pStyle w:val="StyleHeader4Para4Left0Firstline0"/>
              <w:numPr>
                <w:ilvl w:val="0"/>
                <w:numId w:val="0"/>
              </w:numPr>
              <w:spacing w:after="60"/>
              <w:jc w:val="left"/>
              <w:rPr>
                <w:sz w:val="18"/>
                <w:szCs w:val="18"/>
              </w:rPr>
            </w:pPr>
            <w:r w:rsidRPr="00F65EDF">
              <w:rPr>
                <w:rFonts w:ascii="SimSun" w:hAnsi="SimSun" w:cs="New Gulim"/>
                <w:lang w:eastAsia="zh-CN"/>
              </w:rPr>
              <w:t>执行委员会批准的资金</w:t>
            </w:r>
            <w:r w:rsidRPr="00F65EDF">
              <w:rPr>
                <w:rFonts w:ascii="SimSun" w:hAnsi="SimSun"/>
                <w:lang w:eastAsia="zh-CN"/>
              </w:rPr>
              <w:t>(</w:t>
            </w:r>
            <w:r w:rsidRPr="00F65EDF">
              <w:rPr>
                <w:rFonts w:ascii="SimSun" w:hAnsi="SimSun" w:cs="Batang" w:hint="eastAsia"/>
                <w:lang w:eastAsia="zh-CN"/>
              </w:rPr>
              <w:t>美元</w:t>
            </w:r>
            <w:r w:rsidRPr="00F65EDF">
              <w:rPr>
                <w:rFonts w:ascii="SimSun" w:hAnsi="SimSun"/>
                <w:lang w:eastAsia="zh-CN"/>
              </w:rPr>
              <w:t>)</w:t>
            </w:r>
          </w:p>
        </w:tc>
        <w:tc>
          <w:tcPr>
            <w:tcW w:w="427" w:type="pct"/>
            <w:tcBorders>
              <w:top w:val="single" w:sz="4" w:space="0" w:color="auto"/>
              <w:left w:val="single" w:sz="4" w:space="0" w:color="666699"/>
              <w:bottom w:val="single" w:sz="4" w:space="0" w:color="auto"/>
              <w:right w:val="single" w:sz="4" w:space="0" w:color="666699"/>
            </w:tcBorders>
          </w:tcPr>
          <w:p w14:paraId="311BD190" w14:textId="77777777" w:rsidR="00455B5D" w:rsidRPr="00F65EDF" w:rsidRDefault="00B6259F">
            <w:pPr>
              <w:pStyle w:val="StyleHeader4Para4Left0Firstline0"/>
              <w:numPr>
                <w:ilvl w:val="0"/>
                <w:numId w:val="0"/>
              </w:numPr>
              <w:spacing w:after="60"/>
              <w:jc w:val="left"/>
              <w:rPr>
                <w:sz w:val="18"/>
                <w:szCs w:val="18"/>
              </w:rPr>
            </w:pPr>
            <w:proofErr w:type="spellStart"/>
            <w:r w:rsidRPr="00F65EDF">
              <w:rPr>
                <w:rFonts w:ascii="SimSun" w:hAnsi="SimSun" w:cs="New Gulim"/>
              </w:rPr>
              <w:t>项目费用</w:t>
            </w:r>
            <w:proofErr w:type="spellEnd"/>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34352B0" w14:textId="77777777" w:rsidR="00455B5D" w:rsidRPr="00F65EDF" w:rsidRDefault="00B6259F" w:rsidP="00F55BAF">
            <w:pPr>
              <w:suppressAutoHyphens/>
              <w:jc w:val="center"/>
              <w:rPr>
                <w:sz w:val="18"/>
                <w:szCs w:val="18"/>
                <w:lang w:eastAsia="es-CO"/>
              </w:rPr>
            </w:pPr>
            <w:r w:rsidRPr="00F65EDF">
              <w:rPr>
                <w:sz w:val="18"/>
                <w:szCs w:val="18"/>
                <w:lang w:eastAsia="es-CO"/>
              </w:rPr>
              <w:t>450,000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8C7E775"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8072BDA"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62A1473"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75F59D8"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00673B0"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290CD99"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82C5C4B"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8DD90CD"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708BD00" w14:textId="77777777" w:rsidR="00455B5D" w:rsidRPr="00F65EDF" w:rsidRDefault="00B6259F" w:rsidP="00F55BAF">
            <w:pPr>
              <w:suppressAutoHyphens/>
              <w:jc w:val="center"/>
              <w:rPr>
                <w:sz w:val="18"/>
                <w:szCs w:val="18"/>
                <w:lang w:eastAsia="es-CO"/>
              </w:rPr>
            </w:pPr>
            <w:r w:rsidRPr="00F65EDF">
              <w:rPr>
                <w:sz w:val="18"/>
                <w:szCs w:val="18"/>
                <w:lang w:eastAsia="es-CO"/>
              </w:rPr>
              <w:t>450,000</w:t>
            </w:r>
          </w:p>
        </w:tc>
      </w:tr>
      <w:tr w:rsidR="00455B5D" w:rsidRPr="00F65EDF" w14:paraId="363FCBEB" w14:textId="77777777" w:rsidTr="00F55BAF">
        <w:tc>
          <w:tcPr>
            <w:tcW w:w="1112" w:type="pct"/>
            <w:gridSpan w:val="2"/>
            <w:vMerge/>
            <w:tcBorders>
              <w:left w:val="single" w:sz="4" w:space="0" w:color="666699"/>
              <w:bottom w:val="single" w:sz="4" w:space="0" w:color="666699"/>
              <w:right w:val="single" w:sz="4" w:space="0" w:color="666699"/>
            </w:tcBorders>
          </w:tcPr>
          <w:p w14:paraId="7F995022" w14:textId="77777777" w:rsidR="00455B5D" w:rsidRPr="00F65EDF" w:rsidRDefault="00455B5D">
            <w:pPr>
              <w:suppressAutoHyphens/>
              <w:spacing w:after="60"/>
              <w:jc w:val="center"/>
              <w:rPr>
                <w:sz w:val="18"/>
                <w:szCs w:val="18"/>
              </w:rPr>
            </w:pPr>
          </w:p>
        </w:tc>
        <w:tc>
          <w:tcPr>
            <w:tcW w:w="427" w:type="pct"/>
            <w:tcBorders>
              <w:top w:val="single" w:sz="4" w:space="0" w:color="auto"/>
              <w:left w:val="single" w:sz="4" w:space="0" w:color="666699"/>
              <w:bottom w:val="single" w:sz="4" w:space="0" w:color="666699"/>
              <w:right w:val="single" w:sz="4" w:space="0" w:color="666699"/>
            </w:tcBorders>
          </w:tcPr>
          <w:p w14:paraId="37A42230" w14:textId="77777777" w:rsidR="00455B5D" w:rsidRPr="00F65EDF" w:rsidRDefault="00B6259F">
            <w:pPr>
              <w:pStyle w:val="StyleHeader4Para4Left0Firstline0"/>
              <w:numPr>
                <w:ilvl w:val="0"/>
                <w:numId w:val="0"/>
              </w:numPr>
              <w:spacing w:after="60"/>
              <w:jc w:val="left"/>
              <w:rPr>
                <w:sz w:val="18"/>
                <w:szCs w:val="18"/>
              </w:rPr>
            </w:pPr>
            <w:r w:rsidRPr="00F65EDF">
              <w:rPr>
                <w:rFonts w:ascii="SimSun" w:hAnsi="SimSun" w:cs="Batang" w:hint="eastAsia"/>
                <w:lang w:eastAsia="zh-CN"/>
              </w:rPr>
              <w:t>支持</w:t>
            </w:r>
            <w:proofErr w:type="spellStart"/>
            <w:r w:rsidRPr="00F65EDF">
              <w:rPr>
                <w:rFonts w:ascii="SimSun" w:hAnsi="SimSun" w:cs="New Gulim"/>
              </w:rPr>
              <w:t>费用</w:t>
            </w:r>
            <w:proofErr w:type="spellEnd"/>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EC04C67" w14:textId="77777777" w:rsidR="00455B5D" w:rsidRPr="00F65EDF" w:rsidRDefault="00B6259F" w:rsidP="00F55BAF">
            <w:pPr>
              <w:suppressAutoHyphens/>
              <w:jc w:val="center"/>
              <w:rPr>
                <w:sz w:val="18"/>
                <w:szCs w:val="18"/>
                <w:lang w:eastAsia="es-CO"/>
              </w:rPr>
            </w:pPr>
            <w:r w:rsidRPr="00F65EDF">
              <w:rPr>
                <w:sz w:val="18"/>
                <w:szCs w:val="18"/>
                <w:lang w:eastAsia="es-CO"/>
              </w:rPr>
              <w:t>31,500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23FD167"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55128EC"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59BAAAC"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FEF4029"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87D16CB"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1E068E7"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92522C3"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0B35932"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B71C282" w14:textId="77777777" w:rsidR="00455B5D" w:rsidRPr="00F65EDF" w:rsidRDefault="00B6259F" w:rsidP="00F55BAF">
            <w:pPr>
              <w:suppressAutoHyphens/>
              <w:jc w:val="center"/>
              <w:rPr>
                <w:sz w:val="18"/>
                <w:szCs w:val="18"/>
                <w:lang w:eastAsia="es-CO"/>
              </w:rPr>
            </w:pPr>
            <w:r w:rsidRPr="00F65EDF">
              <w:rPr>
                <w:sz w:val="18"/>
                <w:szCs w:val="18"/>
                <w:lang w:eastAsia="es-CO"/>
              </w:rPr>
              <w:t>31,500</w:t>
            </w:r>
          </w:p>
        </w:tc>
      </w:tr>
      <w:tr w:rsidR="00455B5D" w:rsidRPr="00F65EDF" w14:paraId="4125689B" w14:textId="77777777" w:rsidTr="00F55BAF">
        <w:trPr>
          <w:trHeight w:val="187"/>
        </w:trPr>
        <w:tc>
          <w:tcPr>
            <w:tcW w:w="1112" w:type="pct"/>
            <w:gridSpan w:val="2"/>
            <w:vMerge w:val="restart"/>
            <w:tcBorders>
              <w:top w:val="single" w:sz="4" w:space="0" w:color="666699"/>
              <w:left w:val="single" w:sz="4" w:space="0" w:color="666699"/>
              <w:right w:val="single" w:sz="4" w:space="0" w:color="666699"/>
            </w:tcBorders>
          </w:tcPr>
          <w:p w14:paraId="487ED647" w14:textId="77777777" w:rsidR="00455B5D" w:rsidRPr="00F65EDF" w:rsidRDefault="00B6259F">
            <w:pPr>
              <w:pStyle w:val="StyleHeader4Para4Left0Firstline0"/>
              <w:numPr>
                <w:ilvl w:val="0"/>
                <w:numId w:val="0"/>
              </w:numPr>
              <w:spacing w:after="60"/>
              <w:jc w:val="left"/>
              <w:rPr>
                <w:sz w:val="18"/>
                <w:szCs w:val="18"/>
              </w:rPr>
            </w:pPr>
            <w:r w:rsidRPr="00F65EDF">
              <w:rPr>
                <w:rFonts w:ascii="SimSun" w:hAnsi="SimSun" w:cs="Batang"/>
                <w:lang w:eastAsia="zh-CN"/>
              </w:rPr>
              <w:t>本次</w:t>
            </w:r>
            <w:r w:rsidRPr="00F65EDF">
              <w:rPr>
                <w:rFonts w:ascii="SimSun" w:hAnsi="SimSun" w:cs="New Gulim"/>
                <w:lang w:eastAsia="zh-CN"/>
              </w:rPr>
              <w:t>会议要求批准的</w:t>
            </w:r>
            <w:r w:rsidRPr="00F65EDF">
              <w:rPr>
                <w:rFonts w:ascii="SimSun" w:hAnsi="SimSun" w:cs="New Gulim" w:hint="eastAsia"/>
                <w:lang w:eastAsia="zh-CN"/>
              </w:rPr>
              <w:t>供</w:t>
            </w:r>
            <w:r w:rsidRPr="00F65EDF">
              <w:rPr>
                <w:rFonts w:ascii="SimSun" w:hAnsi="SimSun" w:cs="New Gulim"/>
                <w:lang w:eastAsia="zh-CN"/>
              </w:rPr>
              <w:t>资总额</w:t>
            </w:r>
            <w:r w:rsidRPr="00F65EDF">
              <w:rPr>
                <w:rFonts w:ascii="SimSun" w:hAnsi="SimSun"/>
                <w:lang w:eastAsia="zh-CN"/>
              </w:rPr>
              <w:t xml:space="preserve"> (</w:t>
            </w:r>
            <w:r w:rsidRPr="00F65EDF">
              <w:rPr>
                <w:rFonts w:ascii="SimSun" w:hAnsi="SimSun" w:cs="Batang" w:hint="eastAsia"/>
                <w:lang w:eastAsia="zh-CN"/>
              </w:rPr>
              <w:t>美元</w:t>
            </w:r>
            <w:r w:rsidRPr="00F65EDF">
              <w:rPr>
                <w:rFonts w:ascii="SimSun" w:hAnsi="SimSun"/>
                <w:lang w:eastAsia="zh-CN"/>
              </w:rPr>
              <w:t>)</w:t>
            </w:r>
          </w:p>
        </w:tc>
        <w:tc>
          <w:tcPr>
            <w:tcW w:w="427" w:type="pct"/>
            <w:tcBorders>
              <w:top w:val="single" w:sz="4" w:space="0" w:color="666699"/>
              <w:left w:val="single" w:sz="4" w:space="0" w:color="666699"/>
              <w:bottom w:val="single" w:sz="4" w:space="0" w:color="666699"/>
              <w:right w:val="single" w:sz="4" w:space="0" w:color="666699"/>
            </w:tcBorders>
          </w:tcPr>
          <w:p w14:paraId="44EF4ED0" w14:textId="77777777" w:rsidR="00455B5D" w:rsidRPr="00F65EDF" w:rsidRDefault="00B6259F">
            <w:pPr>
              <w:pStyle w:val="StyleHeader4Para4Left0Firstline0"/>
              <w:numPr>
                <w:ilvl w:val="0"/>
                <w:numId w:val="0"/>
              </w:numPr>
              <w:spacing w:after="60"/>
              <w:jc w:val="left"/>
              <w:rPr>
                <w:sz w:val="18"/>
                <w:szCs w:val="18"/>
              </w:rPr>
            </w:pPr>
            <w:proofErr w:type="spellStart"/>
            <w:r w:rsidRPr="00F65EDF">
              <w:rPr>
                <w:rFonts w:ascii="SimSun" w:hAnsi="SimSun" w:cs="New Gulim"/>
              </w:rPr>
              <w:t>项目费用</w:t>
            </w:r>
            <w:proofErr w:type="spellEnd"/>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BAF666B"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2F8DD15"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204629AD"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EB98A6C"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F002108" w14:textId="77777777" w:rsidR="00455B5D" w:rsidRPr="00F65EDF" w:rsidRDefault="00B6259F" w:rsidP="00F55BAF">
            <w:pPr>
              <w:suppressAutoHyphens/>
              <w:jc w:val="center"/>
              <w:rPr>
                <w:sz w:val="18"/>
                <w:szCs w:val="18"/>
                <w:lang w:eastAsia="es-CO"/>
              </w:rPr>
            </w:pPr>
            <w:r w:rsidRPr="00F65EDF">
              <w:rPr>
                <w:sz w:val="18"/>
                <w:szCs w:val="18"/>
                <w:lang w:eastAsia="es-CO"/>
              </w:rPr>
              <w:t>363,600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3001AE7"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614F871"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D8BEFE0"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C7E42A3"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2CF2E05" w14:textId="77777777" w:rsidR="00455B5D" w:rsidRPr="00F65EDF" w:rsidRDefault="00B6259F" w:rsidP="00F55BAF">
            <w:pPr>
              <w:suppressAutoHyphens/>
              <w:jc w:val="center"/>
              <w:rPr>
                <w:sz w:val="18"/>
                <w:szCs w:val="18"/>
                <w:lang w:eastAsia="es-CO"/>
              </w:rPr>
            </w:pPr>
            <w:r w:rsidRPr="00F65EDF">
              <w:rPr>
                <w:sz w:val="18"/>
                <w:szCs w:val="18"/>
                <w:lang w:eastAsia="es-CO"/>
              </w:rPr>
              <w:t>363,600</w:t>
            </w:r>
          </w:p>
        </w:tc>
      </w:tr>
      <w:tr w:rsidR="00455B5D" w:rsidRPr="00F65EDF" w14:paraId="4E0C7783" w14:textId="77777777" w:rsidTr="00F55BAF">
        <w:trPr>
          <w:trHeight w:val="31"/>
        </w:trPr>
        <w:tc>
          <w:tcPr>
            <w:tcW w:w="1112" w:type="pct"/>
            <w:gridSpan w:val="2"/>
            <w:vMerge/>
            <w:tcBorders>
              <w:left w:val="single" w:sz="4" w:space="0" w:color="666699"/>
              <w:bottom w:val="single" w:sz="4" w:space="0" w:color="666699"/>
              <w:right w:val="single" w:sz="4" w:space="0" w:color="666699"/>
            </w:tcBorders>
          </w:tcPr>
          <w:p w14:paraId="532AE6A3" w14:textId="77777777" w:rsidR="00455B5D" w:rsidRPr="00F65EDF" w:rsidRDefault="00455B5D">
            <w:pPr>
              <w:suppressAutoHyphens/>
              <w:spacing w:after="60"/>
              <w:jc w:val="left"/>
              <w:rPr>
                <w:sz w:val="18"/>
                <w:szCs w:val="18"/>
              </w:rPr>
            </w:pPr>
          </w:p>
        </w:tc>
        <w:tc>
          <w:tcPr>
            <w:tcW w:w="427" w:type="pct"/>
            <w:tcBorders>
              <w:top w:val="single" w:sz="4" w:space="0" w:color="666699"/>
              <w:left w:val="single" w:sz="4" w:space="0" w:color="666699"/>
              <w:bottom w:val="single" w:sz="4" w:space="0" w:color="666699"/>
              <w:right w:val="single" w:sz="4" w:space="0" w:color="666699"/>
            </w:tcBorders>
          </w:tcPr>
          <w:p w14:paraId="2FDEDD5F" w14:textId="77777777" w:rsidR="00455B5D" w:rsidRPr="00F65EDF" w:rsidRDefault="00B6259F">
            <w:pPr>
              <w:pStyle w:val="StyleHeader4Para4Left0Firstline0"/>
              <w:numPr>
                <w:ilvl w:val="0"/>
                <w:numId w:val="0"/>
              </w:numPr>
              <w:spacing w:after="60"/>
              <w:jc w:val="left"/>
              <w:rPr>
                <w:sz w:val="18"/>
                <w:szCs w:val="18"/>
              </w:rPr>
            </w:pPr>
            <w:r w:rsidRPr="00F65EDF">
              <w:rPr>
                <w:rFonts w:ascii="SimSun" w:hAnsi="SimSun" w:cs="Batang" w:hint="eastAsia"/>
                <w:lang w:eastAsia="zh-CN"/>
              </w:rPr>
              <w:t>支持</w:t>
            </w:r>
            <w:proofErr w:type="spellStart"/>
            <w:r w:rsidRPr="00F65EDF">
              <w:rPr>
                <w:rFonts w:ascii="SimSun" w:hAnsi="SimSun" w:cs="New Gulim"/>
              </w:rPr>
              <w:t>费</w:t>
            </w:r>
            <w:r w:rsidRPr="00F65EDF">
              <w:rPr>
                <w:rFonts w:ascii="SimSun" w:hAnsi="SimSun" w:cs="Batang"/>
              </w:rPr>
              <w:t>用</w:t>
            </w:r>
            <w:proofErr w:type="spellEnd"/>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3DF5D68"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B0F14BA"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C9B1B62"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35764329"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14FB5D74" w14:textId="77777777" w:rsidR="00455B5D" w:rsidRPr="00F65EDF" w:rsidRDefault="00B6259F" w:rsidP="00F55BAF">
            <w:pPr>
              <w:suppressAutoHyphens/>
              <w:jc w:val="center"/>
              <w:rPr>
                <w:sz w:val="18"/>
                <w:szCs w:val="18"/>
                <w:lang w:eastAsia="es-CO"/>
              </w:rPr>
            </w:pPr>
            <w:r w:rsidRPr="00F65EDF">
              <w:rPr>
                <w:sz w:val="18"/>
                <w:szCs w:val="18"/>
                <w:lang w:eastAsia="es-CO"/>
              </w:rPr>
              <w:t>25,452</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0A3CF1A7"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5F0F4438"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67B90D28"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6"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413A9830" w14:textId="77777777" w:rsidR="00455B5D" w:rsidRPr="00F65EDF" w:rsidRDefault="00B6259F" w:rsidP="00F55BAF">
            <w:pPr>
              <w:suppressAutoHyphens/>
              <w:jc w:val="center"/>
              <w:rPr>
                <w:sz w:val="18"/>
                <w:szCs w:val="18"/>
                <w:lang w:eastAsia="es-CO"/>
              </w:rPr>
            </w:pPr>
            <w:r w:rsidRPr="00F65EDF">
              <w:rPr>
                <w:sz w:val="18"/>
                <w:szCs w:val="18"/>
                <w:lang w:eastAsia="es-CO"/>
              </w:rPr>
              <w:t>0</w:t>
            </w:r>
          </w:p>
        </w:tc>
        <w:tc>
          <w:tcPr>
            <w:tcW w:w="347" w:type="pct"/>
            <w:tcBorders>
              <w:top w:val="single" w:sz="4" w:space="0" w:color="666699"/>
              <w:left w:val="single" w:sz="4" w:space="0" w:color="666699"/>
              <w:bottom w:val="single" w:sz="4" w:space="0" w:color="666699"/>
              <w:right w:val="single" w:sz="4" w:space="0" w:color="666699"/>
            </w:tcBorders>
            <w:tcMar>
              <w:left w:w="115" w:type="dxa"/>
              <w:right w:w="0" w:type="dxa"/>
            </w:tcMar>
            <w:vAlign w:val="center"/>
          </w:tcPr>
          <w:p w14:paraId="7FED4F69" w14:textId="77777777" w:rsidR="00455B5D" w:rsidRPr="00F65EDF" w:rsidRDefault="00B6259F" w:rsidP="00F55BAF">
            <w:pPr>
              <w:suppressAutoHyphens/>
              <w:jc w:val="center"/>
              <w:rPr>
                <w:sz w:val="18"/>
                <w:szCs w:val="18"/>
                <w:lang w:eastAsia="es-CO"/>
              </w:rPr>
            </w:pPr>
            <w:r w:rsidRPr="00F65EDF">
              <w:rPr>
                <w:sz w:val="18"/>
                <w:szCs w:val="18"/>
                <w:lang w:eastAsia="es-CO"/>
              </w:rPr>
              <w:t>25,452</w:t>
            </w:r>
          </w:p>
        </w:tc>
      </w:tr>
    </w:tbl>
    <w:p w14:paraId="4F51CCE8" w14:textId="77777777" w:rsidR="00455B5D" w:rsidRPr="00F65EDF" w:rsidRDefault="00455B5D">
      <w:pPr>
        <w:suppressAutoHyphens/>
        <w:jc w:val="center"/>
        <w:rPr>
          <w:sz w:val="18"/>
          <w:szCs w:val="18"/>
        </w:rPr>
      </w:pPr>
    </w:p>
    <w:tbl>
      <w:tblPr>
        <w:tblStyle w:val="TableGrid10"/>
        <w:tblW w:w="5616" w:type="pct"/>
        <w:tblInd w:w="-572" w:type="dxa"/>
        <w:tblBorders>
          <w:top w:val="single" w:sz="4" w:space="0" w:color="666699"/>
          <w:left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51"/>
        <w:gridCol w:w="6351"/>
      </w:tblGrid>
      <w:tr w:rsidR="00455B5D" w:rsidRPr="00F65EDF" w14:paraId="1B63B895" w14:textId="77777777" w:rsidTr="00F55BAF">
        <w:trPr>
          <w:trHeight w:val="102"/>
        </w:trPr>
        <w:tc>
          <w:tcPr>
            <w:tcW w:w="4151" w:type="dxa"/>
          </w:tcPr>
          <w:p w14:paraId="102EC4D7" w14:textId="77777777" w:rsidR="00455B5D" w:rsidRPr="00F65EDF" w:rsidRDefault="00B6259F">
            <w:pPr>
              <w:spacing w:after="60"/>
              <w:jc w:val="left"/>
              <w:rPr>
                <w:sz w:val="18"/>
                <w:szCs w:val="18"/>
              </w:rPr>
            </w:pPr>
            <w:r w:rsidRPr="00F65EDF">
              <w:rPr>
                <w:rFonts w:ascii="SimSun" w:hAnsi="SimSun" w:cs="Batang" w:hint="eastAsia"/>
                <w:b/>
                <w:lang w:eastAsia="zh-CN"/>
              </w:rPr>
              <w:t>委员会的</w:t>
            </w:r>
            <w:r w:rsidRPr="00F65EDF">
              <w:rPr>
                <w:rFonts w:ascii="SimSun" w:hAnsi="SimSun" w:cs="Batang"/>
                <w:b/>
                <w:lang w:eastAsia="zh-CN"/>
              </w:rPr>
              <w:t>建议</w:t>
            </w:r>
            <w:r w:rsidRPr="00F65EDF">
              <w:rPr>
                <w:rFonts w:ascii="SimSun" w:hAnsi="SimSun"/>
                <w:b/>
              </w:rPr>
              <w:t>:</w:t>
            </w:r>
          </w:p>
        </w:tc>
        <w:tc>
          <w:tcPr>
            <w:tcW w:w="6350" w:type="dxa"/>
          </w:tcPr>
          <w:p w14:paraId="6D421670" w14:textId="77777777" w:rsidR="00455B5D" w:rsidRPr="00F65EDF" w:rsidRDefault="00B6259F">
            <w:pPr>
              <w:spacing w:after="60"/>
              <w:jc w:val="center"/>
              <w:rPr>
                <w:sz w:val="18"/>
                <w:szCs w:val="18"/>
              </w:rPr>
            </w:pPr>
            <w:r w:rsidRPr="00F65EDF">
              <w:rPr>
                <w:rFonts w:hint="eastAsia"/>
                <w:sz w:val="18"/>
                <w:lang w:val="en-US" w:eastAsia="zh-CN"/>
              </w:rPr>
              <w:t>一揽子核准</w:t>
            </w:r>
          </w:p>
        </w:tc>
      </w:tr>
    </w:tbl>
    <w:p w14:paraId="129508C7" w14:textId="27A40889" w:rsidR="00455B5D" w:rsidRPr="00F65EDF" w:rsidRDefault="00B6259F" w:rsidP="00F55BAF">
      <w:pPr>
        <w:suppressAutoHyphens/>
        <w:jc w:val="center"/>
        <w:rPr>
          <w:b/>
        </w:rPr>
      </w:pPr>
      <w:r w:rsidRPr="00F65EDF">
        <w:rPr>
          <w:b/>
        </w:rPr>
        <w:br w:type="page"/>
      </w:r>
      <w:r w:rsidRPr="00F65EDF">
        <w:rPr>
          <w:rFonts w:hint="eastAsia"/>
          <w:b/>
          <w:caps/>
          <w:lang w:eastAsia="zh-CN"/>
        </w:rPr>
        <w:lastRenderedPageBreak/>
        <w:t>项目</w:t>
      </w:r>
      <w:r w:rsidRPr="00F65EDF">
        <w:rPr>
          <w:b/>
          <w:caps/>
          <w:lang w:eastAsia="zh-CN"/>
        </w:rPr>
        <w:t>说明</w:t>
      </w:r>
    </w:p>
    <w:p w14:paraId="7A7E6752" w14:textId="77777777" w:rsidR="00455B5D" w:rsidRPr="00F65EDF" w:rsidRDefault="00455B5D">
      <w:pPr>
        <w:suppressAutoHyphens/>
      </w:pPr>
    </w:p>
    <w:p w14:paraId="5E4EBB5C" w14:textId="77777777" w:rsidR="00455B5D" w:rsidRPr="00F65EDF" w:rsidRDefault="00B6259F">
      <w:pPr>
        <w:pStyle w:val="Heading1"/>
        <w:suppressAutoHyphens/>
      </w:pPr>
      <w:proofErr w:type="spellStart"/>
      <w:r w:rsidRPr="00F65EDF">
        <w:t>环境署作为牵头执行机构，代表</w:t>
      </w:r>
      <w:proofErr w:type="spellEnd"/>
      <w:r w:rsidRPr="00F65EDF">
        <w:rPr>
          <w:rFonts w:hint="eastAsia"/>
          <w:lang w:val="en-US" w:eastAsia="zh-CN"/>
        </w:rPr>
        <w:t>安哥拉</w:t>
      </w:r>
      <w:proofErr w:type="spellStart"/>
      <w:r w:rsidRPr="00F65EDF">
        <w:t>政府，提交了为氟氯烃淘汰管理计划</w:t>
      </w:r>
      <w:proofErr w:type="spellEnd"/>
      <w:r w:rsidRPr="00F65EDF">
        <w:t xml:space="preserve"> (HPMP) </w:t>
      </w:r>
      <w:r w:rsidRPr="00F65EDF">
        <w:t>第</w:t>
      </w:r>
      <w:r w:rsidRPr="00F65EDF">
        <w:rPr>
          <w:rFonts w:hint="eastAsia"/>
          <w:lang w:val="en-US" w:eastAsia="zh-CN"/>
        </w:rPr>
        <w:t>二</w:t>
      </w:r>
      <w:proofErr w:type="spellStart"/>
      <w:r w:rsidRPr="00F65EDF">
        <w:t>阶段第</w:t>
      </w:r>
      <w:proofErr w:type="spellEnd"/>
      <w:r w:rsidRPr="00F65EDF">
        <w:rPr>
          <w:rFonts w:hint="eastAsia"/>
          <w:lang w:val="en-US" w:eastAsia="zh-CN"/>
        </w:rPr>
        <w:t>二</w:t>
      </w:r>
      <w:proofErr w:type="spellStart"/>
      <w:r w:rsidRPr="00F65EDF">
        <w:t>次付款的资金申请，金额为美国</w:t>
      </w:r>
      <w:proofErr w:type="spellEnd"/>
      <w:r w:rsidRPr="00F65EDF">
        <w:t xml:space="preserve"> 363,600 </w:t>
      </w:r>
      <w:proofErr w:type="spellStart"/>
      <w:r w:rsidRPr="00F65EDF">
        <w:t>美元，外加</w:t>
      </w:r>
      <w:proofErr w:type="spellEnd"/>
      <w:r w:rsidRPr="00F65EDF">
        <w:t xml:space="preserve">25,452 </w:t>
      </w:r>
      <w:proofErr w:type="spellStart"/>
      <w:r w:rsidRPr="00F65EDF">
        <w:t>美元机构支持费用</w:t>
      </w:r>
      <w:proofErr w:type="spellEnd"/>
      <w:r w:rsidRPr="00F65EDF">
        <w:t>。</w:t>
      </w:r>
      <w:r w:rsidRPr="00F65EDF">
        <w:rPr>
          <w:rStyle w:val="FootnoteReference"/>
        </w:rPr>
        <w:footnoteReference w:id="2"/>
      </w:r>
      <w:r w:rsidRPr="00F65EDF">
        <w:rPr>
          <w:rFonts w:hint="eastAsia"/>
          <w:lang w:val="en-US" w:eastAsia="zh-CN"/>
        </w:rPr>
        <w:t xml:space="preserve">  </w:t>
      </w:r>
      <w:r w:rsidRPr="00F65EDF">
        <w:rPr>
          <w:rFonts w:hint="eastAsia"/>
          <w:lang w:val="en-US" w:eastAsia="zh-CN"/>
        </w:rPr>
        <w:t>提案</w:t>
      </w:r>
      <w:proofErr w:type="spellStart"/>
      <w:r w:rsidRPr="00F65EDF">
        <w:t>包括第</w:t>
      </w:r>
      <w:proofErr w:type="spellEnd"/>
      <w:r w:rsidRPr="00F65EDF">
        <w:rPr>
          <w:rFonts w:hint="eastAsia"/>
          <w:lang w:val="en-US" w:eastAsia="zh-CN"/>
        </w:rPr>
        <w:t>一</w:t>
      </w:r>
      <w:proofErr w:type="spellStart"/>
      <w:r w:rsidRPr="00F65EDF">
        <w:t>次付款执行进度报告</w:t>
      </w:r>
      <w:proofErr w:type="spellEnd"/>
      <w:r w:rsidRPr="00F65EDF">
        <w:rPr>
          <w:rFonts w:hint="eastAsia"/>
          <w:lang w:eastAsia="zh-CN"/>
        </w:rPr>
        <w:t>，</w:t>
      </w:r>
      <w:r w:rsidRPr="00F65EDF">
        <w:t>201</w:t>
      </w:r>
      <w:r w:rsidRPr="00F65EDF">
        <w:rPr>
          <w:rFonts w:hint="eastAsia"/>
          <w:lang w:val="en-US" w:eastAsia="zh-CN"/>
        </w:rPr>
        <w:t>7</w:t>
      </w:r>
      <w:r w:rsidRPr="00F65EDF">
        <w:t xml:space="preserve"> </w:t>
      </w:r>
      <w:proofErr w:type="spellStart"/>
      <w:r w:rsidRPr="00F65EDF">
        <w:t>年至</w:t>
      </w:r>
      <w:proofErr w:type="spellEnd"/>
      <w:r w:rsidRPr="00F65EDF">
        <w:t xml:space="preserve"> 2020 </w:t>
      </w:r>
      <w:proofErr w:type="spellStart"/>
      <w:r w:rsidRPr="00F65EDF">
        <w:t>年氟氯烃消费量核查报告</w:t>
      </w:r>
      <w:proofErr w:type="spellEnd"/>
      <w:r w:rsidRPr="00F65EDF">
        <w:rPr>
          <w:rFonts w:hint="eastAsia"/>
          <w:lang w:eastAsia="zh-CN"/>
        </w:rPr>
        <w:t>，</w:t>
      </w:r>
      <w:r w:rsidRPr="00F65EDF">
        <w:t>和</w:t>
      </w:r>
      <w:r w:rsidRPr="00F65EDF">
        <w:t xml:space="preserve"> 202</w:t>
      </w:r>
      <w:r w:rsidRPr="00F65EDF">
        <w:rPr>
          <w:rFonts w:hint="eastAsia"/>
          <w:lang w:val="en-US" w:eastAsia="zh-CN"/>
        </w:rPr>
        <w:t>2</w:t>
      </w:r>
      <w:r w:rsidRPr="00F65EDF">
        <w:t xml:space="preserve"> </w:t>
      </w:r>
      <w:proofErr w:type="spellStart"/>
      <w:r w:rsidRPr="00F65EDF">
        <w:t>年至</w:t>
      </w:r>
      <w:proofErr w:type="spellEnd"/>
      <w:r w:rsidRPr="00F65EDF">
        <w:t xml:space="preserve"> 202</w:t>
      </w:r>
      <w:r w:rsidRPr="00F65EDF">
        <w:rPr>
          <w:rFonts w:hint="eastAsia"/>
          <w:lang w:val="en-US" w:eastAsia="zh-CN"/>
        </w:rPr>
        <w:t>4</w:t>
      </w:r>
      <w:r w:rsidRPr="00F65EDF">
        <w:t>年付款执行计划。</w:t>
      </w:r>
    </w:p>
    <w:p w14:paraId="0D769AF5" w14:textId="77777777" w:rsidR="00455B5D" w:rsidRPr="00F65EDF" w:rsidRDefault="00B6259F">
      <w:pPr>
        <w:rPr>
          <w:rFonts w:ascii="SimSun" w:hAnsi="SimSun"/>
          <w:u w:val="single"/>
          <w:lang w:val="en-CA" w:eastAsia="zh-CN"/>
        </w:rPr>
      </w:pPr>
      <w:r w:rsidRPr="00F65EDF">
        <w:rPr>
          <w:rFonts w:ascii="SimSun" w:hAnsi="SimSun" w:cs="New Gulim"/>
          <w:u w:val="single"/>
          <w:lang w:val="en-CA" w:eastAsia="zh-CN"/>
        </w:rPr>
        <w:t>氟氯烃消费</w:t>
      </w:r>
      <w:r w:rsidRPr="00F65EDF">
        <w:rPr>
          <w:rFonts w:ascii="SimSun" w:hAnsi="SimSun" w:cs="New Gulim" w:hint="eastAsia"/>
          <w:u w:val="single"/>
          <w:lang w:val="en-US" w:eastAsia="zh-CN"/>
        </w:rPr>
        <w:t>量</w:t>
      </w:r>
      <w:r w:rsidRPr="00F65EDF">
        <w:rPr>
          <w:rFonts w:ascii="SimSun" w:hAnsi="SimSun" w:cs="New Gulim"/>
          <w:u w:val="single"/>
          <w:lang w:val="en-CA" w:eastAsia="zh-CN"/>
        </w:rPr>
        <w:t>报告</w:t>
      </w:r>
    </w:p>
    <w:p w14:paraId="1A235703" w14:textId="77777777" w:rsidR="00455B5D" w:rsidRPr="00F65EDF" w:rsidRDefault="00455B5D">
      <w:pPr>
        <w:suppressAutoHyphens/>
      </w:pPr>
    </w:p>
    <w:p w14:paraId="58CDD5CC" w14:textId="77777777" w:rsidR="00455B5D" w:rsidRPr="00F65EDF" w:rsidRDefault="00B6259F">
      <w:pPr>
        <w:pStyle w:val="Heading1"/>
        <w:suppressAutoHyphens/>
      </w:pPr>
      <w:r w:rsidRPr="00F65EDF">
        <w:rPr>
          <w:rFonts w:hint="eastAsia"/>
          <w:lang w:val="en-US" w:eastAsia="zh-CN"/>
        </w:rPr>
        <w:t>安哥拉</w:t>
      </w:r>
      <w:r w:rsidRPr="00F65EDF">
        <w:rPr>
          <w:rFonts w:ascii="SimSun" w:hAnsi="SimSun" w:cs="New Gulim"/>
          <w:lang w:val="en-CA" w:eastAsia="zh-CN"/>
        </w:rPr>
        <w:t>政府报告</w:t>
      </w:r>
      <w:r w:rsidRPr="00F65EDF">
        <w:rPr>
          <w:rFonts w:ascii="SimSun" w:hAnsi="SimSun" w:cs="New Gulim" w:hint="eastAsia"/>
          <w:lang w:val="en-US" w:eastAsia="zh-CN"/>
        </w:rPr>
        <w:t>称</w:t>
      </w:r>
      <w:r w:rsidRPr="00F65EDF">
        <w:rPr>
          <w:rFonts w:ascii="SimSun" w:hAnsi="SimSun" w:cs="Malgun Gothic"/>
          <w:lang w:val="en-CA" w:eastAsia="zh-CN"/>
        </w:rPr>
        <w:t>，</w:t>
      </w:r>
      <w:r w:rsidRPr="00F65EDF">
        <w:rPr>
          <w:rFonts w:ascii="SimSun" w:hAnsi="SimSun"/>
          <w:lang w:val="en-CA" w:eastAsia="zh-CN"/>
        </w:rPr>
        <w:t>20</w:t>
      </w:r>
      <w:r w:rsidRPr="00F65EDF">
        <w:rPr>
          <w:rFonts w:ascii="SimSun" w:hAnsi="SimSun" w:hint="eastAsia"/>
          <w:lang w:val="en-US" w:eastAsia="zh-CN"/>
        </w:rPr>
        <w:t>20</w:t>
      </w:r>
      <w:r w:rsidRPr="00F65EDF">
        <w:rPr>
          <w:rFonts w:ascii="SimSun" w:hAnsi="SimSun" w:cs="Batang"/>
          <w:lang w:val="en-CA" w:eastAsia="zh-CN"/>
        </w:rPr>
        <w:t>年</w:t>
      </w:r>
      <w:r w:rsidRPr="00F65EDF">
        <w:rPr>
          <w:rFonts w:ascii="SimSun" w:hAnsi="SimSun" w:cs="New Gulim"/>
          <w:lang w:val="en-CA" w:eastAsia="zh-CN"/>
        </w:rPr>
        <w:t>氟氯烃消费量为</w:t>
      </w:r>
      <w:r w:rsidRPr="00F65EDF">
        <w:t>9.16 </w:t>
      </w:r>
      <w:r w:rsidRPr="00F65EDF">
        <w:rPr>
          <w:rFonts w:ascii="SimSun" w:hAnsi="SimSun"/>
          <w:lang w:val="en-CA" w:eastAsia="zh-CN"/>
        </w:rPr>
        <w:t>ODP</w:t>
      </w:r>
      <w:r w:rsidRPr="00F65EDF">
        <w:rPr>
          <w:rFonts w:ascii="SimSun" w:hAnsi="SimSun" w:cs="New Gulim"/>
          <w:lang w:val="en-CA" w:eastAsia="zh-CN"/>
        </w:rPr>
        <w:t>吨</w:t>
      </w:r>
      <w:r w:rsidRPr="00F65EDF">
        <w:rPr>
          <w:rFonts w:ascii="SimSun" w:hAnsi="SimSun" w:cs="Malgun Gothic"/>
          <w:lang w:val="en-CA" w:eastAsia="zh-CN"/>
        </w:rPr>
        <w:t>，</w:t>
      </w:r>
      <w:r w:rsidRPr="00F65EDF">
        <w:rPr>
          <w:rFonts w:ascii="SimSun" w:hAnsi="SimSun" w:cs="Batang"/>
          <w:lang w:val="en-CA" w:eastAsia="zh-CN"/>
        </w:rPr>
        <w:t>比</w:t>
      </w:r>
      <w:r w:rsidRPr="00F65EDF">
        <w:rPr>
          <w:rFonts w:ascii="SimSun" w:hAnsi="SimSun" w:cs="New Gulim"/>
          <w:lang w:val="en-CA" w:eastAsia="zh-CN"/>
        </w:rPr>
        <w:t>氟氯烃</w:t>
      </w:r>
      <w:r w:rsidRPr="00F65EDF">
        <w:rPr>
          <w:rFonts w:ascii="SimSun" w:hAnsi="SimSun" w:cs="Batang" w:hint="eastAsia"/>
          <w:lang w:val="en-US" w:eastAsia="zh-CN"/>
        </w:rPr>
        <w:t>合规基准</w:t>
      </w:r>
      <w:r w:rsidRPr="00F65EDF">
        <w:rPr>
          <w:rFonts w:ascii="SimSun" w:hAnsi="SimSun" w:cs="Batang"/>
          <w:lang w:val="en-CA" w:eastAsia="zh-CN"/>
        </w:rPr>
        <w:t>低</w:t>
      </w:r>
      <w:r w:rsidRPr="00F65EDF">
        <w:t>42.5</w:t>
      </w:r>
      <w:r w:rsidRPr="00F65EDF">
        <w:rPr>
          <w:rFonts w:ascii="SimSun" w:hAnsi="SimSun" w:hint="eastAsia"/>
          <w:lang w:val="en-CA" w:eastAsia="zh-CN"/>
        </w:rPr>
        <w:t>％</w:t>
      </w:r>
      <w:r w:rsidRPr="00F65EDF">
        <w:rPr>
          <w:rFonts w:ascii="SimSun" w:hAnsi="SimSun" w:cs="Malgun Gothic"/>
          <w:lang w:val="en-CA" w:eastAsia="zh-CN"/>
        </w:rPr>
        <w:t xml:space="preserve"> 。</w:t>
      </w:r>
      <w:r w:rsidRPr="00F65EDF">
        <w:rPr>
          <w:rFonts w:ascii="SimSun" w:hAnsi="SimSun"/>
          <w:lang w:val="en-CA" w:eastAsia="zh-CN"/>
        </w:rPr>
        <w:t>201</w:t>
      </w:r>
      <w:r w:rsidRPr="00F65EDF">
        <w:rPr>
          <w:rFonts w:ascii="SimSun" w:hAnsi="SimSun" w:hint="eastAsia"/>
          <w:lang w:val="en-US" w:eastAsia="zh-CN"/>
        </w:rPr>
        <w:t>6</w:t>
      </w:r>
      <w:r w:rsidRPr="00F65EDF">
        <w:rPr>
          <w:rFonts w:ascii="SimSun" w:hAnsi="SimSun"/>
          <w:lang w:val="en-CA" w:eastAsia="zh-CN"/>
        </w:rPr>
        <w:t>-20</w:t>
      </w:r>
      <w:r w:rsidRPr="00F65EDF">
        <w:rPr>
          <w:rFonts w:ascii="SimSun" w:hAnsi="SimSun" w:hint="eastAsia"/>
          <w:lang w:val="en-US" w:eastAsia="zh-CN"/>
        </w:rPr>
        <w:t>20</w:t>
      </w:r>
      <w:r w:rsidRPr="00F65EDF">
        <w:rPr>
          <w:rFonts w:ascii="SimSun" w:hAnsi="SimSun" w:cs="Batang"/>
          <w:lang w:val="en-CA" w:eastAsia="zh-CN"/>
        </w:rPr>
        <w:t>年</w:t>
      </w:r>
      <w:r w:rsidRPr="00F65EDF">
        <w:rPr>
          <w:rFonts w:ascii="SimSun" w:hAnsi="SimSun" w:cs="New Gulim"/>
          <w:lang w:val="en-CA" w:eastAsia="zh-CN"/>
        </w:rPr>
        <w:t>氟氯烃消费</w:t>
      </w:r>
      <w:r w:rsidRPr="00F65EDF">
        <w:rPr>
          <w:rFonts w:ascii="SimSun" w:hAnsi="SimSun" w:cs="New Gulim" w:hint="eastAsia"/>
          <w:lang w:val="en-CA" w:eastAsia="zh-CN"/>
        </w:rPr>
        <w:t>量</w:t>
      </w:r>
      <w:r w:rsidRPr="00F65EDF">
        <w:rPr>
          <w:rFonts w:ascii="SimSun" w:hAnsi="SimSun" w:cs="New Gulim"/>
          <w:lang w:val="en-CA" w:eastAsia="zh-CN"/>
        </w:rPr>
        <w:t>见表</w:t>
      </w:r>
      <w:r w:rsidRPr="00F65EDF">
        <w:rPr>
          <w:rFonts w:ascii="SimSun" w:hAnsi="SimSun"/>
          <w:lang w:val="en-CA" w:eastAsia="zh-CN"/>
        </w:rPr>
        <w:t>1</w:t>
      </w:r>
      <w:r w:rsidRPr="00F65EDF">
        <w:rPr>
          <w:rFonts w:ascii="SimSun" w:hAnsi="SimSun" w:hint="eastAsia"/>
          <w:lang w:val="en-CA" w:eastAsia="zh-CN"/>
        </w:rPr>
        <w:t>。</w:t>
      </w:r>
    </w:p>
    <w:p w14:paraId="6B8FC66D" w14:textId="77777777" w:rsidR="00455B5D" w:rsidRPr="00F65EDF" w:rsidRDefault="00B6259F">
      <w:pPr>
        <w:rPr>
          <w:b/>
        </w:rPr>
      </w:pPr>
      <w:r w:rsidRPr="00F65EDF">
        <w:rPr>
          <w:rFonts w:ascii="SimSun" w:hAnsi="SimSun" w:cs="Batang" w:hint="eastAsia"/>
          <w:b/>
          <w:lang w:val="en-CA" w:eastAsia="zh-CN"/>
        </w:rPr>
        <w:t>表</w:t>
      </w:r>
      <w:r w:rsidRPr="00F65EDF">
        <w:rPr>
          <w:rFonts w:ascii="SimSun" w:hAnsi="SimSun"/>
          <w:b/>
          <w:lang w:val="en-CA" w:eastAsia="zh-CN"/>
        </w:rPr>
        <w:t xml:space="preserve"> 1. </w:t>
      </w:r>
      <w:r w:rsidRPr="00F65EDF">
        <w:rPr>
          <w:rFonts w:hint="eastAsia"/>
          <w:b/>
          <w:lang w:val="en-US" w:eastAsia="zh-CN"/>
        </w:rPr>
        <w:t>安哥拉</w:t>
      </w:r>
      <w:r w:rsidRPr="00F65EDF">
        <w:rPr>
          <w:rFonts w:ascii="SimSun" w:hAnsi="SimSun" w:cs="New Gulim"/>
          <w:b/>
          <w:lang w:val="en-CA" w:eastAsia="zh-CN"/>
        </w:rPr>
        <w:t>氟氯烃</w:t>
      </w:r>
      <w:r w:rsidRPr="00F65EDF">
        <w:rPr>
          <w:rFonts w:ascii="SimSun" w:hAnsi="SimSun" w:cs="New Gulim" w:hint="eastAsia"/>
          <w:b/>
          <w:lang w:val="en-CA" w:eastAsia="zh-CN"/>
        </w:rPr>
        <w:t>消费</w:t>
      </w:r>
      <w:r w:rsidRPr="00F65EDF">
        <w:rPr>
          <w:rFonts w:ascii="SimSun" w:hAnsi="SimSun"/>
          <w:b/>
          <w:lang w:val="en-CA" w:eastAsia="zh-CN"/>
        </w:rPr>
        <w:t>HCFC (</w:t>
      </w:r>
      <w:r w:rsidRPr="00F65EDF">
        <w:rPr>
          <w:b/>
        </w:rPr>
        <w:t>2016-2020</w:t>
      </w:r>
      <w:r w:rsidRPr="00F65EDF">
        <w:rPr>
          <w:rFonts w:ascii="SimSun" w:hAnsi="SimSun" w:cs="Batang" w:hint="eastAsia"/>
          <w:b/>
          <w:lang w:val="en-CA" w:eastAsia="zh-CN"/>
        </w:rPr>
        <w:t>年</w:t>
      </w:r>
      <w:r w:rsidRPr="00F65EDF">
        <w:rPr>
          <w:rFonts w:ascii="SimSun" w:hAnsi="SimSun" w:cs="Batang"/>
          <w:b/>
          <w:lang w:val="en-CA" w:eastAsia="zh-CN"/>
        </w:rPr>
        <w:t>第七条数据</w:t>
      </w:r>
      <w:r w:rsidRPr="00F65EDF">
        <w:rPr>
          <w:rFonts w:ascii="SimSun" w:hAnsi="SimSun"/>
          <w:b/>
          <w:lang w:val="en-CA" w:eastAsia="zh-CN"/>
        </w:rPr>
        <w:t>)</w:t>
      </w:r>
    </w:p>
    <w:tbl>
      <w:tblPr>
        <w:tblW w:w="5038" w:type="pct"/>
        <w:tblInd w:w="-5" w:type="dxa"/>
        <w:tblLayout w:type="fixed"/>
        <w:tblLook w:val="04A0" w:firstRow="1" w:lastRow="0" w:firstColumn="1" w:lastColumn="0" w:noHBand="0" w:noVBand="1"/>
      </w:tblPr>
      <w:tblGrid>
        <w:gridCol w:w="3167"/>
        <w:gridCol w:w="1044"/>
        <w:gridCol w:w="1044"/>
        <w:gridCol w:w="1042"/>
        <w:gridCol w:w="1042"/>
        <w:gridCol w:w="1042"/>
        <w:gridCol w:w="1040"/>
      </w:tblGrid>
      <w:tr w:rsidR="00F55BAF" w:rsidRPr="00F65EDF" w14:paraId="56B4B642" w14:textId="77777777" w:rsidTr="00F55BAF">
        <w:trPr>
          <w:tblHeader/>
        </w:trPr>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5BC4334" w14:textId="77777777" w:rsidR="00F55BAF" w:rsidRPr="00F65EDF" w:rsidRDefault="00F55BAF">
            <w:pPr>
              <w:suppressAutoHyphens/>
              <w:jc w:val="left"/>
              <w:rPr>
                <w:b/>
                <w:bCs/>
                <w:color w:val="000000"/>
                <w:sz w:val="20"/>
                <w:szCs w:val="20"/>
              </w:rPr>
            </w:pPr>
            <w:r w:rsidRPr="00F65EDF">
              <w:rPr>
                <w:b/>
                <w:bCs/>
                <w:color w:val="000000"/>
                <w:sz w:val="20"/>
                <w:szCs w:val="20"/>
              </w:rPr>
              <w:t>HCFC</w:t>
            </w:r>
          </w:p>
        </w:tc>
        <w:tc>
          <w:tcPr>
            <w:tcW w:w="554" w:type="pct"/>
            <w:tcBorders>
              <w:top w:val="single" w:sz="4" w:space="0" w:color="auto"/>
              <w:left w:val="nil"/>
              <w:bottom w:val="single" w:sz="4" w:space="0" w:color="auto"/>
              <w:right w:val="single" w:sz="4" w:space="0" w:color="auto"/>
            </w:tcBorders>
            <w:shd w:val="clear" w:color="auto" w:fill="auto"/>
            <w:noWrap/>
            <w:vAlign w:val="center"/>
          </w:tcPr>
          <w:p w14:paraId="226AE242" w14:textId="77777777" w:rsidR="00F55BAF" w:rsidRPr="00F65EDF" w:rsidRDefault="00F55BAF">
            <w:pPr>
              <w:suppressAutoHyphens/>
              <w:jc w:val="center"/>
              <w:rPr>
                <w:b/>
                <w:bCs/>
                <w:color w:val="000000"/>
                <w:sz w:val="20"/>
                <w:szCs w:val="20"/>
                <w:lang w:val="en-US" w:eastAsia="zh-CN"/>
              </w:rPr>
            </w:pPr>
            <w:r w:rsidRPr="00F65EDF">
              <w:rPr>
                <w:b/>
                <w:bCs/>
                <w:color w:val="000000"/>
                <w:sz w:val="20"/>
                <w:szCs w:val="20"/>
              </w:rPr>
              <w:t>2016</w:t>
            </w:r>
            <w:r w:rsidRPr="00F65EDF">
              <w:rPr>
                <w:rFonts w:hint="eastAsia"/>
                <w:b/>
                <w:bCs/>
                <w:color w:val="000000"/>
                <w:sz w:val="20"/>
                <w:szCs w:val="20"/>
                <w:lang w:val="en-US" w:eastAsia="zh-CN"/>
              </w:rPr>
              <w:t>年</w:t>
            </w:r>
          </w:p>
        </w:tc>
        <w:tc>
          <w:tcPr>
            <w:tcW w:w="554" w:type="pct"/>
            <w:tcBorders>
              <w:top w:val="single" w:sz="4" w:space="0" w:color="auto"/>
              <w:left w:val="nil"/>
              <w:bottom w:val="single" w:sz="4" w:space="0" w:color="auto"/>
              <w:right w:val="single" w:sz="4" w:space="0" w:color="auto"/>
            </w:tcBorders>
            <w:shd w:val="clear" w:color="auto" w:fill="auto"/>
            <w:noWrap/>
            <w:vAlign w:val="center"/>
          </w:tcPr>
          <w:p w14:paraId="7976B293" w14:textId="77777777" w:rsidR="00F55BAF" w:rsidRPr="00F65EDF" w:rsidRDefault="00F55BAF">
            <w:pPr>
              <w:suppressAutoHyphens/>
              <w:jc w:val="center"/>
              <w:rPr>
                <w:b/>
                <w:bCs/>
                <w:color w:val="000000"/>
                <w:sz w:val="20"/>
                <w:szCs w:val="20"/>
                <w:lang w:val="en-US" w:eastAsia="zh-CN"/>
              </w:rPr>
            </w:pPr>
            <w:r w:rsidRPr="00F65EDF">
              <w:rPr>
                <w:b/>
                <w:bCs/>
                <w:color w:val="000000"/>
                <w:sz w:val="20"/>
                <w:szCs w:val="20"/>
              </w:rPr>
              <w:t>2017</w:t>
            </w:r>
            <w:r w:rsidRPr="00F65EDF">
              <w:rPr>
                <w:rFonts w:hint="eastAsia"/>
                <w:b/>
                <w:bCs/>
                <w:color w:val="000000"/>
                <w:sz w:val="20"/>
                <w:szCs w:val="20"/>
                <w:lang w:val="en-US"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tcPr>
          <w:p w14:paraId="59AD9EDF" w14:textId="77777777" w:rsidR="00F55BAF" w:rsidRPr="00F65EDF" w:rsidRDefault="00F55BAF">
            <w:pPr>
              <w:suppressAutoHyphens/>
              <w:jc w:val="center"/>
              <w:rPr>
                <w:b/>
                <w:bCs/>
                <w:color w:val="000000"/>
                <w:sz w:val="20"/>
                <w:szCs w:val="20"/>
                <w:lang w:val="en-US" w:eastAsia="zh-CN"/>
              </w:rPr>
            </w:pPr>
            <w:r w:rsidRPr="00F65EDF">
              <w:rPr>
                <w:b/>
                <w:bCs/>
                <w:color w:val="000000"/>
                <w:sz w:val="20"/>
                <w:szCs w:val="20"/>
              </w:rPr>
              <w:t>2018</w:t>
            </w:r>
            <w:r w:rsidRPr="00F65EDF">
              <w:rPr>
                <w:rFonts w:hint="eastAsia"/>
                <w:b/>
                <w:bCs/>
                <w:color w:val="000000"/>
                <w:sz w:val="20"/>
                <w:szCs w:val="20"/>
                <w:lang w:val="en-US" w:eastAsia="zh-CN"/>
              </w:rPr>
              <w:t>年</w:t>
            </w:r>
          </w:p>
        </w:tc>
        <w:tc>
          <w:tcPr>
            <w:tcW w:w="553" w:type="pct"/>
            <w:tcBorders>
              <w:top w:val="single" w:sz="4" w:space="0" w:color="auto"/>
              <w:left w:val="nil"/>
              <w:bottom w:val="single" w:sz="4" w:space="0" w:color="auto"/>
              <w:right w:val="single" w:sz="4" w:space="0" w:color="auto"/>
            </w:tcBorders>
          </w:tcPr>
          <w:p w14:paraId="5438E5C7" w14:textId="77777777" w:rsidR="00F55BAF" w:rsidRPr="00F65EDF" w:rsidRDefault="00F55BAF">
            <w:pPr>
              <w:suppressAutoHyphens/>
              <w:jc w:val="center"/>
              <w:rPr>
                <w:b/>
                <w:bCs/>
                <w:color w:val="000000"/>
                <w:sz w:val="20"/>
                <w:szCs w:val="20"/>
                <w:lang w:val="en-US" w:eastAsia="zh-CN"/>
              </w:rPr>
            </w:pPr>
            <w:r w:rsidRPr="00F65EDF">
              <w:rPr>
                <w:b/>
                <w:bCs/>
                <w:color w:val="000000"/>
                <w:sz w:val="20"/>
                <w:szCs w:val="20"/>
              </w:rPr>
              <w:t>2019</w:t>
            </w:r>
            <w:r w:rsidRPr="00F65EDF">
              <w:rPr>
                <w:rFonts w:hint="eastAsia"/>
                <w:b/>
                <w:bCs/>
                <w:color w:val="000000"/>
                <w:sz w:val="20"/>
                <w:szCs w:val="20"/>
                <w:lang w:val="en-US" w:eastAsia="zh-CN"/>
              </w:rPr>
              <w:t>年</w:t>
            </w:r>
          </w:p>
        </w:tc>
        <w:tc>
          <w:tcPr>
            <w:tcW w:w="553" w:type="pct"/>
            <w:tcBorders>
              <w:top w:val="single" w:sz="4" w:space="0" w:color="auto"/>
              <w:left w:val="single" w:sz="4" w:space="0" w:color="auto"/>
              <w:bottom w:val="single" w:sz="4" w:space="0" w:color="auto"/>
              <w:right w:val="single" w:sz="4" w:space="0" w:color="auto"/>
            </w:tcBorders>
          </w:tcPr>
          <w:p w14:paraId="25D3E2D4" w14:textId="77777777" w:rsidR="00F55BAF" w:rsidRPr="00F65EDF" w:rsidRDefault="00F55BAF">
            <w:pPr>
              <w:suppressAutoHyphens/>
              <w:jc w:val="center"/>
              <w:rPr>
                <w:b/>
                <w:bCs/>
                <w:color w:val="000000"/>
                <w:sz w:val="20"/>
                <w:szCs w:val="20"/>
                <w:lang w:val="en-US" w:eastAsia="zh-CN"/>
              </w:rPr>
            </w:pPr>
            <w:r w:rsidRPr="00F65EDF">
              <w:rPr>
                <w:b/>
                <w:bCs/>
                <w:color w:val="000000"/>
                <w:sz w:val="20"/>
                <w:szCs w:val="20"/>
              </w:rPr>
              <w:t>2020</w:t>
            </w:r>
            <w:r w:rsidRPr="00F65EDF">
              <w:rPr>
                <w:rFonts w:hint="eastAsia"/>
                <w:b/>
                <w:bCs/>
                <w:color w:val="000000"/>
                <w:sz w:val="20"/>
                <w:szCs w:val="20"/>
                <w:lang w:val="en-US" w:eastAsia="zh-CN"/>
              </w:rPr>
              <w:t>年</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B1A932" w14:textId="77777777" w:rsidR="00F55BAF" w:rsidRPr="00F65EDF" w:rsidRDefault="00F55BAF">
            <w:pPr>
              <w:suppressAutoHyphens/>
              <w:jc w:val="center"/>
              <w:rPr>
                <w:b/>
                <w:bCs/>
                <w:color w:val="000000"/>
                <w:sz w:val="20"/>
                <w:szCs w:val="20"/>
                <w:lang w:val="en-US" w:eastAsia="zh-CN"/>
              </w:rPr>
            </w:pPr>
            <w:r w:rsidRPr="00F65EDF">
              <w:rPr>
                <w:rFonts w:hint="eastAsia"/>
                <w:b/>
                <w:bCs/>
                <w:color w:val="000000"/>
                <w:sz w:val="20"/>
                <w:szCs w:val="20"/>
                <w:lang w:val="en-US" w:eastAsia="zh-CN"/>
              </w:rPr>
              <w:t>基准</w:t>
            </w:r>
          </w:p>
        </w:tc>
      </w:tr>
      <w:tr w:rsidR="00F55BAF" w:rsidRPr="00F65EDF" w14:paraId="4D311388" w14:textId="77777777" w:rsidTr="00F55BAF">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DC0ECAC" w14:textId="77777777" w:rsidR="00F55BAF" w:rsidRPr="00F65EDF" w:rsidRDefault="00F55BAF">
            <w:pPr>
              <w:suppressAutoHyphens/>
              <w:jc w:val="left"/>
              <w:rPr>
                <w:b/>
                <w:bCs/>
                <w:color w:val="000000"/>
                <w:sz w:val="20"/>
                <w:szCs w:val="20"/>
              </w:rPr>
            </w:pPr>
            <w:r w:rsidRPr="00F65EDF">
              <w:rPr>
                <w:rFonts w:hint="eastAsia"/>
                <w:bCs/>
                <w:sz w:val="20"/>
                <w:szCs w:val="20"/>
                <w:lang w:val="en-US" w:eastAsia="zh-CN"/>
              </w:rPr>
              <w:t>公吨</w:t>
            </w:r>
          </w:p>
        </w:tc>
        <w:tc>
          <w:tcPr>
            <w:tcW w:w="554" w:type="pct"/>
            <w:tcBorders>
              <w:top w:val="nil"/>
              <w:left w:val="nil"/>
              <w:bottom w:val="single" w:sz="4" w:space="0" w:color="auto"/>
              <w:right w:val="single" w:sz="4" w:space="0" w:color="auto"/>
            </w:tcBorders>
            <w:shd w:val="clear" w:color="auto" w:fill="auto"/>
            <w:noWrap/>
          </w:tcPr>
          <w:p w14:paraId="1D447580" w14:textId="77777777" w:rsidR="00F55BAF" w:rsidRPr="00F65EDF" w:rsidRDefault="00F55BAF">
            <w:pPr>
              <w:suppressAutoHyphens/>
              <w:jc w:val="right"/>
              <w:rPr>
                <w:sz w:val="20"/>
                <w:szCs w:val="20"/>
              </w:rPr>
            </w:pPr>
          </w:p>
        </w:tc>
        <w:tc>
          <w:tcPr>
            <w:tcW w:w="554" w:type="pct"/>
            <w:tcBorders>
              <w:top w:val="nil"/>
              <w:left w:val="nil"/>
              <w:bottom w:val="single" w:sz="4" w:space="0" w:color="auto"/>
              <w:right w:val="single" w:sz="4" w:space="0" w:color="auto"/>
            </w:tcBorders>
            <w:shd w:val="clear" w:color="auto" w:fill="auto"/>
            <w:noWrap/>
          </w:tcPr>
          <w:p w14:paraId="665C8272" w14:textId="77777777" w:rsidR="00F55BAF" w:rsidRPr="00F65EDF" w:rsidRDefault="00F55BAF">
            <w:pPr>
              <w:suppressAutoHyphens/>
              <w:jc w:val="right"/>
              <w:rPr>
                <w:sz w:val="20"/>
                <w:szCs w:val="20"/>
              </w:rPr>
            </w:pPr>
          </w:p>
        </w:tc>
        <w:tc>
          <w:tcPr>
            <w:tcW w:w="553" w:type="pct"/>
            <w:tcBorders>
              <w:top w:val="nil"/>
              <w:left w:val="nil"/>
              <w:bottom w:val="single" w:sz="4" w:space="0" w:color="auto"/>
              <w:right w:val="single" w:sz="4" w:space="0" w:color="auto"/>
            </w:tcBorders>
            <w:shd w:val="clear" w:color="auto" w:fill="auto"/>
            <w:noWrap/>
          </w:tcPr>
          <w:p w14:paraId="06052C2E" w14:textId="77777777" w:rsidR="00F55BAF" w:rsidRPr="00F65EDF" w:rsidRDefault="00F55BAF">
            <w:pPr>
              <w:suppressAutoHyphens/>
              <w:jc w:val="right"/>
              <w:rPr>
                <w:sz w:val="20"/>
                <w:szCs w:val="20"/>
              </w:rPr>
            </w:pPr>
          </w:p>
        </w:tc>
        <w:tc>
          <w:tcPr>
            <w:tcW w:w="553" w:type="pct"/>
            <w:tcBorders>
              <w:top w:val="single" w:sz="4" w:space="0" w:color="auto"/>
              <w:left w:val="nil"/>
              <w:bottom w:val="single" w:sz="4" w:space="0" w:color="auto"/>
              <w:right w:val="single" w:sz="4" w:space="0" w:color="auto"/>
            </w:tcBorders>
          </w:tcPr>
          <w:p w14:paraId="38900FA5" w14:textId="77777777" w:rsidR="00F55BAF" w:rsidRPr="00F65EDF" w:rsidRDefault="00F55BAF">
            <w:pPr>
              <w:suppressAutoHyphens/>
              <w:jc w:val="right"/>
              <w:rPr>
                <w:bCs/>
                <w:sz w:val="20"/>
                <w:szCs w:val="20"/>
              </w:rPr>
            </w:pPr>
          </w:p>
        </w:tc>
        <w:tc>
          <w:tcPr>
            <w:tcW w:w="553" w:type="pct"/>
            <w:tcBorders>
              <w:top w:val="nil"/>
              <w:left w:val="single" w:sz="4" w:space="0" w:color="auto"/>
              <w:bottom w:val="single" w:sz="4" w:space="0" w:color="auto"/>
              <w:right w:val="single" w:sz="4" w:space="0" w:color="auto"/>
            </w:tcBorders>
          </w:tcPr>
          <w:p w14:paraId="09B509C8" w14:textId="77777777" w:rsidR="00F55BAF" w:rsidRPr="00F65EDF" w:rsidRDefault="00F55BAF">
            <w:pPr>
              <w:suppressAutoHyphens/>
              <w:jc w:val="right"/>
              <w:rPr>
                <w:bCs/>
                <w:sz w:val="20"/>
                <w:szCs w:val="20"/>
              </w:rPr>
            </w:pP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0144F329" w14:textId="77777777" w:rsidR="00F55BAF" w:rsidRPr="00F65EDF" w:rsidRDefault="00F55BAF">
            <w:pPr>
              <w:suppressAutoHyphens/>
              <w:jc w:val="center"/>
              <w:rPr>
                <w:b/>
                <w:bCs/>
                <w:color w:val="000000"/>
                <w:sz w:val="20"/>
                <w:szCs w:val="20"/>
              </w:rPr>
            </w:pPr>
          </w:p>
        </w:tc>
      </w:tr>
      <w:tr w:rsidR="00F55BAF" w:rsidRPr="00F65EDF" w14:paraId="44622335" w14:textId="77777777" w:rsidTr="00F55BAF">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EC7259E" w14:textId="77777777" w:rsidR="00F55BAF" w:rsidRPr="00F65EDF" w:rsidRDefault="00F55BAF">
            <w:pPr>
              <w:suppressAutoHyphens/>
              <w:jc w:val="left"/>
              <w:rPr>
                <w:color w:val="000000"/>
                <w:sz w:val="20"/>
                <w:szCs w:val="20"/>
              </w:rPr>
            </w:pPr>
            <w:r w:rsidRPr="00F65EDF">
              <w:rPr>
                <w:color w:val="000000"/>
                <w:sz w:val="20"/>
                <w:szCs w:val="20"/>
              </w:rPr>
              <w:t>HCFC-22</w:t>
            </w:r>
          </w:p>
        </w:tc>
        <w:tc>
          <w:tcPr>
            <w:tcW w:w="554" w:type="pct"/>
            <w:tcBorders>
              <w:top w:val="nil"/>
              <w:left w:val="nil"/>
              <w:bottom w:val="single" w:sz="4" w:space="0" w:color="auto"/>
              <w:right w:val="single" w:sz="4" w:space="0" w:color="auto"/>
            </w:tcBorders>
            <w:shd w:val="clear" w:color="auto" w:fill="auto"/>
            <w:noWrap/>
          </w:tcPr>
          <w:p w14:paraId="68FB0233" w14:textId="77777777" w:rsidR="00F55BAF" w:rsidRPr="00F65EDF" w:rsidRDefault="00F55BAF">
            <w:pPr>
              <w:suppressAutoHyphens/>
              <w:jc w:val="right"/>
              <w:rPr>
                <w:sz w:val="20"/>
                <w:szCs w:val="20"/>
              </w:rPr>
            </w:pPr>
            <w:r w:rsidRPr="00F65EDF">
              <w:rPr>
                <w:color w:val="000000"/>
                <w:sz w:val="20"/>
                <w:szCs w:val="20"/>
                <w:lang w:eastAsia="es-CO"/>
              </w:rPr>
              <w:t>210.00</w:t>
            </w:r>
          </w:p>
        </w:tc>
        <w:tc>
          <w:tcPr>
            <w:tcW w:w="554" w:type="pct"/>
            <w:tcBorders>
              <w:top w:val="nil"/>
              <w:left w:val="nil"/>
              <w:bottom w:val="single" w:sz="4" w:space="0" w:color="auto"/>
              <w:right w:val="single" w:sz="4" w:space="0" w:color="auto"/>
            </w:tcBorders>
            <w:shd w:val="clear" w:color="auto" w:fill="auto"/>
            <w:noWrap/>
          </w:tcPr>
          <w:p w14:paraId="00905CA3" w14:textId="77777777" w:rsidR="00F55BAF" w:rsidRPr="00F65EDF" w:rsidRDefault="00F55BAF">
            <w:pPr>
              <w:suppressAutoHyphens/>
              <w:jc w:val="right"/>
              <w:rPr>
                <w:color w:val="000000" w:themeColor="text1"/>
                <w:sz w:val="20"/>
                <w:szCs w:val="20"/>
              </w:rPr>
            </w:pPr>
            <w:r w:rsidRPr="00F65EDF">
              <w:rPr>
                <w:color w:val="000000" w:themeColor="text1"/>
                <w:sz w:val="20"/>
                <w:szCs w:val="20"/>
                <w:lang w:eastAsia="en-CA"/>
              </w:rPr>
              <w:t>189.96</w:t>
            </w:r>
          </w:p>
        </w:tc>
        <w:tc>
          <w:tcPr>
            <w:tcW w:w="553" w:type="pct"/>
            <w:tcBorders>
              <w:top w:val="nil"/>
              <w:left w:val="nil"/>
              <w:bottom w:val="single" w:sz="4" w:space="0" w:color="auto"/>
              <w:right w:val="single" w:sz="4" w:space="0" w:color="auto"/>
            </w:tcBorders>
            <w:shd w:val="clear" w:color="auto" w:fill="auto"/>
            <w:noWrap/>
          </w:tcPr>
          <w:p w14:paraId="3D3E813A" w14:textId="77777777" w:rsidR="00F55BAF" w:rsidRPr="00F65EDF" w:rsidRDefault="00F55BAF">
            <w:pPr>
              <w:suppressAutoHyphens/>
              <w:jc w:val="right"/>
              <w:rPr>
                <w:color w:val="000000" w:themeColor="text1"/>
                <w:sz w:val="20"/>
                <w:szCs w:val="20"/>
              </w:rPr>
            </w:pPr>
            <w:r w:rsidRPr="00F65EDF">
              <w:rPr>
                <w:color w:val="000000" w:themeColor="text1"/>
                <w:sz w:val="20"/>
                <w:szCs w:val="20"/>
                <w:lang w:eastAsia="en-CA"/>
              </w:rPr>
              <w:t>189.95</w:t>
            </w:r>
          </w:p>
        </w:tc>
        <w:tc>
          <w:tcPr>
            <w:tcW w:w="553" w:type="pct"/>
            <w:tcBorders>
              <w:top w:val="single" w:sz="4" w:space="0" w:color="auto"/>
              <w:left w:val="nil"/>
              <w:bottom w:val="single" w:sz="4" w:space="0" w:color="auto"/>
              <w:right w:val="single" w:sz="4" w:space="0" w:color="auto"/>
            </w:tcBorders>
          </w:tcPr>
          <w:p w14:paraId="1EC9730B" w14:textId="77777777" w:rsidR="00F55BAF" w:rsidRPr="00F65EDF" w:rsidRDefault="00F55BAF">
            <w:pPr>
              <w:suppressAutoHyphens/>
              <w:jc w:val="right"/>
              <w:rPr>
                <w:bCs/>
                <w:sz w:val="20"/>
                <w:szCs w:val="20"/>
              </w:rPr>
            </w:pPr>
            <w:r w:rsidRPr="00F65EDF">
              <w:rPr>
                <w:bCs/>
                <w:sz w:val="20"/>
                <w:szCs w:val="20"/>
              </w:rPr>
              <w:t>170.00</w:t>
            </w:r>
          </w:p>
        </w:tc>
        <w:tc>
          <w:tcPr>
            <w:tcW w:w="553" w:type="pct"/>
            <w:tcBorders>
              <w:top w:val="nil"/>
              <w:left w:val="single" w:sz="4" w:space="0" w:color="auto"/>
              <w:bottom w:val="single" w:sz="4" w:space="0" w:color="auto"/>
              <w:right w:val="single" w:sz="4" w:space="0" w:color="auto"/>
            </w:tcBorders>
          </w:tcPr>
          <w:p w14:paraId="314F2040" w14:textId="77777777" w:rsidR="00F55BAF" w:rsidRPr="00F65EDF" w:rsidRDefault="00F55BAF">
            <w:pPr>
              <w:suppressAutoHyphens/>
              <w:jc w:val="right"/>
              <w:rPr>
                <w:color w:val="000000"/>
                <w:sz w:val="20"/>
                <w:szCs w:val="20"/>
              </w:rPr>
            </w:pPr>
            <w:r w:rsidRPr="00F65EDF">
              <w:rPr>
                <w:bCs/>
                <w:sz w:val="20"/>
                <w:szCs w:val="20"/>
              </w:rPr>
              <w:t>158.50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4394F404" w14:textId="77777777" w:rsidR="00F55BAF" w:rsidRPr="00F65EDF" w:rsidRDefault="00F55BAF">
            <w:pPr>
              <w:suppressAutoHyphens/>
              <w:jc w:val="right"/>
              <w:rPr>
                <w:color w:val="000000"/>
                <w:sz w:val="20"/>
                <w:szCs w:val="20"/>
              </w:rPr>
            </w:pPr>
            <w:r w:rsidRPr="00F65EDF">
              <w:rPr>
                <w:sz w:val="20"/>
                <w:szCs w:val="20"/>
              </w:rPr>
              <w:t>290.00</w:t>
            </w:r>
          </w:p>
        </w:tc>
      </w:tr>
      <w:tr w:rsidR="00F55BAF" w:rsidRPr="00F65EDF" w14:paraId="40D53BE4" w14:textId="77777777" w:rsidTr="00F55BAF">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3ED755C" w14:textId="77777777" w:rsidR="00F55BAF" w:rsidRPr="00F65EDF" w:rsidRDefault="00F55BAF">
            <w:pPr>
              <w:suppressAutoHyphens/>
              <w:jc w:val="left"/>
              <w:rPr>
                <w:color w:val="000000"/>
                <w:sz w:val="20"/>
                <w:szCs w:val="20"/>
              </w:rPr>
            </w:pPr>
            <w:r w:rsidRPr="00F65EDF">
              <w:rPr>
                <w:color w:val="000000"/>
                <w:sz w:val="20"/>
                <w:szCs w:val="20"/>
              </w:rPr>
              <w:t>HCFC-141b</w:t>
            </w:r>
          </w:p>
        </w:tc>
        <w:tc>
          <w:tcPr>
            <w:tcW w:w="554" w:type="pct"/>
            <w:tcBorders>
              <w:top w:val="nil"/>
              <w:left w:val="nil"/>
              <w:bottom w:val="single" w:sz="4" w:space="0" w:color="auto"/>
              <w:right w:val="single" w:sz="4" w:space="0" w:color="auto"/>
            </w:tcBorders>
            <w:shd w:val="clear" w:color="auto" w:fill="auto"/>
            <w:noWrap/>
            <w:vAlign w:val="center"/>
          </w:tcPr>
          <w:p w14:paraId="47BBFA60" w14:textId="77777777" w:rsidR="00F55BAF" w:rsidRPr="00F65EDF" w:rsidRDefault="00F55BAF">
            <w:pPr>
              <w:suppressAutoHyphens/>
              <w:jc w:val="right"/>
              <w:rPr>
                <w:sz w:val="20"/>
                <w:szCs w:val="20"/>
              </w:rPr>
            </w:pPr>
            <w:r w:rsidRPr="00F65EDF">
              <w:rPr>
                <w:sz w:val="20"/>
                <w:szCs w:val="20"/>
              </w:rPr>
              <w:t>0.00</w:t>
            </w:r>
          </w:p>
        </w:tc>
        <w:tc>
          <w:tcPr>
            <w:tcW w:w="554" w:type="pct"/>
            <w:tcBorders>
              <w:top w:val="nil"/>
              <w:left w:val="nil"/>
              <w:bottom w:val="single" w:sz="4" w:space="0" w:color="auto"/>
              <w:right w:val="single" w:sz="4" w:space="0" w:color="auto"/>
            </w:tcBorders>
            <w:shd w:val="clear" w:color="auto" w:fill="auto"/>
            <w:noWrap/>
            <w:vAlign w:val="center"/>
          </w:tcPr>
          <w:p w14:paraId="1181184F" w14:textId="77777777" w:rsidR="00F55BAF" w:rsidRPr="00F65EDF" w:rsidRDefault="00F55BAF">
            <w:pPr>
              <w:suppressAutoHyphens/>
              <w:jc w:val="right"/>
              <w:rPr>
                <w:color w:val="000000" w:themeColor="text1"/>
                <w:sz w:val="20"/>
                <w:szCs w:val="20"/>
              </w:rPr>
            </w:pPr>
            <w:r w:rsidRPr="00F65EDF">
              <w:rPr>
                <w:color w:val="000000" w:themeColor="text1"/>
                <w:sz w:val="20"/>
                <w:szCs w:val="20"/>
              </w:rPr>
              <w:t>0.00</w:t>
            </w:r>
          </w:p>
        </w:tc>
        <w:tc>
          <w:tcPr>
            <w:tcW w:w="553" w:type="pct"/>
            <w:tcBorders>
              <w:top w:val="nil"/>
              <w:left w:val="nil"/>
              <w:bottom w:val="single" w:sz="4" w:space="0" w:color="auto"/>
              <w:right w:val="single" w:sz="4" w:space="0" w:color="auto"/>
            </w:tcBorders>
            <w:shd w:val="clear" w:color="auto" w:fill="auto"/>
            <w:noWrap/>
            <w:vAlign w:val="center"/>
          </w:tcPr>
          <w:p w14:paraId="208E439A" w14:textId="77777777" w:rsidR="00F55BAF" w:rsidRPr="00F65EDF" w:rsidRDefault="00F55BAF">
            <w:pPr>
              <w:suppressAutoHyphens/>
              <w:jc w:val="right"/>
              <w:rPr>
                <w:color w:val="000000" w:themeColor="text1"/>
                <w:sz w:val="20"/>
                <w:szCs w:val="20"/>
              </w:rPr>
            </w:pPr>
            <w:r w:rsidRPr="00F65EDF">
              <w:rPr>
                <w:color w:val="000000" w:themeColor="text1"/>
                <w:sz w:val="20"/>
                <w:szCs w:val="20"/>
              </w:rPr>
              <w:t>0.00</w:t>
            </w:r>
          </w:p>
        </w:tc>
        <w:tc>
          <w:tcPr>
            <w:tcW w:w="553" w:type="pct"/>
            <w:tcBorders>
              <w:top w:val="single" w:sz="4" w:space="0" w:color="auto"/>
              <w:left w:val="nil"/>
              <w:bottom w:val="single" w:sz="4" w:space="0" w:color="auto"/>
              <w:right w:val="single" w:sz="4" w:space="0" w:color="auto"/>
            </w:tcBorders>
            <w:vAlign w:val="center"/>
          </w:tcPr>
          <w:p w14:paraId="5C2E9721" w14:textId="77777777" w:rsidR="00F55BAF" w:rsidRPr="00F65EDF" w:rsidRDefault="00F55BAF">
            <w:pPr>
              <w:suppressAutoHyphens/>
              <w:jc w:val="right"/>
              <w:rPr>
                <w:bCs/>
                <w:sz w:val="20"/>
                <w:szCs w:val="20"/>
              </w:rPr>
            </w:pPr>
            <w:r w:rsidRPr="00F65EDF">
              <w:rPr>
                <w:bCs/>
                <w:sz w:val="20"/>
                <w:szCs w:val="20"/>
              </w:rPr>
              <w:t>0.00</w:t>
            </w:r>
          </w:p>
        </w:tc>
        <w:tc>
          <w:tcPr>
            <w:tcW w:w="553" w:type="pct"/>
            <w:tcBorders>
              <w:top w:val="nil"/>
              <w:left w:val="single" w:sz="4" w:space="0" w:color="auto"/>
              <w:bottom w:val="single" w:sz="4" w:space="0" w:color="auto"/>
              <w:right w:val="single" w:sz="4" w:space="0" w:color="auto"/>
            </w:tcBorders>
            <w:vAlign w:val="center"/>
          </w:tcPr>
          <w:p w14:paraId="0268A256" w14:textId="77777777" w:rsidR="00F55BAF" w:rsidRPr="00F65EDF" w:rsidRDefault="00F55BAF">
            <w:pPr>
              <w:suppressAutoHyphens/>
              <w:jc w:val="right"/>
              <w:rPr>
                <w:bCs/>
                <w:sz w:val="20"/>
                <w:szCs w:val="20"/>
              </w:rPr>
            </w:pPr>
            <w:r w:rsidRPr="00F65EDF">
              <w:rPr>
                <w:bCs/>
                <w:sz w:val="20"/>
                <w:szCs w:val="20"/>
              </w:rPr>
              <w:t>4.00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03286C73" w14:textId="77777777" w:rsidR="00F55BAF" w:rsidRPr="00F65EDF" w:rsidRDefault="00F55BAF">
            <w:pPr>
              <w:suppressAutoHyphens/>
              <w:jc w:val="right"/>
              <w:rPr>
                <w:color w:val="000000"/>
                <w:sz w:val="20"/>
                <w:szCs w:val="20"/>
              </w:rPr>
            </w:pPr>
            <w:r w:rsidRPr="00F65EDF">
              <w:rPr>
                <w:color w:val="000000"/>
                <w:sz w:val="20"/>
                <w:szCs w:val="20"/>
              </w:rPr>
              <w:t>0.00</w:t>
            </w:r>
          </w:p>
        </w:tc>
      </w:tr>
      <w:tr w:rsidR="00F55BAF" w:rsidRPr="00F65EDF" w14:paraId="75D8321A" w14:textId="77777777" w:rsidTr="00F55BAF">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F676893" w14:textId="77777777" w:rsidR="00F55BAF" w:rsidRPr="00F65EDF" w:rsidRDefault="00F55BAF">
            <w:pPr>
              <w:suppressAutoHyphens/>
              <w:jc w:val="left"/>
              <w:rPr>
                <w:rFonts w:eastAsiaTheme="minorHAnsi"/>
                <w:b/>
                <w:color w:val="000000"/>
                <w:sz w:val="20"/>
                <w:szCs w:val="20"/>
              </w:rPr>
            </w:pPr>
            <w:r w:rsidRPr="00F65EDF">
              <w:rPr>
                <w:rFonts w:hint="eastAsia"/>
                <w:b/>
                <w:color w:val="000000"/>
                <w:sz w:val="20"/>
                <w:szCs w:val="20"/>
                <w:lang w:val="en-US" w:eastAsia="zh-CN"/>
              </w:rPr>
              <w:t>合计</w:t>
            </w:r>
            <w:r w:rsidRPr="00F65EDF">
              <w:rPr>
                <w:b/>
                <w:color w:val="000000"/>
                <w:sz w:val="20"/>
                <w:szCs w:val="20"/>
              </w:rPr>
              <w:t xml:space="preserve"> (</w:t>
            </w:r>
            <w:r w:rsidRPr="00F65EDF">
              <w:rPr>
                <w:rFonts w:hint="eastAsia"/>
                <w:b/>
                <w:color w:val="000000"/>
                <w:sz w:val="20"/>
                <w:szCs w:val="20"/>
                <w:lang w:val="en-US" w:eastAsia="zh-CN"/>
              </w:rPr>
              <w:t>公吨</w:t>
            </w:r>
            <w:r w:rsidRPr="00F65EDF">
              <w:rPr>
                <w:b/>
                <w:color w:val="000000"/>
                <w:sz w:val="20"/>
                <w:szCs w:val="20"/>
              </w:rPr>
              <w:t>)</w:t>
            </w:r>
          </w:p>
        </w:tc>
        <w:tc>
          <w:tcPr>
            <w:tcW w:w="554" w:type="pct"/>
            <w:tcBorders>
              <w:top w:val="nil"/>
              <w:left w:val="nil"/>
              <w:bottom w:val="single" w:sz="4" w:space="0" w:color="auto"/>
              <w:right w:val="single" w:sz="4" w:space="0" w:color="auto"/>
            </w:tcBorders>
            <w:shd w:val="clear" w:color="auto" w:fill="auto"/>
            <w:noWrap/>
          </w:tcPr>
          <w:p w14:paraId="4D239DED" w14:textId="77777777" w:rsidR="00F55BAF" w:rsidRPr="00F65EDF" w:rsidRDefault="00F55BAF">
            <w:pPr>
              <w:suppressAutoHyphens/>
              <w:jc w:val="right"/>
              <w:rPr>
                <w:sz w:val="20"/>
                <w:szCs w:val="20"/>
              </w:rPr>
            </w:pPr>
            <w:r w:rsidRPr="00F65EDF">
              <w:rPr>
                <w:color w:val="000000"/>
                <w:sz w:val="20"/>
                <w:szCs w:val="20"/>
                <w:lang w:eastAsia="es-CO"/>
              </w:rPr>
              <w:t>210.00</w:t>
            </w:r>
          </w:p>
        </w:tc>
        <w:tc>
          <w:tcPr>
            <w:tcW w:w="554" w:type="pct"/>
            <w:tcBorders>
              <w:top w:val="nil"/>
              <w:left w:val="nil"/>
              <w:bottom w:val="single" w:sz="4" w:space="0" w:color="auto"/>
              <w:right w:val="single" w:sz="4" w:space="0" w:color="auto"/>
            </w:tcBorders>
            <w:shd w:val="clear" w:color="auto" w:fill="auto"/>
            <w:noWrap/>
          </w:tcPr>
          <w:p w14:paraId="6A6E74B9" w14:textId="77777777" w:rsidR="00F55BAF" w:rsidRPr="00F65EDF" w:rsidRDefault="00F55BAF">
            <w:pPr>
              <w:suppressAutoHyphens/>
              <w:jc w:val="right"/>
              <w:rPr>
                <w:color w:val="000000" w:themeColor="text1"/>
                <w:sz w:val="20"/>
                <w:szCs w:val="20"/>
              </w:rPr>
            </w:pPr>
            <w:r w:rsidRPr="00F65EDF">
              <w:rPr>
                <w:color w:val="000000" w:themeColor="text1"/>
                <w:sz w:val="20"/>
                <w:szCs w:val="20"/>
                <w:lang w:eastAsia="en-CA"/>
              </w:rPr>
              <w:t>189.96</w:t>
            </w:r>
          </w:p>
        </w:tc>
        <w:tc>
          <w:tcPr>
            <w:tcW w:w="553" w:type="pct"/>
            <w:tcBorders>
              <w:top w:val="nil"/>
              <w:left w:val="nil"/>
              <w:bottom w:val="single" w:sz="4" w:space="0" w:color="auto"/>
              <w:right w:val="single" w:sz="4" w:space="0" w:color="auto"/>
            </w:tcBorders>
            <w:shd w:val="clear" w:color="auto" w:fill="auto"/>
            <w:noWrap/>
          </w:tcPr>
          <w:p w14:paraId="2A80BF11" w14:textId="77777777" w:rsidR="00F55BAF" w:rsidRPr="00F65EDF" w:rsidRDefault="00F55BAF">
            <w:pPr>
              <w:suppressAutoHyphens/>
              <w:jc w:val="right"/>
              <w:rPr>
                <w:color w:val="000000" w:themeColor="text1"/>
                <w:sz w:val="20"/>
                <w:szCs w:val="20"/>
              </w:rPr>
            </w:pPr>
            <w:r w:rsidRPr="00F65EDF">
              <w:rPr>
                <w:color w:val="000000" w:themeColor="text1"/>
                <w:sz w:val="20"/>
                <w:szCs w:val="20"/>
                <w:lang w:eastAsia="en-CA"/>
              </w:rPr>
              <w:t>189.95</w:t>
            </w:r>
          </w:p>
        </w:tc>
        <w:tc>
          <w:tcPr>
            <w:tcW w:w="553" w:type="pct"/>
            <w:tcBorders>
              <w:top w:val="single" w:sz="4" w:space="0" w:color="auto"/>
              <w:left w:val="nil"/>
              <w:bottom w:val="single" w:sz="4" w:space="0" w:color="auto"/>
              <w:right w:val="single" w:sz="4" w:space="0" w:color="auto"/>
            </w:tcBorders>
          </w:tcPr>
          <w:p w14:paraId="216A6399" w14:textId="77777777" w:rsidR="00F55BAF" w:rsidRPr="00F65EDF" w:rsidRDefault="00F55BAF">
            <w:pPr>
              <w:suppressAutoHyphens/>
              <w:jc w:val="right"/>
              <w:rPr>
                <w:bCs/>
                <w:sz w:val="20"/>
                <w:szCs w:val="20"/>
              </w:rPr>
            </w:pPr>
            <w:r w:rsidRPr="00F65EDF">
              <w:rPr>
                <w:bCs/>
                <w:sz w:val="20"/>
                <w:szCs w:val="20"/>
              </w:rPr>
              <w:t>170.00</w:t>
            </w:r>
          </w:p>
        </w:tc>
        <w:tc>
          <w:tcPr>
            <w:tcW w:w="553" w:type="pct"/>
            <w:tcBorders>
              <w:top w:val="nil"/>
              <w:left w:val="single" w:sz="4" w:space="0" w:color="auto"/>
              <w:bottom w:val="single" w:sz="4" w:space="0" w:color="auto"/>
              <w:right w:val="single" w:sz="4" w:space="0" w:color="auto"/>
            </w:tcBorders>
          </w:tcPr>
          <w:p w14:paraId="097BB489" w14:textId="77777777" w:rsidR="00F55BAF" w:rsidRPr="00F65EDF" w:rsidRDefault="00F55BAF">
            <w:pPr>
              <w:suppressAutoHyphens/>
              <w:jc w:val="right"/>
              <w:rPr>
                <w:color w:val="000000"/>
                <w:sz w:val="20"/>
                <w:szCs w:val="20"/>
              </w:rPr>
            </w:pPr>
            <w:r w:rsidRPr="00F65EDF">
              <w:rPr>
                <w:color w:val="000000"/>
                <w:sz w:val="20"/>
                <w:szCs w:val="20"/>
              </w:rPr>
              <w:t>162.50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69C997FA" w14:textId="77777777" w:rsidR="00F55BAF" w:rsidRPr="00F65EDF" w:rsidRDefault="00F55BAF">
            <w:pPr>
              <w:suppressAutoHyphens/>
              <w:jc w:val="right"/>
              <w:rPr>
                <w:bCs/>
                <w:color w:val="000000"/>
                <w:sz w:val="20"/>
                <w:szCs w:val="20"/>
              </w:rPr>
            </w:pPr>
            <w:r w:rsidRPr="00F65EDF">
              <w:rPr>
                <w:bCs/>
                <w:color w:val="000000"/>
                <w:sz w:val="20"/>
                <w:szCs w:val="20"/>
              </w:rPr>
              <w:t>290.00</w:t>
            </w:r>
          </w:p>
        </w:tc>
      </w:tr>
      <w:tr w:rsidR="00F55BAF" w:rsidRPr="00F65EDF" w14:paraId="3113EB5C" w14:textId="77777777" w:rsidTr="00F55BAF">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206F8F3" w14:textId="77777777" w:rsidR="00F55BAF" w:rsidRPr="00F65EDF" w:rsidRDefault="00F55BAF">
            <w:pPr>
              <w:suppressAutoHyphens/>
              <w:jc w:val="left"/>
              <w:rPr>
                <w:b/>
                <w:bCs/>
                <w:color w:val="000000"/>
                <w:sz w:val="20"/>
                <w:szCs w:val="20"/>
                <w:lang w:eastAsia="zh-CN"/>
              </w:rPr>
            </w:pPr>
            <w:r w:rsidRPr="00F65EDF">
              <w:rPr>
                <w:b/>
                <w:bCs/>
                <w:color w:val="000000"/>
                <w:sz w:val="20"/>
                <w:szCs w:val="20"/>
              </w:rPr>
              <w:t>ODP</w:t>
            </w:r>
            <w:r w:rsidRPr="00F65EDF">
              <w:rPr>
                <w:rFonts w:hint="eastAsia"/>
                <w:b/>
                <w:bCs/>
                <w:color w:val="000000"/>
                <w:sz w:val="20"/>
                <w:szCs w:val="20"/>
                <w:lang w:val="en-US" w:eastAsia="zh-CN"/>
              </w:rPr>
              <w:t>吨</w:t>
            </w: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892C29" w14:textId="77777777" w:rsidR="00F55BAF" w:rsidRPr="00F65EDF" w:rsidRDefault="00F55BAF">
            <w:pPr>
              <w:suppressAutoHyphens/>
              <w:jc w:val="right"/>
              <w:rPr>
                <w:color w:val="000000"/>
                <w:sz w:val="20"/>
                <w:szCs w:val="20"/>
              </w:rPr>
            </w:pP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700F58" w14:textId="77777777" w:rsidR="00F55BAF" w:rsidRPr="00F65EDF" w:rsidRDefault="00F55BAF">
            <w:pPr>
              <w:suppressAutoHyphens/>
              <w:jc w:val="right"/>
              <w:rPr>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096369" w14:textId="77777777" w:rsidR="00F55BAF" w:rsidRPr="00F65EDF" w:rsidRDefault="00F55BAF">
            <w:pPr>
              <w:suppressAutoHyphens/>
              <w:jc w:val="right"/>
              <w:rPr>
                <w:sz w:val="20"/>
                <w:szCs w:val="20"/>
              </w:rPr>
            </w:pPr>
          </w:p>
        </w:tc>
        <w:tc>
          <w:tcPr>
            <w:tcW w:w="553" w:type="pct"/>
            <w:tcBorders>
              <w:top w:val="single" w:sz="4" w:space="0" w:color="auto"/>
              <w:left w:val="single" w:sz="4" w:space="0" w:color="auto"/>
              <w:bottom w:val="single" w:sz="4" w:space="0" w:color="auto"/>
              <w:right w:val="single" w:sz="4" w:space="0" w:color="auto"/>
            </w:tcBorders>
          </w:tcPr>
          <w:p w14:paraId="439F2577" w14:textId="77777777" w:rsidR="00F55BAF" w:rsidRPr="00F65EDF" w:rsidRDefault="00F55BAF">
            <w:pPr>
              <w:suppressAutoHyphens/>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4B6D2EE8" w14:textId="77777777" w:rsidR="00F55BAF" w:rsidRPr="00F65EDF" w:rsidRDefault="00F55BAF">
            <w:pPr>
              <w:suppressAutoHyphens/>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AD4A9B" w14:textId="77777777" w:rsidR="00F55BAF" w:rsidRPr="00F65EDF" w:rsidRDefault="00F55BAF">
            <w:pPr>
              <w:suppressAutoHyphens/>
              <w:jc w:val="right"/>
              <w:rPr>
                <w:color w:val="000000"/>
                <w:sz w:val="20"/>
                <w:szCs w:val="20"/>
              </w:rPr>
            </w:pPr>
          </w:p>
        </w:tc>
      </w:tr>
      <w:tr w:rsidR="00F55BAF" w:rsidRPr="00F65EDF" w14:paraId="798310D8" w14:textId="77777777" w:rsidTr="00F55BAF">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438F419" w14:textId="77777777" w:rsidR="00F55BAF" w:rsidRPr="00F65EDF" w:rsidRDefault="00F55BAF">
            <w:pPr>
              <w:suppressAutoHyphens/>
              <w:jc w:val="left"/>
              <w:rPr>
                <w:color w:val="000000"/>
                <w:sz w:val="20"/>
                <w:szCs w:val="20"/>
              </w:rPr>
            </w:pPr>
            <w:r w:rsidRPr="00F65EDF">
              <w:rPr>
                <w:color w:val="000000"/>
                <w:sz w:val="20"/>
                <w:szCs w:val="20"/>
              </w:rPr>
              <w:t>HCFC-22</w:t>
            </w:r>
          </w:p>
        </w:tc>
        <w:tc>
          <w:tcPr>
            <w:tcW w:w="554" w:type="pct"/>
            <w:tcBorders>
              <w:top w:val="single" w:sz="4" w:space="0" w:color="auto"/>
              <w:left w:val="single" w:sz="4" w:space="0" w:color="auto"/>
              <w:bottom w:val="single" w:sz="4" w:space="0" w:color="auto"/>
              <w:right w:val="single" w:sz="4" w:space="0" w:color="auto"/>
            </w:tcBorders>
            <w:shd w:val="clear" w:color="auto" w:fill="auto"/>
            <w:noWrap/>
          </w:tcPr>
          <w:p w14:paraId="77F94E74" w14:textId="77777777" w:rsidR="00F55BAF" w:rsidRPr="00F65EDF" w:rsidRDefault="00F55BAF">
            <w:pPr>
              <w:suppressAutoHyphens/>
              <w:jc w:val="right"/>
              <w:rPr>
                <w:sz w:val="20"/>
                <w:szCs w:val="20"/>
                <w:lang w:eastAsia="es-CO"/>
              </w:rPr>
            </w:pPr>
            <w:r w:rsidRPr="00F65EDF">
              <w:rPr>
                <w:sz w:val="20"/>
                <w:szCs w:val="20"/>
                <w:lang w:eastAsia="es-CO"/>
              </w:rPr>
              <w:t>11.55</w:t>
            </w:r>
          </w:p>
        </w:tc>
        <w:tc>
          <w:tcPr>
            <w:tcW w:w="554" w:type="pct"/>
            <w:tcBorders>
              <w:top w:val="single" w:sz="4" w:space="0" w:color="auto"/>
              <w:left w:val="single" w:sz="4" w:space="0" w:color="auto"/>
              <w:bottom w:val="single" w:sz="4" w:space="0" w:color="auto"/>
              <w:right w:val="single" w:sz="4" w:space="0" w:color="auto"/>
            </w:tcBorders>
            <w:shd w:val="clear" w:color="auto" w:fill="auto"/>
            <w:noWrap/>
          </w:tcPr>
          <w:p w14:paraId="32439D25" w14:textId="77777777" w:rsidR="00F55BAF" w:rsidRPr="00F65EDF" w:rsidRDefault="00F55BAF">
            <w:pPr>
              <w:suppressAutoHyphens/>
              <w:jc w:val="right"/>
              <w:rPr>
                <w:sz w:val="20"/>
                <w:szCs w:val="20"/>
              </w:rPr>
            </w:pPr>
            <w:r w:rsidRPr="00F65EDF">
              <w:rPr>
                <w:sz w:val="20"/>
                <w:szCs w:val="20"/>
              </w:rPr>
              <w:t>10.45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6F06895" w14:textId="77777777" w:rsidR="00F55BAF" w:rsidRPr="00F65EDF" w:rsidRDefault="00F55BAF">
            <w:pPr>
              <w:suppressAutoHyphens/>
              <w:jc w:val="right"/>
              <w:rPr>
                <w:sz w:val="20"/>
                <w:szCs w:val="20"/>
              </w:rPr>
            </w:pPr>
            <w:r w:rsidRPr="00F65EDF">
              <w:rPr>
                <w:sz w:val="20"/>
                <w:szCs w:val="20"/>
              </w:rPr>
              <w:t>10.45</w:t>
            </w:r>
          </w:p>
        </w:tc>
        <w:tc>
          <w:tcPr>
            <w:tcW w:w="553" w:type="pct"/>
            <w:tcBorders>
              <w:top w:val="single" w:sz="4" w:space="0" w:color="auto"/>
              <w:left w:val="single" w:sz="4" w:space="0" w:color="auto"/>
              <w:bottom w:val="single" w:sz="4" w:space="0" w:color="auto"/>
              <w:right w:val="single" w:sz="4" w:space="0" w:color="auto"/>
            </w:tcBorders>
          </w:tcPr>
          <w:p w14:paraId="1CD6DBB8" w14:textId="77777777" w:rsidR="00F55BAF" w:rsidRPr="00F65EDF" w:rsidRDefault="00F55BAF">
            <w:pPr>
              <w:suppressAutoHyphens/>
              <w:jc w:val="right"/>
              <w:rPr>
                <w:color w:val="000000"/>
                <w:sz w:val="20"/>
                <w:szCs w:val="20"/>
              </w:rPr>
            </w:pPr>
            <w:r w:rsidRPr="00F65EDF">
              <w:rPr>
                <w:color w:val="000000"/>
                <w:sz w:val="20"/>
                <w:szCs w:val="20"/>
              </w:rPr>
              <w:t>9.35</w:t>
            </w:r>
          </w:p>
        </w:tc>
        <w:tc>
          <w:tcPr>
            <w:tcW w:w="553" w:type="pct"/>
            <w:tcBorders>
              <w:top w:val="single" w:sz="4" w:space="0" w:color="auto"/>
              <w:left w:val="single" w:sz="4" w:space="0" w:color="auto"/>
              <w:bottom w:val="single" w:sz="4" w:space="0" w:color="auto"/>
              <w:right w:val="single" w:sz="4" w:space="0" w:color="auto"/>
            </w:tcBorders>
          </w:tcPr>
          <w:p w14:paraId="79B7D398" w14:textId="77777777" w:rsidR="00F55BAF" w:rsidRPr="00F65EDF" w:rsidRDefault="00F55BAF">
            <w:pPr>
              <w:suppressAutoHyphens/>
              <w:jc w:val="right"/>
              <w:rPr>
                <w:color w:val="000000"/>
                <w:sz w:val="20"/>
                <w:szCs w:val="20"/>
              </w:rPr>
            </w:pPr>
            <w:r w:rsidRPr="00F65EDF">
              <w:rPr>
                <w:color w:val="000000"/>
                <w:sz w:val="20"/>
                <w:szCs w:val="20"/>
              </w:rPr>
              <w:t>8.72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C3D5F70" w14:textId="77777777" w:rsidR="00F55BAF" w:rsidRPr="00F65EDF" w:rsidRDefault="00F55BAF">
            <w:pPr>
              <w:suppressAutoHyphens/>
              <w:jc w:val="right"/>
              <w:rPr>
                <w:sz w:val="20"/>
                <w:szCs w:val="20"/>
                <w:lang w:eastAsia="es-CO"/>
              </w:rPr>
            </w:pPr>
            <w:r w:rsidRPr="00F65EDF">
              <w:rPr>
                <w:sz w:val="20"/>
                <w:szCs w:val="20"/>
                <w:lang w:eastAsia="es-CO"/>
              </w:rPr>
              <w:t>15.95</w:t>
            </w:r>
          </w:p>
        </w:tc>
      </w:tr>
      <w:tr w:rsidR="00F55BAF" w:rsidRPr="00F65EDF" w14:paraId="0DEA201F" w14:textId="77777777" w:rsidTr="00F55BAF">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42A2169" w14:textId="77777777" w:rsidR="00F55BAF" w:rsidRPr="00F65EDF" w:rsidRDefault="00F55BAF">
            <w:pPr>
              <w:suppressAutoHyphens/>
              <w:jc w:val="left"/>
              <w:rPr>
                <w:color w:val="000000"/>
                <w:sz w:val="20"/>
                <w:szCs w:val="20"/>
              </w:rPr>
            </w:pPr>
            <w:r w:rsidRPr="00F65EDF">
              <w:rPr>
                <w:color w:val="000000"/>
                <w:sz w:val="20"/>
                <w:szCs w:val="20"/>
              </w:rPr>
              <w:t>HCFC-141b</w:t>
            </w: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508532" w14:textId="77777777" w:rsidR="00F55BAF" w:rsidRPr="00F65EDF" w:rsidRDefault="00F55BAF">
            <w:pPr>
              <w:suppressAutoHyphens/>
              <w:jc w:val="right"/>
            </w:pPr>
            <w:r w:rsidRPr="00F65EDF">
              <w:rPr>
                <w:sz w:val="20"/>
                <w:szCs w:val="20"/>
              </w:rPr>
              <w:t>0.00</w:t>
            </w: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12B703" w14:textId="77777777" w:rsidR="00F55BAF" w:rsidRPr="00F65EDF" w:rsidRDefault="00F55BAF">
            <w:pPr>
              <w:suppressAutoHyphens/>
              <w:jc w:val="right"/>
            </w:pPr>
            <w:r w:rsidRPr="00F65EDF">
              <w:rPr>
                <w:color w:val="000000" w:themeColor="text1"/>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03E4D9" w14:textId="77777777" w:rsidR="00F55BAF" w:rsidRPr="00F65EDF" w:rsidRDefault="00F55BAF">
            <w:pPr>
              <w:suppressAutoHyphens/>
              <w:jc w:val="right"/>
            </w:pPr>
            <w:r w:rsidRPr="00F65EDF">
              <w:rPr>
                <w:color w:val="000000" w:themeColor="text1"/>
                <w:sz w:val="20"/>
                <w:szCs w:val="20"/>
              </w:rPr>
              <w:t>0.00</w:t>
            </w:r>
          </w:p>
        </w:tc>
        <w:tc>
          <w:tcPr>
            <w:tcW w:w="553" w:type="pct"/>
            <w:tcBorders>
              <w:top w:val="single" w:sz="4" w:space="0" w:color="auto"/>
              <w:left w:val="single" w:sz="4" w:space="0" w:color="auto"/>
              <w:bottom w:val="single" w:sz="4" w:space="0" w:color="auto"/>
              <w:right w:val="single" w:sz="4" w:space="0" w:color="auto"/>
            </w:tcBorders>
            <w:vAlign w:val="center"/>
          </w:tcPr>
          <w:p w14:paraId="0624E68A" w14:textId="77777777" w:rsidR="00F55BAF" w:rsidRPr="00F65EDF" w:rsidRDefault="00F55BAF">
            <w:pPr>
              <w:suppressAutoHyphens/>
              <w:jc w:val="right"/>
            </w:pPr>
            <w:r w:rsidRPr="00F65EDF">
              <w:rPr>
                <w:bCs/>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50AD0197" w14:textId="77777777" w:rsidR="00F55BAF" w:rsidRPr="00F65EDF" w:rsidRDefault="00F55BAF">
            <w:pPr>
              <w:suppressAutoHyphens/>
              <w:jc w:val="right"/>
              <w:rPr>
                <w:color w:val="000000"/>
                <w:sz w:val="20"/>
                <w:szCs w:val="20"/>
              </w:rPr>
            </w:pPr>
            <w:r w:rsidRPr="00F65EDF">
              <w:rPr>
                <w:color w:val="000000"/>
                <w:sz w:val="20"/>
                <w:szCs w:val="20"/>
              </w:rPr>
              <w:t>0.44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822E64F" w14:textId="77777777" w:rsidR="00F55BAF" w:rsidRPr="00F65EDF" w:rsidRDefault="00F55BAF">
            <w:pPr>
              <w:suppressAutoHyphens/>
              <w:jc w:val="right"/>
              <w:rPr>
                <w:sz w:val="20"/>
                <w:szCs w:val="20"/>
                <w:lang w:eastAsia="es-CO"/>
              </w:rPr>
            </w:pPr>
            <w:r w:rsidRPr="00F65EDF">
              <w:rPr>
                <w:sz w:val="20"/>
                <w:szCs w:val="20"/>
                <w:lang w:eastAsia="es-CO"/>
              </w:rPr>
              <w:t>0.00</w:t>
            </w:r>
          </w:p>
        </w:tc>
      </w:tr>
      <w:tr w:rsidR="00F55BAF" w:rsidRPr="00F65EDF" w14:paraId="6FBEEEEE" w14:textId="77777777" w:rsidTr="00F55BAF">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9DEFA4F" w14:textId="77777777" w:rsidR="00F55BAF" w:rsidRPr="00F65EDF" w:rsidRDefault="00F55BAF">
            <w:pPr>
              <w:suppressAutoHyphens/>
              <w:jc w:val="left"/>
              <w:rPr>
                <w:rFonts w:eastAsiaTheme="minorHAnsi"/>
                <w:b/>
                <w:sz w:val="20"/>
                <w:szCs w:val="20"/>
              </w:rPr>
            </w:pPr>
            <w:r w:rsidRPr="00F65EDF">
              <w:rPr>
                <w:rFonts w:hint="eastAsia"/>
                <w:b/>
                <w:sz w:val="20"/>
                <w:szCs w:val="20"/>
                <w:lang w:val="en-US" w:eastAsia="zh-CN"/>
              </w:rPr>
              <w:t>合计</w:t>
            </w:r>
            <w:r w:rsidRPr="00F65EDF">
              <w:rPr>
                <w:b/>
                <w:sz w:val="20"/>
                <w:szCs w:val="20"/>
              </w:rPr>
              <w:t xml:space="preserve"> (ODP </w:t>
            </w:r>
            <w:r w:rsidRPr="00F65EDF">
              <w:rPr>
                <w:rFonts w:hint="eastAsia"/>
                <w:b/>
                <w:sz w:val="20"/>
                <w:szCs w:val="20"/>
                <w:lang w:val="en-US" w:eastAsia="zh-CN"/>
              </w:rPr>
              <w:t>吨</w:t>
            </w:r>
            <w:r w:rsidRPr="00F65EDF">
              <w:rPr>
                <w:b/>
                <w:sz w:val="20"/>
                <w:szCs w:val="20"/>
              </w:rPr>
              <w:t>)</w:t>
            </w: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A35999E" w14:textId="77777777" w:rsidR="00F55BAF" w:rsidRPr="00F65EDF" w:rsidRDefault="00F55BAF">
            <w:pPr>
              <w:suppressAutoHyphens/>
              <w:jc w:val="right"/>
              <w:rPr>
                <w:sz w:val="20"/>
                <w:szCs w:val="20"/>
              </w:rPr>
            </w:pPr>
            <w:r w:rsidRPr="00F65EDF">
              <w:rPr>
                <w:sz w:val="20"/>
                <w:szCs w:val="20"/>
              </w:rPr>
              <w:t>11.55</w:t>
            </w: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55311F8" w14:textId="77777777" w:rsidR="00F55BAF" w:rsidRPr="00F65EDF" w:rsidRDefault="00F55BAF">
            <w:pPr>
              <w:suppressAutoHyphens/>
              <w:jc w:val="right"/>
              <w:rPr>
                <w:sz w:val="20"/>
                <w:szCs w:val="20"/>
              </w:rPr>
            </w:pPr>
            <w:r w:rsidRPr="00F65EDF">
              <w:rPr>
                <w:sz w:val="20"/>
                <w:szCs w:val="20"/>
              </w:rPr>
              <w:t>10.45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EE5538D" w14:textId="77777777" w:rsidR="00F55BAF" w:rsidRPr="00F65EDF" w:rsidRDefault="00F55BAF">
            <w:pPr>
              <w:suppressAutoHyphens/>
              <w:jc w:val="right"/>
              <w:rPr>
                <w:sz w:val="20"/>
                <w:szCs w:val="20"/>
              </w:rPr>
            </w:pPr>
            <w:r w:rsidRPr="00F65EDF">
              <w:rPr>
                <w:sz w:val="20"/>
                <w:szCs w:val="20"/>
              </w:rPr>
              <w:t>10.45</w:t>
            </w:r>
          </w:p>
        </w:tc>
        <w:tc>
          <w:tcPr>
            <w:tcW w:w="553" w:type="pct"/>
            <w:tcBorders>
              <w:top w:val="single" w:sz="4" w:space="0" w:color="auto"/>
              <w:left w:val="single" w:sz="4" w:space="0" w:color="auto"/>
              <w:bottom w:val="single" w:sz="4" w:space="0" w:color="auto"/>
              <w:right w:val="single" w:sz="4" w:space="0" w:color="auto"/>
            </w:tcBorders>
            <w:vAlign w:val="bottom"/>
          </w:tcPr>
          <w:p w14:paraId="1D4C8504" w14:textId="77777777" w:rsidR="00F55BAF" w:rsidRPr="00F65EDF" w:rsidRDefault="00F55BAF">
            <w:pPr>
              <w:suppressAutoHyphens/>
              <w:jc w:val="right"/>
              <w:rPr>
                <w:sz w:val="20"/>
                <w:szCs w:val="20"/>
              </w:rPr>
            </w:pPr>
            <w:r w:rsidRPr="00F65EDF">
              <w:rPr>
                <w:sz w:val="20"/>
                <w:szCs w:val="20"/>
              </w:rPr>
              <w:t>9.35</w:t>
            </w:r>
          </w:p>
        </w:tc>
        <w:tc>
          <w:tcPr>
            <w:tcW w:w="553" w:type="pct"/>
            <w:tcBorders>
              <w:top w:val="single" w:sz="4" w:space="0" w:color="auto"/>
              <w:left w:val="single" w:sz="4" w:space="0" w:color="auto"/>
              <w:bottom w:val="single" w:sz="4" w:space="0" w:color="auto"/>
              <w:right w:val="single" w:sz="4" w:space="0" w:color="auto"/>
            </w:tcBorders>
            <w:vAlign w:val="bottom"/>
          </w:tcPr>
          <w:p w14:paraId="1B97A606" w14:textId="77777777" w:rsidR="00F55BAF" w:rsidRPr="00F65EDF" w:rsidRDefault="00F55BAF">
            <w:pPr>
              <w:suppressAutoHyphens/>
              <w:jc w:val="right"/>
              <w:rPr>
                <w:sz w:val="20"/>
                <w:szCs w:val="20"/>
              </w:rPr>
            </w:pPr>
            <w:r w:rsidRPr="00F65EDF">
              <w:rPr>
                <w:sz w:val="20"/>
                <w:szCs w:val="20"/>
              </w:rPr>
              <w:t>9.16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3C8F72B" w14:textId="77777777" w:rsidR="00F55BAF" w:rsidRPr="00F65EDF" w:rsidRDefault="00F55BAF">
            <w:pPr>
              <w:suppressAutoHyphens/>
              <w:jc w:val="right"/>
              <w:rPr>
                <w:rFonts w:eastAsiaTheme="minorHAnsi"/>
                <w:color w:val="000000"/>
                <w:sz w:val="20"/>
                <w:szCs w:val="20"/>
              </w:rPr>
            </w:pPr>
            <w:r w:rsidRPr="00F65EDF">
              <w:rPr>
                <w:sz w:val="20"/>
                <w:szCs w:val="20"/>
                <w:lang w:eastAsia="es-CO"/>
              </w:rPr>
              <w:t>15.95</w:t>
            </w:r>
          </w:p>
        </w:tc>
      </w:tr>
    </w:tbl>
    <w:p w14:paraId="0AE11727" w14:textId="77777777" w:rsidR="00455B5D" w:rsidRPr="00F65EDF" w:rsidRDefault="00455B5D">
      <w:pPr>
        <w:suppressAutoHyphens/>
      </w:pPr>
    </w:p>
    <w:p w14:paraId="7841DBDA" w14:textId="77777777" w:rsidR="00455B5D" w:rsidRPr="00F65EDF" w:rsidRDefault="00B6259F">
      <w:pPr>
        <w:pStyle w:val="Heading1"/>
        <w:suppressAutoHyphens/>
      </w:pPr>
      <w:proofErr w:type="spellStart"/>
      <w:r w:rsidRPr="00F65EDF">
        <w:t>由于氟氯烃淘汰管理计划下活动的</w:t>
      </w:r>
      <w:proofErr w:type="spellEnd"/>
      <w:r w:rsidRPr="00F65EDF">
        <w:rPr>
          <w:rFonts w:hint="eastAsia"/>
          <w:lang w:val="en-US" w:eastAsia="zh-CN"/>
        </w:rPr>
        <w:t>执行</w:t>
      </w:r>
      <w:r w:rsidRPr="00F65EDF">
        <w:t>，</w:t>
      </w:r>
      <w:proofErr w:type="spellStart"/>
      <w:r w:rsidRPr="00F65EDF">
        <w:t>尤其是许可</w:t>
      </w:r>
      <w:proofErr w:type="spellEnd"/>
      <w:r w:rsidRPr="00F65EDF">
        <w:rPr>
          <w:rFonts w:hint="eastAsia"/>
          <w:lang w:val="en-US" w:eastAsia="zh-CN"/>
        </w:rPr>
        <w:t>证</w:t>
      </w:r>
      <w:proofErr w:type="spellStart"/>
      <w:r w:rsidRPr="00F65EDF">
        <w:t>和配额制度的执行、海关官员的培训、制冷维修行业改进维修做法和遏制战略</w:t>
      </w:r>
      <w:proofErr w:type="spellEnd"/>
      <w:r w:rsidRPr="00F65EDF">
        <w:t>，</w:t>
      </w:r>
      <w:r w:rsidRPr="00F65EDF">
        <w:t xml:space="preserve">HCFC-22 </w:t>
      </w:r>
      <w:proofErr w:type="spellStart"/>
      <w:r w:rsidRPr="00F65EDF">
        <w:t>消费量一直在下降</w:t>
      </w:r>
      <w:proofErr w:type="spellEnd"/>
      <w:r w:rsidRPr="00F65EDF">
        <w:t>。</w:t>
      </w:r>
      <w:r w:rsidRPr="00F65EDF">
        <w:t xml:space="preserve"> </w:t>
      </w:r>
      <w:proofErr w:type="spellStart"/>
      <w:r w:rsidRPr="00F65EDF">
        <w:t>此外，旧的基于</w:t>
      </w:r>
      <w:proofErr w:type="spellEnd"/>
      <w:r w:rsidRPr="00F65EDF">
        <w:t xml:space="preserve"> HCFC </w:t>
      </w:r>
      <w:proofErr w:type="spellStart"/>
      <w:r w:rsidRPr="00F65EDF">
        <w:t>的设备已被基于</w:t>
      </w:r>
      <w:proofErr w:type="spellEnd"/>
      <w:r w:rsidRPr="00F65EDF">
        <w:t xml:space="preserve"> HFC </w:t>
      </w:r>
      <w:proofErr w:type="spellStart"/>
      <w:r w:rsidRPr="00F65EDF">
        <w:t>的设备所取代，主要基于</w:t>
      </w:r>
      <w:proofErr w:type="spellEnd"/>
      <w:r w:rsidRPr="00F65EDF">
        <w:t xml:space="preserve"> R-410A </w:t>
      </w:r>
      <w:r w:rsidRPr="00F65EDF">
        <w:t>和</w:t>
      </w:r>
      <w:r w:rsidRPr="00F65EDF">
        <w:t xml:space="preserve"> R-404A </w:t>
      </w:r>
      <w:proofErr w:type="spellStart"/>
      <w:r w:rsidRPr="00F65EDF">
        <w:t>制冷剂</w:t>
      </w:r>
      <w:proofErr w:type="spellEnd"/>
      <w:r w:rsidRPr="00F65EDF">
        <w:t>。</w:t>
      </w:r>
      <w:r w:rsidRPr="00F65EDF">
        <w:t xml:space="preserve"> 2020 </w:t>
      </w:r>
      <w:proofErr w:type="spellStart"/>
      <w:r w:rsidRPr="00F65EDF">
        <w:t>年首次进口</w:t>
      </w:r>
      <w:proofErr w:type="spellEnd"/>
      <w:r w:rsidRPr="00F65EDF">
        <w:t xml:space="preserve"> </w:t>
      </w:r>
      <w:r w:rsidRPr="00F65EDF">
        <w:rPr>
          <w:rFonts w:hint="eastAsia"/>
          <w:lang w:val="en-US" w:eastAsia="zh-CN"/>
        </w:rPr>
        <w:t>了</w:t>
      </w:r>
      <w:r w:rsidRPr="00F65EDF">
        <w:t>HCFC-141b</w:t>
      </w:r>
      <w:r w:rsidRPr="00F65EDF">
        <w:rPr>
          <w:rFonts w:hint="eastAsia"/>
          <w:lang w:eastAsia="zh-CN"/>
        </w:rPr>
        <w:t>，</w:t>
      </w:r>
      <w:proofErr w:type="spellStart"/>
      <w:r w:rsidRPr="00F65EDF">
        <w:t>用于冲洗制冷回路；这种消费将由政府通过法规</w:t>
      </w:r>
      <w:proofErr w:type="spellEnd"/>
      <w:r w:rsidRPr="00F65EDF">
        <w:rPr>
          <w:rFonts w:hint="eastAsia"/>
          <w:lang w:val="en-US" w:eastAsia="zh-CN"/>
        </w:rPr>
        <w:t>予以</w:t>
      </w:r>
      <w:proofErr w:type="spellStart"/>
      <w:r w:rsidRPr="00F65EDF">
        <w:t>处理</w:t>
      </w:r>
      <w:proofErr w:type="spellEnd"/>
      <w:r w:rsidRPr="00F65EDF">
        <w:t>。</w:t>
      </w:r>
    </w:p>
    <w:p w14:paraId="119C2C3D" w14:textId="77777777" w:rsidR="00455B5D" w:rsidRPr="00F65EDF" w:rsidRDefault="00B6259F">
      <w:pPr>
        <w:pStyle w:val="Heading1"/>
        <w:numPr>
          <w:ilvl w:val="0"/>
          <w:numId w:val="0"/>
        </w:numPr>
        <w:suppressAutoHyphens/>
      </w:pPr>
      <w:proofErr w:type="spellStart"/>
      <w:r w:rsidRPr="00F65EDF">
        <w:rPr>
          <w:i/>
          <w:iCs/>
        </w:rPr>
        <w:t>国家计划</w:t>
      </w:r>
      <w:proofErr w:type="spellEnd"/>
      <w:r w:rsidRPr="00F65EDF">
        <w:rPr>
          <w:i/>
          <w:iCs/>
        </w:rPr>
        <w:t>（</w:t>
      </w:r>
      <w:r w:rsidRPr="00F65EDF">
        <w:rPr>
          <w:i/>
          <w:iCs/>
        </w:rPr>
        <w:t>CP</w:t>
      </w:r>
      <w:r w:rsidRPr="00F65EDF">
        <w:rPr>
          <w:i/>
          <w:iCs/>
        </w:rPr>
        <w:t>）</w:t>
      </w:r>
      <w:r w:rsidRPr="00F65EDF">
        <w:rPr>
          <w:rFonts w:hint="eastAsia"/>
          <w:i/>
          <w:iCs/>
          <w:lang w:val="en-US" w:eastAsia="zh-CN"/>
        </w:rPr>
        <w:t>执行</w:t>
      </w:r>
      <w:proofErr w:type="spellStart"/>
      <w:r w:rsidRPr="00F65EDF">
        <w:rPr>
          <w:i/>
          <w:iCs/>
        </w:rPr>
        <w:t>报告</w:t>
      </w:r>
      <w:proofErr w:type="spellEnd"/>
    </w:p>
    <w:p w14:paraId="2F59E552" w14:textId="77777777" w:rsidR="00455B5D" w:rsidRPr="00F65EDF" w:rsidRDefault="00B6259F">
      <w:pPr>
        <w:pStyle w:val="Heading1"/>
        <w:suppressAutoHyphens/>
      </w:pPr>
      <w:r w:rsidRPr="00F65EDF">
        <w:rPr>
          <w:rFonts w:hint="eastAsia"/>
          <w:lang w:val="en-US" w:eastAsia="zh-CN"/>
        </w:rPr>
        <w:t>安哥拉</w:t>
      </w:r>
      <w:proofErr w:type="spellStart"/>
      <w:r w:rsidRPr="00F65EDF">
        <w:t>政府根据</w:t>
      </w:r>
      <w:proofErr w:type="spellEnd"/>
      <w:r w:rsidRPr="00F65EDF">
        <w:t xml:space="preserve"> 2020 </w:t>
      </w:r>
      <w:r w:rsidRPr="00F65EDF">
        <w:t>年</w:t>
      </w:r>
      <w:r w:rsidRPr="00F65EDF">
        <w:t xml:space="preserve"> </w:t>
      </w:r>
      <w:r w:rsidRPr="00F65EDF">
        <w:rPr>
          <w:rFonts w:hint="eastAsia"/>
          <w:lang w:val="en-US" w:eastAsia="zh-CN"/>
        </w:rPr>
        <w:t>国家计划执行</w:t>
      </w:r>
      <w:proofErr w:type="spellStart"/>
      <w:r w:rsidRPr="00F65EDF">
        <w:t>报告报告了氟氯烃行业消费数据，与根据《蒙特利尔议定书》第</w:t>
      </w:r>
      <w:proofErr w:type="spellEnd"/>
      <w:r w:rsidRPr="00F65EDF">
        <w:t xml:space="preserve"> 7 </w:t>
      </w:r>
      <w:proofErr w:type="spellStart"/>
      <w:r w:rsidRPr="00F65EDF">
        <w:t>条报告的数据一致</w:t>
      </w:r>
      <w:proofErr w:type="spellEnd"/>
      <w:r w:rsidRPr="00F65EDF">
        <w:t>。</w:t>
      </w:r>
    </w:p>
    <w:p w14:paraId="26BF475E" w14:textId="77777777" w:rsidR="00455B5D" w:rsidRPr="00F65EDF" w:rsidRDefault="00B6259F">
      <w:pPr>
        <w:suppressAutoHyphens/>
        <w:rPr>
          <w:i/>
          <w:iCs/>
        </w:rPr>
      </w:pPr>
      <w:r w:rsidRPr="00F65EDF">
        <w:rPr>
          <w:i/>
        </w:rPr>
        <w:t xml:space="preserve"> </w:t>
      </w:r>
      <w:r w:rsidRPr="00F65EDF">
        <w:rPr>
          <w:rFonts w:hint="eastAsia"/>
          <w:i/>
          <w:iCs/>
          <w:lang w:val="en-US" w:eastAsia="zh-CN"/>
        </w:rPr>
        <w:t>核查</w:t>
      </w:r>
      <w:proofErr w:type="spellStart"/>
      <w:r w:rsidRPr="00F65EDF">
        <w:rPr>
          <w:i/>
          <w:iCs/>
        </w:rPr>
        <w:t>报告</w:t>
      </w:r>
      <w:proofErr w:type="spellEnd"/>
    </w:p>
    <w:p w14:paraId="1321AD0E" w14:textId="77777777" w:rsidR="00455B5D" w:rsidRPr="00F65EDF" w:rsidRDefault="00455B5D">
      <w:pPr>
        <w:suppressAutoHyphens/>
        <w:rPr>
          <w:i/>
          <w:iCs/>
        </w:rPr>
      </w:pPr>
    </w:p>
    <w:p w14:paraId="0DF8A5A4" w14:textId="77777777" w:rsidR="00455B5D" w:rsidRPr="00F65EDF" w:rsidRDefault="00B6259F">
      <w:pPr>
        <w:pStyle w:val="Heading1"/>
        <w:suppressAutoHyphens/>
      </w:pPr>
      <w:proofErr w:type="spellStart"/>
      <w:r w:rsidRPr="00F65EDF">
        <w:t>由于</w:t>
      </w:r>
      <w:proofErr w:type="spellEnd"/>
      <w:r w:rsidRPr="00F65EDF">
        <w:t xml:space="preserve"> COVID-19 </w:t>
      </w:r>
      <w:proofErr w:type="spellStart"/>
      <w:r w:rsidRPr="00F65EDF">
        <w:t>大流行</w:t>
      </w:r>
      <w:proofErr w:type="spellEnd"/>
      <w:r w:rsidRPr="00F65EDF">
        <w:rPr>
          <w:rFonts w:hint="eastAsia"/>
          <w:lang w:val="en-US" w:eastAsia="zh-CN"/>
        </w:rPr>
        <w:t>造成</w:t>
      </w:r>
      <w:proofErr w:type="spellStart"/>
      <w:r w:rsidRPr="00F65EDF">
        <w:t>的限制</w:t>
      </w:r>
      <w:proofErr w:type="spellEnd"/>
      <w:r w:rsidRPr="00F65EDF">
        <w:t>，</w:t>
      </w:r>
      <w:r w:rsidRPr="00F65EDF">
        <w:rPr>
          <w:rFonts w:hint="eastAsia"/>
          <w:lang w:val="en-US" w:eastAsia="zh-CN"/>
        </w:rPr>
        <w:t>核查</w:t>
      </w:r>
      <w:proofErr w:type="spellStart"/>
      <w:r w:rsidRPr="00F65EDF">
        <w:t>实际上是由国际顾问在国家臭氧机构</w:t>
      </w:r>
      <w:proofErr w:type="spellEnd"/>
      <w:r w:rsidRPr="00F65EDF">
        <w:t xml:space="preserve"> (NOU) </w:t>
      </w:r>
      <w:proofErr w:type="spellStart"/>
      <w:r w:rsidRPr="00F65EDF">
        <w:t>的协助下进行的。核查报告证实，政府正在对氟氯烃进出口实施许可</w:t>
      </w:r>
      <w:proofErr w:type="spellEnd"/>
      <w:r w:rsidRPr="00F65EDF">
        <w:rPr>
          <w:rFonts w:hint="eastAsia"/>
          <w:lang w:val="en-US" w:eastAsia="zh-CN"/>
        </w:rPr>
        <w:t>证</w:t>
      </w:r>
      <w:proofErr w:type="spellStart"/>
      <w:r w:rsidRPr="00F65EDF">
        <w:t>和配额制度，根据《蒙特利尔议定书》第</w:t>
      </w:r>
      <w:proofErr w:type="spellEnd"/>
      <w:r w:rsidRPr="00F65EDF">
        <w:t xml:space="preserve"> 7 </w:t>
      </w:r>
      <w:proofErr w:type="spellStart"/>
      <w:r w:rsidRPr="00F65EDF">
        <w:t>条和</w:t>
      </w:r>
      <w:proofErr w:type="spellEnd"/>
      <w:r w:rsidRPr="00F65EDF">
        <w:t xml:space="preserve"> </w:t>
      </w:r>
      <w:r w:rsidRPr="00F65EDF">
        <w:rPr>
          <w:rFonts w:hint="eastAsia"/>
          <w:lang w:val="en-US" w:eastAsia="zh-CN"/>
        </w:rPr>
        <w:t>国家计划</w:t>
      </w:r>
      <w:proofErr w:type="spellStart"/>
      <w:r w:rsidRPr="00F65EDF">
        <w:t>数据报告报告的</w:t>
      </w:r>
      <w:proofErr w:type="spellEnd"/>
      <w:r w:rsidRPr="00F65EDF">
        <w:t xml:space="preserve">2017 </w:t>
      </w:r>
      <w:proofErr w:type="spellStart"/>
      <w:r w:rsidRPr="00F65EDF">
        <w:t>年和</w:t>
      </w:r>
      <w:proofErr w:type="spellEnd"/>
      <w:r w:rsidRPr="00F65EDF">
        <w:t xml:space="preserve"> 2018 </w:t>
      </w:r>
      <w:proofErr w:type="spellStart"/>
      <w:r w:rsidRPr="00F65EDF">
        <w:t>年氟氯烃总消费量</w:t>
      </w:r>
      <w:proofErr w:type="spellEnd"/>
      <w:r w:rsidRPr="00F65EDF">
        <w:rPr>
          <w:rFonts w:hint="eastAsia"/>
          <w:lang w:eastAsia="zh-CN"/>
        </w:rPr>
        <w:t>，</w:t>
      </w:r>
      <w:proofErr w:type="spellStart"/>
      <w:r w:rsidRPr="00F65EDF">
        <w:t>与经核查的消费量存在差异</w:t>
      </w:r>
      <w:proofErr w:type="spellEnd"/>
      <w:r w:rsidRPr="00F65EDF">
        <w:rPr>
          <w:rFonts w:hint="eastAsia"/>
          <w:lang w:eastAsia="zh-CN"/>
        </w:rPr>
        <w:t>，</w:t>
      </w:r>
      <w:proofErr w:type="spellStart"/>
      <w:r w:rsidRPr="00F65EDF">
        <w:t>分别比报告的数据低</w:t>
      </w:r>
      <w:proofErr w:type="spellEnd"/>
      <w:r w:rsidRPr="00F65EDF">
        <w:t xml:space="preserve"> 40 </w:t>
      </w:r>
      <w:proofErr w:type="spellStart"/>
      <w:r w:rsidRPr="00F65EDF">
        <w:t>公斤和</w:t>
      </w:r>
      <w:proofErr w:type="spellEnd"/>
      <w:r w:rsidRPr="00F65EDF">
        <w:t xml:space="preserve"> 50 </w:t>
      </w:r>
      <w:proofErr w:type="spellStart"/>
      <w:r w:rsidRPr="00F65EDF">
        <w:t>公斤，对于</w:t>
      </w:r>
      <w:proofErr w:type="spellEnd"/>
      <w:r w:rsidRPr="00F65EDF">
        <w:t xml:space="preserve"> 2019 </w:t>
      </w:r>
      <w:proofErr w:type="spellStart"/>
      <w:r w:rsidRPr="00F65EDF">
        <w:t>年和</w:t>
      </w:r>
      <w:proofErr w:type="spellEnd"/>
      <w:r w:rsidRPr="00F65EDF">
        <w:t xml:space="preserve"> 2020 </w:t>
      </w:r>
      <w:proofErr w:type="spellStart"/>
      <w:r w:rsidRPr="00F65EDF">
        <w:t>年是正确的（如上表</w:t>
      </w:r>
      <w:proofErr w:type="spellEnd"/>
      <w:r w:rsidRPr="00F65EDF">
        <w:t xml:space="preserve"> 1 </w:t>
      </w:r>
      <w:proofErr w:type="spellStart"/>
      <w:r w:rsidRPr="00F65EDF">
        <w:t>所示</w:t>
      </w:r>
      <w:proofErr w:type="spellEnd"/>
      <w:r w:rsidRPr="00F65EDF">
        <w:t>）。</w:t>
      </w:r>
      <w:proofErr w:type="spellStart"/>
      <w:r w:rsidRPr="00F65EDF">
        <w:t>报告还证实，经核实的消费量与最大允许消费量一致，配额</w:t>
      </w:r>
      <w:proofErr w:type="spellEnd"/>
      <w:r w:rsidRPr="00F65EDF">
        <w:t>/</w:t>
      </w:r>
      <w:proofErr w:type="spellStart"/>
      <w:r w:rsidRPr="00F65EDF">
        <w:t>许可</w:t>
      </w:r>
      <w:proofErr w:type="spellEnd"/>
      <w:r w:rsidRPr="00F65EDF">
        <w:rPr>
          <w:rFonts w:hint="eastAsia"/>
          <w:lang w:val="en-US" w:eastAsia="zh-CN"/>
        </w:rPr>
        <w:t>证</w:t>
      </w:r>
      <w:proofErr w:type="spellStart"/>
      <w:r w:rsidRPr="00F65EDF">
        <w:t>制度运行正常，海关登记准确</w:t>
      </w:r>
      <w:proofErr w:type="spellEnd"/>
      <w:r w:rsidRPr="00F65EDF">
        <w:t>。</w:t>
      </w:r>
      <w:r w:rsidRPr="00F65EDF">
        <w:rPr>
          <w:rFonts w:hint="eastAsia"/>
          <w:lang w:val="en-US" w:eastAsia="zh-CN"/>
        </w:rPr>
        <w:t>该</w:t>
      </w:r>
      <w:proofErr w:type="spellStart"/>
      <w:r w:rsidRPr="00F65EDF">
        <w:t>国重新提交了</w:t>
      </w:r>
      <w:proofErr w:type="spellEnd"/>
      <w:r w:rsidRPr="00F65EDF">
        <w:t>2017</w:t>
      </w:r>
      <w:proofErr w:type="spellStart"/>
      <w:r w:rsidRPr="00F65EDF">
        <w:t>年和</w:t>
      </w:r>
      <w:proofErr w:type="spellEnd"/>
      <w:r w:rsidRPr="00F65EDF">
        <w:t>2018</w:t>
      </w:r>
      <w:proofErr w:type="spellStart"/>
      <w:r w:rsidRPr="00F65EDF">
        <w:t>年相应的修订数据报告</w:t>
      </w:r>
      <w:proofErr w:type="spellEnd"/>
      <w:r w:rsidRPr="00F65EDF">
        <w:t>。</w:t>
      </w:r>
    </w:p>
    <w:p w14:paraId="16F736DC" w14:textId="77777777" w:rsidR="00455B5D" w:rsidRPr="00F65EDF" w:rsidRDefault="00B6259F" w:rsidP="00F55BAF">
      <w:pPr>
        <w:pStyle w:val="Heading1"/>
        <w:keepNext/>
        <w:keepLines/>
        <w:widowControl w:val="0"/>
        <w:suppressAutoHyphens/>
      </w:pPr>
      <w:proofErr w:type="spellStart"/>
      <w:r w:rsidRPr="00F65EDF">
        <w:lastRenderedPageBreak/>
        <w:t>核查报告建议采用完全在线的氟氯烃许可证授权流程</w:t>
      </w:r>
      <w:proofErr w:type="spellEnd"/>
      <w:r w:rsidRPr="00F65EDF">
        <w:t>，</w:t>
      </w:r>
      <w:r w:rsidRPr="00F65EDF">
        <w:rPr>
          <w:rFonts w:hint="eastAsia"/>
          <w:lang w:val="en-US" w:eastAsia="zh-CN"/>
        </w:rPr>
        <w:t>指出</w:t>
      </w:r>
      <w:proofErr w:type="spellStart"/>
      <w:r w:rsidRPr="00F65EDF">
        <w:t>目前进口许可证的签发是手工完成的</w:t>
      </w:r>
      <w:proofErr w:type="spellEnd"/>
      <w:r w:rsidRPr="00F65EDF">
        <w:t>，</w:t>
      </w:r>
      <w:r w:rsidRPr="00F65EDF">
        <w:rPr>
          <w:rFonts w:hint="eastAsia"/>
          <w:lang w:val="en-US" w:eastAsia="zh-CN"/>
        </w:rPr>
        <w:t xml:space="preserve"> </w:t>
      </w:r>
      <w:proofErr w:type="spellStart"/>
      <w:r w:rsidRPr="00F65EDF">
        <w:t>建立完整的在线许可证系统，以便</w:t>
      </w:r>
      <w:proofErr w:type="spellEnd"/>
      <w:r w:rsidRPr="00F65EDF">
        <w:rPr>
          <w:rFonts w:hint="eastAsia"/>
          <w:lang w:val="en-US" w:eastAsia="zh-CN"/>
        </w:rPr>
        <w:t>可以</w:t>
      </w:r>
      <w:proofErr w:type="spellStart"/>
      <w:r w:rsidRPr="00F65EDF">
        <w:t>在流程的不同阶段控制信息；调整不遵守许可</w:t>
      </w:r>
      <w:proofErr w:type="spellEnd"/>
      <w:r w:rsidRPr="00F65EDF">
        <w:rPr>
          <w:rFonts w:hint="eastAsia"/>
          <w:lang w:val="en-US" w:eastAsia="zh-CN"/>
        </w:rPr>
        <w:t>证</w:t>
      </w:r>
      <w:proofErr w:type="spellStart"/>
      <w:r w:rsidRPr="00F65EDF">
        <w:t>和配额发放制度（第</w:t>
      </w:r>
      <w:proofErr w:type="spellEnd"/>
      <w:r w:rsidRPr="00F65EDF">
        <w:t xml:space="preserve"> 528/18 </w:t>
      </w:r>
      <w:proofErr w:type="spellStart"/>
      <w:r w:rsidRPr="00F65EDF">
        <w:t>号行政令第</w:t>
      </w:r>
      <w:proofErr w:type="spellEnd"/>
      <w:r w:rsidRPr="00F65EDF">
        <w:t xml:space="preserve"> 9 </w:t>
      </w:r>
      <w:proofErr w:type="spellStart"/>
      <w:r w:rsidRPr="00F65EDF">
        <w:t>条）的起诉机制，以包括收取罚款的精确程序</w:t>
      </w:r>
      <w:proofErr w:type="spellEnd"/>
      <w:r w:rsidRPr="00F65EDF">
        <w:t>，</w:t>
      </w:r>
      <w:r w:rsidRPr="00F65EDF">
        <w:rPr>
          <w:rFonts w:hint="eastAsia"/>
          <w:lang w:val="en-US" w:eastAsia="zh-CN"/>
        </w:rPr>
        <w:t>从而</w:t>
      </w:r>
      <w:proofErr w:type="spellStart"/>
      <w:r w:rsidRPr="00F65EDF">
        <w:t>避免差别待遇；修订海关代码以区分个别制冷剂</w:t>
      </w:r>
      <w:proofErr w:type="spellEnd"/>
      <w:r w:rsidRPr="00F65EDF">
        <w:rPr>
          <w:rFonts w:hint="eastAsia"/>
          <w:lang w:val="en-US" w:eastAsia="zh-CN"/>
        </w:rPr>
        <w:t>与</w:t>
      </w:r>
      <w:proofErr w:type="spellStart"/>
      <w:r w:rsidRPr="00F65EDF">
        <w:t>混合制冷剂</w:t>
      </w:r>
      <w:proofErr w:type="spellEnd"/>
      <w:r w:rsidRPr="00F65EDF">
        <w:t>；</w:t>
      </w:r>
      <w:r w:rsidRPr="00F65EDF">
        <w:rPr>
          <w:rFonts w:hint="eastAsia"/>
          <w:lang w:val="en-US" w:eastAsia="zh-CN"/>
        </w:rPr>
        <w:t>禁用</w:t>
      </w:r>
      <w:r w:rsidRPr="00F65EDF">
        <w:t>除</w:t>
      </w:r>
      <w:r w:rsidRPr="00F65EDF">
        <w:t xml:space="preserve"> HCFC-22 </w:t>
      </w:r>
      <w:proofErr w:type="spellStart"/>
      <w:r w:rsidRPr="00F65EDF">
        <w:t>之外的</w:t>
      </w:r>
      <w:proofErr w:type="spellEnd"/>
      <w:r w:rsidRPr="00F65EDF">
        <w:t xml:space="preserve"> HCFC </w:t>
      </w:r>
      <w:proofErr w:type="spellStart"/>
      <w:r w:rsidRPr="00F65EDF">
        <w:t>的关税代码；并禁止进口</w:t>
      </w:r>
      <w:proofErr w:type="spellEnd"/>
      <w:r w:rsidRPr="00F65EDF">
        <w:rPr>
          <w:rFonts w:hint="eastAsia"/>
          <w:lang w:val="en-US" w:eastAsia="zh-CN"/>
        </w:rPr>
        <w:t>基于</w:t>
      </w:r>
      <w:proofErr w:type="spellStart"/>
      <w:r w:rsidRPr="00F65EDF">
        <w:t>氟氯烃的设备</w:t>
      </w:r>
      <w:proofErr w:type="spellEnd"/>
      <w:r w:rsidRPr="00F65EDF">
        <w:t>。</w:t>
      </w:r>
    </w:p>
    <w:p w14:paraId="250044D4" w14:textId="77777777" w:rsidR="00455B5D" w:rsidRPr="00F65EDF" w:rsidRDefault="00B6259F">
      <w:pPr>
        <w:pStyle w:val="Heading1"/>
        <w:numPr>
          <w:ilvl w:val="0"/>
          <w:numId w:val="0"/>
        </w:numPr>
      </w:pPr>
      <w:proofErr w:type="spellStart"/>
      <w:r w:rsidRPr="00F65EDF">
        <w:rPr>
          <w:u w:val="single"/>
        </w:rPr>
        <w:t>氟氯烃淘汰管理计划第</w:t>
      </w:r>
      <w:proofErr w:type="spellEnd"/>
      <w:r w:rsidRPr="00F65EDF">
        <w:rPr>
          <w:rFonts w:hint="eastAsia"/>
          <w:u w:val="single"/>
          <w:lang w:val="en-US" w:eastAsia="zh-CN"/>
        </w:rPr>
        <w:t>一</w:t>
      </w:r>
      <w:proofErr w:type="spellStart"/>
      <w:r w:rsidRPr="00F65EDF">
        <w:rPr>
          <w:u w:val="single"/>
        </w:rPr>
        <w:t>次付款的执行进度报告</w:t>
      </w:r>
      <w:proofErr w:type="spellEnd"/>
    </w:p>
    <w:p w14:paraId="165D479E" w14:textId="77777777" w:rsidR="00455B5D" w:rsidRPr="00F65EDF" w:rsidRDefault="00B6259F">
      <w:pPr>
        <w:pStyle w:val="Heading1"/>
        <w:numPr>
          <w:ilvl w:val="0"/>
          <w:numId w:val="0"/>
        </w:numPr>
      </w:pPr>
      <w:proofErr w:type="spellStart"/>
      <w:r w:rsidRPr="00F65EDF">
        <w:rPr>
          <w:i/>
          <w:iCs/>
        </w:rPr>
        <w:t>法律框架</w:t>
      </w:r>
      <w:proofErr w:type="spellEnd"/>
    </w:p>
    <w:p w14:paraId="139140A2" w14:textId="77777777" w:rsidR="00455B5D" w:rsidRPr="00F65EDF" w:rsidRDefault="00B6259F">
      <w:pPr>
        <w:pStyle w:val="Heading1"/>
        <w:suppressAutoHyphens/>
      </w:pPr>
      <w:proofErr w:type="spellStart"/>
      <w:r w:rsidRPr="00F65EDF">
        <w:t>氟氯烃许可证制度自</w:t>
      </w:r>
      <w:proofErr w:type="spellEnd"/>
      <w:r w:rsidRPr="00F65EDF">
        <w:t xml:space="preserve"> 2013 </w:t>
      </w:r>
      <w:r w:rsidRPr="00F65EDF">
        <w:t>年开始运作。法规包括配额制度，以控制氟氯烃和基于氟氯烃的设备的进口数量。环境部负责审批进口申请；商务部与环境部协商后颁发进口许可证。安哥拉于</w:t>
      </w:r>
      <w:r w:rsidRPr="00F65EDF">
        <w:t xml:space="preserve"> 2020 </w:t>
      </w:r>
      <w:r w:rsidRPr="00F65EDF">
        <w:t>年</w:t>
      </w:r>
      <w:r w:rsidRPr="00F65EDF">
        <w:t xml:space="preserve"> 11 </w:t>
      </w:r>
      <w:r w:rsidRPr="00F65EDF">
        <w:t>月</w:t>
      </w:r>
      <w:r w:rsidRPr="00F65EDF">
        <w:t xml:space="preserve"> 16 </w:t>
      </w:r>
      <w:proofErr w:type="spellStart"/>
      <w:r w:rsidRPr="00F65EDF">
        <w:t>日批准了《基加利修正案</w:t>
      </w:r>
      <w:proofErr w:type="spellEnd"/>
      <w:r w:rsidRPr="00F65EDF">
        <w:t>》。</w:t>
      </w:r>
    </w:p>
    <w:p w14:paraId="46693E39" w14:textId="77777777" w:rsidR="00455B5D" w:rsidRPr="00F65EDF" w:rsidRDefault="00B6259F">
      <w:pPr>
        <w:pStyle w:val="Heading1"/>
        <w:suppressAutoHyphens/>
      </w:pPr>
      <w:proofErr w:type="spellStart"/>
      <w:r w:rsidRPr="00F65EDF">
        <w:t>安哥拉政府确认，禁止进口已淘汰的管制物质的法规正在</w:t>
      </w:r>
      <w:proofErr w:type="spellEnd"/>
      <w:r w:rsidRPr="00F65EDF">
        <w:rPr>
          <w:rFonts w:hint="eastAsia"/>
          <w:lang w:val="en-US" w:eastAsia="zh-CN"/>
        </w:rPr>
        <w:t>执行</w:t>
      </w:r>
      <w:r w:rsidRPr="00F65EDF">
        <w:t>。</w:t>
      </w:r>
      <w:proofErr w:type="spellStart"/>
      <w:r w:rsidRPr="00F65EDF">
        <w:t>海关部门继续监测所有受控消耗臭氧层物质。根据所有海关入境点的风险概况分析，通过对消耗臭氧层物质货物的实物和文件</w:t>
      </w:r>
      <w:proofErr w:type="spellEnd"/>
      <w:r w:rsidRPr="00F65EDF">
        <w:rPr>
          <w:rFonts w:hint="eastAsia"/>
          <w:lang w:val="en-US" w:eastAsia="zh-CN"/>
        </w:rPr>
        <w:t>进行</w:t>
      </w:r>
      <w:proofErr w:type="spellStart"/>
      <w:r w:rsidRPr="00F65EDF">
        <w:t>检查来防止非法贸易。此外，自</w:t>
      </w:r>
      <w:proofErr w:type="spellEnd"/>
      <w:r w:rsidRPr="00F65EDF">
        <w:t xml:space="preserve"> 2019 </w:t>
      </w:r>
      <w:proofErr w:type="spellStart"/>
      <w:r w:rsidRPr="00F65EDF">
        <w:t>年以来</w:t>
      </w:r>
      <w:proofErr w:type="spellEnd"/>
      <w:r w:rsidRPr="00F65EDF">
        <w:t>，</w:t>
      </w:r>
      <w:r w:rsidRPr="00F65EDF">
        <w:rPr>
          <w:rFonts w:hint="eastAsia"/>
          <w:lang w:val="en-US" w:eastAsia="zh-CN"/>
        </w:rPr>
        <w:t>已经</w:t>
      </w:r>
      <w:r w:rsidRPr="00F65EDF">
        <w:t>建立了一个省级监测网络。该国没有发现任何非法交易已淘汰消耗臭氧层物质或这些物质的商业库存的案例。海关署已将消耗臭氧层物质许可制度和消耗臭氧层物质相关问题纳入海关培训课程。</w:t>
      </w:r>
    </w:p>
    <w:p w14:paraId="4E84F376" w14:textId="77777777" w:rsidR="00455B5D" w:rsidRPr="00F65EDF" w:rsidRDefault="00B6259F" w:rsidP="00F55BAF">
      <w:pPr>
        <w:suppressAutoHyphens/>
        <w:spacing w:after="240"/>
        <w:rPr>
          <w:i/>
        </w:rPr>
      </w:pPr>
      <w:proofErr w:type="spellStart"/>
      <w:r w:rsidRPr="00F65EDF">
        <w:rPr>
          <w:i/>
          <w:iCs/>
        </w:rPr>
        <w:t>制冷</w:t>
      </w:r>
      <w:proofErr w:type="spellEnd"/>
      <w:r w:rsidRPr="00F65EDF">
        <w:rPr>
          <w:rFonts w:hint="eastAsia"/>
          <w:i/>
          <w:iCs/>
          <w:lang w:val="en-US" w:eastAsia="zh-CN"/>
        </w:rPr>
        <w:t>维修</w:t>
      </w:r>
      <w:proofErr w:type="spellStart"/>
      <w:r w:rsidRPr="00F65EDF">
        <w:rPr>
          <w:i/>
          <w:iCs/>
        </w:rPr>
        <w:t>行</w:t>
      </w:r>
      <w:r w:rsidRPr="00F65EDF">
        <w:t>业</w:t>
      </w:r>
      <w:proofErr w:type="spellEnd"/>
    </w:p>
    <w:p w14:paraId="1A8949CA" w14:textId="77777777" w:rsidR="00455B5D" w:rsidRPr="00F65EDF" w:rsidRDefault="00B6259F" w:rsidP="00F55BAF">
      <w:pPr>
        <w:pStyle w:val="Heading1"/>
        <w:suppressAutoHyphens/>
      </w:pPr>
      <w:proofErr w:type="spellStart"/>
      <w:r w:rsidRPr="00F65EDF">
        <w:t>在第一次付款期间，实现了以下产出</w:t>
      </w:r>
      <w:proofErr w:type="spellEnd"/>
      <w:r w:rsidRPr="00F65EDF">
        <w:t>：</w:t>
      </w:r>
    </w:p>
    <w:p w14:paraId="1FE07877" w14:textId="77777777" w:rsidR="00455B5D" w:rsidRPr="00F65EDF" w:rsidRDefault="00B6259F" w:rsidP="00F55BAF">
      <w:pPr>
        <w:pStyle w:val="Heading2"/>
        <w:widowControl/>
        <w:suppressAutoHyphens/>
      </w:pPr>
      <w:r w:rsidRPr="00F65EDF">
        <w:rPr>
          <w:i/>
          <w:iCs/>
        </w:rPr>
        <w:t>加强控制氟氯烃消费的执法能力：</w:t>
      </w:r>
      <w:r w:rsidRPr="00F65EDF">
        <w:t>不断审查海关培训课程，将新要求纳入培训手册；聘请了海关程序和蒙特利尔议定书方面的国际专家提供技术支持；位于各省和首都的所有海关办</w:t>
      </w:r>
      <w:r w:rsidRPr="00F65EDF">
        <w:rPr>
          <w:rFonts w:hint="eastAsia"/>
          <w:lang w:val="en-US" w:eastAsia="zh-CN"/>
        </w:rPr>
        <w:t>事处</w:t>
      </w:r>
      <w:r w:rsidRPr="00F65EDF">
        <w:t>（共</w:t>
      </w:r>
      <w:r w:rsidRPr="00F65EDF">
        <w:rPr>
          <w:rFonts w:hint="eastAsia"/>
          <w:lang w:val="en-US" w:eastAsia="zh-CN"/>
        </w:rPr>
        <w:t>7</w:t>
      </w:r>
      <w:r w:rsidRPr="00F65EDF">
        <w:t>个）都可以使用制冷剂标识符；为</w:t>
      </w:r>
      <w:r w:rsidRPr="00F65EDF">
        <w:t xml:space="preserve"> 175 </w:t>
      </w:r>
      <w:proofErr w:type="spellStart"/>
      <w:r w:rsidRPr="00F65EDF">
        <w:t>名参与者举办了两次培训课程，并为</w:t>
      </w:r>
      <w:proofErr w:type="spellEnd"/>
      <w:r w:rsidRPr="00F65EDF">
        <w:t xml:space="preserve"> 145 </w:t>
      </w:r>
      <w:r w:rsidRPr="00F65EDF">
        <w:t>名海关官员和其他执法人员举办了一次关于氟氯烃进口管制和识别的虚拟培训研讨会；举办了两次关于氟氯烃许可制度配额和替代物质注册程序的利益攸关方研讨会，以及一次提高对《蒙特利尔议定书》管制的制冷剂的消费数据和库存的认识的研讨会，平均每个研讨会有</w:t>
      </w:r>
      <w:r w:rsidRPr="00F65EDF">
        <w:t xml:space="preserve"> 85 </w:t>
      </w:r>
      <w:proofErr w:type="spellStart"/>
      <w:r w:rsidRPr="00F65EDF">
        <w:t>名参与者</w:t>
      </w:r>
      <w:proofErr w:type="spellEnd"/>
      <w:r w:rsidRPr="00F65EDF">
        <w:t>；</w:t>
      </w:r>
    </w:p>
    <w:p w14:paraId="017A3BE9" w14:textId="25FEC02F" w:rsidR="00455B5D" w:rsidRPr="00F65EDF" w:rsidRDefault="00B6259F" w:rsidP="00F55BAF">
      <w:pPr>
        <w:pStyle w:val="Heading2"/>
        <w:widowControl/>
        <w:suppressAutoHyphens/>
        <w:rPr>
          <w:lang w:eastAsia="zh-CN"/>
        </w:rPr>
      </w:pPr>
      <w:r w:rsidRPr="00F65EDF">
        <w:rPr>
          <w:lang w:eastAsia="zh-CN"/>
        </w:rPr>
        <w:t xml:space="preserve"> </w:t>
      </w:r>
      <w:r w:rsidRPr="00F65EDF">
        <w:rPr>
          <w:i/>
          <w:iCs/>
          <w:lang w:eastAsia="zh-CN"/>
        </w:rPr>
        <w:t>制冷和空调</w:t>
      </w:r>
      <w:r w:rsidRPr="00F65EDF">
        <w:rPr>
          <w:i/>
          <w:iCs/>
          <w:lang w:eastAsia="zh-CN"/>
        </w:rPr>
        <w:t xml:space="preserve"> (RAC) </w:t>
      </w:r>
      <w:r w:rsidRPr="00F65EDF">
        <w:rPr>
          <w:rFonts w:hint="eastAsia"/>
          <w:i/>
          <w:iCs/>
          <w:lang w:val="en-US" w:eastAsia="zh-CN"/>
        </w:rPr>
        <w:t>维修</w:t>
      </w:r>
      <w:r w:rsidRPr="00F65EDF">
        <w:rPr>
          <w:i/>
          <w:iCs/>
          <w:lang w:eastAsia="zh-CN"/>
        </w:rPr>
        <w:t>行业和最终用户的能力建设和意识提高，以消除氟氯烃的消费</w:t>
      </w:r>
      <w:r w:rsidRPr="00F65EDF">
        <w:rPr>
          <w:lang w:eastAsia="zh-CN"/>
        </w:rPr>
        <w:t>：聘请了一名来自巴西的技术专家作为培训课程的培训师，协助开发制冷和空调培训材料，并为安哥拉培训机构的能力建设提供技术支持。自</w:t>
      </w:r>
      <w:r w:rsidRPr="00F65EDF">
        <w:rPr>
          <w:lang w:eastAsia="zh-CN"/>
        </w:rPr>
        <w:t xml:space="preserve"> 2018 </w:t>
      </w:r>
      <w:r w:rsidRPr="00F65EDF">
        <w:rPr>
          <w:lang w:eastAsia="zh-CN"/>
        </w:rPr>
        <w:t>年以来，六个省的教育当局和教育培训中心做出承诺，</w:t>
      </w:r>
      <w:r w:rsidRPr="00F65EDF">
        <w:rPr>
          <w:rFonts w:hint="eastAsia"/>
          <w:lang w:val="en-US" w:eastAsia="zh-CN"/>
        </w:rPr>
        <w:t>以便可以</w:t>
      </w:r>
      <w:r w:rsidRPr="00F65EDF">
        <w:rPr>
          <w:lang w:eastAsia="zh-CN"/>
        </w:rPr>
        <w:t>将良好做法、制冷剂回收和再</w:t>
      </w:r>
      <w:r w:rsidRPr="00F65EDF">
        <w:rPr>
          <w:rFonts w:hint="eastAsia"/>
          <w:lang w:val="en-US" w:eastAsia="zh-CN"/>
        </w:rPr>
        <w:t>利用</w:t>
      </w:r>
      <w:r w:rsidRPr="00F65EDF">
        <w:rPr>
          <w:lang w:eastAsia="zh-CN"/>
        </w:rPr>
        <w:t xml:space="preserve"> (R&amp;R) </w:t>
      </w:r>
      <w:r w:rsidRPr="00F65EDF">
        <w:rPr>
          <w:lang w:eastAsia="zh-CN"/>
        </w:rPr>
        <w:t>以及制冷剂的安全处理纳入其课程，并为大约</w:t>
      </w:r>
      <w:r w:rsidRPr="00F65EDF">
        <w:rPr>
          <w:lang w:eastAsia="zh-CN"/>
        </w:rPr>
        <w:t xml:space="preserve"> 100 </w:t>
      </w:r>
      <w:r w:rsidRPr="00F65EDF">
        <w:rPr>
          <w:lang w:eastAsia="zh-CN"/>
        </w:rPr>
        <w:t>名学生提供课程</w:t>
      </w:r>
      <w:r w:rsidRPr="00F65EDF">
        <w:rPr>
          <w:rFonts w:hint="eastAsia"/>
          <w:lang w:eastAsia="zh-CN"/>
        </w:rPr>
        <w:t>，</w:t>
      </w:r>
      <w:r w:rsidRPr="00F65EDF">
        <w:rPr>
          <w:lang w:eastAsia="zh-CN"/>
        </w:rPr>
        <w:t>每个省每两年一次。</w:t>
      </w:r>
      <w:r w:rsidRPr="00F65EDF">
        <w:rPr>
          <w:lang w:eastAsia="zh-CN"/>
        </w:rPr>
        <w:t xml:space="preserve"> 2019 </w:t>
      </w:r>
      <w:r w:rsidRPr="00F65EDF">
        <w:rPr>
          <w:lang w:eastAsia="zh-CN"/>
        </w:rPr>
        <w:t>年为</w:t>
      </w:r>
      <w:r w:rsidRPr="00F65EDF">
        <w:rPr>
          <w:lang w:eastAsia="zh-CN"/>
        </w:rPr>
        <w:t xml:space="preserve"> 10 </w:t>
      </w:r>
      <w:r w:rsidRPr="00F65EDF">
        <w:rPr>
          <w:lang w:eastAsia="zh-CN"/>
        </w:rPr>
        <w:t>名培训师举办了</w:t>
      </w:r>
      <w:r w:rsidRPr="00F65EDF">
        <w:rPr>
          <w:lang w:eastAsia="zh-CN"/>
        </w:rPr>
        <w:t xml:space="preserve"> </w:t>
      </w:r>
      <w:r w:rsidRPr="00F65EDF">
        <w:rPr>
          <w:rFonts w:hint="eastAsia"/>
          <w:lang w:val="en-US" w:eastAsia="zh-CN"/>
        </w:rPr>
        <w:t>一</w:t>
      </w:r>
      <w:r w:rsidRPr="00F65EDF">
        <w:rPr>
          <w:lang w:eastAsia="zh-CN"/>
        </w:rPr>
        <w:t>期培训师培训班；</w:t>
      </w:r>
      <w:r w:rsidRPr="00F65EDF">
        <w:rPr>
          <w:lang w:eastAsia="zh-CN"/>
        </w:rPr>
        <w:t xml:space="preserve"> 2020 </w:t>
      </w:r>
      <w:r w:rsidRPr="00F65EDF">
        <w:rPr>
          <w:lang w:eastAsia="zh-CN"/>
        </w:rPr>
        <w:t>年开展了四次虚拟培训师培训课程，每个课程针对来自四所不同省级职业学校的</w:t>
      </w:r>
      <w:r w:rsidRPr="00F65EDF">
        <w:rPr>
          <w:lang w:eastAsia="zh-CN"/>
        </w:rPr>
        <w:t xml:space="preserve"> 1 </w:t>
      </w:r>
      <w:r w:rsidRPr="00F65EDF">
        <w:rPr>
          <w:lang w:eastAsia="zh-CN"/>
        </w:rPr>
        <w:t>至</w:t>
      </w:r>
      <w:r w:rsidRPr="00F65EDF">
        <w:rPr>
          <w:lang w:eastAsia="zh-CN"/>
        </w:rPr>
        <w:t xml:space="preserve"> 10 </w:t>
      </w:r>
      <w:r w:rsidRPr="00F65EDF">
        <w:rPr>
          <w:lang w:eastAsia="zh-CN"/>
        </w:rPr>
        <w:t>名培训师；</w:t>
      </w:r>
      <w:r w:rsidRPr="00F65EDF">
        <w:rPr>
          <w:lang w:eastAsia="zh-CN"/>
        </w:rPr>
        <w:t xml:space="preserve"> 2018 </w:t>
      </w:r>
      <w:r w:rsidRPr="00F65EDF">
        <w:rPr>
          <w:lang w:eastAsia="zh-CN"/>
        </w:rPr>
        <w:t>年和</w:t>
      </w:r>
      <w:r w:rsidRPr="00F65EDF">
        <w:rPr>
          <w:lang w:eastAsia="zh-CN"/>
        </w:rPr>
        <w:t xml:space="preserve"> 2019 </w:t>
      </w:r>
      <w:r w:rsidRPr="00F65EDF">
        <w:rPr>
          <w:lang w:eastAsia="zh-CN"/>
        </w:rPr>
        <w:t>年，</w:t>
      </w:r>
      <w:r w:rsidRPr="00F65EDF">
        <w:rPr>
          <w:lang w:eastAsia="zh-CN"/>
        </w:rPr>
        <w:t xml:space="preserve">390 </w:t>
      </w:r>
      <w:r w:rsidRPr="00F65EDF">
        <w:rPr>
          <w:lang w:eastAsia="zh-CN"/>
        </w:rPr>
        <w:t>名制冷技术人员通过面对面讲习班</w:t>
      </w:r>
      <w:r w:rsidRPr="00F65EDF">
        <w:rPr>
          <w:rFonts w:hint="eastAsia"/>
          <w:lang w:eastAsia="zh-CN"/>
        </w:rPr>
        <w:t>，</w:t>
      </w:r>
      <w:r w:rsidRPr="00F65EDF">
        <w:rPr>
          <w:lang w:eastAsia="zh-CN"/>
        </w:rPr>
        <w:t>接受了关于制冷、再循环和易燃制冷剂方面良好做法的培训，而在</w:t>
      </w:r>
      <w:r w:rsidRPr="00F65EDF">
        <w:rPr>
          <w:lang w:eastAsia="zh-CN"/>
        </w:rPr>
        <w:t xml:space="preserve"> 2020 </w:t>
      </w:r>
      <w:r w:rsidRPr="00F65EDF">
        <w:rPr>
          <w:lang w:eastAsia="zh-CN"/>
        </w:rPr>
        <w:t>年，分别为</w:t>
      </w:r>
      <w:r w:rsidRPr="00F65EDF">
        <w:rPr>
          <w:lang w:eastAsia="zh-CN"/>
        </w:rPr>
        <w:t xml:space="preserve"> 90 </w:t>
      </w:r>
      <w:r w:rsidRPr="00F65EDF">
        <w:rPr>
          <w:lang w:eastAsia="zh-CN"/>
        </w:rPr>
        <w:t>名技术人员进行了在线培训</w:t>
      </w:r>
      <w:r w:rsidRPr="00F65EDF">
        <w:rPr>
          <w:rFonts w:hint="eastAsia"/>
          <w:lang w:eastAsia="zh-CN"/>
        </w:rPr>
        <w:t>，</w:t>
      </w:r>
      <w:r w:rsidRPr="00F65EDF">
        <w:rPr>
          <w:lang w:eastAsia="zh-CN"/>
        </w:rPr>
        <w:t xml:space="preserve"> </w:t>
      </w:r>
      <w:r w:rsidRPr="00F65EDF">
        <w:rPr>
          <w:rFonts w:hint="eastAsia"/>
          <w:lang w:val="en-US" w:eastAsia="zh-CN"/>
        </w:rPr>
        <w:t>拟</w:t>
      </w:r>
      <w:r w:rsidRPr="00F65EDF">
        <w:rPr>
          <w:lang w:eastAsia="zh-CN"/>
        </w:rPr>
        <w:t>定了培训材料和指南（葡萄牙语</w:t>
      </w:r>
      <w:r w:rsidR="00F55BAF" w:rsidRPr="00F65EDF">
        <w:rPr>
          <w:rFonts w:hint="eastAsia"/>
          <w:lang w:eastAsia="zh-CN"/>
        </w:rPr>
        <w:t>）</w:t>
      </w:r>
      <w:r w:rsidR="00F55BAF" w:rsidRPr="00F65EDF">
        <w:rPr>
          <w:lang w:eastAsia="zh-CN"/>
        </w:rPr>
        <w:t>)</w:t>
      </w:r>
      <w:r w:rsidRPr="00F65EDF">
        <w:rPr>
          <w:lang w:eastAsia="zh-CN"/>
        </w:rPr>
        <w:t xml:space="preserve"> </w:t>
      </w:r>
      <w:r w:rsidRPr="00F65EDF">
        <w:rPr>
          <w:rFonts w:hint="eastAsia"/>
          <w:lang w:eastAsia="zh-CN"/>
        </w:rPr>
        <w:t>，</w:t>
      </w:r>
      <w:r w:rsidRPr="00F65EDF">
        <w:rPr>
          <w:rFonts w:hint="eastAsia"/>
          <w:lang w:val="en-US" w:eastAsia="zh-CN"/>
        </w:rPr>
        <w:t>按照</w:t>
      </w:r>
      <w:r w:rsidRPr="00F65EDF">
        <w:rPr>
          <w:lang w:eastAsia="zh-CN"/>
        </w:rPr>
        <w:t>巴西采用的安全标准的易燃制冷剂安全程序；组织了六次关于《蒙特利尔议定书》管制物质的提高认识讲习班，每个讲习班平均有</w:t>
      </w:r>
      <w:r w:rsidRPr="00F65EDF">
        <w:rPr>
          <w:lang w:eastAsia="zh-CN"/>
        </w:rPr>
        <w:t xml:space="preserve"> 50 </w:t>
      </w:r>
      <w:r w:rsidRPr="00F65EDF">
        <w:rPr>
          <w:lang w:eastAsia="zh-CN"/>
        </w:rPr>
        <w:t>名制冷和空调</w:t>
      </w:r>
      <w:r w:rsidRPr="00F65EDF">
        <w:rPr>
          <w:rFonts w:hint="eastAsia"/>
          <w:lang w:val="en-US" w:eastAsia="zh-CN"/>
        </w:rPr>
        <w:t>维修</w:t>
      </w:r>
      <w:r w:rsidRPr="00F65EDF">
        <w:rPr>
          <w:lang w:eastAsia="zh-CN"/>
        </w:rPr>
        <w:t>学生参加；</w:t>
      </w:r>
    </w:p>
    <w:p w14:paraId="4959027B" w14:textId="129209E6" w:rsidR="00455B5D" w:rsidRPr="00F65EDF" w:rsidRDefault="00B6259F" w:rsidP="00F55BAF">
      <w:pPr>
        <w:pStyle w:val="Heading2"/>
        <w:keepNext/>
        <w:keepLines/>
        <w:suppressAutoHyphens/>
        <w:rPr>
          <w:lang w:eastAsia="zh-CN"/>
        </w:rPr>
      </w:pPr>
      <w:r w:rsidRPr="00F65EDF">
        <w:rPr>
          <w:i/>
          <w:lang w:eastAsia="zh-CN"/>
        </w:rPr>
        <w:lastRenderedPageBreak/>
        <w:t>加强</w:t>
      </w:r>
      <w:r w:rsidRPr="00F65EDF">
        <w:rPr>
          <w:i/>
          <w:iCs/>
          <w:lang w:eastAsia="zh-CN"/>
        </w:rPr>
        <w:t>回收和再</w:t>
      </w:r>
      <w:r w:rsidRPr="00F65EDF">
        <w:rPr>
          <w:rFonts w:hint="eastAsia"/>
          <w:i/>
          <w:iCs/>
          <w:lang w:val="en-US" w:eastAsia="zh-CN"/>
        </w:rPr>
        <w:t>利用</w:t>
      </w:r>
      <w:r w:rsidRPr="00F65EDF">
        <w:rPr>
          <w:i/>
          <w:lang w:eastAsia="zh-CN"/>
        </w:rPr>
        <w:t>网络和职业培训机构：</w:t>
      </w:r>
      <w:r w:rsidRPr="00F65EDF">
        <w:rPr>
          <w:iCs/>
          <w:lang w:eastAsia="zh-CN"/>
        </w:rPr>
        <w:t>在培训机构实验室（位于乌吉省）设立一个</w:t>
      </w:r>
      <w:r w:rsidRPr="00F65EDF">
        <w:rPr>
          <w:lang w:eastAsia="zh-CN"/>
        </w:rPr>
        <w:t>回收和再</w:t>
      </w:r>
      <w:r w:rsidRPr="00F65EDF">
        <w:rPr>
          <w:rFonts w:hint="eastAsia"/>
          <w:lang w:val="en-US" w:eastAsia="zh-CN"/>
        </w:rPr>
        <w:t>利用</w:t>
      </w:r>
      <w:r w:rsidRPr="00F65EDF">
        <w:rPr>
          <w:iCs/>
          <w:lang w:eastAsia="zh-CN"/>
        </w:rPr>
        <w:t>试点中心；获得</w:t>
      </w:r>
      <w:r w:rsidRPr="00F65EDF">
        <w:rPr>
          <w:iCs/>
          <w:lang w:eastAsia="zh-CN"/>
        </w:rPr>
        <w:t>20</w:t>
      </w:r>
      <w:r w:rsidRPr="00F65EDF">
        <w:rPr>
          <w:iCs/>
          <w:lang w:eastAsia="zh-CN"/>
        </w:rPr>
        <w:t>个制冷剂标识符并分发给省级培训机构；</w:t>
      </w:r>
      <w:r w:rsidRPr="00F65EDF">
        <w:rPr>
          <w:rFonts w:hint="eastAsia"/>
          <w:iCs/>
          <w:lang w:val="en-US" w:eastAsia="zh-CN"/>
        </w:rPr>
        <w:t>采</w:t>
      </w:r>
      <w:r w:rsidRPr="00F65EDF">
        <w:rPr>
          <w:iCs/>
          <w:lang w:eastAsia="zh-CN"/>
        </w:rPr>
        <w:t>购</w:t>
      </w:r>
      <w:r w:rsidRPr="00F65EDF">
        <w:rPr>
          <w:rFonts w:hint="eastAsia"/>
          <w:iCs/>
          <w:lang w:val="en-US" w:eastAsia="zh-CN"/>
        </w:rPr>
        <w:t>了</w:t>
      </w:r>
      <w:r w:rsidRPr="00F65EDF">
        <w:rPr>
          <w:iCs/>
          <w:lang w:eastAsia="zh-CN"/>
        </w:rPr>
        <w:t>四个回收装置和</w:t>
      </w:r>
      <w:r w:rsidRPr="00F65EDF">
        <w:rPr>
          <w:iCs/>
          <w:lang w:eastAsia="zh-CN"/>
        </w:rPr>
        <w:t xml:space="preserve"> 80 </w:t>
      </w:r>
      <w:r w:rsidRPr="00F65EDF">
        <w:rPr>
          <w:iCs/>
          <w:lang w:eastAsia="zh-CN"/>
        </w:rPr>
        <w:t>个良好实践工具包</w:t>
      </w:r>
      <w:r w:rsidR="00CF4CBA" w:rsidRPr="00F65EDF">
        <w:rPr>
          <w:rStyle w:val="FootnoteReference"/>
          <w:iCs/>
          <w:lang w:eastAsia="zh-CN"/>
        </w:rPr>
        <w:footnoteReference w:id="3"/>
      </w:r>
      <w:r w:rsidRPr="00F65EDF">
        <w:rPr>
          <w:rFonts w:hint="eastAsia"/>
          <w:iCs/>
          <w:lang w:val="en-US" w:eastAsia="zh-CN"/>
        </w:rPr>
        <w:t xml:space="preserve"> </w:t>
      </w:r>
      <w:r w:rsidRPr="00F65EDF">
        <w:rPr>
          <w:iCs/>
          <w:lang w:eastAsia="zh-CN"/>
        </w:rPr>
        <w:t xml:space="preserve"> </w:t>
      </w:r>
      <w:r w:rsidRPr="00F65EDF">
        <w:rPr>
          <w:iCs/>
          <w:lang w:eastAsia="zh-CN"/>
        </w:rPr>
        <w:t>，并将于</w:t>
      </w:r>
      <w:r w:rsidRPr="00F65EDF">
        <w:rPr>
          <w:iCs/>
          <w:lang w:eastAsia="zh-CN"/>
        </w:rPr>
        <w:t xml:space="preserve"> 2021 </w:t>
      </w:r>
      <w:r w:rsidRPr="00F65EDF">
        <w:rPr>
          <w:iCs/>
          <w:lang w:eastAsia="zh-CN"/>
        </w:rPr>
        <w:t>年</w:t>
      </w:r>
      <w:r w:rsidRPr="00F65EDF">
        <w:rPr>
          <w:iCs/>
          <w:lang w:eastAsia="zh-CN"/>
        </w:rPr>
        <w:t xml:space="preserve"> 11 </w:t>
      </w:r>
      <w:r w:rsidRPr="00F65EDF">
        <w:rPr>
          <w:iCs/>
          <w:lang w:eastAsia="zh-CN"/>
        </w:rPr>
        <w:t>月分发给</w:t>
      </w:r>
      <w:r w:rsidRPr="00F65EDF">
        <w:rPr>
          <w:lang w:eastAsia="zh-CN"/>
        </w:rPr>
        <w:t>回收和再</w:t>
      </w:r>
      <w:r w:rsidRPr="00F65EDF">
        <w:rPr>
          <w:rFonts w:hint="eastAsia"/>
          <w:lang w:val="en-US" w:eastAsia="zh-CN"/>
        </w:rPr>
        <w:t>利用</w:t>
      </w:r>
      <w:r w:rsidRPr="00F65EDF">
        <w:rPr>
          <w:iCs/>
          <w:lang w:eastAsia="zh-CN"/>
        </w:rPr>
        <w:t>中心和维修技术人员，因为该国的</w:t>
      </w:r>
      <w:r w:rsidRPr="00F65EDF">
        <w:rPr>
          <w:iCs/>
          <w:lang w:eastAsia="zh-CN"/>
        </w:rPr>
        <w:t xml:space="preserve"> COVID-19 </w:t>
      </w:r>
      <w:r w:rsidRPr="00F65EDF">
        <w:rPr>
          <w:iCs/>
          <w:lang w:eastAsia="zh-CN"/>
        </w:rPr>
        <w:t>限制措施阻止了该活动在</w:t>
      </w:r>
      <w:r w:rsidRPr="00F65EDF">
        <w:rPr>
          <w:iCs/>
          <w:lang w:eastAsia="zh-CN"/>
        </w:rPr>
        <w:t xml:space="preserve"> 2020 </w:t>
      </w:r>
      <w:r w:rsidRPr="00F65EDF">
        <w:rPr>
          <w:iCs/>
          <w:lang w:eastAsia="zh-CN"/>
        </w:rPr>
        <w:t>年完成。此外，计划于</w:t>
      </w:r>
      <w:r w:rsidRPr="00F65EDF">
        <w:rPr>
          <w:iCs/>
          <w:lang w:eastAsia="zh-CN"/>
        </w:rPr>
        <w:t xml:space="preserve"> 2021 </w:t>
      </w:r>
      <w:r w:rsidRPr="00F65EDF">
        <w:rPr>
          <w:iCs/>
          <w:lang w:eastAsia="zh-CN"/>
        </w:rPr>
        <w:t>年</w:t>
      </w:r>
      <w:r w:rsidRPr="00F65EDF">
        <w:rPr>
          <w:iCs/>
          <w:lang w:eastAsia="zh-CN"/>
        </w:rPr>
        <w:t xml:space="preserve"> 11 </w:t>
      </w:r>
      <w:r w:rsidRPr="00F65EDF">
        <w:rPr>
          <w:iCs/>
          <w:lang w:eastAsia="zh-CN"/>
        </w:rPr>
        <w:t>月举办虚拟研讨会，并由巴西暖通空调协会</w:t>
      </w:r>
      <w:r w:rsidRPr="00F65EDF">
        <w:rPr>
          <w:iCs/>
          <w:lang w:eastAsia="zh-CN"/>
        </w:rPr>
        <w:t xml:space="preserve"> (ABRAVA) </w:t>
      </w:r>
      <w:r w:rsidRPr="00F65EDF">
        <w:rPr>
          <w:iCs/>
          <w:lang w:eastAsia="zh-CN"/>
        </w:rPr>
        <w:t>的</w:t>
      </w:r>
      <w:r w:rsidRPr="00F65EDF">
        <w:rPr>
          <w:iCs/>
          <w:lang w:eastAsia="zh-CN"/>
        </w:rPr>
        <w:t xml:space="preserve"> </w:t>
      </w:r>
      <w:r w:rsidRPr="00F65EDF">
        <w:rPr>
          <w:lang w:eastAsia="zh-CN"/>
        </w:rPr>
        <w:t>回收和再</w:t>
      </w:r>
      <w:r w:rsidRPr="00F65EDF">
        <w:rPr>
          <w:rFonts w:hint="eastAsia"/>
          <w:lang w:val="en-US" w:eastAsia="zh-CN"/>
        </w:rPr>
        <w:t>利用</w:t>
      </w:r>
      <w:r w:rsidRPr="00F65EDF">
        <w:rPr>
          <w:iCs/>
          <w:lang w:eastAsia="zh-CN"/>
        </w:rPr>
        <w:t xml:space="preserve"> </w:t>
      </w:r>
      <w:r w:rsidRPr="00F65EDF">
        <w:rPr>
          <w:iCs/>
          <w:lang w:eastAsia="zh-CN"/>
        </w:rPr>
        <w:t>实验室进行现场演示</w:t>
      </w:r>
      <w:r w:rsidRPr="00F65EDF">
        <w:rPr>
          <w:rFonts w:hint="eastAsia"/>
          <w:iCs/>
          <w:lang w:eastAsia="zh-CN"/>
        </w:rPr>
        <w:t>，</w:t>
      </w:r>
      <w:r w:rsidRPr="00F65EDF">
        <w:rPr>
          <w:iCs/>
          <w:lang w:eastAsia="zh-CN"/>
        </w:rPr>
        <w:t>展示</w:t>
      </w:r>
      <w:r w:rsidRPr="00F65EDF">
        <w:rPr>
          <w:lang w:eastAsia="zh-CN"/>
        </w:rPr>
        <w:t>回收和再</w:t>
      </w:r>
      <w:r w:rsidRPr="00F65EDF">
        <w:rPr>
          <w:rFonts w:hint="eastAsia"/>
          <w:lang w:val="en-US" w:eastAsia="zh-CN"/>
        </w:rPr>
        <w:t>利用</w:t>
      </w:r>
      <w:r w:rsidRPr="00F65EDF">
        <w:rPr>
          <w:iCs/>
          <w:lang w:eastAsia="zh-CN"/>
        </w:rPr>
        <w:t>中心的运行要求；和</w:t>
      </w:r>
    </w:p>
    <w:p w14:paraId="76C1024C" w14:textId="77777777" w:rsidR="00455B5D" w:rsidRPr="00F65EDF" w:rsidRDefault="00B6259F" w:rsidP="00F55BAF">
      <w:pPr>
        <w:pStyle w:val="Heading2"/>
        <w:widowControl/>
        <w:suppressAutoHyphens/>
        <w:rPr>
          <w:lang w:eastAsia="zh-CN"/>
        </w:rPr>
      </w:pPr>
      <w:r w:rsidRPr="00F65EDF">
        <w:rPr>
          <w:rFonts w:hint="eastAsia"/>
          <w:i/>
          <w:lang w:val="en-US" w:eastAsia="zh-CN"/>
        </w:rPr>
        <w:t xml:space="preserve"> </w:t>
      </w:r>
      <w:r w:rsidRPr="00F65EDF">
        <w:rPr>
          <w:i/>
          <w:lang w:eastAsia="zh-CN"/>
        </w:rPr>
        <w:t>监测、协调和报告：</w:t>
      </w:r>
      <w:r w:rsidRPr="00F65EDF">
        <w:rPr>
          <w:iCs/>
          <w:lang w:eastAsia="zh-CN"/>
        </w:rPr>
        <w:t>国家臭氧机构（</w:t>
      </w:r>
      <w:r w:rsidRPr="00F65EDF">
        <w:rPr>
          <w:iCs/>
          <w:lang w:eastAsia="zh-CN"/>
        </w:rPr>
        <w:t>NOU</w:t>
      </w:r>
      <w:r w:rsidRPr="00F65EDF">
        <w:rPr>
          <w:iCs/>
          <w:lang w:eastAsia="zh-CN"/>
        </w:rPr>
        <w:t>）监测和协调氟氯烃淘汰管理计划的</w:t>
      </w:r>
      <w:r w:rsidRPr="00F65EDF">
        <w:rPr>
          <w:rFonts w:hint="eastAsia"/>
          <w:iCs/>
          <w:lang w:val="en-US" w:eastAsia="zh-CN"/>
        </w:rPr>
        <w:t>执行</w:t>
      </w:r>
      <w:r w:rsidRPr="00F65EDF">
        <w:rPr>
          <w:iCs/>
          <w:lang w:eastAsia="zh-CN"/>
        </w:rPr>
        <w:t>。在第一次付款的</w:t>
      </w:r>
      <w:r w:rsidRPr="00F65EDF">
        <w:rPr>
          <w:iCs/>
          <w:lang w:eastAsia="zh-CN"/>
        </w:rPr>
        <w:t xml:space="preserve"> 60,000 </w:t>
      </w:r>
      <w:r w:rsidRPr="00F65EDF">
        <w:rPr>
          <w:iCs/>
          <w:lang w:eastAsia="zh-CN"/>
        </w:rPr>
        <w:t>美元预算中，支付了</w:t>
      </w:r>
      <w:r w:rsidRPr="00F65EDF">
        <w:rPr>
          <w:iCs/>
          <w:lang w:eastAsia="zh-CN"/>
        </w:rPr>
        <w:t xml:space="preserve"> 36,092 </w:t>
      </w:r>
      <w:r w:rsidRPr="00F65EDF">
        <w:rPr>
          <w:iCs/>
          <w:lang w:eastAsia="zh-CN"/>
        </w:rPr>
        <w:t>美元（</w:t>
      </w:r>
      <w:r w:rsidRPr="00F65EDF">
        <w:rPr>
          <w:iCs/>
          <w:lang w:eastAsia="zh-CN"/>
        </w:rPr>
        <w:t xml:space="preserve">9,023 </w:t>
      </w:r>
      <w:r w:rsidRPr="00F65EDF">
        <w:rPr>
          <w:iCs/>
          <w:lang w:eastAsia="zh-CN"/>
        </w:rPr>
        <w:t>美元用于会议，</w:t>
      </w:r>
      <w:r w:rsidRPr="00F65EDF">
        <w:rPr>
          <w:iCs/>
          <w:lang w:eastAsia="zh-CN"/>
        </w:rPr>
        <w:t xml:space="preserve">21,655 </w:t>
      </w:r>
      <w:r w:rsidRPr="00F65EDF">
        <w:rPr>
          <w:iCs/>
          <w:lang w:eastAsia="zh-CN"/>
        </w:rPr>
        <w:t>美元用于与监测相关的旅行，</w:t>
      </w:r>
      <w:r w:rsidRPr="00F65EDF">
        <w:rPr>
          <w:iCs/>
          <w:lang w:eastAsia="zh-CN"/>
        </w:rPr>
        <w:t xml:space="preserve">5,414 </w:t>
      </w:r>
      <w:r w:rsidRPr="00F65EDF">
        <w:rPr>
          <w:iCs/>
          <w:lang w:eastAsia="zh-CN"/>
        </w:rPr>
        <w:t>美元</w:t>
      </w:r>
      <w:r w:rsidRPr="00F65EDF">
        <w:rPr>
          <w:rFonts w:hint="eastAsia"/>
          <w:iCs/>
          <w:lang w:val="en-US" w:eastAsia="zh-CN"/>
        </w:rPr>
        <w:t>为</w:t>
      </w:r>
      <w:r w:rsidRPr="00F65EDF">
        <w:rPr>
          <w:iCs/>
          <w:lang w:eastAsia="zh-CN"/>
        </w:rPr>
        <w:t>通信和其他维护费用</w:t>
      </w:r>
      <w:r w:rsidRPr="00F65EDF">
        <w:rPr>
          <w:iCs/>
          <w:lang w:eastAsia="zh-CN"/>
        </w:rPr>
        <w:t xml:space="preserve"> </w:t>
      </w:r>
      <w:r w:rsidRPr="00F65EDF">
        <w:rPr>
          <w:iCs/>
          <w:lang w:eastAsia="zh-CN"/>
        </w:rPr>
        <w:t>）。</w:t>
      </w:r>
    </w:p>
    <w:p w14:paraId="65820C34" w14:textId="77777777" w:rsidR="00455B5D" w:rsidRPr="00F65EDF" w:rsidRDefault="00B6259F">
      <w:pPr>
        <w:pStyle w:val="Heading1"/>
        <w:numPr>
          <w:ilvl w:val="0"/>
          <w:numId w:val="0"/>
        </w:numPr>
        <w:spacing w:after="0"/>
      </w:pPr>
      <w:proofErr w:type="spellStart"/>
      <w:r w:rsidRPr="00F65EDF">
        <w:rPr>
          <w:u w:val="single"/>
        </w:rPr>
        <w:t>资金</w:t>
      </w:r>
      <w:proofErr w:type="spellEnd"/>
      <w:r w:rsidRPr="00F65EDF">
        <w:rPr>
          <w:rFonts w:hint="eastAsia"/>
          <w:u w:val="single"/>
          <w:lang w:val="en-US" w:eastAsia="zh-CN"/>
        </w:rPr>
        <w:t>发放</w:t>
      </w:r>
      <w:proofErr w:type="spellStart"/>
      <w:r w:rsidRPr="00F65EDF">
        <w:rPr>
          <w:u w:val="single"/>
        </w:rPr>
        <w:t>水平</w:t>
      </w:r>
      <w:proofErr w:type="spellEnd"/>
    </w:p>
    <w:p w14:paraId="491B04A0" w14:textId="77777777" w:rsidR="00455B5D" w:rsidRPr="00F65EDF" w:rsidRDefault="00455B5D">
      <w:pPr>
        <w:suppressAutoHyphens/>
        <w:rPr>
          <w:u w:val="single"/>
        </w:rPr>
      </w:pPr>
    </w:p>
    <w:p w14:paraId="2C8D50E2" w14:textId="77777777" w:rsidR="00455B5D" w:rsidRPr="00F65EDF" w:rsidRDefault="00455B5D">
      <w:pPr>
        <w:suppressAutoHyphens/>
        <w:rPr>
          <w:u w:val="single"/>
        </w:rPr>
      </w:pPr>
    </w:p>
    <w:p w14:paraId="4464B103" w14:textId="77777777" w:rsidR="00455B5D" w:rsidRPr="00F65EDF" w:rsidRDefault="00B6259F">
      <w:pPr>
        <w:pStyle w:val="Heading1"/>
        <w:rPr>
          <w:u w:val="single"/>
        </w:rPr>
      </w:pPr>
      <w:proofErr w:type="spellStart"/>
      <w:r w:rsidRPr="00F65EDF">
        <w:t>截至</w:t>
      </w:r>
      <w:proofErr w:type="spellEnd"/>
      <w:r w:rsidRPr="00F65EDF">
        <w:t xml:space="preserve"> 2021 </w:t>
      </w:r>
      <w:r w:rsidRPr="00F65EDF">
        <w:t>年</w:t>
      </w:r>
      <w:r w:rsidRPr="00F65EDF">
        <w:t xml:space="preserve"> 9 </w:t>
      </w:r>
      <w:r w:rsidRPr="00F65EDF">
        <w:t>月</w:t>
      </w:r>
      <w:r w:rsidRPr="00F65EDF">
        <w:rPr>
          <w:rFonts w:hint="eastAsia"/>
          <w:lang w:val="en-US" w:eastAsia="zh-CN"/>
        </w:rPr>
        <w:t>1</w:t>
      </w:r>
      <w:r w:rsidRPr="00F65EDF">
        <w:rPr>
          <w:rFonts w:hint="eastAsia"/>
          <w:lang w:val="en-US" w:eastAsia="zh-CN"/>
        </w:rPr>
        <w:t>日</w:t>
      </w:r>
      <w:r w:rsidRPr="00F65EDF">
        <w:t>，</w:t>
      </w:r>
      <w:proofErr w:type="spellStart"/>
      <w:r w:rsidRPr="00F65EDF">
        <w:t>在迄今批准的</w:t>
      </w:r>
      <w:proofErr w:type="spellEnd"/>
      <w:r w:rsidRPr="00F65EDF">
        <w:t xml:space="preserve"> 450,000 </w:t>
      </w:r>
      <w:proofErr w:type="spellStart"/>
      <w:r w:rsidRPr="00F65EDF">
        <w:t>美元中，已</w:t>
      </w:r>
      <w:proofErr w:type="spellEnd"/>
      <w:r w:rsidRPr="00F65EDF">
        <w:rPr>
          <w:rFonts w:hint="eastAsia"/>
          <w:lang w:val="en-US" w:eastAsia="zh-CN"/>
        </w:rPr>
        <w:t>分发</w:t>
      </w:r>
      <w:r w:rsidRPr="00F65EDF">
        <w:t xml:space="preserve"> </w:t>
      </w:r>
      <w:r w:rsidRPr="00F65EDF">
        <w:rPr>
          <w:bCs/>
          <w:color w:val="000000"/>
          <w:lang w:eastAsia="zh-CN"/>
        </w:rPr>
        <w:t>341,411</w:t>
      </w:r>
      <w:r w:rsidRPr="00F65EDF">
        <w:t xml:space="preserve"> </w:t>
      </w:r>
      <w:proofErr w:type="spellStart"/>
      <w:r w:rsidRPr="00F65EDF">
        <w:t>美元</w:t>
      </w:r>
      <w:proofErr w:type="spellEnd"/>
      <w:r w:rsidRPr="00F65EDF">
        <w:t>(</w:t>
      </w:r>
      <w:r w:rsidRPr="00F65EDF">
        <w:rPr>
          <w:bCs/>
          <w:color w:val="000000"/>
          <w:lang w:eastAsia="zh-CN"/>
        </w:rPr>
        <w:t xml:space="preserve">76 </w:t>
      </w:r>
      <w:r w:rsidRPr="00F65EDF">
        <w:rPr>
          <w:rFonts w:hint="eastAsia"/>
          <w:lang w:val="en-US" w:eastAsia="zh-CN"/>
        </w:rPr>
        <w:t>%</w:t>
      </w:r>
      <w:r w:rsidRPr="00F65EDF">
        <w:t>)</w:t>
      </w:r>
      <w:r w:rsidRPr="00F65EDF">
        <w:t>。</w:t>
      </w:r>
      <w:r w:rsidRPr="00F65EDF">
        <w:rPr>
          <w:bCs/>
          <w:color w:val="000000"/>
          <w:lang w:eastAsia="zh-CN"/>
        </w:rPr>
        <w:t>108,589</w:t>
      </w:r>
      <w:r w:rsidRPr="00F65EDF">
        <w:t xml:space="preserve"> </w:t>
      </w:r>
      <w:proofErr w:type="spellStart"/>
      <w:r w:rsidRPr="00F65EDF">
        <w:t>美元的余额将在</w:t>
      </w:r>
      <w:proofErr w:type="spellEnd"/>
      <w:r w:rsidRPr="00F65EDF">
        <w:t xml:space="preserve"> 2021</w:t>
      </w:r>
      <w:r w:rsidRPr="00F65EDF">
        <w:rPr>
          <w:rFonts w:hint="eastAsia"/>
          <w:lang w:val="en-US" w:eastAsia="zh-CN"/>
        </w:rPr>
        <w:t>年和</w:t>
      </w:r>
      <w:r w:rsidRPr="00F65EDF">
        <w:t xml:space="preserve">2022 </w:t>
      </w:r>
      <w:r w:rsidRPr="00F65EDF">
        <w:t>年</w:t>
      </w:r>
      <w:r w:rsidRPr="00F65EDF">
        <w:rPr>
          <w:rFonts w:hint="eastAsia"/>
          <w:lang w:val="en-US" w:eastAsia="zh-CN"/>
        </w:rPr>
        <w:t>分发</w:t>
      </w:r>
      <w:r w:rsidRPr="00F65EDF">
        <w:t>。</w:t>
      </w:r>
    </w:p>
    <w:p w14:paraId="65E7A1CB" w14:textId="77777777" w:rsidR="00455B5D" w:rsidRPr="00F65EDF" w:rsidRDefault="00B6259F">
      <w:pPr>
        <w:keepNext/>
        <w:suppressAutoHyphens/>
        <w:rPr>
          <w:u w:val="single"/>
        </w:rPr>
      </w:pPr>
      <w:proofErr w:type="spellStart"/>
      <w:r w:rsidRPr="00F65EDF">
        <w:rPr>
          <w:u w:val="single"/>
        </w:rPr>
        <w:t>氟氯烃淘汰管理计划第</w:t>
      </w:r>
      <w:proofErr w:type="spellEnd"/>
      <w:r w:rsidRPr="00F65EDF">
        <w:rPr>
          <w:rFonts w:hint="eastAsia"/>
          <w:u w:val="single"/>
          <w:lang w:val="en-US" w:eastAsia="zh-CN"/>
        </w:rPr>
        <w:t>二</w:t>
      </w:r>
      <w:proofErr w:type="spellStart"/>
      <w:r w:rsidRPr="00F65EDF">
        <w:rPr>
          <w:u w:val="single"/>
        </w:rPr>
        <w:t>次付款的</w:t>
      </w:r>
      <w:proofErr w:type="spellEnd"/>
      <w:r w:rsidRPr="00F65EDF">
        <w:rPr>
          <w:rFonts w:hint="eastAsia"/>
          <w:u w:val="single"/>
          <w:lang w:val="en-US" w:eastAsia="zh-CN"/>
        </w:rPr>
        <w:t>执行</w:t>
      </w:r>
      <w:proofErr w:type="spellStart"/>
      <w:r w:rsidRPr="00F65EDF">
        <w:rPr>
          <w:u w:val="single"/>
        </w:rPr>
        <w:t>计划</w:t>
      </w:r>
      <w:proofErr w:type="spellEnd"/>
    </w:p>
    <w:p w14:paraId="0236E38F" w14:textId="77777777" w:rsidR="00455B5D" w:rsidRPr="00F65EDF" w:rsidRDefault="00455B5D">
      <w:pPr>
        <w:keepNext/>
        <w:suppressAutoHyphens/>
      </w:pPr>
    </w:p>
    <w:p w14:paraId="0EC48D44" w14:textId="77777777" w:rsidR="00455B5D" w:rsidRPr="00F65EDF" w:rsidRDefault="00B6259F">
      <w:pPr>
        <w:pStyle w:val="Heading2"/>
      </w:pPr>
      <w:proofErr w:type="spellStart"/>
      <w:r w:rsidRPr="00F65EDF">
        <w:rPr>
          <w:i/>
          <w:iCs/>
        </w:rPr>
        <w:t>加强控制氟氯烃消费的执法能力：</w:t>
      </w:r>
      <w:r w:rsidRPr="00F65EDF">
        <w:t>更新海关官员培训课程的材料</w:t>
      </w:r>
      <w:proofErr w:type="spellEnd"/>
      <w:r w:rsidRPr="00F65EDF">
        <w:t>；</w:t>
      </w:r>
      <w:r w:rsidRPr="00F65EDF">
        <w:rPr>
          <w:rFonts w:hint="eastAsia"/>
          <w:lang w:val="en-US" w:eastAsia="zh-CN"/>
        </w:rPr>
        <w:t>举办</w:t>
      </w:r>
      <w:proofErr w:type="spellStart"/>
      <w:r w:rsidRPr="00F65EDF">
        <w:t>至少六门培训课程</w:t>
      </w:r>
      <w:proofErr w:type="spellEnd"/>
      <w:r w:rsidRPr="00F65EDF">
        <w:rPr>
          <w:rStyle w:val="FootnoteReference"/>
        </w:rPr>
        <w:footnoteReference w:id="4"/>
      </w:r>
      <w:r w:rsidRPr="00F65EDF">
        <w:t>（</w:t>
      </w:r>
      <w:proofErr w:type="spellStart"/>
      <w:r w:rsidRPr="00F65EDF">
        <w:t>海关部门和其他执法机构各</w:t>
      </w:r>
      <w:proofErr w:type="spellEnd"/>
      <w:r w:rsidRPr="00F65EDF">
        <w:t xml:space="preserve"> 25 </w:t>
      </w:r>
      <w:proofErr w:type="spellStart"/>
      <w:r w:rsidRPr="00F65EDF">
        <w:t>名参与者</w:t>
      </w:r>
      <w:proofErr w:type="spellEnd"/>
      <w:r w:rsidRPr="00F65EDF">
        <w:t>），</w:t>
      </w:r>
      <w:r w:rsidRPr="00F65EDF">
        <w:rPr>
          <w:rFonts w:hint="eastAsia"/>
          <w:lang w:val="en-US" w:eastAsia="zh-CN"/>
        </w:rPr>
        <w:t>涉及</w:t>
      </w:r>
      <w:proofErr w:type="spellStart"/>
      <w:r w:rsidRPr="00F65EDF">
        <w:t>消耗臭氧层物质立法，包括海关代码，以及防止非法消耗臭氧层物质贸易、制冷剂识别和</w:t>
      </w:r>
      <w:proofErr w:type="spellEnd"/>
      <w:r w:rsidRPr="00F65EDF">
        <w:rPr>
          <w:rFonts w:hint="eastAsia"/>
          <w:lang w:val="en-US" w:eastAsia="zh-CN"/>
        </w:rPr>
        <w:t>制冷</w:t>
      </w:r>
      <w:proofErr w:type="spellStart"/>
      <w:r w:rsidRPr="00F65EDF">
        <w:t>空调</w:t>
      </w:r>
      <w:proofErr w:type="spellEnd"/>
      <w:r w:rsidRPr="00F65EDF">
        <w:t xml:space="preserve"> </w:t>
      </w:r>
      <w:proofErr w:type="spellStart"/>
      <w:r w:rsidRPr="00F65EDF">
        <w:t>设备检查；为至少</w:t>
      </w:r>
      <w:proofErr w:type="spellEnd"/>
      <w:r w:rsidRPr="00F65EDF">
        <w:t xml:space="preserve"> 60 </w:t>
      </w:r>
      <w:proofErr w:type="spellStart"/>
      <w:r w:rsidRPr="00F65EDF">
        <w:t>家进口商</w:t>
      </w:r>
      <w:proofErr w:type="spellEnd"/>
      <w:r w:rsidRPr="00F65EDF">
        <w:rPr>
          <w:rFonts w:hint="eastAsia"/>
          <w:lang w:eastAsia="zh-CN"/>
        </w:rPr>
        <w:t>，</w:t>
      </w:r>
      <w:proofErr w:type="spellStart"/>
      <w:r w:rsidRPr="00F65EDF">
        <w:t>组织关于受控物质和氟氯烃配额的年度外</w:t>
      </w:r>
      <w:proofErr w:type="spellEnd"/>
      <w:r w:rsidRPr="00F65EDF">
        <w:rPr>
          <w:rFonts w:hint="eastAsia"/>
          <w:lang w:val="en-US" w:eastAsia="zh-CN"/>
        </w:rPr>
        <w:t>宣</w:t>
      </w:r>
      <w:proofErr w:type="spellStart"/>
      <w:r w:rsidRPr="00F65EDF">
        <w:t>研讨会</w:t>
      </w:r>
      <w:proofErr w:type="spellEnd"/>
      <w:r w:rsidRPr="00F65EDF">
        <w:t>；</w:t>
      </w:r>
      <w:r w:rsidRPr="00F65EDF">
        <w:rPr>
          <w:rFonts w:hint="eastAsia"/>
          <w:lang w:val="en-US" w:eastAsia="zh-CN"/>
        </w:rPr>
        <w:t>编</w:t>
      </w:r>
      <w:proofErr w:type="spellStart"/>
      <w:r w:rsidRPr="00F65EDF">
        <w:t>制并向主要利益攸关方分发</w:t>
      </w:r>
      <w:proofErr w:type="spellEnd"/>
      <w:r w:rsidRPr="00F65EDF">
        <w:t xml:space="preserve"> 3,000 </w:t>
      </w:r>
      <w:proofErr w:type="spellStart"/>
      <w:r w:rsidRPr="00F65EDF">
        <w:t>份消耗臭氧层物质淘汰控制措施日历；印刷</w:t>
      </w:r>
      <w:proofErr w:type="spellEnd"/>
      <w:r w:rsidRPr="00F65EDF">
        <w:rPr>
          <w:rFonts w:hint="eastAsia"/>
          <w:lang w:val="en-US" w:eastAsia="zh-CN"/>
        </w:rPr>
        <w:t>了</w:t>
      </w:r>
      <w:proofErr w:type="spellStart"/>
      <w:r w:rsidRPr="00F65EDF">
        <w:t>指导方针和信息工具，以支持对消耗臭氧层物质的筛查</w:t>
      </w:r>
      <w:proofErr w:type="spellEnd"/>
      <w:r w:rsidRPr="00F65EDF">
        <w:rPr>
          <w:rFonts w:hint="eastAsia"/>
          <w:lang w:eastAsia="zh-CN"/>
        </w:rPr>
        <w:t>，</w:t>
      </w:r>
      <w:proofErr w:type="spellStart"/>
      <w:r w:rsidRPr="00F65EDF">
        <w:t>并分发给受过培训的海关官员</w:t>
      </w:r>
      <w:proofErr w:type="spellEnd"/>
      <w:r w:rsidRPr="00F65EDF">
        <w:t>；</w:t>
      </w:r>
      <w:r w:rsidRPr="00F65EDF">
        <w:t xml:space="preserve"> </w:t>
      </w:r>
      <w:r w:rsidRPr="00F65EDF">
        <w:t>（</w:t>
      </w:r>
      <w:proofErr w:type="spellStart"/>
      <w:r w:rsidRPr="00F65EDF">
        <w:t>第一</w:t>
      </w:r>
      <w:proofErr w:type="spellEnd"/>
      <w:r w:rsidRPr="00F65EDF">
        <w:rPr>
          <w:rFonts w:hint="eastAsia"/>
          <w:lang w:val="en-US" w:eastAsia="zh-CN"/>
        </w:rPr>
        <w:t>付款</w:t>
      </w:r>
      <w:r w:rsidRPr="00F65EDF">
        <w:t xml:space="preserve"> 38,800 </w:t>
      </w:r>
      <w:proofErr w:type="spellStart"/>
      <w:r w:rsidRPr="00F65EDF">
        <w:t>美元和</w:t>
      </w:r>
      <w:proofErr w:type="spellEnd"/>
      <w:r w:rsidRPr="00F65EDF">
        <w:t xml:space="preserve"> 7,982 </w:t>
      </w:r>
      <w:proofErr w:type="spellStart"/>
      <w:r w:rsidRPr="00F65EDF">
        <w:t>美元</w:t>
      </w:r>
      <w:proofErr w:type="spellEnd"/>
      <w:r w:rsidRPr="00F65EDF">
        <w:t>）；</w:t>
      </w:r>
    </w:p>
    <w:p w14:paraId="256C128B" w14:textId="77777777" w:rsidR="00455B5D" w:rsidRPr="00F65EDF" w:rsidRDefault="00B6259F">
      <w:pPr>
        <w:pStyle w:val="Heading2"/>
        <w:widowControl/>
        <w:suppressAutoHyphens/>
        <w:rPr>
          <w:rFonts w:ascii="Calibri" w:hAnsi="Calibri" w:cs="Calibri"/>
          <w:color w:val="000000"/>
          <w:lang w:eastAsia="en-CA"/>
        </w:rPr>
      </w:pPr>
      <w:r w:rsidRPr="00F65EDF">
        <w:rPr>
          <w:rFonts w:hint="eastAsia"/>
          <w:i/>
          <w:iCs/>
          <w:lang w:val="en-US" w:eastAsia="zh-CN"/>
        </w:rPr>
        <w:t>制冷</w:t>
      </w:r>
      <w:proofErr w:type="spellStart"/>
      <w:r w:rsidRPr="00F65EDF">
        <w:rPr>
          <w:i/>
          <w:iCs/>
        </w:rPr>
        <w:t>空调维修行业和最终用户消除氟氯烃消费的能力建设和提高认识</w:t>
      </w:r>
      <w:proofErr w:type="spellEnd"/>
      <w:r w:rsidRPr="00F65EDF">
        <w:rPr>
          <w:i/>
          <w:iCs/>
        </w:rPr>
        <w:t>：</w:t>
      </w:r>
      <w:r w:rsidRPr="00F65EDF">
        <w:rPr>
          <w:rFonts w:hint="eastAsia"/>
          <w:i/>
          <w:iCs/>
          <w:lang w:val="en-US" w:eastAsia="zh-CN"/>
        </w:rPr>
        <w:t>为</w:t>
      </w:r>
      <w:r w:rsidRPr="00F65EDF">
        <w:t>20</w:t>
      </w:r>
      <w:proofErr w:type="spellStart"/>
      <w:r w:rsidRPr="00F65EDF">
        <w:t>名培训员</w:t>
      </w:r>
      <w:proofErr w:type="spellEnd"/>
      <w:r w:rsidRPr="00F65EDF">
        <w:rPr>
          <w:rFonts w:hint="eastAsia"/>
          <w:lang w:val="en-US" w:eastAsia="zh-CN"/>
        </w:rPr>
        <w:t>举办了</w:t>
      </w:r>
      <w:proofErr w:type="spellStart"/>
      <w:r w:rsidRPr="00F65EDF">
        <w:t>两次关于良好做法和替代制冷剂的培训师培训研讨会，重点是天然制冷剂和其他低全球升温潜能值的制冷剂；为</w:t>
      </w:r>
      <w:proofErr w:type="spellEnd"/>
      <w:r w:rsidRPr="00F65EDF">
        <w:t xml:space="preserve"> 160 </w:t>
      </w:r>
      <w:proofErr w:type="spellStart"/>
      <w:r w:rsidRPr="00F65EDF">
        <w:t>名制冷技术人员举办了为期</w:t>
      </w:r>
      <w:proofErr w:type="spellEnd"/>
      <w:r w:rsidRPr="00F65EDF">
        <w:t xml:space="preserve"> 6 </w:t>
      </w:r>
      <w:proofErr w:type="spellStart"/>
      <w:r w:rsidRPr="00F65EDF">
        <w:t>天的良好维修实践</w:t>
      </w:r>
      <w:proofErr w:type="spellEnd"/>
      <w:r w:rsidRPr="00F65EDF">
        <w:t>、</w:t>
      </w:r>
      <w:r w:rsidRPr="00F65EDF">
        <w:rPr>
          <w:lang w:eastAsia="zh-CN"/>
        </w:rPr>
        <w:t>回收和再</w:t>
      </w:r>
      <w:r w:rsidRPr="00F65EDF">
        <w:rPr>
          <w:rFonts w:hint="eastAsia"/>
          <w:lang w:val="en-US" w:eastAsia="zh-CN"/>
        </w:rPr>
        <w:t>利用</w:t>
      </w:r>
      <w:proofErr w:type="spellStart"/>
      <w:r w:rsidRPr="00F65EDF">
        <w:t>技术和易燃制冷剂安全处理方面的培训讲习班，优先考虑未在第一</w:t>
      </w:r>
      <w:proofErr w:type="spellEnd"/>
      <w:r w:rsidRPr="00F65EDF">
        <w:rPr>
          <w:rFonts w:hint="eastAsia"/>
          <w:lang w:val="en-US" w:eastAsia="zh-CN"/>
        </w:rPr>
        <w:t>次付款</w:t>
      </w:r>
      <w:proofErr w:type="spellStart"/>
      <w:r w:rsidRPr="00F65EDF">
        <w:t>培训中接受培训的省份；用低全球升温潜能值技术更换四个终端用户设施中的设备</w:t>
      </w:r>
      <w:proofErr w:type="spellEnd"/>
      <w:r w:rsidRPr="00F65EDF">
        <w:rPr>
          <w:rFonts w:hint="eastAsia"/>
          <w:lang w:eastAsia="zh-CN"/>
        </w:rPr>
        <w:t>，</w:t>
      </w:r>
      <w:proofErr w:type="spellStart"/>
      <w:r w:rsidRPr="00F65EDF">
        <w:t>以用于示范目的，以及四次针对至少</w:t>
      </w:r>
      <w:proofErr w:type="spellEnd"/>
      <w:r w:rsidRPr="00F65EDF">
        <w:t xml:space="preserve"> 100 </w:t>
      </w:r>
      <w:proofErr w:type="spellStart"/>
      <w:r w:rsidRPr="00F65EDF">
        <w:t>名来自酒店和超市的</w:t>
      </w:r>
      <w:proofErr w:type="spellEnd"/>
      <w:r w:rsidRPr="00F65EDF">
        <w:rPr>
          <w:rFonts w:hint="eastAsia"/>
          <w:lang w:val="en-US" w:eastAsia="zh-CN"/>
        </w:rPr>
        <w:t>制冷</w:t>
      </w:r>
      <w:proofErr w:type="spellStart"/>
      <w:r w:rsidRPr="00F65EDF">
        <w:t>空调</w:t>
      </w:r>
      <w:proofErr w:type="spellEnd"/>
      <w:r w:rsidRPr="00F65EDF">
        <w:t xml:space="preserve"> </w:t>
      </w:r>
      <w:r w:rsidRPr="00F65EDF">
        <w:t>终端用户的低全球升温潜能值替代品研讨会；提高认识活动，包括制作海报、信息手册、小册子、技术数据表和关于氟氯烃淘汰管理计划活动的视频（第一次付款</w:t>
      </w:r>
      <w:r w:rsidRPr="00F65EDF">
        <w:t xml:space="preserve"> 167,540 </w:t>
      </w:r>
      <w:proofErr w:type="spellStart"/>
      <w:r w:rsidRPr="00F65EDF">
        <w:t>美元和</w:t>
      </w:r>
      <w:proofErr w:type="spellEnd"/>
      <w:r w:rsidRPr="00F65EDF">
        <w:t xml:space="preserve"> 35,714 </w:t>
      </w:r>
      <w:proofErr w:type="spellStart"/>
      <w:r w:rsidRPr="00F65EDF">
        <w:t>美元</w:t>
      </w:r>
      <w:proofErr w:type="spellEnd"/>
      <w:r w:rsidRPr="00F65EDF">
        <w:t>）；</w:t>
      </w:r>
    </w:p>
    <w:p w14:paraId="3E1028C0" w14:textId="77777777" w:rsidR="00455B5D" w:rsidRPr="00F65EDF" w:rsidRDefault="00B6259F">
      <w:pPr>
        <w:pStyle w:val="Heading2"/>
        <w:widowControl/>
        <w:suppressAutoHyphens/>
      </w:pPr>
      <w:proofErr w:type="spellStart"/>
      <w:r w:rsidRPr="00F65EDF">
        <w:rPr>
          <w:i/>
          <w:iCs/>
        </w:rPr>
        <w:t>加强</w:t>
      </w:r>
      <w:proofErr w:type="spellEnd"/>
      <w:r w:rsidRPr="00F65EDF">
        <w:rPr>
          <w:i/>
          <w:iCs/>
        </w:rPr>
        <w:t xml:space="preserve"> </w:t>
      </w:r>
      <w:r w:rsidRPr="00F65EDF">
        <w:rPr>
          <w:i/>
          <w:iCs/>
          <w:lang w:eastAsia="zh-CN"/>
        </w:rPr>
        <w:t>回收和再</w:t>
      </w:r>
      <w:r w:rsidRPr="00F65EDF">
        <w:rPr>
          <w:rFonts w:hint="eastAsia"/>
          <w:i/>
          <w:iCs/>
          <w:lang w:val="en-US" w:eastAsia="zh-CN"/>
        </w:rPr>
        <w:t>利用</w:t>
      </w:r>
      <w:r w:rsidRPr="00F65EDF">
        <w:rPr>
          <w:i/>
          <w:iCs/>
        </w:rPr>
        <w:t xml:space="preserve"> </w:t>
      </w:r>
      <w:proofErr w:type="spellStart"/>
      <w:r w:rsidRPr="00F65EDF">
        <w:rPr>
          <w:i/>
          <w:iCs/>
        </w:rPr>
        <w:t>网络和职业培训机构：</w:t>
      </w:r>
      <w:r w:rsidRPr="00F65EDF">
        <w:t>开发</w:t>
      </w:r>
      <w:proofErr w:type="spellEnd"/>
      <w:r w:rsidRPr="00F65EDF">
        <w:rPr>
          <w:lang w:eastAsia="zh-CN"/>
        </w:rPr>
        <w:t>回收和再</w:t>
      </w:r>
      <w:r w:rsidRPr="00F65EDF">
        <w:rPr>
          <w:rFonts w:hint="eastAsia"/>
          <w:lang w:val="en-US" w:eastAsia="zh-CN"/>
        </w:rPr>
        <w:t>利用</w:t>
      </w:r>
      <w:r w:rsidRPr="00F65EDF">
        <w:t xml:space="preserve"> </w:t>
      </w:r>
      <w:proofErr w:type="spellStart"/>
      <w:r w:rsidRPr="00F65EDF">
        <w:t>网络运作模式；采购支持</w:t>
      </w:r>
      <w:proofErr w:type="spellEnd"/>
      <w:r w:rsidRPr="00F65EDF">
        <w:rPr>
          <w:lang w:eastAsia="zh-CN"/>
        </w:rPr>
        <w:t>回收和再</w:t>
      </w:r>
      <w:r w:rsidRPr="00F65EDF">
        <w:rPr>
          <w:rFonts w:hint="eastAsia"/>
          <w:lang w:val="en-US" w:eastAsia="zh-CN"/>
        </w:rPr>
        <w:t>利用</w:t>
      </w:r>
      <w:proofErr w:type="spellStart"/>
      <w:r w:rsidRPr="00F65EDF">
        <w:t>中心</w:t>
      </w:r>
      <w:proofErr w:type="spellEnd"/>
      <w:r w:rsidRPr="00F65EDF">
        <w:rPr>
          <w:rFonts w:hint="eastAsia"/>
          <w:lang w:val="en-US" w:eastAsia="zh-CN"/>
        </w:rPr>
        <w:t>的</w:t>
      </w:r>
      <w:proofErr w:type="spellStart"/>
      <w:r w:rsidRPr="00F65EDF">
        <w:t>四个</w:t>
      </w:r>
      <w:proofErr w:type="spellEnd"/>
      <w:r w:rsidRPr="00F65EDF">
        <w:rPr>
          <w:lang w:eastAsia="zh-CN"/>
        </w:rPr>
        <w:t>回收和再</w:t>
      </w:r>
      <w:r w:rsidRPr="00F65EDF">
        <w:rPr>
          <w:rFonts w:hint="eastAsia"/>
          <w:lang w:val="en-US" w:eastAsia="zh-CN"/>
        </w:rPr>
        <w:t>利用</w:t>
      </w:r>
      <w:proofErr w:type="spellStart"/>
      <w:r w:rsidRPr="00F65EDF">
        <w:t>单位</w:t>
      </w:r>
      <w:proofErr w:type="spellEnd"/>
      <w:r w:rsidRPr="00F65EDF">
        <w:rPr>
          <w:rFonts w:hint="eastAsia"/>
          <w:lang w:eastAsia="zh-CN"/>
        </w:rPr>
        <w:t>，</w:t>
      </w:r>
      <w:r w:rsidRPr="00F65EDF">
        <w:t>和</w:t>
      </w:r>
      <w:r w:rsidRPr="00F65EDF">
        <w:t xml:space="preserve"> 50 </w:t>
      </w:r>
      <w:proofErr w:type="spellStart"/>
      <w:r w:rsidRPr="00F65EDF">
        <w:t>个维修技术人员工具包（第一次付款</w:t>
      </w:r>
      <w:proofErr w:type="spellEnd"/>
      <w:r w:rsidRPr="00F65EDF">
        <w:t xml:space="preserve"> 95,220 </w:t>
      </w:r>
      <w:proofErr w:type="spellStart"/>
      <w:r w:rsidRPr="00F65EDF">
        <w:t>美元和</w:t>
      </w:r>
      <w:proofErr w:type="spellEnd"/>
      <w:r w:rsidRPr="00F65EDF">
        <w:t xml:space="preserve"> 40,985 </w:t>
      </w:r>
      <w:proofErr w:type="spellStart"/>
      <w:r w:rsidRPr="00F65EDF">
        <w:t>美元</w:t>
      </w:r>
      <w:proofErr w:type="spellEnd"/>
      <w:r w:rsidRPr="00F65EDF">
        <w:t>）；和</w:t>
      </w:r>
    </w:p>
    <w:p w14:paraId="0CF827D1" w14:textId="77777777" w:rsidR="00455B5D" w:rsidRPr="00F65EDF" w:rsidRDefault="00B6259F">
      <w:pPr>
        <w:pStyle w:val="Heading2"/>
        <w:widowControl/>
        <w:suppressAutoHyphens/>
      </w:pPr>
      <w:proofErr w:type="spellStart"/>
      <w:r w:rsidRPr="00F65EDF">
        <w:rPr>
          <w:i/>
          <w:iCs/>
        </w:rPr>
        <w:t>监测、协调和报告：</w:t>
      </w:r>
      <w:r w:rsidRPr="00F65EDF">
        <w:t>国家臭氧机构将通过会议和实地访问所有省份来协调和监测氟氯烃淘汰管理计划，因为将</w:t>
      </w:r>
      <w:proofErr w:type="spellEnd"/>
      <w:r w:rsidRPr="00F65EDF">
        <w:rPr>
          <w:rFonts w:hint="eastAsia"/>
          <w:lang w:val="en-US" w:eastAsia="zh-CN"/>
        </w:rPr>
        <w:t>执行</w:t>
      </w:r>
      <w:proofErr w:type="spellStart"/>
      <w:r w:rsidRPr="00F65EDF">
        <w:t>地方活动；在国家臭氧机构、开发计划署和环境部</w:t>
      </w:r>
      <w:r w:rsidRPr="00F65EDF">
        <w:lastRenderedPageBreak/>
        <w:t>之间至少组织两次年度会议</w:t>
      </w:r>
      <w:proofErr w:type="spellEnd"/>
      <w:r w:rsidRPr="00F65EDF">
        <w:t>，</w:t>
      </w:r>
      <w:r w:rsidRPr="00F65EDF">
        <w:rPr>
          <w:rFonts w:hint="eastAsia"/>
          <w:lang w:val="en-US" w:eastAsia="zh-CN"/>
        </w:rPr>
        <w:t>以</w:t>
      </w:r>
      <w:proofErr w:type="spellStart"/>
      <w:r w:rsidRPr="00F65EDF">
        <w:t>审查氟氯烃淘汰管理计划的执行情况</w:t>
      </w:r>
      <w:proofErr w:type="spellEnd"/>
      <w:r w:rsidRPr="00F65EDF">
        <w:t>。</w:t>
      </w:r>
      <w:r w:rsidRPr="00F65EDF">
        <w:t xml:space="preserve"> </w:t>
      </w:r>
      <w:r w:rsidRPr="00F65EDF">
        <w:t>（</w:t>
      </w:r>
      <w:proofErr w:type="spellStart"/>
      <w:r w:rsidRPr="00F65EDF">
        <w:t>第一次付款的</w:t>
      </w:r>
      <w:proofErr w:type="spellEnd"/>
      <w:r w:rsidRPr="00F65EDF">
        <w:t xml:space="preserve"> 54,040 </w:t>
      </w:r>
      <w:proofErr w:type="spellStart"/>
      <w:r w:rsidRPr="00F65EDF">
        <w:t>美元和</w:t>
      </w:r>
      <w:proofErr w:type="spellEnd"/>
      <w:r w:rsidRPr="00F65EDF">
        <w:t xml:space="preserve"> 23,908 </w:t>
      </w:r>
      <w:proofErr w:type="spellStart"/>
      <w:r w:rsidRPr="00F65EDF">
        <w:t>美元，包括顾问费用和前往所有省份的旅行费用</w:t>
      </w:r>
      <w:proofErr w:type="spellEnd"/>
      <w:r w:rsidRPr="00F65EDF">
        <w:t>）。</w:t>
      </w:r>
    </w:p>
    <w:p w14:paraId="271C3D24" w14:textId="77777777" w:rsidR="00455B5D" w:rsidRPr="00F65EDF" w:rsidRDefault="00455B5D">
      <w:pPr>
        <w:suppressAutoHyphens/>
        <w:jc w:val="center"/>
      </w:pPr>
    </w:p>
    <w:p w14:paraId="01625B1C" w14:textId="77777777" w:rsidR="00455B5D" w:rsidRPr="00F65EDF" w:rsidRDefault="00B6259F">
      <w:pPr>
        <w:jc w:val="center"/>
        <w:rPr>
          <w:b/>
        </w:rPr>
      </w:pPr>
      <w:proofErr w:type="spellStart"/>
      <w:r w:rsidRPr="00F65EDF">
        <w:rPr>
          <w:b/>
        </w:rPr>
        <w:t>秘书处的</w:t>
      </w:r>
      <w:proofErr w:type="spellEnd"/>
      <w:r w:rsidRPr="00F65EDF">
        <w:rPr>
          <w:rFonts w:hint="eastAsia"/>
          <w:b/>
          <w:lang w:val="en-US" w:eastAsia="zh-CN"/>
        </w:rPr>
        <w:t>评论</w:t>
      </w:r>
      <w:proofErr w:type="spellStart"/>
      <w:r w:rsidRPr="00F65EDF">
        <w:rPr>
          <w:b/>
        </w:rPr>
        <w:t>及建议</w:t>
      </w:r>
      <w:proofErr w:type="spellEnd"/>
    </w:p>
    <w:p w14:paraId="354DEA29" w14:textId="77777777" w:rsidR="00455B5D" w:rsidRPr="00F65EDF" w:rsidRDefault="00455B5D">
      <w:pPr>
        <w:suppressAutoHyphens/>
      </w:pPr>
    </w:p>
    <w:p w14:paraId="091CE816" w14:textId="77777777" w:rsidR="00455B5D" w:rsidRPr="00F65EDF" w:rsidRDefault="00B6259F">
      <w:pPr>
        <w:suppressAutoHyphens/>
      </w:pPr>
      <w:r w:rsidRPr="00F65EDF">
        <w:rPr>
          <w:rFonts w:hint="eastAsia"/>
          <w:b/>
          <w:lang w:val="en-US" w:eastAsia="zh-CN"/>
        </w:rPr>
        <w:t>评论</w:t>
      </w:r>
    </w:p>
    <w:p w14:paraId="35005405" w14:textId="77777777" w:rsidR="00455B5D" w:rsidRPr="00F65EDF" w:rsidRDefault="00455B5D">
      <w:pPr>
        <w:keepNext/>
        <w:suppressAutoHyphens/>
        <w:rPr>
          <w:sz w:val="20"/>
          <w:szCs w:val="20"/>
          <w:u w:val="single"/>
        </w:rPr>
      </w:pPr>
    </w:p>
    <w:p w14:paraId="68A4129A" w14:textId="77777777" w:rsidR="00455B5D" w:rsidRPr="00F65EDF" w:rsidRDefault="00B6259F">
      <w:pPr>
        <w:keepNext/>
        <w:suppressAutoHyphens/>
        <w:rPr>
          <w:u w:val="single"/>
          <w:lang w:val="en-US" w:eastAsia="zh-CN"/>
        </w:rPr>
      </w:pPr>
      <w:proofErr w:type="spellStart"/>
      <w:r w:rsidRPr="00F65EDF">
        <w:rPr>
          <w:u w:val="single"/>
        </w:rPr>
        <w:t>氟氯烃淘汰管理计划第</w:t>
      </w:r>
      <w:proofErr w:type="spellEnd"/>
      <w:r w:rsidRPr="00F65EDF">
        <w:rPr>
          <w:rFonts w:hint="eastAsia"/>
          <w:u w:val="single"/>
          <w:lang w:val="en-US" w:eastAsia="zh-CN"/>
        </w:rPr>
        <w:t>一</w:t>
      </w:r>
      <w:proofErr w:type="spellStart"/>
      <w:r w:rsidRPr="00F65EDF">
        <w:rPr>
          <w:u w:val="single"/>
        </w:rPr>
        <w:t>次付款的</w:t>
      </w:r>
      <w:proofErr w:type="spellEnd"/>
      <w:r w:rsidRPr="00F65EDF">
        <w:rPr>
          <w:rFonts w:hint="eastAsia"/>
          <w:u w:val="single"/>
          <w:lang w:val="en-US" w:eastAsia="zh-CN"/>
        </w:rPr>
        <w:t>执行</w:t>
      </w:r>
      <w:proofErr w:type="spellStart"/>
      <w:r w:rsidRPr="00F65EDF">
        <w:rPr>
          <w:u w:val="single"/>
        </w:rPr>
        <w:t>计划</w:t>
      </w:r>
      <w:proofErr w:type="spellEnd"/>
      <w:r w:rsidRPr="00F65EDF">
        <w:rPr>
          <w:rFonts w:hint="eastAsia"/>
          <w:u w:val="single"/>
          <w:lang w:val="en-US" w:eastAsia="zh-CN"/>
        </w:rPr>
        <w:t>的进度报告</w:t>
      </w:r>
    </w:p>
    <w:p w14:paraId="796A8AC7" w14:textId="77777777" w:rsidR="00455B5D" w:rsidRPr="00F65EDF" w:rsidRDefault="00455B5D">
      <w:pPr>
        <w:suppressAutoHyphens/>
        <w:rPr>
          <w:u w:val="single"/>
        </w:rPr>
      </w:pPr>
    </w:p>
    <w:p w14:paraId="075ADAF3" w14:textId="77777777" w:rsidR="00455B5D" w:rsidRPr="00F65EDF" w:rsidRDefault="00455B5D">
      <w:pPr>
        <w:suppressAutoHyphens/>
      </w:pPr>
    </w:p>
    <w:p w14:paraId="438E4A0F" w14:textId="77777777" w:rsidR="00455B5D" w:rsidRPr="00F65EDF" w:rsidRDefault="00B6259F">
      <w:pPr>
        <w:suppressAutoHyphens/>
        <w:rPr>
          <w:i/>
        </w:rPr>
      </w:pPr>
      <w:proofErr w:type="spellStart"/>
      <w:r w:rsidRPr="00F65EDF">
        <w:rPr>
          <w:i/>
          <w:iCs/>
        </w:rPr>
        <w:t>法律框架</w:t>
      </w:r>
      <w:proofErr w:type="spellEnd"/>
    </w:p>
    <w:p w14:paraId="44BBFA9D" w14:textId="77777777" w:rsidR="00455B5D" w:rsidRPr="00F65EDF" w:rsidRDefault="00455B5D">
      <w:pPr>
        <w:suppressAutoHyphens/>
        <w:rPr>
          <w:i/>
        </w:rPr>
      </w:pPr>
    </w:p>
    <w:p w14:paraId="7A8A38B7" w14:textId="77777777" w:rsidR="00455B5D" w:rsidRPr="00F65EDF" w:rsidRDefault="00B6259F">
      <w:pPr>
        <w:pStyle w:val="Heading1"/>
        <w:rPr>
          <w:i/>
          <w:lang w:val="en-US" w:eastAsia="zh-CN"/>
        </w:rPr>
      </w:pPr>
      <w:r w:rsidRPr="00F65EDF">
        <w:rPr>
          <w:rFonts w:hint="eastAsia"/>
          <w:lang w:val="en-US" w:eastAsia="zh-CN"/>
        </w:rPr>
        <w:t>安哥拉</w:t>
      </w:r>
      <w:proofErr w:type="spellStart"/>
      <w:r w:rsidRPr="00F65EDF">
        <w:t>政府已发布</w:t>
      </w:r>
      <w:proofErr w:type="spellEnd"/>
      <w:r w:rsidRPr="00F65EDF">
        <w:t xml:space="preserve"> 2021 </w:t>
      </w:r>
      <w:proofErr w:type="spellStart"/>
      <w:r w:rsidRPr="00F65EDF">
        <w:t>年氟氯烃进口配额为</w:t>
      </w:r>
      <w:proofErr w:type="spellEnd"/>
      <w:r w:rsidRPr="00F65EDF">
        <w:t xml:space="preserve"> 6.05  ODP </w:t>
      </w:r>
      <w:r w:rsidRPr="00F65EDF">
        <w:t>吨</w:t>
      </w:r>
      <w:r w:rsidRPr="00F65EDF">
        <w:rPr>
          <w:rFonts w:hint="eastAsia"/>
          <w:lang w:eastAsia="zh-CN"/>
        </w:rPr>
        <w:t>，</w:t>
      </w:r>
      <w:proofErr w:type="spellStart"/>
      <w:r w:rsidRPr="00F65EDF">
        <w:t>低于蒙特利尔议定书的控制目标</w:t>
      </w:r>
      <w:proofErr w:type="spellEnd"/>
      <w:r w:rsidRPr="00F65EDF">
        <w:t>。</w:t>
      </w:r>
    </w:p>
    <w:p w14:paraId="23AEC2F6" w14:textId="77777777" w:rsidR="00455B5D" w:rsidRPr="00F65EDF" w:rsidRDefault="00B6259F">
      <w:pPr>
        <w:suppressAutoHyphens/>
        <w:rPr>
          <w:i/>
          <w:lang w:val="en-US" w:eastAsia="zh-CN"/>
        </w:rPr>
      </w:pPr>
      <w:r w:rsidRPr="00F65EDF">
        <w:rPr>
          <w:rFonts w:hint="eastAsia"/>
          <w:i/>
          <w:lang w:val="en-US" w:eastAsia="zh-CN"/>
        </w:rPr>
        <w:t>核查报告</w:t>
      </w:r>
    </w:p>
    <w:p w14:paraId="027A223A" w14:textId="77777777" w:rsidR="00455B5D" w:rsidRPr="00F65EDF" w:rsidRDefault="00455B5D">
      <w:pPr>
        <w:suppressAutoHyphens/>
        <w:rPr>
          <w:i/>
          <w:lang w:val="en-US" w:eastAsia="zh-CN"/>
        </w:rPr>
      </w:pPr>
    </w:p>
    <w:p w14:paraId="227FA9CB" w14:textId="77777777" w:rsidR="00455B5D" w:rsidRPr="00F65EDF" w:rsidRDefault="00B6259F">
      <w:pPr>
        <w:pStyle w:val="Heading1"/>
        <w:suppressAutoHyphens/>
      </w:pPr>
      <w:r w:rsidRPr="00F65EDF">
        <w:rPr>
          <w:rFonts w:hint="eastAsia"/>
          <w:lang w:val="en-US" w:eastAsia="zh-CN"/>
        </w:rPr>
        <w:t xml:space="preserve"> </w:t>
      </w:r>
      <w:proofErr w:type="spellStart"/>
      <w:r w:rsidRPr="00F65EDF">
        <w:t>根据核查报告的建议，安哥拉政府将采取以下适当措施：自</w:t>
      </w:r>
      <w:proofErr w:type="spellEnd"/>
      <w:r w:rsidRPr="00F65EDF">
        <w:t xml:space="preserve"> 2025 </w:t>
      </w:r>
      <w:r w:rsidRPr="00F65EDF">
        <w:t>年</w:t>
      </w:r>
      <w:r w:rsidRPr="00F65EDF">
        <w:t xml:space="preserve"> 1 </w:t>
      </w:r>
      <w:r w:rsidRPr="00F65EDF">
        <w:t>月</w:t>
      </w:r>
      <w:r w:rsidRPr="00F65EDF">
        <w:t xml:space="preserve"> 1 </w:t>
      </w:r>
      <w:proofErr w:type="spellStart"/>
      <w:r w:rsidRPr="00F65EDF">
        <w:t>日起</w:t>
      </w:r>
      <w:proofErr w:type="spellEnd"/>
      <w:r w:rsidRPr="00F65EDF">
        <w:rPr>
          <w:rFonts w:hint="eastAsia"/>
          <w:lang w:eastAsia="zh-CN"/>
        </w:rPr>
        <w:t>，</w:t>
      </w:r>
      <w:proofErr w:type="spellStart"/>
      <w:r w:rsidRPr="00F65EDF">
        <w:t>禁止进口除</w:t>
      </w:r>
      <w:proofErr w:type="spellEnd"/>
      <w:r w:rsidRPr="00F65EDF">
        <w:t xml:space="preserve"> HCFC-22 </w:t>
      </w:r>
      <w:proofErr w:type="spellStart"/>
      <w:r w:rsidRPr="00F65EDF">
        <w:t>和基于</w:t>
      </w:r>
      <w:proofErr w:type="spellEnd"/>
      <w:r w:rsidRPr="00F65EDF">
        <w:t xml:space="preserve"> </w:t>
      </w:r>
      <w:proofErr w:type="spellStart"/>
      <w:r w:rsidRPr="00F65EDF">
        <w:t>氟氯烃的设备以外的氟氯烃；修改消耗臭氧层物质立法</w:t>
      </w:r>
      <w:proofErr w:type="spellEnd"/>
      <w:r w:rsidRPr="00F65EDF">
        <w:rPr>
          <w:rStyle w:val="FootnoteReference"/>
        </w:rPr>
        <w:footnoteReference w:id="5"/>
      </w:r>
      <w:r w:rsidRPr="00F65EDF">
        <w:rPr>
          <w:rFonts w:hint="eastAsia"/>
          <w:lang w:val="en-US" w:eastAsia="zh-CN"/>
        </w:rPr>
        <w:t xml:space="preserve"> </w:t>
      </w:r>
      <w:r w:rsidRPr="00F65EDF">
        <w:t>，</w:t>
      </w:r>
      <w:proofErr w:type="spellStart"/>
      <w:r w:rsidRPr="00F65EDF">
        <w:t>规定自</w:t>
      </w:r>
      <w:proofErr w:type="spellEnd"/>
      <w:r w:rsidRPr="00F65EDF">
        <w:t xml:space="preserve"> 2025 </w:t>
      </w:r>
      <w:r w:rsidRPr="00F65EDF">
        <w:t>年</w:t>
      </w:r>
      <w:r w:rsidRPr="00F65EDF">
        <w:t xml:space="preserve"> 1 </w:t>
      </w:r>
      <w:r w:rsidRPr="00F65EDF">
        <w:t>月</w:t>
      </w:r>
      <w:r w:rsidRPr="00F65EDF">
        <w:t xml:space="preserve"> 1 </w:t>
      </w:r>
      <w:proofErr w:type="spellStart"/>
      <w:r w:rsidRPr="00F65EDF">
        <w:t>日起对违反消耗臭氧层物质条例的行为收取罚款的程序</w:t>
      </w:r>
      <w:proofErr w:type="spellEnd"/>
      <w:r w:rsidRPr="00F65EDF">
        <w:t>；</w:t>
      </w:r>
      <w:r w:rsidRPr="00F65EDF">
        <w:t xml:space="preserve"> 2024 </w:t>
      </w:r>
      <w:r w:rsidRPr="00F65EDF">
        <w:t>年</w:t>
      </w:r>
      <w:r w:rsidRPr="00F65EDF">
        <w:t xml:space="preserve"> 1 </w:t>
      </w:r>
      <w:r w:rsidRPr="00F65EDF">
        <w:t>月</w:t>
      </w:r>
      <w:r w:rsidRPr="00F65EDF">
        <w:t xml:space="preserve"> 1 </w:t>
      </w:r>
      <w:proofErr w:type="spellStart"/>
      <w:r w:rsidRPr="00F65EDF">
        <w:t>日前采用统一制度</w:t>
      </w:r>
      <w:proofErr w:type="spellEnd"/>
      <w:r w:rsidRPr="00F65EDF">
        <w:t xml:space="preserve"> (HS) </w:t>
      </w:r>
      <w:proofErr w:type="spellStart"/>
      <w:r w:rsidRPr="00F65EDF">
        <w:t>代码</w:t>
      </w:r>
      <w:proofErr w:type="spellEnd"/>
      <w:r w:rsidRPr="00F65EDF">
        <w:rPr>
          <w:rFonts w:hint="eastAsia"/>
          <w:lang w:eastAsia="zh-CN"/>
        </w:rPr>
        <w:t>，</w:t>
      </w:r>
      <w:r w:rsidRPr="00F65EDF">
        <w:t>并</w:t>
      </w:r>
      <w:r w:rsidRPr="00F65EDF">
        <w:rPr>
          <w:rFonts w:hint="eastAsia"/>
          <w:lang w:val="en-US" w:eastAsia="zh-CN"/>
        </w:rPr>
        <w:t>制定</w:t>
      </w:r>
      <w:proofErr w:type="spellStart"/>
      <w:r w:rsidRPr="00F65EDF">
        <w:t>在线许可</w:t>
      </w:r>
      <w:proofErr w:type="spellEnd"/>
      <w:r w:rsidRPr="00F65EDF">
        <w:rPr>
          <w:rFonts w:hint="eastAsia"/>
          <w:lang w:val="en-US" w:eastAsia="zh-CN"/>
        </w:rPr>
        <w:t>证</w:t>
      </w:r>
      <w:proofErr w:type="spellStart"/>
      <w:r w:rsidRPr="00F65EDF">
        <w:t>和配额制度。因此，用于加强控制氟氯烃消费的执法能力的资金从</w:t>
      </w:r>
      <w:proofErr w:type="spellEnd"/>
      <w:r w:rsidRPr="00F65EDF">
        <w:t xml:space="preserve"> 38,800 </w:t>
      </w:r>
      <w:proofErr w:type="spellStart"/>
      <w:r w:rsidRPr="00F65EDF">
        <w:t>美元调整为</w:t>
      </w:r>
      <w:proofErr w:type="spellEnd"/>
      <w:r w:rsidRPr="00F65EDF">
        <w:t xml:space="preserve"> 64,750 </w:t>
      </w:r>
      <w:proofErr w:type="spellStart"/>
      <w:r w:rsidRPr="00F65EDF">
        <w:t>美元</w:t>
      </w:r>
      <w:proofErr w:type="spellEnd"/>
      <w:r w:rsidRPr="00F65EDF">
        <w:t>。</w:t>
      </w:r>
    </w:p>
    <w:p w14:paraId="16A1965C" w14:textId="77777777" w:rsidR="00455B5D" w:rsidRPr="00F65EDF" w:rsidRDefault="00B6259F">
      <w:pPr>
        <w:pStyle w:val="Heading1"/>
        <w:numPr>
          <w:ilvl w:val="0"/>
          <w:numId w:val="0"/>
        </w:numPr>
      </w:pPr>
      <w:proofErr w:type="spellStart"/>
      <w:r w:rsidRPr="00F65EDF">
        <w:rPr>
          <w:i/>
          <w:iCs/>
        </w:rPr>
        <w:t>制冷</w:t>
      </w:r>
      <w:proofErr w:type="spellEnd"/>
      <w:r w:rsidRPr="00F65EDF">
        <w:rPr>
          <w:rFonts w:hint="eastAsia"/>
          <w:i/>
          <w:iCs/>
          <w:lang w:val="en-US" w:eastAsia="zh-CN"/>
        </w:rPr>
        <w:t>维修</w:t>
      </w:r>
      <w:proofErr w:type="spellStart"/>
      <w:r w:rsidRPr="00F65EDF">
        <w:rPr>
          <w:i/>
          <w:iCs/>
        </w:rPr>
        <w:t>行业</w:t>
      </w:r>
      <w:proofErr w:type="spellEnd"/>
    </w:p>
    <w:p w14:paraId="50120816" w14:textId="77777777" w:rsidR="00455B5D" w:rsidRPr="00F65EDF" w:rsidRDefault="00B6259F">
      <w:pPr>
        <w:pStyle w:val="Heading1"/>
        <w:keepNext/>
        <w:suppressAutoHyphens/>
        <w:rPr>
          <w:kern w:val="36"/>
          <w:lang w:eastAsia="zh-CN"/>
        </w:rPr>
      </w:pPr>
      <w:proofErr w:type="spellStart"/>
      <w:r w:rsidRPr="00F65EDF">
        <w:t>在项目审查过程中，开发计划署确认安哥拉政府知</w:t>
      </w:r>
      <w:proofErr w:type="spellEnd"/>
      <w:r w:rsidRPr="00F65EDF">
        <w:rPr>
          <w:rFonts w:hint="eastAsia"/>
          <w:lang w:val="en-US" w:eastAsia="zh-CN"/>
        </w:rPr>
        <w:t>晓</w:t>
      </w:r>
      <w:proofErr w:type="spellStart"/>
      <w:r w:rsidRPr="00F65EDF">
        <w:t>关于最终改装空调制冷设备的第</w:t>
      </w:r>
      <w:proofErr w:type="spellEnd"/>
      <w:r w:rsidRPr="00F65EDF">
        <w:t xml:space="preserve"> 72/17 </w:t>
      </w:r>
      <w:proofErr w:type="spellStart"/>
      <w:r w:rsidRPr="00F65EDF">
        <w:t>号和第</w:t>
      </w:r>
      <w:proofErr w:type="spellEnd"/>
      <w:r w:rsidRPr="00F65EDF">
        <w:t xml:space="preserve"> 73/34 </w:t>
      </w:r>
      <w:proofErr w:type="spellStart"/>
      <w:r w:rsidRPr="00F65EDF">
        <w:t>号决定</w:t>
      </w:r>
      <w:proofErr w:type="spellEnd"/>
      <w:r w:rsidRPr="00F65EDF">
        <w:t>，</w:t>
      </w:r>
      <w:r w:rsidRPr="00F65EDF">
        <w:rPr>
          <w:rFonts w:hint="eastAsia"/>
          <w:lang w:val="en-US" w:eastAsia="zh-CN"/>
        </w:rPr>
        <w:t>但是</w:t>
      </w:r>
      <w:proofErr w:type="spellStart"/>
      <w:r w:rsidRPr="00F65EDF">
        <w:t>没有鼓励也没有在氟氯烃淘汰管理计划下进行改装</w:t>
      </w:r>
      <w:proofErr w:type="spellEnd"/>
      <w:r w:rsidRPr="00F65EDF">
        <w:rPr>
          <w:rFonts w:hint="eastAsia"/>
          <w:lang w:eastAsia="zh-CN"/>
        </w:rPr>
        <w:t>。</w:t>
      </w:r>
      <w:r w:rsidRPr="00F65EDF">
        <w:rPr>
          <w:lang w:eastAsia="zh-CN"/>
        </w:rPr>
        <w:t>开发计划署还澄清</w:t>
      </w:r>
      <w:r w:rsidRPr="00F65EDF">
        <w:rPr>
          <w:rFonts w:hint="eastAsia"/>
          <w:lang w:val="en-US" w:eastAsia="zh-CN"/>
        </w:rPr>
        <w:t>称</w:t>
      </w:r>
      <w:r w:rsidRPr="00F65EDF">
        <w:rPr>
          <w:lang w:eastAsia="zh-CN"/>
        </w:rPr>
        <w:t>，正在进口</w:t>
      </w:r>
      <w:r w:rsidRPr="00F65EDF">
        <w:rPr>
          <w:lang w:eastAsia="zh-CN"/>
        </w:rPr>
        <w:t xml:space="preserve">R 600a </w:t>
      </w:r>
      <w:r w:rsidRPr="00F65EDF">
        <w:rPr>
          <w:lang w:eastAsia="zh-CN"/>
        </w:rPr>
        <w:t>用于制冷应用，而基于</w:t>
      </w:r>
      <w:r w:rsidRPr="00F65EDF">
        <w:rPr>
          <w:lang w:eastAsia="zh-CN"/>
        </w:rPr>
        <w:t xml:space="preserve"> R-290 </w:t>
      </w:r>
      <w:r w:rsidRPr="00F65EDF">
        <w:rPr>
          <w:lang w:eastAsia="zh-CN"/>
        </w:rPr>
        <w:t>的商用制冷装置已经出现在安哥拉当地市场；培训讲习班的重点是加强技术人员在良好服务实践方面的技能，包括制冷剂的</w:t>
      </w:r>
      <w:r w:rsidRPr="00F65EDF">
        <w:rPr>
          <w:lang w:eastAsia="zh-CN"/>
        </w:rPr>
        <w:t xml:space="preserve"> R&amp;R </w:t>
      </w:r>
      <w:r w:rsidRPr="00F65EDF">
        <w:rPr>
          <w:lang w:eastAsia="zh-CN"/>
        </w:rPr>
        <w:t>和易燃制冷剂的安全处理，而不是改造基于氟氯烃的设备。</w:t>
      </w:r>
    </w:p>
    <w:p w14:paraId="5ECD0477" w14:textId="77777777" w:rsidR="00455B5D" w:rsidRPr="00F65EDF" w:rsidRDefault="00B6259F">
      <w:pPr>
        <w:pStyle w:val="Heading1"/>
        <w:suppressAutoHyphens/>
      </w:pPr>
      <w:proofErr w:type="spellStart"/>
      <w:r w:rsidRPr="00F65EDF">
        <w:t>关于用低全球升温潜能值制冷剂替换四个最终用户设施的制冷系统</w:t>
      </w:r>
      <w:proofErr w:type="spellEnd"/>
      <w:r w:rsidRPr="00F65EDF">
        <w:rPr>
          <w:rFonts w:hint="eastAsia"/>
          <w:lang w:eastAsia="zh-CN"/>
        </w:rPr>
        <w:t>，</w:t>
      </w:r>
      <w:r w:rsidRPr="00F65EDF">
        <w:rPr>
          <w:rFonts w:hint="eastAsia"/>
          <w:lang w:val="en-US" w:eastAsia="zh-CN"/>
        </w:rPr>
        <w:t>作为</w:t>
      </w:r>
      <w:proofErr w:type="spellStart"/>
      <w:r w:rsidRPr="00F65EDF">
        <w:t>供示范活动，开发计划署报告</w:t>
      </w:r>
      <w:proofErr w:type="spellEnd"/>
      <w:r w:rsidRPr="00F65EDF">
        <w:rPr>
          <w:rFonts w:hint="eastAsia"/>
          <w:lang w:val="en-US" w:eastAsia="zh-CN"/>
        </w:rPr>
        <w:t>称</w:t>
      </w:r>
      <w:r w:rsidRPr="00F65EDF">
        <w:t>，</w:t>
      </w:r>
      <w:proofErr w:type="spellStart"/>
      <w:r w:rsidRPr="00F65EDF">
        <w:t>在与政府进一步协商后，并注意到第</w:t>
      </w:r>
      <w:proofErr w:type="spellEnd"/>
      <w:r w:rsidRPr="00F65EDF">
        <w:t xml:space="preserve"> 84/84 </w:t>
      </w:r>
      <w:proofErr w:type="spellStart"/>
      <w:r w:rsidRPr="00F65EDF">
        <w:t>号决定的要求，拟议的示范活动将被替换为加强</w:t>
      </w:r>
      <w:proofErr w:type="spellEnd"/>
      <w:r w:rsidRPr="00F65EDF">
        <w:t xml:space="preserve"> </w:t>
      </w:r>
      <w:r w:rsidRPr="00F65EDF">
        <w:rPr>
          <w:lang w:eastAsia="zh-CN"/>
        </w:rPr>
        <w:t>回收和再</w:t>
      </w:r>
      <w:r w:rsidRPr="00F65EDF">
        <w:rPr>
          <w:rFonts w:hint="eastAsia"/>
          <w:lang w:val="en-US" w:eastAsia="zh-CN"/>
        </w:rPr>
        <w:t>利用</w:t>
      </w:r>
      <w:r w:rsidRPr="00F65EDF">
        <w:t xml:space="preserve"> </w:t>
      </w:r>
      <w:proofErr w:type="spellStart"/>
      <w:r w:rsidRPr="00F65EDF">
        <w:t>网络和培训机构，增加</w:t>
      </w:r>
      <w:proofErr w:type="spellEnd"/>
      <w:r w:rsidRPr="00F65EDF">
        <w:t xml:space="preserve"> 30 </w:t>
      </w:r>
      <w:r w:rsidRPr="00F65EDF">
        <w:t>个</w:t>
      </w:r>
      <w:r w:rsidRPr="00F65EDF">
        <w:rPr>
          <w:lang w:eastAsia="zh-CN"/>
        </w:rPr>
        <w:t>回收和再</w:t>
      </w:r>
      <w:r w:rsidRPr="00F65EDF">
        <w:rPr>
          <w:rFonts w:hint="eastAsia"/>
          <w:lang w:val="en-US" w:eastAsia="zh-CN"/>
        </w:rPr>
        <w:t>利用</w:t>
      </w:r>
      <w:r w:rsidRPr="00F65EDF">
        <w:t xml:space="preserve"> </w:t>
      </w:r>
      <w:r w:rsidRPr="00F65EDF">
        <w:rPr>
          <w:rFonts w:hint="eastAsia"/>
          <w:lang w:val="en-US" w:eastAsia="zh-CN"/>
        </w:rPr>
        <w:t>装置</w:t>
      </w:r>
      <w:proofErr w:type="spellStart"/>
      <w:r w:rsidRPr="00F65EDF">
        <w:t>和工具包，以及四个基于</w:t>
      </w:r>
      <w:proofErr w:type="spellEnd"/>
      <w:r w:rsidRPr="00F65EDF">
        <w:t xml:space="preserve"> R-290 </w:t>
      </w:r>
      <w:proofErr w:type="spellStart"/>
      <w:r w:rsidRPr="00F65EDF">
        <w:t>的拆分</w:t>
      </w:r>
      <w:proofErr w:type="spellEnd"/>
      <w:r w:rsidRPr="00F65EDF">
        <w:rPr>
          <w:rFonts w:hint="eastAsia"/>
          <w:lang w:val="en-US" w:eastAsia="zh-CN"/>
        </w:rPr>
        <w:t>装置</w:t>
      </w:r>
      <w:proofErr w:type="spellStart"/>
      <w:r w:rsidRPr="00F65EDF">
        <w:t>模拟器，固定在特定环境中，用于</w:t>
      </w:r>
      <w:proofErr w:type="spellEnd"/>
      <w:r w:rsidRPr="00F65EDF">
        <w:rPr>
          <w:rFonts w:hint="eastAsia"/>
          <w:lang w:val="en-US" w:eastAsia="zh-CN"/>
        </w:rPr>
        <w:t>制冷空调</w:t>
      </w:r>
      <w:proofErr w:type="spellStart"/>
      <w:r w:rsidRPr="00F65EDF">
        <w:t>培训目的。此外，开发计划署确认</w:t>
      </w:r>
      <w:proofErr w:type="spellEnd"/>
      <w:r w:rsidRPr="00F65EDF">
        <w:rPr>
          <w:rFonts w:hint="eastAsia"/>
          <w:lang w:eastAsia="zh-CN"/>
        </w:rPr>
        <w:t>，</w:t>
      </w:r>
      <w:proofErr w:type="spellStart"/>
      <w:r w:rsidRPr="00F65EDF">
        <w:t>不会</w:t>
      </w:r>
      <w:proofErr w:type="spellEnd"/>
      <w:r w:rsidRPr="00F65EDF">
        <w:rPr>
          <w:rFonts w:hint="eastAsia"/>
          <w:lang w:val="en-US" w:eastAsia="zh-CN"/>
        </w:rPr>
        <w:t>为</w:t>
      </w:r>
      <w:proofErr w:type="spellStart"/>
      <w:r w:rsidRPr="00F65EDF">
        <w:t>通过氟氯烃淘汰管理计划为最终用户部门更换空调机组提供资金</w:t>
      </w:r>
      <w:proofErr w:type="spellEnd"/>
      <w:r w:rsidRPr="00F65EDF">
        <w:t>。</w:t>
      </w:r>
    </w:p>
    <w:p w14:paraId="7A312637" w14:textId="77777777" w:rsidR="00455B5D" w:rsidRPr="00F65EDF" w:rsidRDefault="00B6259F" w:rsidP="00ED5C66">
      <w:pPr>
        <w:pStyle w:val="Heading1"/>
        <w:widowControl w:val="0"/>
        <w:suppressAutoHyphens/>
      </w:pPr>
      <w:proofErr w:type="spellStart"/>
      <w:r w:rsidRPr="00F65EDF">
        <w:t>关于</w:t>
      </w:r>
      <w:proofErr w:type="spellEnd"/>
      <w:r w:rsidRPr="00F65EDF">
        <w:rPr>
          <w:lang w:eastAsia="zh-CN"/>
        </w:rPr>
        <w:t>回收和再</w:t>
      </w:r>
      <w:r w:rsidRPr="00F65EDF">
        <w:rPr>
          <w:rFonts w:hint="eastAsia"/>
          <w:lang w:val="en-US" w:eastAsia="zh-CN"/>
        </w:rPr>
        <w:t>利用</w:t>
      </w:r>
      <w:r w:rsidRPr="00F65EDF">
        <w:t xml:space="preserve"> </w:t>
      </w:r>
      <w:proofErr w:type="spellStart"/>
      <w:r w:rsidRPr="00F65EDF">
        <w:t>网络、预期产出和要求增加</w:t>
      </w:r>
      <w:proofErr w:type="spellEnd"/>
      <w:r w:rsidRPr="00F65EDF">
        <w:t xml:space="preserve"> </w:t>
      </w:r>
      <w:r w:rsidRPr="00F65EDF">
        <w:rPr>
          <w:lang w:eastAsia="zh-CN"/>
        </w:rPr>
        <w:t>回收和再</w:t>
      </w:r>
      <w:r w:rsidRPr="00F65EDF">
        <w:rPr>
          <w:rFonts w:hint="eastAsia"/>
          <w:lang w:val="en-US" w:eastAsia="zh-CN"/>
        </w:rPr>
        <w:t>利用</w:t>
      </w:r>
      <w:proofErr w:type="spellStart"/>
      <w:r w:rsidRPr="00F65EDF">
        <w:t>单位的</w:t>
      </w:r>
      <w:proofErr w:type="spellEnd"/>
      <w:r w:rsidRPr="00F65EDF">
        <w:rPr>
          <w:rFonts w:hint="eastAsia"/>
          <w:lang w:val="en-US" w:eastAsia="zh-CN"/>
        </w:rPr>
        <w:t>理由</w:t>
      </w:r>
      <w:r w:rsidRPr="00F65EDF">
        <w:t>，</w:t>
      </w:r>
      <w:proofErr w:type="spellStart"/>
      <w:r w:rsidRPr="00F65EDF">
        <w:t>开发计划署澄清</w:t>
      </w:r>
      <w:proofErr w:type="spellEnd"/>
      <w:r w:rsidRPr="00F65EDF">
        <w:rPr>
          <w:rFonts w:hint="eastAsia"/>
          <w:lang w:val="en-US" w:eastAsia="zh-CN"/>
        </w:rPr>
        <w:t>称</w:t>
      </w:r>
      <w:r w:rsidRPr="00F65EDF">
        <w:t>，</w:t>
      </w:r>
      <w:r w:rsidRPr="00F65EDF">
        <w:rPr>
          <w:rFonts w:hint="eastAsia"/>
          <w:lang w:val="en-US" w:eastAsia="zh-CN"/>
        </w:rPr>
        <w:t>为</w:t>
      </w:r>
      <w:proofErr w:type="spellStart"/>
      <w:r w:rsidRPr="00F65EDF">
        <w:t>确保该项目组成部分的成功</w:t>
      </w:r>
      <w:proofErr w:type="spellEnd"/>
      <w:r w:rsidRPr="00F65EDF">
        <w:rPr>
          <w:rFonts w:hint="eastAsia"/>
          <w:lang w:eastAsia="zh-CN"/>
        </w:rPr>
        <w:t>，</w:t>
      </w:r>
      <w:proofErr w:type="spellStart"/>
      <w:r w:rsidRPr="00F65EDF">
        <w:t>该国将加快淘汰时间表，并</w:t>
      </w:r>
      <w:proofErr w:type="spellEnd"/>
      <w:r w:rsidRPr="00F65EDF">
        <w:rPr>
          <w:rFonts w:hint="eastAsia"/>
          <w:lang w:val="en-US" w:eastAsia="zh-CN"/>
        </w:rPr>
        <w:t>辅予</w:t>
      </w:r>
      <w:proofErr w:type="spellStart"/>
      <w:r w:rsidRPr="00F65EDF">
        <w:t>技术人员的意识和能力建设。预计在</w:t>
      </w:r>
      <w:proofErr w:type="spellEnd"/>
      <w:r w:rsidRPr="00F65EDF">
        <w:t xml:space="preserve"> 2025 </w:t>
      </w:r>
      <w:proofErr w:type="spellStart"/>
      <w:r w:rsidRPr="00F65EDF">
        <w:t>年减少氟氯烃配额后，原始氟氯烃</w:t>
      </w:r>
      <w:proofErr w:type="spellEnd"/>
      <w:r w:rsidRPr="00F65EDF">
        <w:t xml:space="preserve"> 22 </w:t>
      </w:r>
      <w:proofErr w:type="spellStart"/>
      <w:r w:rsidRPr="00F65EDF">
        <w:t>的成本会增加，并且</w:t>
      </w:r>
      <w:proofErr w:type="spellEnd"/>
      <w:r w:rsidRPr="00F65EDF">
        <w:t xml:space="preserve"> 2025 </w:t>
      </w:r>
      <w:proofErr w:type="spellStart"/>
      <w:r w:rsidRPr="00F65EDF">
        <w:t>年后氟氯烃进口的税收可能增加，这将</w:t>
      </w:r>
      <w:proofErr w:type="spellEnd"/>
      <w:r w:rsidRPr="00F65EDF">
        <w:rPr>
          <w:rFonts w:hint="eastAsia"/>
          <w:lang w:val="en-US" w:eastAsia="zh-CN"/>
        </w:rPr>
        <w:t>促进</w:t>
      </w:r>
      <w:r w:rsidRPr="00F65EDF">
        <w:rPr>
          <w:lang w:eastAsia="zh-CN"/>
        </w:rPr>
        <w:t>回收和再</w:t>
      </w:r>
      <w:r w:rsidRPr="00F65EDF">
        <w:rPr>
          <w:rFonts w:hint="eastAsia"/>
          <w:lang w:val="en-US" w:eastAsia="zh-CN"/>
        </w:rPr>
        <w:t>利用</w:t>
      </w:r>
      <w:proofErr w:type="spellStart"/>
      <w:r w:rsidRPr="00F65EDF">
        <w:t>计划。开发计划署和安哥拉政府</w:t>
      </w:r>
      <w:proofErr w:type="spellEnd"/>
      <w:r w:rsidRPr="00F65EDF">
        <w:rPr>
          <w:rFonts w:hint="eastAsia"/>
          <w:lang w:val="en-US" w:eastAsia="zh-CN"/>
        </w:rPr>
        <w:t>确</w:t>
      </w:r>
      <w:r w:rsidRPr="00F65EDF">
        <w:t>信</w:t>
      </w:r>
      <w:r w:rsidRPr="00F65EDF">
        <w:rPr>
          <w:rFonts w:hint="eastAsia"/>
          <w:lang w:eastAsia="zh-CN"/>
        </w:rPr>
        <w:t>，</w:t>
      </w:r>
      <w:r w:rsidRPr="00F65EDF">
        <w:t xml:space="preserve"> </w:t>
      </w:r>
      <w:r w:rsidRPr="00F65EDF">
        <w:rPr>
          <w:lang w:eastAsia="zh-CN"/>
        </w:rPr>
        <w:t>回收和再</w:t>
      </w:r>
      <w:r w:rsidRPr="00F65EDF">
        <w:rPr>
          <w:rFonts w:hint="eastAsia"/>
          <w:lang w:val="en-US" w:eastAsia="zh-CN"/>
        </w:rPr>
        <w:t>利用</w:t>
      </w:r>
      <w:r w:rsidRPr="00F65EDF">
        <w:t xml:space="preserve"> </w:t>
      </w:r>
      <w:proofErr w:type="spellStart"/>
      <w:r w:rsidRPr="00F65EDF">
        <w:t>网络将能够自我维持，因为预计它将收回的金额可用于维修剩余的</w:t>
      </w:r>
      <w:proofErr w:type="spellEnd"/>
      <w:r w:rsidRPr="00F65EDF">
        <w:t xml:space="preserve"> HCFC-22 </w:t>
      </w:r>
      <w:proofErr w:type="spellStart"/>
      <w:r w:rsidRPr="00F65EDF">
        <w:t>设备直至其使用寿命结束。主要利益相关者获得的经验以及在该项目组成部分下建立的基础设施也将用于</w:t>
      </w:r>
      <w:proofErr w:type="spellEnd"/>
      <w:r w:rsidRPr="00F65EDF">
        <w:t xml:space="preserve"> HFC </w:t>
      </w:r>
      <w:r w:rsidRPr="00F65EDF">
        <w:t>的</w:t>
      </w:r>
      <w:r w:rsidRPr="00F65EDF">
        <w:rPr>
          <w:lang w:eastAsia="zh-CN"/>
        </w:rPr>
        <w:t>回收和再</w:t>
      </w:r>
      <w:r w:rsidRPr="00F65EDF">
        <w:rPr>
          <w:rFonts w:hint="eastAsia"/>
          <w:lang w:val="en-US" w:eastAsia="zh-CN"/>
        </w:rPr>
        <w:t>利用</w:t>
      </w:r>
      <w:r w:rsidRPr="00F65EDF">
        <w:t>。</w:t>
      </w:r>
    </w:p>
    <w:p w14:paraId="4A93F5C7" w14:textId="77777777" w:rsidR="00455B5D" w:rsidRPr="00F65EDF" w:rsidRDefault="00B6259F" w:rsidP="00ED5C66">
      <w:pPr>
        <w:pStyle w:val="Heading1"/>
        <w:suppressAutoHyphens/>
      </w:pPr>
      <w:r w:rsidRPr="00F65EDF">
        <w:lastRenderedPageBreak/>
        <w:t xml:space="preserve"> </w:t>
      </w:r>
      <w:proofErr w:type="spellStart"/>
      <w:r w:rsidRPr="00F65EDF">
        <w:t>安哥拉政府与开发计划署协商的结果是，修订了</w:t>
      </w:r>
      <w:proofErr w:type="spellEnd"/>
      <w:r w:rsidRPr="00F65EDF">
        <w:rPr>
          <w:rFonts w:hint="eastAsia"/>
          <w:lang w:val="en-US" w:eastAsia="zh-CN"/>
        </w:rPr>
        <w:t>初</w:t>
      </w:r>
      <w:proofErr w:type="spellStart"/>
      <w:r w:rsidRPr="00F65EDF">
        <w:t>始付款预算，如表</w:t>
      </w:r>
      <w:proofErr w:type="spellEnd"/>
      <w:r w:rsidRPr="00F65EDF">
        <w:t xml:space="preserve"> 2 </w:t>
      </w:r>
      <w:proofErr w:type="spellStart"/>
      <w:r w:rsidRPr="00F65EDF">
        <w:t>所示</w:t>
      </w:r>
      <w:proofErr w:type="spellEnd"/>
      <w:r w:rsidRPr="00F65EDF">
        <w:t>。</w:t>
      </w:r>
    </w:p>
    <w:p w14:paraId="2948BF6B" w14:textId="77777777" w:rsidR="00455B5D" w:rsidRPr="00F65EDF" w:rsidRDefault="00B6259F">
      <w:pPr>
        <w:keepNext/>
        <w:suppressAutoHyphens/>
        <w:rPr>
          <w:b/>
        </w:rPr>
      </w:pPr>
      <w:r w:rsidRPr="00F65EDF">
        <w:rPr>
          <w:b/>
        </w:rPr>
        <w:t>表</w:t>
      </w:r>
      <w:r w:rsidRPr="00F65EDF">
        <w:rPr>
          <w:b/>
        </w:rPr>
        <w:t xml:space="preserve"> 2. </w:t>
      </w:r>
      <w:proofErr w:type="spellStart"/>
      <w:r w:rsidRPr="00F65EDF">
        <w:rPr>
          <w:b/>
        </w:rPr>
        <w:t>安哥拉氟氯烃淘汰管理计划第二阶段第二次付款的修订预算（美元</w:t>
      </w:r>
      <w:proofErr w:type="spellEnd"/>
      <w:r w:rsidRPr="00F65EDF">
        <w:rPr>
          <w:b/>
        </w:rPr>
        <w:t>）</w:t>
      </w:r>
    </w:p>
    <w:tbl>
      <w:tblPr>
        <w:tblpPr w:leftFromText="180" w:rightFromText="180" w:vertAnchor="text" w:tblpX="-5"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420"/>
        <w:gridCol w:w="1420"/>
      </w:tblGrid>
      <w:tr w:rsidR="00455B5D" w:rsidRPr="00F65EDF" w14:paraId="48DF9B7E" w14:textId="77777777">
        <w:trPr>
          <w:trHeight w:val="251"/>
          <w:tblHeader/>
        </w:trPr>
        <w:tc>
          <w:tcPr>
            <w:tcW w:w="3482" w:type="pct"/>
            <w:shd w:val="clear" w:color="auto" w:fill="auto"/>
            <w:vAlign w:val="center"/>
          </w:tcPr>
          <w:p w14:paraId="66E42377" w14:textId="77777777" w:rsidR="00455B5D" w:rsidRPr="00F65EDF" w:rsidRDefault="00B6259F">
            <w:pPr>
              <w:keepNext/>
              <w:suppressAutoHyphens/>
              <w:jc w:val="left"/>
              <w:rPr>
                <w:b/>
                <w:color w:val="000000"/>
                <w:sz w:val="20"/>
                <w:szCs w:val="20"/>
                <w:lang w:eastAsia="zh-CN"/>
              </w:rPr>
            </w:pPr>
            <w:r w:rsidRPr="00F65EDF">
              <w:rPr>
                <w:rFonts w:hint="eastAsia"/>
                <w:b/>
                <w:color w:val="000000"/>
                <w:sz w:val="20"/>
                <w:szCs w:val="20"/>
                <w:lang w:val="en-US" w:eastAsia="zh-CN"/>
              </w:rPr>
              <w:t>活动</w:t>
            </w:r>
          </w:p>
        </w:tc>
        <w:tc>
          <w:tcPr>
            <w:tcW w:w="759" w:type="pct"/>
            <w:vAlign w:val="center"/>
          </w:tcPr>
          <w:p w14:paraId="593183E4" w14:textId="77777777" w:rsidR="00455B5D" w:rsidRPr="00F65EDF" w:rsidRDefault="00B6259F">
            <w:pPr>
              <w:keepNext/>
              <w:suppressAutoHyphens/>
              <w:jc w:val="center"/>
              <w:rPr>
                <w:b/>
                <w:color w:val="000000"/>
                <w:sz w:val="20"/>
                <w:szCs w:val="20"/>
              </w:rPr>
            </w:pPr>
            <w:r w:rsidRPr="00F65EDF">
              <w:rPr>
                <w:rFonts w:hint="eastAsia"/>
                <w:b/>
                <w:color w:val="000000"/>
                <w:sz w:val="20"/>
                <w:szCs w:val="20"/>
                <w:lang w:val="en-US" w:eastAsia="zh-CN"/>
              </w:rPr>
              <w:t>提交</w:t>
            </w:r>
            <w:r w:rsidRPr="00F65EDF">
              <w:rPr>
                <w:b/>
                <w:color w:val="000000"/>
                <w:sz w:val="20"/>
                <w:szCs w:val="20"/>
              </w:rPr>
              <w:t xml:space="preserve"> </w:t>
            </w:r>
          </w:p>
        </w:tc>
        <w:tc>
          <w:tcPr>
            <w:tcW w:w="759" w:type="pct"/>
            <w:shd w:val="clear" w:color="auto" w:fill="auto"/>
            <w:vAlign w:val="center"/>
          </w:tcPr>
          <w:p w14:paraId="5B9D9EBD" w14:textId="77777777" w:rsidR="00455B5D" w:rsidRPr="00F65EDF" w:rsidRDefault="00B6259F">
            <w:pPr>
              <w:keepNext/>
              <w:suppressAutoHyphens/>
              <w:jc w:val="center"/>
              <w:rPr>
                <w:b/>
                <w:color w:val="000000"/>
                <w:sz w:val="20"/>
                <w:szCs w:val="20"/>
              </w:rPr>
            </w:pPr>
            <w:r w:rsidRPr="00F65EDF">
              <w:rPr>
                <w:rFonts w:hint="eastAsia"/>
                <w:b/>
                <w:color w:val="000000"/>
                <w:sz w:val="20"/>
                <w:szCs w:val="20"/>
                <w:lang w:val="en-US" w:eastAsia="zh-CN"/>
              </w:rPr>
              <w:t>修改</w:t>
            </w:r>
          </w:p>
        </w:tc>
      </w:tr>
      <w:tr w:rsidR="00455B5D" w:rsidRPr="00F65EDF" w14:paraId="06DBF248" w14:textId="77777777">
        <w:trPr>
          <w:trHeight w:val="31"/>
        </w:trPr>
        <w:tc>
          <w:tcPr>
            <w:tcW w:w="3482" w:type="pct"/>
            <w:shd w:val="clear" w:color="auto" w:fill="auto"/>
            <w:noWrap/>
          </w:tcPr>
          <w:p w14:paraId="455CFAA7" w14:textId="77777777" w:rsidR="00455B5D" w:rsidRPr="00F65EDF" w:rsidRDefault="00B6259F">
            <w:pPr>
              <w:suppressAutoHyphens/>
              <w:jc w:val="left"/>
              <w:rPr>
                <w:sz w:val="20"/>
                <w:szCs w:val="20"/>
                <w:lang w:eastAsia="zh-CN"/>
              </w:rPr>
            </w:pPr>
            <w:r w:rsidRPr="00F65EDF">
              <w:rPr>
                <w:sz w:val="20"/>
                <w:szCs w:val="20"/>
                <w:lang w:eastAsia="zh-CN"/>
              </w:rPr>
              <w:t>加强控制氟氯烃消费的执法能力</w:t>
            </w:r>
          </w:p>
          <w:p w14:paraId="1B08B642" w14:textId="77777777" w:rsidR="00455B5D" w:rsidRPr="00F65EDF" w:rsidRDefault="00455B5D">
            <w:pPr>
              <w:suppressAutoHyphens/>
              <w:jc w:val="left"/>
              <w:rPr>
                <w:color w:val="000000"/>
                <w:sz w:val="20"/>
                <w:szCs w:val="20"/>
              </w:rPr>
            </w:pPr>
          </w:p>
        </w:tc>
        <w:tc>
          <w:tcPr>
            <w:tcW w:w="759" w:type="pct"/>
            <w:shd w:val="clear" w:color="auto" w:fill="FFFFFF" w:themeFill="background1"/>
            <w:tcMar>
              <w:left w:w="85" w:type="dxa"/>
              <w:right w:w="85" w:type="dxa"/>
            </w:tcMar>
          </w:tcPr>
          <w:p w14:paraId="3844B06F" w14:textId="77777777" w:rsidR="00455B5D" w:rsidRPr="00F65EDF" w:rsidRDefault="00B6259F">
            <w:pPr>
              <w:suppressAutoHyphens/>
              <w:ind w:right="63"/>
              <w:jc w:val="right"/>
              <w:rPr>
                <w:sz w:val="20"/>
                <w:szCs w:val="20"/>
              </w:rPr>
            </w:pPr>
            <w:r w:rsidRPr="00F65EDF">
              <w:rPr>
                <w:sz w:val="20"/>
                <w:szCs w:val="20"/>
                <w:lang w:eastAsia="en-CA"/>
              </w:rPr>
              <w:t>38,800</w:t>
            </w:r>
          </w:p>
        </w:tc>
        <w:tc>
          <w:tcPr>
            <w:tcW w:w="759" w:type="pct"/>
            <w:shd w:val="clear" w:color="auto" w:fill="FFFFFF" w:themeFill="background1"/>
            <w:tcMar>
              <w:left w:w="85" w:type="dxa"/>
              <w:right w:w="85" w:type="dxa"/>
            </w:tcMar>
          </w:tcPr>
          <w:p w14:paraId="3E315D7A" w14:textId="77777777" w:rsidR="00455B5D" w:rsidRPr="00F65EDF" w:rsidRDefault="00B6259F">
            <w:pPr>
              <w:suppressAutoHyphens/>
              <w:jc w:val="right"/>
              <w:rPr>
                <w:sz w:val="20"/>
                <w:szCs w:val="20"/>
              </w:rPr>
            </w:pPr>
            <w:r w:rsidRPr="00F65EDF">
              <w:rPr>
                <w:sz w:val="20"/>
                <w:szCs w:val="20"/>
              </w:rPr>
              <w:t>64,750</w:t>
            </w:r>
          </w:p>
        </w:tc>
      </w:tr>
      <w:tr w:rsidR="00455B5D" w:rsidRPr="00F65EDF" w14:paraId="54779A13" w14:textId="77777777">
        <w:tc>
          <w:tcPr>
            <w:tcW w:w="3482" w:type="pct"/>
            <w:shd w:val="clear" w:color="auto" w:fill="auto"/>
            <w:noWrap/>
          </w:tcPr>
          <w:p w14:paraId="3EEA6948" w14:textId="77777777" w:rsidR="00455B5D" w:rsidRPr="00F65EDF" w:rsidRDefault="00B6259F">
            <w:pPr>
              <w:suppressAutoHyphens/>
              <w:jc w:val="left"/>
              <w:rPr>
                <w:sz w:val="20"/>
                <w:szCs w:val="20"/>
                <w:lang w:eastAsia="zh-CN"/>
              </w:rPr>
            </w:pPr>
            <w:r w:rsidRPr="00F65EDF">
              <w:rPr>
                <w:sz w:val="20"/>
                <w:szCs w:val="20"/>
                <w:lang w:eastAsia="zh-CN"/>
              </w:rPr>
              <w:t xml:space="preserve"> </w:t>
            </w:r>
            <w:r w:rsidRPr="00F65EDF">
              <w:rPr>
                <w:rFonts w:hint="eastAsia"/>
                <w:sz w:val="20"/>
                <w:szCs w:val="20"/>
                <w:lang w:val="en-US" w:eastAsia="zh-CN"/>
              </w:rPr>
              <w:t>制冷</w:t>
            </w:r>
            <w:r w:rsidRPr="00F65EDF">
              <w:rPr>
                <w:sz w:val="20"/>
                <w:szCs w:val="20"/>
                <w:lang w:eastAsia="zh-CN"/>
              </w:rPr>
              <w:t>空调维修行业的能力建设和提高认识</w:t>
            </w:r>
          </w:p>
          <w:p w14:paraId="41D5C0AE" w14:textId="77777777" w:rsidR="00455B5D" w:rsidRPr="00F65EDF" w:rsidRDefault="00455B5D">
            <w:pPr>
              <w:suppressAutoHyphens/>
              <w:jc w:val="left"/>
              <w:rPr>
                <w:sz w:val="20"/>
                <w:szCs w:val="20"/>
                <w:lang w:eastAsia="zh-CN"/>
              </w:rPr>
            </w:pPr>
          </w:p>
        </w:tc>
        <w:tc>
          <w:tcPr>
            <w:tcW w:w="759" w:type="pct"/>
            <w:shd w:val="clear" w:color="auto" w:fill="FFFFFF" w:themeFill="background1"/>
            <w:tcMar>
              <w:left w:w="85" w:type="dxa"/>
              <w:right w:w="85" w:type="dxa"/>
            </w:tcMar>
          </w:tcPr>
          <w:p w14:paraId="404D9EAA" w14:textId="77777777" w:rsidR="00455B5D" w:rsidRPr="00F65EDF" w:rsidRDefault="00B6259F">
            <w:pPr>
              <w:suppressAutoHyphens/>
              <w:ind w:right="63"/>
              <w:jc w:val="right"/>
              <w:rPr>
                <w:bCs/>
                <w:sz w:val="20"/>
                <w:szCs w:val="20"/>
              </w:rPr>
            </w:pPr>
            <w:r w:rsidRPr="00F65EDF">
              <w:rPr>
                <w:color w:val="000000"/>
                <w:sz w:val="20"/>
                <w:szCs w:val="20"/>
                <w:lang w:eastAsia="en-CA"/>
              </w:rPr>
              <w:t>167,540</w:t>
            </w:r>
          </w:p>
        </w:tc>
        <w:tc>
          <w:tcPr>
            <w:tcW w:w="759" w:type="pct"/>
            <w:shd w:val="clear" w:color="auto" w:fill="FFFFFF" w:themeFill="background1"/>
            <w:tcMar>
              <w:left w:w="85" w:type="dxa"/>
              <w:right w:w="85" w:type="dxa"/>
            </w:tcMar>
          </w:tcPr>
          <w:p w14:paraId="7CCCB639" w14:textId="77777777" w:rsidR="00455B5D" w:rsidRPr="00F65EDF" w:rsidRDefault="00B6259F">
            <w:pPr>
              <w:suppressAutoHyphens/>
              <w:jc w:val="right"/>
              <w:rPr>
                <w:sz w:val="20"/>
                <w:szCs w:val="20"/>
              </w:rPr>
            </w:pPr>
            <w:r w:rsidRPr="00F65EDF">
              <w:rPr>
                <w:sz w:val="20"/>
                <w:szCs w:val="20"/>
              </w:rPr>
              <w:t>99,035</w:t>
            </w:r>
          </w:p>
        </w:tc>
      </w:tr>
      <w:tr w:rsidR="00455B5D" w:rsidRPr="00F65EDF" w14:paraId="6F1588C1" w14:textId="77777777">
        <w:trPr>
          <w:trHeight w:val="188"/>
        </w:trPr>
        <w:tc>
          <w:tcPr>
            <w:tcW w:w="3482" w:type="pct"/>
            <w:shd w:val="clear" w:color="auto" w:fill="auto"/>
            <w:noWrap/>
            <w:vAlign w:val="center"/>
          </w:tcPr>
          <w:p w14:paraId="0B5E9E00" w14:textId="77777777" w:rsidR="00455B5D" w:rsidRPr="00F65EDF" w:rsidRDefault="00B6259F">
            <w:pPr>
              <w:suppressAutoHyphens/>
              <w:jc w:val="left"/>
              <w:rPr>
                <w:sz w:val="20"/>
                <w:szCs w:val="20"/>
                <w:lang w:eastAsia="zh-CN"/>
              </w:rPr>
            </w:pPr>
            <w:r w:rsidRPr="00F65EDF">
              <w:rPr>
                <w:sz w:val="20"/>
                <w:szCs w:val="20"/>
                <w:lang w:eastAsia="zh-CN"/>
              </w:rPr>
              <w:t>加强制冷剂</w:t>
            </w:r>
            <w:r w:rsidRPr="00F65EDF">
              <w:rPr>
                <w:sz w:val="20"/>
                <w:szCs w:val="20"/>
                <w:lang w:eastAsia="zh-CN"/>
              </w:rPr>
              <w:t xml:space="preserve"> R&amp;R </w:t>
            </w:r>
            <w:r w:rsidRPr="00F65EDF">
              <w:rPr>
                <w:sz w:val="20"/>
                <w:szCs w:val="20"/>
                <w:lang w:eastAsia="zh-CN"/>
              </w:rPr>
              <w:t>网络和职业培训机构</w:t>
            </w:r>
          </w:p>
          <w:p w14:paraId="47E02A56" w14:textId="77777777" w:rsidR="00455B5D" w:rsidRPr="00F65EDF" w:rsidRDefault="00455B5D">
            <w:pPr>
              <w:suppressAutoHyphens/>
              <w:rPr>
                <w:sz w:val="20"/>
                <w:szCs w:val="20"/>
                <w:lang w:eastAsia="en-CA"/>
              </w:rPr>
            </w:pPr>
          </w:p>
        </w:tc>
        <w:tc>
          <w:tcPr>
            <w:tcW w:w="759" w:type="pct"/>
            <w:shd w:val="clear" w:color="auto" w:fill="FFFFFF" w:themeFill="background1"/>
            <w:tcMar>
              <w:left w:w="85" w:type="dxa"/>
              <w:right w:w="85" w:type="dxa"/>
            </w:tcMar>
          </w:tcPr>
          <w:p w14:paraId="7DC4F1E4" w14:textId="77777777" w:rsidR="00455B5D" w:rsidRPr="00F65EDF" w:rsidRDefault="00B6259F">
            <w:pPr>
              <w:suppressAutoHyphens/>
              <w:ind w:right="63"/>
              <w:jc w:val="right"/>
              <w:rPr>
                <w:sz w:val="20"/>
                <w:szCs w:val="20"/>
              </w:rPr>
            </w:pPr>
            <w:r w:rsidRPr="00F65EDF">
              <w:rPr>
                <w:color w:val="000000" w:themeColor="text1"/>
                <w:sz w:val="20"/>
                <w:szCs w:val="20"/>
              </w:rPr>
              <w:t>95,220</w:t>
            </w:r>
          </w:p>
        </w:tc>
        <w:tc>
          <w:tcPr>
            <w:tcW w:w="759" w:type="pct"/>
            <w:shd w:val="clear" w:color="auto" w:fill="FFFFFF" w:themeFill="background1"/>
            <w:tcMar>
              <w:left w:w="85" w:type="dxa"/>
              <w:right w:w="85" w:type="dxa"/>
            </w:tcMar>
          </w:tcPr>
          <w:p w14:paraId="0780B111" w14:textId="77777777" w:rsidR="00455B5D" w:rsidRPr="00F65EDF" w:rsidRDefault="00B6259F">
            <w:pPr>
              <w:suppressAutoHyphens/>
              <w:jc w:val="right"/>
              <w:rPr>
                <w:sz w:val="20"/>
                <w:szCs w:val="20"/>
              </w:rPr>
            </w:pPr>
            <w:r w:rsidRPr="00F65EDF">
              <w:rPr>
                <w:sz w:val="20"/>
                <w:szCs w:val="20"/>
              </w:rPr>
              <w:t>163,725</w:t>
            </w:r>
          </w:p>
        </w:tc>
      </w:tr>
      <w:tr w:rsidR="00455B5D" w:rsidRPr="00F65EDF" w14:paraId="10C468A2" w14:textId="77777777">
        <w:trPr>
          <w:trHeight w:val="137"/>
        </w:trPr>
        <w:tc>
          <w:tcPr>
            <w:tcW w:w="3482" w:type="pct"/>
            <w:shd w:val="clear" w:color="auto" w:fill="auto"/>
            <w:noWrap/>
          </w:tcPr>
          <w:p w14:paraId="282C3B11" w14:textId="77777777" w:rsidR="00455B5D" w:rsidRPr="00F65EDF" w:rsidRDefault="00B6259F">
            <w:pPr>
              <w:tabs>
                <w:tab w:val="left" w:pos="360"/>
              </w:tabs>
              <w:suppressAutoHyphens/>
              <w:jc w:val="left"/>
              <w:rPr>
                <w:color w:val="000000"/>
                <w:sz w:val="20"/>
                <w:szCs w:val="20"/>
              </w:rPr>
            </w:pPr>
            <w:r w:rsidRPr="00F65EDF">
              <w:rPr>
                <w:sz w:val="20"/>
                <w:szCs w:val="20"/>
                <w:lang w:eastAsia="zh-CN"/>
              </w:rPr>
              <w:t>监测和协调</w:t>
            </w:r>
          </w:p>
        </w:tc>
        <w:tc>
          <w:tcPr>
            <w:tcW w:w="759" w:type="pct"/>
            <w:shd w:val="clear" w:color="auto" w:fill="FFFFFF" w:themeFill="background1"/>
            <w:tcMar>
              <w:left w:w="85" w:type="dxa"/>
              <w:right w:w="85" w:type="dxa"/>
            </w:tcMar>
          </w:tcPr>
          <w:p w14:paraId="43E2C4D5" w14:textId="77777777" w:rsidR="00455B5D" w:rsidRPr="00F65EDF" w:rsidRDefault="00B6259F">
            <w:pPr>
              <w:suppressAutoHyphens/>
              <w:ind w:right="63"/>
              <w:jc w:val="right"/>
              <w:rPr>
                <w:bCs/>
                <w:sz w:val="20"/>
                <w:szCs w:val="20"/>
              </w:rPr>
            </w:pPr>
            <w:r w:rsidRPr="00F65EDF">
              <w:rPr>
                <w:sz w:val="20"/>
                <w:szCs w:val="20"/>
              </w:rPr>
              <w:t>54</w:t>
            </w:r>
            <w:r w:rsidRPr="00F65EDF">
              <w:rPr>
                <w:sz w:val="20"/>
                <w:szCs w:val="20"/>
                <w:lang w:eastAsia="en-CA"/>
              </w:rPr>
              <w:t>,040</w:t>
            </w:r>
          </w:p>
        </w:tc>
        <w:tc>
          <w:tcPr>
            <w:tcW w:w="759" w:type="pct"/>
            <w:shd w:val="clear" w:color="auto" w:fill="FFFFFF" w:themeFill="background1"/>
            <w:noWrap/>
            <w:tcMar>
              <w:left w:w="85" w:type="dxa"/>
              <w:right w:w="85" w:type="dxa"/>
            </w:tcMar>
          </w:tcPr>
          <w:p w14:paraId="6DA5E80F" w14:textId="77777777" w:rsidR="00455B5D" w:rsidRPr="00F65EDF" w:rsidRDefault="00B6259F">
            <w:pPr>
              <w:suppressAutoHyphens/>
              <w:ind w:right="65"/>
              <w:jc w:val="right"/>
              <w:rPr>
                <w:sz w:val="20"/>
                <w:szCs w:val="20"/>
              </w:rPr>
            </w:pPr>
            <w:r w:rsidRPr="00F65EDF">
              <w:rPr>
                <w:sz w:val="20"/>
                <w:szCs w:val="20"/>
              </w:rPr>
              <w:t>36,090</w:t>
            </w:r>
          </w:p>
        </w:tc>
      </w:tr>
      <w:tr w:rsidR="00455B5D" w:rsidRPr="00F65EDF" w14:paraId="1EEB447B" w14:textId="77777777">
        <w:trPr>
          <w:trHeight w:val="43"/>
        </w:trPr>
        <w:tc>
          <w:tcPr>
            <w:tcW w:w="3482" w:type="pct"/>
            <w:shd w:val="clear" w:color="auto" w:fill="auto"/>
            <w:noWrap/>
          </w:tcPr>
          <w:p w14:paraId="59EED8F4" w14:textId="77777777" w:rsidR="00455B5D" w:rsidRPr="00F65EDF" w:rsidRDefault="00B6259F">
            <w:pPr>
              <w:suppressAutoHyphens/>
              <w:jc w:val="left"/>
              <w:rPr>
                <w:b/>
                <w:color w:val="000000"/>
                <w:sz w:val="20"/>
                <w:szCs w:val="20"/>
                <w:lang w:eastAsia="zh-CN"/>
              </w:rPr>
            </w:pPr>
            <w:r w:rsidRPr="00F65EDF">
              <w:rPr>
                <w:rFonts w:hint="eastAsia"/>
                <w:b/>
                <w:color w:val="000000"/>
                <w:sz w:val="20"/>
                <w:szCs w:val="20"/>
                <w:lang w:val="en-US" w:eastAsia="zh-CN"/>
              </w:rPr>
              <w:t>合计</w:t>
            </w:r>
          </w:p>
        </w:tc>
        <w:tc>
          <w:tcPr>
            <w:tcW w:w="759" w:type="pct"/>
            <w:shd w:val="clear" w:color="auto" w:fill="FFFFFF" w:themeFill="background1"/>
            <w:tcMar>
              <w:left w:w="85" w:type="dxa"/>
              <w:right w:w="85" w:type="dxa"/>
            </w:tcMar>
          </w:tcPr>
          <w:p w14:paraId="3B05FB22" w14:textId="77777777" w:rsidR="00455B5D" w:rsidRPr="00F65EDF" w:rsidRDefault="00B6259F">
            <w:pPr>
              <w:suppressAutoHyphens/>
              <w:ind w:right="63"/>
              <w:jc w:val="right"/>
              <w:rPr>
                <w:b/>
                <w:bCs/>
                <w:sz w:val="20"/>
                <w:szCs w:val="20"/>
              </w:rPr>
            </w:pPr>
            <w:r w:rsidRPr="00F65EDF">
              <w:rPr>
                <w:b/>
                <w:bCs/>
                <w:sz w:val="20"/>
                <w:szCs w:val="20"/>
                <w:lang w:eastAsia="en-CA"/>
              </w:rPr>
              <w:t>363,600</w:t>
            </w:r>
          </w:p>
        </w:tc>
        <w:tc>
          <w:tcPr>
            <w:tcW w:w="759" w:type="pct"/>
            <w:shd w:val="clear" w:color="auto" w:fill="auto"/>
            <w:tcMar>
              <w:left w:w="85" w:type="dxa"/>
              <w:right w:w="85" w:type="dxa"/>
            </w:tcMar>
          </w:tcPr>
          <w:p w14:paraId="6F800FCE" w14:textId="77777777" w:rsidR="00455B5D" w:rsidRPr="00F65EDF" w:rsidRDefault="00B6259F">
            <w:pPr>
              <w:suppressAutoHyphens/>
              <w:ind w:right="65"/>
              <w:jc w:val="right"/>
              <w:rPr>
                <w:b/>
                <w:color w:val="000000"/>
                <w:sz w:val="20"/>
                <w:szCs w:val="20"/>
              </w:rPr>
            </w:pPr>
            <w:r w:rsidRPr="00F65EDF">
              <w:rPr>
                <w:b/>
                <w:color w:val="000000"/>
                <w:sz w:val="20"/>
                <w:szCs w:val="20"/>
              </w:rPr>
              <w:t>363,600</w:t>
            </w:r>
          </w:p>
        </w:tc>
      </w:tr>
    </w:tbl>
    <w:p w14:paraId="42AED2DD" w14:textId="77777777" w:rsidR="00455B5D" w:rsidRPr="00F65EDF" w:rsidRDefault="00455B5D">
      <w:pPr>
        <w:suppressAutoHyphens/>
      </w:pPr>
    </w:p>
    <w:p w14:paraId="47DC3A42" w14:textId="77777777" w:rsidR="00455B5D" w:rsidRPr="00F65EDF" w:rsidRDefault="00B6259F">
      <w:pPr>
        <w:pStyle w:val="Heading1"/>
        <w:numPr>
          <w:ilvl w:val="0"/>
          <w:numId w:val="0"/>
        </w:numPr>
        <w:suppressAutoHyphens/>
        <w:rPr>
          <w:u w:val="single"/>
        </w:rPr>
      </w:pPr>
      <w:proofErr w:type="spellStart"/>
      <w:r w:rsidRPr="00F65EDF">
        <w:t>性别政策实施</w:t>
      </w:r>
      <w:proofErr w:type="spellEnd"/>
      <w:r w:rsidRPr="00F65EDF">
        <w:rPr>
          <w:rStyle w:val="FootnoteReference"/>
          <w:u w:val="single"/>
        </w:rPr>
        <w:footnoteReference w:id="6"/>
      </w:r>
    </w:p>
    <w:p w14:paraId="66B3C4E0" w14:textId="77777777" w:rsidR="00455B5D" w:rsidRPr="00F65EDF" w:rsidRDefault="00B6259F">
      <w:pPr>
        <w:pStyle w:val="Heading1"/>
        <w:suppressAutoHyphens/>
      </w:pPr>
      <w:proofErr w:type="spellStart"/>
      <w:r w:rsidRPr="00F65EDF">
        <w:t>根据促进性别平等的任务授权，安哥拉政府和开发计划署将性别考虑纳入了根据《蒙特利尔议定书》在安哥拉开展的</w:t>
      </w:r>
      <w:proofErr w:type="spellEnd"/>
      <w:r w:rsidRPr="00F65EDF">
        <w:rPr>
          <w:rFonts w:hint="eastAsia"/>
          <w:lang w:val="en-US" w:eastAsia="zh-CN"/>
        </w:rPr>
        <w:t>主流</w:t>
      </w:r>
      <w:proofErr w:type="spellStart"/>
      <w:r w:rsidRPr="00F65EDF">
        <w:t>工作，并记录了按性别分列的数据。第二</w:t>
      </w:r>
      <w:proofErr w:type="spellEnd"/>
      <w:r w:rsidRPr="00F65EDF">
        <w:rPr>
          <w:rFonts w:hint="eastAsia"/>
          <w:lang w:val="en-US" w:eastAsia="zh-CN"/>
        </w:rPr>
        <w:t>次付款</w:t>
      </w:r>
      <w:proofErr w:type="spellStart"/>
      <w:r w:rsidRPr="00F65EDF">
        <w:t>将继续纳入性别考虑，这将通过开发创新方法让女性融入</w:t>
      </w:r>
      <w:proofErr w:type="spellEnd"/>
      <w:r w:rsidRPr="00F65EDF">
        <w:rPr>
          <w:rFonts w:hint="eastAsia"/>
          <w:lang w:val="en-US" w:eastAsia="zh-CN"/>
        </w:rPr>
        <w:t>制冷空调</w:t>
      </w:r>
      <w:proofErr w:type="spellStart"/>
      <w:r w:rsidRPr="00F65EDF">
        <w:t>部门而得到加强</w:t>
      </w:r>
      <w:proofErr w:type="spellEnd"/>
      <w:r w:rsidRPr="00F65EDF">
        <w:t>。</w:t>
      </w:r>
    </w:p>
    <w:p w14:paraId="1994A97B" w14:textId="77777777" w:rsidR="00455B5D" w:rsidRPr="00F65EDF" w:rsidRDefault="00B6259F">
      <w:pPr>
        <w:pStyle w:val="Heading1"/>
        <w:numPr>
          <w:ilvl w:val="0"/>
          <w:numId w:val="0"/>
        </w:numPr>
        <w:rPr>
          <w:u w:val="single"/>
        </w:rPr>
      </w:pPr>
      <w:r w:rsidRPr="00F65EDF">
        <w:rPr>
          <w:u w:val="single"/>
        </w:rPr>
        <w:t xml:space="preserve"> </w:t>
      </w:r>
      <w:proofErr w:type="spellStart"/>
      <w:r w:rsidRPr="00F65EDF">
        <w:rPr>
          <w:u w:val="single"/>
        </w:rPr>
        <w:t>氟氯烃淘汰的可持续性</w:t>
      </w:r>
      <w:proofErr w:type="spellEnd"/>
    </w:p>
    <w:p w14:paraId="7736A0EE" w14:textId="77777777" w:rsidR="00455B5D" w:rsidRPr="00F65EDF" w:rsidRDefault="00B6259F">
      <w:pPr>
        <w:pStyle w:val="Heading1"/>
        <w:suppressAutoHyphens/>
        <w:rPr>
          <w:u w:val="single"/>
        </w:rPr>
      </w:pPr>
      <w:proofErr w:type="spellStart"/>
      <w:r w:rsidRPr="00F65EDF">
        <w:t>该国发展了当地专业知识，以在海关内控制氟氯烃进口</w:t>
      </w:r>
      <w:proofErr w:type="spellEnd"/>
      <w:r w:rsidRPr="00F65EDF">
        <w:rPr>
          <w:rFonts w:hint="eastAsia"/>
          <w:lang w:eastAsia="zh-CN"/>
        </w:rPr>
        <w:t>，</w:t>
      </w:r>
      <w:r w:rsidRPr="00F65EDF">
        <w:t>并监测环境部省级办公室的氟氯烃淘汰管理计划执行情况。消耗臭氧层物质问题被纳入海关培训，并定期审查课程以将新要求纳入培训手册。核查报告的建议将在氟氯烃淘汰管理计划的第二次付款期间实施。六家</w:t>
      </w:r>
      <w:r w:rsidRPr="00F65EDF">
        <w:rPr>
          <w:rFonts w:hint="eastAsia"/>
          <w:lang w:val="en-US" w:eastAsia="zh-CN"/>
        </w:rPr>
        <w:t>制冷空调</w:t>
      </w:r>
      <w:proofErr w:type="spellStart"/>
      <w:r w:rsidRPr="00F65EDF">
        <w:t>培训机构已将良好制冷做法、制冷剂的</w:t>
      </w:r>
      <w:proofErr w:type="spellEnd"/>
      <w:r w:rsidRPr="00F65EDF">
        <w:rPr>
          <w:lang w:eastAsia="zh-CN"/>
        </w:rPr>
        <w:t>回收和再</w:t>
      </w:r>
      <w:r w:rsidRPr="00F65EDF">
        <w:rPr>
          <w:rFonts w:hint="eastAsia"/>
          <w:lang w:val="en-US" w:eastAsia="zh-CN"/>
        </w:rPr>
        <w:t>利用</w:t>
      </w:r>
      <w:proofErr w:type="spellStart"/>
      <w:r w:rsidRPr="00F65EDF">
        <w:t>和易燃制冷剂的安全处理作为其常规课程的一部分，并且氟氯烃淘汰管理计划正在国际专家的帮助下</w:t>
      </w:r>
      <w:proofErr w:type="spellEnd"/>
      <w:r w:rsidRPr="00F65EDF">
        <w:rPr>
          <w:rFonts w:hint="eastAsia"/>
          <w:lang w:eastAsia="zh-CN"/>
        </w:rPr>
        <w:t>，</w:t>
      </w:r>
      <w:proofErr w:type="spellStart"/>
      <w:r w:rsidRPr="00F65EDF">
        <w:t>建立</w:t>
      </w:r>
      <w:proofErr w:type="spellEnd"/>
      <w:r w:rsidRPr="00F65EDF">
        <w:rPr>
          <w:rFonts w:hint="eastAsia"/>
          <w:lang w:val="en-US" w:eastAsia="zh-CN"/>
        </w:rPr>
        <w:t>制冷空调维修</w:t>
      </w:r>
      <w:proofErr w:type="spellStart"/>
      <w:r w:rsidRPr="00F65EDF">
        <w:t>技术人员的能力。此外，该国正在建立五个</w:t>
      </w:r>
      <w:proofErr w:type="spellEnd"/>
      <w:r w:rsidRPr="00F65EDF">
        <w:rPr>
          <w:lang w:eastAsia="zh-CN"/>
        </w:rPr>
        <w:t>回收和再</w:t>
      </w:r>
      <w:r w:rsidRPr="00F65EDF">
        <w:rPr>
          <w:rFonts w:hint="eastAsia"/>
          <w:lang w:val="en-US" w:eastAsia="zh-CN"/>
        </w:rPr>
        <w:t>利用</w:t>
      </w:r>
      <w:proofErr w:type="spellStart"/>
      <w:r w:rsidRPr="00F65EDF">
        <w:t>中心。所有这些措施都将</w:t>
      </w:r>
      <w:proofErr w:type="spellEnd"/>
      <w:r w:rsidRPr="00F65EDF">
        <w:rPr>
          <w:rFonts w:hint="eastAsia"/>
          <w:lang w:val="en-US" w:eastAsia="zh-CN"/>
        </w:rPr>
        <w:t>促进</w:t>
      </w:r>
      <w:proofErr w:type="spellStart"/>
      <w:r w:rsidRPr="00F65EDF">
        <w:t>氟氯烃淘汰的可持续性并加强该国的相关能力</w:t>
      </w:r>
      <w:proofErr w:type="spellEnd"/>
      <w:r w:rsidRPr="00F65EDF">
        <w:t>。</w:t>
      </w:r>
    </w:p>
    <w:p w14:paraId="05C8D515" w14:textId="77777777" w:rsidR="00455B5D" w:rsidRPr="00F65EDF" w:rsidRDefault="00B6259F">
      <w:pPr>
        <w:pStyle w:val="Heading1"/>
        <w:numPr>
          <w:ilvl w:val="0"/>
          <w:numId w:val="0"/>
        </w:numPr>
        <w:suppressAutoHyphens/>
        <w:rPr>
          <w:u w:val="single"/>
        </w:rPr>
      </w:pPr>
      <w:proofErr w:type="spellStart"/>
      <w:r w:rsidRPr="00F65EDF">
        <w:rPr>
          <w:u w:val="single"/>
        </w:rPr>
        <w:t>结论</w:t>
      </w:r>
      <w:proofErr w:type="spellEnd"/>
    </w:p>
    <w:p w14:paraId="04A33B9B" w14:textId="77777777" w:rsidR="00455B5D" w:rsidRPr="00F65EDF" w:rsidRDefault="00B6259F">
      <w:pPr>
        <w:pStyle w:val="Heading1"/>
      </w:pPr>
      <w:proofErr w:type="spellStart"/>
      <w:r w:rsidRPr="00F65EDF">
        <w:t>秘书处指出，安哥拉的进口许可证和配额制度正在运作</w:t>
      </w:r>
      <w:proofErr w:type="spellEnd"/>
      <w:r w:rsidRPr="00F65EDF">
        <w:t>，</w:t>
      </w:r>
      <w:r w:rsidRPr="00F65EDF">
        <w:t xml:space="preserve">2017 </w:t>
      </w:r>
      <w:proofErr w:type="spellStart"/>
      <w:r w:rsidRPr="00F65EDF">
        <w:t>年至</w:t>
      </w:r>
      <w:proofErr w:type="spellEnd"/>
      <w:r w:rsidRPr="00F65EDF">
        <w:t xml:space="preserve"> 2020 </w:t>
      </w:r>
      <w:proofErr w:type="spellStart"/>
      <w:r w:rsidRPr="00F65EDF">
        <w:t>年经核实的消费水平低于允许的最大消费量。目前的国家级消费量比</w:t>
      </w:r>
      <w:proofErr w:type="spellEnd"/>
      <w:r w:rsidRPr="00F65EDF">
        <w:t xml:space="preserve"> 2020 </w:t>
      </w:r>
      <w:proofErr w:type="spellStart"/>
      <w:r w:rsidRPr="00F65EDF">
        <w:t>年的最大允许消费量低</w:t>
      </w:r>
      <w:proofErr w:type="spellEnd"/>
      <w:r w:rsidRPr="00F65EDF">
        <w:t xml:space="preserve"> 22%</w:t>
      </w:r>
      <w:r w:rsidRPr="00F65EDF">
        <w:t>。</w:t>
      </w:r>
      <w:proofErr w:type="spellStart"/>
      <w:r w:rsidRPr="00F65EDF">
        <w:t>尽管受到</w:t>
      </w:r>
      <w:proofErr w:type="spellEnd"/>
      <w:r w:rsidRPr="00F65EDF">
        <w:t xml:space="preserve"> COVID-19 </w:t>
      </w:r>
      <w:proofErr w:type="spellStart"/>
      <w:r w:rsidRPr="00F65EDF">
        <w:t>大流行的限制，但第一次付款的</w:t>
      </w:r>
      <w:proofErr w:type="spellEnd"/>
      <w:r w:rsidRPr="00F65EDF">
        <w:rPr>
          <w:rFonts w:hint="eastAsia"/>
          <w:lang w:val="en-US" w:eastAsia="zh-CN"/>
        </w:rPr>
        <w:t>执行</w:t>
      </w:r>
      <w:proofErr w:type="spellStart"/>
      <w:r w:rsidRPr="00F65EDF">
        <w:t>进展顺利；第一次付款的预期产出已经交付，支付率达到了批准付款的</w:t>
      </w:r>
      <w:proofErr w:type="spellEnd"/>
      <w:r w:rsidRPr="00F65EDF">
        <w:t xml:space="preserve"> 75%</w:t>
      </w:r>
      <w:r w:rsidRPr="00F65EDF">
        <w:t>。</w:t>
      </w:r>
      <w:r w:rsidRPr="00F65EDF">
        <w:rPr>
          <w:rFonts w:hint="eastAsia"/>
          <w:lang w:val="en-US" w:eastAsia="zh-CN"/>
        </w:rPr>
        <w:t>而且</w:t>
      </w:r>
      <w:r w:rsidRPr="00F65EDF">
        <w:t>，</w:t>
      </w:r>
      <w:proofErr w:type="spellStart"/>
      <w:r w:rsidRPr="00F65EDF">
        <w:t>政府已修订其第二次付款</w:t>
      </w:r>
      <w:proofErr w:type="spellEnd"/>
      <w:r w:rsidRPr="00F65EDF">
        <w:rPr>
          <w:rFonts w:hint="eastAsia"/>
          <w:lang w:val="en-US" w:eastAsia="zh-CN"/>
        </w:rPr>
        <w:t>执行</w:t>
      </w:r>
      <w:proofErr w:type="spellStart"/>
      <w:r w:rsidRPr="00F65EDF">
        <w:t>计划，以纳入核查报告中的建议，并通过额外设备（而不是更换最终用户的设备进行示范</w:t>
      </w:r>
      <w:proofErr w:type="spellEnd"/>
      <w:r w:rsidRPr="00F65EDF">
        <w:t>）</w:t>
      </w:r>
      <w:r w:rsidRPr="00F65EDF">
        <w:rPr>
          <w:rFonts w:hint="eastAsia"/>
          <w:lang w:eastAsia="zh-CN"/>
        </w:rPr>
        <w:t>，</w:t>
      </w:r>
      <w:proofErr w:type="spellStart"/>
      <w:r w:rsidRPr="00F65EDF">
        <w:t>来加强</w:t>
      </w:r>
      <w:proofErr w:type="spellEnd"/>
      <w:r w:rsidRPr="00F65EDF">
        <w:rPr>
          <w:lang w:eastAsia="zh-CN"/>
        </w:rPr>
        <w:t>回收和再</w:t>
      </w:r>
      <w:r w:rsidRPr="00F65EDF">
        <w:rPr>
          <w:rFonts w:hint="eastAsia"/>
          <w:lang w:val="en-US" w:eastAsia="zh-CN"/>
        </w:rPr>
        <w:t>利用</w:t>
      </w:r>
      <w:proofErr w:type="spellStart"/>
      <w:r w:rsidRPr="00F65EDF">
        <w:t>网络和培训机构，以维持</w:t>
      </w:r>
      <w:proofErr w:type="spellEnd"/>
      <w:r w:rsidRPr="00F65EDF">
        <w:t xml:space="preserve"> </w:t>
      </w:r>
      <w:r w:rsidRPr="00F65EDF">
        <w:rPr>
          <w:rFonts w:hint="eastAsia"/>
          <w:lang w:val="en-US" w:eastAsia="zh-CN"/>
        </w:rPr>
        <w:t>已经实现的</w:t>
      </w:r>
      <w:proofErr w:type="spellStart"/>
      <w:r w:rsidRPr="00F65EDF">
        <w:t>氟氯烃</w:t>
      </w:r>
      <w:proofErr w:type="spellEnd"/>
      <w:r w:rsidRPr="00F65EDF">
        <w:rPr>
          <w:rFonts w:hint="eastAsia"/>
          <w:lang w:val="en-US" w:eastAsia="zh-CN"/>
        </w:rPr>
        <w:t>淘汰</w:t>
      </w:r>
      <w:r w:rsidRPr="00F65EDF">
        <w:rPr>
          <w:rFonts w:hint="eastAsia"/>
          <w:lang w:eastAsia="zh-CN"/>
        </w:rPr>
        <w:t>，</w:t>
      </w:r>
      <w:proofErr w:type="spellStart"/>
      <w:r w:rsidRPr="00F65EDF">
        <w:t>并实现未来的</w:t>
      </w:r>
      <w:proofErr w:type="spellEnd"/>
      <w:r w:rsidRPr="00F65EDF">
        <w:rPr>
          <w:rFonts w:hint="eastAsia"/>
          <w:lang w:val="en-US" w:eastAsia="zh-CN"/>
        </w:rPr>
        <w:t>削</w:t>
      </w:r>
      <w:proofErr w:type="spellStart"/>
      <w:r w:rsidRPr="00F65EDF">
        <w:t>减目标</w:t>
      </w:r>
      <w:proofErr w:type="spellEnd"/>
      <w:r w:rsidRPr="00F65EDF">
        <w:t>。</w:t>
      </w:r>
    </w:p>
    <w:p w14:paraId="05326CE6" w14:textId="36CEE465" w:rsidR="00455B5D" w:rsidRPr="00F65EDF" w:rsidRDefault="00B6259F" w:rsidP="00CF4CBA">
      <w:pPr>
        <w:keepNext/>
        <w:keepLines/>
        <w:widowControl w:val="0"/>
        <w:rPr>
          <w:b/>
          <w:lang w:val="en-US" w:eastAsia="zh-CN"/>
        </w:rPr>
      </w:pPr>
      <w:r w:rsidRPr="00F65EDF">
        <w:rPr>
          <w:rFonts w:hint="eastAsia"/>
          <w:b/>
          <w:lang w:val="en-US" w:eastAsia="zh-CN"/>
        </w:rPr>
        <w:t>建议</w:t>
      </w:r>
    </w:p>
    <w:p w14:paraId="3A1CD720" w14:textId="77777777" w:rsidR="00ED5C66" w:rsidRPr="00F65EDF" w:rsidRDefault="00ED5C66" w:rsidP="00CF4CBA">
      <w:pPr>
        <w:keepNext/>
        <w:keepLines/>
        <w:widowControl w:val="0"/>
        <w:rPr>
          <w:lang w:val="en-US" w:eastAsia="zh-CN"/>
        </w:rPr>
      </w:pPr>
    </w:p>
    <w:p w14:paraId="5CF9BA2E" w14:textId="26FD7917" w:rsidR="00455B5D" w:rsidRPr="00F65EDF" w:rsidRDefault="00B6259F" w:rsidP="0010419E">
      <w:pPr>
        <w:pStyle w:val="Heading1"/>
      </w:pPr>
      <w:r w:rsidRPr="00F65EDF">
        <w:rPr>
          <w:b/>
        </w:rPr>
        <w:t xml:space="preserve"> </w:t>
      </w:r>
      <w:proofErr w:type="spellStart"/>
      <w:r w:rsidRPr="00F65EDF">
        <w:t>基金秘书处建议</w:t>
      </w:r>
      <w:proofErr w:type="spellEnd"/>
      <w:r w:rsidRPr="00F65EDF">
        <w:rPr>
          <w:rFonts w:hint="eastAsia"/>
          <w:lang w:eastAsia="zh-CN"/>
        </w:rPr>
        <w:t>，</w:t>
      </w:r>
      <w:proofErr w:type="spellStart"/>
      <w:r w:rsidRPr="00F65EDF">
        <w:t>执行委员会</w:t>
      </w:r>
      <w:proofErr w:type="spellEnd"/>
      <w:r w:rsidRPr="00F65EDF">
        <w:rPr>
          <w:rFonts w:hint="eastAsia"/>
          <w:lang w:val="en-US" w:eastAsia="zh-CN"/>
        </w:rPr>
        <w:t>关</w:t>
      </w:r>
      <w:proofErr w:type="spellStart"/>
      <w:r w:rsidRPr="00F65EDF">
        <w:t>注安哥拉氟氯烃淘汰管理计划</w:t>
      </w:r>
      <w:proofErr w:type="spellEnd"/>
      <w:r w:rsidRPr="00F65EDF">
        <w:t>（</w:t>
      </w:r>
      <w:r w:rsidRPr="00F65EDF">
        <w:t>HPMP</w:t>
      </w:r>
      <w:r w:rsidRPr="00F65EDF">
        <w:t>）</w:t>
      </w:r>
      <w:proofErr w:type="spellStart"/>
      <w:r w:rsidRPr="00F65EDF">
        <w:t>第二阶段第一次付款的执行进度报告</w:t>
      </w:r>
      <w:proofErr w:type="spellEnd"/>
      <w:r w:rsidRPr="00F65EDF">
        <w:t>；</w:t>
      </w:r>
      <w:r w:rsidRPr="00F65EDF">
        <w:rPr>
          <w:rFonts w:hint="eastAsia"/>
          <w:lang w:val="en-US" w:eastAsia="zh-CN"/>
        </w:rPr>
        <w:t>还</w:t>
      </w:r>
      <w:proofErr w:type="spellStart"/>
      <w:r w:rsidRPr="00F65EDF">
        <w:t>建议一揽子批准安哥拉氟氯烃淘汰管理计划第二阶段的第二次付款以及相应的</w:t>
      </w:r>
      <w:proofErr w:type="spellEnd"/>
      <w:r w:rsidRPr="00F65EDF">
        <w:t xml:space="preserve"> 2021-2025 </w:t>
      </w:r>
      <w:proofErr w:type="spellStart"/>
      <w:r w:rsidRPr="00F65EDF">
        <w:t>年付款执行计划，供资水平如下表所示</w:t>
      </w:r>
      <w:proofErr w:type="spellEnd"/>
      <w:r w:rsidRPr="00F65EDF">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559"/>
        <w:gridCol w:w="1418"/>
        <w:gridCol w:w="1701"/>
      </w:tblGrid>
      <w:tr w:rsidR="00455B5D" w:rsidRPr="00F65EDF" w14:paraId="4DEADF24" w14:textId="77777777" w:rsidTr="00CF4CBA">
        <w:tc>
          <w:tcPr>
            <w:tcW w:w="4678" w:type="dxa"/>
          </w:tcPr>
          <w:p w14:paraId="73686F1E" w14:textId="77777777" w:rsidR="00455B5D" w:rsidRPr="00F65EDF" w:rsidRDefault="00B6259F">
            <w:pPr>
              <w:jc w:val="center"/>
              <w:rPr>
                <w:b/>
                <w:bCs/>
                <w:sz w:val="20"/>
                <w:szCs w:val="20"/>
              </w:rPr>
            </w:pPr>
            <w:r w:rsidRPr="00F65EDF">
              <w:rPr>
                <w:rFonts w:hint="eastAsia"/>
                <w:b/>
                <w:bCs/>
                <w:sz w:val="20"/>
                <w:szCs w:val="20"/>
                <w:lang w:val="en-US" w:eastAsia="zh-CN"/>
              </w:rPr>
              <w:t>项目名称</w:t>
            </w:r>
          </w:p>
        </w:tc>
        <w:tc>
          <w:tcPr>
            <w:tcW w:w="1559" w:type="dxa"/>
            <w:tcMar>
              <w:left w:w="29" w:type="dxa"/>
              <w:right w:w="29" w:type="dxa"/>
            </w:tcMar>
          </w:tcPr>
          <w:p w14:paraId="087BCE22" w14:textId="77777777" w:rsidR="00455B5D" w:rsidRPr="00F65EDF" w:rsidRDefault="00B6259F">
            <w:pPr>
              <w:jc w:val="center"/>
              <w:rPr>
                <w:b/>
                <w:bCs/>
                <w:sz w:val="20"/>
                <w:szCs w:val="20"/>
              </w:rPr>
            </w:pPr>
            <w:r w:rsidRPr="00F65EDF">
              <w:rPr>
                <w:b/>
                <w:bCs/>
                <w:sz w:val="20"/>
                <w:szCs w:val="20"/>
              </w:rPr>
              <w:t xml:space="preserve"> </w:t>
            </w:r>
            <w:r w:rsidRPr="00F65EDF">
              <w:rPr>
                <w:rFonts w:hint="eastAsia"/>
                <w:b/>
                <w:bCs/>
                <w:sz w:val="20"/>
                <w:szCs w:val="20"/>
                <w:lang w:val="en-US" w:eastAsia="zh-CN"/>
              </w:rPr>
              <w:t>项目供资</w:t>
            </w:r>
            <w:r w:rsidRPr="00F65EDF">
              <w:rPr>
                <w:b/>
                <w:bCs/>
                <w:sz w:val="20"/>
                <w:szCs w:val="20"/>
              </w:rPr>
              <w:t>(</w:t>
            </w:r>
            <w:r w:rsidRPr="00F65EDF">
              <w:rPr>
                <w:rFonts w:hint="eastAsia"/>
                <w:b/>
                <w:bCs/>
                <w:sz w:val="20"/>
                <w:szCs w:val="20"/>
                <w:lang w:val="en-US" w:eastAsia="zh-CN"/>
              </w:rPr>
              <w:t>美元</w:t>
            </w:r>
            <w:r w:rsidRPr="00F65EDF">
              <w:rPr>
                <w:b/>
                <w:bCs/>
                <w:sz w:val="20"/>
                <w:szCs w:val="20"/>
              </w:rPr>
              <w:t>)</w:t>
            </w:r>
          </w:p>
        </w:tc>
        <w:tc>
          <w:tcPr>
            <w:tcW w:w="1418" w:type="dxa"/>
            <w:tcMar>
              <w:left w:w="29" w:type="dxa"/>
              <w:right w:w="29" w:type="dxa"/>
            </w:tcMar>
          </w:tcPr>
          <w:p w14:paraId="109FA820" w14:textId="77777777" w:rsidR="00455B5D" w:rsidRPr="00F65EDF" w:rsidRDefault="00B6259F">
            <w:pPr>
              <w:jc w:val="center"/>
              <w:rPr>
                <w:b/>
                <w:bCs/>
                <w:sz w:val="20"/>
                <w:szCs w:val="20"/>
              </w:rPr>
            </w:pPr>
            <w:r w:rsidRPr="00F65EDF">
              <w:rPr>
                <w:rFonts w:hint="eastAsia"/>
                <w:b/>
                <w:bCs/>
                <w:sz w:val="20"/>
                <w:szCs w:val="20"/>
                <w:lang w:val="en-US" w:eastAsia="zh-CN"/>
              </w:rPr>
              <w:t>支助费用</w:t>
            </w:r>
            <w:r w:rsidRPr="00F65EDF">
              <w:rPr>
                <w:b/>
                <w:bCs/>
                <w:sz w:val="20"/>
                <w:szCs w:val="20"/>
              </w:rPr>
              <w:t>(</w:t>
            </w:r>
            <w:r w:rsidRPr="00F65EDF">
              <w:rPr>
                <w:rFonts w:hint="eastAsia"/>
                <w:b/>
                <w:bCs/>
                <w:sz w:val="20"/>
                <w:szCs w:val="20"/>
                <w:lang w:val="en-US" w:eastAsia="zh-CN"/>
              </w:rPr>
              <w:t>美元</w:t>
            </w:r>
            <w:r w:rsidRPr="00F65EDF">
              <w:rPr>
                <w:b/>
                <w:bCs/>
                <w:sz w:val="20"/>
                <w:szCs w:val="20"/>
              </w:rPr>
              <w:t>)</w:t>
            </w:r>
          </w:p>
        </w:tc>
        <w:tc>
          <w:tcPr>
            <w:tcW w:w="1701" w:type="dxa"/>
            <w:tcMar>
              <w:left w:w="29" w:type="dxa"/>
              <w:right w:w="29" w:type="dxa"/>
            </w:tcMar>
          </w:tcPr>
          <w:p w14:paraId="580188D3" w14:textId="77777777" w:rsidR="00455B5D" w:rsidRPr="00F65EDF" w:rsidRDefault="00B6259F">
            <w:pPr>
              <w:jc w:val="center"/>
              <w:rPr>
                <w:b/>
                <w:bCs/>
                <w:sz w:val="20"/>
                <w:szCs w:val="20"/>
              </w:rPr>
            </w:pPr>
            <w:r w:rsidRPr="00F65EDF">
              <w:rPr>
                <w:rFonts w:hint="eastAsia"/>
                <w:b/>
                <w:bCs/>
                <w:sz w:val="20"/>
                <w:szCs w:val="20"/>
                <w:lang w:val="en-US" w:eastAsia="zh-CN"/>
              </w:rPr>
              <w:t>执行机构</w:t>
            </w:r>
          </w:p>
        </w:tc>
      </w:tr>
      <w:tr w:rsidR="00455B5D" w14:paraId="791D9D55" w14:textId="77777777" w:rsidTr="00CF4CBA">
        <w:tc>
          <w:tcPr>
            <w:tcW w:w="4678" w:type="dxa"/>
          </w:tcPr>
          <w:p w14:paraId="467F55C6" w14:textId="77777777" w:rsidR="00455B5D" w:rsidRPr="00F65EDF" w:rsidRDefault="00B6259F">
            <w:pPr>
              <w:suppressAutoHyphens/>
              <w:rPr>
                <w:sz w:val="20"/>
                <w:szCs w:val="20"/>
              </w:rPr>
            </w:pPr>
            <w:proofErr w:type="spellStart"/>
            <w:r w:rsidRPr="00F65EDF">
              <w:rPr>
                <w:sz w:val="20"/>
                <w:szCs w:val="20"/>
              </w:rPr>
              <w:t>氟氯烃淘汰管理计划（第</w:t>
            </w:r>
            <w:proofErr w:type="spellEnd"/>
            <w:r w:rsidRPr="00F65EDF">
              <w:rPr>
                <w:rFonts w:hint="eastAsia"/>
                <w:sz w:val="20"/>
                <w:szCs w:val="20"/>
                <w:lang w:val="en-US" w:eastAsia="zh-CN"/>
              </w:rPr>
              <w:t>二</w:t>
            </w:r>
            <w:proofErr w:type="spellStart"/>
            <w:r w:rsidRPr="00F65EDF">
              <w:rPr>
                <w:sz w:val="20"/>
                <w:szCs w:val="20"/>
              </w:rPr>
              <w:t>阶段，第</w:t>
            </w:r>
            <w:proofErr w:type="spellEnd"/>
            <w:r w:rsidRPr="00F65EDF">
              <w:rPr>
                <w:rFonts w:hint="eastAsia"/>
                <w:sz w:val="20"/>
                <w:szCs w:val="20"/>
                <w:lang w:val="en-US" w:eastAsia="zh-CN"/>
              </w:rPr>
              <w:t>二</w:t>
            </w:r>
            <w:proofErr w:type="spellStart"/>
            <w:r w:rsidRPr="00F65EDF">
              <w:rPr>
                <w:sz w:val="20"/>
                <w:szCs w:val="20"/>
              </w:rPr>
              <w:t>次付款</w:t>
            </w:r>
            <w:proofErr w:type="spellEnd"/>
            <w:r w:rsidRPr="00F65EDF">
              <w:rPr>
                <w:sz w:val="20"/>
                <w:szCs w:val="20"/>
              </w:rPr>
              <w:t>）</w:t>
            </w:r>
          </w:p>
        </w:tc>
        <w:tc>
          <w:tcPr>
            <w:tcW w:w="1559" w:type="dxa"/>
          </w:tcPr>
          <w:p w14:paraId="1E0A63C6" w14:textId="77777777" w:rsidR="00455B5D" w:rsidRPr="00F65EDF" w:rsidRDefault="00B6259F">
            <w:pPr>
              <w:suppressAutoHyphens/>
              <w:jc w:val="right"/>
              <w:rPr>
                <w:sz w:val="20"/>
                <w:szCs w:val="20"/>
                <w:lang w:eastAsia="es-CO"/>
              </w:rPr>
            </w:pPr>
            <w:r w:rsidRPr="00F65EDF">
              <w:rPr>
                <w:sz w:val="20"/>
                <w:szCs w:val="20"/>
                <w:lang w:eastAsia="es-CO"/>
              </w:rPr>
              <w:t>363,600</w:t>
            </w:r>
          </w:p>
        </w:tc>
        <w:tc>
          <w:tcPr>
            <w:tcW w:w="1418" w:type="dxa"/>
          </w:tcPr>
          <w:p w14:paraId="0FA26A6A" w14:textId="77777777" w:rsidR="00455B5D" w:rsidRPr="00F65EDF" w:rsidRDefault="00B6259F">
            <w:pPr>
              <w:suppressAutoHyphens/>
              <w:jc w:val="right"/>
              <w:rPr>
                <w:sz w:val="20"/>
                <w:szCs w:val="20"/>
              </w:rPr>
            </w:pPr>
            <w:r w:rsidRPr="00F65EDF">
              <w:rPr>
                <w:sz w:val="20"/>
                <w:szCs w:val="20"/>
                <w:lang w:eastAsia="es-CO"/>
              </w:rPr>
              <w:t>25,452</w:t>
            </w:r>
          </w:p>
        </w:tc>
        <w:tc>
          <w:tcPr>
            <w:tcW w:w="1701" w:type="dxa"/>
          </w:tcPr>
          <w:p w14:paraId="64D922EC" w14:textId="77777777" w:rsidR="00455B5D" w:rsidRPr="00F65EDF" w:rsidRDefault="00B6259F">
            <w:pPr>
              <w:suppressAutoHyphens/>
              <w:jc w:val="center"/>
              <w:rPr>
                <w:sz w:val="20"/>
                <w:szCs w:val="20"/>
              </w:rPr>
            </w:pPr>
            <w:r w:rsidRPr="00F65EDF">
              <w:rPr>
                <w:sz w:val="20"/>
                <w:szCs w:val="20"/>
              </w:rPr>
              <w:t>UNDP</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F4CBA" w14:paraId="613C1942" w14:textId="77777777" w:rsidTr="00ED5C66">
        <w:tc>
          <w:tcPr>
            <w:tcW w:w="1871" w:type="dxa"/>
          </w:tcPr>
          <w:p w14:paraId="642B23FA" w14:textId="77777777" w:rsidR="00CF4CBA" w:rsidRDefault="00CF4CBA" w:rsidP="00C51484">
            <w:pPr>
              <w:rPr>
                <w:lang w:val="en-CA"/>
              </w:rPr>
            </w:pPr>
          </w:p>
        </w:tc>
        <w:tc>
          <w:tcPr>
            <w:tcW w:w="1872" w:type="dxa"/>
          </w:tcPr>
          <w:p w14:paraId="66100FE6" w14:textId="77777777" w:rsidR="00CF4CBA" w:rsidRDefault="00CF4CBA" w:rsidP="00C51484">
            <w:pPr>
              <w:rPr>
                <w:lang w:val="en-CA"/>
              </w:rPr>
            </w:pPr>
          </w:p>
        </w:tc>
        <w:tc>
          <w:tcPr>
            <w:tcW w:w="1872" w:type="dxa"/>
            <w:tcBorders>
              <w:bottom w:val="single" w:sz="4" w:space="0" w:color="auto"/>
            </w:tcBorders>
          </w:tcPr>
          <w:p w14:paraId="113EE1D8" w14:textId="77777777" w:rsidR="00CF4CBA" w:rsidRDefault="00CF4CBA" w:rsidP="00C51484">
            <w:pPr>
              <w:rPr>
                <w:b/>
                <w:bCs/>
                <w:lang w:val="en-CA"/>
              </w:rPr>
            </w:pPr>
          </w:p>
        </w:tc>
        <w:tc>
          <w:tcPr>
            <w:tcW w:w="1872" w:type="dxa"/>
          </w:tcPr>
          <w:p w14:paraId="346AD58A" w14:textId="77777777" w:rsidR="00CF4CBA" w:rsidRDefault="00CF4CBA" w:rsidP="00C51484">
            <w:pPr>
              <w:rPr>
                <w:lang w:val="en-CA"/>
              </w:rPr>
            </w:pPr>
          </w:p>
        </w:tc>
        <w:tc>
          <w:tcPr>
            <w:tcW w:w="1873" w:type="dxa"/>
          </w:tcPr>
          <w:p w14:paraId="018EE036" w14:textId="77777777" w:rsidR="00CF4CBA" w:rsidRDefault="00CF4CBA" w:rsidP="00C51484">
            <w:pPr>
              <w:rPr>
                <w:lang w:val="en-CA"/>
              </w:rPr>
            </w:pPr>
          </w:p>
        </w:tc>
      </w:tr>
    </w:tbl>
    <w:p w14:paraId="59A1E82C" w14:textId="77777777" w:rsidR="00CF4CBA" w:rsidRDefault="00CF4CBA" w:rsidP="00CF4CBA">
      <w:pPr>
        <w:rPr>
          <w:lang w:val="fr-FR"/>
        </w:rPr>
      </w:pPr>
    </w:p>
    <w:p w14:paraId="3354B434" w14:textId="77777777" w:rsidR="00CF4CBA" w:rsidRDefault="00CF4CBA" w:rsidP="00CF4CBA">
      <w:pPr>
        <w:jc w:val="center"/>
        <w:rPr>
          <w:b/>
          <w:bCs/>
          <w:lang w:val="es-ES"/>
        </w:rPr>
      </w:pPr>
    </w:p>
    <w:p w14:paraId="4C0A8DA9" w14:textId="7B29B9A6" w:rsidR="00455B5D" w:rsidRPr="00CF4CBA" w:rsidRDefault="00455B5D" w:rsidP="00CF4CBA"/>
    <w:sectPr w:rsidR="00455B5D" w:rsidRPr="00CF4CBA">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382296" w14:textId="77777777" w:rsidR="00A34B68" w:rsidRDefault="00A34B68">
      <w:r>
        <w:separator/>
      </w:r>
    </w:p>
  </w:endnote>
  <w:endnote w:type="continuationSeparator" w:id="0">
    <w:p w14:paraId="5C4AE2B9" w14:textId="77777777" w:rsidR="00A34B68" w:rsidRDefault="00A34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New Gulim">
    <w:altName w:val="Malgun Gothic"/>
    <w:charset w:val="81"/>
    <w:family w:val="roman"/>
    <w:pitch w:val="default"/>
    <w:sig w:usb0="00000000" w:usb1="00000000"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F7A3F" w14:textId="5453D88F" w:rsidR="00455B5D" w:rsidRDefault="00B6259F">
    <w:pPr>
      <w:jc w:val="center"/>
    </w:pPr>
    <w:r>
      <w:fldChar w:fldCharType="begin"/>
    </w:r>
    <w:r>
      <w:instrText xml:space="preserve"> PAGE </w:instrText>
    </w:r>
    <w:r>
      <w:fldChar w:fldCharType="separate"/>
    </w:r>
    <w:r w:rsidR="00F124C6">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7668E" w14:textId="1AC3E8EA" w:rsidR="00455B5D" w:rsidRDefault="00B6259F">
    <w:pPr>
      <w:jc w:val="center"/>
    </w:pPr>
    <w:r>
      <w:fldChar w:fldCharType="begin"/>
    </w:r>
    <w:r>
      <w:instrText xml:space="preserve"> PAGE </w:instrText>
    </w:r>
    <w:r>
      <w:fldChar w:fldCharType="separate"/>
    </w:r>
    <w:r w:rsidR="00F124C6">
      <w:rPr>
        <w:noProof/>
      </w:rPr>
      <w:t>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E1E96" w14:textId="3EEDC01B" w:rsidR="00F55BAF" w:rsidRPr="00A611A0" w:rsidRDefault="00F55BAF" w:rsidP="00F55BAF">
    <w:pPr>
      <w:pBdr>
        <w:top w:val="single" w:sz="4" w:space="1" w:color="auto"/>
        <w:left w:val="single" w:sz="4" w:space="4" w:color="auto"/>
        <w:bottom w:val="single" w:sz="4" w:space="1" w:color="auto"/>
        <w:right w:val="single" w:sz="4" w:space="4" w:color="auto"/>
      </w:pBdr>
      <w:spacing w:before="120" w:after="120"/>
      <w:jc w:val="center"/>
      <w:rPr>
        <w:sz w:val="2"/>
        <w:szCs w:val="20"/>
        <w:lang w:eastAsia="zh-CN"/>
      </w:rPr>
    </w:pPr>
  </w:p>
  <w:p w14:paraId="4734A3F5" w14:textId="41EF94B7" w:rsidR="00455B5D" w:rsidRPr="00F55BAF" w:rsidRDefault="00F55BAF" w:rsidP="00F55BAF">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EE081" w14:textId="77777777" w:rsidR="00A34B68" w:rsidRDefault="00A34B68">
      <w:r>
        <w:separator/>
      </w:r>
    </w:p>
  </w:footnote>
  <w:footnote w:type="continuationSeparator" w:id="0">
    <w:p w14:paraId="0DC875B4" w14:textId="77777777" w:rsidR="00A34B68" w:rsidRDefault="00A34B68">
      <w:r>
        <w:continuationSeparator/>
      </w:r>
    </w:p>
  </w:footnote>
  <w:footnote w:id="1">
    <w:p w14:paraId="1C6FC965" w14:textId="77777777" w:rsidR="00455B5D" w:rsidRDefault="00B6259F">
      <w:pPr>
        <w:pStyle w:val="FootnoteText"/>
        <w:spacing w:after="60"/>
        <w:rPr>
          <w:lang w:val="en-US" w:eastAsia="zh-CN"/>
        </w:rPr>
      </w:pPr>
      <w:r>
        <w:rPr>
          <w:rStyle w:val="FootnoteReference"/>
        </w:rPr>
        <w:footnoteRef/>
      </w:r>
      <w:r>
        <w:rPr>
          <w:lang w:eastAsia="zh-CN"/>
        </w:rPr>
        <w:t xml:space="preserve"> </w:t>
      </w:r>
      <w:r>
        <w:rPr>
          <w:rFonts w:eastAsia="SimSun"/>
          <w:szCs w:val="18"/>
          <w:lang w:eastAsia="zh-CN"/>
        </w:rPr>
        <w:t>由于</w:t>
      </w:r>
      <w:r>
        <w:rPr>
          <w:rFonts w:eastAsia="SimSun"/>
          <w:szCs w:val="18"/>
          <w:lang w:eastAsia="zh-CN"/>
        </w:rPr>
        <w:t>2019</w:t>
      </w:r>
      <w:r>
        <w:rPr>
          <w:rFonts w:eastAsia="SimSun"/>
          <w:szCs w:val="18"/>
          <w:lang w:eastAsia="zh-CN"/>
        </w:rPr>
        <w:t>冠状病毒病（</w:t>
      </w:r>
      <w:r>
        <w:rPr>
          <w:rFonts w:eastAsia="SimSun"/>
          <w:szCs w:val="18"/>
          <w:lang w:eastAsia="zh-CN"/>
        </w:rPr>
        <w:t>Covid-19</w:t>
      </w:r>
      <w:r>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Pr>
          <w:rFonts w:eastAsia="SimSun"/>
          <w:sz w:val="21"/>
          <w:lang w:eastAsia="zh-CN"/>
        </w:rPr>
        <w:t>。</w:t>
      </w:r>
    </w:p>
  </w:footnote>
  <w:footnote w:id="2">
    <w:p w14:paraId="078DD6AD" w14:textId="77777777" w:rsidR="00455B5D" w:rsidRDefault="00B6259F">
      <w:pPr>
        <w:pStyle w:val="FootnoteText"/>
      </w:pPr>
      <w:r>
        <w:rPr>
          <w:rStyle w:val="FootnoteReference"/>
        </w:rPr>
        <w:footnoteRef/>
      </w:r>
      <w:r>
        <w:t xml:space="preserve"> </w:t>
      </w:r>
      <w:proofErr w:type="spellStart"/>
      <w:r>
        <w:t>根据</w:t>
      </w:r>
      <w:proofErr w:type="spellEnd"/>
      <w:r>
        <w:rPr>
          <w:rFonts w:eastAsia="SimSun" w:hint="eastAsia"/>
          <w:lang w:val="en-US" w:eastAsia="zh-CN"/>
        </w:rPr>
        <w:t>安哥拉文化、旅游</w:t>
      </w:r>
      <w:proofErr w:type="spellStart"/>
      <w:r>
        <w:t>和环境部</w:t>
      </w:r>
      <w:proofErr w:type="spellEnd"/>
      <w:r>
        <w:t xml:space="preserve"> 2021 年 8 月 3 </w:t>
      </w:r>
      <w:r>
        <w:rPr>
          <w:rFonts w:eastAsia="SimSun" w:hint="eastAsia"/>
          <w:lang w:val="en-US" w:eastAsia="zh-CN"/>
        </w:rPr>
        <w:t>0</w:t>
      </w:r>
      <w:r>
        <w:t>日</w:t>
      </w:r>
      <w:r>
        <w:rPr>
          <w:rFonts w:eastAsia="SimSun" w:hint="eastAsia"/>
          <w:lang w:val="en-US" w:eastAsia="zh-CN"/>
        </w:rPr>
        <w:t>致开发计划署</w:t>
      </w:r>
      <w:proofErr w:type="spellStart"/>
      <w:r>
        <w:t>的信</w:t>
      </w:r>
      <w:proofErr w:type="spellEnd"/>
      <w:r>
        <w:rPr>
          <w:rFonts w:eastAsia="SimSun" w:hint="eastAsia"/>
          <w:lang w:val="en-US" w:eastAsia="zh-CN"/>
        </w:rPr>
        <w:t>函</w:t>
      </w:r>
      <w:r>
        <w:t>。</w:t>
      </w:r>
    </w:p>
  </w:footnote>
  <w:footnote w:id="3">
    <w:p w14:paraId="079282FE" w14:textId="30B9C85D" w:rsidR="00CF4CBA" w:rsidRPr="00CF4CBA" w:rsidRDefault="00CF4CBA" w:rsidP="008442F1">
      <w:pPr>
        <w:pStyle w:val="FootnoteText"/>
        <w:jc w:val="left"/>
        <w:rPr>
          <w:iCs/>
          <w:lang w:eastAsia="zh-CN"/>
        </w:rPr>
      </w:pPr>
      <w:r w:rsidRPr="00ED5C66">
        <w:rPr>
          <w:rStyle w:val="FootnoteReference"/>
          <w:highlight w:val="yellow"/>
        </w:rPr>
        <w:footnoteRef/>
      </w:r>
      <w:r w:rsidR="008442F1" w:rsidRPr="00ED5C66">
        <w:rPr>
          <w:rFonts w:ascii="MS Gothic" w:eastAsia="MS Gothic" w:hAnsi="MS Gothic" w:cs="MS Gothic" w:hint="eastAsia"/>
          <w:highlight w:val="yellow"/>
        </w:rPr>
        <w:t> </w:t>
      </w:r>
      <w:r w:rsidR="008442F1" w:rsidRPr="00ED5C66">
        <w:rPr>
          <w:rFonts w:asciiTheme="majorBidi" w:eastAsia="MS Gothic" w:hAnsiTheme="majorBidi" w:cstheme="majorBidi"/>
          <w:iCs/>
          <w:highlight w:val="yellow"/>
          <w:lang w:eastAsia="zh-CN"/>
        </w:rPr>
        <w:t>氮</w:t>
      </w:r>
      <w:r w:rsidR="008442F1" w:rsidRPr="00ED5C66">
        <w:rPr>
          <w:rFonts w:asciiTheme="majorBidi" w:hAnsiTheme="majorBidi" w:cstheme="majorBidi"/>
          <w:iCs/>
          <w:highlight w:val="yellow"/>
          <w:lang w:eastAsia="zh-CN"/>
        </w:rPr>
        <w:t> </w:t>
      </w:r>
      <w:r w:rsidR="008442F1" w:rsidRPr="00ED5C66">
        <w:rPr>
          <w:rFonts w:asciiTheme="majorBidi" w:eastAsia="MS Gothic" w:hAnsiTheme="majorBidi" w:cstheme="majorBidi"/>
          <w:iCs/>
          <w:highlight w:val="yellow"/>
          <w:lang w:eastAsia="zh-CN"/>
        </w:rPr>
        <w:t>气</w:t>
      </w:r>
      <w:r w:rsidR="008442F1" w:rsidRPr="00ED5C66">
        <w:rPr>
          <w:rFonts w:asciiTheme="majorBidi" w:hAnsiTheme="majorBidi" w:cstheme="majorBidi"/>
          <w:iCs/>
          <w:highlight w:val="yellow"/>
          <w:lang w:eastAsia="zh-CN"/>
        </w:rPr>
        <w:t> </w:t>
      </w:r>
      <w:r w:rsidR="008442F1" w:rsidRPr="00ED5C66">
        <w:rPr>
          <w:rFonts w:asciiTheme="majorBidi" w:eastAsia="SimSun" w:hAnsiTheme="majorBidi" w:cstheme="majorBidi"/>
          <w:iCs/>
          <w:highlight w:val="yellow"/>
          <w:lang w:eastAsia="zh-CN"/>
        </w:rPr>
        <w:t>调</w:t>
      </w:r>
      <w:r w:rsidR="008442F1" w:rsidRPr="00ED5C66">
        <w:rPr>
          <w:rFonts w:asciiTheme="majorBidi" w:hAnsiTheme="majorBidi" w:cstheme="majorBidi"/>
          <w:iCs/>
          <w:highlight w:val="yellow"/>
          <w:lang w:eastAsia="zh-CN"/>
        </w:rPr>
        <w:t> </w:t>
      </w:r>
      <w:r w:rsidR="008442F1" w:rsidRPr="00ED5C66">
        <w:rPr>
          <w:rFonts w:asciiTheme="majorBidi" w:eastAsia="SimSun" w:hAnsiTheme="majorBidi" w:cstheme="majorBidi"/>
          <w:iCs/>
          <w:highlight w:val="yellow"/>
          <w:lang w:eastAsia="zh-CN"/>
        </w:rPr>
        <w:t>节</w:t>
      </w:r>
      <w:r w:rsidR="008442F1" w:rsidRPr="00ED5C66">
        <w:rPr>
          <w:rFonts w:asciiTheme="majorBidi" w:hAnsiTheme="majorBidi" w:cstheme="majorBidi"/>
          <w:iCs/>
          <w:highlight w:val="yellow"/>
          <w:lang w:eastAsia="zh-CN"/>
        </w:rPr>
        <w:t> </w:t>
      </w:r>
      <w:r w:rsidR="008442F1" w:rsidRPr="00ED5C66">
        <w:rPr>
          <w:rFonts w:asciiTheme="majorBidi" w:eastAsia="MS Gothic" w:hAnsiTheme="majorBidi" w:cstheme="majorBidi"/>
          <w:iCs/>
          <w:highlight w:val="yellow"/>
          <w:lang w:eastAsia="zh-CN"/>
        </w:rPr>
        <w:t>器</w:t>
      </w:r>
      <w:r w:rsidR="008442F1" w:rsidRPr="00ED5C66">
        <w:rPr>
          <w:rFonts w:asciiTheme="majorBidi" w:hAnsiTheme="majorBidi" w:cstheme="majorBidi"/>
          <w:iCs/>
          <w:highlight w:val="yellow"/>
          <w:lang w:eastAsia="zh-CN"/>
        </w:rPr>
        <w:t> </w:t>
      </w:r>
      <w:r w:rsidR="008442F1" w:rsidRPr="00ED5C66">
        <w:rPr>
          <w:rFonts w:asciiTheme="majorBidi" w:eastAsia="MS Gothic" w:hAnsiTheme="majorBidi" w:cstheme="majorBidi"/>
          <w:iCs/>
          <w:highlight w:val="yellow"/>
          <w:lang w:eastAsia="zh-CN"/>
        </w:rPr>
        <w:t>适</w:t>
      </w:r>
      <w:r w:rsidR="008442F1" w:rsidRPr="00ED5C66">
        <w:rPr>
          <w:rFonts w:asciiTheme="majorBidi" w:hAnsiTheme="majorBidi" w:cstheme="majorBidi"/>
          <w:iCs/>
          <w:highlight w:val="yellow"/>
          <w:lang w:eastAsia="zh-CN"/>
        </w:rPr>
        <w:t> </w:t>
      </w:r>
      <w:r w:rsidR="008442F1" w:rsidRPr="00ED5C66">
        <w:rPr>
          <w:rFonts w:asciiTheme="majorBidi" w:eastAsia="MS Gothic" w:hAnsiTheme="majorBidi" w:cstheme="majorBidi"/>
          <w:iCs/>
          <w:highlight w:val="yellow"/>
          <w:lang w:eastAsia="zh-CN"/>
        </w:rPr>
        <w:t>配</w:t>
      </w:r>
      <w:r w:rsidR="008442F1" w:rsidRPr="00ED5C66">
        <w:rPr>
          <w:rFonts w:asciiTheme="majorBidi" w:hAnsiTheme="majorBidi" w:cstheme="majorBidi"/>
          <w:iCs/>
          <w:highlight w:val="yellow"/>
          <w:lang w:eastAsia="zh-CN"/>
        </w:rPr>
        <w:t> </w:t>
      </w:r>
      <w:r w:rsidR="008442F1" w:rsidRPr="00ED5C66">
        <w:rPr>
          <w:rFonts w:asciiTheme="majorBidi" w:eastAsia="MS Gothic" w:hAnsiTheme="majorBidi" w:cstheme="majorBidi"/>
          <w:iCs/>
          <w:highlight w:val="yellow"/>
          <w:lang w:eastAsia="zh-CN"/>
        </w:rPr>
        <w:t>器、</w:t>
      </w:r>
      <w:r w:rsidR="008442F1" w:rsidRPr="00ED5C66">
        <w:rPr>
          <w:rFonts w:asciiTheme="majorBidi" w:hAnsiTheme="majorBidi" w:cstheme="majorBidi"/>
          <w:iCs/>
          <w:highlight w:val="yellow"/>
          <w:lang w:eastAsia="zh-CN"/>
        </w:rPr>
        <w:t>1  </w:t>
      </w:r>
      <w:r w:rsidR="008442F1" w:rsidRPr="00ED5C66">
        <w:rPr>
          <w:rFonts w:asciiTheme="majorBidi" w:eastAsia="MS Gothic" w:hAnsiTheme="majorBidi" w:cstheme="majorBidi"/>
          <w:iCs/>
          <w:highlight w:val="yellow"/>
          <w:lang w:eastAsia="zh-CN"/>
        </w:rPr>
        <w:t>升氮气瓶、制冷</w:t>
      </w:r>
      <w:r w:rsidR="008442F1" w:rsidRPr="00ED5C66">
        <w:rPr>
          <w:rFonts w:ascii="SimSun" w:eastAsia="SimSun" w:hAnsi="SimSun" w:cs="SimSun" w:hint="eastAsia"/>
          <w:iCs/>
          <w:highlight w:val="yellow"/>
          <w:lang w:eastAsia="zh-CN"/>
        </w:rPr>
        <w:t>剂回收瓶、便携式电子充电站、制冷剂泄漏检测器、扩口和锻压工具套件、中型管切割器、压力测试调节器套件、手电筒中型套件、红外激光温度计和个人防护用品。</w:t>
      </w:r>
    </w:p>
  </w:footnote>
  <w:footnote w:id="4">
    <w:p w14:paraId="02988F33" w14:textId="77777777" w:rsidR="00455B5D" w:rsidRDefault="00B6259F">
      <w:pPr>
        <w:pStyle w:val="FootnoteText"/>
      </w:pPr>
      <w:r>
        <w:rPr>
          <w:rStyle w:val="FootnoteReference"/>
        </w:rPr>
        <w:footnoteRef/>
      </w:r>
      <w:r>
        <w:t xml:space="preserve"> 在 2020-2021 </w:t>
      </w:r>
      <w:proofErr w:type="spellStart"/>
      <w:r>
        <w:t>年期间，课程以虚拟方式进行，培训材料在课程结束后分发。开发计划署预计将在</w:t>
      </w:r>
      <w:proofErr w:type="spellEnd"/>
      <w:r>
        <w:t xml:space="preserve"> 2022 </w:t>
      </w:r>
      <w:proofErr w:type="spellStart"/>
      <w:r>
        <w:t>年恢复面对面讲习班</w:t>
      </w:r>
      <w:proofErr w:type="spellEnd"/>
      <w:r>
        <w:t>。</w:t>
      </w:r>
    </w:p>
  </w:footnote>
  <w:footnote w:id="5">
    <w:p w14:paraId="31BA4F46" w14:textId="77777777" w:rsidR="00455B5D" w:rsidRDefault="00B6259F">
      <w:pPr>
        <w:pStyle w:val="FootnoteText"/>
      </w:pPr>
      <w:r>
        <w:rPr>
          <w:rStyle w:val="FootnoteReference"/>
        </w:rPr>
        <w:footnoteRef/>
      </w:r>
      <w:r>
        <w:t xml:space="preserve"> 第 528/18 </w:t>
      </w:r>
      <w:proofErr w:type="spellStart"/>
      <w:r>
        <w:t>号行政令第</w:t>
      </w:r>
      <w:proofErr w:type="spellEnd"/>
      <w:r>
        <w:t xml:space="preserve"> 9 条</w:t>
      </w:r>
    </w:p>
  </w:footnote>
  <w:footnote w:id="6">
    <w:p w14:paraId="53800FAA" w14:textId="77777777" w:rsidR="00455B5D" w:rsidRDefault="00B6259F" w:rsidP="00ED5C66">
      <w:pPr>
        <w:pStyle w:val="FootnoteText"/>
        <w:rPr>
          <w:lang w:val="en-US"/>
        </w:rPr>
      </w:pPr>
      <w:r>
        <w:rPr>
          <w:rStyle w:val="FootnoteReference"/>
        </w:rPr>
        <w:footnoteRef/>
      </w:r>
      <w:r>
        <w:t xml:space="preserve"> </w:t>
      </w:r>
      <w:r>
        <w:rPr>
          <w:rFonts w:eastAsia="SimSun"/>
        </w:rPr>
        <w:t>第</w:t>
      </w:r>
      <w:r>
        <w:rPr>
          <w:rFonts w:eastAsia="SimSun"/>
        </w:rPr>
        <w:t xml:space="preserve"> 84/92(d) </w:t>
      </w:r>
      <w:proofErr w:type="spellStart"/>
      <w:r>
        <w:rPr>
          <w:rFonts w:eastAsia="SimSun"/>
        </w:rPr>
        <w:t>号决定要求双边和执行机构在整个项目周期中应用性别主流化的业务政策</w:t>
      </w:r>
      <w:proofErr w:type="spellEnd"/>
      <w:r>
        <w:rPr>
          <w:rFonts w:eastAsia="SimSu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8A4D9" w14:textId="2F1ABCCB" w:rsidR="00455B5D" w:rsidRDefault="00B6259F">
    <w:pPr>
      <w:rPr>
        <w:lang w:val="en-US" w:eastAsia="zh-CN"/>
      </w:rPr>
    </w:pPr>
    <w:r>
      <w:fldChar w:fldCharType="begin"/>
    </w:r>
    <w:r>
      <w:instrText xml:space="preserve"> DOCPROPERTY "Document number"  \* MERGEFORMAT </w:instrText>
    </w:r>
    <w:r>
      <w:fldChar w:fldCharType="separate"/>
    </w:r>
    <w:r w:rsidR="00F55BAF">
      <w:t>UNEP/</w:t>
    </w:r>
    <w:proofErr w:type="spellStart"/>
    <w:r w:rsidR="00F55BAF">
      <w:t>OzL.Pro</w:t>
    </w:r>
    <w:proofErr w:type="spellEnd"/>
    <w:r w:rsidR="00F55BAF">
      <w:t>/</w:t>
    </w:r>
    <w:proofErr w:type="spellStart"/>
    <w:r w:rsidR="00F55BAF">
      <w:t>ExCom</w:t>
    </w:r>
    <w:proofErr w:type="spellEnd"/>
    <w:r w:rsidR="00F55BAF">
      <w:t>/88/</w:t>
    </w:r>
    <w:r w:rsidR="00F55BAF" w:rsidRPr="00F55BAF">
      <w:rPr>
        <w:lang w:val="en-US" w:eastAsia="zh-CN"/>
      </w:rPr>
      <w:t>36</w:t>
    </w:r>
    <w:r>
      <w:fldChar w:fldCharType="end"/>
    </w:r>
  </w:p>
  <w:p w14:paraId="0348CE2F" w14:textId="77777777" w:rsidR="00455B5D" w:rsidRDefault="00455B5D"/>
  <w:p w14:paraId="1B1AA124" w14:textId="77777777" w:rsidR="00455B5D" w:rsidRDefault="00455B5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7DD37" w14:textId="2C4EBA18" w:rsidR="00455B5D" w:rsidRDefault="00B6259F">
    <w:pPr>
      <w:jc w:val="right"/>
      <w:rPr>
        <w:lang w:val="en-US" w:eastAsia="zh-CN"/>
      </w:rPr>
    </w:pPr>
    <w:r>
      <w:fldChar w:fldCharType="begin"/>
    </w:r>
    <w:r>
      <w:instrText xml:space="preserve"> DOCPROPERTY "Document number"  \* MERGEFORMAT </w:instrText>
    </w:r>
    <w:r>
      <w:fldChar w:fldCharType="separate"/>
    </w:r>
    <w:r w:rsidR="00F55BAF">
      <w:t>UNEP/</w:t>
    </w:r>
    <w:proofErr w:type="spellStart"/>
    <w:r w:rsidR="00F55BAF">
      <w:t>OzL.Pro</w:t>
    </w:r>
    <w:proofErr w:type="spellEnd"/>
    <w:r w:rsidR="00F55BAF">
      <w:t>/</w:t>
    </w:r>
    <w:proofErr w:type="spellStart"/>
    <w:r w:rsidR="00F55BAF">
      <w:t>ExCom</w:t>
    </w:r>
    <w:proofErr w:type="spellEnd"/>
    <w:r w:rsidR="00F55BAF">
      <w:t>/88/</w:t>
    </w:r>
    <w:r w:rsidR="00F55BAF" w:rsidRPr="00F55BAF">
      <w:rPr>
        <w:lang w:val="en-US" w:eastAsia="zh-CN"/>
      </w:rPr>
      <w:t>36</w:t>
    </w:r>
    <w:r>
      <w:fldChar w:fldCharType="end"/>
    </w:r>
  </w:p>
  <w:p w14:paraId="5B7E64B7" w14:textId="77777777" w:rsidR="00455B5D" w:rsidRDefault="00455B5D"/>
  <w:p w14:paraId="1AEAA33D" w14:textId="77777777" w:rsidR="00455B5D" w:rsidRDefault="00455B5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BD3F0" w14:textId="77777777" w:rsidR="00455B5D" w:rsidRDefault="00455B5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79EFCF6"/>
    <w:lvl w:ilvl="0">
      <w:start w:val="1"/>
      <w:numFmt w:val="decimal"/>
      <w:pStyle w:val="Heading1"/>
      <w:lvlText w:val="%1."/>
      <w:lvlJc w:val="left"/>
      <w:pPr>
        <w:tabs>
          <w:tab w:val="left" w:pos="0"/>
        </w:tabs>
        <w:ind w:left="0" w:firstLine="0"/>
      </w:pPr>
      <w:rPr>
        <w:i w:val="0"/>
        <w:iCs/>
      </w:rPr>
    </w:lvl>
    <w:lvl w:ilvl="1">
      <w:start w:val="1"/>
      <w:numFmt w:val="lowerLetter"/>
      <w:pStyle w:val="Heading2"/>
      <w:lvlText w:val="(%2)"/>
      <w:lvlJc w:val="left"/>
      <w:pPr>
        <w:tabs>
          <w:tab w:val="left" w:pos="0"/>
        </w:tabs>
        <w:ind w:left="1440" w:hanging="720"/>
      </w:pPr>
      <w:rPr>
        <w:rFonts w:ascii="Times New Roman" w:hAnsi="Times New Roman" w:cs="Times New Roman" w:hint="default"/>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abstractNumId w:val="0"/>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4478EE"/>
    <w:rsid w:val="000365F2"/>
    <w:rsid w:val="00052574"/>
    <w:rsid w:val="0010419E"/>
    <w:rsid w:val="00167517"/>
    <w:rsid w:val="001F57DF"/>
    <w:rsid w:val="00244DD9"/>
    <w:rsid w:val="002472B2"/>
    <w:rsid w:val="002D3D7D"/>
    <w:rsid w:val="003244DF"/>
    <w:rsid w:val="00357FB9"/>
    <w:rsid w:val="003B468A"/>
    <w:rsid w:val="00441535"/>
    <w:rsid w:val="00455B5D"/>
    <w:rsid w:val="005A12AF"/>
    <w:rsid w:val="005D5F8A"/>
    <w:rsid w:val="00665A8D"/>
    <w:rsid w:val="006B7072"/>
    <w:rsid w:val="006F2F5C"/>
    <w:rsid w:val="007B1DC5"/>
    <w:rsid w:val="00803127"/>
    <w:rsid w:val="008442F1"/>
    <w:rsid w:val="009169DC"/>
    <w:rsid w:val="00943350"/>
    <w:rsid w:val="009B377B"/>
    <w:rsid w:val="00A33C67"/>
    <w:rsid w:val="00A34B68"/>
    <w:rsid w:val="00A8067B"/>
    <w:rsid w:val="00B10428"/>
    <w:rsid w:val="00B6259F"/>
    <w:rsid w:val="00B83637"/>
    <w:rsid w:val="00B85CAD"/>
    <w:rsid w:val="00C4722B"/>
    <w:rsid w:val="00C50BE1"/>
    <w:rsid w:val="00CF4CBA"/>
    <w:rsid w:val="00D2077F"/>
    <w:rsid w:val="00D37188"/>
    <w:rsid w:val="00D61455"/>
    <w:rsid w:val="00E90D3F"/>
    <w:rsid w:val="00ED5C66"/>
    <w:rsid w:val="00EE3CE9"/>
    <w:rsid w:val="00F124C6"/>
    <w:rsid w:val="00F55BAF"/>
    <w:rsid w:val="00F65EDF"/>
    <w:rsid w:val="00F91E8A"/>
    <w:rsid w:val="01DA0B08"/>
    <w:rsid w:val="026D1407"/>
    <w:rsid w:val="02EF3257"/>
    <w:rsid w:val="036E7FBC"/>
    <w:rsid w:val="03F35A99"/>
    <w:rsid w:val="042B6E78"/>
    <w:rsid w:val="05946F55"/>
    <w:rsid w:val="06E84CAF"/>
    <w:rsid w:val="09477081"/>
    <w:rsid w:val="0A822528"/>
    <w:rsid w:val="0AF0234A"/>
    <w:rsid w:val="0B187273"/>
    <w:rsid w:val="0C384DE4"/>
    <w:rsid w:val="0E737510"/>
    <w:rsid w:val="1037526B"/>
    <w:rsid w:val="104478EE"/>
    <w:rsid w:val="148B2DEA"/>
    <w:rsid w:val="15A10187"/>
    <w:rsid w:val="160F45B5"/>
    <w:rsid w:val="166E48E3"/>
    <w:rsid w:val="1768583F"/>
    <w:rsid w:val="1AA14493"/>
    <w:rsid w:val="22F82AA2"/>
    <w:rsid w:val="232A5481"/>
    <w:rsid w:val="250467DA"/>
    <w:rsid w:val="256306CA"/>
    <w:rsid w:val="283D1E0A"/>
    <w:rsid w:val="2A4E4AC0"/>
    <w:rsid w:val="2BA87E4F"/>
    <w:rsid w:val="2CBD1B50"/>
    <w:rsid w:val="2D975C6A"/>
    <w:rsid w:val="2DE26517"/>
    <w:rsid w:val="32015549"/>
    <w:rsid w:val="32242A60"/>
    <w:rsid w:val="336B7C06"/>
    <w:rsid w:val="3422633A"/>
    <w:rsid w:val="3AF043BA"/>
    <w:rsid w:val="3B891BBC"/>
    <w:rsid w:val="3BA403C1"/>
    <w:rsid w:val="3D32770E"/>
    <w:rsid w:val="3F0F7115"/>
    <w:rsid w:val="43C30C29"/>
    <w:rsid w:val="45FD4DE9"/>
    <w:rsid w:val="48F624A6"/>
    <w:rsid w:val="4A443208"/>
    <w:rsid w:val="4B157126"/>
    <w:rsid w:val="4BFE0570"/>
    <w:rsid w:val="4D641DE4"/>
    <w:rsid w:val="4F3704EF"/>
    <w:rsid w:val="5035004C"/>
    <w:rsid w:val="54B729CB"/>
    <w:rsid w:val="55710D8D"/>
    <w:rsid w:val="58CE28EB"/>
    <w:rsid w:val="59017A80"/>
    <w:rsid w:val="599A70AE"/>
    <w:rsid w:val="5AED0712"/>
    <w:rsid w:val="5B1A7CA1"/>
    <w:rsid w:val="5B7E10C6"/>
    <w:rsid w:val="5F517E4C"/>
    <w:rsid w:val="603D6526"/>
    <w:rsid w:val="617431BB"/>
    <w:rsid w:val="636313EC"/>
    <w:rsid w:val="64731B21"/>
    <w:rsid w:val="6BAC62C1"/>
    <w:rsid w:val="6F394FC2"/>
    <w:rsid w:val="74AB7370"/>
    <w:rsid w:val="75B779D7"/>
    <w:rsid w:val="77FF4E7D"/>
    <w:rsid w:val="7BA90070"/>
    <w:rsid w:val="7D5E2A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E79E1FB"/>
  <w15:docId w15:val="{89C951B3-FA3F-469B-964D-33877B682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qFormat="1"/>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lsdException w:name="Table Simple 3" w:semiHidden="1" w:uiPriority="0" w:unhideWhenUsed="1"/>
    <w:lsdException w:name="Table Classic 1" w:semiHidden="1" w:uiPriority="0" w:unhideWhenUsed="1" w:qFormat="1"/>
    <w:lsdException w:name="Table Classic 2" w:semiHidden="1" w:uiPriority="0" w:unhideWhenUsed="1" w:qFormat="1"/>
    <w:lsdException w:name="Table Classic 3" w:semiHidden="1" w:uiPriority="0" w:unhideWhenUsed="1"/>
    <w:lsdException w:name="Table Classic 4" w:semiHidden="1" w:uiPriority="0" w:unhideWhenUsed="1" w:qFormat="1"/>
    <w:lsdException w:name="Table Colorful 1" w:semiHidden="1" w:uiPriority="0" w:unhideWhenUsed="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lsdException w:name="Table Columns 5" w:semiHidden="1" w:uiPriority="0" w:unhideWhenUsed="1" w:qFormat="1"/>
    <w:lsdException w:name="Table Grid 1" w:semiHidden="1" w:uiPriority="0" w:unhideWhenUsed="1"/>
    <w:lsdException w:name="Table Grid 2" w:semiHidden="1" w:uiPriority="0" w:unhideWhenUsed="1"/>
    <w:lsdException w:name="Table Grid 3" w:semiHidden="1" w:uiPriority="0" w:unhideWhenUsed="1" w:qFormat="1"/>
    <w:lsdException w:name="Table Grid 4" w:semiHidden="1" w:uiPriority="0" w:unhideWhenUsed="1"/>
    <w:lsdException w:name="Table Grid 5" w:semiHidden="1" w:uiPriority="0" w:unhideWhenUsed="1" w:qFormat="1"/>
    <w:lsdException w:name="Table Grid 6" w:semiHidden="1" w:uiPriority="0" w:unhideWhenUsed="1"/>
    <w:lsdException w:name="Table Grid 7" w:semiHidden="1" w:uiPriority="0" w:unhideWhenUsed="1" w:qFormat="1"/>
    <w:lsdException w:name="Table Grid 8" w:semiHidden="1" w:uiPriority="0" w:unhideWhenUsed="1"/>
    <w:lsdException w:name="Table List 1" w:semiHidden="1" w:uiPriority="0" w:unhideWhenUsed="1"/>
    <w:lsdException w:name="Table List 2" w:semiHidden="1" w:uiPriority="0" w:unhideWhenUsed="1" w:qFormat="1"/>
    <w:lsdException w:name="Table List 3" w:semiHidden="1" w:uiPriority="0" w:unhideWhenUsed="1"/>
    <w:lsdException w:name="Table List 4" w:semiHidden="1" w:uiPriority="0" w:unhideWhenUsed="1" w:qFormat="1"/>
    <w:lsdException w:name="Table List 5" w:semiHidden="1" w:uiPriority="0" w:unhideWhenUsed="1"/>
    <w:lsdException w:name="Table List 6" w:semiHidden="1" w:uiPriority="0" w:unhideWhenUsed="1" w:qFormat="1"/>
    <w:lsdException w:name="Table List 7" w:semiHidden="1" w:uiPriority="0" w:unhideWhenUsed="1" w:qFormat="1"/>
    <w:lsdException w:name="Table List 8" w:semiHidden="1" w:uiPriority="0" w:unhideWhenUsed="1"/>
    <w:lsdException w:name="Table 3D effects 1" w:semiHidden="1" w:uiPriority="0" w:unhideWhenUsed="1"/>
    <w:lsdException w:name="Table 3D effects 2" w:semiHidden="1" w:uiPriority="0" w:unhideWhenUsed="1" w:qFormat="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qFormat="1"/>
    <w:lsdException w:name="Table Subtle 1" w:semiHidden="1" w:uiPriority="0" w:unhideWhenUsed="1"/>
    <w:lsdException w:name="Table Subtle 2" w:semiHidden="1" w:uiPriority="0" w:unhideWhenUsed="1"/>
    <w:lsdException w:name="Table Web 1" w:semiHidden="1" w:uiPriority="0" w:unhideWhenUsed="1" w:qFormat="1"/>
    <w:lsdException w:name="Table Web 2" w:semiHidden="1" w:uiPriority="0" w:unhideWhenUsed="1"/>
    <w:lsdException w:name="Table Web 3" w:semiHidden="1" w:uiPriority="0" w:unhideWhenUsed="1" w:qFormat="1"/>
    <w:lsdException w:name="Balloon Text" w:semiHidden="1" w:unhideWhenUsed="1"/>
    <w:lsdException w:name="Table Grid" w:uiPriority="0"/>
    <w:lsdException w:name="Table Theme" w:semiHidden="1" w:uiPriority="0" w:unhideWhenUsed="1" w:qFormat="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qFormat/>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link w:val="BVIfnrChar"/>
    <w:uiPriority w:val="99"/>
    <w:unhideWhenUsed/>
    <w:rPr>
      <w:sz w:val="20"/>
      <w:szCs w:val="20"/>
      <w:vertAlign w:val="superscript"/>
      <w:lang w:val="en-US"/>
    </w:rPr>
  </w:style>
  <w:style w:type="paragraph" w:customStyle="1" w:styleId="BVIfnrChar">
    <w:name w:val="BVI fnr Char"/>
    <w:basedOn w:val="Normal"/>
    <w:link w:val="FootnoteReference"/>
    <w:uiPriority w:val="99"/>
    <w:qFormat/>
    <w:pPr>
      <w:spacing w:after="160" w:line="240" w:lineRule="exact"/>
      <w:jc w:val="left"/>
    </w:pPr>
    <w:rPr>
      <w:sz w:val="20"/>
      <w:szCs w:val="20"/>
      <w:vertAlign w:val="superscript"/>
      <w:lang w:val="en-US"/>
    </w:rPr>
  </w:style>
  <w:style w:type="paragraph" w:customStyle="1" w:styleId="sub-title">
    <w:name w:val="sub-title"/>
    <w:pPr>
      <w:jc w:val="both"/>
      <w:outlineLvl w:val="0"/>
    </w:pPr>
    <w:rPr>
      <w:b/>
      <w:sz w:val="22"/>
      <w:szCs w:val="22"/>
      <w:lang w:val="en-US"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rPr>
      <w:sz w:val="22"/>
      <w:szCs w:val="22"/>
      <w:lang w:val="en-GB" w:eastAsia="en-US"/>
    </w:rPr>
  </w:style>
  <w:style w:type="character" w:customStyle="1" w:styleId="Heading1Char">
    <w:name w:val="Heading 1 Char"/>
    <w:basedOn w:val="DefaultParagraphFont"/>
    <w:link w:val="Heading1"/>
    <w:rPr>
      <w:sz w:val="22"/>
      <w:szCs w:val="22"/>
      <w:lang w:val="en-GB"/>
    </w:rPr>
  </w:style>
  <w:style w:type="paragraph" w:customStyle="1" w:styleId="Header4">
    <w:name w:val="Header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semiHidden/>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character" w:customStyle="1" w:styleId="FootnoteTextChar">
    <w:name w:val="Footnote Text Char"/>
    <w:basedOn w:val="DefaultParagraphFont"/>
    <w:link w:val="FootnoteText"/>
    <w:uiPriority w:val="99"/>
    <w:rPr>
      <w:rFonts w:eastAsia="Times New Roman"/>
      <w:lang w:val="en-CA"/>
    </w:rPr>
  </w:style>
  <w:style w:type="paragraph" w:styleId="ListParagraph">
    <w:name w:val="List Paragraph"/>
    <w:basedOn w:val="Normal"/>
    <w:uiPriority w:val="34"/>
    <w:qFormat/>
    <w:pPr>
      <w:ind w:left="720"/>
      <w:contextualSpacing/>
    </w:p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UNEP/OzL.Pro/ExCom/88/36</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9E188EB7-CF60-4166-ADF0-3285F08C16FC}"/>
</file>

<file path=customXml/itemProps3.xml><?xml version="1.0" encoding="utf-8"?>
<ds:datastoreItem xmlns:ds="http://schemas.openxmlformats.org/officeDocument/2006/customXml" ds:itemID="{BAB3C4FF-3F91-4071-ADA6-FB668D8E4297}"/>
</file>

<file path=customXml/itemProps4.xml><?xml version="1.0" encoding="utf-8"?>
<ds:datastoreItem xmlns:ds="http://schemas.openxmlformats.org/officeDocument/2006/customXml" ds:itemID="{9997A127-6E53-4F3F-97C7-3C2BE776DFFD}"/>
</file>

<file path=customXml/itemProps5.xml><?xml version="1.0" encoding="utf-8"?>
<ds:datastoreItem xmlns:ds="http://schemas.openxmlformats.org/officeDocument/2006/customXml" ds:itemID="{7200F314-F65C-41BE-B535-7E9C7E80FFE0}"/>
</file>

<file path=docProps/app.xml><?xml version="1.0" encoding="utf-8"?>
<Properties xmlns="http://schemas.openxmlformats.org/officeDocument/2006/extended-properties" xmlns:vt="http://schemas.openxmlformats.org/officeDocument/2006/docPropsVTypes">
  <Template>C88-template</Template>
  <TotalTime>9</TotalTime>
  <Pages>1</Pages>
  <Words>1083</Words>
  <Characters>6177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项目提案：安哥拉</vt:lpstr>
    </vt:vector>
  </TitlesOfParts>
  <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项目提案：安哥拉</dc:title>
  <dc:creator>万通</dc:creator>
  <cp:lastModifiedBy>HBE</cp:lastModifiedBy>
  <cp:revision>9</cp:revision>
  <dcterms:created xsi:type="dcterms:W3CDTF">2021-11-07T21:31:00Z</dcterms:created>
  <dcterms:modified xsi:type="dcterms:W3CDTF">2021-11-23T04:00:00Z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UNEP/OzL.Pro/ExCom/88/36</vt:lpwstr>
  </property>
  <property fmtid="{D5CDD505-2E9C-101B-9397-08002B2CF9AE}" pid="3" name="Revision date">
    <vt:lpwstr>10/28/2021</vt:lpwstr>
  </property>
  <property fmtid="{D5CDD505-2E9C-101B-9397-08002B2CF9AE}" pid="4" name="ICV">
    <vt:lpwstr>D0E9E8BC555E453CB2B450B31B0F8CCB</vt:lpwstr>
  </property>
  <property fmtid="{D5CDD505-2E9C-101B-9397-08002B2CF9AE}" pid="5" name="KSOProductBuildVer">
    <vt:lpwstr>2052-11.1.0.10650</vt:lpwstr>
  </property>
  <property fmtid="{D5CDD505-2E9C-101B-9397-08002B2CF9AE}" pid="6" name="ContentTypeId">
    <vt:lpwstr>0x010100BF0B249387EB3B4695C68AD565FAA1BB</vt:lpwstr>
  </property>
</Properties>
</file>