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68646E" w14:paraId="7784494B" w14:textId="77777777" w:rsidTr="00522481">
        <w:trPr>
          <w:trHeight w:val="720"/>
        </w:trPr>
        <w:tc>
          <w:tcPr>
            <w:tcW w:w="5387" w:type="dxa"/>
            <w:gridSpan w:val="2"/>
            <w:tcBorders>
              <w:bottom w:val="single" w:sz="18" w:space="0" w:color="auto"/>
            </w:tcBorders>
          </w:tcPr>
          <w:p w14:paraId="48827589" w14:textId="77777777" w:rsidR="001D5B23" w:rsidRPr="0068646E"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68646E">
              <w:rPr>
                <w:rFonts w:ascii="Univers" w:hAnsi="Univers"/>
                <w:b/>
                <w:sz w:val="28"/>
                <w:szCs w:val="28"/>
              </w:rPr>
              <w:t>UNITED</w:t>
            </w:r>
            <w:r w:rsidRPr="0068646E">
              <w:rPr>
                <w:rFonts w:ascii="Univers" w:hAnsi="Univers"/>
                <w:b/>
                <w:sz w:val="28"/>
                <w:szCs w:val="28"/>
              </w:rPr>
              <w:br/>
              <w:t>NATIONS</w:t>
            </w:r>
          </w:p>
        </w:tc>
        <w:tc>
          <w:tcPr>
            <w:tcW w:w="4545" w:type="dxa"/>
            <w:tcBorders>
              <w:bottom w:val="single" w:sz="18" w:space="0" w:color="auto"/>
            </w:tcBorders>
          </w:tcPr>
          <w:p w14:paraId="4FE3F6EA" w14:textId="77777777" w:rsidR="001D5B23" w:rsidRPr="0068646E" w:rsidRDefault="001D5B23" w:rsidP="00522481">
            <w:pPr>
              <w:jc w:val="right"/>
              <w:rPr>
                <w:sz w:val="52"/>
                <w:szCs w:val="52"/>
              </w:rPr>
            </w:pPr>
            <w:r w:rsidRPr="0068646E">
              <w:rPr>
                <w:rFonts w:ascii="Univers Bold" w:hAnsi="Univers Bold"/>
                <w:b/>
                <w:sz w:val="72"/>
              </w:rPr>
              <w:t>EP</w:t>
            </w:r>
          </w:p>
        </w:tc>
      </w:tr>
      <w:tr w:rsidR="001D5B23" w:rsidRPr="0068646E" w14:paraId="66FB7348"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8FCBDBB" w14:textId="77777777" w:rsidR="001D5B23" w:rsidRPr="0068646E" w:rsidRDefault="001D5B23" w:rsidP="00522481">
            <w:pPr>
              <w:spacing w:before="120"/>
              <w:ind w:left="-9"/>
            </w:pPr>
            <w:r w:rsidRPr="0068646E">
              <w:rPr>
                <w:noProof/>
                <w:lang w:eastAsia="zh-CN"/>
              </w:rPr>
              <mc:AlternateContent>
                <mc:Choice Requires="wpg">
                  <w:drawing>
                    <wp:inline distT="0" distB="0" distL="0" distR="0" wp14:anchorId="01D14731" wp14:editId="54A4CFAF">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3496F2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3076F9A" w14:textId="77777777" w:rsidR="001D5B23" w:rsidRPr="0068646E"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8646E">
              <w:rPr>
                <w:rFonts w:ascii="Univers" w:hAnsi="Univers"/>
                <w:b/>
                <w:sz w:val="32"/>
                <w:szCs w:val="32"/>
              </w:rPr>
              <w:t>United Nations</w:t>
            </w:r>
          </w:p>
          <w:p w14:paraId="4F51110E" w14:textId="77777777" w:rsidR="001D5B23" w:rsidRPr="0068646E"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8646E">
              <w:rPr>
                <w:rFonts w:ascii="Univers" w:hAnsi="Univers"/>
                <w:b/>
                <w:sz w:val="32"/>
                <w:szCs w:val="32"/>
              </w:rPr>
              <w:t>Environment</w:t>
            </w:r>
          </w:p>
          <w:p w14:paraId="74082312" w14:textId="77777777" w:rsidR="001D5B23" w:rsidRPr="0068646E"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8646E">
              <w:rPr>
                <w:rFonts w:ascii="Univers" w:hAnsi="Univers"/>
                <w:b/>
                <w:sz w:val="32"/>
                <w:szCs w:val="32"/>
              </w:rPr>
              <w:t>Programme</w:t>
            </w:r>
          </w:p>
        </w:tc>
        <w:tc>
          <w:tcPr>
            <w:tcW w:w="4545" w:type="dxa"/>
            <w:tcBorders>
              <w:top w:val="nil"/>
              <w:left w:val="nil"/>
              <w:bottom w:val="single" w:sz="36" w:space="0" w:color="auto"/>
              <w:right w:val="nil"/>
            </w:tcBorders>
          </w:tcPr>
          <w:p w14:paraId="77366A56" w14:textId="77777777" w:rsidR="001D5B23" w:rsidRPr="0068646E" w:rsidRDefault="001D5B23" w:rsidP="00522481">
            <w:r w:rsidRPr="0068646E">
              <w:t>Distr.</w:t>
            </w:r>
          </w:p>
          <w:p w14:paraId="7D9A6EBB" w14:textId="77777777" w:rsidR="001D5B23" w:rsidRPr="0068646E" w:rsidRDefault="001D5B23" w:rsidP="00522481">
            <w:r w:rsidRPr="0068646E">
              <w:t>GENERAL</w:t>
            </w:r>
          </w:p>
          <w:p w14:paraId="28970820" w14:textId="77777777" w:rsidR="001D5B23" w:rsidRPr="0068646E" w:rsidRDefault="001D5B23" w:rsidP="00522481"/>
          <w:p w14:paraId="451F87C5" w14:textId="77777777" w:rsidR="001D5B23" w:rsidRPr="0068646E" w:rsidRDefault="001D5B23" w:rsidP="00522481"/>
          <w:p w14:paraId="65A869BB" w14:textId="2EBC7248" w:rsidR="001D5B23" w:rsidRPr="0068646E" w:rsidRDefault="00047368" w:rsidP="00522481">
            <w:fldSimple w:instr=" DOCPROPERTY &quot;Document number&quot;  \* MERGEFORMAT ">
              <w:r w:rsidRPr="0068646E">
                <w:t>UNEP/OzL.Pro/ExCom/96/62</w:t>
              </w:r>
            </w:fldSimple>
          </w:p>
          <w:p w14:paraId="08ED0A9F" w14:textId="087D0237" w:rsidR="001D5B23" w:rsidRPr="0068646E" w:rsidRDefault="001D5B23" w:rsidP="00522481">
            <w:r w:rsidRPr="0068646E">
              <w:fldChar w:fldCharType="begin"/>
            </w:r>
            <w:r w:rsidRPr="0068646E">
              <w:instrText xml:space="preserve"> DOCPROPERTY "Revision date" \@ "d MMMM YYYY"  \* MERGEFORMAT </w:instrText>
            </w:r>
            <w:r w:rsidRPr="0068646E">
              <w:fldChar w:fldCharType="separate"/>
            </w:r>
            <w:r w:rsidR="006B03A0">
              <w:t>27 April 2025</w:t>
            </w:r>
            <w:r w:rsidRPr="0068646E">
              <w:fldChar w:fldCharType="end"/>
            </w:r>
          </w:p>
          <w:p w14:paraId="08BD2785" w14:textId="77777777" w:rsidR="001D5B23" w:rsidRPr="0068646E" w:rsidRDefault="001D5B23" w:rsidP="00522481">
            <w:pPr>
              <w:rPr>
                <w:caps/>
              </w:rPr>
            </w:pPr>
          </w:p>
          <w:p w14:paraId="5BA1BDCE" w14:textId="77777777" w:rsidR="001D5B23" w:rsidRPr="0068646E" w:rsidRDefault="001D5B23" w:rsidP="00522481">
            <w:r w:rsidRPr="0068646E">
              <w:t>ORIGINAL: ENGLISH</w:t>
            </w:r>
          </w:p>
        </w:tc>
      </w:tr>
    </w:tbl>
    <w:p w14:paraId="57827D20" w14:textId="5D3772EC" w:rsidR="001D5B23" w:rsidRPr="0068646E" w:rsidRDefault="001D5B23" w:rsidP="001D5B23">
      <w:pPr>
        <w:jc w:val="left"/>
      </w:pPr>
      <w:r w:rsidRPr="0068646E">
        <w:t>EXECUTIVE COMMITTEE OF</w:t>
      </w:r>
      <w:r w:rsidRPr="0068646E">
        <w:br/>
        <w:t xml:space="preserve">  THE MULTILATERAL FUND FOR THE</w:t>
      </w:r>
      <w:r w:rsidRPr="0068646E">
        <w:br/>
        <w:t xml:space="preserve">  IMPLEMENTATION OF THE MONTREAL PROTOCOL</w:t>
      </w:r>
      <w:r w:rsidRPr="0068646E">
        <w:br/>
        <w:t>Ninety-</w:t>
      </w:r>
      <w:r w:rsidR="001E035A" w:rsidRPr="0068646E">
        <w:t>six</w:t>
      </w:r>
      <w:r w:rsidRPr="0068646E">
        <w:t>th Meeting</w:t>
      </w:r>
    </w:p>
    <w:p w14:paraId="44072B03" w14:textId="1654C4FE" w:rsidR="001D5B23" w:rsidRPr="0068646E" w:rsidRDefault="001D5B23" w:rsidP="001D5B23">
      <w:pPr>
        <w:jc w:val="left"/>
      </w:pPr>
      <w:r w:rsidRPr="0068646E">
        <w:t xml:space="preserve">Montreal, </w:t>
      </w:r>
      <w:r w:rsidR="001E035A" w:rsidRPr="0068646E">
        <w:t>26</w:t>
      </w:r>
      <w:r w:rsidRPr="0068646E">
        <w:t>-</w:t>
      </w:r>
      <w:r w:rsidR="001E035A" w:rsidRPr="0068646E">
        <w:t>30</w:t>
      </w:r>
      <w:r w:rsidRPr="0068646E">
        <w:t xml:space="preserve"> </w:t>
      </w:r>
      <w:r w:rsidR="001E035A" w:rsidRPr="0068646E">
        <w:t>May</w:t>
      </w:r>
      <w:r w:rsidRPr="0068646E">
        <w:t xml:space="preserve"> 202</w:t>
      </w:r>
      <w:r w:rsidR="001E035A" w:rsidRPr="0068646E">
        <w:t>5</w:t>
      </w:r>
    </w:p>
    <w:p w14:paraId="6209EBA1" w14:textId="04D2A595" w:rsidR="001D5B23" w:rsidRPr="0068646E" w:rsidRDefault="001D5B23" w:rsidP="001D5B23">
      <w:pPr>
        <w:jc w:val="left"/>
      </w:pPr>
      <w:r w:rsidRPr="0068646E">
        <w:t xml:space="preserve">Item </w:t>
      </w:r>
      <w:r w:rsidR="003B0A63" w:rsidRPr="0068646E">
        <w:t>13</w:t>
      </w:r>
      <w:r w:rsidRPr="0068646E">
        <w:t xml:space="preserve"> of the provisional agenda</w:t>
      </w:r>
      <w:r w:rsidRPr="0068646E">
        <w:rPr>
          <w:rStyle w:val="FootnoteReference"/>
        </w:rPr>
        <w:footnoteReference w:id="1"/>
      </w:r>
    </w:p>
    <w:p w14:paraId="31A15BA7" w14:textId="77777777" w:rsidR="00C15867" w:rsidRPr="0068646E" w:rsidRDefault="00C15867" w:rsidP="00CA59FB">
      <w:pPr>
        <w:jc w:val="left"/>
      </w:pPr>
    </w:p>
    <w:p w14:paraId="1E1D5381" w14:textId="77777777" w:rsidR="00047368" w:rsidRPr="0068646E" w:rsidRDefault="00047368" w:rsidP="00CA59FB">
      <w:pPr>
        <w:jc w:val="left"/>
      </w:pPr>
    </w:p>
    <w:p w14:paraId="1645D92E" w14:textId="77777777" w:rsidR="00CF295F" w:rsidRPr="0068646E" w:rsidRDefault="00CF295F" w:rsidP="00CF295F">
      <w:pPr>
        <w:jc w:val="center"/>
        <w:rPr>
          <w:b/>
          <w:highlight w:val="lightGray"/>
        </w:rPr>
      </w:pPr>
    </w:p>
    <w:p w14:paraId="11F91CB8" w14:textId="784CD929" w:rsidR="00CF295F" w:rsidRPr="0068646E" w:rsidRDefault="000E5488" w:rsidP="00CF295F">
      <w:pPr>
        <w:jc w:val="center"/>
        <w:rPr>
          <w:b/>
        </w:rPr>
      </w:pPr>
      <w:r w:rsidRPr="0068646E">
        <w:rPr>
          <w:b/>
        </w:rPr>
        <w:t>OPTIONS FOR A FUNDING MODALITY AS REFERRED TO IN PARAGRAPH 4 OF DECISION XXXVI/1 TO SUPPORT A LIMITED NUMBER OF PILOT PROJECTS TO ENHANCE REGIONAL ATMOSPHERIC MONITORING OF SUBSTANCES CONTROLLED BY THE MONTREAL PROTOCOL (DECISION 95/97)</w:t>
      </w:r>
    </w:p>
    <w:p w14:paraId="1CCF71DF" w14:textId="77777777" w:rsidR="00CF295F" w:rsidRPr="0068646E" w:rsidRDefault="00CF295F" w:rsidP="00CF295F"/>
    <w:p w14:paraId="5D50463C" w14:textId="5A1780CB" w:rsidR="00CF295F" w:rsidRPr="0068646E" w:rsidRDefault="00B25BDF" w:rsidP="00CF295F">
      <w:pPr>
        <w:rPr>
          <w:b/>
          <w:bCs/>
        </w:rPr>
      </w:pPr>
      <w:r w:rsidRPr="0068646E">
        <w:rPr>
          <w:b/>
          <w:bCs/>
        </w:rPr>
        <w:t>Introduction</w:t>
      </w:r>
    </w:p>
    <w:p w14:paraId="3F779C5D" w14:textId="77777777" w:rsidR="00B25BDF" w:rsidRPr="0068646E" w:rsidRDefault="00B25BDF" w:rsidP="0068646E"/>
    <w:p w14:paraId="056D314A" w14:textId="226A9AB7" w:rsidR="00045129" w:rsidRPr="0068646E" w:rsidRDefault="000B594E" w:rsidP="0068646E">
      <w:pPr>
        <w:pStyle w:val="Heading1"/>
      </w:pPr>
      <w:r w:rsidRPr="0068646E">
        <w:t xml:space="preserve">At the </w:t>
      </w:r>
      <w:r w:rsidR="00047368" w:rsidRPr="0068646E">
        <w:t>Thirty</w:t>
      </w:r>
      <w:r w:rsidR="00047368" w:rsidRPr="0068646E">
        <w:noBreakHyphen/>
        <w:t>Sixth</w:t>
      </w:r>
      <w:r w:rsidRPr="0068646E">
        <w:t xml:space="preserve"> Meeting of the Parties, the </w:t>
      </w:r>
      <w:r w:rsidR="00047368" w:rsidRPr="0068646E">
        <w:t>P</w:t>
      </w:r>
      <w:r w:rsidRPr="0068646E">
        <w:t xml:space="preserve">arties decided to </w:t>
      </w:r>
      <w:r w:rsidR="003435B2" w:rsidRPr="0068646E">
        <w:t xml:space="preserve">inter alia </w:t>
      </w:r>
      <w:r w:rsidRPr="0068646E">
        <w:t>request</w:t>
      </w:r>
      <w:r w:rsidR="003435B2" w:rsidRPr="0068646E">
        <w:t xml:space="preserve"> the Executive Committee of the Multilateral Fund for the Implementation of the Montreal Protocol to consider a funding modality to support a limited number of pilot projects to enhance regional atmospheric monitoring of substances controlled by the Montreal Protocol, guided by the scientific advice of the Advisory Committee of the General Trust Fund</w:t>
      </w:r>
      <w:r w:rsidR="00836FB3" w:rsidRPr="0068646E">
        <w:t xml:space="preserve"> for Financing Activities on Research and Systematic Observations Relevant to the Vienna Convention for the Protection of the Ozone Layer </w:t>
      </w:r>
      <w:r w:rsidR="003435B2" w:rsidRPr="0068646E">
        <w:t>in relation to the location and establishment of new monitoring facilities, and to report to the Thirty-Seventh Meeting of the Parties on work carried out to develop such a funding modality for further consideration</w:t>
      </w:r>
      <w:r w:rsidR="00A659F2" w:rsidRPr="0068646E">
        <w:t xml:space="preserve"> (decision XXXVI/1(4)).</w:t>
      </w:r>
      <w:r w:rsidR="00FC0CF9" w:rsidRPr="0068646E">
        <w:t xml:space="preserve"> In line with that decision, the Executive Committee</w:t>
      </w:r>
      <w:r w:rsidR="00AA2660" w:rsidRPr="0068646E">
        <w:t xml:space="preserve"> decided to</w:t>
      </w:r>
      <w:r w:rsidR="00FC0CF9" w:rsidRPr="0068646E">
        <w:t xml:space="preserve"> request the Secretariat </w:t>
      </w:r>
      <w:r w:rsidR="008C7073" w:rsidRPr="0068646E">
        <w:t xml:space="preserve">to prepare a </w:t>
      </w:r>
      <w:bookmarkStart w:id="0" w:name="_Hlk190702174"/>
      <w:r w:rsidR="008C7073" w:rsidRPr="0068646E">
        <w:t>paper for the 96</w:t>
      </w:r>
      <w:r w:rsidR="008C7073" w:rsidRPr="0068646E">
        <w:rPr>
          <w:vertAlign w:val="superscript"/>
        </w:rPr>
        <w:t>th</w:t>
      </w:r>
      <w:r w:rsidR="008C7073" w:rsidRPr="0068646E">
        <w:t xml:space="preserve"> meeting on options for a funding modality as referred to in paragraph 4 of decision XXXVI/1 to support a limited number of pilot projects to enhance regional atmospheric monitoring of substances controlled by the Montreal Protocol, guided by the scientific advice of the Advisory Committee of the General Trust Fund in relation to the location and establishment of new monitoring facilities (decision 95/97).</w:t>
      </w:r>
      <w:bookmarkEnd w:id="0"/>
    </w:p>
    <w:p w14:paraId="1E31CCF7" w14:textId="03030D2D" w:rsidR="00C100E2" w:rsidRPr="0068646E" w:rsidRDefault="0070038F" w:rsidP="0068646E">
      <w:pPr>
        <w:pStyle w:val="Heading1"/>
      </w:pPr>
      <w:r w:rsidRPr="0068646E">
        <w:t xml:space="preserve">The </w:t>
      </w:r>
      <w:r w:rsidR="009831D7" w:rsidRPr="0068646E">
        <w:t xml:space="preserve">Secretariat has prepared the present </w:t>
      </w:r>
      <w:r w:rsidR="002548E6" w:rsidRPr="0068646E">
        <w:t>paper</w:t>
      </w:r>
      <w:r w:rsidR="009831D7" w:rsidRPr="0068646E">
        <w:t xml:space="preserve"> in line with that decision.</w:t>
      </w:r>
    </w:p>
    <w:p w14:paraId="0DBC4F0F" w14:textId="152EAE9E" w:rsidR="00C100E2" w:rsidRPr="0068646E" w:rsidRDefault="00C100E2" w:rsidP="0068646E">
      <w:pPr>
        <w:rPr>
          <w:b/>
          <w:bCs/>
        </w:rPr>
      </w:pPr>
      <w:r w:rsidRPr="0068646E">
        <w:rPr>
          <w:b/>
          <w:bCs/>
        </w:rPr>
        <w:t xml:space="preserve">Identification of regions </w:t>
      </w:r>
      <w:bookmarkStart w:id="1" w:name="_Hlk190527848"/>
      <w:r w:rsidRPr="0068646E">
        <w:rPr>
          <w:b/>
          <w:bCs/>
        </w:rPr>
        <w:t>that would benefit from a</w:t>
      </w:r>
      <w:r w:rsidR="009F002C" w:rsidRPr="0068646E">
        <w:rPr>
          <w:b/>
          <w:bCs/>
        </w:rPr>
        <w:t>n</w:t>
      </w:r>
      <w:r w:rsidRPr="0068646E">
        <w:rPr>
          <w:b/>
          <w:bCs/>
        </w:rPr>
        <w:t xml:space="preserve"> atmospheric monitoring station</w:t>
      </w:r>
      <w:bookmarkEnd w:id="1"/>
    </w:p>
    <w:p w14:paraId="67050EC9" w14:textId="77777777" w:rsidR="00C100E2" w:rsidRPr="0068646E" w:rsidRDefault="00C100E2" w:rsidP="0068646E"/>
    <w:p w14:paraId="283BE92E" w14:textId="099FBDB4" w:rsidR="001B71C4" w:rsidRPr="0068646E" w:rsidRDefault="000B4028" w:rsidP="0068646E">
      <w:pPr>
        <w:pStyle w:val="Heading1"/>
      </w:pPr>
      <w:r w:rsidRPr="0068646E">
        <w:t>The Parties</w:t>
      </w:r>
      <w:r w:rsidR="00D67790" w:rsidRPr="0068646E">
        <w:t xml:space="preserve"> inter alia requested the </w:t>
      </w:r>
      <w:r w:rsidRPr="0068646E">
        <w:t xml:space="preserve">Ozone Secretariat, </w:t>
      </w:r>
      <w:r w:rsidR="0045512E" w:rsidRPr="0068646E">
        <w:t xml:space="preserve">in consultation with the Advisory Committee </w:t>
      </w:r>
      <w:r w:rsidR="00D67790" w:rsidRPr="0068646E">
        <w:t>of the G</w:t>
      </w:r>
      <w:r w:rsidR="00251A0F" w:rsidRPr="0068646E">
        <w:t xml:space="preserve">eneral Trust Fund, to organize activities for the specific purpose of evaluating the suitability of potential sites for monitoring regional emissions of controlled substances; provided a budget for </w:t>
      </w:r>
      <w:r w:rsidR="00D143F6" w:rsidRPr="0068646E">
        <w:t xml:space="preserve">those activities; and requested the Ozone Secretariat to report to the Open-ended Working Group of the Parties </w:t>
      </w:r>
      <w:r w:rsidR="00D143F6" w:rsidRPr="0068646E">
        <w:lastRenderedPageBreak/>
        <w:t xml:space="preserve">to the Montreal Protocol at its forty-seventh meeting and the Thirty-Seventh Meeting of the Parties to the Montreal Protocol on progress and any outcomes of those activities for review by the </w:t>
      </w:r>
      <w:r w:rsidR="00E74F79" w:rsidRPr="0068646E">
        <w:t>P</w:t>
      </w:r>
      <w:r w:rsidR="00D143F6" w:rsidRPr="0068646E">
        <w:t>arties</w:t>
      </w:r>
      <w:r w:rsidR="009259BD" w:rsidRPr="0068646E">
        <w:t xml:space="preserve"> (decision</w:t>
      </w:r>
      <w:r w:rsidR="00E74F79" w:rsidRPr="0068646E">
        <w:t> </w:t>
      </w:r>
      <w:r w:rsidR="009259BD" w:rsidRPr="0068646E">
        <w:t>XXXVI/1(1))</w:t>
      </w:r>
      <w:r w:rsidR="007D4B6C" w:rsidRPr="0068646E">
        <w:t xml:space="preserve">. The </w:t>
      </w:r>
      <w:r w:rsidR="009F4C33" w:rsidRPr="0068646E">
        <w:t xml:space="preserve">Parties </w:t>
      </w:r>
      <w:r w:rsidR="009259BD" w:rsidRPr="0068646E">
        <w:t xml:space="preserve">also requested the Ozone Secretariat </w:t>
      </w:r>
      <w:r w:rsidR="00225673" w:rsidRPr="0068646E">
        <w:t xml:space="preserve">to support the work of the Advisory Committee of the General Trust Fund in mapping possible locations for monitoring controlled substances using existing facilities that are currently being used to monitor other substances and reaching out to other organizations to determine possible interest in coordinating monitoring or sharing monitoring facilities (decision XXXVI/1(2)). </w:t>
      </w:r>
    </w:p>
    <w:p w14:paraId="3AEE497C" w14:textId="70F08CC8" w:rsidR="00225673" w:rsidRPr="0068646E" w:rsidRDefault="00A00D2A" w:rsidP="0068646E">
      <w:pPr>
        <w:pStyle w:val="Heading1"/>
      </w:pPr>
      <w:r w:rsidRPr="0068646E">
        <w:t xml:space="preserve">In line with paragraph 3 of decision XXXVI/1, the </w:t>
      </w:r>
      <w:r w:rsidR="008046B4" w:rsidRPr="0068646E">
        <w:t xml:space="preserve">thirteenth </w:t>
      </w:r>
      <w:r w:rsidR="00C66B6D">
        <w:t xml:space="preserve">meeting of the </w:t>
      </w:r>
      <w:r w:rsidR="008046B4" w:rsidRPr="0068646E">
        <w:t xml:space="preserve">Conference of the </w:t>
      </w:r>
      <w:r w:rsidRPr="0068646E">
        <w:t xml:space="preserve">Parties to the Vienna Convention </w:t>
      </w:r>
      <w:r w:rsidR="0038744D" w:rsidRPr="0068646E">
        <w:t xml:space="preserve">inter alia requested the Ozone Secretariat to </w:t>
      </w:r>
      <w:r w:rsidR="00B27EF4" w:rsidRPr="0068646E">
        <w:t>organize the work of the Advisory Committee in accordance with decision XXXVI/1 of the Thirty-Sixth Meeting of the Parties and allow the Committee to invite additional experts in the monitoring of Montreal Protocol-controlled substances</w:t>
      </w:r>
      <w:r w:rsidR="0046156C" w:rsidRPr="0068646E">
        <w:t xml:space="preserve">; </w:t>
      </w:r>
      <w:r w:rsidR="00F2795D" w:rsidRPr="0068646E">
        <w:t xml:space="preserve">and requested </w:t>
      </w:r>
      <w:r w:rsidR="00656D49" w:rsidRPr="0068646E">
        <w:t>the Advisory Committee, with the assistance of the World Meteorological Organization and the Ozone Secretariat, to inter alia support the work of the Ozone Secretariat to organize activities for the specific purpose of evaluating the suitability of potential sites for monitoring regional emissions of controlled substances</w:t>
      </w:r>
      <w:r w:rsidR="00FF3689" w:rsidRPr="0068646E">
        <w:t xml:space="preserve"> (decision XIII/2)</w:t>
      </w:r>
      <w:r w:rsidR="00656D49" w:rsidRPr="0068646E">
        <w:t>.</w:t>
      </w:r>
    </w:p>
    <w:p w14:paraId="069E2A30" w14:textId="4E5083D3" w:rsidR="00992B55" w:rsidRPr="0068646E" w:rsidRDefault="004B725E" w:rsidP="0068646E">
      <w:pPr>
        <w:pStyle w:val="Heading1"/>
      </w:pPr>
      <w:r w:rsidRPr="0068646E">
        <w:t xml:space="preserve">Accordingly, </w:t>
      </w:r>
      <w:r w:rsidR="0020395F" w:rsidRPr="0068646E">
        <w:t>the identification of regions that would benefit from a</w:t>
      </w:r>
      <w:r w:rsidR="009F002C" w:rsidRPr="0068646E">
        <w:t>n</w:t>
      </w:r>
      <w:r w:rsidR="0020395F" w:rsidRPr="0068646E">
        <w:t xml:space="preserve"> atmospheric monitoring station would </w:t>
      </w:r>
      <w:r w:rsidR="00171945" w:rsidRPr="0068646E">
        <w:t xml:space="preserve">be </w:t>
      </w:r>
      <w:r w:rsidR="00B908A9" w:rsidRPr="0068646E">
        <w:t xml:space="preserve">based on the consideration by </w:t>
      </w:r>
      <w:r w:rsidR="00171945" w:rsidRPr="0068646E">
        <w:t xml:space="preserve">the </w:t>
      </w:r>
      <w:r w:rsidR="009F4C33" w:rsidRPr="0068646E">
        <w:t xml:space="preserve">Parties </w:t>
      </w:r>
      <w:r w:rsidR="00B908A9" w:rsidRPr="0068646E">
        <w:t xml:space="preserve">of </w:t>
      </w:r>
      <w:r w:rsidR="00DD718F" w:rsidRPr="0068646E">
        <w:t xml:space="preserve">information provided by the Ozone Secretariat and the Advisory Committee of the General Trust Fund. </w:t>
      </w:r>
      <w:r w:rsidR="00C92FF4" w:rsidRPr="0068646E">
        <w:t>The Executive Committee would</w:t>
      </w:r>
      <w:r w:rsidR="006B62F3" w:rsidRPr="0068646E">
        <w:t xml:space="preserve"> not</w:t>
      </w:r>
      <w:r w:rsidR="00C92FF4" w:rsidRPr="0068646E">
        <w:t xml:space="preserve"> have </w:t>
      </w:r>
      <w:r w:rsidR="006B62F3" w:rsidRPr="0068646E">
        <w:t>a</w:t>
      </w:r>
      <w:r w:rsidR="00C92FF4" w:rsidRPr="0068646E">
        <w:t xml:space="preserve"> role in identifying such </w:t>
      </w:r>
      <w:r w:rsidR="00F03040">
        <w:t>suitable locations</w:t>
      </w:r>
      <w:r w:rsidR="00BF0919" w:rsidRPr="0068646E">
        <w:t>.</w:t>
      </w:r>
      <w:r w:rsidR="009E5553" w:rsidRPr="0068646E">
        <w:t xml:space="preserve"> </w:t>
      </w:r>
    </w:p>
    <w:p w14:paraId="0DF44C2E" w14:textId="62E3B73A" w:rsidR="006D1722" w:rsidRPr="0068646E" w:rsidRDefault="00534D55" w:rsidP="0068646E">
      <w:pPr>
        <w:spacing w:before="240" w:after="240"/>
        <w:rPr>
          <w:b/>
          <w:bCs/>
        </w:rPr>
      </w:pPr>
      <w:r w:rsidRPr="0068646E">
        <w:rPr>
          <w:b/>
          <w:bCs/>
        </w:rPr>
        <w:t>Options for</w:t>
      </w:r>
      <w:r w:rsidR="006D1722" w:rsidRPr="0068646E">
        <w:rPr>
          <w:b/>
          <w:bCs/>
        </w:rPr>
        <w:t xml:space="preserve"> a funding modality</w:t>
      </w:r>
    </w:p>
    <w:p w14:paraId="64964E60" w14:textId="37905019" w:rsidR="002707C8" w:rsidRPr="0068646E" w:rsidRDefault="00510702" w:rsidP="0068646E">
      <w:pPr>
        <w:pStyle w:val="Heading1"/>
      </w:pPr>
      <w:r w:rsidRPr="0068646E">
        <w:t>The Executive Committee could consider establishing guidelines for the preparation of proposals for establishing regional atmospheric monitoring stations</w:t>
      </w:r>
      <w:r w:rsidRPr="0068646E">
        <w:rPr>
          <w:vertAlign w:val="superscript"/>
        </w:rPr>
        <w:footnoteReference w:id="2"/>
      </w:r>
      <w:r w:rsidRPr="0068646E">
        <w:t xml:space="preserve"> in those Article 5 countries that were in a </w:t>
      </w:r>
      <w:r w:rsidR="007E76F9">
        <w:t xml:space="preserve">suitable location </w:t>
      </w:r>
      <w:r w:rsidR="0013447F" w:rsidRPr="0068646E">
        <w:t>that would benefit from an atmospheric monitoring station</w:t>
      </w:r>
      <w:r w:rsidR="0013447F">
        <w:t xml:space="preserve"> </w:t>
      </w:r>
      <w:r w:rsidR="007E76F9">
        <w:t xml:space="preserve">as identified by the Advisory </w:t>
      </w:r>
      <w:r w:rsidR="007E76F9" w:rsidRPr="00075FF0">
        <w:t>Committe</w:t>
      </w:r>
      <w:r w:rsidR="0013447F" w:rsidRPr="00075FF0">
        <w:t>e and agreed by the</w:t>
      </w:r>
      <w:r w:rsidR="006E3651" w:rsidRPr="00075FF0">
        <w:t xml:space="preserve"> Parties</w:t>
      </w:r>
      <w:r w:rsidRPr="00075FF0">
        <w:t xml:space="preserve">, and at the same time </w:t>
      </w:r>
      <w:r w:rsidR="006E3651" w:rsidRPr="00075FF0">
        <w:t xml:space="preserve">those Parties </w:t>
      </w:r>
      <w:r w:rsidRPr="00075FF0">
        <w:t>wished to establish a regional</w:t>
      </w:r>
      <w:r w:rsidRPr="0068646E">
        <w:t xml:space="preserve"> monitoring station (i.e., there would be no obligation </w:t>
      </w:r>
      <w:r w:rsidR="006E3651">
        <w:t xml:space="preserve">for Parties </w:t>
      </w:r>
      <w:r w:rsidRPr="0068646E">
        <w:t xml:space="preserve">to submit such requests). </w:t>
      </w:r>
    </w:p>
    <w:p w14:paraId="2765FD93" w14:textId="4FAFF711" w:rsidR="002707C8" w:rsidRPr="0068646E" w:rsidRDefault="002707C8" w:rsidP="0068646E">
      <w:pPr>
        <w:rPr>
          <w:i/>
          <w:iCs/>
        </w:rPr>
      </w:pPr>
      <w:r w:rsidRPr="0068646E">
        <w:rPr>
          <w:i/>
          <w:iCs/>
        </w:rPr>
        <w:t xml:space="preserve">Characteristics and elements </w:t>
      </w:r>
    </w:p>
    <w:p w14:paraId="4C06705F" w14:textId="77777777" w:rsidR="00476129" w:rsidRPr="0068646E" w:rsidRDefault="00476129" w:rsidP="0068646E">
      <w:pPr>
        <w:rPr>
          <w:i/>
          <w:iCs/>
        </w:rPr>
      </w:pPr>
    </w:p>
    <w:p w14:paraId="61F82137" w14:textId="0FABFF4B" w:rsidR="006D1722" w:rsidRPr="0068646E" w:rsidRDefault="002F74E0" w:rsidP="0068646E">
      <w:pPr>
        <w:pStyle w:val="Heading1"/>
      </w:pPr>
      <w:r w:rsidRPr="0068646E">
        <w:t>As further described below, t</w:t>
      </w:r>
      <w:r w:rsidR="00F7165F" w:rsidRPr="0068646E">
        <w:t>he Secretariat recommends that such guidelines provide for a two</w:t>
      </w:r>
      <w:r w:rsidR="009F4C33" w:rsidRPr="0068646E">
        <w:noBreakHyphen/>
      </w:r>
      <w:r w:rsidR="00F7165F" w:rsidRPr="0068646E">
        <w:t>stage approach: first, funding could be provided to undertake a survey</w:t>
      </w:r>
      <w:r w:rsidR="00261AA1" w:rsidRPr="0068646E">
        <w:t xml:space="preserve"> based on flask sampl</w:t>
      </w:r>
      <w:r w:rsidR="00F608E9" w:rsidRPr="0068646E">
        <w:t>e measurements</w:t>
      </w:r>
      <w:r w:rsidR="00261AA1" w:rsidRPr="0068646E">
        <w:t xml:space="preserve"> </w:t>
      </w:r>
      <w:r w:rsidR="00F11F6E" w:rsidRPr="0068646E">
        <w:t xml:space="preserve">to </w:t>
      </w:r>
      <w:r w:rsidR="0064754E">
        <w:t xml:space="preserve">either </w:t>
      </w:r>
      <w:r w:rsidR="00F11F6E" w:rsidRPr="0068646E">
        <w:t xml:space="preserve">narrow </w:t>
      </w:r>
      <w:r w:rsidR="00FC29E4" w:rsidRPr="0068646E">
        <w:t xml:space="preserve">the </w:t>
      </w:r>
      <w:r w:rsidR="0064754E">
        <w:t xml:space="preserve">suitable locations as identified </w:t>
      </w:r>
      <w:r w:rsidR="00312B8A">
        <w:t xml:space="preserve">and/or to </w:t>
      </w:r>
      <w:r w:rsidR="00FC29E4" w:rsidRPr="0068646E">
        <w:t>verify the sampling integrity of a</w:t>
      </w:r>
      <w:r w:rsidR="00F11F6E" w:rsidRPr="0068646E">
        <w:t xml:space="preserve"> </w:t>
      </w:r>
      <w:r w:rsidR="00312B8A">
        <w:t xml:space="preserve">suitable </w:t>
      </w:r>
      <w:r w:rsidR="003750F7" w:rsidRPr="0068646E">
        <w:t xml:space="preserve">site within </w:t>
      </w:r>
      <w:r w:rsidR="00312B8A">
        <w:t>the locations</w:t>
      </w:r>
      <w:r w:rsidR="00F11F6E" w:rsidRPr="0068646E">
        <w:t xml:space="preserve"> </w:t>
      </w:r>
      <w:r w:rsidR="00312B8A">
        <w:t>agreed</w:t>
      </w:r>
      <w:r w:rsidR="00312B8A" w:rsidRPr="0068646E">
        <w:t xml:space="preserve"> </w:t>
      </w:r>
      <w:r w:rsidR="00731417" w:rsidRPr="0068646E">
        <w:t xml:space="preserve">by the Parties </w:t>
      </w:r>
      <w:r w:rsidR="00822383" w:rsidRPr="0068646E">
        <w:t xml:space="preserve">that would benefit </w:t>
      </w:r>
      <w:r w:rsidR="002B7954" w:rsidRPr="0068646E">
        <w:t>from an atmospheric monitoring station</w:t>
      </w:r>
      <w:r w:rsidR="00DA778A" w:rsidRPr="0068646E">
        <w:t xml:space="preserve">. Based on the results of the flask sampling survey, and further to consultations with the Advisory Committee, a </w:t>
      </w:r>
      <w:r w:rsidR="00256D93" w:rsidRPr="0068646E">
        <w:t xml:space="preserve">detailed proposal to establish an atmospheric monitoring station at a specific location could be submitted, including </w:t>
      </w:r>
      <w:r w:rsidR="00641AFB" w:rsidRPr="0068646E">
        <w:t xml:space="preserve">the </w:t>
      </w:r>
      <w:r w:rsidR="007711F6" w:rsidRPr="0068646E">
        <w:t xml:space="preserve">specific </w:t>
      </w:r>
      <w:r w:rsidR="00641AFB" w:rsidRPr="0068646E">
        <w:t>location and existing infrastructure of the proposed station</w:t>
      </w:r>
      <w:r w:rsidR="004A559E" w:rsidRPr="0068646E">
        <w:t xml:space="preserve">; the nature of the monitoring that </w:t>
      </w:r>
      <w:r w:rsidR="00A102FC" w:rsidRPr="0068646E">
        <w:t>would be undertaken</w:t>
      </w:r>
      <w:r w:rsidR="004A559E" w:rsidRPr="0068646E">
        <w:t xml:space="preserve"> (</w:t>
      </w:r>
      <w:r w:rsidR="00A102FC" w:rsidRPr="0068646E">
        <w:t xml:space="preserve">i.e., </w:t>
      </w:r>
      <w:r w:rsidR="004A559E" w:rsidRPr="0068646E">
        <w:t>flask sampl</w:t>
      </w:r>
      <w:r w:rsidR="00A102FC" w:rsidRPr="0068646E">
        <w:t xml:space="preserve">ing or </w:t>
      </w:r>
      <w:r w:rsidR="004A559E" w:rsidRPr="0068646E">
        <w:t>in-situ instrumentation</w:t>
      </w:r>
      <w:r w:rsidR="00A102FC" w:rsidRPr="0068646E">
        <w:t xml:space="preserve">); </w:t>
      </w:r>
      <w:r w:rsidR="00B0319E" w:rsidRPr="0068646E">
        <w:t xml:space="preserve">a </w:t>
      </w:r>
      <w:r w:rsidR="005255B3" w:rsidRPr="0068646E">
        <w:t xml:space="preserve">description of local partners that </w:t>
      </w:r>
      <w:r w:rsidR="00DF0CC3" w:rsidRPr="0068646E">
        <w:t>maintain and operate the station;</w:t>
      </w:r>
      <w:r w:rsidR="008C32E7" w:rsidRPr="0068646E">
        <w:t xml:space="preserve"> costs to establish and operate the </w:t>
      </w:r>
      <w:r w:rsidR="001F6F72" w:rsidRPr="0068646E">
        <w:t xml:space="preserve">station; and how the sustainability of the station </w:t>
      </w:r>
      <w:r w:rsidR="00CC6F1A" w:rsidRPr="0068646E">
        <w:t xml:space="preserve">and the quality of the measurements </w:t>
      </w:r>
      <w:r w:rsidR="001F6F72" w:rsidRPr="0068646E">
        <w:t>will be ensured.</w:t>
      </w:r>
      <w:r w:rsidR="0006297F" w:rsidRPr="0068646E">
        <w:t xml:space="preserve"> </w:t>
      </w:r>
      <w:r w:rsidR="00D341E4" w:rsidRPr="0068646E">
        <w:t xml:space="preserve">Alternatively, the Executive Committee could consider requests for </w:t>
      </w:r>
      <w:r w:rsidR="006278E1" w:rsidRPr="0068646E">
        <w:t xml:space="preserve">funding </w:t>
      </w:r>
      <w:r w:rsidR="00D341E4" w:rsidRPr="0068646E">
        <w:t xml:space="preserve">the preparation of proposals on a case-by-case basis. </w:t>
      </w:r>
    </w:p>
    <w:p w14:paraId="659244CF" w14:textId="77777777" w:rsidR="002876D7" w:rsidRPr="0068646E" w:rsidRDefault="00D90B25" w:rsidP="0068646E">
      <w:pPr>
        <w:pStyle w:val="Heading1"/>
      </w:pPr>
      <w:r w:rsidRPr="0068646E">
        <w:t>Project preparation funding</w:t>
      </w:r>
      <w:r w:rsidR="005F2DEF" w:rsidRPr="0068646E">
        <w:t>,</w:t>
      </w:r>
      <w:r w:rsidRPr="0068646E">
        <w:t xml:space="preserve"> and project funding itself</w:t>
      </w:r>
      <w:r w:rsidR="005F2DEF" w:rsidRPr="0068646E">
        <w:t>,</w:t>
      </w:r>
      <w:r w:rsidRPr="0068646E">
        <w:t xml:space="preserve"> could be provided through the bilateral and implementing agencies, per the Executive Committee’s usual practice</w:t>
      </w:r>
      <w:r w:rsidR="0029707C" w:rsidRPr="0068646E">
        <w:t>.</w:t>
      </w:r>
      <w:r w:rsidR="00FF5C6F" w:rsidRPr="0068646E">
        <w:t xml:space="preserve"> </w:t>
      </w:r>
      <w:r w:rsidR="00761079" w:rsidRPr="0068646E">
        <w:t>T</w:t>
      </w:r>
      <w:r w:rsidR="00FF5C6F" w:rsidRPr="0068646E">
        <w:t xml:space="preserve">he Executive Committee </w:t>
      </w:r>
      <w:r w:rsidR="00761079" w:rsidRPr="0068646E">
        <w:t>could</w:t>
      </w:r>
      <w:r w:rsidR="00FF5C6F" w:rsidRPr="0068646E">
        <w:t xml:space="preserve"> also consider</w:t>
      </w:r>
      <w:r w:rsidR="00761079" w:rsidRPr="0068646E">
        <w:t xml:space="preserve"> identifying another specialized agency to assist Article 5 countries. In such case, the </w:t>
      </w:r>
      <w:r w:rsidR="00761079" w:rsidRPr="0068646E">
        <w:lastRenderedPageBreak/>
        <w:t>specialized agency would first need to enter into an agreement with the Treasurer to allow the receipt of any agreed funding.</w:t>
      </w:r>
      <w:r w:rsidR="00FF10C8" w:rsidRPr="0068646E">
        <w:t xml:space="preserve"> The Executive Committee could also consider strengthening the possible participation of existing or new bilateral agencies by inviting those non-Article 5 countries with atmospheric monitoring stations capable of monitoring the abundances of controlled substances to assist Article 5 countries in project preparation and/or implementation. </w:t>
      </w:r>
      <w:r w:rsidR="00E431FB" w:rsidRPr="0068646E">
        <w:t>As necessary, the bilateral and im</w:t>
      </w:r>
      <w:r w:rsidR="0074080D" w:rsidRPr="0068646E">
        <w:t xml:space="preserve">plementing agencies may need to secure the assistance of consultants with sufficient expertise in atmospheric monitoring to prepare project proposals, including undertaking an analysis of </w:t>
      </w:r>
      <w:r w:rsidR="00CD7BE0" w:rsidRPr="0068646E">
        <w:t>the results of the survey of potential sites through flask sampling, selecting appropriate equipment for the site</w:t>
      </w:r>
      <w:r w:rsidR="004E5350" w:rsidRPr="0068646E">
        <w:t xml:space="preserve"> at which monitoring will be undertaken</w:t>
      </w:r>
      <w:r w:rsidR="00271F2F" w:rsidRPr="0068646E">
        <w:t>, and assuring that the monitoring results are based on accepted international measurement standards</w:t>
      </w:r>
      <w:r w:rsidR="00CD7BE0" w:rsidRPr="0068646E">
        <w:t xml:space="preserve">. The bilateral and implementing </w:t>
      </w:r>
      <w:r w:rsidR="00770AC8" w:rsidRPr="0068646E">
        <w:t xml:space="preserve">agencies </w:t>
      </w:r>
      <w:r w:rsidR="00CD7BE0" w:rsidRPr="0068646E">
        <w:t>could seek the advice of the Advisory Committee during that process</w:t>
      </w:r>
      <w:r w:rsidR="003E64BB" w:rsidRPr="0068646E">
        <w:t xml:space="preserve"> through a channel of communication agreed by the Advisory Committee and the Ozone Secretariat</w:t>
      </w:r>
      <w:r w:rsidR="00CD7BE0" w:rsidRPr="0068646E">
        <w:t xml:space="preserve">. </w:t>
      </w:r>
    </w:p>
    <w:p w14:paraId="315CC888" w14:textId="3BAB304C" w:rsidR="00813AFB" w:rsidRPr="0068646E" w:rsidRDefault="00B74C4A" w:rsidP="0068646E">
      <w:pPr>
        <w:pStyle w:val="Heading1"/>
        <w:numPr>
          <w:ilvl w:val="0"/>
          <w:numId w:val="0"/>
        </w:numPr>
        <w:rPr>
          <w:i/>
          <w:iCs/>
        </w:rPr>
      </w:pPr>
      <w:r w:rsidRPr="0068646E">
        <w:rPr>
          <w:i/>
          <w:iCs/>
        </w:rPr>
        <w:t xml:space="preserve">Types of costs and identification of sites </w:t>
      </w:r>
    </w:p>
    <w:p w14:paraId="025DB5BC" w14:textId="4515E269" w:rsidR="00245FA5" w:rsidRPr="0068646E" w:rsidRDefault="00245FA5" w:rsidP="0068646E">
      <w:pPr>
        <w:pStyle w:val="Heading1"/>
      </w:pPr>
      <w:r w:rsidRPr="0068646E">
        <w:t xml:space="preserve"> </w:t>
      </w:r>
      <w:r w:rsidR="00C51400" w:rsidRPr="0068646E">
        <w:t xml:space="preserve">The Executive Committee could consider establishing funding guidelines for pilot projects to enhance regional atmospheric monitoring of substances controlled by the Montreal Protocol in regions the </w:t>
      </w:r>
      <w:r w:rsidR="00F56EA4">
        <w:t>P</w:t>
      </w:r>
      <w:r w:rsidR="00C51400" w:rsidRPr="0068646E">
        <w:t xml:space="preserve">arties to the Montreal Protocol had determined would benefit from an atmospheric monitoring station. Such guidelines should inter alia </w:t>
      </w:r>
      <w:proofErr w:type="gramStart"/>
      <w:r w:rsidR="00C51400" w:rsidRPr="0068646E">
        <w:t>take into account</w:t>
      </w:r>
      <w:proofErr w:type="gramEnd"/>
      <w:r w:rsidR="00C51400" w:rsidRPr="0068646E">
        <w:t xml:space="preserve"> equipment and infrastructure already existing at the monitoring site, the nature of monitoring to be undertaken, and other factors. Alternatively, the Committee could consider such pilot projects on a case-by-case basis.</w:t>
      </w:r>
    </w:p>
    <w:p w14:paraId="624DD9BB" w14:textId="5A1A7B6D" w:rsidR="005E1D5D" w:rsidRPr="0068646E" w:rsidRDefault="002C3370" w:rsidP="0068646E">
      <w:pPr>
        <w:pStyle w:val="Heading1"/>
      </w:pPr>
      <w:r w:rsidRPr="0068646E">
        <w:t>In developing funding guidelines</w:t>
      </w:r>
      <w:r w:rsidR="00BC0E79" w:rsidRPr="0068646E">
        <w:t xml:space="preserve"> for pilot projects to enhance regional atmospheric monitoring, the Executive Committee may wish to consider </w:t>
      </w:r>
      <w:r w:rsidR="0031555E" w:rsidRPr="0068646E">
        <w:t>differen</w:t>
      </w:r>
      <w:r w:rsidR="00FA232F" w:rsidRPr="0068646E">
        <w:t>ces</w:t>
      </w:r>
      <w:r w:rsidR="00AB655F" w:rsidRPr="0068646E">
        <w:t xml:space="preserve"> in the type of costs that may be incurred in establishing </w:t>
      </w:r>
      <w:r w:rsidR="001C3176" w:rsidRPr="0068646E">
        <w:t xml:space="preserve">a regional atmospheric monitoring station </w:t>
      </w:r>
      <w:r w:rsidR="00AB655F" w:rsidRPr="0068646E">
        <w:t xml:space="preserve">versus past projects funded by the </w:t>
      </w:r>
      <w:r w:rsidR="00AA05B5">
        <w:t>Multilateral Fund</w:t>
      </w:r>
      <w:r w:rsidR="00AB655F" w:rsidRPr="0068646E">
        <w:t xml:space="preserve">. </w:t>
      </w:r>
      <w:r w:rsidR="00812826" w:rsidRPr="0068646E">
        <w:t xml:space="preserve">In general, the </w:t>
      </w:r>
      <w:r w:rsidR="006A6ADD" w:rsidRPr="0068646E">
        <w:t>Executive Committee</w:t>
      </w:r>
      <w:r w:rsidR="00812826" w:rsidRPr="0068646E">
        <w:t xml:space="preserve"> has</w:t>
      </w:r>
      <w:r w:rsidR="00BD78B8" w:rsidRPr="0068646E">
        <w:t xml:space="preserve"> </w:t>
      </w:r>
      <w:r w:rsidR="00AA05B5">
        <w:t xml:space="preserve">approved </w:t>
      </w:r>
      <w:r w:rsidR="00BD78B8" w:rsidRPr="0068646E">
        <w:t>fund</w:t>
      </w:r>
      <w:r w:rsidR="00AA05B5">
        <w:t>ing for</w:t>
      </w:r>
      <w:r w:rsidR="00BD78B8" w:rsidRPr="0068646E">
        <w:t xml:space="preserve"> </w:t>
      </w:r>
      <w:r w:rsidR="006A6ADD" w:rsidRPr="0068646E">
        <w:t xml:space="preserve">projects to </w:t>
      </w:r>
      <w:r w:rsidR="00BD78B8" w:rsidRPr="0068646E">
        <w:t xml:space="preserve">convert </w:t>
      </w:r>
      <w:r w:rsidR="00C215BD" w:rsidRPr="0068646E">
        <w:t>an enterprise using a controlled substance in its</w:t>
      </w:r>
      <w:r w:rsidR="00BD78B8" w:rsidRPr="0068646E">
        <w:t xml:space="preserve"> manufacturing </w:t>
      </w:r>
      <w:r w:rsidR="00C215BD" w:rsidRPr="0068646E">
        <w:t xml:space="preserve">by providing, as necessary, </w:t>
      </w:r>
      <w:r w:rsidR="00E513CF" w:rsidRPr="0068646E">
        <w:t xml:space="preserve">agreed incremental capital costs </w:t>
      </w:r>
      <w:r w:rsidR="00DB406F" w:rsidRPr="0068646E">
        <w:t xml:space="preserve">(ICCs) </w:t>
      </w:r>
      <w:r w:rsidR="00E513CF" w:rsidRPr="0068646E">
        <w:t>and incremental operating costs</w:t>
      </w:r>
      <w:r w:rsidR="00F87EFE" w:rsidRPr="0068646E">
        <w:t xml:space="preserve"> (IOCs), where provision of the latter </w:t>
      </w:r>
      <w:r w:rsidR="006A6ADD" w:rsidRPr="0068646E">
        <w:t xml:space="preserve">is intended to enable the sustainable conversion to the agreed alternative technology by accounting for the difference in costs between the two technologies, </w:t>
      </w:r>
      <w:r w:rsidR="00C20D09" w:rsidRPr="0068646E">
        <w:t xml:space="preserve">and </w:t>
      </w:r>
      <w:r w:rsidR="006A6ADD" w:rsidRPr="0068646E">
        <w:t xml:space="preserve">where </w:t>
      </w:r>
      <w:r w:rsidR="005B36C1" w:rsidRPr="0068646E">
        <w:t xml:space="preserve">in general </w:t>
      </w:r>
      <w:r w:rsidR="006A6ADD" w:rsidRPr="0068646E">
        <w:t>that difference decreases with time</w:t>
      </w:r>
      <w:r w:rsidR="005B36C1" w:rsidRPr="0068646E">
        <w:t xml:space="preserve"> as </w:t>
      </w:r>
      <w:r w:rsidR="0079296D" w:rsidRPr="0068646E">
        <w:t>the baseline technology is phased out and the alternate technology is phased in</w:t>
      </w:r>
      <w:r w:rsidR="00F87EFE" w:rsidRPr="0068646E">
        <w:t>.</w:t>
      </w:r>
      <w:r w:rsidR="006A6ADD" w:rsidRPr="0068646E">
        <w:rPr>
          <w:rStyle w:val="FootnoteReference"/>
        </w:rPr>
        <w:footnoteReference w:id="3"/>
      </w:r>
      <w:r w:rsidR="006A6ADD" w:rsidRPr="0068646E">
        <w:t xml:space="preserve"> </w:t>
      </w:r>
      <w:r w:rsidR="00126A9D" w:rsidRPr="0068646E">
        <w:t xml:space="preserve">In contrast, </w:t>
      </w:r>
      <w:r w:rsidR="006A6ADD" w:rsidRPr="0068646E">
        <w:t xml:space="preserve">the costs to operate an atmospheric monitoring station may not decrease with time. </w:t>
      </w:r>
      <w:r w:rsidR="00126A9D" w:rsidRPr="0068646E">
        <w:t xml:space="preserve">Accordingly, rather than providing </w:t>
      </w:r>
      <w:r w:rsidR="00CF6B34" w:rsidRPr="0068646E">
        <w:t>IOCs</w:t>
      </w:r>
      <w:r w:rsidR="00403BB3" w:rsidRPr="0068646E">
        <w:t xml:space="preserve">, the Executive Committee could consider </w:t>
      </w:r>
      <w:r w:rsidR="0022494A" w:rsidRPr="0068646E">
        <w:t xml:space="preserve">providing </w:t>
      </w:r>
      <w:r w:rsidR="003B0046" w:rsidRPr="0068646E">
        <w:t>incremental recurring costs</w:t>
      </w:r>
      <w:r w:rsidR="00257279" w:rsidRPr="0068646E">
        <w:t xml:space="preserve"> (IRCs)</w:t>
      </w:r>
      <w:r w:rsidR="0022494A" w:rsidRPr="0068646E">
        <w:t xml:space="preserve"> when funding the establishment of regional atmospheric monitoring stations. </w:t>
      </w:r>
      <w:r w:rsidR="005D76B6" w:rsidRPr="0068646E">
        <w:t xml:space="preserve">In so doing, </w:t>
      </w:r>
      <w:r w:rsidR="00257279" w:rsidRPr="0068646E">
        <w:t xml:space="preserve">the Executive Committee could consider </w:t>
      </w:r>
      <w:r w:rsidR="00E708BB" w:rsidRPr="0068646E">
        <w:t>a range of option</w:t>
      </w:r>
      <w:r w:rsidR="004A464D" w:rsidRPr="0068646E">
        <w:t xml:space="preserve">s, e.g., </w:t>
      </w:r>
      <w:r w:rsidR="00E708BB" w:rsidRPr="0068646E">
        <w:t xml:space="preserve">providing </w:t>
      </w:r>
      <w:r w:rsidR="001079E6" w:rsidRPr="0068646E">
        <w:t>IRCs for an indefinite period</w:t>
      </w:r>
      <w:r w:rsidR="00E708BB" w:rsidRPr="0068646E">
        <w:t xml:space="preserve"> of time</w:t>
      </w:r>
      <w:r w:rsidR="003F3DD8" w:rsidRPr="0068646E">
        <w:t>/as long as the atmospheric monitoring station was operating</w:t>
      </w:r>
      <w:r w:rsidR="00E708BB" w:rsidRPr="0068646E">
        <w:t>;</w:t>
      </w:r>
      <w:r w:rsidR="003F3DD8" w:rsidRPr="0068646E">
        <w:t xml:space="preserve"> providing IRCs for a </w:t>
      </w:r>
      <w:r w:rsidR="003B76B9" w:rsidRPr="0068646E">
        <w:t xml:space="preserve">period of time to be determined by the Executive Committee; providing IRCs </w:t>
      </w:r>
      <w:r w:rsidR="00516349" w:rsidRPr="0068646E">
        <w:t xml:space="preserve">that </w:t>
      </w:r>
      <w:r w:rsidR="003372BD" w:rsidRPr="0068646E">
        <w:t xml:space="preserve">phase out with </w:t>
      </w:r>
      <w:r w:rsidR="00D47954" w:rsidRPr="0068646E">
        <w:t xml:space="preserve">time as </w:t>
      </w:r>
      <w:r w:rsidR="003372BD" w:rsidRPr="0068646E">
        <w:t xml:space="preserve">the </w:t>
      </w:r>
      <w:r w:rsidR="00C466F3" w:rsidRPr="0068646E">
        <w:t xml:space="preserve">local </w:t>
      </w:r>
      <w:r w:rsidR="003372BD" w:rsidRPr="0068646E">
        <w:t xml:space="preserve">capacity of </w:t>
      </w:r>
      <w:r w:rsidR="00C466F3" w:rsidRPr="0068646E">
        <w:t>personnel</w:t>
      </w:r>
      <w:r w:rsidR="00D56694" w:rsidRPr="0068646E">
        <w:t xml:space="preserve"> at the atmospheric monitoring station is built and national funding processes </w:t>
      </w:r>
      <w:r w:rsidR="002B1FA5" w:rsidRPr="0068646E">
        <w:t xml:space="preserve">absorb more of the station’s operating costs. </w:t>
      </w:r>
      <w:r w:rsidR="00607E35" w:rsidRPr="0068646E">
        <w:t>Irrespective of the option selected, the Executive Committee could review the duration of IRCs after an initial trial period of five</w:t>
      </w:r>
      <w:r w:rsidR="00D15AE5" w:rsidRPr="0068646E">
        <w:t xml:space="preserve"> </w:t>
      </w:r>
      <w:r w:rsidR="00607E35" w:rsidRPr="0068646E">
        <w:t xml:space="preserve">years. </w:t>
      </w:r>
    </w:p>
    <w:p w14:paraId="26D1C3B2" w14:textId="0D01E9D3" w:rsidR="005077BF" w:rsidRPr="0068646E" w:rsidRDefault="00092E81" w:rsidP="0068646E">
      <w:pPr>
        <w:pStyle w:val="Heading1"/>
      </w:pPr>
      <w:r w:rsidRPr="0068646E">
        <w:t xml:space="preserve">As the establishment of a new, regional atmospheric monitoring station could entail significant effort and cost, it would be a prudent use of the limited resources of the Multilateral Fund for </w:t>
      </w:r>
      <w:r w:rsidR="005077BF" w:rsidRPr="0068646E">
        <w:t>the Executive Committee to only consider establishing such a station subject to the provision of an analysis demonstrating the suitability of the site</w:t>
      </w:r>
      <w:r w:rsidR="00F3329E" w:rsidRPr="0068646E">
        <w:t>, including identifying</w:t>
      </w:r>
      <w:r w:rsidR="005077BF" w:rsidRPr="0068646E">
        <w:t xml:space="preserve"> the nature of the monitoring that would be undertaken at the site. </w:t>
      </w:r>
      <w:r w:rsidRPr="0068646E">
        <w:t xml:space="preserve">Accordingly, </w:t>
      </w:r>
      <w:r w:rsidR="005077BF" w:rsidRPr="0068646E">
        <w:t xml:space="preserve">where necessary, </w:t>
      </w:r>
      <w:r w:rsidRPr="0068646E">
        <w:t xml:space="preserve">the Executive Committee could consider providing </w:t>
      </w:r>
      <w:r w:rsidR="005077BF" w:rsidRPr="0068646E">
        <w:t>funding to undertake a sampling survey of candidate locations identified by the Article 5 countr</w:t>
      </w:r>
      <w:r w:rsidR="00EB5CF5" w:rsidRPr="0068646E">
        <w:t>y</w:t>
      </w:r>
      <w:r w:rsidR="005077BF" w:rsidRPr="0068646E">
        <w:t xml:space="preserve"> or countries submitting the request for project preparation funding based on </w:t>
      </w:r>
      <w:r w:rsidR="00ED5511" w:rsidRPr="0068646E">
        <w:t xml:space="preserve">periodic </w:t>
      </w:r>
      <w:r w:rsidR="005077BF" w:rsidRPr="0068646E">
        <w:t>flask sampling undertaken over the course of approximately two years</w:t>
      </w:r>
      <w:r w:rsidR="00320482" w:rsidRPr="0068646E">
        <w:t>.</w:t>
      </w:r>
      <w:r w:rsidR="005077BF" w:rsidRPr="0068646E">
        <w:t xml:space="preserve"> That duration would be required to </w:t>
      </w:r>
      <w:r w:rsidR="009C2F48" w:rsidRPr="0068646E">
        <w:t xml:space="preserve">allow sufficient start-up time </w:t>
      </w:r>
      <w:r w:rsidR="009C2F48" w:rsidRPr="0068646E">
        <w:lastRenderedPageBreak/>
        <w:t xml:space="preserve">and </w:t>
      </w:r>
      <w:r w:rsidR="005077BF" w:rsidRPr="0068646E">
        <w:t xml:space="preserve">give confidence </w:t>
      </w:r>
      <w:r w:rsidR="009C2F48" w:rsidRPr="0068646E">
        <w:t xml:space="preserve">in the results of the survey measurements, including by accounting for </w:t>
      </w:r>
      <w:r w:rsidR="005077BF" w:rsidRPr="0068646E">
        <w:t>intra-annual atmospheric and source variability</w:t>
      </w:r>
      <w:r w:rsidR="009C2F48" w:rsidRPr="0068646E">
        <w:t xml:space="preserve"> and excluding </w:t>
      </w:r>
      <w:r w:rsidR="005077BF" w:rsidRPr="0068646E">
        <w:t>measurement error or sampling artifacts.</w:t>
      </w:r>
      <w:r w:rsidR="00885E01">
        <w:rPr>
          <w:rStyle w:val="FootnoteReference"/>
        </w:rPr>
        <w:footnoteReference w:id="4"/>
      </w:r>
      <w:r w:rsidR="005077BF" w:rsidRPr="0068646E">
        <w:t xml:space="preserve"> Such flask sampling </w:t>
      </w:r>
      <w:r w:rsidR="009C2F48" w:rsidRPr="0068646E">
        <w:t>w</w:t>
      </w:r>
      <w:r w:rsidR="005077BF" w:rsidRPr="0068646E">
        <w:t>ould also inform whether a monitoring station based on regular flask sampling or in-situ instrumentation would be more appropriate. In addition, in those cases where monitoring equipment already exists at a monitoring site, such sampling could inform on the merit of increasing sampling frequency or upgrading measurement instrumentation (</w:t>
      </w:r>
      <w:r w:rsidR="00337652" w:rsidRPr="0068646E">
        <w:t xml:space="preserve">from flask sampling </w:t>
      </w:r>
      <w:r w:rsidR="005077BF" w:rsidRPr="0068646E">
        <w:t xml:space="preserve">to in-situ, for example). This </w:t>
      </w:r>
      <w:r w:rsidR="00BF707B" w:rsidRPr="0068646E">
        <w:t xml:space="preserve">latter option </w:t>
      </w:r>
      <w:r w:rsidR="005077BF" w:rsidRPr="0068646E">
        <w:t>would allow the Executive Committee</w:t>
      </w:r>
      <w:r w:rsidR="00BF707B" w:rsidRPr="0068646E">
        <w:t>,</w:t>
      </w:r>
      <w:r w:rsidR="005077BF" w:rsidRPr="0068646E">
        <w:t xml:space="preserve"> rather than establishing a</w:t>
      </w:r>
      <w:r w:rsidR="008F3B62" w:rsidRPr="0068646E">
        <w:t xml:space="preserve"> </w:t>
      </w:r>
      <w:r w:rsidR="005077BF" w:rsidRPr="0068646E">
        <w:t>n</w:t>
      </w:r>
      <w:r w:rsidR="008F3B62" w:rsidRPr="0068646E">
        <w:t>ew</w:t>
      </w:r>
      <w:r w:rsidR="005077BF" w:rsidRPr="0068646E">
        <w:t xml:space="preserve"> atmospheric monitoring station, to upgrade an existing station to optimize the scientific value of the data provided by the station, noting that upgrading an existing station would likely be </w:t>
      </w:r>
      <w:r w:rsidR="00BF707B" w:rsidRPr="0068646E">
        <w:t xml:space="preserve">more </w:t>
      </w:r>
      <w:r w:rsidR="005077BF" w:rsidRPr="0068646E">
        <w:t>cost effective than establishing a new station. The Secretariat would need to seek the advice of the Advisory Committee when considering such project preparation requests and proposals based on the results of such surveys.</w:t>
      </w:r>
    </w:p>
    <w:p w14:paraId="06BA5667" w14:textId="276110EA" w:rsidR="004B6AC5" w:rsidRPr="0068646E" w:rsidRDefault="00DD1577" w:rsidP="0068646E">
      <w:pPr>
        <w:pStyle w:val="Heading1"/>
      </w:pPr>
      <w:r w:rsidRPr="00224E6D">
        <w:t xml:space="preserve">If proposals </w:t>
      </w:r>
      <w:r w:rsidR="000E2B24" w:rsidRPr="00224E6D">
        <w:t xml:space="preserve">to establish an atmospheric monitoring station </w:t>
      </w:r>
      <w:r w:rsidR="00D620E9" w:rsidRPr="00224E6D">
        <w:t xml:space="preserve">are submitted </w:t>
      </w:r>
      <w:r w:rsidRPr="00224E6D">
        <w:t xml:space="preserve">from </w:t>
      </w:r>
      <w:r w:rsidR="000E2B24" w:rsidRPr="00224E6D">
        <w:t>several Article</w:t>
      </w:r>
      <w:r w:rsidR="007A1AB1">
        <w:t> </w:t>
      </w:r>
      <w:r w:rsidR="000E2B24" w:rsidRPr="00224E6D">
        <w:t>5 countries</w:t>
      </w:r>
      <w:r w:rsidR="00510395" w:rsidRPr="00224E6D">
        <w:t xml:space="preserve"> </w:t>
      </w:r>
      <w:r w:rsidR="005A3B4C" w:rsidRPr="00224E6D">
        <w:t>with</w:t>
      </w:r>
      <w:r w:rsidR="00D620E9" w:rsidRPr="00224E6D">
        <w:t xml:space="preserve">in </w:t>
      </w:r>
      <w:r w:rsidRPr="00224E6D">
        <w:t xml:space="preserve">a single region </w:t>
      </w:r>
      <w:r w:rsidR="00571743" w:rsidRPr="00224E6D">
        <w:t xml:space="preserve">identified by the </w:t>
      </w:r>
      <w:r w:rsidR="00745185">
        <w:t>P</w:t>
      </w:r>
      <w:r w:rsidR="00C86BEC">
        <w:t>arties</w:t>
      </w:r>
      <w:r w:rsidR="00694B83" w:rsidRPr="00224E6D">
        <w:t xml:space="preserve">, the Executive Committee </w:t>
      </w:r>
      <w:r w:rsidR="00550704" w:rsidRPr="00224E6D">
        <w:t xml:space="preserve">should select the best proposal based </w:t>
      </w:r>
      <w:r w:rsidR="0056466E" w:rsidRPr="00224E6D">
        <w:t xml:space="preserve">on </w:t>
      </w:r>
      <w:r w:rsidR="00550704" w:rsidRPr="00224E6D">
        <w:t xml:space="preserve">the </w:t>
      </w:r>
      <w:r w:rsidR="00550704" w:rsidRPr="0068646E">
        <w:t>cost, scientific expertise of the hosting organization in the country, sustainability</w:t>
      </w:r>
      <w:r w:rsidR="00870FA0" w:rsidRPr="0068646E">
        <w:t xml:space="preserve"> of the </w:t>
      </w:r>
      <w:r w:rsidR="00BB7AB0" w:rsidRPr="0068646E">
        <w:t>monitoring</w:t>
      </w:r>
      <w:r w:rsidR="00550704" w:rsidRPr="0068646E">
        <w:t xml:space="preserve">, and other </w:t>
      </w:r>
      <w:r w:rsidR="007B09A0" w:rsidRPr="0068646E">
        <w:t>applicable metrics</w:t>
      </w:r>
      <w:r w:rsidR="00D571AC" w:rsidRPr="0068646E">
        <w:t xml:space="preserve">. </w:t>
      </w:r>
      <w:r w:rsidR="00EB02BA" w:rsidRPr="0068646E">
        <w:t xml:space="preserve">In </w:t>
      </w:r>
      <w:r w:rsidR="00666CBE" w:rsidRPr="0068646E">
        <w:t xml:space="preserve">reviewing such </w:t>
      </w:r>
      <w:r w:rsidR="00EB02BA" w:rsidRPr="0068646E">
        <w:t xml:space="preserve">proposals, the Secretariat may </w:t>
      </w:r>
      <w:r w:rsidR="00694B83" w:rsidRPr="0068646E">
        <w:t xml:space="preserve">need to </w:t>
      </w:r>
      <w:r w:rsidR="00EB02BA" w:rsidRPr="0068646E">
        <w:t xml:space="preserve">seek the advice of the </w:t>
      </w:r>
      <w:r w:rsidR="00694B83" w:rsidRPr="0068646E">
        <w:t>Advisory Committee</w:t>
      </w:r>
      <w:r w:rsidR="00B872D3" w:rsidRPr="0068646E">
        <w:t xml:space="preserve"> on </w:t>
      </w:r>
      <w:r w:rsidR="00617950" w:rsidRPr="0068646E">
        <w:t>advantages and disadvantages of different sites</w:t>
      </w:r>
      <w:r w:rsidR="000714B4" w:rsidRPr="0068646E">
        <w:t xml:space="preserve">, which may range from </w:t>
      </w:r>
      <w:r w:rsidR="006C58EA" w:rsidRPr="0068646E">
        <w:t xml:space="preserve">considerations of </w:t>
      </w:r>
      <w:r w:rsidR="000714B4" w:rsidRPr="0068646E">
        <w:t>topography and dominant wind patterns</w:t>
      </w:r>
      <w:r w:rsidR="005E2A59">
        <w:t>,</w:t>
      </w:r>
      <w:r w:rsidR="000714B4" w:rsidRPr="0068646E">
        <w:t xml:space="preserve"> to </w:t>
      </w:r>
      <w:r w:rsidR="00A77877" w:rsidRPr="0068646E">
        <w:t>the availability of existing infrastructure (e.g., reliable power supply</w:t>
      </w:r>
      <w:r w:rsidR="003E4D4D">
        <w:t>,</w:t>
      </w:r>
      <w:r w:rsidR="00A77877" w:rsidRPr="0068646E">
        <w:t xml:space="preserve"> </w:t>
      </w:r>
      <w:r w:rsidR="005D01B3" w:rsidRPr="0068646E">
        <w:t xml:space="preserve">a </w:t>
      </w:r>
      <w:r w:rsidR="00D84452" w:rsidRPr="0068646E">
        <w:t>building</w:t>
      </w:r>
      <w:r w:rsidR="005D01B3" w:rsidRPr="0068646E">
        <w:t xml:space="preserve"> or other structure within which equipment can be securely housed</w:t>
      </w:r>
      <w:r w:rsidR="009E5015" w:rsidRPr="0068646E">
        <w:t xml:space="preserve"> and operated</w:t>
      </w:r>
      <w:r w:rsidR="005D01B3" w:rsidRPr="0068646E">
        <w:t xml:space="preserve">, </w:t>
      </w:r>
      <w:r w:rsidR="005E2375" w:rsidRPr="0068646E">
        <w:t>etc</w:t>
      </w:r>
      <w:r w:rsidR="00317C38" w:rsidRPr="0068646E">
        <w:t>.</w:t>
      </w:r>
      <w:r w:rsidR="005E2375" w:rsidRPr="0068646E">
        <w:t xml:space="preserve">), to the capacity of local partners to operate </w:t>
      </w:r>
      <w:r w:rsidR="009E5015" w:rsidRPr="0068646E">
        <w:t xml:space="preserve">and maintain </w:t>
      </w:r>
      <w:r w:rsidR="005E2375" w:rsidRPr="0068646E">
        <w:t>the equipment</w:t>
      </w:r>
      <w:r w:rsidR="00617950" w:rsidRPr="0068646E">
        <w:t>.</w:t>
      </w:r>
      <w:r w:rsidR="00BB7AB0" w:rsidRPr="0068646E">
        <w:t xml:space="preserve"> </w:t>
      </w:r>
    </w:p>
    <w:p w14:paraId="6F11670A" w14:textId="12AB6073" w:rsidR="0037005E" w:rsidRPr="0068646E" w:rsidRDefault="00A0679A" w:rsidP="0068646E">
      <w:pPr>
        <w:pStyle w:val="Heading1"/>
      </w:pPr>
      <w:r w:rsidRPr="0068646E">
        <w:t>T</w:t>
      </w:r>
      <w:r w:rsidR="00161992" w:rsidRPr="0068646E">
        <w:t xml:space="preserve">he </w:t>
      </w:r>
      <w:r w:rsidR="00B063AE" w:rsidRPr="0068646E">
        <w:t xml:space="preserve">agencies </w:t>
      </w:r>
      <w:r w:rsidR="00161992" w:rsidRPr="0068646E">
        <w:t>may need to seek the advice of the Advisory Committee on whether flask or in-situ monitoring would be more appropriate at a monitoring site</w:t>
      </w:r>
      <w:r w:rsidR="00136CBE" w:rsidRPr="0068646E">
        <w:t xml:space="preserve"> during the preparation of a pr</w:t>
      </w:r>
      <w:r w:rsidR="00D52C9D" w:rsidRPr="0068646E">
        <w:t>oposal</w:t>
      </w:r>
      <w:r w:rsidRPr="0068646E">
        <w:t>. T</w:t>
      </w:r>
      <w:r w:rsidR="00D52C9D" w:rsidRPr="0068646E">
        <w:t xml:space="preserve">he </w:t>
      </w:r>
      <w:r w:rsidR="00781EF7" w:rsidRPr="0068646E">
        <w:t xml:space="preserve">Secretariat </w:t>
      </w:r>
      <w:r w:rsidR="00B87DBD" w:rsidRPr="0068646E">
        <w:t xml:space="preserve">may similarly need to </w:t>
      </w:r>
      <w:r w:rsidR="002810F9" w:rsidRPr="0068646E">
        <w:t>consult</w:t>
      </w:r>
      <w:r w:rsidR="00B87DBD" w:rsidRPr="0068646E">
        <w:t xml:space="preserve"> the Advisory Committee </w:t>
      </w:r>
      <w:r w:rsidR="00FD1B44" w:rsidRPr="0068646E">
        <w:t xml:space="preserve">on </w:t>
      </w:r>
      <w:r w:rsidR="00AF7939" w:rsidRPr="0068646E">
        <w:t xml:space="preserve">the </w:t>
      </w:r>
      <w:r w:rsidR="007F4B6F" w:rsidRPr="0068646E">
        <w:t xml:space="preserve">most appropriate monitoring </w:t>
      </w:r>
      <w:r w:rsidR="00B17FA2" w:rsidRPr="0068646E">
        <w:t>suitability</w:t>
      </w:r>
      <w:r w:rsidR="007F4B6F" w:rsidRPr="0068646E">
        <w:t xml:space="preserve"> at a site, and other </w:t>
      </w:r>
      <w:r w:rsidR="00DA19D3" w:rsidRPr="0068646E">
        <w:t>proposed technical characteristics of the site.</w:t>
      </w:r>
      <w:r w:rsidR="003B62AC" w:rsidRPr="0068646E">
        <w:t xml:space="preserve"> </w:t>
      </w:r>
      <w:r w:rsidR="000F3B4A" w:rsidRPr="0068646E">
        <w:t xml:space="preserve">In addition, the Secretariat may need to </w:t>
      </w:r>
      <w:r w:rsidR="00DA09A7" w:rsidRPr="0068646E">
        <w:t>consult with t</w:t>
      </w:r>
      <w:r w:rsidR="00446CA1" w:rsidRPr="0068646E">
        <w:t xml:space="preserve">he </w:t>
      </w:r>
      <w:r w:rsidR="00DA09A7" w:rsidRPr="0068646E">
        <w:t>A</w:t>
      </w:r>
      <w:r w:rsidR="00446CA1" w:rsidRPr="0068646E">
        <w:t xml:space="preserve">dvisory </w:t>
      </w:r>
      <w:r w:rsidR="00DA09A7" w:rsidRPr="0068646E">
        <w:t>C</w:t>
      </w:r>
      <w:r w:rsidR="00446CA1" w:rsidRPr="0068646E">
        <w:t xml:space="preserve">ommittee </w:t>
      </w:r>
      <w:r w:rsidR="00DA09A7" w:rsidRPr="0068646E">
        <w:t xml:space="preserve">to better understand </w:t>
      </w:r>
      <w:r w:rsidR="00970FBB" w:rsidRPr="0068646E">
        <w:t xml:space="preserve">the extent of other </w:t>
      </w:r>
      <w:r w:rsidR="00DA09A7" w:rsidRPr="0068646E">
        <w:t xml:space="preserve">monitoring activities </w:t>
      </w:r>
      <w:r w:rsidR="00970FBB" w:rsidRPr="0068646E">
        <w:t xml:space="preserve">that may </w:t>
      </w:r>
      <w:r w:rsidR="00B94743" w:rsidRPr="0068646E">
        <w:t xml:space="preserve">be </w:t>
      </w:r>
      <w:r w:rsidR="00970FBB" w:rsidRPr="0068646E">
        <w:t xml:space="preserve">undertaken in the region and </w:t>
      </w:r>
      <w:r w:rsidR="00234476" w:rsidRPr="0068646E">
        <w:t xml:space="preserve">support for atmospheric monitoring provided by </w:t>
      </w:r>
      <w:r w:rsidR="00E04E0F" w:rsidRPr="0068646E">
        <w:t>funding organizations to ensure that any support provided by the Multilateral Fund</w:t>
      </w:r>
      <w:r w:rsidR="0092178E" w:rsidRPr="0068646E">
        <w:t xml:space="preserve"> complements and</w:t>
      </w:r>
      <w:r w:rsidR="00E04E0F" w:rsidRPr="0068646E">
        <w:t xml:space="preserve"> does not duplicate </w:t>
      </w:r>
      <w:r w:rsidR="0092178E" w:rsidRPr="0068646E">
        <w:t xml:space="preserve">any </w:t>
      </w:r>
      <w:r w:rsidR="00E04E0F" w:rsidRPr="0068646E">
        <w:t>existing efforts.</w:t>
      </w:r>
      <w:r w:rsidR="004450A7" w:rsidRPr="0068646E">
        <w:t xml:space="preserve"> </w:t>
      </w:r>
      <w:r w:rsidR="00B94743" w:rsidRPr="0068646E">
        <w:t xml:space="preserve">Consultations between the implementing/bilateral agencies and the Secretariat with the Advisory Committee may take place regularly and through a </w:t>
      </w:r>
      <w:r w:rsidR="00FA29D7" w:rsidRPr="0068646E">
        <w:t>channel of communication identified by the Advisory Committee and the Ozone Secretariat</w:t>
      </w:r>
      <w:r w:rsidR="00846A00" w:rsidRPr="0068646E">
        <w:t>.</w:t>
      </w:r>
    </w:p>
    <w:p w14:paraId="1655ADCB" w14:textId="7BFCA0D0" w:rsidR="005F02B4" w:rsidRPr="0068646E" w:rsidRDefault="005372D2" w:rsidP="0068646E">
      <w:pPr>
        <w:pStyle w:val="Heading1"/>
      </w:pPr>
      <w:r w:rsidRPr="0068646E">
        <w:t xml:space="preserve">Decisions by the Executive Committee to approve the establishment of regional atmospheric monitoring stations </w:t>
      </w:r>
      <w:r w:rsidR="00A26A59" w:rsidRPr="0068646E">
        <w:t>sh</w:t>
      </w:r>
      <w:r w:rsidRPr="0068646E">
        <w:t>ould be accompanied by Agreements between the relevant Article 5 country and the Executive Committee, specifying reporting obligations and the conditions and schedule whereby funding for the continued operation of the monitoring station could be requested</w:t>
      </w:r>
      <w:r w:rsidR="00A26A59" w:rsidRPr="0068646E">
        <w:t xml:space="preserve">. In addition, the Agreement should specify the disposition of </w:t>
      </w:r>
      <w:r w:rsidR="00A14A56" w:rsidRPr="0068646E">
        <w:t xml:space="preserve">equipment procured by the Multilateral Fund </w:t>
      </w:r>
      <w:r w:rsidR="00EC41F1" w:rsidRPr="0068646E">
        <w:t>in case a monitoring station ceases to operate</w:t>
      </w:r>
      <w:r w:rsidR="00634EA4" w:rsidRPr="0068646E">
        <w:t xml:space="preserve">, ceases to </w:t>
      </w:r>
      <w:r w:rsidR="00DD020C" w:rsidRPr="0068646E">
        <w:t>make data available,</w:t>
      </w:r>
      <w:r w:rsidR="00EC41F1" w:rsidRPr="0068646E">
        <w:t xml:space="preserve"> or </w:t>
      </w:r>
      <w:r w:rsidR="00772868" w:rsidRPr="0068646E">
        <w:t xml:space="preserve">if </w:t>
      </w:r>
      <w:proofErr w:type="gramStart"/>
      <w:r w:rsidR="00772868" w:rsidRPr="0068646E">
        <w:t>so</w:t>
      </w:r>
      <w:proofErr w:type="gramEnd"/>
      <w:r w:rsidR="00772868" w:rsidRPr="0068646E">
        <w:t xml:space="preserve"> requested </w:t>
      </w:r>
      <w:r w:rsidR="00287341" w:rsidRPr="0068646E">
        <w:t xml:space="preserve">by </w:t>
      </w:r>
      <w:r w:rsidR="00634EA4" w:rsidRPr="0068646E">
        <w:t>the Executive Committee</w:t>
      </w:r>
      <w:r w:rsidR="00DD020C" w:rsidRPr="0068646E">
        <w:t xml:space="preserve">. </w:t>
      </w:r>
    </w:p>
    <w:p w14:paraId="1F883E41" w14:textId="59B64CAE" w:rsidR="00F067F8" w:rsidRPr="0068646E" w:rsidRDefault="00F067F8" w:rsidP="0068646E">
      <w:pPr>
        <w:pStyle w:val="Heading1"/>
        <w:numPr>
          <w:ilvl w:val="0"/>
          <w:numId w:val="0"/>
        </w:numPr>
        <w:rPr>
          <w:i/>
          <w:iCs/>
        </w:rPr>
      </w:pPr>
      <w:r w:rsidRPr="0068646E">
        <w:rPr>
          <w:i/>
          <w:iCs/>
        </w:rPr>
        <w:t>Capacity-building</w:t>
      </w:r>
    </w:p>
    <w:p w14:paraId="23BCDF77" w14:textId="17F187C6" w:rsidR="00AE18E4" w:rsidRPr="0068646E" w:rsidRDefault="00217079" w:rsidP="0068646E">
      <w:pPr>
        <w:pStyle w:val="Heading1"/>
      </w:pPr>
      <w:r w:rsidRPr="0068646E">
        <w:t xml:space="preserve">The </w:t>
      </w:r>
      <w:proofErr w:type="gramStart"/>
      <w:r w:rsidRPr="0068646E">
        <w:t>ultimate goal</w:t>
      </w:r>
      <w:proofErr w:type="gramEnd"/>
      <w:r w:rsidRPr="0068646E">
        <w:t xml:space="preserve"> of the Multilateral Fund support</w:t>
      </w:r>
      <w:r w:rsidR="00043EE8" w:rsidRPr="0068646E">
        <w:t>ing</w:t>
      </w:r>
      <w:r w:rsidRPr="0068646E">
        <w:t xml:space="preserve"> the establishment and operation of </w:t>
      </w:r>
      <w:r w:rsidR="00D40C3A" w:rsidRPr="0068646E">
        <w:t xml:space="preserve">regional </w:t>
      </w:r>
      <w:r w:rsidR="001F7208" w:rsidRPr="0068646E">
        <w:t xml:space="preserve">atmospheric monitoring stations </w:t>
      </w:r>
      <w:r w:rsidR="00D40C3A" w:rsidRPr="0068646E">
        <w:t xml:space="preserve">in Article 5 countries </w:t>
      </w:r>
      <w:r w:rsidR="00093793" w:rsidRPr="0068646E">
        <w:t xml:space="preserve">is to enable the provision of high-quality </w:t>
      </w:r>
      <w:r w:rsidR="0024043C" w:rsidRPr="0068646E">
        <w:t xml:space="preserve">data on the atmospheric abundances of controlled substances in regions </w:t>
      </w:r>
      <w:r w:rsidR="00CD02F9" w:rsidRPr="0068646E">
        <w:t xml:space="preserve">where such data </w:t>
      </w:r>
      <w:r w:rsidR="007E2335" w:rsidRPr="0068646E">
        <w:t>are</w:t>
      </w:r>
      <w:r w:rsidR="00CD02F9" w:rsidRPr="0068646E">
        <w:t xml:space="preserve"> lacking. To that end, </w:t>
      </w:r>
      <w:r w:rsidR="000F4FB6">
        <w:t xml:space="preserve">the pilot projects should </w:t>
      </w:r>
      <w:r w:rsidR="0050071C">
        <w:t xml:space="preserve">provide support, where necessary, to ensure that stations </w:t>
      </w:r>
      <w:r w:rsidR="00CC6FC5" w:rsidRPr="0068646E">
        <w:t xml:space="preserve">follow established </w:t>
      </w:r>
      <w:r w:rsidR="007E31EA" w:rsidRPr="0068646E">
        <w:t xml:space="preserve">common </w:t>
      </w:r>
      <w:r w:rsidR="00154991" w:rsidRPr="0068646E">
        <w:t xml:space="preserve">measurement practices, that results are linked closely to </w:t>
      </w:r>
      <w:r w:rsidR="00CC6FC5" w:rsidRPr="0068646E">
        <w:t xml:space="preserve">calibration </w:t>
      </w:r>
      <w:r w:rsidR="00154991" w:rsidRPr="0068646E">
        <w:t xml:space="preserve">scales </w:t>
      </w:r>
      <w:r w:rsidR="000F4FB6">
        <w:t>that</w:t>
      </w:r>
      <w:r w:rsidR="00462B44" w:rsidRPr="0068646E">
        <w:t xml:space="preserve"> </w:t>
      </w:r>
      <w:r w:rsidR="00154991" w:rsidRPr="0068646E">
        <w:t>are well established and stable with time through appropriate standardization</w:t>
      </w:r>
      <w:r w:rsidR="001A2B94" w:rsidRPr="0068646E">
        <w:t>,</w:t>
      </w:r>
      <w:r w:rsidR="00CC6FC5" w:rsidRPr="0068646E">
        <w:t xml:space="preserve"> </w:t>
      </w:r>
      <w:r w:rsidR="008F2D10">
        <w:t xml:space="preserve">and that </w:t>
      </w:r>
      <w:r w:rsidR="00122DDD" w:rsidRPr="0068646E">
        <w:t xml:space="preserve">appropriate data quality assurance/quality control </w:t>
      </w:r>
      <w:r w:rsidR="001A2B94" w:rsidRPr="0068646E">
        <w:t xml:space="preserve">and appropriate data </w:t>
      </w:r>
      <w:r w:rsidR="00122DDD" w:rsidRPr="0068646E">
        <w:t>archiving</w:t>
      </w:r>
      <w:r w:rsidR="001A2B94" w:rsidRPr="0068646E">
        <w:t xml:space="preserve"> </w:t>
      </w:r>
      <w:r w:rsidR="00154991" w:rsidRPr="0068646E">
        <w:t>practice</w:t>
      </w:r>
      <w:r w:rsidR="006E0ACD">
        <w:t>s</w:t>
      </w:r>
      <w:r w:rsidR="008F2D10">
        <w:t xml:space="preserve"> are followed</w:t>
      </w:r>
      <w:r w:rsidR="00C36E06" w:rsidRPr="0068646E">
        <w:t xml:space="preserve">. </w:t>
      </w:r>
    </w:p>
    <w:p w14:paraId="0DA95115" w14:textId="19FE69B7" w:rsidR="003506CB" w:rsidRPr="0068646E" w:rsidRDefault="00382D03" w:rsidP="0068646E">
      <w:pPr>
        <w:pStyle w:val="Heading1"/>
      </w:pPr>
      <w:r w:rsidRPr="0068646E">
        <w:lastRenderedPageBreak/>
        <w:t xml:space="preserve">Observations of atmospheric abundances over several years will more easily allow scientists to ascertain whether changes in atmospheric abundances are due to changes in emissions rather than, for example, intra-annual atmospheric and </w:t>
      </w:r>
      <w:r w:rsidR="007E2335" w:rsidRPr="0068646E">
        <w:t>transport</w:t>
      </w:r>
      <w:r w:rsidRPr="0068646E">
        <w:t xml:space="preserve"> variability, measurement error or sampling artifacts. Moreover, g</w:t>
      </w:r>
      <w:r w:rsidR="003506CB" w:rsidRPr="0068646E">
        <w:t xml:space="preserve">iven </w:t>
      </w:r>
      <w:r w:rsidR="00263EF4" w:rsidRPr="0068646E">
        <w:t xml:space="preserve">that </w:t>
      </w:r>
      <w:r w:rsidR="003506CB" w:rsidRPr="0068646E">
        <w:t>the start-up costs associated with establishing a new atmospheric monitoring station</w:t>
      </w:r>
      <w:r w:rsidR="00263EF4" w:rsidRPr="0068646E">
        <w:t xml:space="preserve"> are likely to be significant</w:t>
      </w:r>
      <w:r w:rsidR="003506CB" w:rsidRPr="0068646E">
        <w:t xml:space="preserve">, </w:t>
      </w:r>
      <w:r w:rsidR="0088664B" w:rsidRPr="0068646E">
        <w:t xml:space="preserve">it would be an effective use of the limited resources of the Multilateral Fund for </w:t>
      </w:r>
      <w:r w:rsidR="000908C7" w:rsidRPr="0068646E">
        <w:t xml:space="preserve">the Executive Committee </w:t>
      </w:r>
      <w:r w:rsidR="0088664B" w:rsidRPr="0068646E">
        <w:t xml:space="preserve">to </w:t>
      </w:r>
      <w:r w:rsidR="000908C7" w:rsidRPr="0068646E">
        <w:t>only consider funding atmospheric monitoring stations that the Committee is confident will provide</w:t>
      </w:r>
      <w:r w:rsidR="00633DBE" w:rsidRPr="0068646E">
        <w:t xml:space="preserve"> long-term</w:t>
      </w:r>
      <w:r w:rsidR="00481581" w:rsidRPr="0068646E">
        <w:t>, high-quality</w:t>
      </w:r>
      <w:r w:rsidR="00633DBE" w:rsidRPr="0068646E">
        <w:t xml:space="preserve"> data</w:t>
      </w:r>
      <w:r w:rsidR="00BB6DFB" w:rsidRPr="0068646E">
        <w:t xml:space="preserve"> of relevance to the </w:t>
      </w:r>
      <w:r w:rsidR="00F56EA4">
        <w:t>P</w:t>
      </w:r>
      <w:r w:rsidR="00BB6DFB" w:rsidRPr="0068646E">
        <w:t>arties</w:t>
      </w:r>
      <w:r w:rsidR="00481581" w:rsidRPr="0068646E">
        <w:t xml:space="preserve">. </w:t>
      </w:r>
      <w:r w:rsidR="00D2673F" w:rsidRPr="0068646E">
        <w:t xml:space="preserve">To that end, the Executive Committee may wish to </w:t>
      </w:r>
      <w:r w:rsidR="008D00E1" w:rsidRPr="0068646E">
        <w:t xml:space="preserve">support capacity-building activities in those </w:t>
      </w:r>
      <w:r w:rsidR="00FC1E9E" w:rsidRPr="0068646E">
        <w:t xml:space="preserve">Article 5 countries that </w:t>
      </w:r>
      <w:r w:rsidR="009541DE" w:rsidRPr="0068646E">
        <w:t>wish</w:t>
      </w:r>
      <w:r w:rsidR="00E37092" w:rsidRPr="0068646E">
        <w:t xml:space="preserve"> to or have </w:t>
      </w:r>
      <w:r w:rsidR="00FC1E9E" w:rsidRPr="0068646E">
        <w:t>establish</w:t>
      </w:r>
      <w:r w:rsidR="00E37092" w:rsidRPr="0068646E">
        <w:t>ed</w:t>
      </w:r>
      <w:r w:rsidR="00FC1E9E" w:rsidRPr="0068646E">
        <w:t xml:space="preserve"> an atmospheric monitoring station </w:t>
      </w:r>
      <w:r w:rsidR="007F22DA" w:rsidRPr="0068646E">
        <w:t xml:space="preserve">with the support of the Multilateral Fund. </w:t>
      </w:r>
    </w:p>
    <w:p w14:paraId="7F8956C7" w14:textId="35C18228" w:rsidR="00416E74" w:rsidRPr="0068646E" w:rsidRDefault="000A0652" w:rsidP="0068646E">
      <w:pPr>
        <w:pStyle w:val="Heading1"/>
      </w:pPr>
      <w:r w:rsidRPr="0068646E">
        <w:t xml:space="preserve">Accordingly, the Executive Committee may wish to </w:t>
      </w:r>
      <w:r w:rsidR="00220E8F" w:rsidRPr="0068646E">
        <w:t xml:space="preserve">provide </w:t>
      </w:r>
      <w:r w:rsidR="006E242C" w:rsidRPr="0068646E">
        <w:t xml:space="preserve">support, </w:t>
      </w:r>
      <w:r w:rsidR="00EC6031" w:rsidRPr="0068646E">
        <w:t>when</w:t>
      </w:r>
      <w:r w:rsidR="009D3812" w:rsidRPr="0068646E">
        <w:t xml:space="preserve"> necessary</w:t>
      </w:r>
      <w:r w:rsidR="006E242C" w:rsidRPr="0068646E">
        <w:t xml:space="preserve">, </w:t>
      </w:r>
      <w:r w:rsidR="004606BC" w:rsidRPr="0068646E">
        <w:t>for</w:t>
      </w:r>
      <w:r w:rsidR="00787113" w:rsidRPr="0068646E">
        <w:t xml:space="preserve"> </w:t>
      </w:r>
      <w:r w:rsidR="007E31EA" w:rsidRPr="0068646E">
        <w:t xml:space="preserve">the </w:t>
      </w:r>
      <w:r w:rsidR="00BB6DFB" w:rsidRPr="0068646E">
        <w:t xml:space="preserve">use of </w:t>
      </w:r>
      <w:r w:rsidR="007E31EA" w:rsidRPr="0068646E">
        <w:t>common</w:t>
      </w:r>
      <w:r w:rsidR="00BB6DFB" w:rsidRPr="0068646E">
        <w:t>, well-characterized</w:t>
      </w:r>
      <w:r w:rsidR="006E242C" w:rsidRPr="0068646E">
        <w:t xml:space="preserve"> calibration standards</w:t>
      </w:r>
      <w:r w:rsidR="00E53B85" w:rsidRPr="0068646E">
        <w:t xml:space="preserve"> at monitoring stations </w:t>
      </w:r>
      <w:r w:rsidR="004606BC" w:rsidRPr="0068646E">
        <w:t xml:space="preserve">supported by the Multilateral Fund. </w:t>
      </w:r>
      <w:r w:rsidR="00DE3FCF" w:rsidRPr="0068646E">
        <w:t xml:space="preserve">The use of </w:t>
      </w:r>
      <w:r w:rsidR="00BB6DFB" w:rsidRPr="0068646E">
        <w:t xml:space="preserve">well-characterized </w:t>
      </w:r>
      <w:r w:rsidR="00DE3FCF" w:rsidRPr="0068646E">
        <w:t xml:space="preserve">calibration standards </w:t>
      </w:r>
      <w:r w:rsidR="00BB6DFB" w:rsidRPr="0068646E">
        <w:t xml:space="preserve">that are closely tied to established measurement organizations </w:t>
      </w:r>
      <w:r w:rsidR="00DE3FCF" w:rsidRPr="0068646E">
        <w:t xml:space="preserve">is critical to </w:t>
      </w:r>
      <w:r w:rsidR="00C22F6A" w:rsidRPr="0068646E">
        <w:t xml:space="preserve">allow the comparison </w:t>
      </w:r>
      <w:r w:rsidR="005B24CD" w:rsidRPr="0068646E">
        <w:t xml:space="preserve">and analysis </w:t>
      </w:r>
      <w:r w:rsidR="00C22F6A" w:rsidRPr="0068646E">
        <w:t xml:space="preserve">of </w:t>
      </w:r>
      <w:r w:rsidR="005B24CD" w:rsidRPr="0068646E">
        <w:t>a</w:t>
      </w:r>
      <w:r w:rsidR="00072097" w:rsidRPr="0068646E">
        <w:t>tmospheric abundances of controlled substances across stations</w:t>
      </w:r>
      <w:r w:rsidR="005B24CD" w:rsidRPr="0068646E">
        <w:t xml:space="preserve">. </w:t>
      </w:r>
      <w:r w:rsidR="00B36DEE" w:rsidRPr="0068646E">
        <w:t xml:space="preserve">Similarly, </w:t>
      </w:r>
      <w:r w:rsidR="00B36DEE" w:rsidRPr="00554A8B">
        <w:t>data archiving and stewardship</w:t>
      </w:r>
      <w:r w:rsidR="00B36DEE" w:rsidRPr="0068646E">
        <w:t xml:space="preserve"> is </w:t>
      </w:r>
      <w:r w:rsidR="00437D97" w:rsidRPr="0068646E">
        <w:t xml:space="preserve">critical to ensuring </w:t>
      </w:r>
      <w:r w:rsidR="00E9642A" w:rsidRPr="0068646E">
        <w:t xml:space="preserve">the </w:t>
      </w:r>
      <w:r w:rsidR="00E9642A" w:rsidRPr="00554A8B">
        <w:t>availability</w:t>
      </w:r>
      <w:r w:rsidR="00E9642A" w:rsidRPr="0068646E">
        <w:t xml:space="preserve"> of and accessibility to </w:t>
      </w:r>
      <w:r w:rsidR="00E061E2" w:rsidRPr="0068646E">
        <w:t>data collected at atmospheric monitoring stations</w:t>
      </w:r>
      <w:r w:rsidR="00BE23B2" w:rsidRPr="0068646E">
        <w:t>. T</w:t>
      </w:r>
      <w:r w:rsidR="00A32405" w:rsidRPr="0068646E">
        <w:t>he Executive Committee should consider providing support</w:t>
      </w:r>
      <w:r w:rsidR="005B365C" w:rsidRPr="0068646E">
        <w:t>, when necessary,</w:t>
      </w:r>
      <w:r w:rsidR="00A32405" w:rsidRPr="0068646E">
        <w:t xml:space="preserve"> to ensure </w:t>
      </w:r>
      <w:r w:rsidR="007A4BD2" w:rsidRPr="0068646E">
        <w:t xml:space="preserve">atmospheric monitoring stations supported by the Multilateral Fund </w:t>
      </w:r>
      <w:r w:rsidR="005B365C" w:rsidRPr="0068646E">
        <w:t xml:space="preserve">follow recommended data archiving and stewardship </w:t>
      </w:r>
      <w:r w:rsidR="00F12E6A" w:rsidRPr="0068646E">
        <w:t>protocols</w:t>
      </w:r>
      <w:r w:rsidR="00930E5F" w:rsidRPr="0068646E">
        <w:t xml:space="preserve">, including inter alia </w:t>
      </w:r>
      <w:r w:rsidR="00BC7F1D" w:rsidRPr="0068646E">
        <w:t>submitting data to established databases in a timely manner</w:t>
      </w:r>
      <w:r w:rsidR="00445E54" w:rsidRPr="0068646E">
        <w:t>;</w:t>
      </w:r>
      <w:r w:rsidR="00AE255A" w:rsidRPr="0068646E">
        <w:rPr>
          <w:rStyle w:val="FootnoteReference"/>
        </w:rPr>
        <w:footnoteReference w:id="5"/>
      </w:r>
      <w:r w:rsidR="00445E54" w:rsidRPr="0068646E">
        <w:t xml:space="preserve"> using instrument-based central processing systems, including for the storage of the raw data and metadata and calibration data</w:t>
      </w:r>
      <w:r w:rsidR="00CA494D" w:rsidRPr="0068646E">
        <w:t>; and curati</w:t>
      </w:r>
      <w:r w:rsidR="005D2CF7">
        <w:t>ng</w:t>
      </w:r>
      <w:r w:rsidR="00CA494D" w:rsidRPr="0068646E">
        <w:t xml:space="preserve"> data, metadata and processing algorithms</w:t>
      </w:r>
      <w:r w:rsidR="008C4B56" w:rsidRPr="0068646E">
        <w:t>.</w:t>
      </w:r>
      <w:r w:rsidR="00685FAD" w:rsidRPr="0068646E">
        <w:rPr>
          <w:rStyle w:val="FootnoteReference"/>
        </w:rPr>
        <w:footnoteReference w:id="6"/>
      </w:r>
      <w:r w:rsidR="00685FAD" w:rsidRPr="0068646E">
        <w:t xml:space="preserve"> </w:t>
      </w:r>
    </w:p>
    <w:p w14:paraId="1459D4DA" w14:textId="742DAD8D" w:rsidR="009315CB" w:rsidRPr="0068646E" w:rsidRDefault="009315CB" w:rsidP="0068646E">
      <w:pPr>
        <w:pStyle w:val="Heading1"/>
      </w:pPr>
      <w:r w:rsidRPr="0068646E">
        <w:t xml:space="preserve">The Executive Committee could also consider </w:t>
      </w:r>
      <w:r w:rsidRPr="00554A8B">
        <w:t>supporting a laboratory</w:t>
      </w:r>
      <w:r w:rsidRPr="0068646E">
        <w:t xml:space="preserve"> </w:t>
      </w:r>
      <w:r w:rsidR="00936ABF" w:rsidRPr="0068646E">
        <w:t>capable of analy</w:t>
      </w:r>
      <w:r w:rsidR="0055674E">
        <w:t>z</w:t>
      </w:r>
      <w:r w:rsidR="00936ABF" w:rsidRPr="0068646E">
        <w:t xml:space="preserve">ing flask samples </w:t>
      </w:r>
      <w:r w:rsidR="004D357D" w:rsidRPr="0068646E">
        <w:t xml:space="preserve">in an Article 5 country in a </w:t>
      </w:r>
      <w:r w:rsidR="004D357D" w:rsidRPr="00D65ED5">
        <w:t>region</w:t>
      </w:r>
      <w:r w:rsidR="004D357D" w:rsidRPr="0068646E">
        <w:t xml:space="preserve"> identified by the Advisory Committee </w:t>
      </w:r>
      <w:r w:rsidR="0037408D" w:rsidRPr="0068646E">
        <w:t>that would benefit from an atmospheric monitoring station</w:t>
      </w:r>
      <w:r w:rsidR="000803BD" w:rsidRPr="0068646E">
        <w:t xml:space="preserve">. </w:t>
      </w:r>
      <w:r w:rsidR="00922742" w:rsidRPr="0068646E">
        <w:t xml:space="preserve">This could allow Article 5 countries in that region to </w:t>
      </w:r>
      <w:r w:rsidR="006A58B5" w:rsidRPr="0068646E">
        <w:t>send flask samples to the supported laboratory for analysis</w:t>
      </w:r>
      <w:r w:rsidR="0065368E" w:rsidRPr="0068646E">
        <w:t xml:space="preserve">. </w:t>
      </w:r>
      <w:r w:rsidR="00573499" w:rsidRPr="0068646E">
        <w:t xml:space="preserve">Such a regional approach, while short of establishing an atmospheric monitoring station, would allow Article 5 countries </w:t>
      </w:r>
      <w:r w:rsidR="00215AF9" w:rsidRPr="0068646E">
        <w:t xml:space="preserve">interested in better understanding their emissions, or exploring whether they would wish to establish an atmospheric monitoring station, to do so </w:t>
      </w:r>
      <w:r w:rsidR="00C048AA" w:rsidRPr="0068646E">
        <w:t>at reduced</w:t>
      </w:r>
      <w:r w:rsidR="00DD09C3" w:rsidRPr="0068646E">
        <w:t xml:space="preserve"> cost. Such a regional laboratory could also support </w:t>
      </w:r>
      <w:r w:rsidR="00867B67" w:rsidRPr="0068646E">
        <w:t xml:space="preserve">measurement campaigns undertaken in the region. </w:t>
      </w:r>
    </w:p>
    <w:p w14:paraId="0DBB797C" w14:textId="3408C61B" w:rsidR="004748BA" w:rsidRPr="0068646E" w:rsidRDefault="004E5110" w:rsidP="0068646E">
      <w:pPr>
        <w:pStyle w:val="Heading1"/>
      </w:pPr>
      <w:r w:rsidRPr="0068646E">
        <w:t>In addition</w:t>
      </w:r>
      <w:r w:rsidR="00E8257F" w:rsidRPr="0068646E">
        <w:t xml:space="preserve">, the Executive Committee could consider </w:t>
      </w:r>
      <w:r w:rsidR="00FF0E26" w:rsidRPr="0068646E">
        <w:t xml:space="preserve">funding </w:t>
      </w:r>
      <w:r w:rsidR="0088363E" w:rsidRPr="0068646E">
        <w:t xml:space="preserve">other </w:t>
      </w:r>
      <w:r w:rsidR="00FF0E26" w:rsidRPr="0068646E">
        <w:t xml:space="preserve">capacity-building </w:t>
      </w:r>
      <w:r w:rsidR="00503C04" w:rsidRPr="0068646E">
        <w:t xml:space="preserve">activities in those Article 5 countries that wish to strengthen their </w:t>
      </w:r>
      <w:r w:rsidR="00150993" w:rsidRPr="0068646E">
        <w:t xml:space="preserve">capability to monitor </w:t>
      </w:r>
      <w:r w:rsidR="002A323D" w:rsidRPr="0068646E">
        <w:t xml:space="preserve">atmospheric </w:t>
      </w:r>
      <w:r w:rsidR="00150993" w:rsidRPr="0068646E">
        <w:t>abundances of controlled substances</w:t>
      </w:r>
      <w:r w:rsidR="0023243F">
        <w:t xml:space="preserve"> and are in </w:t>
      </w:r>
      <w:r w:rsidR="004C6C94">
        <w:t>a</w:t>
      </w:r>
      <w:r w:rsidR="009E22F9">
        <w:t xml:space="preserve"> </w:t>
      </w:r>
      <w:r w:rsidR="0023243F" w:rsidRPr="0068646E">
        <w:t>region</w:t>
      </w:r>
      <w:r w:rsidR="0023243F">
        <w:t xml:space="preserve"> </w:t>
      </w:r>
      <w:r w:rsidR="004C6C94">
        <w:t xml:space="preserve">identified as benefitting from the establishment of </w:t>
      </w:r>
      <w:r w:rsidR="0023243F" w:rsidRPr="0068646E">
        <w:t>an atmospheric monitoring station</w:t>
      </w:r>
      <w:r w:rsidR="002A323D" w:rsidRPr="0068646E">
        <w:t xml:space="preserve">. </w:t>
      </w:r>
      <w:r w:rsidR="007C4557" w:rsidRPr="0068646E">
        <w:t xml:space="preserve">Examples of such capacity-building activities </w:t>
      </w:r>
      <w:r w:rsidR="00612CA7" w:rsidRPr="0068646E">
        <w:t xml:space="preserve">could range from technical assistance to </w:t>
      </w:r>
      <w:r w:rsidR="005E20BD" w:rsidRPr="0068646E">
        <w:t>set up</w:t>
      </w:r>
      <w:r w:rsidR="006A09FF" w:rsidRPr="0068646E">
        <w:t xml:space="preserve"> a regional monitoring station</w:t>
      </w:r>
      <w:r w:rsidR="005E20BD" w:rsidRPr="0068646E">
        <w:t xml:space="preserve"> (e.g., </w:t>
      </w:r>
      <w:r w:rsidR="005E4250" w:rsidRPr="0068646E">
        <w:t>how to select an appropriate site</w:t>
      </w:r>
      <w:r w:rsidR="00B971D1" w:rsidRPr="0068646E">
        <w:t xml:space="preserve">, equipment, and </w:t>
      </w:r>
      <w:r w:rsidR="007C4557" w:rsidRPr="0068646E">
        <w:t>sampling methodologies</w:t>
      </w:r>
      <w:r w:rsidR="005E4250" w:rsidRPr="0068646E">
        <w:t>, etc.)</w:t>
      </w:r>
      <w:r w:rsidR="00397AA0" w:rsidRPr="0068646E">
        <w:t xml:space="preserve"> </w:t>
      </w:r>
      <w:r w:rsidR="00C301A1" w:rsidRPr="0068646E">
        <w:t xml:space="preserve">to </w:t>
      </w:r>
      <w:r w:rsidR="004443AB" w:rsidRPr="0068646E">
        <w:t xml:space="preserve">(possibly virtual) training on </w:t>
      </w:r>
      <w:r w:rsidR="00D770EC" w:rsidRPr="0068646E">
        <w:t>instrument</w:t>
      </w:r>
      <w:r w:rsidR="00D92E6A" w:rsidRPr="0068646E">
        <w:t xml:space="preserve"> maintenance,</w:t>
      </w:r>
      <w:r w:rsidR="00D770EC" w:rsidRPr="0068646E">
        <w:t xml:space="preserve"> calibration and operation</w:t>
      </w:r>
      <w:r w:rsidR="007606BF" w:rsidRPr="0068646E">
        <w:t xml:space="preserve">. Finally, the Executive Committee could consider </w:t>
      </w:r>
      <w:r w:rsidR="00416E74" w:rsidRPr="0068646E">
        <w:t xml:space="preserve">providing </w:t>
      </w:r>
      <w:r w:rsidR="003F2A71" w:rsidRPr="0068646E">
        <w:t xml:space="preserve">support to </w:t>
      </w:r>
      <w:r w:rsidR="004A20D5" w:rsidRPr="0068646E">
        <w:t>offset a portion of the costs associated with participation</w:t>
      </w:r>
      <w:r w:rsidR="00904CAE" w:rsidRPr="0068646E">
        <w:t xml:space="preserve"> of scientists</w:t>
      </w:r>
      <w:r w:rsidR="004A20D5" w:rsidRPr="0068646E">
        <w:t xml:space="preserve"> </w:t>
      </w:r>
      <w:r w:rsidR="003058BC" w:rsidRPr="0068646E">
        <w:t xml:space="preserve">from </w:t>
      </w:r>
      <w:r w:rsidR="000A1EFF" w:rsidRPr="0068646E">
        <w:t xml:space="preserve">atmospheric monitoring stations supported by the Multilateral Fund </w:t>
      </w:r>
      <w:r w:rsidR="004A20D5" w:rsidRPr="0068646E">
        <w:t xml:space="preserve">in </w:t>
      </w:r>
      <w:r w:rsidR="00904CAE" w:rsidRPr="0068646E">
        <w:t>AGAGE</w:t>
      </w:r>
      <w:r w:rsidR="00C833B9" w:rsidRPr="0068646E">
        <w:t>-led</w:t>
      </w:r>
      <w:r w:rsidR="00904CAE" w:rsidRPr="0068646E">
        <w:t xml:space="preserve"> </w:t>
      </w:r>
      <w:r w:rsidR="00D770EC" w:rsidRPr="0068646E">
        <w:t xml:space="preserve">or other </w:t>
      </w:r>
      <w:r w:rsidR="00503853" w:rsidRPr="0068646E">
        <w:t xml:space="preserve">international halocarbon scientific </w:t>
      </w:r>
      <w:r w:rsidR="0092207B" w:rsidRPr="0068646E">
        <w:t xml:space="preserve">research </w:t>
      </w:r>
      <w:r w:rsidR="00503853" w:rsidRPr="0068646E">
        <w:t>meetings</w:t>
      </w:r>
      <w:r w:rsidR="00D770EC" w:rsidRPr="0068646E">
        <w:t>.</w:t>
      </w:r>
      <w:r w:rsidR="00904CAE" w:rsidRPr="0068646E">
        <w:t xml:space="preserve"> </w:t>
      </w:r>
    </w:p>
    <w:p w14:paraId="4D8E2646" w14:textId="040CFA2A" w:rsidR="00DA5E0C" w:rsidRPr="0068646E" w:rsidRDefault="00BA7C36" w:rsidP="0068646E">
      <w:pPr>
        <w:spacing w:before="240" w:after="240"/>
        <w:rPr>
          <w:i/>
          <w:iCs/>
        </w:rPr>
      </w:pPr>
      <w:r w:rsidRPr="0068646E">
        <w:rPr>
          <w:i/>
          <w:iCs/>
        </w:rPr>
        <w:t>Availability and accessibility of data</w:t>
      </w:r>
    </w:p>
    <w:p w14:paraId="5DDA05F4" w14:textId="144D47E7" w:rsidR="00D33FE8" w:rsidRPr="0068646E" w:rsidRDefault="00A23CA8" w:rsidP="0068646E">
      <w:pPr>
        <w:pStyle w:val="Heading1"/>
      </w:pPr>
      <w:r w:rsidRPr="0068646E">
        <w:t>At their 12</w:t>
      </w:r>
      <w:r w:rsidRPr="0068646E">
        <w:rPr>
          <w:vertAlign w:val="superscript"/>
        </w:rPr>
        <w:t>th</w:t>
      </w:r>
      <w:r w:rsidRPr="0068646E">
        <w:t xml:space="preserve"> meeting, t</w:t>
      </w:r>
      <w:r w:rsidR="00670B2C" w:rsidRPr="0068646E">
        <w:t xml:space="preserve">he Ozone Research Managers </w:t>
      </w:r>
      <w:r w:rsidR="00DE273E" w:rsidRPr="0068646E">
        <w:t xml:space="preserve">(ORMs) </w:t>
      </w:r>
      <w:r w:rsidRPr="0068646E">
        <w:t>had recommended encouraging making d</w:t>
      </w:r>
      <w:r w:rsidR="00DE5443" w:rsidRPr="0068646E">
        <w:t>ata availab</w:t>
      </w:r>
      <w:r w:rsidR="0022070A" w:rsidRPr="0068646E">
        <w:t xml:space="preserve">le </w:t>
      </w:r>
      <w:r w:rsidR="00DE5443" w:rsidRPr="0068646E">
        <w:t xml:space="preserve">according to </w:t>
      </w:r>
      <w:r w:rsidR="00DE5443" w:rsidRPr="00554A8B">
        <w:t>FAIR data principles</w:t>
      </w:r>
      <w:r w:rsidR="003C6BBB" w:rsidRPr="0068646E">
        <w:t>.</w:t>
      </w:r>
      <w:r w:rsidR="00DE5443" w:rsidRPr="0068646E">
        <w:rPr>
          <w:rStyle w:val="FootnoteReference"/>
        </w:rPr>
        <w:footnoteReference w:id="7"/>
      </w:r>
      <w:r w:rsidR="00DE5443" w:rsidRPr="0068646E">
        <w:t xml:space="preserve"> </w:t>
      </w:r>
      <w:r w:rsidR="003C6BBB" w:rsidRPr="0068646E">
        <w:t xml:space="preserve">Accordingly, the Executive Committee could </w:t>
      </w:r>
      <w:r w:rsidR="00B52697" w:rsidRPr="0068646E">
        <w:t xml:space="preserve">consider </w:t>
      </w:r>
      <w:r w:rsidR="003C6BBB" w:rsidRPr="0068646E">
        <w:t>provid</w:t>
      </w:r>
      <w:r w:rsidR="00B52697" w:rsidRPr="0068646E">
        <w:t>ing</w:t>
      </w:r>
      <w:r w:rsidR="003C6BBB" w:rsidRPr="0068646E">
        <w:t xml:space="preserve"> </w:t>
      </w:r>
      <w:r w:rsidR="00206EFD" w:rsidRPr="0068646E">
        <w:t xml:space="preserve">funding to support the establishment of </w:t>
      </w:r>
      <w:r w:rsidR="00301D82" w:rsidRPr="0068646E">
        <w:t xml:space="preserve">regional atmospheric monitoring stations on the understanding </w:t>
      </w:r>
      <w:r w:rsidR="00315E3F" w:rsidRPr="0068646E">
        <w:t xml:space="preserve">that stations supported by the Multilateral Fund would follow those principles. </w:t>
      </w:r>
      <w:r w:rsidR="00DE273E" w:rsidRPr="0068646E">
        <w:t xml:space="preserve">The </w:t>
      </w:r>
      <w:r w:rsidR="00201E1A" w:rsidRPr="0068646E">
        <w:t xml:space="preserve">meetings </w:t>
      </w:r>
      <w:r w:rsidR="00201E1A" w:rsidRPr="0068646E">
        <w:lastRenderedPageBreak/>
        <w:t xml:space="preserve">of the </w:t>
      </w:r>
      <w:r w:rsidR="00DE273E" w:rsidRPr="0068646E">
        <w:t>ORM</w:t>
      </w:r>
      <w:r w:rsidR="00512FCE" w:rsidRPr="0068646E">
        <w:t>s</w:t>
      </w:r>
      <w:r w:rsidR="00DE273E" w:rsidRPr="0068646E">
        <w:t xml:space="preserve"> had noted </w:t>
      </w:r>
      <w:r w:rsidR="000C62E1" w:rsidRPr="0068646E">
        <w:t xml:space="preserve">that </w:t>
      </w:r>
      <w:r w:rsidR="004C7EB0" w:rsidRPr="0068646E">
        <w:t xml:space="preserve">implementation of the FAIR data principles would be </w:t>
      </w:r>
      <w:r w:rsidR="00DE5443" w:rsidRPr="0068646E">
        <w:t xml:space="preserve">supported by the assignment of a </w:t>
      </w:r>
      <w:r w:rsidR="00131F27" w:rsidRPr="0068646E">
        <w:t>digital object identifier (</w:t>
      </w:r>
      <w:r w:rsidR="00DE5443" w:rsidRPr="0068646E">
        <w:t>DOI</w:t>
      </w:r>
      <w:r w:rsidR="00131F27" w:rsidRPr="0068646E">
        <w:t>)</w:t>
      </w:r>
      <w:r w:rsidR="00DE5443" w:rsidRPr="0068646E">
        <w:t xml:space="preserve"> and data licen</w:t>
      </w:r>
      <w:r w:rsidR="00CE1523">
        <w:t>c</w:t>
      </w:r>
      <w:r w:rsidR="00DE5443" w:rsidRPr="0068646E">
        <w:t>e to the data sets</w:t>
      </w:r>
      <w:r w:rsidR="00A16731" w:rsidRPr="0068646E">
        <w:t xml:space="preserve">, which enables the provision </w:t>
      </w:r>
      <w:r w:rsidR="007E7E31" w:rsidRPr="0068646E">
        <w:t>of</w:t>
      </w:r>
      <w:r w:rsidR="00DE5443" w:rsidRPr="0068646E">
        <w:t xml:space="preserve"> data to the scientific community </w:t>
      </w:r>
      <w:r w:rsidR="00334AA2" w:rsidRPr="0068646E">
        <w:t>while</w:t>
      </w:r>
      <w:r w:rsidR="00DE5443" w:rsidRPr="0068646E">
        <w:t xml:space="preserve"> </w:t>
      </w:r>
      <w:r w:rsidR="00C32ED6" w:rsidRPr="0068646E">
        <w:t>help</w:t>
      </w:r>
      <w:r w:rsidR="00334AA2" w:rsidRPr="0068646E">
        <w:t>ing</w:t>
      </w:r>
      <w:r w:rsidR="00C32ED6" w:rsidRPr="0068646E">
        <w:t xml:space="preserve"> ensure that the </w:t>
      </w:r>
      <w:r w:rsidR="00DE5443" w:rsidRPr="0068646E">
        <w:t>scientists providing the data</w:t>
      </w:r>
      <w:r w:rsidR="00D33FE8" w:rsidRPr="0068646E">
        <w:t xml:space="preserve"> are recognized</w:t>
      </w:r>
      <w:r w:rsidR="00C833B9" w:rsidRPr="0068646E">
        <w:t xml:space="preserve"> appropriately</w:t>
      </w:r>
      <w:r w:rsidR="00DE5443" w:rsidRPr="0068646E">
        <w:t xml:space="preserve">. </w:t>
      </w:r>
    </w:p>
    <w:p w14:paraId="0DB614C1" w14:textId="23BEF844" w:rsidR="00BA7C36" w:rsidRPr="00554A8B" w:rsidRDefault="00DB3AC4" w:rsidP="0068646E">
      <w:pPr>
        <w:pStyle w:val="Heading1"/>
      </w:pPr>
      <w:r w:rsidRPr="00554A8B">
        <w:t xml:space="preserve">The Executive Committee could also consider providing funding to support the establishment of regional atmospheric monitoring stations on the understanding that </w:t>
      </w:r>
      <w:r w:rsidR="001373DA" w:rsidRPr="00554A8B">
        <w:t xml:space="preserve">the stations follow an </w:t>
      </w:r>
      <w:r w:rsidR="00DE5443" w:rsidRPr="00554A8B">
        <w:t xml:space="preserve">open data policy, albeit with the requirement </w:t>
      </w:r>
      <w:r w:rsidR="00715DD0" w:rsidRPr="00554A8B">
        <w:t>that users of that station</w:t>
      </w:r>
      <w:r w:rsidR="00D50E3E" w:rsidRPr="00554A8B">
        <w:t>’</w:t>
      </w:r>
      <w:r w:rsidR="00715DD0" w:rsidRPr="00554A8B">
        <w:t xml:space="preserve">s data </w:t>
      </w:r>
      <w:r w:rsidR="00DE5443" w:rsidRPr="00554A8B">
        <w:t xml:space="preserve">give appropriate credit and offer co-authorship </w:t>
      </w:r>
      <w:r w:rsidR="00715DD0" w:rsidRPr="00554A8B">
        <w:t>on</w:t>
      </w:r>
      <w:r w:rsidR="00DE5443" w:rsidRPr="00554A8B">
        <w:t xml:space="preserve"> scientific publications </w:t>
      </w:r>
      <w:r w:rsidR="00715DD0" w:rsidRPr="00554A8B">
        <w:t>using that station</w:t>
      </w:r>
      <w:r w:rsidR="00D50E3E" w:rsidRPr="00554A8B">
        <w:t>’</w:t>
      </w:r>
      <w:r w:rsidR="00715DD0" w:rsidRPr="00554A8B">
        <w:t xml:space="preserve">s data </w:t>
      </w:r>
      <w:r w:rsidR="00DE5443" w:rsidRPr="00554A8B">
        <w:t xml:space="preserve">to the data originator. </w:t>
      </w:r>
      <w:r w:rsidR="00734BA5" w:rsidRPr="00554A8B">
        <w:t xml:space="preserve">In addition, the Executive Committee could consider </w:t>
      </w:r>
      <w:r w:rsidR="005B2A5D" w:rsidRPr="00554A8B">
        <w:t xml:space="preserve">explicitly specifying that </w:t>
      </w:r>
      <w:r w:rsidR="00F55F57" w:rsidRPr="00554A8B">
        <w:t xml:space="preserve">scientists at regional atmospheric monitoring stations </w:t>
      </w:r>
      <w:r w:rsidR="00004EB2" w:rsidRPr="00554A8B">
        <w:t xml:space="preserve">supported by the Multilateral Fund </w:t>
      </w:r>
      <w:r w:rsidR="00184B00" w:rsidRPr="00554A8B">
        <w:t>c</w:t>
      </w:r>
      <w:r w:rsidR="00F55F57" w:rsidRPr="00554A8B">
        <w:t xml:space="preserve">ould </w:t>
      </w:r>
      <w:r w:rsidR="001A231F" w:rsidRPr="00554A8B">
        <w:t xml:space="preserve">have exclusive access to </w:t>
      </w:r>
      <w:r w:rsidR="00022FD9" w:rsidRPr="00554A8B">
        <w:t xml:space="preserve">data collected at the monitoring station for a specified </w:t>
      </w:r>
      <w:proofErr w:type="gramStart"/>
      <w:r w:rsidR="00022FD9" w:rsidRPr="00554A8B">
        <w:t>period of time</w:t>
      </w:r>
      <w:proofErr w:type="gramEnd"/>
      <w:r w:rsidR="00022FD9" w:rsidRPr="00554A8B">
        <w:t xml:space="preserve"> (e.g., six months) to </w:t>
      </w:r>
      <w:r w:rsidR="000911B1" w:rsidRPr="00554A8B">
        <w:t xml:space="preserve">ensure </w:t>
      </w:r>
      <w:r w:rsidR="00A10952" w:rsidRPr="00554A8B">
        <w:t xml:space="preserve">local scientists </w:t>
      </w:r>
      <w:r w:rsidR="00E50F4F" w:rsidRPr="00554A8B">
        <w:t xml:space="preserve">have </w:t>
      </w:r>
      <w:r w:rsidR="001610F1" w:rsidRPr="00554A8B">
        <w:t xml:space="preserve">the possibility </w:t>
      </w:r>
      <w:r w:rsidR="0022070A" w:rsidRPr="00554A8B">
        <w:t xml:space="preserve">to </w:t>
      </w:r>
      <w:r w:rsidR="001610F1" w:rsidRPr="00554A8B">
        <w:t>author</w:t>
      </w:r>
      <w:r w:rsidR="0022070A" w:rsidRPr="00554A8B">
        <w:t xml:space="preserve"> the first </w:t>
      </w:r>
      <w:r w:rsidR="001610F1" w:rsidRPr="00554A8B">
        <w:t xml:space="preserve">publication of analyses based on their data. </w:t>
      </w:r>
    </w:p>
    <w:p w14:paraId="01739B3E" w14:textId="6DDFD651" w:rsidR="00FE32F8" w:rsidRPr="00554A8B" w:rsidRDefault="00B41799" w:rsidP="0068646E">
      <w:pPr>
        <w:pStyle w:val="Heading1"/>
      </w:pPr>
      <w:r w:rsidRPr="00554A8B">
        <w:t xml:space="preserve">To ensure data archiving and stewardship, </w:t>
      </w:r>
      <w:r w:rsidR="00514EE7" w:rsidRPr="00554A8B">
        <w:t xml:space="preserve">atmospheric monitoring stations supported by the </w:t>
      </w:r>
      <w:r w:rsidR="00BE6824" w:rsidRPr="00554A8B">
        <w:t xml:space="preserve">Multilateral Fund should provide their data to </w:t>
      </w:r>
      <w:r w:rsidR="0001479A" w:rsidRPr="00554A8B">
        <w:t>established data</w:t>
      </w:r>
      <w:r w:rsidR="008D38DD" w:rsidRPr="00554A8B">
        <w:t xml:space="preserve">bases </w:t>
      </w:r>
      <w:r w:rsidR="00BE6824" w:rsidRPr="00554A8B">
        <w:t xml:space="preserve">(e.g., </w:t>
      </w:r>
      <w:r w:rsidR="00AC2EB9" w:rsidRPr="00554A8B">
        <w:t xml:space="preserve">the </w:t>
      </w:r>
      <w:r w:rsidR="001F3FC9" w:rsidRPr="00554A8B">
        <w:t>World Data Center for Greenhouse Gases</w:t>
      </w:r>
      <w:r w:rsidR="00445AB7" w:rsidRPr="00554A8B">
        <w:rPr>
          <w:rStyle w:val="FootnoteReference"/>
        </w:rPr>
        <w:footnoteReference w:id="8"/>
      </w:r>
      <w:r w:rsidR="00AC2EB9" w:rsidRPr="00554A8B">
        <w:t>)</w:t>
      </w:r>
      <w:r w:rsidR="001867C2" w:rsidRPr="00554A8B">
        <w:t xml:space="preserve">. </w:t>
      </w:r>
    </w:p>
    <w:p w14:paraId="316240EC" w14:textId="500702BB" w:rsidR="000E741A" w:rsidRPr="0068646E" w:rsidRDefault="003D3819" w:rsidP="0068646E">
      <w:pPr>
        <w:spacing w:before="240" w:after="240"/>
        <w:rPr>
          <w:i/>
          <w:iCs/>
        </w:rPr>
      </w:pPr>
      <w:r w:rsidRPr="0068646E">
        <w:rPr>
          <w:i/>
          <w:iCs/>
        </w:rPr>
        <w:t>Administrative arrangements</w:t>
      </w:r>
      <w:r w:rsidR="00B3481B" w:rsidRPr="0068646E">
        <w:rPr>
          <w:i/>
          <w:iCs/>
        </w:rPr>
        <w:t>, monitoring and reporting</w:t>
      </w:r>
    </w:p>
    <w:p w14:paraId="2529196D" w14:textId="485C2E65" w:rsidR="00EC48DD" w:rsidRPr="0068646E" w:rsidRDefault="003A0920" w:rsidP="0068646E">
      <w:pPr>
        <w:pStyle w:val="Heading1"/>
      </w:pPr>
      <w:r w:rsidRPr="00554A8B">
        <w:t>On</w:t>
      </w:r>
      <w:r w:rsidR="002F7B42" w:rsidRPr="00554A8B">
        <w:t>e</w:t>
      </w:r>
      <w:r w:rsidRPr="00554A8B">
        <w:t xml:space="preserve"> a</w:t>
      </w:r>
      <w:r w:rsidR="004E53ED" w:rsidRPr="00554A8B">
        <w:t>dvantage</w:t>
      </w:r>
      <w:r w:rsidR="004E53ED" w:rsidRPr="0068646E">
        <w:t xml:space="preserve"> of using the Multilateral Fund to support the establishment of regional atmospheric monitoring stations </w:t>
      </w:r>
      <w:r w:rsidRPr="0068646E">
        <w:t xml:space="preserve">is </w:t>
      </w:r>
      <w:r w:rsidR="004E53ED" w:rsidRPr="0068646E">
        <w:t>the assurance of predictable and sustainable funding</w:t>
      </w:r>
      <w:r w:rsidRPr="0068646E">
        <w:t>.</w:t>
      </w:r>
      <w:r w:rsidRPr="0068646E">
        <w:rPr>
          <w:rStyle w:val="FootnoteReference"/>
        </w:rPr>
        <w:footnoteReference w:id="9"/>
      </w:r>
      <w:r w:rsidR="004E53ED" w:rsidRPr="0068646E">
        <w:t xml:space="preserve"> </w:t>
      </w:r>
      <w:r w:rsidR="007E7014" w:rsidRPr="0068646E">
        <w:t xml:space="preserve">To that end, the Executive Committee should </w:t>
      </w:r>
      <w:r w:rsidR="00AA3D03" w:rsidRPr="0068646E">
        <w:t>follow past practice with multi</w:t>
      </w:r>
      <w:r w:rsidR="00562636">
        <w:noBreakHyphen/>
      </w:r>
      <w:r w:rsidR="00AA3D03" w:rsidRPr="0068646E">
        <w:t xml:space="preserve">year projects phasing out/down controlled substances and </w:t>
      </w:r>
      <w:r w:rsidR="00B91E54" w:rsidRPr="0068646E">
        <w:t>develop multi</w:t>
      </w:r>
      <w:r w:rsidR="004332DB">
        <w:noBreakHyphen/>
      </w:r>
      <w:r w:rsidR="00B91E54" w:rsidRPr="0068646E">
        <w:t>year a</w:t>
      </w:r>
      <w:r w:rsidR="00EC48DD" w:rsidRPr="0068646E">
        <w:t xml:space="preserve">greements </w:t>
      </w:r>
      <w:r w:rsidR="00B91E54" w:rsidRPr="0068646E">
        <w:t xml:space="preserve">(MYAs) that inter alia </w:t>
      </w:r>
      <w:r w:rsidR="00FA5063" w:rsidRPr="0068646E">
        <w:t xml:space="preserve">specify the </w:t>
      </w:r>
      <w:r w:rsidR="008F50A7" w:rsidRPr="0068646E">
        <w:t xml:space="preserve">project purpose, </w:t>
      </w:r>
      <w:r w:rsidR="006B4353" w:rsidRPr="0068646E">
        <w:t xml:space="preserve">funding schedule, </w:t>
      </w:r>
      <w:r w:rsidR="00C76F23" w:rsidRPr="0068646E">
        <w:t xml:space="preserve">roles and responsibilities, </w:t>
      </w:r>
      <w:r w:rsidR="00B91E54" w:rsidRPr="0068646E">
        <w:t>r</w:t>
      </w:r>
      <w:r w:rsidR="00EC48DD" w:rsidRPr="0068646E">
        <w:t>eporting obligations</w:t>
      </w:r>
      <w:r w:rsidR="00C76F23" w:rsidRPr="0068646E">
        <w:t xml:space="preserve">, </w:t>
      </w:r>
      <w:r w:rsidR="006E4262" w:rsidRPr="0068646E">
        <w:t xml:space="preserve">project milestones and </w:t>
      </w:r>
      <w:r w:rsidR="00EA2F0B" w:rsidRPr="0068646E">
        <w:t>conditions</w:t>
      </w:r>
      <w:r w:rsidR="00240570" w:rsidRPr="0068646E">
        <w:t>, if any, for the project.</w:t>
      </w:r>
      <w:r w:rsidR="00EA2F0B" w:rsidRPr="0068646E">
        <w:t xml:space="preserve"> </w:t>
      </w:r>
    </w:p>
    <w:p w14:paraId="26949EAB" w14:textId="0CCE86FC" w:rsidR="00856C46" w:rsidRPr="0068646E" w:rsidRDefault="00856C46" w:rsidP="0068646E">
      <w:pPr>
        <w:pStyle w:val="Heading1"/>
      </w:pPr>
      <w:r w:rsidRPr="0068646E">
        <w:t xml:space="preserve">In addition to the milestones typically used </w:t>
      </w:r>
      <w:r w:rsidR="00B05EE6" w:rsidRPr="0068646E">
        <w:t xml:space="preserve">in reviewing tranche </w:t>
      </w:r>
      <w:r w:rsidR="006D1A85" w:rsidRPr="0068646E">
        <w:t>requests</w:t>
      </w:r>
      <w:r w:rsidR="00B05EE6" w:rsidRPr="0068646E">
        <w:t xml:space="preserve"> (e.g., level of disbursement, </w:t>
      </w:r>
      <w:r w:rsidR="00867935" w:rsidRPr="0068646E">
        <w:t xml:space="preserve">procurement of equipment, etc.), </w:t>
      </w:r>
      <w:r w:rsidR="00360080" w:rsidRPr="0068646E">
        <w:t xml:space="preserve">the Executive Committee could consider using additional milestones when considering </w:t>
      </w:r>
      <w:r w:rsidR="00482D02" w:rsidRPr="0068646E">
        <w:t xml:space="preserve">progress reports </w:t>
      </w:r>
      <w:r w:rsidR="00D13352" w:rsidRPr="0068646E">
        <w:t xml:space="preserve">included in </w:t>
      </w:r>
      <w:r w:rsidR="00360080" w:rsidRPr="0068646E">
        <w:t>tranch</w:t>
      </w:r>
      <w:r w:rsidR="00CA29F2" w:rsidRPr="0068646E">
        <w:t>e requests f</w:t>
      </w:r>
      <w:r w:rsidR="005E76CC" w:rsidRPr="0068646E">
        <w:t xml:space="preserve">rom </w:t>
      </w:r>
      <w:r w:rsidR="006D1A85" w:rsidRPr="0068646E">
        <w:t xml:space="preserve">an </w:t>
      </w:r>
      <w:r w:rsidR="005E76CC" w:rsidRPr="0068646E">
        <w:t>atmospheric monitoring station</w:t>
      </w:r>
      <w:r w:rsidR="00CA5CCE">
        <w:t>,</w:t>
      </w:r>
      <w:r w:rsidR="005E76CC" w:rsidRPr="0068646E">
        <w:t xml:space="preserve"> such as </w:t>
      </w:r>
      <w:r w:rsidR="00DE3DA9" w:rsidRPr="0068646E">
        <w:t xml:space="preserve">the </w:t>
      </w:r>
      <w:r w:rsidR="00D13352" w:rsidRPr="0068646E">
        <w:t xml:space="preserve">consistent </w:t>
      </w:r>
      <w:r w:rsidR="00DE3DA9" w:rsidRPr="0068646E">
        <w:t xml:space="preserve">availability of data from the station </w:t>
      </w:r>
      <w:r w:rsidR="00D13352" w:rsidRPr="0068646E">
        <w:t xml:space="preserve">during </w:t>
      </w:r>
      <w:r w:rsidR="006F65E0" w:rsidRPr="0068646E">
        <w:t>the progress review period</w:t>
      </w:r>
      <w:r w:rsidR="00E50F4F" w:rsidRPr="0068646E">
        <w:t>;</w:t>
      </w:r>
      <w:r w:rsidR="006F65E0" w:rsidRPr="0068646E">
        <w:t xml:space="preserve"> </w:t>
      </w:r>
      <w:r w:rsidR="00B57521" w:rsidRPr="0068646E">
        <w:t xml:space="preserve">whether data has been made freely available; </w:t>
      </w:r>
      <w:r w:rsidR="007A51AD" w:rsidRPr="0068646E">
        <w:t xml:space="preserve">the archiving of data in a central data portal; and </w:t>
      </w:r>
      <w:r w:rsidR="004112E0" w:rsidRPr="0068646E">
        <w:t xml:space="preserve">whether </w:t>
      </w:r>
      <w:r w:rsidR="005E76CC" w:rsidRPr="0068646E">
        <w:t xml:space="preserve">scientific articles had been published in the peer-reviewed scientific literature </w:t>
      </w:r>
      <w:r w:rsidR="004112E0" w:rsidRPr="0068646E">
        <w:t>based on data from the station</w:t>
      </w:r>
      <w:r w:rsidR="007A51AD" w:rsidRPr="0039794A">
        <w:t xml:space="preserve">. </w:t>
      </w:r>
      <w:r w:rsidR="00AF1A9B" w:rsidRPr="00554A8B">
        <w:t xml:space="preserve">In considering such milestones, </w:t>
      </w:r>
      <w:r w:rsidR="00181BDD" w:rsidRPr="00554A8B">
        <w:t xml:space="preserve">the Executive Committee should </w:t>
      </w:r>
      <w:proofErr w:type="gramStart"/>
      <w:r w:rsidR="00181BDD" w:rsidRPr="00554A8B">
        <w:t>take into account</w:t>
      </w:r>
      <w:proofErr w:type="gramEnd"/>
      <w:r w:rsidR="00330A08" w:rsidRPr="00554A8B">
        <w:t xml:space="preserve"> the lessons </w:t>
      </w:r>
      <w:r w:rsidR="006626F7" w:rsidRPr="00554A8B">
        <w:t xml:space="preserve">from the implementation of the </w:t>
      </w:r>
      <w:r w:rsidR="00A406FF" w:rsidRPr="00554A8B">
        <w:t>pilot project funded by the European Union on the regional quantification of emissions of substances controlled under the Montreal Protocol</w:t>
      </w:r>
      <w:r w:rsidR="005D2B54" w:rsidRPr="00554A8B">
        <w:t>.</w:t>
      </w:r>
      <w:r w:rsidR="005D2B54" w:rsidRPr="0068646E">
        <w:t xml:space="preserve"> </w:t>
      </w:r>
      <w:r w:rsidR="006D6D76" w:rsidRPr="0068646E">
        <w:t xml:space="preserve">Depending on </w:t>
      </w:r>
      <w:r w:rsidR="00134F4B" w:rsidRPr="0068646E">
        <w:t xml:space="preserve">existing infrastructure, local capacity and other factors, </w:t>
      </w:r>
      <w:r w:rsidR="002E4055" w:rsidRPr="0068646E">
        <w:t xml:space="preserve">at least a year </w:t>
      </w:r>
      <w:r w:rsidR="00822024" w:rsidRPr="0068646E">
        <w:t xml:space="preserve">or more </w:t>
      </w:r>
      <w:r w:rsidR="00144CD9" w:rsidRPr="0068646E">
        <w:t xml:space="preserve">from the approval of project funding </w:t>
      </w:r>
      <w:r w:rsidR="007C49AF" w:rsidRPr="0068646E">
        <w:t xml:space="preserve">will be needed </w:t>
      </w:r>
      <w:r w:rsidR="00C8684F" w:rsidRPr="0068646E">
        <w:t>for</w:t>
      </w:r>
      <w:r w:rsidR="007C49AF" w:rsidRPr="0068646E">
        <w:t xml:space="preserve"> a new regional atmospheric monitoring station </w:t>
      </w:r>
      <w:r w:rsidR="00C8684F" w:rsidRPr="0068646E">
        <w:t>to be established and operational</w:t>
      </w:r>
      <w:r w:rsidR="00657D35" w:rsidRPr="0068646E">
        <w:t xml:space="preserve">. </w:t>
      </w:r>
      <w:r w:rsidR="00DD1AF8" w:rsidRPr="0068646E">
        <w:t>Accordingly, t</w:t>
      </w:r>
      <w:r w:rsidR="00657D35" w:rsidRPr="0068646E">
        <w:t>he p</w:t>
      </w:r>
      <w:r w:rsidR="007F2782" w:rsidRPr="0068646E">
        <w:t xml:space="preserve">ublishing </w:t>
      </w:r>
      <w:r w:rsidR="00AF1730" w:rsidRPr="0068646E">
        <w:t xml:space="preserve">in the peer-reviewed scientific literature </w:t>
      </w:r>
      <w:r w:rsidR="007F2782" w:rsidRPr="0068646E">
        <w:t xml:space="preserve">of articles </w:t>
      </w:r>
      <w:r w:rsidR="007E575F" w:rsidRPr="0068646E">
        <w:t xml:space="preserve">based on data from the station </w:t>
      </w:r>
      <w:r w:rsidR="001D481E" w:rsidRPr="0068646E">
        <w:t xml:space="preserve">can be expected to </w:t>
      </w:r>
      <w:r w:rsidR="00E74205" w:rsidRPr="0068646E">
        <w:t xml:space="preserve">require </w:t>
      </w:r>
      <w:r w:rsidR="001D481E" w:rsidRPr="0068646E">
        <w:t xml:space="preserve">at least </w:t>
      </w:r>
      <w:r w:rsidR="00E74205" w:rsidRPr="0068646E">
        <w:t xml:space="preserve">two </w:t>
      </w:r>
      <w:r w:rsidR="001D481E" w:rsidRPr="0068646E">
        <w:t>years and</w:t>
      </w:r>
      <w:r w:rsidR="00E74F1D" w:rsidRPr="0068646E">
        <w:t>, depending on the circumstances,</w:t>
      </w:r>
      <w:r w:rsidR="001D481E" w:rsidRPr="0068646E">
        <w:t xml:space="preserve"> could be several </w:t>
      </w:r>
      <w:r w:rsidR="00E74205" w:rsidRPr="0068646E">
        <w:t>more years</w:t>
      </w:r>
      <w:r w:rsidR="00E74F1D" w:rsidRPr="0068646E">
        <w:t xml:space="preserve"> beyond that</w:t>
      </w:r>
      <w:r w:rsidR="00320CE3" w:rsidRPr="0068646E">
        <w:t>,</w:t>
      </w:r>
      <w:r w:rsidR="00E74205" w:rsidRPr="0068646E">
        <w:t xml:space="preserve"> </w:t>
      </w:r>
      <w:r w:rsidR="00E37FB7" w:rsidRPr="0068646E">
        <w:t xml:space="preserve">from the approval of project funding. </w:t>
      </w:r>
      <w:r w:rsidR="00320CE3" w:rsidRPr="0068646E">
        <w:t>The Executive Committee may therefore wish to consider o</w:t>
      </w:r>
      <w:r w:rsidR="00F72976" w:rsidRPr="0068646E">
        <w:t xml:space="preserve">ther milestones related to </w:t>
      </w:r>
      <w:r w:rsidR="00872ADE" w:rsidRPr="0068646E">
        <w:t xml:space="preserve">site set-up, such as </w:t>
      </w:r>
      <w:r w:rsidR="00E31A74" w:rsidRPr="0068646E">
        <w:t xml:space="preserve">the finalization of lease agreements, completion of civil works, </w:t>
      </w:r>
      <w:r w:rsidR="00983B94" w:rsidRPr="0068646E">
        <w:t xml:space="preserve">and </w:t>
      </w:r>
      <w:r w:rsidR="00F72976" w:rsidRPr="0068646E">
        <w:t xml:space="preserve">purchasing of equipment, </w:t>
      </w:r>
      <w:r w:rsidR="00317555" w:rsidRPr="0068646E">
        <w:t>when considering milestones for the initial tranches</w:t>
      </w:r>
      <w:r w:rsidR="00983B94" w:rsidRPr="0068646E">
        <w:t>.</w:t>
      </w:r>
      <w:r w:rsidR="00E74205" w:rsidRPr="0068646E">
        <w:t xml:space="preserve"> </w:t>
      </w:r>
    </w:p>
    <w:p w14:paraId="37CBF991" w14:textId="6B1B630E" w:rsidR="000E741A" w:rsidRPr="0068646E" w:rsidRDefault="00321E95" w:rsidP="0068646E">
      <w:pPr>
        <w:pStyle w:val="Heading1"/>
      </w:pPr>
      <w:r w:rsidRPr="0039794A">
        <w:t>A</w:t>
      </w:r>
      <w:r w:rsidR="000106C6" w:rsidRPr="0039794A">
        <w:t>nother</w:t>
      </w:r>
      <w:r w:rsidR="00AC3DC5" w:rsidRPr="0039794A">
        <w:t xml:space="preserve"> advantage</w:t>
      </w:r>
      <w:r w:rsidR="00AC3DC5" w:rsidRPr="0068646E">
        <w:t xml:space="preserve"> of using the Multilateral Fund to support the establishment of regional atmospheric monitoring stations is </w:t>
      </w:r>
      <w:r w:rsidR="0043239C" w:rsidRPr="0068646E">
        <w:t xml:space="preserve">that such projects would follow </w:t>
      </w:r>
      <w:r w:rsidR="009A0C94" w:rsidRPr="0068646E">
        <w:t xml:space="preserve">the Executive Committee’s </w:t>
      </w:r>
      <w:r w:rsidR="0043239C" w:rsidRPr="0068646E">
        <w:t xml:space="preserve">established procedures and practices </w:t>
      </w:r>
      <w:r w:rsidR="009A0C94" w:rsidRPr="0068646E">
        <w:t xml:space="preserve">for monitoring and reporting </w:t>
      </w:r>
      <w:r w:rsidR="006D29CB" w:rsidRPr="0068646E">
        <w:t>(e.g., annual progress and financial reporting under the annual progress report</w:t>
      </w:r>
      <w:r w:rsidR="006D3EAD">
        <w:t>,</w:t>
      </w:r>
      <w:r w:rsidR="00AB2493" w:rsidRPr="0068646E">
        <w:t xml:space="preserve"> detailed progress reports as part of tranche requests</w:t>
      </w:r>
      <w:r w:rsidR="006D3EAD">
        <w:t>,</w:t>
      </w:r>
      <w:r w:rsidR="00B66601" w:rsidRPr="0068646E">
        <w:t xml:space="preserve"> etc.)</w:t>
      </w:r>
      <w:r w:rsidR="00BB6C6F" w:rsidRPr="0068646E">
        <w:t>.</w:t>
      </w:r>
      <w:r w:rsidR="00B66601" w:rsidRPr="0068646E">
        <w:t xml:space="preserve"> </w:t>
      </w:r>
      <w:r w:rsidR="00773F40" w:rsidRPr="0068646E">
        <w:t xml:space="preserve">This allows the Executive Committee to </w:t>
      </w:r>
      <w:r w:rsidR="00AA221D" w:rsidRPr="0068646E">
        <w:t xml:space="preserve">have confidence </w:t>
      </w:r>
      <w:r w:rsidR="00805DCE">
        <w:t xml:space="preserve">that </w:t>
      </w:r>
      <w:r w:rsidR="00AA221D" w:rsidRPr="0068646E">
        <w:t>approved funds are effectively used</w:t>
      </w:r>
      <w:r w:rsidR="00B05A0E" w:rsidRPr="0068646E">
        <w:t xml:space="preserve">. In addition, those procedures and practices allow Article 5 countries to identify challenges in project implementation </w:t>
      </w:r>
      <w:r w:rsidR="00F100EA" w:rsidRPr="0068646E">
        <w:t xml:space="preserve">so that the Executive Committee can develop mechanisms and policies to </w:t>
      </w:r>
      <w:r w:rsidR="005102E2" w:rsidRPr="0068646E">
        <w:t xml:space="preserve">address those challenges. This </w:t>
      </w:r>
      <w:r w:rsidR="00AC3C6F" w:rsidRPr="0068646E">
        <w:t xml:space="preserve">allows </w:t>
      </w:r>
      <w:r w:rsidR="00AC3C6F" w:rsidRPr="0068646E">
        <w:lastRenderedPageBreak/>
        <w:t xml:space="preserve">the Executive Committee to </w:t>
      </w:r>
      <w:r w:rsidR="005102E2" w:rsidRPr="0068646E">
        <w:t>learn</w:t>
      </w:r>
      <w:r w:rsidR="00876708">
        <w:t xml:space="preserve"> </w:t>
      </w:r>
      <w:r w:rsidR="005102E2" w:rsidRPr="0068646E">
        <w:t>by</w:t>
      </w:r>
      <w:r w:rsidR="00876708">
        <w:t xml:space="preserve"> </w:t>
      </w:r>
      <w:r w:rsidR="005102E2" w:rsidRPr="0068646E">
        <w:t xml:space="preserve">doing </w:t>
      </w:r>
      <w:r w:rsidR="00AC3C6F" w:rsidRPr="0068646E">
        <w:t xml:space="preserve">and </w:t>
      </w:r>
      <w:r w:rsidR="001E0712" w:rsidRPr="0068646E">
        <w:t>could</w:t>
      </w:r>
      <w:r w:rsidR="00153D18" w:rsidRPr="0068646E">
        <w:t xml:space="preserve"> help</w:t>
      </w:r>
      <w:r w:rsidR="001E0712" w:rsidRPr="0068646E">
        <w:t xml:space="preserve"> the Executive Committee </w:t>
      </w:r>
      <w:r w:rsidR="00C35F98" w:rsidRPr="0068646E">
        <w:t xml:space="preserve">refine </w:t>
      </w:r>
      <w:r w:rsidR="00FA3D4C" w:rsidRPr="0068646E">
        <w:t>whatever option or options it selects as a f</w:t>
      </w:r>
      <w:r w:rsidR="00C35F98" w:rsidRPr="0068646E">
        <w:t xml:space="preserve">unding modality </w:t>
      </w:r>
      <w:r w:rsidR="00FA3D4C" w:rsidRPr="0068646E">
        <w:t xml:space="preserve">for atmospheric monitoring. </w:t>
      </w:r>
    </w:p>
    <w:p w14:paraId="3AA2FAFF" w14:textId="403781F7" w:rsidR="000E741A" w:rsidRPr="0068646E" w:rsidRDefault="00686BD1" w:rsidP="0068646E">
      <w:pPr>
        <w:spacing w:before="240" w:after="240"/>
        <w:rPr>
          <w:b/>
          <w:bCs/>
        </w:rPr>
      </w:pPr>
      <w:r w:rsidRPr="0068646E">
        <w:rPr>
          <w:b/>
          <w:bCs/>
        </w:rPr>
        <w:t xml:space="preserve">Funding window </w:t>
      </w:r>
      <w:r w:rsidR="00C6676B" w:rsidRPr="0068646E">
        <w:rPr>
          <w:b/>
          <w:bCs/>
        </w:rPr>
        <w:t>for preparation and implementation activities</w:t>
      </w:r>
    </w:p>
    <w:p w14:paraId="425813A0" w14:textId="5B95C0C9" w:rsidR="00386CD4" w:rsidRPr="0068646E" w:rsidRDefault="00386CD4" w:rsidP="0068646E">
      <w:pPr>
        <w:pStyle w:val="Heading1"/>
      </w:pPr>
      <w:r w:rsidRPr="0068646E">
        <w:t xml:space="preserve">The Executive Committee could consider establishing a </w:t>
      </w:r>
      <w:r w:rsidRPr="004E6F87">
        <w:t xml:space="preserve">funding window under which project preparation and implementation activities are funded; this funding window could be augmented upon the progress in establishing and operating </w:t>
      </w:r>
      <w:r w:rsidR="00AD59C1" w:rsidRPr="004E6F87">
        <w:t xml:space="preserve">a limited </w:t>
      </w:r>
      <w:r w:rsidR="002B67B4" w:rsidRPr="004E6F87">
        <w:t xml:space="preserve">number </w:t>
      </w:r>
      <w:r w:rsidR="00D6283F" w:rsidRPr="004E6F87">
        <w:t>(</w:t>
      </w:r>
      <w:r w:rsidR="002B67B4" w:rsidRPr="004E6F87">
        <w:t>nominally three</w:t>
      </w:r>
      <w:r w:rsidR="00D6283F" w:rsidRPr="004E6F87">
        <w:t>)</w:t>
      </w:r>
      <w:r w:rsidR="00D6283F" w:rsidRPr="0068646E">
        <w:t xml:space="preserve"> </w:t>
      </w:r>
      <w:r w:rsidR="00AD59C1" w:rsidRPr="0068646E">
        <w:t xml:space="preserve">of </w:t>
      </w:r>
      <w:r w:rsidRPr="0068646E">
        <w:t xml:space="preserve">atmospheric monitoring stations. In this manner, the Executive Committee would learn by doing, allowing it to adjust the funding modality and the </w:t>
      </w:r>
      <w:r w:rsidR="00D6283F" w:rsidRPr="0068646E">
        <w:t xml:space="preserve">necessary </w:t>
      </w:r>
      <w:r w:rsidRPr="0068646E">
        <w:t xml:space="preserve">project preparation, review, implementation and monitoring mechanisms. Alternatively, </w:t>
      </w:r>
      <w:r w:rsidR="002D546E">
        <w:t xml:space="preserve">if the </w:t>
      </w:r>
      <w:r w:rsidR="00C31F5D">
        <w:t xml:space="preserve">Executive Committee did not wish to establish a funding window, </w:t>
      </w:r>
      <w:r w:rsidRPr="0068646E">
        <w:t xml:space="preserve">the Executive Committee could </w:t>
      </w:r>
      <w:r w:rsidR="00935170">
        <w:t xml:space="preserve">instead </w:t>
      </w:r>
      <w:r w:rsidRPr="0068646E">
        <w:t>consider funding monitoring stations</w:t>
      </w:r>
      <w:r w:rsidR="00BD7E4B" w:rsidRPr="0068646E">
        <w:t xml:space="preserve"> on a case-by-case basis</w:t>
      </w:r>
      <w:r w:rsidRPr="0068646E">
        <w:t xml:space="preserve">. </w:t>
      </w:r>
    </w:p>
    <w:p w14:paraId="708C16E8" w14:textId="1C93C2D0" w:rsidR="000E741A" w:rsidRPr="0068646E" w:rsidRDefault="008823BC" w:rsidP="0068646E">
      <w:pPr>
        <w:pStyle w:val="Heading1"/>
      </w:pPr>
      <w:r w:rsidRPr="0068646E">
        <w:t xml:space="preserve">In addition to only considering establishing atmospheric monitoring stations </w:t>
      </w:r>
      <w:r w:rsidRPr="003075A7">
        <w:t xml:space="preserve">in regions </w:t>
      </w:r>
      <w:r w:rsidR="00DD4BBF" w:rsidRPr="003075A7">
        <w:t xml:space="preserve">agreed </w:t>
      </w:r>
      <w:r w:rsidR="005F6767" w:rsidRPr="003075A7">
        <w:t xml:space="preserve">by the </w:t>
      </w:r>
      <w:r w:rsidR="00F56EA4" w:rsidRPr="003075A7">
        <w:t>P</w:t>
      </w:r>
      <w:r w:rsidR="005F6767" w:rsidRPr="003075A7">
        <w:t>arties</w:t>
      </w:r>
      <w:r w:rsidR="005F6767" w:rsidRPr="0068646E">
        <w:t xml:space="preserve"> that would </w:t>
      </w:r>
      <w:r w:rsidR="008A420D" w:rsidRPr="0068646E">
        <w:t>substantially enhance understanding of controlled substance emissions on regional</w:t>
      </w:r>
      <w:r w:rsidR="0075159D" w:rsidRPr="0068646E">
        <w:t>,</w:t>
      </w:r>
      <w:r w:rsidR="008A420D" w:rsidRPr="0068646E">
        <w:t xml:space="preserve"> and perhaps </w:t>
      </w:r>
      <w:r w:rsidR="0075159D" w:rsidRPr="0068646E">
        <w:t xml:space="preserve">also </w:t>
      </w:r>
      <w:r w:rsidR="008A420D" w:rsidRPr="0068646E">
        <w:t>global</w:t>
      </w:r>
      <w:r w:rsidR="0075159D" w:rsidRPr="0068646E">
        <w:t>,</w:t>
      </w:r>
      <w:r w:rsidR="008A420D" w:rsidRPr="0068646E">
        <w:t xml:space="preserve"> scales</w:t>
      </w:r>
      <w:r w:rsidR="005F6767" w:rsidRPr="0068646E">
        <w:t>, t</w:t>
      </w:r>
      <w:r w:rsidR="002517C9" w:rsidRPr="0068646E">
        <w:t xml:space="preserve">he Executive Committee could consider prioritizing </w:t>
      </w:r>
      <w:r w:rsidR="00CA750E" w:rsidRPr="0068646E">
        <w:t xml:space="preserve">the establishment of stations where existing infrastructure </w:t>
      </w:r>
      <w:r w:rsidR="005F6767" w:rsidRPr="0068646E">
        <w:t xml:space="preserve">already exists. </w:t>
      </w:r>
      <w:r w:rsidR="007145A5" w:rsidRPr="0068646E">
        <w:t>Such existing facilities allow reduction in cost due to exi</w:t>
      </w:r>
      <w:r w:rsidR="00BC633A" w:rsidRPr="0068646E">
        <w:t>s</w:t>
      </w:r>
      <w:r w:rsidR="007145A5" w:rsidRPr="0068646E">
        <w:t>ting infrastructure and analyses of available information to fully evaluate the suitability of the site. Association of the sites with universities or national laboratories</w:t>
      </w:r>
      <w:r w:rsidR="004637BA">
        <w:t>, which would be supported through the implementing agencies,</w:t>
      </w:r>
      <w:r w:rsidR="007145A5" w:rsidRPr="0068646E">
        <w:t xml:space="preserve"> would likely </w:t>
      </w:r>
      <w:r w:rsidR="00BC633A" w:rsidRPr="0068646E">
        <w:t xml:space="preserve">also help </w:t>
      </w:r>
      <w:r w:rsidR="007145A5" w:rsidRPr="0068646E">
        <w:t>jump start the process and ensure capacity</w:t>
      </w:r>
      <w:r w:rsidR="006166DE">
        <w:noBreakHyphen/>
      </w:r>
      <w:r w:rsidR="007145A5" w:rsidRPr="0068646E">
        <w:t xml:space="preserve">building. </w:t>
      </w:r>
      <w:r w:rsidR="008B7722">
        <w:t xml:space="preserve">This may be particularly relevant if existing laboratory or monitoring capacities undertaken by the global halocarbon research community are curtailed. </w:t>
      </w:r>
    </w:p>
    <w:p w14:paraId="4C712C66" w14:textId="5123B6D2" w:rsidR="00521B32" w:rsidRPr="0068646E" w:rsidRDefault="005F45F2" w:rsidP="0068646E">
      <w:pPr>
        <w:spacing w:before="240" w:after="240"/>
        <w:rPr>
          <w:i/>
          <w:iCs/>
        </w:rPr>
      </w:pPr>
      <w:r w:rsidRPr="0068646E">
        <w:rPr>
          <w:i/>
          <w:iCs/>
        </w:rPr>
        <w:t xml:space="preserve">Indicative </w:t>
      </w:r>
      <w:r w:rsidR="00521B32" w:rsidRPr="0068646E">
        <w:rPr>
          <w:i/>
          <w:iCs/>
        </w:rPr>
        <w:t xml:space="preserve">costs for </w:t>
      </w:r>
      <w:r w:rsidR="001010AA" w:rsidRPr="0068646E">
        <w:rPr>
          <w:i/>
          <w:iCs/>
        </w:rPr>
        <w:t>a funding window</w:t>
      </w:r>
    </w:p>
    <w:p w14:paraId="25EF018E" w14:textId="5B9E5D95" w:rsidR="00793A72" w:rsidRPr="0068646E" w:rsidRDefault="005471C8" w:rsidP="0068646E">
      <w:pPr>
        <w:pStyle w:val="Heading1"/>
      </w:pPr>
      <w:r w:rsidRPr="0068646E">
        <w:t>The Executive Committee could consider a funding window of US $10 million</w:t>
      </w:r>
      <w:r w:rsidR="000A6097" w:rsidRPr="0068646E">
        <w:t xml:space="preserve"> </w:t>
      </w:r>
      <w:r w:rsidR="005E7201" w:rsidRPr="0068646E">
        <w:t xml:space="preserve">for the establishment </w:t>
      </w:r>
      <w:r w:rsidR="00C72D23" w:rsidRPr="0068646E">
        <w:t xml:space="preserve">and operation </w:t>
      </w:r>
      <w:r w:rsidR="005E7201" w:rsidRPr="0068646E">
        <w:t xml:space="preserve">of three pilot </w:t>
      </w:r>
      <w:r w:rsidR="00E47C0B" w:rsidRPr="0068646E">
        <w:t>regional atmospheric monitoring stations</w:t>
      </w:r>
      <w:r w:rsidR="00733C25">
        <w:t xml:space="preserve"> for five years</w:t>
      </w:r>
      <w:r w:rsidR="00C72D23" w:rsidRPr="0068646E">
        <w:t xml:space="preserve">. Indicative costs </w:t>
      </w:r>
      <w:r w:rsidR="00D94A1E" w:rsidRPr="0068646E">
        <w:t>are based on</w:t>
      </w:r>
      <w:r w:rsidR="00A943F2" w:rsidRPr="0068646E">
        <w:t xml:space="preserve"> the following indicative estimates</w:t>
      </w:r>
      <w:r w:rsidR="00793A72" w:rsidRPr="0068646E">
        <w:t>:</w:t>
      </w:r>
    </w:p>
    <w:p w14:paraId="398E6FAD" w14:textId="0EAA8173" w:rsidR="000C1F7C" w:rsidRPr="0068646E" w:rsidRDefault="000C1F7C" w:rsidP="0068646E">
      <w:pPr>
        <w:pStyle w:val="Heading2"/>
        <w:widowControl/>
      </w:pPr>
      <w:r w:rsidRPr="0068646E">
        <w:rPr>
          <w:i/>
          <w:iCs/>
        </w:rPr>
        <w:t>Project preparation costs</w:t>
      </w:r>
      <w:r w:rsidR="004F6EFC" w:rsidRPr="0068646E">
        <w:t>:</w:t>
      </w:r>
      <w:r w:rsidRPr="0068646E">
        <w:t xml:space="preserve"> </w:t>
      </w:r>
      <w:r w:rsidR="00CF606C" w:rsidRPr="0068646E">
        <w:t>for each</w:t>
      </w:r>
      <w:r w:rsidR="0062085A">
        <w:t xml:space="preserve"> of the three</w:t>
      </w:r>
      <w:r w:rsidR="00CF606C" w:rsidRPr="0068646E">
        <w:t xml:space="preserve"> monitoring site</w:t>
      </w:r>
      <w:r w:rsidR="0062085A">
        <w:t>s</w:t>
      </w:r>
      <w:r w:rsidR="004F6EFC" w:rsidRPr="0068646E">
        <w:t xml:space="preserve">, </w:t>
      </w:r>
      <w:r w:rsidR="00CF606C" w:rsidRPr="0068646E">
        <w:t xml:space="preserve">a </w:t>
      </w:r>
      <w:r w:rsidR="00235BAF" w:rsidRPr="0068646E">
        <w:t>two-year flask sampling survey</w:t>
      </w:r>
      <w:r w:rsidR="000E0A3B" w:rsidRPr="0068646E">
        <w:t xml:space="preserve"> </w:t>
      </w:r>
      <w:r w:rsidR="00CF606C" w:rsidRPr="0068646E">
        <w:t>(</w:t>
      </w:r>
      <w:r w:rsidR="000E0A3B" w:rsidRPr="0068646E">
        <w:t>US $250,000</w:t>
      </w:r>
      <w:r w:rsidR="00CF606C" w:rsidRPr="0068646E">
        <w:t xml:space="preserve">), </w:t>
      </w:r>
      <w:r w:rsidR="003C2456">
        <w:t xml:space="preserve">possible travel </w:t>
      </w:r>
      <w:r w:rsidR="009049D1">
        <w:t>of an Advisory Committee member (US $10,000)</w:t>
      </w:r>
      <w:r w:rsidR="00962029">
        <w:t>,</w:t>
      </w:r>
      <w:r w:rsidR="009049D1">
        <w:t xml:space="preserve"> </w:t>
      </w:r>
      <w:r w:rsidR="00CF606C" w:rsidRPr="0068646E">
        <w:t>and pre</w:t>
      </w:r>
      <w:r w:rsidR="00122640" w:rsidRPr="0068646E">
        <w:t>paration</w:t>
      </w:r>
      <w:r w:rsidR="000E0A3B" w:rsidRPr="0068646E">
        <w:t xml:space="preserve"> </w:t>
      </w:r>
      <w:r w:rsidR="00122640" w:rsidRPr="0068646E">
        <w:t>of a site-specific proposal based inter alia on the results of the survey (US $150,000)</w:t>
      </w:r>
      <w:r w:rsidR="00582DDF" w:rsidRPr="0068646E">
        <w:t xml:space="preserve">, </w:t>
      </w:r>
      <w:r w:rsidR="00CF54E5" w:rsidRPr="0068646E">
        <w:t>resulting in total preparation costs of US $1,2</w:t>
      </w:r>
      <w:r w:rsidR="009049D1">
        <w:t>3</w:t>
      </w:r>
      <w:r w:rsidR="00CF54E5" w:rsidRPr="0068646E">
        <w:t>0,000;</w:t>
      </w:r>
      <w:r w:rsidR="000E0A3B" w:rsidRPr="0068646E">
        <w:t xml:space="preserve"> </w:t>
      </w:r>
    </w:p>
    <w:p w14:paraId="3412F2E2" w14:textId="681EFEBF" w:rsidR="0052538A" w:rsidRPr="0068646E" w:rsidRDefault="00790FC0" w:rsidP="0068646E">
      <w:pPr>
        <w:pStyle w:val="Heading2"/>
        <w:widowControl/>
      </w:pPr>
      <w:r w:rsidRPr="0068646E">
        <w:rPr>
          <w:i/>
          <w:iCs/>
        </w:rPr>
        <w:t>Establishment and operation of three stations</w:t>
      </w:r>
      <w:r w:rsidRPr="0068646E">
        <w:t xml:space="preserve">: </w:t>
      </w:r>
      <w:r w:rsidR="00A943F2" w:rsidRPr="0068646E">
        <w:t xml:space="preserve">The costs to </w:t>
      </w:r>
      <w:r w:rsidR="001A33CF" w:rsidRPr="0068646E">
        <w:t xml:space="preserve">establish three </w:t>
      </w:r>
      <w:r w:rsidR="00F856ED" w:rsidRPr="0068646E">
        <w:t xml:space="preserve">high-frequency </w:t>
      </w:r>
      <w:r w:rsidR="002F0016" w:rsidRPr="0068646E">
        <w:t xml:space="preserve">monitoring </w:t>
      </w:r>
      <w:r w:rsidR="00F856ED" w:rsidRPr="0068646E">
        <w:t>station</w:t>
      </w:r>
      <w:r w:rsidR="001A33CF" w:rsidRPr="0068646E">
        <w:t>s</w:t>
      </w:r>
      <w:r w:rsidR="00C01334" w:rsidRPr="0068646E">
        <w:t xml:space="preserve"> and operate those stations for five years</w:t>
      </w:r>
      <w:r w:rsidR="00607E8A" w:rsidRPr="0068646E">
        <w:t xml:space="preserve"> based on the </w:t>
      </w:r>
      <w:r w:rsidR="00E22CFF" w:rsidRPr="0068646E">
        <w:t xml:space="preserve">estimates provided in table 1 of </w:t>
      </w:r>
      <w:r w:rsidR="0068416D">
        <w:t>document </w:t>
      </w:r>
      <w:r w:rsidR="00E22CFF" w:rsidRPr="0068105C">
        <w:t>UNEP/OzL.Pro.WG.1/46/2/Add.1</w:t>
      </w:r>
      <w:r w:rsidR="002F0016" w:rsidRPr="0068105C">
        <w:t>, assuming</w:t>
      </w:r>
      <w:r w:rsidR="002F0016" w:rsidRPr="0068646E">
        <w:t xml:space="preserve"> two of those stations would be at sites where existing infrastructure already exists</w:t>
      </w:r>
      <w:r w:rsidR="00C01334" w:rsidRPr="0068646E">
        <w:t xml:space="preserve">, and including annual </w:t>
      </w:r>
      <w:r w:rsidR="006625A0" w:rsidRPr="0068646E">
        <w:t xml:space="preserve">personnel costs </w:t>
      </w:r>
      <w:r w:rsidR="000E49DC" w:rsidRPr="0068646E">
        <w:t xml:space="preserve">(including overhead) </w:t>
      </w:r>
      <w:r w:rsidR="00DC1071" w:rsidRPr="0068646E">
        <w:t xml:space="preserve">per station </w:t>
      </w:r>
      <w:r w:rsidR="006625A0" w:rsidRPr="0068646E">
        <w:t>of US $100,000</w:t>
      </w:r>
      <w:r w:rsidR="000E49DC" w:rsidRPr="0068646E">
        <w:t>,</w:t>
      </w:r>
      <w:r w:rsidR="006905B6" w:rsidRPr="0068646E">
        <w:t xml:space="preserve"> and 10</w:t>
      </w:r>
      <w:r w:rsidR="006166DE">
        <w:t> </w:t>
      </w:r>
      <w:r w:rsidR="006905B6" w:rsidRPr="0068646E">
        <w:t>per</w:t>
      </w:r>
      <w:r w:rsidR="006166DE">
        <w:t> </w:t>
      </w:r>
      <w:r w:rsidR="006905B6" w:rsidRPr="0068646E">
        <w:t>cent contingency</w:t>
      </w:r>
      <w:r w:rsidR="0052538A" w:rsidRPr="0068646E">
        <w:t xml:space="preserve">, resulting in costs of </w:t>
      </w:r>
      <w:r w:rsidR="00DC1071" w:rsidRPr="0068646E">
        <w:t>US $</w:t>
      </w:r>
      <w:r w:rsidR="006905B6" w:rsidRPr="0068646E">
        <w:t>4,675,000</w:t>
      </w:r>
      <w:r w:rsidR="003C2961" w:rsidRPr="0068646E">
        <w:t xml:space="preserve"> for three stations</w:t>
      </w:r>
      <w:r w:rsidR="0052538A" w:rsidRPr="0068646E">
        <w:t>;</w:t>
      </w:r>
      <w:r w:rsidR="008B7722">
        <w:rPr>
          <w:rStyle w:val="FootnoteReference"/>
        </w:rPr>
        <w:footnoteReference w:id="10"/>
      </w:r>
    </w:p>
    <w:p w14:paraId="64DD167D" w14:textId="12C7B921" w:rsidR="002E3A6B" w:rsidRPr="0068646E" w:rsidRDefault="00DD6FE3" w:rsidP="0068646E">
      <w:pPr>
        <w:pStyle w:val="Heading2"/>
        <w:widowControl/>
      </w:pPr>
      <w:r w:rsidRPr="0068646E">
        <w:rPr>
          <w:i/>
          <w:iCs/>
        </w:rPr>
        <w:t xml:space="preserve">Training and technical assistance </w:t>
      </w:r>
      <w:r w:rsidR="00B82030" w:rsidRPr="0068646E">
        <w:rPr>
          <w:i/>
          <w:iCs/>
        </w:rPr>
        <w:t>at three stations</w:t>
      </w:r>
      <w:r w:rsidR="00B82030" w:rsidRPr="002C78F4">
        <w:t>:</w:t>
      </w:r>
      <w:r w:rsidR="00B82030" w:rsidRPr="0068646E">
        <w:rPr>
          <w:i/>
          <w:iCs/>
        </w:rPr>
        <w:t xml:space="preserve"> </w:t>
      </w:r>
      <w:r w:rsidR="00B82030" w:rsidRPr="0068646E">
        <w:t>annual trainings and technical assistance</w:t>
      </w:r>
      <w:r w:rsidR="006F0152" w:rsidRPr="0068646E">
        <w:t xml:space="preserve"> of US $30,000 per station, per year, resulting in costs of US $450,000 for three stations over five years;</w:t>
      </w:r>
    </w:p>
    <w:p w14:paraId="0D3E4EA4" w14:textId="3245A734" w:rsidR="003606BE" w:rsidRPr="005544F7" w:rsidRDefault="000534B3" w:rsidP="0068646E">
      <w:pPr>
        <w:pStyle w:val="Heading2"/>
        <w:widowControl/>
      </w:pPr>
      <w:r w:rsidRPr="005544F7">
        <w:rPr>
          <w:i/>
          <w:iCs/>
        </w:rPr>
        <w:t>Technical</w:t>
      </w:r>
      <w:r w:rsidR="003606BE" w:rsidRPr="005544F7">
        <w:rPr>
          <w:i/>
          <w:iCs/>
        </w:rPr>
        <w:t xml:space="preserve"> assistance for data storage and </w:t>
      </w:r>
      <w:r w:rsidRPr="005544F7">
        <w:rPr>
          <w:i/>
          <w:iCs/>
        </w:rPr>
        <w:t xml:space="preserve">data </w:t>
      </w:r>
      <w:r w:rsidR="003606BE" w:rsidRPr="005544F7">
        <w:rPr>
          <w:i/>
          <w:iCs/>
        </w:rPr>
        <w:t>managemen</w:t>
      </w:r>
      <w:r w:rsidRPr="005544F7">
        <w:rPr>
          <w:i/>
          <w:iCs/>
        </w:rPr>
        <w:t>t</w:t>
      </w:r>
      <w:r w:rsidRPr="005544F7">
        <w:t>:</w:t>
      </w:r>
      <w:r w:rsidR="00982267" w:rsidRPr="005544F7">
        <w:t xml:space="preserve"> </w:t>
      </w:r>
      <w:r w:rsidR="001E4C8D" w:rsidRPr="005544F7">
        <w:t xml:space="preserve">US $150,000 for each </w:t>
      </w:r>
      <w:r w:rsidR="00FC3481" w:rsidRPr="005544F7">
        <w:t xml:space="preserve">site </w:t>
      </w:r>
      <w:r w:rsidR="00AB6105" w:rsidRPr="005544F7">
        <w:t xml:space="preserve">to build capacity for </w:t>
      </w:r>
      <w:r w:rsidR="00680B4A" w:rsidRPr="005544F7">
        <w:t>data archiving and stewardship protocols,</w:t>
      </w:r>
      <w:r w:rsidR="0091016E" w:rsidRPr="005544F7">
        <w:t xml:space="preserve"> and to assist sites to make their </w:t>
      </w:r>
      <w:r w:rsidR="00680B4A" w:rsidRPr="005544F7">
        <w:t xml:space="preserve">data </w:t>
      </w:r>
      <w:r w:rsidR="00DD024D" w:rsidRPr="005544F7">
        <w:t>available</w:t>
      </w:r>
      <w:r w:rsidR="00680B4A" w:rsidRPr="005544F7">
        <w:t xml:space="preserve"> according to FAIR data principle</w:t>
      </w:r>
      <w:r w:rsidR="00515301" w:rsidRPr="005544F7">
        <w:t>, resulting in costs of US $450,000 for three stations</w:t>
      </w:r>
      <w:r w:rsidR="0091016E" w:rsidRPr="005544F7">
        <w:t>;</w:t>
      </w:r>
    </w:p>
    <w:p w14:paraId="7B2A5D07" w14:textId="6DF1B8A6" w:rsidR="00D94A1E" w:rsidRPr="0068646E" w:rsidRDefault="00CC018B" w:rsidP="0068646E">
      <w:pPr>
        <w:pStyle w:val="Heading2"/>
        <w:widowControl/>
      </w:pPr>
      <w:r w:rsidRPr="0068646E">
        <w:rPr>
          <w:i/>
          <w:iCs/>
        </w:rPr>
        <w:lastRenderedPageBreak/>
        <w:t>Flask sampling support to one region</w:t>
      </w:r>
      <w:r w:rsidRPr="0068646E">
        <w:t>:</w:t>
      </w:r>
      <w:r w:rsidR="001A33CF" w:rsidRPr="0068646E">
        <w:t xml:space="preserve"> </w:t>
      </w:r>
      <w:r w:rsidRPr="0068646E">
        <w:t xml:space="preserve">to build </w:t>
      </w:r>
      <w:r w:rsidR="00290114" w:rsidRPr="0068646E">
        <w:t xml:space="preserve">capacity of Article 5 countries in one region, </w:t>
      </w:r>
      <w:r w:rsidR="00836627" w:rsidRPr="0068646E">
        <w:t xml:space="preserve">US $175,000 per year to </w:t>
      </w:r>
      <w:r w:rsidR="00290114" w:rsidRPr="0068646E">
        <w:t>support to a regional laboratory to analy</w:t>
      </w:r>
      <w:r w:rsidR="00BE27FE">
        <w:t>z</w:t>
      </w:r>
      <w:r w:rsidR="00290114" w:rsidRPr="0068646E">
        <w:t xml:space="preserve">e </w:t>
      </w:r>
      <w:r w:rsidR="00C71B4A" w:rsidRPr="0068646E">
        <w:t xml:space="preserve">samples from countries in the region, </w:t>
      </w:r>
      <w:r w:rsidR="00836627" w:rsidRPr="0068646E">
        <w:t xml:space="preserve">and </w:t>
      </w:r>
      <w:r w:rsidR="0058596D" w:rsidRPr="0068646E">
        <w:t xml:space="preserve">US $500,000 to support </w:t>
      </w:r>
      <w:r w:rsidR="00836627" w:rsidRPr="0068646E">
        <w:t xml:space="preserve">periodic flask sampling in </w:t>
      </w:r>
      <w:r w:rsidR="0058596D" w:rsidRPr="0068646E">
        <w:t xml:space="preserve">five countries in that region, resulting in costs of </w:t>
      </w:r>
      <w:r w:rsidR="002E3A6B" w:rsidRPr="0068646E">
        <w:t>US $</w:t>
      </w:r>
      <w:r w:rsidR="00B531A5" w:rsidRPr="0068646E">
        <w:t>1,375</w:t>
      </w:r>
      <w:r w:rsidR="002E3A6B" w:rsidRPr="0068646E">
        <w:t>,000 for periodic flask sampling in five countries over five years;</w:t>
      </w:r>
      <w:r w:rsidR="0058596D" w:rsidRPr="0068646E">
        <w:t xml:space="preserve"> </w:t>
      </w:r>
    </w:p>
    <w:p w14:paraId="66EC05CB" w14:textId="7EB9DED0" w:rsidR="00663CA6" w:rsidRPr="0068646E" w:rsidRDefault="00DE02AE" w:rsidP="0068646E">
      <w:pPr>
        <w:pStyle w:val="Heading2"/>
        <w:widowControl/>
      </w:pPr>
      <w:r w:rsidRPr="0068646E">
        <w:rPr>
          <w:i/>
          <w:iCs/>
        </w:rPr>
        <w:t>Support for calibration standards</w:t>
      </w:r>
      <w:r w:rsidR="003E0008" w:rsidRPr="0068646E">
        <w:rPr>
          <w:i/>
          <w:iCs/>
        </w:rPr>
        <w:t>, measurement support software</w:t>
      </w:r>
      <w:r w:rsidRPr="0068646E">
        <w:rPr>
          <w:i/>
          <w:iCs/>
        </w:rPr>
        <w:t xml:space="preserve"> and </w:t>
      </w:r>
      <w:r w:rsidR="00BF422B" w:rsidRPr="0068646E">
        <w:rPr>
          <w:i/>
          <w:iCs/>
        </w:rPr>
        <w:t xml:space="preserve">an international conference </w:t>
      </w:r>
      <w:r w:rsidR="00B801D4" w:rsidRPr="0068646E">
        <w:rPr>
          <w:i/>
          <w:iCs/>
        </w:rPr>
        <w:t>on lessons</w:t>
      </w:r>
      <w:r w:rsidR="00C64CD9">
        <w:rPr>
          <w:i/>
          <w:iCs/>
        </w:rPr>
        <w:t xml:space="preserve"> </w:t>
      </w:r>
      <w:r w:rsidR="00B801D4" w:rsidRPr="0068646E">
        <w:rPr>
          <w:i/>
          <w:iCs/>
        </w:rPr>
        <w:t>learned</w:t>
      </w:r>
      <w:r w:rsidR="00B801D4" w:rsidRPr="002C78F4">
        <w:t>:</w:t>
      </w:r>
      <w:r w:rsidR="00B801D4" w:rsidRPr="0068646E">
        <w:rPr>
          <w:i/>
          <w:iCs/>
        </w:rPr>
        <w:t xml:space="preserve"> </w:t>
      </w:r>
      <w:r w:rsidR="00477066" w:rsidRPr="0068646E">
        <w:t xml:space="preserve">technical assistance to support common calibration standards and support for an international conference to share lessons learned and </w:t>
      </w:r>
      <w:r w:rsidR="0069575B" w:rsidRPr="0068646E">
        <w:t>best practices (</w:t>
      </w:r>
      <w:r w:rsidR="00B801D4" w:rsidRPr="0068646E">
        <w:t>US $1,000,000</w:t>
      </w:r>
      <w:r w:rsidR="0069575B" w:rsidRPr="0068646E">
        <w:t>)</w:t>
      </w:r>
      <w:r w:rsidR="00663CA6" w:rsidRPr="0068646E">
        <w:t>; and</w:t>
      </w:r>
    </w:p>
    <w:p w14:paraId="76190F62" w14:textId="60E28DB0" w:rsidR="003F6584" w:rsidRPr="0068646E" w:rsidRDefault="00663CA6" w:rsidP="0068646E">
      <w:pPr>
        <w:pStyle w:val="Heading2"/>
        <w:widowControl/>
      </w:pPr>
      <w:r w:rsidRPr="0068646E">
        <w:rPr>
          <w:i/>
          <w:iCs/>
        </w:rPr>
        <w:t>Agency support costs</w:t>
      </w:r>
      <w:r w:rsidRPr="002C78F4">
        <w:t>:</w:t>
      </w:r>
      <w:r w:rsidRPr="0068646E">
        <w:t xml:space="preserve"> calculated at 9 per cent of the project costs.</w:t>
      </w:r>
    </w:p>
    <w:p w14:paraId="2BC1D5D3" w14:textId="20DDBFF0" w:rsidR="000E741A" w:rsidRPr="0068646E" w:rsidRDefault="00ED74D4" w:rsidP="0068646E">
      <w:pPr>
        <w:spacing w:before="240" w:after="240"/>
      </w:pPr>
      <w:r w:rsidRPr="0068646E">
        <w:rPr>
          <w:b/>
          <w:bCs/>
        </w:rPr>
        <w:t>Recommendation</w:t>
      </w:r>
    </w:p>
    <w:p w14:paraId="7AB85124" w14:textId="5C3656DB" w:rsidR="000E741A" w:rsidRPr="0068646E" w:rsidRDefault="00CE30B3" w:rsidP="0068646E">
      <w:pPr>
        <w:pStyle w:val="Heading1"/>
      </w:pPr>
      <w:r w:rsidRPr="0068646E">
        <w:t>The Executive Committee may wish to consider:</w:t>
      </w:r>
    </w:p>
    <w:p w14:paraId="24C8ECD5" w14:textId="14C77E17" w:rsidR="000A3AE8" w:rsidRPr="0068646E" w:rsidRDefault="00883775" w:rsidP="0068646E">
      <w:pPr>
        <w:pStyle w:val="Heading2"/>
        <w:widowControl/>
        <w:spacing w:before="240"/>
      </w:pPr>
      <w:r w:rsidRPr="0068646E">
        <w:t>Noting the paper on options for a funding modality as referred to in paragraph 4 of decision</w:t>
      </w:r>
      <w:r w:rsidR="00C40533">
        <w:t> </w:t>
      </w:r>
      <w:r w:rsidRPr="0068646E">
        <w:t>XXXVI/1 to support a limited number of pilot projects to enhance regional atmospheric monitoring of substances controlled by the Montreal Protocol</w:t>
      </w:r>
      <w:r w:rsidR="00B90F77" w:rsidRPr="0068646E">
        <w:t xml:space="preserve"> (decision</w:t>
      </w:r>
      <w:r w:rsidR="00C40533">
        <w:t> </w:t>
      </w:r>
      <w:r w:rsidR="00BB200D" w:rsidRPr="0068646E">
        <w:t>95/97)</w:t>
      </w:r>
      <w:r w:rsidRPr="0068646E">
        <w:t xml:space="preserve">, </w:t>
      </w:r>
      <w:r w:rsidR="00625D62" w:rsidRPr="0068646E">
        <w:t xml:space="preserve">contained in </w:t>
      </w:r>
      <w:r w:rsidR="000A3AE8" w:rsidRPr="0068646E">
        <w:t>document</w:t>
      </w:r>
      <w:r w:rsidR="005544F7">
        <w:t> </w:t>
      </w:r>
      <w:r w:rsidR="000A3AE8" w:rsidRPr="0068646E">
        <w:t>UNEP/OzL.Pro/ExCom/96/</w:t>
      </w:r>
      <w:r w:rsidR="00FF0662" w:rsidRPr="0068646E">
        <w:t>6</w:t>
      </w:r>
      <w:r w:rsidR="00C40533">
        <w:t>2</w:t>
      </w:r>
      <w:r w:rsidR="000A3AE8" w:rsidRPr="0068646E">
        <w:t>;</w:t>
      </w:r>
    </w:p>
    <w:p w14:paraId="5F19E3D2" w14:textId="391E3853" w:rsidR="00436CA5" w:rsidRPr="0068646E" w:rsidRDefault="00B92505" w:rsidP="0068646E">
      <w:pPr>
        <w:pStyle w:val="Heading2"/>
        <w:widowControl/>
      </w:pPr>
      <w:r>
        <w:t>E</w:t>
      </w:r>
      <w:r w:rsidR="00EB63C3" w:rsidRPr="0068646E">
        <w:t>stablish</w:t>
      </w:r>
      <w:r>
        <w:t>ing</w:t>
      </w:r>
      <w:r w:rsidR="00EB63C3" w:rsidRPr="0068646E">
        <w:t xml:space="preserve"> a funding window </w:t>
      </w:r>
      <w:r w:rsidR="009550A1" w:rsidRPr="0068646E">
        <w:t xml:space="preserve">for </w:t>
      </w:r>
      <w:r w:rsidR="007B7F49" w:rsidRPr="0068646E">
        <w:t>three</w:t>
      </w:r>
      <w:r w:rsidR="007D2601" w:rsidRPr="0068646E">
        <w:t xml:space="preserve"> pilot projects to enhance regional atmospheric monitoring of substances controlled by the Montreal Protocol in the amount of US $</w:t>
      </w:r>
      <w:r w:rsidR="00DD024D" w:rsidRPr="0068646E">
        <w:t>1</w:t>
      </w:r>
      <w:r w:rsidR="007D2601" w:rsidRPr="0068646E">
        <w:t>0</w:t>
      </w:r>
      <w:r w:rsidR="005544F7">
        <w:t> </w:t>
      </w:r>
      <w:r w:rsidR="007D2601" w:rsidRPr="0068646E">
        <w:t>million</w:t>
      </w:r>
      <w:r w:rsidR="00294117" w:rsidRPr="0068646E">
        <w:t xml:space="preserve"> with the possibility of augmenting that funding window at a future meeting;</w:t>
      </w:r>
    </w:p>
    <w:p w14:paraId="32FBBDCD" w14:textId="55A76450" w:rsidR="00927696" w:rsidRPr="0068646E" w:rsidRDefault="00B92505" w:rsidP="0068646E">
      <w:pPr>
        <w:pStyle w:val="Heading2"/>
        <w:widowControl/>
      </w:pPr>
      <w:r>
        <w:t>R</w:t>
      </w:r>
      <w:r w:rsidR="00436CA5" w:rsidRPr="0068646E">
        <w:t>equest</w:t>
      </w:r>
      <w:r>
        <w:t>ing</w:t>
      </w:r>
      <w:r w:rsidR="00436CA5" w:rsidRPr="0068646E">
        <w:t xml:space="preserve"> the Secretariat</w:t>
      </w:r>
      <w:r w:rsidR="0073494C">
        <w:t>,</w:t>
      </w:r>
      <w:r w:rsidR="0073494C" w:rsidRPr="0068646E">
        <w:t xml:space="preserve"> </w:t>
      </w:r>
      <w:proofErr w:type="gramStart"/>
      <w:r w:rsidR="0073494C" w:rsidRPr="0068646E">
        <w:t>taking into account</w:t>
      </w:r>
      <w:proofErr w:type="gramEnd"/>
      <w:r w:rsidR="0073494C" w:rsidRPr="0068646E">
        <w:t xml:space="preserve"> discussions on the matter during the 96</w:t>
      </w:r>
      <w:r w:rsidR="0073494C" w:rsidRPr="0068646E">
        <w:rPr>
          <w:vertAlign w:val="superscript"/>
        </w:rPr>
        <w:t>th</w:t>
      </w:r>
      <w:r w:rsidR="001E7269" w:rsidRPr="001E7269">
        <w:t> </w:t>
      </w:r>
      <w:r w:rsidR="0073494C" w:rsidRPr="0068646E">
        <w:t>meeting</w:t>
      </w:r>
      <w:r w:rsidR="0073494C">
        <w:t>,</w:t>
      </w:r>
      <w:r w:rsidR="00A17365" w:rsidRPr="0068646E">
        <w:t xml:space="preserve"> to prepare for the 98</w:t>
      </w:r>
      <w:r w:rsidR="00A17365" w:rsidRPr="0068646E">
        <w:rPr>
          <w:vertAlign w:val="superscript"/>
        </w:rPr>
        <w:t>th</w:t>
      </w:r>
      <w:r w:rsidR="00A17365" w:rsidRPr="0068646E">
        <w:t xml:space="preserve"> meeting of the Executive Committee</w:t>
      </w:r>
      <w:r w:rsidR="00090086" w:rsidRPr="0068646E">
        <w:t>:</w:t>
      </w:r>
    </w:p>
    <w:p w14:paraId="690F240B" w14:textId="62A0B5DC" w:rsidR="000B6A14" w:rsidRPr="0068646E" w:rsidRDefault="00A17365" w:rsidP="0068646E">
      <w:pPr>
        <w:pStyle w:val="Heading3"/>
        <w:widowControl/>
      </w:pPr>
      <w:r w:rsidRPr="0068646E">
        <w:t>D</w:t>
      </w:r>
      <w:r w:rsidR="00FB78CA" w:rsidRPr="0068646E">
        <w:t xml:space="preserve">raft guidelines for the preparation of pilot projects to </w:t>
      </w:r>
      <w:r w:rsidR="00090086" w:rsidRPr="0068646E">
        <w:t xml:space="preserve">enhance regional atmospheric monitoring of substances controlled by the Montreal Protocol </w:t>
      </w:r>
      <w:r w:rsidR="00927696" w:rsidRPr="0068646E">
        <w:t>in regions</w:t>
      </w:r>
      <w:r w:rsidR="002517D6" w:rsidRPr="0068646E">
        <w:t xml:space="preserve"> that</w:t>
      </w:r>
      <w:r w:rsidR="00927696" w:rsidRPr="0068646E">
        <w:t xml:space="preserve"> </w:t>
      </w:r>
      <w:r w:rsidR="00FC77E9" w:rsidRPr="0068646E">
        <w:t xml:space="preserve">the </w:t>
      </w:r>
      <w:r w:rsidR="00B05582" w:rsidRPr="0068646E">
        <w:t xml:space="preserve">Parties </w:t>
      </w:r>
      <w:r w:rsidR="00FC77E9" w:rsidRPr="0068646E">
        <w:t xml:space="preserve">to the Montreal Protocol had </w:t>
      </w:r>
      <w:r w:rsidR="008F7EEF" w:rsidRPr="0068646E">
        <w:t xml:space="preserve">identified </w:t>
      </w:r>
      <w:r w:rsidR="00FC77E9" w:rsidRPr="0068646E">
        <w:t xml:space="preserve">would </w:t>
      </w:r>
      <w:r w:rsidR="00F1073D" w:rsidRPr="0068646E">
        <w:t xml:space="preserve">enhance understanding of regional emissions of controlled </w:t>
      </w:r>
      <w:r w:rsidR="00BA3C68" w:rsidRPr="0068646E">
        <w:t>substances</w:t>
      </w:r>
      <w:r w:rsidR="0045049E" w:rsidRPr="0068646E">
        <w:t xml:space="preserve">; </w:t>
      </w:r>
    </w:p>
    <w:p w14:paraId="033AA29B" w14:textId="7E515092" w:rsidR="00ED7EB2" w:rsidRPr="0068646E" w:rsidRDefault="00A17365" w:rsidP="0068646E">
      <w:pPr>
        <w:pStyle w:val="Heading3"/>
        <w:widowControl/>
      </w:pPr>
      <w:r w:rsidRPr="0068646E">
        <w:t>D</w:t>
      </w:r>
      <w:r w:rsidR="000B6A14" w:rsidRPr="0068646E">
        <w:t xml:space="preserve">raft guidelines for </w:t>
      </w:r>
      <w:r w:rsidR="00621078" w:rsidRPr="0068646E">
        <w:t xml:space="preserve">the implementation of </w:t>
      </w:r>
      <w:r w:rsidR="000B6A14" w:rsidRPr="0068646E">
        <w:t xml:space="preserve">pilot projects to enhance regional atmospheric monitoring of substances controlled by the Montreal Protocol in regions </w:t>
      </w:r>
      <w:r w:rsidR="00480C77" w:rsidRPr="0068646E">
        <w:t xml:space="preserve">that </w:t>
      </w:r>
      <w:r w:rsidR="000B6A14" w:rsidRPr="0068646E">
        <w:t xml:space="preserve">the </w:t>
      </w:r>
      <w:r w:rsidR="00B05582" w:rsidRPr="0068646E">
        <w:t xml:space="preserve">Parties </w:t>
      </w:r>
      <w:r w:rsidR="000B6A14" w:rsidRPr="0068646E">
        <w:t xml:space="preserve">to the Montreal Protocol had determined would </w:t>
      </w:r>
      <w:r w:rsidR="007F04D4" w:rsidRPr="0068646E">
        <w:t>enhance understanding of regional emissions of controlled substances</w:t>
      </w:r>
      <w:r w:rsidR="00D82FB0" w:rsidRPr="0068646E">
        <w:t>; and</w:t>
      </w:r>
    </w:p>
    <w:p w14:paraId="59769298" w14:textId="20D92A69" w:rsidR="000A3AE8" w:rsidRPr="0068646E" w:rsidRDefault="003D115B" w:rsidP="0068646E">
      <w:pPr>
        <w:pStyle w:val="Heading3"/>
        <w:widowControl/>
      </w:pPr>
      <w:r>
        <w:t>A d</w:t>
      </w:r>
      <w:r w:rsidR="002A6C0F" w:rsidRPr="0068646E">
        <w:t xml:space="preserve">raft </w:t>
      </w:r>
      <w:r w:rsidR="00ED7EB2" w:rsidRPr="0068646E">
        <w:t xml:space="preserve">template Agreement between the Executive Committee and the Article 5 country concerned </w:t>
      </w:r>
      <w:r w:rsidR="002A6C0F" w:rsidRPr="0068646E">
        <w:t>for pilot projects to establish a regional atmospheric monitoring station</w:t>
      </w:r>
      <w:r w:rsidR="001A7299" w:rsidRPr="0068646E">
        <w:t xml:space="preserve">. </w:t>
      </w:r>
    </w:p>
    <w:p w14:paraId="2F2BBBEA" w14:textId="77777777" w:rsidR="00FD7178" w:rsidRPr="0068646E" w:rsidRDefault="00FD7178" w:rsidP="00FD7178">
      <w:pPr>
        <w:pStyle w:val="Heading1"/>
        <w:numPr>
          <w:ilvl w:val="0"/>
          <w:numId w:val="0"/>
        </w:numPr>
      </w:pPr>
    </w:p>
    <w:p w14:paraId="3BD4CE02" w14:textId="77777777" w:rsidR="00FD7178" w:rsidRPr="0068646E" w:rsidRDefault="00FD7178" w:rsidP="00FD7178">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FD7178" w:rsidRPr="0068646E" w14:paraId="1ADD15FB" w14:textId="77777777" w:rsidTr="004D1D6B">
        <w:tc>
          <w:tcPr>
            <w:tcW w:w="999" w:type="pct"/>
          </w:tcPr>
          <w:p w14:paraId="6DEFFFEF" w14:textId="77777777" w:rsidR="00FD7178" w:rsidRPr="0068646E" w:rsidRDefault="00FD7178" w:rsidP="004D1D6B">
            <w:pPr>
              <w:jc w:val="center"/>
            </w:pPr>
          </w:p>
        </w:tc>
        <w:tc>
          <w:tcPr>
            <w:tcW w:w="1000" w:type="pct"/>
          </w:tcPr>
          <w:p w14:paraId="2B3A7288" w14:textId="77777777" w:rsidR="00FD7178" w:rsidRPr="0068646E" w:rsidRDefault="00FD7178" w:rsidP="004D1D6B">
            <w:pPr>
              <w:jc w:val="center"/>
            </w:pPr>
          </w:p>
        </w:tc>
        <w:tc>
          <w:tcPr>
            <w:tcW w:w="1000" w:type="pct"/>
            <w:tcBorders>
              <w:bottom w:val="single" w:sz="4" w:space="0" w:color="auto"/>
            </w:tcBorders>
          </w:tcPr>
          <w:p w14:paraId="7C4884DF" w14:textId="77777777" w:rsidR="00FD7178" w:rsidRPr="0068646E" w:rsidRDefault="00FD7178" w:rsidP="004D1D6B">
            <w:pPr>
              <w:jc w:val="center"/>
            </w:pPr>
          </w:p>
        </w:tc>
        <w:tc>
          <w:tcPr>
            <w:tcW w:w="1000" w:type="pct"/>
          </w:tcPr>
          <w:p w14:paraId="051E6B6E" w14:textId="77777777" w:rsidR="00FD7178" w:rsidRPr="0068646E" w:rsidRDefault="00FD7178" w:rsidP="004D1D6B">
            <w:pPr>
              <w:jc w:val="center"/>
            </w:pPr>
          </w:p>
        </w:tc>
        <w:tc>
          <w:tcPr>
            <w:tcW w:w="1001" w:type="pct"/>
          </w:tcPr>
          <w:p w14:paraId="7B0C1DB8" w14:textId="77777777" w:rsidR="00FD7178" w:rsidRPr="0068646E" w:rsidRDefault="00FD7178" w:rsidP="004D1D6B">
            <w:pPr>
              <w:jc w:val="center"/>
            </w:pPr>
          </w:p>
        </w:tc>
      </w:tr>
    </w:tbl>
    <w:p w14:paraId="2EA0F4A8" w14:textId="77777777" w:rsidR="00FD7178" w:rsidRPr="0068646E" w:rsidRDefault="00FD7178" w:rsidP="00FD7178">
      <w:pPr>
        <w:jc w:val="center"/>
      </w:pPr>
    </w:p>
    <w:p w14:paraId="4ED3AD6D" w14:textId="77777777" w:rsidR="0043394A" w:rsidRPr="0068646E" w:rsidRDefault="0043394A" w:rsidP="0043394A"/>
    <w:sectPr w:rsidR="0043394A" w:rsidRPr="0068646E" w:rsidSect="000E741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8589E" w14:textId="77777777" w:rsidR="00D74C2C" w:rsidRDefault="00D74C2C" w:rsidP="004A504B">
      <w:r>
        <w:separator/>
      </w:r>
    </w:p>
  </w:endnote>
  <w:endnote w:type="continuationSeparator" w:id="0">
    <w:p w14:paraId="4E2271FA" w14:textId="77777777" w:rsidR="00D74C2C" w:rsidRDefault="00D74C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C05B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400D" w14:textId="77777777" w:rsidR="00D74C2C" w:rsidRDefault="00D74C2C" w:rsidP="004A504B">
      <w:r>
        <w:separator/>
      </w:r>
    </w:p>
  </w:footnote>
  <w:footnote w:type="continuationSeparator" w:id="0">
    <w:p w14:paraId="37A8B1A3" w14:textId="77777777" w:rsidR="00D74C2C" w:rsidRDefault="00D74C2C" w:rsidP="004A504B">
      <w:r>
        <w:continuationSeparator/>
      </w:r>
    </w:p>
  </w:footnote>
  <w:footnote w:id="1">
    <w:p w14:paraId="2B2DDB37" w14:textId="5ECB728D"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sidR="001E035A">
        <w:rPr>
          <w:lang w:val="en-US"/>
        </w:rPr>
        <w:t>6</w:t>
      </w:r>
      <w:r w:rsidRPr="001E1147">
        <w:rPr>
          <w:lang w:val="en-US"/>
        </w:rPr>
        <w:t>/1</w:t>
      </w:r>
    </w:p>
  </w:footnote>
  <w:footnote w:id="2">
    <w:p w14:paraId="674FA1BE" w14:textId="4317EB2B" w:rsidR="00510702" w:rsidRDefault="00510702" w:rsidP="00510702">
      <w:pPr>
        <w:pStyle w:val="FootnoteText"/>
      </w:pPr>
      <w:r>
        <w:rPr>
          <w:rStyle w:val="FootnoteReference"/>
        </w:rPr>
        <w:footnoteRef/>
      </w:r>
      <w:r>
        <w:t xml:space="preserve"> Throughout the present document, the phrase “establishing regional atmospheric monitoring stations” is intended to mean establishing the capability to measure atmospheric abundances of controlled substances at a </w:t>
      </w:r>
      <w:r w:rsidR="00DA37D9">
        <w:t xml:space="preserve">location </w:t>
      </w:r>
      <w:r>
        <w:t xml:space="preserve">where such capability was previously lacking. Such establishment may be undertaken at </w:t>
      </w:r>
      <w:r w:rsidR="00623D65">
        <w:t xml:space="preserve">a new location or </w:t>
      </w:r>
      <w:r w:rsidR="00BE10DF">
        <w:t>a</w:t>
      </w:r>
      <w:r w:rsidR="00623D65">
        <w:t>n existing</w:t>
      </w:r>
      <w:r w:rsidR="00BE10DF">
        <w:t xml:space="preserve"> </w:t>
      </w:r>
      <w:r>
        <w:t xml:space="preserve">station that already monitors atmospheric abundances of atmospheric pollutants </w:t>
      </w:r>
      <w:r w:rsidR="00CF7D51">
        <w:t xml:space="preserve">(e.g., </w:t>
      </w:r>
      <w:r w:rsidR="00CF7D51" w:rsidRPr="00CF7D51">
        <w:t>nitrogen dioxide, sulfur dioxide, carbon monoxide</w:t>
      </w:r>
      <w:r w:rsidR="00CF7D51">
        <w:t xml:space="preserve">, etc.) </w:t>
      </w:r>
      <w:r>
        <w:t>or other parameters</w:t>
      </w:r>
      <w:r w:rsidR="00FB4CD9">
        <w:t xml:space="preserve"> (</w:t>
      </w:r>
      <w:r w:rsidR="00B236AD">
        <w:t>e.g., meteorological parameters</w:t>
      </w:r>
      <w:r w:rsidR="000A5CBB">
        <w:t>, etc.</w:t>
      </w:r>
      <w:r w:rsidR="00B236AD">
        <w:t>)</w:t>
      </w:r>
      <w:r>
        <w:t xml:space="preserve"> </w:t>
      </w:r>
    </w:p>
  </w:footnote>
  <w:footnote w:id="3">
    <w:p w14:paraId="38D465C5" w14:textId="28C2F17C" w:rsidR="006A6ADD" w:rsidRDefault="006A6ADD" w:rsidP="006A6ADD">
      <w:pPr>
        <w:pStyle w:val="FootnoteText"/>
      </w:pPr>
      <w:r>
        <w:rPr>
          <w:rStyle w:val="FootnoteReference"/>
        </w:rPr>
        <w:footnoteRef/>
      </w:r>
      <w:r>
        <w:t xml:space="preserve"> In approving the indicative list of categories of incremental costs (decision IV/18(6)), the </w:t>
      </w:r>
      <w:r w:rsidR="00F56EA4">
        <w:t>P</w:t>
      </w:r>
      <w:r>
        <w:t xml:space="preserve">arties specified that evaluation of </w:t>
      </w:r>
      <w:r w:rsidRPr="00E10AC0">
        <w:t xml:space="preserve">requests for financing incremental costs of a given project shall </w:t>
      </w:r>
      <w:proofErr w:type="gramStart"/>
      <w:r w:rsidRPr="00E10AC0">
        <w:t>take into</w:t>
      </w:r>
      <w:r>
        <w:t xml:space="preserve"> </w:t>
      </w:r>
      <w:r w:rsidRPr="00E10AC0">
        <w:t>account</w:t>
      </w:r>
      <w:proofErr w:type="gramEnd"/>
      <w:r w:rsidRPr="00E10AC0">
        <w:t xml:space="preserve"> </w:t>
      </w:r>
      <w:proofErr w:type="gramStart"/>
      <w:r>
        <w:t>a number of</w:t>
      </w:r>
      <w:proofErr w:type="gramEnd"/>
      <w:r>
        <w:t xml:space="preserve"> g</w:t>
      </w:r>
      <w:r w:rsidRPr="00E10AC0">
        <w:t>eneral principles</w:t>
      </w:r>
      <w:r>
        <w:t xml:space="preserve">, including inter alia that the </w:t>
      </w:r>
      <w:r w:rsidRPr="00E10AC0">
        <w:t>funding of incremental costs is intended as an incentive for early adoption of ozone</w:t>
      </w:r>
      <w:r w:rsidR="002D4CC5">
        <w:noBreakHyphen/>
      </w:r>
      <w:r w:rsidRPr="00E10AC0">
        <w:t>protecting technologies. In this respect</w:t>
      </w:r>
      <w:r w:rsidR="002D4CC5">
        <w:t>,</w:t>
      </w:r>
      <w:r w:rsidRPr="00E10AC0">
        <w:t xml:space="preserve"> the Executive Committee shall agree which time scales for payment of incremental costs are appropriate in each sector</w:t>
      </w:r>
      <w:r>
        <w:t xml:space="preserve"> (</w:t>
      </w:r>
      <w:r w:rsidR="00995635">
        <w:t>a</w:t>
      </w:r>
      <w:r w:rsidRPr="00667492">
        <w:t>nnex VIII to the report of the Fourth Meeting of the Parties</w:t>
      </w:r>
      <w:r>
        <w:t xml:space="preserve">). </w:t>
      </w:r>
    </w:p>
  </w:footnote>
  <w:footnote w:id="4">
    <w:p w14:paraId="1D73E898" w14:textId="44B9F509" w:rsidR="00885E01" w:rsidRPr="00885E01" w:rsidRDefault="00885E01">
      <w:pPr>
        <w:pStyle w:val="FootnoteText"/>
        <w:rPr>
          <w:lang w:val="en-US"/>
        </w:rPr>
      </w:pPr>
      <w:r>
        <w:rPr>
          <w:rStyle w:val="FootnoteReference"/>
        </w:rPr>
        <w:footnoteRef/>
      </w:r>
      <w:r>
        <w:t xml:space="preserve"> T</w:t>
      </w:r>
      <w:r w:rsidRPr="00885E01">
        <w:t>his is consistent with the findings of a study carried out under the E</w:t>
      </w:r>
      <w:r w:rsidR="009F0349">
        <w:t xml:space="preserve">uropean </w:t>
      </w:r>
      <w:r w:rsidRPr="00885E01">
        <w:t>U</w:t>
      </w:r>
      <w:r w:rsidR="009F0349">
        <w:t>nion</w:t>
      </w:r>
      <w:r w:rsidRPr="00885E01">
        <w:t xml:space="preserve">-funded pilot project of the Ozone Secretariat, to be reported by the </w:t>
      </w:r>
      <w:r w:rsidR="00620BCE">
        <w:t>Ozone Secretariat to the 47</w:t>
      </w:r>
      <w:r w:rsidR="00620BCE" w:rsidRPr="00620BCE">
        <w:rPr>
          <w:vertAlign w:val="superscript"/>
        </w:rPr>
        <w:t>th</w:t>
      </w:r>
      <w:r w:rsidR="00620BCE">
        <w:t xml:space="preserve"> meeting of the Open-Ended Working Group</w:t>
      </w:r>
      <w:r w:rsidRPr="00885E01">
        <w:t xml:space="preserve"> under the agenda item on </w:t>
      </w:r>
      <w:r w:rsidR="009632CA">
        <w:t>e</w:t>
      </w:r>
      <w:r w:rsidR="009632CA" w:rsidRPr="009632CA">
        <w:t>nhancing regional atmospheric monitoring of substances controlled by the Montreal Protocol</w:t>
      </w:r>
      <w:r w:rsidR="00FC3136">
        <w:t>.</w:t>
      </w:r>
    </w:p>
  </w:footnote>
  <w:footnote w:id="5">
    <w:p w14:paraId="11DBEEDD" w14:textId="3D4A9039" w:rsidR="00AE255A" w:rsidRDefault="00AE255A">
      <w:pPr>
        <w:pStyle w:val="FootnoteText"/>
      </w:pPr>
      <w:r>
        <w:rPr>
          <w:rStyle w:val="FootnoteReference"/>
        </w:rPr>
        <w:footnoteRef/>
      </w:r>
      <w:r>
        <w:t xml:space="preserve"> </w:t>
      </w:r>
      <w:r w:rsidR="0094782C">
        <w:t xml:space="preserve">See paragraph </w:t>
      </w:r>
      <w:r w:rsidR="008D43A3">
        <w:t>23</w:t>
      </w:r>
      <w:r w:rsidR="0094782C">
        <w:t xml:space="preserve"> for a further discussion of </w:t>
      </w:r>
      <w:r w:rsidR="00EA0B46">
        <w:t xml:space="preserve">“established databases” and </w:t>
      </w:r>
      <w:r w:rsidR="00910B1F">
        <w:t>paragraph</w:t>
      </w:r>
      <w:r w:rsidR="0066222A">
        <w:t xml:space="preserve">s </w:t>
      </w:r>
      <w:r w:rsidR="005F4E66">
        <w:t>21 and 22</w:t>
      </w:r>
      <w:r w:rsidR="0066222A">
        <w:t xml:space="preserve"> </w:t>
      </w:r>
      <w:r w:rsidR="008D38DD">
        <w:t xml:space="preserve">for what is intended with </w:t>
      </w:r>
      <w:r w:rsidR="00C23AC0">
        <w:t>“</w:t>
      </w:r>
      <w:r w:rsidR="008D38DD">
        <w:t xml:space="preserve">a </w:t>
      </w:r>
      <w:r w:rsidR="0094782C">
        <w:t>timely</w:t>
      </w:r>
      <w:r w:rsidR="00EA0B46">
        <w:t xml:space="preserve"> manner.”</w:t>
      </w:r>
    </w:p>
  </w:footnote>
  <w:footnote w:id="6">
    <w:p w14:paraId="0C371D54" w14:textId="47C81F9D" w:rsidR="00685FAD" w:rsidRDefault="00685FAD">
      <w:pPr>
        <w:pStyle w:val="FootnoteText"/>
      </w:pPr>
      <w:r>
        <w:rPr>
          <w:rStyle w:val="FootnoteReference"/>
        </w:rPr>
        <w:footnoteRef/>
      </w:r>
      <w:r>
        <w:t xml:space="preserve"> </w:t>
      </w:r>
      <w:r w:rsidR="00007101">
        <w:t xml:space="preserve">For a further discussion of data archiving and stewardship, see the </w:t>
      </w:r>
      <w:hyperlink r:id="rId1" w:history="1">
        <w:r w:rsidR="00593E21" w:rsidRPr="00593E21">
          <w:rPr>
            <w:rStyle w:val="Hyperlink"/>
          </w:rPr>
          <w:t>recommendations</w:t>
        </w:r>
      </w:hyperlink>
      <w:r w:rsidR="00593E21">
        <w:t xml:space="preserve"> from </w:t>
      </w:r>
      <w:r w:rsidR="00007101">
        <w:t xml:space="preserve">the twelfth </w:t>
      </w:r>
      <w:r w:rsidR="00EA5CE0">
        <w:t xml:space="preserve">meeting of the Ozone Research Managers. </w:t>
      </w:r>
    </w:p>
  </w:footnote>
  <w:footnote w:id="7">
    <w:p w14:paraId="2A273F2C" w14:textId="77777777" w:rsidR="00DE5443" w:rsidRDefault="00DE5443" w:rsidP="00DE5443">
      <w:pPr>
        <w:pStyle w:val="FootnoteText"/>
      </w:pPr>
      <w:r>
        <w:rPr>
          <w:rStyle w:val="FootnoteReference"/>
        </w:rPr>
        <w:footnoteRef/>
      </w:r>
      <w:r w:rsidRPr="004F446E">
        <w:rPr>
          <w:lang w:val="fr-FR"/>
        </w:rPr>
        <w:t xml:space="preserve"> Wilkinson, M., Dumontier, M., </w:t>
      </w:r>
      <w:proofErr w:type="spellStart"/>
      <w:r w:rsidRPr="004F446E">
        <w:rPr>
          <w:lang w:val="fr-FR"/>
        </w:rPr>
        <w:t>Aalbersberg</w:t>
      </w:r>
      <w:proofErr w:type="spellEnd"/>
      <w:r w:rsidRPr="004F446E">
        <w:rPr>
          <w:lang w:val="fr-FR"/>
        </w:rPr>
        <w:t>, I. </w:t>
      </w:r>
      <w:r w:rsidRPr="004F446E">
        <w:rPr>
          <w:i/>
          <w:iCs/>
          <w:lang w:val="fr-FR"/>
        </w:rPr>
        <w:t>et al.</w:t>
      </w:r>
      <w:r w:rsidRPr="004F446E">
        <w:rPr>
          <w:lang w:val="fr-FR"/>
        </w:rPr>
        <w:t> </w:t>
      </w:r>
      <w:r w:rsidRPr="00F1638B">
        <w:t>The FAIR Guiding Principles for scientific data management and stewardship. </w:t>
      </w:r>
      <w:r w:rsidRPr="00F1638B">
        <w:rPr>
          <w:i/>
          <w:iCs/>
        </w:rPr>
        <w:t>Sci Data</w:t>
      </w:r>
      <w:r w:rsidRPr="00F1638B">
        <w:t> </w:t>
      </w:r>
      <w:r w:rsidRPr="00F1638B">
        <w:rPr>
          <w:b/>
          <w:bCs/>
        </w:rPr>
        <w:t>3</w:t>
      </w:r>
      <w:r w:rsidRPr="00F1638B">
        <w:t>, 160018 (2016). https://doi.org/10.1038/sdata.2016.18</w:t>
      </w:r>
    </w:p>
  </w:footnote>
  <w:footnote w:id="8">
    <w:p w14:paraId="5BCB2E58" w14:textId="0B4951EE" w:rsidR="00445AB7" w:rsidRPr="00445AB7" w:rsidRDefault="00445AB7">
      <w:pPr>
        <w:pStyle w:val="FootnoteText"/>
      </w:pPr>
      <w:r>
        <w:rPr>
          <w:rStyle w:val="FootnoteReference"/>
        </w:rPr>
        <w:footnoteRef/>
      </w:r>
      <w:r>
        <w:t xml:space="preserve"> </w:t>
      </w:r>
      <w:r w:rsidR="00BC633A" w:rsidRPr="00BC633A">
        <w:t>https://gaw.kishou.go.jp/</w:t>
      </w:r>
    </w:p>
  </w:footnote>
  <w:footnote w:id="9">
    <w:p w14:paraId="1077D805" w14:textId="1CFB68B7" w:rsidR="003A0920" w:rsidRPr="003A0920" w:rsidRDefault="003A0920">
      <w:pPr>
        <w:pStyle w:val="FootnoteText"/>
      </w:pPr>
      <w:r>
        <w:rPr>
          <w:rStyle w:val="FootnoteReference"/>
        </w:rPr>
        <w:footnoteRef/>
      </w:r>
      <w:r>
        <w:t xml:space="preserve"> </w:t>
      </w:r>
      <w:hyperlink r:id="rId2" w:history="1">
        <w:r w:rsidR="00E74BF2" w:rsidRPr="00E74BF2">
          <w:rPr>
            <w:rStyle w:val="Hyperlink"/>
          </w:rPr>
          <w:t>Annex V</w:t>
        </w:r>
      </w:hyperlink>
      <w:r w:rsidR="00E74BF2" w:rsidRPr="00E74BF2">
        <w:t xml:space="preserve"> to document UNEP/OzL.Pro.WG.1/46/2/Add.1</w:t>
      </w:r>
    </w:p>
  </w:footnote>
  <w:footnote w:id="10">
    <w:p w14:paraId="081FC0E1" w14:textId="797360F9" w:rsidR="008B7722" w:rsidRPr="0068105C" w:rsidRDefault="008B7722">
      <w:pPr>
        <w:pStyle w:val="FootnoteText"/>
        <w:rPr>
          <w:lang w:val="en-US"/>
        </w:rPr>
      </w:pPr>
      <w:r>
        <w:rPr>
          <w:rStyle w:val="FootnoteReference"/>
        </w:rPr>
        <w:footnoteRef/>
      </w:r>
      <w:r>
        <w:t xml:space="preserve"> </w:t>
      </w:r>
      <w:r>
        <w:rPr>
          <w:lang w:val="en-US"/>
        </w:rPr>
        <w:t>These estimated costs were also discussed with experts.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11C6F5F9" w:rsidR="00DC6A10" w:rsidRDefault="005069F7" w:rsidP="00F31830">
    <w:pPr>
      <w:jc w:val="left"/>
    </w:pPr>
    <w:fldSimple w:instr=" DOCPROPERTY &quot;Document number&quot;  \* MERGEFORMAT ">
      <w:r>
        <w:t>UNEP/OzL.Pro/ExCom/96/62</w:t>
      </w:r>
    </w:fldSimple>
  </w:p>
  <w:p w14:paraId="44DAF67D" w14:textId="77777777" w:rsidR="00047368" w:rsidRPr="0033525D" w:rsidRDefault="00047368" w:rsidP="00F31830">
    <w:pPr>
      <w:jc w:val="left"/>
    </w:pPr>
  </w:p>
  <w:p w14:paraId="276C8CB8" w14:textId="77777777" w:rsidR="00DC6A10" w:rsidRPr="0033525D" w:rsidRDefault="00DC6A10"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D5DE" w14:textId="0DBF6129" w:rsidR="000E741A" w:rsidRPr="0033525D" w:rsidRDefault="005069F7" w:rsidP="000E741A">
    <w:pPr>
      <w:jc w:val="right"/>
    </w:pPr>
    <w:fldSimple w:instr=" DOCPROPERTY &quot;Document number&quot;  \* MERGEFORMAT ">
      <w:r>
        <w:t>UNEP/OzL.Pro/ExCom/96/62</w:t>
      </w:r>
    </w:fldSimple>
  </w:p>
  <w:p w14:paraId="52E85749" w14:textId="77777777" w:rsidR="00DC6A10" w:rsidRDefault="00DC6A10" w:rsidP="00F31830">
    <w:pPr>
      <w:pStyle w:val="Header"/>
      <w:jc w:val="right"/>
    </w:pPr>
  </w:p>
  <w:p w14:paraId="4CA069AA" w14:textId="77777777" w:rsidR="00047368" w:rsidRPr="0033525D" w:rsidRDefault="00047368"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6357AE"/>
    <w:multiLevelType w:val="hybridMultilevel"/>
    <w:tmpl w:val="D2324CD0"/>
    <w:lvl w:ilvl="0" w:tplc="22CC5B68">
      <w:start w:val="1"/>
      <w:numFmt w:val="decimal"/>
      <w:lvlText w:val="%1."/>
      <w:lvlJc w:val="left"/>
      <w:pPr>
        <w:ind w:left="1020" w:hanging="360"/>
      </w:pPr>
    </w:lvl>
    <w:lvl w:ilvl="1" w:tplc="217E58FA">
      <w:start w:val="1"/>
      <w:numFmt w:val="decimal"/>
      <w:lvlText w:val="%2."/>
      <w:lvlJc w:val="left"/>
      <w:pPr>
        <w:ind w:left="1020" w:hanging="360"/>
      </w:pPr>
    </w:lvl>
    <w:lvl w:ilvl="2" w:tplc="CDFA644C">
      <w:start w:val="1"/>
      <w:numFmt w:val="decimal"/>
      <w:lvlText w:val="%3."/>
      <w:lvlJc w:val="left"/>
      <w:pPr>
        <w:ind w:left="1020" w:hanging="360"/>
      </w:pPr>
    </w:lvl>
    <w:lvl w:ilvl="3" w:tplc="2F3EED26">
      <w:start w:val="1"/>
      <w:numFmt w:val="decimal"/>
      <w:lvlText w:val="%4."/>
      <w:lvlJc w:val="left"/>
      <w:pPr>
        <w:ind w:left="1020" w:hanging="360"/>
      </w:pPr>
    </w:lvl>
    <w:lvl w:ilvl="4" w:tplc="7028358E">
      <w:start w:val="1"/>
      <w:numFmt w:val="decimal"/>
      <w:lvlText w:val="%5."/>
      <w:lvlJc w:val="left"/>
      <w:pPr>
        <w:ind w:left="1020" w:hanging="360"/>
      </w:pPr>
    </w:lvl>
    <w:lvl w:ilvl="5" w:tplc="01628FA4">
      <w:start w:val="1"/>
      <w:numFmt w:val="decimal"/>
      <w:lvlText w:val="%6."/>
      <w:lvlJc w:val="left"/>
      <w:pPr>
        <w:ind w:left="1020" w:hanging="360"/>
      </w:pPr>
    </w:lvl>
    <w:lvl w:ilvl="6" w:tplc="2AC426AA">
      <w:start w:val="1"/>
      <w:numFmt w:val="decimal"/>
      <w:lvlText w:val="%7."/>
      <w:lvlJc w:val="left"/>
      <w:pPr>
        <w:ind w:left="1020" w:hanging="360"/>
      </w:pPr>
    </w:lvl>
    <w:lvl w:ilvl="7" w:tplc="CA5E164C">
      <w:start w:val="1"/>
      <w:numFmt w:val="decimal"/>
      <w:lvlText w:val="%8."/>
      <w:lvlJc w:val="left"/>
      <w:pPr>
        <w:ind w:left="1020" w:hanging="360"/>
      </w:pPr>
    </w:lvl>
    <w:lvl w:ilvl="8" w:tplc="D8EC6910">
      <w:start w:val="1"/>
      <w:numFmt w:val="decimal"/>
      <w:lvlText w:val="%9."/>
      <w:lvlJc w:val="left"/>
      <w:pPr>
        <w:ind w:left="1020" w:hanging="36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7261618"/>
    <w:multiLevelType w:val="hybridMultilevel"/>
    <w:tmpl w:val="AB04636A"/>
    <w:lvl w:ilvl="0" w:tplc="6436F9AE">
      <w:start w:val="1"/>
      <w:numFmt w:val="decimal"/>
      <w:lvlText w:val="%1."/>
      <w:lvlJc w:val="left"/>
      <w:pPr>
        <w:ind w:left="1020" w:hanging="360"/>
      </w:pPr>
    </w:lvl>
    <w:lvl w:ilvl="1" w:tplc="4AC27EBE">
      <w:start w:val="1"/>
      <w:numFmt w:val="decimal"/>
      <w:lvlText w:val="%2."/>
      <w:lvlJc w:val="left"/>
      <w:pPr>
        <w:ind w:left="1020" w:hanging="360"/>
      </w:pPr>
    </w:lvl>
    <w:lvl w:ilvl="2" w:tplc="D52A59A2">
      <w:start w:val="1"/>
      <w:numFmt w:val="decimal"/>
      <w:lvlText w:val="%3."/>
      <w:lvlJc w:val="left"/>
      <w:pPr>
        <w:ind w:left="1020" w:hanging="360"/>
      </w:pPr>
    </w:lvl>
    <w:lvl w:ilvl="3" w:tplc="29BC89F4">
      <w:start w:val="1"/>
      <w:numFmt w:val="decimal"/>
      <w:lvlText w:val="%4."/>
      <w:lvlJc w:val="left"/>
      <w:pPr>
        <w:ind w:left="1020" w:hanging="360"/>
      </w:pPr>
    </w:lvl>
    <w:lvl w:ilvl="4" w:tplc="FB881A6E">
      <w:start w:val="1"/>
      <w:numFmt w:val="decimal"/>
      <w:lvlText w:val="%5."/>
      <w:lvlJc w:val="left"/>
      <w:pPr>
        <w:ind w:left="1020" w:hanging="360"/>
      </w:pPr>
    </w:lvl>
    <w:lvl w:ilvl="5" w:tplc="63F659CA">
      <w:start w:val="1"/>
      <w:numFmt w:val="decimal"/>
      <w:lvlText w:val="%6."/>
      <w:lvlJc w:val="left"/>
      <w:pPr>
        <w:ind w:left="1020" w:hanging="360"/>
      </w:pPr>
    </w:lvl>
    <w:lvl w:ilvl="6" w:tplc="1682DFD2">
      <w:start w:val="1"/>
      <w:numFmt w:val="decimal"/>
      <w:lvlText w:val="%7."/>
      <w:lvlJc w:val="left"/>
      <w:pPr>
        <w:ind w:left="1020" w:hanging="360"/>
      </w:pPr>
    </w:lvl>
    <w:lvl w:ilvl="7" w:tplc="0B9A7F2C">
      <w:start w:val="1"/>
      <w:numFmt w:val="decimal"/>
      <w:lvlText w:val="%8."/>
      <w:lvlJc w:val="left"/>
      <w:pPr>
        <w:ind w:left="1020" w:hanging="360"/>
      </w:pPr>
    </w:lvl>
    <w:lvl w:ilvl="8" w:tplc="3094F960">
      <w:start w:val="1"/>
      <w:numFmt w:val="decimal"/>
      <w:lvlText w:val="%9."/>
      <w:lvlJc w:val="left"/>
      <w:pPr>
        <w:ind w:left="1020" w:hanging="36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829424">
    <w:abstractNumId w:val="0"/>
  </w:num>
  <w:num w:numId="2" w16cid:durableId="1429420943">
    <w:abstractNumId w:val="0"/>
  </w:num>
  <w:num w:numId="3" w16cid:durableId="433864785">
    <w:abstractNumId w:val="0"/>
  </w:num>
  <w:num w:numId="4" w16cid:durableId="1289817353">
    <w:abstractNumId w:val="0"/>
  </w:num>
  <w:num w:numId="5" w16cid:durableId="902712310">
    <w:abstractNumId w:val="3"/>
  </w:num>
  <w:num w:numId="6" w16cid:durableId="360322830">
    <w:abstractNumId w:val="6"/>
  </w:num>
  <w:num w:numId="7" w16cid:durableId="1514764065">
    <w:abstractNumId w:val="7"/>
  </w:num>
  <w:num w:numId="8" w16cid:durableId="1392341137">
    <w:abstractNumId w:val="10"/>
  </w:num>
  <w:num w:numId="9" w16cid:durableId="1934320716">
    <w:abstractNumId w:val="5"/>
  </w:num>
  <w:num w:numId="10" w16cid:durableId="563494590">
    <w:abstractNumId w:val="9"/>
  </w:num>
  <w:num w:numId="11" w16cid:durableId="1501459220">
    <w:abstractNumId w:val="1"/>
  </w:num>
  <w:num w:numId="12" w16cid:durableId="788940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8385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2374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9623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5932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057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3672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1369541">
    <w:abstractNumId w:val="2"/>
  </w:num>
  <w:num w:numId="20" w16cid:durableId="1744066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0081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3567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5403138">
    <w:abstractNumId w:val="4"/>
  </w:num>
  <w:num w:numId="24" w16cid:durableId="908881224">
    <w:abstractNumId w:val="8"/>
  </w:num>
  <w:num w:numId="25" w16cid:durableId="1359045835">
    <w:abstractNumId w:val="0"/>
  </w:num>
  <w:num w:numId="26" w16cid:durableId="112095762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F3D"/>
    <w:rsid w:val="0000434E"/>
    <w:rsid w:val="00004EB2"/>
    <w:rsid w:val="0000560B"/>
    <w:rsid w:val="0000655F"/>
    <w:rsid w:val="00007101"/>
    <w:rsid w:val="000106C6"/>
    <w:rsid w:val="00010DBB"/>
    <w:rsid w:val="00013535"/>
    <w:rsid w:val="000140D5"/>
    <w:rsid w:val="0001419A"/>
    <w:rsid w:val="0001479A"/>
    <w:rsid w:val="000153B4"/>
    <w:rsid w:val="00016DD2"/>
    <w:rsid w:val="000211A9"/>
    <w:rsid w:val="00021238"/>
    <w:rsid w:val="0002133B"/>
    <w:rsid w:val="000215CF"/>
    <w:rsid w:val="00022071"/>
    <w:rsid w:val="0002221F"/>
    <w:rsid w:val="00022FD9"/>
    <w:rsid w:val="00023903"/>
    <w:rsid w:val="00024C31"/>
    <w:rsid w:val="000271EC"/>
    <w:rsid w:val="000275DA"/>
    <w:rsid w:val="00030733"/>
    <w:rsid w:val="00031096"/>
    <w:rsid w:val="00031260"/>
    <w:rsid w:val="00034EBD"/>
    <w:rsid w:val="0003681A"/>
    <w:rsid w:val="00036856"/>
    <w:rsid w:val="000372B7"/>
    <w:rsid w:val="000401D7"/>
    <w:rsid w:val="00040882"/>
    <w:rsid w:val="000425CC"/>
    <w:rsid w:val="00042E12"/>
    <w:rsid w:val="00043EE8"/>
    <w:rsid w:val="00045129"/>
    <w:rsid w:val="00046F86"/>
    <w:rsid w:val="00047368"/>
    <w:rsid w:val="00047EEF"/>
    <w:rsid w:val="0005024D"/>
    <w:rsid w:val="000504D7"/>
    <w:rsid w:val="00050F6E"/>
    <w:rsid w:val="00053361"/>
    <w:rsid w:val="000534B3"/>
    <w:rsid w:val="000539A2"/>
    <w:rsid w:val="00061EC2"/>
    <w:rsid w:val="0006297F"/>
    <w:rsid w:val="000660F4"/>
    <w:rsid w:val="00066CA2"/>
    <w:rsid w:val="00066CE8"/>
    <w:rsid w:val="000714B4"/>
    <w:rsid w:val="00071669"/>
    <w:rsid w:val="00072097"/>
    <w:rsid w:val="00072E3D"/>
    <w:rsid w:val="00073D49"/>
    <w:rsid w:val="00075FF0"/>
    <w:rsid w:val="000803BD"/>
    <w:rsid w:val="00080ED0"/>
    <w:rsid w:val="00082867"/>
    <w:rsid w:val="00083FB6"/>
    <w:rsid w:val="00085B8F"/>
    <w:rsid w:val="00087040"/>
    <w:rsid w:val="00090086"/>
    <w:rsid w:val="00090481"/>
    <w:rsid w:val="000908C7"/>
    <w:rsid w:val="000911B1"/>
    <w:rsid w:val="00092E81"/>
    <w:rsid w:val="00093793"/>
    <w:rsid w:val="00094631"/>
    <w:rsid w:val="00095701"/>
    <w:rsid w:val="000974A9"/>
    <w:rsid w:val="000A0652"/>
    <w:rsid w:val="000A1EFF"/>
    <w:rsid w:val="000A338F"/>
    <w:rsid w:val="000A366B"/>
    <w:rsid w:val="000A37B1"/>
    <w:rsid w:val="000A3826"/>
    <w:rsid w:val="000A3AE8"/>
    <w:rsid w:val="000A4970"/>
    <w:rsid w:val="000A5CBB"/>
    <w:rsid w:val="000A6097"/>
    <w:rsid w:val="000A6457"/>
    <w:rsid w:val="000A6C26"/>
    <w:rsid w:val="000A78EE"/>
    <w:rsid w:val="000B04CA"/>
    <w:rsid w:val="000B1310"/>
    <w:rsid w:val="000B1439"/>
    <w:rsid w:val="000B1B5C"/>
    <w:rsid w:val="000B366C"/>
    <w:rsid w:val="000B36C8"/>
    <w:rsid w:val="000B4028"/>
    <w:rsid w:val="000B4608"/>
    <w:rsid w:val="000B594E"/>
    <w:rsid w:val="000B5C62"/>
    <w:rsid w:val="000B6A14"/>
    <w:rsid w:val="000C18E6"/>
    <w:rsid w:val="000C1F7C"/>
    <w:rsid w:val="000C214D"/>
    <w:rsid w:val="000C4498"/>
    <w:rsid w:val="000C48ED"/>
    <w:rsid w:val="000C48EE"/>
    <w:rsid w:val="000C567C"/>
    <w:rsid w:val="000C62E1"/>
    <w:rsid w:val="000C76A9"/>
    <w:rsid w:val="000C7C64"/>
    <w:rsid w:val="000D022F"/>
    <w:rsid w:val="000D1EA7"/>
    <w:rsid w:val="000D26F3"/>
    <w:rsid w:val="000D52A4"/>
    <w:rsid w:val="000D5D9E"/>
    <w:rsid w:val="000E07BC"/>
    <w:rsid w:val="000E0A3B"/>
    <w:rsid w:val="000E2B24"/>
    <w:rsid w:val="000E2E21"/>
    <w:rsid w:val="000E3AC6"/>
    <w:rsid w:val="000E3F8B"/>
    <w:rsid w:val="000E40BB"/>
    <w:rsid w:val="000E466F"/>
    <w:rsid w:val="000E49DC"/>
    <w:rsid w:val="000E5488"/>
    <w:rsid w:val="000E741A"/>
    <w:rsid w:val="000F1CD4"/>
    <w:rsid w:val="000F1E33"/>
    <w:rsid w:val="000F3B4A"/>
    <w:rsid w:val="000F3FD0"/>
    <w:rsid w:val="000F4103"/>
    <w:rsid w:val="000F4709"/>
    <w:rsid w:val="000F4FB6"/>
    <w:rsid w:val="000F70A7"/>
    <w:rsid w:val="00100C13"/>
    <w:rsid w:val="001010AA"/>
    <w:rsid w:val="00101374"/>
    <w:rsid w:val="00101F1C"/>
    <w:rsid w:val="001038E2"/>
    <w:rsid w:val="001079E6"/>
    <w:rsid w:val="00111BC6"/>
    <w:rsid w:val="0011283E"/>
    <w:rsid w:val="0011356A"/>
    <w:rsid w:val="00113CCA"/>
    <w:rsid w:val="00114D4D"/>
    <w:rsid w:val="00115A21"/>
    <w:rsid w:val="00122640"/>
    <w:rsid w:val="00122DDD"/>
    <w:rsid w:val="00122F25"/>
    <w:rsid w:val="00126A9D"/>
    <w:rsid w:val="001315DA"/>
    <w:rsid w:val="00131C24"/>
    <w:rsid w:val="00131E95"/>
    <w:rsid w:val="00131F27"/>
    <w:rsid w:val="00132538"/>
    <w:rsid w:val="001340BB"/>
    <w:rsid w:val="0013447F"/>
    <w:rsid w:val="001344FE"/>
    <w:rsid w:val="00134F4B"/>
    <w:rsid w:val="00135980"/>
    <w:rsid w:val="001365EF"/>
    <w:rsid w:val="00136CBE"/>
    <w:rsid w:val="001373DA"/>
    <w:rsid w:val="0013786F"/>
    <w:rsid w:val="00140D16"/>
    <w:rsid w:val="0014420A"/>
    <w:rsid w:val="00144821"/>
    <w:rsid w:val="00144CD9"/>
    <w:rsid w:val="001452BB"/>
    <w:rsid w:val="00150993"/>
    <w:rsid w:val="0015138C"/>
    <w:rsid w:val="001518D3"/>
    <w:rsid w:val="0015268E"/>
    <w:rsid w:val="00153127"/>
    <w:rsid w:val="00153D18"/>
    <w:rsid w:val="00154237"/>
    <w:rsid w:val="00154301"/>
    <w:rsid w:val="00154991"/>
    <w:rsid w:val="00155EDE"/>
    <w:rsid w:val="0015604A"/>
    <w:rsid w:val="001610F1"/>
    <w:rsid w:val="00161992"/>
    <w:rsid w:val="00161F2D"/>
    <w:rsid w:val="00164719"/>
    <w:rsid w:val="0016574A"/>
    <w:rsid w:val="0016615D"/>
    <w:rsid w:val="00166214"/>
    <w:rsid w:val="00166C6E"/>
    <w:rsid w:val="00166FC4"/>
    <w:rsid w:val="001677AC"/>
    <w:rsid w:val="00170ABE"/>
    <w:rsid w:val="00171945"/>
    <w:rsid w:val="00173979"/>
    <w:rsid w:val="00173BD9"/>
    <w:rsid w:val="00173C4E"/>
    <w:rsid w:val="00175AB0"/>
    <w:rsid w:val="00176E64"/>
    <w:rsid w:val="001800E0"/>
    <w:rsid w:val="001804EA"/>
    <w:rsid w:val="00181BDD"/>
    <w:rsid w:val="001835BA"/>
    <w:rsid w:val="00183736"/>
    <w:rsid w:val="00183BF6"/>
    <w:rsid w:val="00184B00"/>
    <w:rsid w:val="001867C2"/>
    <w:rsid w:val="0018718D"/>
    <w:rsid w:val="00190A61"/>
    <w:rsid w:val="00190FB3"/>
    <w:rsid w:val="001937CD"/>
    <w:rsid w:val="00196BB0"/>
    <w:rsid w:val="00197179"/>
    <w:rsid w:val="001A0579"/>
    <w:rsid w:val="001A2215"/>
    <w:rsid w:val="001A231F"/>
    <w:rsid w:val="001A2B94"/>
    <w:rsid w:val="001A3342"/>
    <w:rsid w:val="001A33CF"/>
    <w:rsid w:val="001A3E3D"/>
    <w:rsid w:val="001A4675"/>
    <w:rsid w:val="001A7049"/>
    <w:rsid w:val="001A7299"/>
    <w:rsid w:val="001B0341"/>
    <w:rsid w:val="001B0747"/>
    <w:rsid w:val="001B1E40"/>
    <w:rsid w:val="001B4A11"/>
    <w:rsid w:val="001B5DE7"/>
    <w:rsid w:val="001B68DC"/>
    <w:rsid w:val="001B71C4"/>
    <w:rsid w:val="001C1484"/>
    <w:rsid w:val="001C3176"/>
    <w:rsid w:val="001C4FA6"/>
    <w:rsid w:val="001C759C"/>
    <w:rsid w:val="001C764E"/>
    <w:rsid w:val="001D1EFB"/>
    <w:rsid w:val="001D29E8"/>
    <w:rsid w:val="001D34A2"/>
    <w:rsid w:val="001D3E7A"/>
    <w:rsid w:val="001D481E"/>
    <w:rsid w:val="001D5B23"/>
    <w:rsid w:val="001D6F9D"/>
    <w:rsid w:val="001E035A"/>
    <w:rsid w:val="001E0712"/>
    <w:rsid w:val="001E1052"/>
    <w:rsid w:val="001E21B1"/>
    <w:rsid w:val="001E2F93"/>
    <w:rsid w:val="001E3CA2"/>
    <w:rsid w:val="001E4554"/>
    <w:rsid w:val="001E4C8D"/>
    <w:rsid w:val="001E5B7D"/>
    <w:rsid w:val="001E61E5"/>
    <w:rsid w:val="001E7269"/>
    <w:rsid w:val="001F2159"/>
    <w:rsid w:val="001F3FC9"/>
    <w:rsid w:val="001F53FD"/>
    <w:rsid w:val="001F65A8"/>
    <w:rsid w:val="001F6F72"/>
    <w:rsid w:val="001F7208"/>
    <w:rsid w:val="002003F7"/>
    <w:rsid w:val="00200B89"/>
    <w:rsid w:val="00201E1A"/>
    <w:rsid w:val="0020395F"/>
    <w:rsid w:val="00204420"/>
    <w:rsid w:val="002059EC"/>
    <w:rsid w:val="00205B44"/>
    <w:rsid w:val="00206436"/>
    <w:rsid w:val="00206EFD"/>
    <w:rsid w:val="00210B8B"/>
    <w:rsid w:val="002119BB"/>
    <w:rsid w:val="0021376A"/>
    <w:rsid w:val="00214863"/>
    <w:rsid w:val="002156B4"/>
    <w:rsid w:val="00215AF9"/>
    <w:rsid w:val="00217079"/>
    <w:rsid w:val="00217455"/>
    <w:rsid w:val="0022070A"/>
    <w:rsid w:val="0022072C"/>
    <w:rsid w:val="00220E8F"/>
    <w:rsid w:val="0022216D"/>
    <w:rsid w:val="0022494A"/>
    <w:rsid w:val="00224E6D"/>
    <w:rsid w:val="00224FCD"/>
    <w:rsid w:val="00225673"/>
    <w:rsid w:val="00225A27"/>
    <w:rsid w:val="00225BDB"/>
    <w:rsid w:val="002264F8"/>
    <w:rsid w:val="00230C1A"/>
    <w:rsid w:val="00231A5B"/>
    <w:rsid w:val="0023243F"/>
    <w:rsid w:val="00234476"/>
    <w:rsid w:val="00235BAF"/>
    <w:rsid w:val="00237006"/>
    <w:rsid w:val="0024043C"/>
    <w:rsid w:val="00240570"/>
    <w:rsid w:val="00241AC5"/>
    <w:rsid w:val="002427F3"/>
    <w:rsid w:val="00244DE0"/>
    <w:rsid w:val="002450B2"/>
    <w:rsid w:val="00245FA5"/>
    <w:rsid w:val="0024621D"/>
    <w:rsid w:val="00246A20"/>
    <w:rsid w:val="002517C9"/>
    <w:rsid w:val="002517D6"/>
    <w:rsid w:val="00251A0F"/>
    <w:rsid w:val="00252BDD"/>
    <w:rsid w:val="00253222"/>
    <w:rsid w:val="00253C8A"/>
    <w:rsid w:val="002547A2"/>
    <w:rsid w:val="002548E6"/>
    <w:rsid w:val="00255C8B"/>
    <w:rsid w:val="00256D93"/>
    <w:rsid w:val="00257279"/>
    <w:rsid w:val="00257DB4"/>
    <w:rsid w:val="00261AA1"/>
    <w:rsid w:val="00261B61"/>
    <w:rsid w:val="00261C13"/>
    <w:rsid w:val="00262847"/>
    <w:rsid w:val="00263EF4"/>
    <w:rsid w:val="002707C8"/>
    <w:rsid w:val="00271F2F"/>
    <w:rsid w:val="00274CAE"/>
    <w:rsid w:val="00277EDB"/>
    <w:rsid w:val="002810F9"/>
    <w:rsid w:val="00281878"/>
    <w:rsid w:val="00281BB2"/>
    <w:rsid w:val="002828AA"/>
    <w:rsid w:val="00287048"/>
    <w:rsid w:val="00287341"/>
    <w:rsid w:val="002876D7"/>
    <w:rsid w:val="00290114"/>
    <w:rsid w:val="00290CEB"/>
    <w:rsid w:val="00291EDD"/>
    <w:rsid w:val="002940AF"/>
    <w:rsid w:val="00294117"/>
    <w:rsid w:val="0029707C"/>
    <w:rsid w:val="002A03C3"/>
    <w:rsid w:val="002A323D"/>
    <w:rsid w:val="002A6C0F"/>
    <w:rsid w:val="002A7B9E"/>
    <w:rsid w:val="002B0E93"/>
    <w:rsid w:val="002B17B3"/>
    <w:rsid w:val="002B1FA5"/>
    <w:rsid w:val="002B2149"/>
    <w:rsid w:val="002B254E"/>
    <w:rsid w:val="002B33B2"/>
    <w:rsid w:val="002B4CE8"/>
    <w:rsid w:val="002B6330"/>
    <w:rsid w:val="002B67B4"/>
    <w:rsid w:val="002B72E9"/>
    <w:rsid w:val="002B7954"/>
    <w:rsid w:val="002C0787"/>
    <w:rsid w:val="002C2C32"/>
    <w:rsid w:val="002C3370"/>
    <w:rsid w:val="002C4917"/>
    <w:rsid w:val="002C78F4"/>
    <w:rsid w:val="002C7998"/>
    <w:rsid w:val="002C7E43"/>
    <w:rsid w:val="002D0708"/>
    <w:rsid w:val="002D0A95"/>
    <w:rsid w:val="002D12FD"/>
    <w:rsid w:val="002D4CC5"/>
    <w:rsid w:val="002D546E"/>
    <w:rsid w:val="002E0086"/>
    <w:rsid w:val="002E1472"/>
    <w:rsid w:val="002E3A6B"/>
    <w:rsid w:val="002E4055"/>
    <w:rsid w:val="002E4AC6"/>
    <w:rsid w:val="002E52E4"/>
    <w:rsid w:val="002E6263"/>
    <w:rsid w:val="002F0016"/>
    <w:rsid w:val="002F077E"/>
    <w:rsid w:val="002F1075"/>
    <w:rsid w:val="002F1621"/>
    <w:rsid w:val="002F1E53"/>
    <w:rsid w:val="002F28C9"/>
    <w:rsid w:val="002F2CAA"/>
    <w:rsid w:val="002F339F"/>
    <w:rsid w:val="002F74E0"/>
    <w:rsid w:val="002F7B42"/>
    <w:rsid w:val="0030052C"/>
    <w:rsid w:val="00300C92"/>
    <w:rsid w:val="00301D47"/>
    <w:rsid w:val="00301D82"/>
    <w:rsid w:val="003058BC"/>
    <w:rsid w:val="003075A7"/>
    <w:rsid w:val="003078ED"/>
    <w:rsid w:val="00307C4E"/>
    <w:rsid w:val="00311877"/>
    <w:rsid w:val="00311F45"/>
    <w:rsid w:val="003123BB"/>
    <w:rsid w:val="00312B8A"/>
    <w:rsid w:val="00313D98"/>
    <w:rsid w:val="003143EC"/>
    <w:rsid w:val="00314E91"/>
    <w:rsid w:val="00315212"/>
    <w:rsid w:val="0031555E"/>
    <w:rsid w:val="00315C3E"/>
    <w:rsid w:val="00315D5E"/>
    <w:rsid w:val="00315E3F"/>
    <w:rsid w:val="0031663D"/>
    <w:rsid w:val="00317555"/>
    <w:rsid w:val="0031755F"/>
    <w:rsid w:val="00317B91"/>
    <w:rsid w:val="00317C38"/>
    <w:rsid w:val="00320482"/>
    <w:rsid w:val="00320CE3"/>
    <w:rsid w:val="00321354"/>
    <w:rsid w:val="00321E95"/>
    <w:rsid w:val="00323186"/>
    <w:rsid w:val="0033014C"/>
    <w:rsid w:val="003306E1"/>
    <w:rsid w:val="00330A08"/>
    <w:rsid w:val="0033193A"/>
    <w:rsid w:val="003320E4"/>
    <w:rsid w:val="003342A6"/>
    <w:rsid w:val="00334AA2"/>
    <w:rsid w:val="0033525D"/>
    <w:rsid w:val="00336998"/>
    <w:rsid w:val="003369AE"/>
    <w:rsid w:val="003372BD"/>
    <w:rsid w:val="00337652"/>
    <w:rsid w:val="003414F3"/>
    <w:rsid w:val="00343521"/>
    <w:rsid w:val="003435B2"/>
    <w:rsid w:val="0034381C"/>
    <w:rsid w:val="00344402"/>
    <w:rsid w:val="0034750F"/>
    <w:rsid w:val="00347D61"/>
    <w:rsid w:val="003506CB"/>
    <w:rsid w:val="003545A4"/>
    <w:rsid w:val="0035613E"/>
    <w:rsid w:val="003567CD"/>
    <w:rsid w:val="0035752A"/>
    <w:rsid w:val="00357652"/>
    <w:rsid w:val="00357837"/>
    <w:rsid w:val="00360080"/>
    <w:rsid w:val="003606BE"/>
    <w:rsid w:val="003606E5"/>
    <w:rsid w:val="00363676"/>
    <w:rsid w:val="00363EE9"/>
    <w:rsid w:val="00364DDF"/>
    <w:rsid w:val="00365CC3"/>
    <w:rsid w:val="00367E17"/>
    <w:rsid w:val="0037005E"/>
    <w:rsid w:val="0037408D"/>
    <w:rsid w:val="003750F7"/>
    <w:rsid w:val="00376128"/>
    <w:rsid w:val="0037742E"/>
    <w:rsid w:val="00377659"/>
    <w:rsid w:val="00377D56"/>
    <w:rsid w:val="003800D3"/>
    <w:rsid w:val="003803CC"/>
    <w:rsid w:val="0038245A"/>
    <w:rsid w:val="003826C1"/>
    <w:rsid w:val="003828CC"/>
    <w:rsid w:val="00382D03"/>
    <w:rsid w:val="0038329D"/>
    <w:rsid w:val="00383E72"/>
    <w:rsid w:val="003840E6"/>
    <w:rsid w:val="003846A7"/>
    <w:rsid w:val="00385108"/>
    <w:rsid w:val="00385CFC"/>
    <w:rsid w:val="00386CD4"/>
    <w:rsid w:val="0038744D"/>
    <w:rsid w:val="003925DE"/>
    <w:rsid w:val="0039337A"/>
    <w:rsid w:val="0039764E"/>
    <w:rsid w:val="0039794A"/>
    <w:rsid w:val="00397AA0"/>
    <w:rsid w:val="003A0920"/>
    <w:rsid w:val="003A3189"/>
    <w:rsid w:val="003A3CA7"/>
    <w:rsid w:val="003A4ACE"/>
    <w:rsid w:val="003A4E3A"/>
    <w:rsid w:val="003A5CF3"/>
    <w:rsid w:val="003B0046"/>
    <w:rsid w:val="003B0111"/>
    <w:rsid w:val="003B066B"/>
    <w:rsid w:val="003B0A63"/>
    <w:rsid w:val="003B1066"/>
    <w:rsid w:val="003B33BD"/>
    <w:rsid w:val="003B48F1"/>
    <w:rsid w:val="003B569D"/>
    <w:rsid w:val="003B62AC"/>
    <w:rsid w:val="003B64BC"/>
    <w:rsid w:val="003B6AA9"/>
    <w:rsid w:val="003B6EF6"/>
    <w:rsid w:val="003B720C"/>
    <w:rsid w:val="003B76B9"/>
    <w:rsid w:val="003C1106"/>
    <w:rsid w:val="003C2456"/>
    <w:rsid w:val="003C2961"/>
    <w:rsid w:val="003C29DF"/>
    <w:rsid w:val="003C2ADC"/>
    <w:rsid w:val="003C3C0E"/>
    <w:rsid w:val="003C6BBB"/>
    <w:rsid w:val="003D115B"/>
    <w:rsid w:val="003D3819"/>
    <w:rsid w:val="003D42A6"/>
    <w:rsid w:val="003D4F21"/>
    <w:rsid w:val="003D4FAC"/>
    <w:rsid w:val="003D69EA"/>
    <w:rsid w:val="003D78D7"/>
    <w:rsid w:val="003E0008"/>
    <w:rsid w:val="003E1885"/>
    <w:rsid w:val="003E4D4D"/>
    <w:rsid w:val="003E64BB"/>
    <w:rsid w:val="003E76F8"/>
    <w:rsid w:val="003E7906"/>
    <w:rsid w:val="003F000F"/>
    <w:rsid w:val="003F196E"/>
    <w:rsid w:val="003F22C3"/>
    <w:rsid w:val="003F285B"/>
    <w:rsid w:val="003F2A71"/>
    <w:rsid w:val="003F3C50"/>
    <w:rsid w:val="003F3DD8"/>
    <w:rsid w:val="003F4F15"/>
    <w:rsid w:val="003F5008"/>
    <w:rsid w:val="003F568F"/>
    <w:rsid w:val="003F6584"/>
    <w:rsid w:val="004014CA"/>
    <w:rsid w:val="004015ED"/>
    <w:rsid w:val="0040175B"/>
    <w:rsid w:val="0040339F"/>
    <w:rsid w:val="0040354E"/>
    <w:rsid w:val="00403BB3"/>
    <w:rsid w:val="00404233"/>
    <w:rsid w:val="0040467D"/>
    <w:rsid w:val="00406202"/>
    <w:rsid w:val="004069F4"/>
    <w:rsid w:val="00406A6A"/>
    <w:rsid w:val="00406B22"/>
    <w:rsid w:val="00407147"/>
    <w:rsid w:val="004078FA"/>
    <w:rsid w:val="00407D60"/>
    <w:rsid w:val="004112E0"/>
    <w:rsid w:val="00412691"/>
    <w:rsid w:val="00412B81"/>
    <w:rsid w:val="004149C9"/>
    <w:rsid w:val="0041580D"/>
    <w:rsid w:val="00416E74"/>
    <w:rsid w:val="004256BC"/>
    <w:rsid w:val="00426C6E"/>
    <w:rsid w:val="00426FC9"/>
    <w:rsid w:val="00430AA1"/>
    <w:rsid w:val="00431431"/>
    <w:rsid w:val="00431998"/>
    <w:rsid w:val="00431E08"/>
    <w:rsid w:val="0043239C"/>
    <w:rsid w:val="00432832"/>
    <w:rsid w:val="004328A7"/>
    <w:rsid w:val="00433002"/>
    <w:rsid w:val="004332DB"/>
    <w:rsid w:val="004337D8"/>
    <w:rsid w:val="0043394A"/>
    <w:rsid w:val="00434C74"/>
    <w:rsid w:val="00436CA5"/>
    <w:rsid w:val="00437D97"/>
    <w:rsid w:val="00440132"/>
    <w:rsid w:val="00441418"/>
    <w:rsid w:val="004443AB"/>
    <w:rsid w:val="004450A7"/>
    <w:rsid w:val="00445AB7"/>
    <w:rsid w:val="00445E54"/>
    <w:rsid w:val="00446834"/>
    <w:rsid w:val="00446CA1"/>
    <w:rsid w:val="00447BFD"/>
    <w:rsid w:val="0045049E"/>
    <w:rsid w:val="00450B5B"/>
    <w:rsid w:val="0045512E"/>
    <w:rsid w:val="00455E2C"/>
    <w:rsid w:val="0045639A"/>
    <w:rsid w:val="00456EB4"/>
    <w:rsid w:val="0045757E"/>
    <w:rsid w:val="00457827"/>
    <w:rsid w:val="00457C3E"/>
    <w:rsid w:val="004606BC"/>
    <w:rsid w:val="00460760"/>
    <w:rsid w:val="004613AB"/>
    <w:rsid w:val="0046156C"/>
    <w:rsid w:val="00462B44"/>
    <w:rsid w:val="004637BA"/>
    <w:rsid w:val="00463C94"/>
    <w:rsid w:val="00464469"/>
    <w:rsid w:val="00465A74"/>
    <w:rsid w:val="0047095A"/>
    <w:rsid w:val="004712D3"/>
    <w:rsid w:val="004718F3"/>
    <w:rsid w:val="004725D2"/>
    <w:rsid w:val="00472F33"/>
    <w:rsid w:val="00473009"/>
    <w:rsid w:val="004733EF"/>
    <w:rsid w:val="0047464B"/>
    <w:rsid w:val="004748BA"/>
    <w:rsid w:val="00475040"/>
    <w:rsid w:val="00476129"/>
    <w:rsid w:val="00477066"/>
    <w:rsid w:val="004770FB"/>
    <w:rsid w:val="00477566"/>
    <w:rsid w:val="00477741"/>
    <w:rsid w:val="00477C63"/>
    <w:rsid w:val="00480AA6"/>
    <w:rsid w:val="00480C77"/>
    <w:rsid w:val="00481581"/>
    <w:rsid w:val="004818C1"/>
    <w:rsid w:val="00482147"/>
    <w:rsid w:val="00482AD3"/>
    <w:rsid w:val="00482D02"/>
    <w:rsid w:val="004843D8"/>
    <w:rsid w:val="004905F6"/>
    <w:rsid w:val="00490C06"/>
    <w:rsid w:val="00493D40"/>
    <w:rsid w:val="00493EE3"/>
    <w:rsid w:val="00496149"/>
    <w:rsid w:val="004967B6"/>
    <w:rsid w:val="004A0598"/>
    <w:rsid w:val="004A0CE5"/>
    <w:rsid w:val="004A20D5"/>
    <w:rsid w:val="004A3DEF"/>
    <w:rsid w:val="004A464D"/>
    <w:rsid w:val="004A504B"/>
    <w:rsid w:val="004A559E"/>
    <w:rsid w:val="004A661C"/>
    <w:rsid w:val="004A6911"/>
    <w:rsid w:val="004A6EDF"/>
    <w:rsid w:val="004B1B7C"/>
    <w:rsid w:val="004B3652"/>
    <w:rsid w:val="004B4101"/>
    <w:rsid w:val="004B432F"/>
    <w:rsid w:val="004B54E0"/>
    <w:rsid w:val="004B5A44"/>
    <w:rsid w:val="004B6AC5"/>
    <w:rsid w:val="004B725E"/>
    <w:rsid w:val="004B7384"/>
    <w:rsid w:val="004C0F67"/>
    <w:rsid w:val="004C1ECC"/>
    <w:rsid w:val="004C25E4"/>
    <w:rsid w:val="004C2755"/>
    <w:rsid w:val="004C3971"/>
    <w:rsid w:val="004C4269"/>
    <w:rsid w:val="004C4469"/>
    <w:rsid w:val="004C6BA7"/>
    <w:rsid w:val="004C6C94"/>
    <w:rsid w:val="004C6D16"/>
    <w:rsid w:val="004C7EB0"/>
    <w:rsid w:val="004D357D"/>
    <w:rsid w:val="004D6236"/>
    <w:rsid w:val="004D7C65"/>
    <w:rsid w:val="004D7F90"/>
    <w:rsid w:val="004E08EE"/>
    <w:rsid w:val="004E2A8B"/>
    <w:rsid w:val="004E4DBB"/>
    <w:rsid w:val="004E4E41"/>
    <w:rsid w:val="004E50EA"/>
    <w:rsid w:val="004E5110"/>
    <w:rsid w:val="004E5350"/>
    <w:rsid w:val="004E53ED"/>
    <w:rsid w:val="004E6F87"/>
    <w:rsid w:val="004E73DB"/>
    <w:rsid w:val="004E7F9C"/>
    <w:rsid w:val="004F3493"/>
    <w:rsid w:val="004F446E"/>
    <w:rsid w:val="004F5143"/>
    <w:rsid w:val="004F6EFC"/>
    <w:rsid w:val="004F7D9E"/>
    <w:rsid w:val="0050040F"/>
    <w:rsid w:val="0050071C"/>
    <w:rsid w:val="00501EDA"/>
    <w:rsid w:val="00503853"/>
    <w:rsid w:val="00503C04"/>
    <w:rsid w:val="00505950"/>
    <w:rsid w:val="005069F7"/>
    <w:rsid w:val="005077BF"/>
    <w:rsid w:val="005102E2"/>
    <w:rsid w:val="00510395"/>
    <w:rsid w:val="00510702"/>
    <w:rsid w:val="00512B09"/>
    <w:rsid w:val="00512FCE"/>
    <w:rsid w:val="00514EE7"/>
    <w:rsid w:val="00515301"/>
    <w:rsid w:val="00516349"/>
    <w:rsid w:val="0051651C"/>
    <w:rsid w:val="005205DE"/>
    <w:rsid w:val="005215B3"/>
    <w:rsid w:val="00521703"/>
    <w:rsid w:val="00521B32"/>
    <w:rsid w:val="005220ED"/>
    <w:rsid w:val="005225D6"/>
    <w:rsid w:val="0052290B"/>
    <w:rsid w:val="00523F30"/>
    <w:rsid w:val="00523FC3"/>
    <w:rsid w:val="0052538A"/>
    <w:rsid w:val="005255B3"/>
    <w:rsid w:val="00526C16"/>
    <w:rsid w:val="00532B8A"/>
    <w:rsid w:val="005332B9"/>
    <w:rsid w:val="00533796"/>
    <w:rsid w:val="00534D55"/>
    <w:rsid w:val="00535F11"/>
    <w:rsid w:val="0053699A"/>
    <w:rsid w:val="005372D2"/>
    <w:rsid w:val="00537343"/>
    <w:rsid w:val="00541EF1"/>
    <w:rsid w:val="00545728"/>
    <w:rsid w:val="00546AA3"/>
    <w:rsid w:val="005471C8"/>
    <w:rsid w:val="00550704"/>
    <w:rsid w:val="005516F3"/>
    <w:rsid w:val="005524B2"/>
    <w:rsid w:val="005544F7"/>
    <w:rsid w:val="00554A8B"/>
    <w:rsid w:val="00555D75"/>
    <w:rsid w:val="00556345"/>
    <w:rsid w:val="0055674E"/>
    <w:rsid w:val="00560DF0"/>
    <w:rsid w:val="00562636"/>
    <w:rsid w:val="0056293C"/>
    <w:rsid w:val="00562A1B"/>
    <w:rsid w:val="0056466E"/>
    <w:rsid w:val="005649B0"/>
    <w:rsid w:val="00565891"/>
    <w:rsid w:val="00565C18"/>
    <w:rsid w:val="0056680A"/>
    <w:rsid w:val="0056759C"/>
    <w:rsid w:val="005679CD"/>
    <w:rsid w:val="00571743"/>
    <w:rsid w:val="0057179C"/>
    <w:rsid w:val="00572708"/>
    <w:rsid w:val="00573499"/>
    <w:rsid w:val="00575005"/>
    <w:rsid w:val="005759B6"/>
    <w:rsid w:val="005776FB"/>
    <w:rsid w:val="005779BC"/>
    <w:rsid w:val="00580623"/>
    <w:rsid w:val="00580EAE"/>
    <w:rsid w:val="0058129B"/>
    <w:rsid w:val="00582DDF"/>
    <w:rsid w:val="0058596D"/>
    <w:rsid w:val="005905E0"/>
    <w:rsid w:val="0059083D"/>
    <w:rsid w:val="00590898"/>
    <w:rsid w:val="00593E21"/>
    <w:rsid w:val="0059513E"/>
    <w:rsid w:val="00597872"/>
    <w:rsid w:val="00597DBE"/>
    <w:rsid w:val="005A2602"/>
    <w:rsid w:val="005A381F"/>
    <w:rsid w:val="005A3B4C"/>
    <w:rsid w:val="005A3F47"/>
    <w:rsid w:val="005A5487"/>
    <w:rsid w:val="005A6095"/>
    <w:rsid w:val="005A6AA4"/>
    <w:rsid w:val="005A6D99"/>
    <w:rsid w:val="005A6D9F"/>
    <w:rsid w:val="005A7D5B"/>
    <w:rsid w:val="005B10E0"/>
    <w:rsid w:val="005B248B"/>
    <w:rsid w:val="005B24CD"/>
    <w:rsid w:val="005B2A5D"/>
    <w:rsid w:val="005B365C"/>
    <w:rsid w:val="005B36C1"/>
    <w:rsid w:val="005B451F"/>
    <w:rsid w:val="005B48FF"/>
    <w:rsid w:val="005B653E"/>
    <w:rsid w:val="005C07AE"/>
    <w:rsid w:val="005C1B47"/>
    <w:rsid w:val="005C1E32"/>
    <w:rsid w:val="005C670D"/>
    <w:rsid w:val="005C6C7D"/>
    <w:rsid w:val="005D01B3"/>
    <w:rsid w:val="005D23C3"/>
    <w:rsid w:val="005D2B54"/>
    <w:rsid w:val="005D2CF7"/>
    <w:rsid w:val="005D363F"/>
    <w:rsid w:val="005D3BDE"/>
    <w:rsid w:val="005D3C8C"/>
    <w:rsid w:val="005D52BA"/>
    <w:rsid w:val="005D6481"/>
    <w:rsid w:val="005D72C1"/>
    <w:rsid w:val="005D76B6"/>
    <w:rsid w:val="005E1D5D"/>
    <w:rsid w:val="005E20BD"/>
    <w:rsid w:val="005E2375"/>
    <w:rsid w:val="005E2A59"/>
    <w:rsid w:val="005E3230"/>
    <w:rsid w:val="005E4250"/>
    <w:rsid w:val="005E4AC3"/>
    <w:rsid w:val="005E52FA"/>
    <w:rsid w:val="005E62E5"/>
    <w:rsid w:val="005E6785"/>
    <w:rsid w:val="005E7201"/>
    <w:rsid w:val="005E722A"/>
    <w:rsid w:val="005E76CC"/>
    <w:rsid w:val="005F02B4"/>
    <w:rsid w:val="005F04BF"/>
    <w:rsid w:val="005F0E29"/>
    <w:rsid w:val="005F2DEF"/>
    <w:rsid w:val="005F328E"/>
    <w:rsid w:val="005F45F2"/>
    <w:rsid w:val="005F4E66"/>
    <w:rsid w:val="005F4FA7"/>
    <w:rsid w:val="005F6767"/>
    <w:rsid w:val="006035F3"/>
    <w:rsid w:val="00604C15"/>
    <w:rsid w:val="00607E35"/>
    <w:rsid w:val="00607E8A"/>
    <w:rsid w:val="00612CA7"/>
    <w:rsid w:val="006148D8"/>
    <w:rsid w:val="00615260"/>
    <w:rsid w:val="006158D5"/>
    <w:rsid w:val="006166DE"/>
    <w:rsid w:val="006168E4"/>
    <w:rsid w:val="00617950"/>
    <w:rsid w:val="0062085A"/>
    <w:rsid w:val="00620BCE"/>
    <w:rsid w:val="00621078"/>
    <w:rsid w:val="00623D65"/>
    <w:rsid w:val="006241EF"/>
    <w:rsid w:val="00625B73"/>
    <w:rsid w:val="00625D62"/>
    <w:rsid w:val="00625D83"/>
    <w:rsid w:val="00626420"/>
    <w:rsid w:val="00626C6D"/>
    <w:rsid w:val="006278E1"/>
    <w:rsid w:val="00633318"/>
    <w:rsid w:val="00633DBE"/>
    <w:rsid w:val="00634EA4"/>
    <w:rsid w:val="00636089"/>
    <w:rsid w:val="00641437"/>
    <w:rsid w:val="00641AFB"/>
    <w:rsid w:val="0064404F"/>
    <w:rsid w:val="006449A3"/>
    <w:rsid w:val="0064664F"/>
    <w:rsid w:val="00646A40"/>
    <w:rsid w:val="0064754E"/>
    <w:rsid w:val="00651697"/>
    <w:rsid w:val="00651984"/>
    <w:rsid w:val="00652630"/>
    <w:rsid w:val="00652A3F"/>
    <w:rsid w:val="0065368E"/>
    <w:rsid w:val="006538C5"/>
    <w:rsid w:val="006558BF"/>
    <w:rsid w:val="00656D49"/>
    <w:rsid w:val="00657D35"/>
    <w:rsid w:val="0066222A"/>
    <w:rsid w:val="006623E7"/>
    <w:rsid w:val="006625A0"/>
    <w:rsid w:val="006626F7"/>
    <w:rsid w:val="00662AB3"/>
    <w:rsid w:val="00662B80"/>
    <w:rsid w:val="0066316C"/>
    <w:rsid w:val="00663566"/>
    <w:rsid w:val="00663CA6"/>
    <w:rsid w:val="00664C20"/>
    <w:rsid w:val="006653CA"/>
    <w:rsid w:val="00666CBE"/>
    <w:rsid w:val="00667492"/>
    <w:rsid w:val="0066768F"/>
    <w:rsid w:val="00670B2C"/>
    <w:rsid w:val="00670F6C"/>
    <w:rsid w:val="00671CBC"/>
    <w:rsid w:val="006735FD"/>
    <w:rsid w:val="0067545E"/>
    <w:rsid w:val="00675F00"/>
    <w:rsid w:val="00676E58"/>
    <w:rsid w:val="0068084F"/>
    <w:rsid w:val="00680B4A"/>
    <w:rsid w:val="0068105C"/>
    <w:rsid w:val="00682D5E"/>
    <w:rsid w:val="00683063"/>
    <w:rsid w:val="00683A73"/>
    <w:rsid w:val="0068416D"/>
    <w:rsid w:val="006852C7"/>
    <w:rsid w:val="006852CE"/>
    <w:rsid w:val="00685FAD"/>
    <w:rsid w:val="0068646E"/>
    <w:rsid w:val="00686BD1"/>
    <w:rsid w:val="0068785A"/>
    <w:rsid w:val="0069013F"/>
    <w:rsid w:val="006905B6"/>
    <w:rsid w:val="00691A64"/>
    <w:rsid w:val="00692D14"/>
    <w:rsid w:val="00694B83"/>
    <w:rsid w:val="0069575B"/>
    <w:rsid w:val="00695D9E"/>
    <w:rsid w:val="00697D09"/>
    <w:rsid w:val="006A09FF"/>
    <w:rsid w:val="006A1BF1"/>
    <w:rsid w:val="006A3364"/>
    <w:rsid w:val="006A4F72"/>
    <w:rsid w:val="006A58B5"/>
    <w:rsid w:val="006A5FD1"/>
    <w:rsid w:val="006A6ADD"/>
    <w:rsid w:val="006A7A3B"/>
    <w:rsid w:val="006A7EE5"/>
    <w:rsid w:val="006B018E"/>
    <w:rsid w:val="006B03A0"/>
    <w:rsid w:val="006B080E"/>
    <w:rsid w:val="006B4353"/>
    <w:rsid w:val="006B62F3"/>
    <w:rsid w:val="006B65C7"/>
    <w:rsid w:val="006B79CC"/>
    <w:rsid w:val="006C0AE0"/>
    <w:rsid w:val="006C0B37"/>
    <w:rsid w:val="006C1254"/>
    <w:rsid w:val="006C1727"/>
    <w:rsid w:val="006C1A36"/>
    <w:rsid w:val="006C2CFE"/>
    <w:rsid w:val="006C32FD"/>
    <w:rsid w:val="006C39CE"/>
    <w:rsid w:val="006C572F"/>
    <w:rsid w:val="006C58EA"/>
    <w:rsid w:val="006C5DC5"/>
    <w:rsid w:val="006D0129"/>
    <w:rsid w:val="006D064C"/>
    <w:rsid w:val="006D0FCC"/>
    <w:rsid w:val="006D1722"/>
    <w:rsid w:val="006D1A85"/>
    <w:rsid w:val="006D21B2"/>
    <w:rsid w:val="006D21F5"/>
    <w:rsid w:val="006D2687"/>
    <w:rsid w:val="006D2951"/>
    <w:rsid w:val="006D29CB"/>
    <w:rsid w:val="006D3089"/>
    <w:rsid w:val="006D3EAD"/>
    <w:rsid w:val="006D6D76"/>
    <w:rsid w:val="006E0ACD"/>
    <w:rsid w:val="006E126D"/>
    <w:rsid w:val="006E1DFF"/>
    <w:rsid w:val="006E1FC3"/>
    <w:rsid w:val="006E210C"/>
    <w:rsid w:val="006E242C"/>
    <w:rsid w:val="006E3651"/>
    <w:rsid w:val="006E4262"/>
    <w:rsid w:val="006E4411"/>
    <w:rsid w:val="006E6053"/>
    <w:rsid w:val="006E6E11"/>
    <w:rsid w:val="006F0152"/>
    <w:rsid w:val="006F464C"/>
    <w:rsid w:val="006F52ED"/>
    <w:rsid w:val="006F65E0"/>
    <w:rsid w:val="006F67BB"/>
    <w:rsid w:val="006F79A0"/>
    <w:rsid w:val="0070038F"/>
    <w:rsid w:val="007006DA"/>
    <w:rsid w:val="00700FA1"/>
    <w:rsid w:val="0070392E"/>
    <w:rsid w:val="00703B52"/>
    <w:rsid w:val="00703D98"/>
    <w:rsid w:val="00704CE9"/>
    <w:rsid w:val="00704D94"/>
    <w:rsid w:val="0070616B"/>
    <w:rsid w:val="00706295"/>
    <w:rsid w:val="00706FDA"/>
    <w:rsid w:val="007072CC"/>
    <w:rsid w:val="007112A2"/>
    <w:rsid w:val="007115DD"/>
    <w:rsid w:val="00711B8B"/>
    <w:rsid w:val="00711F9A"/>
    <w:rsid w:val="00713810"/>
    <w:rsid w:val="007145A5"/>
    <w:rsid w:val="00714D19"/>
    <w:rsid w:val="00715DD0"/>
    <w:rsid w:val="0071695F"/>
    <w:rsid w:val="00724CDA"/>
    <w:rsid w:val="00726CC9"/>
    <w:rsid w:val="007303A5"/>
    <w:rsid w:val="00730B3E"/>
    <w:rsid w:val="00731417"/>
    <w:rsid w:val="00732E6D"/>
    <w:rsid w:val="00732FD3"/>
    <w:rsid w:val="007331C4"/>
    <w:rsid w:val="00733C25"/>
    <w:rsid w:val="00733E89"/>
    <w:rsid w:val="0073420B"/>
    <w:rsid w:val="0073494C"/>
    <w:rsid w:val="00734BA5"/>
    <w:rsid w:val="00735412"/>
    <w:rsid w:val="00736367"/>
    <w:rsid w:val="0074080D"/>
    <w:rsid w:val="00740B7A"/>
    <w:rsid w:val="00740BDE"/>
    <w:rsid w:val="00741343"/>
    <w:rsid w:val="007417C7"/>
    <w:rsid w:val="00744EE1"/>
    <w:rsid w:val="00745085"/>
    <w:rsid w:val="00745185"/>
    <w:rsid w:val="0074705B"/>
    <w:rsid w:val="0074760E"/>
    <w:rsid w:val="00750952"/>
    <w:rsid w:val="0075159D"/>
    <w:rsid w:val="007542AE"/>
    <w:rsid w:val="007548C4"/>
    <w:rsid w:val="00754ABA"/>
    <w:rsid w:val="00757787"/>
    <w:rsid w:val="007606BF"/>
    <w:rsid w:val="0076071A"/>
    <w:rsid w:val="00761079"/>
    <w:rsid w:val="00762525"/>
    <w:rsid w:val="00764986"/>
    <w:rsid w:val="00765929"/>
    <w:rsid w:val="00767123"/>
    <w:rsid w:val="0076731B"/>
    <w:rsid w:val="00770AC8"/>
    <w:rsid w:val="007711F6"/>
    <w:rsid w:val="00772868"/>
    <w:rsid w:val="007738DE"/>
    <w:rsid w:val="00773F40"/>
    <w:rsid w:val="007764DD"/>
    <w:rsid w:val="00777864"/>
    <w:rsid w:val="00780862"/>
    <w:rsid w:val="00781EF7"/>
    <w:rsid w:val="00782B0D"/>
    <w:rsid w:val="007835B1"/>
    <w:rsid w:val="007848AE"/>
    <w:rsid w:val="007852A9"/>
    <w:rsid w:val="00786B53"/>
    <w:rsid w:val="00787113"/>
    <w:rsid w:val="00787604"/>
    <w:rsid w:val="00787750"/>
    <w:rsid w:val="00790FC0"/>
    <w:rsid w:val="0079296D"/>
    <w:rsid w:val="00793A72"/>
    <w:rsid w:val="007968F3"/>
    <w:rsid w:val="0079781A"/>
    <w:rsid w:val="007A03E4"/>
    <w:rsid w:val="007A1546"/>
    <w:rsid w:val="007A1AB1"/>
    <w:rsid w:val="007A228C"/>
    <w:rsid w:val="007A368E"/>
    <w:rsid w:val="007A4BD2"/>
    <w:rsid w:val="007A51AD"/>
    <w:rsid w:val="007A5868"/>
    <w:rsid w:val="007A5BA6"/>
    <w:rsid w:val="007B04CE"/>
    <w:rsid w:val="007B09A0"/>
    <w:rsid w:val="007B0FB4"/>
    <w:rsid w:val="007B2497"/>
    <w:rsid w:val="007B3A5A"/>
    <w:rsid w:val="007B4B0B"/>
    <w:rsid w:val="007B6871"/>
    <w:rsid w:val="007B6A30"/>
    <w:rsid w:val="007B7A2F"/>
    <w:rsid w:val="007B7A8F"/>
    <w:rsid w:val="007B7F49"/>
    <w:rsid w:val="007C2B69"/>
    <w:rsid w:val="007C3120"/>
    <w:rsid w:val="007C32EE"/>
    <w:rsid w:val="007C3D33"/>
    <w:rsid w:val="007C3F9C"/>
    <w:rsid w:val="007C4557"/>
    <w:rsid w:val="007C49AF"/>
    <w:rsid w:val="007C49B5"/>
    <w:rsid w:val="007C53B0"/>
    <w:rsid w:val="007C6036"/>
    <w:rsid w:val="007C6BEB"/>
    <w:rsid w:val="007D124F"/>
    <w:rsid w:val="007D1C3E"/>
    <w:rsid w:val="007D1E93"/>
    <w:rsid w:val="007D2601"/>
    <w:rsid w:val="007D294A"/>
    <w:rsid w:val="007D31C6"/>
    <w:rsid w:val="007D373A"/>
    <w:rsid w:val="007D47D2"/>
    <w:rsid w:val="007D4B6C"/>
    <w:rsid w:val="007D6659"/>
    <w:rsid w:val="007D6EC0"/>
    <w:rsid w:val="007D7E1D"/>
    <w:rsid w:val="007E05CF"/>
    <w:rsid w:val="007E191B"/>
    <w:rsid w:val="007E1A8F"/>
    <w:rsid w:val="007E2335"/>
    <w:rsid w:val="007E2BD9"/>
    <w:rsid w:val="007E31EA"/>
    <w:rsid w:val="007E3734"/>
    <w:rsid w:val="007E3E31"/>
    <w:rsid w:val="007E46B3"/>
    <w:rsid w:val="007E4A9B"/>
    <w:rsid w:val="007E503C"/>
    <w:rsid w:val="007E575F"/>
    <w:rsid w:val="007E7014"/>
    <w:rsid w:val="007E76F9"/>
    <w:rsid w:val="007E7E31"/>
    <w:rsid w:val="007F04D4"/>
    <w:rsid w:val="007F10B9"/>
    <w:rsid w:val="007F1D6A"/>
    <w:rsid w:val="007F22DA"/>
    <w:rsid w:val="007F2782"/>
    <w:rsid w:val="007F4B6F"/>
    <w:rsid w:val="00802C4C"/>
    <w:rsid w:val="008032BE"/>
    <w:rsid w:val="0080345C"/>
    <w:rsid w:val="008046B4"/>
    <w:rsid w:val="00805DCE"/>
    <w:rsid w:val="008105A1"/>
    <w:rsid w:val="00811A83"/>
    <w:rsid w:val="00812826"/>
    <w:rsid w:val="00812E84"/>
    <w:rsid w:val="00812FA0"/>
    <w:rsid w:val="00813AFB"/>
    <w:rsid w:val="00814647"/>
    <w:rsid w:val="00814DC0"/>
    <w:rsid w:val="00816E84"/>
    <w:rsid w:val="0081783A"/>
    <w:rsid w:val="00822024"/>
    <w:rsid w:val="00822383"/>
    <w:rsid w:val="00824A67"/>
    <w:rsid w:val="0082522F"/>
    <w:rsid w:val="00831979"/>
    <w:rsid w:val="008353C7"/>
    <w:rsid w:val="00836627"/>
    <w:rsid w:val="00836FB3"/>
    <w:rsid w:val="00840647"/>
    <w:rsid w:val="008425E2"/>
    <w:rsid w:val="00842FB3"/>
    <w:rsid w:val="00843B63"/>
    <w:rsid w:val="00845EAD"/>
    <w:rsid w:val="008466E4"/>
    <w:rsid w:val="00846776"/>
    <w:rsid w:val="00846A00"/>
    <w:rsid w:val="00851352"/>
    <w:rsid w:val="008548DA"/>
    <w:rsid w:val="00855337"/>
    <w:rsid w:val="00856C46"/>
    <w:rsid w:val="00857077"/>
    <w:rsid w:val="008627DC"/>
    <w:rsid w:val="00863230"/>
    <w:rsid w:val="00865BD0"/>
    <w:rsid w:val="00866DED"/>
    <w:rsid w:val="008671DA"/>
    <w:rsid w:val="00867935"/>
    <w:rsid w:val="00867B67"/>
    <w:rsid w:val="00870FA0"/>
    <w:rsid w:val="008717D8"/>
    <w:rsid w:val="0087215C"/>
    <w:rsid w:val="00872ADE"/>
    <w:rsid w:val="0087320A"/>
    <w:rsid w:val="00873CDF"/>
    <w:rsid w:val="00873FBB"/>
    <w:rsid w:val="008752EE"/>
    <w:rsid w:val="00875D25"/>
    <w:rsid w:val="00876708"/>
    <w:rsid w:val="0088055D"/>
    <w:rsid w:val="00880A2C"/>
    <w:rsid w:val="00880E35"/>
    <w:rsid w:val="0088164E"/>
    <w:rsid w:val="008823BC"/>
    <w:rsid w:val="0088363E"/>
    <w:rsid w:val="00883775"/>
    <w:rsid w:val="00885E01"/>
    <w:rsid w:val="0088664B"/>
    <w:rsid w:val="008875FE"/>
    <w:rsid w:val="00887F8E"/>
    <w:rsid w:val="0089378C"/>
    <w:rsid w:val="00894034"/>
    <w:rsid w:val="00894163"/>
    <w:rsid w:val="00896234"/>
    <w:rsid w:val="0089721F"/>
    <w:rsid w:val="00897C5E"/>
    <w:rsid w:val="00897E43"/>
    <w:rsid w:val="008A263E"/>
    <w:rsid w:val="008A3A7F"/>
    <w:rsid w:val="008A420D"/>
    <w:rsid w:val="008A556A"/>
    <w:rsid w:val="008A5ABE"/>
    <w:rsid w:val="008B5E69"/>
    <w:rsid w:val="008B7722"/>
    <w:rsid w:val="008C0499"/>
    <w:rsid w:val="008C222B"/>
    <w:rsid w:val="008C32E7"/>
    <w:rsid w:val="008C4B56"/>
    <w:rsid w:val="008C5738"/>
    <w:rsid w:val="008C661D"/>
    <w:rsid w:val="008C7073"/>
    <w:rsid w:val="008C7EAD"/>
    <w:rsid w:val="008D00E1"/>
    <w:rsid w:val="008D0CFE"/>
    <w:rsid w:val="008D2C2D"/>
    <w:rsid w:val="008D38DD"/>
    <w:rsid w:val="008D43A3"/>
    <w:rsid w:val="008D6152"/>
    <w:rsid w:val="008E654D"/>
    <w:rsid w:val="008E7BA9"/>
    <w:rsid w:val="008F0F81"/>
    <w:rsid w:val="008F1A78"/>
    <w:rsid w:val="008F27BF"/>
    <w:rsid w:val="008F2D10"/>
    <w:rsid w:val="008F2E64"/>
    <w:rsid w:val="008F3ACC"/>
    <w:rsid w:val="008F3B62"/>
    <w:rsid w:val="008F50A7"/>
    <w:rsid w:val="008F7EEF"/>
    <w:rsid w:val="00900A0E"/>
    <w:rsid w:val="0090388A"/>
    <w:rsid w:val="00903C57"/>
    <w:rsid w:val="009049D1"/>
    <w:rsid w:val="00904CAE"/>
    <w:rsid w:val="00905F1E"/>
    <w:rsid w:val="0090640F"/>
    <w:rsid w:val="00907C32"/>
    <w:rsid w:val="0091016E"/>
    <w:rsid w:val="0091032A"/>
    <w:rsid w:val="00910B1F"/>
    <w:rsid w:val="00910EBE"/>
    <w:rsid w:val="00913D33"/>
    <w:rsid w:val="009140B9"/>
    <w:rsid w:val="009142EC"/>
    <w:rsid w:val="009145E4"/>
    <w:rsid w:val="009154C3"/>
    <w:rsid w:val="0092178E"/>
    <w:rsid w:val="0092207B"/>
    <w:rsid w:val="00922742"/>
    <w:rsid w:val="00922D93"/>
    <w:rsid w:val="00923540"/>
    <w:rsid w:val="009259BD"/>
    <w:rsid w:val="00926767"/>
    <w:rsid w:val="00927696"/>
    <w:rsid w:val="00930017"/>
    <w:rsid w:val="009307A6"/>
    <w:rsid w:val="00930881"/>
    <w:rsid w:val="00930E5F"/>
    <w:rsid w:val="0093139B"/>
    <w:rsid w:val="009315CB"/>
    <w:rsid w:val="009318C1"/>
    <w:rsid w:val="00935170"/>
    <w:rsid w:val="009361D5"/>
    <w:rsid w:val="009364DA"/>
    <w:rsid w:val="00936ABF"/>
    <w:rsid w:val="00942532"/>
    <w:rsid w:val="009428A4"/>
    <w:rsid w:val="00942CB8"/>
    <w:rsid w:val="00942F4F"/>
    <w:rsid w:val="009456C4"/>
    <w:rsid w:val="0094729E"/>
    <w:rsid w:val="0094782C"/>
    <w:rsid w:val="00947925"/>
    <w:rsid w:val="00947B63"/>
    <w:rsid w:val="00950890"/>
    <w:rsid w:val="00950FC9"/>
    <w:rsid w:val="00951143"/>
    <w:rsid w:val="00952A7F"/>
    <w:rsid w:val="00953DBA"/>
    <w:rsid w:val="009541DE"/>
    <w:rsid w:val="009550A1"/>
    <w:rsid w:val="00955AAC"/>
    <w:rsid w:val="00961F40"/>
    <w:rsid w:val="00962029"/>
    <w:rsid w:val="00963245"/>
    <w:rsid w:val="009632CA"/>
    <w:rsid w:val="00963B63"/>
    <w:rsid w:val="009659F4"/>
    <w:rsid w:val="009664EE"/>
    <w:rsid w:val="0097021F"/>
    <w:rsid w:val="00970D60"/>
    <w:rsid w:val="00970FBB"/>
    <w:rsid w:val="0097295C"/>
    <w:rsid w:val="00974FBB"/>
    <w:rsid w:val="009762C0"/>
    <w:rsid w:val="00976F52"/>
    <w:rsid w:val="009774CB"/>
    <w:rsid w:val="00982267"/>
    <w:rsid w:val="009831D7"/>
    <w:rsid w:val="00983B94"/>
    <w:rsid w:val="00985455"/>
    <w:rsid w:val="00985562"/>
    <w:rsid w:val="00985AED"/>
    <w:rsid w:val="009874D0"/>
    <w:rsid w:val="009913AD"/>
    <w:rsid w:val="0099298E"/>
    <w:rsid w:val="00992B55"/>
    <w:rsid w:val="009935AF"/>
    <w:rsid w:val="0099390E"/>
    <w:rsid w:val="00994B24"/>
    <w:rsid w:val="00995635"/>
    <w:rsid w:val="009960E5"/>
    <w:rsid w:val="00996421"/>
    <w:rsid w:val="009A0165"/>
    <w:rsid w:val="009A0C94"/>
    <w:rsid w:val="009A4AFD"/>
    <w:rsid w:val="009A561A"/>
    <w:rsid w:val="009A5C00"/>
    <w:rsid w:val="009A6092"/>
    <w:rsid w:val="009A7ADC"/>
    <w:rsid w:val="009B08F6"/>
    <w:rsid w:val="009B0D30"/>
    <w:rsid w:val="009B1694"/>
    <w:rsid w:val="009B1C19"/>
    <w:rsid w:val="009B54CF"/>
    <w:rsid w:val="009B6EF7"/>
    <w:rsid w:val="009C0072"/>
    <w:rsid w:val="009C1216"/>
    <w:rsid w:val="009C19B7"/>
    <w:rsid w:val="009C2F48"/>
    <w:rsid w:val="009C394A"/>
    <w:rsid w:val="009C3E6B"/>
    <w:rsid w:val="009C5ABB"/>
    <w:rsid w:val="009C5CBB"/>
    <w:rsid w:val="009C6BFD"/>
    <w:rsid w:val="009C7382"/>
    <w:rsid w:val="009D01DD"/>
    <w:rsid w:val="009D243F"/>
    <w:rsid w:val="009D3812"/>
    <w:rsid w:val="009D4374"/>
    <w:rsid w:val="009D7C51"/>
    <w:rsid w:val="009E196C"/>
    <w:rsid w:val="009E22F9"/>
    <w:rsid w:val="009E3F67"/>
    <w:rsid w:val="009E3F88"/>
    <w:rsid w:val="009E5015"/>
    <w:rsid w:val="009E5553"/>
    <w:rsid w:val="009E5C9D"/>
    <w:rsid w:val="009E628F"/>
    <w:rsid w:val="009E6A0A"/>
    <w:rsid w:val="009F002C"/>
    <w:rsid w:val="009F0349"/>
    <w:rsid w:val="009F1248"/>
    <w:rsid w:val="009F2DF7"/>
    <w:rsid w:val="009F36BF"/>
    <w:rsid w:val="009F4C33"/>
    <w:rsid w:val="009F6E37"/>
    <w:rsid w:val="009F7075"/>
    <w:rsid w:val="00A00D2A"/>
    <w:rsid w:val="00A017E4"/>
    <w:rsid w:val="00A02DDA"/>
    <w:rsid w:val="00A02E52"/>
    <w:rsid w:val="00A04DC4"/>
    <w:rsid w:val="00A0679A"/>
    <w:rsid w:val="00A06CDB"/>
    <w:rsid w:val="00A06D0C"/>
    <w:rsid w:val="00A102FC"/>
    <w:rsid w:val="00A10952"/>
    <w:rsid w:val="00A111B6"/>
    <w:rsid w:val="00A1127D"/>
    <w:rsid w:val="00A14A56"/>
    <w:rsid w:val="00A15791"/>
    <w:rsid w:val="00A15FEA"/>
    <w:rsid w:val="00A164F1"/>
    <w:rsid w:val="00A16731"/>
    <w:rsid w:val="00A17365"/>
    <w:rsid w:val="00A201F3"/>
    <w:rsid w:val="00A21F3C"/>
    <w:rsid w:val="00A23612"/>
    <w:rsid w:val="00A23CA8"/>
    <w:rsid w:val="00A26A59"/>
    <w:rsid w:val="00A26D27"/>
    <w:rsid w:val="00A31464"/>
    <w:rsid w:val="00A3198F"/>
    <w:rsid w:val="00A319A8"/>
    <w:rsid w:val="00A32405"/>
    <w:rsid w:val="00A32E3F"/>
    <w:rsid w:val="00A33713"/>
    <w:rsid w:val="00A35284"/>
    <w:rsid w:val="00A35803"/>
    <w:rsid w:val="00A376EE"/>
    <w:rsid w:val="00A406FF"/>
    <w:rsid w:val="00A41633"/>
    <w:rsid w:val="00A41B91"/>
    <w:rsid w:val="00A42A99"/>
    <w:rsid w:val="00A42CF9"/>
    <w:rsid w:val="00A512DE"/>
    <w:rsid w:val="00A5151A"/>
    <w:rsid w:val="00A57E0A"/>
    <w:rsid w:val="00A60B9D"/>
    <w:rsid w:val="00A60FEC"/>
    <w:rsid w:val="00A63196"/>
    <w:rsid w:val="00A631AC"/>
    <w:rsid w:val="00A6506C"/>
    <w:rsid w:val="00A65769"/>
    <w:rsid w:val="00A659F2"/>
    <w:rsid w:val="00A708E2"/>
    <w:rsid w:val="00A7365A"/>
    <w:rsid w:val="00A73D1D"/>
    <w:rsid w:val="00A75891"/>
    <w:rsid w:val="00A76F4F"/>
    <w:rsid w:val="00A77877"/>
    <w:rsid w:val="00A77919"/>
    <w:rsid w:val="00A77DFF"/>
    <w:rsid w:val="00A820B6"/>
    <w:rsid w:val="00A823F6"/>
    <w:rsid w:val="00A8719E"/>
    <w:rsid w:val="00A90DEE"/>
    <w:rsid w:val="00A911D1"/>
    <w:rsid w:val="00A943F2"/>
    <w:rsid w:val="00A955AC"/>
    <w:rsid w:val="00A95B9F"/>
    <w:rsid w:val="00A95E5F"/>
    <w:rsid w:val="00AA05B5"/>
    <w:rsid w:val="00AA0A89"/>
    <w:rsid w:val="00AA221D"/>
    <w:rsid w:val="00AA2660"/>
    <w:rsid w:val="00AA32F1"/>
    <w:rsid w:val="00AA3D03"/>
    <w:rsid w:val="00AA3F9B"/>
    <w:rsid w:val="00AA5368"/>
    <w:rsid w:val="00AA6429"/>
    <w:rsid w:val="00AA7AF3"/>
    <w:rsid w:val="00AB0147"/>
    <w:rsid w:val="00AB1FB7"/>
    <w:rsid w:val="00AB2493"/>
    <w:rsid w:val="00AB38BE"/>
    <w:rsid w:val="00AB4AC9"/>
    <w:rsid w:val="00AB55C5"/>
    <w:rsid w:val="00AB6105"/>
    <w:rsid w:val="00AB655F"/>
    <w:rsid w:val="00AC01AA"/>
    <w:rsid w:val="00AC10FA"/>
    <w:rsid w:val="00AC2EB9"/>
    <w:rsid w:val="00AC33BB"/>
    <w:rsid w:val="00AC3C6F"/>
    <w:rsid w:val="00AC3DC5"/>
    <w:rsid w:val="00AC3EE9"/>
    <w:rsid w:val="00AC4F72"/>
    <w:rsid w:val="00AC5041"/>
    <w:rsid w:val="00AC7281"/>
    <w:rsid w:val="00AC7366"/>
    <w:rsid w:val="00AC7B32"/>
    <w:rsid w:val="00AD02CD"/>
    <w:rsid w:val="00AD2D5F"/>
    <w:rsid w:val="00AD59C1"/>
    <w:rsid w:val="00AE15C6"/>
    <w:rsid w:val="00AE18E4"/>
    <w:rsid w:val="00AE255A"/>
    <w:rsid w:val="00AE34C9"/>
    <w:rsid w:val="00AE43A3"/>
    <w:rsid w:val="00AE482E"/>
    <w:rsid w:val="00AE739A"/>
    <w:rsid w:val="00AE7B5C"/>
    <w:rsid w:val="00AE7EC6"/>
    <w:rsid w:val="00AF1730"/>
    <w:rsid w:val="00AF1A9B"/>
    <w:rsid w:val="00AF1B39"/>
    <w:rsid w:val="00AF2BAE"/>
    <w:rsid w:val="00AF33A3"/>
    <w:rsid w:val="00AF4C84"/>
    <w:rsid w:val="00AF5303"/>
    <w:rsid w:val="00AF5AD3"/>
    <w:rsid w:val="00AF7241"/>
    <w:rsid w:val="00AF741A"/>
    <w:rsid w:val="00AF7939"/>
    <w:rsid w:val="00AF7D15"/>
    <w:rsid w:val="00B01ADB"/>
    <w:rsid w:val="00B02BE4"/>
    <w:rsid w:val="00B0319E"/>
    <w:rsid w:val="00B0389C"/>
    <w:rsid w:val="00B04161"/>
    <w:rsid w:val="00B05089"/>
    <w:rsid w:val="00B05582"/>
    <w:rsid w:val="00B056F9"/>
    <w:rsid w:val="00B05A0E"/>
    <w:rsid w:val="00B05EE6"/>
    <w:rsid w:val="00B063AE"/>
    <w:rsid w:val="00B11E27"/>
    <w:rsid w:val="00B11E3D"/>
    <w:rsid w:val="00B14D2C"/>
    <w:rsid w:val="00B155A6"/>
    <w:rsid w:val="00B162D6"/>
    <w:rsid w:val="00B17E82"/>
    <w:rsid w:val="00B17FA2"/>
    <w:rsid w:val="00B203B6"/>
    <w:rsid w:val="00B2331D"/>
    <w:rsid w:val="00B236AD"/>
    <w:rsid w:val="00B25BDF"/>
    <w:rsid w:val="00B27EF4"/>
    <w:rsid w:val="00B31972"/>
    <w:rsid w:val="00B346CC"/>
    <w:rsid w:val="00B3481B"/>
    <w:rsid w:val="00B35B33"/>
    <w:rsid w:val="00B36DEE"/>
    <w:rsid w:val="00B41799"/>
    <w:rsid w:val="00B42368"/>
    <w:rsid w:val="00B426F8"/>
    <w:rsid w:val="00B44106"/>
    <w:rsid w:val="00B443D9"/>
    <w:rsid w:val="00B4575A"/>
    <w:rsid w:val="00B4581C"/>
    <w:rsid w:val="00B51B74"/>
    <w:rsid w:val="00B51D38"/>
    <w:rsid w:val="00B52697"/>
    <w:rsid w:val="00B52E3B"/>
    <w:rsid w:val="00B531A5"/>
    <w:rsid w:val="00B57521"/>
    <w:rsid w:val="00B575BA"/>
    <w:rsid w:val="00B57A24"/>
    <w:rsid w:val="00B644C5"/>
    <w:rsid w:val="00B65BCE"/>
    <w:rsid w:val="00B6649E"/>
    <w:rsid w:val="00B66601"/>
    <w:rsid w:val="00B666CE"/>
    <w:rsid w:val="00B671B0"/>
    <w:rsid w:val="00B67726"/>
    <w:rsid w:val="00B71608"/>
    <w:rsid w:val="00B71AE4"/>
    <w:rsid w:val="00B72C66"/>
    <w:rsid w:val="00B74C4A"/>
    <w:rsid w:val="00B76429"/>
    <w:rsid w:val="00B767F1"/>
    <w:rsid w:val="00B7773B"/>
    <w:rsid w:val="00B801D4"/>
    <w:rsid w:val="00B80430"/>
    <w:rsid w:val="00B8186B"/>
    <w:rsid w:val="00B82030"/>
    <w:rsid w:val="00B82300"/>
    <w:rsid w:val="00B851D3"/>
    <w:rsid w:val="00B86471"/>
    <w:rsid w:val="00B872D3"/>
    <w:rsid w:val="00B87DBD"/>
    <w:rsid w:val="00B9064A"/>
    <w:rsid w:val="00B908A9"/>
    <w:rsid w:val="00B90F77"/>
    <w:rsid w:val="00B91E54"/>
    <w:rsid w:val="00B92505"/>
    <w:rsid w:val="00B94743"/>
    <w:rsid w:val="00B956D4"/>
    <w:rsid w:val="00B971D1"/>
    <w:rsid w:val="00B97446"/>
    <w:rsid w:val="00B97A51"/>
    <w:rsid w:val="00BA2E6E"/>
    <w:rsid w:val="00BA3C68"/>
    <w:rsid w:val="00BA7432"/>
    <w:rsid w:val="00BA7C36"/>
    <w:rsid w:val="00BB200D"/>
    <w:rsid w:val="00BB2764"/>
    <w:rsid w:val="00BB2859"/>
    <w:rsid w:val="00BB33D0"/>
    <w:rsid w:val="00BB6C6F"/>
    <w:rsid w:val="00BB6DFB"/>
    <w:rsid w:val="00BB7AB0"/>
    <w:rsid w:val="00BC0E79"/>
    <w:rsid w:val="00BC1AA0"/>
    <w:rsid w:val="00BC2495"/>
    <w:rsid w:val="00BC314A"/>
    <w:rsid w:val="00BC3A51"/>
    <w:rsid w:val="00BC5A63"/>
    <w:rsid w:val="00BC633A"/>
    <w:rsid w:val="00BC7483"/>
    <w:rsid w:val="00BC7799"/>
    <w:rsid w:val="00BC7EB9"/>
    <w:rsid w:val="00BC7F1D"/>
    <w:rsid w:val="00BD2643"/>
    <w:rsid w:val="00BD56B1"/>
    <w:rsid w:val="00BD6197"/>
    <w:rsid w:val="00BD6558"/>
    <w:rsid w:val="00BD6F81"/>
    <w:rsid w:val="00BD7002"/>
    <w:rsid w:val="00BD75D1"/>
    <w:rsid w:val="00BD78B8"/>
    <w:rsid w:val="00BD7E4B"/>
    <w:rsid w:val="00BE10DF"/>
    <w:rsid w:val="00BE23B2"/>
    <w:rsid w:val="00BE27FE"/>
    <w:rsid w:val="00BE40DD"/>
    <w:rsid w:val="00BE504C"/>
    <w:rsid w:val="00BE5C23"/>
    <w:rsid w:val="00BE6824"/>
    <w:rsid w:val="00BE7114"/>
    <w:rsid w:val="00BE7116"/>
    <w:rsid w:val="00BE79CE"/>
    <w:rsid w:val="00BF0919"/>
    <w:rsid w:val="00BF2483"/>
    <w:rsid w:val="00BF2AD7"/>
    <w:rsid w:val="00BF2F76"/>
    <w:rsid w:val="00BF3022"/>
    <w:rsid w:val="00BF3214"/>
    <w:rsid w:val="00BF422B"/>
    <w:rsid w:val="00BF5573"/>
    <w:rsid w:val="00BF707B"/>
    <w:rsid w:val="00BF73AB"/>
    <w:rsid w:val="00BF7C90"/>
    <w:rsid w:val="00C00F30"/>
    <w:rsid w:val="00C01334"/>
    <w:rsid w:val="00C01EEF"/>
    <w:rsid w:val="00C02442"/>
    <w:rsid w:val="00C03A7B"/>
    <w:rsid w:val="00C03F1E"/>
    <w:rsid w:val="00C04020"/>
    <w:rsid w:val="00C043B4"/>
    <w:rsid w:val="00C048AA"/>
    <w:rsid w:val="00C0712E"/>
    <w:rsid w:val="00C100E2"/>
    <w:rsid w:val="00C1172A"/>
    <w:rsid w:val="00C12D03"/>
    <w:rsid w:val="00C13278"/>
    <w:rsid w:val="00C13316"/>
    <w:rsid w:val="00C15867"/>
    <w:rsid w:val="00C17EA3"/>
    <w:rsid w:val="00C20454"/>
    <w:rsid w:val="00C20544"/>
    <w:rsid w:val="00C20D09"/>
    <w:rsid w:val="00C215BD"/>
    <w:rsid w:val="00C22398"/>
    <w:rsid w:val="00C2296D"/>
    <w:rsid w:val="00C22F6A"/>
    <w:rsid w:val="00C23155"/>
    <w:rsid w:val="00C23AC0"/>
    <w:rsid w:val="00C301A1"/>
    <w:rsid w:val="00C31F5D"/>
    <w:rsid w:val="00C32196"/>
    <w:rsid w:val="00C32ED6"/>
    <w:rsid w:val="00C33245"/>
    <w:rsid w:val="00C35F98"/>
    <w:rsid w:val="00C368BD"/>
    <w:rsid w:val="00C36E06"/>
    <w:rsid w:val="00C37163"/>
    <w:rsid w:val="00C404F8"/>
    <w:rsid w:val="00C40533"/>
    <w:rsid w:val="00C40C41"/>
    <w:rsid w:val="00C413B6"/>
    <w:rsid w:val="00C42309"/>
    <w:rsid w:val="00C430C0"/>
    <w:rsid w:val="00C45885"/>
    <w:rsid w:val="00C466F3"/>
    <w:rsid w:val="00C50F22"/>
    <w:rsid w:val="00C51400"/>
    <w:rsid w:val="00C530CF"/>
    <w:rsid w:val="00C53556"/>
    <w:rsid w:val="00C535BD"/>
    <w:rsid w:val="00C56B7E"/>
    <w:rsid w:val="00C57971"/>
    <w:rsid w:val="00C6035A"/>
    <w:rsid w:val="00C605A0"/>
    <w:rsid w:val="00C63BA8"/>
    <w:rsid w:val="00C64CD9"/>
    <w:rsid w:val="00C65388"/>
    <w:rsid w:val="00C65BD7"/>
    <w:rsid w:val="00C65E4B"/>
    <w:rsid w:val="00C6676B"/>
    <w:rsid w:val="00C66B6D"/>
    <w:rsid w:val="00C67BF9"/>
    <w:rsid w:val="00C709C9"/>
    <w:rsid w:val="00C719AF"/>
    <w:rsid w:val="00C71B4A"/>
    <w:rsid w:val="00C72170"/>
    <w:rsid w:val="00C72D23"/>
    <w:rsid w:val="00C732A3"/>
    <w:rsid w:val="00C75D2A"/>
    <w:rsid w:val="00C76A1D"/>
    <w:rsid w:val="00C76BA4"/>
    <w:rsid w:val="00C76F23"/>
    <w:rsid w:val="00C80621"/>
    <w:rsid w:val="00C82362"/>
    <w:rsid w:val="00C833B9"/>
    <w:rsid w:val="00C83A48"/>
    <w:rsid w:val="00C83D3A"/>
    <w:rsid w:val="00C85865"/>
    <w:rsid w:val="00C85E85"/>
    <w:rsid w:val="00C8684F"/>
    <w:rsid w:val="00C86BEC"/>
    <w:rsid w:val="00C8706B"/>
    <w:rsid w:val="00C87E2D"/>
    <w:rsid w:val="00C926C8"/>
    <w:rsid w:val="00C92FF4"/>
    <w:rsid w:val="00C9314B"/>
    <w:rsid w:val="00C94BF5"/>
    <w:rsid w:val="00C95B91"/>
    <w:rsid w:val="00C96D54"/>
    <w:rsid w:val="00C97731"/>
    <w:rsid w:val="00CA17A8"/>
    <w:rsid w:val="00CA1D32"/>
    <w:rsid w:val="00CA2445"/>
    <w:rsid w:val="00CA29F2"/>
    <w:rsid w:val="00CA2EAE"/>
    <w:rsid w:val="00CA494D"/>
    <w:rsid w:val="00CA4AC1"/>
    <w:rsid w:val="00CA5459"/>
    <w:rsid w:val="00CA5582"/>
    <w:rsid w:val="00CA59FB"/>
    <w:rsid w:val="00CA5CCE"/>
    <w:rsid w:val="00CA750E"/>
    <w:rsid w:val="00CB0316"/>
    <w:rsid w:val="00CB0B11"/>
    <w:rsid w:val="00CB1DBA"/>
    <w:rsid w:val="00CB207E"/>
    <w:rsid w:val="00CB426A"/>
    <w:rsid w:val="00CB4CDD"/>
    <w:rsid w:val="00CB5354"/>
    <w:rsid w:val="00CB6174"/>
    <w:rsid w:val="00CB6E18"/>
    <w:rsid w:val="00CB7B2B"/>
    <w:rsid w:val="00CC00C5"/>
    <w:rsid w:val="00CC018B"/>
    <w:rsid w:val="00CC29A1"/>
    <w:rsid w:val="00CC3C9E"/>
    <w:rsid w:val="00CC4BBF"/>
    <w:rsid w:val="00CC6A14"/>
    <w:rsid w:val="00CC6F1A"/>
    <w:rsid w:val="00CC6FC5"/>
    <w:rsid w:val="00CC70A3"/>
    <w:rsid w:val="00CC793C"/>
    <w:rsid w:val="00CD02F9"/>
    <w:rsid w:val="00CD219C"/>
    <w:rsid w:val="00CD221E"/>
    <w:rsid w:val="00CD4442"/>
    <w:rsid w:val="00CD4592"/>
    <w:rsid w:val="00CD53C3"/>
    <w:rsid w:val="00CD574E"/>
    <w:rsid w:val="00CD65FA"/>
    <w:rsid w:val="00CD6FDD"/>
    <w:rsid w:val="00CD7A88"/>
    <w:rsid w:val="00CD7BE0"/>
    <w:rsid w:val="00CE0154"/>
    <w:rsid w:val="00CE144F"/>
    <w:rsid w:val="00CE1523"/>
    <w:rsid w:val="00CE30B3"/>
    <w:rsid w:val="00CE4C22"/>
    <w:rsid w:val="00CE76E5"/>
    <w:rsid w:val="00CF03D3"/>
    <w:rsid w:val="00CF27AF"/>
    <w:rsid w:val="00CF295F"/>
    <w:rsid w:val="00CF41EC"/>
    <w:rsid w:val="00CF54E5"/>
    <w:rsid w:val="00CF5D04"/>
    <w:rsid w:val="00CF606C"/>
    <w:rsid w:val="00CF6B34"/>
    <w:rsid w:val="00CF7D51"/>
    <w:rsid w:val="00D0036F"/>
    <w:rsid w:val="00D0120A"/>
    <w:rsid w:val="00D01422"/>
    <w:rsid w:val="00D03E9D"/>
    <w:rsid w:val="00D04DE4"/>
    <w:rsid w:val="00D063F1"/>
    <w:rsid w:val="00D068B9"/>
    <w:rsid w:val="00D102EE"/>
    <w:rsid w:val="00D11735"/>
    <w:rsid w:val="00D1217E"/>
    <w:rsid w:val="00D13352"/>
    <w:rsid w:val="00D143F6"/>
    <w:rsid w:val="00D14991"/>
    <w:rsid w:val="00D14F22"/>
    <w:rsid w:val="00D15AE5"/>
    <w:rsid w:val="00D15D21"/>
    <w:rsid w:val="00D15DE0"/>
    <w:rsid w:val="00D169D0"/>
    <w:rsid w:val="00D200E1"/>
    <w:rsid w:val="00D215EA"/>
    <w:rsid w:val="00D21A41"/>
    <w:rsid w:val="00D23CCD"/>
    <w:rsid w:val="00D23D20"/>
    <w:rsid w:val="00D2673F"/>
    <w:rsid w:val="00D306C9"/>
    <w:rsid w:val="00D3184A"/>
    <w:rsid w:val="00D319FF"/>
    <w:rsid w:val="00D33C70"/>
    <w:rsid w:val="00D33FE8"/>
    <w:rsid w:val="00D341E4"/>
    <w:rsid w:val="00D3475C"/>
    <w:rsid w:val="00D379FA"/>
    <w:rsid w:val="00D37ADB"/>
    <w:rsid w:val="00D40C3A"/>
    <w:rsid w:val="00D41866"/>
    <w:rsid w:val="00D423BE"/>
    <w:rsid w:val="00D46445"/>
    <w:rsid w:val="00D4741C"/>
    <w:rsid w:val="00D47954"/>
    <w:rsid w:val="00D505F2"/>
    <w:rsid w:val="00D50E3E"/>
    <w:rsid w:val="00D51BBD"/>
    <w:rsid w:val="00D51DE9"/>
    <w:rsid w:val="00D52694"/>
    <w:rsid w:val="00D52C9D"/>
    <w:rsid w:val="00D5307F"/>
    <w:rsid w:val="00D547FE"/>
    <w:rsid w:val="00D55C3A"/>
    <w:rsid w:val="00D56294"/>
    <w:rsid w:val="00D56694"/>
    <w:rsid w:val="00D56B24"/>
    <w:rsid w:val="00D571AC"/>
    <w:rsid w:val="00D57918"/>
    <w:rsid w:val="00D60E62"/>
    <w:rsid w:val="00D620E9"/>
    <w:rsid w:val="00D62128"/>
    <w:rsid w:val="00D6283F"/>
    <w:rsid w:val="00D652F1"/>
    <w:rsid w:val="00D656F8"/>
    <w:rsid w:val="00D65A7A"/>
    <w:rsid w:val="00D65ED5"/>
    <w:rsid w:val="00D671C6"/>
    <w:rsid w:val="00D67790"/>
    <w:rsid w:val="00D67905"/>
    <w:rsid w:val="00D67EBE"/>
    <w:rsid w:val="00D71D2E"/>
    <w:rsid w:val="00D73DC6"/>
    <w:rsid w:val="00D74C1A"/>
    <w:rsid w:val="00D74C2C"/>
    <w:rsid w:val="00D754C1"/>
    <w:rsid w:val="00D75A83"/>
    <w:rsid w:val="00D770EC"/>
    <w:rsid w:val="00D77393"/>
    <w:rsid w:val="00D77A35"/>
    <w:rsid w:val="00D80DEF"/>
    <w:rsid w:val="00D81B3E"/>
    <w:rsid w:val="00D82AEA"/>
    <w:rsid w:val="00D82FB0"/>
    <w:rsid w:val="00D830CC"/>
    <w:rsid w:val="00D8334F"/>
    <w:rsid w:val="00D84452"/>
    <w:rsid w:val="00D84521"/>
    <w:rsid w:val="00D84692"/>
    <w:rsid w:val="00D854EA"/>
    <w:rsid w:val="00D9076D"/>
    <w:rsid w:val="00D90B25"/>
    <w:rsid w:val="00D90C70"/>
    <w:rsid w:val="00D90E49"/>
    <w:rsid w:val="00D91333"/>
    <w:rsid w:val="00D91827"/>
    <w:rsid w:val="00D92E6A"/>
    <w:rsid w:val="00D94A1E"/>
    <w:rsid w:val="00D94D0C"/>
    <w:rsid w:val="00D96ADE"/>
    <w:rsid w:val="00DA09A7"/>
    <w:rsid w:val="00DA0A29"/>
    <w:rsid w:val="00DA0CE2"/>
    <w:rsid w:val="00DA19D3"/>
    <w:rsid w:val="00DA2387"/>
    <w:rsid w:val="00DA37D9"/>
    <w:rsid w:val="00DA432E"/>
    <w:rsid w:val="00DA4A85"/>
    <w:rsid w:val="00DA5413"/>
    <w:rsid w:val="00DA5E0C"/>
    <w:rsid w:val="00DA76CF"/>
    <w:rsid w:val="00DA778A"/>
    <w:rsid w:val="00DA7CEE"/>
    <w:rsid w:val="00DB160F"/>
    <w:rsid w:val="00DB3AC4"/>
    <w:rsid w:val="00DB406F"/>
    <w:rsid w:val="00DB4F77"/>
    <w:rsid w:val="00DB5E21"/>
    <w:rsid w:val="00DB68E5"/>
    <w:rsid w:val="00DB7D10"/>
    <w:rsid w:val="00DC1054"/>
    <w:rsid w:val="00DC1071"/>
    <w:rsid w:val="00DC4381"/>
    <w:rsid w:val="00DC4F25"/>
    <w:rsid w:val="00DC66E4"/>
    <w:rsid w:val="00DC6A10"/>
    <w:rsid w:val="00DC7E12"/>
    <w:rsid w:val="00DC7F8F"/>
    <w:rsid w:val="00DD020C"/>
    <w:rsid w:val="00DD024D"/>
    <w:rsid w:val="00DD09C3"/>
    <w:rsid w:val="00DD1577"/>
    <w:rsid w:val="00DD1AF8"/>
    <w:rsid w:val="00DD285C"/>
    <w:rsid w:val="00DD292F"/>
    <w:rsid w:val="00DD4BBF"/>
    <w:rsid w:val="00DD5DB7"/>
    <w:rsid w:val="00DD6FE3"/>
    <w:rsid w:val="00DD718F"/>
    <w:rsid w:val="00DE02AE"/>
    <w:rsid w:val="00DE273E"/>
    <w:rsid w:val="00DE3DA9"/>
    <w:rsid w:val="00DE3F48"/>
    <w:rsid w:val="00DE3FCF"/>
    <w:rsid w:val="00DE5443"/>
    <w:rsid w:val="00DE657E"/>
    <w:rsid w:val="00DF0CC3"/>
    <w:rsid w:val="00DF18F4"/>
    <w:rsid w:val="00DF4704"/>
    <w:rsid w:val="00DF7736"/>
    <w:rsid w:val="00E01045"/>
    <w:rsid w:val="00E013B1"/>
    <w:rsid w:val="00E01894"/>
    <w:rsid w:val="00E024AA"/>
    <w:rsid w:val="00E04E0F"/>
    <w:rsid w:val="00E061E2"/>
    <w:rsid w:val="00E06A28"/>
    <w:rsid w:val="00E07A1B"/>
    <w:rsid w:val="00E10AC0"/>
    <w:rsid w:val="00E11E23"/>
    <w:rsid w:val="00E15427"/>
    <w:rsid w:val="00E15A97"/>
    <w:rsid w:val="00E15C77"/>
    <w:rsid w:val="00E15D1B"/>
    <w:rsid w:val="00E1693E"/>
    <w:rsid w:val="00E16BD8"/>
    <w:rsid w:val="00E22CFF"/>
    <w:rsid w:val="00E22EF0"/>
    <w:rsid w:val="00E23CA4"/>
    <w:rsid w:val="00E250F1"/>
    <w:rsid w:val="00E261DC"/>
    <w:rsid w:val="00E26A94"/>
    <w:rsid w:val="00E31A74"/>
    <w:rsid w:val="00E346E3"/>
    <w:rsid w:val="00E3550D"/>
    <w:rsid w:val="00E37092"/>
    <w:rsid w:val="00E37E61"/>
    <w:rsid w:val="00E37FB7"/>
    <w:rsid w:val="00E429DE"/>
    <w:rsid w:val="00E42E3D"/>
    <w:rsid w:val="00E42FD3"/>
    <w:rsid w:val="00E431FB"/>
    <w:rsid w:val="00E441AE"/>
    <w:rsid w:val="00E44682"/>
    <w:rsid w:val="00E47C0B"/>
    <w:rsid w:val="00E500E3"/>
    <w:rsid w:val="00E502A9"/>
    <w:rsid w:val="00E50F4F"/>
    <w:rsid w:val="00E513CF"/>
    <w:rsid w:val="00E51A67"/>
    <w:rsid w:val="00E52838"/>
    <w:rsid w:val="00E53B85"/>
    <w:rsid w:val="00E5784A"/>
    <w:rsid w:val="00E57F97"/>
    <w:rsid w:val="00E614E0"/>
    <w:rsid w:val="00E6154E"/>
    <w:rsid w:val="00E62DC4"/>
    <w:rsid w:val="00E641EE"/>
    <w:rsid w:val="00E65C7F"/>
    <w:rsid w:val="00E66F04"/>
    <w:rsid w:val="00E708BB"/>
    <w:rsid w:val="00E733E6"/>
    <w:rsid w:val="00E73F7F"/>
    <w:rsid w:val="00E74205"/>
    <w:rsid w:val="00E74BF2"/>
    <w:rsid w:val="00E74F1D"/>
    <w:rsid w:val="00E74F79"/>
    <w:rsid w:val="00E753E8"/>
    <w:rsid w:val="00E77898"/>
    <w:rsid w:val="00E82157"/>
    <w:rsid w:val="00E8257F"/>
    <w:rsid w:val="00E83533"/>
    <w:rsid w:val="00E83DA4"/>
    <w:rsid w:val="00E8480B"/>
    <w:rsid w:val="00E85409"/>
    <w:rsid w:val="00E854EB"/>
    <w:rsid w:val="00E9339B"/>
    <w:rsid w:val="00E93AF5"/>
    <w:rsid w:val="00E9627E"/>
    <w:rsid w:val="00E9642A"/>
    <w:rsid w:val="00EA029D"/>
    <w:rsid w:val="00EA0B46"/>
    <w:rsid w:val="00EA2F0B"/>
    <w:rsid w:val="00EA344C"/>
    <w:rsid w:val="00EA429F"/>
    <w:rsid w:val="00EA4F9E"/>
    <w:rsid w:val="00EA5530"/>
    <w:rsid w:val="00EA5CE0"/>
    <w:rsid w:val="00EA5DD6"/>
    <w:rsid w:val="00EA63CA"/>
    <w:rsid w:val="00EA6D3B"/>
    <w:rsid w:val="00EA77D3"/>
    <w:rsid w:val="00EA7E47"/>
    <w:rsid w:val="00EB00AD"/>
    <w:rsid w:val="00EB02BA"/>
    <w:rsid w:val="00EB0612"/>
    <w:rsid w:val="00EB0C20"/>
    <w:rsid w:val="00EB136C"/>
    <w:rsid w:val="00EB2E27"/>
    <w:rsid w:val="00EB3548"/>
    <w:rsid w:val="00EB480E"/>
    <w:rsid w:val="00EB4824"/>
    <w:rsid w:val="00EB5687"/>
    <w:rsid w:val="00EB5CF5"/>
    <w:rsid w:val="00EB5EC6"/>
    <w:rsid w:val="00EB63C3"/>
    <w:rsid w:val="00EB7FC9"/>
    <w:rsid w:val="00EC14DB"/>
    <w:rsid w:val="00EC41F1"/>
    <w:rsid w:val="00EC48DD"/>
    <w:rsid w:val="00EC5E07"/>
    <w:rsid w:val="00EC6031"/>
    <w:rsid w:val="00EC651A"/>
    <w:rsid w:val="00ED0404"/>
    <w:rsid w:val="00ED1ECE"/>
    <w:rsid w:val="00ED204B"/>
    <w:rsid w:val="00ED27E8"/>
    <w:rsid w:val="00ED31E9"/>
    <w:rsid w:val="00ED367A"/>
    <w:rsid w:val="00ED392C"/>
    <w:rsid w:val="00ED5511"/>
    <w:rsid w:val="00ED675A"/>
    <w:rsid w:val="00ED7137"/>
    <w:rsid w:val="00ED73F1"/>
    <w:rsid w:val="00ED74D4"/>
    <w:rsid w:val="00ED7EB2"/>
    <w:rsid w:val="00EE28DB"/>
    <w:rsid w:val="00EE2FA2"/>
    <w:rsid w:val="00EE5400"/>
    <w:rsid w:val="00EF06EA"/>
    <w:rsid w:val="00EF1167"/>
    <w:rsid w:val="00F025EE"/>
    <w:rsid w:val="00F03040"/>
    <w:rsid w:val="00F04718"/>
    <w:rsid w:val="00F0654A"/>
    <w:rsid w:val="00F067F8"/>
    <w:rsid w:val="00F07604"/>
    <w:rsid w:val="00F100EA"/>
    <w:rsid w:val="00F1073D"/>
    <w:rsid w:val="00F10CE9"/>
    <w:rsid w:val="00F1124E"/>
    <w:rsid w:val="00F11F6E"/>
    <w:rsid w:val="00F12E6A"/>
    <w:rsid w:val="00F13EEE"/>
    <w:rsid w:val="00F1638B"/>
    <w:rsid w:val="00F16EC0"/>
    <w:rsid w:val="00F21088"/>
    <w:rsid w:val="00F21659"/>
    <w:rsid w:val="00F2543D"/>
    <w:rsid w:val="00F26072"/>
    <w:rsid w:val="00F2795D"/>
    <w:rsid w:val="00F31830"/>
    <w:rsid w:val="00F326BF"/>
    <w:rsid w:val="00F327E7"/>
    <w:rsid w:val="00F3329E"/>
    <w:rsid w:val="00F3342B"/>
    <w:rsid w:val="00F35746"/>
    <w:rsid w:val="00F42AF4"/>
    <w:rsid w:val="00F43E74"/>
    <w:rsid w:val="00F447C7"/>
    <w:rsid w:val="00F459B4"/>
    <w:rsid w:val="00F50329"/>
    <w:rsid w:val="00F50BB7"/>
    <w:rsid w:val="00F5211B"/>
    <w:rsid w:val="00F54264"/>
    <w:rsid w:val="00F553B8"/>
    <w:rsid w:val="00F554A9"/>
    <w:rsid w:val="00F557DD"/>
    <w:rsid w:val="00F55F57"/>
    <w:rsid w:val="00F56EA4"/>
    <w:rsid w:val="00F608E9"/>
    <w:rsid w:val="00F64CD8"/>
    <w:rsid w:val="00F67A01"/>
    <w:rsid w:val="00F7165F"/>
    <w:rsid w:val="00F716BA"/>
    <w:rsid w:val="00F716FD"/>
    <w:rsid w:val="00F719DE"/>
    <w:rsid w:val="00F72976"/>
    <w:rsid w:val="00F72AC5"/>
    <w:rsid w:val="00F72CD2"/>
    <w:rsid w:val="00F7378B"/>
    <w:rsid w:val="00F80355"/>
    <w:rsid w:val="00F83BF7"/>
    <w:rsid w:val="00F84629"/>
    <w:rsid w:val="00F84DEA"/>
    <w:rsid w:val="00F856ED"/>
    <w:rsid w:val="00F87C43"/>
    <w:rsid w:val="00F87EFE"/>
    <w:rsid w:val="00F96661"/>
    <w:rsid w:val="00F966CE"/>
    <w:rsid w:val="00F96B69"/>
    <w:rsid w:val="00FA0581"/>
    <w:rsid w:val="00FA232F"/>
    <w:rsid w:val="00FA29D7"/>
    <w:rsid w:val="00FA3D4C"/>
    <w:rsid w:val="00FA5063"/>
    <w:rsid w:val="00FA5722"/>
    <w:rsid w:val="00FA6A4E"/>
    <w:rsid w:val="00FB00AE"/>
    <w:rsid w:val="00FB0C81"/>
    <w:rsid w:val="00FB3390"/>
    <w:rsid w:val="00FB3B57"/>
    <w:rsid w:val="00FB4CD9"/>
    <w:rsid w:val="00FB78CA"/>
    <w:rsid w:val="00FB7EE5"/>
    <w:rsid w:val="00FC0CF9"/>
    <w:rsid w:val="00FC10DC"/>
    <w:rsid w:val="00FC1E9E"/>
    <w:rsid w:val="00FC2200"/>
    <w:rsid w:val="00FC2540"/>
    <w:rsid w:val="00FC29E4"/>
    <w:rsid w:val="00FC3136"/>
    <w:rsid w:val="00FC3481"/>
    <w:rsid w:val="00FC3A5E"/>
    <w:rsid w:val="00FC40BC"/>
    <w:rsid w:val="00FC4C4B"/>
    <w:rsid w:val="00FC64D0"/>
    <w:rsid w:val="00FC736F"/>
    <w:rsid w:val="00FC77E9"/>
    <w:rsid w:val="00FD1B44"/>
    <w:rsid w:val="00FD27BC"/>
    <w:rsid w:val="00FD6476"/>
    <w:rsid w:val="00FD7178"/>
    <w:rsid w:val="00FE2BF6"/>
    <w:rsid w:val="00FE32F8"/>
    <w:rsid w:val="00FE5438"/>
    <w:rsid w:val="00FE7B53"/>
    <w:rsid w:val="00FF0204"/>
    <w:rsid w:val="00FF0662"/>
    <w:rsid w:val="00FF0E26"/>
    <w:rsid w:val="00FF10C8"/>
    <w:rsid w:val="00FF3689"/>
    <w:rsid w:val="00FF3AED"/>
    <w:rsid w:val="00FF5C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styleId="Hyperlink">
    <w:name w:val="Hyperlink"/>
    <w:basedOn w:val="DefaultParagraphFont"/>
    <w:uiPriority w:val="99"/>
    <w:unhideWhenUsed/>
    <w:rsid w:val="00590898"/>
    <w:rPr>
      <w:color w:val="0000FF" w:themeColor="hyperlink"/>
      <w:u w:val="single"/>
    </w:rPr>
  </w:style>
  <w:style w:type="character" w:styleId="UnresolvedMention">
    <w:name w:val="Unresolved Mention"/>
    <w:basedOn w:val="DefaultParagraphFont"/>
    <w:uiPriority w:val="99"/>
    <w:semiHidden/>
    <w:unhideWhenUsed/>
    <w:rsid w:val="00590898"/>
    <w:rPr>
      <w:color w:val="605E5C"/>
      <w:shd w:val="clear" w:color="auto" w:fill="E1DFDD"/>
    </w:rPr>
  </w:style>
  <w:style w:type="character" w:styleId="FollowedHyperlink">
    <w:name w:val="FollowedHyperlink"/>
    <w:basedOn w:val="DefaultParagraphFont"/>
    <w:uiPriority w:val="99"/>
    <w:semiHidden/>
    <w:unhideWhenUsed/>
    <w:rsid w:val="00BC63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20995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Annex_V_to_the_addendum.pdf" TargetMode="External"/><Relationship Id="rId1" Type="http://schemas.openxmlformats.org/officeDocument/2006/relationships/hyperlink" Target="https://ozone.unep.org/system/files/documents/ORM12_Recommendati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General\General\DRAFTS\Dominika\Templates\96th%20ExCom\96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549559-A66B-456D-8EB2-F559788749E2}">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96thMeeting_KIP-stage</Template>
  <TotalTime>177</TotalTime>
  <Pages>8</Pages>
  <Words>4345</Words>
  <Characters>24773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Options for a funding modality...</vt:lpstr>
    </vt:vector>
  </TitlesOfParts>
  <Company>UNMFS</Company>
  <LinksUpToDate>false</LinksUpToDate>
  <CharactersWithSpaces>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a funding modality...</dc:title>
  <dc:subject>96th ExCom</dc:subject>
  <dc:creator>FSM/JS</dc:creator>
  <cp:keywords>96th ExCom</cp:keywords>
  <dc:description/>
  <cp:lastModifiedBy>Jessica Shaw</cp:lastModifiedBy>
  <cp:revision>58</cp:revision>
  <cp:lastPrinted>2025-04-24T16:54:00Z</cp:lastPrinted>
  <dcterms:created xsi:type="dcterms:W3CDTF">2025-04-26T22:10:00Z</dcterms:created>
  <dcterms:modified xsi:type="dcterms:W3CDTF">2025-04-28T14:37:00Z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UNEP/OzL.Pro/ExCom/96/62</vt:lpwstr>
  </property>
  <property fmtid="{D5CDD505-2E9C-101B-9397-08002B2CF9AE}" pid="3" name="Revision date">
    <vt:lpwstr>04/27/2025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