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63" w:type="dxa"/>
        <w:tblInd w:w="-432" w:type="dxa"/>
        <w:tblLayout w:type="fixed"/>
        <w:tblLook w:val="0000" w:firstRow="0" w:lastRow="0" w:firstColumn="0" w:lastColumn="0" w:noHBand="0" w:noVBand="0"/>
      </w:tblPr>
      <w:tblGrid>
        <w:gridCol w:w="1895"/>
        <w:gridCol w:w="4066"/>
        <w:gridCol w:w="4202"/>
      </w:tblGrid>
      <w:tr w:rsidR="00110A72" w:rsidRPr="0061736F" w14:paraId="0D2BB7DB" w14:textId="77777777" w:rsidTr="00C80FA4">
        <w:trPr>
          <w:trHeight w:val="693"/>
        </w:trPr>
        <w:tc>
          <w:tcPr>
            <w:tcW w:w="5961" w:type="dxa"/>
            <w:gridSpan w:val="2"/>
            <w:tcBorders>
              <w:bottom w:val="single" w:sz="18" w:space="0" w:color="auto"/>
            </w:tcBorders>
          </w:tcPr>
          <w:p w14:paraId="46512221" w14:textId="77777777" w:rsidR="00110A72" w:rsidRPr="0061736F" w:rsidRDefault="00110A72" w:rsidP="00061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1736F">
              <w:rPr>
                <w:rFonts w:ascii="Univers" w:hAnsi="Univers"/>
                <w:b/>
                <w:sz w:val="28"/>
                <w:szCs w:val="28"/>
                <w:lang w:val="es-ES_tradnl"/>
              </w:rPr>
              <w:t>NACIONES</w:t>
            </w:r>
            <w:r w:rsidRPr="0061736F">
              <w:rPr>
                <w:rFonts w:ascii="Univers" w:hAnsi="Univers"/>
                <w:b/>
                <w:sz w:val="28"/>
                <w:szCs w:val="28"/>
                <w:lang w:val="es-ES_tradnl"/>
              </w:rPr>
              <w:br/>
              <w:t>UNIDAS</w:t>
            </w:r>
          </w:p>
        </w:tc>
        <w:tc>
          <w:tcPr>
            <w:tcW w:w="4202" w:type="dxa"/>
            <w:tcBorders>
              <w:bottom w:val="single" w:sz="18" w:space="0" w:color="auto"/>
            </w:tcBorders>
          </w:tcPr>
          <w:p w14:paraId="31971C76" w14:textId="77777777" w:rsidR="00110A72" w:rsidRPr="0061736F" w:rsidRDefault="00110A72" w:rsidP="00061B78">
            <w:pPr>
              <w:jc w:val="right"/>
              <w:rPr>
                <w:sz w:val="52"/>
                <w:szCs w:val="52"/>
                <w:lang w:val="es-ES_tradnl"/>
              </w:rPr>
            </w:pPr>
            <w:r w:rsidRPr="0061736F">
              <w:rPr>
                <w:rFonts w:ascii="Univers Bold" w:hAnsi="Univers Bold"/>
                <w:b/>
                <w:sz w:val="72"/>
                <w:lang w:val="es-ES_tradnl"/>
              </w:rPr>
              <w:t>EP</w:t>
            </w:r>
          </w:p>
        </w:tc>
      </w:tr>
      <w:tr w:rsidR="00110A72" w:rsidRPr="00110A72" w14:paraId="5F0EF375" w14:textId="77777777" w:rsidTr="00C8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9"/>
        </w:trPr>
        <w:tc>
          <w:tcPr>
            <w:tcW w:w="1895" w:type="dxa"/>
            <w:tcBorders>
              <w:top w:val="nil"/>
              <w:left w:val="nil"/>
              <w:bottom w:val="single" w:sz="36" w:space="0" w:color="auto"/>
              <w:right w:val="nil"/>
            </w:tcBorders>
          </w:tcPr>
          <w:p w14:paraId="61390FFE" w14:textId="77777777" w:rsidR="00110A72" w:rsidRPr="0061736F" w:rsidRDefault="00110A72" w:rsidP="00061B78">
            <w:pPr>
              <w:spacing w:before="120"/>
              <w:rPr>
                <w:lang w:val="es-ES_tradnl"/>
              </w:rPr>
            </w:pPr>
            <w:r w:rsidRPr="0061736F">
              <w:rPr>
                <w:noProof/>
                <w:lang w:val="en-US"/>
              </w:rPr>
              <mc:AlternateContent>
                <mc:Choice Requires="wpg">
                  <w:drawing>
                    <wp:anchor distT="0" distB="0" distL="114300" distR="114300" simplePos="0" relativeHeight="251659264" behindDoc="0" locked="0" layoutInCell="1" allowOverlap="1" wp14:anchorId="1C2B1453" wp14:editId="15B79281">
                      <wp:simplePos x="0" y="0"/>
                      <wp:positionH relativeFrom="column">
                        <wp:posOffset>5715</wp:posOffset>
                      </wp:positionH>
                      <wp:positionV relativeFrom="paragraph">
                        <wp:posOffset>33655</wp:posOffset>
                      </wp:positionV>
                      <wp:extent cx="952500" cy="1571625"/>
                      <wp:effectExtent l="0" t="0" r="0" b="9525"/>
                      <wp:wrapNone/>
                      <wp:docPr id="1" name="Group 1"/>
                      <wp:cNvGraphicFramePr/>
                      <a:graphic xmlns:a="http://schemas.openxmlformats.org/drawingml/2006/main">
                        <a:graphicData uri="http://schemas.microsoft.com/office/word/2010/wordprocessingGroup">
                          <wpg:wgp>
                            <wpg:cNvGrpSpPr/>
                            <wpg:grpSpPr>
                              <a:xfrm>
                                <a:off x="0" y="0"/>
                                <a:ext cx="952500" cy="157162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1A33822" id="Group 1" o:spid="_x0000_s1026" style="position:absolute;margin-left:.45pt;margin-top:2.65pt;width:75pt;height:123.7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066" w:type="dxa"/>
            <w:tcBorders>
              <w:top w:val="nil"/>
              <w:left w:val="nil"/>
              <w:bottom w:val="single" w:sz="36" w:space="0" w:color="auto"/>
              <w:right w:val="nil"/>
            </w:tcBorders>
          </w:tcPr>
          <w:p w14:paraId="64CD6B96" w14:textId="77777777" w:rsidR="00C80FA4" w:rsidRDefault="00C80FA4" w:rsidP="00061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4E953A7" w14:textId="1EC41E5C" w:rsidR="00110A72" w:rsidRPr="0061736F" w:rsidRDefault="00110A72" w:rsidP="00061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1736F">
              <w:rPr>
                <w:rFonts w:ascii="Univers" w:hAnsi="Univers"/>
                <w:b/>
                <w:sz w:val="32"/>
                <w:lang w:val="es-ES_tradnl"/>
              </w:rPr>
              <w:t>Programa de las</w:t>
            </w:r>
          </w:p>
          <w:p w14:paraId="763AFEF6" w14:textId="77777777" w:rsidR="00110A72" w:rsidRPr="0061736F" w:rsidRDefault="00110A72" w:rsidP="00061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1736F">
              <w:rPr>
                <w:rFonts w:ascii="Univers" w:hAnsi="Univers"/>
                <w:b/>
                <w:sz w:val="32"/>
                <w:lang w:val="es-ES_tradnl"/>
              </w:rPr>
              <w:t>Naciones Unidas</w:t>
            </w:r>
          </w:p>
          <w:p w14:paraId="505426A4" w14:textId="77777777" w:rsidR="00110A72" w:rsidRPr="0061736F" w:rsidRDefault="00110A72" w:rsidP="00061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1736F">
              <w:rPr>
                <w:rFonts w:ascii="Univers" w:hAnsi="Univers"/>
                <w:b/>
                <w:sz w:val="32"/>
                <w:lang w:val="es-ES_tradnl"/>
              </w:rPr>
              <w:t>para el Medio Ambiente</w:t>
            </w:r>
          </w:p>
          <w:p w14:paraId="475B4469" w14:textId="77777777" w:rsidR="00110A72" w:rsidRPr="0061736F" w:rsidRDefault="00110A72" w:rsidP="00061B78">
            <w:pPr>
              <w:spacing w:before="720"/>
              <w:ind w:left="158"/>
              <w:rPr>
                <w:lang w:val="es-ES_tradnl"/>
              </w:rPr>
            </w:pPr>
          </w:p>
        </w:tc>
        <w:tc>
          <w:tcPr>
            <w:tcW w:w="4202" w:type="dxa"/>
            <w:tcBorders>
              <w:top w:val="nil"/>
              <w:left w:val="nil"/>
              <w:bottom w:val="single" w:sz="36" w:space="0" w:color="auto"/>
              <w:right w:val="nil"/>
            </w:tcBorders>
          </w:tcPr>
          <w:p w14:paraId="5C9CFCC6" w14:textId="77777777" w:rsidR="00C80FA4" w:rsidRDefault="00C80FA4" w:rsidP="00061B78">
            <w:pPr>
              <w:rPr>
                <w:lang w:val="es-ES_tradnl"/>
              </w:rPr>
            </w:pPr>
          </w:p>
          <w:p w14:paraId="542AD5C4" w14:textId="37A5543A" w:rsidR="00110A72" w:rsidRPr="0061736F" w:rsidRDefault="00110A72" w:rsidP="00061B78">
            <w:pPr>
              <w:rPr>
                <w:lang w:val="es-ES_tradnl"/>
              </w:rPr>
            </w:pPr>
            <w:proofErr w:type="spellStart"/>
            <w:r w:rsidRPr="0061736F">
              <w:rPr>
                <w:lang w:val="es-ES_tradnl"/>
              </w:rPr>
              <w:t>Distr</w:t>
            </w:r>
            <w:proofErr w:type="spellEnd"/>
            <w:r w:rsidRPr="0061736F">
              <w:rPr>
                <w:lang w:val="es-ES_tradnl"/>
              </w:rPr>
              <w:t>.</w:t>
            </w:r>
          </w:p>
          <w:p w14:paraId="0A579507" w14:textId="77777777" w:rsidR="00110A72" w:rsidRPr="0061736F" w:rsidRDefault="00110A72" w:rsidP="00061B78">
            <w:pPr>
              <w:rPr>
                <w:lang w:val="es-ES_tradnl"/>
              </w:rPr>
            </w:pPr>
            <w:r w:rsidRPr="0061736F">
              <w:rPr>
                <w:lang w:val="es-ES_tradnl"/>
              </w:rPr>
              <w:t>GENERAL</w:t>
            </w:r>
          </w:p>
          <w:p w14:paraId="5CFCD255" w14:textId="77777777" w:rsidR="00110A72" w:rsidRPr="0061736F" w:rsidRDefault="00110A72" w:rsidP="00061B78">
            <w:pPr>
              <w:rPr>
                <w:lang w:val="es-ES_tradnl"/>
              </w:rPr>
            </w:pPr>
          </w:p>
          <w:p w14:paraId="6A1DE7D5" w14:textId="32F9AF4F" w:rsidR="00110A72" w:rsidRPr="0061736F" w:rsidRDefault="00110A72" w:rsidP="00061B78">
            <w:pPr>
              <w:rPr>
                <w:lang w:val="es-ES_tradnl"/>
              </w:rPr>
            </w:pPr>
            <w:r w:rsidRPr="0061736F">
              <w:rPr>
                <w:lang w:val="es-ES_tradnl"/>
              </w:rPr>
              <w:fldChar w:fldCharType="begin"/>
            </w:r>
            <w:r w:rsidRPr="0061736F">
              <w:rPr>
                <w:lang w:val="es-ES_tradnl"/>
              </w:rPr>
              <w:instrText xml:space="preserve"> DOCPROPERTY "Document number"  \* MERGEFORMAT </w:instrText>
            </w:r>
            <w:r w:rsidRPr="0061736F">
              <w:rPr>
                <w:lang w:val="es-ES_tradnl"/>
              </w:rPr>
              <w:fldChar w:fldCharType="separate"/>
            </w:r>
            <w:r w:rsidR="002B597E">
              <w:rPr>
                <w:lang w:val="es-ES_tradnl"/>
              </w:rPr>
              <w:t>UNEP/</w:t>
            </w:r>
            <w:proofErr w:type="spellStart"/>
            <w:r w:rsidR="002B597E">
              <w:rPr>
                <w:lang w:val="es-ES_tradnl"/>
              </w:rPr>
              <w:t>OzL.Pro</w:t>
            </w:r>
            <w:proofErr w:type="spellEnd"/>
            <w:r w:rsidR="002B597E">
              <w:rPr>
                <w:lang w:val="es-ES_tradnl"/>
              </w:rPr>
              <w:t>/</w:t>
            </w:r>
            <w:proofErr w:type="spellStart"/>
            <w:r w:rsidR="002B597E">
              <w:rPr>
                <w:lang w:val="es-ES_tradnl"/>
              </w:rPr>
              <w:t>ExCom</w:t>
            </w:r>
            <w:proofErr w:type="spellEnd"/>
            <w:r w:rsidR="002B597E">
              <w:rPr>
                <w:lang w:val="es-ES_tradnl"/>
              </w:rPr>
              <w:t>/90/17</w:t>
            </w:r>
            <w:r w:rsidRPr="0061736F">
              <w:rPr>
                <w:lang w:val="es-ES_tradnl"/>
              </w:rPr>
              <w:fldChar w:fldCharType="end"/>
            </w:r>
          </w:p>
          <w:p w14:paraId="1853D83B" w14:textId="77777777" w:rsidR="00110A72" w:rsidRPr="0061736F" w:rsidRDefault="00110A72" w:rsidP="00061B78">
            <w:pPr>
              <w:rPr>
                <w:lang w:val="es-ES_tradnl"/>
              </w:rPr>
            </w:pPr>
            <w:r w:rsidRPr="0061736F">
              <w:rPr>
                <w:lang w:val="es-ES_tradnl"/>
              </w:rPr>
              <w:fldChar w:fldCharType="begin"/>
            </w:r>
            <w:r w:rsidRPr="0061736F">
              <w:rPr>
                <w:lang w:val="es-ES_tradnl"/>
              </w:rPr>
              <w:instrText xml:space="preserve"> DOCPROPERTY "Revision date" \@ "d MMMM YYYY"  \* MERGEFORMAT </w:instrText>
            </w:r>
            <w:r w:rsidRPr="0061736F">
              <w:rPr>
                <w:lang w:val="es-ES_tradnl"/>
              </w:rPr>
              <w:fldChar w:fldCharType="separate"/>
            </w:r>
            <w:r w:rsidRPr="0061736F">
              <w:rPr>
                <w:lang w:val="es-ES_tradnl"/>
              </w:rPr>
              <w:t>26 de mayo de 2022</w:t>
            </w:r>
            <w:r w:rsidRPr="0061736F">
              <w:rPr>
                <w:lang w:val="es-ES_tradnl"/>
              </w:rPr>
              <w:fldChar w:fldCharType="end"/>
            </w:r>
          </w:p>
          <w:p w14:paraId="639B20F4" w14:textId="77777777" w:rsidR="00110A72" w:rsidRPr="0061736F" w:rsidRDefault="00110A72" w:rsidP="00061B78">
            <w:pPr>
              <w:rPr>
                <w:caps/>
                <w:lang w:val="es-ES_tradnl"/>
              </w:rPr>
            </w:pPr>
          </w:p>
          <w:p w14:paraId="514C2275" w14:textId="77777777" w:rsidR="00110A72" w:rsidRPr="0061736F" w:rsidRDefault="00110A72" w:rsidP="00061B78">
            <w:pPr>
              <w:rPr>
                <w:lang w:val="es-ES_tradnl"/>
              </w:rPr>
            </w:pPr>
            <w:r w:rsidRPr="0061736F">
              <w:rPr>
                <w:lang w:val="es-ES_tradnl"/>
              </w:rPr>
              <w:t>ESPAÑOL</w:t>
            </w:r>
          </w:p>
          <w:p w14:paraId="70D2B8F8" w14:textId="77777777" w:rsidR="00110A72" w:rsidRPr="0061736F" w:rsidRDefault="00110A72" w:rsidP="00061B78">
            <w:pPr>
              <w:rPr>
                <w:lang w:val="es-ES_tradnl"/>
              </w:rPr>
            </w:pPr>
            <w:r w:rsidRPr="0061736F">
              <w:rPr>
                <w:lang w:val="es-ES_tradnl"/>
              </w:rPr>
              <w:t>ORIGINAL: INGLÉS</w:t>
            </w:r>
          </w:p>
        </w:tc>
      </w:tr>
    </w:tbl>
    <w:p w14:paraId="5B9EC8F6" w14:textId="77777777" w:rsidR="00110A72" w:rsidRPr="0061736F" w:rsidRDefault="00110A72" w:rsidP="00110A72">
      <w:pPr>
        <w:jc w:val="left"/>
        <w:rPr>
          <w:lang w:val="es-ES_tradnl"/>
        </w:rPr>
      </w:pPr>
      <w:r w:rsidRPr="0061736F">
        <w:rPr>
          <w:lang w:val="es-ES_tradnl"/>
        </w:rPr>
        <w:t>COMITÉ EJECUTIVO DEL FONDO MULTILATERAL</w:t>
      </w:r>
      <w:r w:rsidRPr="0061736F">
        <w:rPr>
          <w:lang w:val="es-ES_tradnl"/>
        </w:rPr>
        <w:br/>
        <w:t xml:space="preserve"> PARA LA APLICACIÓN DEL</w:t>
      </w:r>
      <w:r w:rsidRPr="0061736F">
        <w:rPr>
          <w:lang w:val="es-ES_tradnl"/>
        </w:rPr>
        <w:br/>
        <w:t xml:space="preserve"> PROTOCOLO DE MONTREAL</w:t>
      </w:r>
      <w:r w:rsidRPr="0061736F">
        <w:rPr>
          <w:lang w:val="es-ES_tradnl"/>
        </w:rPr>
        <w:br/>
      </w:r>
      <w:r>
        <w:rPr>
          <w:lang w:val="es-ES_tradnl"/>
        </w:rPr>
        <w:t>Nonagésima</w:t>
      </w:r>
      <w:r w:rsidRPr="0061736F">
        <w:rPr>
          <w:lang w:val="es-ES_tradnl"/>
        </w:rPr>
        <w:t xml:space="preserve"> Reunión</w:t>
      </w:r>
    </w:p>
    <w:p w14:paraId="75907010" w14:textId="77777777" w:rsidR="00110A72" w:rsidRPr="0061736F" w:rsidRDefault="00110A72" w:rsidP="00110A72">
      <w:pPr>
        <w:jc w:val="left"/>
        <w:rPr>
          <w:sz w:val="24"/>
          <w:szCs w:val="24"/>
          <w:lang w:val="es-ES_tradnl" w:eastAsia="zh-CN"/>
        </w:rPr>
      </w:pPr>
      <w:r w:rsidRPr="0061736F">
        <w:rPr>
          <w:lang w:val="es-ES_tradnl"/>
        </w:rPr>
        <w:t>Montreal, 20-23 de junio de 2022</w:t>
      </w:r>
    </w:p>
    <w:p w14:paraId="412808D4" w14:textId="77777777" w:rsidR="00110A72" w:rsidRPr="0061736F" w:rsidRDefault="00110A72" w:rsidP="00110A72">
      <w:pPr>
        <w:jc w:val="left"/>
        <w:rPr>
          <w:lang w:val="es-ES_tradnl"/>
        </w:rPr>
      </w:pPr>
      <w:r>
        <w:rPr>
          <w:lang w:val="es-ES_tradnl"/>
        </w:rPr>
        <w:t>Cuestiones</w:t>
      </w:r>
      <w:r w:rsidRPr="0061736F">
        <w:rPr>
          <w:lang w:val="es-ES_tradnl"/>
        </w:rPr>
        <w:t xml:space="preserve"> 9</w:t>
      </w:r>
      <w:r>
        <w:rPr>
          <w:lang w:val="es-ES_tradnl"/>
        </w:rPr>
        <w:t xml:space="preserve"> a)</w:t>
      </w:r>
      <w:r w:rsidRPr="0061736F">
        <w:rPr>
          <w:lang w:val="es-ES_tradnl"/>
        </w:rPr>
        <w:t xml:space="preserve"> y</w:t>
      </w:r>
      <w:r>
        <w:rPr>
          <w:lang w:val="es-ES_tradnl"/>
        </w:rPr>
        <w:t xml:space="preserve"> c) </w:t>
      </w:r>
      <w:proofErr w:type="spellStart"/>
      <w:r>
        <w:rPr>
          <w:lang w:val="es-ES_tradnl"/>
        </w:rPr>
        <w:t>iii</w:t>
      </w:r>
      <w:proofErr w:type="spellEnd"/>
      <w:r>
        <w:rPr>
          <w:lang w:val="es-ES_tradnl"/>
        </w:rPr>
        <w:t>)</w:t>
      </w:r>
      <w:r w:rsidRPr="0061736F">
        <w:rPr>
          <w:lang w:val="es-ES_tradnl"/>
        </w:rPr>
        <w:t xml:space="preserve"> del orden del día provisional</w:t>
      </w:r>
      <w:r w:rsidRPr="0061736F">
        <w:rPr>
          <w:rStyle w:val="FootnoteReference"/>
          <w:lang w:val="es-ES_tradnl"/>
        </w:rPr>
        <w:footnoteReference w:id="1"/>
      </w:r>
    </w:p>
    <w:p w14:paraId="37E77FF6" w14:textId="77777777" w:rsidR="00110A72" w:rsidRPr="0061736F" w:rsidRDefault="00110A72" w:rsidP="00110A72">
      <w:pPr>
        <w:jc w:val="left"/>
        <w:rPr>
          <w:lang w:val="es-ES_tradnl"/>
        </w:rPr>
      </w:pPr>
    </w:p>
    <w:p w14:paraId="4724DD21" w14:textId="77777777" w:rsidR="00110A72" w:rsidRDefault="00110A72" w:rsidP="00110A72">
      <w:pPr>
        <w:pStyle w:val="Heading5"/>
        <w:numPr>
          <w:ilvl w:val="0"/>
          <w:numId w:val="0"/>
        </w:numPr>
        <w:ind w:left="3600"/>
        <w:rPr>
          <w:lang w:val="es-ES_tradnl"/>
        </w:rPr>
      </w:pPr>
    </w:p>
    <w:p w14:paraId="6C440FE1" w14:textId="77777777" w:rsidR="00110A72" w:rsidRDefault="00110A72" w:rsidP="00110A72">
      <w:pPr>
        <w:pStyle w:val="Heading5"/>
        <w:numPr>
          <w:ilvl w:val="0"/>
          <w:numId w:val="0"/>
        </w:numPr>
        <w:ind w:left="3600"/>
        <w:rPr>
          <w:lang w:val="es-ES_tradnl"/>
        </w:rPr>
      </w:pPr>
    </w:p>
    <w:p w14:paraId="0A22233A" w14:textId="77777777" w:rsidR="00110A72" w:rsidRPr="0061736F" w:rsidRDefault="00110A72" w:rsidP="00110A72">
      <w:pPr>
        <w:jc w:val="left"/>
        <w:rPr>
          <w:lang w:val="es-ES_tradnl"/>
        </w:rPr>
      </w:pPr>
    </w:p>
    <w:p w14:paraId="5AAE1E8B" w14:textId="77777777" w:rsidR="00110A72" w:rsidRPr="0061736F" w:rsidRDefault="00110A72" w:rsidP="00110A72">
      <w:pPr>
        <w:pStyle w:val="Title1"/>
        <w:rPr>
          <w:lang w:val="es-ES_tradnl"/>
        </w:rPr>
      </w:pPr>
    </w:p>
    <w:p w14:paraId="64D6965B" w14:textId="77777777" w:rsidR="00110A72" w:rsidRPr="008967BF" w:rsidRDefault="00110A72" w:rsidP="00110A72">
      <w:pPr>
        <w:pStyle w:val="StyleHeader4Para4Left0Firstline0"/>
        <w:numPr>
          <w:ilvl w:val="0"/>
          <w:numId w:val="0"/>
        </w:numPr>
        <w:jc w:val="center"/>
        <w:rPr>
          <w:b/>
          <w:caps/>
          <w:sz w:val="22"/>
          <w:lang w:val="es-ES_tradnl"/>
        </w:rPr>
      </w:pPr>
      <w:r w:rsidRPr="008967BF">
        <w:rPr>
          <w:b/>
          <w:sz w:val="22"/>
          <w:lang w:val="es-ES_tradnl"/>
        </w:rPr>
        <w:t xml:space="preserve">PROGRAMA DE TRABAJO DE LA ONUDI </w:t>
      </w:r>
      <w:r>
        <w:rPr>
          <w:b/>
          <w:sz w:val="22"/>
          <w:lang w:val="es-ES_tradnl"/>
        </w:rPr>
        <w:t>PARA EL AÑO</w:t>
      </w:r>
      <w:r w:rsidRPr="008967BF">
        <w:rPr>
          <w:b/>
          <w:sz w:val="22"/>
          <w:lang w:val="es-ES_tradnl"/>
        </w:rPr>
        <w:t xml:space="preserve"> 2022</w:t>
      </w:r>
    </w:p>
    <w:p w14:paraId="1753156D" w14:textId="77777777" w:rsidR="00110A72" w:rsidRPr="0061736F" w:rsidRDefault="00110A72" w:rsidP="00110A72">
      <w:pPr>
        <w:pStyle w:val="StyleHeader4Para4Left0Firstline0"/>
        <w:numPr>
          <w:ilvl w:val="0"/>
          <w:numId w:val="0"/>
        </w:numPr>
        <w:jc w:val="center"/>
        <w:rPr>
          <w:b/>
          <w:sz w:val="22"/>
          <w:lang w:val="es-ES_tradnl"/>
        </w:rPr>
      </w:pPr>
    </w:p>
    <w:p w14:paraId="6969AD71" w14:textId="77777777" w:rsidR="00110A72" w:rsidRPr="0061736F" w:rsidRDefault="00110A72" w:rsidP="00110A72">
      <w:pPr>
        <w:pStyle w:val="StyleHeader4Para4Left0Firstline0"/>
        <w:numPr>
          <w:ilvl w:val="0"/>
          <w:numId w:val="0"/>
        </w:numPr>
        <w:rPr>
          <w:lang w:val="es-ES_tradnl"/>
        </w:rPr>
      </w:pPr>
    </w:p>
    <w:p w14:paraId="162FC6C2" w14:textId="77777777" w:rsidR="00110A72" w:rsidRPr="0061736F" w:rsidRDefault="00110A72" w:rsidP="00110A72">
      <w:pPr>
        <w:pStyle w:val="StyleHeader4Para4Left0Firstline0"/>
        <w:numPr>
          <w:ilvl w:val="0"/>
          <w:numId w:val="0"/>
        </w:numPr>
        <w:rPr>
          <w:lang w:val="es-ES_tradnl"/>
        </w:rPr>
      </w:pPr>
      <w:r w:rsidRPr="0061736F">
        <w:rPr>
          <w:lang w:val="es-ES_tradnl"/>
        </w:rPr>
        <w:br w:type="page"/>
      </w:r>
    </w:p>
    <w:p w14:paraId="41E8B9DF" w14:textId="77777777" w:rsidR="00110A72" w:rsidRPr="00053ADF" w:rsidRDefault="00110A72" w:rsidP="00110A72">
      <w:pPr>
        <w:keepNext/>
        <w:spacing w:after="240"/>
        <w:jc w:val="center"/>
        <w:rPr>
          <w:b/>
          <w:caps/>
          <w:color w:val="000000" w:themeColor="text1"/>
          <w:lang w:val="es-ES_tradnl"/>
        </w:rPr>
      </w:pPr>
      <w:r w:rsidRPr="00053ADF">
        <w:rPr>
          <w:b/>
          <w:caps/>
          <w:color w:val="000000" w:themeColor="text1"/>
          <w:lang w:val="es-ES_tradnl"/>
        </w:rPr>
        <w:lastRenderedPageBreak/>
        <w:t>Observaciones y recomendaciones de la Secretaría</w:t>
      </w:r>
    </w:p>
    <w:p w14:paraId="182F7F19" w14:textId="77777777" w:rsidR="00110A72" w:rsidRPr="0061736F" w:rsidRDefault="00110A72" w:rsidP="00110A72">
      <w:pPr>
        <w:pStyle w:val="Heading1"/>
        <w:numPr>
          <w:ilvl w:val="0"/>
          <w:numId w:val="17"/>
        </w:numPr>
        <w:tabs>
          <w:tab w:val="clear" w:pos="0"/>
          <w:tab w:val="num" w:pos="360"/>
        </w:tabs>
        <w:rPr>
          <w:lang w:val="es-ES_tradnl"/>
        </w:rPr>
      </w:pPr>
      <w:r w:rsidRPr="0061736F">
        <w:rPr>
          <w:lang w:val="es-ES_tradnl"/>
        </w:rPr>
        <w:t xml:space="preserve">La ONUDI </w:t>
      </w:r>
      <w:r w:rsidRPr="00693E4B">
        <w:rPr>
          <w:lang w:val="es-ES_tradnl"/>
        </w:rPr>
        <w:t xml:space="preserve">solicita al Comité Ejecutivo aprobar la suma de </w:t>
      </w:r>
      <w:r w:rsidRPr="0061736F">
        <w:rPr>
          <w:lang w:val="es-ES_tradnl"/>
        </w:rPr>
        <w:t xml:space="preserve">1.318.454 </w:t>
      </w:r>
      <w:r>
        <w:rPr>
          <w:lang w:val="es-ES_tradnl"/>
        </w:rPr>
        <w:t>$EUA,</w:t>
      </w:r>
      <w:r w:rsidRPr="0061736F">
        <w:rPr>
          <w:lang w:val="es-ES_tradnl"/>
        </w:rPr>
        <w:t xml:space="preserve"> más gastos de apoyo de 92.292</w:t>
      </w:r>
      <w:r w:rsidRPr="00D64967">
        <w:rPr>
          <w:lang w:val="es-ES_tradnl"/>
        </w:rPr>
        <w:t xml:space="preserve"> </w:t>
      </w:r>
      <w:r>
        <w:rPr>
          <w:lang w:val="es-ES_tradnl"/>
        </w:rPr>
        <w:t>$EUA,</w:t>
      </w:r>
      <w:r w:rsidRPr="0061736F">
        <w:rPr>
          <w:lang w:val="es-ES_tradnl"/>
        </w:rPr>
        <w:t xml:space="preserve"> </w:t>
      </w:r>
      <w:r>
        <w:rPr>
          <w:lang w:val="es-ES_tradnl"/>
        </w:rPr>
        <w:t>para el programa de trabajo 2022</w:t>
      </w:r>
      <w:r w:rsidRPr="0061736F">
        <w:rPr>
          <w:lang w:val="es-ES_tradnl"/>
        </w:rPr>
        <w:t xml:space="preserve"> </w:t>
      </w:r>
      <w:r>
        <w:rPr>
          <w:lang w:val="es-ES_tradnl"/>
        </w:rPr>
        <w:t>que se indica</w:t>
      </w:r>
      <w:r w:rsidRPr="00223BC8">
        <w:rPr>
          <w:lang w:val="es-ES_tradnl"/>
        </w:rPr>
        <w:t xml:space="preserve"> en el Cuadro 1</w:t>
      </w:r>
      <w:r w:rsidRPr="0061736F">
        <w:rPr>
          <w:lang w:val="es-ES_tradnl"/>
        </w:rPr>
        <w:t xml:space="preserve">. </w:t>
      </w:r>
      <w:r w:rsidRPr="007F4C3C">
        <w:rPr>
          <w:lang w:val="es-ES_tradnl"/>
        </w:rPr>
        <w:t>Se adjunta l</w:t>
      </w:r>
      <w:r>
        <w:rPr>
          <w:lang w:val="es-ES_tradnl"/>
        </w:rPr>
        <w:t>a respectiva presentación</w:t>
      </w:r>
      <w:r w:rsidRPr="0061736F">
        <w:rPr>
          <w:lang w:val="es-ES_tradnl"/>
        </w:rPr>
        <w:t>.</w:t>
      </w:r>
    </w:p>
    <w:p w14:paraId="712BA8D0" w14:textId="77777777" w:rsidR="00110A72" w:rsidRPr="0061736F" w:rsidRDefault="00110A72" w:rsidP="00110A72">
      <w:pPr>
        <w:pStyle w:val="Heading1"/>
        <w:numPr>
          <w:ilvl w:val="0"/>
          <w:numId w:val="0"/>
        </w:numPr>
        <w:tabs>
          <w:tab w:val="left" w:pos="720"/>
        </w:tabs>
        <w:spacing w:after="0"/>
        <w:rPr>
          <w:b/>
          <w:lang w:val="es-ES_tradnl"/>
        </w:rPr>
      </w:pPr>
      <w:r w:rsidRPr="0061736F">
        <w:rPr>
          <w:b/>
          <w:lang w:val="es-ES_tradnl"/>
        </w:rPr>
        <w:t xml:space="preserve">Cuadro 1: Programa de trabajo de la ONUDI </w:t>
      </w:r>
      <w:r>
        <w:rPr>
          <w:b/>
          <w:lang w:val="es-ES_tradnl"/>
        </w:rPr>
        <w:t xml:space="preserve">para el año </w:t>
      </w:r>
      <w:r w:rsidRPr="0061736F">
        <w:rPr>
          <w:b/>
          <w:lang w:val="es-ES_tradnl"/>
        </w:rPr>
        <w:t>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014"/>
        <w:gridCol w:w="842"/>
        <w:gridCol w:w="5283"/>
        <w:gridCol w:w="1045"/>
        <w:gridCol w:w="1166"/>
      </w:tblGrid>
      <w:tr w:rsidR="00110A72" w:rsidRPr="0061736F" w14:paraId="4CB7A94A" w14:textId="77777777" w:rsidTr="00061B78">
        <w:trPr>
          <w:tblHeader/>
        </w:trPr>
        <w:tc>
          <w:tcPr>
            <w:tcW w:w="99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2F81F63" w14:textId="77777777" w:rsidR="00110A72" w:rsidRPr="0061736F" w:rsidRDefault="00110A72" w:rsidP="00061B78">
            <w:pPr>
              <w:jc w:val="center"/>
              <w:rPr>
                <w:b/>
                <w:color w:val="000000" w:themeColor="text1"/>
                <w:sz w:val="20"/>
                <w:szCs w:val="20"/>
                <w:lang w:val="es-ES_tradnl"/>
              </w:rPr>
            </w:pPr>
            <w:r w:rsidRPr="0061736F">
              <w:rPr>
                <w:b/>
                <w:color w:val="000000" w:themeColor="text1"/>
                <w:sz w:val="20"/>
                <w:szCs w:val="20"/>
                <w:lang w:val="es-ES_tradnl"/>
              </w:rPr>
              <w:t>País</w:t>
            </w:r>
          </w:p>
        </w:tc>
        <w:tc>
          <w:tcPr>
            <w:tcW w:w="2826" w:type="pct"/>
            <w:tcBorders>
              <w:top w:val="single" w:sz="4" w:space="0" w:color="auto"/>
              <w:left w:val="single" w:sz="4" w:space="0" w:color="auto"/>
              <w:bottom w:val="single" w:sz="4" w:space="0" w:color="auto"/>
              <w:right w:val="single" w:sz="4" w:space="0" w:color="auto"/>
            </w:tcBorders>
            <w:vAlign w:val="center"/>
            <w:hideMark/>
          </w:tcPr>
          <w:p w14:paraId="73D8DB20" w14:textId="77777777" w:rsidR="00110A72" w:rsidRPr="0061736F" w:rsidRDefault="00110A72" w:rsidP="00061B78">
            <w:pPr>
              <w:jc w:val="center"/>
              <w:rPr>
                <w:b/>
                <w:color w:val="000000" w:themeColor="text1"/>
                <w:sz w:val="20"/>
                <w:szCs w:val="20"/>
                <w:lang w:val="es-ES_tradnl"/>
              </w:rPr>
            </w:pPr>
            <w:r w:rsidRPr="0061736F">
              <w:rPr>
                <w:b/>
                <w:color w:val="000000" w:themeColor="text1"/>
                <w:sz w:val="20"/>
                <w:szCs w:val="20"/>
                <w:lang w:val="es-ES_tradnl"/>
              </w:rPr>
              <w:t>Actividad/Proyecto</w:t>
            </w:r>
          </w:p>
        </w:tc>
        <w:tc>
          <w:tcPr>
            <w:tcW w:w="55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15B4360" w14:textId="77777777" w:rsidR="00110A72" w:rsidRPr="0061736F" w:rsidRDefault="00110A72" w:rsidP="00061B78">
            <w:pPr>
              <w:jc w:val="center"/>
              <w:rPr>
                <w:b/>
                <w:color w:val="000000" w:themeColor="text1"/>
                <w:sz w:val="20"/>
                <w:szCs w:val="20"/>
                <w:lang w:val="es-ES_tradnl"/>
              </w:rPr>
            </w:pPr>
            <w:r>
              <w:rPr>
                <w:b/>
                <w:color w:val="000000" w:themeColor="text1"/>
                <w:sz w:val="20"/>
                <w:szCs w:val="20"/>
                <w:lang w:val="es-ES_tradnl"/>
              </w:rPr>
              <w:t>Monto s</w:t>
            </w:r>
            <w:r w:rsidRPr="0061736F">
              <w:rPr>
                <w:b/>
                <w:color w:val="000000" w:themeColor="text1"/>
                <w:sz w:val="20"/>
                <w:szCs w:val="20"/>
                <w:lang w:val="es-ES_tradnl"/>
              </w:rPr>
              <w:t>olicitado ($EUA)</w:t>
            </w:r>
          </w:p>
        </w:tc>
        <w:tc>
          <w:tcPr>
            <w:tcW w:w="62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5349152" w14:textId="77777777" w:rsidR="00110A72" w:rsidRPr="0061736F" w:rsidRDefault="00110A72" w:rsidP="00061B78">
            <w:pPr>
              <w:jc w:val="center"/>
              <w:rPr>
                <w:b/>
                <w:color w:val="000000" w:themeColor="text1"/>
                <w:sz w:val="20"/>
                <w:szCs w:val="20"/>
                <w:lang w:val="es-ES_tradnl"/>
              </w:rPr>
            </w:pPr>
            <w:r>
              <w:rPr>
                <w:b/>
                <w:color w:val="000000" w:themeColor="text1"/>
                <w:sz w:val="20"/>
                <w:szCs w:val="20"/>
                <w:lang w:val="es-ES_tradnl"/>
              </w:rPr>
              <w:t>Monto r</w:t>
            </w:r>
            <w:r w:rsidRPr="0061736F">
              <w:rPr>
                <w:b/>
                <w:color w:val="000000" w:themeColor="text1"/>
                <w:sz w:val="20"/>
                <w:szCs w:val="20"/>
                <w:lang w:val="es-ES_tradnl"/>
              </w:rPr>
              <w:t>ecomendado ($EUA)</w:t>
            </w:r>
          </w:p>
        </w:tc>
      </w:tr>
      <w:tr w:rsidR="00110A72" w:rsidRPr="002B597E" w14:paraId="6DE60FAF" w14:textId="77777777" w:rsidTr="00061B78">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CE6660F" w14:textId="77777777" w:rsidR="00110A72" w:rsidRPr="0061736F" w:rsidRDefault="00110A72" w:rsidP="00061B78">
            <w:pPr>
              <w:widowControl w:val="0"/>
              <w:rPr>
                <w:color w:val="000000" w:themeColor="text1"/>
                <w:sz w:val="20"/>
                <w:szCs w:val="20"/>
                <w:lang w:val="es-ES_tradnl"/>
              </w:rPr>
            </w:pPr>
            <w:r w:rsidRPr="0061736F">
              <w:rPr>
                <w:b/>
                <w:color w:val="000000" w:themeColor="text1"/>
                <w:sz w:val="20"/>
                <w:szCs w:val="20"/>
                <w:lang w:val="es-ES_tradnl"/>
              </w:rPr>
              <w:t>SECCIÓN A: ACTIVIDADES RECOMENDADAS PARA APROBACIÓN GENERAL</w:t>
            </w:r>
          </w:p>
        </w:tc>
      </w:tr>
      <w:tr w:rsidR="00110A72" w:rsidRPr="002B597E" w14:paraId="1C1CBC7E" w14:textId="77777777" w:rsidTr="00061B78">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DF49C4B" w14:textId="77777777" w:rsidR="00110A72" w:rsidRPr="0061736F" w:rsidRDefault="00110A72" w:rsidP="00061B78">
            <w:pPr>
              <w:widowControl w:val="0"/>
              <w:rPr>
                <w:b/>
                <w:color w:val="000000" w:themeColor="text1"/>
                <w:sz w:val="20"/>
                <w:szCs w:val="20"/>
                <w:lang w:val="es-ES_tradnl"/>
              </w:rPr>
            </w:pPr>
            <w:r w:rsidRPr="0061736F">
              <w:rPr>
                <w:b/>
                <w:bCs/>
                <w:color w:val="000000" w:themeColor="text1"/>
                <w:sz w:val="20"/>
                <w:szCs w:val="20"/>
                <w:lang w:val="es-ES_tradnl"/>
              </w:rPr>
              <w:t>A1: Renovación de proyectos de fortalecimiento institucional</w:t>
            </w:r>
            <w:r>
              <w:rPr>
                <w:b/>
                <w:bCs/>
                <w:color w:val="000000" w:themeColor="text1"/>
                <w:sz w:val="20"/>
                <w:szCs w:val="20"/>
                <w:lang w:val="es-ES_tradnl"/>
              </w:rPr>
              <w:t xml:space="preserve"> (FI)</w:t>
            </w:r>
          </w:p>
        </w:tc>
      </w:tr>
      <w:tr w:rsidR="00110A72" w:rsidRPr="0061736F" w14:paraId="4F0DB89B" w14:textId="77777777" w:rsidTr="00061B78">
        <w:tc>
          <w:tcPr>
            <w:tcW w:w="99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578000C" w14:textId="77777777" w:rsidR="00110A72" w:rsidRPr="0061736F" w:rsidRDefault="00110A72" w:rsidP="00061B78">
            <w:pPr>
              <w:widowControl w:val="0"/>
              <w:jc w:val="left"/>
              <w:rPr>
                <w:b/>
                <w:bCs/>
                <w:color w:val="000000" w:themeColor="text1"/>
                <w:sz w:val="20"/>
                <w:szCs w:val="20"/>
                <w:lang w:val="es-ES_tradnl"/>
              </w:rPr>
            </w:pPr>
            <w:r w:rsidRPr="0061736F">
              <w:rPr>
                <w:color w:val="000000"/>
                <w:sz w:val="20"/>
                <w:szCs w:val="20"/>
                <w:lang w:val="es-ES_tradnl"/>
              </w:rPr>
              <w:t>República Árabe Siria</w:t>
            </w:r>
          </w:p>
        </w:tc>
        <w:tc>
          <w:tcPr>
            <w:tcW w:w="2826" w:type="pct"/>
            <w:tcBorders>
              <w:top w:val="single" w:sz="4" w:space="0" w:color="auto"/>
              <w:left w:val="single" w:sz="4" w:space="0" w:color="auto"/>
              <w:bottom w:val="single" w:sz="4" w:space="0" w:color="auto"/>
              <w:right w:val="single" w:sz="4" w:space="0" w:color="auto"/>
            </w:tcBorders>
            <w:vAlign w:val="center"/>
          </w:tcPr>
          <w:p w14:paraId="37A690C5" w14:textId="77777777" w:rsidR="00110A72" w:rsidRPr="0061736F" w:rsidRDefault="00110A72" w:rsidP="00061B78">
            <w:pPr>
              <w:jc w:val="left"/>
              <w:rPr>
                <w:sz w:val="20"/>
                <w:szCs w:val="20"/>
                <w:lang w:val="es-ES_tradnl"/>
              </w:rPr>
            </w:pPr>
            <w:r>
              <w:rPr>
                <w:sz w:val="20"/>
                <w:szCs w:val="20"/>
                <w:lang w:val="es-ES_tradnl"/>
              </w:rPr>
              <w:t>Renovación de un proyecto de FI</w:t>
            </w:r>
            <w:r w:rsidRPr="0061736F">
              <w:rPr>
                <w:sz w:val="20"/>
                <w:szCs w:val="20"/>
                <w:lang w:val="es-ES_tradnl"/>
              </w:rPr>
              <w:t xml:space="preserve"> (fase VI)</w:t>
            </w:r>
          </w:p>
        </w:tc>
        <w:tc>
          <w:tcPr>
            <w:tcW w:w="556" w:type="pct"/>
            <w:tcBorders>
              <w:top w:val="single" w:sz="4" w:space="0" w:color="auto"/>
              <w:left w:val="single" w:sz="4" w:space="0" w:color="auto"/>
              <w:bottom w:val="single" w:sz="4" w:space="0" w:color="auto"/>
              <w:right w:val="single" w:sz="4" w:space="0" w:color="auto"/>
            </w:tcBorders>
            <w:vAlign w:val="center"/>
          </w:tcPr>
          <w:p w14:paraId="0C0CA931"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260.894</w:t>
            </w:r>
          </w:p>
        </w:tc>
        <w:tc>
          <w:tcPr>
            <w:tcW w:w="621" w:type="pct"/>
            <w:tcBorders>
              <w:top w:val="single" w:sz="4" w:space="0" w:color="auto"/>
              <w:left w:val="single" w:sz="4" w:space="0" w:color="auto"/>
              <w:bottom w:val="single" w:sz="4" w:space="0" w:color="auto"/>
              <w:right w:val="single" w:sz="4" w:space="0" w:color="auto"/>
            </w:tcBorders>
            <w:vAlign w:val="center"/>
          </w:tcPr>
          <w:p w14:paraId="5CC36530"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260.894</w:t>
            </w:r>
          </w:p>
        </w:tc>
      </w:tr>
      <w:tr w:rsidR="00110A72" w:rsidRPr="0061736F" w14:paraId="47069878" w14:textId="77777777" w:rsidTr="00061B78">
        <w:tc>
          <w:tcPr>
            <w:tcW w:w="99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C6FE7CD" w14:textId="77777777" w:rsidR="00110A72" w:rsidRPr="0061736F" w:rsidRDefault="00110A72" w:rsidP="00061B78">
            <w:pPr>
              <w:rPr>
                <w:color w:val="000000"/>
                <w:sz w:val="20"/>
                <w:szCs w:val="20"/>
                <w:lang w:val="es-ES_tradnl"/>
              </w:rPr>
            </w:pPr>
            <w:r w:rsidRPr="0061736F">
              <w:rPr>
                <w:color w:val="000000"/>
                <w:sz w:val="20"/>
                <w:szCs w:val="20"/>
                <w:lang w:val="es-ES_tradnl"/>
              </w:rPr>
              <w:t>Turkmenistán</w:t>
            </w:r>
          </w:p>
        </w:tc>
        <w:tc>
          <w:tcPr>
            <w:tcW w:w="2826" w:type="pct"/>
            <w:tcBorders>
              <w:top w:val="single" w:sz="4" w:space="0" w:color="auto"/>
              <w:left w:val="single" w:sz="4" w:space="0" w:color="auto"/>
              <w:bottom w:val="single" w:sz="4" w:space="0" w:color="auto"/>
              <w:right w:val="single" w:sz="4" w:space="0" w:color="auto"/>
            </w:tcBorders>
            <w:vAlign w:val="center"/>
          </w:tcPr>
          <w:p w14:paraId="4C1C86FA" w14:textId="77777777" w:rsidR="00110A72" w:rsidRPr="0061736F" w:rsidRDefault="00110A72" w:rsidP="00061B78">
            <w:pPr>
              <w:jc w:val="left"/>
              <w:rPr>
                <w:sz w:val="20"/>
                <w:szCs w:val="20"/>
                <w:lang w:val="es-ES_tradnl"/>
              </w:rPr>
            </w:pPr>
            <w:r>
              <w:rPr>
                <w:sz w:val="20"/>
                <w:szCs w:val="20"/>
                <w:lang w:val="es-ES_tradnl"/>
              </w:rPr>
              <w:t>Renovación de un proyecto de FI</w:t>
            </w:r>
            <w:r w:rsidRPr="0061736F">
              <w:rPr>
                <w:sz w:val="20"/>
                <w:szCs w:val="20"/>
                <w:lang w:val="es-ES_tradnl"/>
              </w:rPr>
              <w:t xml:space="preserve"> (fase VI)</w:t>
            </w:r>
          </w:p>
        </w:tc>
        <w:tc>
          <w:tcPr>
            <w:tcW w:w="556" w:type="pct"/>
            <w:tcBorders>
              <w:top w:val="single" w:sz="4" w:space="0" w:color="auto"/>
              <w:left w:val="single" w:sz="4" w:space="0" w:color="auto"/>
              <w:bottom w:val="single" w:sz="4" w:space="0" w:color="auto"/>
              <w:right w:val="single" w:sz="4" w:space="0" w:color="auto"/>
            </w:tcBorders>
            <w:vAlign w:val="center"/>
          </w:tcPr>
          <w:p w14:paraId="7D73070C"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98.560</w:t>
            </w:r>
          </w:p>
        </w:tc>
        <w:tc>
          <w:tcPr>
            <w:tcW w:w="621" w:type="pct"/>
            <w:tcBorders>
              <w:top w:val="single" w:sz="4" w:space="0" w:color="auto"/>
              <w:left w:val="single" w:sz="4" w:space="0" w:color="auto"/>
              <w:bottom w:val="single" w:sz="4" w:space="0" w:color="auto"/>
              <w:right w:val="single" w:sz="4" w:space="0" w:color="auto"/>
            </w:tcBorders>
            <w:vAlign w:val="center"/>
          </w:tcPr>
          <w:p w14:paraId="40E25C95"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98.560</w:t>
            </w:r>
          </w:p>
        </w:tc>
      </w:tr>
      <w:tr w:rsidR="00110A72" w:rsidRPr="0061736F" w14:paraId="3B19F6CA" w14:textId="77777777" w:rsidTr="00061B78">
        <w:tc>
          <w:tcPr>
            <w:tcW w:w="382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314135A" w14:textId="77777777" w:rsidR="00110A72" w:rsidRPr="0061736F" w:rsidRDefault="00110A72" w:rsidP="00061B78">
            <w:pPr>
              <w:widowControl w:val="0"/>
              <w:ind w:right="66"/>
              <w:jc w:val="right"/>
              <w:rPr>
                <w:b/>
                <w:bCs/>
                <w:color w:val="000000" w:themeColor="text1"/>
                <w:sz w:val="20"/>
                <w:szCs w:val="20"/>
                <w:lang w:val="es-ES_tradnl"/>
              </w:rPr>
            </w:pPr>
            <w:r w:rsidRPr="0061736F">
              <w:rPr>
                <w:color w:val="000000" w:themeColor="text1"/>
                <w:sz w:val="20"/>
                <w:szCs w:val="20"/>
                <w:lang w:val="es-ES_tradnl"/>
              </w:rPr>
              <w:t xml:space="preserve">Subtotal </w:t>
            </w:r>
            <w:r>
              <w:rPr>
                <w:color w:val="000000" w:themeColor="text1"/>
                <w:sz w:val="20"/>
                <w:szCs w:val="20"/>
                <w:lang w:val="es-ES_tradnl"/>
              </w:rPr>
              <w:t>A</w:t>
            </w:r>
            <w:r w:rsidRPr="0061736F">
              <w:rPr>
                <w:color w:val="000000" w:themeColor="text1"/>
                <w:sz w:val="20"/>
                <w:szCs w:val="20"/>
                <w:lang w:val="es-ES_tradnl"/>
              </w:rPr>
              <w:t>1</w:t>
            </w:r>
          </w:p>
        </w:tc>
        <w:tc>
          <w:tcPr>
            <w:tcW w:w="556" w:type="pct"/>
            <w:tcBorders>
              <w:top w:val="single" w:sz="4" w:space="0" w:color="auto"/>
              <w:left w:val="single" w:sz="4" w:space="0" w:color="auto"/>
              <w:bottom w:val="single" w:sz="4" w:space="0" w:color="auto"/>
              <w:right w:val="single" w:sz="4" w:space="0" w:color="auto"/>
            </w:tcBorders>
            <w:vAlign w:val="center"/>
          </w:tcPr>
          <w:p w14:paraId="143742C8" w14:textId="77777777" w:rsidR="00110A72" w:rsidRPr="0061736F" w:rsidRDefault="00110A72" w:rsidP="00061B78">
            <w:pPr>
              <w:widowControl w:val="0"/>
              <w:jc w:val="right"/>
              <w:rPr>
                <w:color w:val="000000"/>
                <w:sz w:val="20"/>
                <w:szCs w:val="20"/>
                <w:lang w:val="es-ES_tradnl"/>
              </w:rPr>
            </w:pPr>
            <w:r w:rsidRPr="0061736F">
              <w:rPr>
                <w:color w:val="000000"/>
                <w:sz w:val="20"/>
                <w:szCs w:val="20"/>
                <w:lang w:val="es-ES_tradnl"/>
              </w:rPr>
              <w:t>359.454</w:t>
            </w:r>
          </w:p>
        </w:tc>
        <w:tc>
          <w:tcPr>
            <w:tcW w:w="621" w:type="pct"/>
            <w:tcBorders>
              <w:top w:val="single" w:sz="4" w:space="0" w:color="auto"/>
              <w:left w:val="single" w:sz="4" w:space="0" w:color="auto"/>
              <w:bottom w:val="single" w:sz="4" w:space="0" w:color="auto"/>
              <w:right w:val="single" w:sz="4" w:space="0" w:color="auto"/>
            </w:tcBorders>
            <w:vAlign w:val="center"/>
          </w:tcPr>
          <w:p w14:paraId="2709B964" w14:textId="77777777" w:rsidR="00110A72" w:rsidRPr="0061736F" w:rsidRDefault="00110A72" w:rsidP="00061B78">
            <w:pPr>
              <w:widowControl w:val="0"/>
              <w:jc w:val="right"/>
              <w:rPr>
                <w:color w:val="000000"/>
                <w:sz w:val="20"/>
                <w:szCs w:val="20"/>
                <w:lang w:val="es-ES_tradnl"/>
              </w:rPr>
            </w:pPr>
            <w:r w:rsidRPr="0061736F">
              <w:rPr>
                <w:color w:val="000000"/>
                <w:sz w:val="20"/>
                <w:szCs w:val="20"/>
                <w:lang w:val="es-ES_tradnl"/>
              </w:rPr>
              <w:t>359.454</w:t>
            </w:r>
          </w:p>
        </w:tc>
      </w:tr>
      <w:tr w:rsidR="00110A72" w:rsidRPr="0061736F" w14:paraId="5313C562" w14:textId="77777777" w:rsidTr="00061B78">
        <w:tc>
          <w:tcPr>
            <w:tcW w:w="382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E1D6578" w14:textId="77777777" w:rsidR="00110A72" w:rsidRPr="0061736F" w:rsidRDefault="00110A72" w:rsidP="00061B78">
            <w:pPr>
              <w:widowControl w:val="0"/>
              <w:ind w:right="66"/>
              <w:jc w:val="right"/>
              <w:rPr>
                <w:b/>
                <w:bCs/>
                <w:color w:val="000000" w:themeColor="text1"/>
                <w:sz w:val="20"/>
                <w:szCs w:val="20"/>
                <w:lang w:val="es-ES_tradnl"/>
              </w:rPr>
            </w:pPr>
            <w:r w:rsidRPr="0061736F">
              <w:rPr>
                <w:color w:val="000000" w:themeColor="text1"/>
                <w:sz w:val="20"/>
                <w:szCs w:val="20"/>
                <w:lang w:val="es-ES_tradnl"/>
              </w:rPr>
              <w:t>Gastos de apoyo</w:t>
            </w:r>
          </w:p>
        </w:tc>
        <w:tc>
          <w:tcPr>
            <w:tcW w:w="556" w:type="pct"/>
            <w:tcBorders>
              <w:top w:val="single" w:sz="4" w:space="0" w:color="auto"/>
              <w:left w:val="single" w:sz="4" w:space="0" w:color="auto"/>
              <w:bottom w:val="single" w:sz="4" w:space="0" w:color="auto"/>
              <w:right w:val="single" w:sz="4" w:space="0" w:color="auto"/>
            </w:tcBorders>
            <w:vAlign w:val="center"/>
          </w:tcPr>
          <w:p w14:paraId="78CA8E5F" w14:textId="77777777" w:rsidR="00110A72" w:rsidRPr="0061736F" w:rsidRDefault="00110A72" w:rsidP="00061B78">
            <w:pPr>
              <w:widowControl w:val="0"/>
              <w:jc w:val="right"/>
              <w:rPr>
                <w:color w:val="000000"/>
                <w:sz w:val="20"/>
                <w:szCs w:val="20"/>
                <w:lang w:val="es-ES_tradnl"/>
              </w:rPr>
            </w:pPr>
            <w:r w:rsidRPr="0061736F">
              <w:rPr>
                <w:color w:val="000000"/>
                <w:sz w:val="20"/>
                <w:szCs w:val="20"/>
                <w:lang w:val="es-ES_tradnl"/>
              </w:rPr>
              <w:t>25.162</w:t>
            </w:r>
          </w:p>
        </w:tc>
        <w:tc>
          <w:tcPr>
            <w:tcW w:w="621" w:type="pct"/>
            <w:tcBorders>
              <w:top w:val="single" w:sz="4" w:space="0" w:color="auto"/>
              <w:left w:val="single" w:sz="4" w:space="0" w:color="auto"/>
              <w:bottom w:val="single" w:sz="4" w:space="0" w:color="auto"/>
              <w:right w:val="single" w:sz="4" w:space="0" w:color="auto"/>
            </w:tcBorders>
            <w:vAlign w:val="center"/>
          </w:tcPr>
          <w:p w14:paraId="0DC4D45E" w14:textId="77777777" w:rsidR="00110A72" w:rsidRPr="0061736F" w:rsidRDefault="00110A72" w:rsidP="00061B78">
            <w:pPr>
              <w:widowControl w:val="0"/>
              <w:jc w:val="right"/>
              <w:rPr>
                <w:color w:val="000000"/>
                <w:sz w:val="20"/>
                <w:szCs w:val="20"/>
                <w:lang w:val="es-ES_tradnl"/>
              </w:rPr>
            </w:pPr>
            <w:r w:rsidRPr="0061736F">
              <w:rPr>
                <w:color w:val="000000"/>
                <w:sz w:val="20"/>
                <w:szCs w:val="20"/>
                <w:lang w:val="es-ES_tradnl"/>
              </w:rPr>
              <w:t>25.162</w:t>
            </w:r>
          </w:p>
        </w:tc>
      </w:tr>
      <w:tr w:rsidR="00110A72" w:rsidRPr="0061736F" w14:paraId="161E03BC" w14:textId="77777777" w:rsidTr="00061B78">
        <w:tc>
          <w:tcPr>
            <w:tcW w:w="382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8881306" w14:textId="77777777" w:rsidR="00110A72" w:rsidRPr="0061736F" w:rsidRDefault="00110A72" w:rsidP="00061B78">
            <w:pPr>
              <w:widowControl w:val="0"/>
              <w:ind w:right="66"/>
              <w:jc w:val="right"/>
              <w:rPr>
                <w:b/>
                <w:bCs/>
                <w:color w:val="000000" w:themeColor="text1"/>
                <w:sz w:val="20"/>
                <w:szCs w:val="20"/>
                <w:lang w:val="es-ES_tradnl"/>
              </w:rPr>
            </w:pPr>
            <w:r w:rsidRPr="0061736F">
              <w:rPr>
                <w:color w:val="000000" w:themeColor="text1"/>
                <w:sz w:val="20"/>
                <w:szCs w:val="20"/>
                <w:lang w:val="es-ES_tradnl"/>
              </w:rPr>
              <w:t xml:space="preserve">Total </w:t>
            </w:r>
            <w:r>
              <w:rPr>
                <w:color w:val="000000" w:themeColor="text1"/>
                <w:sz w:val="20"/>
                <w:szCs w:val="20"/>
                <w:lang w:val="es-ES_tradnl"/>
              </w:rPr>
              <w:t>A</w:t>
            </w:r>
            <w:r w:rsidRPr="0061736F">
              <w:rPr>
                <w:color w:val="000000" w:themeColor="text1"/>
                <w:sz w:val="20"/>
                <w:szCs w:val="20"/>
                <w:lang w:val="es-ES_tradnl"/>
              </w:rPr>
              <w:t>1</w:t>
            </w:r>
          </w:p>
        </w:tc>
        <w:tc>
          <w:tcPr>
            <w:tcW w:w="556" w:type="pct"/>
            <w:tcBorders>
              <w:top w:val="single" w:sz="4" w:space="0" w:color="auto"/>
              <w:left w:val="single" w:sz="4" w:space="0" w:color="auto"/>
              <w:bottom w:val="single" w:sz="4" w:space="0" w:color="auto"/>
              <w:right w:val="single" w:sz="4" w:space="0" w:color="auto"/>
            </w:tcBorders>
            <w:vAlign w:val="center"/>
          </w:tcPr>
          <w:p w14:paraId="574E9F86" w14:textId="77777777" w:rsidR="00110A72" w:rsidRPr="0061736F" w:rsidRDefault="00110A72" w:rsidP="00061B78">
            <w:pPr>
              <w:widowControl w:val="0"/>
              <w:jc w:val="right"/>
              <w:rPr>
                <w:color w:val="000000"/>
                <w:sz w:val="20"/>
                <w:szCs w:val="20"/>
                <w:lang w:val="es-ES_tradnl"/>
              </w:rPr>
            </w:pPr>
            <w:r w:rsidRPr="0061736F">
              <w:rPr>
                <w:color w:val="000000"/>
                <w:sz w:val="20"/>
                <w:szCs w:val="20"/>
                <w:lang w:val="es-ES_tradnl"/>
              </w:rPr>
              <w:t>384.616</w:t>
            </w:r>
          </w:p>
        </w:tc>
        <w:tc>
          <w:tcPr>
            <w:tcW w:w="621" w:type="pct"/>
            <w:tcBorders>
              <w:top w:val="single" w:sz="4" w:space="0" w:color="auto"/>
              <w:left w:val="single" w:sz="4" w:space="0" w:color="auto"/>
              <w:bottom w:val="single" w:sz="4" w:space="0" w:color="auto"/>
              <w:right w:val="single" w:sz="4" w:space="0" w:color="auto"/>
            </w:tcBorders>
            <w:vAlign w:val="center"/>
          </w:tcPr>
          <w:p w14:paraId="7E4AC96B" w14:textId="77777777" w:rsidR="00110A72" w:rsidRPr="0061736F" w:rsidRDefault="00110A72" w:rsidP="00061B78">
            <w:pPr>
              <w:widowControl w:val="0"/>
              <w:jc w:val="right"/>
              <w:rPr>
                <w:color w:val="000000"/>
                <w:sz w:val="20"/>
                <w:szCs w:val="20"/>
                <w:lang w:val="es-ES_tradnl"/>
              </w:rPr>
            </w:pPr>
            <w:r w:rsidRPr="0061736F">
              <w:rPr>
                <w:color w:val="000000"/>
                <w:sz w:val="20"/>
                <w:szCs w:val="20"/>
                <w:lang w:val="es-ES_tradnl"/>
              </w:rPr>
              <w:t>384.616</w:t>
            </w:r>
          </w:p>
        </w:tc>
      </w:tr>
      <w:tr w:rsidR="00110A72" w:rsidRPr="002B597E" w14:paraId="510C6BC0" w14:textId="77777777" w:rsidTr="00061B78">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8821280" w14:textId="77777777" w:rsidR="00110A72" w:rsidRPr="0061736F" w:rsidRDefault="00110A72" w:rsidP="00061B78">
            <w:pPr>
              <w:rPr>
                <w:b/>
                <w:bCs/>
                <w:color w:val="000000" w:themeColor="text1"/>
                <w:sz w:val="20"/>
                <w:szCs w:val="20"/>
                <w:lang w:val="es-ES_tradnl"/>
              </w:rPr>
            </w:pPr>
            <w:r w:rsidRPr="0061736F">
              <w:rPr>
                <w:b/>
                <w:bCs/>
                <w:color w:val="000000" w:themeColor="text1"/>
                <w:sz w:val="20"/>
                <w:szCs w:val="20"/>
                <w:lang w:val="es-ES_tradnl"/>
              </w:rPr>
              <w:t xml:space="preserve">A2: </w:t>
            </w:r>
            <w:r>
              <w:rPr>
                <w:b/>
                <w:color w:val="000000" w:themeColor="text1"/>
                <w:sz w:val="20"/>
                <w:szCs w:val="20"/>
                <w:lang w:val="es-ES_tradnl"/>
              </w:rPr>
              <w:t>Elaboración de proyectos relativos al plan de gestión para la eliminación de HCFC (PGEH)</w:t>
            </w:r>
          </w:p>
        </w:tc>
      </w:tr>
      <w:tr w:rsidR="00110A72" w:rsidRPr="0061736F" w14:paraId="09E0BABC" w14:textId="77777777" w:rsidTr="00061B78">
        <w:tc>
          <w:tcPr>
            <w:tcW w:w="99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48E87E1" w14:textId="77777777" w:rsidR="00110A72" w:rsidRPr="0061736F" w:rsidRDefault="00110A72" w:rsidP="00061B78">
            <w:pPr>
              <w:jc w:val="left"/>
              <w:rPr>
                <w:color w:val="000000" w:themeColor="text1"/>
                <w:sz w:val="20"/>
                <w:szCs w:val="20"/>
                <w:lang w:val="es-ES_tradnl"/>
              </w:rPr>
            </w:pPr>
            <w:r w:rsidRPr="0061736F">
              <w:rPr>
                <w:color w:val="000000"/>
                <w:sz w:val="20"/>
                <w:szCs w:val="20"/>
                <w:lang w:val="es-ES_tradnl"/>
              </w:rPr>
              <w:t>Argentina</w:t>
            </w:r>
          </w:p>
        </w:tc>
        <w:tc>
          <w:tcPr>
            <w:tcW w:w="2826" w:type="pct"/>
            <w:tcBorders>
              <w:top w:val="single" w:sz="4" w:space="0" w:color="auto"/>
              <w:left w:val="single" w:sz="4" w:space="0" w:color="auto"/>
              <w:bottom w:val="single" w:sz="4" w:space="0" w:color="auto"/>
              <w:right w:val="single" w:sz="4" w:space="0" w:color="auto"/>
            </w:tcBorders>
            <w:vAlign w:val="center"/>
            <w:hideMark/>
          </w:tcPr>
          <w:p w14:paraId="4AFFA87E" w14:textId="77777777" w:rsidR="00110A72" w:rsidRPr="0061736F" w:rsidRDefault="00110A72" w:rsidP="00061B78">
            <w:pPr>
              <w:snapToGrid w:val="0"/>
              <w:rPr>
                <w:color w:val="000000" w:themeColor="text1"/>
                <w:sz w:val="20"/>
                <w:szCs w:val="20"/>
                <w:lang w:val="es-ES_tradnl"/>
              </w:rPr>
            </w:pPr>
            <w:r>
              <w:rPr>
                <w:color w:val="000000" w:themeColor="text1"/>
                <w:sz w:val="20"/>
                <w:szCs w:val="20"/>
                <w:lang w:val="es-ES_tradnl"/>
              </w:rPr>
              <w:t>Elaboración de un PGEH</w:t>
            </w:r>
            <w:r w:rsidRPr="0061736F">
              <w:rPr>
                <w:color w:val="000000" w:themeColor="text1"/>
                <w:sz w:val="20"/>
                <w:szCs w:val="20"/>
                <w:lang w:val="es-ES_tradnl"/>
              </w:rPr>
              <w:t xml:space="preserve"> (etapa III)</w:t>
            </w:r>
          </w:p>
        </w:tc>
        <w:tc>
          <w:tcPr>
            <w:tcW w:w="556" w:type="pct"/>
            <w:tcBorders>
              <w:top w:val="single" w:sz="4" w:space="0" w:color="auto"/>
              <w:left w:val="single" w:sz="4" w:space="0" w:color="auto"/>
              <w:bottom w:val="single" w:sz="4" w:space="0" w:color="auto"/>
              <w:right w:val="single" w:sz="4" w:space="0" w:color="auto"/>
            </w:tcBorders>
            <w:vAlign w:val="center"/>
            <w:hideMark/>
          </w:tcPr>
          <w:p w14:paraId="4CEFB6E0"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90.000</w:t>
            </w:r>
          </w:p>
        </w:tc>
        <w:tc>
          <w:tcPr>
            <w:tcW w:w="621" w:type="pct"/>
            <w:tcBorders>
              <w:top w:val="single" w:sz="4" w:space="0" w:color="auto"/>
              <w:left w:val="single" w:sz="4" w:space="0" w:color="auto"/>
              <w:bottom w:val="single" w:sz="4" w:space="0" w:color="auto"/>
              <w:right w:val="single" w:sz="4" w:space="0" w:color="auto"/>
            </w:tcBorders>
            <w:vAlign w:val="center"/>
            <w:hideMark/>
          </w:tcPr>
          <w:p w14:paraId="234785B2"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90.000</w:t>
            </w:r>
          </w:p>
        </w:tc>
      </w:tr>
      <w:tr w:rsidR="00110A72" w:rsidRPr="0061736F" w14:paraId="7EF61851" w14:textId="77777777" w:rsidTr="00061B78">
        <w:tc>
          <w:tcPr>
            <w:tcW w:w="382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D687333" w14:textId="77777777" w:rsidR="00110A72" w:rsidRPr="0061736F" w:rsidRDefault="00110A72" w:rsidP="00061B78">
            <w:pPr>
              <w:ind w:right="66"/>
              <w:jc w:val="right"/>
              <w:rPr>
                <w:color w:val="000000" w:themeColor="text1"/>
                <w:sz w:val="20"/>
                <w:szCs w:val="20"/>
                <w:lang w:val="es-ES_tradnl"/>
              </w:rPr>
            </w:pPr>
            <w:r w:rsidRPr="0061736F">
              <w:rPr>
                <w:color w:val="000000" w:themeColor="text1"/>
                <w:sz w:val="20"/>
                <w:szCs w:val="20"/>
                <w:lang w:val="es-ES_tradnl"/>
              </w:rPr>
              <w:t xml:space="preserve">Subtotal </w:t>
            </w:r>
            <w:r>
              <w:rPr>
                <w:color w:val="000000" w:themeColor="text1"/>
                <w:sz w:val="20"/>
                <w:szCs w:val="20"/>
                <w:lang w:val="es-ES_tradnl"/>
              </w:rPr>
              <w:t>A</w:t>
            </w:r>
            <w:r w:rsidRPr="0061736F">
              <w:rPr>
                <w:color w:val="000000" w:themeColor="text1"/>
                <w:sz w:val="20"/>
                <w:szCs w:val="20"/>
                <w:lang w:val="es-ES_tradnl"/>
              </w:rPr>
              <w:t>2</w:t>
            </w:r>
          </w:p>
        </w:tc>
        <w:tc>
          <w:tcPr>
            <w:tcW w:w="556" w:type="pct"/>
            <w:tcBorders>
              <w:top w:val="single" w:sz="4" w:space="0" w:color="auto"/>
              <w:left w:val="single" w:sz="4" w:space="0" w:color="auto"/>
              <w:bottom w:val="single" w:sz="4" w:space="0" w:color="auto"/>
              <w:right w:val="single" w:sz="4" w:space="0" w:color="auto"/>
            </w:tcBorders>
            <w:vAlign w:val="center"/>
            <w:hideMark/>
          </w:tcPr>
          <w:p w14:paraId="7B182824"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90.000</w:t>
            </w:r>
          </w:p>
        </w:tc>
        <w:tc>
          <w:tcPr>
            <w:tcW w:w="621" w:type="pct"/>
            <w:tcBorders>
              <w:top w:val="single" w:sz="4" w:space="0" w:color="auto"/>
              <w:left w:val="single" w:sz="4" w:space="0" w:color="auto"/>
              <w:bottom w:val="single" w:sz="4" w:space="0" w:color="auto"/>
              <w:right w:val="single" w:sz="4" w:space="0" w:color="auto"/>
            </w:tcBorders>
            <w:vAlign w:val="center"/>
            <w:hideMark/>
          </w:tcPr>
          <w:p w14:paraId="68C8EB41"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90.000</w:t>
            </w:r>
          </w:p>
        </w:tc>
      </w:tr>
      <w:tr w:rsidR="00110A72" w:rsidRPr="0061736F" w14:paraId="3654461E" w14:textId="77777777" w:rsidTr="00061B78">
        <w:tc>
          <w:tcPr>
            <w:tcW w:w="382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20FD75B" w14:textId="77777777" w:rsidR="00110A72" w:rsidRPr="0061736F" w:rsidRDefault="00110A72" w:rsidP="00061B78">
            <w:pPr>
              <w:ind w:right="66"/>
              <w:jc w:val="right"/>
              <w:rPr>
                <w:color w:val="000000" w:themeColor="text1"/>
                <w:sz w:val="20"/>
                <w:szCs w:val="20"/>
                <w:lang w:val="es-ES_tradnl"/>
              </w:rPr>
            </w:pPr>
            <w:r w:rsidRPr="0061736F">
              <w:rPr>
                <w:color w:val="000000" w:themeColor="text1"/>
                <w:sz w:val="20"/>
                <w:szCs w:val="20"/>
                <w:lang w:val="es-ES_tradnl"/>
              </w:rPr>
              <w:t>Gastos de apoyo</w:t>
            </w:r>
          </w:p>
        </w:tc>
        <w:tc>
          <w:tcPr>
            <w:tcW w:w="556" w:type="pct"/>
            <w:tcBorders>
              <w:top w:val="single" w:sz="4" w:space="0" w:color="auto"/>
              <w:left w:val="single" w:sz="4" w:space="0" w:color="auto"/>
              <w:bottom w:val="single" w:sz="4" w:space="0" w:color="auto"/>
              <w:right w:val="single" w:sz="4" w:space="0" w:color="auto"/>
            </w:tcBorders>
            <w:vAlign w:val="center"/>
            <w:hideMark/>
          </w:tcPr>
          <w:p w14:paraId="74C5A8AE"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6.300</w:t>
            </w:r>
          </w:p>
        </w:tc>
        <w:tc>
          <w:tcPr>
            <w:tcW w:w="621" w:type="pct"/>
            <w:tcBorders>
              <w:top w:val="single" w:sz="4" w:space="0" w:color="auto"/>
              <w:left w:val="single" w:sz="4" w:space="0" w:color="auto"/>
              <w:bottom w:val="single" w:sz="4" w:space="0" w:color="auto"/>
              <w:right w:val="single" w:sz="4" w:space="0" w:color="auto"/>
            </w:tcBorders>
            <w:vAlign w:val="center"/>
            <w:hideMark/>
          </w:tcPr>
          <w:p w14:paraId="5DE50742"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6.300</w:t>
            </w:r>
          </w:p>
        </w:tc>
      </w:tr>
      <w:tr w:rsidR="00110A72" w:rsidRPr="0061736F" w14:paraId="10718F0C" w14:textId="77777777" w:rsidTr="00061B78">
        <w:tc>
          <w:tcPr>
            <w:tcW w:w="382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12D041" w14:textId="77777777" w:rsidR="00110A72" w:rsidRPr="0061736F" w:rsidRDefault="00110A72" w:rsidP="00061B78">
            <w:pPr>
              <w:snapToGrid w:val="0"/>
              <w:ind w:right="66"/>
              <w:jc w:val="right"/>
              <w:rPr>
                <w:color w:val="000000" w:themeColor="text1"/>
                <w:sz w:val="20"/>
                <w:szCs w:val="20"/>
                <w:lang w:val="es-ES_tradnl"/>
              </w:rPr>
            </w:pPr>
            <w:r w:rsidRPr="0061736F">
              <w:rPr>
                <w:color w:val="000000" w:themeColor="text1"/>
                <w:sz w:val="20"/>
                <w:szCs w:val="20"/>
                <w:lang w:val="es-ES_tradnl"/>
              </w:rPr>
              <w:t xml:space="preserve">Total </w:t>
            </w:r>
            <w:r>
              <w:rPr>
                <w:color w:val="000000" w:themeColor="text1"/>
                <w:sz w:val="20"/>
                <w:szCs w:val="20"/>
                <w:lang w:val="es-ES_tradnl"/>
              </w:rPr>
              <w:t>A</w:t>
            </w:r>
            <w:r w:rsidRPr="0061736F">
              <w:rPr>
                <w:color w:val="000000" w:themeColor="text1"/>
                <w:sz w:val="20"/>
                <w:szCs w:val="20"/>
                <w:lang w:val="es-ES_tradnl"/>
              </w:rPr>
              <w:t>2</w:t>
            </w:r>
          </w:p>
        </w:tc>
        <w:tc>
          <w:tcPr>
            <w:tcW w:w="556" w:type="pct"/>
            <w:tcBorders>
              <w:top w:val="single" w:sz="4" w:space="0" w:color="auto"/>
              <w:left w:val="single" w:sz="4" w:space="0" w:color="auto"/>
              <w:bottom w:val="single" w:sz="4" w:space="0" w:color="auto"/>
              <w:right w:val="single" w:sz="4" w:space="0" w:color="auto"/>
            </w:tcBorders>
            <w:vAlign w:val="center"/>
            <w:hideMark/>
          </w:tcPr>
          <w:p w14:paraId="1ECC21E9"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96.300</w:t>
            </w:r>
          </w:p>
        </w:tc>
        <w:tc>
          <w:tcPr>
            <w:tcW w:w="621" w:type="pct"/>
            <w:tcBorders>
              <w:top w:val="single" w:sz="4" w:space="0" w:color="auto"/>
              <w:left w:val="single" w:sz="4" w:space="0" w:color="auto"/>
              <w:bottom w:val="single" w:sz="4" w:space="0" w:color="auto"/>
              <w:right w:val="single" w:sz="4" w:space="0" w:color="auto"/>
            </w:tcBorders>
            <w:vAlign w:val="center"/>
            <w:hideMark/>
          </w:tcPr>
          <w:p w14:paraId="183DA863" w14:textId="77777777" w:rsidR="00110A72" w:rsidRPr="0061736F" w:rsidRDefault="00110A72" w:rsidP="00061B78">
            <w:pPr>
              <w:jc w:val="right"/>
              <w:rPr>
                <w:color w:val="000000" w:themeColor="text1"/>
                <w:sz w:val="20"/>
                <w:szCs w:val="20"/>
                <w:lang w:val="es-ES_tradnl"/>
              </w:rPr>
            </w:pPr>
            <w:r w:rsidRPr="0061736F">
              <w:rPr>
                <w:color w:val="000000" w:themeColor="text1"/>
                <w:sz w:val="20"/>
                <w:szCs w:val="20"/>
                <w:lang w:val="es-ES_tradnl"/>
              </w:rPr>
              <w:t>96.300</w:t>
            </w:r>
          </w:p>
        </w:tc>
      </w:tr>
      <w:tr w:rsidR="00110A72" w:rsidRPr="00C656BD" w14:paraId="06E1EF19" w14:textId="77777777" w:rsidTr="00061B78">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F8971DC" w14:textId="77777777" w:rsidR="00110A72" w:rsidRPr="0061736F" w:rsidRDefault="00110A72" w:rsidP="00061B78">
            <w:pPr>
              <w:jc w:val="left"/>
              <w:rPr>
                <w:b/>
                <w:color w:val="000000" w:themeColor="text1"/>
                <w:sz w:val="20"/>
                <w:szCs w:val="20"/>
                <w:lang w:val="es-ES_tradnl"/>
              </w:rPr>
            </w:pPr>
            <w:r w:rsidRPr="0061736F">
              <w:rPr>
                <w:b/>
                <w:color w:val="000000" w:themeColor="text1"/>
                <w:sz w:val="20"/>
                <w:szCs w:val="20"/>
                <w:lang w:val="es-ES_tradnl"/>
              </w:rPr>
              <w:t xml:space="preserve">A3: </w:t>
            </w:r>
            <w:r>
              <w:rPr>
                <w:b/>
                <w:sz w:val="20"/>
                <w:szCs w:val="20"/>
                <w:lang w:val="es-ES_tradnl"/>
              </w:rPr>
              <w:t>Elaboración de</w:t>
            </w:r>
            <w:r w:rsidRPr="0061736F">
              <w:rPr>
                <w:b/>
                <w:sz w:val="20"/>
                <w:szCs w:val="20"/>
                <w:lang w:val="es-ES_tradnl"/>
              </w:rPr>
              <w:t xml:space="preserve"> </w:t>
            </w:r>
            <w:r>
              <w:rPr>
                <w:b/>
                <w:sz w:val="20"/>
                <w:szCs w:val="20"/>
                <w:lang w:val="es-ES_tradnl"/>
              </w:rPr>
              <w:t>planes de aplicación de la Enmienda de Kigali</w:t>
            </w:r>
          </w:p>
        </w:tc>
      </w:tr>
      <w:tr w:rsidR="00110A72" w:rsidRPr="0061736F" w14:paraId="354E3482" w14:textId="77777777" w:rsidTr="00061B78">
        <w:trPr>
          <w:trHeight w:val="98"/>
        </w:trPr>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49E5465" w14:textId="77777777" w:rsidR="00110A72" w:rsidRPr="0061736F" w:rsidRDefault="00110A72" w:rsidP="00061B78">
            <w:pPr>
              <w:rPr>
                <w:color w:val="000000"/>
                <w:sz w:val="20"/>
                <w:szCs w:val="20"/>
                <w:lang w:val="es-ES_tradnl"/>
              </w:rPr>
            </w:pPr>
            <w:proofErr w:type="spellStart"/>
            <w:r w:rsidRPr="0061736F">
              <w:rPr>
                <w:color w:val="000000"/>
                <w:sz w:val="20"/>
                <w:szCs w:val="20"/>
                <w:lang w:val="es-ES_tradnl"/>
              </w:rPr>
              <w:t>Benin</w:t>
            </w:r>
            <w:proofErr w:type="spellEnd"/>
            <w:r w:rsidRPr="0061736F">
              <w:rPr>
                <w:sz w:val="20"/>
                <w:szCs w:val="20"/>
                <w:vertAlign w:val="superscript"/>
                <w:lang w:val="es-ES_tradnl"/>
              </w:rPr>
              <w:t xml:space="preserve"> a </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69187703"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6A9AA380"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57.000</w:t>
            </w:r>
          </w:p>
        </w:tc>
        <w:tc>
          <w:tcPr>
            <w:tcW w:w="621" w:type="pct"/>
            <w:tcBorders>
              <w:top w:val="single" w:sz="4" w:space="0" w:color="auto"/>
              <w:left w:val="single" w:sz="4" w:space="0" w:color="auto"/>
              <w:bottom w:val="single" w:sz="4" w:space="0" w:color="auto"/>
              <w:right w:val="single" w:sz="4" w:space="0" w:color="auto"/>
            </w:tcBorders>
            <w:vAlign w:val="center"/>
          </w:tcPr>
          <w:p w14:paraId="497F578A"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57.000</w:t>
            </w:r>
          </w:p>
        </w:tc>
      </w:tr>
      <w:tr w:rsidR="00110A72" w:rsidRPr="0061736F" w14:paraId="441859B5"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4411DDF" w14:textId="77777777" w:rsidR="00110A72" w:rsidRPr="0061736F" w:rsidRDefault="00110A72" w:rsidP="00061B78">
            <w:pPr>
              <w:rPr>
                <w:color w:val="000000"/>
                <w:sz w:val="20"/>
                <w:szCs w:val="20"/>
                <w:lang w:val="es-ES_tradnl"/>
              </w:rPr>
            </w:pPr>
            <w:proofErr w:type="spellStart"/>
            <w:r w:rsidRPr="0061736F">
              <w:rPr>
                <w:color w:val="000000"/>
                <w:sz w:val="20"/>
                <w:szCs w:val="20"/>
                <w:lang w:val="es-ES_tradnl"/>
              </w:rPr>
              <w:t>Botswana</w:t>
            </w:r>
            <w:proofErr w:type="spellEnd"/>
            <w:r w:rsidRPr="0061736F">
              <w:rPr>
                <w:sz w:val="20"/>
                <w:szCs w:val="20"/>
                <w:vertAlign w:val="superscript"/>
                <w:lang w:val="es-ES_tradnl"/>
              </w:rPr>
              <w:t xml:space="preserve"> a</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2123A1CC" w14:textId="77777777" w:rsidR="00110A72" w:rsidRPr="0061736F" w:rsidRDefault="00110A72" w:rsidP="00061B78">
            <w:pPr>
              <w:jc w:val="left"/>
              <w:rPr>
                <w:bCs/>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6F02C1E9" w14:textId="77777777" w:rsidR="00110A72" w:rsidRPr="0061736F" w:rsidRDefault="00110A72" w:rsidP="00061B78">
            <w:pPr>
              <w:jc w:val="right"/>
              <w:rPr>
                <w:color w:val="000000"/>
                <w:sz w:val="20"/>
                <w:szCs w:val="20"/>
                <w:lang w:val="es-ES_tradnl"/>
              </w:rPr>
            </w:pPr>
            <w:r w:rsidRPr="0061736F">
              <w:rPr>
                <w:sz w:val="20"/>
                <w:szCs w:val="20"/>
                <w:lang w:val="es-ES_tradnl"/>
              </w:rPr>
              <w:t>51.000</w:t>
            </w:r>
          </w:p>
        </w:tc>
        <w:tc>
          <w:tcPr>
            <w:tcW w:w="621" w:type="pct"/>
            <w:tcBorders>
              <w:top w:val="single" w:sz="4" w:space="0" w:color="auto"/>
              <w:left w:val="single" w:sz="4" w:space="0" w:color="auto"/>
              <w:bottom w:val="single" w:sz="4" w:space="0" w:color="auto"/>
              <w:right w:val="single" w:sz="4" w:space="0" w:color="auto"/>
            </w:tcBorders>
            <w:vAlign w:val="center"/>
          </w:tcPr>
          <w:p w14:paraId="57D5E754" w14:textId="77777777" w:rsidR="00110A72" w:rsidRPr="0061736F" w:rsidRDefault="00110A72" w:rsidP="00061B78">
            <w:pPr>
              <w:jc w:val="right"/>
              <w:rPr>
                <w:color w:val="000000"/>
                <w:sz w:val="20"/>
                <w:szCs w:val="20"/>
                <w:lang w:val="es-ES_tradnl"/>
              </w:rPr>
            </w:pPr>
            <w:r w:rsidRPr="0061736F">
              <w:rPr>
                <w:sz w:val="20"/>
                <w:szCs w:val="20"/>
                <w:lang w:val="es-ES_tradnl"/>
              </w:rPr>
              <w:t>51.000</w:t>
            </w:r>
          </w:p>
        </w:tc>
      </w:tr>
      <w:tr w:rsidR="00110A72" w:rsidRPr="0061736F" w14:paraId="3356065A"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5364693" w14:textId="77777777" w:rsidR="00110A72" w:rsidRPr="0061736F" w:rsidRDefault="00110A72" w:rsidP="00061B78">
            <w:pPr>
              <w:rPr>
                <w:color w:val="000000"/>
                <w:sz w:val="20"/>
                <w:szCs w:val="20"/>
                <w:lang w:val="es-ES_tradnl"/>
              </w:rPr>
            </w:pPr>
            <w:r w:rsidRPr="0061736F">
              <w:rPr>
                <w:color w:val="000000"/>
                <w:sz w:val="20"/>
                <w:szCs w:val="20"/>
                <w:lang w:val="es-ES_tradnl"/>
              </w:rPr>
              <w:t>Chad</w:t>
            </w:r>
            <w:r w:rsidRPr="0061736F">
              <w:rPr>
                <w:sz w:val="20"/>
                <w:szCs w:val="20"/>
                <w:vertAlign w:val="superscript"/>
                <w:lang w:val="es-ES_tradnl"/>
              </w:rPr>
              <w:t xml:space="preserve"> a</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3E3E5CBB" w14:textId="77777777" w:rsidR="00110A72" w:rsidRPr="0061736F" w:rsidRDefault="00110A72" w:rsidP="00061B78">
            <w:pPr>
              <w:jc w:val="left"/>
              <w:rPr>
                <w:bCs/>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797837FD" w14:textId="77777777" w:rsidR="00110A72" w:rsidRPr="0061736F" w:rsidRDefault="00110A72" w:rsidP="00061B78">
            <w:pPr>
              <w:jc w:val="right"/>
              <w:rPr>
                <w:color w:val="000000"/>
                <w:sz w:val="20"/>
                <w:szCs w:val="20"/>
                <w:lang w:val="es-ES_tradnl"/>
              </w:rPr>
            </w:pPr>
            <w:r w:rsidRPr="0061736F">
              <w:rPr>
                <w:sz w:val="20"/>
                <w:szCs w:val="20"/>
                <w:lang w:val="es-ES_tradnl"/>
              </w:rPr>
              <w:t>51.000</w:t>
            </w:r>
          </w:p>
        </w:tc>
        <w:tc>
          <w:tcPr>
            <w:tcW w:w="621" w:type="pct"/>
            <w:tcBorders>
              <w:top w:val="single" w:sz="4" w:space="0" w:color="auto"/>
              <w:left w:val="single" w:sz="4" w:space="0" w:color="auto"/>
              <w:bottom w:val="single" w:sz="4" w:space="0" w:color="auto"/>
              <w:right w:val="single" w:sz="4" w:space="0" w:color="auto"/>
            </w:tcBorders>
            <w:vAlign w:val="center"/>
          </w:tcPr>
          <w:p w14:paraId="1408DEBF" w14:textId="77777777" w:rsidR="00110A72" w:rsidRPr="0061736F" w:rsidRDefault="00110A72" w:rsidP="00061B78">
            <w:pPr>
              <w:jc w:val="right"/>
              <w:rPr>
                <w:color w:val="000000"/>
                <w:sz w:val="20"/>
                <w:szCs w:val="20"/>
                <w:lang w:val="es-ES_tradnl"/>
              </w:rPr>
            </w:pPr>
            <w:r w:rsidRPr="0061736F">
              <w:rPr>
                <w:sz w:val="20"/>
                <w:szCs w:val="20"/>
                <w:lang w:val="es-ES_tradnl"/>
              </w:rPr>
              <w:t>51.000</w:t>
            </w:r>
          </w:p>
        </w:tc>
      </w:tr>
      <w:tr w:rsidR="00110A72" w:rsidRPr="0061736F" w14:paraId="31D2B0C3"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3E70AF" w14:textId="77777777" w:rsidR="00110A72" w:rsidRPr="0061736F" w:rsidRDefault="00110A72" w:rsidP="00061B78">
            <w:pPr>
              <w:rPr>
                <w:color w:val="000000"/>
                <w:sz w:val="20"/>
                <w:szCs w:val="20"/>
                <w:lang w:val="es-ES_tradnl"/>
              </w:rPr>
            </w:pPr>
            <w:r w:rsidRPr="0061736F">
              <w:rPr>
                <w:color w:val="000000"/>
                <w:sz w:val="20"/>
                <w:szCs w:val="20"/>
                <w:lang w:val="es-ES_tradnl"/>
              </w:rPr>
              <w:t xml:space="preserve">Etiopía </w:t>
            </w:r>
            <w:r w:rsidRPr="0061736F">
              <w:rPr>
                <w:sz w:val="20"/>
                <w:szCs w:val="20"/>
                <w:vertAlign w:val="superscript"/>
                <w:lang w:val="es-ES_tradnl"/>
              </w:rPr>
              <w:t>a</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24758FB7"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4D17246A" w14:textId="77777777" w:rsidR="00110A72" w:rsidRPr="0061736F" w:rsidRDefault="00110A72" w:rsidP="00061B78">
            <w:pPr>
              <w:jc w:val="right"/>
              <w:rPr>
                <w:color w:val="000000"/>
                <w:sz w:val="20"/>
                <w:szCs w:val="20"/>
                <w:lang w:val="es-ES_tradnl"/>
              </w:rPr>
            </w:pPr>
            <w:r w:rsidRPr="0061736F">
              <w:rPr>
                <w:sz w:val="20"/>
                <w:szCs w:val="20"/>
                <w:lang w:val="es-ES_tradnl"/>
              </w:rPr>
              <w:t>39.000</w:t>
            </w:r>
          </w:p>
        </w:tc>
        <w:tc>
          <w:tcPr>
            <w:tcW w:w="621" w:type="pct"/>
            <w:tcBorders>
              <w:top w:val="single" w:sz="4" w:space="0" w:color="auto"/>
              <w:left w:val="single" w:sz="4" w:space="0" w:color="auto"/>
              <w:bottom w:val="single" w:sz="4" w:space="0" w:color="auto"/>
              <w:right w:val="single" w:sz="4" w:space="0" w:color="auto"/>
            </w:tcBorders>
            <w:vAlign w:val="center"/>
          </w:tcPr>
          <w:p w14:paraId="0BDCD48C" w14:textId="77777777" w:rsidR="00110A72" w:rsidRPr="0061736F" w:rsidRDefault="00110A72" w:rsidP="00061B78">
            <w:pPr>
              <w:jc w:val="right"/>
              <w:rPr>
                <w:color w:val="000000"/>
                <w:sz w:val="20"/>
                <w:szCs w:val="20"/>
                <w:lang w:val="es-ES_tradnl"/>
              </w:rPr>
            </w:pPr>
            <w:r w:rsidRPr="0061736F">
              <w:rPr>
                <w:sz w:val="20"/>
                <w:szCs w:val="20"/>
                <w:lang w:val="es-ES_tradnl"/>
              </w:rPr>
              <w:t>39.000</w:t>
            </w:r>
          </w:p>
        </w:tc>
      </w:tr>
      <w:tr w:rsidR="00110A72" w:rsidRPr="0061736F" w14:paraId="5472B996"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AD401A0" w14:textId="77777777" w:rsidR="00110A72" w:rsidRPr="0061736F" w:rsidRDefault="00110A72" w:rsidP="00061B78">
            <w:pPr>
              <w:rPr>
                <w:color w:val="000000"/>
                <w:sz w:val="20"/>
                <w:szCs w:val="20"/>
                <w:lang w:val="es-ES_tradnl"/>
              </w:rPr>
            </w:pPr>
            <w:r w:rsidRPr="0061736F">
              <w:rPr>
                <w:color w:val="000000"/>
                <w:sz w:val="20"/>
                <w:szCs w:val="20"/>
                <w:lang w:val="es-ES_tradnl"/>
              </w:rPr>
              <w:t>Gambia</w:t>
            </w:r>
            <w:r>
              <w:rPr>
                <w:color w:val="000000"/>
                <w:sz w:val="20"/>
                <w:szCs w:val="20"/>
                <w:lang w:val="es-ES_tradnl"/>
              </w:rPr>
              <w:t xml:space="preserve"> </w:t>
            </w:r>
            <w:r w:rsidRPr="0061736F">
              <w:rPr>
                <w:sz w:val="20"/>
                <w:szCs w:val="20"/>
                <w:vertAlign w:val="superscript"/>
                <w:lang w:val="es-ES_tradnl"/>
              </w:rPr>
              <w:t>a</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324F60B2"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2A3D5306" w14:textId="77777777" w:rsidR="00110A72" w:rsidRPr="0061736F" w:rsidRDefault="00110A72" w:rsidP="00061B78">
            <w:pPr>
              <w:jc w:val="right"/>
              <w:rPr>
                <w:color w:val="000000"/>
                <w:sz w:val="20"/>
                <w:szCs w:val="20"/>
                <w:lang w:val="es-ES_tradnl"/>
              </w:rPr>
            </w:pPr>
            <w:r w:rsidRPr="0061736F">
              <w:rPr>
                <w:sz w:val="20"/>
                <w:szCs w:val="20"/>
                <w:lang w:val="es-ES_tradnl"/>
              </w:rPr>
              <w:t>39.000</w:t>
            </w:r>
          </w:p>
        </w:tc>
        <w:tc>
          <w:tcPr>
            <w:tcW w:w="621" w:type="pct"/>
            <w:tcBorders>
              <w:top w:val="single" w:sz="4" w:space="0" w:color="auto"/>
              <w:left w:val="single" w:sz="4" w:space="0" w:color="auto"/>
              <w:bottom w:val="single" w:sz="4" w:space="0" w:color="auto"/>
              <w:right w:val="single" w:sz="4" w:space="0" w:color="auto"/>
            </w:tcBorders>
            <w:vAlign w:val="center"/>
          </w:tcPr>
          <w:p w14:paraId="0DA6D62A" w14:textId="77777777" w:rsidR="00110A72" w:rsidRPr="0061736F" w:rsidRDefault="00110A72" w:rsidP="00061B78">
            <w:pPr>
              <w:jc w:val="right"/>
              <w:rPr>
                <w:color w:val="000000"/>
                <w:sz w:val="20"/>
                <w:szCs w:val="20"/>
                <w:lang w:val="es-ES_tradnl"/>
              </w:rPr>
            </w:pPr>
            <w:r w:rsidRPr="0061736F">
              <w:rPr>
                <w:sz w:val="20"/>
                <w:szCs w:val="20"/>
                <w:lang w:val="es-ES_tradnl"/>
              </w:rPr>
              <w:t>39.000</w:t>
            </w:r>
          </w:p>
        </w:tc>
      </w:tr>
      <w:tr w:rsidR="00110A72" w:rsidRPr="0061736F" w14:paraId="712FC50E"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0468F66" w14:textId="77777777" w:rsidR="00110A72" w:rsidRPr="0061736F" w:rsidRDefault="00110A72" w:rsidP="00061B78">
            <w:pPr>
              <w:rPr>
                <w:color w:val="000000"/>
                <w:sz w:val="20"/>
                <w:szCs w:val="20"/>
                <w:lang w:val="es-ES_tradnl"/>
              </w:rPr>
            </w:pPr>
            <w:r w:rsidRPr="0061736F">
              <w:rPr>
                <w:color w:val="000000"/>
                <w:sz w:val="20"/>
                <w:szCs w:val="20"/>
                <w:lang w:val="es-ES_tradnl"/>
              </w:rPr>
              <w:t xml:space="preserve">Guinea </w:t>
            </w:r>
            <w:r w:rsidRPr="0061736F">
              <w:rPr>
                <w:sz w:val="20"/>
                <w:szCs w:val="20"/>
                <w:vertAlign w:val="superscript"/>
                <w:lang w:val="es-ES_tradnl"/>
              </w:rPr>
              <w:t>a</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3DF82913"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744CA2C1" w14:textId="77777777" w:rsidR="00110A72" w:rsidRPr="0061736F" w:rsidRDefault="00110A72" w:rsidP="00061B78">
            <w:pPr>
              <w:jc w:val="right"/>
              <w:rPr>
                <w:color w:val="000000"/>
                <w:sz w:val="20"/>
                <w:szCs w:val="20"/>
                <w:lang w:val="es-ES_tradnl"/>
              </w:rPr>
            </w:pPr>
            <w:r w:rsidRPr="0061736F">
              <w:rPr>
                <w:sz w:val="20"/>
                <w:szCs w:val="20"/>
                <w:lang w:val="es-ES_tradnl"/>
              </w:rPr>
              <w:t>57.000</w:t>
            </w:r>
          </w:p>
        </w:tc>
        <w:tc>
          <w:tcPr>
            <w:tcW w:w="621" w:type="pct"/>
            <w:tcBorders>
              <w:top w:val="single" w:sz="4" w:space="0" w:color="auto"/>
              <w:left w:val="single" w:sz="4" w:space="0" w:color="auto"/>
              <w:bottom w:val="single" w:sz="4" w:space="0" w:color="auto"/>
              <w:right w:val="single" w:sz="4" w:space="0" w:color="auto"/>
            </w:tcBorders>
            <w:vAlign w:val="center"/>
          </w:tcPr>
          <w:p w14:paraId="3B0CB2AF" w14:textId="77777777" w:rsidR="00110A72" w:rsidRPr="0061736F" w:rsidRDefault="00110A72" w:rsidP="00061B78">
            <w:pPr>
              <w:jc w:val="right"/>
              <w:rPr>
                <w:color w:val="000000"/>
                <w:sz w:val="20"/>
                <w:szCs w:val="20"/>
                <w:lang w:val="es-ES_tradnl"/>
              </w:rPr>
            </w:pPr>
            <w:r w:rsidRPr="0061736F">
              <w:rPr>
                <w:sz w:val="20"/>
                <w:szCs w:val="20"/>
                <w:lang w:val="es-ES_tradnl"/>
              </w:rPr>
              <w:t>57.000</w:t>
            </w:r>
          </w:p>
        </w:tc>
      </w:tr>
      <w:tr w:rsidR="00110A72" w:rsidRPr="0061736F" w14:paraId="3672D098"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0A78FFD" w14:textId="77777777" w:rsidR="00110A72" w:rsidRPr="0061736F" w:rsidRDefault="00110A72" w:rsidP="00061B78">
            <w:pPr>
              <w:rPr>
                <w:color w:val="000000"/>
                <w:sz w:val="20"/>
                <w:szCs w:val="20"/>
                <w:lang w:val="es-ES_tradnl"/>
              </w:rPr>
            </w:pPr>
            <w:r w:rsidRPr="0061736F">
              <w:rPr>
                <w:color w:val="000000"/>
                <w:sz w:val="20"/>
                <w:szCs w:val="20"/>
                <w:lang w:val="es-ES_tradnl"/>
              </w:rPr>
              <w:t>Honduras</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474BB7F3"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3EDCB35A"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170.000</w:t>
            </w:r>
          </w:p>
        </w:tc>
        <w:tc>
          <w:tcPr>
            <w:tcW w:w="621" w:type="pct"/>
            <w:tcBorders>
              <w:top w:val="single" w:sz="4" w:space="0" w:color="auto"/>
              <w:left w:val="single" w:sz="4" w:space="0" w:color="auto"/>
              <w:bottom w:val="single" w:sz="4" w:space="0" w:color="auto"/>
              <w:right w:val="single" w:sz="4" w:space="0" w:color="auto"/>
            </w:tcBorders>
            <w:vAlign w:val="center"/>
          </w:tcPr>
          <w:p w14:paraId="33D967E0"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170.000</w:t>
            </w:r>
          </w:p>
        </w:tc>
      </w:tr>
      <w:tr w:rsidR="00110A72" w:rsidRPr="0061736F" w14:paraId="51F8C397"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DB93759" w14:textId="77777777" w:rsidR="00110A72" w:rsidRPr="0061736F" w:rsidRDefault="00110A72" w:rsidP="00061B78">
            <w:pPr>
              <w:rPr>
                <w:color w:val="000000"/>
                <w:sz w:val="20"/>
                <w:szCs w:val="20"/>
                <w:lang w:val="es-ES_tradnl"/>
              </w:rPr>
            </w:pPr>
            <w:r w:rsidRPr="0061736F">
              <w:rPr>
                <w:color w:val="000000"/>
                <w:sz w:val="20"/>
                <w:szCs w:val="20"/>
                <w:lang w:val="es-ES_tradnl"/>
              </w:rPr>
              <w:t xml:space="preserve">Serbia </w:t>
            </w:r>
            <w:r w:rsidRPr="0061736F">
              <w:rPr>
                <w:sz w:val="20"/>
                <w:szCs w:val="20"/>
                <w:vertAlign w:val="superscript"/>
                <w:lang w:val="es-ES_tradnl"/>
              </w:rPr>
              <w:t>b</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758D5341"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49BFE39E"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115.000</w:t>
            </w:r>
          </w:p>
        </w:tc>
        <w:tc>
          <w:tcPr>
            <w:tcW w:w="621" w:type="pct"/>
            <w:tcBorders>
              <w:top w:val="single" w:sz="4" w:space="0" w:color="auto"/>
              <w:left w:val="single" w:sz="4" w:space="0" w:color="auto"/>
              <w:bottom w:val="single" w:sz="4" w:space="0" w:color="auto"/>
              <w:right w:val="single" w:sz="4" w:space="0" w:color="auto"/>
            </w:tcBorders>
            <w:vAlign w:val="center"/>
          </w:tcPr>
          <w:p w14:paraId="618BF9BD"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115.000</w:t>
            </w:r>
          </w:p>
        </w:tc>
      </w:tr>
      <w:tr w:rsidR="00110A72" w:rsidRPr="0061736F" w14:paraId="49E462EF"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F746254" w14:textId="77777777" w:rsidR="00110A72" w:rsidRPr="0061736F" w:rsidRDefault="00110A72" w:rsidP="00061B78">
            <w:pPr>
              <w:rPr>
                <w:color w:val="000000"/>
                <w:sz w:val="20"/>
                <w:szCs w:val="20"/>
                <w:lang w:val="es-ES_tradnl"/>
              </w:rPr>
            </w:pPr>
            <w:r w:rsidRPr="0061736F">
              <w:rPr>
                <w:color w:val="000000"/>
                <w:sz w:val="20"/>
                <w:szCs w:val="20"/>
                <w:lang w:val="es-ES_tradnl"/>
              </w:rPr>
              <w:t xml:space="preserve">Somalia </w:t>
            </w:r>
            <w:r w:rsidRPr="0061736F">
              <w:rPr>
                <w:sz w:val="20"/>
                <w:szCs w:val="20"/>
                <w:vertAlign w:val="superscript"/>
                <w:lang w:val="es-ES_tradnl"/>
              </w:rPr>
              <w:t>b</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3EED0EA0" w14:textId="77777777" w:rsidR="00110A72" w:rsidRPr="0061736F" w:rsidRDefault="00110A72" w:rsidP="00061B78">
            <w:pPr>
              <w:jc w:val="left"/>
              <w:rPr>
                <w:bCs/>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2756EF5C"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119.000</w:t>
            </w:r>
          </w:p>
        </w:tc>
        <w:tc>
          <w:tcPr>
            <w:tcW w:w="621" w:type="pct"/>
            <w:tcBorders>
              <w:top w:val="single" w:sz="4" w:space="0" w:color="auto"/>
              <w:left w:val="single" w:sz="4" w:space="0" w:color="auto"/>
              <w:bottom w:val="single" w:sz="4" w:space="0" w:color="auto"/>
              <w:right w:val="single" w:sz="4" w:space="0" w:color="auto"/>
            </w:tcBorders>
            <w:vAlign w:val="center"/>
          </w:tcPr>
          <w:p w14:paraId="4D297117"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119.000</w:t>
            </w:r>
          </w:p>
        </w:tc>
      </w:tr>
      <w:tr w:rsidR="00110A72" w:rsidRPr="0061736F" w14:paraId="0D32F9E0"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9B45406" w14:textId="77777777" w:rsidR="00110A72" w:rsidRPr="0061736F" w:rsidRDefault="00110A72" w:rsidP="00061B78">
            <w:pPr>
              <w:rPr>
                <w:color w:val="000000"/>
                <w:sz w:val="20"/>
                <w:szCs w:val="20"/>
                <w:lang w:val="es-ES_tradnl"/>
              </w:rPr>
            </w:pPr>
            <w:r w:rsidRPr="0061736F">
              <w:rPr>
                <w:color w:val="000000"/>
                <w:sz w:val="20"/>
                <w:szCs w:val="20"/>
                <w:lang w:val="es-ES_tradnl"/>
              </w:rPr>
              <w:t xml:space="preserve">Togo </w:t>
            </w:r>
            <w:r w:rsidRPr="0061736F">
              <w:rPr>
                <w:sz w:val="20"/>
                <w:szCs w:val="20"/>
                <w:vertAlign w:val="superscript"/>
                <w:lang w:val="es-ES_tradnl"/>
              </w:rPr>
              <w:t>a</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760844EA"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3648C3F0"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51.000</w:t>
            </w:r>
          </w:p>
        </w:tc>
        <w:tc>
          <w:tcPr>
            <w:tcW w:w="621" w:type="pct"/>
            <w:tcBorders>
              <w:top w:val="single" w:sz="4" w:space="0" w:color="auto"/>
              <w:left w:val="single" w:sz="4" w:space="0" w:color="auto"/>
              <w:bottom w:val="single" w:sz="4" w:space="0" w:color="auto"/>
              <w:right w:val="single" w:sz="4" w:space="0" w:color="auto"/>
            </w:tcBorders>
            <w:vAlign w:val="center"/>
          </w:tcPr>
          <w:p w14:paraId="20919CA4"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51.000</w:t>
            </w:r>
          </w:p>
        </w:tc>
      </w:tr>
      <w:tr w:rsidR="00110A72" w:rsidRPr="0061736F" w14:paraId="7DE30973" w14:textId="77777777" w:rsidTr="00061B78">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7A8C5FC" w14:textId="77777777" w:rsidR="00110A72" w:rsidRPr="0061736F" w:rsidRDefault="00110A72" w:rsidP="00061B78">
            <w:pPr>
              <w:rPr>
                <w:color w:val="000000"/>
                <w:sz w:val="20"/>
                <w:szCs w:val="20"/>
                <w:lang w:val="es-ES_tradnl"/>
              </w:rPr>
            </w:pPr>
            <w:r w:rsidRPr="0061736F">
              <w:rPr>
                <w:color w:val="000000"/>
                <w:sz w:val="20"/>
                <w:szCs w:val="20"/>
                <w:lang w:val="es-ES_tradnl"/>
              </w:rPr>
              <w:t>Turquía</w:t>
            </w:r>
            <w:r w:rsidRPr="0061736F">
              <w:rPr>
                <w:sz w:val="20"/>
                <w:szCs w:val="20"/>
                <w:vertAlign w:val="superscript"/>
                <w:lang w:val="es-ES_tradnl"/>
              </w:rPr>
              <w:t xml:space="preserve"> c</w:t>
            </w:r>
          </w:p>
        </w:tc>
        <w:tc>
          <w:tcPr>
            <w:tcW w:w="3279" w:type="pct"/>
            <w:gridSpan w:val="2"/>
            <w:tcBorders>
              <w:top w:val="single" w:sz="4" w:space="0" w:color="auto"/>
              <w:left w:val="single" w:sz="4" w:space="0" w:color="auto"/>
              <w:bottom w:val="single" w:sz="4" w:space="0" w:color="auto"/>
              <w:right w:val="single" w:sz="4" w:space="0" w:color="auto"/>
            </w:tcBorders>
            <w:vAlign w:val="center"/>
            <w:hideMark/>
          </w:tcPr>
          <w:p w14:paraId="20C05CEB" w14:textId="77777777" w:rsidR="00110A72" w:rsidRPr="0061736F" w:rsidRDefault="00110A72" w:rsidP="00061B78">
            <w:pPr>
              <w:jc w:val="left"/>
              <w:rPr>
                <w:color w:val="000000" w:themeColor="text1"/>
                <w:sz w:val="20"/>
                <w:szCs w:val="20"/>
                <w:lang w:val="es-ES_tradnl"/>
              </w:rPr>
            </w:pPr>
            <w:r>
              <w:rPr>
                <w:color w:val="000000"/>
                <w:sz w:val="20"/>
                <w:szCs w:val="20"/>
                <w:lang w:val="es-ES_tradnl"/>
              </w:rPr>
              <w:t>Elaboración de un plan de aplicación de la Enmienda de Kigali</w:t>
            </w:r>
            <w:r w:rsidRPr="0061736F">
              <w:rPr>
                <w:color w:val="000000"/>
                <w:sz w:val="20"/>
                <w:szCs w:val="20"/>
                <w:lang w:val="es-ES_tradnl"/>
              </w:rPr>
              <w:t xml:space="preserve"> (etapa I)</w:t>
            </w:r>
          </w:p>
        </w:tc>
        <w:tc>
          <w:tcPr>
            <w:tcW w:w="556" w:type="pct"/>
            <w:tcBorders>
              <w:top w:val="single" w:sz="4" w:space="0" w:color="auto"/>
              <w:left w:val="single" w:sz="4" w:space="0" w:color="auto"/>
              <w:bottom w:val="single" w:sz="4" w:space="0" w:color="auto"/>
              <w:right w:val="single" w:sz="4" w:space="0" w:color="auto"/>
            </w:tcBorders>
            <w:vAlign w:val="center"/>
          </w:tcPr>
          <w:p w14:paraId="0EB96D54"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120.000</w:t>
            </w:r>
          </w:p>
        </w:tc>
        <w:tc>
          <w:tcPr>
            <w:tcW w:w="621" w:type="pct"/>
            <w:tcBorders>
              <w:top w:val="single" w:sz="4" w:space="0" w:color="auto"/>
              <w:left w:val="single" w:sz="4" w:space="0" w:color="auto"/>
              <w:bottom w:val="single" w:sz="4" w:space="0" w:color="auto"/>
              <w:right w:val="single" w:sz="4" w:space="0" w:color="auto"/>
            </w:tcBorders>
            <w:vAlign w:val="center"/>
          </w:tcPr>
          <w:p w14:paraId="7AA3EDB4"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120.000</w:t>
            </w:r>
          </w:p>
        </w:tc>
      </w:tr>
      <w:tr w:rsidR="00110A72" w:rsidRPr="0061736F" w14:paraId="6B1DBBDD" w14:textId="77777777" w:rsidTr="00061B78">
        <w:tc>
          <w:tcPr>
            <w:tcW w:w="3823" w:type="pct"/>
            <w:gridSpan w:val="3"/>
            <w:tcBorders>
              <w:top w:val="single" w:sz="4" w:space="0" w:color="auto"/>
              <w:left w:val="single" w:sz="4" w:space="0" w:color="auto"/>
              <w:bottom w:val="single" w:sz="4" w:space="0" w:color="auto"/>
              <w:right w:val="single" w:sz="4" w:space="0" w:color="auto"/>
            </w:tcBorders>
            <w:vAlign w:val="center"/>
            <w:hideMark/>
          </w:tcPr>
          <w:p w14:paraId="09EE72BF" w14:textId="77777777" w:rsidR="00110A72" w:rsidRPr="0061736F" w:rsidRDefault="00110A72" w:rsidP="00061B78">
            <w:pPr>
              <w:ind w:right="66"/>
              <w:jc w:val="right"/>
              <w:rPr>
                <w:color w:val="000000" w:themeColor="text1"/>
                <w:sz w:val="20"/>
                <w:szCs w:val="20"/>
                <w:lang w:val="es-ES_tradnl"/>
              </w:rPr>
            </w:pPr>
            <w:r w:rsidRPr="0061736F">
              <w:rPr>
                <w:color w:val="000000" w:themeColor="text1"/>
                <w:sz w:val="20"/>
                <w:szCs w:val="20"/>
                <w:lang w:val="es-ES_tradnl"/>
              </w:rPr>
              <w:t xml:space="preserve">Subtotal </w:t>
            </w:r>
            <w:r>
              <w:rPr>
                <w:color w:val="000000" w:themeColor="text1"/>
                <w:sz w:val="20"/>
                <w:szCs w:val="20"/>
                <w:lang w:val="es-ES_tradnl"/>
              </w:rPr>
              <w:t>A</w:t>
            </w:r>
            <w:r w:rsidRPr="0061736F">
              <w:rPr>
                <w:color w:val="000000" w:themeColor="text1"/>
                <w:sz w:val="20"/>
                <w:szCs w:val="20"/>
                <w:lang w:val="es-ES_tradnl"/>
              </w:rPr>
              <w:t>3</w:t>
            </w:r>
          </w:p>
        </w:tc>
        <w:tc>
          <w:tcPr>
            <w:tcW w:w="556" w:type="pct"/>
            <w:tcBorders>
              <w:top w:val="single" w:sz="4" w:space="0" w:color="auto"/>
              <w:left w:val="single" w:sz="4" w:space="0" w:color="auto"/>
              <w:bottom w:val="single" w:sz="4" w:space="0" w:color="auto"/>
              <w:right w:val="single" w:sz="4" w:space="0" w:color="auto"/>
            </w:tcBorders>
            <w:vAlign w:val="center"/>
          </w:tcPr>
          <w:p w14:paraId="1BB4C781"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869.000</w:t>
            </w:r>
          </w:p>
        </w:tc>
        <w:tc>
          <w:tcPr>
            <w:tcW w:w="621" w:type="pct"/>
            <w:tcBorders>
              <w:top w:val="single" w:sz="4" w:space="0" w:color="auto"/>
              <w:left w:val="single" w:sz="4" w:space="0" w:color="auto"/>
              <w:bottom w:val="single" w:sz="4" w:space="0" w:color="auto"/>
              <w:right w:val="single" w:sz="4" w:space="0" w:color="auto"/>
            </w:tcBorders>
            <w:vAlign w:val="center"/>
          </w:tcPr>
          <w:p w14:paraId="01566999"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869.000</w:t>
            </w:r>
          </w:p>
        </w:tc>
      </w:tr>
      <w:tr w:rsidR="00110A72" w:rsidRPr="0061736F" w14:paraId="109F32CC" w14:textId="77777777" w:rsidTr="00061B78">
        <w:trPr>
          <w:trHeight w:val="188"/>
        </w:trPr>
        <w:tc>
          <w:tcPr>
            <w:tcW w:w="3823" w:type="pct"/>
            <w:gridSpan w:val="3"/>
            <w:tcBorders>
              <w:top w:val="single" w:sz="4" w:space="0" w:color="auto"/>
              <w:left w:val="single" w:sz="4" w:space="0" w:color="auto"/>
              <w:bottom w:val="single" w:sz="4" w:space="0" w:color="auto"/>
              <w:right w:val="single" w:sz="4" w:space="0" w:color="auto"/>
            </w:tcBorders>
            <w:vAlign w:val="center"/>
            <w:hideMark/>
          </w:tcPr>
          <w:p w14:paraId="6EBD10B5" w14:textId="77777777" w:rsidR="00110A72" w:rsidRPr="0061736F" w:rsidRDefault="00110A72" w:rsidP="00061B78">
            <w:pPr>
              <w:ind w:right="66"/>
              <w:jc w:val="right"/>
              <w:rPr>
                <w:color w:val="000000" w:themeColor="text1"/>
                <w:sz w:val="20"/>
                <w:szCs w:val="20"/>
                <w:lang w:val="es-ES_tradnl"/>
              </w:rPr>
            </w:pPr>
            <w:r w:rsidRPr="0061736F">
              <w:rPr>
                <w:color w:val="000000" w:themeColor="text1"/>
                <w:sz w:val="20"/>
                <w:szCs w:val="20"/>
                <w:lang w:val="es-ES_tradnl"/>
              </w:rPr>
              <w:t>Gastos de apoyo</w:t>
            </w:r>
          </w:p>
        </w:tc>
        <w:tc>
          <w:tcPr>
            <w:tcW w:w="556" w:type="pct"/>
            <w:tcBorders>
              <w:top w:val="single" w:sz="4" w:space="0" w:color="auto"/>
              <w:left w:val="single" w:sz="4" w:space="0" w:color="auto"/>
              <w:bottom w:val="single" w:sz="4" w:space="0" w:color="auto"/>
              <w:right w:val="single" w:sz="4" w:space="0" w:color="auto"/>
            </w:tcBorders>
            <w:vAlign w:val="center"/>
          </w:tcPr>
          <w:p w14:paraId="6636EC0F"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60.830</w:t>
            </w:r>
          </w:p>
        </w:tc>
        <w:tc>
          <w:tcPr>
            <w:tcW w:w="621" w:type="pct"/>
            <w:tcBorders>
              <w:top w:val="single" w:sz="4" w:space="0" w:color="auto"/>
              <w:left w:val="single" w:sz="4" w:space="0" w:color="auto"/>
              <w:bottom w:val="single" w:sz="4" w:space="0" w:color="auto"/>
              <w:right w:val="single" w:sz="4" w:space="0" w:color="auto"/>
            </w:tcBorders>
            <w:vAlign w:val="center"/>
          </w:tcPr>
          <w:p w14:paraId="640AE279"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60.830</w:t>
            </w:r>
          </w:p>
        </w:tc>
      </w:tr>
      <w:tr w:rsidR="00110A72" w:rsidRPr="0061736F" w14:paraId="789FC20B" w14:textId="77777777" w:rsidTr="00061B78">
        <w:tc>
          <w:tcPr>
            <w:tcW w:w="3823" w:type="pct"/>
            <w:gridSpan w:val="3"/>
            <w:tcBorders>
              <w:top w:val="single" w:sz="4" w:space="0" w:color="auto"/>
              <w:left w:val="single" w:sz="4" w:space="0" w:color="auto"/>
              <w:bottom w:val="single" w:sz="4" w:space="0" w:color="auto"/>
              <w:right w:val="single" w:sz="4" w:space="0" w:color="auto"/>
            </w:tcBorders>
            <w:vAlign w:val="center"/>
            <w:hideMark/>
          </w:tcPr>
          <w:p w14:paraId="466C72BB" w14:textId="77777777" w:rsidR="00110A72" w:rsidRPr="0061736F" w:rsidRDefault="00110A72" w:rsidP="00061B78">
            <w:pPr>
              <w:ind w:right="66"/>
              <w:jc w:val="right"/>
              <w:rPr>
                <w:color w:val="000000" w:themeColor="text1"/>
                <w:sz w:val="20"/>
                <w:szCs w:val="20"/>
                <w:lang w:val="es-ES_tradnl"/>
              </w:rPr>
            </w:pPr>
            <w:r w:rsidRPr="0061736F">
              <w:rPr>
                <w:color w:val="000000" w:themeColor="text1"/>
                <w:sz w:val="20"/>
                <w:szCs w:val="20"/>
                <w:lang w:val="es-ES_tradnl"/>
              </w:rPr>
              <w:t xml:space="preserve">Total </w:t>
            </w:r>
            <w:r>
              <w:rPr>
                <w:color w:val="000000" w:themeColor="text1"/>
                <w:sz w:val="20"/>
                <w:szCs w:val="20"/>
                <w:lang w:val="es-ES_tradnl"/>
              </w:rPr>
              <w:t>A</w:t>
            </w:r>
            <w:r w:rsidRPr="0061736F">
              <w:rPr>
                <w:color w:val="000000" w:themeColor="text1"/>
                <w:sz w:val="20"/>
                <w:szCs w:val="20"/>
                <w:lang w:val="es-ES_tradnl"/>
              </w:rPr>
              <w:t>3</w:t>
            </w:r>
          </w:p>
        </w:tc>
        <w:tc>
          <w:tcPr>
            <w:tcW w:w="556" w:type="pct"/>
            <w:tcBorders>
              <w:top w:val="single" w:sz="4" w:space="0" w:color="auto"/>
              <w:left w:val="single" w:sz="4" w:space="0" w:color="auto"/>
              <w:bottom w:val="single" w:sz="4" w:space="0" w:color="auto"/>
              <w:right w:val="single" w:sz="4" w:space="0" w:color="auto"/>
            </w:tcBorders>
            <w:vAlign w:val="center"/>
          </w:tcPr>
          <w:p w14:paraId="497A59BB"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929.830</w:t>
            </w:r>
          </w:p>
        </w:tc>
        <w:tc>
          <w:tcPr>
            <w:tcW w:w="621" w:type="pct"/>
            <w:tcBorders>
              <w:top w:val="single" w:sz="4" w:space="0" w:color="auto"/>
              <w:left w:val="single" w:sz="4" w:space="0" w:color="auto"/>
              <w:bottom w:val="single" w:sz="4" w:space="0" w:color="auto"/>
              <w:right w:val="single" w:sz="4" w:space="0" w:color="auto"/>
            </w:tcBorders>
            <w:vAlign w:val="center"/>
          </w:tcPr>
          <w:p w14:paraId="75D1470D"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929.830</w:t>
            </w:r>
          </w:p>
        </w:tc>
      </w:tr>
      <w:tr w:rsidR="00110A72" w:rsidRPr="0061736F" w14:paraId="2DB607C8" w14:textId="77777777" w:rsidTr="00061B78">
        <w:tc>
          <w:tcPr>
            <w:tcW w:w="3823" w:type="pct"/>
            <w:gridSpan w:val="3"/>
            <w:tcBorders>
              <w:top w:val="single" w:sz="4" w:space="0" w:color="auto"/>
              <w:left w:val="single" w:sz="4" w:space="0" w:color="auto"/>
              <w:bottom w:val="single" w:sz="4" w:space="0" w:color="auto"/>
              <w:right w:val="single" w:sz="4" w:space="0" w:color="auto"/>
            </w:tcBorders>
            <w:vAlign w:val="center"/>
            <w:hideMark/>
          </w:tcPr>
          <w:p w14:paraId="23E417CF" w14:textId="77777777" w:rsidR="00110A72" w:rsidRPr="0061736F" w:rsidRDefault="00110A72" w:rsidP="00061B78">
            <w:pPr>
              <w:ind w:right="66"/>
              <w:jc w:val="right"/>
              <w:rPr>
                <w:color w:val="000000" w:themeColor="text1"/>
                <w:sz w:val="20"/>
                <w:szCs w:val="20"/>
                <w:lang w:val="es-ES_tradnl"/>
              </w:rPr>
            </w:pPr>
            <w:r w:rsidRPr="0061736F">
              <w:rPr>
                <w:color w:val="000000" w:themeColor="text1"/>
                <w:sz w:val="20"/>
                <w:szCs w:val="20"/>
                <w:lang w:val="es-ES_tradnl"/>
              </w:rPr>
              <w:t>Total general (A1. A2. A3)</w:t>
            </w:r>
          </w:p>
        </w:tc>
        <w:tc>
          <w:tcPr>
            <w:tcW w:w="556" w:type="pct"/>
            <w:tcBorders>
              <w:top w:val="single" w:sz="4" w:space="0" w:color="auto"/>
              <w:left w:val="single" w:sz="4" w:space="0" w:color="auto"/>
              <w:bottom w:val="single" w:sz="4" w:space="0" w:color="auto"/>
              <w:right w:val="single" w:sz="4" w:space="0" w:color="auto"/>
            </w:tcBorders>
            <w:vAlign w:val="center"/>
          </w:tcPr>
          <w:p w14:paraId="007224C3"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1.410.746</w:t>
            </w:r>
          </w:p>
        </w:tc>
        <w:tc>
          <w:tcPr>
            <w:tcW w:w="621" w:type="pct"/>
            <w:tcBorders>
              <w:top w:val="single" w:sz="4" w:space="0" w:color="auto"/>
              <w:left w:val="single" w:sz="4" w:space="0" w:color="auto"/>
              <w:bottom w:val="single" w:sz="4" w:space="0" w:color="auto"/>
              <w:right w:val="single" w:sz="4" w:space="0" w:color="auto"/>
            </w:tcBorders>
            <w:vAlign w:val="center"/>
          </w:tcPr>
          <w:p w14:paraId="35F90809" w14:textId="77777777" w:rsidR="00110A72" w:rsidRPr="0061736F" w:rsidRDefault="00110A72" w:rsidP="00061B78">
            <w:pPr>
              <w:jc w:val="right"/>
              <w:rPr>
                <w:color w:val="000000"/>
                <w:sz w:val="20"/>
                <w:szCs w:val="20"/>
                <w:lang w:val="es-ES_tradnl"/>
              </w:rPr>
            </w:pPr>
            <w:r w:rsidRPr="0061736F">
              <w:rPr>
                <w:color w:val="000000"/>
                <w:sz w:val="20"/>
                <w:szCs w:val="20"/>
                <w:lang w:val="es-ES_tradnl"/>
              </w:rPr>
              <w:t>1.410.746</w:t>
            </w:r>
          </w:p>
        </w:tc>
      </w:tr>
    </w:tbl>
    <w:p w14:paraId="3B553FAD" w14:textId="77777777" w:rsidR="00110A72" w:rsidRPr="0061736F" w:rsidRDefault="00110A72" w:rsidP="00110A72">
      <w:pPr>
        <w:tabs>
          <w:tab w:val="left" w:pos="8280"/>
        </w:tabs>
        <w:rPr>
          <w:sz w:val="20"/>
          <w:szCs w:val="20"/>
          <w:lang w:val="es-ES_tradnl"/>
        </w:rPr>
      </w:pPr>
      <w:r w:rsidRPr="0061736F">
        <w:rPr>
          <w:sz w:val="20"/>
          <w:szCs w:val="20"/>
          <w:vertAlign w:val="superscript"/>
          <w:lang w:val="es-ES_tradnl"/>
        </w:rPr>
        <w:t xml:space="preserve">a </w:t>
      </w:r>
      <w:r>
        <w:rPr>
          <w:sz w:val="20"/>
          <w:szCs w:val="20"/>
          <w:lang w:val="es-ES_tradnl"/>
        </w:rPr>
        <w:t>Con el PNUMA</w:t>
      </w:r>
      <w:r w:rsidRPr="003E18CA">
        <w:rPr>
          <w:sz w:val="20"/>
          <w:szCs w:val="20"/>
          <w:lang w:val="es-ES_tradnl"/>
        </w:rPr>
        <w:t xml:space="preserve"> como principal organismo de ejecución.</w:t>
      </w:r>
    </w:p>
    <w:p w14:paraId="50789648" w14:textId="77777777" w:rsidR="00110A72" w:rsidRPr="0061736F" w:rsidRDefault="00110A72" w:rsidP="00110A72">
      <w:pPr>
        <w:tabs>
          <w:tab w:val="left" w:pos="8280"/>
        </w:tabs>
        <w:rPr>
          <w:sz w:val="20"/>
          <w:szCs w:val="20"/>
          <w:lang w:val="es-ES_tradnl"/>
        </w:rPr>
      </w:pPr>
      <w:r w:rsidRPr="0061736F">
        <w:rPr>
          <w:sz w:val="20"/>
          <w:szCs w:val="20"/>
          <w:vertAlign w:val="superscript"/>
          <w:lang w:val="es-ES_tradnl"/>
        </w:rPr>
        <w:t>b</w:t>
      </w:r>
      <w:r w:rsidRPr="001469F8">
        <w:rPr>
          <w:lang w:val="es-ES"/>
        </w:rPr>
        <w:t xml:space="preserve"> </w:t>
      </w:r>
      <w:r>
        <w:rPr>
          <w:sz w:val="20"/>
          <w:szCs w:val="20"/>
          <w:lang w:val="es-ES_tradnl"/>
        </w:rPr>
        <w:t>Con el PNUMA</w:t>
      </w:r>
      <w:r w:rsidRPr="005E7C63">
        <w:rPr>
          <w:sz w:val="20"/>
          <w:szCs w:val="20"/>
          <w:lang w:val="es-ES_tradnl"/>
        </w:rPr>
        <w:t xml:space="preserve"> como organismo cooperante.</w:t>
      </w:r>
    </w:p>
    <w:p w14:paraId="3D2A181B" w14:textId="77777777" w:rsidR="00110A72" w:rsidRPr="0061736F" w:rsidRDefault="00110A72" w:rsidP="00110A72">
      <w:pPr>
        <w:tabs>
          <w:tab w:val="left" w:pos="8280"/>
        </w:tabs>
        <w:rPr>
          <w:sz w:val="20"/>
          <w:szCs w:val="20"/>
          <w:lang w:val="es-ES_tradnl"/>
        </w:rPr>
      </w:pPr>
      <w:r w:rsidRPr="0061736F">
        <w:rPr>
          <w:sz w:val="20"/>
          <w:szCs w:val="20"/>
          <w:vertAlign w:val="superscript"/>
          <w:lang w:val="es-ES_tradnl"/>
        </w:rPr>
        <w:t>c</w:t>
      </w:r>
      <w:r w:rsidRPr="0061736F">
        <w:rPr>
          <w:sz w:val="20"/>
          <w:szCs w:val="20"/>
          <w:lang w:val="es-ES_tradnl"/>
        </w:rPr>
        <w:t xml:space="preserve"> </w:t>
      </w:r>
      <w:r w:rsidRPr="00915842">
        <w:rPr>
          <w:sz w:val="20"/>
          <w:szCs w:val="20"/>
          <w:lang w:val="es-ES_tradnl"/>
        </w:rPr>
        <w:t>Con el PNUD como organismo cooperante.</w:t>
      </w:r>
    </w:p>
    <w:p w14:paraId="12EB9662" w14:textId="77777777" w:rsidR="00110A72" w:rsidRPr="0061736F" w:rsidRDefault="00110A72" w:rsidP="00110A72">
      <w:pPr>
        <w:rPr>
          <w:lang w:val="es-ES_tradnl"/>
        </w:rPr>
      </w:pPr>
    </w:p>
    <w:p w14:paraId="72F4E785" w14:textId="77777777" w:rsidR="00110A72" w:rsidRPr="0061736F" w:rsidRDefault="00110A72" w:rsidP="00110A72">
      <w:pPr>
        <w:keepNext/>
        <w:spacing w:after="240"/>
        <w:rPr>
          <w:b/>
          <w:color w:val="000000" w:themeColor="text1"/>
          <w:lang w:val="es-ES_tradnl"/>
        </w:rPr>
      </w:pPr>
      <w:r w:rsidRPr="0061736F">
        <w:rPr>
          <w:b/>
          <w:color w:val="000000" w:themeColor="text1"/>
          <w:lang w:val="es-ES_tradnl"/>
        </w:rPr>
        <w:t>SECCIÓN A: ACTIVIDADES RECOMENDADAS PARA APROBACIÓN GENERAL</w:t>
      </w:r>
    </w:p>
    <w:p w14:paraId="3862C2D1" w14:textId="77777777" w:rsidR="00110A72" w:rsidRPr="0061736F" w:rsidRDefault="00110A72" w:rsidP="00110A72">
      <w:pPr>
        <w:keepNext/>
        <w:keepLines/>
        <w:spacing w:after="240"/>
        <w:rPr>
          <w:b/>
          <w:bCs/>
          <w:color w:val="000000" w:themeColor="text1"/>
          <w:lang w:val="es-ES_tradnl"/>
        </w:rPr>
      </w:pPr>
      <w:r w:rsidRPr="0061736F">
        <w:rPr>
          <w:b/>
          <w:color w:val="000000" w:themeColor="text1"/>
          <w:lang w:val="es-ES_tradnl"/>
        </w:rPr>
        <w:t>A1: Renovación de proyectos de fortalecimiento institucional</w:t>
      </w:r>
    </w:p>
    <w:p w14:paraId="3FD89C2D" w14:textId="77777777" w:rsidR="00110A72" w:rsidRPr="0061736F" w:rsidRDefault="00110A72" w:rsidP="00110A72">
      <w:pPr>
        <w:spacing w:after="240"/>
        <w:rPr>
          <w:b/>
          <w:color w:val="000000" w:themeColor="text1"/>
          <w:lang w:val="es-ES_tradnl"/>
        </w:rPr>
      </w:pPr>
      <w:r w:rsidRPr="0061736F">
        <w:rPr>
          <w:b/>
          <w:color w:val="000000" w:themeColor="text1"/>
          <w:lang w:val="es-ES_tradnl"/>
        </w:rPr>
        <w:t>Descripción</w:t>
      </w:r>
    </w:p>
    <w:p w14:paraId="73EC326D" w14:textId="77777777" w:rsidR="00110A72" w:rsidRPr="0061736F" w:rsidRDefault="00110A72" w:rsidP="00110A72">
      <w:pPr>
        <w:pStyle w:val="Heading1"/>
        <w:numPr>
          <w:ilvl w:val="0"/>
          <w:numId w:val="17"/>
        </w:numPr>
        <w:tabs>
          <w:tab w:val="clear" w:pos="0"/>
          <w:tab w:val="num" w:pos="360"/>
        </w:tabs>
        <w:rPr>
          <w:lang w:val="es-ES_tradnl" w:eastAsia="en-CA"/>
        </w:rPr>
      </w:pPr>
      <w:r w:rsidRPr="0061736F">
        <w:rPr>
          <w:lang w:val="es-ES_tradnl" w:eastAsia="en-CA"/>
        </w:rPr>
        <w:t>La</w:t>
      </w:r>
      <w:r>
        <w:rPr>
          <w:lang w:val="es-ES_tradnl" w:eastAsia="en-CA"/>
        </w:rPr>
        <w:t xml:space="preserve"> </w:t>
      </w:r>
      <w:r w:rsidRPr="0061736F">
        <w:rPr>
          <w:lang w:val="es-ES_tradnl" w:eastAsia="en-CA"/>
        </w:rPr>
        <w:t xml:space="preserve">ONUDI presentó </w:t>
      </w:r>
      <w:r w:rsidRPr="0043782E">
        <w:rPr>
          <w:lang w:val="es-ES_tradnl" w:eastAsia="en-CA"/>
        </w:rPr>
        <w:t xml:space="preserve">sendas solicitudes </w:t>
      </w:r>
      <w:r w:rsidRPr="003A26D2">
        <w:rPr>
          <w:lang w:val="es-ES_tradnl" w:eastAsia="en-CA"/>
        </w:rPr>
        <w:t>de financiamiento para la renovación de proyectos de fortalecimiento institucional en los países que se indica en la sección A1 del Cuadro 1. Los proyectos se describen en el Anexo I al presente documento.</w:t>
      </w:r>
    </w:p>
    <w:p w14:paraId="475775C2" w14:textId="77777777" w:rsidR="00110A72" w:rsidRPr="0061736F" w:rsidRDefault="00110A72" w:rsidP="00110A72">
      <w:pPr>
        <w:keepNext/>
        <w:autoSpaceDE w:val="0"/>
        <w:autoSpaceDN w:val="0"/>
        <w:adjustRightInd w:val="0"/>
        <w:spacing w:after="240"/>
        <w:rPr>
          <w:b/>
          <w:bCs/>
          <w:color w:val="000000" w:themeColor="text1"/>
          <w:lang w:val="es-ES_tradnl" w:eastAsia="en-CA"/>
        </w:rPr>
      </w:pPr>
      <w:r w:rsidRPr="0061736F">
        <w:rPr>
          <w:b/>
          <w:bCs/>
          <w:color w:val="000000" w:themeColor="text1"/>
          <w:lang w:val="es-ES_tradnl" w:eastAsia="en-CA"/>
        </w:rPr>
        <w:t>Observaciones de la Secretaría</w:t>
      </w:r>
    </w:p>
    <w:p w14:paraId="014D7E8E" w14:textId="77777777" w:rsidR="00110A72" w:rsidRPr="0061736F" w:rsidRDefault="00110A72" w:rsidP="00110A72">
      <w:pPr>
        <w:pStyle w:val="Heading1"/>
        <w:numPr>
          <w:ilvl w:val="0"/>
          <w:numId w:val="17"/>
        </w:numPr>
        <w:tabs>
          <w:tab w:val="clear" w:pos="0"/>
          <w:tab w:val="num" w:pos="360"/>
        </w:tabs>
        <w:rPr>
          <w:lang w:val="es-ES_tradnl"/>
        </w:rPr>
      </w:pPr>
      <w:r w:rsidRPr="0061736F">
        <w:rPr>
          <w:lang w:val="es-ES_tradnl"/>
        </w:rPr>
        <w:t xml:space="preserve">La Secretaría analizó las solicitudes </w:t>
      </w:r>
      <w:r>
        <w:rPr>
          <w:lang w:val="es-ES_tradnl"/>
        </w:rPr>
        <w:t xml:space="preserve">de </w:t>
      </w:r>
      <w:r w:rsidRPr="0061736F">
        <w:rPr>
          <w:lang w:val="es-ES_tradnl"/>
        </w:rPr>
        <w:t xml:space="preserve">renovación </w:t>
      </w:r>
      <w:r>
        <w:rPr>
          <w:lang w:val="es-ES_tradnl"/>
        </w:rPr>
        <w:t xml:space="preserve">de </w:t>
      </w:r>
      <w:r w:rsidRPr="0061736F">
        <w:rPr>
          <w:lang w:val="es-ES_tradnl"/>
        </w:rPr>
        <w:t xml:space="preserve">dos proyectos de fortalecimiento institucional </w:t>
      </w:r>
      <w:r w:rsidRPr="00AD248F">
        <w:rPr>
          <w:lang w:val="es-ES_tradnl"/>
        </w:rPr>
        <w:t xml:space="preserve">presentadas </w:t>
      </w:r>
      <w:r w:rsidRPr="007D5765">
        <w:rPr>
          <w:lang w:val="es-ES_tradnl"/>
        </w:rPr>
        <w:t xml:space="preserve">a nombre de los respectivos </w:t>
      </w:r>
      <w:r>
        <w:rPr>
          <w:lang w:val="es-ES_tradnl"/>
        </w:rPr>
        <w:t>Gobierno</w:t>
      </w:r>
      <w:r w:rsidRPr="007D5765">
        <w:rPr>
          <w:lang w:val="es-ES_tradnl"/>
        </w:rPr>
        <w:t>s a la luz de las pautas y decisiones relativas a admisibilidad y niveles de financiamiento</w:t>
      </w:r>
      <w:r w:rsidRPr="0061736F">
        <w:rPr>
          <w:lang w:val="es-ES_tradnl"/>
        </w:rPr>
        <w:t xml:space="preserve">. </w:t>
      </w:r>
      <w:r w:rsidRPr="00551E94">
        <w:rPr>
          <w:lang w:val="es-ES_tradnl"/>
        </w:rPr>
        <w:t xml:space="preserve">Las solicitudes se confrontaron con el plan de trabajo de fortalecimiento institucional de la etapa anterior, </w:t>
      </w:r>
      <w:r>
        <w:rPr>
          <w:lang w:val="es-ES_tradnl"/>
        </w:rPr>
        <w:t xml:space="preserve">con </w:t>
      </w:r>
      <w:r w:rsidRPr="00551E94">
        <w:rPr>
          <w:lang w:val="es-ES_tradnl"/>
        </w:rPr>
        <w:t xml:space="preserve">los datos del programa país y del artículo 7, </w:t>
      </w:r>
      <w:r>
        <w:rPr>
          <w:lang w:val="es-ES_tradnl"/>
        </w:rPr>
        <w:t xml:space="preserve">con </w:t>
      </w:r>
      <w:r w:rsidRPr="00551E94">
        <w:rPr>
          <w:lang w:val="es-ES_tradnl"/>
        </w:rPr>
        <w:t xml:space="preserve">el último informe de ejecución del </w:t>
      </w:r>
      <w:r>
        <w:rPr>
          <w:lang w:val="es-ES_tradnl"/>
        </w:rPr>
        <w:t>PGEH</w:t>
      </w:r>
      <w:r w:rsidRPr="00551E94">
        <w:rPr>
          <w:lang w:val="es-ES_tradnl"/>
        </w:rPr>
        <w:t xml:space="preserve">, </w:t>
      </w:r>
      <w:r>
        <w:rPr>
          <w:lang w:val="es-ES_tradnl"/>
        </w:rPr>
        <w:t xml:space="preserve">con </w:t>
      </w:r>
      <w:r w:rsidRPr="00551E94">
        <w:rPr>
          <w:lang w:val="es-ES_tradnl"/>
        </w:rPr>
        <w:t>el informe de avance presentad</w:t>
      </w:r>
      <w:r>
        <w:rPr>
          <w:lang w:val="es-ES_tradnl"/>
        </w:rPr>
        <w:t>o por el organismo de ejecución</w:t>
      </w:r>
      <w:r w:rsidRPr="00551E94">
        <w:rPr>
          <w:lang w:val="es-ES_tradnl"/>
        </w:rPr>
        <w:t xml:space="preserve"> y </w:t>
      </w:r>
      <w:r>
        <w:rPr>
          <w:lang w:val="es-ES_tradnl"/>
        </w:rPr>
        <w:t xml:space="preserve">con </w:t>
      </w:r>
      <w:r w:rsidRPr="00551E94">
        <w:rPr>
          <w:lang w:val="es-ES_tradnl"/>
        </w:rPr>
        <w:t xml:space="preserve">las correspondientes </w:t>
      </w:r>
      <w:r>
        <w:rPr>
          <w:lang w:val="es-ES_tradnl"/>
        </w:rPr>
        <w:t>resoluciones</w:t>
      </w:r>
      <w:r w:rsidRPr="00551E94">
        <w:rPr>
          <w:lang w:val="es-ES_tradnl"/>
        </w:rPr>
        <w:t xml:space="preserve"> de la Reunión de las Partes. Se constató que estos países han presentado </w:t>
      </w:r>
      <w:r>
        <w:rPr>
          <w:lang w:val="es-ES_tradnl"/>
        </w:rPr>
        <w:t xml:space="preserve">los datos de sus programas país para el año 2021, que han </w:t>
      </w:r>
      <w:r w:rsidRPr="00551E94">
        <w:rPr>
          <w:lang w:val="es-ES_tradnl"/>
        </w:rPr>
        <w:t xml:space="preserve">dado cumplimiento a las metas de control previstas en el Protocolo de Montreal, y que su consumo anual de HCFC no </w:t>
      </w:r>
      <w:r>
        <w:rPr>
          <w:lang w:val="es-ES_tradnl"/>
        </w:rPr>
        <w:t>excede</w:t>
      </w:r>
      <w:r w:rsidRPr="00551E94">
        <w:rPr>
          <w:lang w:val="es-ES_tradnl"/>
        </w:rPr>
        <w:t xml:space="preserve"> el máximo permitido en sus respectivos Acuerdos con el Comité Ejecutivo. De </w:t>
      </w:r>
      <w:r>
        <w:rPr>
          <w:lang w:val="es-ES_tradnl"/>
        </w:rPr>
        <w:t xml:space="preserve">acuerdo </w:t>
      </w:r>
      <w:r w:rsidRPr="00551E94">
        <w:rPr>
          <w:lang w:val="es-ES_tradnl"/>
        </w:rPr>
        <w:t xml:space="preserve">con la decisión 74/51 e), las solicitudes </w:t>
      </w:r>
      <w:r>
        <w:rPr>
          <w:lang w:val="es-ES_tradnl"/>
        </w:rPr>
        <w:t xml:space="preserve">presentadas </w:t>
      </w:r>
      <w:r w:rsidRPr="00551E94">
        <w:rPr>
          <w:lang w:val="es-ES_tradnl"/>
        </w:rPr>
        <w:t xml:space="preserve">contenían indicadores de desempeño para las actividades previstas en la etapa </w:t>
      </w:r>
      <w:r w:rsidRPr="00D212D7">
        <w:rPr>
          <w:lang w:val="es-ES_tradnl"/>
        </w:rPr>
        <w:t xml:space="preserve">siguiente </w:t>
      </w:r>
      <w:r w:rsidRPr="00551E94">
        <w:rPr>
          <w:lang w:val="es-ES_tradnl"/>
        </w:rPr>
        <w:t>de cada proyecto de fortalecimiento institucional</w:t>
      </w:r>
      <w:r>
        <w:rPr>
          <w:lang w:val="es-ES_tradnl"/>
        </w:rPr>
        <w:t>.</w:t>
      </w:r>
    </w:p>
    <w:p w14:paraId="14FCB05B" w14:textId="77777777" w:rsidR="00110A72" w:rsidRPr="0061736F" w:rsidRDefault="00110A72" w:rsidP="00110A72">
      <w:pPr>
        <w:autoSpaceDE w:val="0"/>
        <w:autoSpaceDN w:val="0"/>
        <w:adjustRightInd w:val="0"/>
        <w:spacing w:after="240"/>
        <w:rPr>
          <w:b/>
          <w:bCs/>
          <w:color w:val="000000" w:themeColor="text1"/>
          <w:lang w:val="es-ES_tradnl" w:eastAsia="en-CA"/>
        </w:rPr>
      </w:pPr>
      <w:r w:rsidRPr="0061736F">
        <w:rPr>
          <w:b/>
          <w:bCs/>
          <w:color w:val="000000" w:themeColor="text1"/>
          <w:lang w:val="es-ES_tradnl" w:eastAsia="en-CA"/>
        </w:rPr>
        <w:t>Recomendación de la Secretaría</w:t>
      </w:r>
    </w:p>
    <w:p w14:paraId="3D065153" w14:textId="77777777" w:rsidR="00110A72" w:rsidRPr="0061736F" w:rsidRDefault="00110A72" w:rsidP="00110A72">
      <w:pPr>
        <w:pStyle w:val="Heading1"/>
        <w:numPr>
          <w:ilvl w:val="0"/>
          <w:numId w:val="17"/>
        </w:numPr>
        <w:tabs>
          <w:tab w:val="clear" w:pos="0"/>
          <w:tab w:val="num" w:pos="360"/>
        </w:tabs>
        <w:rPr>
          <w:lang w:val="es-ES_tradnl"/>
        </w:rPr>
      </w:pPr>
      <w:r w:rsidRPr="0061736F">
        <w:rPr>
          <w:lang w:val="es-ES_tradnl"/>
        </w:rPr>
        <w:t xml:space="preserve">La Secretaría recomienda la aprobación general </w:t>
      </w:r>
      <w:r>
        <w:rPr>
          <w:lang w:val="es-ES_tradnl"/>
        </w:rPr>
        <w:t>de las solicitudes de renovación de proyectos de fortalecimiento institucional para</w:t>
      </w:r>
      <w:r w:rsidRPr="0061736F">
        <w:rPr>
          <w:lang w:val="es-ES_tradnl"/>
        </w:rPr>
        <w:t xml:space="preserve"> </w:t>
      </w:r>
      <w:r>
        <w:rPr>
          <w:lang w:val="es-ES_tradnl"/>
        </w:rPr>
        <w:t xml:space="preserve">la </w:t>
      </w:r>
      <w:r w:rsidRPr="0061736F">
        <w:rPr>
          <w:lang w:val="es-ES_tradnl"/>
        </w:rPr>
        <w:t>República Árabe Siria y Turkmenistán</w:t>
      </w:r>
      <w:r>
        <w:rPr>
          <w:lang w:val="es-ES_tradnl"/>
        </w:rPr>
        <w:t>,</w:t>
      </w:r>
      <w:r w:rsidRPr="0061736F">
        <w:rPr>
          <w:lang w:val="es-ES_tradnl"/>
        </w:rPr>
        <w:t xml:space="preserve"> al nivel de financiamiento </w:t>
      </w:r>
      <w:r>
        <w:rPr>
          <w:lang w:val="es-ES_tradnl"/>
        </w:rPr>
        <w:t xml:space="preserve">que se indica </w:t>
      </w:r>
      <w:r w:rsidRPr="0061736F">
        <w:rPr>
          <w:lang w:val="es-ES_tradnl"/>
        </w:rPr>
        <w:t xml:space="preserve">en </w:t>
      </w:r>
      <w:r>
        <w:rPr>
          <w:lang w:val="es-ES_tradnl"/>
        </w:rPr>
        <w:t xml:space="preserve">la </w:t>
      </w:r>
      <w:r w:rsidRPr="0061736F">
        <w:rPr>
          <w:lang w:val="es-ES_tradnl"/>
        </w:rPr>
        <w:t xml:space="preserve">sección A1 </w:t>
      </w:r>
      <w:r>
        <w:rPr>
          <w:lang w:val="es-ES_tradnl"/>
        </w:rPr>
        <w:t>del Cuadro</w:t>
      </w:r>
      <w:r w:rsidRPr="0061736F">
        <w:rPr>
          <w:lang w:val="es-ES_tradnl"/>
        </w:rPr>
        <w:t xml:space="preserve"> 1 </w:t>
      </w:r>
      <w:r>
        <w:rPr>
          <w:lang w:val="es-ES_tradnl"/>
        </w:rPr>
        <w:t>anterior</w:t>
      </w:r>
      <w:r w:rsidRPr="0061736F">
        <w:rPr>
          <w:lang w:val="es-ES_tradnl"/>
        </w:rPr>
        <w:t>.</w:t>
      </w:r>
      <w:r w:rsidRPr="001469F8">
        <w:rPr>
          <w:lang w:val="es-ES"/>
        </w:rPr>
        <w:t xml:space="preserve"> </w:t>
      </w:r>
      <w:r w:rsidRPr="00CF7F2E">
        <w:rPr>
          <w:lang w:val="es-ES_tradnl"/>
        </w:rPr>
        <w:t xml:space="preserve">El Comité Ejecutivo podrá estimar necesario remitir a los respectivos </w:t>
      </w:r>
      <w:r>
        <w:rPr>
          <w:lang w:val="es-ES_tradnl"/>
        </w:rPr>
        <w:t>Gobierno</w:t>
      </w:r>
      <w:r w:rsidRPr="00CF7F2E">
        <w:rPr>
          <w:lang w:val="es-ES_tradnl"/>
        </w:rPr>
        <w:t>s las observaciones formuladas en el Anexo II al presente documento.</w:t>
      </w:r>
    </w:p>
    <w:p w14:paraId="366AC052" w14:textId="77777777" w:rsidR="00110A72" w:rsidRPr="0061736F" w:rsidRDefault="00110A72" w:rsidP="00110A72">
      <w:pPr>
        <w:keepNext/>
        <w:keepLines/>
        <w:spacing w:after="240"/>
        <w:rPr>
          <w:b/>
          <w:lang w:val="es-ES_tradnl"/>
        </w:rPr>
      </w:pPr>
      <w:r w:rsidRPr="0061736F">
        <w:rPr>
          <w:b/>
          <w:lang w:val="es-ES_tradnl"/>
        </w:rPr>
        <w:t xml:space="preserve">A2: </w:t>
      </w:r>
      <w:r w:rsidRPr="00290C28">
        <w:rPr>
          <w:b/>
          <w:lang w:val="es-ES_tradnl"/>
        </w:rPr>
        <w:t>Elaboración de proyectos relativos al plan de gestión para la eliminación de HCFC (PGEH)</w:t>
      </w:r>
    </w:p>
    <w:p w14:paraId="3860DFCF" w14:textId="77777777" w:rsidR="00110A72" w:rsidRPr="0061736F" w:rsidRDefault="00110A72" w:rsidP="00110A72">
      <w:pPr>
        <w:keepNext/>
        <w:keepLines/>
        <w:spacing w:after="240"/>
        <w:rPr>
          <w:b/>
          <w:lang w:val="es-ES_tradnl"/>
        </w:rPr>
      </w:pPr>
      <w:r w:rsidRPr="0061736F">
        <w:rPr>
          <w:b/>
          <w:lang w:val="es-ES_tradnl"/>
        </w:rPr>
        <w:t>Descripción</w:t>
      </w:r>
    </w:p>
    <w:p w14:paraId="7776CFC1" w14:textId="77777777" w:rsidR="00110A72" w:rsidRPr="0061736F" w:rsidRDefault="00110A72" w:rsidP="00110A72">
      <w:pPr>
        <w:pStyle w:val="Heading1"/>
        <w:numPr>
          <w:ilvl w:val="0"/>
          <w:numId w:val="17"/>
        </w:numPr>
        <w:tabs>
          <w:tab w:val="clear" w:pos="0"/>
          <w:tab w:val="num" w:pos="360"/>
        </w:tabs>
        <w:rPr>
          <w:lang w:val="es-ES_tradnl"/>
        </w:rPr>
      </w:pPr>
      <w:r>
        <w:rPr>
          <w:lang w:val="es-ES_tradnl"/>
        </w:rPr>
        <w:t xml:space="preserve">Según </w:t>
      </w:r>
      <w:r w:rsidRPr="00981D05">
        <w:rPr>
          <w:lang w:val="es-ES_tradnl"/>
        </w:rPr>
        <w:t>cons</w:t>
      </w:r>
      <w:r>
        <w:rPr>
          <w:lang w:val="es-ES_tradnl"/>
        </w:rPr>
        <w:t xml:space="preserve">ta en la sección A2 del Cuadro 1, </w:t>
      </w:r>
      <w:r w:rsidRPr="0061736F">
        <w:rPr>
          <w:lang w:val="es-ES_tradnl"/>
        </w:rPr>
        <w:t xml:space="preserve">la </w:t>
      </w:r>
      <w:r>
        <w:rPr>
          <w:lang w:val="es-ES_tradnl"/>
        </w:rPr>
        <w:t xml:space="preserve">ONUDI, </w:t>
      </w:r>
      <w:r w:rsidRPr="004D19D9">
        <w:rPr>
          <w:lang w:val="es-ES_tradnl"/>
        </w:rPr>
        <w:t>en su calidad de organismo de ejecución designado</w:t>
      </w:r>
      <w:r>
        <w:rPr>
          <w:lang w:val="es-ES_tradnl"/>
        </w:rPr>
        <w:t>, solicitó financiamiento para la preparación</w:t>
      </w:r>
      <w:r w:rsidRPr="0061736F">
        <w:rPr>
          <w:lang w:val="es-ES_tradnl"/>
        </w:rPr>
        <w:t xml:space="preserve"> de la etapa III del PGEH para Argentina. </w:t>
      </w:r>
      <w:r>
        <w:rPr>
          <w:lang w:val="es-ES_tradnl"/>
        </w:rPr>
        <w:t>L</w:t>
      </w:r>
      <w:r w:rsidRPr="00221ED6">
        <w:rPr>
          <w:lang w:val="es-ES_tradnl"/>
        </w:rPr>
        <w:t xml:space="preserve">a ONUDI </w:t>
      </w:r>
      <w:r>
        <w:rPr>
          <w:lang w:val="es-ES_tradnl"/>
        </w:rPr>
        <w:t xml:space="preserve">respaldó su solicitud con </w:t>
      </w:r>
      <w:r w:rsidRPr="00221ED6">
        <w:rPr>
          <w:lang w:val="es-ES_tradnl"/>
        </w:rPr>
        <w:t xml:space="preserve">una descripción de las actividades </w:t>
      </w:r>
      <w:r>
        <w:rPr>
          <w:lang w:val="es-ES_tradnl"/>
        </w:rPr>
        <w:t xml:space="preserve">que incluyó una </w:t>
      </w:r>
      <w:r w:rsidRPr="000319BA">
        <w:rPr>
          <w:lang w:val="es-ES_tradnl"/>
        </w:rPr>
        <w:t>justificación del financiamiento solicitado</w:t>
      </w:r>
      <w:r>
        <w:rPr>
          <w:lang w:val="es-ES_tradnl"/>
        </w:rPr>
        <w:t>,</w:t>
      </w:r>
      <w:r w:rsidRPr="0061736F">
        <w:rPr>
          <w:lang w:val="es-ES_tradnl"/>
        </w:rPr>
        <w:t xml:space="preserve"> </w:t>
      </w:r>
      <w:r w:rsidRPr="0060317B">
        <w:rPr>
          <w:lang w:val="es-ES_tradnl"/>
        </w:rPr>
        <w:t>un informe de avance sobre la ejecución de la etapa I</w:t>
      </w:r>
      <w:r w:rsidRPr="0061736F">
        <w:rPr>
          <w:lang w:val="es-ES_tradnl"/>
        </w:rPr>
        <w:t xml:space="preserve">I del </w:t>
      </w:r>
      <w:r>
        <w:rPr>
          <w:lang w:val="es-ES_tradnl"/>
        </w:rPr>
        <w:t>PGEH y un listado de</w:t>
      </w:r>
      <w:r w:rsidRPr="00875C9E">
        <w:rPr>
          <w:lang w:val="es-ES_tradnl"/>
        </w:rPr>
        <w:t xml:space="preserve"> </w:t>
      </w:r>
      <w:r>
        <w:rPr>
          <w:lang w:val="es-ES_tradnl"/>
        </w:rPr>
        <w:t>las</w:t>
      </w:r>
      <w:r w:rsidRPr="00875C9E">
        <w:rPr>
          <w:lang w:val="es-ES_tradnl"/>
        </w:rPr>
        <w:t xml:space="preserve"> </w:t>
      </w:r>
      <w:r>
        <w:rPr>
          <w:lang w:val="es-ES_tradnl"/>
        </w:rPr>
        <w:t>iniciativas</w:t>
      </w:r>
      <w:r w:rsidRPr="00875C9E">
        <w:rPr>
          <w:lang w:val="es-ES_tradnl"/>
        </w:rPr>
        <w:t xml:space="preserve"> </w:t>
      </w:r>
      <w:r>
        <w:rPr>
          <w:lang w:val="es-ES_tradnl"/>
        </w:rPr>
        <w:t xml:space="preserve">contempladas </w:t>
      </w:r>
      <w:r w:rsidRPr="00875C9E">
        <w:rPr>
          <w:lang w:val="es-ES_tradnl"/>
        </w:rPr>
        <w:t>y sus correspondientes presupuestos</w:t>
      </w:r>
      <w:r w:rsidRPr="0061736F">
        <w:rPr>
          <w:lang w:val="es-ES_tradnl"/>
        </w:rPr>
        <w:t>.</w:t>
      </w:r>
    </w:p>
    <w:p w14:paraId="240D0ADD" w14:textId="77777777" w:rsidR="00110A72" w:rsidRPr="0061736F" w:rsidRDefault="00110A72" w:rsidP="00110A72">
      <w:pPr>
        <w:pStyle w:val="Heading1"/>
        <w:numPr>
          <w:ilvl w:val="0"/>
          <w:numId w:val="0"/>
        </w:numPr>
        <w:tabs>
          <w:tab w:val="left" w:pos="720"/>
        </w:tabs>
        <w:rPr>
          <w:lang w:val="es-ES_tradnl"/>
        </w:rPr>
      </w:pPr>
      <w:r w:rsidRPr="0061736F">
        <w:rPr>
          <w:b/>
          <w:lang w:val="es-ES_tradnl"/>
        </w:rPr>
        <w:t>Observaciones de la Secretaría</w:t>
      </w:r>
    </w:p>
    <w:p w14:paraId="23667B8E" w14:textId="77777777" w:rsidR="00110A72" w:rsidRPr="0061736F" w:rsidRDefault="00110A72" w:rsidP="00110A72">
      <w:pPr>
        <w:pStyle w:val="Heading1"/>
        <w:numPr>
          <w:ilvl w:val="0"/>
          <w:numId w:val="17"/>
        </w:numPr>
        <w:tabs>
          <w:tab w:val="clear" w:pos="0"/>
          <w:tab w:val="num" w:pos="360"/>
        </w:tabs>
        <w:rPr>
          <w:lang w:val="es-ES_tradnl"/>
        </w:rPr>
      </w:pPr>
      <w:r>
        <w:rPr>
          <w:color w:val="000000" w:themeColor="text1"/>
          <w:lang w:val="es-ES_tradnl"/>
        </w:rPr>
        <w:t xml:space="preserve">La </w:t>
      </w:r>
      <w:r w:rsidRPr="00695168">
        <w:rPr>
          <w:color w:val="000000" w:themeColor="text1"/>
          <w:lang w:val="es-ES_tradnl"/>
        </w:rPr>
        <w:t xml:space="preserve">Secretaría </w:t>
      </w:r>
      <w:r>
        <w:rPr>
          <w:color w:val="000000" w:themeColor="text1"/>
          <w:lang w:val="es-ES_tradnl"/>
        </w:rPr>
        <w:t>analizó l</w:t>
      </w:r>
      <w:r w:rsidRPr="0061736F">
        <w:rPr>
          <w:color w:val="000000" w:themeColor="text1"/>
          <w:lang w:val="es-ES_tradnl"/>
        </w:rPr>
        <w:t xml:space="preserve">a solicitud </w:t>
      </w:r>
      <w:r>
        <w:rPr>
          <w:color w:val="000000" w:themeColor="text1"/>
          <w:lang w:val="es-ES_tradnl"/>
        </w:rPr>
        <w:t xml:space="preserve">en base a </w:t>
      </w:r>
      <w:r w:rsidRPr="0061736F">
        <w:rPr>
          <w:lang w:val="es-ES_tradnl"/>
        </w:rPr>
        <w:t xml:space="preserve">las </w:t>
      </w:r>
      <w:r>
        <w:rPr>
          <w:lang w:val="es-ES_tradnl"/>
        </w:rPr>
        <w:t>pautas de financiamiento para la elaboración de PGEH</w:t>
      </w:r>
      <w:r w:rsidRPr="0061736F">
        <w:rPr>
          <w:lang w:val="es-ES_tradnl"/>
        </w:rPr>
        <w:t xml:space="preserve"> </w:t>
      </w:r>
      <w:r>
        <w:rPr>
          <w:lang w:val="es-ES_tradnl"/>
        </w:rPr>
        <w:t>en</w:t>
      </w:r>
      <w:r w:rsidRPr="0061736F">
        <w:rPr>
          <w:lang w:val="es-ES_tradnl"/>
        </w:rPr>
        <w:t xml:space="preserve"> países del </w:t>
      </w:r>
      <w:r>
        <w:rPr>
          <w:lang w:val="es-ES_tradnl"/>
        </w:rPr>
        <w:t>Artículo 5</w:t>
      </w:r>
      <w:r w:rsidRPr="0061736F">
        <w:rPr>
          <w:lang w:val="es-ES_tradnl"/>
        </w:rPr>
        <w:t xml:space="preserve"> </w:t>
      </w:r>
      <w:r>
        <w:rPr>
          <w:lang w:val="es-ES_tradnl"/>
        </w:rPr>
        <w:t>contenidas</w:t>
      </w:r>
      <w:r w:rsidRPr="0061736F">
        <w:rPr>
          <w:lang w:val="es-ES_tradnl"/>
        </w:rPr>
        <w:t xml:space="preserve"> en la decisión </w:t>
      </w:r>
      <w:r w:rsidRPr="0061736F">
        <w:rPr>
          <w:color w:val="000000" w:themeColor="text1"/>
          <w:lang w:val="es-ES_tradnl"/>
        </w:rPr>
        <w:t>71/42</w:t>
      </w:r>
      <w:r>
        <w:rPr>
          <w:color w:val="000000" w:themeColor="text1"/>
          <w:lang w:val="es-ES_tradnl"/>
        </w:rPr>
        <w:t>,</w:t>
      </w:r>
      <w:r w:rsidRPr="0061736F">
        <w:rPr>
          <w:rStyle w:val="FootnoteReference"/>
          <w:color w:val="000000" w:themeColor="text1"/>
          <w:lang w:val="es-ES_tradnl"/>
        </w:rPr>
        <w:footnoteReference w:id="2"/>
      </w:r>
      <w:r w:rsidRPr="0061736F">
        <w:rPr>
          <w:color w:val="000000" w:themeColor="text1"/>
          <w:lang w:val="es-ES_tradnl"/>
        </w:rPr>
        <w:t xml:space="preserve"> </w:t>
      </w:r>
      <w:r>
        <w:rPr>
          <w:color w:val="000000" w:themeColor="text1"/>
          <w:lang w:val="es-ES_tradnl"/>
        </w:rPr>
        <w:t>el estado de ejecución</w:t>
      </w:r>
      <w:r w:rsidRPr="0061736F">
        <w:rPr>
          <w:color w:val="000000" w:themeColor="text1"/>
          <w:lang w:val="es-ES_tradnl"/>
        </w:rPr>
        <w:t xml:space="preserve"> de la etapa I</w:t>
      </w:r>
      <w:r w:rsidRPr="0061736F">
        <w:rPr>
          <w:lang w:val="es-ES_tradnl"/>
        </w:rPr>
        <w:t xml:space="preserve">I del PGEH para </w:t>
      </w:r>
      <w:r>
        <w:rPr>
          <w:lang w:val="es-ES_tradnl"/>
        </w:rPr>
        <w:t>Argentina</w:t>
      </w:r>
      <w:r w:rsidRPr="0061736F">
        <w:rPr>
          <w:lang w:val="es-ES_tradnl"/>
        </w:rPr>
        <w:t xml:space="preserve"> y la decisión 84/46</w:t>
      </w:r>
      <w:r>
        <w:rPr>
          <w:lang w:val="es-ES_tradnl"/>
        </w:rPr>
        <w:t xml:space="preserve"> e)</w:t>
      </w:r>
      <w:r w:rsidRPr="0061736F">
        <w:rPr>
          <w:lang w:val="es-ES_tradnl"/>
        </w:rPr>
        <w:t>.</w:t>
      </w:r>
      <w:r w:rsidRPr="0061736F">
        <w:rPr>
          <w:vertAlign w:val="superscript"/>
          <w:lang w:val="es-ES_tradnl"/>
        </w:rPr>
        <w:footnoteReference w:id="3"/>
      </w:r>
      <w:r w:rsidRPr="0061736F">
        <w:rPr>
          <w:lang w:val="es-ES_tradnl"/>
        </w:rPr>
        <w:t xml:space="preserve"> La Secretaría tomó nota </w:t>
      </w:r>
      <w:r>
        <w:rPr>
          <w:lang w:val="es-ES_tradnl"/>
        </w:rPr>
        <w:t xml:space="preserve">además </w:t>
      </w:r>
      <w:r w:rsidRPr="0061736F">
        <w:rPr>
          <w:lang w:val="es-ES_tradnl"/>
        </w:rPr>
        <w:t xml:space="preserve">de que el financiamiento solicitado </w:t>
      </w:r>
      <w:r>
        <w:rPr>
          <w:lang w:val="es-ES_tradnl"/>
        </w:rPr>
        <w:t xml:space="preserve">concuerda con </w:t>
      </w:r>
      <w:r w:rsidRPr="0061736F">
        <w:rPr>
          <w:lang w:val="es-ES_tradnl"/>
        </w:rPr>
        <w:t>lo dispuesto en la decisión 71/42.</w:t>
      </w:r>
    </w:p>
    <w:p w14:paraId="2D9EC410" w14:textId="77777777" w:rsidR="00110A72" w:rsidRPr="0061736F" w:rsidRDefault="00110A72" w:rsidP="00110A72">
      <w:pPr>
        <w:pStyle w:val="Heading1"/>
        <w:widowControl w:val="0"/>
        <w:numPr>
          <w:ilvl w:val="0"/>
          <w:numId w:val="17"/>
        </w:numPr>
        <w:tabs>
          <w:tab w:val="clear" w:pos="0"/>
          <w:tab w:val="num" w:pos="360"/>
        </w:tabs>
        <w:rPr>
          <w:lang w:val="es-ES_tradnl"/>
        </w:rPr>
      </w:pPr>
      <w:r w:rsidRPr="0061736F">
        <w:rPr>
          <w:lang w:val="es-ES_tradnl"/>
        </w:rPr>
        <w:t xml:space="preserve">La ONUDI </w:t>
      </w:r>
      <w:r>
        <w:rPr>
          <w:lang w:val="es-ES_tradnl"/>
        </w:rPr>
        <w:t>confirmó que</w:t>
      </w:r>
      <w:r w:rsidRPr="0061736F">
        <w:rPr>
          <w:lang w:val="es-ES_tradnl"/>
        </w:rPr>
        <w:t xml:space="preserve"> la solicitud </w:t>
      </w:r>
      <w:r>
        <w:rPr>
          <w:lang w:val="es-ES_tradnl"/>
        </w:rPr>
        <w:t>de preparación</w:t>
      </w:r>
      <w:r w:rsidRPr="0061736F">
        <w:rPr>
          <w:lang w:val="es-ES_tradnl"/>
        </w:rPr>
        <w:t xml:space="preserve"> de proyectos para la etapa III del PGEH para Argentina </w:t>
      </w:r>
      <w:r>
        <w:rPr>
          <w:lang w:val="es-ES_tradnl"/>
        </w:rPr>
        <w:t>permitirá eliminar</w:t>
      </w:r>
      <w:r w:rsidRPr="0061736F">
        <w:rPr>
          <w:lang w:val="es-ES_tradnl"/>
        </w:rPr>
        <w:t xml:space="preserve"> </w:t>
      </w:r>
      <w:r>
        <w:rPr>
          <w:lang w:val="es-ES_tradnl"/>
        </w:rPr>
        <w:t xml:space="preserve">el </w:t>
      </w:r>
      <w:r w:rsidRPr="0061736F">
        <w:rPr>
          <w:lang w:val="es-ES_tradnl"/>
        </w:rPr>
        <w:t xml:space="preserve">100 por ciento </w:t>
      </w:r>
      <w:r>
        <w:rPr>
          <w:lang w:val="es-ES_tradnl"/>
        </w:rPr>
        <w:t>del consumo</w:t>
      </w:r>
      <w:r w:rsidRPr="0061736F">
        <w:rPr>
          <w:lang w:val="es-ES_tradnl"/>
        </w:rPr>
        <w:t xml:space="preserve"> de HCFC </w:t>
      </w:r>
      <w:r>
        <w:rPr>
          <w:lang w:val="es-ES_tradnl"/>
        </w:rPr>
        <w:t>al 1º de enero</w:t>
      </w:r>
      <w:r w:rsidRPr="0061736F">
        <w:rPr>
          <w:lang w:val="es-ES_tradnl"/>
        </w:rPr>
        <w:t xml:space="preserve"> de 2030.</w:t>
      </w:r>
    </w:p>
    <w:p w14:paraId="3ED46C9C" w14:textId="77777777" w:rsidR="00110A72" w:rsidRPr="0061736F" w:rsidRDefault="00110A72" w:rsidP="00110A72">
      <w:pPr>
        <w:pStyle w:val="Heading1"/>
        <w:numPr>
          <w:ilvl w:val="0"/>
          <w:numId w:val="0"/>
        </w:numPr>
        <w:tabs>
          <w:tab w:val="left" w:pos="720"/>
        </w:tabs>
        <w:rPr>
          <w:b/>
          <w:lang w:val="es-ES_tradnl"/>
        </w:rPr>
      </w:pPr>
      <w:r w:rsidRPr="0061736F">
        <w:rPr>
          <w:b/>
          <w:lang w:val="es-ES_tradnl"/>
        </w:rPr>
        <w:t>Recomendación de la Secretaría</w:t>
      </w:r>
    </w:p>
    <w:p w14:paraId="76576B7E" w14:textId="77777777" w:rsidR="00110A72" w:rsidRDefault="00110A72" w:rsidP="00110A72">
      <w:pPr>
        <w:pStyle w:val="Heading1"/>
        <w:numPr>
          <w:ilvl w:val="0"/>
          <w:numId w:val="17"/>
        </w:numPr>
        <w:tabs>
          <w:tab w:val="clear" w:pos="0"/>
          <w:tab w:val="num" w:pos="360"/>
        </w:tabs>
        <w:rPr>
          <w:lang w:val="es-ES_tradnl"/>
        </w:rPr>
      </w:pPr>
      <w:r w:rsidRPr="0061736F">
        <w:rPr>
          <w:lang w:val="es-ES_tradnl"/>
        </w:rPr>
        <w:t xml:space="preserve">La Secretaría recomienda la aprobación </w:t>
      </w:r>
      <w:r>
        <w:rPr>
          <w:lang w:val="es-ES_tradnl"/>
        </w:rPr>
        <w:t>general de los fondos solicitados para elaborar los proyectos</w:t>
      </w:r>
      <w:r w:rsidRPr="0061736F">
        <w:rPr>
          <w:lang w:val="es-ES_tradnl"/>
        </w:rPr>
        <w:t xml:space="preserve"> </w:t>
      </w:r>
      <w:r>
        <w:rPr>
          <w:lang w:val="es-ES_tradnl"/>
        </w:rPr>
        <w:t>de</w:t>
      </w:r>
      <w:r w:rsidRPr="0061736F">
        <w:rPr>
          <w:lang w:val="es-ES_tradnl"/>
        </w:rPr>
        <w:t xml:space="preserve"> la etapa III del </w:t>
      </w:r>
      <w:r>
        <w:rPr>
          <w:lang w:val="es-ES_tradnl"/>
        </w:rPr>
        <w:t xml:space="preserve">PGEH para </w:t>
      </w:r>
      <w:r w:rsidRPr="0061736F">
        <w:rPr>
          <w:lang w:val="es-ES_tradnl"/>
        </w:rPr>
        <w:t xml:space="preserve">Argentina, al nivel de financiamiento </w:t>
      </w:r>
      <w:r w:rsidRPr="00461445">
        <w:rPr>
          <w:lang w:val="es-ES_tradnl"/>
        </w:rPr>
        <w:t xml:space="preserve">que se indica en la sección </w:t>
      </w:r>
      <w:r w:rsidRPr="0061736F">
        <w:rPr>
          <w:lang w:val="es-ES_tradnl"/>
        </w:rPr>
        <w:t xml:space="preserve">A2 </w:t>
      </w:r>
      <w:r>
        <w:rPr>
          <w:lang w:val="es-ES_tradnl"/>
        </w:rPr>
        <w:t>del Cuadro</w:t>
      </w:r>
      <w:r w:rsidRPr="0061736F">
        <w:rPr>
          <w:lang w:val="es-ES_tradnl"/>
        </w:rPr>
        <w:t xml:space="preserve"> 1.</w:t>
      </w:r>
    </w:p>
    <w:p w14:paraId="12C3C447" w14:textId="77777777" w:rsidR="00110A72" w:rsidRPr="001469F8" w:rsidRDefault="00110A72" w:rsidP="00110A72">
      <w:pPr>
        <w:rPr>
          <w:lang w:val="es-ES"/>
        </w:rPr>
      </w:pPr>
    </w:p>
    <w:p w14:paraId="7B4D82E0" w14:textId="77777777" w:rsidR="00110A72" w:rsidRPr="0061736F" w:rsidRDefault="00110A72" w:rsidP="00110A72">
      <w:pPr>
        <w:keepNext/>
        <w:keepLines/>
        <w:spacing w:after="240"/>
        <w:rPr>
          <w:lang w:val="es-ES_tradnl"/>
        </w:rPr>
      </w:pPr>
      <w:r w:rsidRPr="0061736F">
        <w:rPr>
          <w:b/>
          <w:lang w:val="es-ES_tradnl"/>
        </w:rPr>
        <w:t>A3</w:t>
      </w:r>
      <w:r w:rsidRPr="0061736F">
        <w:rPr>
          <w:b/>
          <w:color w:val="000000" w:themeColor="text1"/>
          <w:lang w:val="es-ES_tradnl"/>
        </w:rPr>
        <w:t xml:space="preserve">: </w:t>
      </w:r>
      <w:r>
        <w:rPr>
          <w:b/>
          <w:color w:val="000000" w:themeColor="text1"/>
          <w:lang w:val="es-ES_tradnl"/>
        </w:rPr>
        <w:t>Elaboración de</w:t>
      </w:r>
      <w:r w:rsidRPr="0061736F">
        <w:rPr>
          <w:b/>
          <w:color w:val="000000" w:themeColor="text1"/>
          <w:lang w:val="es-ES_tradnl"/>
        </w:rPr>
        <w:t xml:space="preserve"> </w:t>
      </w:r>
      <w:r w:rsidRPr="0061736F">
        <w:rPr>
          <w:b/>
          <w:lang w:val="es-ES_tradnl"/>
        </w:rPr>
        <w:t xml:space="preserve">planes de </w:t>
      </w:r>
      <w:r>
        <w:rPr>
          <w:b/>
          <w:lang w:val="es-ES_tradnl"/>
        </w:rPr>
        <w:t>aplicación de la Enmienda de Kigali</w:t>
      </w:r>
    </w:p>
    <w:p w14:paraId="67A2B638" w14:textId="77777777" w:rsidR="00110A72" w:rsidRPr="0061736F" w:rsidRDefault="00110A72" w:rsidP="00110A72">
      <w:pPr>
        <w:widowControl w:val="0"/>
        <w:spacing w:after="240"/>
        <w:rPr>
          <w:b/>
          <w:lang w:val="es-ES_tradnl"/>
        </w:rPr>
      </w:pPr>
      <w:r>
        <w:rPr>
          <w:b/>
          <w:lang w:val="es-ES_tradnl"/>
        </w:rPr>
        <w:t>Descripción</w:t>
      </w:r>
    </w:p>
    <w:p w14:paraId="68358371" w14:textId="77777777" w:rsidR="00110A72" w:rsidRPr="0061736F" w:rsidRDefault="00110A72" w:rsidP="00110A72">
      <w:pPr>
        <w:pStyle w:val="Heading1"/>
        <w:numPr>
          <w:ilvl w:val="0"/>
          <w:numId w:val="17"/>
        </w:numPr>
        <w:tabs>
          <w:tab w:val="clear" w:pos="0"/>
          <w:tab w:val="num" w:pos="360"/>
        </w:tabs>
        <w:rPr>
          <w:snapToGrid w:val="0"/>
          <w:lang w:val="es-ES_tradnl"/>
        </w:rPr>
      </w:pPr>
      <w:r>
        <w:rPr>
          <w:snapToGrid w:val="0"/>
          <w:lang w:val="es-ES_tradnl"/>
        </w:rPr>
        <w:t xml:space="preserve">Conforme a </w:t>
      </w:r>
      <w:r w:rsidRPr="00A44F26">
        <w:rPr>
          <w:snapToGrid w:val="0"/>
          <w:lang w:val="es-ES_tradnl"/>
        </w:rPr>
        <w:t>la sección A3 del Cuadro 1</w:t>
      </w:r>
      <w:r>
        <w:rPr>
          <w:snapToGrid w:val="0"/>
          <w:lang w:val="es-ES_tradnl"/>
        </w:rPr>
        <w:t>, l</w:t>
      </w:r>
      <w:r w:rsidRPr="0061736F">
        <w:rPr>
          <w:snapToGrid w:val="0"/>
          <w:lang w:val="es-ES_tradnl"/>
        </w:rPr>
        <w:t>a</w:t>
      </w:r>
      <w:r>
        <w:rPr>
          <w:snapToGrid w:val="0"/>
          <w:lang w:val="es-ES_tradnl"/>
        </w:rPr>
        <w:t xml:space="preserve"> </w:t>
      </w:r>
      <w:r w:rsidRPr="0061736F">
        <w:rPr>
          <w:snapToGrid w:val="0"/>
          <w:lang w:val="es-ES_tradnl"/>
        </w:rPr>
        <w:t xml:space="preserve">ONUDI </w:t>
      </w:r>
      <w:r>
        <w:rPr>
          <w:snapToGrid w:val="0"/>
          <w:lang w:val="es-ES_tradnl"/>
        </w:rPr>
        <w:t>solicitó financiamiento para la preparación</w:t>
      </w:r>
      <w:r w:rsidRPr="0061736F">
        <w:rPr>
          <w:snapToGrid w:val="0"/>
          <w:lang w:val="es-ES_tradnl"/>
        </w:rPr>
        <w:t xml:space="preserve"> de la etapa I </w:t>
      </w:r>
      <w:r>
        <w:rPr>
          <w:snapToGrid w:val="0"/>
          <w:lang w:val="es-ES_tradnl"/>
        </w:rPr>
        <w:t>de planes de aplicación de la Enmienda de Kigali</w:t>
      </w:r>
      <w:r w:rsidRPr="0061736F">
        <w:rPr>
          <w:snapToGrid w:val="0"/>
          <w:lang w:val="es-ES_tradnl"/>
        </w:rPr>
        <w:t xml:space="preserve"> </w:t>
      </w:r>
      <w:r>
        <w:rPr>
          <w:snapToGrid w:val="0"/>
          <w:lang w:val="es-ES_tradnl"/>
        </w:rPr>
        <w:t>en</w:t>
      </w:r>
      <w:r w:rsidRPr="0061736F">
        <w:rPr>
          <w:snapToGrid w:val="0"/>
          <w:lang w:val="es-ES_tradnl"/>
        </w:rPr>
        <w:t xml:space="preserve"> un país del </w:t>
      </w:r>
      <w:r>
        <w:rPr>
          <w:snapToGrid w:val="0"/>
          <w:lang w:val="es-ES_tradnl"/>
        </w:rPr>
        <w:t>Artículo 5,</w:t>
      </w:r>
      <w:r w:rsidRPr="0061736F">
        <w:rPr>
          <w:snapToGrid w:val="0"/>
          <w:lang w:val="es-ES_tradnl"/>
        </w:rPr>
        <w:t xml:space="preserve"> en calidad de organismo de ejecución designado; </w:t>
      </w:r>
      <w:r>
        <w:rPr>
          <w:snapToGrid w:val="0"/>
          <w:lang w:val="es-ES_tradnl"/>
        </w:rPr>
        <w:t xml:space="preserve">para otros </w:t>
      </w:r>
      <w:r w:rsidRPr="0061736F">
        <w:rPr>
          <w:snapToGrid w:val="0"/>
          <w:lang w:val="es-ES_tradnl"/>
        </w:rPr>
        <w:t>tres en calidad de principal organismo de ejecución</w:t>
      </w:r>
      <w:r>
        <w:rPr>
          <w:snapToGrid w:val="0"/>
          <w:lang w:val="es-ES_tradnl"/>
        </w:rPr>
        <w:t xml:space="preserve">, </w:t>
      </w:r>
      <w:r w:rsidRPr="0061736F">
        <w:rPr>
          <w:snapToGrid w:val="0"/>
          <w:lang w:val="es-ES_tradnl"/>
        </w:rPr>
        <w:t xml:space="preserve">con el PNUMA </w:t>
      </w:r>
      <w:r>
        <w:rPr>
          <w:snapToGrid w:val="0"/>
          <w:lang w:val="es-ES_tradnl"/>
        </w:rPr>
        <w:t>como organismo cooperante</w:t>
      </w:r>
      <w:r w:rsidRPr="0061736F">
        <w:rPr>
          <w:snapToGrid w:val="0"/>
          <w:lang w:val="es-ES_tradnl"/>
        </w:rPr>
        <w:t xml:space="preserve"> </w:t>
      </w:r>
      <w:r>
        <w:rPr>
          <w:snapToGrid w:val="0"/>
          <w:lang w:val="es-ES_tradnl"/>
        </w:rPr>
        <w:t xml:space="preserve">en </w:t>
      </w:r>
      <w:r w:rsidRPr="0061736F">
        <w:rPr>
          <w:snapToGrid w:val="0"/>
          <w:lang w:val="es-ES_tradnl"/>
        </w:rPr>
        <w:t xml:space="preserve">dos </w:t>
      </w:r>
      <w:r>
        <w:rPr>
          <w:snapToGrid w:val="0"/>
          <w:lang w:val="es-ES_tradnl"/>
        </w:rPr>
        <w:t xml:space="preserve">casos </w:t>
      </w:r>
      <w:r w:rsidRPr="0061736F">
        <w:rPr>
          <w:snapToGrid w:val="0"/>
          <w:lang w:val="es-ES_tradnl"/>
        </w:rPr>
        <w:t xml:space="preserve">y el PNUD </w:t>
      </w:r>
      <w:r>
        <w:rPr>
          <w:snapToGrid w:val="0"/>
          <w:lang w:val="es-ES_tradnl"/>
        </w:rPr>
        <w:t xml:space="preserve">en </w:t>
      </w:r>
      <w:r w:rsidRPr="0061736F">
        <w:rPr>
          <w:snapToGrid w:val="0"/>
          <w:lang w:val="es-ES_tradnl"/>
        </w:rPr>
        <w:t xml:space="preserve">uno; y </w:t>
      </w:r>
      <w:r>
        <w:rPr>
          <w:snapToGrid w:val="0"/>
          <w:lang w:val="es-ES_tradnl"/>
        </w:rPr>
        <w:t xml:space="preserve">para otros </w:t>
      </w:r>
      <w:r w:rsidRPr="0061736F">
        <w:rPr>
          <w:snapToGrid w:val="0"/>
          <w:lang w:val="es-ES_tradnl"/>
        </w:rPr>
        <w:t xml:space="preserve">siete países </w:t>
      </w:r>
      <w:r>
        <w:rPr>
          <w:snapToGrid w:val="0"/>
          <w:lang w:val="es-ES_tradnl"/>
        </w:rPr>
        <w:t>en calidad de cooperante,</w:t>
      </w:r>
      <w:r w:rsidRPr="0061736F">
        <w:rPr>
          <w:snapToGrid w:val="0"/>
          <w:lang w:val="es-ES_tradnl"/>
        </w:rPr>
        <w:t xml:space="preserve"> con el PNUMA </w:t>
      </w:r>
      <w:r>
        <w:rPr>
          <w:snapToGrid w:val="0"/>
          <w:lang w:val="es-ES_tradnl"/>
        </w:rPr>
        <w:t xml:space="preserve">como </w:t>
      </w:r>
      <w:r w:rsidRPr="0061736F">
        <w:rPr>
          <w:snapToGrid w:val="0"/>
          <w:lang w:val="es-ES_tradnl"/>
        </w:rPr>
        <w:t xml:space="preserve">principal organismo de ejecución. El </w:t>
      </w:r>
      <w:r>
        <w:rPr>
          <w:snapToGrid w:val="0"/>
          <w:lang w:val="es-ES_tradnl"/>
        </w:rPr>
        <w:t xml:space="preserve">PNUMA, en calidad de </w:t>
      </w:r>
      <w:r w:rsidRPr="0061736F">
        <w:rPr>
          <w:snapToGrid w:val="0"/>
          <w:lang w:val="es-ES_tradnl"/>
        </w:rPr>
        <w:t xml:space="preserve">principal organismo de ejecución </w:t>
      </w:r>
      <w:r>
        <w:rPr>
          <w:snapToGrid w:val="0"/>
          <w:lang w:val="es-ES_tradnl"/>
        </w:rPr>
        <w:t xml:space="preserve">en </w:t>
      </w:r>
      <w:proofErr w:type="spellStart"/>
      <w:r w:rsidRPr="0061736F">
        <w:rPr>
          <w:lang w:val="es-ES_tradnl"/>
        </w:rPr>
        <w:t>Benin</w:t>
      </w:r>
      <w:proofErr w:type="spellEnd"/>
      <w:r w:rsidRPr="0061736F">
        <w:rPr>
          <w:lang w:val="es-ES_tradnl"/>
        </w:rPr>
        <w:t xml:space="preserve">, </w:t>
      </w:r>
      <w:proofErr w:type="spellStart"/>
      <w:r w:rsidRPr="0061736F">
        <w:rPr>
          <w:lang w:val="es-ES_tradnl"/>
        </w:rPr>
        <w:t>Botswana</w:t>
      </w:r>
      <w:proofErr w:type="spellEnd"/>
      <w:r w:rsidRPr="0061736F">
        <w:rPr>
          <w:lang w:val="es-ES_tradnl"/>
        </w:rPr>
        <w:t xml:space="preserve">, Chad, Etiopía, Gambia, </w:t>
      </w:r>
      <w:r>
        <w:rPr>
          <w:lang w:val="es-ES_tradnl"/>
        </w:rPr>
        <w:t>Guinea</w:t>
      </w:r>
      <w:r w:rsidRPr="0061736F">
        <w:rPr>
          <w:lang w:val="es-ES_tradnl"/>
        </w:rPr>
        <w:t xml:space="preserve"> y Togo</w:t>
      </w:r>
      <w:r w:rsidRPr="0061736F">
        <w:rPr>
          <w:snapToGrid w:val="0"/>
          <w:lang w:val="es-ES_tradnl"/>
        </w:rPr>
        <w:t xml:space="preserve"> y </w:t>
      </w:r>
      <w:r>
        <w:rPr>
          <w:snapToGrid w:val="0"/>
          <w:lang w:val="es-ES_tradnl"/>
        </w:rPr>
        <w:t>de cooperante</w:t>
      </w:r>
      <w:r w:rsidRPr="0061736F">
        <w:rPr>
          <w:snapToGrid w:val="0"/>
          <w:lang w:val="es-ES_tradnl"/>
        </w:rPr>
        <w:t xml:space="preserve"> </w:t>
      </w:r>
      <w:r>
        <w:rPr>
          <w:snapToGrid w:val="0"/>
          <w:lang w:val="es-ES_tradnl"/>
        </w:rPr>
        <w:t xml:space="preserve">en </w:t>
      </w:r>
      <w:r w:rsidRPr="0061736F">
        <w:rPr>
          <w:snapToGrid w:val="0"/>
          <w:lang w:val="es-ES_tradnl"/>
        </w:rPr>
        <w:t xml:space="preserve">Serbia y </w:t>
      </w:r>
      <w:r>
        <w:rPr>
          <w:snapToGrid w:val="0"/>
          <w:lang w:val="es-ES_tradnl"/>
        </w:rPr>
        <w:t>Somalia, solicitó</w:t>
      </w:r>
      <w:r w:rsidRPr="0061736F">
        <w:rPr>
          <w:snapToGrid w:val="0"/>
          <w:lang w:val="es-ES_tradnl"/>
        </w:rPr>
        <w:t xml:space="preserve"> </w:t>
      </w:r>
      <w:r>
        <w:rPr>
          <w:snapToGrid w:val="0"/>
          <w:lang w:val="es-ES_tradnl"/>
        </w:rPr>
        <w:t xml:space="preserve">la suma de </w:t>
      </w:r>
      <w:r w:rsidRPr="0061736F">
        <w:rPr>
          <w:snapToGrid w:val="0"/>
          <w:lang w:val="es-ES_tradnl"/>
        </w:rPr>
        <w:t>911.000 $EUA más gastos de apoyo de 118.430</w:t>
      </w:r>
      <w:r w:rsidRPr="00660BD8">
        <w:rPr>
          <w:snapToGrid w:val="0"/>
          <w:lang w:val="es-ES_tradnl"/>
        </w:rPr>
        <w:t xml:space="preserve"> </w:t>
      </w:r>
      <w:r>
        <w:rPr>
          <w:snapToGrid w:val="0"/>
          <w:lang w:val="es-ES_tradnl"/>
        </w:rPr>
        <w:t>$EUA,</w:t>
      </w:r>
      <w:r w:rsidRPr="0061736F">
        <w:rPr>
          <w:snapToGrid w:val="0"/>
          <w:lang w:val="es-ES_tradnl"/>
        </w:rPr>
        <w:t xml:space="preserve"> </w:t>
      </w:r>
      <w:r>
        <w:rPr>
          <w:snapToGrid w:val="0"/>
          <w:lang w:val="es-ES_tradnl"/>
        </w:rPr>
        <w:t xml:space="preserve">en tanto que </w:t>
      </w:r>
      <w:r w:rsidRPr="0061736F">
        <w:rPr>
          <w:snapToGrid w:val="0"/>
          <w:lang w:val="es-ES_tradnl"/>
        </w:rPr>
        <w:t xml:space="preserve">el </w:t>
      </w:r>
      <w:r>
        <w:rPr>
          <w:snapToGrid w:val="0"/>
          <w:lang w:val="es-ES_tradnl"/>
        </w:rPr>
        <w:t xml:space="preserve">PNUD, en calidad de </w:t>
      </w:r>
      <w:r w:rsidRPr="0061736F">
        <w:rPr>
          <w:snapToGrid w:val="0"/>
          <w:lang w:val="es-ES_tradnl"/>
        </w:rPr>
        <w:t xml:space="preserve">cooperante </w:t>
      </w:r>
      <w:r>
        <w:rPr>
          <w:snapToGrid w:val="0"/>
          <w:lang w:val="es-ES_tradnl"/>
        </w:rPr>
        <w:t>en Turquía,</w:t>
      </w:r>
      <w:r w:rsidRPr="0061736F">
        <w:rPr>
          <w:snapToGrid w:val="0"/>
          <w:lang w:val="es-ES_tradnl"/>
        </w:rPr>
        <w:t xml:space="preserve"> </w:t>
      </w:r>
      <w:r w:rsidRPr="004B3D2B">
        <w:rPr>
          <w:snapToGrid w:val="0"/>
          <w:lang w:val="es-ES_tradnl"/>
        </w:rPr>
        <w:t xml:space="preserve">solicitó </w:t>
      </w:r>
      <w:r>
        <w:rPr>
          <w:snapToGrid w:val="0"/>
          <w:lang w:val="es-ES_tradnl"/>
        </w:rPr>
        <w:t xml:space="preserve">la suma de </w:t>
      </w:r>
      <w:r w:rsidRPr="0061736F">
        <w:rPr>
          <w:snapToGrid w:val="0"/>
          <w:lang w:val="es-ES_tradnl"/>
        </w:rPr>
        <w:t xml:space="preserve">100.000 $EUA más gastos de apoyo de 7.000 </w:t>
      </w:r>
      <w:r w:rsidRPr="002E5C9B">
        <w:rPr>
          <w:snapToGrid w:val="0"/>
          <w:lang w:val="es-ES_tradnl"/>
        </w:rPr>
        <w:t xml:space="preserve">$EUA </w:t>
      </w:r>
      <w:r>
        <w:rPr>
          <w:snapToGrid w:val="0"/>
          <w:lang w:val="es-ES_tradnl"/>
        </w:rPr>
        <w:t>para sus</w:t>
      </w:r>
      <w:r w:rsidRPr="0061736F">
        <w:rPr>
          <w:snapToGrid w:val="0"/>
          <w:lang w:val="es-ES_tradnl"/>
        </w:rPr>
        <w:t xml:space="preserve"> </w:t>
      </w:r>
      <w:r>
        <w:rPr>
          <w:snapToGrid w:val="0"/>
          <w:lang w:val="es-ES_tradnl"/>
        </w:rPr>
        <w:t>respectivos</w:t>
      </w:r>
      <w:r w:rsidRPr="0061736F">
        <w:rPr>
          <w:snapToGrid w:val="0"/>
          <w:lang w:val="es-ES_tradnl"/>
        </w:rPr>
        <w:t xml:space="preserve"> programas de </w:t>
      </w:r>
      <w:r>
        <w:rPr>
          <w:snapToGrid w:val="0"/>
          <w:lang w:val="es-ES_tradnl"/>
        </w:rPr>
        <w:t>trabajo para el año 2022</w:t>
      </w:r>
      <w:r w:rsidRPr="0061736F">
        <w:rPr>
          <w:snapToGrid w:val="0"/>
          <w:lang w:val="es-ES_tradnl"/>
        </w:rPr>
        <w:t>.</w:t>
      </w:r>
      <w:r w:rsidRPr="0061736F">
        <w:rPr>
          <w:snapToGrid w:val="0"/>
          <w:vertAlign w:val="superscript"/>
          <w:lang w:val="es-ES_tradnl"/>
        </w:rPr>
        <w:footnoteReference w:id="4"/>
      </w:r>
    </w:p>
    <w:p w14:paraId="680084FA" w14:textId="77777777" w:rsidR="00110A72" w:rsidRPr="0061736F" w:rsidRDefault="00110A72" w:rsidP="00110A72">
      <w:pPr>
        <w:widowControl w:val="0"/>
        <w:spacing w:after="240"/>
        <w:rPr>
          <w:b/>
          <w:color w:val="000000" w:themeColor="text1"/>
          <w:lang w:val="es-ES_tradnl"/>
        </w:rPr>
      </w:pPr>
      <w:r w:rsidRPr="0061736F">
        <w:rPr>
          <w:b/>
          <w:color w:val="000000" w:themeColor="text1"/>
          <w:lang w:val="es-ES_tradnl"/>
        </w:rPr>
        <w:t>Observaciones de la Secretaría</w:t>
      </w:r>
    </w:p>
    <w:p w14:paraId="76FA5F7B" w14:textId="77777777" w:rsidR="00110A72" w:rsidRDefault="00110A72" w:rsidP="00110A72">
      <w:pPr>
        <w:pStyle w:val="Heading1"/>
        <w:numPr>
          <w:ilvl w:val="0"/>
          <w:numId w:val="17"/>
        </w:numPr>
        <w:tabs>
          <w:tab w:val="clear" w:pos="0"/>
          <w:tab w:val="num" w:pos="360"/>
        </w:tabs>
        <w:rPr>
          <w:lang w:val="es-ES_tradnl"/>
        </w:rPr>
      </w:pPr>
      <w:r>
        <w:rPr>
          <w:color w:val="000000" w:themeColor="text1"/>
          <w:lang w:val="es-ES_tradnl"/>
        </w:rPr>
        <w:t xml:space="preserve">La </w:t>
      </w:r>
      <w:r w:rsidRPr="00695168">
        <w:rPr>
          <w:color w:val="000000" w:themeColor="text1"/>
          <w:lang w:val="es-ES_tradnl"/>
        </w:rPr>
        <w:t xml:space="preserve">Secretaría </w:t>
      </w:r>
      <w:r>
        <w:rPr>
          <w:color w:val="000000" w:themeColor="text1"/>
          <w:lang w:val="es-ES_tradnl"/>
        </w:rPr>
        <w:t>analizó l</w:t>
      </w:r>
      <w:r w:rsidRPr="0061736F">
        <w:rPr>
          <w:color w:val="000000" w:themeColor="text1"/>
          <w:lang w:val="es-ES_tradnl"/>
        </w:rPr>
        <w:t xml:space="preserve">a solicitud </w:t>
      </w:r>
      <w:r>
        <w:rPr>
          <w:color w:val="000000" w:themeColor="text1"/>
          <w:lang w:val="es-ES_tradnl"/>
        </w:rPr>
        <w:t xml:space="preserve">en base a </w:t>
      </w:r>
      <w:r w:rsidRPr="0061736F">
        <w:rPr>
          <w:lang w:val="es-ES_tradnl"/>
        </w:rPr>
        <w:t xml:space="preserve">las </w:t>
      </w:r>
      <w:r>
        <w:rPr>
          <w:lang w:val="es-ES_tradnl"/>
        </w:rPr>
        <w:t>pautas de financiamiento para planes de aplicación de la Enmienda de Kigali</w:t>
      </w:r>
      <w:r w:rsidRPr="0061736F">
        <w:rPr>
          <w:lang w:val="es-ES_tradnl"/>
        </w:rPr>
        <w:t xml:space="preserve"> </w:t>
      </w:r>
      <w:r w:rsidRPr="00B857DE">
        <w:rPr>
          <w:lang w:val="es-ES_tradnl"/>
        </w:rPr>
        <w:t xml:space="preserve">contenidas en la decisión </w:t>
      </w:r>
      <w:r>
        <w:rPr>
          <w:lang w:val="es-ES_tradnl"/>
        </w:rPr>
        <w:t xml:space="preserve">87/50, a </w:t>
      </w:r>
      <w:r w:rsidRPr="0061736F">
        <w:rPr>
          <w:lang w:val="es-ES_tradnl"/>
        </w:rPr>
        <w:t xml:space="preserve">las </w:t>
      </w:r>
      <w:r>
        <w:rPr>
          <w:lang w:val="es-ES_tradnl"/>
        </w:rPr>
        <w:t>iniciativas</w:t>
      </w:r>
      <w:r w:rsidRPr="0061736F">
        <w:rPr>
          <w:lang w:val="es-ES_tradnl"/>
        </w:rPr>
        <w:t xml:space="preserve"> </w:t>
      </w:r>
      <w:r w:rsidRPr="004D2225">
        <w:rPr>
          <w:lang w:val="es-ES_tradnl"/>
        </w:rPr>
        <w:t xml:space="preserve">propuestas </w:t>
      </w:r>
      <w:r w:rsidRPr="0061736F">
        <w:rPr>
          <w:lang w:val="es-ES_tradnl"/>
        </w:rPr>
        <w:t xml:space="preserve">y </w:t>
      </w:r>
      <w:r>
        <w:rPr>
          <w:lang w:val="es-ES_tradnl"/>
        </w:rPr>
        <w:t xml:space="preserve">a su relación </w:t>
      </w:r>
      <w:r w:rsidRPr="0061736F">
        <w:rPr>
          <w:lang w:val="es-ES_tradnl"/>
        </w:rPr>
        <w:t xml:space="preserve">con </w:t>
      </w:r>
      <w:r>
        <w:rPr>
          <w:lang w:val="es-ES_tradnl"/>
        </w:rPr>
        <w:t xml:space="preserve">las </w:t>
      </w:r>
      <w:r w:rsidRPr="0061736F">
        <w:rPr>
          <w:lang w:val="es-ES_tradnl"/>
        </w:rPr>
        <w:t xml:space="preserve">actividades de apoyo y </w:t>
      </w:r>
      <w:r>
        <w:rPr>
          <w:lang w:val="es-ES_tradnl"/>
        </w:rPr>
        <w:t>demás</w:t>
      </w:r>
      <w:r w:rsidRPr="0061736F">
        <w:rPr>
          <w:lang w:val="es-ES_tradnl"/>
        </w:rPr>
        <w:t xml:space="preserve"> proyectos relativos a los HFC en </w:t>
      </w:r>
      <w:r>
        <w:rPr>
          <w:lang w:val="es-ES_tradnl"/>
        </w:rPr>
        <w:t xml:space="preserve">los respectivos </w:t>
      </w:r>
      <w:r w:rsidRPr="0061736F">
        <w:rPr>
          <w:lang w:val="es-ES_tradnl"/>
        </w:rPr>
        <w:t xml:space="preserve">países. La ONUDI, </w:t>
      </w:r>
      <w:r>
        <w:rPr>
          <w:lang w:val="es-ES_tradnl"/>
        </w:rPr>
        <w:t xml:space="preserve">en calidad de </w:t>
      </w:r>
      <w:r w:rsidRPr="0061736F">
        <w:rPr>
          <w:lang w:val="es-ES_tradnl"/>
        </w:rPr>
        <w:t>principal organismo de ejecución</w:t>
      </w:r>
      <w:r>
        <w:rPr>
          <w:lang w:val="es-ES_tradnl"/>
        </w:rPr>
        <w:t xml:space="preserve"> designado</w:t>
      </w:r>
      <w:r w:rsidRPr="0061736F">
        <w:rPr>
          <w:lang w:val="es-ES_tradnl"/>
        </w:rPr>
        <w:t xml:space="preserve">, </w:t>
      </w:r>
      <w:r w:rsidRPr="004519FD">
        <w:rPr>
          <w:lang w:val="es-ES_tradnl"/>
        </w:rPr>
        <w:t xml:space="preserve">respaldó su solicitud con una descripción de las actividades </w:t>
      </w:r>
      <w:r>
        <w:rPr>
          <w:lang w:val="es-ES_tradnl"/>
        </w:rPr>
        <w:t xml:space="preserve">de aplicación de </w:t>
      </w:r>
      <w:r>
        <w:rPr>
          <w:snapToGrid w:val="0"/>
          <w:lang w:val="es-ES_tradnl"/>
        </w:rPr>
        <w:t>la Enmienda de Kigali</w:t>
      </w:r>
      <w:r w:rsidRPr="0061736F">
        <w:rPr>
          <w:snapToGrid w:val="0"/>
          <w:lang w:val="es-ES_tradnl"/>
        </w:rPr>
        <w:t xml:space="preserve"> </w:t>
      </w:r>
      <w:r>
        <w:rPr>
          <w:snapToGrid w:val="0"/>
          <w:lang w:val="es-ES_tradnl"/>
        </w:rPr>
        <w:t xml:space="preserve">en </w:t>
      </w:r>
      <w:r w:rsidRPr="0061736F">
        <w:rPr>
          <w:snapToGrid w:val="0"/>
          <w:lang w:val="es-ES_tradnl"/>
        </w:rPr>
        <w:t xml:space="preserve">Honduras, Serbia, </w:t>
      </w:r>
      <w:r>
        <w:rPr>
          <w:snapToGrid w:val="0"/>
          <w:lang w:val="es-ES_tradnl"/>
        </w:rPr>
        <w:t>Somalia</w:t>
      </w:r>
      <w:r w:rsidRPr="0061736F">
        <w:rPr>
          <w:snapToGrid w:val="0"/>
          <w:lang w:val="es-ES_tradnl"/>
        </w:rPr>
        <w:t xml:space="preserve"> y </w:t>
      </w:r>
      <w:r>
        <w:rPr>
          <w:snapToGrid w:val="0"/>
          <w:lang w:val="es-ES_tradnl"/>
        </w:rPr>
        <w:t xml:space="preserve">Turquía y aportó los </w:t>
      </w:r>
      <w:r w:rsidRPr="0061736F">
        <w:rPr>
          <w:lang w:val="es-ES_tradnl"/>
        </w:rPr>
        <w:t xml:space="preserve">datos </w:t>
      </w:r>
      <w:r>
        <w:rPr>
          <w:lang w:val="es-ES_tradnl"/>
        </w:rPr>
        <w:t xml:space="preserve">de </w:t>
      </w:r>
      <w:r w:rsidRPr="0061736F">
        <w:rPr>
          <w:lang w:val="es-ES_tradnl"/>
        </w:rPr>
        <w:t xml:space="preserve">consumo de </w:t>
      </w:r>
      <w:r>
        <w:rPr>
          <w:lang w:val="es-ES_tradnl"/>
        </w:rPr>
        <w:t>HFC y sus mezclas</w:t>
      </w:r>
      <w:r w:rsidRPr="0061736F">
        <w:rPr>
          <w:lang w:val="es-ES_tradnl"/>
        </w:rPr>
        <w:t xml:space="preserve"> </w:t>
      </w:r>
      <w:r>
        <w:rPr>
          <w:lang w:val="es-ES_tradnl"/>
        </w:rPr>
        <w:t>de cada país</w:t>
      </w:r>
      <w:r w:rsidRPr="0061736F">
        <w:rPr>
          <w:lang w:val="es-ES_tradnl"/>
        </w:rPr>
        <w:t xml:space="preserve">. </w:t>
      </w:r>
      <w:r>
        <w:rPr>
          <w:lang w:val="es-ES_tradnl"/>
        </w:rPr>
        <w:t>Entre las a</w:t>
      </w:r>
      <w:r w:rsidRPr="0061736F">
        <w:rPr>
          <w:lang w:val="es-ES_tradnl"/>
        </w:rPr>
        <w:t xml:space="preserve">ctividades de preparación de proyectos </w:t>
      </w:r>
      <w:r>
        <w:rPr>
          <w:lang w:val="es-ES_tradnl"/>
        </w:rPr>
        <w:t xml:space="preserve">contempladas para estos </w:t>
      </w:r>
      <w:r w:rsidRPr="0061736F">
        <w:rPr>
          <w:lang w:val="es-ES_tradnl"/>
        </w:rPr>
        <w:t xml:space="preserve">países </w:t>
      </w:r>
      <w:r>
        <w:rPr>
          <w:lang w:val="es-ES_tradnl"/>
        </w:rPr>
        <w:t xml:space="preserve">se cuentan la evaluación de </w:t>
      </w:r>
      <w:r w:rsidRPr="0061736F">
        <w:rPr>
          <w:lang w:val="es-ES_tradnl"/>
        </w:rPr>
        <w:t xml:space="preserve">necesidades y </w:t>
      </w:r>
      <w:r>
        <w:rPr>
          <w:lang w:val="es-ES_tradnl"/>
        </w:rPr>
        <w:t>el desarrollo de</w:t>
      </w:r>
      <w:r w:rsidRPr="0061736F">
        <w:rPr>
          <w:lang w:val="es-ES_tradnl"/>
        </w:rPr>
        <w:t xml:space="preserve"> un</w:t>
      </w:r>
      <w:r>
        <w:rPr>
          <w:lang w:val="es-ES_tradnl"/>
        </w:rPr>
        <w:t>a</w:t>
      </w:r>
      <w:r w:rsidRPr="0061736F">
        <w:rPr>
          <w:lang w:val="es-ES_tradnl"/>
        </w:rPr>
        <w:t xml:space="preserve"> </w:t>
      </w:r>
      <w:r w:rsidRPr="008E4D93">
        <w:rPr>
          <w:lang w:val="es-ES_tradnl"/>
        </w:rPr>
        <w:t xml:space="preserve">estrategia transversal </w:t>
      </w:r>
      <w:r>
        <w:rPr>
          <w:lang w:val="es-ES_tradnl"/>
        </w:rPr>
        <w:t xml:space="preserve">de </w:t>
      </w:r>
      <w:r w:rsidRPr="0061736F">
        <w:rPr>
          <w:lang w:val="es-ES_tradnl"/>
        </w:rPr>
        <w:t xml:space="preserve">reducción de los </w:t>
      </w:r>
      <w:r>
        <w:rPr>
          <w:lang w:val="es-ES_tradnl"/>
        </w:rPr>
        <w:t>HFC,</w:t>
      </w:r>
      <w:r w:rsidRPr="0061736F">
        <w:rPr>
          <w:lang w:val="es-ES_tradnl"/>
        </w:rPr>
        <w:t xml:space="preserve"> </w:t>
      </w:r>
      <w:r>
        <w:rPr>
          <w:lang w:val="es-ES_tradnl"/>
        </w:rPr>
        <w:t xml:space="preserve">un </w:t>
      </w:r>
      <w:r w:rsidRPr="0061736F">
        <w:rPr>
          <w:lang w:val="es-ES_tradnl"/>
        </w:rPr>
        <w:t xml:space="preserve">estudio y </w:t>
      </w:r>
      <w:r>
        <w:rPr>
          <w:lang w:val="es-ES_tradnl"/>
        </w:rPr>
        <w:t>recopilación de datos</w:t>
      </w:r>
      <w:r w:rsidRPr="0061736F">
        <w:rPr>
          <w:lang w:val="es-ES_tradnl"/>
        </w:rPr>
        <w:t xml:space="preserve"> </w:t>
      </w:r>
      <w:r>
        <w:rPr>
          <w:lang w:val="es-ES_tradnl"/>
        </w:rPr>
        <w:t xml:space="preserve">de </w:t>
      </w:r>
      <w:r w:rsidRPr="0061736F">
        <w:rPr>
          <w:lang w:val="es-ES_tradnl"/>
        </w:rPr>
        <w:t xml:space="preserve">consumo de </w:t>
      </w:r>
      <w:r>
        <w:rPr>
          <w:lang w:val="es-ES_tradnl"/>
        </w:rPr>
        <w:t>HFC por país</w:t>
      </w:r>
      <w:r w:rsidRPr="0061736F">
        <w:rPr>
          <w:lang w:val="es-ES_tradnl"/>
        </w:rPr>
        <w:t xml:space="preserve">, </w:t>
      </w:r>
      <w:r>
        <w:rPr>
          <w:lang w:val="es-ES_tradnl"/>
        </w:rPr>
        <w:t xml:space="preserve">un </w:t>
      </w:r>
      <w:r w:rsidRPr="0061736F">
        <w:rPr>
          <w:lang w:val="es-ES_tradnl"/>
        </w:rPr>
        <w:t xml:space="preserve">análisis del uso de HFC y </w:t>
      </w:r>
      <w:r>
        <w:rPr>
          <w:lang w:val="es-ES_tradnl"/>
        </w:rPr>
        <w:t xml:space="preserve">sus </w:t>
      </w:r>
      <w:r w:rsidRPr="0061736F">
        <w:rPr>
          <w:lang w:val="es-ES_tradnl"/>
        </w:rPr>
        <w:t>alternativa</w:t>
      </w:r>
      <w:r>
        <w:rPr>
          <w:lang w:val="es-ES_tradnl"/>
        </w:rPr>
        <w:t xml:space="preserve">s, estadísticas de </w:t>
      </w:r>
      <w:r w:rsidRPr="0061736F">
        <w:rPr>
          <w:lang w:val="es-ES_tradnl"/>
        </w:rPr>
        <w:t xml:space="preserve">importación y exportación </w:t>
      </w:r>
      <w:r>
        <w:rPr>
          <w:lang w:val="es-ES_tradnl"/>
        </w:rPr>
        <w:t xml:space="preserve">de </w:t>
      </w:r>
      <w:r w:rsidRPr="0061736F">
        <w:rPr>
          <w:lang w:val="es-ES_tradnl"/>
        </w:rPr>
        <w:t xml:space="preserve">alternativas a las </w:t>
      </w:r>
      <w:r>
        <w:rPr>
          <w:lang w:val="es-ES_tradnl"/>
        </w:rPr>
        <w:t>SAO,</w:t>
      </w:r>
      <w:r w:rsidRPr="0061736F">
        <w:rPr>
          <w:lang w:val="es-ES_tradnl"/>
        </w:rPr>
        <w:t xml:space="preserve"> </w:t>
      </w:r>
      <w:r>
        <w:rPr>
          <w:lang w:val="es-ES_tradnl"/>
        </w:rPr>
        <w:t xml:space="preserve">un </w:t>
      </w:r>
      <w:r w:rsidRPr="000A4F98">
        <w:rPr>
          <w:lang w:val="es-ES_tradnl"/>
        </w:rPr>
        <w:t xml:space="preserve">análisis del marco legislativo </w:t>
      </w:r>
      <w:r>
        <w:rPr>
          <w:lang w:val="es-ES_tradnl"/>
        </w:rPr>
        <w:t xml:space="preserve">y </w:t>
      </w:r>
      <w:r w:rsidRPr="000A4F98">
        <w:rPr>
          <w:lang w:val="es-ES_tradnl"/>
        </w:rPr>
        <w:t xml:space="preserve">de políticas sectoriales </w:t>
      </w:r>
      <w:r>
        <w:rPr>
          <w:lang w:val="es-ES_tradnl"/>
        </w:rPr>
        <w:t xml:space="preserve">que norma la </w:t>
      </w:r>
      <w:r w:rsidRPr="0061736F">
        <w:rPr>
          <w:lang w:val="es-ES_tradnl"/>
        </w:rPr>
        <w:t xml:space="preserve">reducción de los </w:t>
      </w:r>
      <w:r>
        <w:rPr>
          <w:lang w:val="es-ES_tradnl"/>
        </w:rPr>
        <w:t>HFC,</w:t>
      </w:r>
      <w:r w:rsidRPr="0061736F">
        <w:rPr>
          <w:lang w:val="es-ES_tradnl"/>
        </w:rPr>
        <w:t xml:space="preserve"> </w:t>
      </w:r>
      <w:r>
        <w:rPr>
          <w:lang w:val="es-ES_tradnl"/>
        </w:rPr>
        <w:t>una recopilación de datos</w:t>
      </w:r>
      <w:r w:rsidRPr="0061736F">
        <w:rPr>
          <w:lang w:val="es-ES_tradnl"/>
        </w:rPr>
        <w:t xml:space="preserve"> y análisis del </w:t>
      </w:r>
      <w:r w:rsidRPr="00040882">
        <w:rPr>
          <w:lang w:val="es-ES_tradnl"/>
        </w:rPr>
        <w:t xml:space="preserve">sector </w:t>
      </w:r>
      <w:r w:rsidRPr="0061736F">
        <w:rPr>
          <w:lang w:val="es-ES_tradnl"/>
        </w:rPr>
        <w:t xml:space="preserve">servicio técnico y </w:t>
      </w:r>
      <w:r>
        <w:rPr>
          <w:lang w:val="es-ES_tradnl"/>
        </w:rPr>
        <w:t xml:space="preserve">de </w:t>
      </w:r>
      <w:r w:rsidRPr="009968F2">
        <w:rPr>
          <w:lang w:val="es-ES_tradnl"/>
        </w:rPr>
        <w:t>capacidades aduaneras y de fiscalización</w:t>
      </w:r>
      <w:r w:rsidRPr="0061736F">
        <w:rPr>
          <w:lang w:val="es-ES_tradnl"/>
        </w:rPr>
        <w:t xml:space="preserve">, </w:t>
      </w:r>
      <w:r w:rsidRPr="00FD6674">
        <w:rPr>
          <w:lang w:val="es-ES_tradnl"/>
        </w:rPr>
        <w:t xml:space="preserve">necesidades </w:t>
      </w:r>
      <w:r>
        <w:rPr>
          <w:lang w:val="es-ES_tradnl"/>
        </w:rPr>
        <w:t xml:space="preserve">de </w:t>
      </w:r>
      <w:r w:rsidRPr="0061736F">
        <w:rPr>
          <w:lang w:val="es-ES_tradnl"/>
        </w:rPr>
        <w:t xml:space="preserve">capacitación y </w:t>
      </w:r>
      <w:r>
        <w:rPr>
          <w:lang w:val="es-ES_tradnl"/>
        </w:rPr>
        <w:t>equipamiento</w:t>
      </w:r>
      <w:r w:rsidRPr="0061736F">
        <w:rPr>
          <w:lang w:val="es-ES_tradnl"/>
        </w:rPr>
        <w:t xml:space="preserve"> y </w:t>
      </w:r>
      <w:r>
        <w:rPr>
          <w:lang w:val="es-ES_tradnl"/>
        </w:rPr>
        <w:t>sistema</w:t>
      </w:r>
      <w:r w:rsidRPr="0061736F">
        <w:rPr>
          <w:lang w:val="es-ES_tradnl"/>
        </w:rPr>
        <w:t>s</w:t>
      </w:r>
      <w:r>
        <w:rPr>
          <w:lang w:val="es-ES_tradnl"/>
        </w:rPr>
        <w:t xml:space="preserve"> de </w:t>
      </w:r>
      <w:r w:rsidRPr="00906748">
        <w:rPr>
          <w:lang w:val="es-ES_tradnl"/>
        </w:rPr>
        <w:t>recuperación y reciclaje</w:t>
      </w:r>
      <w:r>
        <w:rPr>
          <w:lang w:val="es-ES_tradnl"/>
        </w:rPr>
        <w:t>,</w:t>
      </w:r>
      <w:r w:rsidRPr="0061736F">
        <w:rPr>
          <w:lang w:val="es-ES_tradnl"/>
        </w:rPr>
        <w:t xml:space="preserve"> </w:t>
      </w:r>
      <w:r>
        <w:rPr>
          <w:lang w:val="es-ES_tradnl"/>
        </w:rPr>
        <w:t>datos</w:t>
      </w:r>
      <w:r w:rsidRPr="0061736F">
        <w:rPr>
          <w:lang w:val="es-ES_tradnl"/>
        </w:rPr>
        <w:t xml:space="preserve"> </w:t>
      </w:r>
      <w:r>
        <w:rPr>
          <w:lang w:val="es-ES_tradnl"/>
        </w:rPr>
        <w:t xml:space="preserve">sobre </w:t>
      </w:r>
      <w:r w:rsidRPr="0061736F">
        <w:rPr>
          <w:lang w:val="es-ES_tradnl"/>
        </w:rPr>
        <w:t xml:space="preserve">el sector manufacturero </w:t>
      </w:r>
      <w:r>
        <w:rPr>
          <w:lang w:val="es-ES_tradnl"/>
        </w:rPr>
        <w:t xml:space="preserve">de </w:t>
      </w:r>
      <w:r w:rsidRPr="0061736F">
        <w:rPr>
          <w:lang w:val="es-ES_tradnl"/>
        </w:rPr>
        <w:t xml:space="preserve">Somalia y </w:t>
      </w:r>
      <w:r>
        <w:rPr>
          <w:lang w:val="es-ES_tradnl"/>
        </w:rPr>
        <w:t>Turquía,</w:t>
      </w:r>
      <w:r w:rsidRPr="0061736F">
        <w:rPr>
          <w:lang w:val="es-ES_tradnl"/>
        </w:rPr>
        <w:t xml:space="preserve"> </w:t>
      </w:r>
      <w:r w:rsidRPr="00032249">
        <w:rPr>
          <w:lang w:val="es-ES_tradnl"/>
        </w:rPr>
        <w:t xml:space="preserve">consideraciones </w:t>
      </w:r>
      <w:r>
        <w:rPr>
          <w:lang w:val="es-ES_tradnl"/>
        </w:rPr>
        <w:t>sobre la integración</w:t>
      </w:r>
      <w:r w:rsidRPr="0061736F">
        <w:rPr>
          <w:lang w:val="es-ES_tradnl"/>
        </w:rPr>
        <w:t xml:space="preserve"> de la perspectiva de género</w:t>
      </w:r>
      <w:r>
        <w:rPr>
          <w:lang w:val="es-ES_tradnl"/>
        </w:rPr>
        <w:t>,</w:t>
      </w:r>
      <w:r w:rsidRPr="0061736F">
        <w:rPr>
          <w:lang w:val="es-ES_tradnl"/>
        </w:rPr>
        <w:t xml:space="preserve"> y el desarrollo de </w:t>
      </w:r>
      <w:r>
        <w:rPr>
          <w:lang w:val="es-ES_tradnl"/>
        </w:rPr>
        <w:t>un</w:t>
      </w:r>
      <w:r w:rsidRPr="0061736F">
        <w:rPr>
          <w:lang w:val="es-ES_tradnl"/>
        </w:rPr>
        <w:t xml:space="preserve">a estrategia </w:t>
      </w:r>
      <w:r>
        <w:rPr>
          <w:lang w:val="es-ES_tradnl"/>
        </w:rPr>
        <w:t xml:space="preserve">sobre </w:t>
      </w:r>
      <w:r w:rsidRPr="0061736F">
        <w:rPr>
          <w:lang w:val="es-ES_tradnl"/>
        </w:rPr>
        <w:t xml:space="preserve">tecnologías </w:t>
      </w:r>
      <w:proofErr w:type="spellStart"/>
      <w:r>
        <w:rPr>
          <w:lang w:val="es-ES_tradnl"/>
        </w:rPr>
        <w:t>ecoenergéticas</w:t>
      </w:r>
      <w:proofErr w:type="spellEnd"/>
      <w:r>
        <w:rPr>
          <w:lang w:val="es-ES_tradnl"/>
        </w:rPr>
        <w:t xml:space="preserve"> </w:t>
      </w:r>
      <w:r w:rsidRPr="0061736F">
        <w:rPr>
          <w:lang w:val="es-ES_tradnl"/>
        </w:rPr>
        <w:t xml:space="preserve">en </w:t>
      </w:r>
      <w:r>
        <w:rPr>
          <w:lang w:val="es-ES_tradnl"/>
        </w:rPr>
        <w:t xml:space="preserve">los </w:t>
      </w:r>
      <w:r w:rsidRPr="0061736F">
        <w:rPr>
          <w:lang w:val="es-ES_tradnl"/>
        </w:rPr>
        <w:t>mercado</w:t>
      </w:r>
      <w:r>
        <w:rPr>
          <w:lang w:val="es-ES_tradnl"/>
        </w:rPr>
        <w:t>s</w:t>
      </w:r>
      <w:r w:rsidRPr="0061736F">
        <w:rPr>
          <w:lang w:val="es-ES_tradnl"/>
        </w:rPr>
        <w:t xml:space="preserve"> </w:t>
      </w:r>
      <w:r>
        <w:rPr>
          <w:lang w:val="es-ES_tradnl"/>
        </w:rPr>
        <w:t xml:space="preserve">de </w:t>
      </w:r>
      <w:r w:rsidRPr="0061736F">
        <w:rPr>
          <w:lang w:val="es-ES_tradnl"/>
        </w:rPr>
        <w:t>Serbia y Turquía.</w:t>
      </w:r>
    </w:p>
    <w:p w14:paraId="7E2DEAC4" w14:textId="77777777" w:rsidR="00110A72" w:rsidRPr="0061736F" w:rsidRDefault="00110A72" w:rsidP="00110A72">
      <w:pPr>
        <w:pStyle w:val="Heading1"/>
        <w:numPr>
          <w:ilvl w:val="0"/>
          <w:numId w:val="17"/>
        </w:numPr>
        <w:tabs>
          <w:tab w:val="clear" w:pos="0"/>
          <w:tab w:val="num" w:pos="360"/>
        </w:tabs>
        <w:rPr>
          <w:lang w:val="es-ES_tradnl"/>
        </w:rPr>
      </w:pPr>
      <w:r w:rsidRPr="0061736F">
        <w:rPr>
          <w:lang w:val="es-ES_tradnl"/>
        </w:rPr>
        <w:t>La</w:t>
      </w:r>
      <w:r>
        <w:rPr>
          <w:lang w:val="es-ES_tradnl"/>
        </w:rPr>
        <w:t xml:space="preserve"> </w:t>
      </w:r>
      <w:r w:rsidRPr="0061736F">
        <w:rPr>
          <w:lang w:val="es-ES_tradnl"/>
        </w:rPr>
        <w:t xml:space="preserve">ONUDI aclaró que </w:t>
      </w:r>
      <w:r>
        <w:rPr>
          <w:lang w:val="es-ES_tradnl"/>
        </w:rPr>
        <w:t xml:space="preserve">la </w:t>
      </w:r>
      <w:r w:rsidRPr="0061736F">
        <w:rPr>
          <w:lang w:val="es-ES_tradnl"/>
        </w:rPr>
        <w:t xml:space="preserve">preparación de </w:t>
      </w:r>
      <w:r>
        <w:rPr>
          <w:lang w:val="es-ES_tradnl"/>
        </w:rPr>
        <w:t xml:space="preserve">las </w:t>
      </w:r>
      <w:r w:rsidRPr="00892AD6">
        <w:rPr>
          <w:lang w:val="es-ES_tradnl"/>
        </w:rPr>
        <w:t xml:space="preserve">estrategias </w:t>
      </w:r>
      <w:r w:rsidRPr="0061736F">
        <w:rPr>
          <w:lang w:val="es-ES_tradnl"/>
        </w:rPr>
        <w:t>transversal</w:t>
      </w:r>
      <w:r>
        <w:rPr>
          <w:lang w:val="es-ES_tradnl"/>
        </w:rPr>
        <w:t>es</w:t>
      </w:r>
      <w:r w:rsidRPr="0061736F">
        <w:rPr>
          <w:lang w:val="es-ES_tradnl"/>
        </w:rPr>
        <w:t xml:space="preserve"> </w:t>
      </w:r>
      <w:r>
        <w:rPr>
          <w:lang w:val="es-ES_tradnl"/>
        </w:rPr>
        <w:t>para planes de aplicación de la Enmienda de Kigali</w:t>
      </w:r>
      <w:r w:rsidRPr="0061736F">
        <w:rPr>
          <w:lang w:val="es-ES_tradnl"/>
        </w:rPr>
        <w:t xml:space="preserve"> en </w:t>
      </w:r>
      <w:r>
        <w:rPr>
          <w:lang w:val="es-ES_tradnl"/>
        </w:rPr>
        <w:t xml:space="preserve">los </w:t>
      </w:r>
      <w:r w:rsidRPr="0061736F">
        <w:rPr>
          <w:lang w:val="es-ES_tradnl"/>
        </w:rPr>
        <w:t xml:space="preserve">cuatro países </w:t>
      </w:r>
      <w:r>
        <w:rPr>
          <w:lang w:val="es-ES_tradnl"/>
        </w:rPr>
        <w:t xml:space="preserve">se sustentará en </w:t>
      </w:r>
      <w:r w:rsidRPr="0061736F">
        <w:rPr>
          <w:lang w:val="es-ES_tradnl"/>
        </w:rPr>
        <w:t xml:space="preserve">las actividades de apoyo </w:t>
      </w:r>
      <w:r>
        <w:rPr>
          <w:lang w:val="es-ES_tradnl"/>
        </w:rPr>
        <w:t xml:space="preserve">que sirvieron de punta de lanza para </w:t>
      </w:r>
      <w:r w:rsidRPr="0061736F">
        <w:rPr>
          <w:lang w:val="es-ES_tradnl"/>
        </w:rPr>
        <w:t xml:space="preserve">la reducción de HFC </w:t>
      </w:r>
      <w:r>
        <w:rPr>
          <w:lang w:val="es-ES_tradnl"/>
        </w:rPr>
        <w:t xml:space="preserve">y contribuyeron a la </w:t>
      </w:r>
      <w:r w:rsidRPr="0061736F">
        <w:rPr>
          <w:lang w:val="es-ES_tradnl"/>
        </w:rPr>
        <w:t>ratificación de la Enmienda de Kigali.</w:t>
      </w:r>
    </w:p>
    <w:p w14:paraId="42944F6C" w14:textId="77777777" w:rsidR="00110A72" w:rsidRPr="0061736F" w:rsidRDefault="00110A72" w:rsidP="00110A72">
      <w:pPr>
        <w:pStyle w:val="Heading1"/>
        <w:numPr>
          <w:ilvl w:val="0"/>
          <w:numId w:val="17"/>
        </w:numPr>
        <w:tabs>
          <w:tab w:val="clear" w:pos="0"/>
          <w:tab w:val="num" w:pos="360"/>
        </w:tabs>
        <w:rPr>
          <w:lang w:val="es-ES_tradnl"/>
        </w:rPr>
      </w:pPr>
      <w:r>
        <w:rPr>
          <w:lang w:val="es-ES_tradnl"/>
        </w:rPr>
        <w:t>Tras el análisis</w:t>
      </w:r>
      <w:r w:rsidRPr="0061736F">
        <w:rPr>
          <w:lang w:val="es-ES_tradnl"/>
        </w:rPr>
        <w:t xml:space="preserve">, la Secretaría </w:t>
      </w:r>
      <w:r>
        <w:rPr>
          <w:lang w:val="es-ES_tradnl"/>
        </w:rPr>
        <w:t xml:space="preserve">constató </w:t>
      </w:r>
      <w:r w:rsidRPr="0061736F">
        <w:rPr>
          <w:lang w:val="es-ES_tradnl"/>
        </w:rPr>
        <w:t xml:space="preserve">que </w:t>
      </w:r>
      <w:r>
        <w:rPr>
          <w:lang w:val="es-ES_tradnl"/>
        </w:rPr>
        <w:t xml:space="preserve">los </w:t>
      </w:r>
      <w:r w:rsidRPr="0061736F">
        <w:rPr>
          <w:lang w:val="es-ES_tradnl"/>
        </w:rPr>
        <w:t xml:space="preserve">cuatro países </w:t>
      </w:r>
      <w:r>
        <w:rPr>
          <w:lang w:val="es-ES_tradnl"/>
        </w:rPr>
        <w:t xml:space="preserve">han ratificado </w:t>
      </w:r>
      <w:r w:rsidRPr="0061736F">
        <w:rPr>
          <w:lang w:val="es-ES_tradnl"/>
        </w:rPr>
        <w:t xml:space="preserve">la Enmienda de </w:t>
      </w:r>
      <w:r>
        <w:rPr>
          <w:lang w:val="es-ES_tradnl"/>
        </w:rPr>
        <w:t>Kigali,</w:t>
      </w:r>
      <w:r w:rsidRPr="0061736F">
        <w:rPr>
          <w:vertAlign w:val="superscript"/>
          <w:lang w:val="es-ES_tradnl"/>
        </w:rPr>
        <w:footnoteReference w:id="5"/>
      </w:r>
      <w:r w:rsidRPr="0061736F">
        <w:rPr>
          <w:lang w:val="es-ES_tradnl"/>
        </w:rPr>
        <w:t xml:space="preserve"> </w:t>
      </w:r>
      <w:r>
        <w:rPr>
          <w:lang w:val="es-ES_tradnl"/>
        </w:rPr>
        <w:t xml:space="preserve">que todos han manifestado por escrito su intención de adoptar medidas para la </w:t>
      </w:r>
      <w:r w:rsidRPr="0061736F">
        <w:rPr>
          <w:lang w:val="es-ES_tradnl"/>
        </w:rPr>
        <w:t xml:space="preserve">reducción de los </w:t>
      </w:r>
      <w:r>
        <w:rPr>
          <w:lang w:val="es-ES_tradnl"/>
        </w:rPr>
        <w:t>HFC,</w:t>
      </w:r>
      <w:r w:rsidRPr="0061736F">
        <w:rPr>
          <w:lang w:val="es-ES_tradnl"/>
        </w:rPr>
        <w:t xml:space="preserve"> y que el financiamiento solicitado </w:t>
      </w:r>
      <w:r>
        <w:rPr>
          <w:lang w:val="es-ES_tradnl"/>
        </w:rPr>
        <w:t xml:space="preserve">se encuentra conforme </w:t>
      </w:r>
      <w:r w:rsidRPr="0061736F">
        <w:rPr>
          <w:lang w:val="es-ES_tradnl"/>
        </w:rPr>
        <w:t>con la decisión 87/50.</w:t>
      </w:r>
    </w:p>
    <w:p w14:paraId="4EB7C391" w14:textId="77777777" w:rsidR="00110A72" w:rsidRPr="0061736F" w:rsidRDefault="00110A72" w:rsidP="00110A72">
      <w:pPr>
        <w:pStyle w:val="Heading1"/>
        <w:rPr>
          <w:lang w:val="es-ES_tradnl"/>
        </w:rPr>
      </w:pPr>
      <w:bookmarkStart w:id="0" w:name="_Hlk104444546"/>
      <w:r w:rsidRPr="0061736F">
        <w:rPr>
          <w:lang w:val="es-ES_tradnl"/>
        </w:rPr>
        <w:t>El</w:t>
      </w:r>
      <w:r>
        <w:rPr>
          <w:lang w:val="es-ES_tradnl"/>
        </w:rPr>
        <w:t xml:space="preserve"> PNUMA, en calidad de </w:t>
      </w:r>
      <w:r w:rsidRPr="0061736F">
        <w:rPr>
          <w:lang w:val="es-ES_tradnl"/>
        </w:rPr>
        <w:t xml:space="preserve">principal organismo de ejecución </w:t>
      </w:r>
      <w:r>
        <w:rPr>
          <w:lang w:val="es-ES_tradnl"/>
        </w:rPr>
        <w:t xml:space="preserve">de los restantes </w:t>
      </w:r>
      <w:r w:rsidRPr="0061736F">
        <w:rPr>
          <w:lang w:val="es-ES_tradnl"/>
        </w:rPr>
        <w:t>países</w:t>
      </w:r>
      <w:r>
        <w:rPr>
          <w:lang w:val="es-ES_tradnl"/>
        </w:rPr>
        <w:t xml:space="preserve">, </w:t>
      </w:r>
      <w:r w:rsidRPr="0061736F">
        <w:rPr>
          <w:lang w:val="es-ES_tradnl"/>
        </w:rPr>
        <w:t xml:space="preserve">y la </w:t>
      </w:r>
      <w:r>
        <w:rPr>
          <w:lang w:val="es-ES_tradnl"/>
        </w:rPr>
        <w:t>ONUDI,</w:t>
      </w:r>
      <w:r w:rsidRPr="0061736F">
        <w:rPr>
          <w:lang w:val="es-ES_tradnl"/>
        </w:rPr>
        <w:t xml:space="preserve"> </w:t>
      </w:r>
      <w:r>
        <w:rPr>
          <w:lang w:val="es-ES_tradnl"/>
        </w:rPr>
        <w:t>en calidad de organismo cooperante</w:t>
      </w:r>
      <w:r w:rsidRPr="0061736F">
        <w:rPr>
          <w:lang w:val="es-ES_tradnl"/>
        </w:rPr>
        <w:t xml:space="preserve">, </w:t>
      </w:r>
      <w:r>
        <w:rPr>
          <w:lang w:val="es-ES_tradnl"/>
        </w:rPr>
        <w:t>entregaron</w:t>
      </w:r>
      <w:r w:rsidRPr="00C64FFE">
        <w:rPr>
          <w:lang w:val="es-ES_tradnl"/>
        </w:rPr>
        <w:t xml:space="preserve"> </w:t>
      </w:r>
      <w:r w:rsidRPr="007B2B70">
        <w:rPr>
          <w:lang w:val="es-ES_tradnl"/>
        </w:rPr>
        <w:t xml:space="preserve">en sus programas de trabajo </w:t>
      </w:r>
      <w:r w:rsidRPr="00C64FFE">
        <w:rPr>
          <w:lang w:val="es-ES_tradnl"/>
        </w:rPr>
        <w:t xml:space="preserve">una descripción de las actividades </w:t>
      </w:r>
      <w:r>
        <w:rPr>
          <w:lang w:val="es-ES_tradnl"/>
        </w:rPr>
        <w:t>necesarias para la preparación</w:t>
      </w:r>
      <w:r w:rsidRPr="0061736F">
        <w:rPr>
          <w:lang w:val="es-ES_tradnl"/>
        </w:rPr>
        <w:t xml:space="preserve"> </w:t>
      </w:r>
      <w:r>
        <w:rPr>
          <w:lang w:val="es-ES_tradnl"/>
        </w:rPr>
        <w:t xml:space="preserve">de los planes de aplicación de la Enmienda de Kigali, los </w:t>
      </w:r>
      <w:r w:rsidRPr="0061736F">
        <w:rPr>
          <w:lang w:val="es-ES_tradnl"/>
        </w:rPr>
        <w:t>costos</w:t>
      </w:r>
      <w:r>
        <w:rPr>
          <w:lang w:val="es-ES_tradnl"/>
        </w:rPr>
        <w:t xml:space="preserve"> </w:t>
      </w:r>
      <w:r w:rsidRPr="00E06E45">
        <w:rPr>
          <w:lang w:val="es-ES_tradnl"/>
        </w:rPr>
        <w:t>correspondiente</w:t>
      </w:r>
      <w:r>
        <w:rPr>
          <w:lang w:val="es-ES_tradnl"/>
        </w:rPr>
        <w:t>s</w:t>
      </w:r>
      <w:r w:rsidRPr="00E06E45">
        <w:rPr>
          <w:lang w:val="es-ES_tradnl"/>
        </w:rPr>
        <w:t xml:space="preserve"> </w:t>
      </w:r>
      <w:r>
        <w:rPr>
          <w:lang w:val="es-ES_tradnl"/>
        </w:rPr>
        <w:t xml:space="preserve">y las </w:t>
      </w:r>
      <w:r w:rsidRPr="00474D4A">
        <w:rPr>
          <w:lang w:val="es-ES_tradnl"/>
        </w:rPr>
        <w:t>observaciones de la Secretaría al respecto</w:t>
      </w:r>
      <w:r w:rsidRPr="0061736F">
        <w:rPr>
          <w:lang w:val="es-ES_tradnl"/>
        </w:rPr>
        <w:t>.</w:t>
      </w:r>
    </w:p>
    <w:bookmarkEnd w:id="0"/>
    <w:p w14:paraId="7AD669A3" w14:textId="77777777" w:rsidR="00110A72" w:rsidRPr="0061736F" w:rsidRDefault="00110A72" w:rsidP="00664745">
      <w:pPr>
        <w:pStyle w:val="Heading1"/>
        <w:keepNext/>
        <w:keepLines/>
        <w:widowControl w:val="0"/>
        <w:numPr>
          <w:ilvl w:val="0"/>
          <w:numId w:val="0"/>
        </w:numPr>
        <w:tabs>
          <w:tab w:val="left" w:pos="720"/>
        </w:tabs>
        <w:spacing w:after="120"/>
        <w:rPr>
          <w:b/>
          <w:lang w:val="es-ES_tradnl"/>
        </w:rPr>
      </w:pPr>
      <w:r w:rsidRPr="0061736F">
        <w:rPr>
          <w:b/>
          <w:lang w:val="es-ES_tradnl"/>
        </w:rPr>
        <w:t>Recomendación de la Secretaría</w:t>
      </w:r>
    </w:p>
    <w:p w14:paraId="0E9F9BDD" w14:textId="77777777" w:rsidR="00110A72" w:rsidRPr="004B4728" w:rsidRDefault="00110A72" w:rsidP="00664745">
      <w:pPr>
        <w:pStyle w:val="Heading1"/>
        <w:keepNext/>
        <w:keepLines/>
        <w:widowControl w:val="0"/>
        <w:numPr>
          <w:ilvl w:val="0"/>
          <w:numId w:val="17"/>
        </w:numPr>
        <w:tabs>
          <w:tab w:val="clear" w:pos="0"/>
          <w:tab w:val="num" w:pos="360"/>
        </w:tabs>
        <w:rPr>
          <w:lang w:val="es-ES_tradnl"/>
        </w:rPr>
      </w:pPr>
      <w:r w:rsidRPr="004B4728">
        <w:rPr>
          <w:lang w:val="es-ES_tradnl"/>
        </w:rPr>
        <w:t xml:space="preserve">La Secretaría recomienda la aprobación general de los fondos solicitados para elaborar los planes de aplicación de la Enmienda de Kigali de </w:t>
      </w:r>
      <w:proofErr w:type="spellStart"/>
      <w:r w:rsidRPr="004B4728">
        <w:rPr>
          <w:snapToGrid w:val="0"/>
          <w:lang w:val="es-ES_tradnl"/>
        </w:rPr>
        <w:t>Benin</w:t>
      </w:r>
      <w:proofErr w:type="spellEnd"/>
      <w:r w:rsidRPr="004B4728">
        <w:rPr>
          <w:snapToGrid w:val="0"/>
          <w:lang w:val="es-ES_tradnl"/>
        </w:rPr>
        <w:t xml:space="preserve">, </w:t>
      </w:r>
      <w:proofErr w:type="spellStart"/>
      <w:r w:rsidRPr="004B4728">
        <w:rPr>
          <w:snapToGrid w:val="0"/>
          <w:lang w:val="es-ES_tradnl"/>
        </w:rPr>
        <w:t>Botswana</w:t>
      </w:r>
      <w:proofErr w:type="spellEnd"/>
      <w:r w:rsidRPr="004B4728">
        <w:rPr>
          <w:snapToGrid w:val="0"/>
          <w:lang w:val="es-ES_tradnl"/>
        </w:rPr>
        <w:t xml:space="preserve">, Chad, Etiopía, Gambia, Guinea, Honduras, Serbia, Somalia, Togo y Turquía, al nivel </w:t>
      </w:r>
      <w:r w:rsidRPr="004B4728">
        <w:rPr>
          <w:lang w:val="es-ES_tradnl"/>
        </w:rPr>
        <w:t>de financiamiento que se indica en la sección A3 del Cuadro 1.</w:t>
      </w:r>
    </w:p>
    <w:p w14:paraId="6DD290E5" w14:textId="716AF99C" w:rsidR="00110A72" w:rsidRDefault="00110A72">
      <w:pPr>
        <w:rPr>
          <w:lang w:val="es-ES_tradnl"/>
        </w:rPr>
      </w:pPr>
      <w:r>
        <w:rPr>
          <w:lang w:val="es-ES_tradnl"/>
        </w:rPr>
        <w:br w:type="page"/>
      </w:r>
    </w:p>
    <w:p w14:paraId="29B7584C" w14:textId="77777777" w:rsidR="00110A72" w:rsidRDefault="00110A72">
      <w:pPr>
        <w:rPr>
          <w:lang w:val="es-ES_tradnl"/>
        </w:rPr>
        <w:sectPr w:rsidR="00110A72" w:rsidSect="0039796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pPr>
    </w:p>
    <w:p w14:paraId="4F664BD0" w14:textId="77777777" w:rsidR="00110A72" w:rsidRPr="00015742" w:rsidRDefault="00110A72" w:rsidP="00110A72">
      <w:pPr>
        <w:widowControl w:val="0"/>
        <w:spacing w:after="120"/>
        <w:jc w:val="center"/>
        <w:outlineLvl w:val="0"/>
        <w:rPr>
          <w:b/>
          <w:caps/>
        </w:rPr>
      </w:pPr>
      <w:r w:rsidRPr="00015742">
        <w:rPr>
          <w:b/>
        </w:rPr>
        <w:t>Annex</w:t>
      </w:r>
      <w:r w:rsidRPr="00015742">
        <w:rPr>
          <w:b/>
          <w:caps/>
        </w:rPr>
        <w:t xml:space="preserve"> I</w:t>
      </w:r>
    </w:p>
    <w:p w14:paraId="22775A35" w14:textId="77777777" w:rsidR="00110A72" w:rsidRPr="00015742" w:rsidRDefault="00110A72" w:rsidP="00110A72">
      <w:pPr>
        <w:widowControl w:val="0"/>
        <w:jc w:val="center"/>
        <w:outlineLvl w:val="0"/>
        <w:rPr>
          <w:b/>
          <w:caps/>
        </w:rPr>
      </w:pPr>
      <w:r w:rsidRPr="00015742">
        <w:rPr>
          <w:b/>
          <w:caps/>
        </w:rPr>
        <w:t>institutional strengthening project proposals</w:t>
      </w:r>
      <w:r w:rsidRPr="00015742">
        <w:rPr>
          <w:b/>
          <w:caps/>
          <w:vertAlign w:val="superscript"/>
        </w:rPr>
        <w:footnoteReference w:id="6"/>
      </w:r>
    </w:p>
    <w:p w14:paraId="57CC6F74" w14:textId="77777777" w:rsidR="00110A72" w:rsidRPr="00015742" w:rsidRDefault="00110A72" w:rsidP="00110A72">
      <w:pPr>
        <w:widowControl w:val="0"/>
        <w:jc w:val="center"/>
        <w:outlineLvl w:val="0"/>
        <w:rPr>
          <w:b/>
          <w:caps/>
        </w:rPr>
      </w:pPr>
    </w:p>
    <w:p w14:paraId="58DCAAED" w14:textId="77777777" w:rsidR="00110A72" w:rsidRPr="00015742" w:rsidRDefault="00110A72" w:rsidP="00110A72">
      <w:pPr>
        <w:spacing w:after="120"/>
        <w:rPr>
          <w:b/>
          <w:bCs/>
        </w:rPr>
      </w:pPr>
      <w:r w:rsidRPr="00015742">
        <w:rPr>
          <w:b/>
          <w:lang w:val="en-US"/>
        </w:rPr>
        <w:t>Syrian Arab Republic</w:t>
      </w:r>
      <w:r w:rsidRPr="00015742">
        <w:rPr>
          <w:b/>
          <w:bCs/>
        </w:rPr>
        <w:t xml:space="preserve">: Renewal of institutional strengthening </w:t>
      </w:r>
    </w:p>
    <w:tbl>
      <w:tblPr>
        <w:tblStyle w:val="TableGrid"/>
        <w:tblW w:w="5000" w:type="pct"/>
        <w:jc w:val="center"/>
        <w:tblLook w:val="01E0" w:firstRow="1" w:lastRow="1" w:firstColumn="1" w:lastColumn="1" w:noHBand="0" w:noVBand="0"/>
      </w:tblPr>
      <w:tblGrid>
        <w:gridCol w:w="6311"/>
        <w:gridCol w:w="1465"/>
        <w:gridCol w:w="1574"/>
      </w:tblGrid>
      <w:tr w:rsidR="00110A72" w:rsidRPr="00015742" w14:paraId="4D41FA22" w14:textId="77777777" w:rsidTr="00061B78">
        <w:trPr>
          <w:trHeight w:val="278"/>
          <w:tblHeader/>
          <w:jc w:val="center"/>
        </w:trPr>
        <w:tc>
          <w:tcPr>
            <w:tcW w:w="4129" w:type="pct"/>
            <w:gridSpan w:val="2"/>
            <w:tcBorders>
              <w:bottom w:val="single" w:sz="4" w:space="0" w:color="auto"/>
            </w:tcBorders>
          </w:tcPr>
          <w:p w14:paraId="2496349E" w14:textId="77777777" w:rsidR="00110A72" w:rsidRPr="00015742" w:rsidRDefault="00110A72" w:rsidP="00061B78">
            <w:pPr>
              <w:rPr>
                <w:b/>
              </w:rPr>
            </w:pPr>
            <w:r w:rsidRPr="00015742">
              <w:rPr>
                <w:b/>
              </w:rPr>
              <w:t>Summary of the project and country profile</w:t>
            </w:r>
          </w:p>
        </w:tc>
        <w:tc>
          <w:tcPr>
            <w:tcW w:w="871" w:type="pct"/>
          </w:tcPr>
          <w:p w14:paraId="316D682B" w14:textId="77777777" w:rsidR="00110A72" w:rsidRPr="00015742" w:rsidRDefault="00110A72" w:rsidP="00061B78">
            <w:pPr>
              <w:jc w:val="right"/>
              <w:rPr>
                <w:b/>
              </w:rPr>
            </w:pPr>
          </w:p>
        </w:tc>
      </w:tr>
      <w:tr w:rsidR="00110A72" w:rsidRPr="00015742" w14:paraId="2F2BE872" w14:textId="77777777" w:rsidTr="00061B78">
        <w:trPr>
          <w:trHeight w:val="233"/>
          <w:jc w:val="center"/>
        </w:trPr>
        <w:tc>
          <w:tcPr>
            <w:tcW w:w="4129" w:type="pct"/>
            <w:gridSpan w:val="2"/>
            <w:tcBorders>
              <w:bottom w:val="single" w:sz="4" w:space="0" w:color="auto"/>
            </w:tcBorders>
          </w:tcPr>
          <w:p w14:paraId="7725D340" w14:textId="77777777" w:rsidR="00110A72" w:rsidRPr="00015742" w:rsidRDefault="00110A72" w:rsidP="00061B78">
            <w:r w:rsidRPr="00015742">
              <w:t>Implementing agency:</w:t>
            </w:r>
          </w:p>
        </w:tc>
        <w:tc>
          <w:tcPr>
            <w:tcW w:w="871" w:type="pct"/>
            <w:tcBorders>
              <w:bottom w:val="single" w:sz="4" w:space="0" w:color="auto"/>
            </w:tcBorders>
          </w:tcPr>
          <w:p w14:paraId="0126237B" w14:textId="77777777" w:rsidR="00110A72" w:rsidRPr="00015742" w:rsidRDefault="00110A72" w:rsidP="00061B78">
            <w:pPr>
              <w:jc w:val="center"/>
            </w:pPr>
            <w:r w:rsidRPr="00015742">
              <w:t>UNIDO</w:t>
            </w:r>
          </w:p>
        </w:tc>
      </w:tr>
      <w:tr w:rsidR="00110A72" w:rsidRPr="00015742" w14:paraId="0F04A6F4" w14:textId="77777777" w:rsidTr="00061B78">
        <w:trPr>
          <w:trHeight w:val="233"/>
          <w:jc w:val="center"/>
        </w:trPr>
        <w:tc>
          <w:tcPr>
            <w:tcW w:w="4129" w:type="pct"/>
            <w:gridSpan w:val="2"/>
            <w:tcBorders>
              <w:top w:val="single" w:sz="4" w:space="0" w:color="auto"/>
              <w:left w:val="single" w:sz="4" w:space="0" w:color="auto"/>
              <w:bottom w:val="nil"/>
              <w:right w:val="single" w:sz="4" w:space="0" w:color="auto"/>
            </w:tcBorders>
          </w:tcPr>
          <w:p w14:paraId="4281312F" w14:textId="77777777" w:rsidR="00110A72" w:rsidRPr="00015742" w:rsidRDefault="00110A72" w:rsidP="00061B78">
            <w:r w:rsidRPr="00015742">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7148C042" w14:textId="77777777" w:rsidR="00110A72" w:rsidRPr="00015742" w:rsidRDefault="00110A72" w:rsidP="00061B78">
            <w:pPr>
              <w:jc w:val="right"/>
            </w:pPr>
          </w:p>
        </w:tc>
      </w:tr>
      <w:tr w:rsidR="00110A72" w:rsidRPr="00015742" w14:paraId="232BFAE8" w14:textId="77777777" w:rsidTr="00061B78">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4085A599" w14:textId="77777777" w:rsidR="00110A72" w:rsidRPr="00015742" w:rsidRDefault="00110A72" w:rsidP="00061B78">
            <w:pPr>
              <w:ind w:left="5364" w:right="-198"/>
              <w:jc w:val="left"/>
            </w:pPr>
            <w:r w:rsidRPr="00015742">
              <w:t>Phase I:</w:t>
            </w:r>
          </w:p>
        </w:tc>
        <w:tc>
          <w:tcPr>
            <w:tcW w:w="778" w:type="pct"/>
            <w:tcBorders>
              <w:top w:val="nil"/>
              <w:left w:val="nil"/>
              <w:bottom w:val="nil"/>
              <w:right w:val="single" w:sz="4" w:space="0" w:color="auto"/>
            </w:tcBorders>
            <w:shd w:val="clear" w:color="auto" w:fill="FFFFFF" w:themeFill="background1"/>
            <w:vAlign w:val="bottom"/>
          </w:tcPr>
          <w:p w14:paraId="622EB8F2" w14:textId="77777777" w:rsidR="00110A72" w:rsidRPr="00015742" w:rsidRDefault="00110A72" w:rsidP="00061B78">
            <w:pPr>
              <w:jc w:val="right"/>
            </w:pPr>
            <w:r w:rsidRPr="00015742">
              <w:t>Jun-93</w:t>
            </w:r>
          </w:p>
        </w:tc>
        <w:tc>
          <w:tcPr>
            <w:tcW w:w="871" w:type="pct"/>
            <w:tcBorders>
              <w:top w:val="nil"/>
              <w:left w:val="single" w:sz="4" w:space="0" w:color="auto"/>
              <w:bottom w:val="nil"/>
              <w:right w:val="single" w:sz="4" w:space="0" w:color="auto"/>
            </w:tcBorders>
            <w:shd w:val="clear" w:color="auto" w:fill="FFFFFF" w:themeFill="background1"/>
            <w:vAlign w:val="bottom"/>
          </w:tcPr>
          <w:p w14:paraId="3579F800" w14:textId="77777777" w:rsidR="00110A72" w:rsidRPr="00015742" w:rsidRDefault="00110A72" w:rsidP="00061B78">
            <w:pPr>
              <w:jc w:val="right"/>
              <w:rPr>
                <w:color w:val="000000"/>
              </w:rPr>
            </w:pPr>
            <w:r w:rsidRPr="00015742">
              <w:rPr>
                <w:color w:val="000000"/>
              </w:rPr>
              <w:t>235,180</w:t>
            </w:r>
          </w:p>
        </w:tc>
      </w:tr>
      <w:tr w:rsidR="00110A72" w:rsidRPr="00015742" w14:paraId="75E80BDF" w14:textId="77777777" w:rsidTr="00061B78">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69456720" w14:textId="77777777" w:rsidR="00110A72" w:rsidRPr="00015742" w:rsidRDefault="00110A72" w:rsidP="00061B78">
            <w:pPr>
              <w:ind w:left="5364" w:right="-198"/>
              <w:jc w:val="left"/>
            </w:pPr>
            <w:r w:rsidRPr="00015742">
              <w:t>Phase II:</w:t>
            </w:r>
          </w:p>
        </w:tc>
        <w:tc>
          <w:tcPr>
            <w:tcW w:w="778" w:type="pct"/>
            <w:tcBorders>
              <w:top w:val="nil"/>
              <w:left w:val="nil"/>
              <w:bottom w:val="nil"/>
              <w:right w:val="single" w:sz="4" w:space="0" w:color="auto"/>
            </w:tcBorders>
            <w:shd w:val="clear" w:color="auto" w:fill="FFFFFF" w:themeFill="background1"/>
            <w:vAlign w:val="bottom"/>
          </w:tcPr>
          <w:p w14:paraId="26923674" w14:textId="77777777" w:rsidR="00110A72" w:rsidRPr="00015742" w:rsidRDefault="00110A72" w:rsidP="00061B78">
            <w:pPr>
              <w:jc w:val="right"/>
            </w:pPr>
            <w:r w:rsidRPr="00015742">
              <w:t>Mar-01</w:t>
            </w:r>
          </w:p>
        </w:tc>
        <w:tc>
          <w:tcPr>
            <w:tcW w:w="871" w:type="pct"/>
            <w:tcBorders>
              <w:top w:val="nil"/>
              <w:left w:val="single" w:sz="4" w:space="0" w:color="auto"/>
              <w:bottom w:val="nil"/>
              <w:right w:val="single" w:sz="4" w:space="0" w:color="auto"/>
            </w:tcBorders>
            <w:shd w:val="clear" w:color="auto" w:fill="FFFFFF" w:themeFill="background1"/>
            <w:vAlign w:val="bottom"/>
          </w:tcPr>
          <w:p w14:paraId="523FD555" w14:textId="77777777" w:rsidR="00110A72" w:rsidRPr="00015742" w:rsidRDefault="00110A72" w:rsidP="00061B78">
            <w:pPr>
              <w:jc w:val="right"/>
            </w:pPr>
            <w:r w:rsidRPr="00015742">
              <w:t>195,000</w:t>
            </w:r>
          </w:p>
        </w:tc>
      </w:tr>
      <w:tr w:rsidR="00110A72" w:rsidRPr="00015742" w14:paraId="2FA94C38" w14:textId="77777777" w:rsidTr="00061B78">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621C5CBA" w14:textId="77777777" w:rsidR="00110A72" w:rsidRPr="00015742" w:rsidRDefault="00110A72" w:rsidP="00061B78">
            <w:pPr>
              <w:ind w:left="5364" w:right="-198"/>
              <w:jc w:val="left"/>
            </w:pPr>
            <w:r w:rsidRPr="00015742">
              <w:t>Phase III:</w:t>
            </w:r>
          </w:p>
        </w:tc>
        <w:tc>
          <w:tcPr>
            <w:tcW w:w="778" w:type="pct"/>
            <w:tcBorders>
              <w:top w:val="nil"/>
              <w:left w:val="nil"/>
              <w:bottom w:val="nil"/>
              <w:right w:val="single" w:sz="4" w:space="0" w:color="auto"/>
            </w:tcBorders>
            <w:shd w:val="clear" w:color="auto" w:fill="FFFFFF" w:themeFill="background1"/>
            <w:vAlign w:val="bottom"/>
          </w:tcPr>
          <w:p w14:paraId="751E2901" w14:textId="77777777" w:rsidR="00110A72" w:rsidRPr="00015742" w:rsidRDefault="00110A72" w:rsidP="00061B78">
            <w:pPr>
              <w:jc w:val="right"/>
            </w:pPr>
            <w:r w:rsidRPr="00015742">
              <w:t>Apr-05</w:t>
            </w:r>
          </w:p>
        </w:tc>
        <w:tc>
          <w:tcPr>
            <w:tcW w:w="871" w:type="pct"/>
            <w:tcBorders>
              <w:top w:val="nil"/>
              <w:left w:val="single" w:sz="4" w:space="0" w:color="auto"/>
              <w:bottom w:val="nil"/>
              <w:right w:val="single" w:sz="4" w:space="0" w:color="auto"/>
            </w:tcBorders>
            <w:shd w:val="clear" w:color="auto" w:fill="FFFFFF" w:themeFill="background1"/>
            <w:vAlign w:val="bottom"/>
          </w:tcPr>
          <w:p w14:paraId="2117F89C" w14:textId="77777777" w:rsidR="00110A72" w:rsidRPr="00015742" w:rsidRDefault="00110A72" w:rsidP="00061B78">
            <w:pPr>
              <w:jc w:val="right"/>
              <w:rPr>
                <w:color w:val="000000"/>
              </w:rPr>
            </w:pPr>
            <w:r w:rsidRPr="00015742">
              <w:rPr>
                <w:color w:val="000000"/>
              </w:rPr>
              <w:t>203,823</w:t>
            </w:r>
          </w:p>
        </w:tc>
      </w:tr>
      <w:tr w:rsidR="00110A72" w:rsidRPr="00015742" w14:paraId="56DCB5A6" w14:textId="77777777" w:rsidTr="00061B78">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0CDDC821" w14:textId="77777777" w:rsidR="00110A72" w:rsidRPr="00015742" w:rsidRDefault="00110A72" w:rsidP="00061B78">
            <w:pPr>
              <w:ind w:left="5364" w:right="-198"/>
              <w:jc w:val="left"/>
            </w:pPr>
            <w:r w:rsidRPr="00015742">
              <w:t>Phase IV:</w:t>
            </w:r>
          </w:p>
        </w:tc>
        <w:tc>
          <w:tcPr>
            <w:tcW w:w="778" w:type="pct"/>
            <w:tcBorders>
              <w:top w:val="nil"/>
              <w:left w:val="nil"/>
              <w:bottom w:val="nil"/>
              <w:right w:val="single" w:sz="4" w:space="0" w:color="auto"/>
            </w:tcBorders>
            <w:shd w:val="clear" w:color="auto" w:fill="FFFFFF" w:themeFill="background1"/>
            <w:vAlign w:val="bottom"/>
          </w:tcPr>
          <w:p w14:paraId="33534DEA" w14:textId="77777777" w:rsidR="00110A72" w:rsidRPr="00015742" w:rsidRDefault="00110A72" w:rsidP="00061B78">
            <w:pPr>
              <w:jc w:val="right"/>
            </w:pPr>
            <w:r w:rsidRPr="00015742">
              <w:t>Jul-09</w:t>
            </w:r>
          </w:p>
        </w:tc>
        <w:tc>
          <w:tcPr>
            <w:tcW w:w="871" w:type="pct"/>
            <w:tcBorders>
              <w:top w:val="nil"/>
              <w:left w:val="single" w:sz="4" w:space="0" w:color="auto"/>
              <w:bottom w:val="nil"/>
              <w:right w:val="single" w:sz="4" w:space="0" w:color="auto"/>
            </w:tcBorders>
            <w:shd w:val="clear" w:color="auto" w:fill="FFFFFF" w:themeFill="background1"/>
            <w:vAlign w:val="bottom"/>
          </w:tcPr>
          <w:p w14:paraId="1DE0DF21" w14:textId="77777777" w:rsidR="00110A72" w:rsidRPr="00015742" w:rsidRDefault="00110A72" w:rsidP="00061B78">
            <w:pPr>
              <w:jc w:val="right"/>
            </w:pPr>
            <w:r w:rsidRPr="00015742">
              <w:t>152,867*</w:t>
            </w:r>
          </w:p>
        </w:tc>
      </w:tr>
      <w:tr w:rsidR="00110A72" w:rsidRPr="00015742" w14:paraId="5338A9AA" w14:textId="77777777" w:rsidTr="00061B78">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6C319823" w14:textId="77777777" w:rsidR="00110A72" w:rsidRPr="00015742" w:rsidRDefault="00110A72" w:rsidP="00061B78">
            <w:pPr>
              <w:ind w:left="5364" w:right="-198"/>
              <w:jc w:val="left"/>
            </w:pPr>
            <w:r w:rsidRPr="00015742">
              <w:t>Phase V:</w:t>
            </w:r>
          </w:p>
        </w:tc>
        <w:tc>
          <w:tcPr>
            <w:tcW w:w="778" w:type="pct"/>
            <w:tcBorders>
              <w:top w:val="nil"/>
              <w:left w:val="nil"/>
              <w:bottom w:val="nil"/>
              <w:right w:val="single" w:sz="4" w:space="0" w:color="auto"/>
            </w:tcBorders>
            <w:shd w:val="clear" w:color="auto" w:fill="FFFFFF" w:themeFill="background1"/>
            <w:vAlign w:val="bottom"/>
          </w:tcPr>
          <w:p w14:paraId="45A67A10" w14:textId="77777777" w:rsidR="00110A72" w:rsidRPr="00015742" w:rsidRDefault="00110A72" w:rsidP="00061B78">
            <w:pPr>
              <w:jc w:val="right"/>
            </w:pPr>
            <w:r w:rsidRPr="00015742">
              <w:t>Nov-14</w:t>
            </w:r>
          </w:p>
        </w:tc>
        <w:tc>
          <w:tcPr>
            <w:tcW w:w="871" w:type="pct"/>
            <w:tcBorders>
              <w:top w:val="nil"/>
              <w:left w:val="single" w:sz="4" w:space="0" w:color="auto"/>
              <w:bottom w:val="nil"/>
              <w:right w:val="single" w:sz="4" w:space="0" w:color="auto"/>
            </w:tcBorders>
            <w:shd w:val="clear" w:color="auto" w:fill="FFFFFF" w:themeFill="background1"/>
            <w:vAlign w:val="bottom"/>
          </w:tcPr>
          <w:p w14:paraId="1EA5A1B0" w14:textId="77777777" w:rsidR="00110A72" w:rsidRPr="00015742" w:rsidRDefault="00110A72" w:rsidP="00061B78">
            <w:pPr>
              <w:jc w:val="right"/>
            </w:pPr>
            <w:r w:rsidRPr="00015742">
              <w:t>203,823</w:t>
            </w:r>
          </w:p>
        </w:tc>
      </w:tr>
      <w:tr w:rsidR="00110A72" w:rsidRPr="00015742" w14:paraId="7DEE7200" w14:textId="77777777" w:rsidTr="00061B78">
        <w:trPr>
          <w:trHeight w:val="233"/>
          <w:jc w:val="center"/>
        </w:trPr>
        <w:tc>
          <w:tcPr>
            <w:tcW w:w="4129" w:type="pct"/>
            <w:gridSpan w:val="2"/>
            <w:tcBorders>
              <w:top w:val="nil"/>
              <w:left w:val="single" w:sz="4" w:space="0" w:color="auto"/>
              <w:bottom w:val="nil"/>
              <w:right w:val="single" w:sz="4" w:space="0" w:color="auto"/>
            </w:tcBorders>
            <w:shd w:val="clear" w:color="auto" w:fill="auto"/>
          </w:tcPr>
          <w:p w14:paraId="3FD1B899" w14:textId="77777777" w:rsidR="00110A72" w:rsidRPr="00015742" w:rsidRDefault="00110A72" w:rsidP="00061B78">
            <w:pPr>
              <w:tabs>
                <w:tab w:val="right" w:pos="7560"/>
              </w:tabs>
              <w:ind w:left="6480" w:right="-108"/>
              <w:jc w:val="left"/>
            </w:pPr>
            <w:r w:rsidRPr="00015742">
              <w:tab/>
              <w:t>Total:</w:t>
            </w:r>
          </w:p>
        </w:tc>
        <w:tc>
          <w:tcPr>
            <w:tcW w:w="871" w:type="pct"/>
            <w:tcBorders>
              <w:top w:val="nil"/>
              <w:left w:val="single" w:sz="4" w:space="0" w:color="auto"/>
              <w:bottom w:val="single" w:sz="4" w:space="0" w:color="auto"/>
              <w:right w:val="single" w:sz="4" w:space="0" w:color="auto"/>
            </w:tcBorders>
            <w:shd w:val="clear" w:color="auto" w:fill="auto"/>
          </w:tcPr>
          <w:p w14:paraId="6BA39740" w14:textId="77777777" w:rsidR="00110A72" w:rsidRPr="00015742" w:rsidRDefault="00110A72" w:rsidP="00061B78">
            <w:pPr>
              <w:jc w:val="right"/>
            </w:pPr>
            <w:r w:rsidRPr="00015742">
              <w:t>990,693</w:t>
            </w:r>
          </w:p>
        </w:tc>
      </w:tr>
      <w:tr w:rsidR="00110A72" w:rsidRPr="00015742" w14:paraId="355B8069" w14:textId="77777777" w:rsidTr="00061B78">
        <w:trPr>
          <w:trHeight w:val="233"/>
          <w:jc w:val="center"/>
        </w:trPr>
        <w:tc>
          <w:tcPr>
            <w:tcW w:w="4129" w:type="pct"/>
            <w:gridSpan w:val="2"/>
          </w:tcPr>
          <w:p w14:paraId="3F985EAA" w14:textId="77777777" w:rsidR="00110A72" w:rsidRPr="00015742" w:rsidRDefault="00110A72" w:rsidP="00061B78">
            <w:pPr>
              <w:jc w:val="left"/>
            </w:pPr>
            <w:r w:rsidRPr="00015742">
              <w:t>Amount requested for renewal (phase VI) (US $):</w:t>
            </w:r>
          </w:p>
        </w:tc>
        <w:tc>
          <w:tcPr>
            <w:tcW w:w="871" w:type="pct"/>
            <w:shd w:val="clear" w:color="auto" w:fill="auto"/>
          </w:tcPr>
          <w:p w14:paraId="5374728D" w14:textId="77777777" w:rsidR="00110A72" w:rsidRPr="00015742" w:rsidRDefault="00110A72" w:rsidP="00061B78">
            <w:pPr>
              <w:jc w:val="right"/>
            </w:pPr>
            <w:r w:rsidRPr="00015742">
              <w:t>260,894</w:t>
            </w:r>
          </w:p>
        </w:tc>
      </w:tr>
      <w:tr w:rsidR="00110A72" w:rsidRPr="00015742" w14:paraId="07E90EED" w14:textId="77777777" w:rsidTr="00061B78">
        <w:trPr>
          <w:trHeight w:val="233"/>
          <w:jc w:val="center"/>
        </w:trPr>
        <w:tc>
          <w:tcPr>
            <w:tcW w:w="4129" w:type="pct"/>
            <w:gridSpan w:val="2"/>
          </w:tcPr>
          <w:p w14:paraId="125A1949" w14:textId="77777777" w:rsidR="00110A72" w:rsidRPr="00015742" w:rsidRDefault="00110A72" w:rsidP="00061B78">
            <w:pPr>
              <w:jc w:val="left"/>
            </w:pPr>
            <w:r w:rsidRPr="00015742">
              <w:t>Amount recommended for approval for phase VI (US $):</w:t>
            </w:r>
          </w:p>
        </w:tc>
        <w:tc>
          <w:tcPr>
            <w:tcW w:w="871" w:type="pct"/>
            <w:shd w:val="clear" w:color="auto" w:fill="auto"/>
          </w:tcPr>
          <w:p w14:paraId="2588B088" w14:textId="77777777" w:rsidR="00110A72" w:rsidRPr="00015742" w:rsidRDefault="00110A72" w:rsidP="00061B78">
            <w:pPr>
              <w:jc w:val="right"/>
            </w:pPr>
            <w:r w:rsidRPr="00015742">
              <w:t>260,894</w:t>
            </w:r>
          </w:p>
        </w:tc>
      </w:tr>
      <w:tr w:rsidR="00110A72" w:rsidRPr="00015742" w14:paraId="61C2DF2F" w14:textId="77777777" w:rsidTr="00061B78">
        <w:trPr>
          <w:trHeight w:val="233"/>
          <w:jc w:val="center"/>
        </w:trPr>
        <w:tc>
          <w:tcPr>
            <w:tcW w:w="4129" w:type="pct"/>
            <w:gridSpan w:val="2"/>
          </w:tcPr>
          <w:p w14:paraId="12EE5272" w14:textId="77777777" w:rsidR="00110A72" w:rsidRPr="00015742" w:rsidRDefault="00110A72" w:rsidP="00061B78">
            <w:pPr>
              <w:jc w:val="left"/>
            </w:pPr>
            <w:r w:rsidRPr="00015742">
              <w:t>Agency support costs (US $):</w:t>
            </w:r>
          </w:p>
        </w:tc>
        <w:tc>
          <w:tcPr>
            <w:tcW w:w="871" w:type="pct"/>
            <w:shd w:val="clear" w:color="auto" w:fill="auto"/>
          </w:tcPr>
          <w:p w14:paraId="5BDDA9AB" w14:textId="77777777" w:rsidR="00110A72" w:rsidRPr="00015742" w:rsidRDefault="00110A72" w:rsidP="00061B78">
            <w:pPr>
              <w:jc w:val="right"/>
            </w:pPr>
            <w:r w:rsidRPr="00015742">
              <w:t>18,263</w:t>
            </w:r>
          </w:p>
        </w:tc>
      </w:tr>
      <w:tr w:rsidR="00110A72" w:rsidRPr="00015742" w14:paraId="53D2B703" w14:textId="77777777" w:rsidTr="00061B78">
        <w:trPr>
          <w:trHeight w:val="233"/>
          <w:jc w:val="center"/>
        </w:trPr>
        <w:tc>
          <w:tcPr>
            <w:tcW w:w="4129" w:type="pct"/>
            <w:gridSpan w:val="2"/>
          </w:tcPr>
          <w:p w14:paraId="0BF8F4A8" w14:textId="77777777" w:rsidR="00110A72" w:rsidRPr="00015742" w:rsidRDefault="00110A72" w:rsidP="00061B78">
            <w:pPr>
              <w:jc w:val="left"/>
            </w:pPr>
            <w:r w:rsidRPr="00015742">
              <w:t>Total cost of institutional strengthening phase VI to the Multilateral Fund (US $):</w:t>
            </w:r>
          </w:p>
        </w:tc>
        <w:tc>
          <w:tcPr>
            <w:tcW w:w="871" w:type="pct"/>
            <w:shd w:val="clear" w:color="auto" w:fill="auto"/>
          </w:tcPr>
          <w:p w14:paraId="68CE77B1" w14:textId="77777777" w:rsidR="00110A72" w:rsidRPr="00015742" w:rsidRDefault="00110A72" w:rsidP="00061B78">
            <w:pPr>
              <w:jc w:val="right"/>
            </w:pPr>
            <w:r w:rsidRPr="00015742">
              <w:t>279,156</w:t>
            </w:r>
          </w:p>
        </w:tc>
      </w:tr>
      <w:tr w:rsidR="00110A72" w:rsidRPr="00015742" w14:paraId="5C0EEEBB" w14:textId="77777777" w:rsidTr="00061B78">
        <w:trPr>
          <w:trHeight w:val="233"/>
          <w:jc w:val="center"/>
        </w:trPr>
        <w:tc>
          <w:tcPr>
            <w:tcW w:w="4129" w:type="pct"/>
            <w:gridSpan w:val="2"/>
          </w:tcPr>
          <w:p w14:paraId="55C3D5A4" w14:textId="77777777" w:rsidR="00110A72" w:rsidRPr="00015742" w:rsidRDefault="00110A72" w:rsidP="00061B78">
            <w:pPr>
              <w:jc w:val="left"/>
            </w:pPr>
            <w:r w:rsidRPr="00015742">
              <w:t xml:space="preserve">Date of approval of country </w:t>
            </w:r>
            <w:proofErr w:type="spellStart"/>
            <w:r w:rsidRPr="00015742">
              <w:t>programme</w:t>
            </w:r>
            <w:proofErr w:type="spellEnd"/>
            <w:r w:rsidRPr="00015742">
              <w:t>:</w:t>
            </w:r>
          </w:p>
        </w:tc>
        <w:tc>
          <w:tcPr>
            <w:tcW w:w="871" w:type="pct"/>
            <w:shd w:val="clear" w:color="auto" w:fill="FFFFFF" w:themeFill="background1"/>
          </w:tcPr>
          <w:p w14:paraId="54E7CF77" w14:textId="77777777" w:rsidR="00110A72" w:rsidRPr="00015742" w:rsidRDefault="00110A72" w:rsidP="00061B78">
            <w:pPr>
              <w:jc w:val="right"/>
            </w:pPr>
            <w:r w:rsidRPr="00015742">
              <w:t>1989</w:t>
            </w:r>
          </w:p>
        </w:tc>
      </w:tr>
      <w:tr w:rsidR="00110A72" w:rsidRPr="00015742" w14:paraId="1D4CA839" w14:textId="77777777" w:rsidTr="00061B78">
        <w:trPr>
          <w:trHeight w:val="233"/>
          <w:jc w:val="center"/>
        </w:trPr>
        <w:tc>
          <w:tcPr>
            <w:tcW w:w="4129" w:type="pct"/>
            <w:gridSpan w:val="2"/>
            <w:tcBorders>
              <w:bottom w:val="single" w:sz="4" w:space="0" w:color="auto"/>
            </w:tcBorders>
          </w:tcPr>
          <w:p w14:paraId="43E9685B" w14:textId="77777777" w:rsidR="00110A72" w:rsidRPr="00015742" w:rsidRDefault="00110A72" w:rsidP="00061B78">
            <w:pPr>
              <w:jc w:val="left"/>
            </w:pPr>
            <w:r w:rsidRPr="00015742">
              <w:t>Date of approval of HCFC phase-out management plan:</w:t>
            </w:r>
          </w:p>
        </w:tc>
        <w:tc>
          <w:tcPr>
            <w:tcW w:w="871" w:type="pct"/>
            <w:tcBorders>
              <w:bottom w:val="single" w:sz="4" w:space="0" w:color="auto"/>
            </w:tcBorders>
            <w:shd w:val="clear" w:color="auto" w:fill="FFFFFF" w:themeFill="background1"/>
          </w:tcPr>
          <w:p w14:paraId="6C553E87" w14:textId="77777777" w:rsidR="00110A72" w:rsidRPr="00015742" w:rsidRDefault="00110A72" w:rsidP="00061B78">
            <w:pPr>
              <w:jc w:val="right"/>
            </w:pPr>
            <w:r w:rsidRPr="00015742">
              <w:t>2020</w:t>
            </w:r>
          </w:p>
        </w:tc>
      </w:tr>
      <w:tr w:rsidR="00110A72" w:rsidRPr="00015742" w14:paraId="3B48FFFF" w14:textId="77777777" w:rsidTr="00061B78">
        <w:trPr>
          <w:trHeight w:val="233"/>
          <w:jc w:val="center"/>
        </w:trPr>
        <w:tc>
          <w:tcPr>
            <w:tcW w:w="4129" w:type="pct"/>
            <w:gridSpan w:val="2"/>
            <w:tcBorders>
              <w:top w:val="single" w:sz="4" w:space="0" w:color="auto"/>
              <w:left w:val="single" w:sz="4" w:space="0" w:color="auto"/>
              <w:bottom w:val="nil"/>
              <w:right w:val="single" w:sz="4" w:space="0" w:color="auto"/>
            </w:tcBorders>
          </w:tcPr>
          <w:p w14:paraId="20DE4AD5" w14:textId="77777777" w:rsidR="00110A72" w:rsidRPr="00015742" w:rsidRDefault="00110A72" w:rsidP="00061B78">
            <w:pPr>
              <w:spacing w:before="20"/>
              <w:jc w:val="left"/>
            </w:pPr>
            <w:r w:rsidRPr="00015742">
              <w:t xml:space="preserve">Baseline consumption of controlled substances (ODP </w:t>
            </w:r>
            <w:proofErr w:type="spellStart"/>
            <w:r w:rsidRPr="00015742">
              <w:t>tonnes</w:t>
            </w:r>
            <w:proofErr w:type="spellEnd"/>
            <w:r w:rsidRPr="00015742">
              <w:t>):</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0AE982BB" w14:textId="77777777" w:rsidR="00110A72" w:rsidRPr="00015742" w:rsidRDefault="00110A72" w:rsidP="00061B78">
            <w:pPr>
              <w:jc w:val="right"/>
            </w:pPr>
          </w:p>
        </w:tc>
      </w:tr>
      <w:tr w:rsidR="00110A72" w:rsidRPr="00015742" w14:paraId="3263A6CB" w14:textId="77777777" w:rsidTr="00061B78">
        <w:trPr>
          <w:trHeight w:val="233"/>
          <w:jc w:val="center"/>
        </w:trPr>
        <w:tc>
          <w:tcPr>
            <w:tcW w:w="4129" w:type="pct"/>
            <w:gridSpan w:val="2"/>
            <w:tcBorders>
              <w:top w:val="nil"/>
              <w:left w:val="single" w:sz="4" w:space="0" w:color="auto"/>
              <w:bottom w:val="nil"/>
              <w:right w:val="single" w:sz="4" w:space="0" w:color="auto"/>
            </w:tcBorders>
          </w:tcPr>
          <w:p w14:paraId="7A91BF16" w14:textId="77777777" w:rsidR="00110A72" w:rsidRPr="00015742" w:rsidRDefault="00110A72" w:rsidP="00061B78">
            <w:pPr>
              <w:ind w:left="360" w:hanging="360"/>
              <w:jc w:val="left"/>
            </w:pPr>
            <w:r w:rsidRPr="00015742">
              <w:t>(a)</w:t>
            </w:r>
            <w:r w:rsidRPr="00015742">
              <w:tab/>
              <w:t>Annex A, Group I (CFCs)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445CACF2" w14:textId="77777777" w:rsidR="00110A72" w:rsidRPr="00015742" w:rsidRDefault="00110A72" w:rsidP="00061B78">
            <w:pPr>
              <w:jc w:val="right"/>
            </w:pPr>
            <w:r w:rsidRPr="00015742">
              <w:t>2,224.6</w:t>
            </w:r>
          </w:p>
        </w:tc>
      </w:tr>
      <w:tr w:rsidR="00110A72" w:rsidRPr="00015742" w14:paraId="262F87A7" w14:textId="77777777" w:rsidTr="00061B78">
        <w:trPr>
          <w:trHeight w:val="233"/>
          <w:jc w:val="center"/>
        </w:trPr>
        <w:tc>
          <w:tcPr>
            <w:tcW w:w="4129" w:type="pct"/>
            <w:gridSpan w:val="2"/>
            <w:tcBorders>
              <w:top w:val="nil"/>
              <w:left w:val="single" w:sz="4" w:space="0" w:color="auto"/>
              <w:bottom w:val="nil"/>
              <w:right w:val="single" w:sz="4" w:space="0" w:color="auto"/>
            </w:tcBorders>
          </w:tcPr>
          <w:p w14:paraId="34027C49" w14:textId="77777777" w:rsidR="00110A72" w:rsidRPr="00015742" w:rsidRDefault="00110A72" w:rsidP="00061B78">
            <w:pPr>
              <w:ind w:left="360" w:hanging="360"/>
              <w:jc w:val="left"/>
            </w:pPr>
            <w:r w:rsidRPr="00015742">
              <w:t>(b)</w:t>
            </w:r>
            <w:r w:rsidRPr="00015742">
              <w:tab/>
              <w:t>Annex A, Group II (halons)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5E66BB62" w14:textId="77777777" w:rsidR="00110A72" w:rsidRPr="00015742" w:rsidRDefault="00110A72" w:rsidP="00061B78">
            <w:pPr>
              <w:jc w:val="right"/>
            </w:pPr>
            <w:r w:rsidRPr="00015742">
              <w:t>416.9</w:t>
            </w:r>
          </w:p>
        </w:tc>
      </w:tr>
      <w:tr w:rsidR="00110A72" w:rsidRPr="00015742" w14:paraId="59D976F8" w14:textId="77777777" w:rsidTr="00061B78">
        <w:trPr>
          <w:trHeight w:val="233"/>
          <w:jc w:val="center"/>
        </w:trPr>
        <w:tc>
          <w:tcPr>
            <w:tcW w:w="4129" w:type="pct"/>
            <w:gridSpan w:val="2"/>
            <w:tcBorders>
              <w:top w:val="nil"/>
              <w:left w:val="single" w:sz="4" w:space="0" w:color="auto"/>
              <w:bottom w:val="nil"/>
              <w:right w:val="single" w:sz="4" w:space="0" w:color="auto"/>
            </w:tcBorders>
          </w:tcPr>
          <w:p w14:paraId="0873DE79" w14:textId="77777777" w:rsidR="00110A72" w:rsidRPr="00015742" w:rsidRDefault="00110A72" w:rsidP="00061B78">
            <w:pPr>
              <w:ind w:left="360" w:hanging="360"/>
              <w:jc w:val="left"/>
            </w:pPr>
            <w:r w:rsidRPr="00015742">
              <w:t>(c)</w:t>
            </w:r>
            <w:r w:rsidRPr="00015742">
              <w:tab/>
              <w:t>Annex B, Group II (carbon tetrachloride)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602A8266" w14:textId="77777777" w:rsidR="00110A72" w:rsidRPr="00015742" w:rsidRDefault="00110A72" w:rsidP="00061B78">
            <w:pPr>
              <w:jc w:val="right"/>
            </w:pPr>
            <w:r w:rsidRPr="00015742">
              <w:t>0.0</w:t>
            </w:r>
          </w:p>
        </w:tc>
      </w:tr>
      <w:tr w:rsidR="00110A72" w:rsidRPr="00015742" w14:paraId="307AFAA3" w14:textId="77777777" w:rsidTr="00061B78">
        <w:trPr>
          <w:trHeight w:val="233"/>
          <w:jc w:val="center"/>
        </w:trPr>
        <w:tc>
          <w:tcPr>
            <w:tcW w:w="4129" w:type="pct"/>
            <w:gridSpan w:val="2"/>
            <w:tcBorders>
              <w:top w:val="nil"/>
              <w:left w:val="single" w:sz="4" w:space="0" w:color="auto"/>
              <w:bottom w:val="nil"/>
              <w:right w:val="single" w:sz="4" w:space="0" w:color="auto"/>
            </w:tcBorders>
          </w:tcPr>
          <w:p w14:paraId="06B5E1DD" w14:textId="77777777" w:rsidR="00110A72" w:rsidRPr="00015742" w:rsidRDefault="00110A72" w:rsidP="00061B78">
            <w:pPr>
              <w:ind w:left="360" w:hanging="360"/>
              <w:jc w:val="left"/>
            </w:pPr>
            <w:r w:rsidRPr="00015742">
              <w:t>(d)</w:t>
            </w:r>
            <w:r w:rsidRPr="00015742">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0AA67FA1" w14:textId="77777777" w:rsidR="00110A72" w:rsidRPr="00015742" w:rsidRDefault="00110A72" w:rsidP="00061B78">
            <w:pPr>
              <w:jc w:val="right"/>
            </w:pPr>
            <w:r w:rsidRPr="00015742">
              <w:t>0.0</w:t>
            </w:r>
          </w:p>
        </w:tc>
      </w:tr>
      <w:tr w:rsidR="00110A72" w:rsidRPr="00015742" w14:paraId="1CB56083" w14:textId="77777777" w:rsidTr="00061B78">
        <w:trPr>
          <w:trHeight w:val="233"/>
          <w:jc w:val="center"/>
        </w:trPr>
        <w:tc>
          <w:tcPr>
            <w:tcW w:w="4129" w:type="pct"/>
            <w:gridSpan w:val="2"/>
            <w:tcBorders>
              <w:top w:val="nil"/>
              <w:left w:val="single" w:sz="4" w:space="0" w:color="auto"/>
              <w:bottom w:val="nil"/>
              <w:right w:val="single" w:sz="4" w:space="0" w:color="auto"/>
            </w:tcBorders>
          </w:tcPr>
          <w:p w14:paraId="78EE0D10" w14:textId="77777777" w:rsidR="00110A72" w:rsidRPr="00015742" w:rsidRDefault="00110A72" w:rsidP="00061B78">
            <w:pPr>
              <w:spacing w:after="20"/>
              <w:ind w:left="360" w:hanging="360"/>
              <w:jc w:val="left"/>
            </w:pPr>
            <w:r w:rsidRPr="00015742">
              <w:t>(e)</w:t>
            </w:r>
            <w:r w:rsidRPr="00015742">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5F781473" w14:textId="77777777" w:rsidR="00110A72" w:rsidRPr="00015742" w:rsidRDefault="00110A72" w:rsidP="00061B78">
            <w:pPr>
              <w:jc w:val="right"/>
            </w:pPr>
            <w:r w:rsidRPr="00015742">
              <w:t>135.0</w:t>
            </w:r>
          </w:p>
        </w:tc>
      </w:tr>
      <w:tr w:rsidR="00110A72" w:rsidRPr="00015742" w14:paraId="08623E6B" w14:textId="77777777" w:rsidTr="00061B78">
        <w:trPr>
          <w:trHeight w:val="233"/>
          <w:jc w:val="center"/>
        </w:trPr>
        <w:tc>
          <w:tcPr>
            <w:tcW w:w="4129" w:type="pct"/>
            <w:gridSpan w:val="2"/>
            <w:tcBorders>
              <w:top w:val="nil"/>
              <w:bottom w:val="single" w:sz="4" w:space="0" w:color="auto"/>
            </w:tcBorders>
          </w:tcPr>
          <w:p w14:paraId="7544482B" w14:textId="77777777" w:rsidR="00110A72" w:rsidRPr="00015742" w:rsidRDefault="00110A72" w:rsidP="00061B78">
            <w:pPr>
              <w:spacing w:after="20"/>
              <w:ind w:left="360" w:hanging="360"/>
              <w:jc w:val="left"/>
            </w:pPr>
            <w:r w:rsidRPr="00015742">
              <w:t>(f)</w:t>
            </w:r>
            <w:r w:rsidRPr="00015742">
              <w:tab/>
              <w:t>Annex E (methyl bromide) (average 1995-1998)</w:t>
            </w:r>
          </w:p>
        </w:tc>
        <w:tc>
          <w:tcPr>
            <w:tcW w:w="871" w:type="pct"/>
            <w:tcBorders>
              <w:top w:val="nil"/>
              <w:bottom w:val="single" w:sz="4" w:space="0" w:color="auto"/>
            </w:tcBorders>
            <w:shd w:val="clear" w:color="auto" w:fill="FFFFFF" w:themeFill="background1"/>
            <w:vAlign w:val="bottom"/>
          </w:tcPr>
          <w:p w14:paraId="57919DDE" w14:textId="77777777" w:rsidR="00110A72" w:rsidRPr="00015742" w:rsidRDefault="00110A72" w:rsidP="00061B78">
            <w:pPr>
              <w:jc w:val="right"/>
            </w:pPr>
            <w:r w:rsidRPr="00015742">
              <w:t>188.6</w:t>
            </w:r>
          </w:p>
        </w:tc>
      </w:tr>
      <w:tr w:rsidR="00110A72" w:rsidRPr="00015742" w14:paraId="08308718" w14:textId="77777777" w:rsidTr="00061B78">
        <w:trPr>
          <w:trHeight w:val="233"/>
          <w:jc w:val="center"/>
        </w:trPr>
        <w:tc>
          <w:tcPr>
            <w:tcW w:w="4129" w:type="pct"/>
            <w:gridSpan w:val="2"/>
            <w:tcBorders>
              <w:top w:val="single" w:sz="4" w:space="0" w:color="auto"/>
              <w:left w:val="single" w:sz="4" w:space="0" w:color="auto"/>
              <w:bottom w:val="nil"/>
              <w:right w:val="single" w:sz="4" w:space="0" w:color="auto"/>
            </w:tcBorders>
          </w:tcPr>
          <w:p w14:paraId="3C015082" w14:textId="77777777" w:rsidR="00110A72" w:rsidRPr="00015742" w:rsidRDefault="00110A72" w:rsidP="00061B78">
            <w:pPr>
              <w:spacing w:before="20"/>
              <w:jc w:val="left"/>
            </w:pPr>
            <w:r w:rsidRPr="00015742">
              <w:t xml:space="preserve">Latest reported ODS consumption (2020) (ODP </w:t>
            </w:r>
            <w:proofErr w:type="spellStart"/>
            <w:r w:rsidRPr="00015742">
              <w:t>tonnes</w:t>
            </w:r>
            <w:proofErr w:type="spellEnd"/>
            <w:r w:rsidRPr="00015742">
              <w:t>)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197A6990" w14:textId="77777777" w:rsidR="00110A72" w:rsidRPr="00015742" w:rsidRDefault="00110A72" w:rsidP="00061B78">
            <w:pPr>
              <w:spacing w:before="20"/>
              <w:jc w:val="right"/>
            </w:pPr>
          </w:p>
        </w:tc>
      </w:tr>
      <w:tr w:rsidR="00110A72" w:rsidRPr="00015742" w14:paraId="7C3D22B7" w14:textId="77777777" w:rsidTr="00061B78">
        <w:trPr>
          <w:trHeight w:val="233"/>
          <w:jc w:val="center"/>
        </w:trPr>
        <w:tc>
          <w:tcPr>
            <w:tcW w:w="4129" w:type="pct"/>
            <w:gridSpan w:val="2"/>
            <w:tcBorders>
              <w:top w:val="nil"/>
              <w:left w:val="single" w:sz="4" w:space="0" w:color="auto"/>
              <w:bottom w:val="nil"/>
              <w:right w:val="single" w:sz="4" w:space="0" w:color="auto"/>
            </w:tcBorders>
          </w:tcPr>
          <w:p w14:paraId="48BB45A9" w14:textId="77777777" w:rsidR="00110A72" w:rsidRPr="00015742" w:rsidRDefault="00110A72" w:rsidP="00061B78">
            <w:pPr>
              <w:ind w:left="360" w:hanging="360"/>
              <w:jc w:val="left"/>
            </w:pPr>
            <w:r w:rsidRPr="00015742">
              <w:t>(a)</w:t>
            </w:r>
            <w:r w:rsidRPr="00015742">
              <w:tab/>
              <w:t>Annex A, Group I (CFCs)</w:t>
            </w:r>
          </w:p>
        </w:tc>
        <w:tc>
          <w:tcPr>
            <w:tcW w:w="871" w:type="pct"/>
            <w:tcBorders>
              <w:top w:val="nil"/>
              <w:left w:val="single" w:sz="4" w:space="0" w:color="auto"/>
              <w:bottom w:val="nil"/>
              <w:right w:val="single" w:sz="4" w:space="0" w:color="auto"/>
            </w:tcBorders>
            <w:shd w:val="clear" w:color="auto" w:fill="FFFFFF" w:themeFill="background1"/>
            <w:vAlign w:val="bottom"/>
          </w:tcPr>
          <w:p w14:paraId="536C4919" w14:textId="77777777" w:rsidR="00110A72" w:rsidRPr="00015742" w:rsidRDefault="00110A72" w:rsidP="00061B78">
            <w:pPr>
              <w:jc w:val="right"/>
            </w:pPr>
            <w:r w:rsidRPr="00015742">
              <w:t>0.00</w:t>
            </w:r>
          </w:p>
        </w:tc>
      </w:tr>
      <w:tr w:rsidR="00110A72" w:rsidRPr="00015742" w14:paraId="0F5CFDEE" w14:textId="77777777" w:rsidTr="00061B78">
        <w:trPr>
          <w:trHeight w:val="233"/>
          <w:jc w:val="center"/>
        </w:trPr>
        <w:tc>
          <w:tcPr>
            <w:tcW w:w="4129" w:type="pct"/>
            <w:gridSpan w:val="2"/>
            <w:tcBorders>
              <w:top w:val="nil"/>
              <w:left w:val="single" w:sz="4" w:space="0" w:color="auto"/>
              <w:bottom w:val="nil"/>
              <w:right w:val="single" w:sz="4" w:space="0" w:color="auto"/>
            </w:tcBorders>
          </w:tcPr>
          <w:p w14:paraId="5069B021" w14:textId="77777777" w:rsidR="00110A72" w:rsidRPr="00015742" w:rsidRDefault="00110A72" w:rsidP="00061B78">
            <w:pPr>
              <w:ind w:left="360" w:hanging="360"/>
              <w:jc w:val="left"/>
            </w:pPr>
            <w:r w:rsidRPr="00015742">
              <w:t>(b)</w:t>
            </w:r>
            <w:r w:rsidRPr="00015742">
              <w:tab/>
              <w:t>Annex A, Group II (halons)</w:t>
            </w:r>
          </w:p>
        </w:tc>
        <w:tc>
          <w:tcPr>
            <w:tcW w:w="871" w:type="pct"/>
            <w:tcBorders>
              <w:top w:val="nil"/>
              <w:left w:val="single" w:sz="4" w:space="0" w:color="auto"/>
              <w:bottom w:val="nil"/>
              <w:right w:val="single" w:sz="4" w:space="0" w:color="auto"/>
            </w:tcBorders>
            <w:shd w:val="clear" w:color="auto" w:fill="FFFFFF" w:themeFill="background1"/>
            <w:vAlign w:val="bottom"/>
          </w:tcPr>
          <w:p w14:paraId="0196C054" w14:textId="77777777" w:rsidR="00110A72" w:rsidRPr="00015742" w:rsidRDefault="00110A72" w:rsidP="00061B78">
            <w:pPr>
              <w:jc w:val="right"/>
            </w:pPr>
            <w:r w:rsidRPr="00015742">
              <w:t>0.00</w:t>
            </w:r>
          </w:p>
        </w:tc>
      </w:tr>
      <w:tr w:rsidR="00110A72" w:rsidRPr="00015742" w14:paraId="65E1A91A" w14:textId="77777777" w:rsidTr="00061B78">
        <w:trPr>
          <w:trHeight w:val="233"/>
          <w:jc w:val="center"/>
        </w:trPr>
        <w:tc>
          <w:tcPr>
            <w:tcW w:w="4129" w:type="pct"/>
            <w:gridSpan w:val="2"/>
            <w:tcBorders>
              <w:top w:val="nil"/>
              <w:left w:val="single" w:sz="4" w:space="0" w:color="auto"/>
              <w:bottom w:val="nil"/>
              <w:right w:val="single" w:sz="4" w:space="0" w:color="auto"/>
            </w:tcBorders>
          </w:tcPr>
          <w:p w14:paraId="7D865BC4" w14:textId="77777777" w:rsidR="00110A72" w:rsidRPr="00015742" w:rsidRDefault="00110A72" w:rsidP="00061B78">
            <w:pPr>
              <w:ind w:left="360" w:hanging="360"/>
              <w:jc w:val="left"/>
            </w:pPr>
            <w:r w:rsidRPr="00015742">
              <w:t>(c)</w:t>
            </w:r>
            <w:r w:rsidRPr="00015742">
              <w:tab/>
              <w:t>Annex B, Group II (carbon tetrachloride)</w:t>
            </w:r>
          </w:p>
        </w:tc>
        <w:tc>
          <w:tcPr>
            <w:tcW w:w="871" w:type="pct"/>
            <w:tcBorders>
              <w:top w:val="nil"/>
              <w:left w:val="single" w:sz="4" w:space="0" w:color="auto"/>
              <w:bottom w:val="nil"/>
              <w:right w:val="single" w:sz="4" w:space="0" w:color="auto"/>
            </w:tcBorders>
            <w:shd w:val="clear" w:color="auto" w:fill="FFFFFF" w:themeFill="background1"/>
            <w:vAlign w:val="bottom"/>
          </w:tcPr>
          <w:p w14:paraId="267B5E69" w14:textId="77777777" w:rsidR="00110A72" w:rsidRPr="00015742" w:rsidRDefault="00110A72" w:rsidP="00061B78">
            <w:pPr>
              <w:jc w:val="right"/>
            </w:pPr>
            <w:r w:rsidRPr="00015742">
              <w:t>0.00</w:t>
            </w:r>
          </w:p>
        </w:tc>
      </w:tr>
      <w:tr w:rsidR="00110A72" w:rsidRPr="00015742" w14:paraId="3007D46D" w14:textId="77777777" w:rsidTr="00061B78">
        <w:trPr>
          <w:trHeight w:val="233"/>
          <w:jc w:val="center"/>
        </w:trPr>
        <w:tc>
          <w:tcPr>
            <w:tcW w:w="4129" w:type="pct"/>
            <w:gridSpan w:val="2"/>
            <w:tcBorders>
              <w:top w:val="nil"/>
              <w:left w:val="single" w:sz="4" w:space="0" w:color="auto"/>
              <w:bottom w:val="nil"/>
              <w:right w:val="single" w:sz="4" w:space="0" w:color="auto"/>
            </w:tcBorders>
          </w:tcPr>
          <w:p w14:paraId="1D2124D0" w14:textId="77777777" w:rsidR="00110A72" w:rsidRPr="00015742" w:rsidRDefault="00110A72" w:rsidP="00061B78">
            <w:pPr>
              <w:ind w:left="360" w:hanging="360"/>
              <w:jc w:val="left"/>
            </w:pPr>
            <w:r w:rsidRPr="00015742">
              <w:t>(d)</w:t>
            </w:r>
            <w:r w:rsidRPr="00015742">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1B8DF54A" w14:textId="77777777" w:rsidR="00110A72" w:rsidRPr="00015742" w:rsidRDefault="00110A72" w:rsidP="00061B78">
            <w:pPr>
              <w:jc w:val="right"/>
            </w:pPr>
            <w:r w:rsidRPr="00015742">
              <w:t>0.00</w:t>
            </w:r>
          </w:p>
        </w:tc>
      </w:tr>
      <w:tr w:rsidR="00110A72" w:rsidRPr="00015742" w14:paraId="5919FCEE" w14:textId="77777777" w:rsidTr="00061B78">
        <w:trPr>
          <w:trHeight w:val="233"/>
          <w:jc w:val="center"/>
        </w:trPr>
        <w:tc>
          <w:tcPr>
            <w:tcW w:w="4129" w:type="pct"/>
            <w:gridSpan w:val="2"/>
            <w:tcBorders>
              <w:top w:val="nil"/>
              <w:left w:val="single" w:sz="4" w:space="0" w:color="auto"/>
              <w:bottom w:val="nil"/>
              <w:right w:val="single" w:sz="4" w:space="0" w:color="auto"/>
            </w:tcBorders>
          </w:tcPr>
          <w:p w14:paraId="376D2A72" w14:textId="77777777" w:rsidR="00110A72" w:rsidRPr="00015742" w:rsidRDefault="00110A72" w:rsidP="00061B78">
            <w:pPr>
              <w:ind w:left="360" w:hanging="360"/>
              <w:jc w:val="left"/>
            </w:pPr>
            <w:r w:rsidRPr="00015742">
              <w:t>(e)</w:t>
            </w:r>
            <w:r w:rsidRPr="00015742">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720230E0" w14:textId="77777777" w:rsidR="00110A72" w:rsidRPr="00015742" w:rsidRDefault="00110A72" w:rsidP="00061B78">
            <w:pPr>
              <w:jc w:val="right"/>
            </w:pPr>
            <w:r w:rsidRPr="00015742">
              <w:t>82.03</w:t>
            </w:r>
          </w:p>
        </w:tc>
      </w:tr>
      <w:tr w:rsidR="00110A72" w:rsidRPr="00015742" w14:paraId="43B1E0CF" w14:textId="77777777" w:rsidTr="00061B78">
        <w:trPr>
          <w:trHeight w:val="233"/>
          <w:jc w:val="center"/>
        </w:trPr>
        <w:tc>
          <w:tcPr>
            <w:tcW w:w="4129" w:type="pct"/>
            <w:gridSpan w:val="2"/>
            <w:tcBorders>
              <w:top w:val="nil"/>
              <w:left w:val="single" w:sz="4" w:space="0" w:color="auto"/>
              <w:bottom w:val="nil"/>
              <w:right w:val="single" w:sz="4" w:space="0" w:color="auto"/>
            </w:tcBorders>
          </w:tcPr>
          <w:p w14:paraId="55092488" w14:textId="77777777" w:rsidR="00110A72" w:rsidRPr="00015742" w:rsidRDefault="00110A72" w:rsidP="00061B78">
            <w:pPr>
              <w:ind w:left="360" w:hanging="360"/>
              <w:jc w:val="left"/>
            </w:pPr>
            <w:r w:rsidRPr="00015742">
              <w:t>(f)</w:t>
            </w:r>
            <w:r w:rsidRPr="00015742">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5ACB48BA" w14:textId="77777777" w:rsidR="00110A72" w:rsidRPr="00015742" w:rsidRDefault="00110A72" w:rsidP="00061B78">
            <w:pPr>
              <w:jc w:val="right"/>
            </w:pPr>
            <w:r w:rsidRPr="00015742">
              <w:t>0.00</w:t>
            </w:r>
          </w:p>
        </w:tc>
      </w:tr>
      <w:tr w:rsidR="00110A72" w:rsidRPr="00015742" w14:paraId="3BE92908" w14:textId="77777777" w:rsidTr="00061B78">
        <w:trPr>
          <w:trHeight w:val="233"/>
          <w:jc w:val="center"/>
        </w:trPr>
        <w:tc>
          <w:tcPr>
            <w:tcW w:w="4129" w:type="pct"/>
            <w:gridSpan w:val="2"/>
            <w:tcBorders>
              <w:top w:val="nil"/>
              <w:left w:val="single" w:sz="4" w:space="0" w:color="auto"/>
              <w:bottom w:val="single" w:sz="4" w:space="0" w:color="auto"/>
              <w:right w:val="single" w:sz="4" w:space="0" w:color="auto"/>
            </w:tcBorders>
          </w:tcPr>
          <w:p w14:paraId="1A0A4BDB" w14:textId="77777777" w:rsidR="00110A72" w:rsidRPr="00015742" w:rsidRDefault="00110A72" w:rsidP="00061B78">
            <w:pPr>
              <w:tabs>
                <w:tab w:val="right" w:pos="7560"/>
              </w:tabs>
              <w:ind w:left="6480" w:right="-108"/>
              <w:jc w:val="left"/>
            </w:pPr>
            <w:r w:rsidRPr="00015742">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180CBE31" w14:textId="77777777" w:rsidR="00110A72" w:rsidRPr="00015742" w:rsidRDefault="00110A72" w:rsidP="00061B78">
            <w:pPr>
              <w:jc w:val="right"/>
            </w:pPr>
            <w:r w:rsidRPr="00015742">
              <w:t>82.03</w:t>
            </w:r>
          </w:p>
        </w:tc>
      </w:tr>
      <w:tr w:rsidR="00110A72" w:rsidRPr="00015742" w14:paraId="3E3E5A6A" w14:textId="77777777" w:rsidTr="00061B78">
        <w:trPr>
          <w:trHeight w:val="233"/>
          <w:jc w:val="center"/>
        </w:trPr>
        <w:tc>
          <w:tcPr>
            <w:tcW w:w="4129" w:type="pct"/>
            <w:gridSpan w:val="2"/>
            <w:tcBorders>
              <w:top w:val="nil"/>
              <w:left w:val="single" w:sz="4" w:space="0" w:color="auto"/>
              <w:bottom w:val="single" w:sz="4" w:space="0" w:color="auto"/>
              <w:right w:val="single" w:sz="4" w:space="0" w:color="auto"/>
            </w:tcBorders>
          </w:tcPr>
          <w:p w14:paraId="7AD7D977" w14:textId="77777777" w:rsidR="00110A72" w:rsidRPr="00015742" w:rsidRDefault="00110A72" w:rsidP="00061B78">
            <w:pPr>
              <w:jc w:val="left"/>
            </w:pPr>
            <w:r w:rsidRPr="00015742">
              <w:t xml:space="preserve">Year of reported country </w:t>
            </w:r>
            <w:proofErr w:type="spellStart"/>
            <w:r w:rsidRPr="00015742">
              <w:t>programme</w:t>
            </w:r>
            <w:proofErr w:type="spellEnd"/>
            <w:r w:rsidRPr="00015742">
              <w:t xml:space="preserv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45BEA7F6" w14:textId="77777777" w:rsidR="00110A72" w:rsidRPr="00015742" w:rsidRDefault="00110A72" w:rsidP="00061B78">
            <w:pPr>
              <w:jc w:val="right"/>
            </w:pPr>
            <w:r w:rsidRPr="00015742">
              <w:t>2021</w:t>
            </w:r>
          </w:p>
        </w:tc>
      </w:tr>
      <w:tr w:rsidR="00110A72" w:rsidRPr="00015742" w14:paraId="60CCF99F" w14:textId="77777777" w:rsidTr="00061B78">
        <w:trPr>
          <w:trHeight w:val="233"/>
          <w:jc w:val="center"/>
        </w:trPr>
        <w:tc>
          <w:tcPr>
            <w:tcW w:w="4129" w:type="pct"/>
            <w:gridSpan w:val="2"/>
            <w:tcBorders>
              <w:top w:val="single" w:sz="4" w:space="0" w:color="auto"/>
            </w:tcBorders>
          </w:tcPr>
          <w:p w14:paraId="791F6A5F" w14:textId="77777777" w:rsidR="00110A72" w:rsidRPr="00015742" w:rsidRDefault="00110A72" w:rsidP="00061B78">
            <w:pPr>
              <w:jc w:val="left"/>
            </w:pPr>
            <w:r w:rsidRPr="00015742">
              <w:t>Amount approved for projects (as at December 2021) (US $):</w:t>
            </w:r>
          </w:p>
        </w:tc>
        <w:tc>
          <w:tcPr>
            <w:tcW w:w="871" w:type="pct"/>
            <w:tcBorders>
              <w:top w:val="single" w:sz="4" w:space="0" w:color="auto"/>
            </w:tcBorders>
            <w:shd w:val="clear" w:color="auto" w:fill="auto"/>
            <w:vAlign w:val="bottom"/>
          </w:tcPr>
          <w:p w14:paraId="4540C4DC" w14:textId="77777777" w:rsidR="00110A72" w:rsidRPr="00015742" w:rsidRDefault="00110A72" w:rsidP="00061B78">
            <w:pPr>
              <w:jc w:val="right"/>
            </w:pPr>
            <w:r w:rsidRPr="00015742">
              <w:t>26,970,190</w:t>
            </w:r>
          </w:p>
        </w:tc>
      </w:tr>
      <w:tr w:rsidR="00110A72" w:rsidRPr="00015742" w14:paraId="341CEF90" w14:textId="77777777" w:rsidTr="00061B78">
        <w:trPr>
          <w:trHeight w:val="233"/>
          <w:jc w:val="center"/>
        </w:trPr>
        <w:tc>
          <w:tcPr>
            <w:tcW w:w="4129" w:type="pct"/>
            <w:gridSpan w:val="2"/>
          </w:tcPr>
          <w:p w14:paraId="32913077" w14:textId="77777777" w:rsidR="00110A72" w:rsidRPr="00015742" w:rsidRDefault="00110A72" w:rsidP="00061B78">
            <w:pPr>
              <w:jc w:val="left"/>
            </w:pPr>
            <w:r w:rsidRPr="00015742">
              <w:t>Amount disbursed (as at December 2020) (US $):</w:t>
            </w:r>
          </w:p>
        </w:tc>
        <w:tc>
          <w:tcPr>
            <w:tcW w:w="871" w:type="pct"/>
            <w:shd w:val="clear" w:color="auto" w:fill="auto"/>
            <w:vAlign w:val="center"/>
          </w:tcPr>
          <w:p w14:paraId="06FD07B2" w14:textId="77777777" w:rsidR="00110A72" w:rsidRPr="00015742" w:rsidRDefault="00110A72" w:rsidP="00061B78">
            <w:pPr>
              <w:jc w:val="right"/>
            </w:pPr>
            <w:r w:rsidRPr="00015742">
              <w:t>23,655,611</w:t>
            </w:r>
          </w:p>
        </w:tc>
      </w:tr>
      <w:tr w:rsidR="00110A72" w:rsidRPr="00015742" w14:paraId="33B46F44" w14:textId="77777777" w:rsidTr="00061B78">
        <w:trPr>
          <w:trHeight w:val="233"/>
          <w:jc w:val="center"/>
        </w:trPr>
        <w:tc>
          <w:tcPr>
            <w:tcW w:w="4129" w:type="pct"/>
            <w:gridSpan w:val="2"/>
          </w:tcPr>
          <w:p w14:paraId="551F2E1E" w14:textId="77777777" w:rsidR="00110A72" w:rsidRPr="00015742" w:rsidRDefault="00110A72" w:rsidP="00061B78">
            <w:pPr>
              <w:jc w:val="left"/>
            </w:pPr>
            <w:r w:rsidRPr="00015742">
              <w:t xml:space="preserve">ODS to be phased out (as at December 2021) (ODP </w:t>
            </w:r>
            <w:proofErr w:type="spellStart"/>
            <w:r w:rsidRPr="00015742">
              <w:t>tonnes</w:t>
            </w:r>
            <w:proofErr w:type="spellEnd"/>
            <w:r w:rsidRPr="00015742">
              <w:t>):</w:t>
            </w:r>
          </w:p>
        </w:tc>
        <w:tc>
          <w:tcPr>
            <w:tcW w:w="871" w:type="pct"/>
            <w:shd w:val="clear" w:color="auto" w:fill="auto"/>
            <w:vAlign w:val="bottom"/>
          </w:tcPr>
          <w:p w14:paraId="283927B1" w14:textId="77777777" w:rsidR="00110A72" w:rsidRPr="00015742" w:rsidRDefault="00110A72" w:rsidP="00061B78">
            <w:pPr>
              <w:jc w:val="right"/>
            </w:pPr>
            <w:r w:rsidRPr="00015742">
              <w:t>3,818.9</w:t>
            </w:r>
          </w:p>
        </w:tc>
      </w:tr>
      <w:tr w:rsidR="00110A72" w:rsidRPr="00015742" w14:paraId="792F87DF" w14:textId="77777777" w:rsidTr="00061B78">
        <w:trPr>
          <w:trHeight w:val="233"/>
          <w:jc w:val="center"/>
        </w:trPr>
        <w:tc>
          <w:tcPr>
            <w:tcW w:w="4129" w:type="pct"/>
            <w:gridSpan w:val="2"/>
          </w:tcPr>
          <w:p w14:paraId="2C1D65DC" w14:textId="77777777" w:rsidR="00110A72" w:rsidRPr="00015742" w:rsidRDefault="00110A72" w:rsidP="00061B78">
            <w:pPr>
              <w:jc w:val="left"/>
            </w:pPr>
            <w:r w:rsidRPr="00015742">
              <w:t xml:space="preserve">ODS phased out (as at December 2020) (ODP </w:t>
            </w:r>
            <w:proofErr w:type="spellStart"/>
            <w:r w:rsidRPr="00015742">
              <w:t>tonnes</w:t>
            </w:r>
            <w:proofErr w:type="spellEnd"/>
            <w:r w:rsidRPr="00015742">
              <w:t>):</w:t>
            </w:r>
          </w:p>
        </w:tc>
        <w:tc>
          <w:tcPr>
            <w:tcW w:w="871" w:type="pct"/>
            <w:shd w:val="clear" w:color="auto" w:fill="auto"/>
          </w:tcPr>
          <w:p w14:paraId="7ED980CF" w14:textId="77777777" w:rsidR="00110A72" w:rsidRPr="00015742" w:rsidRDefault="00110A72" w:rsidP="00061B78">
            <w:pPr>
              <w:jc w:val="right"/>
            </w:pPr>
            <w:r w:rsidRPr="00015742">
              <w:t>3,508.4</w:t>
            </w:r>
          </w:p>
        </w:tc>
      </w:tr>
    </w:tbl>
    <w:p w14:paraId="2F7C6DD3" w14:textId="77777777" w:rsidR="00110A72" w:rsidRPr="00015742" w:rsidRDefault="00110A72" w:rsidP="00110A72">
      <w:pPr>
        <w:spacing w:after="240"/>
      </w:pPr>
      <w:r w:rsidRPr="00015742">
        <w:rPr>
          <w:sz w:val="16"/>
          <w:szCs w:val="16"/>
        </w:rPr>
        <w:t>* Approval for 18 months as per decisions 58/16 and 58/26</w:t>
      </w:r>
    </w:p>
    <w:p w14:paraId="538DFC36" w14:textId="77777777" w:rsidR="00110A72" w:rsidRPr="00015742" w:rsidRDefault="00110A72" w:rsidP="00110A72">
      <w:pPr>
        <w:pStyle w:val="Heading1"/>
        <w:numPr>
          <w:ilvl w:val="0"/>
          <w:numId w:val="17"/>
        </w:numPr>
        <w:tabs>
          <w:tab w:val="clear" w:pos="0"/>
          <w:tab w:val="num" w:pos="360"/>
        </w:tabs>
      </w:pPr>
      <w:r w:rsidRPr="00015742">
        <w:t>Summary of activities and funds approved by the Executive Committee:</w:t>
      </w:r>
    </w:p>
    <w:tbl>
      <w:tblPr>
        <w:tblStyle w:val="TableGrid10"/>
        <w:tblW w:w="5000" w:type="pct"/>
        <w:tblLook w:val="01E0" w:firstRow="1" w:lastRow="1" w:firstColumn="1" w:lastColumn="1" w:noHBand="0" w:noVBand="0"/>
      </w:tblPr>
      <w:tblGrid>
        <w:gridCol w:w="626"/>
        <w:gridCol w:w="7024"/>
        <w:gridCol w:w="1700"/>
      </w:tblGrid>
      <w:tr w:rsidR="00110A72" w:rsidRPr="00015742" w14:paraId="64AB5BC5" w14:textId="77777777" w:rsidTr="00061B78">
        <w:tc>
          <w:tcPr>
            <w:tcW w:w="4091" w:type="pct"/>
            <w:gridSpan w:val="2"/>
            <w:tcBorders>
              <w:bottom w:val="single" w:sz="4" w:space="0" w:color="auto"/>
            </w:tcBorders>
          </w:tcPr>
          <w:p w14:paraId="0911852D" w14:textId="77777777" w:rsidR="00110A72" w:rsidRPr="00015742" w:rsidRDefault="00110A72" w:rsidP="00061B78">
            <w:pPr>
              <w:widowControl w:val="0"/>
              <w:jc w:val="left"/>
              <w:rPr>
                <w:b/>
              </w:rPr>
            </w:pPr>
            <w:r w:rsidRPr="00015742">
              <w:rPr>
                <w:b/>
              </w:rPr>
              <w:t>Summary of activities</w:t>
            </w:r>
          </w:p>
          <w:p w14:paraId="002ED5DC" w14:textId="77777777" w:rsidR="00110A72" w:rsidRPr="00015742" w:rsidRDefault="00110A72" w:rsidP="00061B78">
            <w:pPr>
              <w:widowControl w:val="0"/>
              <w:jc w:val="left"/>
              <w:rPr>
                <w:b/>
              </w:rPr>
            </w:pPr>
          </w:p>
        </w:tc>
        <w:tc>
          <w:tcPr>
            <w:tcW w:w="909" w:type="pct"/>
            <w:tcBorders>
              <w:bottom w:val="single" w:sz="4" w:space="0" w:color="auto"/>
            </w:tcBorders>
          </w:tcPr>
          <w:p w14:paraId="1FCF097A" w14:textId="77777777" w:rsidR="00110A72" w:rsidRPr="00015742" w:rsidRDefault="00110A72" w:rsidP="00061B78">
            <w:pPr>
              <w:widowControl w:val="0"/>
              <w:jc w:val="center"/>
              <w:rPr>
                <w:b/>
              </w:rPr>
            </w:pPr>
            <w:r w:rsidRPr="00015742">
              <w:rPr>
                <w:b/>
              </w:rPr>
              <w:t>Funds approved (US $)</w:t>
            </w:r>
          </w:p>
        </w:tc>
      </w:tr>
      <w:tr w:rsidR="00110A72" w:rsidRPr="00015742" w14:paraId="22214D04" w14:textId="77777777" w:rsidTr="00061B78">
        <w:tc>
          <w:tcPr>
            <w:tcW w:w="335" w:type="pct"/>
            <w:tcBorders>
              <w:top w:val="single" w:sz="4" w:space="0" w:color="auto"/>
              <w:left w:val="single" w:sz="4" w:space="0" w:color="auto"/>
              <w:bottom w:val="single" w:sz="4" w:space="0" w:color="auto"/>
              <w:right w:val="nil"/>
            </w:tcBorders>
          </w:tcPr>
          <w:p w14:paraId="1CEC839D" w14:textId="77777777" w:rsidR="00110A72" w:rsidRPr="00015742" w:rsidRDefault="00110A72" w:rsidP="00061B78">
            <w:pPr>
              <w:widowControl w:val="0"/>
            </w:pPr>
            <w:r w:rsidRPr="00015742">
              <w:t>(a)</w:t>
            </w:r>
          </w:p>
        </w:tc>
        <w:tc>
          <w:tcPr>
            <w:tcW w:w="3756" w:type="pct"/>
            <w:tcBorders>
              <w:top w:val="single" w:sz="4" w:space="0" w:color="auto"/>
              <w:left w:val="nil"/>
              <w:bottom w:val="single" w:sz="4" w:space="0" w:color="auto"/>
              <w:right w:val="single" w:sz="4" w:space="0" w:color="auto"/>
            </w:tcBorders>
          </w:tcPr>
          <w:p w14:paraId="3881D8DB" w14:textId="77777777" w:rsidR="00110A72" w:rsidRPr="00015742" w:rsidRDefault="00110A72" w:rsidP="00061B78">
            <w:pPr>
              <w:widowControl w:val="0"/>
              <w:ind w:left="-109"/>
            </w:pPr>
            <w:r w:rsidRPr="00015742">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8691396" w14:textId="77777777" w:rsidR="00110A72" w:rsidRPr="00015742" w:rsidRDefault="00110A72" w:rsidP="00061B78">
            <w:pPr>
              <w:widowControl w:val="0"/>
              <w:jc w:val="right"/>
            </w:pPr>
            <w:r w:rsidRPr="00015742">
              <w:t>21,512,918</w:t>
            </w:r>
          </w:p>
        </w:tc>
      </w:tr>
      <w:tr w:rsidR="00110A72" w:rsidRPr="00015742" w14:paraId="05BE5D0D" w14:textId="77777777" w:rsidTr="00061B78">
        <w:tc>
          <w:tcPr>
            <w:tcW w:w="335" w:type="pct"/>
            <w:tcBorders>
              <w:top w:val="single" w:sz="4" w:space="0" w:color="auto"/>
              <w:left w:val="single" w:sz="4" w:space="0" w:color="auto"/>
              <w:bottom w:val="single" w:sz="4" w:space="0" w:color="auto"/>
              <w:right w:val="nil"/>
            </w:tcBorders>
          </w:tcPr>
          <w:p w14:paraId="72945F07" w14:textId="77777777" w:rsidR="00110A72" w:rsidRPr="00015742" w:rsidRDefault="00110A72" w:rsidP="00061B78">
            <w:pPr>
              <w:widowControl w:val="0"/>
            </w:pPr>
            <w:r w:rsidRPr="00015742">
              <w:t>(b)</w:t>
            </w:r>
          </w:p>
        </w:tc>
        <w:tc>
          <w:tcPr>
            <w:tcW w:w="3756" w:type="pct"/>
            <w:tcBorders>
              <w:top w:val="single" w:sz="4" w:space="0" w:color="auto"/>
              <w:left w:val="nil"/>
              <w:bottom w:val="single" w:sz="4" w:space="0" w:color="auto"/>
              <w:right w:val="single" w:sz="4" w:space="0" w:color="auto"/>
            </w:tcBorders>
          </w:tcPr>
          <w:p w14:paraId="410E81CF" w14:textId="77777777" w:rsidR="00110A72" w:rsidRPr="00015742" w:rsidRDefault="00110A72" w:rsidP="00061B78">
            <w:pPr>
              <w:widowControl w:val="0"/>
              <w:ind w:left="-109"/>
            </w:pPr>
            <w:r w:rsidRPr="00015742">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496BC30" w14:textId="77777777" w:rsidR="00110A72" w:rsidRPr="00015742" w:rsidRDefault="00110A72" w:rsidP="00061B78">
            <w:pPr>
              <w:widowControl w:val="0"/>
              <w:jc w:val="right"/>
            </w:pPr>
            <w:r w:rsidRPr="00015742">
              <w:t>990,693</w:t>
            </w:r>
          </w:p>
        </w:tc>
      </w:tr>
      <w:tr w:rsidR="00110A72" w:rsidRPr="00015742" w14:paraId="189DA7D2" w14:textId="77777777" w:rsidTr="00061B78">
        <w:tc>
          <w:tcPr>
            <w:tcW w:w="335" w:type="pct"/>
            <w:tcBorders>
              <w:top w:val="single" w:sz="4" w:space="0" w:color="auto"/>
              <w:left w:val="single" w:sz="4" w:space="0" w:color="auto"/>
              <w:bottom w:val="single" w:sz="4" w:space="0" w:color="auto"/>
              <w:right w:val="nil"/>
            </w:tcBorders>
          </w:tcPr>
          <w:p w14:paraId="73046681" w14:textId="77777777" w:rsidR="00110A72" w:rsidRPr="00015742" w:rsidRDefault="00110A72" w:rsidP="00061B78">
            <w:pPr>
              <w:widowControl w:val="0"/>
            </w:pPr>
            <w:r w:rsidRPr="00015742">
              <w:t>(c)</w:t>
            </w:r>
          </w:p>
        </w:tc>
        <w:tc>
          <w:tcPr>
            <w:tcW w:w="3756" w:type="pct"/>
            <w:tcBorders>
              <w:top w:val="single" w:sz="4" w:space="0" w:color="auto"/>
              <w:left w:val="nil"/>
              <w:bottom w:val="single" w:sz="4" w:space="0" w:color="auto"/>
              <w:right w:val="single" w:sz="4" w:space="0" w:color="auto"/>
            </w:tcBorders>
          </w:tcPr>
          <w:p w14:paraId="0ADD5834" w14:textId="77777777" w:rsidR="00110A72" w:rsidRPr="00015742" w:rsidRDefault="00110A72" w:rsidP="00061B78">
            <w:pPr>
              <w:widowControl w:val="0"/>
              <w:ind w:left="-109"/>
            </w:pPr>
            <w:r w:rsidRPr="00015742">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8D87BF" w14:textId="77777777" w:rsidR="00110A72" w:rsidRPr="00015742" w:rsidRDefault="00110A72" w:rsidP="00061B78">
            <w:pPr>
              <w:widowControl w:val="0"/>
              <w:jc w:val="right"/>
            </w:pPr>
            <w:r w:rsidRPr="00015742">
              <w:t>4,466,579</w:t>
            </w:r>
          </w:p>
        </w:tc>
      </w:tr>
      <w:tr w:rsidR="00110A72" w:rsidRPr="00015742" w14:paraId="32F4F10C" w14:textId="77777777" w:rsidTr="00061B78">
        <w:tc>
          <w:tcPr>
            <w:tcW w:w="4091" w:type="pct"/>
            <w:gridSpan w:val="2"/>
            <w:tcBorders>
              <w:top w:val="single" w:sz="4" w:space="0" w:color="auto"/>
              <w:left w:val="single" w:sz="4" w:space="0" w:color="auto"/>
              <w:bottom w:val="single" w:sz="4" w:space="0" w:color="auto"/>
              <w:right w:val="single" w:sz="4" w:space="0" w:color="auto"/>
            </w:tcBorders>
          </w:tcPr>
          <w:p w14:paraId="733BD94F" w14:textId="77777777" w:rsidR="00110A72" w:rsidRPr="00015742" w:rsidRDefault="00110A72" w:rsidP="00061B78">
            <w:pPr>
              <w:widowControl w:val="0"/>
              <w:ind w:left="-109"/>
              <w:jc w:val="right"/>
            </w:pPr>
            <w:r w:rsidRPr="00015742">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A0CAA7A" w14:textId="77777777" w:rsidR="00110A72" w:rsidRPr="00015742" w:rsidRDefault="00110A72" w:rsidP="00061B78">
            <w:pPr>
              <w:widowControl w:val="0"/>
              <w:jc w:val="right"/>
            </w:pPr>
            <w:r w:rsidRPr="00015742">
              <w:t>26,970,190</w:t>
            </w:r>
          </w:p>
        </w:tc>
      </w:tr>
      <w:tr w:rsidR="00110A72" w:rsidRPr="00015742" w14:paraId="27C2A683" w14:textId="77777777" w:rsidTr="00061B78">
        <w:tc>
          <w:tcPr>
            <w:tcW w:w="335" w:type="pct"/>
            <w:tcBorders>
              <w:top w:val="single" w:sz="4" w:space="0" w:color="auto"/>
              <w:left w:val="single" w:sz="4" w:space="0" w:color="auto"/>
              <w:bottom w:val="single" w:sz="4" w:space="0" w:color="auto"/>
              <w:right w:val="nil"/>
            </w:tcBorders>
          </w:tcPr>
          <w:p w14:paraId="79D03452" w14:textId="77777777" w:rsidR="00110A72" w:rsidRPr="00015742" w:rsidRDefault="00110A72" w:rsidP="00061B78">
            <w:pPr>
              <w:widowControl w:val="0"/>
            </w:pPr>
            <w:r w:rsidRPr="00015742">
              <w:t>(d)</w:t>
            </w:r>
          </w:p>
        </w:tc>
        <w:tc>
          <w:tcPr>
            <w:tcW w:w="3756" w:type="pct"/>
            <w:tcBorders>
              <w:top w:val="single" w:sz="4" w:space="0" w:color="auto"/>
              <w:left w:val="nil"/>
              <w:bottom w:val="single" w:sz="4" w:space="0" w:color="auto"/>
              <w:right w:val="single" w:sz="4" w:space="0" w:color="auto"/>
            </w:tcBorders>
          </w:tcPr>
          <w:p w14:paraId="43741B42" w14:textId="77777777" w:rsidR="00110A72" w:rsidRPr="00015742" w:rsidRDefault="00110A72" w:rsidP="00061B78">
            <w:pPr>
              <w:widowControl w:val="0"/>
              <w:ind w:left="-109"/>
            </w:pPr>
            <w:r w:rsidRPr="00015742">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8469B5A" w14:textId="77777777" w:rsidR="00110A72" w:rsidRPr="00015742" w:rsidRDefault="00110A72" w:rsidP="00061B78">
            <w:pPr>
              <w:widowControl w:val="0"/>
              <w:jc w:val="right"/>
            </w:pPr>
            <w:r w:rsidRPr="00015742">
              <w:t>250,000</w:t>
            </w:r>
          </w:p>
        </w:tc>
      </w:tr>
    </w:tbl>
    <w:p w14:paraId="717AA8C2" w14:textId="77777777" w:rsidR="00110A72" w:rsidRPr="00015742" w:rsidRDefault="00110A72" w:rsidP="00110A72"/>
    <w:p w14:paraId="09A90B06" w14:textId="77777777" w:rsidR="00110A72" w:rsidRPr="00015742" w:rsidRDefault="00110A72" w:rsidP="00110A72">
      <w:pPr>
        <w:pStyle w:val="StyleHeader4Para4Left0Firstline0"/>
        <w:keepNext/>
        <w:widowControl/>
        <w:numPr>
          <w:ilvl w:val="0"/>
          <w:numId w:val="0"/>
        </w:numPr>
        <w:rPr>
          <w:sz w:val="22"/>
          <w:u w:val="single"/>
        </w:rPr>
      </w:pPr>
      <w:r w:rsidRPr="00015742">
        <w:rPr>
          <w:sz w:val="22"/>
          <w:u w:val="single"/>
        </w:rPr>
        <w:t>Progress report</w:t>
      </w:r>
    </w:p>
    <w:p w14:paraId="35189210" w14:textId="77777777" w:rsidR="00110A72" w:rsidRPr="00015742" w:rsidRDefault="00110A72" w:rsidP="00664745">
      <w:pPr>
        <w:pStyle w:val="Heading1"/>
        <w:numPr>
          <w:ilvl w:val="0"/>
          <w:numId w:val="22"/>
        </w:numPr>
        <w:spacing w:after="0"/>
      </w:pPr>
      <w:r w:rsidRPr="00015742">
        <w:t>Despite the challenging situation on the ground and the associated delays experienced, implementation of the phase V of the institutional strengthening project proved successful. The Syrian Arab Republic made relevant progress in updating its ODS licensing system, as well as developing a database programme for the monitoring of ODS in the country. Six awareness-raising workshops were organised in Damascus, Aleppo and Homs, focusing on the conversion to low-GWP alternatives in the foam and air-conditioning sectors of the country. Phase V also equipped the National Ozone Unit (NOU) office with IT equipment, much of which was lost due to the 10-year conflict, to facilitate the implementation of activities.</w:t>
      </w:r>
    </w:p>
    <w:p w14:paraId="0AA84216" w14:textId="77777777" w:rsidR="00110A72" w:rsidRPr="00015742" w:rsidRDefault="00110A72" w:rsidP="00110A72"/>
    <w:p w14:paraId="73FC0A66" w14:textId="77777777" w:rsidR="00110A72" w:rsidRPr="00015742" w:rsidRDefault="00110A72" w:rsidP="00110A72">
      <w:pPr>
        <w:pStyle w:val="StyleHeader4Para4Left0Firstline0"/>
        <w:keepNext/>
        <w:widowControl/>
        <w:numPr>
          <w:ilvl w:val="0"/>
          <w:numId w:val="0"/>
        </w:numPr>
        <w:spacing w:after="0"/>
        <w:rPr>
          <w:sz w:val="22"/>
          <w:u w:val="single"/>
        </w:rPr>
      </w:pPr>
      <w:r w:rsidRPr="00015742">
        <w:rPr>
          <w:sz w:val="22"/>
          <w:u w:val="single"/>
        </w:rPr>
        <w:t>Plan of action</w:t>
      </w:r>
    </w:p>
    <w:p w14:paraId="2727E50A" w14:textId="77777777" w:rsidR="00110A72" w:rsidRPr="00015742" w:rsidRDefault="00110A72" w:rsidP="00110A72">
      <w:pPr>
        <w:pStyle w:val="StyleHeader4Para4Left0Firstline0"/>
        <w:keepNext/>
        <w:widowControl/>
        <w:numPr>
          <w:ilvl w:val="0"/>
          <w:numId w:val="0"/>
        </w:numPr>
        <w:spacing w:after="0"/>
        <w:rPr>
          <w:sz w:val="22"/>
          <w:u w:val="single"/>
        </w:rPr>
      </w:pPr>
    </w:p>
    <w:p w14:paraId="408A7F62" w14:textId="77777777" w:rsidR="00110A72" w:rsidRPr="00015742" w:rsidRDefault="00110A72" w:rsidP="00110A72">
      <w:pPr>
        <w:pStyle w:val="Heading1"/>
        <w:spacing w:after="0"/>
      </w:pPr>
      <w:r w:rsidRPr="00015742">
        <w:t>During phase VI, the NOU will continue to focus on updating the licensing system and facilitating the required legislative revisions to ensure the effective enforcement of the system. The database programme developed during the previous phase and the related training of governmental personnel on its use, will be continued and expanded to other relevant stakeholders. Priority will be given to the coordination of the finalization of the HCFC phase-out management plan and to the implementation of appropriate activities to strengthen control of HCFCs. The NOU will follow-up on the issue of initiating measures to improve the control of HCFCs and to achieve the reduction target of 67.5 per cent by 2025. Awareness-raising activities will remain focused on addressing key stakeholders to strengthen the control of HCFC-containing equipment and encourage HCFC alternatives. Greater attention will also be paid to incorporate gender mainstreaming into the work of the NOU during this phase.</w:t>
      </w:r>
    </w:p>
    <w:p w14:paraId="1C45A8C6" w14:textId="77777777" w:rsidR="00110A72" w:rsidRPr="00015742" w:rsidRDefault="00110A72" w:rsidP="00110A72"/>
    <w:p w14:paraId="3768630F" w14:textId="77777777" w:rsidR="00110A72" w:rsidRPr="00015742" w:rsidRDefault="00110A72" w:rsidP="00110A72">
      <w:pPr>
        <w:keepNext/>
        <w:spacing w:after="120"/>
        <w:rPr>
          <w:b/>
          <w:bCs/>
          <w:color w:val="000000" w:themeColor="text1"/>
        </w:rPr>
      </w:pPr>
      <w:r w:rsidRPr="00015742">
        <w:rPr>
          <w:b/>
          <w:color w:val="000000" w:themeColor="text1"/>
        </w:rPr>
        <w:t>Turkmenistan</w:t>
      </w:r>
      <w:r w:rsidRPr="0001574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8"/>
        <w:gridCol w:w="1298"/>
        <w:gridCol w:w="1574"/>
      </w:tblGrid>
      <w:tr w:rsidR="00110A72" w:rsidRPr="00015742" w14:paraId="576E54DF" w14:textId="77777777" w:rsidTr="00061B78">
        <w:trPr>
          <w:trHeight w:val="278"/>
          <w:tblHeader/>
          <w:jc w:val="center"/>
        </w:trPr>
        <w:tc>
          <w:tcPr>
            <w:tcW w:w="4091" w:type="pct"/>
            <w:gridSpan w:val="2"/>
            <w:tcBorders>
              <w:bottom w:val="single" w:sz="4" w:space="0" w:color="auto"/>
            </w:tcBorders>
          </w:tcPr>
          <w:p w14:paraId="3AAD19F4" w14:textId="77777777" w:rsidR="00110A72" w:rsidRPr="00015742" w:rsidRDefault="00110A72" w:rsidP="00061B78">
            <w:pPr>
              <w:keepNext/>
              <w:rPr>
                <w:b/>
              </w:rPr>
            </w:pPr>
            <w:r w:rsidRPr="00015742">
              <w:rPr>
                <w:b/>
              </w:rPr>
              <w:t>Summary of the project and country profile</w:t>
            </w:r>
          </w:p>
        </w:tc>
        <w:tc>
          <w:tcPr>
            <w:tcW w:w="909" w:type="pct"/>
          </w:tcPr>
          <w:p w14:paraId="1DC987E0" w14:textId="77777777" w:rsidR="00110A72" w:rsidRPr="00015742" w:rsidRDefault="00110A72" w:rsidP="00061B78">
            <w:pPr>
              <w:keepNext/>
              <w:jc w:val="right"/>
              <w:rPr>
                <w:b/>
              </w:rPr>
            </w:pPr>
          </w:p>
        </w:tc>
      </w:tr>
      <w:tr w:rsidR="00110A72" w:rsidRPr="00015742" w14:paraId="1F5E1872" w14:textId="77777777" w:rsidTr="00061B78">
        <w:trPr>
          <w:trHeight w:val="233"/>
          <w:jc w:val="center"/>
        </w:trPr>
        <w:tc>
          <w:tcPr>
            <w:tcW w:w="4091" w:type="pct"/>
            <w:gridSpan w:val="2"/>
            <w:tcBorders>
              <w:bottom w:val="single" w:sz="4" w:space="0" w:color="auto"/>
            </w:tcBorders>
          </w:tcPr>
          <w:p w14:paraId="3EBAC734" w14:textId="77777777" w:rsidR="00110A72" w:rsidRPr="00015742" w:rsidRDefault="00110A72" w:rsidP="00061B78">
            <w:r w:rsidRPr="00015742">
              <w:t>Implementing agency:</w:t>
            </w:r>
          </w:p>
        </w:tc>
        <w:tc>
          <w:tcPr>
            <w:tcW w:w="909" w:type="pct"/>
            <w:tcBorders>
              <w:bottom w:val="single" w:sz="4" w:space="0" w:color="auto"/>
            </w:tcBorders>
          </w:tcPr>
          <w:p w14:paraId="1E78E7B7" w14:textId="77777777" w:rsidR="00110A72" w:rsidRPr="00015742" w:rsidRDefault="00110A72" w:rsidP="00061B78">
            <w:pPr>
              <w:jc w:val="center"/>
            </w:pPr>
            <w:r w:rsidRPr="00015742">
              <w:t>UNIDO</w:t>
            </w:r>
          </w:p>
        </w:tc>
      </w:tr>
      <w:tr w:rsidR="00110A72" w:rsidRPr="00015742" w14:paraId="412A3EF5" w14:textId="77777777" w:rsidTr="00061B78">
        <w:trPr>
          <w:trHeight w:val="233"/>
          <w:jc w:val="center"/>
        </w:trPr>
        <w:tc>
          <w:tcPr>
            <w:tcW w:w="4091" w:type="pct"/>
            <w:gridSpan w:val="2"/>
            <w:tcBorders>
              <w:top w:val="single" w:sz="4" w:space="0" w:color="auto"/>
              <w:left w:val="single" w:sz="4" w:space="0" w:color="auto"/>
              <w:bottom w:val="nil"/>
              <w:right w:val="single" w:sz="4" w:space="0" w:color="auto"/>
            </w:tcBorders>
          </w:tcPr>
          <w:p w14:paraId="77DC9365" w14:textId="77777777" w:rsidR="00110A72" w:rsidRPr="00015742" w:rsidRDefault="00110A72" w:rsidP="00061B78">
            <w:r w:rsidRPr="00015742">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40F7C8E" w14:textId="77777777" w:rsidR="00110A72" w:rsidRPr="00015742" w:rsidRDefault="00110A72" w:rsidP="00061B78">
            <w:pPr>
              <w:jc w:val="right"/>
            </w:pPr>
          </w:p>
        </w:tc>
      </w:tr>
      <w:tr w:rsidR="00110A72" w:rsidRPr="00015742" w14:paraId="772F1C2E" w14:textId="77777777" w:rsidTr="00061B7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BE2203" w14:textId="77777777" w:rsidR="00110A72" w:rsidRPr="00015742" w:rsidRDefault="00110A72" w:rsidP="00061B78">
            <w:pPr>
              <w:ind w:left="5249" w:right="-198"/>
              <w:jc w:val="left"/>
            </w:pPr>
            <w:r w:rsidRPr="00015742">
              <w:t>Phase I:</w:t>
            </w:r>
          </w:p>
        </w:tc>
        <w:tc>
          <w:tcPr>
            <w:tcW w:w="683" w:type="pct"/>
            <w:tcBorders>
              <w:top w:val="nil"/>
              <w:left w:val="nil"/>
              <w:bottom w:val="nil"/>
              <w:right w:val="single" w:sz="4" w:space="0" w:color="auto"/>
            </w:tcBorders>
            <w:shd w:val="clear" w:color="auto" w:fill="FFFFFF" w:themeFill="background1"/>
            <w:vAlign w:val="bottom"/>
          </w:tcPr>
          <w:p w14:paraId="752B7ADE" w14:textId="77777777" w:rsidR="00110A72" w:rsidRPr="00015742" w:rsidRDefault="00110A72" w:rsidP="00061B78">
            <w:pPr>
              <w:jc w:val="right"/>
            </w:pPr>
            <w:r w:rsidRPr="00015742">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2015962E" w14:textId="77777777" w:rsidR="00110A72" w:rsidRPr="00015742" w:rsidRDefault="00110A72" w:rsidP="00061B78">
            <w:pPr>
              <w:jc w:val="right"/>
            </w:pPr>
            <w:r w:rsidRPr="00015742">
              <w:t>115,693</w:t>
            </w:r>
          </w:p>
        </w:tc>
      </w:tr>
      <w:tr w:rsidR="00110A72" w:rsidRPr="00015742" w14:paraId="2C82DD30" w14:textId="77777777" w:rsidTr="00061B7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58F6C3" w14:textId="77777777" w:rsidR="00110A72" w:rsidRPr="00015742" w:rsidRDefault="00110A72" w:rsidP="00061B78">
            <w:pPr>
              <w:ind w:left="5249" w:right="-198"/>
              <w:jc w:val="left"/>
            </w:pPr>
            <w:r w:rsidRPr="00015742">
              <w:t>Phase II:</w:t>
            </w:r>
          </w:p>
        </w:tc>
        <w:tc>
          <w:tcPr>
            <w:tcW w:w="683" w:type="pct"/>
            <w:tcBorders>
              <w:top w:val="nil"/>
              <w:left w:val="nil"/>
              <w:bottom w:val="nil"/>
              <w:right w:val="single" w:sz="4" w:space="0" w:color="auto"/>
            </w:tcBorders>
            <w:shd w:val="clear" w:color="auto" w:fill="FFFFFF" w:themeFill="background1"/>
            <w:vAlign w:val="bottom"/>
          </w:tcPr>
          <w:p w14:paraId="20FF7FF7" w14:textId="77777777" w:rsidR="00110A72" w:rsidRPr="00015742" w:rsidRDefault="00110A72" w:rsidP="00061B78">
            <w:pPr>
              <w:jc w:val="right"/>
            </w:pPr>
            <w:r w:rsidRPr="00015742">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04DCFA81" w14:textId="77777777" w:rsidR="00110A72" w:rsidRPr="00015742" w:rsidRDefault="00110A72" w:rsidP="00061B78">
            <w:pPr>
              <w:jc w:val="right"/>
            </w:pPr>
            <w:r w:rsidRPr="00015742">
              <w:t>107,000</w:t>
            </w:r>
          </w:p>
        </w:tc>
      </w:tr>
      <w:tr w:rsidR="00110A72" w:rsidRPr="00015742" w14:paraId="374188BF" w14:textId="77777777" w:rsidTr="00061B7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6C485D" w14:textId="77777777" w:rsidR="00110A72" w:rsidRPr="00015742" w:rsidRDefault="00110A72" w:rsidP="00061B78">
            <w:pPr>
              <w:ind w:left="5249" w:right="-198"/>
              <w:jc w:val="left"/>
            </w:pPr>
            <w:r w:rsidRPr="00015742">
              <w:t>Phase III:</w:t>
            </w:r>
          </w:p>
        </w:tc>
        <w:tc>
          <w:tcPr>
            <w:tcW w:w="683" w:type="pct"/>
            <w:tcBorders>
              <w:top w:val="nil"/>
              <w:left w:val="nil"/>
              <w:bottom w:val="nil"/>
              <w:right w:val="single" w:sz="4" w:space="0" w:color="auto"/>
            </w:tcBorders>
            <w:shd w:val="clear" w:color="auto" w:fill="FFFFFF" w:themeFill="background1"/>
            <w:vAlign w:val="bottom"/>
          </w:tcPr>
          <w:p w14:paraId="5C20EE07" w14:textId="77777777" w:rsidR="00110A72" w:rsidRPr="00015742" w:rsidRDefault="00110A72" w:rsidP="00061B78">
            <w:pPr>
              <w:jc w:val="right"/>
            </w:pPr>
            <w:r w:rsidRPr="00015742">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76585F00" w14:textId="77777777" w:rsidR="00110A72" w:rsidRPr="00015742" w:rsidRDefault="00110A72" w:rsidP="00061B78">
            <w:pPr>
              <w:jc w:val="right"/>
            </w:pPr>
            <w:r w:rsidRPr="00015742">
              <w:t>77,000</w:t>
            </w:r>
          </w:p>
        </w:tc>
      </w:tr>
      <w:tr w:rsidR="00110A72" w:rsidRPr="00015742" w14:paraId="66E4E9A8" w14:textId="77777777" w:rsidTr="00061B7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27EA11" w14:textId="77777777" w:rsidR="00110A72" w:rsidRPr="00015742" w:rsidRDefault="00110A72" w:rsidP="00061B78">
            <w:pPr>
              <w:ind w:left="5249" w:right="-198"/>
              <w:jc w:val="left"/>
            </w:pPr>
            <w:r w:rsidRPr="00015742">
              <w:t>Phase V:</w:t>
            </w:r>
          </w:p>
        </w:tc>
        <w:tc>
          <w:tcPr>
            <w:tcW w:w="683" w:type="pct"/>
            <w:tcBorders>
              <w:top w:val="nil"/>
              <w:left w:val="nil"/>
              <w:bottom w:val="nil"/>
              <w:right w:val="single" w:sz="4" w:space="0" w:color="auto"/>
            </w:tcBorders>
            <w:shd w:val="clear" w:color="auto" w:fill="FFFFFF" w:themeFill="background1"/>
            <w:vAlign w:val="bottom"/>
          </w:tcPr>
          <w:p w14:paraId="5E4B707B" w14:textId="77777777" w:rsidR="00110A72" w:rsidRPr="00015742" w:rsidRDefault="00110A72" w:rsidP="00061B78">
            <w:pPr>
              <w:jc w:val="right"/>
            </w:pPr>
            <w:r w:rsidRPr="00015742">
              <w:t>Dec-20</w:t>
            </w:r>
          </w:p>
        </w:tc>
        <w:tc>
          <w:tcPr>
            <w:tcW w:w="909" w:type="pct"/>
            <w:tcBorders>
              <w:top w:val="nil"/>
              <w:left w:val="single" w:sz="4" w:space="0" w:color="auto"/>
              <w:bottom w:val="nil"/>
              <w:right w:val="single" w:sz="4" w:space="0" w:color="auto"/>
            </w:tcBorders>
            <w:shd w:val="clear" w:color="auto" w:fill="FFFFFF" w:themeFill="background1"/>
            <w:vAlign w:val="bottom"/>
          </w:tcPr>
          <w:p w14:paraId="0F270484" w14:textId="77777777" w:rsidR="00110A72" w:rsidRPr="00015742" w:rsidRDefault="00110A72" w:rsidP="00061B78">
            <w:pPr>
              <w:jc w:val="right"/>
            </w:pPr>
            <w:r w:rsidRPr="00015742">
              <w:t>98,560</w:t>
            </w:r>
          </w:p>
        </w:tc>
      </w:tr>
      <w:tr w:rsidR="00110A72" w:rsidRPr="00015742" w14:paraId="3569B923" w14:textId="77777777" w:rsidTr="00061B78">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6E4CA96" w14:textId="77777777" w:rsidR="00110A72" w:rsidRPr="00015742" w:rsidRDefault="00110A72" w:rsidP="00061B78">
            <w:pPr>
              <w:tabs>
                <w:tab w:val="right" w:pos="7560"/>
              </w:tabs>
              <w:ind w:left="6480" w:right="-108"/>
              <w:jc w:val="left"/>
            </w:pPr>
            <w:r w:rsidRPr="00015742">
              <w:tab/>
              <w:t>Total:</w:t>
            </w:r>
          </w:p>
        </w:tc>
        <w:tc>
          <w:tcPr>
            <w:tcW w:w="909" w:type="pct"/>
            <w:tcBorders>
              <w:top w:val="nil"/>
              <w:left w:val="single" w:sz="4" w:space="0" w:color="auto"/>
              <w:bottom w:val="single" w:sz="4" w:space="0" w:color="auto"/>
              <w:right w:val="single" w:sz="4" w:space="0" w:color="auto"/>
            </w:tcBorders>
            <w:shd w:val="clear" w:color="auto" w:fill="auto"/>
          </w:tcPr>
          <w:p w14:paraId="423CE6A9" w14:textId="77777777" w:rsidR="00110A72" w:rsidRPr="00015742" w:rsidRDefault="00110A72" w:rsidP="00061B78">
            <w:pPr>
              <w:jc w:val="right"/>
            </w:pPr>
            <w:r w:rsidRPr="00015742">
              <w:t>398,253*</w:t>
            </w:r>
          </w:p>
        </w:tc>
      </w:tr>
      <w:tr w:rsidR="00110A72" w:rsidRPr="00015742" w14:paraId="419FFE18" w14:textId="77777777" w:rsidTr="00061B78">
        <w:trPr>
          <w:trHeight w:val="233"/>
          <w:jc w:val="center"/>
        </w:trPr>
        <w:tc>
          <w:tcPr>
            <w:tcW w:w="4091" w:type="pct"/>
            <w:gridSpan w:val="2"/>
            <w:shd w:val="clear" w:color="auto" w:fill="FFFFFF" w:themeFill="background1"/>
          </w:tcPr>
          <w:p w14:paraId="33F04217" w14:textId="77777777" w:rsidR="00110A72" w:rsidRPr="00015742" w:rsidRDefault="00110A72" w:rsidP="00061B78">
            <w:pPr>
              <w:jc w:val="left"/>
            </w:pPr>
            <w:r w:rsidRPr="00015742">
              <w:t>Amount requested for renewal (phase VI) (US $):</w:t>
            </w:r>
          </w:p>
        </w:tc>
        <w:tc>
          <w:tcPr>
            <w:tcW w:w="909" w:type="pct"/>
            <w:shd w:val="clear" w:color="auto" w:fill="auto"/>
          </w:tcPr>
          <w:p w14:paraId="2324460C" w14:textId="77777777" w:rsidR="00110A72" w:rsidRPr="00015742" w:rsidRDefault="00110A72" w:rsidP="00061B78">
            <w:pPr>
              <w:jc w:val="right"/>
            </w:pPr>
            <w:r w:rsidRPr="00015742">
              <w:t>98,560</w:t>
            </w:r>
          </w:p>
        </w:tc>
      </w:tr>
      <w:tr w:rsidR="00110A72" w:rsidRPr="00015742" w14:paraId="6B2E0CC7" w14:textId="77777777" w:rsidTr="00061B78">
        <w:trPr>
          <w:trHeight w:val="233"/>
          <w:jc w:val="center"/>
        </w:trPr>
        <w:tc>
          <w:tcPr>
            <w:tcW w:w="4091" w:type="pct"/>
            <w:gridSpan w:val="2"/>
          </w:tcPr>
          <w:p w14:paraId="31E3C05A" w14:textId="77777777" w:rsidR="00110A72" w:rsidRPr="00015742" w:rsidRDefault="00110A72" w:rsidP="00061B78">
            <w:pPr>
              <w:jc w:val="left"/>
            </w:pPr>
            <w:r w:rsidRPr="00015742">
              <w:t xml:space="preserve">Amount recommended for approval for phase VI (US $): </w:t>
            </w:r>
          </w:p>
        </w:tc>
        <w:tc>
          <w:tcPr>
            <w:tcW w:w="909" w:type="pct"/>
            <w:shd w:val="clear" w:color="auto" w:fill="auto"/>
          </w:tcPr>
          <w:p w14:paraId="09570A2D" w14:textId="77777777" w:rsidR="00110A72" w:rsidRPr="00015742" w:rsidRDefault="00110A72" w:rsidP="00061B78">
            <w:pPr>
              <w:jc w:val="right"/>
            </w:pPr>
            <w:r w:rsidRPr="00015742">
              <w:t>98,560</w:t>
            </w:r>
          </w:p>
        </w:tc>
      </w:tr>
      <w:tr w:rsidR="00110A72" w:rsidRPr="00015742" w14:paraId="727403A9" w14:textId="77777777" w:rsidTr="00061B78">
        <w:trPr>
          <w:trHeight w:val="233"/>
          <w:jc w:val="center"/>
        </w:trPr>
        <w:tc>
          <w:tcPr>
            <w:tcW w:w="4091" w:type="pct"/>
            <w:gridSpan w:val="2"/>
          </w:tcPr>
          <w:p w14:paraId="60AD237B" w14:textId="77777777" w:rsidR="00110A72" w:rsidRPr="00015742" w:rsidRDefault="00110A72" w:rsidP="00061B78">
            <w:pPr>
              <w:jc w:val="left"/>
            </w:pPr>
            <w:r w:rsidRPr="00015742">
              <w:t>Agency support costs (US $):</w:t>
            </w:r>
          </w:p>
        </w:tc>
        <w:tc>
          <w:tcPr>
            <w:tcW w:w="909" w:type="pct"/>
            <w:shd w:val="clear" w:color="auto" w:fill="auto"/>
          </w:tcPr>
          <w:p w14:paraId="6D3702D1" w14:textId="77777777" w:rsidR="00110A72" w:rsidRPr="00015742" w:rsidRDefault="00110A72" w:rsidP="00061B78">
            <w:pPr>
              <w:jc w:val="right"/>
            </w:pPr>
            <w:r w:rsidRPr="00015742">
              <w:t>6,899</w:t>
            </w:r>
          </w:p>
        </w:tc>
      </w:tr>
      <w:tr w:rsidR="00110A72" w:rsidRPr="00015742" w14:paraId="2EFE8CFC" w14:textId="77777777" w:rsidTr="00061B78">
        <w:trPr>
          <w:trHeight w:val="233"/>
          <w:jc w:val="center"/>
        </w:trPr>
        <w:tc>
          <w:tcPr>
            <w:tcW w:w="4091" w:type="pct"/>
            <w:gridSpan w:val="2"/>
          </w:tcPr>
          <w:p w14:paraId="67BD4E6C" w14:textId="77777777" w:rsidR="00110A72" w:rsidRPr="00015742" w:rsidRDefault="00110A72" w:rsidP="00061B78">
            <w:pPr>
              <w:jc w:val="left"/>
            </w:pPr>
            <w:r w:rsidRPr="00015742">
              <w:t>Total cost of institutional strengthening phase VI to the Multilateral Fund (US $):</w:t>
            </w:r>
          </w:p>
        </w:tc>
        <w:tc>
          <w:tcPr>
            <w:tcW w:w="909" w:type="pct"/>
            <w:shd w:val="clear" w:color="auto" w:fill="auto"/>
          </w:tcPr>
          <w:p w14:paraId="647671F4" w14:textId="77777777" w:rsidR="00110A72" w:rsidRPr="00015742" w:rsidRDefault="00110A72" w:rsidP="00061B78">
            <w:pPr>
              <w:jc w:val="right"/>
            </w:pPr>
            <w:r w:rsidRPr="00015742">
              <w:t>104,459</w:t>
            </w:r>
          </w:p>
        </w:tc>
      </w:tr>
      <w:tr w:rsidR="00110A72" w:rsidRPr="00015742" w14:paraId="7F6C9331" w14:textId="77777777" w:rsidTr="00061B78">
        <w:trPr>
          <w:trHeight w:val="233"/>
          <w:jc w:val="center"/>
        </w:trPr>
        <w:tc>
          <w:tcPr>
            <w:tcW w:w="4091" w:type="pct"/>
            <w:gridSpan w:val="2"/>
          </w:tcPr>
          <w:p w14:paraId="7673763C" w14:textId="77777777" w:rsidR="00110A72" w:rsidRPr="00015742" w:rsidRDefault="00110A72" w:rsidP="00061B78">
            <w:pPr>
              <w:jc w:val="left"/>
            </w:pPr>
            <w:r w:rsidRPr="00015742">
              <w:t xml:space="preserve">Date of approval of country </w:t>
            </w:r>
            <w:proofErr w:type="spellStart"/>
            <w:r w:rsidRPr="00015742">
              <w:t>programme</w:t>
            </w:r>
            <w:proofErr w:type="spellEnd"/>
            <w:r w:rsidRPr="00015742">
              <w:t>:</w:t>
            </w:r>
          </w:p>
        </w:tc>
        <w:tc>
          <w:tcPr>
            <w:tcW w:w="909" w:type="pct"/>
            <w:shd w:val="clear" w:color="auto" w:fill="FFFFFF" w:themeFill="background1"/>
          </w:tcPr>
          <w:p w14:paraId="468BE211" w14:textId="77777777" w:rsidR="00110A72" w:rsidRPr="00015742" w:rsidRDefault="00110A72" w:rsidP="00061B78">
            <w:pPr>
              <w:jc w:val="right"/>
            </w:pPr>
            <w:r w:rsidRPr="00015742">
              <w:t>n/a</w:t>
            </w:r>
          </w:p>
        </w:tc>
      </w:tr>
      <w:tr w:rsidR="00110A72" w:rsidRPr="00015742" w14:paraId="16F0CF55" w14:textId="77777777" w:rsidTr="00061B78">
        <w:trPr>
          <w:trHeight w:val="233"/>
          <w:jc w:val="center"/>
        </w:trPr>
        <w:tc>
          <w:tcPr>
            <w:tcW w:w="4091" w:type="pct"/>
            <w:gridSpan w:val="2"/>
            <w:tcBorders>
              <w:bottom w:val="single" w:sz="4" w:space="0" w:color="auto"/>
            </w:tcBorders>
          </w:tcPr>
          <w:p w14:paraId="0357CA06" w14:textId="77777777" w:rsidR="00110A72" w:rsidRPr="00015742" w:rsidRDefault="00110A72" w:rsidP="00061B78">
            <w:pPr>
              <w:jc w:val="left"/>
            </w:pPr>
            <w:r w:rsidRPr="00015742">
              <w:t>Date of approval of HCFC phase-out management plan (stage I):</w:t>
            </w:r>
          </w:p>
        </w:tc>
        <w:tc>
          <w:tcPr>
            <w:tcW w:w="909" w:type="pct"/>
            <w:tcBorders>
              <w:bottom w:val="single" w:sz="4" w:space="0" w:color="auto"/>
            </w:tcBorders>
            <w:shd w:val="clear" w:color="auto" w:fill="FFFFFF" w:themeFill="background1"/>
          </w:tcPr>
          <w:p w14:paraId="59EDE82C" w14:textId="77777777" w:rsidR="00110A72" w:rsidRPr="00015742" w:rsidRDefault="00110A72" w:rsidP="00061B78">
            <w:pPr>
              <w:jc w:val="right"/>
            </w:pPr>
            <w:r w:rsidRPr="00015742">
              <w:t>2010</w:t>
            </w:r>
          </w:p>
        </w:tc>
      </w:tr>
      <w:tr w:rsidR="00110A72" w:rsidRPr="00015742" w14:paraId="19849EEB" w14:textId="77777777" w:rsidTr="00061B78">
        <w:trPr>
          <w:trHeight w:val="233"/>
          <w:jc w:val="center"/>
        </w:trPr>
        <w:tc>
          <w:tcPr>
            <w:tcW w:w="4091" w:type="pct"/>
            <w:gridSpan w:val="2"/>
            <w:tcBorders>
              <w:bottom w:val="single" w:sz="4" w:space="0" w:color="auto"/>
            </w:tcBorders>
          </w:tcPr>
          <w:p w14:paraId="2F4EA036" w14:textId="77777777" w:rsidR="00110A72" w:rsidRPr="00015742" w:rsidRDefault="00110A72" w:rsidP="00061B78">
            <w:pPr>
              <w:jc w:val="left"/>
            </w:pPr>
            <w:r w:rsidRPr="00015742">
              <w:t>Date of approval of HCFC phase-out management plan (stage II):</w:t>
            </w:r>
          </w:p>
        </w:tc>
        <w:tc>
          <w:tcPr>
            <w:tcW w:w="909" w:type="pct"/>
            <w:tcBorders>
              <w:bottom w:val="single" w:sz="4" w:space="0" w:color="auto"/>
            </w:tcBorders>
            <w:shd w:val="clear" w:color="auto" w:fill="FFFFFF" w:themeFill="background1"/>
          </w:tcPr>
          <w:p w14:paraId="7664F129" w14:textId="77777777" w:rsidR="00110A72" w:rsidRPr="00015742" w:rsidRDefault="00110A72" w:rsidP="00061B78">
            <w:pPr>
              <w:jc w:val="right"/>
            </w:pPr>
            <w:r w:rsidRPr="00015742">
              <w:t>2020</w:t>
            </w:r>
          </w:p>
        </w:tc>
      </w:tr>
      <w:tr w:rsidR="00110A72" w:rsidRPr="00015742" w14:paraId="19797413" w14:textId="77777777" w:rsidTr="00061B78">
        <w:trPr>
          <w:trHeight w:val="233"/>
          <w:jc w:val="center"/>
        </w:trPr>
        <w:tc>
          <w:tcPr>
            <w:tcW w:w="4091" w:type="pct"/>
            <w:gridSpan w:val="2"/>
            <w:tcBorders>
              <w:top w:val="single" w:sz="4" w:space="0" w:color="auto"/>
              <w:left w:val="single" w:sz="4" w:space="0" w:color="auto"/>
              <w:bottom w:val="nil"/>
              <w:right w:val="single" w:sz="4" w:space="0" w:color="auto"/>
            </w:tcBorders>
          </w:tcPr>
          <w:p w14:paraId="0FD15BF1" w14:textId="77777777" w:rsidR="00110A72" w:rsidRPr="00015742" w:rsidRDefault="00110A72" w:rsidP="00061B78">
            <w:pPr>
              <w:spacing w:before="20"/>
              <w:jc w:val="left"/>
            </w:pPr>
            <w:r w:rsidRPr="00015742">
              <w:t xml:space="preserve">Baseline consumption of controlled substances (ODP </w:t>
            </w:r>
            <w:proofErr w:type="spellStart"/>
            <w:r w:rsidRPr="00015742">
              <w:t>tonnes</w:t>
            </w:r>
            <w:proofErr w:type="spellEnd"/>
            <w:r w:rsidRPr="00015742">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DC0D35C" w14:textId="77777777" w:rsidR="00110A72" w:rsidRPr="00015742" w:rsidRDefault="00110A72" w:rsidP="00061B78">
            <w:pPr>
              <w:jc w:val="right"/>
            </w:pPr>
          </w:p>
        </w:tc>
      </w:tr>
      <w:tr w:rsidR="00110A72" w:rsidRPr="00015742" w14:paraId="0F6641F2" w14:textId="77777777" w:rsidTr="00061B78">
        <w:trPr>
          <w:trHeight w:val="233"/>
          <w:jc w:val="center"/>
        </w:trPr>
        <w:tc>
          <w:tcPr>
            <w:tcW w:w="4091" w:type="pct"/>
            <w:gridSpan w:val="2"/>
            <w:tcBorders>
              <w:top w:val="nil"/>
              <w:left w:val="single" w:sz="4" w:space="0" w:color="auto"/>
              <w:bottom w:val="nil"/>
              <w:right w:val="single" w:sz="4" w:space="0" w:color="auto"/>
            </w:tcBorders>
          </w:tcPr>
          <w:p w14:paraId="6366B5EC" w14:textId="77777777" w:rsidR="00110A72" w:rsidRPr="00015742" w:rsidRDefault="00110A72" w:rsidP="00061B78">
            <w:pPr>
              <w:ind w:left="360" w:hanging="360"/>
              <w:jc w:val="left"/>
            </w:pPr>
            <w:r w:rsidRPr="00015742">
              <w:t>(a)</w:t>
            </w:r>
            <w:r w:rsidRPr="00015742">
              <w:tab/>
              <w:t>Annex A, Group I (CFCs)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765E0156" w14:textId="77777777" w:rsidR="00110A72" w:rsidRPr="00015742" w:rsidRDefault="00110A72" w:rsidP="00061B78">
            <w:pPr>
              <w:jc w:val="right"/>
            </w:pPr>
            <w:r w:rsidRPr="00015742">
              <w:t>37.3</w:t>
            </w:r>
          </w:p>
        </w:tc>
      </w:tr>
      <w:tr w:rsidR="00110A72" w:rsidRPr="00015742" w14:paraId="2BB83BC6" w14:textId="77777777" w:rsidTr="00061B78">
        <w:trPr>
          <w:trHeight w:val="233"/>
          <w:jc w:val="center"/>
        </w:trPr>
        <w:tc>
          <w:tcPr>
            <w:tcW w:w="4091" w:type="pct"/>
            <w:gridSpan w:val="2"/>
            <w:tcBorders>
              <w:top w:val="nil"/>
              <w:left w:val="single" w:sz="4" w:space="0" w:color="auto"/>
              <w:bottom w:val="nil"/>
              <w:right w:val="single" w:sz="4" w:space="0" w:color="auto"/>
            </w:tcBorders>
          </w:tcPr>
          <w:p w14:paraId="60FCA493" w14:textId="77777777" w:rsidR="00110A72" w:rsidRPr="00015742" w:rsidRDefault="00110A72" w:rsidP="00061B78">
            <w:pPr>
              <w:ind w:left="360" w:hanging="360"/>
              <w:jc w:val="left"/>
            </w:pPr>
            <w:r w:rsidRPr="00015742">
              <w:t>(b)</w:t>
            </w:r>
            <w:r w:rsidRPr="00015742">
              <w:tab/>
              <w:t>Annex A, Group II (halons)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57427611" w14:textId="77777777" w:rsidR="00110A72" w:rsidRPr="00015742" w:rsidRDefault="00110A72" w:rsidP="00061B78">
            <w:pPr>
              <w:jc w:val="right"/>
            </w:pPr>
            <w:r w:rsidRPr="00015742">
              <w:t>0.0</w:t>
            </w:r>
          </w:p>
        </w:tc>
      </w:tr>
      <w:tr w:rsidR="00110A72" w:rsidRPr="00015742" w14:paraId="7A6B395F" w14:textId="77777777" w:rsidTr="00061B78">
        <w:trPr>
          <w:trHeight w:val="233"/>
          <w:jc w:val="center"/>
        </w:trPr>
        <w:tc>
          <w:tcPr>
            <w:tcW w:w="4091" w:type="pct"/>
            <w:gridSpan w:val="2"/>
            <w:tcBorders>
              <w:top w:val="nil"/>
              <w:left w:val="single" w:sz="4" w:space="0" w:color="auto"/>
              <w:bottom w:val="nil"/>
              <w:right w:val="single" w:sz="4" w:space="0" w:color="auto"/>
            </w:tcBorders>
          </w:tcPr>
          <w:p w14:paraId="55D9ED5A" w14:textId="77777777" w:rsidR="00110A72" w:rsidRPr="00015742" w:rsidRDefault="00110A72" w:rsidP="00061B78">
            <w:pPr>
              <w:ind w:left="360" w:hanging="360"/>
              <w:jc w:val="left"/>
            </w:pPr>
            <w:r w:rsidRPr="00015742">
              <w:t>(c)</w:t>
            </w:r>
            <w:r w:rsidRPr="00015742">
              <w:tab/>
              <w:t>Annex B, Group II (carbon tetrachloride)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473680B" w14:textId="77777777" w:rsidR="00110A72" w:rsidRPr="00015742" w:rsidRDefault="00110A72" w:rsidP="00061B78">
            <w:pPr>
              <w:jc w:val="right"/>
            </w:pPr>
            <w:r w:rsidRPr="00015742">
              <w:t>0.0</w:t>
            </w:r>
          </w:p>
        </w:tc>
      </w:tr>
      <w:tr w:rsidR="00110A72" w:rsidRPr="00015742" w14:paraId="4B413B97" w14:textId="77777777" w:rsidTr="00061B78">
        <w:trPr>
          <w:trHeight w:val="233"/>
          <w:jc w:val="center"/>
        </w:trPr>
        <w:tc>
          <w:tcPr>
            <w:tcW w:w="4091" w:type="pct"/>
            <w:gridSpan w:val="2"/>
            <w:tcBorders>
              <w:top w:val="nil"/>
              <w:left w:val="single" w:sz="4" w:space="0" w:color="auto"/>
              <w:bottom w:val="nil"/>
              <w:right w:val="single" w:sz="4" w:space="0" w:color="auto"/>
            </w:tcBorders>
          </w:tcPr>
          <w:p w14:paraId="7E84E75F" w14:textId="77777777" w:rsidR="00110A72" w:rsidRPr="00015742" w:rsidRDefault="00110A72" w:rsidP="00061B78">
            <w:pPr>
              <w:ind w:left="360" w:hanging="360"/>
              <w:jc w:val="left"/>
            </w:pPr>
            <w:r w:rsidRPr="00015742">
              <w:t>(d)</w:t>
            </w:r>
            <w:r w:rsidRPr="00015742">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BAD1D13" w14:textId="77777777" w:rsidR="00110A72" w:rsidRPr="00015742" w:rsidRDefault="00110A72" w:rsidP="00061B78">
            <w:pPr>
              <w:jc w:val="right"/>
            </w:pPr>
            <w:r w:rsidRPr="00015742">
              <w:t>0.0</w:t>
            </w:r>
          </w:p>
        </w:tc>
      </w:tr>
      <w:tr w:rsidR="00110A72" w:rsidRPr="00015742" w14:paraId="642135E7" w14:textId="77777777" w:rsidTr="00061B78">
        <w:trPr>
          <w:trHeight w:val="233"/>
          <w:jc w:val="center"/>
        </w:trPr>
        <w:tc>
          <w:tcPr>
            <w:tcW w:w="4091" w:type="pct"/>
            <w:gridSpan w:val="2"/>
            <w:tcBorders>
              <w:top w:val="nil"/>
              <w:left w:val="single" w:sz="4" w:space="0" w:color="auto"/>
              <w:bottom w:val="nil"/>
              <w:right w:val="single" w:sz="4" w:space="0" w:color="auto"/>
            </w:tcBorders>
          </w:tcPr>
          <w:p w14:paraId="2097F9F5" w14:textId="77777777" w:rsidR="00110A72" w:rsidRPr="00015742" w:rsidRDefault="00110A72" w:rsidP="00061B78">
            <w:pPr>
              <w:ind w:left="360" w:hanging="360"/>
              <w:jc w:val="left"/>
            </w:pPr>
            <w:r w:rsidRPr="00015742">
              <w:t>(e)</w:t>
            </w:r>
            <w:r w:rsidRPr="00015742">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15CE747" w14:textId="77777777" w:rsidR="00110A72" w:rsidRPr="00015742" w:rsidRDefault="00110A72" w:rsidP="00061B78">
            <w:pPr>
              <w:jc w:val="right"/>
            </w:pPr>
            <w:r w:rsidRPr="00015742">
              <w:t>6.8</w:t>
            </w:r>
          </w:p>
        </w:tc>
      </w:tr>
      <w:tr w:rsidR="00110A72" w:rsidRPr="00015742" w14:paraId="030089B5" w14:textId="77777777" w:rsidTr="00061B78">
        <w:trPr>
          <w:trHeight w:val="233"/>
          <w:jc w:val="center"/>
        </w:trPr>
        <w:tc>
          <w:tcPr>
            <w:tcW w:w="4091" w:type="pct"/>
            <w:gridSpan w:val="2"/>
            <w:tcBorders>
              <w:top w:val="nil"/>
              <w:bottom w:val="single" w:sz="4" w:space="0" w:color="auto"/>
            </w:tcBorders>
          </w:tcPr>
          <w:p w14:paraId="691DD813" w14:textId="77777777" w:rsidR="00110A72" w:rsidRPr="00015742" w:rsidRDefault="00110A72" w:rsidP="00061B78">
            <w:pPr>
              <w:ind w:left="360" w:hanging="360"/>
              <w:jc w:val="left"/>
            </w:pPr>
            <w:r w:rsidRPr="00015742">
              <w:t>(f)</w:t>
            </w:r>
            <w:r w:rsidRPr="00015742">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8F7518E" w14:textId="77777777" w:rsidR="00110A72" w:rsidRPr="00015742" w:rsidRDefault="00110A72" w:rsidP="00061B78">
            <w:pPr>
              <w:jc w:val="right"/>
            </w:pPr>
            <w:r w:rsidRPr="00015742">
              <w:t>3.6</w:t>
            </w:r>
          </w:p>
        </w:tc>
      </w:tr>
      <w:tr w:rsidR="00110A72" w:rsidRPr="00015742" w14:paraId="048485F6" w14:textId="77777777" w:rsidTr="00061B78">
        <w:trPr>
          <w:trHeight w:val="233"/>
          <w:jc w:val="center"/>
        </w:trPr>
        <w:tc>
          <w:tcPr>
            <w:tcW w:w="4091" w:type="pct"/>
            <w:gridSpan w:val="2"/>
            <w:tcBorders>
              <w:top w:val="single" w:sz="4" w:space="0" w:color="auto"/>
              <w:left w:val="single" w:sz="4" w:space="0" w:color="auto"/>
              <w:bottom w:val="nil"/>
              <w:right w:val="single" w:sz="4" w:space="0" w:color="auto"/>
            </w:tcBorders>
          </w:tcPr>
          <w:p w14:paraId="46AFA56B" w14:textId="77777777" w:rsidR="00110A72" w:rsidRPr="00015742" w:rsidRDefault="00110A72" w:rsidP="00061B78">
            <w:pPr>
              <w:spacing w:before="20"/>
              <w:jc w:val="left"/>
            </w:pPr>
            <w:r w:rsidRPr="00015742">
              <w:t xml:space="preserve">Latest reported ODS consumption (2020) (ODP </w:t>
            </w:r>
            <w:proofErr w:type="spellStart"/>
            <w:r w:rsidRPr="00015742">
              <w:t>tonnes</w:t>
            </w:r>
            <w:proofErr w:type="spellEnd"/>
            <w:r w:rsidRPr="00015742">
              <w:t>)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B69CA58" w14:textId="77777777" w:rsidR="00110A72" w:rsidRPr="00015742" w:rsidRDefault="00110A72" w:rsidP="00061B78">
            <w:pPr>
              <w:spacing w:before="20"/>
              <w:jc w:val="right"/>
            </w:pPr>
          </w:p>
        </w:tc>
      </w:tr>
      <w:tr w:rsidR="00110A72" w:rsidRPr="00015742" w14:paraId="6FA3658E" w14:textId="77777777" w:rsidTr="00061B78">
        <w:trPr>
          <w:trHeight w:val="233"/>
          <w:jc w:val="center"/>
        </w:trPr>
        <w:tc>
          <w:tcPr>
            <w:tcW w:w="4091" w:type="pct"/>
            <w:gridSpan w:val="2"/>
            <w:tcBorders>
              <w:top w:val="nil"/>
              <w:left w:val="single" w:sz="4" w:space="0" w:color="auto"/>
              <w:bottom w:val="nil"/>
              <w:right w:val="single" w:sz="4" w:space="0" w:color="auto"/>
            </w:tcBorders>
          </w:tcPr>
          <w:p w14:paraId="6B13E8BC" w14:textId="77777777" w:rsidR="00110A72" w:rsidRPr="00015742" w:rsidRDefault="00110A72" w:rsidP="00061B78">
            <w:pPr>
              <w:ind w:left="360" w:hanging="360"/>
              <w:jc w:val="left"/>
            </w:pPr>
            <w:r w:rsidRPr="00015742">
              <w:t>(a)</w:t>
            </w:r>
            <w:r w:rsidRPr="00015742">
              <w:tab/>
              <w:t>Annex A, Group I (CFCs)</w:t>
            </w:r>
          </w:p>
        </w:tc>
        <w:tc>
          <w:tcPr>
            <w:tcW w:w="909" w:type="pct"/>
            <w:tcBorders>
              <w:top w:val="nil"/>
              <w:left w:val="single" w:sz="4" w:space="0" w:color="auto"/>
              <w:bottom w:val="nil"/>
              <w:right w:val="single" w:sz="4" w:space="0" w:color="auto"/>
            </w:tcBorders>
            <w:shd w:val="clear" w:color="auto" w:fill="FFFFFF" w:themeFill="background1"/>
            <w:vAlign w:val="bottom"/>
          </w:tcPr>
          <w:p w14:paraId="75D4613D" w14:textId="77777777" w:rsidR="00110A72" w:rsidRPr="00015742" w:rsidRDefault="00110A72" w:rsidP="00061B78">
            <w:pPr>
              <w:jc w:val="right"/>
            </w:pPr>
            <w:r w:rsidRPr="00015742">
              <w:t>0.00</w:t>
            </w:r>
          </w:p>
        </w:tc>
      </w:tr>
      <w:tr w:rsidR="00110A72" w:rsidRPr="00015742" w14:paraId="6B109F88" w14:textId="77777777" w:rsidTr="00061B78">
        <w:trPr>
          <w:trHeight w:val="233"/>
          <w:jc w:val="center"/>
        </w:trPr>
        <w:tc>
          <w:tcPr>
            <w:tcW w:w="4091" w:type="pct"/>
            <w:gridSpan w:val="2"/>
            <w:tcBorders>
              <w:top w:val="nil"/>
              <w:left w:val="single" w:sz="4" w:space="0" w:color="auto"/>
              <w:bottom w:val="nil"/>
              <w:right w:val="single" w:sz="4" w:space="0" w:color="auto"/>
            </w:tcBorders>
          </w:tcPr>
          <w:p w14:paraId="6A7BF74A" w14:textId="77777777" w:rsidR="00110A72" w:rsidRPr="00015742" w:rsidRDefault="00110A72" w:rsidP="00061B78">
            <w:pPr>
              <w:ind w:left="360" w:hanging="360"/>
              <w:jc w:val="left"/>
            </w:pPr>
            <w:r w:rsidRPr="00015742">
              <w:t>(b)</w:t>
            </w:r>
            <w:r w:rsidRPr="00015742">
              <w:tab/>
              <w:t>Annex A, Group II (halons)</w:t>
            </w:r>
          </w:p>
        </w:tc>
        <w:tc>
          <w:tcPr>
            <w:tcW w:w="909" w:type="pct"/>
            <w:tcBorders>
              <w:top w:val="nil"/>
              <w:left w:val="single" w:sz="4" w:space="0" w:color="auto"/>
              <w:bottom w:val="nil"/>
              <w:right w:val="single" w:sz="4" w:space="0" w:color="auto"/>
            </w:tcBorders>
            <w:shd w:val="clear" w:color="auto" w:fill="FFFFFF" w:themeFill="background1"/>
            <w:vAlign w:val="bottom"/>
          </w:tcPr>
          <w:p w14:paraId="30CAB1B8" w14:textId="77777777" w:rsidR="00110A72" w:rsidRPr="00015742" w:rsidRDefault="00110A72" w:rsidP="00061B78">
            <w:pPr>
              <w:jc w:val="right"/>
            </w:pPr>
            <w:r w:rsidRPr="00015742">
              <w:t>0.00</w:t>
            </w:r>
          </w:p>
        </w:tc>
      </w:tr>
      <w:tr w:rsidR="00110A72" w:rsidRPr="00015742" w14:paraId="3EC81D33" w14:textId="77777777" w:rsidTr="00061B78">
        <w:trPr>
          <w:trHeight w:val="233"/>
          <w:jc w:val="center"/>
        </w:trPr>
        <w:tc>
          <w:tcPr>
            <w:tcW w:w="4091" w:type="pct"/>
            <w:gridSpan w:val="2"/>
            <w:tcBorders>
              <w:top w:val="nil"/>
              <w:left w:val="single" w:sz="4" w:space="0" w:color="auto"/>
              <w:bottom w:val="nil"/>
              <w:right w:val="single" w:sz="4" w:space="0" w:color="auto"/>
            </w:tcBorders>
          </w:tcPr>
          <w:p w14:paraId="77C50D61" w14:textId="77777777" w:rsidR="00110A72" w:rsidRPr="00015742" w:rsidRDefault="00110A72" w:rsidP="00061B78">
            <w:pPr>
              <w:ind w:left="360" w:hanging="360"/>
              <w:jc w:val="left"/>
            </w:pPr>
            <w:r w:rsidRPr="00015742">
              <w:t>(c)</w:t>
            </w:r>
            <w:r w:rsidRPr="00015742">
              <w:tab/>
              <w:t>Annex B, Group II (carbon tetrachloride)</w:t>
            </w:r>
          </w:p>
        </w:tc>
        <w:tc>
          <w:tcPr>
            <w:tcW w:w="909" w:type="pct"/>
            <w:tcBorders>
              <w:top w:val="nil"/>
              <w:left w:val="single" w:sz="4" w:space="0" w:color="auto"/>
              <w:bottom w:val="nil"/>
              <w:right w:val="single" w:sz="4" w:space="0" w:color="auto"/>
            </w:tcBorders>
            <w:shd w:val="clear" w:color="auto" w:fill="FFFFFF" w:themeFill="background1"/>
            <w:vAlign w:val="bottom"/>
          </w:tcPr>
          <w:p w14:paraId="5D9F2E82" w14:textId="77777777" w:rsidR="00110A72" w:rsidRPr="00015742" w:rsidRDefault="00110A72" w:rsidP="00061B78">
            <w:pPr>
              <w:jc w:val="right"/>
            </w:pPr>
            <w:r w:rsidRPr="00015742">
              <w:t>0.00</w:t>
            </w:r>
          </w:p>
        </w:tc>
      </w:tr>
      <w:tr w:rsidR="00110A72" w:rsidRPr="00015742" w14:paraId="61E18C00" w14:textId="77777777" w:rsidTr="00061B78">
        <w:trPr>
          <w:trHeight w:val="233"/>
          <w:jc w:val="center"/>
        </w:trPr>
        <w:tc>
          <w:tcPr>
            <w:tcW w:w="4091" w:type="pct"/>
            <w:gridSpan w:val="2"/>
            <w:tcBorders>
              <w:top w:val="nil"/>
              <w:left w:val="single" w:sz="4" w:space="0" w:color="auto"/>
              <w:bottom w:val="nil"/>
              <w:right w:val="single" w:sz="4" w:space="0" w:color="auto"/>
            </w:tcBorders>
          </w:tcPr>
          <w:p w14:paraId="1E14FD8E" w14:textId="77777777" w:rsidR="00110A72" w:rsidRPr="00015742" w:rsidRDefault="00110A72" w:rsidP="00061B78">
            <w:pPr>
              <w:ind w:left="360" w:hanging="360"/>
              <w:jc w:val="left"/>
            </w:pPr>
            <w:r w:rsidRPr="00015742">
              <w:t>(d)</w:t>
            </w:r>
            <w:r w:rsidRPr="00015742">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64FE3C4" w14:textId="77777777" w:rsidR="00110A72" w:rsidRPr="00015742" w:rsidRDefault="00110A72" w:rsidP="00061B78">
            <w:pPr>
              <w:jc w:val="right"/>
            </w:pPr>
            <w:r w:rsidRPr="00015742">
              <w:t>0.00</w:t>
            </w:r>
          </w:p>
        </w:tc>
      </w:tr>
      <w:tr w:rsidR="00110A72" w:rsidRPr="00015742" w14:paraId="7BCC9248" w14:textId="77777777" w:rsidTr="00110A72">
        <w:trPr>
          <w:trHeight w:val="233"/>
          <w:jc w:val="center"/>
        </w:trPr>
        <w:tc>
          <w:tcPr>
            <w:tcW w:w="4091" w:type="pct"/>
            <w:gridSpan w:val="2"/>
            <w:tcBorders>
              <w:top w:val="nil"/>
              <w:left w:val="single" w:sz="4" w:space="0" w:color="auto"/>
              <w:bottom w:val="nil"/>
              <w:right w:val="single" w:sz="4" w:space="0" w:color="auto"/>
            </w:tcBorders>
          </w:tcPr>
          <w:p w14:paraId="24C4C5E0" w14:textId="77777777" w:rsidR="00110A72" w:rsidRPr="00015742" w:rsidRDefault="00110A72" w:rsidP="00061B78">
            <w:pPr>
              <w:ind w:left="360" w:hanging="360"/>
              <w:jc w:val="left"/>
            </w:pPr>
            <w:r w:rsidRPr="00015742">
              <w:t>(e)</w:t>
            </w:r>
            <w:r w:rsidRPr="00015742">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BE7EF1A" w14:textId="77777777" w:rsidR="00110A72" w:rsidRPr="00015742" w:rsidRDefault="00110A72" w:rsidP="00061B78">
            <w:pPr>
              <w:jc w:val="right"/>
            </w:pPr>
            <w:r w:rsidRPr="00015742">
              <w:t>3.77</w:t>
            </w:r>
          </w:p>
        </w:tc>
      </w:tr>
      <w:tr w:rsidR="00110A72" w:rsidRPr="00015742" w14:paraId="11A5DED8" w14:textId="77777777" w:rsidTr="00110A72">
        <w:trPr>
          <w:trHeight w:val="233"/>
          <w:jc w:val="center"/>
        </w:trPr>
        <w:tc>
          <w:tcPr>
            <w:tcW w:w="4091" w:type="pct"/>
            <w:gridSpan w:val="2"/>
            <w:tcBorders>
              <w:top w:val="nil"/>
              <w:left w:val="single" w:sz="4" w:space="0" w:color="auto"/>
              <w:bottom w:val="single" w:sz="4" w:space="0" w:color="auto"/>
              <w:right w:val="single" w:sz="4" w:space="0" w:color="auto"/>
            </w:tcBorders>
          </w:tcPr>
          <w:p w14:paraId="7214CC30" w14:textId="77777777" w:rsidR="00110A72" w:rsidRPr="00015742" w:rsidRDefault="00110A72" w:rsidP="00061B78">
            <w:pPr>
              <w:ind w:left="360" w:hanging="360"/>
              <w:jc w:val="left"/>
            </w:pPr>
            <w:r w:rsidRPr="00015742">
              <w:t>(f)</w:t>
            </w:r>
            <w:r w:rsidRPr="00015742">
              <w:tab/>
              <w:t>Annex E (methyl bromide)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2EA4D58" w14:textId="77777777" w:rsidR="00110A72" w:rsidRPr="00015742" w:rsidRDefault="00110A72" w:rsidP="00061B78">
            <w:pPr>
              <w:jc w:val="right"/>
            </w:pPr>
            <w:r w:rsidRPr="00015742">
              <w:t>0.00</w:t>
            </w:r>
          </w:p>
        </w:tc>
      </w:tr>
      <w:tr w:rsidR="00110A72" w:rsidRPr="00015742" w14:paraId="3623A051" w14:textId="77777777" w:rsidTr="00110A72">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tcPr>
          <w:p w14:paraId="2362CEF3" w14:textId="77777777" w:rsidR="00110A72" w:rsidRPr="00015742" w:rsidRDefault="00110A72" w:rsidP="00061B78">
            <w:pPr>
              <w:tabs>
                <w:tab w:val="right" w:pos="7560"/>
              </w:tabs>
              <w:ind w:left="6480" w:right="-108"/>
              <w:jc w:val="left"/>
            </w:pPr>
            <w:r w:rsidRPr="00015742">
              <w:tab/>
              <w:t>Total:</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AA08E3" w14:textId="77777777" w:rsidR="00110A72" w:rsidRPr="00015742" w:rsidRDefault="00110A72" w:rsidP="00061B78">
            <w:pPr>
              <w:jc w:val="right"/>
            </w:pPr>
            <w:r w:rsidRPr="00015742">
              <w:t>3.77</w:t>
            </w:r>
          </w:p>
        </w:tc>
      </w:tr>
      <w:tr w:rsidR="00110A72" w:rsidRPr="00015742" w14:paraId="69F43452" w14:textId="77777777" w:rsidTr="00061B78">
        <w:trPr>
          <w:trHeight w:val="233"/>
          <w:jc w:val="center"/>
        </w:trPr>
        <w:tc>
          <w:tcPr>
            <w:tcW w:w="4091" w:type="pct"/>
            <w:gridSpan w:val="2"/>
            <w:tcBorders>
              <w:top w:val="nil"/>
              <w:left w:val="single" w:sz="4" w:space="0" w:color="auto"/>
              <w:bottom w:val="single" w:sz="4" w:space="0" w:color="auto"/>
              <w:right w:val="single" w:sz="4" w:space="0" w:color="auto"/>
            </w:tcBorders>
          </w:tcPr>
          <w:p w14:paraId="0FCA1194" w14:textId="77777777" w:rsidR="00110A72" w:rsidRPr="00015742" w:rsidRDefault="00110A72" w:rsidP="00061B78">
            <w:pPr>
              <w:jc w:val="left"/>
            </w:pPr>
            <w:r w:rsidRPr="00015742">
              <w:t xml:space="preserve">Year of reported country </w:t>
            </w:r>
            <w:proofErr w:type="spellStart"/>
            <w:r w:rsidRPr="00015742">
              <w:t>programme</w:t>
            </w:r>
            <w:proofErr w:type="spellEnd"/>
            <w:r w:rsidRPr="00015742">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6111F8C" w14:textId="77777777" w:rsidR="00110A72" w:rsidRPr="00015742" w:rsidRDefault="00110A72" w:rsidP="00061B78">
            <w:pPr>
              <w:jc w:val="right"/>
            </w:pPr>
            <w:r w:rsidRPr="00015742">
              <w:t>2021</w:t>
            </w:r>
          </w:p>
        </w:tc>
      </w:tr>
      <w:tr w:rsidR="00110A72" w:rsidRPr="00015742" w14:paraId="72DE378D" w14:textId="77777777" w:rsidTr="00061B78">
        <w:trPr>
          <w:trHeight w:val="233"/>
          <w:jc w:val="center"/>
        </w:trPr>
        <w:tc>
          <w:tcPr>
            <w:tcW w:w="4091" w:type="pct"/>
            <w:gridSpan w:val="2"/>
            <w:tcBorders>
              <w:top w:val="single" w:sz="4" w:space="0" w:color="auto"/>
            </w:tcBorders>
          </w:tcPr>
          <w:p w14:paraId="58880E4C" w14:textId="77777777" w:rsidR="00110A72" w:rsidRPr="00015742" w:rsidRDefault="00110A72" w:rsidP="00061B78">
            <w:pPr>
              <w:keepNext/>
              <w:jc w:val="left"/>
            </w:pPr>
            <w:r w:rsidRPr="00015742">
              <w:t>Amount approved for projects (as at December 2021) (US $):</w:t>
            </w:r>
          </w:p>
        </w:tc>
        <w:tc>
          <w:tcPr>
            <w:tcW w:w="909" w:type="pct"/>
            <w:tcBorders>
              <w:top w:val="single" w:sz="4" w:space="0" w:color="auto"/>
            </w:tcBorders>
            <w:shd w:val="clear" w:color="auto" w:fill="auto"/>
            <w:vAlign w:val="bottom"/>
          </w:tcPr>
          <w:p w14:paraId="769951A6" w14:textId="77777777" w:rsidR="00110A72" w:rsidRPr="00015742" w:rsidRDefault="00110A72" w:rsidP="00061B78">
            <w:pPr>
              <w:jc w:val="right"/>
            </w:pPr>
            <w:r w:rsidRPr="00015742">
              <w:t>2,009,889</w:t>
            </w:r>
          </w:p>
        </w:tc>
      </w:tr>
      <w:tr w:rsidR="00110A72" w:rsidRPr="00015742" w14:paraId="51703761" w14:textId="77777777" w:rsidTr="00061B78">
        <w:trPr>
          <w:trHeight w:val="233"/>
          <w:jc w:val="center"/>
        </w:trPr>
        <w:tc>
          <w:tcPr>
            <w:tcW w:w="4091" w:type="pct"/>
            <w:gridSpan w:val="2"/>
          </w:tcPr>
          <w:p w14:paraId="52060BF1" w14:textId="77777777" w:rsidR="00110A72" w:rsidRPr="00015742" w:rsidRDefault="00110A72" w:rsidP="00061B78">
            <w:pPr>
              <w:keepNext/>
              <w:jc w:val="left"/>
            </w:pPr>
            <w:r w:rsidRPr="00015742">
              <w:t>Amount disbursed (as at December 2020) (US $):</w:t>
            </w:r>
          </w:p>
        </w:tc>
        <w:tc>
          <w:tcPr>
            <w:tcW w:w="909" w:type="pct"/>
            <w:shd w:val="clear" w:color="auto" w:fill="auto"/>
          </w:tcPr>
          <w:p w14:paraId="4D04EFCC" w14:textId="77777777" w:rsidR="00110A72" w:rsidRPr="00015742" w:rsidRDefault="00110A72" w:rsidP="00061B78">
            <w:pPr>
              <w:jc w:val="right"/>
            </w:pPr>
            <w:r w:rsidRPr="00015742">
              <w:t>1,478,923</w:t>
            </w:r>
          </w:p>
        </w:tc>
      </w:tr>
      <w:tr w:rsidR="00110A72" w:rsidRPr="00015742" w14:paraId="17B9A9DF" w14:textId="77777777" w:rsidTr="00061B78">
        <w:trPr>
          <w:trHeight w:val="233"/>
          <w:jc w:val="center"/>
        </w:trPr>
        <w:tc>
          <w:tcPr>
            <w:tcW w:w="4091" w:type="pct"/>
            <w:gridSpan w:val="2"/>
          </w:tcPr>
          <w:p w14:paraId="59096F03" w14:textId="77777777" w:rsidR="00110A72" w:rsidRPr="00015742" w:rsidRDefault="00110A72" w:rsidP="00061B78">
            <w:pPr>
              <w:keepNext/>
              <w:jc w:val="left"/>
            </w:pPr>
            <w:r w:rsidRPr="00015742">
              <w:t xml:space="preserve">ODS to be phased out (as at December 2021) (ODP </w:t>
            </w:r>
            <w:proofErr w:type="spellStart"/>
            <w:r w:rsidRPr="00015742">
              <w:t>tonnes</w:t>
            </w:r>
            <w:proofErr w:type="spellEnd"/>
            <w:r w:rsidRPr="00015742">
              <w:t>):</w:t>
            </w:r>
          </w:p>
        </w:tc>
        <w:tc>
          <w:tcPr>
            <w:tcW w:w="909" w:type="pct"/>
            <w:shd w:val="clear" w:color="auto" w:fill="auto"/>
            <w:vAlign w:val="bottom"/>
          </w:tcPr>
          <w:p w14:paraId="59F499B5" w14:textId="77777777" w:rsidR="00110A72" w:rsidRPr="00015742" w:rsidRDefault="00110A72" w:rsidP="00061B78">
            <w:pPr>
              <w:jc w:val="right"/>
            </w:pPr>
            <w:r w:rsidRPr="00015742">
              <w:t>5.20</w:t>
            </w:r>
          </w:p>
        </w:tc>
      </w:tr>
      <w:tr w:rsidR="00110A72" w:rsidRPr="00015742" w14:paraId="1BFDCE61" w14:textId="77777777" w:rsidTr="00061B78">
        <w:trPr>
          <w:trHeight w:val="233"/>
          <w:jc w:val="center"/>
        </w:trPr>
        <w:tc>
          <w:tcPr>
            <w:tcW w:w="4091" w:type="pct"/>
            <w:gridSpan w:val="2"/>
          </w:tcPr>
          <w:p w14:paraId="48B67FD1" w14:textId="77777777" w:rsidR="00110A72" w:rsidRPr="00015742" w:rsidRDefault="00110A72" w:rsidP="00061B78">
            <w:pPr>
              <w:keepNext/>
              <w:jc w:val="left"/>
            </w:pPr>
            <w:r w:rsidRPr="00015742">
              <w:t xml:space="preserve">ODS phased out (as at December 2020) (ODP </w:t>
            </w:r>
            <w:proofErr w:type="spellStart"/>
            <w:r w:rsidRPr="00015742">
              <w:t>tonnes</w:t>
            </w:r>
            <w:proofErr w:type="spellEnd"/>
            <w:r w:rsidRPr="00015742">
              <w:t>):</w:t>
            </w:r>
          </w:p>
        </w:tc>
        <w:tc>
          <w:tcPr>
            <w:tcW w:w="909" w:type="pct"/>
            <w:shd w:val="clear" w:color="auto" w:fill="auto"/>
          </w:tcPr>
          <w:p w14:paraId="1C524A6C" w14:textId="77777777" w:rsidR="00110A72" w:rsidRPr="00015742" w:rsidRDefault="00110A72" w:rsidP="00061B78">
            <w:pPr>
              <w:jc w:val="right"/>
            </w:pPr>
            <w:r w:rsidRPr="00015742">
              <w:t>5.20</w:t>
            </w:r>
          </w:p>
        </w:tc>
      </w:tr>
    </w:tbl>
    <w:p w14:paraId="72E31B1A" w14:textId="77777777" w:rsidR="00110A72" w:rsidRPr="00015742" w:rsidRDefault="00110A72" w:rsidP="00110A72">
      <w:pPr>
        <w:pStyle w:val="Heading1"/>
        <w:numPr>
          <w:ilvl w:val="0"/>
          <w:numId w:val="0"/>
        </w:numPr>
        <w:spacing w:after="120"/>
        <w:rPr>
          <w:sz w:val="18"/>
        </w:rPr>
      </w:pPr>
      <w:r w:rsidRPr="00015742">
        <w:rPr>
          <w:sz w:val="18"/>
        </w:rPr>
        <w:t xml:space="preserve">* Excludes US $319,550, funding received for IS under HPMP from October 2012 to October 2020. </w:t>
      </w:r>
    </w:p>
    <w:p w14:paraId="0D93B9AC" w14:textId="77777777" w:rsidR="00110A72" w:rsidRPr="00015742" w:rsidRDefault="00110A72" w:rsidP="00110A72">
      <w:pPr>
        <w:pStyle w:val="Heading1"/>
      </w:pPr>
      <w:r w:rsidRPr="00015742">
        <w:rPr>
          <w:lang w:val="en-US"/>
        </w:rPr>
        <w:t>Summary</w:t>
      </w:r>
      <w:r w:rsidRPr="0001574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110A72" w:rsidRPr="00015742" w14:paraId="5E10522A" w14:textId="77777777" w:rsidTr="00061B78">
        <w:tc>
          <w:tcPr>
            <w:tcW w:w="4091" w:type="pct"/>
            <w:gridSpan w:val="2"/>
            <w:tcBorders>
              <w:bottom w:val="single" w:sz="4" w:space="0" w:color="auto"/>
            </w:tcBorders>
          </w:tcPr>
          <w:p w14:paraId="7746AD75" w14:textId="77777777" w:rsidR="00110A72" w:rsidRPr="00015742" w:rsidRDefault="00110A72" w:rsidP="00061B78">
            <w:pPr>
              <w:widowControl w:val="0"/>
              <w:tabs>
                <w:tab w:val="left" w:pos="4968"/>
              </w:tabs>
              <w:jc w:val="left"/>
              <w:rPr>
                <w:b/>
              </w:rPr>
            </w:pPr>
            <w:r w:rsidRPr="00015742">
              <w:rPr>
                <w:b/>
              </w:rPr>
              <w:t>Summary of activities</w:t>
            </w:r>
          </w:p>
          <w:p w14:paraId="6D7967A0" w14:textId="77777777" w:rsidR="00110A72" w:rsidRPr="00015742" w:rsidRDefault="00110A72" w:rsidP="00061B78">
            <w:pPr>
              <w:widowControl w:val="0"/>
              <w:jc w:val="left"/>
              <w:rPr>
                <w:b/>
              </w:rPr>
            </w:pPr>
          </w:p>
        </w:tc>
        <w:tc>
          <w:tcPr>
            <w:tcW w:w="909" w:type="pct"/>
            <w:tcBorders>
              <w:bottom w:val="single" w:sz="4" w:space="0" w:color="auto"/>
            </w:tcBorders>
          </w:tcPr>
          <w:p w14:paraId="6589445B" w14:textId="77777777" w:rsidR="00110A72" w:rsidRPr="00015742" w:rsidRDefault="00110A72" w:rsidP="00061B78">
            <w:pPr>
              <w:widowControl w:val="0"/>
              <w:jc w:val="center"/>
              <w:rPr>
                <w:b/>
              </w:rPr>
            </w:pPr>
            <w:r w:rsidRPr="00015742">
              <w:rPr>
                <w:b/>
              </w:rPr>
              <w:t>Funds approved (US $)</w:t>
            </w:r>
          </w:p>
        </w:tc>
      </w:tr>
      <w:tr w:rsidR="00110A72" w:rsidRPr="00015742" w14:paraId="0DEE4C4F" w14:textId="77777777" w:rsidTr="00061B78">
        <w:tc>
          <w:tcPr>
            <w:tcW w:w="292" w:type="pct"/>
            <w:tcBorders>
              <w:top w:val="single" w:sz="4" w:space="0" w:color="auto"/>
              <w:left w:val="single" w:sz="4" w:space="0" w:color="auto"/>
              <w:bottom w:val="single" w:sz="4" w:space="0" w:color="auto"/>
              <w:right w:val="nil"/>
            </w:tcBorders>
          </w:tcPr>
          <w:p w14:paraId="332CFFCF" w14:textId="77777777" w:rsidR="00110A72" w:rsidRPr="00015742" w:rsidRDefault="00110A72" w:rsidP="00061B78">
            <w:pPr>
              <w:widowControl w:val="0"/>
              <w:ind w:left="360" w:hanging="360"/>
              <w:jc w:val="left"/>
            </w:pPr>
            <w:r w:rsidRPr="00015742">
              <w:t>(a)</w:t>
            </w:r>
          </w:p>
        </w:tc>
        <w:tc>
          <w:tcPr>
            <w:tcW w:w="3799" w:type="pct"/>
            <w:tcBorders>
              <w:top w:val="single" w:sz="4" w:space="0" w:color="auto"/>
              <w:left w:val="nil"/>
              <w:bottom w:val="single" w:sz="4" w:space="0" w:color="auto"/>
              <w:right w:val="single" w:sz="4" w:space="0" w:color="auto"/>
            </w:tcBorders>
          </w:tcPr>
          <w:p w14:paraId="605E66EA" w14:textId="77777777" w:rsidR="00110A72" w:rsidRPr="00015742" w:rsidRDefault="00110A72" w:rsidP="00061B78">
            <w:pPr>
              <w:widowControl w:val="0"/>
              <w:ind w:left="-109"/>
            </w:pPr>
            <w:r w:rsidRPr="00015742">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9EFA1F" w14:textId="77777777" w:rsidR="00110A72" w:rsidRPr="00015742" w:rsidRDefault="00110A72" w:rsidP="00061B78">
            <w:pPr>
              <w:widowControl w:val="0"/>
              <w:jc w:val="right"/>
            </w:pPr>
            <w:r w:rsidRPr="00015742">
              <w:t>996,636</w:t>
            </w:r>
          </w:p>
        </w:tc>
      </w:tr>
      <w:tr w:rsidR="00110A72" w:rsidRPr="00015742" w14:paraId="5A90234F" w14:textId="77777777" w:rsidTr="00061B78">
        <w:tc>
          <w:tcPr>
            <w:tcW w:w="292" w:type="pct"/>
            <w:tcBorders>
              <w:top w:val="single" w:sz="4" w:space="0" w:color="auto"/>
              <w:left w:val="single" w:sz="4" w:space="0" w:color="auto"/>
              <w:bottom w:val="single" w:sz="4" w:space="0" w:color="auto"/>
              <w:right w:val="nil"/>
            </w:tcBorders>
          </w:tcPr>
          <w:p w14:paraId="09F22C66" w14:textId="77777777" w:rsidR="00110A72" w:rsidRPr="00015742" w:rsidRDefault="00110A72" w:rsidP="00061B78">
            <w:pPr>
              <w:widowControl w:val="0"/>
            </w:pPr>
            <w:r w:rsidRPr="00015742">
              <w:t>(b)</w:t>
            </w:r>
          </w:p>
        </w:tc>
        <w:tc>
          <w:tcPr>
            <w:tcW w:w="3799" w:type="pct"/>
            <w:tcBorders>
              <w:top w:val="single" w:sz="4" w:space="0" w:color="auto"/>
              <w:left w:val="nil"/>
              <w:bottom w:val="single" w:sz="4" w:space="0" w:color="auto"/>
              <w:right w:val="single" w:sz="4" w:space="0" w:color="auto"/>
            </w:tcBorders>
          </w:tcPr>
          <w:p w14:paraId="2A9DF349" w14:textId="77777777" w:rsidR="00110A72" w:rsidRPr="00015742" w:rsidRDefault="00110A72" w:rsidP="00061B78">
            <w:pPr>
              <w:widowControl w:val="0"/>
              <w:ind w:left="-109"/>
            </w:pPr>
            <w:r w:rsidRPr="00015742">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8B1422" w14:textId="77777777" w:rsidR="00110A72" w:rsidRPr="00015742" w:rsidRDefault="00110A72" w:rsidP="00061B78">
            <w:pPr>
              <w:widowControl w:val="0"/>
              <w:jc w:val="right"/>
            </w:pPr>
            <w:r w:rsidRPr="00015742">
              <w:t>398,253</w:t>
            </w:r>
          </w:p>
        </w:tc>
      </w:tr>
      <w:tr w:rsidR="00110A72" w:rsidRPr="00015742" w14:paraId="062A42B8" w14:textId="77777777" w:rsidTr="00061B78">
        <w:tc>
          <w:tcPr>
            <w:tcW w:w="292" w:type="pct"/>
            <w:tcBorders>
              <w:top w:val="single" w:sz="4" w:space="0" w:color="auto"/>
              <w:left w:val="single" w:sz="4" w:space="0" w:color="auto"/>
              <w:bottom w:val="single" w:sz="4" w:space="0" w:color="auto"/>
              <w:right w:val="nil"/>
            </w:tcBorders>
          </w:tcPr>
          <w:p w14:paraId="66A76810" w14:textId="77777777" w:rsidR="00110A72" w:rsidRPr="00015742" w:rsidRDefault="00110A72" w:rsidP="00061B78">
            <w:pPr>
              <w:widowControl w:val="0"/>
            </w:pPr>
            <w:r w:rsidRPr="00015742">
              <w:t>(c)</w:t>
            </w:r>
          </w:p>
        </w:tc>
        <w:tc>
          <w:tcPr>
            <w:tcW w:w="3799" w:type="pct"/>
            <w:tcBorders>
              <w:top w:val="single" w:sz="4" w:space="0" w:color="auto"/>
              <w:left w:val="nil"/>
              <w:bottom w:val="single" w:sz="4" w:space="0" w:color="auto"/>
              <w:right w:val="single" w:sz="4" w:space="0" w:color="auto"/>
            </w:tcBorders>
          </w:tcPr>
          <w:p w14:paraId="3F5009E6" w14:textId="77777777" w:rsidR="00110A72" w:rsidRPr="00015742" w:rsidRDefault="00110A72" w:rsidP="00061B78">
            <w:pPr>
              <w:widowControl w:val="0"/>
              <w:ind w:left="-109"/>
            </w:pPr>
            <w:r w:rsidRPr="00015742">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C989F75" w14:textId="77777777" w:rsidR="00110A72" w:rsidRPr="00015742" w:rsidRDefault="00110A72" w:rsidP="00061B78">
            <w:pPr>
              <w:jc w:val="right"/>
            </w:pPr>
            <w:r w:rsidRPr="00015742">
              <w:t>615,000</w:t>
            </w:r>
          </w:p>
        </w:tc>
      </w:tr>
      <w:tr w:rsidR="00110A72" w:rsidRPr="00015742" w14:paraId="44D5EFB2" w14:textId="77777777" w:rsidTr="00061B78">
        <w:tc>
          <w:tcPr>
            <w:tcW w:w="4091" w:type="pct"/>
            <w:gridSpan w:val="2"/>
            <w:tcBorders>
              <w:top w:val="single" w:sz="4" w:space="0" w:color="auto"/>
              <w:left w:val="single" w:sz="4" w:space="0" w:color="auto"/>
              <w:bottom w:val="single" w:sz="4" w:space="0" w:color="auto"/>
              <w:right w:val="single" w:sz="4" w:space="0" w:color="auto"/>
            </w:tcBorders>
          </w:tcPr>
          <w:p w14:paraId="1E4E4006" w14:textId="77777777" w:rsidR="00110A72" w:rsidRPr="00015742" w:rsidRDefault="00110A72" w:rsidP="00061B78">
            <w:pPr>
              <w:widowControl w:val="0"/>
              <w:tabs>
                <w:tab w:val="right" w:pos="7560"/>
              </w:tabs>
              <w:ind w:left="6480" w:right="-108"/>
              <w:jc w:val="left"/>
            </w:pPr>
            <w:r w:rsidRPr="00015742">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AFADBFB" w14:textId="77777777" w:rsidR="00110A72" w:rsidRPr="00015742" w:rsidRDefault="00110A72" w:rsidP="00061B78">
            <w:pPr>
              <w:widowControl w:val="0"/>
              <w:jc w:val="right"/>
            </w:pPr>
            <w:r w:rsidRPr="00015742">
              <w:t>2,009,889</w:t>
            </w:r>
          </w:p>
        </w:tc>
      </w:tr>
      <w:tr w:rsidR="00110A72" w:rsidRPr="00015742" w14:paraId="0C00EFA4" w14:textId="77777777" w:rsidTr="00061B78">
        <w:tc>
          <w:tcPr>
            <w:tcW w:w="292" w:type="pct"/>
            <w:tcBorders>
              <w:top w:val="single" w:sz="4" w:space="0" w:color="auto"/>
              <w:left w:val="single" w:sz="4" w:space="0" w:color="auto"/>
              <w:bottom w:val="single" w:sz="4" w:space="0" w:color="auto"/>
              <w:right w:val="nil"/>
            </w:tcBorders>
          </w:tcPr>
          <w:p w14:paraId="5E594C64" w14:textId="77777777" w:rsidR="00110A72" w:rsidRPr="00015742" w:rsidRDefault="00110A72" w:rsidP="00061B78">
            <w:pPr>
              <w:widowControl w:val="0"/>
            </w:pPr>
            <w:r w:rsidRPr="00015742">
              <w:t>(d)</w:t>
            </w:r>
          </w:p>
        </w:tc>
        <w:tc>
          <w:tcPr>
            <w:tcW w:w="3799" w:type="pct"/>
            <w:tcBorders>
              <w:top w:val="single" w:sz="4" w:space="0" w:color="auto"/>
              <w:left w:val="nil"/>
              <w:bottom w:val="single" w:sz="4" w:space="0" w:color="auto"/>
              <w:right w:val="single" w:sz="4" w:space="0" w:color="auto"/>
            </w:tcBorders>
          </w:tcPr>
          <w:p w14:paraId="22D4722B" w14:textId="77777777" w:rsidR="00110A72" w:rsidRPr="00015742" w:rsidRDefault="00110A72" w:rsidP="00061B78">
            <w:pPr>
              <w:widowControl w:val="0"/>
              <w:ind w:left="-109"/>
            </w:pPr>
            <w:r w:rsidRPr="00015742">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B2CAD4B" w14:textId="77777777" w:rsidR="00110A72" w:rsidRPr="00015742" w:rsidRDefault="00110A72" w:rsidP="00061B78">
            <w:pPr>
              <w:widowControl w:val="0"/>
              <w:jc w:val="right"/>
              <w:rPr>
                <w:color w:val="000000"/>
              </w:rPr>
            </w:pPr>
            <w:r w:rsidRPr="00015742">
              <w:rPr>
                <w:color w:val="000000"/>
              </w:rPr>
              <w:t>150,000</w:t>
            </w:r>
          </w:p>
        </w:tc>
      </w:tr>
    </w:tbl>
    <w:p w14:paraId="1AF60E71" w14:textId="77777777" w:rsidR="00110A72" w:rsidRPr="00015742" w:rsidRDefault="00110A72" w:rsidP="00110A72"/>
    <w:p w14:paraId="6C94D0CD" w14:textId="77777777" w:rsidR="00110A72" w:rsidRPr="00015742" w:rsidRDefault="00110A72" w:rsidP="00110A72">
      <w:pPr>
        <w:keepNext/>
        <w:spacing w:after="120" w:line="360" w:lineRule="auto"/>
        <w:outlineLvl w:val="0"/>
        <w:rPr>
          <w:u w:val="single"/>
        </w:rPr>
      </w:pPr>
      <w:r w:rsidRPr="00015742">
        <w:rPr>
          <w:u w:val="single"/>
        </w:rPr>
        <w:t>Progress report</w:t>
      </w:r>
    </w:p>
    <w:p w14:paraId="241B3AD1" w14:textId="77777777" w:rsidR="00110A72" w:rsidRPr="00015742" w:rsidRDefault="00110A72" w:rsidP="00110A72">
      <w:pPr>
        <w:pStyle w:val="Heading1"/>
        <w:rPr>
          <w:lang w:val="en-US"/>
        </w:rPr>
      </w:pPr>
      <w:r w:rsidRPr="00015742">
        <w:rPr>
          <w:lang w:val="en-US"/>
        </w:rPr>
        <w:t xml:space="preserve">During phase V of the </w:t>
      </w:r>
      <w:r w:rsidRPr="00015742">
        <w:t>institutional strengthening</w:t>
      </w:r>
      <w:r w:rsidRPr="00015742">
        <w:rPr>
          <w:lang w:val="en-US"/>
        </w:rPr>
        <w:t xml:space="preserve"> project, the NOU implemented all the activities agreed within the action plan under the Montreal Protocol to meet the country’s obligations, including a licensing and quota system for HCFCs and the enforcement of measures undertaken to monitor illegal ODS trade. Article 7 and Country </w:t>
      </w:r>
      <w:proofErr w:type="spellStart"/>
      <w:r w:rsidRPr="00015742">
        <w:rPr>
          <w:lang w:val="en-US"/>
        </w:rPr>
        <w:t>Programme</w:t>
      </w:r>
      <w:proofErr w:type="spellEnd"/>
      <w:r w:rsidRPr="00015742">
        <w:rPr>
          <w:lang w:val="en-US"/>
        </w:rPr>
        <w:t xml:space="preserve"> (CP) data was reported on time to both the Ozone and Fund Secretariats, respectively. The NOU also organized training of customs officers and refrigeration technicians, held meetings with stakeholders, and provided supplementary trainings to technicians in good servicing practices outside the country. The Government participated in national, regional network and international meetings on ozone-related issues during the phase. A number of public outreach activities, including the celebration of World Ozone Day were organized to inform on issues regarding ODS and to raise awareness among the public. Of the 21 performance indicators selected, 14 were fully achieved and 7 were partially achieved.</w:t>
      </w:r>
    </w:p>
    <w:p w14:paraId="43AC1E98" w14:textId="77777777" w:rsidR="00110A72" w:rsidRPr="00015742" w:rsidRDefault="00110A72" w:rsidP="00110A72">
      <w:pPr>
        <w:spacing w:after="120" w:line="360" w:lineRule="auto"/>
        <w:outlineLvl w:val="0"/>
        <w:rPr>
          <w:u w:val="single"/>
        </w:rPr>
      </w:pPr>
      <w:r w:rsidRPr="00015742">
        <w:rPr>
          <w:u w:val="single"/>
        </w:rPr>
        <w:t>Plan of action</w:t>
      </w:r>
    </w:p>
    <w:p w14:paraId="3D1E8FAD" w14:textId="77777777" w:rsidR="00110A72" w:rsidRPr="00015742" w:rsidRDefault="00110A72" w:rsidP="00110A72">
      <w:pPr>
        <w:pStyle w:val="Heading1"/>
      </w:pPr>
      <w:r w:rsidRPr="00015742">
        <w:t>Phase VI will focus on continuing public outreach campaigns for information dissemination and awareness raising efforts; coordination of the implementation of stage II of the HPMP; promotion of the licensing and quota system and its enforcement, as well as on providing information about annual quotas to importers. These efforts will focus on the adoption of legislation prohibiting the destruction of ODS</w:t>
      </w:r>
      <w:r w:rsidRPr="00015742">
        <w:noBreakHyphen/>
        <w:t>containing equipment before extraction of ODS with the aim of their reclamation or destruction; promotion for the adoption of legislation for mandatory certification of technicians; preparing and putting in place the technician certification programme; translation and dissemination of the quick guide on good servicing practices for flammable refrigerants; continued monitoring and evaluation activities; development of a communications programme with a special focus on gender issues and the active role of women’s involvement. Additionally, the NOU will organize annual stakeholder workshops to raise awareness on low-GWP HCFC alternatives; and collect and report CP data and Article7 data in a timely manner to the Fund and Ozone Secretariats. The Government of Turkmenistan will continue to actively participate in regional network and global Montreal Protocol-related meetings.</w:t>
      </w:r>
    </w:p>
    <w:p w14:paraId="587AAD3F" w14:textId="77777777" w:rsidR="00110A72" w:rsidRPr="00015742" w:rsidRDefault="00110A72" w:rsidP="00110A72"/>
    <w:p w14:paraId="75553C13" w14:textId="77777777" w:rsidR="00110A72" w:rsidRPr="00015742" w:rsidRDefault="00110A72" w:rsidP="00110A72"/>
    <w:p w14:paraId="61EE9E36" w14:textId="38D078E1" w:rsidR="00364E3B" w:rsidRDefault="00364E3B" w:rsidP="00110A72">
      <w:r>
        <w:br w:type="page"/>
      </w:r>
    </w:p>
    <w:p w14:paraId="4BA68D9C" w14:textId="77777777" w:rsidR="00364E3B" w:rsidRDefault="00364E3B" w:rsidP="00110A72">
      <w:pPr>
        <w:sectPr w:rsidR="00364E3B" w:rsidSect="00110A72">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docGrid w:linePitch="299"/>
        </w:sectPr>
      </w:pPr>
    </w:p>
    <w:p w14:paraId="6C03D79E" w14:textId="77777777" w:rsidR="00FA34D9" w:rsidRPr="0061736F" w:rsidRDefault="00FA34D9" w:rsidP="00FA34D9">
      <w:pPr>
        <w:spacing w:after="240"/>
        <w:jc w:val="center"/>
        <w:rPr>
          <w:b/>
          <w:color w:val="000000" w:themeColor="text1"/>
          <w:lang w:val="es-ES_tradnl"/>
        </w:rPr>
      </w:pPr>
      <w:r w:rsidRPr="0061736F">
        <w:rPr>
          <w:b/>
          <w:color w:val="000000" w:themeColor="text1"/>
          <w:lang w:val="es-ES_tradnl"/>
        </w:rPr>
        <w:t>Anexo II</w:t>
      </w:r>
    </w:p>
    <w:p w14:paraId="6A73C5C0" w14:textId="77777777" w:rsidR="00FA34D9" w:rsidRPr="00112B9D" w:rsidRDefault="00FA34D9" w:rsidP="00FA34D9">
      <w:pPr>
        <w:jc w:val="center"/>
        <w:rPr>
          <w:b/>
          <w:caps/>
          <w:color w:val="000000" w:themeColor="text1"/>
          <w:lang w:val="es-ES_tradnl"/>
        </w:rPr>
      </w:pPr>
      <w:r w:rsidRPr="00112B9D">
        <w:rPr>
          <w:b/>
          <w:caps/>
          <w:color w:val="000000" w:themeColor="text1"/>
          <w:lang w:val="es-ES_tradnl"/>
        </w:rPr>
        <w:t>CONSIDERACIONES PRELIMINARES DEL COMITÉ EJECUTIVO EN CUANTO A LA RENOVACIÓN DE LOS PROYECTOS DE FORTALECIMIENTO INSTITUCIONAL PRESENTADOS ANTE LA 90ª reunión</w:t>
      </w:r>
    </w:p>
    <w:p w14:paraId="7676529A" w14:textId="77777777" w:rsidR="00FA34D9" w:rsidRPr="0061736F" w:rsidRDefault="00FA34D9" w:rsidP="00FA34D9">
      <w:pPr>
        <w:widowControl w:val="0"/>
        <w:jc w:val="center"/>
        <w:outlineLvl w:val="0"/>
        <w:rPr>
          <w:caps/>
          <w:lang w:val="es-ES_tradnl"/>
        </w:rPr>
      </w:pPr>
    </w:p>
    <w:p w14:paraId="344BE7D0" w14:textId="77777777" w:rsidR="00FA34D9" w:rsidRPr="0061736F" w:rsidRDefault="00FA34D9" w:rsidP="00FA34D9">
      <w:pPr>
        <w:spacing w:after="240"/>
        <w:jc w:val="left"/>
        <w:rPr>
          <w:b/>
          <w:color w:val="000000" w:themeColor="text1"/>
          <w:lang w:val="es-ES_tradnl"/>
        </w:rPr>
      </w:pPr>
      <w:r w:rsidRPr="0061736F">
        <w:rPr>
          <w:b/>
          <w:color w:val="000000" w:themeColor="text1"/>
          <w:lang w:val="es-ES_tradnl"/>
        </w:rPr>
        <w:t>República Árabe Siria</w:t>
      </w:r>
    </w:p>
    <w:p w14:paraId="5F08F8CB" w14:textId="77777777" w:rsidR="00FA34D9" w:rsidRPr="000F6C80" w:rsidRDefault="00FA34D9" w:rsidP="00FA34D9">
      <w:pPr>
        <w:pStyle w:val="Heading1"/>
        <w:numPr>
          <w:ilvl w:val="0"/>
          <w:numId w:val="20"/>
        </w:numPr>
        <w:tabs>
          <w:tab w:val="clear" w:pos="0"/>
          <w:tab w:val="num" w:pos="360"/>
        </w:tabs>
        <w:rPr>
          <w:lang w:val="es-ES_tradnl"/>
        </w:rPr>
      </w:pPr>
      <w:r>
        <w:rPr>
          <w:lang w:val="es-ES_tradnl"/>
        </w:rPr>
        <w:t>Tras tomar conocimiento del informe adjunto a la solicitud relativa al proyecto de fortalecimiento institucional para</w:t>
      </w:r>
      <w:r w:rsidRPr="0061736F">
        <w:rPr>
          <w:lang w:val="es-ES_tradnl"/>
        </w:rPr>
        <w:t xml:space="preserve"> la República Árabe Siria (fase VI)</w:t>
      </w:r>
      <w:r>
        <w:rPr>
          <w:lang w:val="es-ES_tradnl"/>
        </w:rPr>
        <w:t>,</w:t>
      </w:r>
      <w:r w:rsidRPr="0061736F">
        <w:rPr>
          <w:lang w:val="es-ES_tradnl"/>
        </w:rPr>
        <w:t xml:space="preserve"> </w:t>
      </w:r>
      <w:r w:rsidRPr="0084611B">
        <w:rPr>
          <w:lang w:val="es-ES_tradnl"/>
        </w:rPr>
        <w:t>el Comité Ejecutivo observa</w:t>
      </w:r>
      <w:r w:rsidRPr="0070689B">
        <w:rPr>
          <w:lang w:val="es-ES_tradnl"/>
        </w:rPr>
        <w:t xml:space="preserve"> con satisfacción que el país ha transmitido a las Secretarías del Fondo y del Ozono, respectivamente, </w:t>
      </w:r>
      <w:r>
        <w:rPr>
          <w:lang w:val="es-ES_tradnl"/>
        </w:rPr>
        <w:t xml:space="preserve">los datos para los años </w:t>
      </w:r>
      <w:r w:rsidRPr="00DD6B49">
        <w:rPr>
          <w:lang w:val="es-ES_tradnl"/>
        </w:rPr>
        <w:t>2019 y 2020</w:t>
      </w:r>
      <w:r>
        <w:rPr>
          <w:lang w:val="es-ES_tradnl"/>
        </w:rPr>
        <w:t xml:space="preserve"> del programa país </w:t>
      </w:r>
      <w:r w:rsidRPr="0070689B">
        <w:rPr>
          <w:lang w:val="es-ES_tradnl"/>
        </w:rPr>
        <w:t xml:space="preserve">y del </w:t>
      </w:r>
      <w:r>
        <w:rPr>
          <w:lang w:val="es-ES_tradnl"/>
        </w:rPr>
        <w:t>Artículo 7</w:t>
      </w:r>
      <w:r w:rsidRPr="0070689B">
        <w:rPr>
          <w:lang w:val="es-ES_tradnl"/>
        </w:rPr>
        <w:t xml:space="preserve"> que confirman el cumplimiento con lo previsto en el Protocolo de </w:t>
      </w:r>
      <w:r>
        <w:rPr>
          <w:lang w:val="es-ES_tradnl"/>
        </w:rPr>
        <w:t>Montreal</w:t>
      </w:r>
      <w:r w:rsidRPr="000F6C80">
        <w:rPr>
          <w:lang w:val="es-ES_tradnl"/>
        </w:rPr>
        <w:t xml:space="preserve">. </w:t>
      </w:r>
      <w:r>
        <w:rPr>
          <w:lang w:val="es-ES_tradnl"/>
        </w:rPr>
        <w:t>El Comité observa además qu</w:t>
      </w:r>
      <w:r w:rsidRPr="000F6C80">
        <w:rPr>
          <w:lang w:val="es-ES_tradnl"/>
        </w:rPr>
        <w:t xml:space="preserve">e la República Árabe Siria </w:t>
      </w:r>
      <w:r>
        <w:rPr>
          <w:lang w:val="es-ES_tradnl"/>
        </w:rPr>
        <w:t>ha dispuesto medidas de eliminación d</w:t>
      </w:r>
      <w:r w:rsidRPr="000F6C80">
        <w:rPr>
          <w:lang w:val="es-ES_tradnl"/>
        </w:rPr>
        <w:t xml:space="preserve">el consumo </w:t>
      </w:r>
      <w:r>
        <w:rPr>
          <w:lang w:val="es-ES_tradnl"/>
        </w:rPr>
        <w:t>que incluyen</w:t>
      </w:r>
      <w:r w:rsidRPr="000F6C80">
        <w:rPr>
          <w:lang w:val="es-ES_tradnl"/>
        </w:rPr>
        <w:t xml:space="preserve"> </w:t>
      </w:r>
      <w:r>
        <w:rPr>
          <w:lang w:val="es-ES_tradnl"/>
        </w:rPr>
        <w:t xml:space="preserve">el estricto control </w:t>
      </w:r>
      <w:r w:rsidRPr="000F6C80">
        <w:rPr>
          <w:lang w:val="es-ES_tradnl"/>
        </w:rPr>
        <w:t>de</w:t>
      </w:r>
      <w:r>
        <w:rPr>
          <w:lang w:val="es-ES_tradnl"/>
        </w:rPr>
        <w:t xml:space="preserve">l comercio de </w:t>
      </w:r>
      <w:r w:rsidRPr="000F6C80">
        <w:rPr>
          <w:lang w:val="es-ES_tradnl"/>
        </w:rPr>
        <w:t xml:space="preserve">HCFC </w:t>
      </w:r>
      <w:r>
        <w:rPr>
          <w:lang w:val="es-ES_tradnl"/>
        </w:rPr>
        <w:t xml:space="preserve">a través de la actualización </w:t>
      </w:r>
      <w:r w:rsidRPr="001326F2">
        <w:rPr>
          <w:lang w:val="es-ES_tradnl"/>
        </w:rPr>
        <w:t xml:space="preserve">del sistema de licencias </w:t>
      </w:r>
      <w:r>
        <w:rPr>
          <w:lang w:val="es-ES_tradnl"/>
        </w:rPr>
        <w:t xml:space="preserve">y de la </w:t>
      </w:r>
      <w:r w:rsidRPr="000F6C80">
        <w:rPr>
          <w:lang w:val="es-ES_tradnl"/>
        </w:rPr>
        <w:t xml:space="preserve">normativa que regula las </w:t>
      </w:r>
      <w:r>
        <w:rPr>
          <w:lang w:val="es-ES_tradnl"/>
        </w:rPr>
        <w:t xml:space="preserve">SAO </w:t>
      </w:r>
      <w:r w:rsidRPr="000F6C80">
        <w:rPr>
          <w:lang w:val="es-ES_tradnl"/>
        </w:rPr>
        <w:t xml:space="preserve">y </w:t>
      </w:r>
      <w:r>
        <w:rPr>
          <w:lang w:val="es-ES_tradnl"/>
        </w:rPr>
        <w:t>d</w:t>
      </w:r>
      <w:r w:rsidRPr="000F6C80">
        <w:rPr>
          <w:lang w:val="es-ES_tradnl"/>
        </w:rPr>
        <w:t xml:space="preserve">el desarrollo de </w:t>
      </w:r>
      <w:r>
        <w:rPr>
          <w:lang w:val="es-ES_tradnl"/>
        </w:rPr>
        <w:t xml:space="preserve">una </w:t>
      </w:r>
      <w:r w:rsidRPr="000F6C80">
        <w:rPr>
          <w:lang w:val="es-ES_tradnl"/>
        </w:rPr>
        <w:t xml:space="preserve">base de datos país; </w:t>
      </w:r>
      <w:r>
        <w:rPr>
          <w:lang w:val="es-ES_tradnl"/>
        </w:rPr>
        <w:t xml:space="preserve">asimismo, que se ha fortalecido la </w:t>
      </w:r>
      <w:r w:rsidRPr="000F6C80">
        <w:rPr>
          <w:lang w:val="es-ES_tradnl"/>
        </w:rPr>
        <w:t xml:space="preserve">cooperación con </w:t>
      </w:r>
      <w:r>
        <w:rPr>
          <w:lang w:val="es-ES_tradnl"/>
        </w:rPr>
        <w:t xml:space="preserve">las principales contrapartes a través de talleres de </w:t>
      </w:r>
      <w:r w:rsidRPr="000F6C80">
        <w:rPr>
          <w:lang w:val="es-ES_tradnl"/>
        </w:rPr>
        <w:t>sensibilización</w:t>
      </w:r>
      <w:r>
        <w:rPr>
          <w:lang w:val="es-ES_tradnl"/>
        </w:rPr>
        <w:t xml:space="preserve"> sobre </w:t>
      </w:r>
      <w:r w:rsidRPr="000F6C80">
        <w:rPr>
          <w:lang w:val="es-ES_tradnl"/>
        </w:rPr>
        <w:t xml:space="preserve">tecnologías alternativas </w:t>
      </w:r>
      <w:r>
        <w:rPr>
          <w:lang w:val="es-ES_tradnl"/>
        </w:rPr>
        <w:t xml:space="preserve">orientados a </w:t>
      </w:r>
      <w:r w:rsidRPr="000F6C80">
        <w:rPr>
          <w:lang w:val="es-ES_tradnl"/>
        </w:rPr>
        <w:t xml:space="preserve">facilitar la eliminación de </w:t>
      </w:r>
      <w:r>
        <w:rPr>
          <w:lang w:val="es-ES_tradnl"/>
        </w:rPr>
        <w:t xml:space="preserve">los </w:t>
      </w:r>
      <w:r w:rsidRPr="000F6C80">
        <w:rPr>
          <w:lang w:val="es-ES_tradnl"/>
        </w:rPr>
        <w:t xml:space="preserve">HCFC. </w:t>
      </w:r>
      <w:r w:rsidRPr="00C105D6">
        <w:rPr>
          <w:lang w:val="es-ES_tradnl"/>
        </w:rPr>
        <w:t xml:space="preserve">El Comité también toma nota con satisfacción de que </w:t>
      </w:r>
      <w:r w:rsidRPr="000004A3">
        <w:rPr>
          <w:lang w:val="es-ES_tradnl"/>
        </w:rPr>
        <w:t xml:space="preserve">la República Árabe Siria </w:t>
      </w:r>
      <w:r w:rsidRPr="00C105D6">
        <w:rPr>
          <w:lang w:val="es-ES_tradnl"/>
        </w:rPr>
        <w:t>ratificó la Enmienda de Kigali</w:t>
      </w:r>
      <w:r w:rsidRPr="000F6C80">
        <w:rPr>
          <w:lang w:val="es-ES_tradnl"/>
        </w:rPr>
        <w:t xml:space="preserve"> </w:t>
      </w:r>
      <w:r>
        <w:rPr>
          <w:lang w:val="es-ES_tradnl"/>
        </w:rPr>
        <w:t xml:space="preserve">el </w:t>
      </w:r>
      <w:r w:rsidRPr="000F6C80">
        <w:rPr>
          <w:lang w:val="es-ES_tradnl"/>
        </w:rPr>
        <w:t xml:space="preserve">31 de agosto de </w:t>
      </w:r>
      <w:r>
        <w:rPr>
          <w:lang w:val="es-ES_tradnl"/>
        </w:rPr>
        <w:t>2020</w:t>
      </w:r>
      <w:r w:rsidRPr="000F6C80">
        <w:rPr>
          <w:lang w:val="es-ES_tradnl"/>
        </w:rPr>
        <w:t xml:space="preserve"> </w:t>
      </w:r>
      <w:r>
        <w:rPr>
          <w:lang w:val="es-ES_tradnl"/>
        </w:rPr>
        <w:t xml:space="preserve">y manifiesta su confianza en la disposición del país a crear </w:t>
      </w:r>
      <w:r w:rsidRPr="000F6C80">
        <w:rPr>
          <w:lang w:val="es-ES_tradnl"/>
        </w:rPr>
        <w:t xml:space="preserve">un </w:t>
      </w:r>
      <w:r>
        <w:rPr>
          <w:lang w:val="es-ES_tradnl"/>
        </w:rPr>
        <w:t xml:space="preserve">entorno propicio a </w:t>
      </w:r>
      <w:r w:rsidRPr="000F6C80">
        <w:rPr>
          <w:lang w:val="es-ES_tradnl"/>
        </w:rPr>
        <w:t xml:space="preserve">la reducción de </w:t>
      </w:r>
      <w:r>
        <w:rPr>
          <w:lang w:val="es-ES_tradnl"/>
        </w:rPr>
        <w:t xml:space="preserve">los </w:t>
      </w:r>
      <w:r w:rsidRPr="000F6C80">
        <w:rPr>
          <w:lang w:val="es-ES_tradnl"/>
        </w:rPr>
        <w:t>HFC.</w:t>
      </w:r>
    </w:p>
    <w:p w14:paraId="763D629A" w14:textId="77777777" w:rsidR="00FA34D9" w:rsidRPr="0061736F" w:rsidRDefault="00FA34D9" w:rsidP="00FA34D9">
      <w:pPr>
        <w:spacing w:after="240"/>
        <w:jc w:val="left"/>
        <w:rPr>
          <w:b/>
          <w:color w:val="000000" w:themeColor="text1"/>
          <w:lang w:val="es-ES_tradnl"/>
        </w:rPr>
      </w:pPr>
      <w:r w:rsidRPr="0061736F">
        <w:rPr>
          <w:b/>
          <w:color w:val="000000" w:themeColor="text1"/>
          <w:lang w:val="es-ES_tradnl"/>
        </w:rPr>
        <w:t>Turkmenistán</w:t>
      </w:r>
    </w:p>
    <w:p w14:paraId="2BFCAC80" w14:textId="77777777" w:rsidR="00FA34D9" w:rsidRPr="0061736F" w:rsidRDefault="00FA34D9" w:rsidP="00FA34D9">
      <w:pPr>
        <w:pStyle w:val="Heading1"/>
        <w:rPr>
          <w:lang w:val="es-ES_tradnl"/>
        </w:rPr>
      </w:pPr>
      <w:r>
        <w:rPr>
          <w:lang w:val="es-ES_tradnl"/>
        </w:rPr>
        <w:t>Tras tomar conocimiento del informe adjunto a la solicitud relativa al proyecto de fortalecimiento institucional para</w:t>
      </w:r>
      <w:r w:rsidRPr="0061736F">
        <w:rPr>
          <w:lang w:val="es-ES_tradnl"/>
        </w:rPr>
        <w:t xml:space="preserve"> Turkmenistán (fase VI)</w:t>
      </w:r>
      <w:r>
        <w:rPr>
          <w:lang w:val="es-ES_tradnl"/>
        </w:rPr>
        <w:t>,</w:t>
      </w:r>
      <w:r w:rsidRPr="0061736F">
        <w:rPr>
          <w:lang w:val="es-ES_tradnl"/>
        </w:rPr>
        <w:t xml:space="preserve"> </w:t>
      </w:r>
      <w:r w:rsidRPr="0047566D">
        <w:rPr>
          <w:lang w:val="es-ES_tradnl"/>
        </w:rPr>
        <w:t>el Comité Ejecutivo observa</w:t>
      </w:r>
      <w:r w:rsidRPr="00972D12">
        <w:rPr>
          <w:lang w:val="es-ES_tradnl"/>
        </w:rPr>
        <w:t xml:space="preserve"> con satisfacción que el país ha transmitido a las Secretarías del Fondo y del Ozono, respectivamente, los datos </w:t>
      </w:r>
      <w:r>
        <w:rPr>
          <w:lang w:val="es-ES_tradnl"/>
        </w:rPr>
        <w:t xml:space="preserve">para los años </w:t>
      </w:r>
      <w:r w:rsidRPr="00757DD3">
        <w:rPr>
          <w:lang w:val="es-ES_tradnl"/>
        </w:rPr>
        <w:t xml:space="preserve">2020 y 2021 </w:t>
      </w:r>
      <w:r w:rsidRPr="00972D12">
        <w:rPr>
          <w:lang w:val="es-ES_tradnl"/>
        </w:rPr>
        <w:t xml:space="preserve">del programa país </w:t>
      </w:r>
      <w:r>
        <w:rPr>
          <w:lang w:val="es-ES_tradnl"/>
        </w:rPr>
        <w:t>y del Artículo 7</w:t>
      </w:r>
      <w:r w:rsidRPr="004C40CE">
        <w:rPr>
          <w:lang w:val="es-ES_tradnl"/>
        </w:rPr>
        <w:t xml:space="preserve"> que confirman el cumplimiento con lo previsto en el </w:t>
      </w:r>
      <w:r w:rsidRPr="0061736F">
        <w:rPr>
          <w:lang w:val="es-ES_tradnl"/>
        </w:rPr>
        <w:t>cronograma de eliminación</w:t>
      </w:r>
      <w:r>
        <w:rPr>
          <w:lang w:val="es-ES_tradnl"/>
        </w:rPr>
        <w:t xml:space="preserve"> del </w:t>
      </w:r>
      <w:r w:rsidRPr="00B45B44">
        <w:rPr>
          <w:lang w:val="es-ES_tradnl"/>
        </w:rPr>
        <w:t>Protocolo de Montreal</w:t>
      </w:r>
      <w:r w:rsidRPr="0061736F">
        <w:rPr>
          <w:lang w:val="es-ES_tradnl"/>
        </w:rPr>
        <w:t xml:space="preserve">. </w:t>
      </w:r>
      <w:r w:rsidRPr="00443578">
        <w:rPr>
          <w:lang w:val="es-ES_tradnl"/>
        </w:rPr>
        <w:t>El Comité observa además que</w:t>
      </w:r>
      <w:r w:rsidRPr="0061736F">
        <w:rPr>
          <w:lang w:val="es-ES_tradnl"/>
        </w:rPr>
        <w:t xml:space="preserve"> Turkmenistán ha </w:t>
      </w:r>
      <w:r>
        <w:rPr>
          <w:lang w:val="es-ES_tradnl"/>
        </w:rPr>
        <w:t>actuado de manera coordinada</w:t>
      </w:r>
      <w:r w:rsidRPr="0061736F">
        <w:rPr>
          <w:lang w:val="es-ES_tradnl"/>
        </w:rPr>
        <w:t xml:space="preserve"> con </w:t>
      </w:r>
      <w:r>
        <w:rPr>
          <w:lang w:val="es-ES_tradnl"/>
        </w:rPr>
        <w:t xml:space="preserve">los </w:t>
      </w:r>
      <w:r w:rsidRPr="0061736F">
        <w:rPr>
          <w:lang w:val="es-ES_tradnl"/>
        </w:rPr>
        <w:t xml:space="preserve">organismos y </w:t>
      </w:r>
      <w:r>
        <w:rPr>
          <w:lang w:val="es-ES_tradnl"/>
        </w:rPr>
        <w:t xml:space="preserve">contrapartes nacionales </w:t>
      </w:r>
      <w:r w:rsidRPr="0061736F">
        <w:rPr>
          <w:lang w:val="es-ES_tradnl"/>
        </w:rPr>
        <w:t xml:space="preserve">en </w:t>
      </w:r>
      <w:r>
        <w:rPr>
          <w:lang w:val="es-ES_tradnl"/>
        </w:rPr>
        <w:t xml:space="preserve">la gestión </w:t>
      </w:r>
      <w:r w:rsidRPr="0061736F">
        <w:rPr>
          <w:lang w:val="es-ES_tradnl"/>
        </w:rPr>
        <w:t xml:space="preserve">y </w:t>
      </w:r>
      <w:r>
        <w:rPr>
          <w:lang w:val="es-ES_tradnl"/>
        </w:rPr>
        <w:t xml:space="preserve">control de los </w:t>
      </w:r>
      <w:r w:rsidRPr="00DA32A7">
        <w:rPr>
          <w:lang w:val="es-ES_tradnl"/>
        </w:rPr>
        <w:t xml:space="preserve">programas </w:t>
      </w:r>
      <w:r w:rsidRPr="0061736F">
        <w:rPr>
          <w:lang w:val="es-ES_tradnl"/>
        </w:rPr>
        <w:t xml:space="preserve">de eliminación de SAO </w:t>
      </w:r>
      <w:r>
        <w:rPr>
          <w:lang w:val="es-ES_tradnl"/>
        </w:rPr>
        <w:t>que permitirán a</w:t>
      </w:r>
      <w:r w:rsidRPr="0061736F">
        <w:rPr>
          <w:lang w:val="es-ES_tradnl"/>
        </w:rPr>
        <w:t xml:space="preserve">l país </w:t>
      </w:r>
      <w:r>
        <w:rPr>
          <w:lang w:val="es-ES_tradnl"/>
        </w:rPr>
        <w:t xml:space="preserve">cumplir con las metas </w:t>
      </w:r>
      <w:r w:rsidRPr="0061736F">
        <w:rPr>
          <w:lang w:val="es-ES_tradnl"/>
        </w:rPr>
        <w:t xml:space="preserve">de eliminación de HCFC. El Comité, por consiguiente, </w:t>
      </w:r>
      <w:r w:rsidRPr="003A2272">
        <w:rPr>
          <w:lang w:val="es-ES_tradnl"/>
        </w:rPr>
        <w:t xml:space="preserve">manifiesta su confianza </w:t>
      </w:r>
      <w:r>
        <w:rPr>
          <w:lang w:val="es-ES_tradnl"/>
        </w:rPr>
        <w:t xml:space="preserve">en que durante el próximo bienio </w:t>
      </w:r>
      <w:r w:rsidRPr="0061736F">
        <w:rPr>
          <w:lang w:val="es-ES_tradnl"/>
        </w:rPr>
        <w:t xml:space="preserve">Turkmenistán </w:t>
      </w:r>
      <w:r>
        <w:rPr>
          <w:lang w:val="es-ES_tradnl"/>
        </w:rPr>
        <w:t xml:space="preserve">seguirá consolidando los logros alcanzados </w:t>
      </w:r>
      <w:r w:rsidRPr="0061736F">
        <w:rPr>
          <w:lang w:val="es-ES_tradnl"/>
        </w:rPr>
        <w:t xml:space="preserve">y la experiencia adquirida en </w:t>
      </w:r>
      <w:r>
        <w:rPr>
          <w:lang w:val="es-ES_tradnl"/>
        </w:rPr>
        <w:t xml:space="preserve">la implementación de las </w:t>
      </w:r>
      <w:r w:rsidRPr="0061736F">
        <w:rPr>
          <w:lang w:val="es-ES_tradnl"/>
        </w:rPr>
        <w:t>actividades</w:t>
      </w:r>
      <w:r>
        <w:rPr>
          <w:lang w:val="es-ES_tradnl"/>
        </w:rPr>
        <w:t xml:space="preserve"> de </w:t>
      </w:r>
      <w:r w:rsidRPr="001302E5">
        <w:rPr>
          <w:lang w:val="es-ES_tradnl"/>
        </w:rPr>
        <w:t>eliminación de SAO</w:t>
      </w:r>
      <w:r w:rsidRPr="0061736F">
        <w:rPr>
          <w:lang w:val="es-ES_tradnl"/>
        </w:rPr>
        <w:t xml:space="preserve">, especialmente </w:t>
      </w:r>
      <w:r>
        <w:rPr>
          <w:lang w:val="es-ES_tradnl"/>
        </w:rPr>
        <w:t xml:space="preserve">a través de ejecutar </w:t>
      </w:r>
      <w:r w:rsidRPr="00402ED4">
        <w:rPr>
          <w:lang w:val="es-ES_tradnl"/>
        </w:rPr>
        <w:t>en tiempo y forma</w:t>
      </w:r>
      <w:r w:rsidRPr="00EE6C4D">
        <w:rPr>
          <w:lang w:val="es-ES_tradnl"/>
        </w:rPr>
        <w:t xml:space="preserve"> </w:t>
      </w:r>
      <w:r>
        <w:rPr>
          <w:lang w:val="es-ES_tradnl"/>
        </w:rPr>
        <w:t>el p</w:t>
      </w:r>
      <w:r w:rsidRPr="0061736F">
        <w:rPr>
          <w:lang w:val="es-ES_tradnl"/>
        </w:rPr>
        <w:t xml:space="preserve">lan de gestión para la eliminación de HCFC </w:t>
      </w:r>
      <w:r>
        <w:rPr>
          <w:lang w:val="es-ES_tradnl"/>
        </w:rPr>
        <w:t xml:space="preserve">que permita dar </w:t>
      </w:r>
      <w:r w:rsidRPr="0061736F">
        <w:rPr>
          <w:lang w:val="es-ES_tradnl"/>
        </w:rPr>
        <w:t xml:space="preserve">cumplimiento </w:t>
      </w:r>
      <w:r>
        <w:rPr>
          <w:lang w:val="es-ES_tradnl"/>
        </w:rPr>
        <w:t xml:space="preserve">a las </w:t>
      </w:r>
      <w:r w:rsidRPr="0061736F">
        <w:rPr>
          <w:lang w:val="es-ES_tradnl"/>
        </w:rPr>
        <w:t xml:space="preserve">metas de control </w:t>
      </w:r>
      <w:r>
        <w:rPr>
          <w:lang w:val="es-ES_tradnl"/>
        </w:rPr>
        <w:t xml:space="preserve">del </w:t>
      </w:r>
      <w:r w:rsidRPr="0061736F">
        <w:rPr>
          <w:lang w:val="es-ES_tradnl"/>
        </w:rPr>
        <w:t>consumo de HCFC.</w:t>
      </w:r>
    </w:p>
    <w:p w14:paraId="17727C66" w14:textId="77777777" w:rsidR="00FA34D9" w:rsidRPr="0061736F" w:rsidRDefault="00FA34D9" w:rsidP="00FA34D9">
      <w:pPr>
        <w:rPr>
          <w:lang w:val="es-ES_tradnl"/>
        </w:rPr>
      </w:pPr>
    </w:p>
    <w:p w14:paraId="1E1B1CFD" w14:textId="77777777" w:rsidR="00FA34D9" w:rsidRPr="0061736F" w:rsidRDefault="00FA34D9" w:rsidP="00FA34D9">
      <w:pPr>
        <w:rPr>
          <w:lang w:val="es-ES_tradnl"/>
        </w:rPr>
      </w:pPr>
    </w:p>
    <w:p w14:paraId="6BC513D8" w14:textId="77777777" w:rsidR="00110A72" w:rsidRPr="00FA34D9" w:rsidRDefault="00110A72" w:rsidP="00110A72">
      <w:pPr>
        <w:rPr>
          <w:lang w:val="es-ES_tradnl"/>
        </w:rPr>
      </w:pPr>
    </w:p>
    <w:p w14:paraId="029737E3" w14:textId="77777777" w:rsidR="00110A72" w:rsidRPr="00FA34D9" w:rsidRDefault="00110A72" w:rsidP="00110A72">
      <w:pPr>
        <w:rPr>
          <w:lang w:val="es-ES"/>
        </w:rPr>
      </w:pPr>
    </w:p>
    <w:p w14:paraId="7E47C106" w14:textId="77777777" w:rsidR="00110A72" w:rsidRPr="00FA34D9" w:rsidRDefault="00110A72" w:rsidP="00110A72">
      <w:pPr>
        <w:rPr>
          <w:lang w:val="es-ES"/>
        </w:rPr>
      </w:pPr>
    </w:p>
    <w:p w14:paraId="21C500EA" w14:textId="77777777" w:rsidR="00110A72" w:rsidRPr="00FA34D9" w:rsidRDefault="00110A72" w:rsidP="00110A72">
      <w:pPr>
        <w:rPr>
          <w:lang w:val="es-ES"/>
        </w:rPr>
      </w:pPr>
    </w:p>
    <w:p w14:paraId="1DC0D39F" w14:textId="77777777" w:rsidR="00110A72" w:rsidRPr="00FA34D9" w:rsidRDefault="00110A72" w:rsidP="00110A72">
      <w:pPr>
        <w:rPr>
          <w:lang w:val="es-ES"/>
        </w:rPr>
      </w:pPr>
    </w:p>
    <w:p w14:paraId="09834099" w14:textId="77777777" w:rsidR="00110A72" w:rsidRPr="00FA34D9" w:rsidRDefault="00110A72" w:rsidP="00110A72">
      <w:pPr>
        <w:rPr>
          <w:lang w:val="es-ES"/>
        </w:rPr>
      </w:pPr>
    </w:p>
    <w:p w14:paraId="3D714BE6" w14:textId="77777777" w:rsidR="00110A72" w:rsidRPr="00FA34D9" w:rsidRDefault="00110A72" w:rsidP="00110A72">
      <w:pPr>
        <w:rPr>
          <w:lang w:val="es-ES"/>
        </w:rPr>
      </w:pPr>
    </w:p>
    <w:p w14:paraId="3E798A7A" w14:textId="77777777" w:rsidR="00110A72" w:rsidRPr="00FA34D9" w:rsidRDefault="00110A72" w:rsidP="00110A72">
      <w:pPr>
        <w:rPr>
          <w:lang w:val="es-ES"/>
        </w:rPr>
      </w:pPr>
    </w:p>
    <w:p w14:paraId="2FF6CA30" w14:textId="77777777" w:rsidR="0010573B" w:rsidRPr="00FA34D9" w:rsidRDefault="0010573B">
      <w:pPr>
        <w:rPr>
          <w:lang w:val="es-ES"/>
        </w:rPr>
      </w:pPr>
    </w:p>
    <w:sectPr w:rsidR="0010573B" w:rsidRPr="00FA34D9" w:rsidSect="00110A72">
      <w:headerReference w:type="first" r:id="rId24"/>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8AD6D" w14:textId="77777777" w:rsidR="00F63239" w:rsidRDefault="00F63239" w:rsidP="00110A72">
      <w:r>
        <w:separator/>
      </w:r>
    </w:p>
  </w:endnote>
  <w:endnote w:type="continuationSeparator" w:id="0">
    <w:p w14:paraId="21C8D129" w14:textId="77777777" w:rsidR="00F63239" w:rsidRDefault="00F63239" w:rsidP="0011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094043"/>
      <w:docPartObj>
        <w:docPartGallery w:val="Page Numbers (Bottom of Page)"/>
        <w:docPartUnique/>
      </w:docPartObj>
    </w:sdtPr>
    <w:sdtEndPr>
      <w:rPr>
        <w:noProof/>
      </w:rPr>
    </w:sdtEndPr>
    <w:sdtContent>
      <w:p w14:paraId="08AFC5BA" w14:textId="5097561B" w:rsidR="00397968" w:rsidRDefault="003979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690266" w14:textId="77777777" w:rsidR="00110A72" w:rsidRDefault="00110A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045171"/>
      <w:docPartObj>
        <w:docPartGallery w:val="Page Numbers (Bottom of Page)"/>
        <w:docPartUnique/>
      </w:docPartObj>
    </w:sdtPr>
    <w:sdtEndPr>
      <w:rPr>
        <w:noProof/>
      </w:rPr>
    </w:sdtEndPr>
    <w:sdtContent>
      <w:p w14:paraId="20E0C585" w14:textId="62ACA0DD" w:rsidR="00397968" w:rsidRDefault="003979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887890" w14:textId="20777F69" w:rsidR="00110A72" w:rsidRPr="00397968" w:rsidRDefault="00110A72" w:rsidP="00397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E6E5" w14:textId="7E9DD98C" w:rsidR="00110A72" w:rsidRPr="00397968" w:rsidRDefault="00397968" w:rsidP="00397968">
    <w:pPr>
      <w:pBdr>
        <w:top w:val="single" w:sz="4" w:space="1" w:color="auto"/>
        <w:left w:val="single" w:sz="4" w:space="4" w:color="auto"/>
        <w:bottom w:val="single" w:sz="4" w:space="1" w:color="auto"/>
        <w:right w:val="single" w:sz="4" w:space="4" w:color="auto"/>
      </w:pBdr>
      <w:jc w:val="center"/>
      <w:rPr>
        <w:sz w:val="18"/>
        <w:szCs w:val="18"/>
        <w:lang w:val="es-ES_tradnl"/>
      </w:rPr>
    </w:pPr>
    <w:bookmarkStart w:id="1" w:name="_Hlk105236325"/>
    <w:bookmarkStart w:id="2" w:name="_Hlk105236326"/>
    <w:r w:rsidRPr="00C659CB">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bookmarkEnd w:id="1"/>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6EE3" w14:textId="0E3D7655" w:rsidR="00364E3B" w:rsidRDefault="00364E3B">
    <w:pPr>
      <w:pStyle w:val="Footer"/>
      <w:jc w:val="center"/>
    </w:pPr>
  </w:p>
  <w:p w14:paraId="51401F23" w14:textId="77777777" w:rsidR="00364E3B" w:rsidRDefault="00364E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155410"/>
      <w:docPartObj>
        <w:docPartGallery w:val="Page Numbers (Bottom of Page)"/>
        <w:docPartUnique/>
      </w:docPartObj>
    </w:sdtPr>
    <w:sdtEndPr>
      <w:rPr>
        <w:noProof/>
      </w:rPr>
    </w:sdtEndPr>
    <w:sdtContent>
      <w:p w14:paraId="400DECBD" w14:textId="2B611877" w:rsidR="00110A72" w:rsidRDefault="00110A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14AA8D" w14:textId="77777777" w:rsidR="00110A72" w:rsidRDefault="00110A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172220"/>
      <w:docPartObj>
        <w:docPartGallery w:val="Page Numbers (Bottom of Page)"/>
        <w:docPartUnique/>
      </w:docPartObj>
    </w:sdtPr>
    <w:sdtEndPr>
      <w:rPr>
        <w:noProof/>
      </w:rPr>
    </w:sdtEndPr>
    <w:sdtContent>
      <w:p w14:paraId="3CA250AF" w14:textId="3F3D795F" w:rsidR="00397968" w:rsidRDefault="003979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203A7B" w14:textId="6F702758" w:rsidR="00397968" w:rsidRPr="00397968" w:rsidRDefault="00397968" w:rsidP="00397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E0B07" w14:textId="77777777" w:rsidR="00F63239" w:rsidRDefault="00F63239" w:rsidP="00110A72">
      <w:r>
        <w:separator/>
      </w:r>
    </w:p>
  </w:footnote>
  <w:footnote w:type="continuationSeparator" w:id="0">
    <w:p w14:paraId="320683A9" w14:textId="77777777" w:rsidR="00F63239" w:rsidRDefault="00F63239" w:rsidP="00110A72">
      <w:r>
        <w:continuationSeparator/>
      </w:r>
    </w:p>
  </w:footnote>
  <w:footnote w:id="1">
    <w:p w14:paraId="09B59322" w14:textId="77777777" w:rsidR="00110A72" w:rsidRPr="007F5018" w:rsidRDefault="00110A72" w:rsidP="00110A72">
      <w:pPr>
        <w:pStyle w:val="FootnoteText"/>
        <w:spacing w:after="240"/>
        <w:jc w:val="left"/>
        <w:rPr>
          <w:lang w:val="es-ES_tradnl"/>
        </w:rPr>
      </w:pPr>
      <w:r w:rsidRPr="007F5018">
        <w:rPr>
          <w:rStyle w:val="FootnoteReference"/>
          <w:lang w:val="es-ES_tradnl"/>
        </w:rPr>
        <w:footnoteRef/>
      </w:r>
      <w:r w:rsidRPr="007F5018">
        <w:rPr>
          <w:lang w:val="es-ES_tradnl"/>
        </w:rPr>
        <w:t xml:space="preserve"> UNEP/</w:t>
      </w:r>
      <w:proofErr w:type="spellStart"/>
      <w:r w:rsidRPr="007F5018">
        <w:rPr>
          <w:lang w:val="es-ES_tradnl"/>
        </w:rPr>
        <w:t>OzL.Pro</w:t>
      </w:r>
      <w:proofErr w:type="spellEnd"/>
      <w:r w:rsidRPr="007F5018">
        <w:rPr>
          <w:lang w:val="es-ES_tradnl"/>
        </w:rPr>
        <w:t>/</w:t>
      </w:r>
      <w:proofErr w:type="spellStart"/>
      <w:r w:rsidRPr="007F5018">
        <w:rPr>
          <w:lang w:val="es-ES_tradnl"/>
        </w:rPr>
        <w:t>ExCom</w:t>
      </w:r>
      <w:proofErr w:type="spellEnd"/>
      <w:r w:rsidRPr="007F5018">
        <w:rPr>
          <w:lang w:val="es-ES_tradnl"/>
        </w:rPr>
        <w:t>/90/1.</w:t>
      </w:r>
    </w:p>
  </w:footnote>
  <w:footnote w:id="2">
    <w:p w14:paraId="15DA35C1" w14:textId="77777777" w:rsidR="00110A72" w:rsidRPr="007F5018" w:rsidRDefault="00110A72" w:rsidP="00110A72">
      <w:pPr>
        <w:pStyle w:val="FootnoteText"/>
        <w:rPr>
          <w:lang w:val="es-ES_tradnl"/>
        </w:rPr>
      </w:pPr>
      <w:r w:rsidRPr="007F5018">
        <w:rPr>
          <w:rStyle w:val="FootnoteReference"/>
          <w:lang w:val="es-ES_tradnl"/>
        </w:rPr>
        <w:footnoteRef/>
      </w:r>
      <w:r w:rsidRPr="007F5018">
        <w:rPr>
          <w:lang w:val="es-ES_tradnl"/>
        </w:rPr>
        <w:t xml:space="preserve"> Pautas de financiamiento para la preparación de la etapa II del PGEH en países del Artículo 5.</w:t>
      </w:r>
    </w:p>
  </w:footnote>
  <w:footnote w:id="3">
    <w:p w14:paraId="6F4CDBA4" w14:textId="77777777" w:rsidR="00110A72" w:rsidRPr="007F5018" w:rsidRDefault="00110A72" w:rsidP="00110A72">
      <w:pPr>
        <w:pStyle w:val="FootnoteText"/>
        <w:rPr>
          <w:lang w:val="es-ES_tradnl"/>
        </w:rPr>
      </w:pPr>
      <w:r w:rsidRPr="007F5018">
        <w:rPr>
          <w:rStyle w:val="FootnoteReference"/>
          <w:lang w:val="es-ES_tradnl"/>
        </w:rPr>
        <w:footnoteRef/>
      </w:r>
      <w:r w:rsidRPr="007F5018">
        <w:rPr>
          <w:lang w:val="es-ES_tradnl"/>
        </w:rPr>
        <w:t xml:space="preserve"> La etapa III de los PGEH se incluye en el plan administrativo sólo en el caso de países con una etapa II aprobada y metas de reducción por debajo de las metas definidas para el año 2025.</w:t>
      </w:r>
    </w:p>
  </w:footnote>
  <w:footnote w:id="4">
    <w:p w14:paraId="72931B0F" w14:textId="77777777" w:rsidR="00110A72" w:rsidRPr="007F5018" w:rsidRDefault="00110A72" w:rsidP="00110A72">
      <w:pPr>
        <w:pStyle w:val="FootnoteText"/>
        <w:rPr>
          <w:lang w:val="es-ES_tradnl"/>
        </w:rPr>
      </w:pPr>
      <w:r w:rsidRPr="007F5018">
        <w:rPr>
          <w:rStyle w:val="FootnoteReference"/>
          <w:lang w:val="es-ES_tradnl"/>
        </w:rPr>
        <w:footnoteRef/>
      </w:r>
      <w:r w:rsidRPr="007F5018">
        <w:rPr>
          <w:lang w:val="es-ES_tradnl"/>
        </w:rPr>
        <w:t xml:space="preserve"> Documentos UNEP/</w:t>
      </w:r>
      <w:proofErr w:type="spellStart"/>
      <w:r w:rsidRPr="007F5018">
        <w:rPr>
          <w:lang w:val="es-ES_tradnl"/>
        </w:rPr>
        <w:t>OzL.Pro</w:t>
      </w:r>
      <w:proofErr w:type="spellEnd"/>
      <w:r w:rsidRPr="007F5018">
        <w:rPr>
          <w:lang w:val="es-ES_tradnl"/>
        </w:rPr>
        <w:t>/</w:t>
      </w:r>
      <w:proofErr w:type="spellStart"/>
      <w:r w:rsidRPr="007F5018">
        <w:rPr>
          <w:lang w:val="es-ES_tradnl"/>
        </w:rPr>
        <w:t>ExCom</w:t>
      </w:r>
      <w:proofErr w:type="spellEnd"/>
      <w:r w:rsidRPr="007F5018">
        <w:rPr>
          <w:lang w:val="es-ES_tradnl"/>
        </w:rPr>
        <w:t>/90/16 y UNEP/</w:t>
      </w:r>
      <w:proofErr w:type="spellStart"/>
      <w:r w:rsidRPr="007F5018">
        <w:rPr>
          <w:lang w:val="es-ES_tradnl"/>
        </w:rPr>
        <w:t>OzL.Pro</w:t>
      </w:r>
      <w:proofErr w:type="spellEnd"/>
      <w:r w:rsidRPr="007F5018">
        <w:rPr>
          <w:lang w:val="es-ES_tradnl"/>
        </w:rPr>
        <w:t>/</w:t>
      </w:r>
      <w:proofErr w:type="spellStart"/>
      <w:r w:rsidRPr="007F5018">
        <w:rPr>
          <w:lang w:val="es-ES_tradnl"/>
        </w:rPr>
        <w:t>ExCom</w:t>
      </w:r>
      <w:proofErr w:type="spellEnd"/>
      <w:r w:rsidRPr="007F5018">
        <w:rPr>
          <w:lang w:val="es-ES_tradnl"/>
        </w:rPr>
        <w:t>/90/15.</w:t>
      </w:r>
    </w:p>
  </w:footnote>
  <w:footnote w:id="5">
    <w:p w14:paraId="108211A7" w14:textId="77777777" w:rsidR="00110A72" w:rsidRPr="007F5018" w:rsidRDefault="00110A72" w:rsidP="00110A72">
      <w:pPr>
        <w:pStyle w:val="FootnoteText"/>
        <w:rPr>
          <w:lang w:val="es-ES_tradnl"/>
        </w:rPr>
      </w:pPr>
      <w:r w:rsidRPr="007F5018">
        <w:rPr>
          <w:rStyle w:val="FootnoteReference"/>
          <w:lang w:val="es-ES_tradnl"/>
        </w:rPr>
        <w:footnoteRef/>
      </w:r>
      <w:r w:rsidRPr="007F5018">
        <w:rPr>
          <w:lang w:val="es-ES_tradnl"/>
        </w:rPr>
        <w:t xml:space="preserve"> Fechas de ratificación (o aceptación) de la Enmienda de Kigali: </w:t>
      </w:r>
      <w:r w:rsidRPr="007F5018">
        <w:rPr>
          <w:snapToGrid w:val="0"/>
          <w:lang w:val="es-ES_tradnl"/>
        </w:rPr>
        <w:t>Honduras: 28 de enero de 2019; Serbia: 8 de octubre de 2021; Somalia: 27 de noviembre de 2019, Turquía: 10 de noviembre de 2021</w:t>
      </w:r>
      <w:r w:rsidRPr="007F5018">
        <w:rPr>
          <w:color w:val="000000" w:themeColor="text1"/>
          <w:lang w:val="es-ES_tradnl"/>
        </w:rPr>
        <w:t>.</w:t>
      </w:r>
    </w:p>
  </w:footnote>
  <w:footnote w:id="6">
    <w:p w14:paraId="57C22E94" w14:textId="77777777" w:rsidR="00110A72" w:rsidRPr="006B4F7E" w:rsidRDefault="00110A72" w:rsidP="00110A72">
      <w:pPr>
        <w:pStyle w:val="FootnoteText"/>
        <w:rPr>
          <w:color w:val="FF0000"/>
          <w:lang w:val="en-US"/>
        </w:rPr>
      </w:pPr>
      <w:r w:rsidRPr="00CC2204">
        <w:rPr>
          <w:rStyle w:val="FootnoteReference"/>
        </w:rPr>
        <w:footnoteRef/>
      </w:r>
      <w:r w:rsidRPr="00CC2204">
        <w:t xml:space="preserve"> </w:t>
      </w:r>
      <w:r w:rsidRPr="003A51F6">
        <w:rPr>
          <w:lang w:val="en-US"/>
        </w:rPr>
        <w:t>Data as at December 2020 are based on document UNEP/</w:t>
      </w:r>
      <w:proofErr w:type="spellStart"/>
      <w:r w:rsidRPr="003A51F6">
        <w:rPr>
          <w:lang w:val="en-US"/>
        </w:rPr>
        <w:t>OzL.Pro</w:t>
      </w:r>
      <w:proofErr w:type="spellEnd"/>
      <w:r w:rsidRPr="003A51F6">
        <w:rPr>
          <w:lang w:val="en-US"/>
        </w:rPr>
        <w:t>/ExCom/88/16.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71F6C" w14:textId="074A32E6" w:rsidR="00110A72" w:rsidRDefault="00E42B39" w:rsidP="00110A72">
    <w:r>
      <w:fldChar w:fldCharType="begin"/>
    </w:r>
    <w:r>
      <w:instrText xml:space="preserve"> DOCPROPERTY "Document number"  \* MERGEFORMAT </w:instrText>
    </w:r>
    <w:r>
      <w:fldChar w:fldCharType="separate"/>
    </w:r>
    <w:r w:rsidR="00664745">
      <w:t>UNEP/</w:t>
    </w:r>
    <w:proofErr w:type="spellStart"/>
    <w:r w:rsidR="00664745">
      <w:t>OzL.Pro</w:t>
    </w:r>
    <w:proofErr w:type="spellEnd"/>
    <w:r w:rsidR="00664745">
      <w:t>/ExCom/90/17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57DF" w14:textId="49E903A3" w:rsidR="00397968" w:rsidRDefault="00E42B39" w:rsidP="00397968">
    <w:pPr>
      <w:jc w:val="right"/>
    </w:pPr>
    <w:r>
      <w:fldChar w:fldCharType="begin"/>
    </w:r>
    <w:r>
      <w:instrText xml:space="preserve"> DOCPROPERTY "Document number"  \* MERGEFORMAT </w:instrText>
    </w:r>
    <w:r>
      <w:fldChar w:fldCharType="separate"/>
    </w:r>
    <w:r w:rsidR="00664745">
      <w:t>UNEP/</w:t>
    </w:r>
    <w:proofErr w:type="spellStart"/>
    <w:r w:rsidR="00664745">
      <w:t>OzL.Pro</w:t>
    </w:r>
    <w:proofErr w:type="spellEnd"/>
    <w:r w:rsidR="00664745">
      <w:t>/ExCom/90/17</w:t>
    </w:r>
    <w:r>
      <w:fldChar w:fldCharType="end"/>
    </w:r>
  </w:p>
  <w:p w14:paraId="75115859" w14:textId="77777777" w:rsidR="00110A72" w:rsidRDefault="00110A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C71E" w14:textId="1AE6FF13" w:rsidR="00397968" w:rsidRDefault="00397968" w:rsidP="00397968">
    <w:pPr>
      <w:jc w:val="right"/>
    </w:pPr>
  </w:p>
  <w:p w14:paraId="60E8F4DD" w14:textId="77777777" w:rsidR="00110A72" w:rsidRDefault="00110A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632B7" w14:textId="4E78D7CC" w:rsidR="00F83CEF" w:rsidRPr="0033525D" w:rsidRDefault="00E42B39" w:rsidP="00364E3B">
    <w:pPr>
      <w:jc w:val="left"/>
    </w:pPr>
    <w:r>
      <w:fldChar w:fldCharType="begin"/>
    </w:r>
    <w:r>
      <w:instrText xml:space="preserve"> DOCPROPERTY "Document number"  \* MERGEFORMAT </w:instrText>
    </w:r>
    <w:r>
      <w:fldChar w:fldCharType="separate"/>
    </w:r>
    <w:r w:rsidR="00664745">
      <w:t>UNEP/</w:t>
    </w:r>
    <w:proofErr w:type="spellStart"/>
    <w:r w:rsidR="00664745">
      <w:t>OzL.Pro</w:t>
    </w:r>
    <w:proofErr w:type="spellEnd"/>
    <w:r w:rsidR="00664745">
      <w:t>/ExCom/90/17</w:t>
    </w:r>
    <w:r>
      <w:fldChar w:fldCharType="end"/>
    </w:r>
  </w:p>
  <w:p w14:paraId="36B47C4F" w14:textId="635A3D21" w:rsidR="00F83CEF" w:rsidRPr="00F83CEF" w:rsidRDefault="0028049F" w:rsidP="00364E3B">
    <w:pPr>
      <w:widowControl w:val="0"/>
      <w:spacing w:after="120"/>
      <w:jc w:val="left"/>
      <w:outlineLvl w:val="0"/>
      <w:rPr>
        <w:bCs/>
      </w:rPr>
    </w:pPr>
    <w:r w:rsidRPr="00F83CEF">
      <w:rPr>
        <w:bCs/>
      </w:rPr>
      <w:t>Annex</w:t>
    </w:r>
    <w:r w:rsidRPr="00F83CEF">
      <w:rPr>
        <w:bCs/>
        <w:caps/>
      </w:rPr>
      <w:t xml:space="preserv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D75C3" w14:textId="29ED7902" w:rsidR="00F83CEF" w:rsidRPr="0033525D" w:rsidRDefault="00E42B39">
    <w:pPr>
      <w:jc w:val="right"/>
    </w:pPr>
    <w:r>
      <w:fldChar w:fldCharType="begin"/>
    </w:r>
    <w:r>
      <w:instrText xml:space="preserve"> DOCPROPERTY "Document number"  \* MERGEFORMAT </w:instrText>
    </w:r>
    <w:r>
      <w:fldChar w:fldCharType="separate"/>
    </w:r>
    <w:r w:rsidR="00664745">
      <w:t>UNEP/</w:t>
    </w:r>
    <w:proofErr w:type="spellStart"/>
    <w:r w:rsidR="00664745">
      <w:t>OzL.Pro</w:t>
    </w:r>
    <w:proofErr w:type="spellEnd"/>
    <w:r w:rsidR="00664745">
      <w:t>/ExCom/90/17</w:t>
    </w:r>
    <w:r>
      <w:fldChar w:fldCharType="end"/>
    </w:r>
  </w:p>
  <w:p w14:paraId="5ABB9DA5" w14:textId="19BC78F6" w:rsidR="00F83CEF" w:rsidRPr="00F83CEF" w:rsidRDefault="0028049F" w:rsidP="00F83CEF">
    <w:pPr>
      <w:widowControl w:val="0"/>
      <w:spacing w:after="120"/>
      <w:jc w:val="right"/>
      <w:outlineLvl w:val="0"/>
      <w:rPr>
        <w:bCs/>
      </w:rPr>
    </w:pPr>
    <w:r w:rsidRPr="00F83CEF">
      <w:rPr>
        <w:bCs/>
      </w:rPr>
      <w:t>Annex</w:t>
    </w:r>
    <w:r w:rsidRPr="00F83CEF">
      <w:rPr>
        <w:bCs/>
        <w:caps/>
      </w:rPr>
      <w:t xml:space="preserve">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5B4C" w14:textId="66DAC0E8" w:rsidR="00397968" w:rsidRDefault="00E42B39" w:rsidP="00397968">
    <w:pPr>
      <w:jc w:val="right"/>
    </w:pPr>
    <w:r>
      <w:fldChar w:fldCharType="begin"/>
    </w:r>
    <w:r>
      <w:instrText xml:space="preserve"> DOCPROPERTY "Document number"  \* MERGEFORMAT </w:instrText>
    </w:r>
    <w:r>
      <w:fldChar w:fldCharType="separate"/>
    </w:r>
    <w:r w:rsidR="00664745">
      <w:t>UNEP/</w:t>
    </w:r>
    <w:proofErr w:type="spellStart"/>
    <w:r w:rsidR="00664745">
      <w:t>OzL.Pro</w:t>
    </w:r>
    <w:proofErr w:type="spellEnd"/>
    <w:r w:rsidR="00664745">
      <w:t>/ExCom/90/17</w:t>
    </w:r>
    <w:r>
      <w:fldChar w:fldCharType="end"/>
    </w:r>
  </w:p>
  <w:p w14:paraId="0039763D" w14:textId="327507AB" w:rsidR="00397968" w:rsidRDefault="00397968" w:rsidP="00397968">
    <w:pPr>
      <w:jc w:val="right"/>
    </w:pPr>
    <w:r>
      <w:t>Annex I</w:t>
    </w:r>
  </w:p>
  <w:p w14:paraId="303C366C" w14:textId="77777777" w:rsidR="00397968" w:rsidRDefault="00397968" w:rsidP="00397968">
    <w:pPr>
      <w:jc w:val="right"/>
    </w:pPr>
  </w:p>
  <w:p w14:paraId="11008F79" w14:textId="77777777" w:rsidR="00397968" w:rsidRDefault="0039796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89B29" w14:textId="11D094B7" w:rsidR="00364E3B" w:rsidRDefault="00E42B39" w:rsidP="00397968">
    <w:pPr>
      <w:jc w:val="right"/>
    </w:pPr>
    <w:r>
      <w:fldChar w:fldCharType="begin"/>
    </w:r>
    <w:r>
      <w:instrText xml:space="preserve"> DOCPROPERTY "Document number"  \* MERGEFORMAT </w:instrText>
    </w:r>
    <w:r>
      <w:fldChar w:fldCharType="separate"/>
    </w:r>
    <w:r w:rsidR="00664745">
      <w:t>UNEP/</w:t>
    </w:r>
    <w:proofErr w:type="spellStart"/>
    <w:r w:rsidR="00664745">
      <w:t>OzL.Pro</w:t>
    </w:r>
    <w:proofErr w:type="spellEnd"/>
    <w:r w:rsidR="00664745">
      <w:t>/ExCom/90/17</w:t>
    </w:r>
    <w:r>
      <w:fldChar w:fldCharType="end"/>
    </w:r>
  </w:p>
  <w:p w14:paraId="2FA5749F" w14:textId="34CE29AB" w:rsidR="00364E3B" w:rsidRDefault="00364E3B" w:rsidP="00397968">
    <w:pPr>
      <w:jc w:val="right"/>
    </w:pPr>
    <w:r>
      <w:t>Anex</w:t>
    </w:r>
    <w:r w:rsidR="00255227">
      <w:t>o</w:t>
    </w:r>
    <w:r>
      <w:t xml:space="preserve"> II</w:t>
    </w:r>
  </w:p>
  <w:p w14:paraId="7977D3FF" w14:textId="77777777" w:rsidR="00364E3B" w:rsidRDefault="00364E3B" w:rsidP="00397968">
    <w:pPr>
      <w:jc w:val="right"/>
    </w:pPr>
  </w:p>
  <w:p w14:paraId="050CCE7C" w14:textId="77777777" w:rsidR="00364E3B" w:rsidRDefault="00364E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79007203">
    <w:abstractNumId w:val="10"/>
  </w:num>
  <w:num w:numId="2" w16cid:durableId="440997799">
    <w:abstractNumId w:val="9"/>
  </w:num>
  <w:num w:numId="3" w16cid:durableId="173493394">
    <w:abstractNumId w:val="7"/>
  </w:num>
  <w:num w:numId="4" w16cid:durableId="1402290804">
    <w:abstractNumId w:val="6"/>
  </w:num>
  <w:num w:numId="5" w16cid:durableId="632298136">
    <w:abstractNumId w:val="5"/>
  </w:num>
  <w:num w:numId="6" w16cid:durableId="1570652194">
    <w:abstractNumId w:val="4"/>
  </w:num>
  <w:num w:numId="7" w16cid:durableId="564532876">
    <w:abstractNumId w:val="8"/>
  </w:num>
  <w:num w:numId="8" w16cid:durableId="942765693">
    <w:abstractNumId w:val="3"/>
  </w:num>
  <w:num w:numId="9" w16cid:durableId="1591239208">
    <w:abstractNumId w:val="2"/>
  </w:num>
  <w:num w:numId="10" w16cid:durableId="1390421116">
    <w:abstractNumId w:val="1"/>
  </w:num>
  <w:num w:numId="11" w16cid:durableId="1764837159">
    <w:abstractNumId w:val="0"/>
  </w:num>
  <w:num w:numId="12" w16cid:durableId="1403060756">
    <w:abstractNumId w:val="11"/>
  </w:num>
  <w:num w:numId="13" w16cid:durableId="1986351408">
    <w:abstractNumId w:val="13"/>
  </w:num>
  <w:num w:numId="14" w16cid:durableId="1768962002">
    <w:abstractNumId w:val="14"/>
  </w:num>
  <w:num w:numId="15" w16cid:durableId="821047950">
    <w:abstractNumId w:val="15"/>
  </w:num>
  <w:num w:numId="16" w16cid:durableId="886726076">
    <w:abstractNumId w:val="12"/>
  </w:num>
  <w:num w:numId="17" w16cid:durableId="1998609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2036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8944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7247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6518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9309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72"/>
    <w:rsid w:val="000C16A3"/>
    <w:rsid w:val="0010573B"/>
    <w:rsid w:val="00110A72"/>
    <w:rsid w:val="00243D40"/>
    <w:rsid w:val="00255227"/>
    <w:rsid w:val="0028049F"/>
    <w:rsid w:val="002B597E"/>
    <w:rsid w:val="00364E3B"/>
    <w:rsid w:val="00394C0D"/>
    <w:rsid w:val="00397968"/>
    <w:rsid w:val="00402875"/>
    <w:rsid w:val="00481808"/>
    <w:rsid w:val="005178BB"/>
    <w:rsid w:val="00664745"/>
    <w:rsid w:val="006B7DA7"/>
    <w:rsid w:val="008D619F"/>
    <w:rsid w:val="00C5582E"/>
    <w:rsid w:val="00C656BD"/>
    <w:rsid w:val="00C80FA4"/>
    <w:rsid w:val="00CE09EB"/>
    <w:rsid w:val="00DB6374"/>
    <w:rsid w:val="00E42B39"/>
    <w:rsid w:val="00EB7370"/>
    <w:rsid w:val="00F63239"/>
    <w:rsid w:val="00FA34D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DA54D"/>
  <w15:chartTrackingRefBased/>
  <w15:docId w15:val="{C7AF1463-F4AE-4C3C-8E0D-15DDDA85E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72"/>
    <w:pPr>
      <w:spacing w:after="0" w:line="240" w:lineRule="auto"/>
      <w:jc w:val="both"/>
    </w:pPr>
    <w:rPr>
      <w:rFonts w:ascii="Times New Roman" w:eastAsia="Times New Roman" w:hAnsi="Times New Roman" w:cs="Times New Roman"/>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10A7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110A72"/>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110A72"/>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rsid w:val="00110A72"/>
    <w:pPr>
      <w:keepNext/>
      <w:numPr>
        <w:ilvl w:val="3"/>
        <w:numId w:val="1"/>
      </w:numPr>
      <w:spacing w:before="240" w:after="60"/>
      <w:outlineLvl w:val="3"/>
    </w:pPr>
  </w:style>
  <w:style w:type="paragraph" w:styleId="Heading5">
    <w:name w:val="heading 5"/>
    <w:basedOn w:val="Normal"/>
    <w:next w:val="Normal"/>
    <w:link w:val="Heading5Char"/>
    <w:qFormat/>
    <w:rsid w:val="00110A72"/>
    <w:pPr>
      <w:keepNext/>
      <w:numPr>
        <w:numId w:val="16"/>
      </w:numPr>
      <w:spacing w:after="240"/>
      <w:ind w:left="3600" w:hanging="720"/>
      <w:outlineLvl w:val="4"/>
    </w:pPr>
  </w:style>
  <w:style w:type="paragraph" w:styleId="Heading6">
    <w:name w:val="heading 6"/>
    <w:basedOn w:val="Normal"/>
    <w:next w:val="Normal"/>
    <w:link w:val="Heading6Char"/>
    <w:qFormat/>
    <w:rsid w:val="00110A72"/>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110A72"/>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110A72"/>
    <w:pPr>
      <w:outlineLvl w:val="7"/>
    </w:pPr>
    <w:rPr>
      <w:b/>
    </w:rPr>
  </w:style>
  <w:style w:type="paragraph" w:styleId="Heading9">
    <w:name w:val="heading 9"/>
    <w:basedOn w:val="Normal"/>
    <w:next w:val="Normal"/>
    <w:link w:val="Heading9Char"/>
    <w:qFormat/>
    <w:rsid w:val="00110A7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10A72"/>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110A72"/>
    <w:rPr>
      <w:rFonts w:ascii="Times New Roman" w:eastAsia="Times New Roman" w:hAnsi="Times New Roman" w:cs="Times New Roman"/>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10A72"/>
    <w:rPr>
      <w:rFonts w:ascii="Times New Roman" w:eastAsia="Times New Roman" w:hAnsi="Times New Roman" w:cs="Times New Roman"/>
    </w:rPr>
  </w:style>
  <w:style w:type="character" w:customStyle="1" w:styleId="Heading4Char">
    <w:name w:val="Heading 4 Char"/>
    <w:aliases w:val="Heading 11 Char,para 4 Char,Título 41 Char,Heading 41 Char,heading 4 Char,标题 41 Char"/>
    <w:basedOn w:val="DefaultParagraphFont"/>
    <w:link w:val="Heading4"/>
    <w:rsid w:val="00110A72"/>
    <w:rPr>
      <w:rFonts w:ascii="Times New Roman" w:eastAsia="Times New Roman" w:hAnsi="Times New Roman" w:cs="Times New Roman"/>
    </w:rPr>
  </w:style>
  <w:style w:type="character" w:customStyle="1" w:styleId="Heading5Char">
    <w:name w:val="Heading 5 Char"/>
    <w:basedOn w:val="DefaultParagraphFont"/>
    <w:link w:val="Heading5"/>
    <w:rsid w:val="00110A72"/>
    <w:rPr>
      <w:rFonts w:ascii="Times New Roman" w:eastAsia="Times New Roman" w:hAnsi="Times New Roman" w:cs="Times New Roman"/>
    </w:rPr>
  </w:style>
  <w:style w:type="character" w:customStyle="1" w:styleId="Heading6Char">
    <w:name w:val="Heading 6 Char"/>
    <w:basedOn w:val="DefaultParagraphFont"/>
    <w:link w:val="Heading6"/>
    <w:rsid w:val="00110A72"/>
    <w:rPr>
      <w:rFonts w:ascii="Arial" w:eastAsia="Times New Roman" w:hAnsi="Arial" w:cs="Times New Roman"/>
      <w:i/>
    </w:rPr>
  </w:style>
  <w:style w:type="character" w:customStyle="1" w:styleId="Heading7Char">
    <w:name w:val="Heading 7 Char"/>
    <w:basedOn w:val="DefaultParagraphFont"/>
    <w:link w:val="Heading7"/>
    <w:rsid w:val="00110A72"/>
    <w:rPr>
      <w:rFonts w:ascii="Arial" w:eastAsia="Times New Roman" w:hAnsi="Arial" w:cs="Times New Roman"/>
    </w:rPr>
  </w:style>
  <w:style w:type="character" w:customStyle="1" w:styleId="Heading8Char">
    <w:name w:val="Heading 8 Char"/>
    <w:basedOn w:val="DefaultParagraphFont"/>
    <w:link w:val="Heading8"/>
    <w:rsid w:val="00110A72"/>
    <w:rPr>
      <w:rFonts w:ascii="Times New Roman" w:eastAsia="Times New Roman" w:hAnsi="Times New Roman" w:cs="Times New Roman"/>
      <w:b/>
    </w:rPr>
  </w:style>
  <w:style w:type="character" w:customStyle="1" w:styleId="Heading9Char">
    <w:name w:val="Heading 9 Char"/>
    <w:basedOn w:val="DefaultParagraphFont"/>
    <w:link w:val="Heading9"/>
    <w:rsid w:val="00110A72"/>
    <w:rPr>
      <w:rFonts w:ascii="Arial" w:eastAsia="Times New Roman" w:hAnsi="Arial" w:cs="Times New Roman"/>
      <w:i/>
      <w:sz w:val="18"/>
    </w:rPr>
  </w:style>
  <w:style w:type="numbering" w:styleId="111111">
    <w:name w:val="Outline List 2"/>
    <w:basedOn w:val="NoList"/>
    <w:semiHidden/>
    <w:rsid w:val="00110A72"/>
    <w:pPr>
      <w:numPr>
        <w:numId w:val="12"/>
      </w:numPr>
    </w:pPr>
  </w:style>
  <w:style w:type="paragraph" w:styleId="Header">
    <w:name w:val="header"/>
    <w:basedOn w:val="Normal"/>
    <w:link w:val="HeaderChar"/>
    <w:rsid w:val="00110A72"/>
    <w:pPr>
      <w:tabs>
        <w:tab w:val="center" w:pos="4320"/>
        <w:tab w:val="right" w:pos="8640"/>
      </w:tabs>
    </w:pPr>
  </w:style>
  <w:style w:type="character" w:customStyle="1" w:styleId="HeaderChar">
    <w:name w:val="Header Char"/>
    <w:basedOn w:val="DefaultParagraphFont"/>
    <w:link w:val="Header"/>
    <w:rsid w:val="00110A72"/>
    <w:rPr>
      <w:rFonts w:ascii="Times New Roman" w:eastAsia="Times New Roman" w:hAnsi="Times New Roman" w:cs="Times New Roman"/>
    </w:rPr>
  </w:style>
  <w:style w:type="paragraph" w:customStyle="1" w:styleId="sub-title">
    <w:name w:val="sub-title"/>
    <w:rsid w:val="00110A72"/>
    <w:pPr>
      <w:spacing w:after="0" w:line="240" w:lineRule="auto"/>
      <w:jc w:val="both"/>
      <w:outlineLvl w:val="0"/>
    </w:pPr>
    <w:rPr>
      <w:rFonts w:ascii="Times New Roman" w:eastAsia="Times New Roman" w:hAnsi="Times New Roman" w:cs="Times New Roman"/>
      <w:b/>
      <w:noProof/>
      <w:lang w:val="en-US"/>
    </w:rPr>
  </w:style>
  <w:style w:type="paragraph" w:customStyle="1" w:styleId="Title1">
    <w:name w:val="Title1"/>
    <w:rsid w:val="00110A72"/>
    <w:pPr>
      <w:spacing w:after="0" w:line="240" w:lineRule="auto"/>
      <w:jc w:val="center"/>
      <w:outlineLvl w:val="0"/>
    </w:pPr>
    <w:rPr>
      <w:rFonts w:ascii="Times New Roman" w:eastAsia="Times New Roman" w:hAnsi="Times New Roman" w:cs="Times New Roman"/>
      <w:b/>
      <w:caps/>
      <w:lang w:val="en-GB"/>
    </w:rPr>
  </w:style>
  <w:style w:type="paragraph" w:customStyle="1" w:styleId="Decision">
    <w:name w:val="Decision"/>
    <w:basedOn w:val="Normal"/>
    <w:rsid w:val="00110A72"/>
    <w:pPr>
      <w:keepLines/>
      <w:jc w:val="right"/>
    </w:pPr>
    <w:rPr>
      <w:b/>
    </w:rPr>
  </w:style>
  <w:style w:type="paragraph" w:customStyle="1" w:styleId="0Heading0">
    <w:name w:val="0 Heading 0"/>
    <w:rsid w:val="00110A72"/>
    <w:pPr>
      <w:spacing w:after="0" w:line="240" w:lineRule="auto"/>
    </w:pPr>
    <w:rPr>
      <w:rFonts w:ascii="Times New Roman" w:eastAsia="Times New Roman" w:hAnsi="Times New Roman" w:cs="Times New Roman"/>
      <w:lang w:val="en-GB"/>
    </w:rPr>
  </w:style>
  <w:style w:type="paragraph" w:styleId="Footer">
    <w:name w:val="footer"/>
    <w:basedOn w:val="Normal"/>
    <w:link w:val="FooterChar"/>
    <w:uiPriority w:val="99"/>
    <w:rsid w:val="00110A72"/>
    <w:pPr>
      <w:tabs>
        <w:tab w:val="center" w:pos="4320"/>
        <w:tab w:val="right" w:pos="8640"/>
      </w:tabs>
    </w:pPr>
  </w:style>
  <w:style w:type="character" w:customStyle="1" w:styleId="FooterChar">
    <w:name w:val="Footer Char"/>
    <w:basedOn w:val="DefaultParagraphFont"/>
    <w:link w:val="Footer"/>
    <w:uiPriority w:val="99"/>
    <w:rsid w:val="00110A72"/>
    <w:rPr>
      <w:rFonts w:ascii="Times New Roman" w:eastAsia="Times New Roman" w:hAnsi="Times New Roman" w:cs="Times New Roman"/>
    </w:rPr>
  </w:style>
  <w:style w:type="numbering" w:styleId="1ai">
    <w:name w:val="Outline List 1"/>
    <w:basedOn w:val="NoList"/>
    <w:semiHidden/>
    <w:rsid w:val="00110A72"/>
    <w:pPr>
      <w:numPr>
        <w:numId w:val="13"/>
      </w:numPr>
    </w:pPr>
  </w:style>
  <w:style w:type="numbering" w:styleId="ArticleSection">
    <w:name w:val="Outline List 3"/>
    <w:basedOn w:val="NoList"/>
    <w:semiHidden/>
    <w:rsid w:val="00110A72"/>
    <w:pPr>
      <w:numPr>
        <w:numId w:val="14"/>
      </w:numPr>
    </w:pPr>
  </w:style>
  <w:style w:type="paragraph" w:styleId="BlockText">
    <w:name w:val="Block Text"/>
    <w:basedOn w:val="Normal"/>
    <w:semiHidden/>
    <w:rsid w:val="00110A72"/>
    <w:pPr>
      <w:spacing w:after="120"/>
      <w:ind w:left="1440" w:right="1440"/>
    </w:pPr>
  </w:style>
  <w:style w:type="paragraph" w:styleId="BodyText3">
    <w:name w:val="Body Text 3"/>
    <w:basedOn w:val="Normal"/>
    <w:link w:val="BodyText3Char"/>
    <w:semiHidden/>
    <w:rsid w:val="00110A72"/>
    <w:pPr>
      <w:spacing w:after="120"/>
    </w:pPr>
    <w:rPr>
      <w:sz w:val="16"/>
      <w:szCs w:val="16"/>
    </w:rPr>
  </w:style>
  <w:style w:type="character" w:customStyle="1" w:styleId="BodyText3Char">
    <w:name w:val="Body Text 3 Char"/>
    <w:basedOn w:val="DefaultParagraphFont"/>
    <w:link w:val="BodyText3"/>
    <w:semiHidden/>
    <w:rsid w:val="00110A72"/>
    <w:rPr>
      <w:rFonts w:ascii="Times New Roman" w:eastAsia="Times New Roman" w:hAnsi="Times New Roman" w:cs="Times New Roman"/>
      <w:sz w:val="16"/>
      <w:szCs w:val="16"/>
    </w:rPr>
  </w:style>
  <w:style w:type="paragraph" w:styleId="BodyTextIndent3">
    <w:name w:val="Body Text Indent 3"/>
    <w:basedOn w:val="Normal"/>
    <w:link w:val="BodyTextIndent3Char"/>
    <w:semiHidden/>
    <w:rsid w:val="00110A72"/>
    <w:pPr>
      <w:spacing w:after="120"/>
      <w:ind w:left="360"/>
    </w:pPr>
    <w:rPr>
      <w:sz w:val="16"/>
      <w:szCs w:val="16"/>
    </w:rPr>
  </w:style>
  <w:style w:type="character" w:customStyle="1" w:styleId="BodyTextIndent3Char">
    <w:name w:val="Body Text Indent 3 Char"/>
    <w:basedOn w:val="DefaultParagraphFont"/>
    <w:link w:val="BodyTextIndent3"/>
    <w:semiHidden/>
    <w:rsid w:val="00110A72"/>
    <w:rPr>
      <w:rFonts w:ascii="Times New Roman" w:eastAsia="Times New Roman" w:hAnsi="Times New Roman" w:cs="Times New Roman"/>
      <w:sz w:val="16"/>
      <w:szCs w:val="16"/>
    </w:rPr>
  </w:style>
  <w:style w:type="paragraph" w:styleId="PlainText">
    <w:name w:val="Plain Text"/>
    <w:basedOn w:val="Normal"/>
    <w:link w:val="PlainTextChar"/>
    <w:semiHidden/>
    <w:rsid w:val="00110A72"/>
    <w:rPr>
      <w:rFonts w:ascii="Courier New" w:hAnsi="Courier New" w:cs="Courier New"/>
      <w:sz w:val="20"/>
    </w:rPr>
  </w:style>
  <w:style w:type="character" w:customStyle="1" w:styleId="PlainTextChar">
    <w:name w:val="Plain Text Char"/>
    <w:basedOn w:val="DefaultParagraphFont"/>
    <w:link w:val="PlainText"/>
    <w:semiHidden/>
    <w:rsid w:val="00110A72"/>
    <w:rPr>
      <w:rFonts w:ascii="Courier New" w:eastAsia="Times New Roman" w:hAnsi="Courier New" w:cs="Courier New"/>
      <w:sz w:val="20"/>
    </w:rPr>
  </w:style>
  <w:style w:type="table" w:styleId="Table3Deffects1">
    <w:name w:val="Table 3D effects 1"/>
    <w:basedOn w:val="TableNormal"/>
    <w:semiHidden/>
    <w:rsid w:val="00110A72"/>
    <w:pPr>
      <w:spacing w:after="0" w:line="240" w:lineRule="auto"/>
      <w:jc w:val="both"/>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10A72"/>
    <w:pPr>
      <w:spacing w:after="0" w:line="240" w:lineRule="auto"/>
      <w:jc w:val="both"/>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10A72"/>
    <w:pPr>
      <w:spacing w:after="0" w:line="240" w:lineRule="auto"/>
      <w:jc w:val="both"/>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10A72"/>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10A72"/>
    <w:pPr>
      <w:spacing w:after="0" w:line="240" w:lineRule="auto"/>
      <w:jc w:val="both"/>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10A72"/>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10A72"/>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10A72"/>
    <w:pPr>
      <w:spacing w:after="0" w:line="240" w:lineRule="auto"/>
      <w:jc w:val="both"/>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10A72"/>
    <w:pPr>
      <w:spacing w:after="0" w:line="240" w:lineRule="auto"/>
      <w:jc w:val="both"/>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10A72"/>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10A72"/>
    <w:pPr>
      <w:spacing w:after="0" w:line="240" w:lineRule="auto"/>
      <w:jc w:val="both"/>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10A72"/>
    <w:pPr>
      <w:spacing w:after="0" w:line="240" w:lineRule="auto"/>
      <w:jc w:val="both"/>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10A72"/>
    <w:pPr>
      <w:spacing w:after="0" w:line="240" w:lineRule="auto"/>
      <w:jc w:val="both"/>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110A72"/>
    <w:rPr>
      <w:rFonts w:ascii="Times New Roman" w:eastAsia="Times New Roman" w:hAnsi="Times New Roman" w:cs="Times New Roman"/>
    </w:rPr>
  </w:style>
  <w:style w:type="paragraph" w:customStyle="1" w:styleId="Header4">
    <w:name w:val="Header4"/>
    <w:aliases w:val="Para 4"/>
    <w:basedOn w:val="Normal"/>
    <w:next w:val="Normal"/>
    <w:rsid w:val="00110A72"/>
    <w:pPr>
      <w:widowControl w:val="0"/>
      <w:numPr>
        <w:numId w:val="1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110A72"/>
    <w:rPr>
      <w:sz w:val="16"/>
      <w:szCs w:val="16"/>
    </w:rPr>
  </w:style>
  <w:style w:type="paragraph" w:styleId="Subtitle">
    <w:name w:val="Subtitle"/>
    <w:basedOn w:val="Normal"/>
    <w:link w:val="SubtitleChar"/>
    <w:qFormat/>
    <w:rsid w:val="00110A72"/>
    <w:pPr>
      <w:spacing w:after="60"/>
      <w:jc w:val="center"/>
      <w:outlineLvl w:val="1"/>
    </w:pPr>
    <w:rPr>
      <w:rFonts w:ascii="Arial" w:hAnsi="Arial" w:cs="Arial"/>
    </w:rPr>
  </w:style>
  <w:style w:type="character" w:customStyle="1" w:styleId="SubtitleChar">
    <w:name w:val="Subtitle Char"/>
    <w:basedOn w:val="DefaultParagraphFont"/>
    <w:link w:val="Subtitle"/>
    <w:rsid w:val="00110A72"/>
    <w:rPr>
      <w:rFonts w:ascii="Arial" w:eastAsia="Times New Roman" w:hAnsi="Arial" w:cs="Arial"/>
    </w:rPr>
  </w:style>
  <w:style w:type="paragraph" w:styleId="Title">
    <w:name w:val="Title"/>
    <w:basedOn w:val="Normal"/>
    <w:link w:val="TitleChar"/>
    <w:qFormat/>
    <w:rsid w:val="00110A72"/>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110A72"/>
    <w:rPr>
      <w:rFonts w:ascii="Arial" w:eastAsia="Times New Roman" w:hAnsi="Arial" w:cs="Arial"/>
      <w:b/>
      <w:bCs/>
      <w:kern w:val="28"/>
    </w:rPr>
  </w:style>
  <w:style w:type="paragraph" w:styleId="Date">
    <w:name w:val="Date"/>
    <w:basedOn w:val="Normal"/>
    <w:next w:val="Normal"/>
    <w:link w:val="DateChar"/>
    <w:rsid w:val="00110A72"/>
  </w:style>
  <w:style w:type="character" w:customStyle="1" w:styleId="DateChar">
    <w:name w:val="Date Char"/>
    <w:basedOn w:val="DefaultParagraphFont"/>
    <w:link w:val="Date"/>
    <w:rsid w:val="00110A72"/>
    <w:rPr>
      <w:rFonts w:ascii="Times New Roman" w:eastAsia="Times New Roman" w:hAnsi="Times New Roman" w:cs="Times New Roman"/>
    </w:rPr>
  </w:style>
  <w:style w:type="character" w:styleId="PlaceholderText">
    <w:name w:val="Placeholder Text"/>
    <w:basedOn w:val="DefaultParagraphFont"/>
    <w:uiPriority w:val="99"/>
    <w:semiHidden/>
    <w:rsid w:val="00110A72"/>
    <w:rPr>
      <w:color w:val="808080"/>
    </w:rPr>
  </w:style>
  <w:style w:type="paragraph" w:styleId="BalloonText">
    <w:name w:val="Balloon Text"/>
    <w:basedOn w:val="Normal"/>
    <w:link w:val="BalloonTextChar"/>
    <w:uiPriority w:val="99"/>
    <w:semiHidden/>
    <w:unhideWhenUsed/>
    <w:rsid w:val="00110A72"/>
    <w:rPr>
      <w:rFonts w:ascii="Tahoma" w:hAnsi="Tahoma" w:cs="Tahoma"/>
      <w:sz w:val="16"/>
      <w:szCs w:val="16"/>
    </w:rPr>
  </w:style>
  <w:style w:type="character" w:customStyle="1" w:styleId="BalloonTextChar">
    <w:name w:val="Balloon Text Char"/>
    <w:basedOn w:val="DefaultParagraphFont"/>
    <w:link w:val="BalloonText"/>
    <w:uiPriority w:val="99"/>
    <w:semiHidden/>
    <w:rsid w:val="00110A72"/>
    <w:rPr>
      <w:rFonts w:ascii="Tahoma" w:eastAsia="Times New Roman" w:hAnsi="Tahoma" w:cs="Tahoma"/>
      <w:sz w:val="16"/>
      <w:szCs w:val="16"/>
    </w:rPr>
  </w:style>
  <w:style w:type="paragraph" w:styleId="CommentText">
    <w:name w:val="annotation text"/>
    <w:basedOn w:val="Normal"/>
    <w:link w:val="CommentTextChar"/>
    <w:uiPriority w:val="99"/>
    <w:semiHidden/>
    <w:unhideWhenUsed/>
    <w:rsid w:val="00110A72"/>
    <w:rPr>
      <w:sz w:val="20"/>
      <w:szCs w:val="20"/>
    </w:rPr>
  </w:style>
  <w:style w:type="character" w:customStyle="1" w:styleId="CommentTextChar">
    <w:name w:val="Comment Text Char"/>
    <w:basedOn w:val="DefaultParagraphFont"/>
    <w:link w:val="CommentText"/>
    <w:uiPriority w:val="99"/>
    <w:semiHidden/>
    <w:rsid w:val="00110A7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10A72"/>
    <w:rPr>
      <w:b/>
      <w:bCs/>
    </w:rPr>
  </w:style>
  <w:style w:type="character" w:customStyle="1" w:styleId="CommentSubjectChar">
    <w:name w:val="Comment Subject Char"/>
    <w:basedOn w:val="CommentTextChar"/>
    <w:link w:val="CommentSubject"/>
    <w:uiPriority w:val="99"/>
    <w:semiHidden/>
    <w:rsid w:val="00110A72"/>
    <w:rPr>
      <w:rFonts w:ascii="Times New Roman" w:eastAsia="Times New Roman" w:hAnsi="Times New Roman" w:cs="Times New Roman"/>
      <w:b/>
      <w:bCs/>
      <w:sz w:val="20"/>
      <w:szCs w:val="20"/>
    </w:rPr>
  </w:style>
  <w:style w:type="paragraph" w:customStyle="1" w:styleId="StyleHeader4Para4Left0Firstline0">
    <w:name w:val="Style Header4Para 4 + Left:  0&quot; First line:  0&quot;"/>
    <w:basedOn w:val="Header4"/>
    <w:rsid w:val="00110A72"/>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110A72"/>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110A72"/>
    <w:rPr>
      <w:rFonts w:ascii="Times New Roman" w:eastAsia="Times New Roman" w:hAnsi="Times New Roman" w:cs="Times New Roman"/>
      <w:sz w:val="20"/>
      <w:szCs w:val="20"/>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110A72"/>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0A72"/>
    <w:pPr>
      <w:spacing w:after="160" w:line="240" w:lineRule="exact"/>
    </w:pPr>
    <w:rPr>
      <w:rFonts w:asciiTheme="minorHAnsi" w:eastAsiaTheme="minorHAnsi" w:hAnsiTheme="minorHAnsi" w:cstheme="minorBidi"/>
      <w:vertAlign w:val="superscript"/>
    </w:rPr>
  </w:style>
  <w:style w:type="paragraph" w:styleId="Revision">
    <w:name w:val="Revision"/>
    <w:hidden/>
    <w:uiPriority w:val="99"/>
    <w:semiHidden/>
    <w:rsid w:val="00110A72"/>
    <w:pPr>
      <w:spacing w:after="0" w:line="240" w:lineRule="auto"/>
    </w:pPr>
    <w:rPr>
      <w:rFonts w:ascii="Times New Roman" w:eastAsia="Times New Roman" w:hAnsi="Times New Roman" w:cs="Times New Roman"/>
    </w:rPr>
  </w:style>
  <w:style w:type="table" w:customStyle="1" w:styleId="TableGrid10">
    <w:name w:val="Table Grid1"/>
    <w:basedOn w:val="TableNormal"/>
    <w:next w:val="TableGrid"/>
    <w:rsid w:val="00110A72"/>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90256356C0FE4FBE81D88C548DC0EF" ma:contentTypeVersion="5" ma:contentTypeDescription="Create a new document." ma:contentTypeScope="" ma:versionID="684874e96921fcfaaf0af3115cc40aa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0FB5C9C-BE67-4569-A4B1-65D5B4F610A9}"/>
</file>

<file path=customXml/itemProps2.xml><?xml version="1.0" encoding="utf-8"?>
<ds:datastoreItem xmlns:ds="http://schemas.openxmlformats.org/officeDocument/2006/customXml" ds:itemID="{BB097CF3-D82C-43F7-AA7F-EF20C6F7174D}"/>
</file>

<file path=customXml/itemProps3.xml><?xml version="1.0" encoding="utf-8"?>
<ds:datastoreItem xmlns:ds="http://schemas.openxmlformats.org/officeDocument/2006/customXml" ds:itemID="{45BBC481-4456-4B71-897F-666E4B6220BB}"/>
</file>

<file path=customXml/itemProps4.xml><?xml version="1.0" encoding="utf-8"?>
<ds:datastoreItem xmlns:ds="http://schemas.openxmlformats.org/officeDocument/2006/customXml" ds:itemID="{CB8E75C6-EBC7-408B-A4AD-B88CCEA3C945}"/>
</file>

<file path=docProps/app.xml><?xml version="1.0" encoding="utf-8"?>
<Properties xmlns="http://schemas.openxmlformats.org/officeDocument/2006/extended-properties" xmlns:vt="http://schemas.openxmlformats.org/officeDocument/2006/docPropsVTypes">
  <Template>Normal</Template>
  <TotalTime>29</TotalTime>
  <Pages>1</Pages>
  <Words>3154</Words>
  <Characters>17981</Characters>
  <Application>Microsoft Office Word</Application>
  <DocSecurity>0</DocSecurity>
  <Lines>149</Lines>
  <Paragraphs>42</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Programa de trabajo de la ONUDIi para el año 2022</vt:lpstr>
      <vt:lpstr/>
      <vt:lpstr>La ONUDI solicita al Comité Ejecutivo aprobar la suma de 1.318.454 $EUA, más gas</vt:lpstr>
      <vt:lpstr>Cuadro 1: Programa de trabajo de la ONUDI para el año 2022</vt:lpstr>
      <vt:lpstr>La ONUDI presentó sendas solicitudes de financiamiento para la renovación de pro</vt:lpstr>
      <vt:lpstr>La Secretaría analizó las solicitudes de renovación de dos proyectos de fortalec</vt:lpstr>
      <vt:lpstr>La Secretaría recomienda la aprobación general de las solicitudes de renovación </vt:lpstr>
      <vt:lpstr>Según consta en la sección A2 del Cuadro 1, la ONUDI, en su calidad de organismo</vt:lpstr>
      <vt:lpstr>Observaciones de la Secretaría</vt:lpstr>
      <vt:lpstr>La Secretaría analizó la solicitud en base a las pautas de financiamiento para l</vt:lpstr>
      <vt:lpstr>La ONUDI confirmó que la solicitud de preparación de proyectos para la etapa III</vt:lpstr>
      <vt:lpstr>Recomendación de la Secretaría</vt:lpstr>
      <vt:lpstr>La Secretaría recomienda la aprobación general de los fondos solicitados para el</vt:lpstr>
      <vt:lpstr>Conforme a la sección A3 del Cuadro 1, la ONUDI solicitó financiamiento para la </vt:lpstr>
      <vt:lpstr>La Secretaría analizó la solicitud en base a las pautas de financiamiento para p</vt:lpstr>
      <vt:lpstr>La ONUDI aclaró que la preparación de las estrategias transversales para planes </vt:lpstr>
      <vt:lpstr>Tras el análisis, la Secretaría constató que los cuatro países han ratificado la</vt:lpstr>
      <vt:lpstr>El PNUMA, en calidad de principal organismo de ejecución de los restantes países</vt:lpstr>
      <vt:lpstr>Recomendación de la Secretaría</vt:lpstr>
      <vt:lpstr>La Secretaría recomienda la aprobación general de los fondos solicitados para el</vt:lpstr>
      <vt:lpstr>Annex I</vt:lpstr>
      <vt:lpstr>institutional strengthening project proposals </vt:lpstr>
      <vt:lpstr/>
      <vt:lpstr>Summary of activities and funds approved by the Executive Committee:</vt:lpstr>
      <vt:lpstr>Despite the challenging situation on the ground and the associated delays experi</vt:lpstr>
      <vt:lpstr>During phase VI, the NOU will continue to focus on updating the licensing system</vt:lpstr>
      <vt:lpstr>* Excludes US $319,550, funding received for IS under HPMP from October 2012 to </vt:lpstr>
      <vt:lpstr>Summary of activities and funds approved by the Executive Committee:</vt:lpstr>
      <vt:lpstr>Progress report</vt:lpstr>
      <vt:lpstr>During phase V of the institutional strengthening project, the NOU implemented a</vt:lpstr>
      <vt:lpstr>Plan of action</vt:lpstr>
      <vt:lpstr>Phase VI will focus on continuing public outreach campaigns for information diss</vt:lpstr>
      <vt:lpstr/>
      <vt:lpstr>Tras tomar conocimiento del informe adjunto a la solicitud relativa al proyecto </vt:lpstr>
      <vt:lpstr>Tras tomar conocimiento del informe adjunto a la solicitud relativa al proyecto </vt:lpstr>
    </vt:vector>
  </TitlesOfParts>
  <Company/>
  <LinksUpToDate>false</LinksUpToDate>
  <CharactersWithSpaces>21093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la ONUDI para el año 2022</dc:title>
  <dc:subject/>
  <dc:creator>UNMFS</dc:creator>
  <cp:keywords/>
  <dc:description/>
  <cp:lastModifiedBy>HBE</cp:lastModifiedBy>
  <cp:revision>20</cp:revision>
  <cp:lastPrinted>2022-06-04T17:49:00Z</cp:lastPrinted>
  <dcterms:created xsi:type="dcterms:W3CDTF">2022-06-04T15:51:00Z</dcterms:created>
  <dcterms:modified xsi:type="dcterms:W3CDTF">2022-06-07T21:29:00Z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UNEP/OzL.Pro/ExCom/90/17</vt:lpwstr>
  </property>
  <property fmtid="{D5CDD505-2E9C-101B-9397-08002B2CF9AE}" pid="3" name="Recorded date">
    <vt:lpwstr>05/26/2022</vt:lpwstr>
  </property>
  <property fmtid="{D5CDD505-2E9C-101B-9397-08002B2CF9AE}" pid="4" name="ContentTypeId">
    <vt:lpwstr>0x010100AC90256356C0FE4FBE81D88C548DC0EF</vt:lpwstr>
  </property>
</Properties>
</file>