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9F2FB5">
              <w:t>UNEP/</w:t>
            </w:r>
            <w:proofErr w:type="spellStart"/>
            <w:r w:rsidR="009F2FB5">
              <w:t>OzL.Pro</w:t>
            </w:r>
            <w:proofErr w:type="spellEnd"/>
            <w:r w:rsidR="009F2FB5">
              <w:t>/</w:t>
            </w:r>
            <w:proofErr w:type="spellStart"/>
            <w:r w:rsidR="009F2FB5">
              <w:t>ExCom</w:t>
            </w:r>
            <w:proofErr w:type="spellEnd"/>
            <w:r w:rsidR="009F2FB5">
              <w:t>/82/7</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245B44">
              <w:t>14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8F3E89" w:rsidRDefault="008F3E89" w:rsidP="004E7F9C">
      <w:pPr>
        <w:pStyle w:val="Title1"/>
      </w:pPr>
    </w:p>
    <w:p w:rsidR="000D583A" w:rsidRPr="00066883" w:rsidRDefault="000D583A" w:rsidP="000D583A">
      <w:pPr>
        <w:jc w:val="center"/>
        <w:rPr>
          <w:b/>
          <w:bCs/>
        </w:rPr>
      </w:pPr>
      <w:r w:rsidRPr="00066883">
        <w:rPr>
          <w:b/>
          <w:bCs/>
        </w:rPr>
        <w:t xml:space="preserve">RECONCILIATION OF </w:t>
      </w:r>
      <w:r>
        <w:rPr>
          <w:b/>
          <w:bCs/>
        </w:rPr>
        <w:t xml:space="preserve">THE </w:t>
      </w:r>
      <w:r w:rsidRPr="009F13AF">
        <w:rPr>
          <w:b/>
          <w:bCs/>
        </w:rPr>
        <w:t>201</w:t>
      </w:r>
      <w:r>
        <w:rPr>
          <w:b/>
          <w:bCs/>
        </w:rPr>
        <w:t xml:space="preserve">7 </w:t>
      </w:r>
      <w:r w:rsidRPr="00066883">
        <w:rPr>
          <w:b/>
          <w:bCs/>
        </w:rPr>
        <w:t>ACCOUNTS</w:t>
      </w:r>
    </w:p>
    <w:p w:rsidR="000D583A" w:rsidRPr="00066883" w:rsidRDefault="000D583A" w:rsidP="000D583A">
      <w:pPr>
        <w:spacing w:line="360" w:lineRule="auto"/>
        <w:jc w:val="left"/>
        <w:rPr>
          <w:b/>
          <w:bCs/>
        </w:rPr>
      </w:pPr>
    </w:p>
    <w:p w:rsidR="000D583A" w:rsidRDefault="000D583A" w:rsidP="00E858C6">
      <w:pPr>
        <w:pStyle w:val="Heading1"/>
      </w:pPr>
      <w:r w:rsidRPr="00066883">
        <w:t xml:space="preserve">This document is prepared in collaboration with </w:t>
      </w:r>
      <w:r w:rsidR="00245B44" w:rsidRPr="00066883">
        <w:t xml:space="preserve">the Treasurer </w:t>
      </w:r>
      <w:r w:rsidR="00245B44">
        <w:t xml:space="preserve">and </w:t>
      </w:r>
      <w:r w:rsidRPr="00066883">
        <w:t xml:space="preserve">the </w:t>
      </w:r>
      <w:r>
        <w:t>i</w:t>
      </w:r>
      <w:r w:rsidRPr="00066883">
        <w:t xml:space="preserve">mplementing </w:t>
      </w:r>
      <w:r>
        <w:t>a</w:t>
      </w:r>
      <w:r w:rsidRPr="00066883">
        <w:t>gencies (IAs) in response to decision 38/9(d)</w:t>
      </w:r>
      <w:r w:rsidRPr="00066883">
        <w:rPr>
          <w:vertAlign w:val="superscript"/>
        </w:rPr>
        <w:footnoteReference w:id="1"/>
      </w:r>
      <w:r w:rsidRPr="00066883">
        <w:t xml:space="preserve">. It presents the reconciliation of the income as recorded in the </w:t>
      </w:r>
      <w:r w:rsidRPr="009F13AF">
        <w:t>201</w:t>
      </w:r>
      <w:r>
        <w:t>7</w:t>
      </w:r>
      <w:r w:rsidRPr="00066883">
        <w:t xml:space="preserve"> accounts with </w:t>
      </w:r>
      <w:r w:rsidRPr="009D5817">
        <w:t xml:space="preserve">the </w:t>
      </w:r>
      <w:r w:rsidRPr="009F13AF">
        <w:t>201</w:t>
      </w:r>
      <w:r>
        <w:t>7</w:t>
      </w:r>
      <w:r w:rsidRPr="009D5817">
        <w:t xml:space="preserve"> </w:t>
      </w:r>
      <w:r>
        <w:rPr>
          <w:szCs w:val="28"/>
          <w:lang w:val="en-CA"/>
        </w:rPr>
        <w:t>progress report</w:t>
      </w:r>
      <w:r w:rsidRPr="005604F4">
        <w:rPr>
          <w:szCs w:val="28"/>
          <w:lang w:val="en-CA"/>
        </w:rPr>
        <w:t xml:space="preserve"> </w:t>
      </w:r>
      <w:r w:rsidRPr="009D5817">
        <w:t>financial data (</w:t>
      </w:r>
      <w:r>
        <w:t>progress report</w:t>
      </w:r>
      <w:r w:rsidRPr="009D5817">
        <w:t xml:space="preserve">) of the IAs and the Secretariat’s </w:t>
      </w:r>
      <w:r>
        <w:t>i</w:t>
      </w:r>
      <w:r w:rsidRPr="009D5817">
        <w:t>nv</w:t>
      </w:r>
      <w:r>
        <w:t>entory of approved p</w:t>
      </w:r>
      <w:r w:rsidRPr="009D5817">
        <w:t xml:space="preserve">rojects database (Inventory); expenditures reported in the </w:t>
      </w:r>
      <w:r w:rsidRPr="009F13AF">
        <w:t>201</w:t>
      </w:r>
      <w:r>
        <w:t>7</w:t>
      </w:r>
      <w:r w:rsidRPr="009D5817">
        <w:t xml:space="preserve"> accounts and in the </w:t>
      </w:r>
      <w:r>
        <w:t>progress report</w:t>
      </w:r>
      <w:r w:rsidRPr="009D5817">
        <w:t xml:space="preserve">; and </w:t>
      </w:r>
      <w:r w:rsidR="00245B44">
        <w:t xml:space="preserve">a </w:t>
      </w:r>
      <w:r w:rsidRPr="009D5817">
        <w:t>recommendation.</w:t>
      </w:r>
    </w:p>
    <w:p w:rsidR="000D583A" w:rsidRPr="009D5817" w:rsidRDefault="000D583A" w:rsidP="00E858C6">
      <w:pPr>
        <w:tabs>
          <w:tab w:val="left" w:pos="1440"/>
        </w:tabs>
        <w:rPr>
          <w:b/>
          <w:bCs/>
        </w:rPr>
      </w:pPr>
      <w:r>
        <w:rPr>
          <w:b/>
          <w:bCs/>
        </w:rPr>
        <w:t>Reconciliation of the income</w:t>
      </w:r>
    </w:p>
    <w:p w:rsidR="000D583A" w:rsidRPr="009D5817" w:rsidRDefault="000D583A" w:rsidP="000D583A">
      <w:pPr>
        <w:tabs>
          <w:tab w:val="left" w:pos="1440"/>
        </w:tabs>
        <w:rPr>
          <w:b/>
          <w:bCs/>
        </w:rPr>
      </w:pPr>
    </w:p>
    <w:p w:rsidR="000D583A" w:rsidRDefault="007232FC" w:rsidP="00E858C6">
      <w:pPr>
        <w:pStyle w:val="Heading1"/>
      </w:pPr>
      <w:r>
        <w:t>No d</w:t>
      </w:r>
      <w:r w:rsidR="000D583A" w:rsidRPr="009D5817">
        <w:t xml:space="preserve">iscrepancies were found </w:t>
      </w:r>
      <w:r w:rsidR="000D583A">
        <w:t xml:space="preserve">between the </w:t>
      </w:r>
      <w:r w:rsidR="000D583A" w:rsidRPr="009F13AF">
        <w:t>201</w:t>
      </w:r>
      <w:r w:rsidR="000D583A">
        <w:t>7 progress report and</w:t>
      </w:r>
      <w:r>
        <w:t xml:space="preserve"> the I</w:t>
      </w:r>
      <w:r w:rsidR="000D583A" w:rsidRPr="00066883">
        <w:t xml:space="preserve">nventory as shown in </w:t>
      </w:r>
      <w:r w:rsidR="000D583A">
        <w:br/>
      </w:r>
      <w:r w:rsidR="000D583A" w:rsidRPr="00066883">
        <w:t xml:space="preserve">Table 1. </w:t>
      </w:r>
    </w:p>
    <w:p w:rsidR="000D583A" w:rsidRPr="00846206" w:rsidRDefault="000D583A" w:rsidP="00E858C6">
      <w:pPr>
        <w:outlineLvl w:val="0"/>
      </w:pPr>
    </w:p>
    <w:p w:rsidR="000D583A" w:rsidRPr="00623C25" w:rsidRDefault="000D583A" w:rsidP="00E858C6">
      <w:pPr>
        <w:rPr>
          <w:b/>
          <w:bCs/>
        </w:rPr>
      </w:pPr>
      <w:r w:rsidRPr="001461BF">
        <w:rPr>
          <w:b/>
        </w:rPr>
        <w:t>Table 1</w:t>
      </w:r>
      <w:r w:rsidRPr="001461BF">
        <w:rPr>
          <w:b/>
          <w:bCs/>
        </w:rPr>
        <w:t>. Discrepancies between the 201</w:t>
      </w:r>
      <w:r>
        <w:rPr>
          <w:b/>
          <w:bCs/>
        </w:rPr>
        <w:t>7</w:t>
      </w:r>
      <w:r w:rsidRPr="001461BF">
        <w:rPr>
          <w:b/>
          <w:bCs/>
        </w:rPr>
        <w:t xml:space="preserve"> progress report and the </w:t>
      </w:r>
      <w:r>
        <w:rPr>
          <w:b/>
          <w:bCs/>
        </w:rPr>
        <w:t>I</w:t>
      </w:r>
      <w:r w:rsidRPr="001461BF">
        <w:rPr>
          <w:b/>
          <w:bCs/>
        </w:rPr>
        <w:t xml:space="preserve">nventory (US </w:t>
      </w:r>
      <w:proofErr w:type="gramStart"/>
      <w:r w:rsidRPr="001461BF">
        <w:rPr>
          <w:b/>
          <w:bCs/>
        </w:rPr>
        <w:t>$)</w:t>
      </w:r>
      <w:r>
        <w:rPr>
          <w:b/>
          <w:bCs/>
        </w:rPr>
        <w:t>*</w:t>
      </w:r>
      <w:proofErr w:type="gramEnd"/>
    </w:p>
    <w:tbl>
      <w:tblPr>
        <w:tblW w:w="9360" w:type="dxa"/>
        <w:tblInd w:w="-5" w:type="dxa"/>
        <w:tblLook w:val="04A0" w:firstRow="1" w:lastRow="0" w:firstColumn="1" w:lastColumn="0" w:noHBand="0" w:noVBand="1"/>
      </w:tblPr>
      <w:tblGrid>
        <w:gridCol w:w="1559"/>
        <w:gridCol w:w="2694"/>
        <w:gridCol w:w="2693"/>
        <w:gridCol w:w="2414"/>
      </w:tblGrid>
      <w:tr w:rsidR="000D583A" w:rsidRPr="00CC6540" w:rsidTr="00E858C6">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583A" w:rsidRPr="00CC6540" w:rsidRDefault="000D583A" w:rsidP="003B4829">
            <w:pPr>
              <w:jc w:val="center"/>
              <w:rPr>
                <w:rFonts w:ascii="Times New Romant" w:hAnsi="Times New Romant"/>
                <w:b/>
                <w:bCs/>
                <w:color w:val="000000"/>
                <w:lang w:val="en-CA" w:eastAsia="en-CA"/>
              </w:rPr>
            </w:pPr>
            <w:r w:rsidRPr="00CC6540">
              <w:rPr>
                <w:rFonts w:ascii="Times New Romant" w:hAnsi="Times New Romant"/>
                <w:b/>
                <w:bCs/>
                <w:color w:val="000000"/>
                <w:lang w:eastAsia="en-CA"/>
              </w:rPr>
              <w:t>Agency</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0D583A" w:rsidRPr="00CC6540" w:rsidRDefault="000D583A" w:rsidP="003B4829">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 </w:t>
            </w:r>
            <w:r>
              <w:rPr>
                <w:rFonts w:ascii="Times New Romant" w:hAnsi="Times New Romant"/>
                <w:b/>
                <w:bCs/>
                <w:color w:val="000000"/>
                <w:lang w:eastAsia="en-CA"/>
              </w:rPr>
              <w:t>Progress report</w:t>
            </w:r>
            <w:r w:rsidRPr="00CC6540">
              <w:rPr>
                <w:rFonts w:ascii="Times New Romant" w:hAnsi="Times New Romant"/>
                <w:b/>
                <w:bCs/>
                <w:color w:val="000000"/>
                <w:lang w:eastAsia="en-CA"/>
              </w:rPr>
              <w:t xml:space="preserv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0D583A" w:rsidRPr="00CC6540" w:rsidRDefault="000D583A" w:rsidP="003B4829">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Inventory </w:t>
            </w:r>
          </w:p>
        </w:tc>
        <w:tc>
          <w:tcPr>
            <w:tcW w:w="2414" w:type="dxa"/>
            <w:tcBorders>
              <w:top w:val="single" w:sz="4" w:space="0" w:color="auto"/>
              <w:left w:val="nil"/>
              <w:bottom w:val="single" w:sz="4" w:space="0" w:color="auto"/>
              <w:right w:val="single" w:sz="4" w:space="0" w:color="auto"/>
            </w:tcBorders>
            <w:shd w:val="clear" w:color="auto" w:fill="auto"/>
            <w:vAlign w:val="center"/>
            <w:hideMark/>
          </w:tcPr>
          <w:p w:rsidR="000D583A" w:rsidRPr="00CC6540" w:rsidRDefault="000D583A" w:rsidP="003B4829">
            <w:pPr>
              <w:jc w:val="center"/>
              <w:rPr>
                <w:rFonts w:ascii="Times New Romant" w:hAnsi="Times New Romant"/>
                <w:b/>
                <w:bCs/>
                <w:color w:val="000000"/>
                <w:lang w:val="en-CA" w:eastAsia="en-CA"/>
              </w:rPr>
            </w:pPr>
            <w:r w:rsidRPr="00CC6540">
              <w:rPr>
                <w:rFonts w:ascii="Times New Romant" w:hAnsi="Times New Romant"/>
                <w:b/>
                <w:bCs/>
                <w:color w:val="000000"/>
                <w:lang w:eastAsia="en-CA"/>
              </w:rPr>
              <w:t>Difference</w:t>
            </w:r>
          </w:p>
        </w:tc>
      </w:tr>
      <w:tr w:rsidR="000D583A" w:rsidRPr="00CC6540" w:rsidTr="00E858C6">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0D583A" w:rsidRPr="00CC6540" w:rsidRDefault="000D583A" w:rsidP="003B4829">
            <w:pPr>
              <w:rPr>
                <w:rFonts w:ascii="Times New Romant" w:hAnsi="Times New Romant"/>
                <w:color w:val="000000"/>
                <w:lang w:val="en-CA" w:eastAsia="en-CA"/>
              </w:rPr>
            </w:pPr>
            <w:r w:rsidRPr="00CC6540">
              <w:rPr>
                <w:rFonts w:ascii="Times New Romant" w:hAnsi="Times New Romant"/>
                <w:color w:val="000000"/>
                <w:lang w:eastAsia="en-CA"/>
              </w:rPr>
              <w:t>UNDP</w:t>
            </w:r>
          </w:p>
        </w:tc>
        <w:tc>
          <w:tcPr>
            <w:tcW w:w="2694" w:type="dxa"/>
            <w:tcBorders>
              <w:top w:val="nil"/>
              <w:left w:val="nil"/>
              <w:bottom w:val="single" w:sz="4" w:space="0" w:color="auto"/>
              <w:right w:val="single" w:sz="4" w:space="0" w:color="auto"/>
            </w:tcBorders>
            <w:shd w:val="clear" w:color="auto" w:fill="auto"/>
            <w:noWrap/>
            <w:vAlign w:val="bottom"/>
          </w:tcPr>
          <w:p w:rsidR="000D583A" w:rsidRPr="00631F2E" w:rsidRDefault="000D583A" w:rsidP="003B4829">
            <w:pPr>
              <w:jc w:val="right"/>
              <w:rPr>
                <w:rFonts w:eastAsiaTheme="minorHAnsi"/>
                <w:color w:val="000000"/>
                <w:lang w:eastAsia="en-CA"/>
              </w:rPr>
            </w:pPr>
            <w:r>
              <w:rPr>
                <w:color w:val="000000"/>
              </w:rPr>
              <w:t>888,014,540</w:t>
            </w:r>
          </w:p>
        </w:tc>
        <w:tc>
          <w:tcPr>
            <w:tcW w:w="2693" w:type="dxa"/>
            <w:tcBorders>
              <w:top w:val="nil"/>
              <w:left w:val="nil"/>
              <w:bottom w:val="single" w:sz="4" w:space="0" w:color="auto"/>
              <w:right w:val="single" w:sz="4" w:space="0" w:color="auto"/>
            </w:tcBorders>
            <w:shd w:val="clear" w:color="auto" w:fill="auto"/>
            <w:noWrap/>
            <w:vAlign w:val="bottom"/>
          </w:tcPr>
          <w:p w:rsidR="000D583A" w:rsidRPr="00631F2E" w:rsidRDefault="000D583A" w:rsidP="003B4829">
            <w:pPr>
              <w:jc w:val="right"/>
              <w:rPr>
                <w:rFonts w:eastAsiaTheme="minorHAnsi"/>
                <w:color w:val="000000"/>
                <w:lang w:eastAsia="en-CA"/>
              </w:rPr>
            </w:pPr>
            <w:r>
              <w:rPr>
                <w:color w:val="000000"/>
              </w:rPr>
              <w:t>888,014,544</w:t>
            </w:r>
          </w:p>
        </w:tc>
        <w:tc>
          <w:tcPr>
            <w:tcW w:w="2414" w:type="dxa"/>
            <w:tcBorders>
              <w:top w:val="nil"/>
              <w:left w:val="nil"/>
              <w:bottom w:val="single" w:sz="4" w:space="0" w:color="auto"/>
              <w:right w:val="single" w:sz="4" w:space="0" w:color="auto"/>
            </w:tcBorders>
            <w:shd w:val="clear" w:color="auto" w:fill="auto"/>
            <w:noWrap/>
            <w:vAlign w:val="bottom"/>
          </w:tcPr>
          <w:p w:rsidR="000D583A" w:rsidRPr="00631F2E" w:rsidRDefault="000D583A" w:rsidP="000D583A">
            <w:pPr>
              <w:jc w:val="right"/>
              <w:rPr>
                <w:rFonts w:eastAsiaTheme="minorHAnsi"/>
                <w:color w:val="000000"/>
                <w:lang w:eastAsia="en-CA"/>
              </w:rPr>
            </w:pPr>
            <w:r>
              <w:rPr>
                <w:color w:val="000000"/>
              </w:rPr>
              <w:t>-4</w:t>
            </w:r>
          </w:p>
        </w:tc>
      </w:tr>
      <w:tr w:rsidR="000D583A" w:rsidRPr="00CC6540" w:rsidTr="00E858C6">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0D583A" w:rsidRPr="00ED753A" w:rsidRDefault="000D583A" w:rsidP="003B4829">
            <w:pPr>
              <w:rPr>
                <w:rFonts w:ascii="Times New Romant" w:hAnsi="Times New Romant"/>
                <w:color w:val="000000"/>
                <w:lang w:val="en-CA" w:eastAsia="en-CA"/>
              </w:rPr>
            </w:pPr>
            <w:r w:rsidRPr="00ED753A">
              <w:rPr>
                <w:rFonts w:ascii="Times New Romant" w:hAnsi="Times New Romant"/>
                <w:color w:val="000000"/>
                <w:lang w:eastAsia="en-CA"/>
              </w:rPr>
              <w:t>UNEP</w:t>
            </w:r>
          </w:p>
        </w:tc>
        <w:tc>
          <w:tcPr>
            <w:tcW w:w="2694" w:type="dxa"/>
            <w:tcBorders>
              <w:top w:val="nil"/>
              <w:left w:val="nil"/>
              <w:bottom w:val="single" w:sz="4" w:space="0" w:color="auto"/>
              <w:right w:val="single" w:sz="4" w:space="0" w:color="auto"/>
            </w:tcBorders>
            <w:shd w:val="clear" w:color="auto" w:fill="auto"/>
            <w:noWrap/>
            <w:vAlign w:val="bottom"/>
          </w:tcPr>
          <w:p w:rsidR="000D583A" w:rsidRPr="00ED753A" w:rsidRDefault="000D583A" w:rsidP="00377F25">
            <w:pPr>
              <w:jc w:val="right"/>
              <w:rPr>
                <w:rFonts w:eastAsiaTheme="minorHAnsi"/>
                <w:color w:val="000000"/>
                <w:lang w:eastAsia="en-CA"/>
              </w:rPr>
            </w:pPr>
            <w:r w:rsidRPr="00ED753A">
              <w:rPr>
                <w:rFonts w:eastAsiaTheme="minorHAnsi"/>
                <w:color w:val="000000"/>
                <w:lang w:eastAsia="en-CA"/>
              </w:rPr>
              <w:t>319,3</w:t>
            </w:r>
            <w:r w:rsidR="00377F25" w:rsidRPr="00ED753A">
              <w:rPr>
                <w:rFonts w:eastAsiaTheme="minorHAnsi"/>
                <w:color w:val="000000"/>
                <w:lang w:eastAsia="en-CA"/>
              </w:rPr>
              <w:t>9</w:t>
            </w:r>
            <w:r w:rsidRPr="00ED753A">
              <w:rPr>
                <w:rFonts w:eastAsiaTheme="minorHAnsi"/>
                <w:color w:val="000000"/>
                <w:lang w:eastAsia="en-CA"/>
              </w:rPr>
              <w:t>1,123</w:t>
            </w:r>
          </w:p>
        </w:tc>
        <w:tc>
          <w:tcPr>
            <w:tcW w:w="2693" w:type="dxa"/>
            <w:tcBorders>
              <w:top w:val="nil"/>
              <w:left w:val="nil"/>
              <w:bottom w:val="single" w:sz="4" w:space="0" w:color="auto"/>
              <w:right w:val="single" w:sz="4" w:space="0" w:color="auto"/>
            </w:tcBorders>
            <w:shd w:val="clear" w:color="auto" w:fill="auto"/>
            <w:noWrap/>
            <w:vAlign w:val="bottom"/>
          </w:tcPr>
          <w:p w:rsidR="000D583A" w:rsidRPr="00ED753A" w:rsidRDefault="000D583A" w:rsidP="003B4829">
            <w:pPr>
              <w:jc w:val="right"/>
              <w:rPr>
                <w:rFonts w:eastAsiaTheme="minorHAnsi"/>
                <w:color w:val="000000"/>
                <w:lang w:eastAsia="en-CA"/>
              </w:rPr>
            </w:pPr>
            <w:r w:rsidRPr="00ED753A">
              <w:rPr>
                <w:rFonts w:eastAsiaTheme="minorHAnsi"/>
                <w:color w:val="000000"/>
                <w:lang w:eastAsia="en-CA"/>
              </w:rPr>
              <w:t>319,391,123</w:t>
            </w:r>
          </w:p>
        </w:tc>
        <w:tc>
          <w:tcPr>
            <w:tcW w:w="2414" w:type="dxa"/>
            <w:tcBorders>
              <w:top w:val="nil"/>
              <w:left w:val="nil"/>
              <w:bottom w:val="single" w:sz="4" w:space="0" w:color="auto"/>
              <w:right w:val="single" w:sz="4" w:space="0" w:color="auto"/>
            </w:tcBorders>
            <w:shd w:val="clear" w:color="auto" w:fill="auto"/>
            <w:noWrap/>
            <w:vAlign w:val="bottom"/>
          </w:tcPr>
          <w:p w:rsidR="000D583A" w:rsidRPr="00631F2E" w:rsidRDefault="00377F25" w:rsidP="003B4829">
            <w:pPr>
              <w:jc w:val="right"/>
              <w:rPr>
                <w:rFonts w:eastAsiaTheme="minorHAnsi"/>
                <w:color w:val="000000"/>
                <w:lang w:eastAsia="en-CA"/>
              </w:rPr>
            </w:pPr>
            <w:r w:rsidRPr="00ED753A">
              <w:rPr>
                <w:rFonts w:eastAsiaTheme="minorHAnsi"/>
                <w:color w:val="000000"/>
                <w:lang w:eastAsia="en-CA"/>
              </w:rPr>
              <w:t>0</w:t>
            </w:r>
          </w:p>
        </w:tc>
      </w:tr>
      <w:tr w:rsidR="000D583A" w:rsidRPr="00CC6540" w:rsidTr="00E858C6">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0D583A" w:rsidRPr="00CC6540" w:rsidRDefault="000D583A" w:rsidP="003B4829">
            <w:pPr>
              <w:rPr>
                <w:rFonts w:ascii="Times New Romant" w:hAnsi="Times New Romant"/>
                <w:color w:val="000000"/>
                <w:lang w:val="en-CA" w:eastAsia="en-CA"/>
              </w:rPr>
            </w:pPr>
            <w:r w:rsidRPr="00CC6540">
              <w:rPr>
                <w:rFonts w:ascii="Times New Romant" w:hAnsi="Times New Romant"/>
                <w:color w:val="000000"/>
                <w:lang w:eastAsia="en-CA"/>
              </w:rPr>
              <w:t>UNIDO</w:t>
            </w:r>
          </w:p>
        </w:tc>
        <w:tc>
          <w:tcPr>
            <w:tcW w:w="2694" w:type="dxa"/>
            <w:tcBorders>
              <w:top w:val="nil"/>
              <w:left w:val="nil"/>
              <w:bottom w:val="single" w:sz="4" w:space="0" w:color="auto"/>
              <w:right w:val="single" w:sz="4" w:space="0" w:color="auto"/>
            </w:tcBorders>
            <w:shd w:val="clear" w:color="auto" w:fill="auto"/>
            <w:noWrap/>
            <w:vAlign w:val="bottom"/>
          </w:tcPr>
          <w:p w:rsidR="000D583A" w:rsidRPr="00631F2E" w:rsidRDefault="000D583A" w:rsidP="00377F25">
            <w:pPr>
              <w:jc w:val="right"/>
              <w:rPr>
                <w:rFonts w:eastAsiaTheme="minorHAnsi"/>
                <w:color w:val="000000"/>
                <w:lang w:eastAsia="en-CA"/>
              </w:rPr>
            </w:pPr>
            <w:r>
              <w:rPr>
                <w:color w:val="000000"/>
                <w:lang w:val="en-CA" w:eastAsia="en-CA"/>
              </w:rPr>
              <w:t>899,10</w:t>
            </w:r>
            <w:r w:rsidR="00377F25">
              <w:rPr>
                <w:color w:val="000000"/>
                <w:lang w:val="en-CA" w:eastAsia="en-CA"/>
              </w:rPr>
              <w:t>5</w:t>
            </w:r>
            <w:r>
              <w:rPr>
                <w:color w:val="000000"/>
                <w:lang w:val="en-CA" w:eastAsia="en-CA"/>
              </w:rPr>
              <w:t>,</w:t>
            </w:r>
            <w:r w:rsidR="00377F25">
              <w:rPr>
                <w:color w:val="000000"/>
                <w:lang w:val="en-CA" w:eastAsia="en-CA"/>
              </w:rPr>
              <w:t>647</w:t>
            </w:r>
          </w:p>
        </w:tc>
        <w:tc>
          <w:tcPr>
            <w:tcW w:w="2693" w:type="dxa"/>
            <w:tcBorders>
              <w:top w:val="nil"/>
              <w:left w:val="nil"/>
              <w:bottom w:val="single" w:sz="4" w:space="0" w:color="auto"/>
              <w:right w:val="single" w:sz="4" w:space="0" w:color="auto"/>
            </w:tcBorders>
            <w:shd w:val="clear" w:color="auto" w:fill="auto"/>
            <w:noWrap/>
            <w:vAlign w:val="bottom"/>
          </w:tcPr>
          <w:p w:rsidR="000D583A" w:rsidRPr="001C79D4" w:rsidRDefault="000D583A" w:rsidP="003B4829">
            <w:pPr>
              <w:jc w:val="right"/>
              <w:rPr>
                <w:rFonts w:eastAsiaTheme="minorHAnsi"/>
                <w:color w:val="000000"/>
                <w:lang w:eastAsia="en-CA"/>
              </w:rPr>
            </w:pPr>
            <w:r>
              <w:rPr>
                <w:color w:val="000000"/>
                <w:lang w:val="en-CA" w:eastAsia="en-CA"/>
              </w:rPr>
              <w:t>899,105,647</w:t>
            </w:r>
          </w:p>
        </w:tc>
        <w:tc>
          <w:tcPr>
            <w:tcW w:w="2414" w:type="dxa"/>
            <w:tcBorders>
              <w:top w:val="nil"/>
              <w:left w:val="nil"/>
              <w:bottom w:val="single" w:sz="4" w:space="0" w:color="auto"/>
              <w:right w:val="single" w:sz="4" w:space="0" w:color="auto"/>
            </w:tcBorders>
            <w:shd w:val="clear" w:color="auto" w:fill="auto"/>
            <w:noWrap/>
            <w:vAlign w:val="bottom"/>
          </w:tcPr>
          <w:p w:rsidR="000D583A" w:rsidRPr="001C79D4" w:rsidRDefault="00377F25" w:rsidP="003B4829">
            <w:pPr>
              <w:jc w:val="right"/>
              <w:rPr>
                <w:rFonts w:eastAsiaTheme="minorHAnsi"/>
                <w:color w:val="000000"/>
                <w:lang w:eastAsia="en-CA"/>
              </w:rPr>
            </w:pPr>
            <w:r>
              <w:rPr>
                <w:rFonts w:eastAsiaTheme="minorHAnsi"/>
                <w:color w:val="000000"/>
                <w:lang w:eastAsia="en-CA"/>
              </w:rPr>
              <w:t>0</w:t>
            </w:r>
          </w:p>
        </w:tc>
      </w:tr>
      <w:tr w:rsidR="000D583A" w:rsidRPr="00CC6540" w:rsidTr="00E858C6">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0D583A" w:rsidRPr="00143509" w:rsidRDefault="000D583A" w:rsidP="003B4829">
            <w:pPr>
              <w:rPr>
                <w:rFonts w:ascii="Times New Romant" w:hAnsi="Times New Romant"/>
                <w:color w:val="000000"/>
                <w:lang w:val="en-CA" w:eastAsia="en-CA"/>
              </w:rPr>
            </w:pPr>
            <w:r w:rsidRPr="00143509">
              <w:rPr>
                <w:rFonts w:ascii="Times New Romant" w:hAnsi="Times New Romant"/>
                <w:color w:val="000000"/>
                <w:lang w:eastAsia="en-CA"/>
              </w:rPr>
              <w:t>World Bank</w:t>
            </w:r>
          </w:p>
        </w:tc>
        <w:tc>
          <w:tcPr>
            <w:tcW w:w="2694" w:type="dxa"/>
            <w:tcBorders>
              <w:top w:val="nil"/>
              <w:left w:val="nil"/>
              <w:bottom w:val="single" w:sz="4" w:space="0" w:color="auto"/>
              <w:right w:val="single" w:sz="4" w:space="0" w:color="auto"/>
            </w:tcBorders>
            <w:shd w:val="clear" w:color="auto" w:fill="auto"/>
            <w:noWrap/>
            <w:vAlign w:val="bottom"/>
          </w:tcPr>
          <w:p w:rsidR="000D583A" w:rsidRPr="00143509" w:rsidRDefault="000D583A" w:rsidP="003B4829">
            <w:pPr>
              <w:jc w:val="right"/>
              <w:rPr>
                <w:rFonts w:eastAsiaTheme="minorHAnsi"/>
                <w:color w:val="000000"/>
                <w:lang w:eastAsia="en-CA"/>
              </w:rPr>
            </w:pPr>
            <w:r w:rsidRPr="00143509">
              <w:t>1,251,005,095</w:t>
            </w:r>
          </w:p>
        </w:tc>
        <w:tc>
          <w:tcPr>
            <w:tcW w:w="2693" w:type="dxa"/>
            <w:tcBorders>
              <w:top w:val="nil"/>
              <w:left w:val="nil"/>
              <w:bottom w:val="single" w:sz="4" w:space="0" w:color="auto"/>
              <w:right w:val="single" w:sz="4" w:space="0" w:color="auto"/>
            </w:tcBorders>
            <w:shd w:val="clear" w:color="auto" w:fill="auto"/>
            <w:noWrap/>
            <w:vAlign w:val="bottom"/>
          </w:tcPr>
          <w:p w:rsidR="000D583A" w:rsidRPr="00143509" w:rsidRDefault="000D583A" w:rsidP="003B4829">
            <w:pPr>
              <w:jc w:val="right"/>
              <w:rPr>
                <w:rFonts w:eastAsiaTheme="minorHAnsi"/>
                <w:color w:val="000000"/>
                <w:lang w:eastAsia="en-CA"/>
              </w:rPr>
            </w:pPr>
            <w:r w:rsidRPr="00143509">
              <w:t>1,251,005,097</w:t>
            </w:r>
          </w:p>
        </w:tc>
        <w:tc>
          <w:tcPr>
            <w:tcW w:w="2414" w:type="dxa"/>
            <w:tcBorders>
              <w:top w:val="nil"/>
              <w:left w:val="nil"/>
              <w:bottom w:val="single" w:sz="4" w:space="0" w:color="auto"/>
              <w:right w:val="single" w:sz="4" w:space="0" w:color="auto"/>
            </w:tcBorders>
            <w:shd w:val="clear" w:color="auto" w:fill="auto"/>
            <w:noWrap/>
            <w:vAlign w:val="bottom"/>
          </w:tcPr>
          <w:p w:rsidR="000D583A" w:rsidRPr="00631F2E" w:rsidRDefault="000D583A" w:rsidP="003B4829">
            <w:pPr>
              <w:jc w:val="right"/>
              <w:rPr>
                <w:rFonts w:eastAsiaTheme="minorHAnsi"/>
                <w:color w:val="000000"/>
                <w:lang w:eastAsia="en-CA"/>
              </w:rPr>
            </w:pPr>
            <w:r w:rsidRPr="00143509">
              <w:t>-2</w:t>
            </w:r>
          </w:p>
        </w:tc>
      </w:tr>
    </w:tbl>
    <w:p w:rsidR="000D583A" w:rsidRDefault="000D583A" w:rsidP="00E858C6">
      <w:pPr>
        <w:outlineLvl w:val="0"/>
        <w:rPr>
          <w:sz w:val="20"/>
          <w:szCs w:val="20"/>
        </w:rPr>
      </w:pPr>
      <w:r>
        <w:rPr>
          <w:sz w:val="20"/>
          <w:szCs w:val="20"/>
        </w:rPr>
        <w:t>*Including agency support costs.</w:t>
      </w:r>
    </w:p>
    <w:p w:rsidR="00E858C6" w:rsidRDefault="00E858C6" w:rsidP="000D583A">
      <w:pPr>
        <w:ind w:left="142"/>
        <w:outlineLvl w:val="0"/>
        <w:rPr>
          <w:sz w:val="20"/>
          <w:szCs w:val="20"/>
        </w:rPr>
      </w:pPr>
    </w:p>
    <w:p w:rsidR="000D583A" w:rsidRPr="009141AE" w:rsidRDefault="000D583A" w:rsidP="00E858C6">
      <w:pPr>
        <w:rPr>
          <w:u w:val="single"/>
        </w:rPr>
      </w:pPr>
      <w:r w:rsidRPr="009141AE">
        <w:rPr>
          <w:u w:val="single"/>
        </w:rPr>
        <w:t xml:space="preserve">Net </w:t>
      </w:r>
      <w:r>
        <w:rPr>
          <w:u w:val="single"/>
        </w:rPr>
        <w:t>a</w:t>
      </w:r>
      <w:r w:rsidRPr="009141AE">
        <w:rPr>
          <w:u w:val="single"/>
        </w:rPr>
        <w:t xml:space="preserve">pprovals </w:t>
      </w:r>
      <w:r w:rsidR="00245B44" w:rsidRPr="009141AE">
        <w:rPr>
          <w:u w:val="single"/>
        </w:rPr>
        <w:t xml:space="preserve">and </w:t>
      </w:r>
      <w:r w:rsidR="00245B44">
        <w:rPr>
          <w:u w:val="single"/>
        </w:rPr>
        <w:t xml:space="preserve">income </w:t>
      </w:r>
      <w:r w:rsidRPr="009141AE">
        <w:rPr>
          <w:u w:val="single"/>
        </w:rPr>
        <w:t xml:space="preserve">in </w:t>
      </w:r>
      <w:r w:rsidR="00245B44" w:rsidRPr="009F13AF">
        <w:rPr>
          <w:u w:val="single"/>
        </w:rPr>
        <w:t>the 201</w:t>
      </w:r>
      <w:r w:rsidR="00245B44">
        <w:rPr>
          <w:u w:val="single"/>
        </w:rPr>
        <w:t xml:space="preserve">7 final accounts and the </w:t>
      </w:r>
      <w:r>
        <w:rPr>
          <w:u w:val="single"/>
        </w:rPr>
        <w:t>progress report</w:t>
      </w:r>
      <w:r w:rsidRPr="009141AE">
        <w:rPr>
          <w:u w:val="single"/>
        </w:rPr>
        <w:t>s</w:t>
      </w:r>
    </w:p>
    <w:p w:rsidR="000D583A" w:rsidRPr="009141AE" w:rsidRDefault="000D583A" w:rsidP="000D583A">
      <w:pPr>
        <w:ind w:left="142"/>
      </w:pPr>
    </w:p>
    <w:p w:rsidR="000D583A" w:rsidRPr="009141AE" w:rsidRDefault="000D583A" w:rsidP="00E858C6">
      <w:pPr>
        <w:pStyle w:val="Heading1"/>
      </w:pPr>
      <w:r w:rsidRPr="009141AE">
        <w:t xml:space="preserve">Differences between </w:t>
      </w:r>
      <w:r w:rsidR="00245B44">
        <w:t>th</w:t>
      </w:r>
      <w:r>
        <w:t xml:space="preserve">e </w:t>
      </w:r>
      <w:r w:rsidRPr="009F13AF">
        <w:t>201</w:t>
      </w:r>
      <w:r w:rsidR="002D6B89">
        <w:t>7</w:t>
      </w:r>
      <w:r>
        <w:t xml:space="preserve"> </w:t>
      </w:r>
      <w:r w:rsidR="00245B44">
        <w:t xml:space="preserve">final </w:t>
      </w:r>
      <w:r>
        <w:t>a</w:t>
      </w:r>
      <w:r w:rsidRPr="009141AE">
        <w:t xml:space="preserve">ccounts </w:t>
      </w:r>
      <w:r w:rsidR="00245B44">
        <w:t xml:space="preserve">and </w:t>
      </w:r>
      <w:r w:rsidR="00245B44" w:rsidRPr="009141AE">
        <w:t xml:space="preserve">the </w:t>
      </w:r>
      <w:r w:rsidR="00245B44">
        <w:t>progress report</w:t>
      </w:r>
      <w:r w:rsidR="00245B44" w:rsidRPr="009141AE">
        <w:t xml:space="preserve"> </w:t>
      </w:r>
      <w:r>
        <w:t>are shown in Table 2.</w:t>
      </w:r>
    </w:p>
    <w:p w:rsidR="008F3E89" w:rsidRDefault="008F3E89" w:rsidP="000D583A">
      <w:pPr>
        <w:ind w:firstLine="142"/>
        <w:jc w:val="left"/>
        <w:rPr>
          <w:b/>
          <w:szCs w:val="24"/>
        </w:rPr>
      </w:pPr>
    </w:p>
    <w:p w:rsidR="000D583A" w:rsidRPr="00F70F45" w:rsidRDefault="000D583A" w:rsidP="00E858C6">
      <w:pPr>
        <w:keepNext/>
        <w:jc w:val="left"/>
        <w:rPr>
          <w:b/>
          <w:bCs/>
          <w:szCs w:val="24"/>
        </w:rPr>
      </w:pPr>
      <w:r w:rsidRPr="001275B5">
        <w:rPr>
          <w:b/>
          <w:szCs w:val="24"/>
        </w:rPr>
        <w:lastRenderedPageBreak/>
        <w:t>Table 2</w:t>
      </w:r>
      <w:r>
        <w:rPr>
          <w:b/>
          <w:szCs w:val="24"/>
        </w:rPr>
        <w:t>. D</w:t>
      </w:r>
      <w:r w:rsidRPr="001275B5">
        <w:rPr>
          <w:b/>
          <w:bCs/>
          <w:szCs w:val="24"/>
        </w:rPr>
        <w:t>ifferences</w:t>
      </w:r>
      <w:r w:rsidRPr="00F70F45">
        <w:rPr>
          <w:b/>
          <w:bCs/>
          <w:szCs w:val="24"/>
        </w:rPr>
        <w:t xml:space="preserve"> between </w:t>
      </w:r>
      <w:r>
        <w:rPr>
          <w:b/>
          <w:bCs/>
          <w:szCs w:val="24"/>
        </w:rPr>
        <w:t xml:space="preserve">the </w:t>
      </w:r>
      <w:r w:rsidR="00245B44" w:rsidRPr="009F13AF">
        <w:rPr>
          <w:b/>
          <w:bCs/>
          <w:szCs w:val="24"/>
        </w:rPr>
        <w:t>201</w:t>
      </w:r>
      <w:r w:rsidR="00245B44">
        <w:rPr>
          <w:b/>
          <w:bCs/>
          <w:szCs w:val="24"/>
        </w:rPr>
        <w:t xml:space="preserve">7 final accounts and the </w:t>
      </w:r>
      <w:r>
        <w:rPr>
          <w:b/>
          <w:bCs/>
          <w:szCs w:val="24"/>
        </w:rPr>
        <w:t>progress report (US</w:t>
      </w:r>
      <w:r w:rsidRPr="00ED6317">
        <w:rPr>
          <w:b/>
          <w:bCs/>
          <w:szCs w:val="24"/>
        </w:rPr>
        <w:t>$)</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410"/>
        <w:gridCol w:w="2551"/>
        <w:gridCol w:w="2736"/>
      </w:tblGrid>
      <w:tr w:rsidR="000D583A" w:rsidRPr="00F70F45" w:rsidTr="00E858C6">
        <w:trPr>
          <w:trHeight w:val="765"/>
        </w:trPr>
        <w:tc>
          <w:tcPr>
            <w:tcW w:w="1843" w:type="dxa"/>
            <w:shd w:val="clear" w:color="000000" w:fill="FFFFFF"/>
            <w:vAlign w:val="center"/>
            <w:hideMark/>
          </w:tcPr>
          <w:p w:rsidR="000D583A" w:rsidRPr="00FC5CA5" w:rsidRDefault="000D583A" w:rsidP="003B4829">
            <w:pPr>
              <w:jc w:val="left"/>
              <w:rPr>
                <w:b/>
                <w:bCs/>
                <w:color w:val="000000"/>
                <w:lang w:val="en-CA" w:eastAsia="en-CA"/>
              </w:rPr>
            </w:pPr>
            <w:r w:rsidRPr="00FC5CA5">
              <w:rPr>
                <w:b/>
                <w:bCs/>
                <w:color w:val="000000"/>
                <w:lang w:val="en-US" w:eastAsia="en-CA"/>
              </w:rPr>
              <w:t>Agency</w:t>
            </w:r>
          </w:p>
        </w:tc>
        <w:tc>
          <w:tcPr>
            <w:tcW w:w="2410" w:type="dxa"/>
            <w:shd w:val="clear" w:color="000000" w:fill="FFFFFF"/>
            <w:vAlign w:val="center"/>
            <w:hideMark/>
          </w:tcPr>
          <w:p w:rsidR="000D583A" w:rsidRPr="00BC1A5A" w:rsidRDefault="000D583A" w:rsidP="003B4829">
            <w:pPr>
              <w:jc w:val="center"/>
              <w:rPr>
                <w:b/>
                <w:bCs/>
                <w:color w:val="000000"/>
                <w:lang w:val="en-US" w:eastAsia="en-CA"/>
              </w:rPr>
            </w:pPr>
            <w:r>
              <w:rPr>
                <w:b/>
                <w:bCs/>
                <w:color w:val="000000"/>
                <w:lang w:val="en-US" w:eastAsia="en-CA"/>
              </w:rPr>
              <w:t>Progress report*</w:t>
            </w:r>
          </w:p>
        </w:tc>
        <w:tc>
          <w:tcPr>
            <w:tcW w:w="2551" w:type="dxa"/>
            <w:shd w:val="clear" w:color="000000" w:fill="FFFFFF"/>
            <w:vAlign w:val="center"/>
            <w:hideMark/>
          </w:tcPr>
          <w:p w:rsidR="000D583A" w:rsidRPr="00FC5CA5" w:rsidRDefault="00245B44" w:rsidP="003B4829">
            <w:pPr>
              <w:jc w:val="center"/>
              <w:rPr>
                <w:b/>
                <w:bCs/>
                <w:color w:val="000000"/>
                <w:lang w:val="en-CA" w:eastAsia="en-CA"/>
              </w:rPr>
            </w:pPr>
            <w:r>
              <w:rPr>
                <w:b/>
                <w:bCs/>
                <w:color w:val="000000"/>
                <w:lang w:val="en-US" w:eastAsia="en-CA"/>
              </w:rPr>
              <w:t xml:space="preserve">2017 </w:t>
            </w:r>
            <w:r w:rsidR="000D583A">
              <w:rPr>
                <w:b/>
                <w:bCs/>
                <w:color w:val="000000"/>
                <w:lang w:val="en-US" w:eastAsia="en-CA"/>
              </w:rPr>
              <w:t>F</w:t>
            </w:r>
            <w:r w:rsidR="000D583A" w:rsidRPr="00FC5CA5">
              <w:rPr>
                <w:b/>
                <w:bCs/>
                <w:color w:val="000000"/>
                <w:lang w:val="en-US" w:eastAsia="en-CA"/>
              </w:rPr>
              <w:t xml:space="preserve">inal </w:t>
            </w:r>
            <w:r w:rsidR="000D583A">
              <w:rPr>
                <w:b/>
                <w:bCs/>
                <w:color w:val="000000"/>
                <w:lang w:val="en-US" w:eastAsia="en-CA"/>
              </w:rPr>
              <w:t>a</w:t>
            </w:r>
            <w:r w:rsidR="000D583A" w:rsidRPr="00FC5CA5">
              <w:rPr>
                <w:b/>
                <w:bCs/>
                <w:color w:val="000000"/>
                <w:lang w:val="en-US" w:eastAsia="en-CA"/>
              </w:rPr>
              <w:t>ccounts</w:t>
            </w:r>
          </w:p>
        </w:tc>
        <w:tc>
          <w:tcPr>
            <w:tcW w:w="2736" w:type="dxa"/>
            <w:shd w:val="clear" w:color="000000" w:fill="FFFFFF"/>
            <w:vAlign w:val="center"/>
            <w:hideMark/>
          </w:tcPr>
          <w:p w:rsidR="000D583A" w:rsidRPr="00FC5CA5" w:rsidRDefault="000D583A" w:rsidP="003B4829">
            <w:pPr>
              <w:jc w:val="center"/>
              <w:rPr>
                <w:b/>
                <w:bCs/>
                <w:color w:val="000000"/>
                <w:lang w:val="en-CA" w:eastAsia="en-CA"/>
              </w:rPr>
            </w:pPr>
            <w:r w:rsidRPr="00FC5CA5">
              <w:rPr>
                <w:b/>
                <w:bCs/>
                <w:color w:val="000000"/>
                <w:lang w:val="en-US" w:eastAsia="en-CA"/>
              </w:rPr>
              <w:t>Difference</w:t>
            </w:r>
            <w:r>
              <w:rPr>
                <w:b/>
                <w:bCs/>
                <w:color w:val="000000"/>
                <w:lang w:val="en-US" w:eastAsia="en-CA"/>
              </w:rPr>
              <w:t>**</w:t>
            </w:r>
          </w:p>
        </w:tc>
      </w:tr>
      <w:tr w:rsidR="000D583A" w:rsidRPr="00F70F45" w:rsidTr="00E858C6">
        <w:trPr>
          <w:trHeight w:val="300"/>
        </w:trPr>
        <w:tc>
          <w:tcPr>
            <w:tcW w:w="1843" w:type="dxa"/>
            <w:shd w:val="clear" w:color="000000" w:fill="FFFFFF"/>
            <w:vAlign w:val="center"/>
            <w:hideMark/>
          </w:tcPr>
          <w:p w:rsidR="000D583A" w:rsidRPr="00FC5CA5" w:rsidRDefault="000D583A" w:rsidP="003B4829">
            <w:pPr>
              <w:jc w:val="left"/>
              <w:rPr>
                <w:color w:val="000000"/>
                <w:lang w:val="en-CA" w:eastAsia="en-CA"/>
              </w:rPr>
            </w:pPr>
            <w:r w:rsidRPr="00FC5CA5">
              <w:rPr>
                <w:color w:val="000000"/>
                <w:lang w:val="en-US" w:eastAsia="en-CA"/>
              </w:rPr>
              <w:t>UNDP</w:t>
            </w:r>
          </w:p>
        </w:tc>
        <w:tc>
          <w:tcPr>
            <w:tcW w:w="2410" w:type="dxa"/>
            <w:shd w:val="clear" w:color="000000" w:fill="FFFFFF"/>
            <w:vAlign w:val="center"/>
          </w:tcPr>
          <w:p w:rsidR="000D583A" w:rsidRPr="00631F2E" w:rsidRDefault="000F330B" w:rsidP="003B4829">
            <w:pPr>
              <w:jc w:val="right"/>
              <w:rPr>
                <w:color w:val="000000"/>
                <w:lang w:val="en-CA" w:eastAsia="en-CA"/>
              </w:rPr>
            </w:pPr>
            <w:r>
              <w:rPr>
                <w:color w:val="000000"/>
              </w:rPr>
              <w:t>888,014,540</w:t>
            </w:r>
          </w:p>
        </w:tc>
        <w:tc>
          <w:tcPr>
            <w:tcW w:w="2551" w:type="dxa"/>
            <w:shd w:val="clear" w:color="000000" w:fill="FFFFFF"/>
            <w:vAlign w:val="center"/>
          </w:tcPr>
          <w:p w:rsidR="000D583A" w:rsidRPr="00631F2E" w:rsidRDefault="002D6B89" w:rsidP="003B4829">
            <w:pPr>
              <w:jc w:val="right"/>
              <w:rPr>
                <w:color w:val="000000"/>
                <w:lang w:val="en-CA" w:eastAsia="en-CA"/>
              </w:rPr>
            </w:pPr>
            <w:r>
              <w:rPr>
                <w:color w:val="000000"/>
                <w:lang w:val="en-CA" w:eastAsia="en-CA"/>
              </w:rPr>
              <w:t>893,298,504</w:t>
            </w:r>
          </w:p>
        </w:tc>
        <w:tc>
          <w:tcPr>
            <w:tcW w:w="2736" w:type="dxa"/>
            <w:shd w:val="clear" w:color="000000" w:fill="FFFFFF"/>
            <w:vAlign w:val="center"/>
          </w:tcPr>
          <w:p w:rsidR="000D583A" w:rsidRPr="00631F2E" w:rsidRDefault="002D6B89" w:rsidP="00134FBF">
            <w:pPr>
              <w:jc w:val="right"/>
              <w:rPr>
                <w:lang w:val="en-CA" w:eastAsia="en-CA"/>
              </w:rPr>
            </w:pPr>
            <w:r>
              <w:rPr>
                <w:lang w:val="en-CA" w:eastAsia="en-CA"/>
              </w:rPr>
              <w:t>5,</w:t>
            </w:r>
            <w:r w:rsidR="00134FBF">
              <w:rPr>
                <w:lang w:val="en-CA" w:eastAsia="en-CA"/>
              </w:rPr>
              <w:t>283</w:t>
            </w:r>
            <w:r>
              <w:rPr>
                <w:lang w:val="en-CA" w:eastAsia="en-CA"/>
              </w:rPr>
              <w:t>,</w:t>
            </w:r>
            <w:r w:rsidR="00134FBF">
              <w:rPr>
                <w:lang w:val="en-CA" w:eastAsia="en-CA"/>
              </w:rPr>
              <w:t>964</w:t>
            </w:r>
          </w:p>
        </w:tc>
      </w:tr>
      <w:tr w:rsidR="000D583A" w:rsidRPr="0067755E" w:rsidTr="00E858C6">
        <w:trPr>
          <w:trHeight w:val="300"/>
        </w:trPr>
        <w:tc>
          <w:tcPr>
            <w:tcW w:w="1843" w:type="dxa"/>
            <w:shd w:val="clear" w:color="000000" w:fill="FFFFFF"/>
            <w:vAlign w:val="center"/>
            <w:hideMark/>
          </w:tcPr>
          <w:p w:rsidR="000D583A" w:rsidRPr="00302774" w:rsidRDefault="000D583A" w:rsidP="003B4829">
            <w:pPr>
              <w:jc w:val="left"/>
              <w:rPr>
                <w:color w:val="000000"/>
                <w:lang w:val="en-CA" w:eastAsia="en-CA"/>
              </w:rPr>
            </w:pPr>
            <w:r w:rsidRPr="00302774">
              <w:rPr>
                <w:color w:val="000000"/>
                <w:lang w:val="en-US" w:eastAsia="en-CA"/>
              </w:rPr>
              <w:t>UNEP</w:t>
            </w:r>
          </w:p>
        </w:tc>
        <w:tc>
          <w:tcPr>
            <w:tcW w:w="2410" w:type="dxa"/>
            <w:shd w:val="clear" w:color="000000" w:fill="FFFFFF"/>
            <w:vAlign w:val="center"/>
          </w:tcPr>
          <w:p w:rsidR="000D583A" w:rsidRPr="00302774" w:rsidRDefault="002D6B89" w:rsidP="00377F25">
            <w:pPr>
              <w:jc w:val="right"/>
              <w:rPr>
                <w:color w:val="000000"/>
                <w:lang w:val="en-CA" w:eastAsia="en-CA"/>
              </w:rPr>
            </w:pPr>
            <w:r w:rsidRPr="00302774">
              <w:rPr>
                <w:rFonts w:eastAsiaTheme="minorHAnsi"/>
                <w:color w:val="000000"/>
                <w:lang w:eastAsia="en-CA"/>
              </w:rPr>
              <w:t>319,3</w:t>
            </w:r>
            <w:r w:rsidR="00377F25" w:rsidRPr="00302774">
              <w:rPr>
                <w:rFonts w:eastAsiaTheme="minorHAnsi"/>
                <w:color w:val="000000"/>
                <w:lang w:eastAsia="en-CA"/>
              </w:rPr>
              <w:t>9</w:t>
            </w:r>
            <w:r w:rsidRPr="00302774">
              <w:rPr>
                <w:rFonts w:eastAsiaTheme="minorHAnsi"/>
                <w:color w:val="000000"/>
                <w:lang w:eastAsia="en-CA"/>
              </w:rPr>
              <w:t>1,123</w:t>
            </w:r>
          </w:p>
        </w:tc>
        <w:tc>
          <w:tcPr>
            <w:tcW w:w="2551" w:type="dxa"/>
            <w:shd w:val="clear" w:color="000000" w:fill="FFFFFF"/>
            <w:vAlign w:val="center"/>
          </w:tcPr>
          <w:p w:rsidR="000D583A" w:rsidRPr="00302774" w:rsidRDefault="002D6B89" w:rsidP="003B4829">
            <w:pPr>
              <w:jc w:val="right"/>
              <w:rPr>
                <w:color w:val="000000"/>
                <w:lang w:val="en-CA" w:eastAsia="en-CA"/>
              </w:rPr>
            </w:pPr>
            <w:r w:rsidRPr="00302774">
              <w:rPr>
                <w:color w:val="000000"/>
                <w:lang w:val="en-CA" w:eastAsia="en-CA"/>
              </w:rPr>
              <w:t>322,847,686</w:t>
            </w:r>
          </w:p>
        </w:tc>
        <w:tc>
          <w:tcPr>
            <w:tcW w:w="2736" w:type="dxa"/>
            <w:shd w:val="clear" w:color="000000" w:fill="FFFFFF"/>
            <w:vAlign w:val="center"/>
          </w:tcPr>
          <w:p w:rsidR="000D583A" w:rsidRPr="00631F2E" w:rsidRDefault="002D6B89" w:rsidP="00302774">
            <w:pPr>
              <w:jc w:val="right"/>
              <w:rPr>
                <w:lang w:val="en-CA" w:eastAsia="en-CA"/>
              </w:rPr>
            </w:pPr>
            <w:r w:rsidRPr="00302774">
              <w:rPr>
                <w:lang w:val="en-CA" w:eastAsia="en-CA"/>
              </w:rPr>
              <w:t>3,4</w:t>
            </w:r>
            <w:r w:rsidR="00302774">
              <w:rPr>
                <w:lang w:val="en-CA" w:eastAsia="en-CA"/>
              </w:rPr>
              <w:t>5</w:t>
            </w:r>
            <w:r w:rsidRPr="00302774">
              <w:rPr>
                <w:lang w:val="en-CA" w:eastAsia="en-CA"/>
              </w:rPr>
              <w:t>6,563</w:t>
            </w:r>
          </w:p>
        </w:tc>
      </w:tr>
      <w:tr w:rsidR="000D583A" w:rsidRPr="00F70F45" w:rsidTr="00E858C6">
        <w:trPr>
          <w:trHeight w:val="300"/>
        </w:trPr>
        <w:tc>
          <w:tcPr>
            <w:tcW w:w="1843" w:type="dxa"/>
            <w:shd w:val="clear" w:color="000000" w:fill="FFFFFF"/>
            <w:vAlign w:val="center"/>
          </w:tcPr>
          <w:p w:rsidR="000D583A" w:rsidRPr="00FC5CA5" w:rsidRDefault="000D583A" w:rsidP="003B4829">
            <w:pPr>
              <w:jc w:val="left"/>
              <w:rPr>
                <w:color w:val="000000"/>
                <w:lang w:val="en-CA" w:eastAsia="en-CA"/>
              </w:rPr>
            </w:pPr>
            <w:r w:rsidRPr="00FC5CA5">
              <w:rPr>
                <w:color w:val="000000"/>
                <w:lang w:val="en-US" w:eastAsia="en-CA"/>
              </w:rPr>
              <w:t>UNIDO</w:t>
            </w:r>
          </w:p>
        </w:tc>
        <w:tc>
          <w:tcPr>
            <w:tcW w:w="2410" w:type="dxa"/>
            <w:shd w:val="clear" w:color="000000" w:fill="FFFFFF"/>
            <w:vAlign w:val="center"/>
          </w:tcPr>
          <w:p w:rsidR="000D583A" w:rsidRPr="00631F2E" w:rsidRDefault="002D6B89" w:rsidP="00377F25">
            <w:pPr>
              <w:jc w:val="right"/>
              <w:rPr>
                <w:color w:val="000000"/>
                <w:lang w:val="en-CA" w:eastAsia="en-CA"/>
              </w:rPr>
            </w:pPr>
            <w:r>
              <w:rPr>
                <w:color w:val="000000"/>
                <w:lang w:val="en-CA" w:eastAsia="en-CA"/>
              </w:rPr>
              <w:t>899,10</w:t>
            </w:r>
            <w:r w:rsidR="00377F25">
              <w:rPr>
                <w:color w:val="000000"/>
                <w:lang w:val="en-CA" w:eastAsia="en-CA"/>
              </w:rPr>
              <w:t>5</w:t>
            </w:r>
            <w:r>
              <w:rPr>
                <w:color w:val="000000"/>
                <w:lang w:val="en-CA" w:eastAsia="en-CA"/>
              </w:rPr>
              <w:t>,</w:t>
            </w:r>
            <w:r w:rsidR="00377F25">
              <w:rPr>
                <w:color w:val="000000"/>
                <w:lang w:val="en-CA" w:eastAsia="en-CA"/>
              </w:rPr>
              <w:t>64</w:t>
            </w:r>
            <w:r>
              <w:rPr>
                <w:color w:val="000000"/>
                <w:lang w:val="en-CA" w:eastAsia="en-CA"/>
              </w:rPr>
              <w:t>7</w:t>
            </w:r>
          </w:p>
        </w:tc>
        <w:tc>
          <w:tcPr>
            <w:tcW w:w="2551" w:type="dxa"/>
            <w:shd w:val="clear" w:color="000000" w:fill="FFFFFF"/>
            <w:vAlign w:val="center"/>
          </w:tcPr>
          <w:p w:rsidR="000D583A" w:rsidRPr="00631F2E" w:rsidRDefault="00F06623" w:rsidP="003330A2">
            <w:pPr>
              <w:jc w:val="right"/>
              <w:rPr>
                <w:color w:val="000000"/>
                <w:lang w:val="en-CA" w:eastAsia="en-CA"/>
              </w:rPr>
            </w:pPr>
            <w:r>
              <w:rPr>
                <w:color w:val="000000"/>
                <w:lang w:val="en-CA" w:eastAsia="en-CA"/>
              </w:rPr>
              <w:t>898,613,4</w:t>
            </w:r>
            <w:r w:rsidR="003330A2">
              <w:rPr>
                <w:color w:val="000000"/>
                <w:lang w:val="en-CA" w:eastAsia="en-CA"/>
              </w:rPr>
              <w:t>1</w:t>
            </w:r>
            <w:r>
              <w:rPr>
                <w:color w:val="000000"/>
                <w:lang w:val="en-CA" w:eastAsia="en-CA"/>
              </w:rPr>
              <w:t>5</w:t>
            </w:r>
          </w:p>
        </w:tc>
        <w:tc>
          <w:tcPr>
            <w:tcW w:w="2736" w:type="dxa"/>
            <w:shd w:val="clear" w:color="000000" w:fill="FFFFFF"/>
            <w:vAlign w:val="center"/>
          </w:tcPr>
          <w:p w:rsidR="000D583A" w:rsidRPr="00631F2E" w:rsidRDefault="00245B44" w:rsidP="00F33DFE">
            <w:pPr>
              <w:jc w:val="right"/>
              <w:rPr>
                <w:lang w:val="en-CA" w:eastAsia="en-CA"/>
              </w:rPr>
            </w:pPr>
            <w:r>
              <w:rPr>
                <w:lang w:val="en-CA" w:eastAsia="en-CA"/>
              </w:rPr>
              <w:t>(</w:t>
            </w:r>
            <w:r w:rsidR="00F06623">
              <w:rPr>
                <w:lang w:val="en-CA" w:eastAsia="en-CA"/>
              </w:rPr>
              <w:t>492,2</w:t>
            </w:r>
            <w:r w:rsidR="00F33DFE">
              <w:rPr>
                <w:lang w:val="en-CA" w:eastAsia="en-CA"/>
              </w:rPr>
              <w:t>3</w:t>
            </w:r>
            <w:r w:rsidR="00F06623">
              <w:rPr>
                <w:lang w:val="en-CA" w:eastAsia="en-CA"/>
              </w:rPr>
              <w:t>2</w:t>
            </w:r>
            <w:r>
              <w:rPr>
                <w:lang w:val="en-CA" w:eastAsia="en-CA"/>
              </w:rPr>
              <w:t>)</w:t>
            </w:r>
          </w:p>
        </w:tc>
      </w:tr>
      <w:tr w:rsidR="000D583A" w:rsidRPr="00F70F45" w:rsidTr="00E858C6">
        <w:trPr>
          <w:trHeight w:val="300"/>
        </w:trPr>
        <w:tc>
          <w:tcPr>
            <w:tcW w:w="1843" w:type="dxa"/>
            <w:shd w:val="clear" w:color="000000" w:fill="FFFFFF"/>
            <w:vAlign w:val="center"/>
            <w:hideMark/>
          </w:tcPr>
          <w:p w:rsidR="000D583A" w:rsidRPr="00B77519" w:rsidRDefault="000D583A" w:rsidP="003B4829">
            <w:pPr>
              <w:jc w:val="left"/>
              <w:rPr>
                <w:color w:val="000000"/>
                <w:lang w:val="en-CA" w:eastAsia="en-CA"/>
              </w:rPr>
            </w:pPr>
            <w:r w:rsidRPr="00B77519">
              <w:rPr>
                <w:color w:val="000000"/>
                <w:lang w:val="en-US" w:eastAsia="en-CA"/>
              </w:rPr>
              <w:t>World Bank</w:t>
            </w:r>
          </w:p>
        </w:tc>
        <w:tc>
          <w:tcPr>
            <w:tcW w:w="2410" w:type="dxa"/>
            <w:shd w:val="clear" w:color="000000" w:fill="FFFFFF"/>
            <w:vAlign w:val="center"/>
          </w:tcPr>
          <w:p w:rsidR="000D583A" w:rsidRPr="00B77519" w:rsidRDefault="002D6B89" w:rsidP="003B4829">
            <w:pPr>
              <w:jc w:val="right"/>
              <w:rPr>
                <w:color w:val="000000"/>
                <w:lang w:val="en-CA" w:eastAsia="en-CA"/>
              </w:rPr>
            </w:pPr>
            <w:r w:rsidRPr="00B77519">
              <w:t>1,251,005,095</w:t>
            </w:r>
          </w:p>
        </w:tc>
        <w:tc>
          <w:tcPr>
            <w:tcW w:w="2551" w:type="dxa"/>
            <w:shd w:val="clear" w:color="000000" w:fill="FFFFFF"/>
            <w:vAlign w:val="center"/>
          </w:tcPr>
          <w:p w:rsidR="000D583A" w:rsidRPr="00B77519" w:rsidRDefault="002D6B89" w:rsidP="003B4829">
            <w:pPr>
              <w:jc w:val="right"/>
              <w:rPr>
                <w:color w:val="000000"/>
                <w:lang w:val="en-CA" w:eastAsia="en-CA"/>
              </w:rPr>
            </w:pPr>
            <w:r w:rsidRPr="00B77519">
              <w:t>1,264,609,629</w:t>
            </w:r>
          </w:p>
        </w:tc>
        <w:tc>
          <w:tcPr>
            <w:tcW w:w="2736" w:type="dxa"/>
            <w:shd w:val="clear" w:color="000000" w:fill="FFFFFF"/>
            <w:vAlign w:val="center"/>
          </w:tcPr>
          <w:p w:rsidR="000D583A" w:rsidRPr="00631F2E" w:rsidRDefault="002D6B89" w:rsidP="003B4829">
            <w:pPr>
              <w:jc w:val="right"/>
              <w:rPr>
                <w:lang w:val="en-CA" w:eastAsia="en-CA"/>
              </w:rPr>
            </w:pPr>
            <w:r w:rsidRPr="00B77519">
              <w:rPr>
                <w:lang w:val="en-CA" w:eastAsia="en-CA"/>
              </w:rPr>
              <w:t>13,604,534</w:t>
            </w:r>
          </w:p>
        </w:tc>
      </w:tr>
    </w:tbl>
    <w:p w:rsidR="000D583A" w:rsidRDefault="000D583A" w:rsidP="00E858C6">
      <w:pPr>
        <w:rPr>
          <w:sz w:val="20"/>
        </w:rPr>
      </w:pPr>
      <w:r>
        <w:rPr>
          <w:sz w:val="20"/>
        </w:rPr>
        <w:t>(*) Including agency support costs.</w:t>
      </w:r>
    </w:p>
    <w:p w:rsidR="000D583A" w:rsidRPr="002D1CDA" w:rsidRDefault="000D583A" w:rsidP="00E858C6">
      <w:pPr>
        <w:rPr>
          <w:sz w:val="20"/>
          <w:szCs w:val="20"/>
        </w:rPr>
      </w:pPr>
      <w:r>
        <w:rPr>
          <w:sz w:val="20"/>
        </w:rPr>
        <w:t xml:space="preserve">(**) </w:t>
      </w:r>
      <w:r w:rsidRPr="00F70F45">
        <w:rPr>
          <w:sz w:val="20"/>
        </w:rPr>
        <w:t>A positive number means more income, while a negative number means less income reported in the IAs’ accounts</w:t>
      </w:r>
      <w:r>
        <w:rPr>
          <w:sz w:val="20"/>
          <w:szCs w:val="20"/>
        </w:rPr>
        <w:t>.</w:t>
      </w:r>
    </w:p>
    <w:p w:rsidR="000D583A" w:rsidRDefault="000D583A" w:rsidP="000D583A">
      <w:pPr>
        <w:rPr>
          <w:sz w:val="20"/>
        </w:rPr>
      </w:pPr>
    </w:p>
    <w:p w:rsidR="000D583A" w:rsidRPr="00B61075" w:rsidRDefault="000D583A" w:rsidP="00E858C6">
      <w:pPr>
        <w:pStyle w:val="Heading1"/>
      </w:pPr>
      <w:r w:rsidRPr="00B61075">
        <w:t xml:space="preserve">The explanations provided by relevant IAs for the difference between the progress report and the </w:t>
      </w:r>
      <w:r w:rsidRPr="009F13AF">
        <w:t>201</w:t>
      </w:r>
      <w:r w:rsidR="002D6B89">
        <w:t>7</w:t>
      </w:r>
      <w:r w:rsidRPr="00B61075">
        <w:t xml:space="preserve"> </w:t>
      </w:r>
      <w:r w:rsidR="00245B44">
        <w:t xml:space="preserve">final </w:t>
      </w:r>
      <w:r w:rsidRPr="00B61075">
        <w:t>accounts</w:t>
      </w:r>
      <w:r>
        <w:t xml:space="preserve"> are shown in Table 3</w:t>
      </w:r>
      <w:r w:rsidRPr="00B61075">
        <w:t>.</w:t>
      </w:r>
    </w:p>
    <w:p w:rsidR="000D583A" w:rsidRPr="001275B5" w:rsidRDefault="000D583A" w:rsidP="000D583A">
      <w:pPr>
        <w:rPr>
          <w:b/>
          <w:bCs/>
        </w:rPr>
      </w:pPr>
      <w:r w:rsidRPr="001275B5">
        <w:rPr>
          <w:b/>
        </w:rPr>
        <w:t>Table 3</w:t>
      </w:r>
      <w:r>
        <w:rPr>
          <w:b/>
        </w:rPr>
        <w:t>.</w:t>
      </w:r>
      <w:r w:rsidRPr="001275B5">
        <w:rPr>
          <w:b/>
        </w:rPr>
        <w:t xml:space="preserve"> </w:t>
      </w:r>
      <w:r>
        <w:rPr>
          <w:b/>
          <w:bCs/>
        </w:rPr>
        <w:t>R</w:t>
      </w:r>
      <w:r w:rsidRPr="001275B5">
        <w:rPr>
          <w:b/>
          <w:bCs/>
        </w:rPr>
        <w:t xml:space="preserve">ationale for differences in income between the progress report and the </w:t>
      </w:r>
      <w:r w:rsidRPr="009F13AF">
        <w:rPr>
          <w:b/>
          <w:bCs/>
        </w:rPr>
        <w:t>201</w:t>
      </w:r>
      <w:r w:rsidR="002D6B89">
        <w:rPr>
          <w:b/>
          <w:bCs/>
        </w:rPr>
        <w:t>7</w:t>
      </w:r>
      <w:r w:rsidRPr="001275B5">
        <w:rPr>
          <w:b/>
          <w:bCs/>
        </w:rPr>
        <w:t xml:space="preserve"> </w:t>
      </w:r>
      <w:r w:rsidR="00245B44">
        <w:rPr>
          <w:b/>
          <w:bCs/>
        </w:rPr>
        <w:t xml:space="preserve">final </w:t>
      </w:r>
      <w:r w:rsidRPr="001275B5">
        <w:rPr>
          <w:b/>
          <w:bCs/>
        </w:rPr>
        <w:t>accounts (US$)</w:t>
      </w:r>
    </w:p>
    <w:tbl>
      <w:tblPr>
        <w:tblW w:w="9513"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3261"/>
        <w:gridCol w:w="1559"/>
        <w:gridCol w:w="1383"/>
        <w:gridCol w:w="1310"/>
        <w:gridCol w:w="1418"/>
      </w:tblGrid>
      <w:tr w:rsidR="000D583A" w:rsidRPr="00E858C6" w:rsidTr="003B4829">
        <w:trPr>
          <w:tblHeader/>
        </w:trPr>
        <w:tc>
          <w:tcPr>
            <w:tcW w:w="582" w:type="dxa"/>
            <w:tcMar>
              <w:left w:w="29" w:type="dxa"/>
              <w:right w:w="29" w:type="dxa"/>
            </w:tcMar>
          </w:tcPr>
          <w:p w:rsidR="000D583A" w:rsidRPr="00E858C6" w:rsidRDefault="000D583A" w:rsidP="003B4829">
            <w:pPr>
              <w:rPr>
                <w:b/>
                <w:sz w:val="20"/>
                <w:szCs w:val="20"/>
                <w:lang w:val="en-US"/>
              </w:rPr>
            </w:pPr>
            <w:r w:rsidRPr="00E858C6">
              <w:rPr>
                <w:b/>
                <w:sz w:val="20"/>
                <w:szCs w:val="20"/>
                <w:lang w:val="en-US"/>
              </w:rPr>
              <w:t>Row</w:t>
            </w:r>
          </w:p>
        </w:tc>
        <w:tc>
          <w:tcPr>
            <w:tcW w:w="3261" w:type="dxa"/>
            <w:shd w:val="clear" w:color="auto" w:fill="auto"/>
          </w:tcPr>
          <w:p w:rsidR="000D583A" w:rsidRPr="00E858C6" w:rsidRDefault="000D583A" w:rsidP="003B4829">
            <w:pPr>
              <w:jc w:val="center"/>
              <w:rPr>
                <w:b/>
                <w:sz w:val="20"/>
                <w:szCs w:val="20"/>
                <w:lang w:val="en-US"/>
              </w:rPr>
            </w:pPr>
            <w:r w:rsidRPr="00E858C6">
              <w:rPr>
                <w:b/>
                <w:sz w:val="20"/>
                <w:szCs w:val="20"/>
                <w:lang w:val="en-US"/>
              </w:rPr>
              <w:t>Comments</w:t>
            </w:r>
          </w:p>
        </w:tc>
        <w:tc>
          <w:tcPr>
            <w:tcW w:w="1559" w:type="dxa"/>
            <w:shd w:val="clear" w:color="auto" w:fill="auto"/>
            <w:tcMar>
              <w:left w:w="0" w:type="dxa"/>
              <w:right w:w="0" w:type="dxa"/>
            </w:tcMar>
          </w:tcPr>
          <w:p w:rsidR="000D583A" w:rsidRPr="00E858C6" w:rsidRDefault="000D583A" w:rsidP="003B4829">
            <w:pPr>
              <w:jc w:val="center"/>
              <w:rPr>
                <w:b/>
                <w:bCs/>
                <w:sz w:val="20"/>
                <w:szCs w:val="20"/>
                <w:lang w:val="en-US"/>
              </w:rPr>
            </w:pPr>
            <w:r w:rsidRPr="00E858C6">
              <w:rPr>
                <w:rFonts w:eastAsia="MS Mincho"/>
                <w:b/>
                <w:bCs/>
                <w:sz w:val="20"/>
                <w:szCs w:val="20"/>
                <w:lang w:eastAsia="ja-JP"/>
              </w:rPr>
              <w:t>UNDP</w:t>
            </w:r>
          </w:p>
        </w:tc>
        <w:tc>
          <w:tcPr>
            <w:tcW w:w="1383" w:type="dxa"/>
            <w:shd w:val="clear" w:color="auto" w:fill="auto"/>
            <w:tcMar>
              <w:left w:w="0" w:type="dxa"/>
              <w:right w:w="0" w:type="dxa"/>
            </w:tcMar>
          </w:tcPr>
          <w:p w:rsidR="000D583A" w:rsidRPr="00E858C6" w:rsidRDefault="000D583A" w:rsidP="003B4829">
            <w:pPr>
              <w:jc w:val="center"/>
              <w:rPr>
                <w:b/>
                <w:bCs/>
                <w:sz w:val="20"/>
                <w:szCs w:val="20"/>
                <w:lang w:val="en-US"/>
              </w:rPr>
            </w:pPr>
            <w:r w:rsidRPr="00E858C6">
              <w:rPr>
                <w:rFonts w:eastAsia="MS Mincho"/>
                <w:b/>
                <w:bCs/>
                <w:sz w:val="20"/>
                <w:szCs w:val="20"/>
                <w:lang w:eastAsia="ja-JP"/>
              </w:rPr>
              <w:t>UNEP</w:t>
            </w:r>
          </w:p>
        </w:tc>
        <w:tc>
          <w:tcPr>
            <w:tcW w:w="1310" w:type="dxa"/>
            <w:tcBorders>
              <w:bottom w:val="single" w:sz="4" w:space="0" w:color="auto"/>
            </w:tcBorders>
            <w:shd w:val="clear" w:color="auto" w:fill="auto"/>
            <w:tcMar>
              <w:left w:w="0" w:type="dxa"/>
              <w:right w:w="0" w:type="dxa"/>
            </w:tcMar>
          </w:tcPr>
          <w:p w:rsidR="000D583A" w:rsidRPr="00E858C6" w:rsidRDefault="000D583A" w:rsidP="003B4829">
            <w:pPr>
              <w:jc w:val="center"/>
              <w:rPr>
                <w:b/>
                <w:bCs/>
                <w:sz w:val="20"/>
                <w:szCs w:val="20"/>
                <w:highlight w:val="yellow"/>
                <w:lang w:val="en-US"/>
              </w:rPr>
            </w:pPr>
            <w:r w:rsidRPr="00E858C6">
              <w:rPr>
                <w:rFonts w:eastAsia="MS Mincho"/>
                <w:b/>
                <w:bCs/>
                <w:sz w:val="20"/>
                <w:szCs w:val="20"/>
                <w:lang w:eastAsia="ja-JP"/>
              </w:rPr>
              <w:t>UNIDO</w:t>
            </w:r>
          </w:p>
        </w:tc>
        <w:tc>
          <w:tcPr>
            <w:tcW w:w="1418" w:type="dxa"/>
            <w:shd w:val="clear" w:color="auto" w:fill="auto"/>
            <w:tcMar>
              <w:left w:w="0" w:type="dxa"/>
              <w:right w:w="0" w:type="dxa"/>
            </w:tcMar>
          </w:tcPr>
          <w:p w:rsidR="000D583A" w:rsidRPr="00E858C6" w:rsidRDefault="000D583A" w:rsidP="003B4829">
            <w:pPr>
              <w:jc w:val="center"/>
              <w:rPr>
                <w:b/>
                <w:bCs/>
                <w:sz w:val="20"/>
                <w:szCs w:val="20"/>
                <w:lang w:val="en-US"/>
              </w:rPr>
            </w:pPr>
            <w:r w:rsidRPr="00E858C6">
              <w:rPr>
                <w:rFonts w:eastAsia="MS Mincho"/>
                <w:b/>
                <w:bCs/>
                <w:sz w:val="20"/>
                <w:szCs w:val="20"/>
                <w:lang w:eastAsia="ja-JP"/>
              </w:rPr>
              <w:t>World Bank</w:t>
            </w:r>
          </w:p>
        </w:tc>
      </w:tr>
      <w:tr w:rsidR="000D583A" w:rsidRPr="00E858C6" w:rsidTr="009A425E">
        <w:tc>
          <w:tcPr>
            <w:tcW w:w="582" w:type="dxa"/>
            <w:shd w:val="clear" w:color="auto" w:fill="auto"/>
          </w:tcPr>
          <w:p w:rsidR="000D583A" w:rsidRPr="00E858C6" w:rsidRDefault="000D583A" w:rsidP="003B4829">
            <w:pPr>
              <w:rPr>
                <w:sz w:val="20"/>
                <w:szCs w:val="20"/>
              </w:rPr>
            </w:pPr>
            <w:r w:rsidRPr="00E858C6">
              <w:rPr>
                <w:sz w:val="20"/>
                <w:szCs w:val="20"/>
              </w:rPr>
              <w:t>1</w:t>
            </w:r>
          </w:p>
        </w:tc>
        <w:tc>
          <w:tcPr>
            <w:tcW w:w="3261" w:type="dxa"/>
            <w:shd w:val="clear" w:color="auto" w:fill="auto"/>
          </w:tcPr>
          <w:p w:rsidR="000D583A" w:rsidRPr="00E858C6" w:rsidRDefault="000D583A" w:rsidP="003B4829">
            <w:pPr>
              <w:jc w:val="left"/>
              <w:rPr>
                <w:sz w:val="20"/>
                <w:szCs w:val="20"/>
                <w:lang w:val="en-US"/>
              </w:rPr>
            </w:pPr>
            <w:r w:rsidRPr="00E858C6">
              <w:rPr>
                <w:sz w:val="20"/>
                <w:szCs w:val="20"/>
              </w:rPr>
              <w:t xml:space="preserve">Difference between progress report and final accounts </w:t>
            </w:r>
          </w:p>
        </w:tc>
        <w:tc>
          <w:tcPr>
            <w:tcW w:w="1559" w:type="dxa"/>
            <w:shd w:val="clear" w:color="auto" w:fill="auto"/>
          </w:tcPr>
          <w:p w:rsidR="000D583A" w:rsidRPr="00E858C6" w:rsidRDefault="00134FBF" w:rsidP="003B4829">
            <w:pPr>
              <w:jc w:val="right"/>
              <w:rPr>
                <w:sz w:val="20"/>
                <w:szCs w:val="20"/>
                <w:lang w:val="en-US"/>
              </w:rPr>
            </w:pPr>
            <w:r w:rsidRPr="00E858C6">
              <w:rPr>
                <w:sz w:val="20"/>
                <w:szCs w:val="20"/>
                <w:lang w:val="en-CA" w:eastAsia="en-CA"/>
              </w:rPr>
              <w:t>5,283,964</w:t>
            </w:r>
          </w:p>
        </w:tc>
        <w:tc>
          <w:tcPr>
            <w:tcW w:w="1383" w:type="dxa"/>
            <w:shd w:val="clear" w:color="auto" w:fill="auto"/>
          </w:tcPr>
          <w:p w:rsidR="000D583A" w:rsidRPr="00E858C6" w:rsidRDefault="009A425E" w:rsidP="00302774">
            <w:pPr>
              <w:jc w:val="right"/>
              <w:rPr>
                <w:sz w:val="20"/>
                <w:szCs w:val="20"/>
                <w:lang w:val="en-US"/>
              </w:rPr>
            </w:pPr>
            <w:r w:rsidRPr="00E858C6">
              <w:rPr>
                <w:sz w:val="20"/>
                <w:szCs w:val="20"/>
                <w:lang w:val="en-CA" w:eastAsia="en-CA"/>
              </w:rPr>
              <w:t>3,4</w:t>
            </w:r>
            <w:r w:rsidR="00302774" w:rsidRPr="00E858C6">
              <w:rPr>
                <w:sz w:val="20"/>
                <w:szCs w:val="20"/>
                <w:lang w:val="en-CA" w:eastAsia="en-CA"/>
              </w:rPr>
              <w:t>5</w:t>
            </w:r>
            <w:r w:rsidRPr="00E858C6">
              <w:rPr>
                <w:sz w:val="20"/>
                <w:szCs w:val="20"/>
                <w:lang w:val="en-CA" w:eastAsia="en-CA"/>
              </w:rPr>
              <w:t>6,563</w:t>
            </w:r>
          </w:p>
        </w:tc>
        <w:tc>
          <w:tcPr>
            <w:tcW w:w="1310" w:type="dxa"/>
            <w:tcBorders>
              <w:top w:val="single" w:sz="4" w:space="0" w:color="auto"/>
            </w:tcBorders>
            <w:shd w:val="clear" w:color="auto" w:fill="auto"/>
          </w:tcPr>
          <w:p w:rsidR="000D583A" w:rsidRPr="00E858C6" w:rsidRDefault="00245B44" w:rsidP="00F33DFE">
            <w:pPr>
              <w:jc w:val="right"/>
              <w:rPr>
                <w:sz w:val="20"/>
                <w:szCs w:val="20"/>
                <w:highlight w:val="yellow"/>
                <w:lang w:val="en-US"/>
              </w:rPr>
            </w:pPr>
            <w:r w:rsidRPr="00E858C6">
              <w:rPr>
                <w:sz w:val="20"/>
                <w:szCs w:val="20"/>
                <w:lang w:val="en-CA" w:eastAsia="en-CA"/>
              </w:rPr>
              <w:t>(</w:t>
            </w:r>
            <w:r w:rsidR="00F06623" w:rsidRPr="00E858C6">
              <w:rPr>
                <w:sz w:val="20"/>
                <w:szCs w:val="20"/>
                <w:lang w:val="en-CA" w:eastAsia="en-CA"/>
              </w:rPr>
              <w:t>492,2</w:t>
            </w:r>
            <w:r w:rsidR="00F33DFE" w:rsidRPr="00E858C6">
              <w:rPr>
                <w:sz w:val="20"/>
                <w:szCs w:val="20"/>
                <w:lang w:val="en-CA" w:eastAsia="en-CA"/>
              </w:rPr>
              <w:t>3</w:t>
            </w:r>
            <w:r w:rsidR="00F06623" w:rsidRPr="00E858C6">
              <w:rPr>
                <w:sz w:val="20"/>
                <w:szCs w:val="20"/>
                <w:lang w:val="en-CA" w:eastAsia="en-CA"/>
              </w:rPr>
              <w:t>2</w:t>
            </w:r>
            <w:r w:rsidRPr="00E858C6">
              <w:rPr>
                <w:sz w:val="20"/>
                <w:szCs w:val="20"/>
                <w:lang w:val="en-CA" w:eastAsia="en-CA"/>
              </w:rPr>
              <w:t>)</w:t>
            </w:r>
          </w:p>
        </w:tc>
        <w:tc>
          <w:tcPr>
            <w:tcW w:w="1418" w:type="dxa"/>
            <w:shd w:val="clear" w:color="auto" w:fill="auto"/>
          </w:tcPr>
          <w:p w:rsidR="000D583A" w:rsidRPr="00E858C6" w:rsidRDefault="009A425E" w:rsidP="003B4829">
            <w:pPr>
              <w:jc w:val="right"/>
              <w:rPr>
                <w:sz w:val="20"/>
                <w:szCs w:val="20"/>
              </w:rPr>
            </w:pPr>
            <w:r w:rsidRPr="00E858C6">
              <w:rPr>
                <w:sz w:val="20"/>
                <w:szCs w:val="20"/>
                <w:lang w:val="en-CA" w:eastAsia="en-CA"/>
              </w:rPr>
              <w:t>13,604,534</w:t>
            </w:r>
          </w:p>
        </w:tc>
      </w:tr>
      <w:tr w:rsidR="000D583A" w:rsidRPr="00E858C6" w:rsidTr="003B4829">
        <w:tc>
          <w:tcPr>
            <w:tcW w:w="582" w:type="dxa"/>
          </w:tcPr>
          <w:p w:rsidR="000D583A" w:rsidRPr="00E858C6" w:rsidRDefault="000D583A" w:rsidP="003B4829">
            <w:pPr>
              <w:rPr>
                <w:rFonts w:eastAsia="MS Mincho"/>
                <w:sz w:val="20"/>
                <w:szCs w:val="20"/>
                <w:highlight w:val="yellow"/>
                <w:lang w:eastAsia="ja-JP"/>
              </w:rPr>
            </w:pPr>
          </w:p>
        </w:tc>
        <w:tc>
          <w:tcPr>
            <w:tcW w:w="3261" w:type="dxa"/>
            <w:shd w:val="clear" w:color="auto" w:fill="auto"/>
          </w:tcPr>
          <w:p w:rsidR="000D583A" w:rsidRPr="00E858C6" w:rsidRDefault="000D583A" w:rsidP="003B4829">
            <w:pPr>
              <w:jc w:val="left"/>
              <w:rPr>
                <w:b/>
                <w:sz w:val="20"/>
                <w:szCs w:val="20"/>
                <w:lang w:val="en-US"/>
              </w:rPr>
            </w:pPr>
            <w:r w:rsidRPr="00E858C6">
              <w:rPr>
                <w:b/>
                <w:sz w:val="20"/>
                <w:szCs w:val="20"/>
                <w:lang w:val="en-US"/>
              </w:rPr>
              <w:t>Explanations provided by IAs</w:t>
            </w:r>
          </w:p>
        </w:tc>
        <w:tc>
          <w:tcPr>
            <w:tcW w:w="1559" w:type="dxa"/>
            <w:shd w:val="clear" w:color="auto" w:fill="auto"/>
          </w:tcPr>
          <w:p w:rsidR="000D583A" w:rsidRPr="00E858C6" w:rsidRDefault="000D583A" w:rsidP="003B4829">
            <w:pPr>
              <w:jc w:val="right"/>
              <w:rPr>
                <w:sz w:val="20"/>
                <w:szCs w:val="20"/>
                <w:lang w:val="en-US"/>
              </w:rPr>
            </w:pPr>
          </w:p>
        </w:tc>
        <w:tc>
          <w:tcPr>
            <w:tcW w:w="1383" w:type="dxa"/>
            <w:shd w:val="clear" w:color="auto" w:fill="auto"/>
          </w:tcPr>
          <w:p w:rsidR="000D583A" w:rsidRPr="00E858C6" w:rsidRDefault="000D583A" w:rsidP="003B4829">
            <w:pPr>
              <w:jc w:val="right"/>
              <w:rPr>
                <w:sz w:val="20"/>
                <w:szCs w:val="20"/>
                <w:lang w:val="en-US"/>
              </w:rPr>
            </w:pPr>
          </w:p>
        </w:tc>
        <w:tc>
          <w:tcPr>
            <w:tcW w:w="1310" w:type="dxa"/>
            <w:tcBorders>
              <w:top w:val="nil"/>
            </w:tcBorders>
            <w:shd w:val="clear" w:color="auto" w:fill="auto"/>
          </w:tcPr>
          <w:p w:rsidR="000D583A" w:rsidRPr="00E858C6" w:rsidRDefault="000D583A" w:rsidP="003B4829">
            <w:pPr>
              <w:jc w:val="right"/>
              <w:rPr>
                <w:sz w:val="20"/>
                <w:szCs w:val="20"/>
                <w:highlight w:val="yellow"/>
                <w:lang w:val="en-US"/>
              </w:rPr>
            </w:pPr>
          </w:p>
        </w:tc>
        <w:tc>
          <w:tcPr>
            <w:tcW w:w="1418" w:type="dxa"/>
            <w:shd w:val="clear" w:color="auto" w:fill="auto"/>
          </w:tcPr>
          <w:p w:rsidR="000D583A" w:rsidRPr="00E858C6" w:rsidRDefault="000D583A" w:rsidP="003B4829">
            <w:pPr>
              <w:jc w:val="right"/>
              <w:rPr>
                <w:sz w:val="20"/>
                <w:szCs w:val="20"/>
                <w:highlight w:val="yellow"/>
              </w:rPr>
            </w:pPr>
          </w:p>
        </w:tc>
      </w:tr>
      <w:tr w:rsidR="000D583A" w:rsidRPr="00E858C6" w:rsidTr="003B4829">
        <w:tc>
          <w:tcPr>
            <w:tcW w:w="582" w:type="dxa"/>
          </w:tcPr>
          <w:p w:rsidR="000D583A" w:rsidRPr="00E858C6" w:rsidRDefault="000D583A" w:rsidP="003B4829">
            <w:pPr>
              <w:rPr>
                <w:rFonts w:eastAsia="MS Mincho"/>
                <w:sz w:val="20"/>
                <w:szCs w:val="20"/>
                <w:lang w:eastAsia="ja-JP"/>
              </w:rPr>
            </w:pPr>
            <w:r w:rsidRPr="00E858C6">
              <w:rPr>
                <w:rFonts w:eastAsia="MS Mincho"/>
                <w:sz w:val="20"/>
                <w:szCs w:val="20"/>
                <w:lang w:eastAsia="ja-JP"/>
              </w:rPr>
              <w:t>2</w:t>
            </w:r>
          </w:p>
        </w:tc>
        <w:tc>
          <w:tcPr>
            <w:tcW w:w="3261" w:type="dxa"/>
            <w:shd w:val="clear" w:color="auto" w:fill="auto"/>
          </w:tcPr>
          <w:p w:rsidR="000D583A" w:rsidRPr="00E858C6" w:rsidRDefault="00134FBF" w:rsidP="003B4829">
            <w:pPr>
              <w:jc w:val="left"/>
              <w:rPr>
                <w:sz w:val="20"/>
                <w:szCs w:val="20"/>
                <w:lang w:eastAsia="ja-JP"/>
              </w:rPr>
            </w:pPr>
            <w:r w:rsidRPr="00E858C6">
              <w:rPr>
                <w:sz w:val="20"/>
                <w:szCs w:val="20"/>
                <w:lang w:eastAsia="ja-JP"/>
              </w:rPr>
              <w:t>Additional voluntary contributions included in final accounts but not in progress report</w:t>
            </w:r>
            <w:r w:rsidR="000D583A" w:rsidRPr="00E858C6">
              <w:rPr>
                <w:sz w:val="20"/>
                <w:szCs w:val="20"/>
                <w:lang w:eastAsia="ja-JP"/>
              </w:rPr>
              <w:t xml:space="preserve"> (no action needed) </w:t>
            </w:r>
          </w:p>
        </w:tc>
        <w:tc>
          <w:tcPr>
            <w:tcW w:w="1559" w:type="dxa"/>
            <w:shd w:val="clear" w:color="auto" w:fill="auto"/>
          </w:tcPr>
          <w:p w:rsidR="000D583A" w:rsidRPr="00E858C6" w:rsidRDefault="003A4140" w:rsidP="003B4829">
            <w:pPr>
              <w:jc w:val="right"/>
              <w:rPr>
                <w:sz w:val="20"/>
                <w:szCs w:val="20"/>
                <w:lang w:val="en-US"/>
              </w:rPr>
            </w:pPr>
            <w:r w:rsidRPr="00E858C6">
              <w:rPr>
                <w:sz w:val="20"/>
                <w:szCs w:val="20"/>
                <w:lang w:val="en-US"/>
              </w:rPr>
              <w:t>5,060,683</w:t>
            </w:r>
          </w:p>
        </w:tc>
        <w:tc>
          <w:tcPr>
            <w:tcW w:w="1383" w:type="dxa"/>
            <w:shd w:val="clear" w:color="auto" w:fill="auto"/>
          </w:tcPr>
          <w:p w:rsidR="000D583A" w:rsidRPr="00E858C6" w:rsidRDefault="008C4A85" w:rsidP="003B4829">
            <w:pPr>
              <w:jc w:val="right"/>
              <w:rPr>
                <w:sz w:val="20"/>
                <w:szCs w:val="20"/>
                <w:lang w:val="en-US"/>
              </w:rPr>
            </w:pPr>
            <w:r w:rsidRPr="00E858C6">
              <w:rPr>
                <w:sz w:val="20"/>
                <w:szCs w:val="20"/>
                <w:lang w:val="en-CA" w:eastAsia="en-CA"/>
              </w:rPr>
              <w:t>3,483,920</w:t>
            </w:r>
          </w:p>
        </w:tc>
        <w:tc>
          <w:tcPr>
            <w:tcW w:w="1310" w:type="dxa"/>
            <w:shd w:val="clear" w:color="auto" w:fill="auto"/>
          </w:tcPr>
          <w:p w:rsidR="000D583A" w:rsidRPr="00E858C6" w:rsidRDefault="00F06623" w:rsidP="003B4829">
            <w:pPr>
              <w:jc w:val="right"/>
              <w:rPr>
                <w:sz w:val="20"/>
                <w:szCs w:val="20"/>
                <w:lang w:val="en-US"/>
              </w:rPr>
            </w:pPr>
            <w:r w:rsidRPr="00E858C6">
              <w:rPr>
                <w:sz w:val="20"/>
                <w:szCs w:val="20"/>
                <w:lang w:val="en-US"/>
              </w:rPr>
              <w:t>2,595,820</w:t>
            </w:r>
          </w:p>
        </w:tc>
        <w:tc>
          <w:tcPr>
            <w:tcW w:w="1418" w:type="dxa"/>
            <w:shd w:val="clear" w:color="auto" w:fill="auto"/>
          </w:tcPr>
          <w:p w:rsidR="000D583A" w:rsidRPr="00E858C6" w:rsidRDefault="000D583A" w:rsidP="003B4829">
            <w:pPr>
              <w:jc w:val="right"/>
              <w:rPr>
                <w:sz w:val="20"/>
                <w:szCs w:val="20"/>
                <w:highlight w:val="yellow"/>
                <w:lang w:val="en-US"/>
              </w:rPr>
            </w:pPr>
          </w:p>
        </w:tc>
      </w:tr>
      <w:tr w:rsidR="000D583A" w:rsidRPr="00E858C6" w:rsidTr="003B4829">
        <w:tc>
          <w:tcPr>
            <w:tcW w:w="582" w:type="dxa"/>
          </w:tcPr>
          <w:p w:rsidR="000D583A" w:rsidRPr="00E858C6" w:rsidRDefault="003A4140" w:rsidP="003B4829">
            <w:pPr>
              <w:rPr>
                <w:rFonts w:eastAsia="MS Mincho"/>
                <w:sz w:val="20"/>
                <w:szCs w:val="20"/>
                <w:lang w:eastAsia="ja-JP"/>
              </w:rPr>
            </w:pPr>
            <w:r w:rsidRPr="00E858C6">
              <w:rPr>
                <w:rFonts w:eastAsia="MS Mincho"/>
                <w:sz w:val="20"/>
                <w:szCs w:val="20"/>
                <w:lang w:eastAsia="ja-JP"/>
              </w:rPr>
              <w:t>3</w:t>
            </w:r>
          </w:p>
        </w:tc>
        <w:tc>
          <w:tcPr>
            <w:tcW w:w="3261" w:type="dxa"/>
            <w:shd w:val="clear" w:color="auto" w:fill="auto"/>
          </w:tcPr>
          <w:p w:rsidR="000D583A" w:rsidRPr="00E858C6" w:rsidRDefault="003A4140" w:rsidP="003B4829">
            <w:pPr>
              <w:jc w:val="left"/>
              <w:rPr>
                <w:sz w:val="20"/>
                <w:szCs w:val="20"/>
                <w:lang w:eastAsia="ja-JP"/>
              </w:rPr>
            </w:pPr>
            <w:r w:rsidRPr="00E858C6">
              <w:rPr>
                <w:bCs/>
                <w:sz w:val="20"/>
                <w:szCs w:val="20"/>
              </w:rPr>
              <w:t xml:space="preserve">Cumulative interest for China’s HPMP adjusted from UNDP income but not reflected in its 2017 progress report (UNDP to correct in </w:t>
            </w:r>
            <w:r w:rsidR="00403EA7" w:rsidRPr="00E858C6">
              <w:rPr>
                <w:bCs/>
                <w:sz w:val="20"/>
                <w:szCs w:val="20"/>
              </w:rPr>
              <w:t xml:space="preserve">its </w:t>
            </w:r>
            <w:r w:rsidRPr="00E858C6">
              <w:rPr>
                <w:bCs/>
                <w:sz w:val="20"/>
                <w:szCs w:val="20"/>
              </w:rPr>
              <w:t>2018  progress report)</w:t>
            </w:r>
          </w:p>
        </w:tc>
        <w:tc>
          <w:tcPr>
            <w:tcW w:w="1559" w:type="dxa"/>
            <w:shd w:val="clear" w:color="auto" w:fill="auto"/>
          </w:tcPr>
          <w:p w:rsidR="000D583A" w:rsidRPr="00E858C6" w:rsidRDefault="00245B44" w:rsidP="003B4829">
            <w:pPr>
              <w:jc w:val="right"/>
              <w:rPr>
                <w:rFonts w:eastAsia="MS Mincho"/>
                <w:sz w:val="20"/>
                <w:szCs w:val="20"/>
                <w:lang w:eastAsia="ja-JP"/>
              </w:rPr>
            </w:pPr>
            <w:r w:rsidRPr="00E858C6">
              <w:rPr>
                <w:rFonts w:eastAsia="MS Mincho"/>
                <w:sz w:val="20"/>
                <w:szCs w:val="20"/>
                <w:lang w:eastAsia="ja-JP"/>
              </w:rPr>
              <w:t>(</w:t>
            </w:r>
            <w:r w:rsidR="003A4140" w:rsidRPr="00E858C6">
              <w:rPr>
                <w:rFonts w:eastAsia="MS Mincho"/>
                <w:sz w:val="20"/>
                <w:szCs w:val="20"/>
                <w:lang w:eastAsia="ja-JP"/>
              </w:rPr>
              <w:t>410,975</w:t>
            </w:r>
            <w:r w:rsidRPr="00E858C6">
              <w:rPr>
                <w:rFonts w:eastAsia="MS Mincho"/>
                <w:sz w:val="20"/>
                <w:szCs w:val="20"/>
                <w:lang w:eastAsia="ja-JP"/>
              </w:rPr>
              <w:t>)</w:t>
            </w:r>
          </w:p>
        </w:tc>
        <w:tc>
          <w:tcPr>
            <w:tcW w:w="1383" w:type="dxa"/>
            <w:shd w:val="clear" w:color="auto" w:fill="auto"/>
          </w:tcPr>
          <w:p w:rsidR="000D583A" w:rsidRPr="00E858C6" w:rsidRDefault="000D583A" w:rsidP="003B4829">
            <w:pPr>
              <w:jc w:val="right"/>
              <w:rPr>
                <w:sz w:val="20"/>
                <w:szCs w:val="20"/>
                <w:lang w:val="en-US"/>
              </w:rPr>
            </w:pPr>
          </w:p>
        </w:tc>
        <w:tc>
          <w:tcPr>
            <w:tcW w:w="1310" w:type="dxa"/>
            <w:shd w:val="clear" w:color="auto" w:fill="auto"/>
          </w:tcPr>
          <w:p w:rsidR="000D583A" w:rsidRPr="00E858C6" w:rsidRDefault="000D583A" w:rsidP="003B4829">
            <w:pPr>
              <w:jc w:val="right"/>
              <w:rPr>
                <w:sz w:val="20"/>
                <w:szCs w:val="20"/>
                <w:lang w:val="en-US"/>
              </w:rPr>
            </w:pPr>
          </w:p>
        </w:tc>
        <w:tc>
          <w:tcPr>
            <w:tcW w:w="1418" w:type="dxa"/>
            <w:shd w:val="clear" w:color="auto" w:fill="auto"/>
          </w:tcPr>
          <w:p w:rsidR="000D583A" w:rsidRPr="00E858C6" w:rsidRDefault="000D583A" w:rsidP="003B4829">
            <w:pPr>
              <w:jc w:val="right"/>
              <w:rPr>
                <w:sz w:val="20"/>
                <w:szCs w:val="20"/>
                <w:lang w:val="en-US"/>
              </w:rPr>
            </w:pPr>
          </w:p>
        </w:tc>
      </w:tr>
      <w:tr w:rsidR="00302774" w:rsidRPr="00E858C6" w:rsidTr="003B4829">
        <w:tc>
          <w:tcPr>
            <w:tcW w:w="582" w:type="dxa"/>
          </w:tcPr>
          <w:p w:rsidR="00302774" w:rsidRPr="00E858C6" w:rsidRDefault="00ED7762" w:rsidP="003A4140">
            <w:pPr>
              <w:rPr>
                <w:sz w:val="20"/>
                <w:szCs w:val="20"/>
              </w:rPr>
            </w:pPr>
            <w:r w:rsidRPr="00E858C6">
              <w:rPr>
                <w:sz w:val="20"/>
                <w:szCs w:val="20"/>
              </w:rPr>
              <w:t>4</w:t>
            </w:r>
          </w:p>
        </w:tc>
        <w:tc>
          <w:tcPr>
            <w:tcW w:w="3261" w:type="dxa"/>
            <w:shd w:val="clear" w:color="auto" w:fill="auto"/>
            <w:noWrap/>
          </w:tcPr>
          <w:p w:rsidR="00302774" w:rsidRPr="00E858C6" w:rsidRDefault="00302774" w:rsidP="008C4A85">
            <w:pPr>
              <w:jc w:val="left"/>
              <w:rPr>
                <w:sz w:val="20"/>
                <w:szCs w:val="20"/>
              </w:rPr>
            </w:pPr>
            <w:r w:rsidRPr="00E858C6">
              <w:rPr>
                <w:sz w:val="20"/>
                <w:szCs w:val="20"/>
              </w:rPr>
              <w:t>Final interest earned in 2017 (Treasurer to offset UNDP’s amount against 82</w:t>
            </w:r>
            <w:r w:rsidRPr="00E858C6">
              <w:rPr>
                <w:sz w:val="20"/>
                <w:szCs w:val="20"/>
                <w:vertAlign w:val="superscript"/>
              </w:rPr>
              <w:t>nd</w:t>
            </w:r>
            <w:r w:rsidRPr="00E858C6">
              <w:rPr>
                <w:sz w:val="20"/>
                <w:szCs w:val="20"/>
              </w:rPr>
              <w:t xml:space="preserve"> meeting approvals. </w:t>
            </w:r>
            <w:r w:rsidR="008C4A85" w:rsidRPr="00E858C6">
              <w:rPr>
                <w:sz w:val="20"/>
                <w:szCs w:val="20"/>
              </w:rPr>
              <w:t>A</w:t>
            </w:r>
            <w:r w:rsidRPr="00E858C6">
              <w:rPr>
                <w:sz w:val="20"/>
                <w:szCs w:val="20"/>
              </w:rPr>
              <w:t xml:space="preserve">ction </w:t>
            </w:r>
            <w:r w:rsidR="008C4A85" w:rsidRPr="00E858C6">
              <w:rPr>
                <w:sz w:val="20"/>
                <w:szCs w:val="20"/>
              </w:rPr>
              <w:t xml:space="preserve">already taken </w:t>
            </w:r>
            <w:r w:rsidRPr="00E858C6">
              <w:rPr>
                <w:sz w:val="20"/>
                <w:szCs w:val="20"/>
              </w:rPr>
              <w:t>for UNIDO’s amount)</w:t>
            </w:r>
          </w:p>
        </w:tc>
        <w:tc>
          <w:tcPr>
            <w:tcW w:w="1559" w:type="dxa"/>
            <w:shd w:val="clear" w:color="auto" w:fill="auto"/>
            <w:noWrap/>
          </w:tcPr>
          <w:p w:rsidR="00302774" w:rsidRPr="00E858C6" w:rsidRDefault="00302774" w:rsidP="003A4140">
            <w:pPr>
              <w:jc w:val="right"/>
              <w:rPr>
                <w:rFonts w:eastAsia="MS Mincho"/>
                <w:sz w:val="20"/>
                <w:szCs w:val="20"/>
                <w:lang w:eastAsia="ja-JP"/>
              </w:rPr>
            </w:pPr>
            <w:r w:rsidRPr="00E858C6">
              <w:rPr>
                <w:rFonts w:eastAsia="MS Mincho"/>
                <w:sz w:val="20"/>
                <w:szCs w:val="20"/>
                <w:lang w:eastAsia="ja-JP"/>
              </w:rPr>
              <w:t>634,258</w:t>
            </w:r>
          </w:p>
        </w:tc>
        <w:tc>
          <w:tcPr>
            <w:tcW w:w="1383" w:type="dxa"/>
            <w:shd w:val="clear" w:color="auto" w:fill="auto"/>
          </w:tcPr>
          <w:p w:rsidR="00302774" w:rsidRPr="00E858C6" w:rsidRDefault="00302774" w:rsidP="00326952">
            <w:pPr>
              <w:jc w:val="right"/>
              <w:rPr>
                <w:sz w:val="20"/>
                <w:szCs w:val="20"/>
                <w:lang w:val="en-US"/>
              </w:rPr>
            </w:pPr>
          </w:p>
        </w:tc>
        <w:tc>
          <w:tcPr>
            <w:tcW w:w="1310" w:type="dxa"/>
            <w:shd w:val="clear" w:color="auto" w:fill="auto"/>
          </w:tcPr>
          <w:p w:rsidR="00302774" w:rsidRPr="00E858C6" w:rsidRDefault="00302774" w:rsidP="003A4140">
            <w:pPr>
              <w:jc w:val="right"/>
              <w:rPr>
                <w:sz w:val="20"/>
                <w:szCs w:val="20"/>
                <w:lang w:val="en-US"/>
              </w:rPr>
            </w:pPr>
            <w:r w:rsidRPr="00E858C6">
              <w:rPr>
                <w:sz w:val="20"/>
                <w:szCs w:val="20"/>
                <w:lang w:val="en-US"/>
              </w:rPr>
              <w:t>78,754</w:t>
            </w:r>
          </w:p>
        </w:tc>
        <w:tc>
          <w:tcPr>
            <w:tcW w:w="1418" w:type="dxa"/>
            <w:shd w:val="clear" w:color="auto" w:fill="auto"/>
          </w:tcPr>
          <w:p w:rsidR="00302774" w:rsidRPr="00E858C6" w:rsidRDefault="00302774" w:rsidP="003A4140">
            <w:pPr>
              <w:jc w:val="right"/>
              <w:rPr>
                <w:sz w:val="20"/>
                <w:szCs w:val="20"/>
              </w:rPr>
            </w:pPr>
          </w:p>
        </w:tc>
      </w:tr>
      <w:tr w:rsidR="00590189" w:rsidRPr="00E858C6" w:rsidTr="003B4829">
        <w:tc>
          <w:tcPr>
            <w:tcW w:w="582" w:type="dxa"/>
          </w:tcPr>
          <w:p w:rsidR="00590189" w:rsidRPr="00E858C6" w:rsidRDefault="00F12506" w:rsidP="003A4140">
            <w:pPr>
              <w:rPr>
                <w:sz w:val="20"/>
                <w:szCs w:val="20"/>
              </w:rPr>
            </w:pPr>
            <w:r w:rsidRPr="00E858C6">
              <w:rPr>
                <w:sz w:val="20"/>
                <w:szCs w:val="20"/>
              </w:rPr>
              <w:t>5</w:t>
            </w:r>
          </w:p>
        </w:tc>
        <w:tc>
          <w:tcPr>
            <w:tcW w:w="3261" w:type="dxa"/>
            <w:shd w:val="clear" w:color="auto" w:fill="auto"/>
            <w:noWrap/>
          </w:tcPr>
          <w:p w:rsidR="00590189" w:rsidRPr="00E858C6" w:rsidRDefault="00590189" w:rsidP="009B4AF7">
            <w:pPr>
              <w:jc w:val="left"/>
              <w:rPr>
                <w:sz w:val="20"/>
                <w:szCs w:val="20"/>
              </w:rPr>
            </w:pPr>
            <w:r w:rsidRPr="00E858C6">
              <w:rPr>
                <w:sz w:val="20"/>
                <w:szCs w:val="20"/>
              </w:rPr>
              <w:t xml:space="preserve">Dominica </w:t>
            </w:r>
            <w:r w:rsidR="009B4AF7" w:rsidRPr="00E858C6">
              <w:rPr>
                <w:sz w:val="20"/>
                <w:szCs w:val="20"/>
              </w:rPr>
              <w:t>institutional strengthening</w:t>
            </w:r>
            <w:r w:rsidRPr="00E858C6">
              <w:rPr>
                <w:sz w:val="20"/>
                <w:szCs w:val="20"/>
              </w:rPr>
              <w:t xml:space="preserve"> emergency </w:t>
            </w:r>
            <w:r w:rsidR="009B4AF7" w:rsidRPr="00E858C6">
              <w:rPr>
                <w:sz w:val="20"/>
                <w:szCs w:val="20"/>
              </w:rPr>
              <w:t>funding</w:t>
            </w:r>
            <w:r w:rsidRPr="00E858C6">
              <w:rPr>
                <w:sz w:val="20"/>
                <w:szCs w:val="20"/>
              </w:rPr>
              <w:t xml:space="preserve"> recorded in 2018 (</w:t>
            </w:r>
            <w:r w:rsidR="009B4AF7" w:rsidRPr="00E858C6">
              <w:rPr>
                <w:sz w:val="20"/>
                <w:szCs w:val="20"/>
              </w:rPr>
              <w:t>n</w:t>
            </w:r>
            <w:r w:rsidRPr="00E858C6">
              <w:rPr>
                <w:sz w:val="20"/>
                <w:szCs w:val="20"/>
              </w:rPr>
              <w:t>o action needed)</w:t>
            </w:r>
          </w:p>
        </w:tc>
        <w:tc>
          <w:tcPr>
            <w:tcW w:w="1559" w:type="dxa"/>
            <w:shd w:val="clear" w:color="auto" w:fill="auto"/>
            <w:noWrap/>
          </w:tcPr>
          <w:p w:rsidR="00590189" w:rsidRPr="00E858C6" w:rsidRDefault="00590189" w:rsidP="003A4140">
            <w:pPr>
              <w:jc w:val="right"/>
              <w:rPr>
                <w:rFonts w:eastAsia="MS Mincho"/>
                <w:sz w:val="20"/>
                <w:szCs w:val="20"/>
                <w:lang w:eastAsia="ja-JP"/>
              </w:rPr>
            </w:pPr>
          </w:p>
        </w:tc>
        <w:tc>
          <w:tcPr>
            <w:tcW w:w="1383" w:type="dxa"/>
            <w:shd w:val="clear" w:color="auto" w:fill="auto"/>
          </w:tcPr>
          <w:p w:rsidR="00590189" w:rsidRPr="00E858C6" w:rsidRDefault="00245B44" w:rsidP="00326952">
            <w:pPr>
              <w:jc w:val="right"/>
              <w:rPr>
                <w:sz w:val="20"/>
                <w:szCs w:val="20"/>
                <w:lang w:val="en-US"/>
              </w:rPr>
            </w:pPr>
            <w:r w:rsidRPr="00E858C6">
              <w:rPr>
                <w:sz w:val="20"/>
                <w:szCs w:val="20"/>
                <w:lang w:val="en-US"/>
              </w:rPr>
              <w:t>(</w:t>
            </w:r>
            <w:r w:rsidR="00590189" w:rsidRPr="00E858C6">
              <w:rPr>
                <w:sz w:val="20"/>
                <w:szCs w:val="20"/>
                <w:lang w:val="en-US"/>
              </w:rPr>
              <w:t>20,000</w:t>
            </w:r>
            <w:r w:rsidRPr="00E858C6">
              <w:rPr>
                <w:sz w:val="20"/>
                <w:szCs w:val="20"/>
                <w:lang w:val="en-US"/>
              </w:rPr>
              <w:t>)</w:t>
            </w:r>
          </w:p>
        </w:tc>
        <w:tc>
          <w:tcPr>
            <w:tcW w:w="1310" w:type="dxa"/>
            <w:shd w:val="clear" w:color="auto" w:fill="auto"/>
          </w:tcPr>
          <w:p w:rsidR="00590189" w:rsidRPr="00E858C6" w:rsidRDefault="00590189" w:rsidP="003A4140">
            <w:pPr>
              <w:jc w:val="right"/>
              <w:rPr>
                <w:sz w:val="20"/>
                <w:szCs w:val="20"/>
                <w:lang w:val="en-US"/>
              </w:rPr>
            </w:pPr>
          </w:p>
        </w:tc>
        <w:tc>
          <w:tcPr>
            <w:tcW w:w="1418" w:type="dxa"/>
            <w:shd w:val="clear" w:color="auto" w:fill="auto"/>
          </w:tcPr>
          <w:p w:rsidR="00590189" w:rsidRPr="00E858C6" w:rsidRDefault="00590189" w:rsidP="003A4140">
            <w:pPr>
              <w:jc w:val="right"/>
              <w:rPr>
                <w:sz w:val="20"/>
                <w:szCs w:val="20"/>
              </w:rPr>
            </w:pPr>
          </w:p>
        </w:tc>
      </w:tr>
      <w:tr w:rsidR="00403EA7" w:rsidRPr="00E858C6" w:rsidTr="003B4829">
        <w:tc>
          <w:tcPr>
            <w:tcW w:w="582" w:type="dxa"/>
          </w:tcPr>
          <w:p w:rsidR="00403EA7" w:rsidRPr="00E858C6" w:rsidRDefault="00F12506" w:rsidP="003A4140">
            <w:pPr>
              <w:rPr>
                <w:sz w:val="20"/>
                <w:szCs w:val="20"/>
              </w:rPr>
            </w:pPr>
            <w:r w:rsidRPr="00E858C6">
              <w:rPr>
                <w:sz w:val="20"/>
                <w:szCs w:val="20"/>
              </w:rPr>
              <w:t>6</w:t>
            </w:r>
          </w:p>
        </w:tc>
        <w:tc>
          <w:tcPr>
            <w:tcW w:w="3261" w:type="dxa"/>
            <w:shd w:val="clear" w:color="auto" w:fill="auto"/>
            <w:noWrap/>
          </w:tcPr>
          <w:p w:rsidR="00403EA7" w:rsidRPr="00E858C6" w:rsidRDefault="00403EA7" w:rsidP="00F12506">
            <w:pPr>
              <w:jc w:val="left"/>
              <w:rPr>
                <w:sz w:val="20"/>
                <w:szCs w:val="20"/>
              </w:rPr>
            </w:pPr>
            <w:r w:rsidRPr="00E858C6">
              <w:rPr>
                <w:sz w:val="20"/>
                <w:szCs w:val="20"/>
              </w:rPr>
              <w:t>Interest for China’s HPMP deducted at the 80</w:t>
            </w:r>
            <w:r w:rsidRPr="00E858C6">
              <w:rPr>
                <w:sz w:val="20"/>
                <w:szCs w:val="20"/>
                <w:vertAlign w:val="superscript"/>
              </w:rPr>
              <w:t>th</w:t>
            </w:r>
            <w:r w:rsidRPr="00E858C6">
              <w:rPr>
                <w:sz w:val="20"/>
                <w:szCs w:val="20"/>
              </w:rPr>
              <w:t xml:space="preserve"> meeting but not off-set in 2017 (UNIDO to correct in its 2018 </w:t>
            </w:r>
            <w:r w:rsidR="00F12506" w:rsidRPr="00E858C6">
              <w:rPr>
                <w:sz w:val="20"/>
                <w:szCs w:val="20"/>
              </w:rPr>
              <w:t>accounts</w:t>
            </w:r>
            <w:r w:rsidRPr="00E858C6">
              <w:rPr>
                <w:sz w:val="20"/>
                <w:szCs w:val="20"/>
              </w:rPr>
              <w:t>)</w:t>
            </w:r>
          </w:p>
        </w:tc>
        <w:tc>
          <w:tcPr>
            <w:tcW w:w="1559" w:type="dxa"/>
            <w:shd w:val="clear" w:color="auto" w:fill="auto"/>
            <w:noWrap/>
          </w:tcPr>
          <w:p w:rsidR="00403EA7" w:rsidRPr="00E858C6" w:rsidRDefault="00403EA7" w:rsidP="003A4140">
            <w:pPr>
              <w:jc w:val="right"/>
              <w:rPr>
                <w:rFonts w:eastAsia="MS Mincho"/>
                <w:sz w:val="20"/>
                <w:szCs w:val="20"/>
                <w:lang w:eastAsia="ja-JP"/>
              </w:rPr>
            </w:pPr>
          </w:p>
        </w:tc>
        <w:tc>
          <w:tcPr>
            <w:tcW w:w="1383" w:type="dxa"/>
            <w:shd w:val="clear" w:color="auto" w:fill="auto"/>
          </w:tcPr>
          <w:p w:rsidR="00403EA7" w:rsidRPr="00E858C6" w:rsidRDefault="00403EA7" w:rsidP="00326952">
            <w:pPr>
              <w:jc w:val="right"/>
              <w:rPr>
                <w:sz w:val="20"/>
                <w:szCs w:val="20"/>
                <w:lang w:val="en-US"/>
              </w:rPr>
            </w:pPr>
          </w:p>
        </w:tc>
        <w:tc>
          <w:tcPr>
            <w:tcW w:w="1310" w:type="dxa"/>
            <w:shd w:val="clear" w:color="auto" w:fill="auto"/>
          </w:tcPr>
          <w:p w:rsidR="00403EA7" w:rsidRPr="00E858C6" w:rsidRDefault="00245B44" w:rsidP="003A4140">
            <w:pPr>
              <w:jc w:val="right"/>
              <w:rPr>
                <w:sz w:val="20"/>
                <w:szCs w:val="20"/>
                <w:lang w:val="en-US"/>
              </w:rPr>
            </w:pPr>
            <w:r w:rsidRPr="00E858C6">
              <w:rPr>
                <w:sz w:val="20"/>
                <w:szCs w:val="20"/>
                <w:lang w:val="en-US"/>
              </w:rPr>
              <w:t>(</w:t>
            </w:r>
            <w:r w:rsidR="00377F25" w:rsidRPr="00E858C6">
              <w:rPr>
                <w:sz w:val="20"/>
                <w:szCs w:val="20"/>
                <w:lang w:val="en-US"/>
              </w:rPr>
              <w:t>61,894</w:t>
            </w:r>
            <w:r w:rsidRPr="00E858C6">
              <w:rPr>
                <w:sz w:val="20"/>
                <w:szCs w:val="20"/>
                <w:lang w:val="en-US"/>
              </w:rPr>
              <w:t>)</w:t>
            </w:r>
          </w:p>
          <w:p w:rsidR="00377F25" w:rsidRPr="00E858C6" w:rsidRDefault="00377F25" w:rsidP="003A4140">
            <w:pPr>
              <w:jc w:val="right"/>
              <w:rPr>
                <w:sz w:val="20"/>
                <w:szCs w:val="20"/>
                <w:lang w:val="en-US"/>
              </w:rPr>
            </w:pPr>
          </w:p>
        </w:tc>
        <w:tc>
          <w:tcPr>
            <w:tcW w:w="1418" w:type="dxa"/>
            <w:shd w:val="clear" w:color="auto" w:fill="auto"/>
          </w:tcPr>
          <w:p w:rsidR="00403EA7" w:rsidRPr="00E858C6" w:rsidRDefault="00403EA7" w:rsidP="003A4140">
            <w:pPr>
              <w:jc w:val="right"/>
              <w:rPr>
                <w:sz w:val="20"/>
                <w:szCs w:val="20"/>
              </w:rPr>
            </w:pPr>
          </w:p>
        </w:tc>
      </w:tr>
      <w:tr w:rsidR="003A4140" w:rsidRPr="00E858C6" w:rsidTr="003B4829">
        <w:tc>
          <w:tcPr>
            <w:tcW w:w="582" w:type="dxa"/>
          </w:tcPr>
          <w:p w:rsidR="003A4140" w:rsidRPr="00E858C6" w:rsidRDefault="00F12506" w:rsidP="003A4140">
            <w:pPr>
              <w:rPr>
                <w:sz w:val="20"/>
                <w:szCs w:val="20"/>
              </w:rPr>
            </w:pPr>
            <w:r w:rsidRPr="00E858C6">
              <w:rPr>
                <w:sz w:val="20"/>
                <w:szCs w:val="20"/>
              </w:rPr>
              <w:t>7</w:t>
            </w:r>
          </w:p>
        </w:tc>
        <w:tc>
          <w:tcPr>
            <w:tcW w:w="3261" w:type="dxa"/>
            <w:shd w:val="clear" w:color="auto" w:fill="auto"/>
            <w:noWrap/>
          </w:tcPr>
          <w:p w:rsidR="003A4140" w:rsidRPr="00E858C6" w:rsidRDefault="003A4140" w:rsidP="0021006B">
            <w:pPr>
              <w:jc w:val="left"/>
              <w:rPr>
                <w:sz w:val="20"/>
                <w:szCs w:val="20"/>
              </w:rPr>
            </w:pPr>
            <w:r w:rsidRPr="00E858C6">
              <w:rPr>
                <w:sz w:val="20"/>
                <w:szCs w:val="20"/>
              </w:rPr>
              <w:t>201</w:t>
            </w:r>
            <w:r w:rsidR="0021006B" w:rsidRPr="00E858C6">
              <w:rPr>
                <w:sz w:val="20"/>
                <w:szCs w:val="20"/>
              </w:rPr>
              <w:t>8</w:t>
            </w:r>
            <w:r w:rsidRPr="00E858C6">
              <w:rPr>
                <w:sz w:val="20"/>
                <w:szCs w:val="20"/>
              </w:rPr>
              <w:t xml:space="preserve"> core unit funding reflected in 201</w:t>
            </w:r>
            <w:r w:rsidR="0021006B" w:rsidRPr="00E858C6">
              <w:rPr>
                <w:sz w:val="20"/>
                <w:szCs w:val="20"/>
              </w:rPr>
              <w:t>7</w:t>
            </w:r>
            <w:r w:rsidRPr="00E858C6">
              <w:rPr>
                <w:sz w:val="20"/>
                <w:szCs w:val="20"/>
              </w:rPr>
              <w:t xml:space="preserve"> accounts as deferred income (UNIDO to adjust in its 201</w:t>
            </w:r>
            <w:r w:rsidR="0021006B" w:rsidRPr="00E858C6">
              <w:rPr>
                <w:sz w:val="20"/>
                <w:szCs w:val="20"/>
              </w:rPr>
              <w:t>8</w:t>
            </w:r>
            <w:r w:rsidRPr="00E858C6">
              <w:rPr>
                <w:sz w:val="20"/>
                <w:szCs w:val="20"/>
              </w:rPr>
              <w:t xml:space="preserve"> accounts)</w:t>
            </w:r>
          </w:p>
        </w:tc>
        <w:tc>
          <w:tcPr>
            <w:tcW w:w="1559" w:type="dxa"/>
            <w:shd w:val="clear" w:color="auto" w:fill="auto"/>
            <w:noWrap/>
          </w:tcPr>
          <w:p w:rsidR="003A4140" w:rsidRPr="00E858C6" w:rsidRDefault="003A4140" w:rsidP="003A4140">
            <w:pPr>
              <w:jc w:val="right"/>
              <w:rPr>
                <w:sz w:val="20"/>
                <w:szCs w:val="20"/>
                <w:lang w:val="en-US"/>
              </w:rPr>
            </w:pPr>
          </w:p>
        </w:tc>
        <w:tc>
          <w:tcPr>
            <w:tcW w:w="1383" w:type="dxa"/>
            <w:shd w:val="clear" w:color="auto" w:fill="auto"/>
          </w:tcPr>
          <w:p w:rsidR="003A4140" w:rsidRPr="00E858C6" w:rsidRDefault="003A4140" w:rsidP="003A4140">
            <w:pPr>
              <w:jc w:val="right"/>
              <w:rPr>
                <w:sz w:val="20"/>
                <w:szCs w:val="20"/>
                <w:lang w:val="en-US"/>
              </w:rPr>
            </w:pPr>
          </w:p>
        </w:tc>
        <w:tc>
          <w:tcPr>
            <w:tcW w:w="1310" w:type="dxa"/>
            <w:shd w:val="clear" w:color="auto" w:fill="auto"/>
          </w:tcPr>
          <w:p w:rsidR="003A4140" w:rsidRPr="00E858C6" w:rsidRDefault="00245B44" w:rsidP="0021006B">
            <w:pPr>
              <w:jc w:val="right"/>
              <w:rPr>
                <w:sz w:val="20"/>
                <w:szCs w:val="20"/>
                <w:lang w:val="en-US"/>
              </w:rPr>
            </w:pPr>
            <w:r w:rsidRPr="00E858C6">
              <w:rPr>
                <w:sz w:val="20"/>
                <w:szCs w:val="20"/>
                <w:lang w:val="en-US"/>
              </w:rPr>
              <w:t>(</w:t>
            </w:r>
            <w:r w:rsidR="003A4140" w:rsidRPr="00E858C6">
              <w:rPr>
                <w:sz w:val="20"/>
                <w:szCs w:val="20"/>
                <w:lang w:val="en-US"/>
              </w:rPr>
              <w:t>2,</w:t>
            </w:r>
            <w:r w:rsidR="0021006B" w:rsidRPr="00E858C6">
              <w:rPr>
                <w:sz w:val="20"/>
                <w:szCs w:val="20"/>
                <w:lang w:val="en-US"/>
              </w:rPr>
              <w:t>069,358</w:t>
            </w:r>
            <w:r w:rsidRPr="00E858C6">
              <w:rPr>
                <w:sz w:val="20"/>
                <w:szCs w:val="20"/>
                <w:lang w:val="en-US"/>
              </w:rPr>
              <w:t>)</w:t>
            </w:r>
          </w:p>
        </w:tc>
        <w:tc>
          <w:tcPr>
            <w:tcW w:w="1418" w:type="dxa"/>
            <w:shd w:val="clear" w:color="auto" w:fill="auto"/>
          </w:tcPr>
          <w:p w:rsidR="003A4140" w:rsidRPr="00E858C6" w:rsidRDefault="003A4140" w:rsidP="003A4140">
            <w:pPr>
              <w:jc w:val="right"/>
              <w:rPr>
                <w:sz w:val="20"/>
                <w:szCs w:val="20"/>
                <w:highlight w:val="yellow"/>
              </w:rPr>
            </w:pPr>
          </w:p>
        </w:tc>
      </w:tr>
      <w:tr w:rsidR="003A4140" w:rsidRPr="00E858C6" w:rsidTr="003B4829">
        <w:tc>
          <w:tcPr>
            <w:tcW w:w="582" w:type="dxa"/>
          </w:tcPr>
          <w:p w:rsidR="003A4140" w:rsidRPr="00E858C6" w:rsidRDefault="00F12506" w:rsidP="003A4140">
            <w:pPr>
              <w:rPr>
                <w:sz w:val="20"/>
                <w:szCs w:val="20"/>
              </w:rPr>
            </w:pPr>
            <w:r w:rsidRPr="00E858C6">
              <w:rPr>
                <w:sz w:val="20"/>
                <w:szCs w:val="20"/>
              </w:rPr>
              <w:t>8</w:t>
            </w:r>
          </w:p>
        </w:tc>
        <w:tc>
          <w:tcPr>
            <w:tcW w:w="3261" w:type="dxa"/>
            <w:shd w:val="clear" w:color="auto" w:fill="auto"/>
            <w:noWrap/>
          </w:tcPr>
          <w:p w:rsidR="003A4140" w:rsidRPr="00E858C6" w:rsidRDefault="003A4140" w:rsidP="003A4140">
            <w:pPr>
              <w:jc w:val="left"/>
              <w:rPr>
                <w:sz w:val="20"/>
                <w:szCs w:val="20"/>
              </w:rPr>
            </w:pPr>
            <w:r w:rsidRPr="00E858C6">
              <w:rPr>
                <w:sz w:val="20"/>
                <w:szCs w:val="20"/>
              </w:rPr>
              <w:t>Conditional approval for a project (SAU/PHA/77/INV/31) at the 77</w:t>
            </w:r>
            <w:r w:rsidRPr="00E858C6">
              <w:rPr>
                <w:sz w:val="20"/>
                <w:szCs w:val="20"/>
                <w:vertAlign w:val="superscript"/>
              </w:rPr>
              <w:t>th</w:t>
            </w:r>
            <w:r w:rsidRPr="00E858C6">
              <w:rPr>
                <w:sz w:val="20"/>
                <w:szCs w:val="20"/>
              </w:rPr>
              <w:t xml:space="preserve"> meeting and funds transferred in 2017 (no action needed)</w:t>
            </w:r>
          </w:p>
        </w:tc>
        <w:tc>
          <w:tcPr>
            <w:tcW w:w="1559" w:type="dxa"/>
            <w:shd w:val="clear" w:color="auto" w:fill="auto"/>
            <w:noWrap/>
          </w:tcPr>
          <w:p w:rsidR="003A4140" w:rsidRPr="00E858C6" w:rsidRDefault="003A4140" w:rsidP="003A4140">
            <w:pPr>
              <w:jc w:val="right"/>
              <w:rPr>
                <w:sz w:val="20"/>
                <w:szCs w:val="20"/>
                <w:lang w:val="en-US"/>
              </w:rPr>
            </w:pPr>
          </w:p>
        </w:tc>
        <w:tc>
          <w:tcPr>
            <w:tcW w:w="1383" w:type="dxa"/>
            <w:shd w:val="clear" w:color="auto" w:fill="auto"/>
          </w:tcPr>
          <w:p w:rsidR="003A4140" w:rsidRPr="00E858C6" w:rsidRDefault="003A4140" w:rsidP="003A4140">
            <w:pPr>
              <w:jc w:val="right"/>
              <w:rPr>
                <w:sz w:val="20"/>
                <w:szCs w:val="20"/>
                <w:lang w:val="en-US"/>
              </w:rPr>
            </w:pPr>
          </w:p>
        </w:tc>
        <w:tc>
          <w:tcPr>
            <w:tcW w:w="1310" w:type="dxa"/>
            <w:shd w:val="clear" w:color="auto" w:fill="auto"/>
          </w:tcPr>
          <w:p w:rsidR="003A4140" w:rsidRPr="00E858C6" w:rsidRDefault="009B4AF7" w:rsidP="003A4140">
            <w:pPr>
              <w:jc w:val="right"/>
              <w:rPr>
                <w:sz w:val="20"/>
                <w:szCs w:val="20"/>
                <w:lang w:val="en-US"/>
              </w:rPr>
            </w:pPr>
            <w:r w:rsidRPr="00E858C6">
              <w:rPr>
                <w:sz w:val="20"/>
                <w:szCs w:val="20"/>
                <w:lang w:val="en-US"/>
              </w:rPr>
              <w:t>(</w:t>
            </w:r>
            <w:r w:rsidR="003A4140" w:rsidRPr="00E858C6">
              <w:rPr>
                <w:sz w:val="20"/>
                <w:szCs w:val="20"/>
                <w:lang w:val="en-US"/>
              </w:rPr>
              <w:t>831,390</w:t>
            </w:r>
            <w:r w:rsidRPr="00E858C6">
              <w:rPr>
                <w:sz w:val="20"/>
                <w:szCs w:val="20"/>
                <w:lang w:val="en-US"/>
              </w:rPr>
              <w:t>)</w:t>
            </w:r>
          </w:p>
        </w:tc>
        <w:tc>
          <w:tcPr>
            <w:tcW w:w="1418" w:type="dxa"/>
            <w:shd w:val="clear" w:color="auto" w:fill="auto"/>
          </w:tcPr>
          <w:p w:rsidR="003A4140" w:rsidRPr="00E858C6" w:rsidRDefault="003A4140" w:rsidP="003A4140">
            <w:pPr>
              <w:jc w:val="right"/>
              <w:rPr>
                <w:sz w:val="20"/>
                <w:szCs w:val="20"/>
                <w:highlight w:val="yellow"/>
              </w:rPr>
            </w:pPr>
          </w:p>
        </w:tc>
      </w:tr>
      <w:tr w:rsidR="003A4140" w:rsidRPr="00E858C6" w:rsidTr="003B4829">
        <w:tc>
          <w:tcPr>
            <w:tcW w:w="582" w:type="dxa"/>
          </w:tcPr>
          <w:p w:rsidR="003A4140" w:rsidRPr="00E858C6" w:rsidRDefault="00F12506" w:rsidP="003A4140">
            <w:pPr>
              <w:rPr>
                <w:sz w:val="20"/>
                <w:szCs w:val="20"/>
              </w:rPr>
            </w:pPr>
            <w:r w:rsidRPr="00E858C6">
              <w:rPr>
                <w:sz w:val="20"/>
                <w:szCs w:val="20"/>
              </w:rPr>
              <w:t>9</w:t>
            </w:r>
          </w:p>
        </w:tc>
        <w:tc>
          <w:tcPr>
            <w:tcW w:w="3261" w:type="dxa"/>
            <w:shd w:val="clear" w:color="auto" w:fill="auto"/>
            <w:noWrap/>
          </w:tcPr>
          <w:p w:rsidR="003A4140" w:rsidRPr="00E858C6" w:rsidRDefault="00F12506" w:rsidP="00F12506">
            <w:pPr>
              <w:jc w:val="left"/>
              <w:rPr>
                <w:sz w:val="20"/>
                <w:szCs w:val="20"/>
              </w:rPr>
            </w:pPr>
            <w:r w:rsidRPr="00E858C6">
              <w:rPr>
                <w:sz w:val="20"/>
                <w:szCs w:val="20"/>
              </w:rPr>
              <w:t>I</w:t>
            </w:r>
            <w:r w:rsidR="0021006B" w:rsidRPr="00E858C6">
              <w:rPr>
                <w:sz w:val="20"/>
                <w:szCs w:val="20"/>
              </w:rPr>
              <w:t xml:space="preserve">ncome adjustment recorded in </w:t>
            </w:r>
            <w:r w:rsidRPr="00E858C6">
              <w:rPr>
                <w:sz w:val="20"/>
                <w:szCs w:val="20"/>
              </w:rPr>
              <w:t xml:space="preserve">2017 </w:t>
            </w:r>
            <w:r w:rsidR="0021006B" w:rsidRPr="00E858C6">
              <w:rPr>
                <w:sz w:val="20"/>
                <w:szCs w:val="20"/>
              </w:rPr>
              <w:t xml:space="preserve">accounts </w:t>
            </w:r>
            <w:r w:rsidRPr="00E858C6">
              <w:rPr>
                <w:sz w:val="20"/>
                <w:szCs w:val="20"/>
              </w:rPr>
              <w:t>while fund r</w:t>
            </w:r>
            <w:r w:rsidR="0021006B" w:rsidRPr="00E858C6">
              <w:rPr>
                <w:sz w:val="20"/>
                <w:szCs w:val="20"/>
              </w:rPr>
              <w:t>eturns processed in 2018 (UNIDO to adjust its 2018 progress report)</w:t>
            </w:r>
          </w:p>
        </w:tc>
        <w:tc>
          <w:tcPr>
            <w:tcW w:w="1559" w:type="dxa"/>
            <w:shd w:val="clear" w:color="auto" w:fill="auto"/>
            <w:noWrap/>
          </w:tcPr>
          <w:p w:rsidR="003A4140" w:rsidRPr="00E858C6" w:rsidRDefault="003A4140" w:rsidP="003A4140">
            <w:pPr>
              <w:jc w:val="right"/>
              <w:rPr>
                <w:sz w:val="20"/>
                <w:szCs w:val="20"/>
                <w:lang w:val="en-US"/>
              </w:rPr>
            </w:pPr>
          </w:p>
        </w:tc>
        <w:tc>
          <w:tcPr>
            <w:tcW w:w="1383" w:type="dxa"/>
            <w:shd w:val="clear" w:color="auto" w:fill="auto"/>
          </w:tcPr>
          <w:p w:rsidR="003A4140" w:rsidRPr="00E858C6" w:rsidRDefault="003A4140" w:rsidP="003A4140">
            <w:pPr>
              <w:jc w:val="right"/>
              <w:rPr>
                <w:sz w:val="20"/>
                <w:szCs w:val="20"/>
                <w:lang w:val="en-US"/>
              </w:rPr>
            </w:pPr>
          </w:p>
        </w:tc>
        <w:tc>
          <w:tcPr>
            <w:tcW w:w="1310" w:type="dxa"/>
            <w:shd w:val="clear" w:color="auto" w:fill="auto"/>
          </w:tcPr>
          <w:p w:rsidR="003A4140" w:rsidRPr="00E858C6" w:rsidRDefault="009B4AF7" w:rsidP="0021006B">
            <w:pPr>
              <w:jc w:val="right"/>
              <w:rPr>
                <w:sz w:val="20"/>
                <w:szCs w:val="20"/>
                <w:lang w:val="en-US"/>
              </w:rPr>
            </w:pPr>
            <w:r w:rsidRPr="00E858C6">
              <w:rPr>
                <w:sz w:val="20"/>
                <w:szCs w:val="20"/>
                <w:lang w:val="en-US"/>
              </w:rPr>
              <w:t>(</w:t>
            </w:r>
            <w:r w:rsidR="0021006B" w:rsidRPr="00E858C6">
              <w:rPr>
                <w:sz w:val="20"/>
                <w:szCs w:val="20"/>
                <w:lang w:val="en-US"/>
              </w:rPr>
              <w:t>38,693</w:t>
            </w:r>
            <w:r w:rsidRPr="00E858C6">
              <w:rPr>
                <w:sz w:val="20"/>
                <w:szCs w:val="20"/>
                <w:lang w:val="en-US"/>
              </w:rPr>
              <w:t>)</w:t>
            </w:r>
          </w:p>
        </w:tc>
        <w:tc>
          <w:tcPr>
            <w:tcW w:w="1418" w:type="dxa"/>
            <w:shd w:val="clear" w:color="auto" w:fill="auto"/>
          </w:tcPr>
          <w:p w:rsidR="003A4140" w:rsidRPr="00E858C6" w:rsidRDefault="003A4140" w:rsidP="003A4140">
            <w:pPr>
              <w:jc w:val="right"/>
              <w:rPr>
                <w:sz w:val="20"/>
                <w:szCs w:val="20"/>
                <w:highlight w:val="yellow"/>
              </w:rPr>
            </w:pPr>
          </w:p>
        </w:tc>
      </w:tr>
      <w:tr w:rsidR="00377F25" w:rsidRPr="00E858C6" w:rsidTr="003B4829">
        <w:tc>
          <w:tcPr>
            <w:tcW w:w="582" w:type="dxa"/>
          </w:tcPr>
          <w:p w:rsidR="00377F25" w:rsidRPr="00E858C6" w:rsidRDefault="00F12506" w:rsidP="00E858C6">
            <w:pPr>
              <w:keepNext/>
              <w:rPr>
                <w:sz w:val="20"/>
                <w:szCs w:val="20"/>
              </w:rPr>
            </w:pPr>
            <w:r w:rsidRPr="00E858C6">
              <w:rPr>
                <w:sz w:val="20"/>
                <w:szCs w:val="20"/>
              </w:rPr>
              <w:lastRenderedPageBreak/>
              <w:t>10</w:t>
            </w:r>
          </w:p>
        </w:tc>
        <w:tc>
          <w:tcPr>
            <w:tcW w:w="3261" w:type="dxa"/>
            <w:shd w:val="clear" w:color="auto" w:fill="auto"/>
            <w:noWrap/>
          </w:tcPr>
          <w:p w:rsidR="00377F25" w:rsidRPr="00E858C6" w:rsidRDefault="00377F25" w:rsidP="00E858C6">
            <w:pPr>
              <w:keepNext/>
              <w:jc w:val="left"/>
              <w:rPr>
                <w:sz w:val="20"/>
                <w:szCs w:val="20"/>
              </w:rPr>
            </w:pPr>
            <w:r w:rsidRPr="00E858C6">
              <w:rPr>
                <w:sz w:val="20"/>
                <w:szCs w:val="20"/>
              </w:rPr>
              <w:t>Interest deducted twice</w:t>
            </w:r>
            <w:r w:rsidR="00772F76" w:rsidRPr="00E858C6">
              <w:rPr>
                <w:sz w:val="20"/>
                <w:szCs w:val="20"/>
              </w:rPr>
              <w:t xml:space="preserve"> and not offset in 2017</w:t>
            </w:r>
            <w:r w:rsidR="00F12506" w:rsidRPr="00E858C6">
              <w:rPr>
                <w:sz w:val="20"/>
                <w:szCs w:val="20"/>
              </w:rPr>
              <w:t>; i</w:t>
            </w:r>
            <w:r w:rsidR="00772F76" w:rsidRPr="00E858C6">
              <w:rPr>
                <w:sz w:val="20"/>
                <w:szCs w:val="20"/>
              </w:rPr>
              <w:t>t was offset against 81</w:t>
            </w:r>
            <w:r w:rsidR="00772F76" w:rsidRPr="00E858C6">
              <w:rPr>
                <w:sz w:val="20"/>
                <w:szCs w:val="20"/>
                <w:vertAlign w:val="superscript"/>
              </w:rPr>
              <w:t>st</w:t>
            </w:r>
            <w:r w:rsidR="00772F76" w:rsidRPr="00E858C6">
              <w:rPr>
                <w:sz w:val="20"/>
                <w:szCs w:val="20"/>
              </w:rPr>
              <w:t xml:space="preserve"> meeting approvals</w:t>
            </w:r>
            <w:r w:rsidR="008C4A85" w:rsidRPr="00E858C6">
              <w:rPr>
                <w:sz w:val="20"/>
                <w:szCs w:val="20"/>
              </w:rPr>
              <w:t xml:space="preserve"> (No action</w:t>
            </w:r>
            <w:r w:rsidR="00F12506" w:rsidRPr="00E858C6">
              <w:rPr>
                <w:sz w:val="20"/>
                <w:szCs w:val="20"/>
              </w:rPr>
              <w:t xml:space="preserve"> needed</w:t>
            </w:r>
            <w:r w:rsidR="008C4A85" w:rsidRPr="00E858C6">
              <w:rPr>
                <w:sz w:val="20"/>
                <w:szCs w:val="20"/>
              </w:rPr>
              <w:t>)</w:t>
            </w:r>
          </w:p>
        </w:tc>
        <w:tc>
          <w:tcPr>
            <w:tcW w:w="1559" w:type="dxa"/>
            <w:shd w:val="clear" w:color="auto" w:fill="auto"/>
            <w:noWrap/>
          </w:tcPr>
          <w:p w:rsidR="00377F25" w:rsidRPr="00E858C6" w:rsidRDefault="00377F25" w:rsidP="00E858C6">
            <w:pPr>
              <w:keepNext/>
              <w:jc w:val="right"/>
              <w:rPr>
                <w:b/>
                <w:sz w:val="20"/>
                <w:szCs w:val="20"/>
                <w:lang w:val="en-US"/>
              </w:rPr>
            </w:pPr>
          </w:p>
        </w:tc>
        <w:tc>
          <w:tcPr>
            <w:tcW w:w="1383" w:type="dxa"/>
            <w:shd w:val="clear" w:color="auto" w:fill="auto"/>
          </w:tcPr>
          <w:p w:rsidR="00377F25" w:rsidRPr="00E858C6" w:rsidRDefault="00377F25" w:rsidP="00E858C6">
            <w:pPr>
              <w:keepNext/>
              <w:jc w:val="right"/>
              <w:rPr>
                <w:b/>
                <w:sz w:val="20"/>
                <w:szCs w:val="20"/>
                <w:lang w:val="en-US"/>
              </w:rPr>
            </w:pPr>
          </w:p>
        </w:tc>
        <w:tc>
          <w:tcPr>
            <w:tcW w:w="1310" w:type="dxa"/>
            <w:shd w:val="clear" w:color="auto" w:fill="auto"/>
          </w:tcPr>
          <w:p w:rsidR="00377F25" w:rsidRPr="00E858C6" w:rsidRDefault="009B4AF7" w:rsidP="00E858C6">
            <w:pPr>
              <w:keepNext/>
              <w:jc w:val="right"/>
              <w:rPr>
                <w:sz w:val="20"/>
                <w:szCs w:val="20"/>
                <w:lang w:val="en-US"/>
              </w:rPr>
            </w:pPr>
            <w:r w:rsidRPr="00E858C6">
              <w:rPr>
                <w:sz w:val="20"/>
                <w:szCs w:val="20"/>
                <w:lang w:val="en-US"/>
              </w:rPr>
              <w:t>(</w:t>
            </w:r>
            <w:r w:rsidR="00772F76" w:rsidRPr="00E858C6">
              <w:rPr>
                <w:sz w:val="20"/>
                <w:szCs w:val="20"/>
                <w:lang w:val="en-US"/>
              </w:rPr>
              <w:t>159,354</w:t>
            </w:r>
            <w:r w:rsidRPr="00E858C6">
              <w:rPr>
                <w:sz w:val="20"/>
                <w:szCs w:val="20"/>
                <w:lang w:val="en-US"/>
              </w:rPr>
              <w:t>)</w:t>
            </w:r>
          </w:p>
        </w:tc>
        <w:tc>
          <w:tcPr>
            <w:tcW w:w="1418" w:type="dxa"/>
            <w:shd w:val="clear" w:color="auto" w:fill="auto"/>
          </w:tcPr>
          <w:p w:rsidR="00377F25" w:rsidRPr="00E858C6" w:rsidRDefault="00377F25" w:rsidP="00E858C6">
            <w:pPr>
              <w:keepNext/>
              <w:jc w:val="right"/>
              <w:rPr>
                <w:sz w:val="20"/>
                <w:szCs w:val="20"/>
                <w:highlight w:val="yellow"/>
              </w:rPr>
            </w:pPr>
          </w:p>
        </w:tc>
      </w:tr>
      <w:tr w:rsidR="003A4140" w:rsidRPr="00E858C6" w:rsidTr="003B4829">
        <w:tc>
          <w:tcPr>
            <w:tcW w:w="582" w:type="dxa"/>
          </w:tcPr>
          <w:p w:rsidR="003A4140" w:rsidRPr="00E858C6" w:rsidRDefault="003A4140" w:rsidP="008C4A85">
            <w:pPr>
              <w:rPr>
                <w:sz w:val="20"/>
                <w:szCs w:val="20"/>
              </w:rPr>
            </w:pPr>
            <w:r w:rsidRPr="00E858C6">
              <w:rPr>
                <w:sz w:val="20"/>
                <w:szCs w:val="20"/>
              </w:rPr>
              <w:t>1</w:t>
            </w:r>
            <w:r w:rsidR="00F12506" w:rsidRPr="00E858C6">
              <w:rPr>
                <w:sz w:val="20"/>
                <w:szCs w:val="20"/>
              </w:rPr>
              <w:t>1</w:t>
            </w:r>
          </w:p>
        </w:tc>
        <w:tc>
          <w:tcPr>
            <w:tcW w:w="3261" w:type="dxa"/>
            <w:shd w:val="clear" w:color="auto" w:fill="auto"/>
            <w:noWrap/>
          </w:tcPr>
          <w:p w:rsidR="003A4140" w:rsidRPr="00E858C6" w:rsidRDefault="003A4140" w:rsidP="008C4A85">
            <w:pPr>
              <w:jc w:val="left"/>
              <w:rPr>
                <w:sz w:val="20"/>
                <w:szCs w:val="20"/>
                <w:highlight w:val="yellow"/>
              </w:rPr>
            </w:pPr>
            <w:r w:rsidRPr="00E858C6">
              <w:rPr>
                <w:sz w:val="20"/>
                <w:szCs w:val="20"/>
              </w:rPr>
              <w:t>Investment income for the 4</w:t>
            </w:r>
            <w:r w:rsidRPr="00E858C6">
              <w:rPr>
                <w:sz w:val="20"/>
                <w:szCs w:val="20"/>
                <w:vertAlign w:val="superscript"/>
              </w:rPr>
              <w:t>th</w:t>
            </w:r>
            <w:r w:rsidRPr="00E858C6">
              <w:rPr>
                <w:sz w:val="20"/>
                <w:szCs w:val="20"/>
              </w:rPr>
              <w:t xml:space="preserve"> quarter of 201</w:t>
            </w:r>
            <w:r w:rsidR="00B77519" w:rsidRPr="00E858C6">
              <w:rPr>
                <w:sz w:val="20"/>
                <w:szCs w:val="20"/>
              </w:rPr>
              <w:t>7</w:t>
            </w:r>
            <w:r w:rsidRPr="00E858C6">
              <w:rPr>
                <w:sz w:val="20"/>
                <w:szCs w:val="20"/>
              </w:rPr>
              <w:t xml:space="preserve"> not yet deducted from approvals (Treasurer to offset against 8</w:t>
            </w:r>
            <w:r w:rsidR="008C4A85" w:rsidRPr="00E858C6">
              <w:rPr>
                <w:sz w:val="20"/>
                <w:szCs w:val="20"/>
              </w:rPr>
              <w:t>2</w:t>
            </w:r>
            <w:r w:rsidR="008C4A85" w:rsidRPr="00E858C6">
              <w:rPr>
                <w:sz w:val="20"/>
                <w:szCs w:val="20"/>
                <w:vertAlign w:val="superscript"/>
              </w:rPr>
              <w:t>nd</w:t>
            </w:r>
            <w:r w:rsidR="008C4A85" w:rsidRPr="00E858C6">
              <w:rPr>
                <w:sz w:val="20"/>
                <w:szCs w:val="20"/>
              </w:rPr>
              <w:t xml:space="preserve"> </w:t>
            </w:r>
            <w:r w:rsidRPr="00E858C6">
              <w:rPr>
                <w:sz w:val="20"/>
                <w:szCs w:val="20"/>
              </w:rPr>
              <w:t xml:space="preserve">meeting approvals) </w:t>
            </w:r>
          </w:p>
        </w:tc>
        <w:tc>
          <w:tcPr>
            <w:tcW w:w="1559" w:type="dxa"/>
            <w:shd w:val="clear" w:color="auto" w:fill="auto"/>
            <w:noWrap/>
          </w:tcPr>
          <w:p w:rsidR="003A4140" w:rsidRPr="00E858C6" w:rsidRDefault="003A4140" w:rsidP="003A4140">
            <w:pPr>
              <w:jc w:val="right"/>
              <w:rPr>
                <w:b/>
                <w:sz w:val="20"/>
                <w:szCs w:val="20"/>
                <w:lang w:val="en-US"/>
              </w:rPr>
            </w:pPr>
          </w:p>
        </w:tc>
        <w:tc>
          <w:tcPr>
            <w:tcW w:w="1383" w:type="dxa"/>
            <w:shd w:val="clear" w:color="auto" w:fill="auto"/>
          </w:tcPr>
          <w:p w:rsidR="003A4140" w:rsidRPr="00E858C6" w:rsidRDefault="003A4140" w:rsidP="003A4140">
            <w:pPr>
              <w:jc w:val="right"/>
              <w:rPr>
                <w:b/>
                <w:sz w:val="20"/>
                <w:szCs w:val="20"/>
                <w:lang w:val="en-US"/>
              </w:rPr>
            </w:pPr>
          </w:p>
        </w:tc>
        <w:tc>
          <w:tcPr>
            <w:tcW w:w="1310" w:type="dxa"/>
            <w:shd w:val="clear" w:color="auto" w:fill="auto"/>
          </w:tcPr>
          <w:p w:rsidR="003A4140" w:rsidRPr="00E858C6" w:rsidRDefault="003A4140" w:rsidP="003A4140">
            <w:pPr>
              <w:jc w:val="right"/>
              <w:rPr>
                <w:b/>
                <w:sz w:val="20"/>
                <w:szCs w:val="20"/>
                <w:lang w:val="en-US"/>
              </w:rPr>
            </w:pPr>
          </w:p>
        </w:tc>
        <w:tc>
          <w:tcPr>
            <w:tcW w:w="1418" w:type="dxa"/>
            <w:shd w:val="clear" w:color="auto" w:fill="auto"/>
          </w:tcPr>
          <w:p w:rsidR="003A4140" w:rsidRPr="00E858C6" w:rsidRDefault="00B77519" w:rsidP="003A4140">
            <w:pPr>
              <w:jc w:val="right"/>
              <w:rPr>
                <w:sz w:val="20"/>
                <w:szCs w:val="20"/>
              </w:rPr>
            </w:pPr>
            <w:r w:rsidRPr="00E858C6">
              <w:rPr>
                <w:sz w:val="20"/>
                <w:szCs w:val="20"/>
              </w:rPr>
              <w:t>122,167</w:t>
            </w:r>
          </w:p>
        </w:tc>
      </w:tr>
      <w:tr w:rsidR="003A4140" w:rsidRPr="00E858C6" w:rsidTr="003B4829">
        <w:tc>
          <w:tcPr>
            <w:tcW w:w="582" w:type="dxa"/>
          </w:tcPr>
          <w:p w:rsidR="003A4140" w:rsidRPr="00E858C6" w:rsidRDefault="003A4140" w:rsidP="003A4140">
            <w:pPr>
              <w:rPr>
                <w:sz w:val="20"/>
                <w:szCs w:val="20"/>
              </w:rPr>
            </w:pPr>
            <w:r w:rsidRPr="00E858C6">
              <w:rPr>
                <w:sz w:val="20"/>
                <w:szCs w:val="20"/>
              </w:rPr>
              <w:t>1</w:t>
            </w:r>
            <w:r w:rsidR="00F12506" w:rsidRPr="00E858C6">
              <w:rPr>
                <w:sz w:val="20"/>
                <w:szCs w:val="20"/>
              </w:rPr>
              <w:t>2</w:t>
            </w:r>
          </w:p>
        </w:tc>
        <w:tc>
          <w:tcPr>
            <w:tcW w:w="3261" w:type="dxa"/>
            <w:shd w:val="clear" w:color="auto" w:fill="auto"/>
            <w:noWrap/>
          </w:tcPr>
          <w:p w:rsidR="003A4140" w:rsidRPr="00E858C6" w:rsidRDefault="003A4140" w:rsidP="00B77519">
            <w:pPr>
              <w:jc w:val="left"/>
              <w:rPr>
                <w:sz w:val="20"/>
                <w:szCs w:val="20"/>
              </w:rPr>
            </w:pPr>
            <w:r w:rsidRPr="00E858C6">
              <w:rPr>
                <w:sz w:val="20"/>
                <w:szCs w:val="20"/>
              </w:rPr>
              <w:t xml:space="preserve">Funds returned from investment income of a project (CPR/PHA/73/INV/551) </w:t>
            </w:r>
            <w:r w:rsidR="00B77519" w:rsidRPr="00E858C6">
              <w:rPr>
                <w:sz w:val="20"/>
                <w:szCs w:val="20"/>
              </w:rPr>
              <w:t>(</w:t>
            </w:r>
            <w:r w:rsidRPr="00E858C6">
              <w:rPr>
                <w:sz w:val="20"/>
                <w:szCs w:val="20"/>
              </w:rPr>
              <w:t xml:space="preserve">World Bank </w:t>
            </w:r>
            <w:r w:rsidR="00B77519" w:rsidRPr="00E858C6">
              <w:rPr>
                <w:sz w:val="20"/>
                <w:szCs w:val="20"/>
              </w:rPr>
              <w:t>to adjust its 2018 progress report)</w:t>
            </w:r>
          </w:p>
        </w:tc>
        <w:tc>
          <w:tcPr>
            <w:tcW w:w="1559" w:type="dxa"/>
            <w:shd w:val="clear" w:color="auto" w:fill="auto"/>
            <w:noWrap/>
          </w:tcPr>
          <w:p w:rsidR="003A4140" w:rsidRPr="00E858C6" w:rsidRDefault="003A4140" w:rsidP="003A4140">
            <w:pPr>
              <w:jc w:val="right"/>
              <w:rPr>
                <w:sz w:val="20"/>
                <w:szCs w:val="20"/>
                <w:lang w:val="en-US"/>
              </w:rPr>
            </w:pPr>
          </w:p>
        </w:tc>
        <w:tc>
          <w:tcPr>
            <w:tcW w:w="1383" w:type="dxa"/>
            <w:shd w:val="clear" w:color="auto" w:fill="auto"/>
          </w:tcPr>
          <w:p w:rsidR="003A4140" w:rsidRPr="00E858C6" w:rsidRDefault="003A4140" w:rsidP="003A4140">
            <w:pPr>
              <w:jc w:val="right"/>
              <w:rPr>
                <w:sz w:val="20"/>
                <w:szCs w:val="20"/>
                <w:lang w:val="en-US"/>
              </w:rPr>
            </w:pPr>
          </w:p>
        </w:tc>
        <w:tc>
          <w:tcPr>
            <w:tcW w:w="1310" w:type="dxa"/>
            <w:shd w:val="clear" w:color="auto" w:fill="auto"/>
          </w:tcPr>
          <w:p w:rsidR="003A4140" w:rsidRPr="00E858C6" w:rsidRDefault="003A4140" w:rsidP="003A4140">
            <w:pPr>
              <w:jc w:val="right"/>
              <w:rPr>
                <w:sz w:val="20"/>
                <w:szCs w:val="20"/>
                <w:lang w:val="en-US"/>
              </w:rPr>
            </w:pPr>
          </w:p>
        </w:tc>
        <w:tc>
          <w:tcPr>
            <w:tcW w:w="1418" w:type="dxa"/>
            <w:shd w:val="clear" w:color="auto" w:fill="auto"/>
          </w:tcPr>
          <w:p w:rsidR="003A4140" w:rsidRPr="00E858C6" w:rsidRDefault="009B4AF7" w:rsidP="003A4140">
            <w:pPr>
              <w:jc w:val="right"/>
              <w:rPr>
                <w:sz w:val="20"/>
                <w:szCs w:val="20"/>
                <w:lang w:val="en-US"/>
              </w:rPr>
            </w:pPr>
            <w:r w:rsidRPr="00E858C6">
              <w:rPr>
                <w:sz w:val="20"/>
                <w:szCs w:val="20"/>
                <w:lang w:val="en-US"/>
              </w:rPr>
              <w:t>(</w:t>
            </w:r>
            <w:r w:rsidR="00B77519" w:rsidRPr="00E858C6">
              <w:rPr>
                <w:sz w:val="20"/>
                <w:szCs w:val="20"/>
                <w:lang w:val="en-US"/>
              </w:rPr>
              <w:t>4,813</w:t>
            </w:r>
            <w:r w:rsidRPr="00E858C6">
              <w:rPr>
                <w:sz w:val="20"/>
                <w:szCs w:val="20"/>
                <w:lang w:val="en-US"/>
              </w:rPr>
              <w:t>)</w:t>
            </w:r>
          </w:p>
        </w:tc>
      </w:tr>
      <w:tr w:rsidR="003A4140" w:rsidRPr="00E858C6" w:rsidTr="003B4829">
        <w:tc>
          <w:tcPr>
            <w:tcW w:w="582" w:type="dxa"/>
          </w:tcPr>
          <w:p w:rsidR="003A4140" w:rsidRPr="00E858C6" w:rsidRDefault="003A4140" w:rsidP="003A4140">
            <w:pPr>
              <w:rPr>
                <w:sz w:val="20"/>
                <w:szCs w:val="20"/>
              </w:rPr>
            </w:pPr>
            <w:r w:rsidRPr="00E858C6">
              <w:rPr>
                <w:sz w:val="20"/>
                <w:szCs w:val="20"/>
              </w:rPr>
              <w:t>1</w:t>
            </w:r>
            <w:r w:rsidR="00F12506" w:rsidRPr="00E858C6">
              <w:rPr>
                <w:sz w:val="20"/>
                <w:szCs w:val="20"/>
              </w:rPr>
              <w:t>3</w:t>
            </w:r>
          </w:p>
        </w:tc>
        <w:tc>
          <w:tcPr>
            <w:tcW w:w="3261" w:type="dxa"/>
            <w:shd w:val="clear" w:color="auto" w:fill="auto"/>
            <w:noWrap/>
          </w:tcPr>
          <w:p w:rsidR="003A4140" w:rsidRPr="00E858C6" w:rsidRDefault="003A4140" w:rsidP="003A4140">
            <w:pPr>
              <w:jc w:val="left"/>
              <w:rPr>
                <w:sz w:val="20"/>
                <w:szCs w:val="20"/>
              </w:rPr>
            </w:pPr>
            <w:r w:rsidRPr="00E858C6">
              <w:rPr>
                <w:sz w:val="20"/>
                <w:szCs w:val="20"/>
              </w:rPr>
              <w:t>Funds approved at the</w:t>
            </w:r>
          </w:p>
          <w:p w:rsidR="003A4140" w:rsidRPr="00E858C6" w:rsidRDefault="00B77519" w:rsidP="009B4AF7">
            <w:pPr>
              <w:jc w:val="left"/>
              <w:rPr>
                <w:sz w:val="20"/>
                <w:szCs w:val="20"/>
              </w:rPr>
            </w:pPr>
            <w:r w:rsidRPr="00E858C6">
              <w:rPr>
                <w:sz w:val="20"/>
                <w:szCs w:val="20"/>
              </w:rPr>
              <w:t>80</w:t>
            </w:r>
            <w:r w:rsidR="003A4140" w:rsidRPr="00E858C6">
              <w:rPr>
                <w:sz w:val="20"/>
                <w:szCs w:val="20"/>
                <w:vertAlign w:val="superscript"/>
              </w:rPr>
              <w:t>th</w:t>
            </w:r>
            <w:r w:rsidR="003A4140" w:rsidRPr="00E858C6">
              <w:rPr>
                <w:sz w:val="20"/>
                <w:szCs w:val="20"/>
              </w:rPr>
              <w:t xml:space="preserve"> meeting received in 201</w:t>
            </w:r>
            <w:r w:rsidR="00F12506" w:rsidRPr="00E858C6">
              <w:rPr>
                <w:sz w:val="20"/>
                <w:szCs w:val="20"/>
              </w:rPr>
              <w:t>8</w:t>
            </w:r>
            <w:r w:rsidR="003A4140" w:rsidRPr="00E858C6">
              <w:rPr>
                <w:sz w:val="20"/>
                <w:szCs w:val="20"/>
              </w:rPr>
              <w:t xml:space="preserve"> (</w:t>
            </w:r>
            <w:r w:rsidR="009B4AF7" w:rsidRPr="00E858C6">
              <w:rPr>
                <w:sz w:val="20"/>
                <w:szCs w:val="20"/>
              </w:rPr>
              <w:t>n</w:t>
            </w:r>
            <w:r w:rsidR="003A4140" w:rsidRPr="00E858C6">
              <w:rPr>
                <w:sz w:val="20"/>
                <w:szCs w:val="20"/>
              </w:rPr>
              <w:t>o action needed)</w:t>
            </w:r>
          </w:p>
        </w:tc>
        <w:tc>
          <w:tcPr>
            <w:tcW w:w="1559" w:type="dxa"/>
            <w:shd w:val="clear" w:color="auto" w:fill="auto"/>
            <w:noWrap/>
          </w:tcPr>
          <w:p w:rsidR="003A4140" w:rsidRPr="00E858C6" w:rsidRDefault="003A4140" w:rsidP="003A4140">
            <w:pPr>
              <w:jc w:val="right"/>
              <w:rPr>
                <w:sz w:val="20"/>
                <w:szCs w:val="20"/>
                <w:lang w:val="en-US"/>
              </w:rPr>
            </w:pPr>
          </w:p>
        </w:tc>
        <w:tc>
          <w:tcPr>
            <w:tcW w:w="1383" w:type="dxa"/>
            <w:shd w:val="clear" w:color="auto" w:fill="auto"/>
          </w:tcPr>
          <w:p w:rsidR="003A4140" w:rsidRPr="00E858C6" w:rsidRDefault="003A4140" w:rsidP="003A4140">
            <w:pPr>
              <w:jc w:val="right"/>
              <w:rPr>
                <w:sz w:val="20"/>
                <w:szCs w:val="20"/>
                <w:lang w:val="en-US"/>
              </w:rPr>
            </w:pPr>
          </w:p>
        </w:tc>
        <w:tc>
          <w:tcPr>
            <w:tcW w:w="1310" w:type="dxa"/>
            <w:shd w:val="clear" w:color="auto" w:fill="auto"/>
          </w:tcPr>
          <w:p w:rsidR="003A4140" w:rsidRPr="00E858C6" w:rsidRDefault="003A4140" w:rsidP="003A4140">
            <w:pPr>
              <w:jc w:val="right"/>
              <w:rPr>
                <w:sz w:val="20"/>
                <w:szCs w:val="20"/>
                <w:lang w:val="en-US"/>
              </w:rPr>
            </w:pPr>
          </w:p>
        </w:tc>
        <w:tc>
          <w:tcPr>
            <w:tcW w:w="1418" w:type="dxa"/>
            <w:shd w:val="clear" w:color="auto" w:fill="auto"/>
          </w:tcPr>
          <w:p w:rsidR="003A4140" w:rsidRPr="00E858C6" w:rsidRDefault="00B77519" w:rsidP="00B77519">
            <w:pPr>
              <w:jc w:val="right"/>
              <w:rPr>
                <w:sz w:val="20"/>
                <w:szCs w:val="20"/>
                <w:lang w:val="en-US"/>
              </w:rPr>
            </w:pPr>
            <w:r w:rsidRPr="00E858C6">
              <w:rPr>
                <w:sz w:val="20"/>
                <w:szCs w:val="20"/>
                <w:lang w:val="en-US"/>
              </w:rPr>
              <w:t>834,600</w:t>
            </w:r>
          </w:p>
        </w:tc>
      </w:tr>
      <w:tr w:rsidR="003A4140" w:rsidRPr="00E858C6" w:rsidTr="003B4829">
        <w:tc>
          <w:tcPr>
            <w:tcW w:w="582" w:type="dxa"/>
          </w:tcPr>
          <w:p w:rsidR="003A4140" w:rsidRPr="00E858C6" w:rsidRDefault="003A4140" w:rsidP="003A4140">
            <w:pPr>
              <w:rPr>
                <w:sz w:val="20"/>
                <w:szCs w:val="20"/>
              </w:rPr>
            </w:pPr>
            <w:r w:rsidRPr="00E858C6">
              <w:rPr>
                <w:sz w:val="20"/>
                <w:szCs w:val="20"/>
              </w:rPr>
              <w:t>1</w:t>
            </w:r>
            <w:r w:rsidR="00F12506" w:rsidRPr="00E858C6">
              <w:rPr>
                <w:sz w:val="20"/>
                <w:szCs w:val="20"/>
              </w:rPr>
              <w:t>4</w:t>
            </w:r>
          </w:p>
        </w:tc>
        <w:tc>
          <w:tcPr>
            <w:tcW w:w="3261" w:type="dxa"/>
            <w:shd w:val="clear" w:color="auto" w:fill="auto"/>
            <w:noWrap/>
          </w:tcPr>
          <w:p w:rsidR="003A4140" w:rsidRPr="00E858C6" w:rsidRDefault="003A4140" w:rsidP="003A4140">
            <w:pPr>
              <w:jc w:val="left"/>
              <w:rPr>
                <w:sz w:val="20"/>
                <w:szCs w:val="20"/>
              </w:rPr>
            </w:pPr>
            <w:r w:rsidRPr="00E858C6">
              <w:rPr>
                <w:sz w:val="20"/>
                <w:szCs w:val="20"/>
              </w:rPr>
              <w:t>Standing reconciling item of Japan’s bilateral contribution (THA/PHA/68/TAS/158)*</w:t>
            </w:r>
          </w:p>
        </w:tc>
        <w:tc>
          <w:tcPr>
            <w:tcW w:w="1559" w:type="dxa"/>
            <w:shd w:val="clear" w:color="auto" w:fill="auto"/>
            <w:noWrap/>
          </w:tcPr>
          <w:p w:rsidR="003A4140" w:rsidRPr="00E858C6" w:rsidRDefault="003A4140" w:rsidP="003A4140">
            <w:pPr>
              <w:jc w:val="right"/>
              <w:rPr>
                <w:sz w:val="20"/>
                <w:szCs w:val="20"/>
                <w:lang w:val="en-US"/>
              </w:rPr>
            </w:pPr>
          </w:p>
        </w:tc>
        <w:tc>
          <w:tcPr>
            <w:tcW w:w="1383" w:type="dxa"/>
            <w:shd w:val="clear" w:color="auto" w:fill="auto"/>
          </w:tcPr>
          <w:p w:rsidR="003A4140" w:rsidRPr="00E858C6" w:rsidRDefault="003A4140" w:rsidP="003A4140">
            <w:pPr>
              <w:jc w:val="right"/>
              <w:rPr>
                <w:sz w:val="20"/>
                <w:szCs w:val="20"/>
                <w:lang w:val="en-US"/>
              </w:rPr>
            </w:pPr>
          </w:p>
        </w:tc>
        <w:tc>
          <w:tcPr>
            <w:tcW w:w="1310" w:type="dxa"/>
            <w:shd w:val="clear" w:color="auto" w:fill="auto"/>
          </w:tcPr>
          <w:p w:rsidR="003A4140" w:rsidRPr="00E858C6" w:rsidRDefault="003A4140" w:rsidP="003A4140">
            <w:pPr>
              <w:jc w:val="right"/>
              <w:rPr>
                <w:sz w:val="20"/>
                <w:szCs w:val="20"/>
                <w:lang w:val="en-US"/>
              </w:rPr>
            </w:pPr>
          </w:p>
        </w:tc>
        <w:tc>
          <w:tcPr>
            <w:tcW w:w="1418" w:type="dxa"/>
            <w:shd w:val="clear" w:color="auto" w:fill="auto"/>
          </w:tcPr>
          <w:p w:rsidR="003A4140" w:rsidRPr="00E858C6" w:rsidRDefault="003A4140" w:rsidP="003A4140">
            <w:pPr>
              <w:jc w:val="right"/>
              <w:rPr>
                <w:sz w:val="20"/>
                <w:szCs w:val="20"/>
                <w:lang w:val="en-US"/>
              </w:rPr>
            </w:pPr>
            <w:r w:rsidRPr="00E858C6">
              <w:rPr>
                <w:sz w:val="20"/>
                <w:szCs w:val="20"/>
                <w:lang w:val="en-US"/>
              </w:rPr>
              <w:t>342,350</w:t>
            </w:r>
          </w:p>
        </w:tc>
      </w:tr>
      <w:tr w:rsidR="003A4140" w:rsidRPr="00E858C6" w:rsidTr="003B4829">
        <w:tc>
          <w:tcPr>
            <w:tcW w:w="582" w:type="dxa"/>
          </w:tcPr>
          <w:p w:rsidR="003A4140" w:rsidRPr="00E858C6" w:rsidRDefault="003A4140" w:rsidP="003A4140">
            <w:pPr>
              <w:rPr>
                <w:sz w:val="20"/>
                <w:szCs w:val="20"/>
              </w:rPr>
            </w:pPr>
            <w:r w:rsidRPr="00E858C6">
              <w:rPr>
                <w:sz w:val="20"/>
                <w:szCs w:val="20"/>
              </w:rPr>
              <w:t>1</w:t>
            </w:r>
            <w:r w:rsidR="00F12506" w:rsidRPr="00E858C6">
              <w:rPr>
                <w:sz w:val="20"/>
                <w:szCs w:val="20"/>
              </w:rPr>
              <w:t>5</w:t>
            </w:r>
          </w:p>
        </w:tc>
        <w:tc>
          <w:tcPr>
            <w:tcW w:w="3261" w:type="dxa"/>
            <w:shd w:val="clear" w:color="auto" w:fill="auto"/>
            <w:noWrap/>
          </w:tcPr>
          <w:p w:rsidR="003A4140" w:rsidRPr="00E858C6" w:rsidRDefault="003A4140" w:rsidP="003A4140">
            <w:pPr>
              <w:jc w:val="left"/>
              <w:rPr>
                <w:sz w:val="20"/>
                <w:szCs w:val="20"/>
                <w:lang w:val="en-US"/>
              </w:rPr>
            </w:pPr>
            <w:r w:rsidRPr="00E858C6">
              <w:rPr>
                <w:sz w:val="20"/>
                <w:szCs w:val="20"/>
              </w:rPr>
              <w:t xml:space="preserve">Standing reconciling item of Sweden bilateral contribution (THA/HAL/29/TAS/120)* </w:t>
            </w:r>
          </w:p>
        </w:tc>
        <w:tc>
          <w:tcPr>
            <w:tcW w:w="1559" w:type="dxa"/>
            <w:shd w:val="clear" w:color="auto" w:fill="auto"/>
            <w:noWrap/>
          </w:tcPr>
          <w:p w:rsidR="003A4140" w:rsidRPr="00E858C6" w:rsidRDefault="003A4140" w:rsidP="003A4140">
            <w:pPr>
              <w:jc w:val="right"/>
              <w:rPr>
                <w:b/>
                <w:i/>
                <w:sz w:val="20"/>
                <w:szCs w:val="20"/>
                <w:lang w:val="en-US"/>
              </w:rPr>
            </w:pPr>
          </w:p>
        </w:tc>
        <w:tc>
          <w:tcPr>
            <w:tcW w:w="1383" w:type="dxa"/>
            <w:shd w:val="clear" w:color="auto" w:fill="auto"/>
          </w:tcPr>
          <w:p w:rsidR="003A4140" w:rsidRPr="00E858C6" w:rsidRDefault="003A4140" w:rsidP="003A4140">
            <w:pPr>
              <w:jc w:val="right"/>
              <w:rPr>
                <w:b/>
                <w:i/>
                <w:sz w:val="20"/>
                <w:szCs w:val="20"/>
                <w:lang w:val="en-US"/>
              </w:rPr>
            </w:pPr>
          </w:p>
        </w:tc>
        <w:tc>
          <w:tcPr>
            <w:tcW w:w="1310" w:type="dxa"/>
            <w:shd w:val="clear" w:color="auto" w:fill="auto"/>
          </w:tcPr>
          <w:p w:rsidR="003A4140" w:rsidRPr="00E858C6" w:rsidRDefault="003A4140" w:rsidP="003A4140">
            <w:pPr>
              <w:jc w:val="right"/>
              <w:rPr>
                <w:b/>
                <w:i/>
                <w:sz w:val="20"/>
                <w:szCs w:val="20"/>
                <w:lang w:val="en-US"/>
              </w:rPr>
            </w:pPr>
          </w:p>
        </w:tc>
        <w:tc>
          <w:tcPr>
            <w:tcW w:w="1418" w:type="dxa"/>
            <w:shd w:val="clear" w:color="auto" w:fill="auto"/>
          </w:tcPr>
          <w:p w:rsidR="003A4140" w:rsidRPr="00E858C6" w:rsidRDefault="003A4140" w:rsidP="003A4140">
            <w:pPr>
              <w:jc w:val="right"/>
              <w:rPr>
                <w:sz w:val="20"/>
                <w:szCs w:val="20"/>
              </w:rPr>
            </w:pPr>
            <w:r w:rsidRPr="00E858C6">
              <w:rPr>
                <w:sz w:val="20"/>
                <w:szCs w:val="20"/>
              </w:rPr>
              <w:t>225,985</w:t>
            </w:r>
          </w:p>
        </w:tc>
      </w:tr>
      <w:tr w:rsidR="003A4140" w:rsidRPr="00E858C6" w:rsidTr="003B4829">
        <w:tc>
          <w:tcPr>
            <w:tcW w:w="582" w:type="dxa"/>
          </w:tcPr>
          <w:p w:rsidR="003A4140" w:rsidRPr="00E858C6" w:rsidRDefault="003A4140" w:rsidP="003A4140">
            <w:pPr>
              <w:rPr>
                <w:sz w:val="20"/>
                <w:szCs w:val="20"/>
              </w:rPr>
            </w:pPr>
            <w:r w:rsidRPr="00E858C6">
              <w:rPr>
                <w:sz w:val="20"/>
                <w:szCs w:val="20"/>
              </w:rPr>
              <w:t>1</w:t>
            </w:r>
            <w:r w:rsidR="00F12506" w:rsidRPr="00E858C6">
              <w:rPr>
                <w:sz w:val="20"/>
                <w:szCs w:val="20"/>
              </w:rPr>
              <w:t>6</w:t>
            </w:r>
          </w:p>
        </w:tc>
        <w:tc>
          <w:tcPr>
            <w:tcW w:w="3261" w:type="dxa"/>
            <w:shd w:val="clear" w:color="auto" w:fill="auto"/>
            <w:noWrap/>
          </w:tcPr>
          <w:p w:rsidR="003A4140" w:rsidRPr="00E858C6" w:rsidRDefault="003A4140" w:rsidP="003A4140">
            <w:pPr>
              <w:jc w:val="left"/>
              <w:rPr>
                <w:sz w:val="20"/>
                <w:szCs w:val="20"/>
                <w:lang w:val="en-US"/>
              </w:rPr>
            </w:pPr>
            <w:r w:rsidRPr="00E858C6">
              <w:rPr>
                <w:sz w:val="20"/>
                <w:szCs w:val="20"/>
              </w:rPr>
              <w:t xml:space="preserve">Standing reconciling item of the United States of America bilateral contribution (CPR/PRO/44/INV/425)* </w:t>
            </w:r>
          </w:p>
        </w:tc>
        <w:tc>
          <w:tcPr>
            <w:tcW w:w="1559" w:type="dxa"/>
            <w:shd w:val="clear" w:color="auto" w:fill="auto"/>
            <w:noWrap/>
          </w:tcPr>
          <w:p w:rsidR="003A4140" w:rsidRPr="00E858C6" w:rsidRDefault="003A4140" w:rsidP="003A4140">
            <w:pPr>
              <w:jc w:val="right"/>
              <w:rPr>
                <w:b/>
                <w:i/>
                <w:sz w:val="20"/>
                <w:szCs w:val="20"/>
                <w:lang w:val="en-US"/>
              </w:rPr>
            </w:pPr>
          </w:p>
        </w:tc>
        <w:tc>
          <w:tcPr>
            <w:tcW w:w="1383" w:type="dxa"/>
            <w:shd w:val="clear" w:color="auto" w:fill="auto"/>
          </w:tcPr>
          <w:p w:rsidR="003A4140" w:rsidRPr="00E858C6" w:rsidRDefault="003A4140" w:rsidP="003A4140">
            <w:pPr>
              <w:jc w:val="right"/>
              <w:rPr>
                <w:b/>
                <w:i/>
                <w:sz w:val="20"/>
                <w:szCs w:val="20"/>
                <w:lang w:val="en-US"/>
              </w:rPr>
            </w:pPr>
          </w:p>
        </w:tc>
        <w:tc>
          <w:tcPr>
            <w:tcW w:w="1310" w:type="dxa"/>
            <w:shd w:val="clear" w:color="auto" w:fill="auto"/>
          </w:tcPr>
          <w:p w:rsidR="003A4140" w:rsidRPr="00E858C6" w:rsidRDefault="003A4140" w:rsidP="003A4140">
            <w:pPr>
              <w:jc w:val="right"/>
              <w:rPr>
                <w:b/>
                <w:i/>
                <w:sz w:val="20"/>
                <w:szCs w:val="20"/>
                <w:lang w:val="en-US"/>
              </w:rPr>
            </w:pPr>
          </w:p>
        </w:tc>
        <w:tc>
          <w:tcPr>
            <w:tcW w:w="1418" w:type="dxa"/>
            <w:shd w:val="clear" w:color="auto" w:fill="auto"/>
          </w:tcPr>
          <w:p w:rsidR="003A4140" w:rsidRPr="00E858C6" w:rsidRDefault="003A4140" w:rsidP="003A4140">
            <w:pPr>
              <w:jc w:val="right"/>
              <w:rPr>
                <w:sz w:val="20"/>
                <w:szCs w:val="20"/>
                <w:lang w:val="en-US"/>
              </w:rPr>
            </w:pPr>
            <w:r w:rsidRPr="00E858C6">
              <w:rPr>
                <w:sz w:val="20"/>
                <w:szCs w:val="20"/>
                <w:lang w:val="en-US"/>
              </w:rPr>
              <w:t>5,375,000</w:t>
            </w:r>
          </w:p>
        </w:tc>
      </w:tr>
      <w:tr w:rsidR="003A4140" w:rsidRPr="00E858C6" w:rsidTr="003B4829">
        <w:tc>
          <w:tcPr>
            <w:tcW w:w="582" w:type="dxa"/>
          </w:tcPr>
          <w:p w:rsidR="003A4140" w:rsidRPr="00E858C6" w:rsidRDefault="003A4140" w:rsidP="008C4A85">
            <w:pPr>
              <w:rPr>
                <w:sz w:val="20"/>
                <w:szCs w:val="20"/>
              </w:rPr>
            </w:pPr>
            <w:r w:rsidRPr="00E858C6">
              <w:rPr>
                <w:sz w:val="20"/>
                <w:szCs w:val="20"/>
              </w:rPr>
              <w:t>1</w:t>
            </w:r>
            <w:r w:rsidR="00F12506" w:rsidRPr="00E858C6">
              <w:rPr>
                <w:sz w:val="20"/>
                <w:szCs w:val="20"/>
              </w:rPr>
              <w:t>7</w:t>
            </w:r>
          </w:p>
        </w:tc>
        <w:tc>
          <w:tcPr>
            <w:tcW w:w="3261" w:type="dxa"/>
            <w:shd w:val="clear" w:color="auto" w:fill="auto"/>
            <w:noWrap/>
          </w:tcPr>
          <w:p w:rsidR="003A4140" w:rsidRPr="00E858C6" w:rsidRDefault="003A4140" w:rsidP="003A4140">
            <w:pPr>
              <w:jc w:val="left"/>
              <w:rPr>
                <w:sz w:val="20"/>
                <w:szCs w:val="20"/>
                <w:lang w:val="en-US"/>
              </w:rPr>
            </w:pPr>
            <w:r w:rsidRPr="00E858C6">
              <w:rPr>
                <w:sz w:val="20"/>
                <w:szCs w:val="20"/>
              </w:rPr>
              <w:t xml:space="preserve">Standing reconciling item of the United States of America bilateral contribution (CPR/PRO/47/INV/439)* </w:t>
            </w:r>
          </w:p>
        </w:tc>
        <w:tc>
          <w:tcPr>
            <w:tcW w:w="1559" w:type="dxa"/>
            <w:shd w:val="clear" w:color="auto" w:fill="auto"/>
            <w:noWrap/>
          </w:tcPr>
          <w:p w:rsidR="003A4140" w:rsidRPr="00E858C6" w:rsidRDefault="003A4140" w:rsidP="003A4140">
            <w:pPr>
              <w:jc w:val="right"/>
              <w:rPr>
                <w:b/>
                <w:i/>
                <w:sz w:val="20"/>
                <w:szCs w:val="20"/>
                <w:lang w:val="en-US"/>
              </w:rPr>
            </w:pPr>
          </w:p>
        </w:tc>
        <w:tc>
          <w:tcPr>
            <w:tcW w:w="1383" w:type="dxa"/>
            <w:shd w:val="clear" w:color="auto" w:fill="auto"/>
          </w:tcPr>
          <w:p w:rsidR="003A4140" w:rsidRPr="00E858C6" w:rsidRDefault="003A4140" w:rsidP="003A4140">
            <w:pPr>
              <w:jc w:val="right"/>
              <w:rPr>
                <w:b/>
                <w:i/>
                <w:sz w:val="20"/>
                <w:szCs w:val="20"/>
                <w:lang w:val="en-US"/>
              </w:rPr>
            </w:pPr>
          </w:p>
        </w:tc>
        <w:tc>
          <w:tcPr>
            <w:tcW w:w="1310" w:type="dxa"/>
            <w:shd w:val="clear" w:color="auto" w:fill="auto"/>
          </w:tcPr>
          <w:p w:rsidR="003A4140" w:rsidRPr="00E858C6" w:rsidRDefault="003A4140" w:rsidP="003A4140">
            <w:pPr>
              <w:jc w:val="right"/>
              <w:rPr>
                <w:b/>
                <w:i/>
                <w:sz w:val="20"/>
                <w:szCs w:val="20"/>
                <w:lang w:val="en-US"/>
              </w:rPr>
            </w:pPr>
          </w:p>
        </w:tc>
        <w:tc>
          <w:tcPr>
            <w:tcW w:w="1418" w:type="dxa"/>
            <w:shd w:val="clear" w:color="auto" w:fill="auto"/>
          </w:tcPr>
          <w:p w:rsidR="003A4140" w:rsidRPr="00E858C6" w:rsidRDefault="003A4140" w:rsidP="003A4140">
            <w:pPr>
              <w:jc w:val="right"/>
              <w:rPr>
                <w:sz w:val="20"/>
                <w:szCs w:val="20"/>
                <w:lang w:val="en-US"/>
              </w:rPr>
            </w:pPr>
            <w:r w:rsidRPr="00E858C6">
              <w:rPr>
                <w:sz w:val="20"/>
                <w:szCs w:val="20"/>
                <w:lang w:val="en-US"/>
              </w:rPr>
              <w:t>5,375,000</w:t>
            </w:r>
          </w:p>
        </w:tc>
      </w:tr>
      <w:tr w:rsidR="003A4140" w:rsidRPr="00E858C6" w:rsidTr="003B4829">
        <w:tc>
          <w:tcPr>
            <w:tcW w:w="582" w:type="dxa"/>
          </w:tcPr>
          <w:p w:rsidR="003A4140" w:rsidRPr="00E858C6" w:rsidRDefault="003A4140" w:rsidP="008C4A85">
            <w:pPr>
              <w:rPr>
                <w:sz w:val="20"/>
                <w:szCs w:val="20"/>
              </w:rPr>
            </w:pPr>
            <w:r w:rsidRPr="00E858C6">
              <w:rPr>
                <w:sz w:val="20"/>
                <w:szCs w:val="20"/>
              </w:rPr>
              <w:t>1</w:t>
            </w:r>
            <w:r w:rsidR="00F12506" w:rsidRPr="00E858C6">
              <w:rPr>
                <w:sz w:val="20"/>
                <w:szCs w:val="20"/>
              </w:rPr>
              <w:t>8</w:t>
            </w:r>
          </w:p>
        </w:tc>
        <w:tc>
          <w:tcPr>
            <w:tcW w:w="3261" w:type="dxa"/>
            <w:shd w:val="clear" w:color="auto" w:fill="auto"/>
            <w:noWrap/>
          </w:tcPr>
          <w:p w:rsidR="003A4140" w:rsidRPr="00E858C6" w:rsidRDefault="003A4140" w:rsidP="003A4140">
            <w:pPr>
              <w:jc w:val="left"/>
              <w:rPr>
                <w:sz w:val="20"/>
                <w:szCs w:val="20"/>
              </w:rPr>
            </w:pPr>
            <w:r w:rsidRPr="00E858C6">
              <w:rPr>
                <w:sz w:val="20"/>
                <w:szCs w:val="20"/>
              </w:rPr>
              <w:t>Standing reconciling item of Thailand chiller project (THA/REF/26/INV/104)*</w:t>
            </w:r>
          </w:p>
        </w:tc>
        <w:tc>
          <w:tcPr>
            <w:tcW w:w="1559" w:type="dxa"/>
            <w:shd w:val="clear" w:color="auto" w:fill="auto"/>
            <w:noWrap/>
          </w:tcPr>
          <w:p w:rsidR="003A4140" w:rsidRPr="00E858C6" w:rsidRDefault="003A4140" w:rsidP="003A4140">
            <w:pPr>
              <w:jc w:val="right"/>
              <w:rPr>
                <w:sz w:val="20"/>
                <w:szCs w:val="20"/>
                <w:lang w:val="en-US"/>
              </w:rPr>
            </w:pPr>
          </w:p>
        </w:tc>
        <w:tc>
          <w:tcPr>
            <w:tcW w:w="1383" w:type="dxa"/>
            <w:shd w:val="clear" w:color="auto" w:fill="auto"/>
          </w:tcPr>
          <w:p w:rsidR="003A4140" w:rsidRPr="00E858C6" w:rsidRDefault="003A4140" w:rsidP="003A4140">
            <w:pPr>
              <w:jc w:val="right"/>
              <w:rPr>
                <w:sz w:val="20"/>
                <w:szCs w:val="20"/>
                <w:lang w:val="en-US"/>
              </w:rPr>
            </w:pPr>
          </w:p>
        </w:tc>
        <w:tc>
          <w:tcPr>
            <w:tcW w:w="1310" w:type="dxa"/>
            <w:shd w:val="clear" w:color="auto" w:fill="auto"/>
          </w:tcPr>
          <w:p w:rsidR="003A4140" w:rsidRPr="00E858C6" w:rsidRDefault="003A4140" w:rsidP="003A4140">
            <w:pPr>
              <w:jc w:val="right"/>
              <w:rPr>
                <w:sz w:val="20"/>
                <w:szCs w:val="20"/>
                <w:lang w:val="en-US"/>
              </w:rPr>
            </w:pPr>
          </w:p>
        </w:tc>
        <w:tc>
          <w:tcPr>
            <w:tcW w:w="1418" w:type="dxa"/>
            <w:shd w:val="clear" w:color="auto" w:fill="auto"/>
          </w:tcPr>
          <w:p w:rsidR="003A4140" w:rsidRPr="00E858C6" w:rsidRDefault="003A4140" w:rsidP="003A4140">
            <w:pPr>
              <w:jc w:val="right"/>
              <w:rPr>
                <w:sz w:val="20"/>
                <w:szCs w:val="20"/>
                <w:lang w:val="en-US"/>
              </w:rPr>
            </w:pPr>
            <w:r w:rsidRPr="00E858C6">
              <w:rPr>
                <w:sz w:val="20"/>
                <w:szCs w:val="20"/>
              </w:rPr>
              <w:t>1,198,946</w:t>
            </w:r>
          </w:p>
        </w:tc>
      </w:tr>
      <w:tr w:rsidR="003A4140" w:rsidRPr="00E858C6" w:rsidTr="003B4829">
        <w:tc>
          <w:tcPr>
            <w:tcW w:w="582" w:type="dxa"/>
          </w:tcPr>
          <w:p w:rsidR="003A4140" w:rsidRPr="00E858C6" w:rsidRDefault="003A4140" w:rsidP="008C4A85">
            <w:pPr>
              <w:rPr>
                <w:sz w:val="20"/>
                <w:szCs w:val="20"/>
              </w:rPr>
            </w:pPr>
            <w:r w:rsidRPr="00E858C6">
              <w:rPr>
                <w:sz w:val="20"/>
                <w:szCs w:val="20"/>
              </w:rPr>
              <w:t>1</w:t>
            </w:r>
            <w:r w:rsidR="00F12506" w:rsidRPr="00E858C6">
              <w:rPr>
                <w:sz w:val="20"/>
                <w:szCs w:val="20"/>
              </w:rPr>
              <w:t>9</w:t>
            </w:r>
          </w:p>
        </w:tc>
        <w:tc>
          <w:tcPr>
            <w:tcW w:w="3261" w:type="dxa"/>
            <w:shd w:val="clear" w:color="auto" w:fill="auto"/>
            <w:noWrap/>
          </w:tcPr>
          <w:p w:rsidR="003A4140" w:rsidRPr="00E858C6" w:rsidRDefault="009B4AF7" w:rsidP="00F12506">
            <w:pPr>
              <w:jc w:val="left"/>
              <w:rPr>
                <w:sz w:val="20"/>
                <w:szCs w:val="20"/>
              </w:rPr>
            </w:pPr>
            <w:r w:rsidRPr="00E858C6">
              <w:rPr>
                <w:sz w:val="20"/>
                <w:szCs w:val="20"/>
              </w:rPr>
              <w:t>Total (r</w:t>
            </w:r>
            <w:r w:rsidR="003A4140" w:rsidRPr="00E858C6">
              <w:rPr>
                <w:sz w:val="20"/>
                <w:szCs w:val="20"/>
              </w:rPr>
              <w:t xml:space="preserve">ows 2 to </w:t>
            </w:r>
            <w:r w:rsidR="00F12506" w:rsidRPr="00E858C6">
              <w:rPr>
                <w:sz w:val="20"/>
                <w:szCs w:val="20"/>
              </w:rPr>
              <w:t>18</w:t>
            </w:r>
            <w:r w:rsidR="003A4140" w:rsidRPr="00E858C6">
              <w:rPr>
                <w:sz w:val="20"/>
                <w:szCs w:val="20"/>
              </w:rPr>
              <w:t>)</w:t>
            </w:r>
          </w:p>
        </w:tc>
        <w:tc>
          <w:tcPr>
            <w:tcW w:w="1559" w:type="dxa"/>
            <w:shd w:val="clear" w:color="auto" w:fill="auto"/>
            <w:noWrap/>
          </w:tcPr>
          <w:p w:rsidR="003A4140" w:rsidRPr="00E858C6" w:rsidRDefault="00243DC0" w:rsidP="003A4140">
            <w:pPr>
              <w:jc w:val="right"/>
              <w:rPr>
                <w:sz w:val="20"/>
                <w:szCs w:val="20"/>
                <w:lang w:val="en-US"/>
              </w:rPr>
            </w:pPr>
            <w:r w:rsidRPr="00E858C6">
              <w:rPr>
                <w:sz w:val="20"/>
                <w:szCs w:val="20"/>
                <w:lang w:val="en-US"/>
              </w:rPr>
              <w:t>5,283,966</w:t>
            </w:r>
          </w:p>
        </w:tc>
        <w:tc>
          <w:tcPr>
            <w:tcW w:w="1383" w:type="dxa"/>
            <w:shd w:val="clear" w:color="auto" w:fill="auto"/>
          </w:tcPr>
          <w:p w:rsidR="003A4140" w:rsidRPr="00E858C6" w:rsidRDefault="00ED7762" w:rsidP="00590189">
            <w:pPr>
              <w:jc w:val="right"/>
              <w:rPr>
                <w:sz w:val="20"/>
                <w:szCs w:val="20"/>
                <w:lang w:val="en-US"/>
              </w:rPr>
            </w:pPr>
            <w:r w:rsidRPr="00E858C6">
              <w:rPr>
                <w:sz w:val="20"/>
                <w:szCs w:val="20"/>
                <w:lang w:val="en-US"/>
              </w:rPr>
              <w:t>3,</w:t>
            </w:r>
            <w:r w:rsidR="00590189" w:rsidRPr="00E858C6">
              <w:rPr>
                <w:sz w:val="20"/>
                <w:szCs w:val="20"/>
                <w:lang w:val="en-US"/>
              </w:rPr>
              <w:t>463</w:t>
            </w:r>
            <w:r w:rsidRPr="00E858C6">
              <w:rPr>
                <w:sz w:val="20"/>
                <w:szCs w:val="20"/>
                <w:lang w:val="en-US"/>
              </w:rPr>
              <w:t>,920</w:t>
            </w:r>
          </w:p>
        </w:tc>
        <w:tc>
          <w:tcPr>
            <w:tcW w:w="1310" w:type="dxa"/>
            <w:shd w:val="clear" w:color="auto" w:fill="auto"/>
          </w:tcPr>
          <w:p w:rsidR="003A4140" w:rsidRPr="00E858C6" w:rsidRDefault="00E61D47" w:rsidP="00481217">
            <w:pPr>
              <w:jc w:val="right"/>
              <w:rPr>
                <w:sz w:val="20"/>
                <w:szCs w:val="20"/>
                <w:lang w:val="en-US"/>
              </w:rPr>
            </w:pPr>
            <w:r w:rsidRPr="00E858C6">
              <w:rPr>
                <w:sz w:val="20"/>
                <w:szCs w:val="20"/>
                <w:lang w:val="en-US"/>
              </w:rPr>
              <w:t>(</w:t>
            </w:r>
            <w:r w:rsidR="00481217" w:rsidRPr="00E858C6">
              <w:rPr>
                <w:sz w:val="20"/>
                <w:szCs w:val="20"/>
                <w:lang w:val="en-US"/>
              </w:rPr>
              <w:t>486,115</w:t>
            </w:r>
            <w:r w:rsidRPr="00E858C6">
              <w:rPr>
                <w:sz w:val="20"/>
                <w:szCs w:val="20"/>
                <w:lang w:val="en-US"/>
              </w:rPr>
              <w:t>)</w:t>
            </w:r>
          </w:p>
          <w:p w:rsidR="00481217" w:rsidRPr="00E858C6" w:rsidRDefault="00481217" w:rsidP="00481217">
            <w:pPr>
              <w:jc w:val="right"/>
              <w:rPr>
                <w:sz w:val="20"/>
                <w:szCs w:val="20"/>
                <w:lang w:val="en-US"/>
              </w:rPr>
            </w:pPr>
          </w:p>
        </w:tc>
        <w:tc>
          <w:tcPr>
            <w:tcW w:w="1418" w:type="dxa"/>
            <w:shd w:val="clear" w:color="auto" w:fill="auto"/>
          </w:tcPr>
          <w:p w:rsidR="003A4140" w:rsidRPr="00E858C6" w:rsidRDefault="002D7613" w:rsidP="003A4140">
            <w:pPr>
              <w:jc w:val="right"/>
              <w:rPr>
                <w:sz w:val="20"/>
                <w:szCs w:val="20"/>
                <w:lang w:val="en-US"/>
              </w:rPr>
            </w:pPr>
            <w:r w:rsidRPr="00E858C6">
              <w:rPr>
                <w:sz w:val="20"/>
                <w:szCs w:val="20"/>
                <w:lang w:val="en-US"/>
              </w:rPr>
              <w:t>13,469,235</w:t>
            </w:r>
          </w:p>
        </w:tc>
      </w:tr>
      <w:tr w:rsidR="003A4140" w:rsidRPr="00E858C6" w:rsidTr="003B4829">
        <w:tc>
          <w:tcPr>
            <w:tcW w:w="582" w:type="dxa"/>
          </w:tcPr>
          <w:p w:rsidR="003A4140" w:rsidRPr="00E858C6" w:rsidRDefault="00F12506" w:rsidP="003A4140">
            <w:pPr>
              <w:rPr>
                <w:b/>
                <w:bCs/>
                <w:sz w:val="20"/>
                <w:szCs w:val="20"/>
              </w:rPr>
            </w:pPr>
            <w:r w:rsidRPr="00E858C6">
              <w:rPr>
                <w:b/>
                <w:bCs/>
                <w:sz w:val="20"/>
                <w:szCs w:val="20"/>
              </w:rPr>
              <w:t>20</w:t>
            </w:r>
          </w:p>
        </w:tc>
        <w:tc>
          <w:tcPr>
            <w:tcW w:w="3261" w:type="dxa"/>
            <w:shd w:val="clear" w:color="auto" w:fill="auto"/>
            <w:noWrap/>
          </w:tcPr>
          <w:p w:rsidR="003A4140" w:rsidRPr="00E858C6" w:rsidRDefault="003A4140" w:rsidP="003A4140">
            <w:pPr>
              <w:jc w:val="left"/>
              <w:rPr>
                <w:b/>
                <w:bCs/>
                <w:sz w:val="20"/>
                <w:szCs w:val="20"/>
                <w:lang w:val="en-US"/>
              </w:rPr>
            </w:pPr>
            <w:r w:rsidRPr="00E858C6">
              <w:rPr>
                <w:b/>
                <w:bCs/>
                <w:sz w:val="20"/>
                <w:szCs w:val="20"/>
              </w:rPr>
              <w:t xml:space="preserve">Difference (outstanding reconciling item) </w:t>
            </w:r>
          </w:p>
        </w:tc>
        <w:tc>
          <w:tcPr>
            <w:tcW w:w="1559" w:type="dxa"/>
            <w:shd w:val="clear" w:color="auto" w:fill="auto"/>
            <w:noWrap/>
          </w:tcPr>
          <w:p w:rsidR="003A4140" w:rsidRPr="00E858C6" w:rsidRDefault="00E61D47" w:rsidP="003A4140">
            <w:pPr>
              <w:jc w:val="right"/>
              <w:rPr>
                <w:b/>
                <w:sz w:val="20"/>
                <w:szCs w:val="20"/>
                <w:lang w:val="en-US"/>
              </w:rPr>
            </w:pPr>
            <w:r w:rsidRPr="00E858C6">
              <w:rPr>
                <w:b/>
                <w:sz w:val="20"/>
                <w:szCs w:val="20"/>
                <w:lang w:val="en-US"/>
              </w:rPr>
              <w:t>(</w:t>
            </w:r>
            <w:r w:rsidR="00243DC0" w:rsidRPr="00E858C6">
              <w:rPr>
                <w:b/>
                <w:sz w:val="20"/>
                <w:szCs w:val="20"/>
                <w:lang w:val="en-US"/>
              </w:rPr>
              <w:t>2</w:t>
            </w:r>
            <w:r w:rsidRPr="00E858C6">
              <w:rPr>
                <w:b/>
                <w:sz w:val="20"/>
                <w:szCs w:val="20"/>
                <w:lang w:val="en-US"/>
              </w:rPr>
              <w:t>)</w:t>
            </w:r>
          </w:p>
        </w:tc>
        <w:tc>
          <w:tcPr>
            <w:tcW w:w="1383" w:type="dxa"/>
            <w:shd w:val="clear" w:color="auto" w:fill="auto"/>
          </w:tcPr>
          <w:p w:rsidR="003A4140" w:rsidRPr="00E858C6" w:rsidRDefault="00E61D47" w:rsidP="00302774">
            <w:pPr>
              <w:jc w:val="right"/>
              <w:rPr>
                <w:b/>
                <w:sz w:val="20"/>
                <w:szCs w:val="20"/>
                <w:lang w:val="en-US"/>
              </w:rPr>
            </w:pPr>
            <w:r w:rsidRPr="00E858C6">
              <w:rPr>
                <w:b/>
                <w:sz w:val="20"/>
                <w:szCs w:val="20"/>
                <w:lang w:val="en-CA" w:eastAsia="en-CA"/>
              </w:rPr>
              <w:t>(</w:t>
            </w:r>
            <w:r w:rsidR="00ED7762" w:rsidRPr="00E858C6">
              <w:rPr>
                <w:b/>
                <w:sz w:val="20"/>
                <w:szCs w:val="20"/>
                <w:lang w:val="en-CA" w:eastAsia="en-CA"/>
              </w:rPr>
              <w:t>7,357</w:t>
            </w:r>
            <w:r w:rsidRPr="00E858C6">
              <w:rPr>
                <w:b/>
                <w:sz w:val="20"/>
                <w:szCs w:val="20"/>
                <w:lang w:val="en-CA" w:eastAsia="en-CA"/>
              </w:rPr>
              <w:t>)</w:t>
            </w:r>
          </w:p>
        </w:tc>
        <w:tc>
          <w:tcPr>
            <w:tcW w:w="1310" w:type="dxa"/>
            <w:shd w:val="clear" w:color="auto" w:fill="auto"/>
          </w:tcPr>
          <w:p w:rsidR="003A4140" w:rsidRPr="00E858C6" w:rsidRDefault="00E61D47" w:rsidP="003A4140">
            <w:pPr>
              <w:jc w:val="right"/>
              <w:rPr>
                <w:b/>
                <w:bCs/>
                <w:sz w:val="20"/>
                <w:szCs w:val="20"/>
                <w:lang w:val="en-US"/>
              </w:rPr>
            </w:pPr>
            <w:r w:rsidRPr="00E858C6">
              <w:rPr>
                <w:b/>
                <w:bCs/>
                <w:sz w:val="20"/>
                <w:szCs w:val="20"/>
                <w:lang w:val="en-US"/>
              </w:rPr>
              <w:t>(</w:t>
            </w:r>
            <w:r w:rsidR="00772F76" w:rsidRPr="00E858C6">
              <w:rPr>
                <w:b/>
                <w:bCs/>
                <w:sz w:val="20"/>
                <w:szCs w:val="20"/>
                <w:lang w:val="en-US"/>
              </w:rPr>
              <w:t>6,117</w:t>
            </w:r>
            <w:r w:rsidRPr="00E858C6">
              <w:rPr>
                <w:b/>
                <w:bCs/>
                <w:sz w:val="20"/>
                <w:szCs w:val="20"/>
                <w:lang w:val="en-US"/>
              </w:rPr>
              <w:t>)</w:t>
            </w:r>
          </w:p>
          <w:p w:rsidR="003A4140" w:rsidRPr="00E858C6" w:rsidRDefault="003A4140" w:rsidP="003A4140">
            <w:pPr>
              <w:jc w:val="right"/>
              <w:rPr>
                <w:b/>
                <w:bCs/>
                <w:sz w:val="20"/>
                <w:szCs w:val="20"/>
                <w:lang w:val="en-US"/>
              </w:rPr>
            </w:pPr>
          </w:p>
        </w:tc>
        <w:tc>
          <w:tcPr>
            <w:tcW w:w="1418" w:type="dxa"/>
            <w:shd w:val="clear" w:color="auto" w:fill="auto"/>
          </w:tcPr>
          <w:p w:rsidR="003A4140" w:rsidRPr="00E858C6" w:rsidRDefault="003A4140" w:rsidP="002D7613">
            <w:pPr>
              <w:jc w:val="right"/>
              <w:rPr>
                <w:b/>
                <w:bCs/>
                <w:sz w:val="20"/>
                <w:szCs w:val="20"/>
                <w:lang w:val="en-US"/>
              </w:rPr>
            </w:pPr>
            <w:r w:rsidRPr="00E858C6">
              <w:rPr>
                <w:b/>
                <w:bCs/>
                <w:sz w:val="20"/>
                <w:szCs w:val="20"/>
                <w:lang w:val="en-US"/>
              </w:rPr>
              <w:t>135,</w:t>
            </w:r>
            <w:r w:rsidR="002D7613" w:rsidRPr="00E858C6">
              <w:rPr>
                <w:b/>
                <w:bCs/>
                <w:sz w:val="20"/>
                <w:szCs w:val="20"/>
                <w:lang w:val="en-US"/>
              </w:rPr>
              <w:t>299</w:t>
            </w:r>
          </w:p>
        </w:tc>
      </w:tr>
    </w:tbl>
    <w:p w:rsidR="000D583A" w:rsidRPr="00814D37" w:rsidRDefault="000D583A" w:rsidP="000D583A">
      <w:pPr>
        <w:outlineLvl w:val="0"/>
        <w:rPr>
          <w:sz w:val="20"/>
        </w:rPr>
      </w:pPr>
      <w:r w:rsidRPr="00814D37">
        <w:rPr>
          <w:sz w:val="20"/>
        </w:rPr>
        <w:t>* To be closed on completion of the World Bank’s Montreal Protocol’s activities.</w:t>
      </w:r>
    </w:p>
    <w:p w:rsidR="000D583A" w:rsidRPr="005D5081" w:rsidRDefault="000D583A" w:rsidP="000D583A">
      <w:pPr>
        <w:rPr>
          <w:highlight w:val="yellow"/>
        </w:rPr>
      </w:pPr>
    </w:p>
    <w:p w:rsidR="000D583A" w:rsidRDefault="000D583A" w:rsidP="00E858C6">
      <w:pPr>
        <w:pStyle w:val="Heading1"/>
      </w:pPr>
      <w:r w:rsidRPr="002D7613">
        <w:t>Based on the explanations provided, the outstanding reconciling items that would need to be explained are</w:t>
      </w:r>
      <w:r w:rsidRPr="00ED7762">
        <w:t>: US $</w:t>
      </w:r>
      <w:r w:rsidR="00ED7762" w:rsidRPr="00ED7762">
        <w:rPr>
          <w:lang w:val="en-CA" w:eastAsia="en-CA"/>
        </w:rPr>
        <w:t>7,357</w:t>
      </w:r>
      <w:r w:rsidR="008360CE" w:rsidRPr="00ED7762">
        <w:rPr>
          <w:lang w:val="en-CA" w:eastAsia="en-CA"/>
        </w:rPr>
        <w:t xml:space="preserve"> </w:t>
      </w:r>
      <w:r w:rsidRPr="00ED7762">
        <w:t xml:space="preserve">by UNEP; </w:t>
      </w:r>
      <w:r w:rsidRPr="00772F76">
        <w:t>US $</w:t>
      </w:r>
      <w:r w:rsidR="00772F76">
        <w:t>6,117</w:t>
      </w:r>
      <w:r w:rsidRPr="00772F76">
        <w:t xml:space="preserve"> by UNIDO</w:t>
      </w:r>
      <w:r w:rsidRPr="002D7613">
        <w:t>; and US $135,</w:t>
      </w:r>
      <w:r w:rsidR="002D7613">
        <w:t>299</w:t>
      </w:r>
      <w:r w:rsidRPr="002D7613">
        <w:t xml:space="preserve"> by the World Bank.</w:t>
      </w:r>
    </w:p>
    <w:p w:rsidR="000D583A" w:rsidRPr="0030215C" w:rsidRDefault="000D583A" w:rsidP="00E858C6">
      <w:pPr>
        <w:rPr>
          <w:b/>
        </w:rPr>
      </w:pPr>
      <w:r w:rsidRPr="0030215C">
        <w:rPr>
          <w:b/>
        </w:rPr>
        <w:t xml:space="preserve">Expenditures reported in the </w:t>
      </w:r>
      <w:r w:rsidRPr="00457126">
        <w:rPr>
          <w:b/>
        </w:rPr>
        <w:t>201</w:t>
      </w:r>
      <w:r w:rsidR="002D6B89">
        <w:rPr>
          <w:b/>
        </w:rPr>
        <w:t>7</w:t>
      </w:r>
      <w:r w:rsidRPr="0030215C">
        <w:rPr>
          <w:b/>
        </w:rPr>
        <w:t xml:space="preserve"> </w:t>
      </w:r>
      <w:r w:rsidR="00E61D47">
        <w:rPr>
          <w:b/>
        </w:rPr>
        <w:t xml:space="preserve">final </w:t>
      </w:r>
      <w:r>
        <w:rPr>
          <w:b/>
        </w:rPr>
        <w:t>a</w:t>
      </w:r>
      <w:r w:rsidRPr="0030215C">
        <w:rPr>
          <w:b/>
        </w:rPr>
        <w:t xml:space="preserve">ccounts and in the </w:t>
      </w:r>
      <w:r>
        <w:rPr>
          <w:b/>
        </w:rPr>
        <w:t>progress report</w:t>
      </w:r>
    </w:p>
    <w:p w:rsidR="000D583A" w:rsidRPr="0030215C" w:rsidRDefault="000D583A" w:rsidP="000D583A">
      <w:pPr>
        <w:rPr>
          <w:b/>
        </w:rPr>
      </w:pPr>
    </w:p>
    <w:p w:rsidR="000D583A" w:rsidRPr="0030215C" w:rsidRDefault="000D583A" w:rsidP="00E858C6">
      <w:pPr>
        <w:pStyle w:val="Heading1"/>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201</w:t>
      </w:r>
      <w:r w:rsidR="002D6B89">
        <w:t>7</w:t>
      </w:r>
      <w:r w:rsidRPr="0030215C">
        <w:t xml:space="preserve"> </w:t>
      </w:r>
      <w:r w:rsidR="00E61D47">
        <w:t xml:space="preserve">final </w:t>
      </w:r>
      <w:r>
        <w:t>a</w:t>
      </w:r>
      <w:r w:rsidRPr="0030215C">
        <w:t xml:space="preserve">ccounts and the funds disbursed and </w:t>
      </w:r>
      <w:r>
        <w:t>committed</w:t>
      </w:r>
      <w:r w:rsidRPr="0030215C">
        <w:t xml:space="preserve"> as reported in the </w:t>
      </w:r>
      <w:r>
        <w:t>progress report</w:t>
      </w:r>
      <w:r w:rsidRPr="0030215C">
        <w:t xml:space="preserve"> for the period 1991 to </w:t>
      </w:r>
      <w:r w:rsidRPr="00457126">
        <w:t>201</w:t>
      </w:r>
      <w:r w:rsidR="002D6B89">
        <w:t>7</w:t>
      </w:r>
      <w:r w:rsidRPr="0030215C">
        <w:t>.</w:t>
      </w:r>
    </w:p>
    <w:p w:rsidR="000D583A" w:rsidRPr="00C24AE5" w:rsidRDefault="000D583A" w:rsidP="000D583A">
      <w:pPr>
        <w:outlineLvl w:val="0"/>
        <w:rPr>
          <w:b/>
          <w:bCs/>
        </w:rPr>
      </w:pPr>
      <w:r w:rsidRPr="00C24AE5">
        <w:rPr>
          <w:b/>
        </w:rPr>
        <w:t>Table 4</w:t>
      </w:r>
      <w:r>
        <w:rPr>
          <w:b/>
        </w:rPr>
        <w:t>.</w:t>
      </w:r>
      <w:r w:rsidRPr="00C24AE5">
        <w:rPr>
          <w:b/>
        </w:rPr>
        <w:t xml:space="preserve"> </w:t>
      </w:r>
      <w:r w:rsidRPr="00C24AE5">
        <w:rPr>
          <w:b/>
          <w:bCs/>
        </w:rPr>
        <w:t>Differences between cumulative expenditures (US$)</w:t>
      </w:r>
    </w:p>
    <w:tbl>
      <w:tblPr>
        <w:tblW w:w="9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2"/>
        <w:gridCol w:w="1556"/>
        <w:gridCol w:w="1544"/>
        <w:gridCol w:w="1556"/>
        <w:gridCol w:w="1692"/>
        <w:gridCol w:w="1499"/>
      </w:tblGrid>
      <w:tr w:rsidR="000D583A" w:rsidRPr="005D5081" w:rsidTr="00E858C6">
        <w:trPr>
          <w:tblHeader/>
        </w:trPr>
        <w:tc>
          <w:tcPr>
            <w:tcW w:w="1532" w:type="dxa"/>
            <w:vMerge w:val="restart"/>
            <w:vAlign w:val="center"/>
          </w:tcPr>
          <w:p w:rsidR="000D583A" w:rsidRPr="00023966" w:rsidRDefault="000D583A" w:rsidP="003B4829">
            <w:pPr>
              <w:jc w:val="center"/>
              <w:rPr>
                <w:b/>
                <w:bCs/>
              </w:rPr>
            </w:pPr>
            <w:r w:rsidRPr="00023966">
              <w:rPr>
                <w:b/>
                <w:bCs/>
              </w:rPr>
              <w:t>Agency</w:t>
            </w:r>
          </w:p>
        </w:tc>
        <w:tc>
          <w:tcPr>
            <w:tcW w:w="4656" w:type="dxa"/>
            <w:gridSpan w:val="3"/>
          </w:tcPr>
          <w:p w:rsidR="000D583A" w:rsidRPr="00023966" w:rsidRDefault="000D583A" w:rsidP="003B4829">
            <w:pPr>
              <w:jc w:val="center"/>
              <w:rPr>
                <w:b/>
                <w:bCs/>
              </w:rPr>
            </w:pPr>
            <w:r>
              <w:rPr>
                <w:b/>
                <w:bCs/>
              </w:rPr>
              <w:t>Progress report*</w:t>
            </w:r>
          </w:p>
        </w:tc>
        <w:tc>
          <w:tcPr>
            <w:tcW w:w="1692" w:type="dxa"/>
            <w:vMerge w:val="restart"/>
          </w:tcPr>
          <w:p w:rsidR="000D583A" w:rsidRPr="00023966" w:rsidRDefault="000D583A" w:rsidP="003B4829">
            <w:pPr>
              <w:jc w:val="center"/>
              <w:rPr>
                <w:b/>
                <w:bCs/>
              </w:rPr>
            </w:pPr>
            <w:r w:rsidRPr="00023966">
              <w:rPr>
                <w:b/>
                <w:bCs/>
              </w:rPr>
              <w:t xml:space="preserve">Cumulative expenditures for </w:t>
            </w:r>
            <w:r w:rsidR="00E61D47">
              <w:rPr>
                <w:b/>
                <w:bCs/>
              </w:rPr>
              <w:t xml:space="preserve">2017 </w:t>
            </w:r>
            <w:r w:rsidRPr="00023966">
              <w:rPr>
                <w:b/>
                <w:bCs/>
              </w:rPr>
              <w:t xml:space="preserve">final accounts </w:t>
            </w:r>
          </w:p>
        </w:tc>
        <w:tc>
          <w:tcPr>
            <w:tcW w:w="1499" w:type="dxa"/>
            <w:vMerge w:val="restart"/>
          </w:tcPr>
          <w:p w:rsidR="000D583A" w:rsidRPr="00023966" w:rsidRDefault="000D583A" w:rsidP="003B4829">
            <w:pPr>
              <w:jc w:val="center"/>
              <w:rPr>
                <w:b/>
                <w:bCs/>
              </w:rPr>
            </w:pPr>
            <w:r w:rsidRPr="00023966">
              <w:rPr>
                <w:b/>
                <w:bCs/>
              </w:rPr>
              <w:t>Differences</w:t>
            </w:r>
            <w:r>
              <w:rPr>
                <w:b/>
                <w:bCs/>
              </w:rPr>
              <w:t>*</w:t>
            </w:r>
            <w:r w:rsidRPr="00023966">
              <w:rPr>
                <w:b/>
                <w:bCs/>
              </w:rPr>
              <w:t>*</w:t>
            </w:r>
          </w:p>
          <w:p w:rsidR="000D583A" w:rsidRPr="00023966" w:rsidRDefault="000D583A" w:rsidP="003B4829">
            <w:pPr>
              <w:jc w:val="center"/>
              <w:rPr>
                <w:b/>
                <w:bCs/>
              </w:rPr>
            </w:pPr>
          </w:p>
        </w:tc>
      </w:tr>
      <w:tr w:rsidR="000D583A" w:rsidRPr="005D5081" w:rsidTr="00E858C6">
        <w:trPr>
          <w:trHeight w:val="700"/>
          <w:tblHeader/>
        </w:trPr>
        <w:tc>
          <w:tcPr>
            <w:tcW w:w="1532" w:type="dxa"/>
            <w:vMerge/>
            <w:tcBorders>
              <w:bottom w:val="single" w:sz="4" w:space="0" w:color="auto"/>
            </w:tcBorders>
          </w:tcPr>
          <w:p w:rsidR="000D583A" w:rsidRPr="00023966" w:rsidRDefault="000D583A" w:rsidP="003B4829">
            <w:pPr>
              <w:jc w:val="center"/>
              <w:rPr>
                <w:b/>
                <w:bCs/>
                <w:highlight w:val="yellow"/>
              </w:rPr>
            </w:pPr>
          </w:p>
        </w:tc>
        <w:tc>
          <w:tcPr>
            <w:tcW w:w="1556" w:type="dxa"/>
            <w:tcBorders>
              <w:bottom w:val="single" w:sz="4" w:space="0" w:color="auto"/>
            </w:tcBorders>
            <w:tcMar>
              <w:left w:w="14" w:type="dxa"/>
              <w:right w:w="14" w:type="dxa"/>
            </w:tcMar>
          </w:tcPr>
          <w:p w:rsidR="000D583A" w:rsidRPr="00023966" w:rsidRDefault="000D583A" w:rsidP="003B4829">
            <w:pPr>
              <w:jc w:val="center"/>
              <w:rPr>
                <w:b/>
                <w:bCs/>
                <w:highlight w:val="yellow"/>
              </w:rPr>
            </w:pPr>
            <w:r w:rsidRPr="00023966">
              <w:rPr>
                <w:b/>
                <w:bCs/>
              </w:rPr>
              <w:t xml:space="preserve">Funds disbursed </w:t>
            </w:r>
          </w:p>
        </w:tc>
        <w:tc>
          <w:tcPr>
            <w:tcW w:w="1544" w:type="dxa"/>
            <w:tcBorders>
              <w:bottom w:val="single" w:sz="4" w:space="0" w:color="auto"/>
            </w:tcBorders>
            <w:tcMar>
              <w:left w:w="14" w:type="dxa"/>
              <w:right w:w="14" w:type="dxa"/>
            </w:tcMar>
          </w:tcPr>
          <w:p w:rsidR="000D583A" w:rsidRPr="00023966" w:rsidRDefault="000D583A" w:rsidP="003B4829">
            <w:pPr>
              <w:jc w:val="center"/>
              <w:rPr>
                <w:b/>
                <w:bCs/>
                <w:highlight w:val="yellow"/>
              </w:rPr>
            </w:pPr>
            <w:r w:rsidRPr="00023966">
              <w:rPr>
                <w:b/>
                <w:bCs/>
              </w:rPr>
              <w:t xml:space="preserve">Funds committed </w:t>
            </w:r>
          </w:p>
        </w:tc>
        <w:tc>
          <w:tcPr>
            <w:tcW w:w="1556" w:type="dxa"/>
            <w:tcBorders>
              <w:bottom w:val="single" w:sz="4" w:space="0" w:color="auto"/>
            </w:tcBorders>
            <w:tcMar>
              <w:left w:w="14" w:type="dxa"/>
              <w:right w:w="14" w:type="dxa"/>
            </w:tcMar>
          </w:tcPr>
          <w:p w:rsidR="000D583A" w:rsidRPr="00023966" w:rsidRDefault="000D583A" w:rsidP="003B4829">
            <w:pPr>
              <w:jc w:val="center"/>
              <w:rPr>
                <w:b/>
                <w:bCs/>
                <w:highlight w:val="yellow"/>
              </w:rPr>
            </w:pPr>
            <w:r w:rsidRPr="00023966">
              <w:rPr>
                <w:b/>
                <w:bCs/>
              </w:rPr>
              <w:t xml:space="preserve">Total cumulative </w:t>
            </w:r>
          </w:p>
        </w:tc>
        <w:tc>
          <w:tcPr>
            <w:tcW w:w="1692" w:type="dxa"/>
            <w:vMerge/>
            <w:tcBorders>
              <w:bottom w:val="single" w:sz="4" w:space="0" w:color="auto"/>
            </w:tcBorders>
            <w:tcMar>
              <w:left w:w="14" w:type="dxa"/>
              <w:right w:w="14" w:type="dxa"/>
            </w:tcMar>
          </w:tcPr>
          <w:p w:rsidR="000D583A" w:rsidRPr="00023966" w:rsidRDefault="000D583A" w:rsidP="003B4829">
            <w:pPr>
              <w:jc w:val="center"/>
              <w:rPr>
                <w:b/>
                <w:bCs/>
                <w:highlight w:val="yellow"/>
              </w:rPr>
            </w:pPr>
          </w:p>
        </w:tc>
        <w:tc>
          <w:tcPr>
            <w:tcW w:w="1499" w:type="dxa"/>
            <w:vMerge/>
            <w:tcBorders>
              <w:bottom w:val="single" w:sz="4" w:space="0" w:color="auto"/>
            </w:tcBorders>
            <w:tcMar>
              <w:left w:w="14" w:type="dxa"/>
              <w:right w:w="14" w:type="dxa"/>
            </w:tcMar>
          </w:tcPr>
          <w:p w:rsidR="000D583A" w:rsidRPr="00023966" w:rsidRDefault="000D583A" w:rsidP="003B4829">
            <w:pPr>
              <w:jc w:val="center"/>
              <w:rPr>
                <w:b/>
                <w:bCs/>
                <w:highlight w:val="yellow"/>
              </w:rPr>
            </w:pPr>
          </w:p>
        </w:tc>
      </w:tr>
      <w:tr w:rsidR="000D583A" w:rsidRPr="005D5081" w:rsidTr="00E858C6">
        <w:trPr>
          <w:tblHeader/>
        </w:trPr>
        <w:tc>
          <w:tcPr>
            <w:tcW w:w="1532" w:type="dxa"/>
          </w:tcPr>
          <w:p w:rsidR="000D583A" w:rsidRPr="00023966" w:rsidRDefault="000D583A" w:rsidP="003B4829">
            <w:pPr>
              <w:jc w:val="center"/>
              <w:rPr>
                <w:b/>
                <w:bCs/>
              </w:rPr>
            </w:pPr>
            <w:r w:rsidRPr="00023966">
              <w:rPr>
                <w:b/>
                <w:bCs/>
              </w:rPr>
              <w:t>(1)</w:t>
            </w:r>
          </w:p>
        </w:tc>
        <w:tc>
          <w:tcPr>
            <w:tcW w:w="1556" w:type="dxa"/>
          </w:tcPr>
          <w:p w:rsidR="000D583A" w:rsidRPr="00023966" w:rsidRDefault="000D583A" w:rsidP="003B4829">
            <w:pPr>
              <w:jc w:val="center"/>
              <w:rPr>
                <w:b/>
                <w:bCs/>
              </w:rPr>
            </w:pPr>
            <w:r w:rsidRPr="00023966">
              <w:rPr>
                <w:b/>
                <w:bCs/>
              </w:rPr>
              <w:t>(2)</w:t>
            </w:r>
          </w:p>
        </w:tc>
        <w:tc>
          <w:tcPr>
            <w:tcW w:w="1544" w:type="dxa"/>
          </w:tcPr>
          <w:p w:rsidR="000D583A" w:rsidRPr="00023966" w:rsidRDefault="000D583A" w:rsidP="003B4829">
            <w:pPr>
              <w:jc w:val="center"/>
              <w:rPr>
                <w:b/>
                <w:bCs/>
              </w:rPr>
            </w:pPr>
            <w:r w:rsidRPr="00023966">
              <w:rPr>
                <w:b/>
                <w:bCs/>
              </w:rPr>
              <w:t>(3)</w:t>
            </w:r>
          </w:p>
        </w:tc>
        <w:tc>
          <w:tcPr>
            <w:tcW w:w="1556" w:type="dxa"/>
          </w:tcPr>
          <w:p w:rsidR="000D583A" w:rsidRPr="00023966" w:rsidRDefault="000D583A" w:rsidP="003B4829">
            <w:pPr>
              <w:jc w:val="center"/>
              <w:rPr>
                <w:b/>
                <w:bCs/>
              </w:rPr>
            </w:pPr>
            <w:r w:rsidRPr="00023966">
              <w:rPr>
                <w:b/>
                <w:bCs/>
              </w:rPr>
              <w:t>(4)= (2)+(3)</w:t>
            </w:r>
          </w:p>
        </w:tc>
        <w:tc>
          <w:tcPr>
            <w:tcW w:w="1692" w:type="dxa"/>
          </w:tcPr>
          <w:p w:rsidR="000D583A" w:rsidRPr="00023966" w:rsidRDefault="000D583A" w:rsidP="003B4829">
            <w:pPr>
              <w:jc w:val="center"/>
              <w:rPr>
                <w:b/>
                <w:bCs/>
              </w:rPr>
            </w:pPr>
            <w:r w:rsidRPr="00023966">
              <w:rPr>
                <w:b/>
                <w:bCs/>
              </w:rPr>
              <w:t>(5)</w:t>
            </w:r>
          </w:p>
        </w:tc>
        <w:tc>
          <w:tcPr>
            <w:tcW w:w="1499" w:type="dxa"/>
          </w:tcPr>
          <w:p w:rsidR="000D583A" w:rsidRPr="00023966" w:rsidRDefault="000D583A" w:rsidP="003B4829">
            <w:pPr>
              <w:jc w:val="center"/>
              <w:rPr>
                <w:b/>
                <w:bCs/>
              </w:rPr>
            </w:pPr>
            <w:r w:rsidRPr="00023966">
              <w:rPr>
                <w:b/>
                <w:bCs/>
              </w:rPr>
              <w:t>(6)= (4)-(5)</w:t>
            </w:r>
          </w:p>
        </w:tc>
      </w:tr>
      <w:tr w:rsidR="000D583A" w:rsidRPr="005D5081" w:rsidTr="00E858C6">
        <w:tc>
          <w:tcPr>
            <w:tcW w:w="1532" w:type="dxa"/>
            <w:vAlign w:val="center"/>
          </w:tcPr>
          <w:p w:rsidR="000D583A" w:rsidRPr="00023966" w:rsidRDefault="000D583A" w:rsidP="003B4829">
            <w:pPr>
              <w:rPr>
                <w:color w:val="000000"/>
              </w:rPr>
            </w:pPr>
            <w:r w:rsidRPr="00023966">
              <w:rPr>
                <w:color w:val="000000"/>
              </w:rPr>
              <w:t>UNDP</w:t>
            </w:r>
          </w:p>
        </w:tc>
        <w:tc>
          <w:tcPr>
            <w:tcW w:w="1556" w:type="dxa"/>
            <w:vAlign w:val="center"/>
          </w:tcPr>
          <w:p w:rsidR="000D583A" w:rsidRPr="002C329B" w:rsidRDefault="004E5992" w:rsidP="003B4829">
            <w:pPr>
              <w:jc w:val="right"/>
              <w:rPr>
                <w:lang w:val="en-US"/>
              </w:rPr>
            </w:pPr>
            <w:r>
              <w:rPr>
                <w:color w:val="000000"/>
              </w:rPr>
              <w:t>802,446,794</w:t>
            </w:r>
          </w:p>
        </w:tc>
        <w:tc>
          <w:tcPr>
            <w:tcW w:w="1544" w:type="dxa"/>
            <w:vAlign w:val="center"/>
          </w:tcPr>
          <w:p w:rsidR="000D583A" w:rsidRPr="002C329B" w:rsidRDefault="002D6B89" w:rsidP="003B4829">
            <w:pPr>
              <w:jc w:val="right"/>
              <w:rPr>
                <w:lang w:val="en-US"/>
              </w:rPr>
            </w:pPr>
            <w:r>
              <w:rPr>
                <w:color w:val="000000"/>
              </w:rPr>
              <w:t>3,876,428</w:t>
            </w:r>
          </w:p>
        </w:tc>
        <w:tc>
          <w:tcPr>
            <w:tcW w:w="1556" w:type="dxa"/>
            <w:vAlign w:val="center"/>
          </w:tcPr>
          <w:p w:rsidR="000D583A" w:rsidRPr="002C329B" w:rsidRDefault="004E5992" w:rsidP="003B4829">
            <w:pPr>
              <w:jc w:val="right"/>
              <w:rPr>
                <w:lang w:val="en-US"/>
              </w:rPr>
            </w:pPr>
            <w:r>
              <w:rPr>
                <w:color w:val="000000"/>
              </w:rPr>
              <w:t>806,323,222</w:t>
            </w:r>
          </w:p>
        </w:tc>
        <w:tc>
          <w:tcPr>
            <w:tcW w:w="1692" w:type="dxa"/>
            <w:vAlign w:val="center"/>
          </w:tcPr>
          <w:p w:rsidR="000D583A" w:rsidRPr="002C329B" w:rsidRDefault="002D6B89" w:rsidP="003B4829">
            <w:pPr>
              <w:jc w:val="right"/>
              <w:rPr>
                <w:lang w:val="en-US"/>
              </w:rPr>
            </w:pPr>
            <w:r>
              <w:rPr>
                <w:lang w:val="en-US"/>
              </w:rPr>
              <w:t>801,949,544</w:t>
            </w:r>
          </w:p>
        </w:tc>
        <w:tc>
          <w:tcPr>
            <w:tcW w:w="1499" w:type="dxa"/>
            <w:vAlign w:val="center"/>
          </w:tcPr>
          <w:p w:rsidR="000D583A" w:rsidRPr="002C329B" w:rsidRDefault="0098729C" w:rsidP="003B4829">
            <w:pPr>
              <w:jc w:val="right"/>
            </w:pPr>
            <w:r>
              <w:t>4,373,678</w:t>
            </w:r>
          </w:p>
        </w:tc>
      </w:tr>
      <w:tr w:rsidR="000D583A" w:rsidRPr="005D5081" w:rsidTr="00E858C6">
        <w:tc>
          <w:tcPr>
            <w:tcW w:w="1532" w:type="dxa"/>
            <w:vAlign w:val="center"/>
          </w:tcPr>
          <w:p w:rsidR="000D583A" w:rsidRPr="00AE58C8" w:rsidRDefault="000D583A" w:rsidP="003B4829">
            <w:pPr>
              <w:rPr>
                <w:color w:val="000000"/>
              </w:rPr>
            </w:pPr>
            <w:r w:rsidRPr="00AE58C8">
              <w:rPr>
                <w:color w:val="000000"/>
              </w:rPr>
              <w:lastRenderedPageBreak/>
              <w:t>UNEP</w:t>
            </w:r>
          </w:p>
        </w:tc>
        <w:tc>
          <w:tcPr>
            <w:tcW w:w="1556" w:type="dxa"/>
            <w:vAlign w:val="center"/>
          </w:tcPr>
          <w:p w:rsidR="000D583A" w:rsidRPr="00AE58C8" w:rsidRDefault="002D6B89" w:rsidP="000874BD">
            <w:pPr>
              <w:jc w:val="right"/>
              <w:rPr>
                <w:bCs/>
                <w:lang w:val="en-US"/>
              </w:rPr>
            </w:pPr>
            <w:r w:rsidRPr="00AE58C8">
              <w:rPr>
                <w:bCs/>
                <w:lang w:val="en-US"/>
              </w:rPr>
              <w:t>270,3</w:t>
            </w:r>
            <w:r w:rsidR="000874BD" w:rsidRPr="00AE58C8">
              <w:rPr>
                <w:bCs/>
                <w:lang w:val="en-US"/>
              </w:rPr>
              <w:t>64</w:t>
            </w:r>
            <w:r w:rsidRPr="00AE58C8">
              <w:rPr>
                <w:bCs/>
                <w:lang w:val="en-US"/>
              </w:rPr>
              <w:t>,</w:t>
            </w:r>
            <w:r w:rsidR="000874BD" w:rsidRPr="00AE58C8">
              <w:rPr>
                <w:bCs/>
                <w:lang w:val="en-US"/>
              </w:rPr>
              <w:t>084</w:t>
            </w:r>
          </w:p>
        </w:tc>
        <w:tc>
          <w:tcPr>
            <w:tcW w:w="1544" w:type="dxa"/>
            <w:vAlign w:val="center"/>
          </w:tcPr>
          <w:p w:rsidR="000D583A" w:rsidRPr="00AE58C8" w:rsidRDefault="002D6B89" w:rsidP="00ED753A">
            <w:pPr>
              <w:jc w:val="right"/>
              <w:rPr>
                <w:bCs/>
                <w:lang w:val="en-US"/>
              </w:rPr>
            </w:pPr>
            <w:r w:rsidRPr="00AE58C8">
              <w:rPr>
                <w:bCs/>
                <w:lang w:val="en-US"/>
              </w:rPr>
              <w:t>39,9</w:t>
            </w:r>
            <w:r w:rsidR="00ED753A" w:rsidRPr="00AE58C8">
              <w:rPr>
                <w:bCs/>
                <w:lang w:val="en-US"/>
              </w:rPr>
              <w:t>67,202</w:t>
            </w:r>
          </w:p>
        </w:tc>
        <w:tc>
          <w:tcPr>
            <w:tcW w:w="1556" w:type="dxa"/>
            <w:vAlign w:val="center"/>
          </w:tcPr>
          <w:p w:rsidR="000D583A" w:rsidRPr="00AE58C8" w:rsidRDefault="00ED753A" w:rsidP="003B4829">
            <w:pPr>
              <w:jc w:val="right"/>
              <w:rPr>
                <w:bCs/>
                <w:lang w:val="en-US"/>
              </w:rPr>
            </w:pPr>
            <w:r w:rsidRPr="00AE58C8">
              <w:rPr>
                <w:bCs/>
                <w:lang w:val="en-US"/>
              </w:rPr>
              <w:t>310,331,285</w:t>
            </w:r>
          </w:p>
        </w:tc>
        <w:tc>
          <w:tcPr>
            <w:tcW w:w="1692" w:type="dxa"/>
            <w:vAlign w:val="center"/>
          </w:tcPr>
          <w:p w:rsidR="000D583A" w:rsidRPr="00AE58C8" w:rsidRDefault="00ED7762" w:rsidP="003B4829">
            <w:pPr>
              <w:jc w:val="right"/>
              <w:rPr>
                <w:bCs/>
                <w:lang w:val="en-US"/>
              </w:rPr>
            </w:pPr>
            <w:r w:rsidRPr="00AE58C8">
              <w:rPr>
                <w:bCs/>
                <w:lang w:val="en-US"/>
              </w:rPr>
              <w:t>273,252,440</w:t>
            </w:r>
          </w:p>
        </w:tc>
        <w:tc>
          <w:tcPr>
            <w:tcW w:w="1499" w:type="dxa"/>
            <w:vAlign w:val="center"/>
          </w:tcPr>
          <w:p w:rsidR="000D583A" w:rsidRPr="00AE58C8" w:rsidRDefault="002D6B89" w:rsidP="00ED7762">
            <w:pPr>
              <w:jc w:val="right"/>
            </w:pPr>
            <w:r w:rsidRPr="00AE58C8">
              <w:t>37,</w:t>
            </w:r>
            <w:r w:rsidR="00ED7762" w:rsidRPr="00AE58C8">
              <w:t>078,845</w:t>
            </w:r>
          </w:p>
        </w:tc>
      </w:tr>
      <w:tr w:rsidR="000D583A" w:rsidRPr="005D5081" w:rsidTr="00E858C6">
        <w:tc>
          <w:tcPr>
            <w:tcW w:w="1532" w:type="dxa"/>
            <w:vAlign w:val="center"/>
          </w:tcPr>
          <w:p w:rsidR="000D583A" w:rsidRPr="00023966" w:rsidRDefault="000D583A" w:rsidP="003B4829">
            <w:pPr>
              <w:rPr>
                <w:color w:val="000000"/>
              </w:rPr>
            </w:pPr>
            <w:r w:rsidRPr="00023966">
              <w:rPr>
                <w:color w:val="000000"/>
              </w:rPr>
              <w:t>UNIDO</w:t>
            </w:r>
          </w:p>
        </w:tc>
        <w:tc>
          <w:tcPr>
            <w:tcW w:w="1556" w:type="dxa"/>
            <w:vAlign w:val="center"/>
          </w:tcPr>
          <w:p w:rsidR="000D583A" w:rsidRPr="002C329B" w:rsidRDefault="002D6B89" w:rsidP="00071957">
            <w:pPr>
              <w:jc w:val="right"/>
            </w:pPr>
            <w:r>
              <w:t>789,826,44</w:t>
            </w:r>
            <w:r w:rsidR="00071957">
              <w:t>1</w:t>
            </w:r>
          </w:p>
        </w:tc>
        <w:tc>
          <w:tcPr>
            <w:tcW w:w="1544" w:type="dxa"/>
            <w:vAlign w:val="center"/>
          </w:tcPr>
          <w:p w:rsidR="000D583A" w:rsidRPr="002C329B" w:rsidRDefault="002D6B89" w:rsidP="00BA5462">
            <w:pPr>
              <w:jc w:val="right"/>
            </w:pPr>
            <w:r>
              <w:t>40,692,86</w:t>
            </w:r>
            <w:r w:rsidR="00BA5462">
              <w:t>1</w:t>
            </w:r>
          </w:p>
        </w:tc>
        <w:tc>
          <w:tcPr>
            <w:tcW w:w="1556" w:type="dxa"/>
            <w:vAlign w:val="center"/>
          </w:tcPr>
          <w:p w:rsidR="000D583A" w:rsidRPr="002C329B" w:rsidRDefault="002D6B89" w:rsidP="00BA5462">
            <w:pPr>
              <w:jc w:val="right"/>
            </w:pPr>
            <w:r>
              <w:t>830,519,30</w:t>
            </w:r>
            <w:r w:rsidR="00BA5462">
              <w:t>2</w:t>
            </w:r>
          </w:p>
        </w:tc>
        <w:tc>
          <w:tcPr>
            <w:tcW w:w="1692" w:type="dxa"/>
            <w:vAlign w:val="center"/>
          </w:tcPr>
          <w:p w:rsidR="000D583A" w:rsidRPr="0058078D" w:rsidRDefault="002D6B89" w:rsidP="003B4829">
            <w:pPr>
              <w:jc w:val="right"/>
            </w:pPr>
            <w:r>
              <w:t>787,301,245</w:t>
            </w:r>
          </w:p>
        </w:tc>
        <w:tc>
          <w:tcPr>
            <w:tcW w:w="1499" w:type="dxa"/>
            <w:vAlign w:val="center"/>
          </w:tcPr>
          <w:p w:rsidR="000D583A" w:rsidRPr="0058078D" w:rsidRDefault="002D6B89" w:rsidP="00BA5462">
            <w:pPr>
              <w:jc w:val="right"/>
            </w:pPr>
            <w:r>
              <w:t>43,218,0</w:t>
            </w:r>
            <w:r w:rsidR="00071957">
              <w:t>5</w:t>
            </w:r>
            <w:r w:rsidR="00BA5462">
              <w:t>7</w:t>
            </w:r>
          </w:p>
        </w:tc>
      </w:tr>
      <w:tr w:rsidR="000D583A" w:rsidRPr="005D5081" w:rsidTr="00E858C6">
        <w:tc>
          <w:tcPr>
            <w:tcW w:w="1532" w:type="dxa"/>
            <w:shd w:val="clear" w:color="auto" w:fill="auto"/>
            <w:vAlign w:val="center"/>
          </w:tcPr>
          <w:p w:rsidR="000D583A" w:rsidRPr="002D7613" w:rsidRDefault="000D583A" w:rsidP="003B4829">
            <w:pPr>
              <w:rPr>
                <w:color w:val="000000"/>
              </w:rPr>
            </w:pPr>
            <w:r w:rsidRPr="002D7613">
              <w:rPr>
                <w:color w:val="000000"/>
              </w:rPr>
              <w:t>World Bank</w:t>
            </w:r>
          </w:p>
        </w:tc>
        <w:tc>
          <w:tcPr>
            <w:tcW w:w="1556" w:type="dxa"/>
            <w:shd w:val="clear" w:color="auto" w:fill="auto"/>
            <w:vAlign w:val="center"/>
          </w:tcPr>
          <w:p w:rsidR="000D583A" w:rsidRPr="002D7613" w:rsidRDefault="000B1459" w:rsidP="003B4829">
            <w:pPr>
              <w:jc w:val="right"/>
            </w:pPr>
            <w:r w:rsidRPr="002D7613">
              <w:t>1,227,219,784</w:t>
            </w:r>
          </w:p>
        </w:tc>
        <w:tc>
          <w:tcPr>
            <w:tcW w:w="1544" w:type="dxa"/>
            <w:shd w:val="clear" w:color="auto" w:fill="auto"/>
            <w:vAlign w:val="center"/>
          </w:tcPr>
          <w:p w:rsidR="000D583A" w:rsidRPr="002D7613" w:rsidRDefault="000B1459" w:rsidP="003B4829">
            <w:pPr>
              <w:jc w:val="right"/>
            </w:pPr>
            <w:r w:rsidRPr="002D7613">
              <w:t>23,452,209</w:t>
            </w:r>
          </w:p>
        </w:tc>
        <w:tc>
          <w:tcPr>
            <w:tcW w:w="1556" w:type="dxa"/>
            <w:shd w:val="clear" w:color="auto" w:fill="auto"/>
            <w:vAlign w:val="center"/>
          </w:tcPr>
          <w:p w:rsidR="000D583A" w:rsidRPr="002D7613" w:rsidRDefault="000B1459" w:rsidP="003B4829">
            <w:pPr>
              <w:jc w:val="right"/>
            </w:pPr>
            <w:r w:rsidRPr="002D7613">
              <w:t>1,250,671,993</w:t>
            </w:r>
          </w:p>
        </w:tc>
        <w:tc>
          <w:tcPr>
            <w:tcW w:w="1692" w:type="dxa"/>
            <w:shd w:val="clear" w:color="auto" w:fill="auto"/>
            <w:vAlign w:val="center"/>
          </w:tcPr>
          <w:p w:rsidR="000D583A" w:rsidRPr="002D7613" w:rsidRDefault="000B1459" w:rsidP="003B4829">
            <w:pPr>
              <w:jc w:val="right"/>
            </w:pPr>
            <w:r w:rsidRPr="002D7613">
              <w:t>1,226,547,941</w:t>
            </w:r>
          </w:p>
        </w:tc>
        <w:tc>
          <w:tcPr>
            <w:tcW w:w="1499" w:type="dxa"/>
            <w:shd w:val="clear" w:color="auto" w:fill="auto"/>
            <w:vAlign w:val="center"/>
          </w:tcPr>
          <w:p w:rsidR="000D583A" w:rsidRPr="002D7613" w:rsidRDefault="000B1459" w:rsidP="003B4829">
            <w:pPr>
              <w:jc w:val="right"/>
            </w:pPr>
            <w:r w:rsidRPr="002D7613">
              <w:t>24,124,052</w:t>
            </w:r>
          </w:p>
        </w:tc>
      </w:tr>
    </w:tbl>
    <w:p w:rsidR="000D583A" w:rsidRDefault="000D583A" w:rsidP="000D583A">
      <w:pPr>
        <w:rPr>
          <w:sz w:val="20"/>
        </w:rPr>
      </w:pPr>
      <w:r w:rsidRPr="0049159B">
        <w:rPr>
          <w:sz w:val="20"/>
        </w:rPr>
        <w:t>(*</w:t>
      </w:r>
      <w:r>
        <w:rPr>
          <w:sz w:val="20"/>
        </w:rPr>
        <w:t>)</w:t>
      </w:r>
      <w:r>
        <w:rPr>
          <w:sz w:val="20"/>
          <w:szCs w:val="20"/>
        </w:rPr>
        <w:t xml:space="preserve"> Including agency support costs.</w:t>
      </w:r>
    </w:p>
    <w:p w:rsidR="000D583A" w:rsidRPr="0049159B" w:rsidRDefault="000D583A" w:rsidP="000D583A">
      <w:pPr>
        <w:rPr>
          <w:sz w:val="20"/>
        </w:rPr>
      </w:pPr>
      <w:r>
        <w:rPr>
          <w:sz w:val="20"/>
        </w:rPr>
        <w:t>(**</w:t>
      </w:r>
      <w:r w:rsidRPr="0049159B">
        <w:rPr>
          <w:sz w:val="20"/>
        </w:rPr>
        <w:t xml:space="preserve">) A positive </w:t>
      </w:r>
      <w:r>
        <w:rPr>
          <w:sz w:val="20"/>
        </w:rPr>
        <w:t xml:space="preserve">number </w:t>
      </w:r>
      <w:r w:rsidRPr="0049159B">
        <w:rPr>
          <w:sz w:val="20"/>
        </w:rPr>
        <w:t>means more expenditure</w:t>
      </w:r>
      <w:r>
        <w:rPr>
          <w:sz w:val="20"/>
        </w:rPr>
        <w:t xml:space="preserve"> and</w:t>
      </w:r>
      <w:r w:rsidRPr="0049159B">
        <w:rPr>
          <w:sz w:val="20"/>
        </w:rPr>
        <w:t xml:space="preserve"> a negative number means less expenditure indicated in the </w:t>
      </w:r>
      <w:r>
        <w:rPr>
          <w:sz w:val="20"/>
        </w:rPr>
        <w:t>progress report</w:t>
      </w:r>
      <w:r w:rsidRPr="0049159B">
        <w:rPr>
          <w:sz w:val="20"/>
        </w:rPr>
        <w:t xml:space="preserve"> than in the accounts.</w:t>
      </w:r>
    </w:p>
    <w:p w:rsidR="000D583A" w:rsidRDefault="000D583A" w:rsidP="000D583A">
      <w:pPr>
        <w:rPr>
          <w:sz w:val="20"/>
        </w:rPr>
      </w:pPr>
    </w:p>
    <w:p w:rsidR="000D583A" w:rsidRPr="00B113E4" w:rsidRDefault="000D583A" w:rsidP="00E858C6">
      <w:pPr>
        <w:pStyle w:val="Heading1"/>
      </w:pPr>
      <w:r w:rsidRPr="00B113E4">
        <w:t>The explanation for the differences provided by relevant IAs is shown in Table 5</w:t>
      </w:r>
      <w:r>
        <w:t>.</w:t>
      </w:r>
    </w:p>
    <w:p w:rsidR="000D583A" w:rsidRPr="005D5081" w:rsidRDefault="000D583A" w:rsidP="000D583A">
      <w:pPr>
        <w:rPr>
          <w:b/>
          <w:bCs/>
          <w:szCs w:val="24"/>
          <w:highlight w:val="yellow"/>
        </w:rPr>
      </w:pPr>
      <w:r w:rsidRPr="00C24AE5">
        <w:rPr>
          <w:b/>
          <w:szCs w:val="24"/>
        </w:rPr>
        <w:t>Table 5. R</w:t>
      </w:r>
      <w:r w:rsidRPr="00C24AE5">
        <w:rPr>
          <w:b/>
          <w:bCs/>
          <w:szCs w:val="24"/>
        </w:rPr>
        <w:t xml:space="preserve">ationale for differences in expenditures between the progress report and the </w:t>
      </w:r>
      <w:r w:rsidRPr="00457126">
        <w:rPr>
          <w:b/>
          <w:bCs/>
          <w:szCs w:val="24"/>
        </w:rPr>
        <w:t>201</w:t>
      </w:r>
      <w:r w:rsidR="000B1459">
        <w:rPr>
          <w:b/>
          <w:bCs/>
          <w:szCs w:val="24"/>
        </w:rPr>
        <w:t>7</w:t>
      </w:r>
      <w:r w:rsidR="00E61D47">
        <w:rPr>
          <w:b/>
          <w:bCs/>
          <w:szCs w:val="24"/>
        </w:rPr>
        <w:t xml:space="preserve"> final</w:t>
      </w:r>
      <w:r w:rsidRPr="00C24AE5">
        <w:rPr>
          <w:b/>
          <w:bCs/>
          <w:szCs w:val="24"/>
        </w:rPr>
        <w:t xml:space="preserve"> accounts of the </w:t>
      </w:r>
      <w:r>
        <w:rPr>
          <w:b/>
          <w:bCs/>
          <w:szCs w:val="24"/>
        </w:rPr>
        <w:t>F</w:t>
      </w:r>
      <w:r w:rsidRPr="00C24AE5">
        <w:rPr>
          <w:b/>
          <w:bCs/>
          <w:szCs w:val="24"/>
        </w:rPr>
        <w:t>und (US$)</w:t>
      </w:r>
    </w:p>
    <w:tbl>
      <w:tblPr>
        <w:tblW w:w="9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3150"/>
        <w:gridCol w:w="1418"/>
        <w:gridCol w:w="1418"/>
        <w:gridCol w:w="1276"/>
        <w:gridCol w:w="1416"/>
      </w:tblGrid>
      <w:tr w:rsidR="000D583A" w:rsidRPr="00E858C6" w:rsidTr="00E858C6">
        <w:trPr>
          <w:tblHeader/>
        </w:trPr>
        <w:tc>
          <w:tcPr>
            <w:tcW w:w="706" w:type="dxa"/>
            <w:tcBorders>
              <w:bottom w:val="single" w:sz="4" w:space="0" w:color="auto"/>
            </w:tcBorders>
          </w:tcPr>
          <w:p w:rsidR="000D583A" w:rsidRPr="00E858C6" w:rsidRDefault="000D583A" w:rsidP="003B4829">
            <w:pPr>
              <w:rPr>
                <w:b/>
                <w:sz w:val="20"/>
                <w:szCs w:val="20"/>
              </w:rPr>
            </w:pPr>
            <w:r w:rsidRPr="00E858C6">
              <w:rPr>
                <w:b/>
                <w:sz w:val="20"/>
                <w:szCs w:val="20"/>
              </w:rPr>
              <w:t>Row</w:t>
            </w:r>
          </w:p>
        </w:tc>
        <w:tc>
          <w:tcPr>
            <w:tcW w:w="3150" w:type="dxa"/>
            <w:tcBorders>
              <w:bottom w:val="single" w:sz="4" w:space="0" w:color="auto"/>
            </w:tcBorders>
          </w:tcPr>
          <w:p w:rsidR="000D583A" w:rsidRPr="00E858C6" w:rsidRDefault="000D583A" w:rsidP="003B4829">
            <w:pPr>
              <w:rPr>
                <w:b/>
                <w:sz w:val="20"/>
                <w:szCs w:val="20"/>
              </w:rPr>
            </w:pPr>
            <w:r w:rsidRPr="00E858C6">
              <w:rPr>
                <w:b/>
                <w:sz w:val="20"/>
                <w:szCs w:val="20"/>
              </w:rPr>
              <w:t>Comments</w:t>
            </w:r>
          </w:p>
        </w:tc>
        <w:tc>
          <w:tcPr>
            <w:tcW w:w="1418" w:type="dxa"/>
            <w:tcBorders>
              <w:bottom w:val="single" w:sz="4" w:space="0" w:color="auto"/>
            </w:tcBorders>
            <w:tcMar>
              <w:left w:w="14" w:type="dxa"/>
              <w:right w:w="0" w:type="dxa"/>
            </w:tcMar>
          </w:tcPr>
          <w:p w:rsidR="000D583A" w:rsidRPr="00E858C6" w:rsidRDefault="000D583A" w:rsidP="003B4829">
            <w:pPr>
              <w:jc w:val="center"/>
              <w:rPr>
                <w:b/>
                <w:bCs/>
                <w:sz w:val="20"/>
                <w:szCs w:val="20"/>
              </w:rPr>
            </w:pPr>
            <w:r w:rsidRPr="00E858C6">
              <w:rPr>
                <w:b/>
                <w:bCs/>
                <w:sz w:val="20"/>
                <w:szCs w:val="20"/>
              </w:rPr>
              <w:t>UNDP</w:t>
            </w:r>
          </w:p>
        </w:tc>
        <w:tc>
          <w:tcPr>
            <w:tcW w:w="1418" w:type="dxa"/>
            <w:tcBorders>
              <w:bottom w:val="single" w:sz="4" w:space="0" w:color="auto"/>
            </w:tcBorders>
            <w:tcMar>
              <w:left w:w="14" w:type="dxa"/>
              <w:right w:w="0" w:type="dxa"/>
            </w:tcMar>
          </w:tcPr>
          <w:p w:rsidR="000D583A" w:rsidRPr="00E858C6" w:rsidRDefault="000D583A" w:rsidP="003B4829">
            <w:pPr>
              <w:jc w:val="center"/>
              <w:rPr>
                <w:b/>
                <w:bCs/>
                <w:sz w:val="20"/>
                <w:szCs w:val="20"/>
              </w:rPr>
            </w:pPr>
            <w:r w:rsidRPr="00E858C6">
              <w:rPr>
                <w:b/>
                <w:bCs/>
                <w:sz w:val="20"/>
                <w:szCs w:val="20"/>
              </w:rPr>
              <w:t>UNEP</w:t>
            </w:r>
          </w:p>
        </w:tc>
        <w:tc>
          <w:tcPr>
            <w:tcW w:w="1276" w:type="dxa"/>
            <w:tcBorders>
              <w:bottom w:val="single" w:sz="4" w:space="0" w:color="auto"/>
            </w:tcBorders>
            <w:tcMar>
              <w:left w:w="14" w:type="dxa"/>
              <w:right w:w="0" w:type="dxa"/>
            </w:tcMar>
          </w:tcPr>
          <w:p w:rsidR="000D583A" w:rsidRPr="00E858C6" w:rsidRDefault="000D583A" w:rsidP="003B4829">
            <w:pPr>
              <w:jc w:val="center"/>
              <w:rPr>
                <w:b/>
                <w:bCs/>
                <w:sz w:val="20"/>
                <w:szCs w:val="20"/>
              </w:rPr>
            </w:pPr>
            <w:r w:rsidRPr="00E858C6">
              <w:rPr>
                <w:b/>
                <w:bCs/>
                <w:sz w:val="20"/>
                <w:szCs w:val="20"/>
              </w:rPr>
              <w:t>UNIDO</w:t>
            </w:r>
          </w:p>
        </w:tc>
        <w:tc>
          <w:tcPr>
            <w:tcW w:w="1416" w:type="dxa"/>
            <w:tcBorders>
              <w:bottom w:val="single" w:sz="4" w:space="0" w:color="auto"/>
            </w:tcBorders>
            <w:tcMar>
              <w:left w:w="14" w:type="dxa"/>
              <w:right w:w="0" w:type="dxa"/>
            </w:tcMar>
          </w:tcPr>
          <w:p w:rsidR="000D583A" w:rsidRPr="00E858C6" w:rsidRDefault="000D583A" w:rsidP="003B4829">
            <w:pPr>
              <w:jc w:val="center"/>
              <w:rPr>
                <w:b/>
                <w:bCs/>
                <w:sz w:val="20"/>
                <w:szCs w:val="20"/>
              </w:rPr>
            </w:pPr>
            <w:r w:rsidRPr="00E858C6">
              <w:rPr>
                <w:b/>
                <w:bCs/>
                <w:sz w:val="20"/>
                <w:szCs w:val="20"/>
              </w:rPr>
              <w:t>World Bank</w:t>
            </w:r>
          </w:p>
        </w:tc>
      </w:tr>
      <w:tr w:rsidR="000D583A" w:rsidRPr="00E858C6" w:rsidTr="00E858C6">
        <w:tc>
          <w:tcPr>
            <w:tcW w:w="706" w:type="dxa"/>
            <w:tcBorders>
              <w:bottom w:val="single" w:sz="4" w:space="0" w:color="auto"/>
            </w:tcBorders>
          </w:tcPr>
          <w:p w:rsidR="000D583A" w:rsidRPr="00E858C6" w:rsidRDefault="000D583A" w:rsidP="003B4829">
            <w:pPr>
              <w:jc w:val="left"/>
              <w:rPr>
                <w:sz w:val="20"/>
                <w:szCs w:val="20"/>
              </w:rPr>
            </w:pPr>
            <w:r w:rsidRPr="00E858C6">
              <w:rPr>
                <w:sz w:val="20"/>
                <w:szCs w:val="20"/>
              </w:rPr>
              <w:t>1</w:t>
            </w:r>
          </w:p>
        </w:tc>
        <w:tc>
          <w:tcPr>
            <w:tcW w:w="3150" w:type="dxa"/>
            <w:tcBorders>
              <w:bottom w:val="single" w:sz="4" w:space="0" w:color="auto"/>
            </w:tcBorders>
          </w:tcPr>
          <w:p w:rsidR="000D583A" w:rsidRPr="00E858C6" w:rsidRDefault="000D583A" w:rsidP="003B4829">
            <w:pPr>
              <w:jc w:val="left"/>
              <w:rPr>
                <w:sz w:val="20"/>
                <w:szCs w:val="20"/>
              </w:rPr>
            </w:pPr>
            <w:r w:rsidRPr="00E858C6">
              <w:rPr>
                <w:sz w:val="20"/>
                <w:szCs w:val="20"/>
              </w:rPr>
              <w:t xml:space="preserve">Difference between progress report and </w:t>
            </w:r>
            <w:r w:rsidR="00E61D47" w:rsidRPr="00E858C6">
              <w:rPr>
                <w:sz w:val="20"/>
                <w:szCs w:val="20"/>
              </w:rPr>
              <w:t xml:space="preserve">2017 </w:t>
            </w:r>
            <w:r w:rsidRPr="00E858C6">
              <w:rPr>
                <w:sz w:val="20"/>
                <w:szCs w:val="20"/>
              </w:rPr>
              <w:t>final accounts</w:t>
            </w:r>
          </w:p>
        </w:tc>
        <w:tc>
          <w:tcPr>
            <w:tcW w:w="1418" w:type="dxa"/>
            <w:tcBorders>
              <w:bottom w:val="single" w:sz="4" w:space="0" w:color="auto"/>
            </w:tcBorders>
          </w:tcPr>
          <w:p w:rsidR="000D583A" w:rsidRPr="00E858C6" w:rsidRDefault="0098729C" w:rsidP="003B4829">
            <w:pPr>
              <w:jc w:val="right"/>
              <w:rPr>
                <w:sz w:val="20"/>
                <w:szCs w:val="20"/>
              </w:rPr>
            </w:pPr>
            <w:r w:rsidRPr="00E858C6">
              <w:rPr>
                <w:sz w:val="20"/>
                <w:szCs w:val="20"/>
              </w:rPr>
              <w:t>4,373,678</w:t>
            </w:r>
          </w:p>
        </w:tc>
        <w:tc>
          <w:tcPr>
            <w:tcW w:w="1418" w:type="dxa"/>
            <w:tcBorders>
              <w:bottom w:val="single" w:sz="4" w:space="0" w:color="auto"/>
            </w:tcBorders>
          </w:tcPr>
          <w:p w:rsidR="000D583A" w:rsidRPr="00E858C6" w:rsidRDefault="00ED7762" w:rsidP="003B4829">
            <w:pPr>
              <w:jc w:val="right"/>
              <w:rPr>
                <w:sz w:val="20"/>
                <w:szCs w:val="20"/>
              </w:rPr>
            </w:pPr>
            <w:r w:rsidRPr="00E858C6">
              <w:rPr>
                <w:sz w:val="20"/>
                <w:szCs w:val="20"/>
              </w:rPr>
              <w:t>37,078,845</w:t>
            </w:r>
          </w:p>
        </w:tc>
        <w:tc>
          <w:tcPr>
            <w:tcW w:w="1276" w:type="dxa"/>
            <w:tcBorders>
              <w:bottom w:val="single" w:sz="4" w:space="0" w:color="auto"/>
            </w:tcBorders>
          </w:tcPr>
          <w:p w:rsidR="000D583A" w:rsidRPr="00E858C6" w:rsidRDefault="00AD7E0D" w:rsidP="00BA5462">
            <w:pPr>
              <w:jc w:val="right"/>
              <w:rPr>
                <w:sz w:val="20"/>
                <w:szCs w:val="20"/>
                <w:highlight w:val="yellow"/>
              </w:rPr>
            </w:pPr>
            <w:r w:rsidRPr="00E858C6">
              <w:rPr>
                <w:sz w:val="20"/>
                <w:szCs w:val="20"/>
              </w:rPr>
              <w:t>43,218,05</w:t>
            </w:r>
            <w:r w:rsidR="00BA5462" w:rsidRPr="00E858C6">
              <w:rPr>
                <w:sz w:val="20"/>
                <w:szCs w:val="20"/>
              </w:rPr>
              <w:t>7</w:t>
            </w:r>
          </w:p>
        </w:tc>
        <w:tc>
          <w:tcPr>
            <w:tcW w:w="1416" w:type="dxa"/>
            <w:tcBorders>
              <w:bottom w:val="single" w:sz="4" w:space="0" w:color="auto"/>
            </w:tcBorders>
          </w:tcPr>
          <w:p w:rsidR="000D583A" w:rsidRPr="00E858C6" w:rsidRDefault="000B1459" w:rsidP="003B4829">
            <w:pPr>
              <w:jc w:val="right"/>
              <w:rPr>
                <w:sz w:val="20"/>
                <w:szCs w:val="20"/>
              </w:rPr>
            </w:pPr>
            <w:r w:rsidRPr="00E858C6">
              <w:rPr>
                <w:sz w:val="20"/>
                <w:szCs w:val="20"/>
              </w:rPr>
              <w:t>24,124,052</w:t>
            </w:r>
          </w:p>
        </w:tc>
      </w:tr>
      <w:tr w:rsidR="000D583A" w:rsidRPr="00E858C6" w:rsidTr="00E858C6">
        <w:tc>
          <w:tcPr>
            <w:tcW w:w="706" w:type="dxa"/>
            <w:tcBorders>
              <w:top w:val="single" w:sz="4" w:space="0" w:color="auto"/>
              <w:left w:val="single" w:sz="4" w:space="0" w:color="auto"/>
            </w:tcBorders>
          </w:tcPr>
          <w:p w:rsidR="000D583A" w:rsidRPr="00E858C6" w:rsidRDefault="000D583A" w:rsidP="003B4829">
            <w:pPr>
              <w:tabs>
                <w:tab w:val="left" w:pos="184"/>
              </w:tabs>
              <w:jc w:val="left"/>
              <w:rPr>
                <w:b/>
                <w:sz w:val="20"/>
                <w:szCs w:val="20"/>
                <w:lang w:val="en-US"/>
              </w:rPr>
            </w:pPr>
          </w:p>
        </w:tc>
        <w:tc>
          <w:tcPr>
            <w:tcW w:w="3150" w:type="dxa"/>
            <w:tcBorders>
              <w:top w:val="single" w:sz="4" w:space="0" w:color="auto"/>
              <w:left w:val="single" w:sz="4" w:space="0" w:color="auto"/>
            </w:tcBorders>
          </w:tcPr>
          <w:p w:rsidR="000D583A" w:rsidRPr="00E858C6" w:rsidRDefault="000D583A" w:rsidP="003B4829">
            <w:pPr>
              <w:tabs>
                <w:tab w:val="left" w:pos="184"/>
              </w:tabs>
              <w:jc w:val="left"/>
              <w:rPr>
                <w:b/>
                <w:sz w:val="20"/>
                <w:szCs w:val="20"/>
                <w:lang w:val="en-US"/>
              </w:rPr>
            </w:pPr>
            <w:r w:rsidRPr="00E858C6">
              <w:rPr>
                <w:b/>
                <w:sz w:val="20"/>
                <w:szCs w:val="20"/>
                <w:lang w:val="en-US"/>
              </w:rPr>
              <w:t>Explanations provided by IAs</w:t>
            </w:r>
          </w:p>
        </w:tc>
        <w:tc>
          <w:tcPr>
            <w:tcW w:w="1418" w:type="dxa"/>
            <w:tcBorders>
              <w:top w:val="single" w:sz="4" w:space="0" w:color="auto"/>
            </w:tcBorders>
          </w:tcPr>
          <w:p w:rsidR="000D583A" w:rsidRPr="00E858C6" w:rsidRDefault="000D583A" w:rsidP="003B4829">
            <w:pPr>
              <w:jc w:val="right"/>
              <w:rPr>
                <w:sz w:val="20"/>
                <w:szCs w:val="20"/>
              </w:rPr>
            </w:pPr>
          </w:p>
        </w:tc>
        <w:tc>
          <w:tcPr>
            <w:tcW w:w="1418" w:type="dxa"/>
            <w:tcBorders>
              <w:top w:val="single" w:sz="4" w:space="0" w:color="auto"/>
            </w:tcBorders>
          </w:tcPr>
          <w:p w:rsidR="000D583A" w:rsidRPr="00E858C6" w:rsidRDefault="000D583A" w:rsidP="003B4829">
            <w:pPr>
              <w:jc w:val="right"/>
              <w:rPr>
                <w:sz w:val="20"/>
                <w:szCs w:val="20"/>
              </w:rPr>
            </w:pPr>
          </w:p>
        </w:tc>
        <w:tc>
          <w:tcPr>
            <w:tcW w:w="1276" w:type="dxa"/>
            <w:tcBorders>
              <w:top w:val="single" w:sz="4" w:space="0" w:color="auto"/>
            </w:tcBorders>
          </w:tcPr>
          <w:p w:rsidR="000D583A" w:rsidRPr="00E858C6" w:rsidRDefault="000D583A" w:rsidP="003B4829">
            <w:pPr>
              <w:jc w:val="right"/>
              <w:rPr>
                <w:sz w:val="20"/>
                <w:szCs w:val="20"/>
              </w:rPr>
            </w:pPr>
          </w:p>
        </w:tc>
        <w:tc>
          <w:tcPr>
            <w:tcW w:w="1416" w:type="dxa"/>
            <w:tcBorders>
              <w:top w:val="single" w:sz="4" w:space="0" w:color="auto"/>
              <w:right w:val="single" w:sz="4" w:space="0" w:color="auto"/>
            </w:tcBorders>
          </w:tcPr>
          <w:p w:rsidR="000D583A" w:rsidRPr="00E858C6" w:rsidRDefault="000D583A" w:rsidP="003B4829">
            <w:pPr>
              <w:jc w:val="right"/>
              <w:rPr>
                <w:sz w:val="20"/>
                <w:szCs w:val="20"/>
              </w:rPr>
            </w:pPr>
          </w:p>
        </w:tc>
      </w:tr>
      <w:tr w:rsidR="000D583A" w:rsidRPr="00E858C6" w:rsidTr="00E858C6">
        <w:tc>
          <w:tcPr>
            <w:tcW w:w="706" w:type="dxa"/>
            <w:tcBorders>
              <w:top w:val="single" w:sz="4" w:space="0" w:color="auto"/>
              <w:left w:val="single" w:sz="4" w:space="0" w:color="auto"/>
            </w:tcBorders>
          </w:tcPr>
          <w:p w:rsidR="000D583A" w:rsidRPr="00E858C6" w:rsidRDefault="000D583A" w:rsidP="003B4829">
            <w:pPr>
              <w:jc w:val="left"/>
              <w:rPr>
                <w:sz w:val="20"/>
                <w:szCs w:val="20"/>
              </w:rPr>
            </w:pPr>
            <w:r w:rsidRPr="00E858C6">
              <w:rPr>
                <w:sz w:val="20"/>
                <w:szCs w:val="20"/>
              </w:rPr>
              <w:t>2</w:t>
            </w:r>
          </w:p>
        </w:tc>
        <w:tc>
          <w:tcPr>
            <w:tcW w:w="3150" w:type="dxa"/>
            <w:tcBorders>
              <w:top w:val="single" w:sz="4" w:space="0" w:color="auto"/>
              <w:left w:val="single" w:sz="4" w:space="0" w:color="auto"/>
            </w:tcBorders>
          </w:tcPr>
          <w:p w:rsidR="000D583A" w:rsidRPr="00E858C6" w:rsidRDefault="000D583A" w:rsidP="00F12506">
            <w:pPr>
              <w:jc w:val="left"/>
              <w:rPr>
                <w:sz w:val="20"/>
                <w:szCs w:val="20"/>
              </w:rPr>
            </w:pPr>
            <w:r w:rsidRPr="00E858C6">
              <w:rPr>
                <w:sz w:val="20"/>
                <w:szCs w:val="20"/>
              </w:rPr>
              <w:t>Funds allotted to cover 201</w:t>
            </w:r>
            <w:r w:rsidR="0098729C" w:rsidRPr="00E858C6">
              <w:rPr>
                <w:sz w:val="20"/>
                <w:szCs w:val="20"/>
              </w:rPr>
              <w:t>8</w:t>
            </w:r>
            <w:r w:rsidRPr="00E858C6">
              <w:rPr>
                <w:sz w:val="20"/>
                <w:szCs w:val="20"/>
              </w:rPr>
              <w:t xml:space="preserve"> administrative commitments. Earned and reported in progress report, but not yet disbursed per 201</w:t>
            </w:r>
            <w:r w:rsidR="0098729C" w:rsidRPr="00E858C6">
              <w:rPr>
                <w:sz w:val="20"/>
                <w:szCs w:val="20"/>
              </w:rPr>
              <w:t>7</w:t>
            </w:r>
            <w:r w:rsidRPr="00E858C6">
              <w:rPr>
                <w:sz w:val="20"/>
                <w:szCs w:val="20"/>
              </w:rPr>
              <w:t xml:space="preserve"> financial statement</w:t>
            </w:r>
          </w:p>
        </w:tc>
        <w:tc>
          <w:tcPr>
            <w:tcW w:w="1418" w:type="dxa"/>
            <w:tcBorders>
              <w:top w:val="single" w:sz="4" w:space="0" w:color="auto"/>
            </w:tcBorders>
          </w:tcPr>
          <w:p w:rsidR="000D583A" w:rsidRPr="00E858C6" w:rsidRDefault="0098729C" w:rsidP="003B4829">
            <w:pPr>
              <w:jc w:val="right"/>
              <w:rPr>
                <w:sz w:val="20"/>
                <w:szCs w:val="20"/>
              </w:rPr>
            </w:pPr>
            <w:r w:rsidRPr="00E858C6">
              <w:rPr>
                <w:sz w:val="20"/>
                <w:szCs w:val="20"/>
              </w:rPr>
              <w:t>399,896</w:t>
            </w:r>
          </w:p>
        </w:tc>
        <w:tc>
          <w:tcPr>
            <w:tcW w:w="1418" w:type="dxa"/>
            <w:tcBorders>
              <w:top w:val="single" w:sz="4" w:space="0" w:color="auto"/>
            </w:tcBorders>
          </w:tcPr>
          <w:p w:rsidR="000D583A" w:rsidRPr="00E858C6" w:rsidRDefault="000D583A" w:rsidP="003B4829">
            <w:pPr>
              <w:jc w:val="right"/>
              <w:rPr>
                <w:sz w:val="20"/>
                <w:szCs w:val="20"/>
              </w:rPr>
            </w:pPr>
          </w:p>
        </w:tc>
        <w:tc>
          <w:tcPr>
            <w:tcW w:w="1276" w:type="dxa"/>
            <w:tcBorders>
              <w:top w:val="single" w:sz="4" w:space="0" w:color="auto"/>
            </w:tcBorders>
          </w:tcPr>
          <w:p w:rsidR="000D583A" w:rsidRPr="00E858C6" w:rsidRDefault="000D583A" w:rsidP="003B4829">
            <w:pPr>
              <w:jc w:val="right"/>
              <w:rPr>
                <w:sz w:val="20"/>
                <w:szCs w:val="20"/>
              </w:rPr>
            </w:pPr>
          </w:p>
        </w:tc>
        <w:tc>
          <w:tcPr>
            <w:tcW w:w="1416" w:type="dxa"/>
            <w:tcBorders>
              <w:top w:val="single" w:sz="4" w:space="0" w:color="auto"/>
              <w:right w:val="single" w:sz="4" w:space="0" w:color="auto"/>
            </w:tcBorders>
          </w:tcPr>
          <w:p w:rsidR="000D583A" w:rsidRPr="00E858C6" w:rsidRDefault="000D583A" w:rsidP="003B4829">
            <w:pPr>
              <w:jc w:val="right"/>
              <w:rPr>
                <w:sz w:val="20"/>
                <w:szCs w:val="20"/>
              </w:rPr>
            </w:pPr>
          </w:p>
        </w:tc>
      </w:tr>
      <w:tr w:rsidR="000D583A" w:rsidRPr="00E858C6" w:rsidTr="00E858C6">
        <w:tc>
          <w:tcPr>
            <w:tcW w:w="706" w:type="dxa"/>
            <w:tcBorders>
              <w:left w:val="single" w:sz="4" w:space="0" w:color="auto"/>
            </w:tcBorders>
          </w:tcPr>
          <w:p w:rsidR="000D583A" w:rsidRPr="00E858C6" w:rsidRDefault="000D583A" w:rsidP="003B4829">
            <w:pPr>
              <w:jc w:val="left"/>
              <w:rPr>
                <w:sz w:val="20"/>
                <w:szCs w:val="20"/>
              </w:rPr>
            </w:pPr>
            <w:r w:rsidRPr="00E858C6">
              <w:rPr>
                <w:sz w:val="20"/>
                <w:szCs w:val="20"/>
              </w:rPr>
              <w:t>3</w:t>
            </w:r>
          </w:p>
        </w:tc>
        <w:tc>
          <w:tcPr>
            <w:tcW w:w="3150" w:type="dxa"/>
            <w:tcBorders>
              <w:left w:val="single" w:sz="4" w:space="0" w:color="auto"/>
            </w:tcBorders>
          </w:tcPr>
          <w:p w:rsidR="000D583A" w:rsidRPr="00E858C6" w:rsidRDefault="000D583A" w:rsidP="00F12506">
            <w:pPr>
              <w:jc w:val="left"/>
              <w:rPr>
                <w:sz w:val="20"/>
                <w:szCs w:val="20"/>
              </w:rPr>
            </w:pPr>
            <w:r w:rsidRPr="00E858C6">
              <w:rPr>
                <w:sz w:val="20"/>
                <w:szCs w:val="20"/>
              </w:rPr>
              <w:t>Commitments included in progress report but not in financial statement, as only expenses are included in the International Public Sector Accounting Standards (IPSAS) financial statement</w:t>
            </w:r>
          </w:p>
        </w:tc>
        <w:tc>
          <w:tcPr>
            <w:tcW w:w="1418" w:type="dxa"/>
          </w:tcPr>
          <w:p w:rsidR="000D583A" w:rsidRPr="00E858C6" w:rsidRDefault="0098729C" w:rsidP="003B4829">
            <w:pPr>
              <w:jc w:val="right"/>
              <w:rPr>
                <w:sz w:val="20"/>
                <w:szCs w:val="20"/>
              </w:rPr>
            </w:pPr>
            <w:r w:rsidRPr="00E858C6">
              <w:rPr>
                <w:sz w:val="20"/>
                <w:szCs w:val="20"/>
              </w:rPr>
              <w:t>3,876,428</w:t>
            </w:r>
          </w:p>
        </w:tc>
        <w:tc>
          <w:tcPr>
            <w:tcW w:w="1418" w:type="dxa"/>
          </w:tcPr>
          <w:p w:rsidR="000D583A" w:rsidRPr="00E858C6" w:rsidRDefault="00AE58C8" w:rsidP="003B4829">
            <w:pPr>
              <w:jc w:val="right"/>
              <w:rPr>
                <w:sz w:val="20"/>
                <w:szCs w:val="20"/>
              </w:rPr>
            </w:pPr>
            <w:r w:rsidRPr="00E858C6">
              <w:rPr>
                <w:sz w:val="20"/>
                <w:szCs w:val="20"/>
              </w:rPr>
              <w:t>21,550,330</w:t>
            </w:r>
          </w:p>
        </w:tc>
        <w:tc>
          <w:tcPr>
            <w:tcW w:w="1276" w:type="dxa"/>
          </w:tcPr>
          <w:p w:rsidR="000D583A" w:rsidRPr="00E858C6" w:rsidRDefault="00BA5462" w:rsidP="00AD7E0D">
            <w:pPr>
              <w:jc w:val="right"/>
              <w:rPr>
                <w:sz w:val="20"/>
                <w:szCs w:val="20"/>
              </w:rPr>
            </w:pPr>
            <w:r w:rsidRPr="00E858C6">
              <w:rPr>
                <w:sz w:val="20"/>
                <w:szCs w:val="20"/>
              </w:rPr>
              <w:t>37,948,635</w:t>
            </w:r>
          </w:p>
        </w:tc>
        <w:tc>
          <w:tcPr>
            <w:tcW w:w="1416" w:type="dxa"/>
            <w:tcBorders>
              <w:right w:val="single" w:sz="4" w:space="0" w:color="auto"/>
            </w:tcBorders>
          </w:tcPr>
          <w:p w:rsidR="000D583A" w:rsidRPr="00E858C6" w:rsidRDefault="008C4A85" w:rsidP="003B4829">
            <w:pPr>
              <w:jc w:val="right"/>
              <w:rPr>
                <w:sz w:val="20"/>
                <w:szCs w:val="20"/>
              </w:rPr>
            </w:pPr>
            <w:r w:rsidRPr="00E858C6">
              <w:rPr>
                <w:sz w:val="20"/>
                <w:szCs w:val="20"/>
              </w:rPr>
              <w:t>23,452,209</w:t>
            </w:r>
          </w:p>
        </w:tc>
      </w:tr>
      <w:tr w:rsidR="000D583A" w:rsidRPr="00E858C6" w:rsidTr="00E858C6">
        <w:tc>
          <w:tcPr>
            <w:tcW w:w="706" w:type="dxa"/>
            <w:tcBorders>
              <w:left w:val="single" w:sz="4" w:space="0" w:color="auto"/>
            </w:tcBorders>
          </w:tcPr>
          <w:p w:rsidR="000D583A" w:rsidRPr="00E858C6" w:rsidRDefault="000D583A" w:rsidP="003B4829">
            <w:pPr>
              <w:jc w:val="left"/>
              <w:rPr>
                <w:sz w:val="20"/>
                <w:szCs w:val="20"/>
              </w:rPr>
            </w:pPr>
            <w:r w:rsidRPr="00E858C6">
              <w:rPr>
                <w:sz w:val="20"/>
                <w:szCs w:val="20"/>
              </w:rPr>
              <w:t>4</w:t>
            </w:r>
          </w:p>
        </w:tc>
        <w:tc>
          <w:tcPr>
            <w:tcW w:w="3150" w:type="dxa"/>
            <w:tcBorders>
              <w:left w:val="single" w:sz="4" w:space="0" w:color="auto"/>
            </w:tcBorders>
          </w:tcPr>
          <w:p w:rsidR="000D583A" w:rsidRPr="00E858C6" w:rsidRDefault="000D583A" w:rsidP="003B4829">
            <w:pPr>
              <w:jc w:val="left"/>
              <w:rPr>
                <w:sz w:val="20"/>
                <w:szCs w:val="20"/>
              </w:rPr>
            </w:pPr>
            <w:r w:rsidRPr="00E858C6">
              <w:rPr>
                <w:sz w:val="20"/>
                <w:szCs w:val="20"/>
              </w:rPr>
              <w:t>Savings on prior biennium obligations. Standing reconciling item of reduction of expenditure in financial statement not associated with any specific projects. Increases the fund balance due to the Fund; can only be returned when the Trust Fund is closed</w:t>
            </w:r>
          </w:p>
        </w:tc>
        <w:tc>
          <w:tcPr>
            <w:tcW w:w="1418" w:type="dxa"/>
          </w:tcPr>
          <w:p w:rsidR="000D583A" w:rsidRPr="00E858C6" w:rsidRDefault="000D583A" w:rsidP="003B4829">
            <w:pPr>
              <w:jc w:val="right"/>
              <w:rPr>
                <w:sz w:val="20"/>
                <w:szCs w:val="20"/>
              </w:rPr>
            </w:pPr>
            <w:r w:rsidRPr="00E858C6">
              <w:rPr>
                <w:sz w:val="20"/>
                <w:szCs w:val="20"/>
              </w:rPr>
              <w:t>68,300</w:t>
            </w:r>
          </w:p>
        </w:tc>
        <w:tc>
          <w:tcPr>
            <w:tcW w:w="1418" w:type="dxa"/>
          </w:tcPr>
          <w:p w:rsidR="000D583A" w:rsidRPr="00E858C6" w:rsidRDefault="000D583A" w:rsidP="003B4829">
            <w:pPr>
              <w:jc w:val="right"/>
              <w:rPr>
                <w:sz w:val="20"/>
                <w:szCs w:val="20"/>
              </w:rPr>
            </w:pPr>
          </w:p>
        </w:tc>
        <w:tc>
          <w:tcPr>
            <w:tcW w:w="1276" w:type="dxa"/>
          </w:tcPr>
          <w:p w:rsidR="000D583A" w:rsidRPr="00E858C6" w:rsidRDefault="000D583A" w:rsidP="003B4829">
            <w:pPr>
              <w:jc w:val="right"/>
              <w:rPr>
                <w:sz w:val="20"/>
                <w:szCs w:val="20"/>
              </w:rPr>
            </w:pPr>
          </w:p>
        </w:tc>
        <w:tc>
          <w:tcPr>
            <w:tcW w:w="1416" w:type="dxa"/>
            <w:tcBorders>
              <w:right w:val="single" w:sz="4" w:space="0" w:color="auto"/>
            </w:tcBorders>
          </w:tcPr>
          <w:p w:rsidR="000D583A" w:rsidRPr="00E858C6" w:rsidRDefault="000D583A" w:rsidP="003B4829">
            <w:pPr>
              <w:jc w:val="right"/>
              <w:rPr>
                <w:sz w:val="20"/>
                <w:szCs w:val="20"/>
              </w:rPr>
            </w:pPr>
          </w:p>
        </w:tc>
      </w:tr>
      <w:tr w:rsidR="000D583A" w:rsidRPr="00E858C6" w:rsidTr="00E858C6">
        <w:tc>
          <w:tcPr>
            <w:tcW w:w="706" w:type="dxa"/>
            <w:tcBorders>
              <w:left w:val="single" w:sz="4" w:space="0" w:color="auto"/>
            </w:tcBorders>
          </w:tcPr>
          <w:p w:rsidR="000D583A" w:rsidRPr="00E858C6" w:rsidRDefault="000D583A" w:rsidP="003B4829">
            <w:pPr>
              <w:jc w:val="left"/>
              <w:rPr>
                <w:sz w:val="20"/>
                <w:szCs w:val="20"/>
              </w:rPr>
            </w:pPr>
            <w:r w:rsidRPr="00E858C6">
              <w:rPr>
                <w:sz w:val="20"/>
                <w:szCs w:val="20"/>
              </w:rPr>
              <w:t>5</w:t>
            </w:r>
          </w:p>
        </w:tc>
        <w:tc>
          <w:tcPr>
            <w:tcW w:w="3150" w:type="dxa"/>
            <w:tcBorders>
              <w:left w:val="single" w:sz="4" w:space="0" w:color="auto"/>
            </w:tcBorders>
          </w:tcPr>
          <w:p w:rsidR="000D583A" w:rsidRPr="00E858C6" w:rsidRDefault="000D583A" w:rsidP="003B4829">
            <w:pPr>
              <w:jc w:val="left"/>
              <w:rPr>
                <w:sz w:val="20"/>
                <w:szCs w:val="20"/>
              </w:rPr>
            </w:pPr>
            <w:r w:rsidRPr="00E858C6">
              <w:rPr>
                <w:sz w:val="20"/>
                <w:szCs w:val="20"/>
              </w:rPr>
              <w:t>Standing reconciling item of reduction of expenditure in financial statement not associated with any specific projects. Increases the fund balance due to the Fund; can only be returned when the Trust Fund is closed</w:t>
            </w:r>
          </w:p>
        </w:tc>
        <w:tc>
          <w:tcPr>
            <w:tcW w:w="1418" w:type="dxa"/>
          </w:tcPr>
          <w:p w:rsidR="000D583A" w:rsidRPr="00E858C6" w:rsidRDefault="000D583A" w:rsidP="003B4829">
            <w:pPr>
              <w:jc w:val="right"/>
              <w:rPr>
                <w:sz w:val="20"/>
                <w:szCs w:val="20"/>
              </w:rPr>
            </w:pPr>
            <w:r w:rsidRPr="00E858C6">
              <w:rPr>
                <w:sz w:val="20"/>
                <w:szCs w:val="20"/>
              </w:rPr>
              <w:t>29,054</w:t>
            </w:r>
          </w:p>
        </w:tc>
        <w:tc>
          <w:tcPr>
            <w:tcW w:w="1418" w:type="dxa"/>
          </w:tcPr>
          <w:p w:rsidR="000D583A" w:rsidRPr="00E858C6" w:rsidRDefault="000D583A" w:rsidP="003B4829">
            <w:pPr>
              <w:jc w:val="right"/>
              <w:rPr>
                <w:sz w:val="20"/>
                <w:szCs w:val="20"/>
              </w:rPr>
            </w:pPr>
          </w:p>
        </w:tc>
        <w:tc>
          <w:tcPr>
            <w:tcW w:w="1276" w:type="dxa"/>
          </w:tcPr>
          <w:p w:rsidR="000D583A" w:rsidRPr="00E858C6" w:rsidRDefault="000D583A" w:rsidP="003B4829">
            <w:pPr>
              <w:jc w:val="right"/>
              <w:rPr>
                <w:sz w:val="20"/>
                <w:szCs w:val="20"/>
              </w:rPr>
            </w:pPr>
          </w:p>
        </w:tc>
        <w:tc>
          <w:tcPr>
            <w:tcW w:w="1416" w:type="dxa"/>
            <w:tcBorders>
              <w:right w:val="single" w:sz="4" w:space="0" w:color="auto"/>
            </w:tcBorders>
          </w:tcPr>
          <w:p w:rsidR="000D583A" w:rsidRPr="00E858C6" w:rsidRDefault="000D583A" w:rsidP="003B4829">
            <w:pPr>
              <w:jc w:val="right"/>
              <w:rPr>
                <w:sz w:val="20"/>
                <w:szCs w:val="20"/>
              </w:rPr>
            </w:pPr>
          </w:p>
        </w:tc>
      </w:tr>
      <w:tr w:rsidR="000D583A" w:rsidRPr="00E858C6" w:rsidTr="00E858C6">
        <w:tc>
          <w:tcPr>
            <w:tcW w:w="706" w:type="dxa"/>
            <w:tcBorders>
              <w:left w:val="single" w:sz="4" w:space="0" w:color="auto"/>
            </w:tcBorders>
          </w:tcPr>
          <w:p w:rsidR="000D583A" w:rsidRPr="00E858C6" w:rsidRDefault="00442343" w:rsidP="003B4829">
            <w:pPr>
              <w:jc w:val="left"/>
              <w:rPr>
                <w:sz w:val="20"/>
                <w:szCs w:val="20"/>
                <w:lang w:val="en-US"/>
              </w:rPr>
            </w:pPr>
            <w:r w:rsidRPr="00E858C6">
              <w:rPr>
                <w:sz w:val="20"/>
                <w:szCs w:val="20"/>
                <w:lang w:val="en-US"/>
              </w:rPr>
              <w:t>6</w:t>
            </w:r>
          </w:p>
        </w:tc>
        <w:tc>
          <w:tcPr>
            <w:tcW w:w="3150" w:type="dxa"/>
            <w:tcBorders>
              <w:left w:val="single" w:sz="4" w:space="0" w:color="auto"/>
            </w:tcBorders>
            <w:shd w:val="clear" w:color="auto" w:fill="auto"/>
          </w:tcPr>
          <w:p w:rsidR="000D583A" w:rsidRPr="00E858C6" w:rsidRDefault="000D583A" w:rsidP="003B4829">
            <w:pPr>
              <w:jc w:val="left"/>
              <w:rPr>
                <w:sz w:val="20"/>
                <w:szCs w:val="20"/>
                <w:lang w:val="en-US"/>
              </w:rPr>
            </w:pPr>
            <w:r w:rsidRPr="00E858C6">
              <w:rPr>
                <w:sz w:val="20"/>
                <w:szCs w:val="20"/>
              </w:rPr>
              <w:t>Undepreciated assets included in progress report but not in financial statement, as only expenses are included in IPSAS financial statement</w:t>
            </w:r>
          </w:p>
        </w:tc>
        <w:tc>
          <w:tcPr>
            <w:tcW w:w="1418" w:type="dxa"/>
            <w:shd w:val="clear" w:color="auto" w:fill="auto"/>
          </w:tcPr>
          <w:p w:rsidR="000D583A" w:rsidRPr="00E858C6" w:rsidRDefault="000D583A" w:rsidP="003B4829">
            <w:pPr>
              <w:jc w:val="right"/>
              <w:rPr>
                <w:sz w:val="20"/>
                <w:szCs w:val="20"/>
              </w:rPr>
            </w:pPr>
          </w:p>
        </w:tc>
        <w:tc>
          <w:tcPr>
            <w:tcW w:w="1418" w:type="dxa"/>
            <w:shd w:val="clear" w:color="auto" w:fill="auto"/>
          </w:tcPr>
          <w:p w:rsidR="000D583A" w:rsidRPr="00E858C6" w:rsidRDefault="000D583A" w:rsidP="003B4829">
            <w:pPr>
              <w:jc w:val="right"/>
              <w:rPr>
                <w:sz w:val="20"/>
                <w:szCs w:val="20"/>
              </w:rPr>
            </w:pPr>
          </w:p>
        </w:tc>
        <w:tc>
          <w:tcPr>
            <w:tcW w:w="1276" w:type="dxa"/>
          </w:tcPr>
          <w:p w:rsidR="000D583A" w:rsidRPr="00E858C6" w:rsidRDefault="000D583A" w:rsidP="00AD7E0D">
            <w:pPr>
              <w:jc w:val="right"/>
              <w:rPr>
                <w:sz w:val="20"/>
                <w:szCs w:val="20"/>
              </w:rPr>
            </w:pPr>
            <w:r w:rsidRPr="00E858C6">
              <w:rPr>
                <w:sz w:val="20"/>
                <w:szCs w:val="20"/>
              </w:rPr>
              <w:t>5,</w:t>
            </w:r>
            <w:r w:rsidR="00AD7E0D" w:rsidRPr="00E858C6">
              <w:rPr>
                <w:sz w:val="20"/>
                <w:szCs w:val="20"/>
              </w:rPr>
              <w:t>329,635</w:t>
            </w:r>
          </w:p>
        </w:tc>
        <w:tc>
          <w:tcPr>
            <w:tcW w:w="1416" w:type="dxa"/>
            <w:tcBorders>
              <w:right w:val="single" w:sz="4" w:space="0" w:color="auto"/>
            </w:tcBorders>
          </w:tcPr>
          <w:p w:rsidR="000D583A" w:rsidRPr="00E858C6" w:rsidRDefault="000D583A" w:rsidP="003B4829">
            <w:pPr>
              <w:jc w:val="right"/>
              <w:rPr>
                <w:sz w:val="20"/>
                <w:szCs w:val="20"/>
              </w:rPr>
            </w:pPr>
          </w:p>
        </w:tc>
      </w:tr>
      <w:tr w:rsidR="000D583A" w:rsidRPr="00E858C6" w:rsidTr="00E858C6">
        <w:trPr>
          <w:trHeight w:val="339"/>
        </w:trPr>
        <w:tc>
          <w:tcPr>
            <w:tcW w:w="706" w:type="dxa"/>
            <w:tcBorders>
              <w:left w:val="single" w:sz="4" w:space="0" w:color="auto"/>
            </w:tcBorders>
          </w:tcPr>
          <w:p w:rsidR="000D583A" w:rsidRPr="00E858C6" w:rsidRDefault="00442343" w:rsidP="003B4829">
            <w:pPr>
              <w:jc w:val="left"/>
              <w:rPr>
                <w:bCs/>
                <w:sz w:val="20"/>
                <w:szCs w:val="20"/>
              </w:rPr>
            </w:pPr>
            <w:r w:rsidRPr="00E858C6">
              <w:rPr>
                <w:bCs/>
                <w:sz w:val="20"/>
                <w:szCs w:val="20"/>
              </w:rPr>
              <w:t>7</w:t>
            </w:r>
          </w:p>
        </w:tc>
        <w:tc>
          <w:tcPr>
            <w:tcW w:w="3150" w:type="dxa"/>
            <w:tcBorders>
              <w:left w:val="single" w:sz="4" w:space="0" w:color="auto"/>
            </w:tcBorders>
            <w:shd w:val="clear" w:color="auto" w:fill="auto"/>
          </w:tcPr>
          <w:p w:rsidR="000D583A" w:rsidRPr="00E858C6" w:rsidRDefault="000D583A" w:rsidP="003B4829">
            <w:pPr>
              <w:jc w:val="left"/>
              <w:rPr>
                <w:bCs/>
                <w:sz w:val="20"/>
                <w:szCs w:val="20"/>
              </w:rPr>
            </w:pPr>
            <w:r w:rsidRPr="00E858C6">
              <w:rPr>
                <w:bCs/>
                <w:sz w:val="20"/>
                <w:szCs w:val="20"/>
              </w:rPr>
              <w:t>Disbursement to the World Bank special accounts</w:t>
            </w:r>
          </w:p>
        </w:tc>
        <w:tc>
          <w:tcPr>
            <w:tcW w:w="1418" w:type="dxa"/>
            <w:shd w:val="clear" w:color="auto" w:fill="auto"/>
          </w:tcPr>
          <w:p w:rsidR="000D583A" w:rsidRPr="00E858C6" w:rsidRDefault="000D583A" w:rsidP="003B4829">
            <w:pPr>
              <w:jc w:val="right"/>
              <w:rPr>
                <w:sz w:val="20"/>
                <w:szCs w:val="20"/>
              </w:rPr>
            </w:pPr>
          </w:p>
        </w:tc>
        <w:tc>
          <w:tcPr>
            <w:tcW w:w="1418" w:type="dxa"/>
            <w:shd w:val="clear" w:color="auto" w:fill="auto"/>
          </w:tcPr>
          <w:p w:rsidR="000D583A" w:rsidRPr="00E858C6" w:rsidRDefault="000D583A" w:rsidP="003B4829">
            <w:pPr>
              <w:jc w:val="right"/>
              <w:rPr>
                <w:sz w:val="20"/>
                <w:szCs w:val="20"/>
              </w:rPr>
            </w:pPr>
          </w:p>
        </w:tc>
        <w:tc>
          <w:tcPr>
            <w:tcW w:w="1276" w:type="dxa"/>
          </w:tcPr>
          <w:p w:rsidR="000D583A" w:rsidRPr="00E858C6" w:rsidRDefault="000D583A" w:rsidP="003B4829">
            <w:pPr>
              <w:jc w:val="right"/>
              <w:rPr>
                <w:sz w:val="20"/>
                <w:szCs w:val="20"/>
                <w:lang w:val="en-US"/>
              </w:rPr>
            </w:pPr>
          </w:p>
        </w:tc>
        <w:tc>
          <w:tcPr>
            <w:tcW w:w="1416" w:type="dxa"/>
            <w:tcBorders>
              <w:right w:val="single" w:sz="4" w:space="0" w:color="auto"/>
            </w:tcBorders>
          </w:tcPr>
          <w:p w:rsidR="000D583A" w:rsidRPr="00E858C6" w:rsidRDefault="00FC3F4E" w:rsidP="003B4829">
            <w:pPr>
              <w:jc w:val="right"/>
              <w:rPr>
                <w:sz w:val="20"/>
                <w:szCs w:val="20"/>
              </w:rPr>
            </w:pPr>
            <w:r w:rsidRPr="00E858C6">
              <w:rPr>
                <w:sz w:val="20"/>
                <w:szCs w:val="20"/>
              </w:rPr>
              <w:t>671,843</w:t>
            </w:r>
          </w:p>
        </w:tc>
      </w:tr>
      <w:tr w:rsidR="000D583A" w:rsidRPr="00E858C6" w:rsidTr="00E858C6">
        <w:tc>
          <w:tcPr>
            <w:tcW w:w="706" w:type="dxa"/>
            <w:tcBorders>
              <w:left w:val="single" w:sz="4" w:space="0" w:color="auto"/>
            </w:tcBorders>
          </w:tcPr>
          <w:p w:rsidR="000D583A" w:rsidRPr="00E858C6" w:rsidRDefault="00442343" w:rsidP="008C4A85">
            <w:pPr>
              <w:jc w:val="left"/>
              <w:rPr>
                <w:bCs/>
                <w:sz w:val="20"/>
                <w:szCs w:val="20"/>
              </w:rPr>
            </w:pPr>
            <w:r w:rsidRPr="00E858C6">
              <w:rPr>
                <w:bCs/>
                <w:sz w:val="20"/>
                <w:szCs w:val="20"/>
              </w:rPr>
              <w:t>8</w:t>
            </w:r>
          </w:p>
        </w:tc>
        <w:tc>
          <w:tcPr>
            <w:tcW w:w="3150" w:type="dxa"/>
            <w:tcBorders>
              <w:left w:val="single" w:sz="4" w:space="0" w:color="auto"/>
            </w:tcBorders>
            <w:shd w:val="clear" w:color="auto" w:fill="auto"/>
          </w:tcPr>
          <w:p w:rsidR="000D583A" w:rsidRPr="00E858C6" w:rsidRDefault="000D583A" w:rsidP="00442343">
            <w:pPr>
              <w:jc w:val="left"/>
              <w:rPr>
                <w:bCs/>
                <w:sz w:val="20"/>
                <w:szCs w:val="20"/>
              </w:rPr>
            </w:pPr>
            <w:r w:rsidRPr="00E858C6">
              <w:rPr>
                <w:bCs/>
                <w:sz w:val="20"/>
                <w:szCs w:val="20"/>
              </w:rPr>
              <w:t>Total</w:t>
            </w:r>
            <w:r w:rsidR="00FC15B9" w:rsidRPr="00E858C6">
              <w:rPr>
                <w:bCs/>
                <w:sz w:val="20"/>
                <w:szCs w:val="20"/>
              </w:rPr>
              <w:t xml:space="preserve"> (r</w:t>
            </w:r>
            <w:r w:rsidRPr="00E858C6">
              <w:rPr>
                <w:bCs/>
                <w:sz w:val="20"/>
                <w:szCs w:val="20"/>
              </w:rPr>
              <w:t xml:space="preserve">ows 2 to </w:t>
            </w:r>
            <w:r w:rsidR="00442343" w:rsidRPr="00E858C6">
              <w:rPr>
                <w:bCs/>
                <w:sz w:val="20"/>
                <w:szCs w:val="20"/>
              </w:rPr>
              <w:t>7</w:t>
            </w:r>
            <w:r w:rsidRPr="00E858C6">
              <w:rPr>
                <w:bCs/>
                <w:sz w:val="20"/>
                <w:szCs w:val="20"/>
              </w:rPr>
              <w:t>)</w:t>
            </w:r>
          </w:p>
        </w:tc>
        <w:tc>
          <w:tcPr>
            <w:tcW w:w="1418" w:type="dxa"/>
            <w:shd w:val="clear" w:color="auto" w:fill="auto"/>
          </w:tcPr>
          <w:p w:rsidR="000D583A" w:rsidRPr="00E858C6" w:rsidRDefault="0098729C" w:rsidP="003B4829">
            <w:pPr>
              <w:jc w:val="right"/>
              <w:rPr>
                <w:sz w:val="20"/>
                <w:szCs w:val="20"/>
              </w:rPr>
            </w:pPr>
            <w:r w:rsidRPr="00E858C6">
              <w:rPr>
                <w:sz w:val="20"/>
                <w:szCs w:val="20"/>
              </w:rPr>
              <w:t>4,373,678</w:t>
            </w:r>
          </w:p>
        </w:tc>
        <w:tc>
          <w:tcPr>
            <w:tcW w:w="1418" w:type="dxa"/>
            <w:shd w:val="clear" w:color="auto" w:fill="auto"/>
          </w:tcPr>
          <w:p w:rsidR="000D583A" w:rsidRPr="00E858C6" w:rsidRDefault="00815306" w:rsidP="003B4829">
            <w:pPr>
              <w:jc w:val="right"/>
              <w:rPr>
                <w:sz w:val="20"/>
                <w:szCs w:val="20"/>
              </w:rPr>
            </w:pPr>
            <w:r w:rsidRPr="00E858C6">
              <w:rPr>
                <w:sz w:val="20"/>
                <w:szCs w:val="20"/>
              </w:rPr>
              <w:t>21,550,330</w:t>
            </w:r>
          </w:p>
        </w:tc>
        <w:tc>
          <w:tcPr>
            <w:tcW w:w="1276" w:type="dxa"/>
          </w:tcPr>
          <w:p w:rsidR="000D583A" w:rsidRPr="00E858C6" w:rsidRDefault="00BA5462" w:rsidP="003B4829">
            <w:pPr>
              <w:jc w:val="right"/>
              <w:rPr>
                <w:sz w:val="20"/>
                <w:szCs w:val="20"/>
              </w:rPr>
            </w:pPr>
            <w:r w:rsidRPr="00E858C6">
              <w:rPr>
                <w:sz w:val="20"/>
                <w:szCs w:val="20"/>
              </w:rPr>
              <w:t>43,278,270</w:t>
            </w:r>
          </w:p>
        </w:tc>
        <w:tc>
          <w:tcPr>
            <w:tcW w:w="1416" w:type="dxa"/>
            <w:tcBorders>
              <w:right w:val="single" w:sz="4" w:space="0" w:color="auto"/>
            </w:tcBorders>
          </w:tcPr>
          <w:p w:rsidR="000D583A" w:rsidRPr="00E858C6" w:rsidRDefault="008360CE" w:rsidP="003B4829">
            <w:pPr>
              <w:jc w:val="right"/>
              <w:rPr>
                <w:sz w:val="20"/>
                <w:szCs w:val="20"/>
              </w:rPr>
            </w:pPr>
            <w:r w:rsidRPr="00E858C6">
              <w:rPr>
                <w:sz w:val="20"/>
                <w:szCs w:val="20"/>
              </w:rPr>
              <w:t>24,124,052</w:t>
            </w:r>
          </w:p>
        </w:tc>
      </w:tr>
      <w:tr w:rsidR="000D583A" w:rsidRPr="00E858C6" w:rsidTr="00E858C6">
        <w:tc>
          <w:tcPr>
            <w:tcW w:w="706" w:type="dxa"/>
            <w:tcBorders>
              <w:left w:val="single" w:sz="4" w:space="0" w:color="auto"/>
              <w:bottom w:val="single" w:sz="4" w:space="0" w:color="auto"/>
            </w:tcBorders>
          </w:tcPr>
          <w:p w:rsidR="000D583A" w:rsidRPr="00E858C6" w:rsidRDefault="00442343" w:rsidP="00442343">
            <w:pPr>
              <w:rPr>
                <w:b/>
                <w:bCs/>
                <w:sz w:val="20"/>
                <w:szCs w:val="20"/>
              </w:rPr>
            </w:pPr>
            <w:r w:rsidRPr="00E858C6">
              <w:rPr>
                <w:b/>
                <w:bCs/>
                <w:sz w:val="20"/>
                <w:szCs w:val="20"/>
              </w:rPr>
              <w:t>9</w:t>
            </w:r>
          </w:p>
        </w:tc>
        <w:tc>
          <w:tcPr>
            <w:tcW w:w="3150" w:type="dxa"/>
            <w:tcBorders>
              <w:left w:val="single" w:sz="4" w:space="0" w:color="auto"/>
              <w:bottom w:val="single" w:sz="4" w:space="0" w:color="auto"/>
            </w:tcBorders>
            <w:shd w:val="clear" w:color="auto" w:fill="auto"/>
          </w:tcPr>
          <w:p w:rsidR="000D583A" w:rsidRPr="00E858C6" w:rsidRDefault="000D583A" w:rsidP="003B4829">
            <w:pPr>
              <w:rPr>
                <w:b/>
                <w:bCs/>
                <w:sz w:val="20"/>
                <w:szCs w:val="20"/>
              </w:rPr>
            </w:pPr>
            <w:r w:rsidRPr="00E858C6">
              <w:rPr>
                <w:b/>
                <w:bCs/>
                <w:sz w:val="20"/>
                <w:szCs w:val="20"/>
              </w:rPr>
              <w:t>Difference</w:t>
            </w:r>
          </w:p>
        </w:tc>
        <w:tc>
          <w:tcPr>
            <w:tcW w:w="1418" w:type="dxa"/>
            <w:tcBorders>
              <w:bottom w:val="single" w:sz="4" w:space="0" w:color="auto"/>
            </w:tcBorders>
            <w:shd w:val="clear" w:color="auto" w:fill="auto"/>
          </w:tcPr>
          <w:p w:rsidR="000D583A" w:rsidRPr="00E858C6" w:rsidRDefault="000D583A" w:rsidP="003B4829">
            <w:pPr>
              <w:jc w:val="right"/>
              <w:rPr>
                <w:b/>
                <w:sz w:val="20"/>
                <w:szCs w:val="20"/>
              </w:rPr>
            </w:pPr>
            <w:r w:rsidRPr="00E858C6">
              <w:rPr>
                <w:b/>
                <w:sz w:val="20"/>
                <w:szCs w:val="20"/>
              </w:rPr>
              <w:t>0</w:t>
            </w:r>
          </w:p>
        </w:tc>
        <w:tc>
          <w:tcPr>
            <w:tcW w:w="1418" w:type="dxa"/>
            <w:tcBorders>
              <w:bottom w:val="single" w:sz="4" w:space="0" w:color="auto"/>
            </w:tcBorders>
            <w:shd w:val="clear" w:color="auto" w:fill="auto"/>
          </w:tcPr>
          <w:p w:rsidR="000D583A" w:rsidRPr="00E858C6" w:rsidRDefault="00140496" w:rsidP="003B4829">
            <w:pPr>
              <w:jc w:val="right"/>
              <w:rPr>
                <w:b/>
                <w:sz w:val="20"/>
                <w:szCs w:val="20"/>
              </w:rPr>
            </w:pPr>
            <w:r w:rsidRPr="00E858C6">
              <w:rPr>
                <w:b/>
                <w:sz w:val="20"/>
                <w:szCs w:val="20"/>
              </w:rPr>
              <w:t>15,528,515</w:t>
            </w:r>
          </w:p>
        </w:tc>
        <w:tc>
          <w:tcPr>
            <w:tcW w:w="1276" w:type="dxa"/>
            <w:tcBorders>
              <w:bottom w:val="single" w:sz="4" w:space="0" w:color="auto"/>
            </w:tcBorders>
          </w:tcPr>
          <w:p w:rsidR="000D583A" w:rsidRPr="00E858C6" w:rsidRDefault="00FC15B9" w:rsidP="00BA5462">
            <w:pPr>
              <w:jc w:val="right"/>
              <w:rPr>
                <w:b/>
                <w:sz w:val="20"/>
                <w:szCs w:val="20"/>
              </w:rPr>
            </w:pPr>
            <w:r w:rsidRPr="00E858C6">
              <w:rPr>
                <w:b/>
                <w:sz w:val="20"/>
                <w:szCs w:val="20"/>
              </w:rPr>
              <w:t>(</w:t>
            </w:r>
            <w:r w:rsidR="00BA5462" w:rsidRPr="00E858C6">
              <w:rPr>
                <w:b/>
                <w:sz w:val="20"/>
                <w:szCs w:val="20"/>
              </w:rPr>
              <w:t>60,213</w:t>
            </w:r>
            <w:r w:rsidRPr="00E858C6">
              <w:rPr>
                <w:b/>
                <w:sz w:val="20"/>
                <w:szCs w:val="20"/>
              </w:rPr>
              <w:t>)</w:t>
            </w:r>
          </w:p>
        </w:tc>
        <w:tc>
          <w:tcPr>
            <w:tcW w:w="1416" w:type="dxa"/>
            <w:tcBorders>
              <w:bottom w:val="single" w:sz="4" w:space="0" w:color="auto"/>
              <w:right w:val="single" w:sz="4" w:space="0" w:color="auto"/>
            </w:tcBorders>
          </w:tcPr>
          <w:p w:rsidR="000D583A" w:rsidRPr="00E858C6" w:rsidRDefault="000D583A" w:rsidP="003B4829">
            <w:pPr>
              <w:jc w:val="right"/>
              <w:rPr>
                <w:b/>
                <w:sz w:val="20"/>
                <w:szCs w:val="20"/>
              </w:rPr>
            </w:pPr>
            <w:r w:rsidRPr="00E858C6">
              <w:rPr>
                <w:b/>
                <w:sz w:val="20"/>
                <w:szCs w:val="20"/>
              </w:rPr>
              <w:t>0</w:t>
            </w:r>
          </w:p>
        </w:tc>
      </w:tr>
    </w:tbl>
    <w:p w:rsidR="000D583A" w:rsidRPr="0021012F" w:rsidRDefault="000D583A" w:rsidP="000D583A">
      <w:pPr>
        <w:tabs>
          <w:tab w:val="left" w:pos="6315"/>
        </w:tabs>
        <w:outlineLvl w:val="0"/>
        <w:rPr>
          <w:u w:val="single"/>
        </w:rPr>
      </w:pPr>
    </w:p>
    <w:p w:rsidR="00457429" w:rsidRPr="00457429" w:rsidRDefault="00457429" w:rsidP="00E858C6">
      <w:pPr>
        <w:pStyle w:val="Heading1"/>
      </w:pPr>
      <w:r w:rsidRPr="00457429">
        <w:rPr>
          <w:lang w:val="en-US"/>
        </w:rPr>
        <w:lastRenderedPageBreak/>
        <w:t xml:space="preserve">In addition to the explanations provided in </w:t>
      </w:r>
      <w:r w:rsidR="00C339C6">
        <w:t xml:space="preserve">Table 5, UNEP and UNIDO have </w:t>
      </w:r>
      <w:r w:rsidR="00442343">
        <w:t xml:space="preserve">differences in expenditures of </w:t>
      </w:r>
      <w:r w:rsidRPr="00457429">
        <w:rPr>
          <w:lang w:val="en-US"/>
        </w:rPr>
        <w:t>US $15,528,515 and US $60,213</w:t>
      </w:r>
      <w:r w:rsidR="00442343">
        <w:rPr>
          <w:lang w:val="en-US"/>
        </w:rPr>
        <w:t>,</w:t>
      </w:r>
      <w:r w:rsidRPr="00457429">
        <w:rPr>
          <w:lang w:val="en-US"/>
        </w:rPr>
        <w:t xml:space="preserve"> </w:t>
      </w:r>
      <w:r w:rsidR="00C339C6">
        <w:rPr>
          <w:lang w:val="en-US"/>
        </w:rPr>
        <w:t xml:space="preserve">respectively. UNEP expressed difficulties in explaining </w:t>
      </w:r>
      <w:r w:rsidR="00442343">
        <w:rPr>
          <w:lang w:val="en-US"/>
        </w:rPr>
        <w:t>the</w:t>
      </w:r>
      <w:r w:rsidR="00C339C6">
        <w:rPr>
          <w:lang w:val="en-US"/>
        </w:rPr>
        <w:t xml:space="preserve"> difference </w:t>
      </w:r>
      <w:r w:rsidR="00442343">
        <w:rPr>
          <w:lang w:val="en-US"/>
        </w:rPr>
        <w:t>before the 82</w:t>
      </w:r>
      <w:r w:rsidR="00442343" w:rsidRPr="00442343">
        <w:rPr>
          <w:vertAlign w:val="superscript"/>
          <w:lang w:val="en-US"/>
        </w:rPr>
        <w:t>nd</w:t>
      </w:r>
      <w:r w:rsidR="00442343">
        <w:rPr>
          <w:lang w:val="en-US"/>
        </w:rPr>
        <w:t xml:space="preserve"> meeting and requested to </w:t>
      </w:r>
      <w:r w:rsidR="00C339C6">
        <w:rPr>
          <w:lang w:val="en-US"/>
        </w:rPr>
        <w:t xml:space="preserve">submit </w:t>
      </w:r>
      <w:r w:rsidR="00442343">
        <w:rPr>
          <w:lang w:val="en-US"/>
        </w:rPr>
        <w:t>a revised</w:t>
      </w:r>
      <w:r w:rsidR="00C339C6">
        <w:rPr>
          <w:lang w:val="en-US"/>
        </w:rPr>
        <w:t xml:space="preserve"> 2017 progress report to the </w:t>
      </w:r>
      <w:r w:rsidR="00835182">
        <w:rPr>
          <w:lang w:val="en-US"/>
        </w:rPr>
        <w:br/>
      </w:r>
      <w:r w:rsidR="00C339C6">
        <w:rPr>
          <w:lang w:val="en-US"/>
        </w:rPr>
        <w:t>83</w:t>
      </w:r>
      <w:r w:rsidR="00C339C6" w:rsidRPr="00C339C6">
        <w:rPr>
          <w:vertAlign w:val="superscript"/>
          <w:lang w:val="en-US"/>
        </w:rPr>
        <w:t>rd</w:t>
      </w:r>
      <w:r w:rsidR="00C339C6">
        <w:rPr>
          <w:lang w:val="en-US"/>
        </w:rPr>
        <w:t xml:space="preserve"> meeting after conducting a thorough review of its financial data in </w:t>
      </w:r>
      <w:r w:rsidR="00442343">
        <w:rPr>
          <w:lang w:val="en-US"/>
        </w:rPr>
        <w:t>its</w:t>
      </w:r>
      <w:r w:rsidR="00C339C6">
        <w:rPr>
          <w:lang w:val="en-US"/>
        </w:rPr>
        <w:t xml:space="preserve"> progress report. UNIDO</w:t>
      </w:r>
      <w:r w:rsidR="00FC15B9">
        <w:rPr>
          <w:lang w:val="en-US"/>
        </w:rPr>
        <w:t xml:space="preserve">’s </w:t>
      </w:r>
      <w:r w:rsidR="00C339C6">
        <w:rPr>
          <w:lang w:val="en-US"/>
        </w:rPr>
        <w:t xml:space="preserve">difference </w:t>
      </w:r>
      <w:r w:rsidR="00FC15B9">
        <w:rPr>
          <w:lang w:val="en-US"/>
        </w:rPr>
        <w:t>remains an outstanding reconciling item</w:t>
      </w:r>
      <w:r w:rsidR="00C339C6">
        <w:rPr>
          <w:lang w:val="en-US"/>
        </w:rPr>
        <w:t>.</w:t>
      </w:r>
    </w:p>
    <w:p w:rsidR="00457429" w:rsidRPr="00457429" w:rsidRDefault="00E858C6" w:rsidP="00E858C6">
      <w:pPr>
        <w:pStyle w:val="Heading1"/>
        <w:numPr>
          <w:ilvl w:val="0"/>
          <w:numId w:val="0"/>
        </w:numPr>
        <w:rPr>
          <w:b/>
        </w:rPr>
      </w:pPr>
      <w:r>
        <w:rPr>
          <w:b/>
        </w:rPr>
        <w:t>Recommendation</w:t>
      </w:r>
    </w:p>
    <w:p w:rsidR="000D583A" w:rsidRDefault="000D583A" w:rsidP="00E858C6">
      <w:pPr>
        <w:pStyle w:val="Heading1"/>
      </w:pPr>
      <w:r w:rsidRPr="00293C9C">
        <w:rPr>
          <w:lang w:val="en-US"/>
        </w:rPr>
        <w:t>The E</w:t>
      </w:r>
      <w:proofErr w:type="spellStart"/>
      <w:r w:rsidRPr="00293C9C">
        <w:t>xecutive</w:t>
      </w:r>
      <w:proofErr w:type="spellEnd"/>
      <w:r w:rsidRPr="00293C9C">
        <w:t xml:space="preserve"> Committee may wish:</w:t>
      </w:r>
    </w:p>
    <w:p w:rsidR="000D583A" w:rsidRDefault="000D583A" w:rsidP="00E858C6">
      <w:pPr>
        <w:pStyle w:val="Heading2"/>
      </w:pPr>
      <w:r w:rsidRPr="00293C9C">
        <w:t>To note the reconciliation of the 201</w:t>
      </w:r>
      <w:r w:rsidR="003E7E89" w:rsidRPr="00293C9C">
        <w:t>7</w:t>
      </w:r>
      <w:r w:rsidRPr="00293C9C">
        <w:t xml:space="preserve"> accounts contained in document UNEP/</w:t>
      </w:r>
      <w:proofErr w:type="spellStart"/>
      <w:r w:rsidRPr="00293C9C">
        <w:t>OzL.Pro</w:t>
      </w:r>
      <w:proofErr w:type="spellEnd"/>
      <w:r w:rsidRPr="00293C9C">
        <w:t>/</w:t>
      </w:r>
      <w:proofErr w:type="spellStart"/>
      <w:r w:rsidRPr="00293C9C">
        <w:t>ExCom</w:t>
      </w:r>
      <w:proofErr w:type="spellEnd"/>
      <w:r w:rsidRPr="00293C9C">
        <w:t>/8</w:t>
      </w:r>
      <w:r w:rsidR="003E7E89" w:rsidRPr="00293C9C">
        <w:t>2</w:t>
      </w:r>
      <w:r w:rsidRPr="00293C9C">
        <w:t>/</w:t>
      </w:r>
      <w:r w:rsidR="001F094D">
        <w:t>7</w:t>
      </w:r>
      <w:r w:rsidRPr="00293C9C">
        <w:t>;</w:t>
      </w:r>
    </w:p>
    <w:p w:rsidR="000D583A" w:rsidRDefault="00B407EF" w:rsidP="00E858C6">
      <w:pPr>
        <w:pStyle w:val="Heading2"/>
      </w:pPr>
      <w:r>
        <w:t>To request the Treasurer to deduct</w:t>
      </w:r>
      <w:r w:rsidR="000D583A" w:rsidRPr="000D0C5E">
        <w:t xml:space="preserve"> from future transfer</w:t>
      </w:r>
      <w:r>
        <w:t>s</w:t>
      </w:r>
      <w:r w:rsidR="000D583A" w:rsidRPr="000D0C5E">
        <w:t>:</w:t>
      </w:r>
    </w:p>
    <w:p w:rsidR="000D583A" w:rsidRDefault="00B407EF" w:rsidP="002F32D4">
      <w:pPr>
        <w:pStyle w:val="Heading3"/>
        <w:numPr>
          <w:ilvl w:val="2"/>
          <w:numId w:val="1"/>
        </w:numPr>
        <w:tabs>
          <w:tab w:val="clear" w:pos="0"/>
          <w:tab w:val="num" w:pos="-163"/>
        </w:tabs>
        <w:spacing w:after="0"/>
        <w:ind w:left="1985" w:hanging="567"/>
      </w:pPr>
      <w:r>
        <w:t xml:space="preserve">To </w:t>
      </w:r>
      <w:r w:rsidR="000D583A" w:rsidRPr="000D0C5E">
        <w:t>UNDP</w:t>
      </w:r>
      <w:r w:rsidR="00FC15B9">
        <w:t>,</w:t>
      </w:r>
      <w:r>
        <w:t xml:space="preserve"> </w:t>
      </w:r>
      <w:r w:rsidR="000D583A" w:rsidRPr="000D0C5E">
        <w:rPr>
          <w:lang w:val="en-US"/>
        </w:rPr>
        <w:t>US $</w:t>
      </w:r>
      <w:r w:rsidR="003E7E89" w:rsidRPr="000D0C5E">
        <w:t>634,258</w:t>
      </w:r>
      <w:r>
        <w:t>,</w:t>
      </w:r>
      <w:r w:rsidR="000D583A" w:rsidRPr="000D0C5E">
        <w:t xml:space="preserve"> </w:t>
      </w:r>
      <w:r>
        <w:t>on account of an interest income reported in its 2017</w:t>
      </w:r>
      <w:r w:rsidR="00FC15B9">
        <w:t xml:space="preserve"> final</w:t>
      </w:r>
      <w:r>
        <w:t xml:space="preserve"> accounts that had yet to be offset against new approvals</w:t>
      </w:r>
      <w:r w:rsidR="000D583A" w:rsidRPr="000D0C5E">
        <w:t>;</w:t>
      </w:r>
    </w:p>
    <w:p w:rsidR="002F32D4" w:rsidRPr="002F32D4" w:rsidRDefault="002F32D4" w:rsidP="002F32D4"/>
    <w:p w:rsidR="000D583A" w:rsidRDefault="000D583A" w:rsidP="002F32D4">
      <w:pPr>
        <w:pStyle w:val="Heading3"/>
        <w:numPr>
          <w:ilvl w:val="2"/>
          <w:numId w:val="1"/>
        </w:numPr>
        <w:tabs>
          <w:tab w:val="clear" w:pos="0"/>
          <w:tab w:val="num" w:pos="-163"/>
        </w:tabs>
        <w:spacing w:after="0"/>
        <w:ind w:left="1985" w:hanging="567"/>
      </w:pPr>
      <w:r w:rsidRPr="000D0C5E">
        <w:t>T</w:t>
      </w:r>
      <w:r w:rsidR="00B407EF">
        <w:t>o t</w:t>
      </w:r>
      <w:r w:rsidRPr="000D0C5E">
        <w:t>he World Bank</w:t>
      </w:r>
      <w:r w:rsidR="00B407EF">
        <w:t>,</w:t>
      </w:r>
      <w:r w:rsidRPr="000D0C5E">
        <w:t xml:space="preserve"> US $1</w:t>
      </w:r>
      <w:r w:rsidR="000D0C5E" w:rsidRPr="000D0C5E">
        <w:t>22,167</w:t>
      </w:r>
      <w:r w:rsidR="00B407EF">
        <w:t>, on account of an</w:t>
      </w:r>
      <w:r w:rsidRPr="000D0C5E">
        <w:t xml:space="preserve"> investment income</w:t>
      </w:r>
      <w:r w:rsidR="00B407EF">
        <w:t xml:space="preserve"> reported in its 2017</w:t>
      </w:r>
      <w:r w:rsidR="00FC15B9">
        <w:t xml:space="preserve"> final</w:t>
      </w:r>
      <w:r w:rsidR="00B407EF">
        <w:t xml:space="preserve"> accounts that had yet to be offset against new approvals</w:t>
      </w:r>
      <w:r w:rsidR="0055732E">
        <w:t>;</w:t>
      </w:r>
    </w:p>
    <w:p w:rsidR="002F32D4" w:rsidRPr="002F32D4" w:rsidRDefault="002F32D4" w:rsidP="002F32D4"/>
    <w:p w:rsidR="000D583A" w:rsidRDefault="000D583A" w:rsidP="00E858C6">
      <w:pPr>
        <w:pStyle w:val="Heading2"/>
      </w:pPr>
      <w:r w:rsidRPr="003E7E89">
        <w:t xml:space="preserve">To request UNDP to </w:t>
      </w:r>
      <w:r w:rsidR="00B407EF">
        <w:t xml:space="preserve">make an adjustment of </w:t>
      </w:r>
      <w:r w:rsidR="00B407EF" w:rsidRPr="003E7E89">
        <w:t>US $</w:t>
      </w:r>
      <w:r w:rsidR="00B407EF">
        <w:t>410,975</w:t>
      </w:r>
      <w:r w:rsidR="00B407EF" w:rsidRPr="003E7E89">
        <w:t xml:space="preserve"> </w:t>
      </w:r>
      <w:r w:rsidRPr="003E7E89">
        <w:t>in its 201</w:t>
      </w:r>
      <w:r w:rsidR="003E7E89" w:rsidRPr="003E7E89">
        <w:t>8</w:t>
      </w:r>
      <w:r w:rsidR="00845488">
        <w:t xml:space="preserve"> progress report</w:t>
      </w:r>
      <w:r w:rsidR="00B407EF">
        <w:t>,</w:t>
      </w:r>
      <w:r w:rsidR="00845488">
        <w:t xml:space="preserve"> </w:t>
      </w:r>
      <w:r w:rsidR="00845488" w:rsidRPr="003E7E89">
        <w:t xml:space="preserve">representing interest from </w:t>
      </w:r>
      <w:r w:rsidR="00B407EF">
        <w:t xml:space="preserve">the </w:t>
      </w:r>
      <w:r w:rsidR="00845488" w:rsidRPr="003E7E89">
        <w:t>HCFC phase-out management plan</w:t>
      </w:r>
      <w:r w:rsidR="00B407EF">
        <w:t xml:space="preserve"> (HPMP) for China</w:t>
      </w:r>
      <w:r w:rsidR="00845488">
        <w:t>, adjusted in UNDP</w:t>
      </w:r>
      <w:r w:rsidR="00B407EF">
        <w:t>’</w:t>
      </w:r>
      <w:r w:rsidR="00845488">
        <w:t>s income but not reflected in its 2017 progress report;</w:t>
      </w:r>
    </w:p>
    <w:p w:rsidR="000D583A" w:rsidRDefault="000D583A" w:rsidP="00E858C6">
      <w:pPr>
        <w:pStyle w:val="Heading2"/>
      </w:pPr>
      <w:r w:rsidRPr="004C69D4">
        <w:t>To request UNIDO:</w:t>
      </w:r>
    </w:p>
    <w:p w:rsidR="000D583A" w:rsidRDefault="000D583A" w:rsidP="002F32D4">
      <w:pPr>
        <w:pStyle w:val="Heading3"/>
        <w:numPr>
          <w:ilvl w:val="2"/>
          <w:numId w:val="1"/>
        </w:numPr>
        <w:tabs>
          <w:tab w:val="clear" w:pos="0"/>
          <w:tab w:val="num" w:pos="-163"/>
        </w:tabs>
        <w:spacing w:after="0"/>
        <w:ind w:left="1985" w:hanging="567"/>
      </w:pPr>
      <w:r w:rsidRPr="004C69D4">
        <w:t xml:space="preserve">To </w:t>
      </w:r>
      <w:r w:rsidR="00FA3663">
        <w:t xml:space="preserve">make </w:t>
      </w:r>
      <w:r w:rsidR="00FC15B9">
        <w:t>an</w:t>
      </w:r>
      <w:r w:rsidR="00FA3663">
        <w:t xml:space="preserve"> adjustment</w:t>
      </w:r>
      <w:r w:rsidRPr="004C69D4">
        <w:t xml:space="preserve"> </w:t>
      </w:r>
      <w:r w:rsidR="00FC15B9">
        <w:t xml:space="preserve">of </w:t>
      </w:r>
      <w:r w:rsidR="00FC15B9" w:rsidRPr="004C69D4">
        <w:t>US $38,693</w:t>
      </w:r>
      <w:r w:rsidR="00FC15B9">
        <w:t xml:space="preserve"> </w:t>
      </w:r>
      <w:r w:rsidR="00845488">
        <w:t>in its 2018 progress report</w:t>
      </w:r>
      <w:r w:rsidRPr="004C69D4">
        <w:t xml:space="preserve"> representing </w:t>
      </w:r>
      <w:r w:rsidR="00FA3663">
        <w:t>income recorded in 2017 accounts</w:t>
      </w:r>
      <w:r w:rsidR="00845488">
        <w:t xml:space="preserve"> </w:t>
      </w:r>
      <w:r w:rsidR="0055732E">
        <w:t>with</w:t>
      </w:r>
      <w:r w:rsidR="00845488">
        <w:t xml:space="preserve"> </w:t>
      </w:r>
      <w:r w:rsidRPr="004C69D4">
        <w:t xml:space="preserve">balances returned </w:t>
      </w:r>
      <w:r w:rsidR="00FA3663">
        <w:t xml:space="preserve">only </w:t>
      </w:r>
      <w:r w:rsidR="00845488">
        <w:t>in 2018</w:t>
      </w:r>
      <w:r w:rsidR="0055732E">
        <w:t>;</w:t>
      </w:r>
    </w:p>
    <w:p w:rsidR="002F32D4" w:rsidRPr="002F32D4" w:rsidRDefault="002F32D4" w:rsidP="002F32D4"/>
    <w:p w:rsidR="000D583A" w:rsidRDefault="000D583A" w:rsidP="002F32D4">
      <w:pPr>
        <w:pStyle w:val="Heading3"/>
        <w:numPr>
          <w:ilvl w:val="2"/>
          <w:numId w:val="1"/>
        </w:numPr>
        <w:tabs>
          <w:tab w:val="clear" w:pos="0"/>
          <w:tab w:val="num" w:pos="-163"/>
        </w:tabs>
        <w:spacing w:after="0"/>
        <w:ind w:left="1985" w:hanging="567"/>
      </w:pPr>
      <w:r w:rsidRPr="00D94878">
        <w:t xml:space="preserve">To reflect </w:t>
      </w:r>
      <w:r w:rsidR="00FA3663">
        <w:t>in its 2018 accounts</w:t>
      </w:r>
      <w:r w:rsidR="00FC15B9">
        <w:t>,</w:t>
      </w:r>
      <w:r w:rsidRPr="00D94878">
        <w:t xml:space="preserve"> US $2,0</w:t>
      </w:r>
      <w:r w:rsidR="00D94878" w:rsidRPr="00D94878">
        <w:t>69</w:t>
      </w:r>
      <w:r w:rsidRPr="00D94878">
        <w:t>,</w:t>
      </w:r>
      <w:r w:rsidR="00D94878" w:rsidRPr="00D94878">
        <w:t>358</w:t>
      </w:r>
      <w:r w:rsidR="00D94878">
        <w:t xml:space="preserve"> </w:t>
      </w:r>
      <w:r w:rsidR="00FA3663">
        <w:t xml:space="preserve">in 2017 </w:t>
      </w:r>
      <w:r w:rsidR="0055732E">
        <w:t>income</w:t>
      </w:r>
      <w:r w:rsidR="00FA3663">
        <w:t xml:space="preserve"> not to be recorded in 2017</w:t>
      </w:r>
      <w:r w:rsidRPr="00D94878">
        <w:t>;</w:t>
      </w:r>
      <w:r w:rsidR="00FC15B9">
        <w:t xml:space="preserve"> and US $61,894, representing interest from the HPMP for China that had been offset but not reflected in its 2017 accounts;</w:t>
      </w:r>
    </w:p>
    <w:p w:rsidR="002F32D4" w:rsidRPr="002F32D4" w:rsidRDefault="002F32D4" w:rsidP="002F32D4"/>
    <w:p w:rsidR="000D583A" w:rsidRDefault="000D583A" w:rsidP="00E858C6">
      <w:pPr>
        <w:pStyle w:val="Heading2"/>
      </w:pPr>
      <w:r w:rsidRPr="00EA5645">
        <w:t xml:space="preserve">To request the World Bank to </w:t>
      </w:r>
      <w:r w:rsidR="00BA2416">
        <w:t>make an adjustment of</w:t>
      </w:r>
      <w:r w:rsidRPr="00EA5645">
        <w:t xml:space="preserve"> </w:t>
      </w:r>
      <w:r w:rsidR="000D0C5E" w:rsidRPr="00EA5645">
        <w:t>US $4,813</w:t>
      </w:r>
      <w:r w:rsidR="00EA5645" w:rsidRPr="00EA5645">
        <w:t xml:space="preserve"> in its 2018 progress report, representing funds </w:t>
      </w:r>
      <w:r w:rsidR="00BA2416">
        <w:t xml:space="preserve">returned </w:t>
      </w:r>
      <w:r w:rsidR="00EA5645" w:rsidRPr="00EA5645">
        <w:t xml:space="preserve">from </w:t>
      </w:r>
      <w:r w:rsidR="00BA2416">
        <w:t xml:space="preserve">an </w:t>
      </w:r>
      <w:r w:rsidR="00EA5645" w:rsidRPr="00EA5645">
        <w:t xml:space="preserve">investment income of </w:t>
      </w:r>
      <w:r w:rsidR="00BA2416">
        <w:t>a project (CPR/PHA/73/INV</w:t>
      </w:r>
      <w:r w:rsidR="00835182">
        <w:t>/</w:t>
      </w:r>
      <w:bookmarkStart w:id="0" w:name="_GoBack"/>
      <w:bookmarkEnd w:id="0"/>
      <w:r w:rsidR="00BA2416">
        <w:t>551)</w:t>
      </w:r>
      <w:r w:rsidRPr="00EA5645">
        <w:t>;</w:t>
      </w:r>
    </w:p>
    <w:p w:rsidR="000D583A" w:rsidRPr="002F32D4" w:rsidRDefault="000D583A" w:rsidP="00E858C6">
      <w:pPr>
        <w:pStyle w:val="Heading2"/>
      </w:pPr>
      <w:r w:rsidRPr="004C69D4">
        <w:rPr>
          <w:lang w:val="en-US"/>
        </w:rPr>
        <w:t>To note that the following 201</w:t>
      </w:r>
      <w:r w:rsidR="004C69D4" w:rsidRPr="004C69D4">
        <w:rPr>
          <w:lang w:val="en-US"/>
        </w:rPr>
        <w:t>7</w:t>
      </w:r>
      <w:r w:rsidRPr="004C69D4">
        <w:rPr>
          <w:lang w:val="en-US"/>
        </w:rPr>
        <w:t xml:space="preserve"> outstanding reconciling items would be updated prior to the 8</w:t>
      </w:r>
      <w:r w:rsidR="00BA2416">
        <w:rPr>
          <w:lang w:val="en-US"/>
        </w:rPr>
        <w:t>4</w:t>
      </w:r>
      <w:r w:rsidR="00BA2416" w:rsidRPr="00BA2416">
        <w:rPr>
          <w:vertAlign w:val="superscript"/>
          <w:lang w:val="en-US"/>
        </w:rPr>
        <w:t>th</w:t>
      </w:r>
      <w:r w:rsidR="00BA2416">
        <w:rPr>
          <w:lang w:val="en-US"/>
        </w:rPr>
        <w:t xml:space="preserve"> </w:t>
      </w:r>
      <w:r w:rsidRPr="004C69D4">
        <w:rPr>
          <w:lang w:val="en-US"/>
        </w:rPr>
        <w:t>meeting by relevant implementing agencies:</w:t>
      </w:r>
    </w:p>
    <w:p w:rsidR="00A05BDD" w:rsidRDefault="00BA2416" w:rsidP="00E858C6">
      <w:pPr>
        <w:pStyle w:val="Heading3"/>
        <w:rPr>
          <w:lang w:val="en-US"/>
        </w:rPr>
      </w:pPr>
      <w:r>
        <w:rPr>
          <w:lang w:val="en-US"/>
        </w:rPr>
        <w:t xml:space="preserve">Differences of </w:t>
      </w:r>
      <w:r w:rsidR="000D583A" w:rsidRPr="00A05BDD">
        <w:rPr>
          <w:lang w:val="en-US"/>
        </w:rPr>
        <w:t>US $</w:t>
      </w:r>
      <w:r w:rsidR="004C69D4" w:rsidRPr="00A05BDD">
        <w:rPr>
          <w:lang w:val="en-US"/>
        </w:rPr>
        <w:t>6,117</w:t>
      </w:r>
      <w:r w:rsidR="000D583A" w:rsidRPr="00A05BDD">
        <w:rPr>
          <w:lang w:val="en-US"/>
        </w:rPr>
        <w:t xml:space="preserve"> in income </w:t>
      </w:r>
      <w:r w:rsidR="000D583A" w:rsidRPr="004C69D4">
        <w:t>and US $</w:t>
      </w:r>
      <w:r w:rsidR="004C69D4">
        <w:t>60,213</w:t>
      </w:r>
      <w:r w:rsidR="000D583A" w:rsidRPr="004C69D4">
        <w:t xml:space="preserve"> in expenditures </w:t>
      </w:r>
      <w:r w:rsidR="000D583A" w:rsidRPr="00A05BDD">
        <w:rPr>
          <w:lang w:val="en-US"/>
        </w:rPr>
        <w:t>between UNIDO’s progres</w:t>
      </w:r>
      <w:r w:rsidR="0055732E" w:rsidRPr="00A05BDD">
        <w:rPr>
          <w:lang w:val="en-US"/>
        </w:rPr>
        <w:t>s report and final accounts;</w:t>
      </w:r>
    </w:p>
    <w:p w:rsidR="00A05BDD" w:rsidRDefault="00BA2416" w:rsidP="00E858C6">
      <w:pPr>
        <w:pStyle w:val="Heading3"/>
      </w:pPr>
      <w:r>
        <w:t xml:space="preserve">Differences of </w:t>
      </w:r>
      <w:r w:rsidR="00A05BDD" w:rsidRPr="000D0C5E">
        <w:t>US $135,299 in income between the World Bank’s progress report and final accounts</w:t>
      </w:r>
      <w:r w:rsidR="00A05BDD">
        <w:t>;</w:t>
      </w:r>
    </w:p>
    <w:p w:rsidR="00D71B9A" w:rsidRPr="002F32D4" w:rsidRDefault="00D71B9A" w:rsidP="00E858C6">
      <w:pPr>
        <w:pStyle w:val="Heading2"/>
        <w:rPr>
          <w:lang w:val="en-US"/>
        </w:rPr>
      </w:pPr>
      <w:r w:rsidRPr="00BA2416">
        <w:t xml:space="preserve">To request UNEP to </w:t>
      </w:r>
      <w:r w:rsidR="00BA2416">
        <w:t>s</w:t>
      </w:r>
      <w:r w:rsidRPr="00BA2416">
        <w:t xml:space="preserve">ubmit </w:t>
      </w:r>
      <w:r w:rsidR="00BA2416">
        <w:t>a revised</w:t>
      </w:r>
      <w:r w:rsidRPr="00BA2416">
        <w:t xml:space="preserve"> 2017 progress report to the 83</w:t>
      </w:r>
      <w:r w:rsidRPr="00BA2416">
        <w:rPr>
          <w:vertAlign w:val="superscript"/>
        </w:rPr>
        <w:t>rd</w:t>
      </w:r>
      <w:r w:rsidRPr="00BA2416">
        <w:t xml:space="preserve"> meeting</w:t>
      </w:r>
      <w:r w:rsidR="00BA2416">
        <w:t xml:space="preserve"> with a view to completing the 2017 reconciliation of accounts exercise, noting the following outstanding reconciling items:</w:t>
      </w:r>
    </w:p>
    <w:p w:rsidR="00BA2416" w:rsidRDefault="00BA2416" w:rsidP="002F32D4">
      <w:pPr>
        <w:pStyle w:val="Heading3"/>
        <w:numPr>
          <w:ilvl w:val="2"/>
          <w:numId w:val="1"/>
        </w:numPr>
        <w:tabs>
          <w:tab w:val="clear" w:pos="0"/>
          <w:tab w:val="num" w:pos="-305"/>
        </w:tabs>
        <w:spacing w:after="0"/>
        <w:ind w:left="2127" w:hanging="687"/>
      </w:pPr>
      <w:r>
        <w:t xml:space="preserve">Differences of </w:t>
      </w:r>
      <w:r w:rsidR="00D71B9A" w:rsidRPr="00BA2416">
        <w:t xml:space="preserve">US $7,357 in income </w:t>
      </w:r>
      <w:r w:rsidRPr="00BA2416">
        <w:t>between UNEP’s progress report and final accounts</w:t>
      </w:r>
      <w:r>
        <w:t>;</w:t>
      </w:r>
    </w:p>
    <w:p w:rsidR="002F32D4" w:rsidRPr="002F32D4" w:rsidRDefault="002F32D4" w:rsidP="002F32D4">
      <w:pPr>
        <w:rPr>
          <w:lang w:val="en-US"/>
        </w:rPr>
      </w:pPr>
    </w:p>
    <w:p w:rsidR="00D71B9A" w:rsidRDefault="00BA2416" w:rsidP="002F32D4">
      <w:pPr>
        <w:pStyle w:val="Heading3"/>
        <w:numPr>
          <w:ilvl w:val="2"/>
          <w:numId w:val="1"/>
        </w:numPr>
        <w:tabs>
          <w:tab w:val="clear" w:pos="0"/>
          <w:tab w:val="num" w:pos="-305"/>
        </w:tabs>
        <w:spacing w:after="0"/>
        <w:ind w:left="2127" w:hanging="687"/>
      </w:pPr>
      <w:r>
        <w:t xml:space="preserve">Differences of </w:t>
      </w:r>
      <w:r w:rsidR="00D71B9A" w:rsidRPr="00BA2416">
        <w:t>US $15,528,515 in expenditures between UNEP’s progress report and final accounts;</w:t>
      </w:r>
    </w:p>
    <w:p w:rsidR="002F32D4" w:rsidRPr="002F32D4" w:rsidRDefault="002F32D4" w:rsidP="002F32D4"/>
    <w:p w:rsidR="000D583A" w:rsidRDefault="000D583A" w:rsidP="00E858C6">
      <w:pPr>
        <w:pStyle w:val="Heading2"/>
        <w:rPr>
          <w:lang w:val="en-US"/>
        </w:rPr>
      </w:pPr>
      <w:r w:rsidRPr="000D0C5E">
        <w:rPr>
          <w:lang w:val="en-US"/>
        </w:rPr>
        <w:t>To note the standing reconciling items as follows:</w:t>
      </w:r>
    </w:p>
    <w:p w:rsidR="000D583A" w:rsidRPr="000D0C5E" w:rsidRDefault="000D583A" w:rsidP="000D583A">
      <w:pPr>
        <w:numPr>
          <w:ilvl w:val="2"/>
          <w:numId w:val="1"/>
        </w:numPr>
        <w:tabs>
          <w:tab w:val="clear" w:pos="0"/>
          <w:tab w:val="num" w:pos="-305"/>
        </w:tabs>
        <w:ind w:left="2127" w:hanging="709"/>
        <w:outlineLvl w:val="2"/>
        <w:rPr>
          <w:lang w:val="en-US"/>
        </w:rPr>
      </w:pPr>
      <w:r w:rsidRPr="000D0C5E">
        <w:rPr>
          <w:lang w:val="en-US"/>
        </w:rPr>
        <w:t>UNDP, for unspecified projects, in the amounts o</w:t>
      </w:r>
      <w:r w:rsidR="0055732E">
        <w:rPr>
          <w:lang w:val="en-US"/>
        </w:rPr>
        <w:t>f US $68,300 and US $29,054;</w:t>
      </w:r>
    </w:p>
    <w:p w:rsidR="000D583A" w:rsidRPr="000D0C5E" w:rsidRDefault="000D583A" w:rsidP="000D583A">
      <w:pPr>
        <w:ind w:left="1418" w:hanging="567"/>
        <w:outlineLvl w:val="2"/>
        <w:rPr>
          <w:lang w:val="en-US"/>
        </w:rPr>
      </w:pPr>
    </w:p>
    <w:p w:rsidR="000D583A" w:rsidRPr="000D0C5E" w:rsidRDefault="000D583A" w:rsidP="000D583A">
      <w:pPr>
        <w:numPr>
          <w:ilvl w:val="2"/>
          <w:numId w:val="1"/>
        </w:numPr>
        <w:tabs>
          <w:tab w:val="clear" w:pos="0"/>
          <w:tab w:val="num" w:pos="-305"/>
        </w:tabs>
        <w:ind w:left="2127" w:hanging="709"/>
        <w:outlineLvl w:val="2"/>
        <w:rPr>
          <w:lang w:val="en-US"/>
        </w:rPr>
      </w:pPr>
      <w:r w:rsidRPr="000D0C5E">
        <w:rPr>
          <w:lang w:val="en-US"/>
        </w:rPr>
        <w:t>The World Bank, for the following projects implementing with other bilateral agencies where applicable:</w:t>
      </w:r>
    </w:p>
    <w:p w:rsidR="000D583A" w:rsidRPr="000D0C5E" w:rsidRDefault="000D583A" w:rsidP="000D583A">
      <w:pPr>
        <w:ind w:left="1418" w:hanging="567"/>
        <w:rPr>
          <w:lang w:val="en-US"/>
        </w:rPr>
      </w:pPr>
    </w:p>
    <w:p w:rsidR="000D583A" w:rsidRPr="000D0C5E" w:rsidRDefault="00F801A6" w:rsidP="000D583A">
      <w:pPr>
        <w:numPr>
          <w:ilvl w:val="0"/>
          <w:numId w:val="21"/>
        </w:numPr>
        <w:rPr>
          <w:lang w:val="en-US"/>
        </w:rPr>
      </w:pPr>
      <w:r>
        <w:rPr>
          <w:lang w:val="en-US"/>
        </w:rPr>
        <w:t xml:space="preserve">The </w:t>
      </w:r>
      <w:r w:rsidR="000D583A" w:rsidRPr="000D0C5E">
        <w:rPr>
          <w:lang w:val="en-US"/>
        </w:rPr>
        <w:t xml:space="preserve">bilateral </w:t>
      </w:r>
      <w:r>
        <w:rPr>
          <w:lang w:val="en-US"/>
        </w:rPr>
        <w:t xml:space="preserve">cooperation of the Government of Japan </w:t>
      </w:r>
      <w:r w:rsidR="000D583A" w:rsidRPr="000D0C5E">
        <w:rPr>
          <w:lang w:val="en-US"/>
        </w:rPr>
        <w:t>(THA/PHA/68/TAS/158)</w:t>
      </w:r>
      <w:r w:rsidR="002F32D4">
        <w:rPr>
          <w:lang w:val="en-US"/>
        </w:rPr>
        <w:t>,</w:t>
      </w:r>
      <w:r w:rsidR="000D583A" w:rsidRPr="000D0C5E">
        <w:rPr>
          <w:lang w:val="en-US"/>
        </w:rPr>
        <w:t xml:space="preserve"> in the amount of US $342,350;</w:t>
      </w:r>
    </w:p>
    <w:p w:rsidR="000D583A" w:rsidRPr="000D0C5E" w:rsidRDefault="000D583A" w:rsidP="000D583A">
      <w:pPr>
        <w:ind w:left="2520"/>
        <w:rPr>
          <w:lang w:val="en-US"/>
        </w:rPr>
      </w:pPr>
    </w:p>
    <w:p w:rsidR="000D583A" w:rsidRPr="000D0C5E" w:rsidRDefault="00F801A6" w:rsidP="000D583A">
      <w:pPr>
        <w:numPr>
          <w:ilvl w:val="0"/>
          <w:numId w:val="21"/>
        </w:numPr>
        <w:rPr>
          <w:lang w:val="en-US"/>
        </w:rPr>
      </w:pPr>
      <w:r>
        <w:rPr>
          <w:lang w:val="en-US"/>
        </w:rPr>
        <w:t xml:space="preserve">The </w:t>
      </w:r>
      <w:r w:rsidRPr="000D0C5E">
        <w:rPr>
          <w:lang w:val="en-US"/>
        </w:rPr>
        <w:t xml:space="preserve">bilateral </w:t>
      </w:r>
      <w:r>
        <w:rPr>
          <w:lang w:val="en-US"/>
        </w:rPr>
        <w:t>cooperation of the Government of</w:t>
      </w:r>
      <w:r w:rsidRPr="000D0C5E">
        <w:rPr>
          <w:lang w:val="en-US"/>
        </w:rPr>
        <w:t xml:space="preserve"> </w:t>
      </w:r>
      <w:r w:rsidR="000D583A" w:rsidRPr="000D0C5E">
        <w:rPr>
          <w:lang w:val="en-US"/>
        </w:rPr>
        <w:t>Sweden (THA/HAL/29/TAS/120)</w:t>
      </w:r>
      <w:r w:rsidR="002F32D4">
        <w:rPr>
          <w:lang w:val="en-US"/>
        </w:rPr>
        <w:t>,</w:t>
      </w:r>
      <w:r w:rsidR="000D583A" w:rsidRPr="000D0C5E">
        <w:rPr>
          <w:lang w:val="en-US"/>
        </w:rPr>
        <w:t xml:space="preserve"> in the amount of US $225,985;</w:t>
      </w:r>
    </w:p>
    <w:p w:rsidR="000D583A" w:rsidRPr="000D0C5E" w:rsidRDefault="000D583A" w:rsidP="000D583A">
      <w:pPr>
        <w:ind w:left="2520"/>
        <w:rPr>
          <w:lang w:val="en-US"/>
        </w:rPr>
      </w:pPr>
    </w:p>
    <w:p w:rsidR="000D583A" w:rsidRPr="000D0C5E" w:rsidRDefault="00F801A6" w:rsidP="000D583A">
      <w:pPr>
        <w:numPr>
          <w:ilvl w:val="0"/>
          <w:numId w:val="21"/>
        </w:numPr>
        <w:rPr>
          <w:lang w:val="en-US"/>
        </w:rPr>
      </w:pPr>
      <w:r>
        <w:rPr>
          <w:lang w:val="en-US"/>
        </w:rPr>
        <w:t xml:space="preserve">The </w:t>
      </w:r>
      <w:r w:rsidRPr="000D0C5E">
        <w:rPr>
          <w:lang w:val="en-US"/>
        </w:rPr>
        <w:t xml:space="preserve">bilateral </w:t>
      </w:r>
      <w:r>
        <w:rPr>
          <w:lang w:val="en-US"/>
        </w:rPr>
        <w:t>cooperation of the Government of</w:t>
      </w:r>
      <w:r w:rsidRPr="000D0C5E">
        <w:rPr>
          <w:lang w:val="en-US"/>
        </w:rPr>
        <w:t xml:space="preserve"> </w:t>
      </w:r>
      <w:r w:rsidR="002F32D4">
        <w:rPr>
          <w:lang w:val="en-US"/>
        </w:rPr>
        <w:t xml:space="preserve">the </w:t>
      </w:r>
      <w:r w:rsidR="000D583A" w:rsidRPr="000D0C5E">
        <w:rPr>
          <w:lang w:val="en-US"/>
        </w:rPr>
        <w:t>United States of America (CPR/PRO/44/INV/425)</w:t>
      </w:r>
      <w:r w:rsidR="002F32D4">
        <w:rPr>
          <w:lang w:val="en-US"/>
        </w:rPr>
        <w:t>,</w:t>
      </w:r>
      <w:r w:rsidR="000D583A" w:rsidRPr="000D0C5E">
        <w:rPr>
          <w:lang w:val="en-US"/>
        </w:rPr>
        <w:t xml:space="preserve"> in the amount of US $5,375,000; </w:t>
      </w:r>
    </w:p>
    <w:p w:rsidR="000D583A" w:rsidRPr="000D0C5E" w:rsidRDefault="000D583A" w:rsidP="000D583A">
      <w:pPr>
        <w:ind w:left="2520"/>
        <w:rPr>
          <w:lang w:val="en-US"/>
        </w:rPr>
      </w:pPr>
    </w:p>
    <w:p w:rsidR="000D583A" w:rsidRPr="000D0C5E" w:rsidRDefault="00F801A6" w:rsidP="000D583A">
      <w:pPr>
        <w:numPr>
          <w:ilvl w:val="0"/>
          <w:numId w:val="21"/>
        </w:numPr>
        <w:rPr>
          <w:lang w:val="en-US"/>
        </w:rPr>
      </w:pPr>
      <w:r>
        <w:rPr>
          <w:lang w:val="en-US"/>
        </w:rPr>
        <w:t xml:space="preserve">The </w:t>
      </w:r>
      <w:r w:rsidRPr="000D0C5E">
        <w:rPr>
          <w:lang w:val="en-US"/>
        </w:rPr>
        <w:t xml:space="preserve">bilateral </w:t>
      </w:r>
      <w:r>
        <w:rPr>
          <w:lang w:val="en-US"/>
        </w:rPr>
        <w:t>cooperation of the Government of</w:t>
      </w:r>
      <w:r w:rsidRPr="000D0C5E">
        <w:rPr>
          <w:lang w:val="en-US"/>
        </w:rPr>
        <w:t xml:space="preserve"> </w:t>
      </w:r>
      <w:r w:rsidR="002F32D4">
        <w:rPr>
          <w:lang w:val="en-US"/>
        </w:rPr>
        <w:t xml:space="preserve">the </w:t>
      </w:r>
      <w:r w:rsidR="000D583A" w:rsidRPr="000D0C5E">
        <w:rPr>
          <w:lang w:val="en-US"/>
        </w:rPr>
        <w:t>United States of America (CPR/PRO/47/INV/439)</w:t>
      </w:r>
      <w:r w:rsidR="002F32D4">
        <w:rPr>
          <w:lang w:val="en-US"/>
        </w:rPr>
        <w:t>,</w:t>
      </w:r>
      <w:r w:rsidR="000D583A" w:rsidRPr="000D0C5E">
        <w:rPr>
          <w:lang w:val="en-US"/>
        </w:rPr>
        <w:t xml:space="preserve"> in the amount of US $5,375,000;</w:t>
      </w:r>
      <w:r w:rsidR="0055732E">
        <w:rPr>
          <w:lang w:val="en-US"/>
        </w:rPr>
        <w:t xml:space="preserve"> and</w:t>
      </w:r>
    </w:p>
    <w:p w:rsidR="000D583A" w:rsidRPr="000D0C5E" w:rsidRDefault="000D583A" w:rsidP="000D583A">
      <w:pPr>
        <w:pStyle w:val="ListParagraph"/>
        <w:rPr>
          <w:lang w:val="en-US"/>
        </w:rPr>
      </w:pPr>
    </w:p>
    <w:p w:rsidR="000D583A" w:rsidRPr="000D0C5E" w:rsidRDefault="002F32D4" w:rsidP="000D583A">
      <w:pPr>
        <w:numPr>
          <w:ilvl w:val="0"/>
          <w:numId w:val="21"/>
        </w:numPr>
        <w:rPr>
          <w:lang w:val="en-US"/>
        </w:rPr>
      </w:pPr>
      <w:r>
        <w:rPr>
          <w:lang w:val="en-US"/>
        </w:rPr>
        <w:t xml:space="preserve">The </w:t>
      </w:r>
      <w:r w:rsidR="000D583A" w:rsidRPr="000D0C5E">
        <w:rPr>
          <w:lang w:val="en-US"/>
        </w:rPr>
        <w:t>Thailand chiller project (THA/REF/26/INV/104)</w:t>
      </w:r>
      <w:r>
        <w:rPr>
          <w:lang w:val="en-US"/>
        </w:rPr>
        <w:t>,</w:t>
      </w:r>
      <w:r w:rsidR="000D583A" w:rsidRPr="000D0C5E">
        <w:rPr>
          <w:lang w:val="en-US"/>
        </w:rPr>
        <w:t xml:space="preserve"> in the amount of US $1,198,946</w:t>
      </w:r>
      <w:r w:rsidR="0055732E">
        <w:rPr>
          <w:lang w:val="en-US"/>
        </w:rPr>
        <w:t>.</w:t>
      </w:r>
    </w:p>
    <w:p w:rsidR="004E7F9C" w:rsidRDefault="004E7F9C" w:rsidP="004E7F9C">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0D0C5E">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254" w:rsidRDefault="00910254" w:rsidP="004A504B">
      <w:r>
        <w:separator/>
      </w:r>
    </w:p>
  </w:endnote>
  <w:endnote w:type="continuationSeparator" w:id="0">
    <w:p w:rsidR="00910254" w:rsidRDefault="009102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t">
    <w:altName w:val="Times New Roman"/>
    <w:charset w:val="00"/>
    <w:family w:val="auto"/>
    <w:pitch w:val="default"/>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E858C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E858C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254" w:rsidRDefault="00910254" w:rsidP="004A504B">
      <w:r>
        <w:separator/>
      </w:r>
    </w:p>
  </w:footnote>
  <w:footnote w:type="continuationSeparator" w:id="0">
    <w:p w:rsidR="00910254" w:rsidRDefault="00910254" w:rsidP="004A504B">
      <w:r>
        <w:continuationSeparator/>
      </w:r>
    </w:p>
  </w:footnote>
  <w:footnote w:id="1">
    <w:p w:rsidR="000D583A" w:rsidRPr="00B07D81" w:rsidRDefault="000D583A" w:rsidP="000D583A">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9F2FB5">
      <w:t>UNEP/</w:t>
    </w:r>
    <w:proofErr w:type="spellStart"/>
    <w:r w:rsidR="009F2FB5">
      <w:t>OzL.Pro</w:t>
    </w:r>
    <w:proofErr w:type="spellEnd"/>
    <w:r w:rsidR="009F2FB5">
      <w:t>/</w:t>
    </w:r>
    <w:proofErr w:type="spellStart"/>
    <w:r w:rsidR="009F2FB5">
      <w:t>ExCom</w:t>
    </w:r>
    <w:proofErr w:type="spellEnd"/>
    <w:r w:rsidR="009F2FB5">
      <w:t>/82/7</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9F2FB5">
      <w:t>UNEP/</w:t>
    </w:r>
    <w:proofErr w:type="spellStart"/>
    <w:r w:rsidR="009F2FB5">
      <w:t>OzL.Pro</w:t>
    </w:r>
    <w:proofErr w:type="spellEnd"/>
    <w:r w:rsidR="009F2FB5">
      <w:t>/</w:t>
    </w:r>
    <w:proofErr w:type="spellStart"/>
    <w:r w:rsidR="009F2FB5">
      <w:t>ExCom</w:t>
    </w:r>
    <w:proofErr w:type="spellEnd"/>
    <w:r w:rsidR="009F2FB5">
      <w:t>/82/7</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10254"/>
    <w:rsid w:val="00000FED"/>
    <w:rsid w:val="0000434E"/>
    <w:rsid w:val="000211A9"/>
    <w:rsid w:val="00031260"/>
    <w:rsid w:val="0003681A"/>
    <w:rsid w:val="00061EC2"/>
    <w:rsid w:val="00071957"/>
    <w:rsid w:val="000807B4"/>
    <w:rsid w:val="00080ED0"/>
    <w:rsid w:val="00085B8F"/>
    <w:rsid w:val="000874BD"/>
    <w:rsid w:val="00090481"/>
    <w:rsid w:val="000A6C26"/>
    <w:rsid w:val="000B1459"/>
    <w:rsid w:val="000D0C5E"/>
    <w:rsid w:val="000D52A4"/>
    <w:rsid w:val="000D583A"/>
    <w:rsid w:val="000E07BC"/>
    <w:rsid w:val="000E1E9D"/>
    <w:rsid w:val="000F1CD4"/>
    <w:rsid w:val="000F330B"/>
    <w:rsid w:val="000F4103"/>
    <w:rsid w:val="000F70A7"/>
    <w:rsid w:val="00113CCA"/>
    <w:rsid w:val="00122F25"/>
    <w:rsid w:val="00134FBF"/>
    <w:rsid w:val="00135980"/>
    <w:rsid w:val="00140496"/>
    <w:rsid w:val="00143509"/>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094D"/>
    <w:rsid w:val="001F2159"/>
    <w:rsid w:val="0021006B"/>
    <w:rsid w:val="00214863"/>
    <w:rsid w:val="002156B4"/>
    <w:rsid w:val="00243DC0"/>
    <w:rsid w:val="00245B44"/>
    <w:rsid w:val="00253222"/>
    <w:rsid w:val="00256FA4"/>
    <w:rsid w:val="00262847"/>
    <w:rsid w:val="00281BB2"/>
    <w:rsid w:val="00293C9C"/>
    <w:rsid w:val="00294A13"/>
    <w:rsid w:val="002B06DC"/>
    <w:rsid w:val="002B72E9"/>
    <w:rsid w:val="002C7998"/>
    <w:rsid w:val="002D6B89"/>
    <w:rsid w:val="002D7613"/>
    <w:rsid w:val="002F1E53"/>
    <w:rsid w:val="002F2CAA"/>
    <w:rsid w:val="002F32D4"/>
    <w:rsid w:val="002F4505"/>
    <w:rsid w:val="0030052C"/>
    <w:rsid w:val="00302774"/>
    <w:rsid w:val="00326952"/>
    <w:rsid w:val="003306E1"/>
    <w:rsid w:val="003320E4"/>
    <w:rsid w:val="003330A2"/>
    <w:rsid w:val="00334B24"/>
    <w:rsid w:val="0033525D"/>
    <w:rsid w:val="003414F3"/>
    <w:rsid w:val="0035613E"/>
    <w:rsid w:val="00363EE9"/>
    <w:rsid w:val="00376128"/>
    <w:rsid w:val="0037742E"/>
    <w:rsid w:val="00377F25"/>
    <w:rsid w:val="0038245A"/>
    <w:rsid w:val="00385CFC"/>
    <w:rsid w:val="0039337A"/>
    <w:rsid w:val="003978A9"/>
    <w:rsid w:val="003A3189"/>
    <w:rsid w:val="003A4140"/>
    <w:rsid w:val="003B33BD"/>
    <w:rsid w:val="003B569D"/>
    <w:rsid w:val="003C3C0E"/>
    <w:rsid w:val="003D4FAC"/>
    <w:rsid w:val="003E7906"/>
    <w:rsid w:val="003E7E89"/>
    <w:rsid w:val="003F3C50"/>
    <w:rsid w:val="00403EA7"/>
    <w:rsid w:val="00406A6A"/>
    <w:rsid w:val="00406B22"/>
    <w:rsid w:val="004328A7"/>
    <w:rsid w:val="00434C74"/>
    <w:rsid w:val="00442343"/>
    <w:rsid w:val="00456EB4"/>
    <w:rsid w:val="00457429"/>
    <w:rsid w:val="004718F3"/>
    <w:rsid w:val="00475040"/>
    <w:rsid w:val="00481217"/>
    <w:rsid w:val="00493D40"/>
    <w:rsid w:val="004967B6"/>
    <w:rsid w:val="004A504B"/>
    <w:rsid w:val="004A6911"/>
    <w:rsid w:val="004B54E0"/>
    <w:rsid w:val="004B7384"/>
    <w:rsid w:val="004C4269"/>
    <w:rsid w:val="004C69D4"/>
    <w:rsid w:val="004D6236"/>
    <w:rsid w:val="004D7F90"/>
    <w:rsid w:val="004E4DBB"/>
    <w:rsid w:val="004E4E41"/>
    <w:rsid w:val="004E5992"/>
    <w:rsid w:val="004E7F9C"/>
    <w:rsid w:val="004F3493"/>
    <w:rsid w:val="004F5143"/>
    <w:rsid w:val="00512B09"/>
    <w:rsid w:val="00533796"/>
    <w:rsid w:val="00555D75"/>
    <w:rsid w:val="0055732E"/>
    <w:rsid w:val="00560DF0"/>
    <w:rsid w:val="00561725"/>
    <w:rsid w:val="0056759C"/>
    <w:rsid w:val="00590189"/>
    <w:rsid w:val="0059513E"/>
    <w:rsid w:val="005A5BF4"/>
    <w:rsid w:val="005B48FF"/>
    <w:rsid w:val="005F5033"/>
    <w:rsid w:val="00604C15"/>
    <w:rsid w:val="006158D5"/>
    <w:rsid w:val="00615D33"/>
    <w:rsid w:val="00625D83"/>
    <w:rsid w:val="006623E7"/>
    <w:rsid w:val="00662B80"/>
    <w:rsid w:val="00670F6C"/>
    <w:rsid w:val="006852C7"/>
    <w:rsid w:val="00697627"/>
    <w:rsid w:val="006C1727"/>
    <w:rsid w:val="006C32FD"/>
    <w:rsid w:val="006C39CE"/>
    <w:rsid w:val="006D0FCC"/>
    <w:rsid w:val="006E1FC3"/>
    <w:rsid w:val="0070616B"/>
    <w:rsid w:val="00706FDA"/>
    <w:rsid w:val="00711F9A"/>
    <w:rsid w:val="00713810"/>
    <w:rsid w:val="007232FC"/>
    <w:rsid w:val="007303A5"/>
    <w:rsid w:val="00730B3E"/>
    <w:rsid w:val="0073420B"/>
    <w:rsid w:val="0074760E"/>
    <w:rsid w:val="00754ABA"/>
    <w:rsid w:val="00772F76"/>
    <w:rsid w:val="007A1546"/>
    <w:rsid w:val="007A228C"/>
    <w:rsid w:val="007A368E"/>
    <w:rsid w:val="007A5868"/>
    <w:rsid w:val="007B04CE"/>
    <w:rsid w:val="007B6871"/>
    <w:rsid w:val="007B7A2F"/>
    <w:rsid w:val="007C3D33"/>
    <w:rsid w:val="007D294A"/>
    <w:rsid w:val="007D47D2"/>
    <w:rsid w:val="007D6EC0"/>
    <w:rsid w:val="007D7E1D"/>
    <w:rsid w:val="00815306"/>
    <w:rsid w:val="00831979"/>
    <w:rsid w:val="00835182"/>
    <w:rsid w:val="008360CE"/>
    <w:rsid w:val="00845488"/>
    <w:rsid w:val="00851352"/>
    <w:rsid w:val="00863230"/>
    <w:rsid w:val="008717D8"/>
    <w:rsid w:val="0087215C"/>
    <w:rsid w:val="00880E35"/>
    <w:rsid w:val="008875FE"/>
    <w:rsid w:val="00887F8E"/>
    <w:rsid w:val="00896234"/>
    <w:rsid w:val="00897E43"/>
    <w:rsid w:val="008C4A85"/>
    <w:rsid w:val="008C5738"/>
    <w:rsid w:val="008C7AB2"/>
    <w:rsid w:val="008C7EAD"/>
    <w:rsid w:val="008D0CFE"/>
    <w:rsid w:val="008D6152"/>
    <w:rsid w:val="008F0F81"/>
    <w:rsid w:val="008F27BF"/>
    <w:rsid w:val="008F3E89"/>
    <w:rsid w:val="00910254"/>
    <w:rsid w:val="009142EC"/>
    <w:rsid w:val="009154C3"/>
    <w:rsid w:val="00923540"/>
    <w:rsid w:val="00926767"/>
    <w:rsid w:val="009361D5"/>
    <w:rsid w:val="009428A4"/>
    <w:rsid w:val="009659F4"/>
    <w:rsid w:val="00970D60"/>
    <w:rsid w:val="0098729C"/>
    <w:rsid w:val="009960E5"/>
    <w:rsid w:val="009A425E"/>
    <w:rsid w:val="009A7ADC"/>
    <w:rsid w:val="009B4AF7"/>
    <w:rsid w:val="009C19B7"/>
    <w:rsid w:val="009D7C51"/>
    <w:rsid w:val="009E196C"/>
    <w:rsid w:val="009F2FB5"/>
    <w:rsid w:val="009F36BF"/>
    <w:rsid w:val="00A05168"/>
    <w:rsid w:val="00A05BDD"/>
    <w:rsid w:val="00A111B6"/>
    <w:rsid w:val="00A26D27"/>
    <w:rsid w:val="00A376EE"/>
    <w:rsid w:val="00A42A99"/>
    <w:rsid w:val="00A5151A"/>
    <w:rsid w:val="00A57E0A"/>
    <w:rsid w:val="00A77D66"/>
    <w:rsid w:val="00A823F6"/>
    <w:rsid w:val="00AA0A89"/>
    <w:rsid w:val="00AA6429"/>
    <w:rsid w:val="00AC01AA"/>
    <w:rsid w:val="00AC4F72"/>
    <w:rsid w:val="00AD7E0D"/>
    <w:rsid w:val="00AE58C8"/>
    <w:rsid w:val="00AF741A"/>
    <w:rsid w:val="00B01ADB"/>
    <w:rsid w:val="00B04161"/>
    <w:rsid w:val="00B056F9"/>
    <w:rsid w:val="00B11E3D"/>
    <w:rsid w:val="00B17E82"/>
    <w:rsid w:val="00B24837"/>
    <w:rsid w:val="00B407EF"/>
    <w:rsid w:val="00B4575A"/>
    <w:rsid w:val="00B575BA"/>
    <w:rsid w:val="00B76429"/>
    <w:rsid w:val="00B77519"/>
    <w:rsid w:val="00B956D4"/>
    <w:rsid w:val="00B97446"/>
    <w:rsid w:val="00BA2416"/>
    <w:rsid w:val="00BA5462"/>
    <w:rsid w:val="00BA7432"/>
    <w:rsid w:val="00BC1AA0"/>
    <w:rsid w:val="00BC2495"/>
    <w:rsid w:val="00BC7EB9"/>
    <w:rsid w:val="00BD2643"/>
    <w:rsid w:val="00BD56B1"/>
    <w:rsid w:val="00BD6558"/>
    <w:rsid w:val="00BF3022"/>
    <w:rsid w:val="00BF3214"/>
    <w:rsid w:val="00BF5573"/>
    <w:rsid w:val="00C15867"/>
    <w:rsid w:val="00C2296D"/>
    <w:rsid w:val="00C23155"/>
    <w:rsid w:val="00C339C6"/>
    <w:rsid w:val="00C40C41"/>
    <w:rsid w:val="00C45885"/>
    <w:rsid w:val="00C50F22"/>
    <w:rsid w:val="00C56218"/>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176F2"/>
    <w:rsid w:val="00D4741C"/>
    <w:rsid w:val="00D5728F"/>
    <w:rsid w:val="00D57918"/>
    <w:rsid w:val="00D71B9A"/>
    <w:rsid w:val="00D73DC6"/>
    <w:rsid w:val="00D74C1A"/>
    <w:rsid w:val="00D754C1"/>
    <w:rsid w:val="00D77393"/>
    <w:rsid w:val="00D77A35"/>
    <w:rsid w:val="00D81B3E"/>
    <w:rsid w:val="00D90C70"/>
    <w:rsid w:val="00D90E49"/>
    <w:rsid w:val="00D94878"/>
    <w:rsid w:val="00D96ADE"/>
    <w:rsid w:val="00DA0CE2"/>
    <w:rsid w:val="00DC6A10"/>
    <w:rsid w:val="00DE657E"/>
    <w:rsid w:val="00DF4704"/>
    <w:rsid w:val="00E024AA"/>
    <w:rsid w:val="00E250F1"/>
    <w:rsid w:val="00E3550D"/>
    <w:rsid w:val="00E614E0"/>
    <w:rsid w:val="00E61D47"/>
    <w:rsid w:val="00E73F7F"/>
    <w:rsid w:val="00E85409"/>
    <w:rsid w:val="00E858C6"/>
    <w:rsid w:val="00EA429F"/>
    <w:rsid w:val="00EA4F9E"/>
    <w:rsid w:val="00EA5645"/>
    <w:rsid w:val="00EA63CA"/>
    <w:rsid w:val="00EA6D3B"/>
    <w:rsid w:val="00EB00AD"/>
    <w:rsid w:val="00EB136C"/>
    <w:rsid w:val="00EB480E"/>
    <w:rsid w:val="00EB5EC6"/>
    <w:rsid w:val="00EB7FC9"/>
    <w:rsid w:val="00ED27E8"/>
    <w:rsid w:val="00ED7137"/>
    <w:rsid w:val="00ED753A"/>
    <w:rsid w:val="00ED7762"/>
    <w:rsid w:val="00F06623"/>
    <w:rsid w:val="00F12506"/>
    <w:rsid w:val="00F21088"/>
    <w:rsid w:val="00F327E7"/>
    <w:rsid w:val="00F33DFE"/>
    <w:rsid w:val="00F35746"/>
    <w:rsid w:val="00F447C7"/>
    <w:rsid w:val="00F5211B"/>
    <w:rsid w:val="00F554A9"/>
    <w:rsid w:val="00F716FD"/>
    <w:rsid w:val="00F801A6"/>
    <w:rsid w:val="00F80355"/>
    <w:rsid w:val="00F87C43"/>
    <w:rsid w:val="00FA3663"/>
    <w:rsid w:val="00FA6585"/>
    <w:rsid w:val="00FB0C81"/>
    <w:rsid w:val="00FC15B9"/>
    <w:rsid w:val="00FC2200"/>
    <w:rsid w:val="00FC2540"/>
    <w:rsid w:val="00FC3F4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6E957"/>
  <w15:docId w15:val="{A9F5D7E9-18F1-4259-8B83-24EA06AB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0D583A"/>
    <w:rPr>
      <w:sz w:val="20"/>
      <w:szCs w:val="20"/>
    </w:rPr>
  </w:style>
  <w:style w:type="character" w:customStyle="1" w:styleId="FootnoteTextChar">
    <w:name w:val="Footnote Text Char"/>
    <w:basedOn w:val="DefaultParagraphFont"/>
    <w:link w:val="FootnoteText"/>
    <w:uiPriority w:val="99"/>
    <w:semiHidden/>
    <w:rsid w:val="000D583A"/>
    <w:rPr>
      <w:lang w:val="en-GB"/>
    </w:rPr>
  </w:style>
  <w:style w:type="character" w:styleId="FootnoteReference">
    <w:name w:val="footnote reference"/>
    <w:basedOn w:val="DefaultParagraphFont"/>
    <w:uiPriority w:val="99"/>
    <w:semiHidden/>
    <w:unhideWhenUsed/>
    <w:rsid w:val="000D583A"/>
    <w:rPr>
      <w:vertAlign w:val="superscript"/>
    </w:rPr>
  </w:style>
  <w:style w:type="paragraph" w:styleId="ListParagraph">
    <w:name w:val="List Paragraph"/>
    <w:basedOn w:val="Normal"/>
    <w:uiPriority w:val="34"/>
    <w:qFormat/>
    <w:rsid w:val="000D5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UNEP/OzL.Pro/ExCom/82/7</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7ADC5A49-AAEC-4058-A283-417065E52AF6}"/>
</file>

<file path=customXml/itemProps2.xml><?xml version="1.0" encoding="utf-8"?>
<ds:datastoreItem xmlns:ds="http://schemas.openxmlformats.org/officeDocument/2006/customXml" ds:itemID="{A241F505-BB7E-49EA-96D7-090BD586422E}"/>
</file>

<file path=customXml/itemProps3.xml><?xml version="1.0" encoding="utf-8"?>
<ds:datastoreItem xmlns:ds="http://schemas.openxmlformats.org/officeDocument/2006/customXml" ds:itemID="{9E857C67-4D56-41BB-B2A9-9695E0B13758}"/>
</file>

<file path=customXml/itemProps4.xml><?xml version="1.0" encoding="utf-8"?>
<ds:datastoreItem xmlns:ds="http://schemas.openxmlformats.org/officeDocument/2006/customXml" ds:itemID="{1C005CC7-E226-49AE-92E7-D1463911751F}"/>
</file>

<file path=docProps/app.xml><?xml version="1.0" encoding="utf-8"?>
<Properties xmlns="http://schemas.openxmlformats.org/officeDocument/2006/extended-properties" xmlns:vt="http://schemas.openxmlformats.org/officeDocument/2006/docPropsVTypes">
  <Template>Eec82G template</Template>
  <TotalTime>8</TotalTime>
  <Pages>6</Pages>
  <Words>1583</Words>
  <Characters>9231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RECONCILIATION OF THE 2017 ACCOUNTS</vt:lpstr>
    </vt:vector>
  </TitlesOfParts>
  <Company>UNMFS</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2017 accounts</dc:title>
  <dc:creator>Grace Nyoike</dc:creator>
  <cp:lastModifiedBy>Elina Yuen</cp:lastModifiedBy>
  <cp:revision>4</cp:revision>
  <cp:lastPrinted>2001-05-26T16:40:00Z</cp:lastPrinted>
  <dcterms:created xsi:type="dcterms:W3CDTF">2018-11-14T20:12:00Z</dcterms:created>
  <dcterms:modified xsi:type="dcterms:W3CDTF">2018-11-14T21:23:00Z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UNEP/OzL.Pro/ExCom/82/7</vt:lpwstr>
  </property>
  <property fmtid="{D5CDD505-2E9C-101B-9397-08002B2CF9AE}" pid="3" name="Revision date">
    <vt:lpwstr>11/14/2018</vt:lpwstr>
  </property>
  <property fmtid="{D5CDD505-2E9C-101B-9397-08002B2CF9AE}" pid="4" name="ContentTypeId">
    <vt:lpwstr>0x010100E84C8415FE8D8F42AA10616BA921B3F7</vt:lpwstr>
  </property>
</Properties>
</file>