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46AF1B56" w14:textId="77777777" w:rsidTr="150D5414">
        <w:trPr>
          <w:trHeight w:val="720"/>
        </w:trPr>
        <w:tc>
          <w:tcPr>
            <w:tcW w:w="2723" w:type="pct"/>
            <w:gridSpan w:val="2"/>
            <w:tcBorders>
              <w:bottom w:val="single" w:sz="18" w:space="0" w:color="auto"/>
            </w:tcBorders>
          </w:tcPr>
          <w:p w14:paraId="2EAC913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D4B8EB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2036EA2" w14:textId="77777777" w:rsidTr="150D54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46B87AB3"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60D9BD8" wp14:editId="1320989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E808A4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47F14E"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90113BB" w14:textId="77777777" w:rsidR="00C15867" w:rsidRPr="00247EA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247EAE">
              <w:rPr>
                <w:rFonts w:ascii="Univers" w:hAnsi="Univers"/>
                <w:b/>
                <w:sz w:val="32"/>
                <w:szCs w:val="32"/>
              </w:rPr>
              <w:t>Environment</w:t>
            </w:r>
          </w:p>
          <w:p w14:paraId="595EB0F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0B7F13D"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4BAE6E27" w14:textId="77777777" w:rsidR="00C15867" w:rsidRPr="009B0D30" w:rsidRDefault="00C15867" w:rsidP="009C59F7">
            <w:r w:rsidRPr="009B0D30">
              <w:t>Distr.</w:t>
            </w:r>
          </w:p>
          <w:p w14:paraId="7DC4A275" w14:textId="77777777" w:rsidR="00923540" w:rsidRPr="009B0D30" w:rsidRDefault="00923540" w:rsidP="00923540">
            <w:r w:rsidRPr="009B0D30">
              <w:t>GENERAL</w:t>
            </w:r>
          </w:p>
          <w:p w14:paraId="7B996FF7" w14:textId="77777777" w:rsidR="00C15867" w:rsidRPr="009B0D30" w:rsidRDefault="00C15867" w:rsidP="009C59F7"/>
          <w:p w14:paraId="48695489" w14:textId="77777777" w:rsidR="00C15867" w:rsidRPr="009B0D30" w:rsidRDefault="00C15867" w:rsidP="009C59F7"/>
          <w:p w14:paraId="0BDCE4B7" w14:textId="3423D01E" w:rsidR="00C15867" w:rsidRPr="009B0D30" w:rsidRDefault="000573D3" w:rsidP="009C59F7">
            <w:r>
              <w:fldChar w:fldCharType="begin"/>
            </w:r>
            <w:r>
              <w:instrText xml:space="preserve"> DOCPROPERTY "Document number"  \* MERGEFORMAT </w:instrText>
            </w:r>
            <w:r>
              <w:fldChar w:fldCharType="separate"/>
            </w:r>
            <w:r w:rsidR="003F68E6">
              <w:t>UNEP/</w:t>
            </w:r>
            <w:proofErr w:type="spellStart"/>
            <w:r w:rsidR="003F68E6">
              <w:t>OzL.Pro</w:t>
            </w:r>
            <w:proofErr w:type="spellEnd"/>
            <w:r w:rsidR="003F68E6">
              <w:t>/ExCom/94/55</w:t>
            </w:r>
            <w:r>
              <w:fldChar w:fldCharType="end"/>
            </w:r>
          </w:p>
          <w:p w14:paraId="343EE4E6" w14:textId="695A8307" w:rsidR="00C15867" w:rsidRPr="009B0D30" w:rsidRDefault="00BC2495" w:rsidP="009C59F7">
            <w:r>
              <w:fldChar w:fldCharType="begin"/>
            </w:r>
            <w:r>
              <w:instrText xml:space="preserve"> DOCPROPERTY "Revision date" \@ "d MMMM YYYY"  \* MERGEFORMAT </w:instrText>
            </w:r>
            <w:r>
              <w:fldChar w:fldCharType="separate"/>
            </w:r>
            <w:r w:rsidR="00566741">
              <w:t>1 May 2024</w:t>
            </w:r>
            <w:r>
              <w:fldChar w:fldCharType="end"/>
            </w:r>
          </w:p>
          <w:p w14:paraId="6BE009AB" w14:textId="77777777" w:rsidR="00C15867" w:rsidRPr="009B0D30" w:rsidRDefault="00C15867" w:rsidP="009C59F7">
            <w:pPr>
              <w:rPr>
                <w:caps/>
              </w:rPr>
            </w:pPr>
          </w:p>
          <w:p w14:paraId="0CDFD538" w14:textId="77777777" w:rsidR="00C15867" w:rsidRPr="009B0D30" w:rsidRDefault="00C15867" w:rsidP="009C59F7">
            <w:r w:rsidRPr="009B0D30">
              <w:t>ORIGINAL: ENGLISH</w:t>
            </w:r>
          </w:p>
        </w:tc>
      </w:tr>
    </w:tbl>
    <w:p w14:paraId="58B7F38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240732A1"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5EEC8DFF" w14:textId="072060C2" w:rsidR="00066CE8" w:rsidRDefault="0079781A" w:rsidP="00857077">
      <w:pPr>
        <w:jc w:val="left"/>
      </w:pPr>
      <w:r>
        <w:t xml:space="preserve">Item </w:t>
      </w:r>
      <w:r w:rsidR="00E422BC">
        <w:t>9(c)</w:t>
      </w:r>
      <w:r>
        <w:t xml:space="preserve"> </w:t>
      </w:r>
      <w:r w:rsidRPr="00512BEF">
        <w:t>of the provisional agenda</w:t>
      </w:r>
      <w:r w:rsidRPr="00512BEF">
        <w:rPr>
          <w:rStyle w:val="FootnoteReference"/>
        </w:rPr>
        <w:footnoteReference w:id="2"/>
      </w:r>
    </w:p>
    <w:p w14:paraId="409473FD" w14:textId="77777777" w:rsidR="00EA598B" w:rsidRDefault="00EA598B" w:rsidP="00857077">
      <w:pPr>
        <w:jc w:val="left"/>
      </w:pPr>
    </w:p>
    <w:p w14:paraId="213DEB33" w14:textId="77777777" w:rsidR="00EA598B" w:rsidRDefault="00EA598B" w:rsidP="00857077">
      <w:pPr>
        <w:jc w:val="left"/>
      </w:pPr>
    </w:p>
    <w:p w14:paraId="34104D60" w14:textId="77777777" w:rsidR="004E7F9C" w:rsidRPr="005C670D" w:rsidRDefault="004E7F9C" w:rsidP="00EA598B">
      <w:pPr>
        <w:pStyle w:val="Title1"/>
        <w:jc w:val="left"/>
        <w:rPr>
          <w:b w:val="0"/>
          <w:lang w:val="en-CA"/>
        </w:rPr>
      </w:pPr>
    </w:p>
    <w:p w14:paraId="05A659E0" w14:textId="77777777" w:rsidR="00EA598B" w:rsidRPr="0034371D" w:rsidRDefault="00EA598B" w:rsidP="00EA598B"/>
    <w:p w14:paraId="59D2A3E4" w14:textId="171718D0" w:rsidR="00EA598B" w:rsidRPr="0034371D" w:rsidRDefault="00EA598B" w:rsidP="00EA598B">
      <w:pPr>
        <w:jc w:val="center"/>
        <w:rPr>
          <w:b/>
        </w:rPr>
      </w:pPr>
      <w:r w:rsidRPr="0034371D">
        <w:rPr>
          <w:b/>
        </w:rPr>
        <w:t xml:space="preserve">PROJECT PROPOSAL: </w:t>
      </w:r>
      <w:r w:rsidR="000C0DAD" w:rsidRPr="00C41E78">
        <w:rPr>
          <w:b/>
        </w:rPr>
        <w:t>TIMOR</w:t>
      </w:r>
      <w:r w:rsidR="00112F17">
        <w:rPr>
          <w:b/>
        </w:rPr>
        <w:t>-</w:t>
      </w:r>
      <w:r w:rsidR="000C0DAD" w:rsidRPr="00C41E78">
        <w:rPr>
          <w:b/>
        </w:rPr>
        <w:t>LESTE</w:t>
      </w:r>
    </w:p>
    <w:p w14:paraId="00E6408B" w14:textId="77777777" w:rsidR="00EA598B" w:rsidRPr="0034371D" w:rsidRDefault="00EA598B" w:rsidP="00EA598B"/>
    <w:p w14:paraId="1C46B864" w14:textId="77777777" w:rsidR="00EA598B" w:rsidRPr="0034371D" w:rsidRDefault="00EA598B" w:rsidP="00EA598B"/>
    <w:p w14:paraId="601C8807" w14:textId="39AB8AD8" w:rsidR="00EA598B" w:rsidRPr="0034371D" w:rsidRDefault="00EA598B" w:rsidP="00EA598B">
      <w:pPr>
        <w:ind w:firstLine="720"/>
      </w:pPr>
      <w:r w:rsidRPr="0034371D">
        <w:t>This document consists of the comments and recommendation of the Secretariat on the following project proposal:</w:t>
      </w:r>
    </w:p>
    <w:p w14:paraId="419B669F" w14:textId="77777777" w:rsidR="00EA598B" w:rsidRPr="0034371D" w:rsidRDefault="00EA598B" w:rsidP="00EA598B"/>
    <w:p w14:paraId="01BCBD7A" w14:textId="77777777" w:rsidR="00EA598B" w:rsidRPr="0034371D" w:rsidRDefault="00EA598B" w:rsidP="00EA598B">
      <w:pPr>
        <w:rPr>
          <w:u w:val="single"/>
        </w:rPr>
      </w:pPr>
      <w:r w:rsidRPr="0034371D">
        <w:rPr>
          <w:u w:val="single"/>
        </w:rPr>
        <w:t>Phase-out</w:t>
      </w:r>
    </w:p>
    <w:p w14:paraId="40BDB162" w14:textId="77777777" w:rsidR="00EA598B" w:rsidRPr="0034371D" w:rsidRDefault="00EA598B" w:rsidP="00EA59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34371D" w14:paraId="544BEDF2" w14:textId="77777777" w:rsidTr="00470683">
        <w:tc>
          <w:tcPr>
            <w:tcW w:w="6941" w:type="dxa"/>
          </w:tcPr>
          <w:p w14:paraId="484AE20E" w14:textId="7DB6D707" w:rsidR="00EA598B" w:rsidRPr="0034371D" w:rsidRDefault="00EA598B" w:rsidP="00470683">
            <w:pPr>
              <w:pStyle w:val="ListParagraph"/>
              <w:numPr>
                <w:ilvl w:val="0"/>
                <w:numId w:val="22"/>
              </w:numPr>
              <w:ind w:hanging="830"/>
              <w:jc w:val="left"/>
              <w:rPr>
                <w:lang w:val="en-CA"/>
              </w:rPr>
            </w:pPr>
            <w:r w:rsidRPr="0034371D">
              <w:rPr>
                <w:lang w:val="en-CA"/>
              </w:rPr>
              <w:t>HCFC phase-out management plan (stage </w:t>
            </w:r>
            <w:r w:rsidR="003E4476" w:rsidRPr="003E4476">
              <w:rPr>
                <w:lang w:val="en-CA"/>
              </w:rPr>
              <w:t>II</w:t>
            </w:r>
            <w:r>
              <w:rPr>
                <w:lang w:val="en-CA"/>
              </w:rPr>
              <w:t>,</w:t>
            </w:r>
            <w:r w:rsidRPr="0034371D">
              <w:rPr>
                <w:lang w:val="en-CA"/>
              </w:rPr>
              <w:t xml:space="preserve"> </w:t>
            </w:r>
            <w:r w:rsidR="009D3CFC">
              <w:rPr>
                <w:lang w:val="en-CA"/>
              </w:rPr>
              <w:t>third</w:t>
            </w:r>
            <w:r>
              <w:rPr>
                <w:lang w:val="en-CA"/>
              </w:rPr>
              <w:t> </w:t>
            </w:r>
            <w:r w:rsidRPr="0034371D">
              <w:rPr>
                <w:lang w:val="en-CA"/>
              </w:rPr>
              <w:t>tranche)</w:t>
            </w:r>
          </w:p>
        </w:tc>
        <w:tc>
          <w:tcPr>
            <w:tcW w:w="2409" w:type="dxa"/>
          </w:tcPr>
          <w:p w14:paraId="7BCF21AD" w14:textId="272FC1D1" w:rsidR="00EA598B" w:rsidRPr="0034371D" w:rsidRDefault="00E80AA1" w:rsidP="00470683">
            <w:pPr>
              <w:jc w:val="right"/>
            </w:pPr>
            <w:r w:rsidRPr="00E80AA1">
              <w:t>UNEP</w:t>
            </w:r>
            <w:r w:rsidR="00EA598B" w:rsidRPr="0034371D">
              <w:t xml:space="preserve"> and </w:t>
            </w:r>
            <w:r w:rsidRPr="00E80AA1">
              <w:t>UNDP</w:t>
            </w:r>
          </w:p>
        </w:tc>
      </w:tr>
    </w:tbl>
    <w:p w14:paraId="7FF43FBE" w14:textId="77777777" w:rsidR="00EA598B" w:rsidRPr="0034371D" w:rsidRDefault="00EA598B" w:rsidP="00EA598B"/>
    <w:p w14:paraId="583E4C44" w14:textId="77777777" w:rsidR="00EA598B" w:rsidRPr="0034371D" w:rsidRDefault="00EA598B" w:rsidP="00EA598B"/>
    <w:p w14:paraId="6900AA70" w14:textId="77777777" w:rsidR="00EA598B" w:rsidRPr="0034371D" w:rsidRDefault="00EA598B" w:rsidP="00EA598B"/>
    <w:p w14:paraId="59976D71" w14:textId="77777777" w:rsidR="00EA598B" w:rsidRPr="0034371D" w:rsidRDefault="00EA598B" w:rsidP="00EA598B">
      <w:r w:rsidRPr="0034371D">
        <w:br w:type="page"/>
      </w:r>
    </w:p>
    <w:p w14:paraId="214E7154" w14:textId="77777777" w:rsidR="00EA598B" w:rsidRDefault="00EA598B" w:rsidP="00EA598B">
      <w:pPr>
        <w:jc w:val="center"/>
        <w:rPr>
          <w:b/>
        </w:rPr>
      </w:pPr>
      <w:r w:rsidRPr="0034371D">
        <w:rPr>
          <w:b/>
        </w:rPr>
        <w:lastRenderedPageBreak/>
        <w:t>PROJECT EVALUATION SHEET – MULTI-YEAR PROJECTS</w:t>
      </w:r>
    </w:p>
    <w:p w14:paraId="595E5EDC" w14:textId="77777777" w:rsidR="00EA598B" w:rsidRPr="0034371D" w:rsidRDefault="00EA598B" w:rsidP="00EA598B">
      <w:pPr>
        <w:jc w:val="center"/>
        <w:rPr>
          <w:b/>
        </w:rPr>
      </w:pPr>
    </w:p>
    <w:p w14:paraId="1469F25E" w14:textId="3CE815CE" w:rsidR="00EA598B" w:rsidRPr="00362FCB" w:rsidRDefault="00362FCB" w:rsidP="00EA598B">
      <w:pPr>
        <w:jc w:val="center"/>
        <w:rPr>
          <w:b/>
          <w:bCs/>
        </w:rPr>
      </w:pPr>
      <w:r w:rsidRPr="00362FCB">
        <w:rPr>
          <w:b/>
          <w:bCs/>
        </w:rPr>
        <w:t>TIMOR-LESTE</w:t>
      </w:r>
    </w:p>
    <w:p w14:paraId="3F83CED3" w14:textId="77777777" w:rsidR="00EA598B" w:rsidRPr="0034371D" w:rsidRDefault="00EA598B" w:rsidP="00EA598B">
      <w:pPr>
        <w:jc w:val="center"/>
      </w:pPr>
    </w:p>
    <w:tbl>
      <w:tblPr>
        <w:tblStyle w:val="TableGrid"/>
        <w:tblW w:w="10008" w:type="dxa"/>
        <w:tblLook w:val="04A0" w:firstRow="1" w:lastRow="0" w:firstColumn="1" w:lastColumn="0" w:noHBand="0" w:noVBand="1"/>
      </w:tblPr>
      <w:tblGrid>
        <w:gridCol w:w="2830"/>
        <w:gridCol w:w="2127"/>
        <w:gridCol w:w="2409"/>
        <w:gridCol w:w="2642"/>
      </w:tblGrid>
      <w:tr w:rsidR="00EA598B" w:rsidRPr="00830019" w14:paraId="41F67F0A" w14:textId="77777777" w:rsidTr="00470683">
        <w:trPr>
          <w:trHeight w:val="240"/>
        </w:trPr>
        <w:tc>
          <w:tcPr>
            <w:tcW w:w="2830" w:type="dxa"/>
            <w:hideMark/>
          </w:tcPr>
          <w:p w14:paraId="3EA243DA" w14:textId="77777777" w:rsidR="00EA598B" w:rsidRPr="00830019" w:rsidRDefault="00EA598B" w:rsidP="00470683">
            <w:pPr>
              <w:jc w:val="left"/>
              <w:rPr>
                <w:b/>
                <w:sz w:val="20"/>
                <w:szCs w:val="20"/>
                <w:lang w:val="en-US"/>
              </w:rPr>
            </w:pPr>
            <w:r w:rsidRPr="00830019">
              <w:rPr>
                <w:b/>
                <w:sz w:val="20"/>
                <w:szCs w:val="20"/>
                <w:lang w:val="en-US"/>
              </w:rPr>
              <w:t>(I) PROJECT TITLE</w:t>
            </w:r>
          </w:p>
        </w:tc>
        <w:tc>
          <w:tcPr>
            <w:tcW w:w="2127" w:type="dxa"/>
            <w:hideMark/>
          </w:tcPr>
          <w:p w14:paraId="7211DBCF" w14:textId="77777777" w:rsidR="00EA598B" w:rsidRPr="00830019" w:rsidRDefault="00EA598B" w:rsidP="00470683">
            <w:pPr>
              <w:jc w:val="center"/>
              <w:rPr>
                <w:b/>
                <w:sz w:val="20"/>
                <w:szCs w:val="20"/>
                <w:lang w:val="en-US"/>
              </w:rPr>
            </w:pPr>
            <w:r w:rsidRPr="00830019">
              <w:rPr>
                <w:b/>
                <w:sz w:val="20"/>
                <w:szCs w:val="20"/>
                <w:lang w:val="en-US"/>
              </w:rPr>
              <w:t>AGENCY</w:t>
            </w:r>
          </w:p>
        </w:tc>
        <w:tc>
          <w:tcPr>
            <w:tcW w:w="2409" w:type="dxa"/>
            <w:hideMark/>
          </w:tcPr>
          <w:p w14:paraId="322A7755" w14:textId="77777777" w:rsidR="00EA598B" w:rsidRPr="00830019" w:rsidRDefault="00EA598B" w:rsidP="00470683">
            <w:pPr>
              <w:jc w:val="center"/>
              <w:rPr>
                <w:b/>
                <w:sz w:val="20"/>
                <w:szCs w:val="20"/>
                <w:lang w:val="en-US"/>
              </w:rPr>
            </w:pPr>
            <w:r w:rsidRPr="00830019">
              <w:rPr>
                <w:b/>
                <w:sz w:val="20"/>
                <w:szCs w:val="20"/>
                <w:lang w:val="en-US"/>
              </w:rPr>
              <w:t>MEETING APPROVED</w:t>
            </w:r>
          </w:p>
        </w:tc>
        <w:tc>
          <w:tcPr>
            <w:tcW w:w="2642" w:type="dxa"/>
            <w:hideMark/>
          </w:tcPr>
          <w:p w14:paraId="2230B758" w14:textId="77777777" w:rsidR="00EA598B" w:rsidRPr="00830019" w:rsidRDefault="00EA598B" w:rsidP="00470683">
            <w:pPr>
              <w:jc w:val="center"/>
              <w:rPr>
                <w:b/>
                <w:sz w:val="20"/>
                <w:szCs w:val="20"/>
                <w:lang w:val="en-US"/>
              </w:rPr>
            </w:pPr>
            <w:r w:rsidRPr="00830019">
              <w:rPr>
                <w:b/>
                <w:sz w:val="20"/>
                <w:szCs w:val="20"/>
                <w:lang w:val="en-US"/>
              </w:rPr>
              <w:t>CONTROL MEASURE</w:t>
            </w:r>
          </w:p>
        </w:tc>
      </w:tr>
      <w:tr w:rsidR="00EA598B" w:rsidRPr="00830019" w14:paraId="050CCCD9" w14:textId="77777777" w:rsidTr="00470683">
        <w:trPr>
          <w:trHeight w:val="240"/>
        </w:trPr>
        <w:tc>
          <w:tcPr>
            <w:tcW w:w="2830" w:type="dxa"/>
            <w:vAlign w:val="center"/>
            <w:hideMark/>
          </w:tcPr>
          <w:p w14:paraId="287474D5" w14:textId="28FA1C9B" w:rsidR="00EA598B" w:rsidRPr="00830019" w:rsidRDefault="00EA598B" w:rsidP="00470683">
            <w:pPr>
              <w:jc w:val="center"/>
              <w:rPr>
                <w:sz w:val="20"/>
                <w:szCs w:val="20"/>
                <w:lang w:val="en-US"/>
              </w:rPr>
            </w:pPr>
            <w:r w:rsidRPr="00830019">
              <w:rPr>
                <w:sz w:val="20"/>
                <w:szCs w:val="20"/>
                <w:lang w:val="en-US"/>
              </w:rPr>
              <w:t>HCFC phase-out plan (stage </w:t>
            </w:r>
            <w:r w:rsidR="003E4476" w:rsidRPr="003E4476">
              <w:rPr>
                <w:sz w:val="20"/>
                <w:szCs w:val="20"/>
                <w:lang w:val="en-US"/>
              </w:rPr>
              <w:t>II</w:t>
            </w:r>
            <w:r w:rsidRPr="00830019">
              <w:rPr>
                <w:sz w:val="20"/>
                <w:szCs w:val="20"/>
                <w:lang w:val="en-US"/>
              </w:rPr>
              <w:t>)</w:t>
            </w:r>
          </w:p>
        </w:tc>
        <w:tc>
          <w:tcPr>
            <w:tcW w:w="2127" w:type="dxa"/>
            <w:vAlign w:val="center"/>
          </w:tcPr>
          <w:p w14:paraId="16B2CCD3" w14:textId="0D9ED85C" w:rsidR="00EA598B" w:rsidRPr="00830019" w:rsidRDefault="00E80AA1" w:rsidP="00470683">
            <w:pPr>
              <w:jc w:val="center"/>
              <w:rPr>
                <w:sz w:val="20"/>
                <w:szCs w:val="20"/>
                <w:lang w:val="en-US"/>
              </w:rPr>
            </w:pPr>
            <w:r w:rsidRPr="00E80AA1">
              <w:rPr>
                <w:color w:val="000000" w:themeColor="text1"/>
                <w:sz w:val="20"/>
                <w:szCs w:val="20"/>
              </w:rPr>
              <w:t>UNEP</w:t>
            </w:r>
            <w:r w:rsidR="00EA598B" w:rsidRPr="00830019">
              <w:rPr>
                <w:color w:val="000000" w:themeColor="text1"/>
                <w:sz w:val="20"/>
                <w:szCs w:val="20"/>
              </w:rPr>
              <w:t xml:space="preserve"> (lead), </w:t>
            </w:r>
            <w:r w:rsidRPr="00E80AA1">
              <w:rPr>
                <w:color w:val="000000" w:themeColor="text1"/>
                <w:sz w:val="20"/>
                <w:szCs w:val="20"/>
              </w:rPr>
              <w:t>UNDP</w:t>
            </w:r>
          </w:p>
        </w:tc>
        <w:tc>
          <w:tcPr>
            <w:tcW w:w="2409" w:type="dxa"/>
            <w:vAlign w:val="center"/>
          </w:tcPr>
          <w:p w14:paraId="64686C07" w14:textId="26CB68FB" w:rsidR="00EA598B" w:rsidRPr="00830019" w:rsidRDefault="00702FA0" w:rsidP="00470683">
            <w:pPr>
              <w:jc w:val="center"/>
              <w:rPr>
                <w:sz w:val="20"/>
                <w:szCs w:val="20"/>
                <w:lang w:val="en-US"/>
              </w:rPr>
            </w:pPr>
            <w:r>
              <w:rPr>
                <w:sz w:val="20"/>
                <w:szCs w:val="20"/>
                <w:lang w:val="en-US"/>
              </w:rPr>
              <w:t>80</w:t>
            </w:r>
            <w:r w:rsidRPr="00702FA0">
              <w:rPr>
                <w:sz w:val="20"/>
                <w:szCs w:val="20"/>
                <w:vertAlign w:val="superscript"/>
                <w:lang w:val="en-US"/>
              </w:rPr>
              <w:t>th</w:t>
            </w:r>
          </w:p>
        </w:tc>
        <w:tc>
          <w:tcPr>
            <w:tcW w:w="2642" w:type="dxa"/>
            <w:vAlign w:val="center"/>
          </w:tcPr>
          <w:p w14:paraId="15053D49" w14:textId="21C4782B" w:rsidR="00EA598B" w:rsidRPr="00830019" w:rsidRDefault="00702FA0" w:rsidP="00470683">
            <w:pPr>
              <w:jc w:val="center"/>
              <w:rPr>
                <w:sz w:val="20"/>
                <w:szCs w:val="20"/>
                <w:lang w:val="en-US"/>
              </w:rPr>
            </w:pPr>
            <w:r>
              <w:rPr>
                <w:sz w:val="20"/>
                <w:szCs w:val="20"/>
                <w:lang w:val="en-US"/>
              </w:rPr>
              <w:t>78</w:t>
            </w:r>
            <w:r w:rsidR="00C24537">
              <w:rPr>
                <w:sz w:val="20"/>
                <w:szCs w:val="20"/>
                <w:lang w:val="en-US"/>
              </w:rPr>
              <w:t>%</w:t>
            </w:r>
            <w:r w:rsidR="00EA598B">
              <w:rPr>
                <w:sz w:val="20"/>
                <w:szCs w:val="20"/>
                <w:lang w:val="en-US"/>
              </w:rPr>
              <w:t xml:space="preserve"> phase-out </w:t>
            </w:r>
            <w:r w:rsidR="00EA598B" w:rsidRPr="00830019">
              <w:rPr>
                <w:sz w:val="20"/>
                <w:szCs w:val="20"/>
                <w:lang w:val="en-US"/>
              </w:rPr>
              <w:t>by 20</w:t>
            </w:r>
            <w:r w:rsidR="00C24537">
              <w:rPr>
                <w:sz w:val="20"/>
                <w:szCs w:val="20"/>
                <w:lang w:val="en-US"/>
              </w:rPr>
              <w:t>25</w:t>
            </w:r>
          </w:p>
        </w:tc>
      </w:tr>
    </w:tbl>
    <w:p w14:paraId="571B6491" w14:textId="77777777" w:rsidR="00EA598B" w:rsidRPr="00830019" w:rsidRDefault="00EA598B" w:rsidP="00EA598B">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830019" w14:paraId="74467B43" w14:textId="77777777" w:rsidTr="00470683">
        <w:trPr>
          <w:trHeight w:val="43"/>
        </w:trPr>
        <w:tc>
          <w:tcPr>
            <w:tcW w:w="5200" w:type="dxa"/>
            <w:hideMark/>
          </w:tcPr>
          <w:p w14:paraId="50EDF04E" w14:textId="3A3A0715" w:rsidR="00EA598B" w:rsidRPr="00830019" w:rsidRDefault="00EA598B" w:rsidP="00470683">
            <w:pPr>
              <w:jc w:val="left"/>
              <w:rPr>
                <w:b/>
                <w:sz w:val="20"/>
                <w:szCs w:val="20"/>
                <w:lang w:val="en-US"/>
              </w:rPr>
            </w:pPr>
            <w:r w:rsidRPr="00830019">
              <w:rPr>
                <w:b/>
                <w:sz w:val="20"/>
                <w:szCs w:val="20"/>
                <w:lang w:val="en-US"/>
              </w:rPr>
              <w:t>(II) LATEST ARTICLE</w:t>
            </w:r>
            <w:r w:rsidR="00CE0866">
              <w:rPr>
                <w:b/>
                <w:sz w:val="20"/>
                <w:szCs w:val="20"/>
                <w:lang w:val="en-US"/>
              </w:rPr>
              <w:t xml:space="preserve"> </w:t>
            </w:r>
            <w:r w:rsidRPr="00830019">
              <w:rPr>
                <w:b/>
                <w:sz w:val="20"/>
                <w:szCs w:val="20"/>
                <w:lang w:val="en-US"/>
              </w:rPr>
              <w:t xml:space="preserve">7 DATA (Annex C Group </w:t>
            </w:r>
            <w:r w:rsidR="00B74393">
              <w:rPr>
                <w:b/>
                <w:sz w:val="20"/>
                <w:szCs w:val="20"/>
                <w:lang w:val="en-US"/>
              </w:rPr>
              <w:t>I</w:t>
            </w:r>
            <w:r w:rsidRPr="00830019">
              <w:rPr>
                <w:b/>
                <w:sz w:val="20"/>
                <w:szCs w:val="20"/>
                <w:lang w:val="en-US"/>
              </w:rPr>
              <w:t>)</w:t>
            </w:r>
          </w:p>
        </w:tc>
        <w:tc>
          <w:tcPr>
            <w:tcW w:w="2400" w:type="dxa"/>
            <w:hideMark/>
          </w:tcPr>
          <w:p w14:paraId="5328D42D" w14:textId="00E959C7" w:rsidR="00EA598B" w:rsidRPr="00606CC6" w:rsidRDefault="00EA598B" w:rsidP="00470683">
            <w:pPr>
              <w:jc w:val="center"/>
              <w:rPr>
                <w:sz w:val="20"/>
                <w:szCs w:val="20"/>
                <w:lang w:val="en-US"/>
              </w:rPr>
            </w:pPr>
            <w:r w:rsidRPr="00606CC6">
              <w:rPr>
                <w:sz w:val="20"/>
                <w:szCs w:val="20"/>
                <w:lang w:val="en-US"/>
              </w:rPr>
              <w:t>Year: 2022</w:t>
            </w:r>
          </w:p>
        </w:tc>
        <w:tc>
          <w:tcPr>
            <w:tcW w:w="2400" w:type="dxa"/>
            <w:hideMark/>
          </w:tcPr>
          <w:p w14:paraId="60609524" w14:textId="68CB96A5" w:rsidR="00EA598B" w:rsidRPr="00606CC6" w:rsidRDefault="006E442F" w:rsidP="00470683">
            <w:pPr>
              <w:jc w:val="right"/>
              <w:rPr>
                <w:sz w:val="20"/>
                <w:szCs w:val="20"/>
                <w:lang w:val="en-US"/>
              </w:rPr>
            </w:pPr>
            <w:r w:rsidRPr="00606CC6">
              <w:rPr>
                <w:color w:val="000000" w:themeColor="text1"/>
                <w:sz w:val="20"/>
                <w:szCs w:val="20"/>
              </w:rPr>
              <w:t>0.12</w:t>
            </w:r>
            <w:r w:rsidR="00EA598B" w:rsidRPr="00606CC6">
              <w:rPr>
                <w:sz w:val="20"/>
                <w:szCs w:val="20"/>
                <w:lang w:val="en-US"/>
              </w:rPr>
              <w:t xml:space="preserve"> ODP </w:t>
            </w:r>
            <w:proofErr w:type="spellStart"/>
            <w:r w:rsidR="00EA598B" w:rsidRPr="00606CC6">
              <w:rPr>
                <w:sz w:val="20"/>
                <w:szCs w:val="20"/>
                <w:lang w:val="en-US"/>
              </w:rPr>
              <w:t>tonnes</w:t>
            </w:r>
            <w:proofErr w:type="spellEnd"/>
          </w:p>
        </w:tc>
      </w:tr>
    </w:tbl>
    <w:p w14:paraId="4EF3BCD7" w14:textId="77777777" w:rsidR="00EA598B" w:rsidRPr="00830019" w:rsidRDefault="00EA598B" w:rsidP="00EA598B">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A598B" w:rsidRPr="00830019" w14:paraId="3AD9A647" w14:textId="77777777" w:rsidTr="00470683">
        <w:trPr>
          <w:trHeight w:val="249"/>
        </w:trPr>
        <w:tc>
          <w:tcPr>
            <w:tcW w:w="7933" w:type="dxa"/>
            <w:gridSpan w:val="8"/>
            <w:hideMark/>
          </w:tcPr>
          <w:p w14:paraId="77A0558D" w14:textId="77777777" w:rsidR="00EA598B" w:rsidRPr="00830019" w:rsidRDefault="00EA598B" w:rsidP="00470683">
            <w:pPr>
              <w:jc w:val="left"/>
              <w:rPr>
                <w:b/>
                <w:sz w:val="20"/>
                <w:szCs w:val="20"/>
                <w:lang w:val="en-US"/>
              </w:rPr>
            </w:pPr>
            <w:r w:rsidRPr="00830019">
              <w:rPr>
                <w:b/>
                <w:sz w:val="20"/>
                <w:szCs w:val="20"/>
                <w:lang w:val="en-US"/>
              </w:rPr>
              <w:t xml:space="preserve">(III) LATEST COUNTRY PROGRAMME SECTORAL DATA (ODP </w:t>
            </w:r>
            <w:proofErr w:type="spellStart"/>
            <w:r w:rsidRPr="00830019">
              <w:rPr>
                <w:b/>
                <w:sz w:val="20"/>
                <w:szCs w:val="20"/>
                <w:lang w:val="en-US"/>
              </w:rPr>
              <w:t>tonnes</w:t>
            </w:r>
            <w:proofErr w:type="spellEnd"/>
            <w:r w:rsidRPr="00830019">
              <w:rPr>
                <w:b/>
                <w:sz w:val="20"/>
                <w:szCs w:val="20"/>
                <w:lang w:val="en-US"/>
              </w:rPr>
              <w:t>)</w:t>
            </w:r>
          </w:p>
        </w:tc>
        <w:tc>
          <w:tcPr>
            <w:tcW w:w="2072" w:type="dxa"/>
            <w:gridSpan w:val="2"/>
            <w:hideMark/>
          </w:tcPr>
          <w:p w14:paraId="5CFEED12" w14:textId="3F46F311" w:rsidR="00EA598B" w:rsidRPr="00830019" w:rsidRDefault="00EA598B" w:rsidP="00470683">
            <w:pPr>
              <w:jc w:val="right"/>
              <w:rPr>
                <w:b/>
                <w:sz w:val="20"/>
                <w:szCs w:val="20"/>
                <w:lang w:val="en-US"/>
              </w:rPr>
            </w:pPr>
            <w:r w:rsidRPr="00830019">
              <w:rPr>
                <w:b/>
                <w:sz w:val="20"/>
                <w:szCs w:val="20"/>
                <w:lang w:val="en-US"/>
              </w:rPr>
              <w:t>Year</w:t>
            </w:r>
            <w:r w:rsidRPr="008D0FE4">
              <w:rPr>
                <w:b/>
                <w:sz w:val="20"/>
                <w:szCs w:val="20"/>
                <w:lang w:val="en-US"/>
              </w:rPr>
              <w:t xml:space="preserve">: </w:t>
            </w:r>
            <w:r w:rsidR="00D02F43" w:rsidRPr="008D0FE4">
              <w:rPr>
                <w:b/>
                <w:bCs/>
                <w:sz w:val="20"/>
                <w:szCs w:val="20"/>
                <w:lang w:val="en-US"/>
              </w:rPr>
              <w:t>202</w:t>
            </w:r>
            <w:r w:rsidR="0076536F">
              <w:rPr>
                <w:b/>
                <w:bCs/>
                <w:sz w:val="20"/>
                <w:szCs w:val="20"/>
                <w:lang w:val="en-US"/>
              </w:rPr>
              <w:t>3</w:t>
            </w:r>
          </w:p>
        </w:tc>
      </w:tr>
      <w:tr w:rsidR="00EA598B" w:rsidRPr="00830019" w14:paraId="6B678D04" w14:textId="77777777" w:rsidTr="00470683">
        <w:trPr>
          <w:trHeight w:val="249"/>
        </w:trPr>
        <w:tc>
          <w:tcPr>
            <w:tcW w:w="1273" w:type="dxa"/>
            <w:vAlign w:val="center"/>
            <w:hideMark/>
          </w:tcPr>
          <w:p w14:paraId="4ACCCA5C" w14:textId="77777777" w:rsidR="00EA598B" w:rsidRPr="00830019" w:rsidRDefault="00EA598B" w:rsidP="00470683">
            <w:pPr>
              <w:jc w:val="center"/>
              <w:rPr>
                <w:sz w:val="20"/>
                <w:szCs w:val="20"/>
                <w:lang w:val="en-US"/>
              </w:rPr>
            </w:pPr>
            <w:r w:rsidRPr="00830019">
              <w:rPr>
                <w:sz w:val="20"/>
                <w:szCs w:val="20"/>
                <w:lang w:val="en-US"/>
              </w:rPr>
              <w:t>Chemical</w:t>
            </w:r>
          </w:p>
        </w:tc>
        <w:tc>
          <w:tcPr>
            <w:tcW w:w="851" w:type="dxa"/>
            <w:vAlign w:val="center"/>
            <w:hideMark/>
          </w:tcPr>
          <w:p w14:paraId="2D7BF9B9" w14:textId="77777777" w:rsidR="00EA598B" w:rsidRPr="00830019" w:rsidRDefault="00EA598B" w:rsidP="00470683">
            <w:pPr>
              <w:jc w:val="center"/>
              <w:rPr>
                <w:sz w:val="20"/>
                <w:szCs w:val="20"/>
                <w:lang w:val="en-US"/>
              </w:rPr>
            </w:pPr>
            <w:r w:rsidRPr="00830019">
              <w:rPr>
                <w:sz w:val="20"/>
                <w:szCs w:val="20"/>
                <w:lang w:val="en-US"/>
              </w:rPr>
              <w:t>Aerosol</w:t>
            </w:r>
          </w:p>
        </w:tc>
        <w:tc>
          <w:tcPr>
            <w:tcW w:w="708" w:type="dxa"/>
            <w:vAlign w:val="center"/>
            <w:hideMark/>
          </w:tcPr>
          <w:p w14:paraId="082800EE" w14:textId="77777777" w:rsidR="00EA598B" w:rsidRPr="00830019" w:rsidRDefault="00EA598B" w:rsidP="00470683">
            <w:pPr>
              <w:jc w:val="center"/>
              <w:rPr>
                <w:sz w:val="20"/>
                <w:szCs w:val="20"/>
                <w:lang w:val="en-US"/>
              </w:rPr>
            </w:pPr>
            <w:r w:rsidRPr="00830019">
              <w:rPr>
                <w:sz w:val="20"/>
                <w:szCs w:val="20"/>
                <w:lang w:val="en-US"/>
              </w:rPr>
              <w:t>Foam</w:t>
            </w:r>
          </w:p>
        </w:tc>
        <w:tc>
          <w:tcPr>
            <w:tcW w:w="851" w:type="dxa"/>
            <w:vAlign w:val="center"/>
            <w:hideMark/>
          </w:tcPr>
          <w:p w14:paraId="01B87252" w14:textId="77777777" w:rsidR="00EA598B" w:rsidRPr="00830019" w:rsidRDefault="00EA598B" w:rsidP="0047068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1C066EAF" w14:textId="77777777" w:rsidR="00EA598B" w:rsidRPr="00830019" w:rsidRDefault="00EA598B" w:rsidP="00470683">
            <w:pPr>
              <w:jc w:val="center"/>
              <w:rPr>
                <w:sz w:val="20"/>
                <w:szCs w:val="20"/>
                <w:lang w:val="en-US"/>
              </w:rPr>
            </w:pPr>
            <w:r w:rsidRPr="00830019">
              <w:rPr>
                <w:sz w:val="20"/>
                <w:szCs w:val="20"/>
                <w:lang w:val="en-US"/>
              </w:rPr>
              <w:t>Refrigeration</w:t>
            </w:r>
          </w:p>
        </w:tc>
        <w:tc>
          <w:tcPr>
            <w:tcW w:w="851" w:type="dxa"/>
            <w:vAlign w:val="center"/>
            <w:hideMark/>
          </w:tcPr>
          <w:p w14:paraId="3DD10093" w14:textId="77777777" w:rsidR="00EA598B" w:rsidRPr="00830019" w:rsidRDefault="00EA598B" w:rsidP="00470683">
            <w:pPr>
              <w:jc w:val="center"/>
              <w:rPr>
                <w:sz w:val="20"/>
                <w:szCs w:val="20"/>
                <w:lang w:val="en-US"/>
              </w:rPr>
            </w:pPr>
            <w:r w:rsidRPr="00830019">
              <w:rPr>
                <w:sz w:val="20"/>
                <w:szCs w:val="20"/>
                <w:lang w:val="en-US"/>
              </w:rPr>
              <w:t>Solvent</w:t>
            </w:r>
          </w:p>
        </w:tc>
        <w:tc>
          <w:tcPr>
            <w:tcW w:w="850" w:type="dxa"/>
            <w:vAlign w:val="center"/>
            <w:hideMark/>
          </w:tcPr>
          <w:p w14:paraId="160FDF72" w14:textId="77777777" w:rsidR="00EA598B" w:rsidRPr="00830019" w:rsidRDefault="00EA598B" w:rsidP="00470683">
            <w:pPr>
              <w:jc w:val="center"/>
              <w:rPr>
                <w:sz w:val="20"/>
                <w:szCs w:val="20"/>
                <w:lang w:val="en-US"/>
              </w:rPr>
            </w:pPr>
            <w:r w:rsidRPr="00830019">
              <w:rPr>
                <w:sz w:val="20"/>
                <w:szCs w:val="20"/>
                <w:lang w:val="en-US"/>
              </w:rPr>
              <w:t>Process agent</w:t>
            </w:r>
          </w:p>
        </w:tc>
        <w:tc>
          <w:tcPr>
            <w:tcW w:w="713" w:type="dxa"/>
            <w:vAlign w:val="center"/>
            <w:hideMark/>
          </w:tcPr>
          <w:p w14:paraId="79FBDC4C" w14:textId="77777777" w:rsidR="00EA598B" w:rsidRPr="00830019" w:rsidRDefault="00EA598B" w:rsidP="00470683">
            <w:pPr>
              <w:jc w:val="center"/>
              <w:rPr>
                <w:sz w:val="20"/>
                <w:szCs w:val="20"/>
                <w:lang w:val="en-US"/>
              </w:rPr>
            </w:pPr>
            <w:r w:rsidRPr="00830019">
              <w:rPr>
                <w:sz w:val="20"/>
                <w:szCs w:val="20"/>
                <w:lang w:val="en-US"/>
              </w:rPr>
              <w:t>Lab use</w:t>
            </w:r>
          </w:p>
        </w:tc>
        <w:tc>
          <w:tcPr>
            <w:tcW w:w="1359" w:type="dxa"/>
            <w:vAlign w:val="center"/>
            <w:hideMark/>
          </w:tcPr>
          <w:p w14:paraId="4E3F3F2D" w14:textId="77777777" w:rsidR="00EA598B" w:rsidRPr="00830019" w:rsidRDefault="00EA598B" w:rsidP="00470683">
            <w:pPr>
              <w:jc w:val="center"/>
              <w:rPr>
                <w:sz w:val="20"/>
                <w:szCs w:val="20"/>
                <w:lang w:val="en-US"/>
              </w:rPr>
            </w:pPr>
            <w:r w:rsidRPr="00830019">
              <w:rPr>
                <w:sz w:val="20"/>
                <w:szCs w:val="20"/>
                <w:lang w:val="en-US"/>
              </w:rPr>
              <w:t>Total sector consumption</w:t>
            </w:r>
          </w:p>
        </w:tc>
      </w:tr>
      <w:tr w:rsidR="00EA598B" w:rsidRPr="00830019" w14:paraId="729BBDEF" w14:textId="77777777" w:rsidTr="00470683">
        <w:trPr>
          <w:trHeight w:val="249"/>
        </w:trPr>
        <w:tc>
          <w:tcPr>
            <w:tcW w:w="3683" w:type="dxa"/>
            <w:gridSpan w:val="4"/>
            <w:hideMark/>
          </w:tcPr>
          <w:p w14:paraId="7E99D354" w14:textId="27B8800C" w:rsidR="00EA598B" w:rsidRPr="00830019" w:rsidRDefault="00EA598B" w:rsidP="00470683">
            <w:pPr>
              <w:jc w:val="center"/>
              <w:rPr>
                <w:sz w:val="20"/>
                <w:szCs w:val="20"/>
                <w:lang w:val="en-US"/>
              </w:rPr>
            </w:pPr>
          </w:p>
        </w:tc>
        <w:tc>
          <w:tcPr>
            <w:tcW w:w="1418" w:type="dxa"/>
            <w:hideMark/>
          </w:tcPr>
          <w:p w14:paraId="6E4D2789" w14:textId="77777777" w:rsidR="00EA598B" w:rsidRPr="00830019" w:rsidRDefault="00EA598B" w:rsidP="00470683">
            <w:pPr>
              <w:jc w:val="center"/>
              <w:rPr>
                <w:sz w:val="20"/>
                <w:szCs w:val="20"/>
                <w:lang w:val="en-US"/>
              </w:rPr>
            </w:pPr>
            <w:r w:rsidRPr="00830019">
              <w:rPr>
                <w:sz w:val="20"/>
                <w:szCs w:val="20"/>
                <w:lang w:val="en-US"/>
              </w:rPr>
              <w:t>Manufacturing</w:t>
            </w:r>
          </w:p>
        </w:tc>
        <w:tc>
          <w:tcPr>
            <w:tcW w:w="1131" w:type="dxa"/>
            <w:hideMark/>
          </w:tcPr>
          <w:p w14:paraId="20F2B3E0" w14:textId="77777777" w:rsidR="00EA598B" w:rsidRPr="00830019" w:rsidRDefault="00EA598B" w:rsidP="00470683">
            <w:pPr>
              <w:jc w:val="center"/>
              <w:rPr>
                <w:sz w:val="20"/>
                <w:szCs w:val="20"/>
                <w:lang w:val="en-US"/>
              </w:rPr>
            </w:pPr>
            <w:r w:rsidRPr="00830019">
              <w:rPr>
                <w:sz w:val="20"/>
                <w:szCs w:val="20"/>
                <w:lang w:val="en-US"/>
              </w:rPr>
              <w:t>Servicing</w:t>
            </w:r>
          </w:p>
        </w:tc>
        <w:tc>
          <w:tcPr>
            <w:tcW w:w="3773" w:type="dxa"/>
            <w:gridSpan w:val="4"/>
          </w:tcPr>
          <w:p w14:paraId="19EB4AA8" w14:textId="77777777" w:rsidR="00EA598B" w:rsidRPr="00830019" w:rsidRDefault="00EA598B" w:rsidP="00470683">
            <w:pPr>
              <w:jc w:val="center"/>
              <w:rPr>
                <w:sz w:val="20"/>
                <w:szCs w:val="20"/>
                <w:lang w:val="en-US"/>
              </w:rPr>
            </w:pPr>
          </w:p>
        </w:tc>
      </w:tr>
      <w:tr w:rsidR="00EA598B" w:rsidRPr="00830019" w14:paraId="01862814" w14:textId="77777777" w:rsidTr="00470683">
        <w:trPr>
          <w:trHeight w:val="249"/>
        </w:trPr>
        <w:tc>
          <w:tcPr>
            <w:tcW w:w="1273" w:type="dxa"/>
            <w:hideMark/>
          </w:tcPr>
          <w:p w14:paraId="5BD26EC9" w14:textId="77777777" w:rsidR="00EA598B" w:rsidRPr="00830019" w:rsidRDefault="00EA598B" w:rsidP="00470683">
            <w:pPr>
              <w:ind w:left="32"/>
              <w:jc w:val="left"/>
              <w:rPr>
                <w:sz w:val="20"/>
                <w:szCs w:val="20"/>
                <w:lang w:val="en-US"/>
              </w:rPr>
            </w:pPr>
            <w:r w:rsidRPr="00830019">
              <w:rPr>
                <w:sz w:val="20"/>
                <w:szCs w:val="20"/>
                <w:lang w:val="en-US"/>
              </w:rPr>
              <w:t>HCFC-22</w:t>
            </w:r>
          </w:p>
        </w:tc>
        <w:tc>
          <w:tcPr>
            <w:tcW w:w="851" w:type="dxa"/>
          </w:tcPr>
          <w:p w14:paraId="32F103B1" w14:textId="77777777" w:rsidR="00EA598B" w:rsidRPr="00830019" w:rsidRDefault="00EA598B" w:rsidP="00470683">
            <w:pPr>
              <w:jc w:val="right"/>
              <w:rPr>
                <w:sz w:val="20"/>
                <w:szCs w:val="20"/>
                <w:lang w:val="en-US"/>
              </w:rPr>
            </w:pPr>
          </w:p>
        </w:tc>
        <w:tc>
          <w:tcPr>
            <w:tcW w:w="708" w:type="dxa"/>
          </w:tcPr>
          <w:p w14:paraId="63275BA4" w14:textId="77777777" w:rsidR="00EA598B" w:rsidRPr="00830019" w:rsidRDefault="00EA598B" w:rsidP="00470683">
            <w:pPr>
              <w:jc w:val="right"/>
              <w:rPr>
                <w:sz w:val="20"/>
                <w:szCs w:val="20"/>
                <w:lang w:val="en-US"/>
              </w:rPr>
            </w:pPr>
          </w:p>
        </w:tc>
        <w:tc>
          <w:tcPr>
            <w:tcW w:w="851" w:type="dxa"/>
          </w:tcPr>
          <w:p w14:paraId="77F38136" w14:textId="77777777" w:rsidR="00EA598B" w:rsidRPr="00830019" w:rsidRDefault="00EA598B" w:rsidP="00470683">
            <w:pPr>
              <w:jc w:val="right"/>
              <w:rPr>
                <w:sz w:val="20"/>
                <w:szCs w:val="20"/>
                <w:lang w:val="en-US"/>
              </w:rPr>
            </w:pPr>
          </w:p>
        </w:tc>
        <w:tc>
          <w:tcPr>
            <w:tcW w:w="1418" w:type="dxa"/>
          </w:tcPr>
          <w:p w14:paraId="53B0DE44" w14:textId="77777777" w:rsidR="00EA598B" w:rsidRPr="00830019" w:rsidRDefault="00EA598B" w:rsidP="00470683">
            <w:pPr>
              <w:jc w:val="right"/>
              <w:rPr>
                <w:sz w:val="20"/>
                <w:szCs w:val="20"/>
                <w:lang w:val="en-US"/>
              </w:rPr>
            </w:pPr>
          </w:p>
        </w:tc>
        <w:tc>
          <w:tcPr>
            <w:tcW w:w="1131" w:type="dxa"/>
          </w:tcPr>
          <w:p w14:paraId="434BB50A" w14:textId="1FE79E42" w:rsidR="00EA598B" w:rsidRPr="00830019" w:rsidRDefault="008D0FE4" w:rsidP="00470683">
            <w:pPr>
              <w:jc w:val="right"/>
              <w:rPr>
                <w:sz w:val="20"/>
                <w:szCs w:val="20"/>
                <w:lang w:val="en-US"/>
              </w:rPr>
            </w:pPr>
            <w:r>
              <w:rPr>
                <w:sz w:val="20"/>
                <w:szCs w:val="20"/>
                <w:lang w:val="en-US"/>
              </w:rPr>
              <w:t>0.</w:t>
            </w:r>
            <w:r w:rsidR="0076536F">
              <w:rPr>
                <w:sz w:val="20"/>
                <w:szCs w:val="20"/>
                <w:lang w:val="en-US"/>
              </w:rPr>
              <w:t>063</w:t>
            </w:r>
          </w:p>
        </w:tc>
        <w:tc>
          <w:tcPr>
            <w:tcW w:w="851" w:type="dxa"/>
          </w:tcPr>
          <w:p w14:paraId="4A6D0E68" w14:textId="77777777" w:rsidR="00EA598B" w:rsidRPr="00830019" w:rsidRDefault="00EA598B" w:rsidP="00470683">
            <w:pPr>
              <w:jc w:val="right"/>
              <w:rPr>
                <w:sz w:val="20"/>
                <w:szCs w:val="20"/>
                <w:lang w:val="en-US"/>
              </w:rPr>
            </w:pPr>
          </w:p>
        </w:tc>
        <w:tc>
          <w:tcPr>
            <w:tcW w:w="850" w:type="dxa"/>
          </w:tcPr>
          <w:p w14:paraId="54CE9A73" w14:textId="77777777" w:rsidR="00EA598B" w:rsidRPr="00830019" w:rsidRDefault="00EA598B" w:rsidP="00470683">
            <w:pPr>
              <w:jc w:val="right"/>
              <w:rPr>
                <w:sz w:val="20"/>
                <w:szCs w:val="20"/>
                <w:lang w:val="en-US"/>
              </w:rPr>
            </w:pPr>
          </w:p>
        </w:tc>
        <w:tc>
          <w:tcPr>
            <w:tcW w:w="713" w:type="dxa"/>
          </w:tcPr>
          <w:p w14:paraId="1508127C" w14:textId="77777777" w:rsidR="00EA598B" w:rsidRPr="00830019" w:rsidRDefault="00EA598B" w:rsidP="00470683">
            <w:pPr>
              <w:jc w:val="right"/>
              <w:rPr>
                <w:sz w:val="20"/>
                <w:szCs w:val="20"/>
                <w:lang w:val="en-US"/>
              </w:rPr>
            </w:pPr>
          </w:p>
        </w:tc>
        <w:tc>
          <w:tcPr>
            <w:tcW w:w="1359" w:type="dxa"/>
          </w:tcPr>
          <w:p w14:paraId="71B9D751" w14:textId="13AEFD9B" w:rsidR="00EA598B" w:rsidRPr="00830019" w:rsidRDefault="0076536F" w:rsidP="00470683">
            <w:pPr>
              <w:jc w:val="right"/>
              <w:rPr>
                <w:sz w:val="20"/>
                <w:szCs w:val="20"/>
                <w:lang w:val="en-US"/>
              </w:rPr>
            </w:pPr>
            <w:r>
              <w:rPr>
                <w:color w:val="000000" w:themeColor="text1"/>
                <w:sz w:val="20"/>
                <w:szCs w:val="20"/>
              </w:rPr>
              <w:t>0.063</w:t>
            </w:r>
          </w:p>
        </w:tc>
      </w:tr>
    </w:tbl>
    <w:p w14:paraId="48D19973" w14:textId="77777777" w:rsidR="00EA598B" w:rsidRPr="00830019" w:rsidRDefault="00EA598B" w:rsidP="00EA598B">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EA598B" w:rsidRPr="00830019" w14:paraId="7C1293F3" w14:textId="77777777" w:rsidTr="00470683">
        <w:trPr>
          <w:trHeight w:val="276"/>
        </w:trPr>
        <w:tc>
          <w:tcPr>
            <w:tcW w:w="0" w:type="auto"/>
            <w:gridSpan w:val="4"/>
            <w:hideMark/>
          </w:tcPr>
          <w:p w14:paraId="2BF89FAE" w14:textId="77777777" w:rsidR="00EA598B" w:rsidRPr="00830019" w:rsidRDefault="00EA598B" w:rsidP="00470683">
            <w:pPr>
              <w:jc w:val="left"/>
              <w:rPr>
                <w:b/>
                <w:sz w:val="20"/>
                <w:szCs w:val="20"/>
                <w:lang w:val="en-US"/>
              </w:rPr>
            </w:pPr>
            <w:r w:rsidRPr="00830019">
              <w:rPr>
                <w:b/>
                <w:sz w:val="20"/>
                <w:szCs w:val="20"/>
                <w:lang w:val="en-US"/>
              </w:rPr>
              <w:t xml:space="preserve">(IV) CONSUMPTION DATA (ODP </w:t>
            </w:r>
            <w:proofErr w:type="spellStart"/>
            <w:r w:rsidRPr="00830019">
              <w:rPr>
                <w:b/>
                <w:sz w:val="20"/>
                <w:szCs w:val="20"/>
                <w:lang w:val="en-US"/>
              </w:rPr>
              <w:t>tonnes</w:t>
            </w:r>
            <w:proofErr w:type="spellEnd"/>
            <w:r w:rsidRPr="00830019">
              <w:rPr>
                <w:b/>
                <w:sz w:val="20"/>
                <w:szCs w:val="20"/>
                <w:lang w:val="en-US"/>
              </w:rPr>
              <w:t>)</w:t>
            </w:r>
          </w:p>
        </w:tc>
      </w:tr>
      <w:tr w:rsidR="00EA598B" w:rsidRPr="00830019" w14:paraId="4D8F3538" w14:textId="77777777" w:rsidTr="00470683">
        <w:trPr>
          <w:trHeight w:val="276"/>
        </w:trPr>
        <w:tc>
          <w:tcPr>
            <w:tcW w:w="2405" w:type="dxa"/>
            <w:hideMark/>
          </w:tcPr>
          <w:p w14:paraId="6FC2C4E4" w14:textId="77777777" w:rsidR="00EA598B" w:rsidRPr="00830019" w:rsidRDefault="00EA598B" w:rsidP="00470683">
            <w:pPr>
              <w:jc w:val="center"/>
              <w:rPr>
                <w:sz w:val="20"/>
                <w:szCs w:val="20"/>
                <w:lang w:val="en-US"/>
              </w:rPr>
            </w:pPr>
            <w:r w:rsidRPr="00830019">
              <w:rPr>
                <w:sz w:val="20"/>
                <w:szCs w:val="20"/>
                <w:lang w:val="en-US"/>
              </w:rPr>
              <w:t>2009-2010 baseline:</w:t>
            </w:r>
          </w:p>
        </w:tc>
        <w:tc>
          <w:tcPr>
            <w:tcW w:w="1701" w:type="dxa"/>
            <w:hideMark/>
          </w:tcPr>
          <w:p w14:paraId="1E084329" w14:textId="55BACD0F" w:rsidR="00EA598B" w:rsidRPr="00830019" w:rsidRDefault="0092592E" w:rsidP="00470683">
            <w:pPr>
              <w:jc w:val="right"/>
              <w:rPr>
                <w:sz w:val="20"/>
                <w:szCs w:val="20"/>
                <w:lang w:val="en-US"/>
              </w:rPr>
            </w:pPr>
            <w:r>
              <w:rPr>
                <w:color w:val="000000" w:themeColor="text1"/>
                <w:sz w:val="20"/>
                <w:szCs w:val="20"/>
              </w:rPr>
              <w:t>0.50</w:t>
            </w:r>
          </w:p>
        </w:tc>
        <w:tc>
          <w:tcPr>
            <w:tcW w:w="4394" w:type="dxa"/>
            <w:hideMark/>
          </w:tcPr>
          <w:p w14:paraId="3E0537C3" w14:textId="77777777" w:rsidR="00EA598B" w:rsidRPr="00830019" w:rsidRDefault="00EA598B" w:rsidP="00470683">
            <w:pPr>
              <w:jc w:val="center"/>
              <w:rPr>
                <w:sz w:val="20"/>
                <w:szCs w:val="20"/>
                <w:lang w:val="en-US"/>
              </w:rPr>
            </w:pPr>
            <w:r w:rsidRPr="00830019">
              <w:rPr>
                <w:sz w:val="20"/>
                <w:szCs w:val="20"/>
                <w:lang w:val="en-US"/>
              </w:rPr>
              <w:t>Starting point for sustained aggregate reductions:</w:t>
            </w:r>
          </w:p>
        </w:tc>
        <w:tc>
          <w:tcPr>
            <w:tcW w:w="1483" w:type="dxa"/>
            <w:hideMark/>
          </w:tcPr>
          <w:p w14:paraId="693912B2" w14:textId="33B11961" w:rsidR="00EA598B" w:rsidRPr="00830019" w:rsidRDefault="0092592E" w:rsidP="00470683">
            <w:pPr>
              <w:jc w:val="right"/>
              <w:rPr>
                <w:sz w:val="20"/>
                <w:szCs w:val="20"/>
                <w:lang w:val="en-US"/>
              </w:rPr>
            </w:pPr>
            <w:r>
              <w:rPr>
                <w:color w:val="000000" w:themeColor="text1"/>
                <w:sz w:val="20"/>
                <w:szCs w:val="20"/>
              </w:rPr>
              <w:t>0.50</w:t>
            </w:r>
          </w:p>
        </w:tc>
      </w:tr>
      <w:tr w:rsidR="00EA598B" w:rsidRPr="00830019" w14:paraId="425D6D96" w14:textId="77777777" w:rsidTr="00470683">
        <w:trPr>
          <w:trHeight w:val="276"/>
        </w:trPr>
        <w:tc>
          <w:tcPr>
            <w:tcW w:w="0" w:type="auto"/>
            <w:gridSpan w:val="4"/>
            <w:hideMark/>
          </w:tcPr>
          <w:p w14:paraId="09F9772B" w14:textId="77777777" w:rsidR="00EA598B" w:rsidRPr="00830019" w:rsidRDefault="00EA598B" w:rsidP="00470683">
            <w:pPr>
              <w:ind w:left="316"/>
              <w:rPr>
                <w:b/>
                <w:sz w:val="20"/>
                <w:szCs w:val="20"/>
                <w:lang w:val="en-US"/>
              </w:rPr>
            </w:pPr>
            <w:r w:rsidRPr="00830019">
              <w:rPr>
                <w:b/>
                <w:sz w:val="20"/>
                <w:szCs w:val="20"/>
                <w:lang w:val="en-US"/>
              </w:rPr>
              <w:t>CONSUMPTION ELIGIBLE FOR FUNDING</w:t>
            </w:r>
          </w:p>
        </w:tc>
      </w:tr>
      <w:tr w:rsidR="00EA598B" w:rsidRPr="00830019" w14:paraId="7245534E" w14:textId="77777777" w:rsidTr="00470683">
        <w:trPr>
          <w:trHeight w:val="276"/>
        </w:trPr>
        <w:tc>
          <w:tcPr>
            <w:tcW w:w="2405" w:type="dxa"/>
            <w:hideMark/>
          </w:tcPr>
          <w:p w14:paraId="1541D97A" w14:textId="77777777" w:rsidR="00EA598B" w:rsidRPr="00830019" w:rsidRDefault="00EA598B" w:rsidP="00470683">
            <w:pPr>
              <w:jc w:val="center"/>
              <w:rPr>
                <w:sz w:val="20"/>
                <w:szCs w:val="20"/>
                <w:lang w:val="en-US"/>
              </w:rPr>
            </w:pPr>
            <w:r w:rsidRPr="00830019">
              <w:rPr>
                <w:sz w:val="20"/>
                <w:szCs w:val="20"/>
                <w:lang w:val="en-US"/>
              </w:rPr>
              <w:t>Already approved:</w:t>
            </w:r>
          </w:p>
        </w:tc>
        <w:tc>
          <w:tcPr>
            <w:tcW w:w="1701" w:type="dxa"/>
            <w:hideMark/>
          </w:tcPr>
          <w:p w14:paraId="1A40E9D3" w14:textId="4036D417" w:rsidR="00EA598B" w:rsidRPr="00830019" w:rsidRDefault="0092592E" w:rsidP="00470683">
            <w:pPr>
              <w:jc w:val="right"/>
              <w:rPr>
                <w:sz w:val="20"/>
                <w:szCs w:val="20"/>
                <w:lang w:val="en-US"/>
              </w:rPr>
            </w:pPr>
            <w:r>
              <w:rPr>
                <w:color w:val="000000" w:themeColor="text1"/>
                <w:sz w:val="20"/>
                <w:szCs w:val="20"/>
              </w:rPr>
              <w:t>0.39</w:t>
            </w:r>
          </w:p>
        </w:tc>
        <w:tc>
          <w:tcPr>
            <w:tcW w:w="4394" w:type="dxa"/>
            <w:hideMark/>
          </w:tcPr>
          <w:p w14:paraId="47570896" w14:textId="77777777" w:rsidR="00EA598B" w:rsidRPr="00830019" w:rsidRDefault="00EA598B" w:rsidP="00470683">
            <w:pPr>
              <w:jc w:val="center"/>
              <w:rPr>
                <w:i/>
                <w:sz w:val="20"/>
                <w:szCs w:val="20"/>
                <w:lang w:val="en-US"/>
              </w:rPr>
            </w:pPr>
            <w:r w:rsidRPr="00830019">
              <w:rPr>
                <w:sz w:val="20"/>
                <w:szCs w:val="20"/>
                <w:lang w:val="en-US"/>
              </w:rPr>
              <w:t>Remaining:</w:t>
            </w:r>
          </w:p>
        </w:tc>
        <w:tc>
          <w:tcPr>
            <w:tcW w:w="1483" w:type="dxa"/>
            <w:hideMark/>
          </w:tcPr>
          <w:p w14:paraId="70F14086" w14:textId="42F719DF" w:rsidR="00EA598B" w:rsidRPr="00830019" w:rsidRDefault="0092592E" w:rsidP="00470683">
            <w:pPr>
              <w:jc w:val="right"/>
              <w:rPr>
                <w:sz w:val="20"/>
                <w:szCs w:val="20"/>
                <w:lang w:val="en-US"/>
              </w:rPr>
            </w:pPr>
            <w:r>
              <w:rPr>
                <w:color w:val="000000" w:themeColor="text1"/>
                <w:sz w:val="20"/>
                <w:szCs w:val="20"/>
              </w:rPr>
              <w:t>0.11</w:t>
            </w:r>
          </w:p>
        </w:tc>
      </w:tr>
    </w:tbl>
    <w:p w14:paraId="6899D6A3" w14:textId="77777777" w:rsidR="00EA598B" w:rsidRPr="00830019" w:rsidRDefault="00EA598B" w:rsidP="00EA598B">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A598B" w:rsidRPr="00830019" w14:paraId="5EB6D5EC" w14:textId="77777777" w:rsidTr="00470683">
        <w:trPr>
          <w:trHeight w:val="264"/>
        </w:trPr>
        <w:tc>
          <w:tcPr>
            <w:tcW w:w="2038" w:type="pct"/>
            <w:gridSpan w:val="2"/>
            <w:hideMark/>
          </w:tcPr>
          <w:p w14:paraId="70CC1C6E" w14:textId="77777777" w:rsidR="00EA598B" w:rsidRPr="00830019" w:rsidRDefault="00EA598B" w:rsidP="00470683">
            <w:pPr>
              <w:jc w:val="left"/>
              <w:rPr>
                <w:b/>
                <w:sz w:val="20"/>
                <w:szCs w:val="20"/>
                <w:lang w:val="en-US"/>
              </w:rPr>
            </w:pPr>
            <w:r w:rsidRPr="00830019">
              <w:rPr>
                <w:b/>
                <w:sz w:val="20"/>
                <w:szCs w:val="20"/>
                <w:lang w:val="en-US"/>
              </w:rPr>
              <w:t>(V) ENDORSED BUSINESS PLAN</w:t>
            </w:r>
          </w:p>
        </w:tc>
        <w:tc>
          <w:tcPr>
            <w:tcW w:w="731" w:type="pct"/>
            <w:vAlign w:val="center"/>
            <w:hideMark/>
          </w:tcPr>
          <w:p w14:paraId="616B9368" w14:textId="51272413"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4</w:t>
            </w:r>
            <w:r w:rsidR="00F261F3">
              <w:rPr>
                <w:b/>
                <w:sz w:val="20"/>
                <w:szCs w:val="20"/>
                <w:lang w:val="en-US"/>
              </w:rPr>
              <w:t>*</w:t>
            </w:r>
          </w:p>
        </w:tc>
        <w:tc>
          <w:tcPr>
            <w:tcW w:w="731" w:type="pct"/>
            <w:vAlign w:val="center"/>
            <w:hideMark/>
          </w:tcPr>
          <w:p w14:paraId="7702E8E6" w14:textId="617BCA6F"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5</w:t>
            </w:r>
          </w:p>
        </w:tc>
        <w:tc>
          <w:tcPr>
            <w:tcW w:w="731" w:type="pct"/>
            <w:vAlign w:val="center"/>
            <w:hideMark/>
          </w:tcPr>
          <w:p w14:paraId="45ADC3E1" w14:textId="7CA6BED8" w:rsidR="00EA598B" w:rsidRPr="00830019" w:rsidRDefault="00EA598B" w:rsidP="00470683">
            <w:pPr>
              <w:jc w:val="center"/>
              <w:rPr>
                <w:b/>
                <w:sz w:val="20"/>
                <w:szCs w:val="20"/>
                <w:lang w:val="en-US"/>
              </w:rPr>
            </w:pPr>
            <w:r w:rsidRPr="00830019">
              <w:rPr>
                <w:b/>
                <w:sz w:val="20"/>
                <w:szCs w:val="20"/>
                <w:lang w:val="en-US"/>
              </w:rPr>
              <w:t>202</w:t>
            </w:r>
            <w:r w:rsidR="005053DE">
              <w:rPr>
                <w:b/>
                <w:sz w:val="20"/>
                <w:szCs w:val="20"/>
                <w:lang w:val="en-US"/>
              </w:rPr>
              <w:t>6</w:t>
            </w:r>
          </w:p>
        </w:tc>
        <w:tc>
          <w:tcPr>
            <w:tcW w:w="768" w:type="pct"/>
            <w:vAlign w:val="center"/>
            <w:hideMark/>
          </w:tcPr>
          <w:p w14:paraId="36406030" w14:textId="77777777" w:rsidR="00EA598B" w:rsidRPr="00830019" w:rsidRDefault="00EA598B" w:rsidP="00470683">
            <w:pPr>
              <w:jc w:val="center"/>
              <w:rPr>
                <w:b/>
                <w:sz w:val="20"/>
                <w:szCs w:val="20"/>
                <w:lang w:val="en-US"/>
              </w:rPr>
            </w:pPr>
            <w:r w:rsidRPr="00830019">
              <w:rPr>
                <w:b/>
                <w:sz w:val="20"/>
                <w:szCs w:val="20"/>
                <w:lang w:val="en-US"/>
              </w:rPr>
              <w:t>Total</w:t>
            </w:r>
          </w:p>
        </w:tc>
      </w:tr>
      <w:tr w:rsidR="00EA598B" w:rsidRPr="00830019" w14:paraId="0398E026" w14:textId="77777777" w:rsidTr="00470683">
        <w:trPr>
          <w:trHeight w:val="187"/>
        </w:trPr>
        <w:tc>
          <w:tcPr>
            <w:tcW w:w="709" w:type="pct"/>
            <w:vMerge w:val="restart"/>
            <w:vAlign w:val="center"/>
            <w:hideMark/>
          </w:tcPr>
          <w:p w14:paraId="27399953" w14:textId="13AF0760" w:rsidR="00EA598B" w:rsidRPr="00830019" w:rsidRDefault="00E80AA1" w:rsidP="00470683">
            <w:pPr>
              <w:jc w:val="center"/>
              <w:rPr>
                <w:sz w:val="20"/>
                <w:szCs w:val="20"/>
                <w:lang w:val="en-US"/>
              </w:rPr>
            </w:pPr>
            <w:r w:rsidRPr="00E80AA1">
              <w:rPr>
                <w:color w:val="000000" w:themeColor="text1"/>
                <w:sz w:val="20"/>
                <w:szCs w:val="20"/>
              </w:rPr>
              <w:t>UNEP</w:t>
            </w:r>
          </w:p>
        </w:tc>
        <w:tc>
          <w:tcPr>
            <w:tcW w:w="1330" w:type="pct"/>
            <w:hideMark/>
          </w:tcPr>
          <w:p w14:paraId="67BBCFC7" w14:textId="77777777" w:rsidR="00EA598B" w:rsidRPr="00830019" w:rsidRDefault="00EA598B" w:rsidP="0047068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2B1F0233" w14:textId="2CBB04FB" w:rsidR="00EA598B" w:rsidRPr="00830019" w:rsidRDefault="00517B90" w:rsidP="00470683">
            <w:pPr>
              <w:jc w:val="right"/>
              <w:rPr>
                <w:sz w:val="20"/>
                <w:szCs w:val="20"/>
                <w:lang w:val="en-US"/>
              </w:rPr>
            </w:pPr>
            <w:r>
              <w:rPr>
                <w:sz w:val="20"/>
                <w:szCs w:val="20"/>
                <w:lang w:val="en-US"/>
              </w:rPr>
              <w:t>0.04</w:t>
            </w:r>
          </w:p>
        </w:tc>
        <w:tc>
          <w:tcPr>
            <w:tcW w:w="731" w:type="pct"/>
          </w:tcPr>
          <w:p w14:paraId="5FA4307F" w14:textId="2A3955A0" w:rsidR="00EA598B" w:rsidRPr="00830019" w:rsidRDefault="0089580B" w:rsidP="00470683">
            <w:pPr>
              <w:jc w:val="right"/>
              <w:rPr>
                <w:sz w:val="20"/>
                <w:szCs w:val="20"/>
                <w:lang w:val="en-US"/>
              </w:rPr>
            </w:pPr>
            <w:r>
              <w:rPr>
                <w:sz w:val="20"/>
                <w:szCs w:val="20"/>
                <w:lang w:val="en-US"/>
              </w:rPr>
              <w:t>0.02</w:t>
            </w:r>
          </w:p>
        </w:tc>
        <w:tc>
          <w:tcPr>
            <w:tcW w:w="731" w:type="pct"/>
          </w:tcPr>
          <w:p w14:paraId="38E56D66" w14:textId="7A6D2023" w:rsidR="00EA598B" w:rsidRPr="00830019" w:rsidRDefault="00EA598B" w:rsidP="00470683">
            <w:pPr>
              <w:jc w:val="right"/>
              <w:rPr>
                <w:sz w:val="20"/>
                <w:szCs w:val="20"/>
                <w:lang w:val="en-US"/>
              </w:rPr>
            </w:pPr>
          </w:p>
        </w:tc>
        <w:tc>
          <w:tcPr>
            <w:tcW w:w="768" w:type="pct"/>
          </w:tcPr>
          <w:p w14:paraId="54A2C628" w14:textId="722FF457" w:rsidR="00EA598B" w:rsidRPr="00830019" w:rsidRDefault="009530D2" w:rsidP="00470683">
            <w:pPr>
              <w:jc w:val="right"/>
              <w:rPr>
                <w:sz w:val="20"/>
                <w:szCs w:val="20"/>
                <w:lang w:val="en-US"/>
              </w:rPr>
            </w:pPr>
            <w:r>
              <w:rPr>
                <w:sz w:val="20"/>
                <w:szCs w:val="20"/>
              </w:rPr>
              <w:t>0.06</w:t>
            </w:r>
          </w:p>
        </w:tc>
      </w:tr>
      <w:tr w:rsidR="00EA598B" w:rsidRPr="00830019" w14:paraId="0E4021C0" w14:textId="77777777" w:rsidTr="00470683">
        <w:trPr>
          <w:trHeight w:val="55"/>
        </w:trPr>
        <w:tc>
          <w:tcPr>
            <w:tcW w:w="709" w:type="pct"/>
            <w:vMerge/>
            <w:vAlign w:val="center"/>
            <w:hideMark/>
          </w:tcPr>
          <w:p w14:paraId="1ADBCFB3" w14:textId="77777777" w:rsidR="00EA598B" w:rsidRPr="00830019" w:rsidRDefault="00EA598B" w:rsidP="00470683">
            <w:pPr>
              <w:rPr>
                <w:sz w:val="20"/>
                <w:szCs w:val="20"/>
                <w:lang w:val="en-US"/>
              </w:rPr>
            </w:pPr>
          </w:p>
        </w:tc>
        <w:tc>
          <w:tcPr>
            <w:tcW w:w="1330" w:type="pct"/>
            <w:hideMark/>
          </w:tcPr>
          <w:p w14:paraId="7DBBBAD9"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25FC1936" w14:textId="416A9C0C" w:rsidR="00EA598B" w:rsidRPr="00830019" w:rsidRDefault="00517B90" w:rsidP="00470683">
            <w:pPr>
              <w:jc w:val="right"/>
              <w:rPr>
                <w:sz w:val="20"/>
                <w:szCs w:val="20"/>
                <w:lang w:val="en-US"/>
              </w:rPr>
            </w:pPr>
            <w:r w:rsidRPr="00517B90">
              <w:rPr>
                <w:sz w:val="20"/>
                <w:szCs w:val="20"/>
                <w:lang w:val="en-US"/>
              </w:rPr>
              <w:t>46,330</w:t>
            </w:r>
          </w:p>
        </w:tc>
        <w:tc>
          <w:tcPr>
            <w:tcW w:w="731" w:type="pct"/>
          </w:tcPr>
          <w:p w14:paraId="535FE231" w14:textId="516DBAEA" w:rsidR="00EA598B" w:rsidRPr="00830019" w:rsidRDefault="00237386" w:rsidP="00470683">
            <w:pPr>
              <w:jc w:val="right"/>
              <w:rPr>
                <w:sz w:val="20"/>
                <w:szCs w:val="20"/>
                <w:lang w:val="en-US"/>
              </w:rPr>
            </w:pPr>
            <w:r>
              <w:rPr>
                <w:sz w:val="20"/>
                <w:szCs w:val="20"/>
                <w:lang w:val="en-US"/>
              </w:rPr>
              <w:t>136,594</w:t>
            </w:r>
            <w:r w:rsidR="00F261F3">
              <w:rPr>
                <w:sz w:val="20"/>
                <w:szCs w:val="20"/>
                <w:lang w:val="en-US"/>
              </w:rPr>
              <w:t>**</w:t>
            </w:r>
          </w:p>
        </w:tc>
        <w:tc>
          <w:tcPr>
            <w:tcW w:w="731" w:type="pct"/>
          </w:tcPr>
          <w:p w14:paraId="207546C6" w14:textId="77777777" w:rsidR="00EA598B" w:rsidRPr="00830019" w:rsidRDefault="00EA598B" w:rsidP="00470683">
            <w:pPr>
              <w:jc w:val="right"/>
              <w:rPr>
                <w:sz w:val="20"/>
                <w:szCs w:val="20"/>
                <w:lang w:val="en-US"/>
              </w:rPr>
            </w:pPr>
          </w:p>
        </w:tc>
        <w:tc>
          <w:tcPr>
            <w:tcW w:w="768" w:type="pct"/>
          </w:tcPr>
          <w:p w14:paraId="4E28CCA8" w14:textId="38ECB4F0" w:rsidR="00EA598B" w:rsidRPr="00830019" w:rsidRDefault="00BC6032" w:rsidP="00470683">
            <w:pPr>
              <w:jc w:val="right"/>
              <w:rPr>
                <w:sz w:val="20"/>
                <w:szCs w:val="20"/>
                <w:lang w:val="en-US"/>
              </w:rPr>
            </w:pPr>
            <w:r>
              <w:rPr>
                <w:sz w:val="20"/>
                <w:szCs w:val="20"/>
                <w:lang w:val="en-US"/>
              </w:rPr>
              <w:t>182,924</w:t>
            </w:r>
            <w:r w:rsidR="00D77A79">
              <w:rPr>
                <w:sz w:val="20"/>
                <w:szCs w:val="20"/>
                <w:lang w:val="en-US"/>
              </w:rPr>
              <w:t>**</w:t>
            </w:r>
          </w:p>
        </w:tc>
      </w:tr>
      <w:tr w:rsidR="00EA598B" w:rsidRPr="00830019" w14:paraId="108AB8DB" w14:textId="77777777" w:rsidTr="00470683">
        <w:trPr>
          <w:trHeight w:val="264"/>
        </w:trPr>
        <w:tc>
          <w:tcPr>
            <w:tcW w:w="709" w:type="pct"/>
            <w:vMerge w:val="restart"/>
            <w:vAlign w:val="center"/>
            <w:hideMark/>
          </w:tcPr>
          <w:p w14:paraId="4D5B789F" w14:textId="04A1C7FC" w:rsidR="00EA598B" w:rsidRPr="00830019" w:rsidRDefault="00E80AA1" w:rsidP="00470683">
            <w:pPr>
              <w:jc w:val="center"/>
              <w:rPr>
                <w:sz w:val="20"/>
                <w:szCs w:val="20"/>
                <w:lang w:val="en-US"/>
              </w:rPr>
            </w:pPr>
            <w:r w:rsidRPr="00E80AA1">
              <w:rPr>
                <w:color w:val="000000" w:themeColor="text1"/>
                <w:sz w:val="20"/>
                <w:szCs w:val="20"/>
              </w:rPr>
              <w:t>UNDP</w:t>
            </w:r>
          </w:p>
        </w:tc>
        <w:tc>
          <w:tcPr>
            <w:tcW w:w="1330" w:type="pct"/>
            <w:hideMark/>
          </w:tcPr>
          <w:p w14:paraId="492F5C9A" w14:textId="77777777" w:rsidR="00EA598B" w:rsidRPr="00830019" w:rsidRDefault="00EA598B" w:rsidP="00470683">
            <w:pPr>
              <w:jc w:val="left"/>
              <w:rPr>
                <w:sz w:val="20"/>
                <w:szCs w:val="20"/>
                <w:lang w:val="en-US"/>
              </w:rPr>
            </w:pPr>
            <w:r w:rsidRPr="00830019">
              <w:rPr>
                <w:sz w:val="20"/>
                <w:szCs w:val="20"/>
                <w:lang w:val="en-US"/>
              </w:rPr>
              <w:t xml:space="preserve">ODS phase-out (ODP </w:t>
            </w:r>
            <w:proofErr w:type="spellStart"/>
            <w:r w:rsidRPr="00830019">
              <w:rPr>
                <w:sz w:val="20"/>
                <w:szCs w:val="20"/>
                <w:lang w:val="en-US"/>
              </w:rPr>
              <w:t>tonnes</w:t>
            </w:r>
            <w:proofErr w:type="spellEnd"/>
            <w:r w:rsidRPr="00830019">
              <w:rPr>
                <w:sz w:val="20"/>
                <w:szCs w:val="20"/>
                <w:lang w:val="en-US"/>
              </w:rPr>
              <w:t>)</w:t>
            </w:r>
          </w:p>
        </w:tc>
        <w:tc>
          <w:tcPr>
            <w:tcW w:w="731" w:type="pct"/>
          </w:tcPr>
          <w:p w14:paraId="39006EEA" w14:textId="09813781" w:rsidR="00EA598B" w:rsidRPr="00830019" w:rsidRDefault="00BE5DBE" w:rsidP="00470683">
            <w:pPr>
              <w:jc w:val="right"/>
              <w:rPr>
                <w:sz w:val="20"/>
                <w:szCs w:val="20"/>
                <w:lang w:val="en-US"/>
              </w:rPr>
            </w:pPr>
            <w:r>
              <w:rPr>
                <w:sz w:val="20"/>
                <w:szCs w:val="20"/>
                <w:lang w:val="en-US"/>
              </w:rPr>
              <w:t>0.03</w:t>
            </w:r>
          </w:p>
        </w:tc>
        <w:tc>
          <w:tcPr>
            <w:tcW w:w="731" w:type="pct"/>
          </w:tcPr>
          <w:p w14:paraId="60ABE138" w14:textId="52D5E0E6" w:rsidR="00EA598B" w:rsidRPr="00830019" w:rsidRDefault="007B5701" w:rsidP="00470683">
            <w:pPr>
              <w:jc w:val="right"/>
              <w:rPr>
                <w:sz w:val="20"/>
                <w:szCs w:val="20"/>
                <w:lang w:val="en-US"/>
              </w:rPr>
            </w:pPr>
            <w:r>
              <w:rPr>
                <w:sz w:val="20"/>
                <w:szCs w:val="20"/>
                <w:lang w:val="en-US"/>
              </w:rPr>
              <w:t>0.01</w:t>
            </w:r>
          </w:p>
        </w:tc>
        <w:tc>
          <w:tcPr>
            <w:tcW w:w="731" w:type="pct"/>
          </w:tcPr>
          <w:p w14:paraId="3CEC15DC" w14:textId="520ACC02" w:rsidR="00EA598B" w:rsidRPr="00830019" w:rsidRDefault="00EA598B" w:rsidP="00470683">
            <w:pPr>
              <w:jc w:val="right"/>
              <w:rPr>
                <w:sz w:val="20"/>
                <w:szCs w:val="20"/>
                <w:lang w:val="en-US"/>
              </w:rPr>
            </w:pPr>
          </w:p>
        </w:tc>
        <w:tc>
          <w:tcPr>
            <w:tcW w:w="768" w:type="pct"/>
          </w:tcPr>
          <w:p w14:paraId="480F5DB5" w14:textId="391FAD7E" w:rsidR="00EA598B" w:rsidRPr="00830019" w:rsidRDefault="009530D2" w:rsidP="00470683">
            <w:pPr>
              <w:jc w:val="right"/>
              <w:rPr>
                <w:sz w:val="20"/>
                <w:szCs w:val="20"/>
                <w:lang w:val="en-US"/>
              </w:rPr>
            </w:pPr>
            <w:r>
              <w:rPr>
                <w:sz w:val="20"/>
                <w:szCs w:val="20"/>
              </w:rPr>
              <w:t>0.04</w:t>
            </w:r>
          </w:p>
        </w:tc>
      </w:tr>
      <w:tr w:rsidR="00EA598B" w:rsidRPr="00830019" w14:paraId="14079C05" w14:textId="77777777" w:rsidTr="00470683">
        <w:trPr>
          <w:trHeight w:val="264"/>
        </w:trPr>
        <w:tc>
          <w:tcPr>
            <w:tcW w:w="709" w:type="pct"/>
            <w:vMerge/>
            <w:vAlign w:val="center"/>
            <w:hideMark/>
          </w:tcPr>
          <w:p w14:paraId="34E263B4" w14:textId="77777777" w:rsidR="00EA598B" w:rsidRPr="00830019" w:rsidRDefault="00EA598B" w:rsidP="00470683">
            <w:pPr>
              <w:rPr>
                <w:sz w:val="20"/>
                <w:szCs w:val="20"/>
                <w:lang w:val="en-US"/>
              </w:rPr>
            </w:pPr>
          </w:p>
        </w:tc>
        <w:tc>
          <w:tcPr>
            <w:tcW w:w="1330" w:type="pct"/>
            <w:hideMark/>
          </w:tcPr>
          <w:p w14:paraId="6C17C86E" w14:textId="77777777" w:rsidR="00EA598B" w:rsidRPr="00830019" w:rsidRDefault="00EA598B" w:rsidP="00470683">
            <w:pPr>
              <w:jc w:val="left"/>
              <w:rPr>
                <w:sz w:val="20"/>
                <w:szCs w:val="20"/>
                <w:lang w:val="en-US"/>
              </w:rPr>
            </w:pPr>
            <w:r w:rsidRPr="00830019">
              <w:rPr>
                <w:sz w:val="20"/>
                <w:szCs w:val="20"/>
                <w:lang w:val="en-US"/>
              </w:rPr>
              <w:t>Funding (US $)</w:t>
            </w:r>
          </w:p>
        </w:tc>
        <w:tc>
          <w:tcPr>
            <w:tcW w:w="731" w:type="pct"/>
          </w:tcPr>
          <w:p w14:paraId="67710E35" w14:textId="31F15B91" w:rsidR="00EA598B" w:rsidRPr="00830019" w:rsidRDefault="00BE5DBE" w:rsidP="00470683">
            <w:pPr>
              <w:jc w:val="right"/>
              <w:rPr>
                <w:sz w:val="20"/>
                <w:szCs w:val="20"/>
                <w:lang w:val="en-US"/>
              </w:rPr>
            </w:pPr>
            <w:r w:rsidRPr="00517B90">
              <w:rPr>
                <w:sz w:val="20"/>
                <w:szCs w:val="20"/>
                <w:lang w:val="en-US"/>
              </w:rPr>
              <w:t>29,975</w:t>
            </w:r>
          </w:p>
        </w:tc>
        <w:tc>
          <w:tcPr>
            <w:tcW w:w="731" w:type="pct"/>
          </w:tcPr>
          <w:p w14:paraId="773AF6F8" w14:textId="1CA2B5EE" w:rsidR="00EA598B" w:rsidRPr="00830019" w:rsidRDefault="007B5701" w:rsidP="00470683">
            <w:pPr>
              <w:jc w:val="right"/>
              <w:rPr>
                <w:sz w:val="20"/>
                <w:szCs w:val="20"/>
                <w:lang w:val="en-US"/>
              </w:rPr>
            </w:pPr>
            <w:r>
              <w:rPr>
                <w:sz w:val="20"/>
                <w:szCs w:val="20"/>
                <w:lang w:val="en-US"/>
              </w:rPr>
              <w:t>15,173</w:t>
            </w:r>
          </w:p>
        </w:tc>
        <w:tc>
          <w:tcPr>
            <w:tcW w:w="731" w:type="pct"/>
          </w:tcPr>
          <w:p w14:paraId="2C2181A1" w14:textId="77777777" w:rsidR="00EA598B" w:rsidRPr="00830019" w:rsidRDefault="00EA598B" w:rsidP="00470683">
            <w:pPr>
              <w:jc w:val="right"/>
              <w:rPr>
                <w:sz w:val="20"/>
                <w:szCs w:val="20"/>
                <w:lang w:val="en-US"/>
              </w:rPr>
            </w:pPr>
          </w:p>
        </w:tc>
        <w:tc>
          <w:tcPr>
            <w:tcW w:w="768" w:type="pct"/>
          </w:tcPr>
          <w:p w14:paraId="1C76C8F2" w14:textId="66571F3B" w:rsidR="00EA598B" w:rsidRPr="00830019" w:rsidRDefault="00235AA1" w:rsidP="00470683">
            <w:pPr>
              <w:jc w:val="right"/>
              <w:rPr>
                <w:sz w:val="20"/>
                <w:szCs w:val="20"/>
                <w:lang w:val="en-US"/>
              </w:rPr>
            </w:pPr>
            <w:r>
              <w:rPr>
                <w:sz w:val="20"/>
                <w:szCs w:val="20"/>
                <w:lang w:val="en-US"/>
              </w:rPr>
              <w:t>45,148</w:t>
            </w:r>
          </w:p>
        </w:tc>
      </w:tr>
    </w:tbl>
    <w:p w14:paraId="3EF4090C" w14:textId="32B22AA3" w:rsidR="00F261F3" w:rsidRPr="00157595" w:rsidRDefault="00EA598B" w:rsidP="00EA598B">
      <w:pPr>
        <w:ind w:right="-563"/>
        <w:rPr>
          <w:sz w:val="18"/>
          <w:szCs w:val="18"/>
        </w:rPr>
      </w:pPr>
      <w:r w:rsidRPr="00157595">
        <w:rPr>
          <w:sz w:val="18"/>
          <w:szCs w:val="18"/>
        </w:rPr>
        <w:t>*</w:t>
      </w:r>
      <w:r w:rsidR="00F261F3" w:rsidRPr="00157595">
        <w:rPr>
          <w:sz w:val="18"/>
          <w:szCs w:val="18"/>
        </w:rPr>
        <w:t>Delayed from 2023</w:t>
      </w:r>
    </w:p>
    <w:p w14:paraId="02F936D3" w14:textId="006DE789" w:rsidR="00EA598B" w:rsidRDefault="00F261F3" w:rsidP="00EA598B">
      <w:pPr>
        <w:ind w:right="-563"/>
        <w:rPr>
          <w:sz w:val="18"/>
          <w:szCs w:val="18"/>
        </w:rPr>
      </w:pPr>
      <w:r w:rsidRPr="00157595">
        <w:rPr>
          <w:sz w:val="18"/>
          <w:szCs w:val="18"/>
        </w:rPr>
        <w:t>**</w:t>
      </w:r>
      <w:r w:rsidR="00EA598B" w:rsidRPr="00157595">
        <w:rPr>
          <w:sz w:val="18"/>
          <w:szCs w:val="18"/>
        </w:rPr>
        <w:t>Including US $</w:t>
      </w:r>
      <w:r w:rsidRPr="00157595">
        <w:rPr>
          <w:sz w:val="18"/>
          <w:szCs w:val="18"/>
        </w:rPr>
        <w:t>113,000</w:t>
      </w:r>
      <w:r w:rsidR="00EA598B" w:rsidRPr="00157595">
        <w:rPr>
          <w:sz w:val="18"/>
          <w:szCs w:val="18"/>
        </w:rPr>
        <w:t xml:space="preserve"> for </w:t>
      </w:r>
      <w:r w:rsidR="00E80AA1" w:rsidRPr="00157595">
        <w:rPr>
          <w:sz w:val="18"/>
          <w:szCs w:val="18"/>
        </w:rPr>
        <w:t>UNEP</w:t>
      </w:r>
      <w:r w:rsidR="00EA598B" w:rsidRPr="00A43077">
        <w:rPr>
          <w:sz w:val="18"/>
          <w:szCs w:val="18"/>
        </w:rPr>
        <w:t xml:space="preserve"> </w:t>
      </w:r>
      <w:r w:rsidR="00EA598B">
        <w:rPr>
          <w:sz w:val="18"/>
          <w:szCs w:val="18"/>
        </w:rPr>
        <w:t xml:space="preserve">for </w:t>
      </w:r>
      <w:r w:rsidR="00EA598B" w:rsidRPr="00A43077">
        <w:rPr>
          <w:sz w:val="18"/>
          <w:szCs w:val="18"/>
        </w:rPr>
        <w:t>additional activities to maintain energy efficiency</w:t>
      </w:r>
      <w:r w:rsidR="00EA598B">
        <w:rPr>
          <w:sz w:val="18"/>
          <w:szCs w:val="18"/>
        </w:rPr>
        <w:t xml:space="preserve"> (decision 89/6)</w:t>
      </w:r>
    </w:p>
    <w:p w14:paraId="2DB8E950" w14:textId="77777777" w:rsidR="00EA598B" w:rsidRDefault="00EA598B" w:rsidP="00EA598B">
      <w:pPr>
        <w:jc w:val="left"/>
        <w:rPr>
          <w:sz w:val="18"/>
          <w:szCs w:val="18"/>
        </w:rPr>
      </w:pPr>
    </w:p>
    <w:tbl>
      <w:tblPr>
        <w:tblStyle w:val="TableGrid"/>
        <w:tblpPr w:leftFromText="180" w:rightFromText="180" w:vertAnchor="text" w:horzAnchor="margin" w:tblpY="87"/>
        <w:tblW w:w="5304" w:type="pct"/>
        <w:tblLayout w:type="fixed"/>
        <w:tblLook w:val="04A0" w:firstRow="1" w:lastRow="0" w:firstColumn="1" w:lastColumn="0" w:noHBand="0" w:noVBand="1"/>
      </w:tblPr>
      <w:tblGrid>
        <w:gridCol w:w="798"/>
        <w:gridCol w:w="916"/>
        <w:gridCol w:w="1277"/>
        <w:gridCol w:w="851"/>
        <w:gridCol w:w="655"/>
        <w:gridCol w:w="718"/>
        <w:gridCol w:w="809"/>
        <w:gridCol w:w="542"/>
        <w:gridCol w:w="809"/>
        <w:gridCol w:w="996"/>
        <w:gridCol w:w="720"/>
        <w:gridCol w:w="827"/>
      </w:tblGrid>
      <w:tr w:rsidR="00F66E35" w:rsidRPr="00A40BFD" w14:paraId="09870C31" w14:textId="77777777" w:rsidTr="003067AD">
        <w:tc>
          <w:tcPr>
            <w:tcW w:w="1508" w:type="pct"/>
            <w:gridSpan w:val="3"/>
            <w:shd w:val="clear" w:color="auto" w:fill="auto"/>
          </w:tcPr>
          <w:p w14:paraId="36F80A14" w14:textId="77777777" w:rsidR="00A20333" w:rsidRPr="00A40BFD" w:rsidRDefault="00A20333" w:rsidP="00FD1F18">
            <w:pPr>
              <w:spacing w:after="60"/>
              <w:jc w:val="left"/>
              <w:rPr>
                <w:b/>
                <w:sz w:val="18"/>
                <w:szCs w:val="18"/>
              </w:rPr>
            </w:pPr>
            <w:r w:rsidRPr="00A40BFD">
              <w:rPr>
                <w:b/>
                <w:sz w:val="18"/>
                <w:szCs w:val="18"/>
              </w:rPr>
              <w:t>(VI) PROJECT DATA</w:t>
            </w:r>
          </w:p>
        </w:tc>
        <w:tc>
          <w:tcPr>
            <w:tcW w:w="429" w:type="pct"/>
            <w:shd w:val="clear" w:color="auto" w:fill="auto"/>
            <w:tcMar>
              <w:left w:w="85" w:type="dxa"/>
              <w:right w:w="85" w:type="dxa"/>
            </w:tcMar>
          </w:tcPr>
          <w:p w14:paraId="64A778EE" w14:textId="77777777" w:rsidR="00A20333" w:rsidRPr="00A40BFD" w:rsidRDefault="00A20333" w:rsidP="00FD1F18">
            <w:pPr>
              <w:jc w:val="center"/>
              <w:rPr>
                <w:b/>
                <w:bCs/>
                <w:color w:val="000000"/>
                <w:sz w:val="18"/>
                <w:szCs w:val="18"/>
                <w:lang w:eastAsia="zh-CN"/>
              </w:rPr>
            </w:pPr>
            <w:r w:rsidRPr="00A40BFD">
              <w:rPr>
                <w:b/>
                <w:bCs/>
                <w:color w:val="000000"/>
                <w:sz w:val="18"/>
                <w:szCs w:val="18"/>
                <w:lang w:eastAsia="zh-CN"/>
              </w:rPr>
              <w:t>2017</w:t>
            </w:r>
          </w:p>
        </w:tc>
        <w:tc>
          <w:tcPr>
            <w:tcW w:w="330" w:type="pct"/>
            <w:shd w:val="clear" w:color="auto" w:fill="auto"/>
            <w:tcMar>
              <w:left w:w="85" w:type="dxa"/>
              <w:right w:w="85" w:type="dxa"/>
            </w:tcMar>
          </w:tcPr>
          <w:p w14:paraId="07D7303C" w14:textId="23CADDA9" w:rsidR="00A20333" w:rsidRPr="00A40BFD" w:rsidRDefault="00A20333" w:rsidP="00FD1F18">
            <w:pPr>
              <w:jc w:val="center"/>
              <w:rPr>
                <w:b/>
                <w:bCs/>
                <w:color w:val="000000"/>
                <w:sz w:val="18"/>
                <w:szCs w:val="18"/>
                <w:lang w:eastAsia="zh-CN"/>
              </w:rPr>
            </w:pPr>
            <w:r w:rsidRPr="00A40BFD">
              <w:rPr>
                <w:b/>
                <w:bCs/>
                <w:color w:val="000000"/>
                <w:sz w:val="18"/>
                <w:szCs w:val="18"/>
                <w:lang w:eastAsia="zh-CN"/>
              </w:rPr>
              <w:t>2018</w:t>
            </w:r>
            <w:r>
              <w:rPr>
                <w:b/>
                <w:bCs/>
                <w:color w:val="000000"/>
                <w:sz w:val="18"/>
                <w:szCs w:val="18"/>
                <w:lang w:eastAsia="zh-CN"/>
              </w:rPr>
              <w:t>-2019</w:t>
            </w:r>
          </w:p>
        </w:tc>
        <w:tc>
          <w:tcPr>
            <w:tcW w:w="362" w:type="pct"/>
            <w:shd w:val="clear" w:color="auto" w:fill="auto"/>
            <w:tcMar>
              <w:left w:w="85" w:type="dxa"/>
              <w:right w:w="85" w:type="dxa"/>
            </w:tcMar>
          </w:tcPr>
          <w:p w14:paraId="013BA540" w14:textId="77777777" w:rsidR="00A20333" w:rsidRPr="00A40BFD" w:rsidRDefault="00A20333" w:rsidP="00FD1F18">
            <w:pPr>
              <w:jc w:val="center"/>
              <w:rPr>
                <w:b/>
                <w:bCs/>
                <w:color w:val="000000"/>
                <w:sz w:val="18"/>
                <w:szCs w:val="18"/>
                <w:lang w:eastAsia="zh-CN"/>
              </w:rPr>
            </w:pPr>
            <w:r w:rsidRPr="00A40BFD">
              <w:rPr>
                <w:b/>
                <w:bCs/>
                <w:color w:val="000000"/>
                <w:sz w:val="18"/>
                <w:szCs w:val="18"/>
                <w:lang w:eastAsia="zh-CN"/>
              </w:rPr>
              <w:t>2020</w:t>
            </w:r>
          </w:p>
        </w:tc>
        <w:tc>
          <w:tcPr>
            <w:tcW w:w="408" w:type="pct"/>
            <w:shd w:val="clear" w:color="auto" w:fill="auto"/>
            <w:tcMar>
              <w:left w:w="85" w:type="dxa"/>
              <w:right w:w="85" w:type="dxa"/>
            </w:tcMar>
          </w:tcPr>
          <w:p w14:paraId="683F470A" w14:textId="77777777" w:rsidR="00A20333" w:rsidRPr="00A40BFD" w:rsidRDefault="00A20333" w:rsidP="00FD1F18">
            <w:pPr>
              <w:jc w:val="center"/>
              <w:rPr>
                <w:b/>
                <w:bCs/>
                <w:color w:val="000000"/>
                <w:sz w:val="18"/>
                <w:szCs w:val="18"/>
                <w:lang w:eastAsia="zh-CN"/>
              </w:rPr>
            </w:pPr>
            <w:r w:rsidRPr="00A40BFD">
              <w:rPr>
                <w:b/>
                <w:bCs/>
                <w:color w:val="000000"/>
                <w:sz w:val="18"/>
                <w:szCs w:val="18"/>
                <w:lang w:eastAsia="zh-CN"/>
              </w:rPr>
              <w:t>2021</w:t>
            </w:r>
          </w:p>
        </w:tc>
        <w:tc>
          <w:tcPr>
            <w:tcW w:w="273" w:type="pct"/>
            <w:shd w:val="clear" w:color="auto" w:fill="auto"/>
            <w:tcMar>
              <w:left w:w="85" w:type="dxa"/>
              <w:right w:w="85" w:type="dxa"/>
            </w:tcMar>
          </w:tcPr>
          <w:p w14:paraId="5E952CB7" w14:textId="3A5825F5" w:rsidR="00A20333" w:rsidRPr="00A40BFD" w:rsidRDefault="00A20333" w:rsidP="00FD1F18">
            <w:pPr>
              <w:jc w:val="center"/>
              <w:rPr>
                <w:b/>
                <w:bCs/>
                <w:color w:val="000000"/>
                <w:sz w:val="18"/>
                <w:szCs w:val="18"/>
                <w:lang w:eastAsia="zh-CN"/>
              </w:rPr>
            </w:pPr>
            <w:r w:rsidRPr="00A40BFD">
              <w:rPr>
                <w:b/>
                <w:bCs/>
                <w:color w:val="000000"/>
                <w:sz w:val="18"/>
                <w:szCs w:val="18"/>
                <w:lang w:eastAsia="zh-CN"/>
              </w:rPr>
              <w:t>2022</w:t>
            </w:r>
          </w:p>
        </w:tc>
        <w:tc>
          <w:tcPr>
            <w:tcW w:w="408" w:type="pct"/>
          </w:tcPr>
          <w:p w14:paraId="791AE395" w14:textId="66D3E275" w:rsidR="00A20333" w:rsidRPr="00A40BFD" w:rsidRDefault="00A20333" w:rsidP="00FD1F18">
            <w:pPr>
              <w:jc w:val="center"/>
              <w:rPr>
                <w:b/>
                <w:bCs/>
                <w:color w:val="000000"/>
                <w:sz w:val="18"/>
                <w:szCs w:val="18"/>
                <w:lang w:eastAsia="zh-CN"/>
              </w:rPr>
            </w:pPr>
            <w:r>
              <w:rPr>
                <w:b/>
                <w:bCs/>
                <w:color w:val="000000"/>
                <w:sz w:val="18"/>
                <w:szCs w:val="18"/>
                <w:lang w:eastAsia="zh-CN"/>
              </w:rPr>
              <w:t>2023</w:t>
            </w:r>
            <w:r w:rsidR="007B14B0">
              <w:rPr>
                <w:b/>
                <w:bCs/>
                <w:color w:val="000000"/>
                <w:sz w:val="18"/>
                <w:szCs w:val="18"/>
                <w:lang w:eastAsia="zh-CN"/>
              </w:rPr>
              <w:t>*</w:t>
            </w:r>
          </w:p>
        </w:tc>
        <w:tc>
          <w:tcPr>
            <w:tcW w:w="502" w:type="pct"/>
            <w:shd w:val="clear" w:color="auto" w:fill="auto"/>
            <w:tcMar>
              <w:left w:w="85" w:type="dxa"/>
              <w:right w:w="85" w:type="dxa"/>
            </w:tcMar>
          </w:tcPr>
          <w:p w14:paraId="1BE144DF" w14:textId="1D10F936" w:rsidR="00A20333" w:rsidRPr="00A40BFD" w:rsidRDefault="00A20333" w:rsidP="00FD1F18">
            <w:pPr>
              <w:jc w:val="center"/>
              <w:rPr>
                <w:b/>
                <w:bCs/>
                <w:color w:val="000000"/>
                <w:sz w:val="18"/>
                <w:szCs w:val="18"/>
                <w:lang w:eastAsia="zh-CN"/>
              </w:rPr>
            </w:pPr>
            <w:r w:rsidRPr="00A40BFD">
              <w:rPr>
                <w:b/>
                <w:bCs/>
                <w:color w:val="000000"/>
                <w:sz w:val="18"/>
                <w:szCs w:val="18"/>
                <w:lang w:eastAsia="zh-CN"/>
              </w:rPr>
              <w:t>202</w:t>
            </w:r>
            <w:r>
              <w:rPr>
                <w:b/>
                <w:bCs/>
                <w:color w:val="000000"/>
                <w:sz w:val="18"/>
                <w:szCs w:val="18"/>
                <w:lang w:eastAsia="zh-CN"/>
              </w:rPr>
              <w:t>4</w:t>
            </w:r>
          </w:p>
        </w:tc>
        <w:tc>
          <w:tcPr>
            <w:tcW w:w="363" w:type="pct"/>
            <w:shd w:val="clear" w:color="auto" w:fill="auto"/>
            <w:tcMar>
              <w:left w:w="85" w:type="dxa"/>
              <w:right w:w="85" w:type="dxa"/>
            </w:tcMar>
          </w:tcPr>
          <w:p w14:paraId="4230398A" w14:textId="77777777" w:rsidR="00A20333" w:rsidRPr="00A40BFD" w:rsidRDefault="00A20333" w:rsidP="00FD1F18">
            <w:pPr>
              <w:jc w:val="center"/>
              <w:rPr>
                <w:b/>
                <w:bCs/>
                <w:color w:val="000000"/>
                <w:sz w:val="18"/>
                <w:szCs w:val="18"/>
                <w:lang w:eastAsia="zh-CN"/>
              </w:rPr>
            </w:pPr>
            <w:r w:rsidRPr="00A40BFD">
              <w:rPr>
                <w:b/>
                <w:bCs/>
                <w:color w:val="000000"/>
                <w:sz w:val="18"/>
                <w:szCs w:val="18"/>
                <w:lang w:eastAsia="zh-CN"/>
              </w:rPr>
              <w:t>2025</w:t>
            </w:r>
          </w:p>
        </w:tc>
        <w:tc>
          <w:tcPr>
            <w:tcW w:w="417" w:type="pct"/>
            <w:shd w:val="clear" w:color="auto" w:fill="auto"/>
            <w:tcMar>
              <w:left w:w="85" w:type="dxa"/>
              <w:right w:w="85" w:type="dxa"/>
            </w:tcMar>
          </w:tcPr>
          <w:p w14:paraId="4F1C3E18" w14:textId="77777777" w:rsidR="00A20333" w:rsidRPr="00A40BFD" w:rsidRDefault="00A20333" w:rsidP="00FD1F18">
            <w:pPr>
              <w:spacing w:after="60"/>
              <w:jc w:val="center"/>
              <w:rPr>
                <w:b/>
                <w:sz w:val="18"/>
                <w:szCs w:val="18"/>
              </w:rPr>
            </w:pPr>
            <w:r w:rsidRPr="00A40BFD">
              <w:rPr>
                <w:b/>
                <w:sz w:val="18"/>
                <w:szCs w:val="18"/>
              </w:rPr>
              <w:t>Total</w:t>
            </w:r>
          </w:p>
        </w:tc>
      </w:tr>
      <w:tr w:rsidR="00F66E35" w:rsidRPr="00A40BFD" w14:paraId="0C1F23D9" w14:textId="77777777" w:rsidTr="003067AD">
        <w:tc>
          <w:tcPr>
            <w:tcW w:w="1508" w:type="pct"/>
            <w:gridSpan w:val="3"/>
            <w:shd w:val="clear" w:color="auto" w:fill="auto"/>
          </w:tcPr>
          <w:p w14:paraId="1CEB75BD" w14:textId="77777777" w:rsidR="00A20333" w:rsidRPr="00A40BFD" w:rsidRDefault="00A20333" w:rsidP="00FD1F18">
            <w:pPr>
              <w:spacing w:after="60"/>
              <w:jc w:val="left"/>
              <w:rPr>
                <w:sz w:val="18"/>
                <w:szCs w:val="18"/>
              </w:rPr>
            </w:pPr>
            <w:r w:rsidRPr="00A40BFD">
              <w:rPr>
                <w:sz w:val="18"/>
                <w:szCs w:val="18"/>
              </w:rPr>
              <w:t>Montreal Protocol consumption limits</w:t>
            </w:r>
          </w:p>
        </w:tc>
        <w:tc>
          <w:tcPr>
            <w:tcW w:w="429" w:type="pct"/>
            <w:shd w:val="clear" w:color="auto" w:fill="auto"/>
            <w:tcMar>
              <w:left w:w="85" w:type="dxa"/>
              <w:right w:w="85" w:type="dxa"/>
            </w:tcMar>
          </w:tcPr>
          <w:p w14:paraId="1010A782" w14:textId="77777777" w:rsidR="00A20333" w:rsidRPr="00A40BFD" w:rsidRDefault="00A20333" w:rsidP="00FD1F18">
            <w:pPr>
              <w:jc w:val="right"/>
              <w:rPr>
                <w:color w:val="000000"/>
                <w:sz w:val="18"/>
                <w:szCs w:val="18"/>
                <w:lang w:eastAsia="zh-CN"/>
              </w:rPr>
            </w:pPr>
            <w:r w:rsidRPr="00A40BFD">
              <w:rPr>
                <w:color w:val="000000"/>
                <w:sz w:val="18"/>
                <w:szCs w:val="18"/>
                <w:lang w:bidi="th-TH"/>
              </w:rPr>
              <w:t>0.45</w:t>
            </w:r>
          </w:p>
        </w:tc>
        <w:tc>
          <w:tcPr>
            <w:tcW w:w="330" w:type="pct"/>
            <w:shd w:val="clear" w:color="auto" w:fill="auto"/>
            <w:tcMar>
              <w:left w:w="85" w:type="dxa"/>
              <w:right w:w="85" w:type="dxa"/>
            </w:tcMar>
          </w:tcPr>
          <w:p w14:paraId="69F6E384" w14:textId="77777777" w:rsidR="00A20333" w:rsidRPr="00A40BFD" w:rsidRDefault="00A20333" w:rsidP="00FD1F18">
            <w:pPr>
              <w:jc w:val="right"/>
              <w:rPr>
                <w:color w:val="000000"/>
                <w:sz w:val="18"/>
                <w:szCs w:val="18"/>
                <w:lang w:eastAsia="zh-CN"/>
              </w:rPr>
            </w:pPr>
            <w:r w:rsidRPr="00A40BFD">
              <w:rPr>
                <w:color w:val="000000"/>
                <w:sz w:val="18"/>
                <w:szCs w:val="18"/>
                <w:lang w:bidi="th-TH"/>
              </w:rPr>
              <w:t>0.45</w:t>
            </w:r>
          </w:p>
        </w:tc>
        <w:tc>
          <w:tcPr>
            <w:tcW w:w="362" w:type="pct"/>
            <w:shd w:val="clear" w:color="auto" w:fill="auto"/>
            <w:tcMar>
              <w:left w:w="85" w:type="dxa"/>
              <w:right w:w="85" w:type="dxa"/>
            </w:tcMar>
          </w:tcPr>
          <w:p w14:paraId="26B38EE1" w14:textId="77777777" w:rsidR="00A20333" w:rsidRPr="00A40BFD" w:rsidRDefault="00A20333" w:rsidP="00FD1F18">
            <w:pPr>
              <w:jc w:val="right"/>
              <w:rPr>
                <w:color w:val="000000"/>
                <w:sz w:val="18"/>
                <w:szCs w:val="18"/>
                <w:lang w:eastAsia="zh-CN"/>
              </w:rPr>
            </w:pPr>
            <w:r w:rsidRPr="00A40BFD">
              <w:rPr>
                <w:color w:val="000000"/>
                <w:sz w:val="18"/>
                <w:szCs w:val="18"/>
                <w:lang w:bidi="th-TH"/>
              </w:rPr>
              <w:t>0.33</w:t>
            </w:r>
          </w:p>
        </w:tc>
        <w:tc>
          <w:tcPr>
            <w:tcW w:w="408" w:type="pct"/>
            <w:shd w:val="clear" w:color="auto" w:fill="auto"/>
            <w:tcMar>
              <w:left w:w="85" w:type="dxa"/>
              <w:right w:w="85" w:type="dxa"/>
            </w:tcMar>
          </w:tcPr>
          <w:p w14:paraId="517D26AD" w14:textId="77777777" w:rsidR="00A20333" w:rsidRPr="00A40BFD" w:rsidRDefault="00A20333" w:rsidP="00FD1F18">
            <w:pPr>
              <w:jc w:val="right"/>
              <w:rPr>
                <w:color w:val="000000"/>
                <w:sz w:val="18"/>
                <w:szCs w:val="18"/>
                <w:lang w:eastAsia="zh-CN"/>
              </w:rPr>
            </w:pPr>
            <w:r w:rsidRPr="00A40BFD">
              <w:rPr>
                <w:color w:val="000000"/>
                <w:sz w:val="18"/>
                <w:szCs w:val="18"/>
                <w:lang w:bidi="th-TH"/>
              </w:rPr>
              <w:t>0.33</w:t>
            </w:r>
          </w:p>
        </w:tc>
        <w:tc>
          <w:tcPr>
            <w:tcW w:w="273" w:type="pct"/>
            <w:shd w:val="clear" w:color="auto" w:fill="auto"/>
            <w:tcMar>
              <w:left w:w="85" w:type="dxa"/>
              <w:right w:w="85" w:type="dxa"/>
            </w:tcMar>
          </w:tcPr>
          <w:p w14:paraId="4941ABFD" w14:textId="77777777" w:rsidR="00A20333" w:rsidRPr="00A40BFD" w:rsidRDefault="00A20333" w:rsidP="00FD1F18">
            <w:pPr>
              <w:jc w:val="right"/>
              <w:rPr>
                <w:color w:val="000000"/>
                <w:sz w:val="18"/>
                <w:szCs w:val="18"/>
                <w:lang w:eastAsia="zh-CN"/>
              </w:rPr>
            </w:pPr>
            <w:r w:rsidRPr="00A40BFD">
              <w:rPr>
                <w:color w:val="000000"/>
                <w:sz w:val="18"/>
                <w:szCs w:val="18"/>
                <w:lang w:bidi="th-TH"/>
              </w:rPr>
              <w:t>0.33</w:t>
            </w:r>
          </w:p>
        </w:tc>
        <w:tc>
          <w:tcPr>
            <w:tcW w:w="408" w:type="pct"/>
          </w:tcPr>
          <w:p w14:paraId="06BC3EE4" w14:textId="36305BDF" w:rsidR="00A20333" w:rsidRPr="00A40BFD" w:rsidRDefault="00E23754" w:rsidP="00FD1F18">
            <w:pPr>
              <w:jc w:val="right"/>
              <w:rPr>
                <w:color w:val="000000"/>
                <w:sz w:val="18"/>
                <w:szCs w:val="18"/>
                <w:lang w:bidi="th-TH"/>
              </w:rPr>
            </w:pPr>
            <w:r>
              <w:rPr>
                <w:color w:val="000000"/>
                <w:sz w:val="18"/>
                <w:szCs w:val="18"/>
                <w:lang w:bidi="th-TH"/>
              </w:rPr>
              <w:t>0.33</w:t>
            </w:r>
          </w:p>
        </w:tc>
        <w:tc>
          <w:tcPr>
            <w:tcW w:w="502" w:type="pct"/>
            <w:shd w:val="clear" w:color="auto" w:fill="auto"/>
            <w:tcMar>
              <w:left w:w="85" w:type="dxa"/>
              <w:right w:w="85" w:type="dxa"/>
            </w:tcMar>
          </w:tcPr>
          <w:p w14:paraId="776FED63" w14:textId="53AF4A25" w:rsidR="00A20333" w:rsidRPr="00A40BFD" w:rsidRDefault="00A20333" w:rsidP="00FD1F18">
            <w:pPr>
              <w:jc w:val="right"/>
              <w:rPr>
                <w:color w:val="000000"/>
                <w:sz w:val="18"/>
                <w:szCs w:val="18"/>
                <w:lang w:eastAsia="zh-CN"/>
              </w:rPr>
            </w:pPr>
            <w:r w:rsidRPr="00A40BFD">
              <w:rPr>
                <w:color w:val="000000"/>
                <w:sz w:val="18"/>
                <w:szCs w:val="18"/>
                <w:lang w:bidi="th-TH"/>
              </w:rPr>
              <w:t>0.33</w:t>
            </w:r>
          </w:p>
        </w:tc>
        <w:tc>
          <w:tcPr>
            <w:tcW w:w="363" w:type="pct"/>
            <w:shd w:val="clear" w:color="auto" w:fill="auto"/>
            <w:tcMar>
              <w:left w:w="85" w:type="dxa"/>
              <w:right w:w="85" w:type="dxa"/>
            </w:tcMar>
          </w:tcPr>
          <w:p w14:paraId="4F641219" w14:textId="77777777" w:rsidR="00A20333" w:rsidRPr="00A40BFD" w:rsidRDefault="00A20333" w:rsidP="00FD1F18">
            <w:pPr>
              <w:jc w:val="right"/>
              <w:rPr>
                <w:color w:val="000000"/>
                <w:sz w:val="18"/>
                <w:szCs w:val="18"/>
                <w:lang w:eastAsia="zh-CN"/>
              </w:rPr>
            </w:pPr>
            <w:r w:rsidRPr="00A40BFD">
              <w:rPr>
                <w:color w:val="000000"/>
                <w:sz w:val="18"/>
                <w:szCs w:val="18"/>
                <w:lang w:bidi="th-TH"/>
              </w:rPr>
              <w:t>0.16</w:t>
            </w:r>
          </w:p>
        </w:tc>
        <w:tc>
          <w:tcPr>
            <w:tcW w:w="417" w:type="pct"/>
            <w:shd w:val="clear" w:color="auto" w:fill="auto"/>
            <w:tcMar>
              <w:left w:w="85" w:type="dxa"/>
              <w:right w:w="85" w:type="dxa"/>
            </w:tcMar>
          </w:tcPr>
          <w:p w14:paraId="4D172624" w14:textId="77777777" w:rsidR="00A20333" w:rsidRPr="00A40BFD" w:rsidRDefault="00A20333" w:rsidP="00FD1F18">
            <w:pPr>
              <w:jc w:val="right"/>
              <w:rPr>
                <w:color w:val="000000"/>
                <w:sz w:val="18"/>
                <w:szCs w:val="18"/>
                <w:lang w:eastAsia="zh-CN"/>
              </w:rPr>
            </w:pPr>
            <w:r w:rsidRPr="00A40BFD">
              <w:rPr>
                <w:color w:val="000000"/>
                <w:sz w:val="18"/>
                <w:szCs w:val="18"/>
                <w:lang w:bidi="th-TH"/>
              </w:rPr>
              <w:t>n/a</w:t>
            </w:r>
          </w:p>
        </w:tc>
      </w:tr>
      <w:tr w:rsidR="00F66E35" w:rsidRPr="00A40BFD" w14:paraId="24234CA8" w14:textId="77777777" w:rsidTr="003067AD">
        <w:tc>
          <w:tcPr>
            <w:tcW w:w="1508" w:type="pct"/>
            <w:gridSpan w:val="3"/>
            <w:shd w:val="clear" w:color="auto" w:fill="auto"/>
          </w:tcPr>
          <w:p w14:paraId="21AEFD79" w14:textId="77777777" w:rsidR="00A20333" w:rsidRPr="00A40BFD" w:rsidRDefault="00A20333" w:rsidP="00FD1F18">
            <w:pPr>
              <w:spacing w:after="60"/>
              <w:jc w:val="left"/>
              <w:rPr>
                <w:sz w:val="18"/>
                <w:szCs w:val="18"/>
              </w:rPr>
            </w:pPr>
            <w:r w:rsidRPr="00A40BFD">
              <w:rPr>
                <w:sz w:val="18"/>
                <w:szCs w:val="18"/>
              </w:rPr>
              <w:t>Maximum allowable consumption (ODP tonnes)</w:t>
            </w:r>
          </w:p>
        </w:tc>
        <w:tc>
          <w:tcPr>
            <w:tcW w:w="429" w:type="pct"/>
            <w:shd w:val="clear" w:color="auto" w:fill="auto"/>
            <w:tcMar>
              <w:left w:w="85" w:type="dxa"/>
              <w:right w:w="85" w:type="dxa"/>
            </w:tcMar>
          </w:tcPr>
          <w:p w14:paraId="513EC2EE" w14:textId="77777777" w:rsidR="00A20333" w:rsidRPr="00A40BFD" w:rsidRDefault="00A20333" w:rsidP="00FD1F18">
            <w:pPr>
              <w:jc w:val="right"/>
              <w:rPr>
                <w:color w:val="000000"/>
                <w:sz w:val="18"/>
                <w:szCs w:val="18"/>
                <w:lang w:bidi="th-TH"/>
              </w:rPr>
            </w:pPr>
            <w:r w:rsidRPr="00A40BFD">
              <w:rPr>
                <w:color w:val="000000"/>
                <w:sz w:val="18"/>
                <w:szCs w:val="18"/>
                <w:lang w:bidi="th-TH"/>
              </w:rPr>
              <w:t>0.45</w:t>
            </w:r>
          </w:p>
        </w:tc>
        <w:tc>
          <w:tcPr>
            <w:tcW w:w="330" w:type="pct"/>
            <w:shd w:val="clear" w:color="auto" w:fill="auto"/>
            <w:tcMar>
              <w:left w:w="85" w:type="dxa"/>
              <w:right w:w="85" w:type="dxa"/>
            </w:tcMar>
          </w:tcPr>
          <w:p w14:paraId="6FC8F23C" w14:textId="77777777" w:rsidR="00A20333" w:rsidRPr="00A40BFD" w:rsidRDefault="00A20333" w:rsidP="00FD1F18">
            <w:pPr>
              <w:jc w:val="right"/>
              <w:rPr>
                <w:color w:val="000000"/>
                <w:sz w:val="18"/>
                <w:szCs w:val="18"/>
                <w:lang w:bidi="th-TH"/>
              </w:rPr>
            </w:pPr>
            <w:r w:rsidRPr="00A40BFD">
              <w:rPr>
                <w:color w:val="000000"/>
                <w:sz w:val="18"/>
                <w:szCs w:val="18"/>
              </w:rPr>
              <w:t>0.39</w:t>
            </w:r>
          </w:p>
        </w:tc>
        <w:tc>
          <w:tcPr>
            <w:tcW w:w="362" w:type="pct"/>
            <w:shd w:val="clear" w:color="auto" w:fill="auto"/>
            <w:tcMar>
              <w:left w:w="85" w:type="dxa"/>
              <w:right w:w="85" w:type="dxa"/>
            </w:tcMar>
          </w:tcPr>
          <w:p w14:paraId="608D7802" w14:textId="30100247" w:rsidR="00A20333" w:rsidRPr="00A40BFD" w:rsidRDefault="00A20333" w:rsidP="00FD1F18">
            <w:pPr>
              <w:jc w:val="right"/>
              <w:rPr>
                <w:color w:val="000000"/>
                <w:sz w:val="18"/>
                <w:szCs w:val="18"/>
              </w:rPr>
            </w:pPr>
            <w:r w:rsidRPr="00A40BFD">
              <w:rPr>
                <w:color w:val="000000"/>
                <w:sz w:val="18"/>
                <w:szCs w:val="18"/>
              </w:rPr>
              <w:t>0.30</w:t>
            </w:r>
          </w:p>
        </w:tc>
        <w:tc>
          <w:tcPr>
            <w:tcW w:w="408" w:type="pct"/>
            <w:shd w:val="clear" w:color="auto" w:fill="auto"/>
            <w:tcMar>
              <w:left w:w="85" w:type="dxa"/>
              <w:right w:w="85" w:type="dxa"/>
            </w:tcMar>
          </w:tcPr>
          <w:p w14:paraId="2E41CA55" w14:textId="77777777" w:rsidR="00A20333" w:rsidRPr="00A40BFD" w:rsidRDefault="00A20333" w:rsidP="00FD1F18">
            <w:pPr>
              <w:jc w:val="right"/>
              <w:rPr>
                <w:color w:val="000000"/>
                <w:sz w:val="18"/>
                <w:szCs w:val="18"/>
              </w:rPr>
            </w:pPr>
            <w:r w:rsidRPr="00A40BFD">
              <w:rPr>
                <w:color w:val="000000"/>
                <w:sz w:val="18"/>
                <w:szCs w:val="18"/>
              </w:rPr>
              <w:t>0.30</w:t>
            </w:r>
          </w:p>
        </w:tc>
        <w:tc>
          <w:tcPr>
            <w:tcW w:w="273" w:type="pct"/>
            <w:shd w:val="clear" w:color="auto" w:fill="auto"/>
            <w:tcMar>
              <w:left w:w="85" w:type="dxa"/>
              <w:right w:w="85" w:type="dxa"/>
            </w:tcMar>
          </w:tcPr>
          <w:p w14:paraId="2CFBDE0C" w14:textId="77777777" w:rsidR="00A20333" w:rsidRPr="00A40BFD" w:rsidRDefault="00A20333" w:rsidP="00FD1F18">
            <w:pPr>
              <w:jc w:val="right"/>
              <w:rPr>
                <w:color w:val="000000"/>
                <w:sz w:val="18"/>
                <w:szCs w:val="18"/>
              </w:rPr>
            </w:pPr>
            <w:r w:rsidRPr="00A40BFD">
              <w:rPr>
                <w:color w:val="000000"/>
                <w:sz w:val="18"/>
                <w:szCs w:val="18"/>
              </w:rPr>
              <w:t>0.28</w:t>
            </w:r>
          </w:p>
        </w:tc>
        <w:tc>
          <w:tcPr>
            <w:tcW w:w="408" w:type="pct"/>
          </w:tcPr>
          <w:p w14:paraId="475D1F19" w14:textId="3B43DC8E" w:rsidR="00A20333" w:rsidRPr="00A40BFD" w:rsidRDefault="00E23754" w:rsidP="00FD1F18">
            <w:pPr>
              <w:jc w:val="right"/>
              <w:rPr>
                <w:color w:val="000000"/>
                <w:sz w:val="18"/>
                <w:szCs w:val="18"/>
              </w:rPr>
            </w:pPr>
            <w:r>
              <w:rPr>
                <w:color w:val="000000"/>
                <w:sz w:val="18"/>
                <w:szCs w:val="18"/>
              </w:rPr>
              <w:t>0.</w:t>
            </w:r>
            <w:r w:rsidR="009153B9">
              <w:rPr>
                <w:color w:val="000000"/>
                <w:sz w:val="18"/>
                <w:szCs w:val="18"/>
              </w:rPr>
              <w:t>28</w:t>
            </w:r>
          </w:p>
        </w:tc>
        <w:tc>
          <w:tcPr>
            <w:tcW w:w="502" w:type="pct"/>
            <w:shd w:val="clear" w:color="auto" w:fill="auto"/>
            <w:tcMar>
              <w:left w:w="85" w:type="dxa"/>
              <w:right w:w="85" w:type="dxa"/>
            </w:tcMar>
          </w:tcPr>
          <w:p w14:paraId="55822A8E" w14:textId="3E7FC95F" w:rsidR="00A20333" w:rsidRPr="00A40BFD" w:rsidRDefault="00A20333" w:rsidP="00FD1F18">
            <w:pPr>
              <w:jc w:val="right"/>
              <w:rPr>
                <w:color w:val="000000"/>
                <w:sz w:val="18"/>
                <w:szCs w:val="18"/>
              </w:rPr>
            </w:pPr>
            <w:r w:rsidRPr="00A40BFD">
              <w:rPr>
                <w:color w:val="000000"/>
                <w:sz w:val="18"/>
                <w:szCs w:val="18"/>
              </w:rPr>
              <w:t>0.</w:t>
            </w:r>
            <w:r>
              <w:rPr>
                <w:color w:val="000000"/>
                <w:sz w:val="18"/>
                <w:szCs w:val="18"/>
              </w:rPr>
              <w:t>17</w:t>
            </w:r>
          </w:p>
        </w:tc>
        <w:tc>
          <w:tcPr>
            <w:tcW w:w="363" w:type="pct"/>
            <w:shd w:val="clear" w:color="auto" w:fill="auto"/>
            <w:tcMar>
              <w:left w:w="85" w:type="dxa"/>
              <w:right w:w="85" w:type="dxa"/>
            </w:tcMar>
          </w:tcPr>
          <w:p w14:paraId="1AF14F03" w14:textId="77777777" w:rsidR="00A20333" w:rsidRPr="00A40BFD" w:rsidRDefault="00A20333" w:rsidP="00FD1F18">
            <w:pPr>
              <w:jc w:val="right"/>
              <w:rPr>
                <w:color w:val="000000"/>
                <w:sz w:val="18"/>
                <w:szCs w:val="18"/>
              </w:rPr>
            </w:pPr>
            <w:r w:rsidRPr="00A40BFD">
              <w:rPr>
                <w:color w:val="000000"/>
                <w:sz w:val="18"/>
                <w:szCs w:val="18"/>
              </w:rPr>
              <w:t>0.11</w:t>
            </w:r>
          </w:p>
        </w:tc>
        <w:tc>
          <w:tcPr>
            <w:tcW w:w="417" w:type="pct"/>
            <w:shd w:val="clear" w:color="auto" w:fill="auto"/>
            <w:tcMar>
              <w:left w:w="85" w:type="dxa"/>
              <w:right w:w="85" w:type="dxa"/>
            </w:tcMar>
          </w:tcPr>
          <w:p w14:paraId="3670E58E" w14:textId="77777777" w:rsidR="00A20333" w:rsidRPr="00A40BFD" w:rsidRDefault="00A20333" w:rsidP="00FD1F18">
            <w:pPr>
              <w:jc w:val="right"/>
              <w:rPr>
                <w:color w:val="000000"/>
                <w:sz w:val="18"/>
                <w:szCs w:val="18"/>
                <w:lang w:bidi="th-TH"/>
              </w:rPr>
            </w:pPr>
            <w:r w:rsidRPr="00A40BFD">
              <w:rPr>
                <w:color w:val="000000"/>
                <w:sz w:val="18"/>
                <w:szCs w:val="18"/>
                <w:lang w:bidi="th-TH"/>
              </w:rPr>
              <w:t>n/a</w:t>
            </w:r>
          </w:p>
        </w:tc>
      </w:tr>
      <w:tr w:rsidR="003067AD" w:rsidRPr="00A40BFD" w14:paraId="1E40FCA9" w14:textId="77777777" w:rsidTr="003067AD">
        <w:tc>
          <w:tcPr>
            <w:tcW w:w="402" w:type="pct"/>
            <w:vMerge w:val="restart"/>
            <w:shd w:val="clear" w:color="auto" w:fill="auto"/>
          </w:tcPr>
          <w:p w14:paraId="79409B39" w14:textId="77777777" w:rsidR="00931095" w:rsidRPr="00A40BFD" w:rsidRDefault="00931095" w:rsidP="00931095">
            <w:pPr>
              <w:spacing w:after="60"/>
              <w:jc w:val="left"/>
              <w:rPr>
                <w:sz w:val="18"/>
                <w:szCs w:val="18"/>
              </w:rPr>
            </w:pPr>
            <w:r w:rsidRPr="00A40BFD">
              <w:rPr>
                <w:sz w:val="18"/>
                <w:szCs w:val="18"/>
              </w:rPr>
              <w:t>Agreed funding (</w:t>
            </w:r>
            <w:r>
              <w:rPr>
                <w:sz w:val="18"/>
                <w:szCs w:val="18"/>
              </w:rPr>
              <w:t>US $</w:t>
            </w:r>
            <w:r w:rsidRPr="00A40BFD">
              <w:rPr>
                <w:sz w:val="18"/>
                <w:szCs w:val="18"/>
              </w:rPr>
              <w:t>)</w:t>
            </w:r>
          </w:p>
        </w:tc>
        <w:tc>
          <w:tcPr>
            <w:tcW w:w="462" w:type="pct"/>
            <w:vMerge w:val="restart"/>
            <w:shd w:val="clear" w:color="auto" w:fill="auto"/>
          </w:tcPr>
          <w:p w14:paraId="3E8FE3E0" w14:textId="77777777" w:rsidR="00931095" w:rsidRPr="00A40BFD" w:rsidRDefault="00931095" w:rsidP="00931095">
            <w:pPr>
              <w:jc w:val="center"/>
              <w:rPr>
                <w:sz w:val="18"/>
                <w:szCs w:val="18"/>
              </w:rPr>
            </w:pPr>
            <w:r w:rsidRPr="00A40BFD">
              <w:rPr>
                <w:sz w:val="18"/>
                <w:szCs w:val="18"/>
              </w:rPr>
              <w:t>UNEP</w:t>
            </w:r>
          </w:p>
        </w:tc>
        <w:tc>
          <w:tcPr>
            <w:tcW w:w="644" w:type="pct"/>
            <w:shd w:val="clear" w:color="auto" w:fill="auto"/>
          </w:tcPr>
          <w:p w14:paraId="3125E01E" w14:textId="77777777" w:rsidR="00931095" w:rsidRPr="00A40BFD" w:rsidRDefault="00931095" w:rsidP="00931095">
            <w:pPr>
              <w:spacing w:after="60"/>
              <w:jc w:val="left"/>
              <w:rPr>
                <w:sz w:val="18"/>
                <w:szCs w:val="18"/>
              </w:rPr>
            </w:pPr>
            <w:r w:rsidRPr="00A40BFD">
              <w:rPr>
                <w:sz w:val="18"/>
                <w:szCs w:val="18"/>
              </w:rPr>
              <w:t>Project costs</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513AD47" w14:textId="77777777" w:rsidR="00931095" w:rsidRPr="00A40BFD" w:rsidRDefault="00931095" w:rsidP="00931095">
            <w:pPr>
              <w:jc w:val="right"/>
              <w:rPr>
                <w:color w:val="000000"/>
                <w:sz w:val="18"/>
                <w:szCs w:val="18"/>
                <w:highlight w:val="yellow"/>
              </w:rPr>
            </w:pPr>
            <w:r w:rsidRPr="00A40BFD">
              <w:rPr>
                <w:color w:val="000000"/>
                <w:sz w:val="18"/>
                <w:szCs w:val="18"/>
              </w:rPr>
              <w:t>83,000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EEB301F"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F0E9045" w14:textId="216CFC4B" w:rsidR="00931095" w:rsidRPr="00A40BFD" w:rsidRDefault="00931095" w:rsidP="00931095">
            <w:pPr>
              <w:jc w:val="right"/>
              <w:rPr>
                <w:color w:val="000000"/>
                <w:sz w:val="18"/>
                <w:szCs w:val="18"/>
              </w:rPr>
            </w:pPr>
            <w:r w:rsidRPr="00A40BFD">
              <w:rPr>
                <w:color w:val="000000"/>
                <w:sz w:val="18"/>
                <w:szCs w:val="18"/>
              </w:rPr>
              <w:t>62,000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7CC1748A" w14:textId="3B6B9BA8" w:rsidR="00931095" w:rsidRPr="00A40BFD" w:rsidRDefault="00931095" w:rsidP="00931095">
            <w:pPr>
              <w:jc w:val="right"/>
              <w:rPr>
                <w:color w:val="000000"/>
                <w:sz w:val="18"/>
                <w:szCs w:val="18"/>
              </w:rPr>
            </w:pPr>
          </w:p>
        </w:tc>
        <w:tc>
          <w:tcPr>
            <w:tcW w:w="27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A0CB4B"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408" w:type="pct"/>
            <w:tcBorders>
              <w:top w:val="nil"/>
              <w:left w:val="single" w:sz="4" w:space="0" w:color="auto"/>
              <w:bottom w:val="single" w:sz="4" w:space="0" w:color="auto"/>
              <w:right w:val="single" w:sz="4" w:space="0" w:color="auto"/>
            </w:tcBorders>
          </w:tcPr>
          <w:p w14:paraId="2D02E9A0" w14:textId="08787746" w:rsidR="00931095" w:rsidRPr="00343BFA" w:rsidRDefault="00931095" w:rsidP="00931095">
            <w:pPr>
              <w:jc w:val="right"/>
              <w:rPr>
                <w:color w:val="000000"/>
                <w:sz w:val="18"/>
                <w:szCs w:val="18"/>
              </w:rPr>
            </w:pPr>
            <w:r w:rsidRPr="00343BFA">
              <w:rPr>
                <w:color w:val="000000"/>
                <w:sz w:val="18"/>
                <w:szCs w:val="18"/>
              </w:rPr>
              <w:t>41,000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7A3CB25" w14:textId="36E05C97" w:rsidR="00931095" w:rsidRPr="00343BFA" w:rsidRDefault="00931095" w:rsidP="00931095">
            <w:pPr>
              <w:jc w:val="right"/>
              <w:rPr>
                <w:color w:val="000000"/>
                <w:sz w:val="18"/>
                <w:szCs w:val="18"/>
              </w:rPr>
            </w:pPr>
            <w:r>
              <w:rPr>
                <w:color w:val="000000"/>
                <w:sz w:val="18"/>
                <w:szCs w:val="18"/>
              </w:rPr>
              <w:t>100,000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EC77E1C" w14:textId="77777777" w:rsidR="00931095" w:rsidRPr="00A40BFD" w:rsidRDefault="00931095" w:rsidP="00931095">
            <w:pPr>
              <w:jc w:val="right"/>
              <w:rPr>
                <w:color w:val="000000"/>
                <w:sz w:val="18"/>
                <w:szCs w:val="18"/>
                <w:highlight w:val="yellow"/>
              </w:rPr>
            </w:pPr>
            <w:r w:rsidRPr="00A40BFD">
              <w:rPr>
                <w:color w:val="000000"/>
                <w:sz w:val="18"/>
                <w:szCs w:val="18"/>
              </w:rPr>
              <w:t>20,880</w:t>
            </w:r>
          </w:p>
        </w:tc>
        <w:tc>
          <w:tcPr>
            <w:tcW w:w="417" w:type="pct"/>
            <w:tcBorders>
              <w:top w:val="nil"/>
              <w:left w:val="nil"/>
              <w:bottom w:val="single" w:sz="4" w:space="0" w:color="auto"/>
              <w:right w:val="single" w:sz="4" w:space="0" w:color="auto"/>
            </w:tcBorders>
            <w:shd w:val="clear" w:color="auto" w:fill="auto"/>
            <w:tcMar>
              <w:left w:w="85" w:type="dxa"/>
              <w:right w:w="85" w:type="dxa"/>
            </w:tcMar>
          </w:tcPr>
          <w:p w14:paraId="563DDC80" w14:textId="69F7BEAF" w:rsidR="00931095" w:rsidRPr="00A40BFD" w:rsidRDefault="00764CE6" w:rsidP="00931095">
            <w:pPr>
              <w:jc w:val="right"/>
              <w:rPr>
                <w:color w:val="000000"/>
                <w:sz w:val="18"/>
                <w:szCs w:val="18"/>
                <w:lang w:eastAsia="zh-CN"/>
              </w:rPr>
            </w:pPr>
            <w:r>
              <w:rPr>
                <w:color w:val="000000"/>
                <w:sz w:val="18"/>
                <w:szCs w:val="18"/>
                <w:lang w:bidi="th-TH"/>
              </w:rPr>
              <w:t>3</w:t>
            </w:r>
            <w:r w:rsidR="00931095" w:rsidRPr="00A40BFD">
              <w:rPr>
                <w:color w:val="000000"/>
                <w:sz w:val="18"/>
                <w:szCs w:val="18"/>
                <w:lang w:bidi="th-TH"/>
              </w:rPr>
              <w:t>06,880</w:t>
            </w:r>
          </w:p>
        </w:tc>
      </w:tr>
      <w:tr w:rsidR="003067AD" w:rsidRPr="00A40BFD" w14:paraId="684187EE" w14:textId="77777777" w:rsidTr="003067AD">
        <w:tc>
          <w:tcPr>
            <w:tcW w:w="402" w:type="pct"/>
            <w:vMerge/>
            <w:shd w:val="clear" w:color="auto" w:fill="auto"/>
          </w:tcPr>
          <w:p w14:paraId="3E2990EC" w14:textId="77777777" w:rsidR="00931095" w:rsidRPr="00A40BFD" w:rsidRDefault="00931095" w:rsidP="00931095">
            <w:pPr>
              <w:spacing w:after="60"/>
              <w:jc w:val="center"/>
              <w:rPr>
                <w:sz w:val="18"/>
                <w:szCs w:val="18"/>
              </w:rPr>
            </w:pPr>
          </w:p>
        </w:tc>
        <w:tc>
          <w:tcPr>
            <w:tcW w:w="462" w:type="pct"/>
            <w:vMerge/>
            <w:shd w:val="clear" w:color="auto" w:fill="auto"/>
          </w:tcPr>
          <w:p w14:paraId="5BA98A0B" w14:textId="77777777" w:rsidR="00931095" w:rsidRPr="00A40BFD" w:rsidRDefault="00931095" w:rsidP="00931095">
            <w:pPr>
              <w:spacing w:after="60"/>
              <w:jc w:val="center"/>
              <w:rPr>
                <w:sz w:val="18"/>
                <w:szCs w:val="18"/>
              </w:rPr>
            </w:pPr>
          </w:p>
        </w:tc>
        <w:tc>
          <w:tcPr>
            <w:tcW w:w="644" w:type="pct"/>
            <w:shd w:val="clear" w:color="auto" w:fill="auto"/>
          </w:tcPr>
          <w:p w14:paraId="1221BFCF" w14:textId="77777777" w:rsidR="00931095" w:rsidRPr="00A40BFD" w:rsidRDefault="00931095" w:rsidP="00931095">
            <w:pPr>
              <w:spacing w:after="60"/>
              <w:jc w:val="left"/>
              <w:rPr>
                <w:sz w:val="18"/>
                <w:szCs w:val="18"/>
              </w:rPr>
            </w:pPr>
            <w:r w:rsidRPr="00A40BFD">
              <w:rPr>
                <w:sz w:val="18"/>
                <w:szCs w:val="18"/>
              </w:rPr>
              <w:t>Support costs</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3C82CAF" w14:textId="77777777" w:rsidR="00931095" w:rsidRPr="00A40BFD" w:rsidRDefault="00931095" w:rsidP="00931095">
            <w:pPr>
              <w:jc w:val="right"/>
              <w:rPr>
                <w:color w:val="000000"/>
                <w:sz w:val="18"/>
                <w:szCs w:val="18"/>
                <w:highlight w:val="yellow"/>
              </w:rPr>
            </w:pPr>
            <w:r w:rsidRPr="00A40BFD">
              <w:rPr>
                <w:color w:val="000000"/>
                <w:sz w:val="18"/>
                <w:szCs w:val="18"/>
              </w:rPr>
              <w:t>10,790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167102A"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6F70C03" w14:textId="3B6033A1" w:rsidR="00931095" w:rsidRPr="00A40BFD" w:rsidRDefault="00931095" w:rsidP="00931095">
            <w:pPr>
              <w:jc w:val="right"/>
              <w:rPr>
                <w:color w:val="000000"/>
                <w:sz w:val="18"/>
                <w:szCs w:val="18"/>
              </w:rPr>
            </w:pPr>
            <w:r w:rsidRPr="00A40BFD">
              <w:rPr>
                <w:color w:val="000000"/>
                <w:sz w:val="18"/>
                <w:szCs w:val="18"/>
              </w:rPr>
              <w:t>8,060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4E947AB3" w14:textId="2A3F5606" w:rsidR="00931095" w:rsidRPr="00A40BFD" w:rsidRDefault="00931095" w:rsidP="00931095">
            <w:pPr>
              <w:jc w:val="right"/>
              <w:rPr>
                <w:color w:val="000000"/>
                <w:sz w:val="18"/>
                <w:szCs w:val="18"/>
              </w:rPr>
            </w:pPr>
          </w:p>
        </w:tc>
        <w:tc>
          <w:tcPr>
            <w:tcW w:w="27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133F3EE"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408" w:type="pct"/>
            <w:tcBorders>
              <w:top w:val="nil"/>
              <w:left w:val="single" w:sz="4" w:space="0" w:color="auto"/>
              <w:bottom w:val="single" w:sz="4" w:space="0" w:color="auto"/>
              <w:right w:val="single" w:sz="4" w:space="0" w:color="auto"/>
            </w:tcBorders>
          </w:tcPr>
          <w:p w14:paraId="091BC9EC" w14:textId="48CCC4C5" w:rsidR="00931095" w:rsidRPr="00343BFA" w:rsidRDefault="00931095" w:rsidP="00931095">
            <w:pPr>
              <w:jc w:val="right"/>
              <w:rPr>
                <w:color w:val="000000"/>
                <w:sz w:val="18"/>
                <w:szCs w:val="18"/>
              </w:rPr>
            </w:pPr>
            <w:r w:rsidRPr="00343BFA">
              <w:rPr>
                <w:color w:val="000000"/>
                <w:sz w:val="18"/>
                <w:szCs w:val="18"/>
              </w:rPr>
              <w:t>5,330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121AF34" w14:textId="64EE1826" w:rsidR="00931095" w:rsidRPr="00343BFA" w:rsidRDefault="00931095" w:rsidP="00931095">
            <w:pPr>
              <w:jc w:val="right"/>
              <w:rPr>
                <w:color w:val="000000"/>
                <w:sz w:val="18"/>
                <w:szCs w:val="18"/>
              </w:rPr>
            </w:pPr>
            <w:r>
              <w:rPr>
                <w:color w:val="000000"/>
                <w:sz w:val="18"/>
                <w:szCs w:val="18"/>
              </w:rPr>
              <w:t>13,000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2C2E856" w14:textId="77777777" w:rsidR="00931095" w:rsidRPr="00A40BFD" w:rsidRDefault="00931095" w:rsidP="00931095">
            <w:pPr>
              <w:jc w:val="right"/>
              <w:rPr>
                <w:color w:val="000000"/>
                <w:sz w:val="18"/>
                <w:szCs w:val="18"/>
                <w:highlight w:val="yellow"/>
              </w:rPr>
            </w:pPr>
            <w:r w:rsidRPr="00A40BFD">
              <w:rPr>
                <w:color w:val="000000"/>
                <w:sz w:val="18"/>
                <w:szCs w:val="18"/>
              </w:rPr>
              <w:t>2,714</w:t>
            </w:r>
          </w:p>
        </w:tc>
        <w:tc>
          <w:tcPr>
            <w:tcW w:w="417" w:type="pct"/>
            <w:tcBorders>
              <w:top w:val="nil"/>
              <w:left w:val="nil"/>
              <w:bottom w:val="single" w:sz="4" w:space="0" w:color="auto"/>
              <w:right w:val="single" w:sz="4" w:space="0" w:color="auto"/>
            </w:tcBorders>
            <w:shd w:val="clear" w:color="auto" w:fill="auto"/>
            <w:tcMar>
              <w:left w:w="85" w:type="dxa"/>
              <w:right w:w="85" w:type="dxa"/>
            </w:tcMar>
          </w:tcPr>
          <w:p w14:paraId="0A57E038" w14:textId="605B228E" w:rsidR="00931095" w:rsidRPr="00A40BFD" w:rsidRDefault="00B84BD0" w:rsidP="00931095">
            <w:pPr>
              <w:jc w:val="right"/>
              <w:rPr>
                <w:color w:val="000000"/>
                <w:sz w:val="18"/>
                <w:szCs w:val="18"/>
                <w:lang w:eastAsia="zh-CN"/>
              </w:rPr>
            </w:pPr>
            <w:r>
              <w:rPr>
                <w:color w:val="000000"/>
                <w:sz w:val="18"/>
                <w:szCs w:val="18"/>
                <w:lang w:bidi="th-TH"/>
              </w:rPr>
              <w:t>39</w:t>
            </w:r>
            <w:r w:rsidR="00931095" w:rsidRPr="00A40BFD">
              <w:rPr>
                <w:color w:val="000000"/>
                <w:sz w:val="18"/>
                <w:szCs w:val="18"/>
                <w:lang w:bidi="th-TH"/>
              </w:rPr>
              <w:t>,894</w:t>
            </w:r>
          </w:p>
        </w:tc>
      </w:tr>
      <w:tr w:rsidR="003067AD" w:rsidRPr="00A40BFD" w14:paraId="6F5C49B2" w14:textId="77777777" w:rsidTr="003067AD">
        <w:tc>
          <w:tcPr>
            <w:tcW w:w="402" w:type="pct"/>
            <w:vMerge/>
            <w:shd w:val="clear" w:color="auto" w:fill="auto"/>
          </w:tcPr>
          <w:p w14:paraId="3508A027" w14:textId="77777777" w:rsidR="00931095" w:rsidRPr="00A40BFD" w:rsidRDefault="00931095" w:rsidP="00931095">
            <w:pPr>
              <w:spacing w:after="60"/>
              <w:jc w:val="center"/>
              <w:rPr>
                <w:sz w:val="18"/>
                <w:szCs w:val="18"/>
              </w:rPr>
            </w:pPr>
          </w:p>
        </w:tc>
        <w:tc>
          <w:tcPr>
            <w:tcW w:w="462" w:type="pct"/>
            <w:vMerge w:val="restart"/>
            <w:shd w:val="clear" w:color="auto" w:fill="auto"/>
          </w:tcPr>
          <w:p w14:paraId="26F4B589" w14:textId="77777777" w:rsidR="00931095" w:rsidRPr="00A40BFD" w:rsidRDefault="00931095" w:rsidP="00931095">
            <w:pPr>
              <w:spacing w:after="60"/>
              <w:jc w:val="center"/>
              <w:rPr>
                <w:sz w:val="18"/>
                <w:szCs w:val="18"/>
              </w:rPr>
            </w:pPr>
            <w:r w:rsidRPr="00A40BFD">
              <w:rPr>
                <w:sz w:val="18"/>
                <w:szCs w:val="18"/>
              </w:rPr>
              <w:t>UNDP</w:t>
            </w:r>
          </w:p>
        </w:tc>
        <w:tc>
          <w:tcPr>
            <w:tcW w:w="644" w:type="pct"/>
            <w:shd w:val="clear" w:color="auto" w:fill="auto"/>
          </w:tcPr>
          <w:p w14:paraId="14E5198C" w14:textId="77777777" w:rsidR="00931095" w:rsidRPr="00A40BFD" w:rsidRDefault="00931095" w:rsidP="00931095">
            <w:pPr>
              <w:spacing w:after="60"/>
              <w:jc w:val="left"/>
              <w:rPr>
                <w:sz w:val="18"/>
                <w:szCs w:val="18"/>
              </w:rPr>
            </w:pPr>
            <w:r w:rsidRPr="00A40BFD">
              <w:rPr>
                <w:sz w:val="18"/>
                <w:szCs w:val="18"/>
              </w:rPr>
              <w:t>Project costs</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411BBFE" w14:textId="77777777" w:rsidR="00931095" w:rsidRPr="00A40BFD" w:rsidRDefault="00931095" w:rsidP="00931095">
            <w:pPr>
              <w:jc w:val="right"/>
              <w:rPr>
                <w:color w:val="000000"/>
                <w:sz w:val="18"/>
                <w:szCs w:val="18"/>
                <w:highlight w:val="yellow"/>
              </w:rPr>
            </w:pPr>
            <w:r w:rsidRPr="00A40BFD">
              <w:rPr>
                <w:color w:val="000000"/>
                <w:sz w:val="18"/>
                <w:szCs w:val="18"/>
              </w:rPr>
              <w:t>55,000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65D897"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FCC8868" w14:textId="2582C8CF" w:rsidR="00931095" w:rsidRPr="00A40BFD" w:rsidRDefault="00931095" w:rsidP="00931095">
            <w:pPr>
              <w:jc w:val="right"/>
              <w:rPr>
                <w:color w:val="000000"/>
                <w:sz w:val="18"/>
                <w:szCs w:val="18"/>
              </w:rPr>
            </w:pPr>
            <w:r w:rsidRPr="00A40BFD">
              <w:rPr>
                <w:color w:val="000000"/>
                <w:sz w:val="18"/>
                <w:szCs w:val="18"/>
              </w:rPr>
              <w:t>41,500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6499EFBF" w14:textId="5AD3DD6C" w:rsidR="00931095" w:rsidRPr="00A40BFD" w:rsidRDefault="00931095" w:rsidP="00931095">
            <w:pPr>
              <w:jc w:val="right"/>
              <w:rPr>
                <w:color w:val="000000"/>
                <w:sz w:val="18"/>
                <w:szCs w:val="18"/>
              </w:rPr>
            </w:pPr>
          </w:p>
        </w:tc>
        <w:tc>
          <w:tcPr>
            <w:tcW w:w="27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8F56DF"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408" w:type="pct"/>
            <w:tcBorders>
              <w:top w:val="nil"/>
              <w:left w:val="single" w:sz="4" w:space="0" w:color="auto"/>
              <w:bottom w:val="single" w:sz="4" w:space="0" w:color="auto"/>
              <w:right w:val="single" w:sz="4" w:space="0" w:color="auto"/>
            </w:tcBorders>
          </w:tcPr>
          <w:p w14:paraId="347F5834" w14:textId="19657D0C" w:rsidR="00931095" w:rsidRPr="00343BFA" w:rsidRDefault="00931095" w:rsidP="00931095">
            <w:pPr>
              <w:jc w:val="right"/>
              <w:rPr>
                <w:color w:val="000000"/>
                <w:sz w:val="18"/>
                <w:szCs w:val="18"/>
              </w:rPr>
            </w:pPr>
            <w:r w:rsidRPr="00343BFA">
              <w:rPr>
                <w:color w:val="000000"/>
                <w:sz w:val="18"/>
                <w:szCs w:val="18"/>
              </w:rPr>
              <w:t>27,500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16044C61" w14:textId="01001F63" w:rsidR="00931095" w:rsidRPr="00343BFA" w:rsidRDefault="00931095" w:rsidP="00931095">
            <w:pPr>
              <w:jc w:val="right"/>
              <w:rPr>
                <w:color w:val="000000"/>
                <w:sz w:val="18"/>
                <w:szCs w:val="18"/>
              </w:rPr>
            </w:pPr>
            <w:r w:rsidRPr="00343BFA">
              <w:rPr>
                <w:color w:val="000000"/>
                <w:sz w:val="18"/>
                <w:szCs w:val="18"/>
              </w:rPr>
              <w:t>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CA99107" w14:textId="77777777" w:rsidR="00931095" w:rsidRPr="00A40BFD" w:rsidRDefault="00931095" w:rsidP="00931095">
            <w:pPr>
              <w:jc w:val="right"/>
              <w:rPr>
                <w:color w:val="000000"/>
                <w:sz w:val="18"/>
                <w:szCs w:val="18"/>
                <w:highlight w:val="yellow"/>
              </w:rPr>
            </w:pPr>
            <w:r w:rsidRPr="00A40BFD">
              <w:rPr>
                <w:color w:val="000000"/>
                <w:sz w:val="18"/>
                <w:szCs w:val="18"/>
              </w:rPr>
              <w:t>13,920</w:t>
            </w:r>
          </w:p>
        </w:tc>
        <w:tc>
          <w:tcPr>
            <w:tcW w:w="417" w:type="pct"/>
            <w:tcBorders>
              <w:top w:val="nil"/>
              <w:left w:val="nil"/>
              <w:bottom w:val="single" w:sz="4" w:space="0" w:color="auto"/>
              <w:right w:val="single" w:sz="4" w:space="0" w:color="auto"/>
            </w:tcBorders>
            <w:shd w:val="clear" w:color="auto" w:fill="auto"/>
            <w:tcMar>
              <w:left w:w="85" w:type="dxa"/>
              <w:right w:w="85" w:type="dxa"/>
            </w:tcMar>
          </w:tcPr>
          <w:p w14:paraId="002D9290" w14:textId="77777777" w:rsidR="00931095" w:rsidRPr="00A40BFD" w:rsidRDefault="00931095" w:rsidP="00931095">
            <w:pPr>
              <w:jc w:val="right"/>
              <w:rPr>
                <w:color w:val="000000"/>
                <w:sz w:val="18"/>
                <w:szCs w:val="18"/>
                <w:lang w:eastAsia="zh-CN"/>
              </w:rPr>
            </w:pPr>
            <w:r w:rsidRPr="00A40BFD">
              <w:rPr>
                <w:color w:val="000000"/>
                <w:sz w:val="18"/>
                <w:szCs w:val="18"/>
                <w:lang w:bidi="th-TH"/>
              </w:rPr>
              <w:t>137,920</w:t>
            </w:r>
          </w:p>
        </w:tc>
      </w:tr>
      <w:tr w:rsidR="003067AD" w:rsidRPr="00A40BFD" w14:paraId="36038AFC" w14:textId="77777777" w:rsidTr="003067AD">
        <w:trPr>
          <w:trHeight w:val="46"/>
        </w:trPr>
        <w:tc>
          <w:tcPr>
            <w:tcW w:w="402" w:type="pct"/>
            <w:vMerge/>
            <w:shd w:val="clear" w:color="auto" w:fill="auto"/>
          </w:tcPr>
          <w:p w14:paraId="42841206" w14:textId="77777777" w:rsidR="00931095" w:rsidRPr="00A40BFD" w:rsidRDefault="00931095" w:rsidP="00931095">
            <w:pPr>
              <w:spacing w:after="60"/>
              <w:jc w:val="center"/>
              <w:rPr>
                <w:sz w:val="18"/>
                <w:szCs w:val="18"/>
              </w:rPr>
            </w:pPr>
          </w:p>
        </w:tc>
        <w:tc>
          <w:tcPr>
            <w:tcW w:w="462" w:type="pct"/>
            <w:vMerge/>
            <w:shd w:val="clear" w:color="auto" w:fill="auto"/>
          </w:tcPr>
          <w:p w14:paraId="5FB448AB" w14:textId="77777777" w:rsidR="00931095" w:rsidRPr="00A40BFD" w:rsidRDefault="00931095" w:rsidP="00931095">
            <w:pPr>
              <w:spacing w:after="60"/>
              <w:jc w:val="center"/>
              <w:rPr>
                <w:sz w:val="18"/>
                <w:szCs w:val="18"/>
              </w:rPr>
            </w:pPr>
          </w:p>
        </w:tc>
        <w:tc>
          <w:tcPr>
            <w:tcW w:w="644" w:type="pct"/>
            <w:shd w:val="clear" w:color="auto" w:fill="auto"/>
          </w:tcPr>
          <w:p w14:paraId="2254B5D1" w14:textId="77777777" w:rsidR="00931095" w:rsidRPr="00A40BFD" w:rsidRDefault="00931095" w:rsidP="00931095">
            <w:pPr>
              <w:spacing w:after="60"/>
              <w:jc w:val="left"/>
              <w:rPr>
                <w:sz w:val="18"/>
                <w:szCs w:val="18"/>
              </w:rPr>
            </w:pPr>
            <w:r w:rsidRPr="00A40BFD">
              <w:rPr>
                <w:sz w:val="18"/>
                <w:szCs w:val="18"/>
              </w:rPr>
              <w:t>Support costs</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6CFE9C5" w14:textId="77777777" w:rsidR="00931095" w:rsidRPr="00A40BFD" w:rsidRDefault="00931095" w:rsidP="00931095">
            <w:pPr>
              <w:jc w:val="right"/>
              <w:rPr>
                <w:color w:val="000000"/>
                <w:sz w:val="18"/>
                <w:szCs w:val="18"/>
                <w:highlight w:val="yellow"/>
              </w:rPr>
            </w:pPr>
            <w:r w:rsidRPr="00A40BFD">
              <w:rPr>
                <w:color w:val="000000"/>
                <w:sz w:val="18"/>
                <w:szCs w:val="18"/>
              </w:rPr>
              <w:t>4,950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47F20D"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AD57351" w14:textId="366F5C4E" w:rsidR="00931095" w:rsidRPr="00A40BFD" w:rsidRDefault="00931095" w:rsidP="00931095">
            <w:pPr>
              <w:jc w:val="right"/>
              <w:rPr>
                <w:color w:val="000000"/>
                <w:sz w:val="18"/>
                <w:szCs w:val="18"/>
              </w:rPr>
            </w:pPr>
            <w:r w:rsidRPr="00A40BFD">
              <w:rPr>
                <w:color w:val="000000"/>
                <w:sz w:val="18"/>
                <w:szCs w:val="18"/>
              </w:rPr>
              <w:t>3,735</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49B5CFF4" w14:textId="0CE26FC0" w:rsidR="00931095" w:rsidRPr="00A40BFD" w:rsidRDefault="00931095" w:rsidP="00931095">
            <w:pPr>
              <w:jc w:val="right"/>
              <w:rPr>
                <w:color w:val="000000"/>
                <w:sz w:val="18"/>
                <w:szCs w:val="18"/>
              </w:rPr>
            </w:pPr>
          </w:p>
        </w:tc>
        <w:tc>
          <w:tcPr>
            <w:tcW w:w="27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F7A233"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408" w:type="pct"/>
            <w:tcBorders>
              <w:top w:val="nil"/>
              <w:left w:val="single" w:sz="4" w:space="0" w:color="auto"/>
              <w:bottom w:val="single" w:sz="4" w:space="0" w:color="auto"/>
              <w:right w:val="single" w:sz="4" w:space="0" w:color="auto"/>
            </w:tcBorders>
          </w:tcPr>
          <w:p w14:paraId="0CFC820A" w14:textId="02A9B403" w:rsidR="00931095" w:rsidRPr="00343BFA" w:rsidRDefault="00931095" w:rsidP="00931095">
            <w:pPr>
              <w:jc w:val="right"/>
              <w:rPr>
                <w:color w:val="000000"/>
                <w:sz w:val="18"/>
                <w:szCs w:val="18"/>
              </w:rPr>
            </w:pPr>
            <w:r w:rsidRPr="00343BFA">
              <w:rPr>
                <w:color w:val="000000"/>
                <w:sz w:val="18"/>
                <w:szCs w:val="18"/>
              </w:rPr>
              <w:t>2,475</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D166135" w14:textId="0AB50522" w:rsidR="00931095" w:rsidRPr="00343BFA" w:rsidRDefault="00931095" w:rsidP="00931095">
            <w:pPr>
              <w:jc w:val="right"/>
              <w:rPr>
                <w:color w:val="000000"/>
                <w:sz w:val="18"/>
                <w:szCs w:val="18"/>
              </w:rPr>
            </w:pPr>
            <w:r w:rsidRPr="00343BFA">
              <w:rPr>
                <w:color w:val="000000"/>
                <w:sz w:val="18"/>
                <w:szCs w:val="18"/>
              </w:rPr>
              <w:t>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043423C8" w14:textId="77777777" w:rsidR="00931095" w:rsidRPr="00A40BFD" w:rsidRDefault="00931095" w:rsidP="00931095">
            <w:pPr>
              <w:jc w:val="right"/>
              <w:rPr>
                <w:color w:val="000000"/>
                <w:sz w:val="18"/>
                <w:szCs w:val="18"/>
                <w:highlight w:val="yellow"/>
              </w:rPr>
            </w:pPr>
            <w:r w:rsidRPr="00A40BFD">
              <w:rPr>
                <w:color w:val="000000"/>
                <w:sz w:val="18"/>
                <w:szCs w:val="18"/>
              </w:rPr>
              <w:t>1,253</w:t>
            </w:r>
          </w:p>
        </w:tc>
        <w:tc>
          <w:tcPr>
            <w:tcW w:w="417" w:type="pct"/>
            <w:tcBorders>
              <w:top w:val="nil"/>
              <w:left w:val="nil"/>
              <w:bottom w:val="single" w:sz="4" w:space="0" w:color="auto"/>
              <w:right w:val="single" w:sz="4" w:space="0" w:color="auto"/>
            </w:tcBorders>
            <w:shd w:val="clear" w:color="auto" w:fill="auto"/>
            <w:tcMar>
              <w:left w:w="85" w:type="dxa"/>
              <w:right w:w="85" w:type="dxa"/>
            </w:tcMar>
          </w:tcPr>
          <w:p w14:paraId="5F4D5D5C" w14:textId="77777777" w:rsidR="00931095" w:rsidRPr="00A40BFD" w:rsidRDefault="00931095" w:rsidP="00931095">
            <w:pPr>
              <w:jc w:val="right"/>
              <w:rPr>
                <w:color w:val="000000"/>
                <w:sz w:val="18"/>
                <w:szCs w:val="18"/>
                <w:lang w:eastAsia="zh-CN"/>
              </w:rPr>
            </w:pPr>
            <w:r w:rsidRPr="00A40BFD">
              <w:rPr>
                <w:color w:val="000000"/>
                <w:sz w:val="18"/>
                <w:szCs w:val="18"/>
                <w:lang w:bidi="th-TH"/>
              </w:rPr>
              <w:t>12,413</w:t>
            </w:r>
          </w:p>
        </w:tc>
      </w:tr>
      <w:tr w:rsidR="00F66E35" w:rsidRPr="00A40BFD" w14:paraId="21FF5453" w14:textId="77777777" w:rsidTr="003067AD">
        <w:tc>
          <w:tcPr>
            <w:tcW w:w="864" w:type="pct"/>
            <w:gridSpan w:val="2"/>
            <w:vMerge w:val="restart"/>
            <w:shd w:val="clear" w:color="auto" w:fill="auto"/>
          </w:tcPr>
          <w:p w14:paraId="40F7A2FD" w14:textId="77777777" w:rsidR="00931095" w:rsidRPr="00A40BFD" w:rsidRDefault="00931095" w:rsidP="00931095">
            <w:pPr>
              <w:spacing w:after="60"/>
              <w:jc w:val="left"/>
              <w:rPr>
                <w:sz w:val="18"/>
                <w:szCs w:val="18"/>
              </w:rPr>
            </w:pPr>
            <w:r w:rsidRPr="00A40BFD">
              <w:rPr>
                <w:sz w:val="18"/>
                <w:szCs w:val="18"/>
              </w:rPr>
              <w:t>Funds approved by ExCom (</w:t>
            </w:r>
            <w:r>
              <w:rPr>
                <w:sz w:val="18"/>
                <w:szCs w:val="18"/>
              </w:rPr>
              <w:t>US $</w:t>
            </w:r>
            <w:r w:rsidRPr="00A40BFD">
              <w:rPr>
                <w:sz w:val="18"/>
                <w:szCs w:val="18"/>
              </w:rPr>
              <w:t>)</w:t>
            </w:r>
          </w:p>
        </w:tc>
        <w:tc>
          <w:tcPr>
            <w:tcW w:w="644" w:type="pct"/>
            <w:shd w:val="clear" w:color="auto" w:fill="auto"/>
          </w:tcPr>
          <w:p w14:paraId="77349BA6" w14:textId="77777777" w:rsidR="00931095" w:rsidRPr="00A40BFD" w:rsidRDefault="00931095" w:rsidP="00931095">
            <w:pPr>
              <w:spacing w:after="60"/>
              <w:jc w:val="left"/>
              <w:rPr>
                <w:sz w:val="18"/>
                <w:szCs w:val="18"/>
              </w:rPr>
            </w:pPr>
            <w:r w:rsidRPr="00A40BFD">
              <w:rPr>
                <w:sz w:val="18"/>
                <w:szCs w:val="18"/>
              </w:rPr>
              <w:t>Project costs</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3844240B" w14:textId="77777777" w:rsidR="00931095" w:rsidRPr="00A40BFD" w:rsidRDefault="00931095" w:rsidP="00931095">
            <w:pPr>
              <w:jc w:val="right"/>
              <w:rPr>
                <w:color w:val="000000"/>
                <w:sz w:val="18"/>
                <w:szCs w:val="18"/>
                <w:highlight w:val="yellow"/>
              </w:rPr>
            </w:pPr>
            <w:r w:rsidRPr="00A40BFD">
              <w:rPr>
                <w:color w:val="000000"/>
                <w:sz w:val="18"/>
                <w:szCs w:val="18"/>
              </w:rPr>
              <w:t>138,000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92793D6"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8B69DE5"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70D44EDA" w14:textId="6934F5B9" w:rsidR="00931095" w:rsidRPr="00D44E73" w:rsidRDefault="00931095" w:rsidP="00931095">
            <w:pPr>
              <w:jc w:val="right"/>
              <w:rPr>
                <w:color w:val="000000"/>
                <w:sz w:val="18"/>
                <w:szCs w:val="18"/>
              </w:rPr>
            </w:pPr>
            <w:r w:rsidRPr="00D44E73">
              <w:rPr>
                <w:color w:val="000000"/>
                <w:sz w:val="18"/>
                <w:szCs w:val="18"/>
              </w:rPr>
              <w:t>103,500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BE1FA48"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408" w:type="pct"/>
            <w:tcBorders>
              <w:top w:val="nil"/>
              <w:left w:val="single" w:sz="4" w:space="0" w:color="auto"/>
              <w:bottom w:val="single" w:sz="4" w:space="0" w:color="auto"/>
              <w:right w:val="single" w:sz="4" w:space="0" w:color="auto"/>
            </w:tcBorders>
          </w:tcPr>
          <w:p w14:paraId="0DEFB036" w14:textId="436B828C" w:rsidR="00931095" w:rsidRPr="00A40BFD" w:rsidRDefault="00931095" w:rsidP="00931095">
            <w:pPr>
              <w:jc w:val="right"/>
              <w:rPr>
                <w:color w:val="000000"/>
                <w:sz w:val="18"/>
                <w:szCs w:val="18"/>
              </w:rPr>
            </w:pPr>
            <w:r>
              <w:rPr>
                <w:color w:val="000000"/>
                <w:sz w:val="18"/>
                <w:szCs w:val="18"/>
              </w:rPr>
              <w:t>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474B6403" w14:textId="67F3C594" w:rsidR="00931095" w:rsidRPr="00A40BFD" w:rsidRDefault="00931095" w:rsidP="00931095">
            <w:pPr>
              <w:jc w:val="right"/>
              <w:rPr>
                <w:color w:val="000000"/>
                <w:sz w:val="18"/>
                <w:szCs w:val="18"/>
                <w:highlight w:val="yellow"/>
              </w:rPr>
            </w:pPr>
            <w:r w:rsidRPr="00A40BFD">
              <w:rPr>
                <w:color w:val="000000"/>
                <w:sz w:val="18"/>
                <w:szCs w:val="18"/>
              </w:rPr>
              <w:t>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286F2F55" w14:textId="77777777" w:rsidR="00931095" w:rsidRPr="00A40BFD" w:rsidRDefault="00931095" w:rsidP="00931095">
            <w:pPr>
              <w:jc w:val="right"/>
              <w:rPr>
                <w:color w:val="000000"/>
                <w:sz w:val="18"/>
                <w:szCs w:val="18"/>
                <w:highlight w:val="yellow"/>
              </w:rPr>
            </w:pPr>
            <w:r w:rsidRPr="00A40BFD">
              <w:rPr>
                <w:color w:val="000000"/>
                <w:sz w:val="18"/>
                <w:szCs w:val="18"/>
              </w:rPr>
              <w:t>0</w:t>
            </w:r>
          </w:p>
        </w:tc>
        <w:tc>
          <w:tcPr>
            <w:tcW w:w="417" w:type="pct"/>
            <w:tcBorders>
              <w:top w:val="nil"/>
              <w:left w:val="nil"/>
              <w:bottom w:val="single" w:sz="4" w:space="0" w:color="auto"/>
              <w:right w:val="single" w:sz="4" w:space="0" w:color="auto"/>
            </w:tcBorders>
            <w:shd w:val="clear" w:color="auto" w:fill="auto"/>
            <w:tcMar>
              <w:left w:w="85" w:type="dxa"/>
              <w:right w:w="85" w:type="dxa"/>
            </w:tcMar>
          </w:tcPr>
          <w:p w14:paraId="4C7790EB" w14:textId="2BD1DCD5" w:rsidR="00931095" w:rsidRPr="00A40BFD" w:rsidRDefault="00931095" w:rsidP="00931095">
            <w:pPr>
              <w:jc w:val="right"/>
              <w:rPr>
                <w:color w:val="000000"/>
                <w:sz w:val="18"/>
                <w:szCs w:val="18"/>
              </w:rPr>
            </w:pPr>
            <w:r>
              <w:rPr>
                <w:color w:val="000000"/>
                <w:sz w:val="18"/>
                <w:szCs w:val="18"/>
                <w:lang w:bidi="th-TH"/>
              </w:rPr>
              <w:t>241,500</w:t>
            </w:r>
          </w:p>
        </w:tc>
      </w:tr>
      <w:tr w:rsidR="00F66E35" w:rsidRPr="00A40BFD" w14:paraId="64F54994" w14:textId="77777777" w:rsidTr="003067AD">
        <w:tc>
          <w:tcPr>
            <w:tcW w:w="864" w:type="pct"/>
            <w:gridSpan w:val="2"/>
            <w:vMerge/>
            <w:shd w:val="clear" w:color="auto" w:fill="auto"/>
          </w:tcPr>
          <w:p w14:paraId="5B52BC88" w14:textId="77777777" w:rsidR="00931095" w:rsidRPr="00A40BFD" w:rsidRDefault="00931095" w:rsidP="00931095">
            <w:pPr>
              <w:spacing w:after="60"/>
              <w:jc w:val="left"/>
              <w:rPr>
                <w:sz w:val="18"/>
                <w:szCs w:val="18"/>
              </w:rPr>
            </w:pPr>
          </w:p>
        </w:tc>
        <w:tc>
          <w:tcPr>
            <w:tcW w:w="644" w:type="pct"/>
            <w:shd w:val="clear" w:color="auto" w:fill="auto"/>
          </w:tcPr>
          <w:p w14:paraId="10179915" w14:textId="77777777" w:rsidR="00931095" w:rsidRPr="00A40BFD" w:rsidRDefault="00931095" w:rsidP="00931095">
            <w:pPr>
              <w:spacing w:after="60"/>
              <w:jc w:val="left"/>
              <w:rPr>
                <w:sz w:val="18"/>
                <w:szCs w:val="18"/>
              </w:rPr>
            </w:pPr>
            <w:r w:rsidRPr="00A40BFD">
              <w:rPr>
                <w:sz w:val="18"/>
                <w:szCs w:val="18"/>
              </w:rPr>
              <w:t>Support costs</w:t>
            </w:r>
          </w:p>
        </w:tc>
        <w:tc>
          <w:tcPr>
            <w:tcW w:w="429"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4586EC7" w14:textId="77777777" w:rsidR="00931095" w:rsidRPr="00A40BFD" w:rsidRDefault="00931095" w:rsidP="00931095">
            <w:pPr>
              <w:jc w:val="right"/>
              <w:rPr>
                <w:color w:val="000000"/>
                <w:sz w:val="18"/>
                <w:szCs w:val="18"/>
                <w:highlight w:val="yellow"/>
              </w:rPr>
            </w:pPr>
            <w:r w:rsidRPr="00A40BFD">
              <w:rPr>
                <w:color w:val="000000"/>
                <w:sz w:val="18"/>
                <w:szCs w:val="18"/>
              </w:rPr>
              <w:t>15,740</w:t>
            </w:r>
          </w:p>
        </w:tc>
        <w:tc>
          <w:tcPr>
            <w:tcW w:w="3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9EB250"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36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53DF2BE6"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408" w:type="pct"/>
            <w:tcBorders>
              <w:top w:val="nil"/>
              <w:left w:val="nil"/>
              <w:bottom w:val="single" w:sz="4" w:space="0" w:color="auto"/>
              <w:right w:val="single" w:sz="4" w:space="0" w:color="auto"/>
            </w:tcBorders>
            <w:shd w:val="clear" w:color="auto" w:fill="auto"/>
            <w:tcMar>
              <w:left w:w="85" w:type="dxa"/>
              <w:right w:w="85" w:type="dxa"/>
            </w:tcMar>
          </w:tcPr>
          <w:p w14:paraId="33A3EBD3" w14:textId="2FC3AECC" w:rsidR="00931095" w:rsidRPr="00D44E73" w:rsidRDefault="00931095" w:rsidP="00931095">
            <w:pPr>
              <w:jc w:val="right"/>
              <w:rPr>
                <w:color w:val="000000"/>
                <w:sz w:val="18"/>
                <w:szCs w:val="18"/>
              </w:rPr>
            </w:pPr>
            <w:r w:rsidRPr="00D44E73">
              <w:rPr>
                <w:color w:val="000000"/>
                <w:sz w:val="18"/>
                <w:szCs w:val="18"/>
              </w:rPr>
              <w:t>11,795</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9ACC41" w14:textId="77777777" w:rsidR="00931095" w:rsidRPr="00A40BFD" w:rsidRDefault="00931095" w:rsidP="00931095">
            <w:pPr>
              <w:jc w:val="right"/>
              <w:rPr>
                <w:color w:val="000000"/>
                <w:sz w:val="18"/>
                <w:szCs w:val="18"/>
              </w:rPr>
            </w:pPr>
            <w:r w:rsidRPr="00A40BFD">
              <w:rPr>
                <w:color w:val="000000"/>
                <w:sz w:val="18"/>
                <w:szCs w:val="18"/>
                <w:lang w:bidi="th-TH"/>
              </w:rPr>
              <w:t>0</w:t>
            </w:r>
          </w:p>
        </w:tc>
        <w:tc>
          <w:tcPr>
            <w:tcW w:w="408" w:type="pct"/>
            <w:tcBorders>
              <w:top w:val="nil"/>
              <w:left w:val="single" w:sz="4" w:space="0" w:color="auto"/>
              <w:bottom w:val="single" w:sz="4" w:space="0" w:color="auto"/>
              <w:right w:val="single" w:sz="4" w:space="0" w:color="auto"/>
            </w:tcBorders>
          </w:tcPr>
          <w:p w14:paraId="781F4379" w14:textId="0E7C1C31" w:rsidR="00931095" w:rsidRDefault="00931095" w:rsidP="00931095">
            <w:pPr>
              <w:jc w:val="right"/>
              <w:rPr>
                <w:color w:val="000000"/>
                <w:sz w:val="18"/>
                <w:szCs w:val="18"/>
              </w:rPr>
            </w:pPr>
            <w:r>
              <w:rPr>
                <w:color w:val="000000"/>
                <w:sz w:val="18"/>
                <w:szCs w:val="18"/>
              </w:rPr>
              <w:t>0</w:t>
            </w:r>
          </w:p>
        </w:tc>
        <w:tc>
          <w:tcPr>
            <w:tcW w:w="502"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779AA1D7" w14:textId="65BBFE7F" w:rsidR="00931095" w:rsidRPr="00A40BFD" w:rsidRDefault="00931095" w:rsidP="00931095">
            <w:pPr>
              <w:jc w:val="right"/>
              <w:rPr>
                <w:color w:val="000000"/>
                <w:sz w:val="18"/>
                <w:szCs w:val="18"/>
                <w:highlight w:val="yellow"/>
              </w:rPr>
            </w:pPr>
            <w:r>
              <w:rPr>
                <w:color w:val="000000"/>
                <w:sz w:val="18"/>
                <w:szCs w:val="18"/>
              </w:rPr>
              <w:t>0</w:t>
            </w:r>
          </w:p>
        </w:tc>
        <w:tc>
          <w:tcPr>
            <w:tcW w:w="363" w:type="pct"/>
            <w:tcBorders>
              <w:top w:val="nil"/>
              <w:left w:val="single" w:sz="4" w:space="0" w:color="auto"/>
              <w:bottom w:val="single" w:sz="4" w:space="0" w:color="auto"/>
              <w:right w:val="single" w:sz="4" w:space="0" w:color="auto"/>
            </w:tcBorders>
            <w:shd w:val="clear" w:color="auto" w:fill="auto"/>
            <w:tcMar>
              <w:left w:w="85" w:type="dxa"/>
              <w:right w:w="85" w:type="dxa"/>
            </w:tcMar>
          </w:tcPr>
          <w:p w14:paraId="61B0E2B8" w14:textId="77777777" w:rsidR="00931095" w:rsidRPr="00A40BFD" w:rsidRDefault="00931095" w:rsidP="00931095">
            <w:pPr>
              <w:jc w:val="right"/>
              <w:rPr>
                <w:color w:val="000000"/>
                <w:sz w:val="18"/>
                <w:szCs w:val="18"/>
                <w:highlight w:val="yellow"/>
              </w:rPr>
            </w:pPr>
            <w:r>
              <w:rPr>
                <w:color w:val="000000"/>
                <w:sz w:val="18"/>
                <w:szCs w:val="18"/>
              </w:rPr>
              <w:t>0</w:t>
            </w:r>
          </w:p>
        </w:tc>
        <w:tc>
          <w:tcPr>
            <w:tcW w:w="417" w:type="pct"/>
            <w:tcBorders>
              <w:top w:val="nil"/>
              <w:left w:val="nil"/>
              <w:bottom w:val="single" w:sz="4" w:space="0" w:color="auto"/>
              <w:right w:val="single" w:sz="4" w:space="0" w:color="auto"/>
            </w:tcBorders>
            <w:shd w:val="clear" w:color="auto" w:fill="auto"/>
            <w:tcMar>
              <w:left w:w="85" w:type="dxa"/>
              <w:right w:w="85" w:type="dxa"/>
            </w:tcMar>
          </w:tcPr>
          <w:p w14:paraId="59F69D16" w14:textId="167FDD3E" w:rsidR="00931095" w:rsidRPr="00A40BFD" w:rsidRDefault="00931095" w:rsidP="00931095">
            <w:pPr>
              <w:jc w:val="right"/>
              <w:rPr>
                <w:color w:val="000000"/>
                <w:sz w:val="18"/>
                <w:szCs w:val="18"/>
              </w:rPr>
            </w:pPr>
            <w:r>
              <w:rPr>
                <w:color w:val="000000"/>
                <w:sz w:val="18"/>
                <w:szCs w:val="18"/>
                <w:lang w:bidi="th-TH"/>
              </w:rPr>
              <w:t>27,535</w:t>
            </w:r>
          </w:p>
        </w:tc>
      </w:tr>
      <w:tr w:rsidR="00F66E35" w:rsidRPr="00A40BFD" w14:paraId="560F9287" w14:textId="77777777" w:rsidTr="003067AD">
        <w:trPr>
          <w:trHeight w:val="439"/>
        </w:trPr>
        <w:tc>
          <w:tcPr>
            <w:tcW w:w="864" w:type="pct"/>
            <w:gridSpan w:val="2"/>
            <w:vMerge w:val="restart"/>
            <w:shd w:val="clear" w:color="auto" w:fill="auto"/>
          </w:tcPr>
          <w:p w14:paraId="3114A4E2" w14:textId="77777777" w:rsidR="00931095" w:rsidRPr="00A40BFD" w:rsidRDefault="00931095" w:rsidP="00931095">
            <w:pPr>
              <w:spacing w:after="60"/>
              <w:jc w:val="left"/>
              <w:rPr>
                <w:sz w:val="18"/>
                <w:szCs w:val="18"/>
              </w:rPr>
            </w:pPr>
            <w:r w:rsidRPr="00A40BFD">
              <w:rPr>
                <w:sz w:val="18"/>
                <w:szCs w:val="18"/>
              </w:rPr>
              <w:t>Total funds requested for approval at this meeting (</w:t>
            </w:r>
            <w:r>
              <w:rPr>
                <w:sz w:val="18"/>
                <w:szCs w:val="18"/>
              </w:rPr>
              <w:t>US $</w:t>
            </w:r>
            <w:r w:rsidRPr="00A40BFD">
              <w:rPr>
                <w:sz w:val="18"/>
                <w:szCs w:val="18"/>
              </w:rPr>
              <w:t>)</w:t>
            </w:r>
          </w:p>
        </w:tc>
        <w:tc>
          <w:tcPr>
            <w:tcW w:w="644" w:type="pct"/>
            <w:shd w:val="clear" w:color="auto" w:fill="auto"/>
          </w:tcPr>
          <w:p w14:paraId="00063E15" w14:textId="77777777" w:rsidR="00931095" w:rsidRPr="00A40BFD" w:rsidRDefault="00931095" w:rsidP="00931095">
            <w:pPr>
              <w:spacing w:after="60"/>
              <w:jc w:val="left"/>
              <w:rPr>
                <w:sz w:val="18"/>
                <w:szCs w:val="18"/>
              </w:rPr>
            </w:pPr>
            <w:r w:rsidRPr="00A40BFD">
              <w:rPr>
                <w:sz w:val="18"/>
                <w:szCs w:val="18"/>
              </w:rPr>
              <w:t>Project costs</w:t>
            </w:r>
          </w:p>
        </w:tc>
        <w:tc>
          <w:tcPr>
            <w:tcW w:w="429" w:type="pct"/>
            <w:tcBorders>
              <w:right w:val="single" w:sz="4" w:space="0" w:color="auto"/>
            </w:tcBorders>
            <w:shd w:val="clear" w:color="auto" w:fill="auto"/>
            <w:tcMar>
              <w:left w:w="85" w:type="dxa"/>
              <w:right w:w="85" w:type="dxa"/>
            </w:tcMar>
          </w:tcPr>
          <w:p w14:paraId="0A886627" w14:textId="77777777" w:rsidR="00931095" w:rsidRPr="00A40BFD" w:rsidRDefault="00931095" w:rsidP="00931095">
            <w:pPr>
              <w:jc w:val="right"/>
              <w:rPr>
                <w:color w:val="000000"/>
                <w:sz w:val="18"/>
                <w:szCs w:val="18"/>
              </w:rPr>
            </w:pPr>
          </w:p>
        </w:tc>
        <w:tc>
          <w:tcPr>
            <w:tcW w:w="330" w:type="pct"/>
            <w:tcBorders>
              <w:right w:val="single" w:sz="4" w:space="0" w:color="auto"/>
            </w:tcBorders>
            <w:shd w:val="clear" w:color="auto" w:fill="auto"/>
            <w:tcMar>
              <w:left w:w="85" w:type="dxa"/>
              <w:right w:w="85" w:type="dxa"/>
            </w:tcMar>
          </w:tcPr>
          <w:p w14:paraId="2DC39454" w14:textId="77777777" w:rsidR="00931095" w:rsidRPr="00A40BFD" w:rsidRDefault="00931095" w:rsidP="00931095">
            <w:pPr>
              <w:jc w:val="right"/>
              <w:rPr>
                <w:color w:val="000000"/>
                <w:sz w:val="18"/>
                <w:szCs w:val="18"/>
              </w:rPr>
            </w:pPr>
          </w:p>
        </w:tc>
        <w:tc>
          <w:tcPr>
            <w:tcW w:w="362" w:type="pct"/>
            <w:tcBorders>
              <w:right w:val="single" w:sz="4" w:space="0" w:color="auto"/>
            </w:tcBorders>
            <w:shd w:val="clear" w:color="auto" w:fill="auto"/>
            <w:tcMar>
              <w:left w:w="85" w:type="dxa"/>
              <w:right w:w="85" w:type="dxa"/>
            </w:tcMar>
          </w:tcPr>
          <w:p w14:paraId="74768299" w14:textId="77777777" w:rsidR="00931095" w:rsidRPr="00A40BFD" w:rsidRDefault="00931095" w:rsidP="00931095">
            <w:pPr>
              <w:jc w:val="right"/>
              <w:rPr>
                <w:color w:val="000000"/>
                <w:sz w:val="18"/>
                <w:szCs w:val="18"/>
              </w:rPr>
            </w:pPr>
          </w:p>
        </w:tc>
        <w:tc>
          <w:tcPr>
            <w:tcW w:w="408" w:type="pct"/>
            <w:tcBorders>
              <w:right w:val="single" w:sz="4" w:space="0" w:color="auto"/>
            </w:tcBorders>
            <w:shd w:val="clear" w:color="auto" w:fill="auto"/>
            <w:tcMar>
              <w:left w:w="85" w:type="dxa"/>
              <w:right w:w="85" w:type="dxa"/>
            </w:tcMar>
          </w:tcPr>
          <w:p w14:paraId="017D1009" w14:textId="7652F677" w:rsidR="00931095" w:rsidRPr="00A40BFD" w:rsidRDefault="00931095" w:rsidP="00931095">
            <w:pPr>
              <w:jc w:val="right"/>
              <w:rPr>
                <w:color w:val="000000"/>
                <w:sz w:val="18"/>
                <w:szCs w:val="18"/>
              </w:rPr>
            </w:pPr>
          </w:p>
        </w:tc>
        <w:tc>
          <w:tcPr>
            <w:tcW w:w="273" w:type="pct"/>
            <w:tcBorders>
              <w:right w:val="single" w:sz="4" w:space="0" w:color="auto"/>
            </w:tcBorders>
            <w:shd w:val="clear" w:color="auto" w:fill="auto"/>
            <w:tcMar>
              <w:left w:w="85" w:type="dxa"/>
              <w:right w:w="85" w:type="dxa"/>
            </w:tcMar>
          </w:tcPr>
          <w:p w14:paraId="35DCE4D7" w14:textId="77777777" w:rsidR="00931095" w:rsidRPr="00A40BFD" w:rsidRDefault="00931095" w:rsidP="00931095">
            <w:pPr>
              <w:jc w:val="right"/>
              <w:rPr>
                <w:color w:val="000000"/>
                <w:sz w:val="18"/>
                <w:szCs w:val="18"/>
              </w:rPr>
            </w:pPr>
          </w:p>
        </w:tc>
        <w:tc>
          <w:tcPr>
            <w:tcW w:w="408" w:type="pct"/>
          </w:tcPr>
          <w:p w14:paraId="15F4B21D" w14:textId="77777777" w:rsidR="00931095" w:rsidRDefault="00931095" w:rsidP="00931095">
            <w:pPr>
              <w:jc w:val="right"/>
              <w:rPr>
                <w:color w:val="000000"/>
                <w:sz w:val="18"/>
                <w:szCs w:val="18"/>
              </w:rPr>
            </w:pPr>
          </w:p>
        </w:tc>
        <w:tc>
          <w:tcPr>
            <w:tcW w:w="502" w:type="pct"/>
            <w:tcBorders>
              <w:right w:val="single" w:sz="4" w:space="0" w:color="auto"/>
            </w:tcBorders>
            <w:shd w:val="clear" w:color="auto" w:fill="auto"/>
            <w:tcMar>
              <w:left w:w="85" w:type="dxa"/>
              <w:right w:w="85" w:type="dxa"/>
            </w:tcMar>
          </w:tcPr>
          <w:p w14:paraId="7643CF17" w14:textId="2F3546EA" w:rsidR="00931095" w:rsidRPr="00A40BFD" w:rsidRDefault="00931095" w:rsidP="00931095">
            <w:pPr>
              <w:jc w:val="right"/>
              <w:rPr>
                <w:color w:val="000000"/>
                <w:sz w:val="18"/>
                <w:szCs w:val="18"/>
              </w:rPr>
            </w:pPr>
            <w:r>
              <w:rPr>
                <w:color w:val="000000"/>
                <w:sz w:val="18"/>
                <w:szCs w:val="18"/>
              </w:rPr>
              <w:t>168,500**</w:t>
            </w:r>
          </w:p>
        </w:tc>
        <w:tc>
          <w:tcPr>
            <w:tcW w:w="363" w:type="pct"/>
            <w:tcBorders>
              <w:right w:val="single" w:sz="4" w:space="0" w:color="auto"/>
            </w:tcBorders>
            <w:shd w:val="clear" w:color="auto" w:fill="auto"/>
            <w:tcMar>
              <w:left w:w="85" w:type="dxa"/>
              <w:right w:w="85" w:type="dxa"/>
            </w:tcMar>
          </w:tcPr>
          <w:p w14:paraId="3B496598" w14:textId="77777777" w:rsidR="00931095" w:rsidRPr="00A40BFD" w:rsidRDefault="00931095" w:rsidP="00931095">
            <w:pPr>
              <w:jc w:val="right"/>
              <w:rPr>
                <w:color w:val="000000"/>
                <w:sz w:val="18"/>
                <w:szCs w:val="18"/>
              </w:rPr>
            </w:pPr>
          </w:p>
        </w:tc>
        <w:tc>
          <w:tcPr>
            <w:tcW w:w="417" w:type="pct"/>
            <w:tcBorders>
              <w:right w:val="single" w:sz="4" w:space="0" w:color="auto"/>
            </w:tcBorders>
            <w:shd w:val="clear" w:color="auto" w:fill="auto"/>
            <w:tcMar>
              <w:left w:w="85" w:type="dxa"/>
              <w:right w:w="85" w:type="dxa"/>
            </w:tcMar>
          </w:tcPr>
          <w:p w14:paraId="09CB4480" w14:textId="4365BFC9" w:rsidR="00931095" w:rsidRPr="00A40BFD" w:rsidRDefault="00764CE6" w:rsidP="00931095">
            <w:pPr>
              <w:jc w:val="right"/>
              <w:rPr>
                <w:color w:val="000000"/>
                <w:sz w:val="18"/>
                <w:szCs w:val="18"/>
              </w:rPr>
            </w:pPr>
            <w:r>
              <w:rPr>
                <w:color w:val="000000"/>
                <w:sz w:val="18"/>
                <w:szCs w:val="18"/>
              </w:rPr>
              <w:t>1</w:t>
            </w:r>
            <w:r w:rsidR="00931095">
              <w:rPr>
                <w:color w:val="000000"/>
                <w:sz w:val="18"/>
                <w:szCs w:val="18"/>
              </w:rPr>
              <w:t>68,500</w:t>
            </w:r>
            <w:r w:rsidR="00931095" w:rsidRPr="00A40BFD">
              <w:rPr>
                <w:color w:val="000000"/>
                <w:sz w:val="18"/>
                <w:szCs w:val="18"/>
              </w:rPr>
              <w:fldChar w:fldCharType="begin"/>
            </w:r>
            <w:r w:rsidR="00931095" w:rsidRPr="00A40BFD">
              <w:rPr>
                <w:color w:val="000000"/>
                <w:sz w:val="18"/>
                <w:szCs w:val="18"/>
              </w:rPr>
              <w:instrText xml:space="preserve"> =SUM(left) </w:instrText>
            </w:r>
            <w:r w:rsidR="009F1276">
              <w:rPr>
                <w:color w:val="000000"/>
                <w:sz w:val="18"/>
                <w:szCs w:val="18"/>
              </w:rPr>
              <w:fldChar w:fldCharType="separate"/>
            </w:r>
            <w:r w:rsidR="00931095" w:rsidRPr="00A40BFD">
              <w:rPr>
                <w:color w:val="000000"/>
                <w:sz w:val="18"/>
                <w:szCs w:val="18"/>
              </w:rPr>
              <w:fldChar w:fldCharType="end"/>
            </w:r>
          </w:p>
        </w:tc>
      </w:tr>
      <w:tr w:rsidR="00F66E35" w:rsidRPr="00A40BFD" w14:paraId="3B5A9D8D" w14:textId="77777777" w:rsidTr="003067AD">
        <w:trPr>
          <w:trHeight w:val="439"/>
        </w:trPr>
        <w:tc>
          <w:tcPr>
            <w:tcW w:w="864" w:type="pct"/>
            <w:gridSpan w:val="2"/>
            <w:vMerge/>
            <w:tcBorders>
              <w:bottom w:val="single" w:sz="4" w:space="0" w:color="auto"/>
            </w:tcBorders>
            <w:shd w:val="clear" w:color="auto" w:fill="auto"/>
          </w:tcPr>
          <w:p w14:paraId="2E752F71" w14:textId="77777777" w:rsidR="00931095" w:rsidRPr="00A40BFD" w:rsidRDefault="00931095" w:rsidP="00931095">
            <w:pPr>
              <w:spacing w:after="60"/>
              <w:jc w:val="left"/>
              <w:rPr>
                <w:sz w:val="18"/>
                <w:szCs w:val="18"/>
              </w:rPr>
            </w:pPr>
          </w:p>
        </w:tc>
        <w:tc>
          <w:tcPr>
            <w:tcW w:w="644" w:type="pct"/>
            <w:tcBorders>
              <w:bottom w:val="single" w:sz="4" w:space="0" w:color="auto"/>
            </w:tcBorders>
            <w:shd w:val="clear" w:color="auto" w:fill="auto"/>
          </w:tcPr>
          <w:p w14:paraId="60A9D931" w14:textId="77777777" w:rsidR="00931095" w:rsidRPr="00A40BFD" w:rsidRDefault="00931095" w:rsidP="00931095">
            <w:pPr>
              <w:spacing w:after="60"/>
              <w:jc w:val="left"/>
              <w:rPr>
                <w:sz w:val="18"/>
                <w:szCs w:val="18"/>
              </w:rPr>
            </w:pPr>
            <w:r w:rsidRPr="00A40BFD">
              <w:rPr>
                <w:sz w:val="18"/>
                <w:szCs w:val="18"/>
              </w:rPr>
              <w:t>Support costs</w:t>
            </w:r>
          </w:p>
        </w:tc>
        <w:tc>
          <w:tcPr>
            <w:tcW w:w="429" w:type="pct"/>
            <w:tcBorders>
              <w:bottom w:val="single" w:sz="4" w:space="0" w:color="auto"/>
              <w:right w:val="single" w:sz="4" w:space="0" w:color="auto"/>
            </w:tcBorders>
            <w:shd w:val="clear" w:color="auto" w:fill="auto"/>
            <w:tcMar>
              <w:left w:w="85" w:type="dxa"/>
              <w:right w:w="85" w:type="dxa"/>
            </w:tcMar>
          </w:tcPr>
          <w:p w14:paraId="6EFE1027" w14:textId="77777777" w:rsidR="00931095" w:rsidRPr="00A40BFD" w:rsidRDefault="00931095" w:rsidP="00931095">
            <w:pPr>
              <w:jc w:val="right"/>
              <w:rPr>
                <w:color w:val="000000"/>
                <w:sz w:val="18"/>
                <w:szCs w:val="18"/>
              </w:rPr>
            </w:pPr>
          </w:p>
        </w:tc>
        <w:tc>
          <w:tcPr>
            <w:tcW w:w="330" w:type="pct"/>
            <w:tcBorders>
              <w:bottom w:val="single" w:sz="4" w:space="0" w:color="auto"/>
              <w:right w:val="single" w:sz="4" w:space="0" w:color="auto"/>
            </w:tcBorders>
            <w:shd w:val="clear" w:color="auto" w:fill="auto"/>
            <w:tcMar>
              <w:left w:w="85" w:type="dxa"/>
              <w:right w:w="85" w:type="dxa"/>
            </w:tcMar>
          </w:tcPr>
          <w:p w14:paraId="23BEA2D4" w14:textId="77777777" w:rsidR="00931095" w:rsidRPr="00A40BFD" w:rsidRDefault="00931095" w:rsidP="00931095">
            <w:pPr>
              <w:jc w:val="right"/>
              <w:rPr>
                <w:color w:val="000000"/>
                <w:sz w:val="18"/>
                <w:szCs w:val="18"/>
              </w:rPr>
            </w:pPr>
          </w:p>
        </w:tc>
        <w:tc>
          <w:tcPr>
            <w:tcW w:w="362" w:type="pct"/>
            <w:tcBorders>
              <w:bottom w:val="single" w:sz="4" w:space="0" w:color="auto"/>
              <w:right w:val="single" w:sz="4" w:space="0" w:color="auto"/>
            </w:tcBorders>
            <w:shd w:val="clear" w:color="auto" w:fill="auto"/>
            <w:tcMar>
              <w:left w:w="85" w:type="dxa"/>
              <w:right w:w="85" w:type="dxa"/>
            </w:tcMar>
          </w:tcPr>
          <w:p w14:paraId="425E266D" w14:textId="77777777" w:rsidR="00931095" w:rsidRPr="00A40BFD" w:rsidRDefault="00931095" w:rsidP="00931095">
            <w:pPr>
              <w:jc w:val="right"/>
              <w:rPr>
                <w:color w:val="000000"/>
                <w:sz w:val="18"/>
                <w:szCs w:val="18"/>
              </w:rPr>
            </w:pPr>
          </w:p>
        </w:tc>
        <w:tc>
          <w:tcPr>
            <w:tcW w:w="408" w:type="pct"/>
            <w:tcBorders>
              <w:bottom w:val="single" w:sz="4" w:space="0" w:color="auto"/>
              <w:right w:val="single" w:sz="4" w:space="0" w:color="auto"/>
            </w:tcBorders>
            <w:shd w:val="clear" w:color="auto" w:fill="auto"/>
            <w:tcMar>
              <w:left w:w="85" w:type="dxa"/>
              <w:right w:w="85" w:type="dxa"/>
            </w:tcMar>
          </w:tcPr>
          <w:p w14:paraId="30F4F858" w14:textId="413E15AE" w:rsidR="00931095" w:rsidRPr="00A40BFD" w:rsidRDefault="00931095" w:rsidP="00931095">
            <w:pPr>
              <w:jc w:val="right"/>
              <w:rPr>
                <w:color w:val="000000"/>
                <w:sz w:val="18"/>
                <w:szCs w:val="18"/>
              </w:rPr>
            </w:pPr>
          </w:p>
        </w:tc>
        <w:tc>
          <w:tcPr>
            <w:tcW w:w="273" w:type="pct"/>
            <w:tcBorders>
              <w:bottom w:val="single" w:sz="4" w:space="0" w:color="auto"/>
              <w:right w:val="single" w:sz="4" w:space="0" w:color="auto"/>
            </w:tcBorders>
            <w:shd w:val="clear" w:color="auto" w:fill="auto"/>
            <w:tcMar>
              <w:left w:w="85" w:type="dxa"/>
              <w:right w:w="85" w:type="dxa"/>
            </w:tcMar>
          </w:tcPr>
          <w:p w14:paraId="40E80C27" w14:textId="77777777" w:rsidR="00931095" w:rsidRPr="00A40BFD" w:rsidRDefault="00931095" w:rsidP="00931095">
            <w:pPr>
              <w:jc w:val="right"/>
              <w:rPr>
                <w:color w:val="000000"/>
                <w:sz w:val="18"/>
                <w:szCs w:val="18"/>
              </w:rPr>
            </w:pPr>
          </w:p>
        </w:tc>
        <w:tc>
          <w:tcPr>
            <w:tcW w:w="408" w:type="pct"/>
            <w:tcBorders>
              <w:bottom w:val="single" w:sz="4" w:space="0" w:color="auto"/>
            </w:tcBorders>
          </w:tcPr>
          <w:p w14:paraId="5AD658CF" w14:textId="77777777" w:rsidR="00931095" w:rsidRDefault="00931095" w:rsidP="00931095">
            <w:pPr>
              <w:jc w:val="right"/>
              <w:rPr>
                <w:color w:val="000000"/>
                <w:sz w:val="18"/>
                <w:szCs w:val="18"/>
              </w:rPr>
            </w:pPr>
          </w:p>
        </w:tc>
        <w:tc>
          <w:tcPr>
            <w:tcW w:w="502" w:type="pct"/>
            <w:tcBorders>
              <w:bottom w:val="single" w:sz="4" w:space="0" w:color="auto"/>
              <w:right w:val="single" w:sz="4" w:space="0" w:color="auto"/>
            </w:tcBorders>
            <w:shd w:val="clear" w:color="auto" w:fill="auto"/>
            <w:tcMar>
              <w:left w:w="85" w:type="dxa"/>
              <w:right w:w="85" w:type="dxa"/>
            </w:tcMar>
          </w:tcPr>
          <w:p w14:paraId="21271940" w14:textId="2D23417A" w:rsidR="00931095" w:rsidRPr="00A40BFD" w:rsidRDefault="00931095" w:rsidP="00931095">
            <w:pPr>
              <w:jc w:val="right"/>
              <w:rPr>
                <w:color w:val="000000"/>
                <w:sz w:val="18"/>
                <w:szCs w:val="18"/>
              </w:rPr>
            </w:pPr>
            <w:r>
              <w:rPr>
                <w:color w:val="000000"/>
                <w:sz w:val="18"/>
                <w:szCs w:val="18"/>
              </w:rPr>
              <w:t>20,805**</w:t>
            </w:r>
          </w:p>
        </w:tc>
        <w:tc>
          <w:tcPr>
            <w:tcW w:w="363" w:type="pct"/>
            <w:tcBorders>
              <w:bottom w:val="single" w:sz="4" w:space="0" w:color="auto"/>
              <w:right w:val="single" w:sz="4" w:space="0" w:color="auto"/>
            </w:tcBorders>
            <w:shd w:val="clear" w:color="auto" w:fill="auto"/>
            <w:tcMar>
              <w:left w:w="85" w:type="dxa"/>
              <w:right w:w="85" w:type="dxa"/>
            </w:tcMar>
          </w:tcPr>
          <w:p w14:paraId="4D96120B" w14:textId="77777777" w:rsidR="00931095" w:rsidRPr="00A40BFD" w:rsidRDefault="00931095" w:rsidP="00931095">
            <w:pPr>
              <w:jc w:val="right"/>
              <w:rPr>
                <w:color w:val="000000"/>
                <w:sz w:val="18"/>
                <w:szCs w:val="18"/>
              </w:rPr>
            </w:pPr>
          </w:p>
        </w:tc>
        <w:tc>
          <w:tcPr>
            <w:tcW w:w="417" w:type="pct"/>
            <w:tcBorders>
              <w:bottom w:val="single" w:sz="4" w:space="0" w:color="auto"/>
              <w:right w:val="single" w:sz="4" w:space="0" w:color="auto"/>
            </w:tcBorders>
            <w:shd w:val="clear" w:color="auto" w:fill="auto"/>
            <w:tcMar>
              <w:left w:w="85" w:type="dxa"/>
              <w:right w:w="85" w:type="dxa"/>
            </w:tcMar>
          </w:tcPr>
          <w:p w14:paraId="113F1022" w14:textId="23497967" w:rsidR="00931095" w:rsidRPr="00A40BFD" w:rsidRDefault="00764CE6" w:rsidP="00931095">
            <w:pPr>
              <w:jc w:val="right"/>
              <w:rPr>
                <w:color w:val="000000"/>
                <w:sz w:val="18"/>
                <w:szCs w:val="18"/>
              </w:rPr>
            </w:pPr>
            <w:r>
              <w:rPr>
                <w:color w:val="000000"/>
                <w:sz w:val="18"/>
                <w:szCs w:val="18"/>
              </w:rPr>
              <w:t>20</w:t>
            </w:r>
            <w:r w:rsidR="00931095">
              <w:rPr>
                <w:color w:val="000000"/>
                <w:sz w:val="18"/>
                <w:szCs w:val="18"/>
              </w:rPr>
              <w:t>,805</w:t>
            </w:r>
          </w:p>
        </w:tc>
      </w:tr>
    </w:tbl>
    <w:p w14:paraId="36E29A64" w14:textId="39F1A1CF" w:rsidR="007331D5" w:rsidRDefault="007811F1" w:rsidP="00EA598B">
      <w:pPr>
        <w:ind w:right="-563"/>
        <w:rPr>
          <w:sz w:val="18"/>
          <w:szCs w:val="18"/>
          <w:highlight w:val="magenta"/>
        </w:rPr>
      </w:pPr>
      <w:r w:rsidRPr="007811F1">
        <w:rPr>
          <w:sz w:val="18"/>
          <w:szCs w:val="18"/>
        </w:rPr>
        <w:t xml:space="preserve">*The </w:t>
      </w:r>
      <w:r>
        <w:rPr>
          <w:sz w:val="18"/>
          <w:szCs w:val="18"/>
        </w:rPr>
        <w:t>third</w:t>
      </w:r>
      <w:r w:rsidRPr="007811F1">
        <w:rPr>
          <w:sz w:val="18"/>
          <w:szCs w:val="18"/>
        </w:rPr>
        <w:t xml:space="preserve"> tranche should have been submitted in 20</w:t>
      </w:r>
      <w:r>
        <w:rPr>
          <w:sz w:val="18"/>
          <w:szCs w:val="18"/>
        </w:rPr>
        <w:t>23</w:t>
      </w:r>
    </w:p>
    <w:p w14:paraId="6005B9D4" w14:textId="390674E5" w:rsidR="00EA598B" w:rsidRPr="005C7DD3" w:rsidRDefault="007331D5" w:rsidP="00EA598B">
      <w:pPr>
        <w:ind w:right="-563"/>
        <w:rPr>
          <w:sz w:val="18"/>
          <w:szCs w:val="18"/>
        </w:rPr>
      </w:pPr>
      <w:r w:rsidRPr="00CE36D6">
        <w:rPr>
          <w:sz w:val="18"/>
          <w:szCs w:val="18"/>
        </w:rPr>
        <w:t>*</w:t>
      </w:r>
      <w:r w:rsidR="00EA598B" w:rsidRPr="00CE36D6">
        <w:rPr>
          <w:sz w:val="18"/>
          <w:szCs w:val="18"/>
        </w:rPr>
        <w:t>*Funding</w:t>
      </w:r>
      <w:r w:rsidR="00EA598B" w:rsidRPr="005C7DD3">
        <w:rPr>
          <w:sz w:val="18"/>
          <w:szCs w:val="18"/>
        </w:rPr>
        <w:t xml:space="preserve"> for 20</w:t>
      </w:r>
      <w:r w:rsidR="00CE36D6">
        <w:rPr>
          <w:sz w:val="18"/>
          <w:szCs w:val="18"/>
        </w:rPr>
        <w:t>24</w:t>
      </w:r>
      <w:r w:rsidR="00EA598B" w:rsidRPr="005C7DD3">
        <w:rPr>
          <w:sz w:val="18"/>
          <w:szCs w:val="18"/>
        </w:rPr>
        <w:t xml:space="preserve"> includes US</w:t>
      </w:r>
      <w:r w:rsidR="00EA598B">
        <w:rPr>
          <w:sz w:val="18"/>
          <w:szCs w:val="18"/>
        </w:rPr>
        <w:t> </w:t>
      </w:r>
      <w:r w:rsidR="00EA598B" w:rsidRPr="005C7DD3">
        <w:rPr>
          <w:sz w:val="18"/>
          <w:szCs w:val="18"/>
        </w:rPr>
        <w:t>$</w:t>
      </w:r>
      <w:r w:rsidR="00CE36D6">
        <w:rPr>
          <w:sz w:val="18"/>
          <w:szCs w:val="18"/>
        </w:rPr>
        <w:t>100,000</w:t>
      </w:r>
      <w:r w:rsidR="00EA598B" w:rsidRPr="00037C63">
        <w:rPr>
          <w:sz w:val="18"/>
          <w:szCs w:val="18"/>
        </w:rPr>
        <w:t>,</w:t>
      </w:r>
      <w:r w:rsidR="00EA598B" w:rsidRPr="005C7DD3">
        <w:rPr>
          <w:sz w:val="18"/>
          <w:szCs w:val="18"/>
        </w:rPr>
        <w:t xml:space="preserve"> plus agency support cost</w:t>
      </w:r>
      <w:r w:rsidR="00EA598B">
        <w:rPr>
          <w:sz w:val="18"/>
          <w:szCs w:val="18"/>
        </w:rPr>
        <w:t>s</w:t>
      </w:r>
      <w:r w:rsidR="00EA598B" w:rsidRPr="005C7DD3">
        <w:rPr>
          <w:sz w:val="18"/>
          <w:szCs w:val="18"/>
        </w:rPr>
        <w:t xml:space="preserve"> of US</w:t>
      </w:r>
      <w:r w:rsidR="00EA598B">
        <w:rPr>
          <w:sz w:val="18"/>
          <w:szCs w:val="18"/>
        </w:rPr>
        <w:t> </w:t>
      </w:r>
      <w:r w:rsidR="00EA598B" w:rsidRPr="00037C63">
        <w:rPr>
          <w:sz w:val="18"/>
          <w:szCs w:val="18"/>
        </w:rPr>
        <w:t>$</w:t>
      </w:r>
      <w:r w:rsidR="00CE36D6">
        <w:rPr>
          <w:sz w:val="18"/>
          <w:szCs w:val="18"/>
        </w:rPr>
        <w:t>13,000</w:t>
      </w:r>
      <w:r w:rsidR="00EA598B">
        <w:rPr>
          <w:sz w:val="18"/>
          <w:szCs w:val="18"/>
        </w:rPr>
        <w:t>,</w:t>
      </w:r>
      <w:r w:rsidR="00EA598B" w:rsidRPr="005C7DD3">
        <w:rPr>
          <w:sz w:val="18"/>
          <w:szCs w:val="18"/>
        </w:rPr>
        <w:t xml:space="preserve"> for </w:t>
      </w:r>
      <w:r w:rsidR="00E80AA1" w:rsidRPr="00E80AA1">
        <w:rPr>
          <w:sz w:val="18"/>
          <w:szCs w:val="18"/>
        </w:rPr>
        <w:t>UNE</w:t>
      </w:r>
      <w:r w:rsidR="00CE36D6">
        <w:rPr>
          <w:sz w:val="18"/>
          <w:szCs w:val="18"/>
        </w:rPr>
        <w:t>P</w:t>
      </w:r>
      <w:r w:rsidR="00EA598B" w:rsidRPr="005C7DD3">
        <w:rPr>
          <w:sz w:val="18"/>
          <w:szCs w:val="18"/>
        </w:rPr>
        <w:t xml:space="preserve"> for </w:t>
      </w:r>
      <w:r w:rsidR="00EA598B">
        <w:rPr>
          <w:sz w:val="18"/>
          <w:szCs w:val="18"/>
        </w:rPr>
        <w:t xml:space="preserve">additional activities to maintain </w:t>
      </w:r>
      <w:r w:rsidR="00EA598B" w:rsidRPr="005C7DD3">
        <w:rPr>
          <w:sz w:val="18"/>
          <w:szCs w:val="18"/>
        </w:rPr>
        <w:t>energy efficiency (decision</w:t>
      </w:r>
      <w:r w:rsidR="00EA598B">
        <w:rPr>
          <w:sz w:val="18"/>
          <w:szCs w:val="18"/>
        </w:rPr>
        <w:t> </w:t>
      </w:r>
      <w:r w:rsidR="00EA598B" w:rsidRPr="005C7DD3">
        <w:rPr>
          <w:sz w:val="18"/>
          <w:szCs w:val="18"/>
        </w:rPr>
        <w:t>89/6)</w:t>
      </w:r>
    </w:p>
    <w:p w14:paraId="56B6ED41" w14:textId="77777777" w:rsidR="00EA598B" w:rsidRPr="00830019" w:rsidRDefault="00EA598B" w:rsidP="00EA598B">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A598B" w:rsidRPr="00830019" w14:paraId="1CD1AB9E" w14:textId="77777777" w:rsidTr="00470683">
        <w:trPr>
          <w:trHeight w:val="42"/>
        </w:trPr>
        <w:tc>
          <w:tcPr>
            <w:tcW w:w="4945" w:type="dxa"/>
            <w:hideMark/>
          </w:tcPr>
          <w:p w14:paraId="42B8BE64" w14:textId="77777777" w:rsidR="00EA598B" w:rsidRPr="00830019" w:rsidRDefault="00EA598B" w:rsidP="00470683">
            <w:pPr>
              <w:spacing w:after="60"/>
              <w:jc w:val="left"/>
              <w:rPr>
                <w:b/>
                <w:sz w:val="20"/>
                <w:szCs w:val="20"/>
                <w:lang w:val="en-US"/>
              </w:rPr>
            </w:pPr>
            <w:r w:rsidRPr="00830019">
              <w:rPr>
                <w:b/>
                <w:sz w:val="20"/>
                <w:szCs w:val="20"/>
                <w:lang w:val="en-US"/>
              </w:rPr>
              <w:t>Secretariat's recommendation:</w:t>
            </w:r>
          </w:p>
        </w:tc>
        <w:tc>
          <w:tcPr>
            <w:tcW w:w="5055" w:type="dxa"/>
            <w:hideMark/>
          </w:tcPr>
          <w:p w14:paraId="446CCBC2" w14:textId="3DCD20BF" w:rsidR="00EA598B" w:rsidRPr="00830019" w:rsidRDefault="00EA598B" w:rsidP="00470683">
            <w:pPr>
              <w:spacing w:after="60"/>
              <w:jc w:val="center"/>
              <w:rPr>
                <w:sz w:val="20"/>
                <w:szCs w:val="20"/>
                <w:lang w:val="en-US"/>
              </w:rPr>
            </w:pPr>
            <w:r w:rsidRPr="00800E13">
              <w:rPr>
                <w:sz w:val="20"/>
                <w:szCs w:val="20"/>
                <w:lang w:val="en-US"/>
              </w:rPr>
              <w:t>Blanket approval</w:t>
            </w:r>
          </w:p>
        </w:tc>
      </w:tr>
    </w:tbl>
    <w:p w14:paraId="32B19395" w14:textId="77777777" w:rsidR="00EA598B" w:rsidRPr="0034371D" w:rsidRDefault="00EA598B" w:rsidP="00EA598B">
      <w:r w:rsidRPr="0034371D">
        <w:br w:type="page"/>
      </w:r>
    </w:p>
    <w:p w14:paraId="61778408" w14:textId="77777777" w:rsidR="00EA598B" w:rsidRPr="0034371D" w:rsidRDefault="00EA598B" w:rsidP="00EA598B">
      <w:pPr>
        <w:spacing w:after="240"/>
        <w:jc w:val="center"/>
        <w:rPr>
          <w:b/>
        </w:rPr>
      </w:pPr>
      <w:r w:rsidRPr="0034371D">
        <w:rPr>
          <w:b/>
        </w:rPr>
        <w:lastRenderedPageBreak/>
        <w:t>PROJECT DESCRIPTION</w:t>
      </w:r>
    </w:p>
    <w:p w14:paraId="41111CFE" w14:textId="41A07432" w:rsidR="00EA598B" w:rsidRDefault="00EA598B" w:rsidP="00EA598B">
      <w:pPr>
        <w:pStyle w:val="Heading1"/>
      </w:pPr>
      <w:r w:rsidRPr="0034371D">
        <w:t xml:space="preserve">On behalf of the Government of </w:t>
      </w:r>
      <w:r w:rsidR="00112F17" w:rsidRPr="00112F17">
        <w:t>Timor-Leste</w:t>
      </w:r>
      <w:r w:rsidRPr="0034371D">
        <w:t xml:space="preserve">, </w:t>
      </w:r>
      <w:r w:rsidR="00E80AA1" w:rsidRPr="00E80AA1">
        <w:t>UNEP</w:t>
      </w:r>
      <w:r w:rsidRPr="0034371D">
        <w:t xml:space="preserve"> as the lead</w:t>
      </w:r>
      <w:r w:rsidR="007E3520">
        <w:t xml:space="preserve"> </w:t>
      </w:r>
      <w:r w:rsidRPr="0034371D">
        <w:t xml:space="preserve">implementing agency has submitted a request for funding for the </w:t>
      </w:r>
      <w:r w:rsidR="0057563E">
        <w:t>third</w:t>
      </w:r>
      <w:r w:rsidRPr="0034371D">
        <w:t xml:space="preserve"> </w:t>
      </w:r>
      <w:r>
        <w:t>tranche of stage </w:t>
      </w:r>
      <w:r w:rsidR="003E4476" w:rsidRPr="003E4476">
        <w:t>II</w:t>
      </w:r>
      <w:r>
        <w:t xml:space="preserve"> </w:t>
      </w:r>
      <w:r w:rsidRPr="0034371D">
        <w:t>of the HCFC phase-out management plan (HPMP), at a total cost of US $</w:t>
      </w:r>
      <w:r w:rsidR="00AC6519">
        <w:t>189,305</w:t>
      </w:r>
      <w:r w:rsidRPr="0034371D">
        <w:t>, consisting of US $</w:t>
      </w:r>
      <w:r w:rsidR="00AC6519">
        <w:t>1</w:t>
      </w:r>
      <w:r w:rsidR="007F6441">
        <w:t>41,000</w:t>
      </w:r>
      <w:r w:rsidRPr="0034371D">
        <w:t>, plus agency support costs of US $</w:t>
      </w:r>
      <w:r w:rsidR="00107B2F">
        <w:t>18</w:t>
      </w:r>
      <w:r w:rsidR="007F6441">
        <w:t>,330</w:t>
      </w:r>
      <w:r>
        <w:t>,</w:t>
      </w:r>
      <w:r w:rsidRPr="0034371D">
        <w:t xml:space="preserve"> for </w:t>
      </w:r>
      <w:r w:rsidR="00E80AA1" w:rsidRPr="00E80AA1">
        <w:t>UNEP</w:t>
      </w:r>
      <w:r w:rsidRPr="0034371D">
        <w:t xml:space="preserve"> and US $</w:t>
      </w:r>
      <w:r w:rsidR="00F6678A">
        <w:t>27,500</w:t>
      </w:r>
      <w:r w:rsidRPr="0034371D">
        <w:t>, plus agency support costs of US $</w:t>
      </w:r>
      <w:r w:rsidR="00F6678A">
        <w:t>2,475</w:t>
      </w:r>
      <w:r>
        <w:t>,</w:t>
      </w:r>
      <w:r w:rsidRPr="0034371D">
        <w:t xml:space="preserve"> for </w:t>
      </w:r>
      <w:r w:rsidR="00E80AA1" w:rsidRPr="00E32424">
        <w:t>UNDP</w:t>
      </w:r>
      <w:r w:rsidR="00E32424">
        <w:t>.</w:t>
      </w:r>
      <w:r w:rsidRPr="00E32424">
        <w:rPr>
          <w:rStyle w:val="FootnoteReference"/>
        </w:rPr>
        <w:footnoteReference w:id="3"/>
      </w:r>
      <w:r w:rsidRPr="00E32424">
        <w:t xml:space="preserve"> The</w:t>
      </w:r>
      <w:r>
        <w:t xml:space="preserve"> submission includes </w:t>
      </w:r>
      <w:r w:rsidRPr="0034371D">
        <w:t xml:space="preserve">a progress report on the implementation of the </w:t>
      </w:r>
      <w:r w:rsidR="005B2B38">
        <w:t>second</w:t>
      </w:r>
      <w:r w:rsidRPr="0034371D">
        <w:t xml:space="preserve"> tranche</w:t>
      </w:r>
      <w:r>
        <w:t>,</w:t>
      </w:r>
      <w:r w:rsidRPr="0034371D">
        <w:t xml:space="preserve"> </w:t>
      </w:r>
      <w:r w:rsidR="00881D73" w:rsidRPr="006000B4">
        <w:t>a request for funding additional activities to maintain energy efficiency in the refrigeration servicing sector</w:t>
      </w:r>
      <w:r w:rsidR="00344B5C">
        <w:t>,</w:t>
      </w:r>
      <w:r w:rsidR="00881D73">
        <w:rPr>
          <w:rStyle w:val="FootnoteReference"/>
        </w:rPr>
        <w:footnoteReference w:id="4"/>
      </w:r>
      <w:r w:rsidR="00344B5C">
        <w:t xml:space="preserve"> and </w:t>
      </w:r>
      <w:r w:rsidR="00344B5C" w:rsidRPr="0034371D">
        <w:t xml:space="preserve">the </w:t>
      </w:r>
      <w:r w:rsidR="00344B5C">
        <w:t xml:space="preserve">third </w:t>
      </w:r>
      <w:r w:rsidR="00344B5C" w:rsidRPr="0034371D">
        <w:t>tranche implementation plan for 20</w:t>
      </w:r>
      <w:r w:rsidR="00344B5C">
        <w:t>24</w:t>
      </w:r>
      <w:r w:rsidR="00344B5C" w:rsidRPr="0034371D">
        <w:t xml:space="preserve"> to</w:t>
      </w:r>
      <w:r w:rsidR="00344B5C">
        <w:t xml:space="preserve"> </w:t>
      </w:r>
      <w:r w:rsidR="00344B5C" w:rsidRPr="0034371D">
        <w:t>20</w:t>
      </w:r>
      <w:r w:rsidR="00344B5C">
        <w:t>25.</w:t>
      </w:r>
    </w:p>
    <w:p w14:paraId="4892204D" w14:textId="77777777" w:rsidR="00EA598B" w:rsidRPr="0034371D" w:rsidRDefault="00EA598B" w:rsidP="00EA598B">
      <w:pPr>
        <w:spacing w:after="240"/>
        <w:rPr>
          <w:u w:val="single"/>
        </w:rPr>
      </w:pPr>
      <w:r w:rsidRPr="0034371D">
        <w:rPr>
          <w:u w:val="single"/>
        </w:rPr>
        <w:t>Report on HCFC consumption</w:t>
      </w:r>
    </w:p>
    <w:p w14:paraId="28EE169F" w14:textId="2EAC1A5C" w:rsidR="00EA598B" w:rsidRDefault="00EA598B" w:rsidP="00EA598B">
      <w:pPr>
        <w:pStyle w:val="Heading1"/>
      </w:pPr>
      <w:r w:rsidRPr="000B7D20">
        <w:t xml:space="preserve">The Government of </w:t>
      </w:r>
      <w:r w:rsidR="00112F17" w:rsidRPr="00112F17">
        <w:t>Timor-Leste</w:t>
      </w:r>
      <w:r w:rsidRPr="000B7D20">
        <w:t xml:space="preserve"> reported under </w:t>
      </w:r>
      <w:r>
        <w:t xml:space="preserve">the </w:t>
      </w:r>
      <w:r w:rsidRPr="000B7D20">
        <w:t xml:space="preserve">country programme (CP) implementation report a consumption of </w:t>
      </w:r>
      <w:r w:rsidR="00A6105B">
        <w:t>0.06</w:t>
      </w:r>
      <w:r w:rsidRPr="000B7D20">
        <w:t> ODP tonnes of HCFC</w:t>
      </w:r>
      <w:r w:rsidR="00871C2A">
        <w:t>-22</w:t>
      </w:r>
      <w:r w:rsidRPr="000B7D20">
        <w:t xml:space="preserve"> </w:t>
      </w:r>
      <w:r w:rsidRPr="00881D73">
        <w:t>in 202</w:t>
      </w:r>
      <w:r w:rsidR="00A6105B" w:rsidRPr="00881D73">
        <w:t>3</w:t>
      </w:r>
      <w:r w:rsidRPr="000B7D20">
        <w:t xml:space="preserve">, which </w:t>
      </w:r>
      <w:r w:rsidRPr="003F72F9">
        <w:t xml:space="preserve">is </w:t>
      </w:r>
      <w:r w:rsidR="00A6105B">
        <w:t>8</w:t>
      </w:r>
      <w:r w:rsidR="00A1461D">
        <w:t>7</w:t>
      </w:r>
      <w:r w:rsidRPr="00D33914">
        <w:t xml:space="preserve"> per cent </w:t>
      </w:r>
      <w:r w:rsidRPr="000B7D20">
        <w:t xml:space="preserve">below the </w:t>
      </w:r>
      <w:r w:rsidR="00A64302">
        <w:t xml:space="preserve">country’s </w:t>
      </w:r>
      <w:r w:rsidRPr="000B7D20">
        <w:t xml:space="preserve">HCFC baseline for compliance. </w:t>
      </w:r>
      <w:r w:rsidR="008A597F" w:rsidRPr="000B7D20">
        <w:t>The Article 7 data for 202</w:t>
      </w:r>
      <w:r w:rsidR="008A597F">
        <w:t>3</w:t>
      </w:r>
      <w:r w:rsidR="008A597F" w:rsidRPr="000B7D20">
        <w:t xml:space="preserve"> has not been reported yet.</w:t>
      </w:r>
      <w:r w:rsidR="008A597F">
        <w:t xml:space="preserve"> </w:t>
      </w:r>
      <w:r w:rsidRPr="0034371D">
        <w:t>The 201</w:t>
      </w:r>
      <w:r w:rsidR="00156329">
        <w:t>9</w:t>
      </w:r>
      <w:r>
        <w:noBreakHyphen/>
      </w:r>
      <w:r w:rsidRPr="0034371D">
        <w:t>20</w:t>
      </w:r>
      <w:r>
        <w:t>2</w:t>
      </w:r>
      <w:r w:rsidR="00156329">
        <w:t>3</w:t>
      </w:r>
      <w:r w:rsidRPr="0034371D">
        <w:t xml:space="preserve"> HCFC consumption is shown in </w:t>
      </w:r>
      <w:r>
        <w:t>t</w:t>
      </w:r>
      <w:r w:rsidRPr="0034371D">
        <w:t>able 1.</w:t>
      </w:r>
    </w:p>
    <w:p w14:paraId="38BFEDBE" w14:textId="103FFEA0" w:rsidR="00EA598B" w:rsidRPr="0034371D" w:rsidRDefault="00EA598B" w:rsidP="00EA598B">
      <w:pPr>
        <w:rPr>
          <w:b/>
        </w:rPr>
      </w:pPr>
      <w:r w:rsidRPr="0034371D">
        <w:rPr>
          <w:b/>
        </w:rPr>
        <w:t xml:space="preserve">Table 1. HCFC consumption in </w:t>
      </w:r>
      <w:r w:rsidR="00112F17" w:rsidRPr="00112F17">
        <w:rPr>
          <w:b/>
        </w:rPr>
        <w:t>Timor-Leste</w:t>
      </w:r>
      <w:r w:rsidRPr="0034371D">
        <w:rPr>
          <w:b/>
        </w:rPr>
        <w:t xml:space="preserve"> (201</w:t>
      </w:r>
      <w:r w:rsidR="00122D86">
        <w:rPr>
          <w:b/>
        </w:rPr>
        <w:t>9</w:t>
      </w:r>
      <w:r w:rsidRPr="0034371D">
        <w:rPr>
          <w:b/>
        </w:rPr>
        <w:t>-20</w:t>
      </w:r>
      <w:r>
        <w:rPr>
          <w:b/>
        </w:rPr>
        <w:t>2</w:t>
      </w:r>
      <w:r w:rsidR="00122D86">
        <w:rPr>
          <w:b/>
        </w:rPr>
        <w:t>3</w:t>
      </w:r>
      <w:r w:rsidRPr="0034371D">
        <w:rPr>
          <w:b/>
        </w:rPr>
        <w:t xml:space="preserve"> Article 7 data)</w:t>
      </w:r>
    </w:p>
    <w:tbl>
      <w:tblPr>
        <w:tblW w:w="5000" w:type="pct"/>
        <w:tblLook w:val="04A0" w:firstRow="1" w:lastRow="0" w:firstColumn="1" w:lastColumn="0" w:noHBand="0" w:noVBand="1"/>
      </w:tblPr>
      <w:tblGrid>
        <w:gridCol w:w="3071"/>
        <w:gridCol w:w="961"/>
        <w:gridCol w:w="961"/>
        <w:gridCol w:w="961"/>
        <w:gridCol w:w="963"/>
        <w:gridCol w:w="1219"/>
        <w:gridCol w:w="1214"/>
      </w:tblGrid>
      <w:tr w:rsidR="00EA598B" w:rsidRPr="0034371D" w14:paraId="6502D973" w14:textId="77777777" w:rsidTr="00470683">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10718F" w14:textId="77777777" w:rsidR="00EA598B" w:rsidRPr="0034371D" w:rsidRDefault="00EA598B" w:rsidP="00EA7B2B">
            <w:pPr>
              <w:widowControl w:val="0"/>
              <w:jc w:val="center"/>
              <w:rPr>
                <w:b/>
                <w:bCs/>
                <w:color w:val="000000"/>
                <w:sz w:val="20"/>
                <w:szCs w:val="20"/>
              </w:rPr>
            </w:pPr>
            <w:r w:rsidRPr="0034371D">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FE14521" w14:textId="36328D1B" w:rsidR="00EA598B" w:rsidRPr="0034371D" w:rsidRDefault="00EA598B" w:rsidP="00470683">
            <w:pPr>
              <w:widowControl w:val="0"/>
              <w:jc w:val="center"/>
              <w:rPr>
                <w:b/>
                <w:bCs/>
                <w:color w:val="000000"/>
                <w:sz w:val="20"/>
                <w:szCs w:val="20"/>
              </w:rPr>
            </w:pPr>
            <w:r w:rsidRPr="0034371D">
              <w:rPr>
                <w:b/>
                <w:bCs/>
                <w:color w:val="000000"/>
                <w:sz w:val="20"/>
                <w:szCs w:val="20"/>
              </w:rPr>
              <w:t>201</w:t>
            </w:r>
            <w:r w:rsidR="00122D86">
              <w:rPr>
                <w:b/>
                <w:bCs/>
                <w:color w:val="000000"/>
                <w:sz w:val="20"/>
                <w:szCs w:val="20"/>
              </w:rPr>
              <w:t>9</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7025D615" w14:textId="616DE605" w:rsidR="00EA598B" w:rsidRPr="0034371D" w:rsidRDefault="00EA598B" w:rsidP="00470683">
            <w:pPr>
              <w:widowControl w:val="0"/>
              <w:jc w:val="center"/>
              <w:rPr>
                <w:b/>
                <w:bCs/>
                <w:color w:val="000000"/>
                <w:sz w:val="20"/>
                <w:szCs w:val="20"/>
              </w:rPr>
            </w:pPr>
            <w:r w:rsidRPr="0034371D">
              <w:rPr>
                <w:b/>
                <w:bCs/>
                <w:color w:val="000000"/>
                <w:sz w:val="20"/>
                <w:szCs w:val="20"/>
              </w:rPr>
              <w:t>20</w:t>
            </w:r>
            <w:r w:rsidR="00122D86">
              <w:rPr>
                <w:b/>
                <w:bCs/>
                <w:color w:val="000000"/>
                <w:sz w:val="20"/>
                <w:szCs w:val="20"/>
              </w:rPr>
              <w:t>20</w:t>
            </w:r>
          </w:p>
        </w:tc>
        <w:tc>
          <w:tcPr>
            <w:tcW w:w="514" w:type="pct"/>
            <w:tcBorders>
              <w:top w:val="single" w:sz="4" w:space="0" w:color="auto"/>
              <w:left w:val="nil"/>
              <w:bottom w:val="single" w:sz="4" w:space="0" w:color="auto"/>
              <w:right w:val="single" w:sz="4" w:space="0" w:color="auto"/>
            </w:tcBorders>
          </w:tcPr>
          <w:p w14:paraId="7692CE53" w14:textId="334282E8" w:rsidR="00EA598B" w:rsidRPr="0034371D" w:rsidRDefault="00EA598B" w:rsidP="00470683">
            <w:pPr>
              <w:widowControl w:val="0"/>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1</w:t>
            </w:r>
          </w:p>
        </w:tc>
        <w:tc>
          <w:tcPr>
            <w:tcW w:w="515" w:type="pct"/>
            <w:tcBorders>
              <w:top w:val="single" w:sz="4" w:space="0" w:color="auto"/>
              <w:left w:val="single" w:sz="4" w:space="0" w:color="auto"/>
              <w:bottom w:val="single" w:sz="4" w:space="0" w:color="auto"/>
              <w:right w:val="single" w:sz="4" w:space="0" w:color="auto"/>
            </w:tcBorders>
          </w:tcPr>
          <w:p w14:paraId="7902392A" w14:textId="62A53EB6" w:rsidR="00EA598B" w:rsidRPr="0034371D" w:rsidRDefault="00EA598B" w:rsidP="00470683">
            <w:pPr>
              <w:widowControl w:val="0"/>
              <w:jc w:val="center"/>
              <w:rPr>
                <w:b/>
                <w:bCs/>
                <w:color w:val="000000"/>
                <w:sz w:val="20"/>
                <w:szCs w:val="20"/>
              </w:rPr>
            </w:pPr>
            <w:r>
              <w:rPr>
                <w:b/>
                <w:bCs/>
                <w:color w:val="000000"/>
                <w:sz w:val="20"/>
                <w:szCs w:val="20"/>
              </w:rPr>
              <w:t>202</w:t>
            </w:r>
            <w:r w:rsidR="00122D86">
              <w:rPr>
                <w:b/>
                <w:bCs/>
                <w:color w:val="000000"/>
                <w:sz w:val="20"/>
                <w:szCs w:val="20"/>
              </w:rPr>
              <w:t>2</w:t>
            </w:r>
          </w:p>
        </w:tc>
        <w:tc>
          <w:tcPr>
            <w:tcW w:w="652" w:type="pct"/>
            <w:tcBorders>
              <w:top w:val="single" w:sz="4" w:space="0" w:color="auto"/>
              <w:left w:val="single" w:sz="4" w:space="0" w:color="auto"/>
              <w:bottom w:val="single" w:sz="4" w:space="0" w:color="auto"/>
              <w:right w:val="single" w:sz="4" w:space="0" w:color="auto"/>
            </w:tcBorders>
          </w:tcPr>
          <w:p w14:paraId="6557F991" w14:textId="226C7378" w:rsidR="00EA598B" w:rsidRPr="0034371D" w:rsidRDefault="00EA598B" w:rsidP="00470683">
            <w:pPr>
              <w:widowControl w:val="0"/>
              <w:jc w:val="center"/>
              <w:rPr>
                <w:b/>
                <w:bCs/>
                <w:color w:val="000000"/>
                <w:sz w:val="20"/>
                <w:szCs w:val="20"/>
              </w:rPr>
            </w:pPr>
            <w:r w:rsidRPr="0034371D">
              <w:rPr>
                <w:b/>
                <w:bCs/>
                <w:color w:val="000000"/>
                <w:sz w:val="20"/>
                <w:szCs w:val="20"/>
              </w:rPr>
              <w:t>20</w:t>
            </w:r>
            <w:r>
              <w:rPr>
                <w:b/>
                <w:bCs/>
                <w:color w:val="000000"/>
                <w:sz w:val="20"/>
                <w:szCs w:val="20"/>
              </w:rPr>
              <w:t>2</w:t>
            </w:r>
            <w:r w:rsidR="00122D86">
              <w:rPr>
                <w:b/>
                <w:bCs/>
                <w:color w:val="000000"/>
                <w:sz w:val="20"/>
                <w:szCs w:val="20"/>
              </w:rPr>
              <w:t>3</w:t>
            </w:r>
            <w:r w:rsidRPr="00DA24F6">
              <w:rPr>
                <w:b/>
                <w:bCs/>
                <w:color w:val="000000"/>
                <w:sz w:val="20"/>
                <w:szCs w:val="20"/>
              </w:rPr>
              <w:t>*</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E0C82" w14:textId="77777777" w:rsidR="00EA598B" w:rsidRPr="0034371D" w:rsidRDefault="00EA598B" w:rsidP="00470683">
            <w:pPr>
              <w:widowControl w:val="0"/>
              <w:jc w:val="center"/>
              <w:rPr>
                <w:b/>
                <w:bCs/>
                <w:color w:val="000000"/>
                <w:sz w:val="20"/>
                <w:szCs w:val="20"/>
              </w:rPr>
            </w:pPr>
            <w:r w:rsidRPr="0034371D">
              <w:rPr>
                <w:b/>
                <w:bCs/>
                <w:color w:val="000000"/>
                <w:sz w:val="20"/>
                <w:szCs w:val="20"/>
              </w:rPr>
              <w:t>Baseline</w:t>
            </w:r>
          </w:p>
        </w:tc>
      </w:tr>
      <w:tr w:rsidR="00EA598B" w:rsidRPr="0034371D" w14:paraId="39C2BDFF" w14:textId="77777777" w:rsidTr="00470683">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5D054B" w14:textId="77777777" w:rsidR="00EA598B" w:rsidRPr="00361D3F" w:rsidRDefault="00EA598B" w:rsidP="00470683">
            <w:pPr>
              <w:widowControl w:val="0"/>
              <w:ind w:left="98"/>
              <w:jc w:val="left"/>
              <w:rPr>
                <w:b/>
                <w:color w:val="000000"/>
                <w:sz w:val="20"/>
                <w:szCs w:val="20"/>
              </w:rPr>
            </w:pPr>
            <w:r w:rsidRPr="00361D3F">
              <w:rPr>
                <w:b/>
                <w:color w:val="000000"/>
                <w:sz w:val="20"/>
                <w:szCs w:val="20"/>
              </w:rPr>
              <w:t>Metric tonnes (mt)</w:t>
            </w:r>
          </w:p>
        </w:tc>
        <w:tc>
          <w:tcPr>
            <w:tcW w:w="514" w:type="pct"/>
            <w:tcBorders>
              <w:top w:val="nil"/>
              <w:left w:val="nil"/>
              <w:bottom w:val="single" w:sz="4" w:space="0" w:color="auto"/>
              <w:right w:val="single" w:sz="4" w:space="0" w:color="auto"/>
            </w:tcBorders>
            <w:shd w:val="clear" w:color="auto" w:fill="auto"/>
            <w:noWrap/>
            <w:vAlign w:val="bottom"/>
          </w:tcPr>
          <w:p w14:paraId="40A0D308" w14:textId="6B5FF8BD" w:rsidR="00EA598B" w:rsidRPr="0034371D" w:rsidRDefault="00C728E2" w:rsidP="00470683">
            <w:pPr>
              <w:ind w:left="-201" w:right="104"/>
              <w:jc w:val="right"/>
              <w:rPr>
                <w:color w:val="000000"/>
                <w:sz w:val="20"/>
                <w:szCs w:val="20"/>
              </w:rPr>
            </w:pPr>
            <w:r>
              <w:rPr>
                <w:color w:val="000000"/>
                <w:sz w:val="20"/>
                <w:szCs w:val="20"/>
              </w:rPr>
              <w:t>5.44</w:t>
            </w:r>
          </w:p>
        </w:tc>
        <w:tc>
          <w:tcPr>
            <w:tcW w:w="514" w:type="pct"/>
            <w:tcBorders>
              <w:top w:val="nil"/>
              <w:left w:val="nil"/>
              <w:bottom w:val="single" w:sz="4" w:space="0" w:color="auto"/>
              <w:right w:val="single" w:sz="4" w:space="0" w:color="auto"/>
            </w:tcBorders>
            <w:shd w:val="clear" w:color="auto" w:fill="auto"/>
            <w:noWrap/>
          </w:tcPr>
          <w:p w14:paraId="74CCAA00" w14:textId="7EB3915E" w:rsidR="00EA598B" w:rsidRPr="0034371D" w:rsidRDefault="00045CAD" w:rsidP="00470683">
            <w:pPr>
              <w:ind w:left="-201" w:right="104"/>
              <w:jc w:val="right"/>
              <w:rPr>
                <w:color w:val="000000"/>
                <w:sz w:val="20"/>
                <w:szCs w:val="20"/>
              </w:rPr>
            </w:pPr>
            <w:r>
              <w:rPr>
                <w:color w:val="000000"/>
                <w:sz w:val="20"/>
                <w:szCs w:val="20"/>
              </w:rPr>
              <w:t>2.73</w:t>
            </w:r>
          </w:p>
        </w:tc>
        <w:tc>
          <w:tcPr>
            <w:tcW w:w="514" w:type="pct"/>
            <w:tcBorders>
              <w:top w:val="single" w:sz="4" w:space="0" w:color="auto"/>
              <w:left w:val="nil"/>
              <w:bottom w:val="single" w:sz="4" w:space="0" w:color="auto"/>
              <w:right w:val="single" w:sz="4" w:space="0" w:color="auto"/>
            </w:tcBorders>
          </w:tcPr>
          <w:p w14:paraId="6AA2C8DE" w14:textId="52BC17D6" w:rsidR="00EA598B" w:rsidRPr="0034371D" w:rsidRDefault="001D6BCE" w:rsidP="00470683">
            <w:pPr>
              <w:widowControl w:val="0"/>
              <w:ind w:left="-201" w:right="104"/>
              <w:jc w:val="right"/>
              <w:rPr>
                <w:bCs/>
                <w:color w:val="000000"/>
                <w:sz w:val="20"/>
                <w:szCs w:val="20"/>
              </w:rPr>
            </w:pPr>
            <w:r>
              <w:rPr>
                <w:bCs/>
                <w:color w:val="000000"/>
                <w:sz w:val="20"/>
                <w:szCs w:val="20"/>
              </w:rPr>
              <w:t>4.27</w:t>
            </w:r>
          </w:p>
        </w:tc>
        <w:tc>
          <w:tcPr>
            <w:tcW w:w="515" w:type="pct"/>
            <w:tcBorders>
              <w:top w:val="nil"/>
              <w:left w:val="single" w:sz="4" w:space="0" w:color="auto"/>
              <w:bottom w:val="single" w:sz="4" w:space="0" w:color="auto"/>
              <w:right w:val="single" w:sz="4" w:space="0" w:color="auto"/>
            </w:tcBorders>
          </w:tcPr>
          <w:p w14:paraId="0200EB0E" w14:textId="1BEEF04A" w:rsidR="00EA598B" w:rsidRPr="0034371D" w:rsidRDefault="00CA0FAD" w:rsidP="00470683">
            <w:pPr>
              <w:widowControl w:val="0"/>
              <w:ind w:left="-201" w:right="104"/>
              <w:jc w:val="right"/>
              <w:rPr>
                <w:bCs/>
                <w:color w:val="000000"/>
                <w:sz w:val="20"/>
                <w:szCs w:val="20"/>
              </w:rPr>
            </w:pPr>
            <w:r>
              <w:rPr>
                <w:bCs/>
                <w:color w:val="000000"/>
                <w:sz w:val="20"/>
                <w:szCs w:val="20"/>
              </w:rPr>
              <w:t>2.18</w:t>
            </w:r>
          </w:p>
        </w:tc>
        <w:tc>
          <w:tcPr>
            <w:tcW w:w="652" w:type="pct"/>
            <w:tcBorders>
              <w:top w:val="nil"/>
              <w:left w:val="single" w:sz="4" w:space="0" w:color="auto"/>
              <w:bottom w:val="single" w:sz="4" w:space="0" w:color="auto"/>
              <w:right w:val="single" w:sz="4" w:space="0" w:color="auto"/>
            </w:tcBorders>
          </w:tcPr>
          <w:p w14:paraId="78463BF8" w14:textId="2DA172BC" w:rsidR="00EA598B" w:rsidRPr="00404D88" w:rsidRDefault="002A3545" w:rsidP="00470683">
            <w:pPr>
              <w:widowControl w:val="0"/>
              <w:ind w:left="-201" w:right="104"/>
              <w:jc w:val="right"/>
              <w:rPr>
                <w:rFonts w:eastAsiaTheme="minorHAnsi"/>
                <w:color w:val="000000"/>
                <w:sz w:val="20"/>
                <w:szCs w:val="20"/>
              </w:rPr>
            </w:pPr>
            <w:r w:rsidRPr="00404D88">
              <w:rPr>
                <w:rFonts w:eastAsiaTheme="minorHAnsi"/>
                <w:color w:val="000000"/>
                <w:sz w:val="20"/>
                <w:szCs w:val="20"/>
              </w:rPr>
              <w:t>1.15</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97788AA" w14:textId="7EAE74ED" w:rsidR="00EA598B" w:rsidRPr="00665773" w:rsidRDefault="00665773" w:rsidP="00470683">
            <w:pPr>
              <w:widowControl w:val="0"/>
              <w:ind w:left="-201" w:right="104"/>
              <w:jc w:val="right"/>
              <w:rPr>
                <w:color w:val="000000"/>
                <w:sz w:val="20"/>
                <w:szCs w:val="20"/>
              </w:rPr>
            </w:pPr>
            <w:r w:rsidRPr="00665773">
              <w:rPr>
                <w:color w:val="000000"/>
                <w:sz w:val="20"/>
                <w:szCs w:val="20"/>
              </w:rPr>
              <w:t>9.08</w:t>
            </w:r>
          </w:p>
        </w:tc>
      </w:tr>
      <w:tr w:rsidR="00EA598B" w:rsidRPr="0034371D" w14:paraId="22FFD416" w14:textId="77777777" w:rsidTr="00470683">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FFAA1D" w14:textId="77777777" w:rsidR="00EA598B" w:rsidRPr="00361D3F" w:rsidRDefault="00EA598B" w:rsidP="00470683">
            <w:pPr>
              <w:widowControl w:val="0"/>
              <w:ind w:left="98"/>
              <w:jc w:val="left"/>
              <w:rPr>
                <w:b/>
                <w:color w:val="000000"/>
                <w:sz w:val="20"/>
                <w:szCs w:val="20"/>
              </w:rPr>
            </w:pPr>
            <w:r w:rsidRPr="00361D3F">
              <w:rPr>
                <w:b/>
                <w:color w:val="000000"/>
                <w:sz w:val="20"/>
                <w:szCs w:val="20"/>
              </w:rPr>
              <w:t>ODP tonnes</w:t>
            </w:r>
          </w:p>
        </w:tc>
        <w:tc>
          <w:tcPr>
            <w:tcW w:w="514" w:type="pct"/>
            <w:tcBorders>
              <w:top w:val="nil"/>
              <w:left w:val="nil"/>
              <w:bottom w:val="single" w:sz="4" w:space="0" w:color="auto"/>
              <w:right w:val="single" w:sz="4" w:space="0" w:color="auto"/>
            </w:tcBorders>
            <w:shd w:val="clear" w:color="auto" w:fill="auto"/>
            <w:noWrap/>
          </w:tcPr>
          <w:p w14:paraId="312E0981" w14:textId="691AABD0" w:rsidR="00EA598B" w:rsidRPr="0034371D" w:rsidRDefault="00045CAD" w:rsidP="00470683">
            <w:pPr>
              <w:ind w:left="-201" w:right="104"/>
              <w:jc w:val="right"/>
              <w:rPr>
                <w:rFonts w:eastAsiaTheme="minorHAnsi"/>
                <w:color w:val="000000"/>
                <w:sz w:val="20"/>
                <w:szCs w:val="20"/>
              </w:rPr>
            </w:pPr>
            <w:r>
              <w:rPr>
                <w:rFonts w:eastAsiaTheme="minorHAnsi"/>
                <w:color w:val="000000"/>
                <w:sz w:val="20"/>
                <w:szCs w:val="20"/>
              </w:rPr>
              <w:t>0.30</w:t>
            </w:r>
          </w:p>
        </w:tc>
        <w:tc>
          <w:tcPr>
            <w:tcW w:w="514" w:type="pct"/>
            <w:tcBorders>
              <w:top w:val="nil"/>
              <w:left w:val="nil"/>
              <w:bottom w:val="single" w:sz="4" w:space="0" w:color="auto"/>
              <w:right w:val="single" w:sz="4" w:space="0" w:color="auto"/>
            </w:tcBorders>
            <w:shd w:val="clear" w:color="auto" w:fill="auto"/>
            <w:noWrap/>
          </w:tcPr>
          <w:p w14:paraId="4E2F7427" w14:textId="5606E9D2" w:rsidR="00EA598B" w:rsidRPr="0034371D" w:rsidRDefault="00045CAD" w:rsidP="00470683">
            <w:pPr>
              <w:ind w:left="-201" w:right="104"/>
              <w:jc w:val="right"/>
              <w:rPr>
                <w:color w:val="000000"/>
                <w:sz w:val="20"/>
                <w:szCs w:val="20"/>
              </w:rPr>
            </w:pPr>
            <w:r w:rsidRPr="00BA3BF4">
              <w:rPr>
                <w:color w:val="000000"/>
                <w:sz w:val="20"/>
                <w:szCs w:val="20"/>
              </w:rPr>
              <w:t>0.1</w:t>
            </w:r>
            <w:r w:rsidR="000831B2" w:rsidRPr="00BA3BF4">
              <w:rPr>
                <w:color w:val="000000"/>
                <w:sz w:val="20"/>
                <w:szCs w:val="20"/>
              </w:rPr>
              <w:t>7</w:t>
            </w:r>
          </w:p>
        </w:tc>
        <w:tc>
          <w:tcPr>
            <w:tcW w:w="514" w:type="pct"/>
            <w:tcBorders>
              <w:top w:val="single" w:sz="4" w:space="0" w:color="auto"/>
              <w:left w:val="nil"/>
              <w:bottom w:val="single" w:sz="4" w:space="0" w:color="auto"/>
              <w:right w:val="single" w:sz="4" w:space="0" w:color="auto"/>
            </w:tcBorders>
          </w:tcPr>
          <w:p w14:paraId="0D87D14A" w14:textId="752506D0" w:rsidR="00EA598B" w:rsidRPr="0034371D" w:rsidRDefault="008751BA" w:rsidP="00470683">
            <w:pPr>
              <w:ind w:left="-201" w:right="104"/>
              <w:jc w:val="right"/>
              <w:rPr>
                <w:color w:val="000000"/>
                <w:sz w:val="20"/>
                <w:szCs w:val="20"/>
              </w:rPr>
            </w:pPr>
            <w:r>
              <w:rPr>
                <w:color w:val="000000"/>
                <w:sz w:val="20"/>
                <w:szCs w:val="20"/>
              </w:rPr>
              <w:t>0.23</w:t>
            </w:r>
          </w:p>
        </w:tc>
        <w:tc>
          <w:tcPr>
            <w:tcW w:w="515" w:type="pct"/>
            <w:tcBorders>
              <w:top w:val="nil"/>
              <w:left w:val="single" w:sz="4" w:space="0" w:color="auto"/>
              <w:bottom w:val="single" w:sz="4" w:space="0" w:color="auto"/>
              <w:right w:val="single" w:sz="4" w:space="0" w:color="auto"/>
            </w:tcBorders>
          </w:tcPr>
          <w:p w14:paraId="2E74C48C" w14:textId="2925F0FF" w:rsidR="00EA598B" w:rsidRPr="0034371D" w:rsidRDefault="00335FFA" w:rsidP="00470683">
            <w:pPr>
              <w:ind w:left="-201" w:right="104"/>
              <w:jc w:val="right"/>
              <w:rPr>
                <w:sz w:val="20"/>
                <w:szCs w:val="20"/>
              </w:rPr>
            </w:pPr>
            <w:r>
              <w:rPr>
                <w:sz w:val="20"/>
                <w:szCs w:val="20"/>
              </w:rPr>
              <w:t>0.12</w:t>
            </w:r>
          </w:p>
        </w:tc>
        <w:tc>
          <w:tcPr>
            <w:tcW w:w="652" w:type="pct"/>
            <w:tcBorders>
              <w:top w:val="nil"/>
              <w:left w:val="single" w:sz="4" w:space="0" w:color="auto"/>
              <w:bottom w:val="single" w:sz="4" w:space="0" w:color="auto"/>
              <w:right w:val="single" w:sz="4" w:space="0" w:color="auto"/>
            </w:tcBorders>
          </w:tcPr>
          <w:p w14:paraId="50A4FF55" w14:textId="2E002E06" w:rsidR="00EA598B" w:rsidRPr="00404D88" w:rsidRDefault="00F352BA" w:rsidP="00470683">
            <w:pPr>
              <w:ind w:left="-201" w:right="104"/>
              <w:jc w:val="right"/>
              <w:rPr>
                <w:rFonts w:eastAsiaTheme="minorHAnsi"/>
                <w:color w:val="000000"/>
                <w:sz w:val="20"/>
                <w:szCs w:val="20"/>
              </w:rPr>
            </w:pPr>
            <w:r w:rsidRPr="00404D88">
              <w:rPr>
                <w:rFonts w:eastAsiaTheme="minorHAnsi"/>
                <w:color w:val="000000"/>
                <w:sz w:val="20"/>
                <w:szCs w:val="20"/>
              </w:rPr>
              <w:t>0.06</w:t>
            </w:r>
          </w:p>
        </w:tc>
        <w:tc>
          <w:tcPr>
            <w:tcW w:w="649" w:type="pct"/>
            <w:tcBorders>
              <w:top w:val="nil"/>
              <w:left w:val="single" w:sz="4" w:space="0" w:color="auto"/>
              <w:bottom w:val="single" w:sz="4" w:space="0" w:color="auto"/>
              <w:right w:val="single" w:sz="4" w:space="0" w:color="auto"/>
            </w:tcBorders>
            <w:shd w:val="clear" w:color="auto" w:fill="auto"/>
            <w:noWrap/>
          </w:tcPr>
          <w:p w14:paraId="64E43CDD" w14:textId="23FD9A34" w:rsidR="00EA598B" w:rsidRPr="0034371D" w:rsidRDefault="00665773" w:rsidP="00470683">
            <w:pPr>
              <w:ind w:left="-201" w:right="104"/>
              <w:jc w:val="right"/>
              <w:rPr>
                <w:rFonts w:eastAsiaTheme="minorHAnsi"/>
                <w:color w:val="000000"/>
                <w:sz w:val="20"/>
                <w:szCs w:val="20"/>
              </w:rPr>
            </w:pPr>
            <w:r>
              <w:rPr>
                <w:rFonts w:eastAsiaTheme="minorHAnsi"/>
                <w:color w:val="000000"/>
                <w:sz w:val="20"/>
                <w:szCs w:val="20"/>
              </w:rPr>
              <w:t>0.50</w:t>
            </w:r>
          </w:p>
        </w:tc>
      </w:tr>
    </w:tbl>
    <w:p w14:paraId="58E744B5" w14:textId="07B6F3B0" w:rsidR="00EA598B" w:rsidRDefault="00EA598B" w:rsidP="00EA598B">
      <w:pPr>
        <w:rPr>
          <w:sz w:val="18"/>
          <w:szCs w:val="16"/>
        </w:rPr>
      </w:pPr>
      <w:r w:rsidRPr="002E737B">
        <w:rPr>
          <w:sz w:val="18"/>
          <w:szCs w:val="16"/>
        </w:rPr>
        <w:t xml:space="preserve"> </w:t>
      </w:r>
      <w:r w:rsidRPr="00DA24F6">
        <w:rPr>
          <w:sz w:val="18"/>
          <w:szCs w:val="16"/>
        </w:rPr>
        <w:t>*</w:t>
      </w:r>
      <w:r>
        <w:rPr>
          <w:sz w:val="18"/>
          <w:szCs w:val="16"/>
        </w:rPr>
        <w:t> </w:t>
      </w:r>
      <w:r w:rsidR="00404D88">
        <w:rPr>
          <w:sz w:val="18"/>
          <w:szCs w:val="16"/>
        </w:rPr>
        <w:t xml:space="preserve">CP </w:t>
      </w:r>
      <w:r w:rsidR="008A597F">
        <w:rPr>
          <w:sz w:val="18"/>
          <w:szCs w:val="16"/>
        </w:rPr>
        <w:t>data</w:t>
      </w:r>
    </w:p>
    <w:p w14:paraId="3CFC6D66" w14:textId="77777777" w:rsidR="00F154EE" w:rsidRPr="00CD7E81" w:rsidRDefault="00F154EE" w:rsidP="00EA598B">
      <w:pPr>
        <w:rPr>
          <w:sz w:val="18"/>
          <w:szCs w:val="16"/>
        </w:rPr>
      </w:pPr>
    </w:p>
    <w:p w14:paraId="58D7484E" w14:textId="183621B7" w:rsidR="00EA598B" w:rsidRPr="00F362D2" w:rsidRDefault="0074729E" w:rsidP="00054F0C">
      <w:pPr>
        <w:pStyle w:val="Heading1"/>
        <w:keepLines/>
      </w:pPr>
      <w:r w:rsidRPr="00A40BFD">
        <w:t xml:space="preserve">The HCFC consumption has been fluctuating with an overall decreasing trend attributed to the </w:t>
      </w:r>
      <w:r>
        <w:t xml:space="preserve">enforcement of the licensing and quota system, the </w:t>
      </w:r>
      <w:r w:rsidRPr="00A40BFD">
        <w:t xml:space="preserve">implementation of </w:t>
      </w:r>
      <w:r>
        <w:t xml:space="preserve">activities in the servicing sector including training of technicians and technical assistance programmes, </w:t>
      </w:r>
      <w:r w:rsidRPr="00A40BFD">
        <w:t xml:space="preserve">and to the introduction of </w:t>
      </w:r>
      <w:r w:rsidRPr="00A40BFD">
        <w:rPr>
          <w:color w:val="000000" w:themeColor="text1"/>
        </w:rPr>
        <w:t>refrigeration and air</w:t>
      </w:r>
      <w:r>
        <w:rPr>
          <w:color w:val="000000" w:themeColor="text1"/>
        </w:rPr>
        <w:noBreakHyphen/>
      </w:r>
      <w:r w:rsidRPr="00A40BFD">
        <w:rPr>
          <w:color w:val="000000" w:themeColor="text1"/>
        </w:rPr>
        <w:t>conditioning (RAC) equipment</w:t>
      </w:r>
      <w:r w:rsidRPr="00A40BFD">
        <w:t xml:space="preserve"> </w:t>
      </w:r>
      <w:r>
        <w:t xml:space="preserve">based on </w:t>
      </w:r>
      <w:r w:rsidRPr="00A40BFD">
        <w:t xml:space="preserve">alternative </w:t>
      </w:r>
      <w:r>
        <w:t>refrigerants</w:t>
      </w:r>
      <w:r w:rsidR="00F154EE">
        <w:t xml:space="preserve">. The </w:t>
      </w:r>
      <w:r w:rsidR="00F154EE" w:rsidRPr="00A40BFD">
        <w:t xml:space="preserve">low import in 2020 was due to the impact </w:t>
      </w:r>
      <w:r w:rsidR="00F154EE" w:rsidRPr="00A40BFD">
        <w:rPr>
          <w:color w:val="000000" w:themeColor="text1"/>
        </w:rPr>
        <w:t xml:space="preserve">of COVID-19 that reduced business activities and decreased </w:t>
      </w:r>
      <w:r w:rsidR="00F154EE">
        <w:rPr>
          <w:color w:val="000000" w:themeColor="text1"/>
        </w:rPr>
        <w:t xml:space="preserve">demand of </w:t>
      </w:r>
      <w:r w:rsidR="00F154EE" w:rsidRPr="00054F0C">
        <w:rPr>
          <w:color w:val="000000" w:themeColor="text1"/>
        </w:rPr>
        <w:t>HCFC</w:t>
      </w:r>
      <w:r w:rsidR="00E47B71">
        <w:rPr>
          <w:color w:val="000000" w:themeColor="text1"/>
        </w:rPr>
        <w:noBreakHyphen/>
      </w:r>
      <w:r w:rsidR="00F154EE" w:rsidRPr="00054F0C">
        <w:rPr>
          <w:color w:val="000000" w:themeColor="text1"/>
        </w:rPr>
        <w:t>22 for servicing.</w:t>
      </w:r>
      <w:r w:rsidRPr="005F5856">
        <w:t xml:space="preserve"> </w:t>
      </w:r>
      <w:r w:rsidR="00865564">
        <w:t>The low consumption of 2023 was caused by the import</w:t>
      </w:r>
      <w:r w:rsidR="00927D3C">
        <w:t>s</w:t>
      </w:r>
      <w:r w:rsidR="00865564">
        <w:t xml:space="preserve"> of 2022 </w:t>
      </w:r>
      <w:r w:rsidR="00736E79">
        <w:t>being</w:t>
      </w:r>
      <w:r w:rsidR="00865564">
        <w:t xml:space="preserve"> carried over to the later year.</w:t>
      </w:r>
    </w:p>
    <w:p w14:paraId="55FDADD4" w14:textId="77777777" w:rsidR="00EA598B" w:rsidRPr="0034371D" w:rsidRDefault="00EA598B" w:rsidP="00EA598B">
      <w:pPr>
        <w:spacing w:after="240"/>
        <w:rPr>
          <w:i/>
        </w:rPr>
      </w:pPr>
      <w:r w:rsidRPr="0034371D">
        <w:rPr>
          <w:i/>
        </w:rPr>
        <w:t>Country programme implementation report</w:t>
      </w:r>
    </w:p>
    <w:p w14:paraId="7B2FAD8B" w14:textId="13598385" w:rsidR="00EA598B" w:rsidRPr="0034371D" w:rsidRDefault="00EA598B" w:rsidP="00072A6B">
      <w:pPr>
        <w:pStyle w:val="Heading1"/>
      </w:pPr>
      <w:r w:rsidRPr="0034371D">
        <w:t xml:space="preserve">The Government of </w:t>
      </w:r>
      <w:r w:rsidR="00112F17" w:rsidRPr="00112F17">
        <w:t>Timor-Leste</w:t>
      </w:r>
      <w:r w:rsidRPr="0034371D">
        <w:t xml:space="preserve"> reported HCFC sector consumption data </w:t>
      </w:r>
      <w:r w:rsidR="00AE0471">
        <w:t xml:space="preserve">for 2021 and 2022 </w:t>
      </w:r>
      <w:r w:rsidRPr="0034371D">
        <w:t>under CP implementation report</w:t>
      </w:r>
      <w:r w:rsidR="00092F24">
        <w:t>s</w:t>
      </w:r>
      <w:r w:rsidR="00AE0471">
        <w:t xml:space="preserve"> </w:t>
      </w:r>
      <w:r w:rsidR="00092F24">
        <w:t xml:space="preserve">that </w:t>
      </w:r>
      <w:r w:rsidR="00AE0471">
        <w:t xml:space="preserve">is consistent with the </w:t>
      </w:r>
      <w:r w:rsidRPr="0034371D">
        <w:t>Article 7 of the Montreal Protocol</w:t>
      </w:r>
      <w:r w:rsidR="00AE0471">
        <w:t>.</w:t>
      </w:r>
      <w:r w:rsidRPr="0034371D">
        <w:t xml:space="preserve"> </w:t>
      </w:r>
    </w:p>
    <w:p w14:paraId="4F6A1008" w14:textId="7ECD4F59" w:rsidR="00EA598B" w:rsidRPr="0034371D" w:rsidRDefault="00EA598B" w:rsidP="00EA598B">
      <w:pPr>
        <w:spacing w:after="240"/>
        <w:rPr>
          <w:u w:val="single"/>
        </w:rPr>
      </w:pPr>
      <w:r w:rsidRPr="0034371D">
        <w:rPr>
          <w:u w:val="single"/>
        </w:rPr>
        <w:t xml:space="preserve">Progress report on the implementation of the </w:t>
      </w:r>
      <w:r w:rsidR="005C3674" w:rsidRPr="00E77F8F">
        <w:rPr>
          <w:u w:val="single"/>
        </w:rPr>
        <w:t xml:space="preserve">second </w:t>
      </w:r>
      <w:r w:rsidRPr="00E77F8F">
        <w:rPr>
          <w:u w:val="single"/>
        </w:rPr>
        <w:t>tranche</w:t>
      </w:r>
      <w:r w:rsidR="005C3674" w:rsidRPr="00E77F8F">
        <w:rPr>
          <w:u w:val="single"/>
        </w:rPr>
        <w:t>s</w:t>
      </w:r>
      <w:r w:rsidRPr="0034371D">
        <w:rPr>
          <w:u w:val="single"/>
        </w:rPr>
        <w:t xml:space="preserve"> of </w:t>
      </w:r>
      <w:r>
        <w:rPr>
          <w:u w:val="single"/>
        </w:rPr>
        <w:t xml:space="preserve">stage </w:t>
      </w:r>
      <w:r w:rsidR="003E4476" w:rsidRPr="003E4476">
        <w:rPr>
          <w:u w:val="single"/>
        </w:rPr>
        <w:t>II</w:t>
      </w:r>
      <w:r w:rsidRPr="00FB1B49">
        <w:rPr>
          <w:u w:val="single"/>
        </w:rPr>
        <w:t xml:space="preserve"> </w:t>
      </w:r>
      <w:r>
        <w:rPr>
          <w:u w:val="single"/>
        </w:rPr>
        <w:t xml:space="preserve">of </w:t>
      </w:r>
      <w:r w:rsidRPr="0034371D">
        <w:rPr>
          <w:u w:val="single"/>
        </w:rPr>
        <w:t xml:space="preserve">the </w:t>
      </w:r>
      <w:r>
        <w:rPr>
          <w:u w:val="single"/>
        </w:rPr>
        <w:t>H</w:t>
      </w:r>
      <w:r w:rsidR="00AD5D21">
        <w:rPr>
          <w:u w:val="single"/>
        </w:rPr>
        <w:t>PMP</w:t>
      </w:r>
    </w:p>
    <w:p w14:paraId="1FE57D3F" w14:textId="20554D14" w:rsidR="00EA598B" w:rsidRPr="00EF1A77" w:rsidRDefault="00EA598B" w:rsidP="00EA598B">
      <w:pPr>
        <w:spacing w:after="240"/>
        <w:rPr>
          <w:i/>
        </w:rPr>
      </w:pPr>
      <w:r w:rsidRPr="0034371D">
        <w:rPr>
          <w:i/>
        </w:rPr>
        <w:t>Legal framework</w:t>
      </w:r>
      <w:r w:rsidR="00EF1A77">
        <w:rPr>
          <w:i/>
        </w:rPr>
        <w:t xml:space="preserve"> </w:t>
      </w:r>
    </w:p>
    <w:p w14:paraId="6EA9EBAE" w14:textId="2AF38F4A" w:rsidR="00AC4617" w:rsidRDefault="00971EB7" w:rsidP="0021048B">
      <w:pPr>
        <w:pStyle w:val="Heading1"/>
      </w:pPr>
      <w:r w:rsidRPr="00A40BFD">
        <w:t xml:space="preserve">A draft amendment to the Decree Law </w:t>
      </w:r>
      <w:r w:rsidR="00967AD5">
        <w:t>N</w:t>
      </w:r>
      <w:r w:rsidRPr="00A40BFD">
        <w:t>o</w:t>
      </w:r>
      <w:r w:rsidR="00967AD5">
        <w:t>.</w:t>
      </w:r>
      <w:r w:rsidRPr="00A40BFD">
        <w:t xml:space="preserve"> </w:t>
      </w:r>
      <w:r w:rsidR="00967AD5">
        <w:t>36/</w:t>
      </w:r>
      <w:r w:rsidRPr="00A40BFD">
        <w:t xml:space="preserve">2012 </w:t>
      </w:r>
      <w:r w:rsidR="00967AD5" w:rsidRPr="005366A8">
        <w:t>“Control of Imports and Exports of Ozone Depleting Substances”</w:t>
      </w:r>
      <w:r w:rsidR="00967AD5">
        <w:t xml:space="preserve"> </w:t>
      </w:r>
      <w:r w:rsidRPr="00A40BFD">
        <w:t>is currently being reviewed</w:t>
      </w:r>
      <w:r w:rsidR="006B60F4">
        <w:t xml:space="preserve"> and</w:t>
      </w:r>
      <w:r w:rsidRPr="00A40BFD">
        <w:t xml:space="preserve"> include</w:t>
      </w:r>
      <w:r w:rsidR="00792866">
        <w:t>s</w:t>
      </w:r>
      <w:r w:rsidRPr="00A40BFD">
        <w:t xml:space="preserve"> mandatory labelling of HCFC cylinders; mandatory reporting by importers; a ban on the import of all HCFCs except for HCFC-22; a ban on the import of HCFC-based RAC equipment; and import and export controls for HFCs, HFC blends and HFC</w:t>
      </w:r>
      <w:r w:rsidR="00792866">
        <w:noBreakHyphen/>
      </w:r>
      <w:r w:rsidRPr="00A40BFD">
        <w:t>based equipment</w:t>
      </w:r>
      <w:r w:rsidR="00822728">
        <w:t>.  These provisions</w:t>
      </w:r>
      <w:r w:rsidR="00C527A3">
        <w:t xml:space="preserve"> help prepare the country to control HFC once it ratifies the Kigali Amendment</w:t>
      </w:r>
      <w:r w:rsidR="00EB0A65">
        <w:t>, expected</w:t>
      </w:r>
      <w:r w:rsidR="009C0980" w:rsidRPr="0073012A">
        <w:rPr>
          <w:lang w:val="en-US"/>
        </w:rPr>
        <w:t xml:space="preserve"> </w:t>
      </w:r>
      <w:r w:rsidR="00DA0185">
        <w:rPr>
          <w:lang w:val="en-US"/>
        </w:rPr>
        <w:t>in</w:t>
      </w:r>
      <w:r w:rsidR="009C0980" w:rsidRPr="0073012A">
        <w:rPr>
          <w:lang w:val="en-US"/>
        </w:rPr>
        <w:t xml:space="preserve"> June 2024</w:t>
      </w:r>
      <w:r w:rsidR="007A2D9E">
        <w:rPr>
          <w:lang w:val="en-US"/>
        </w:rPr>
        <w:t>.</w:t>
      </w:r>
      <w:r w:rsidR="009C0980" w:rsidRPr="0073012A">
        <w:rPr>
          <w:lang w:val="en-US"/>
        </w:rPr>
        <w:t xml:space="preserve"> </w:t>
      </w:r>
      <w:r w:rsidR="00FF1FEC">
        <w:t xml:space="preserve">The ban on import of all types of new and second-hand </w:t>
      </w:r>
      <w:r w:rsidR="00E6020A">
        <w:t xml:space="preserve">HCFC-based </w:t>
      </w:r>
      <w:r w:rsidR="00FF1FEC">
        <w:t>RAC equipment will enter into force 120 days after the publication of the amended Decree-Law</w:t>
      </w:r>
      <w:r w:rsidR="000831B2">
        <w:t xml:space="preserve"> expected by the end of 2024</w:t>
      </w:r>
      <w:r w:rsidR="00FF1FEC">
        <w:t>.</w:t>
      </w:r>
      <w:r w:rsidR="00432D94" w:rsidRPr="00C84000">
        <w:t xml:space="preserve"> </w:t>
      </w:r>
    </w:p>
    <w:p w14:paraId="55059468" w14:textId="535706D1" w:rsidR="00680CD0" w:rsidRDefault="00AC4617" w:rsidP="00F64868">
      <w:pPr>
        <w:pStyle w:val="Heading1"/>
      </w:pPr>
      <w:r w:rsidRPr="00D65120">
        <w:lastRenderedPageBreak/>
        <w:t>The National Single Window System powered by ASYCUDA, which includes HCFC and HFC licensing system module</w:t>
      </w:r>
      <w:r w:rsidR="00340E18" w:rsidRPr="00D65120">
        <w:t>,</w:t>
      </w:r>
      <w:r w:rsidRPr="00D65120">
        <w:t xml:space="preserve"> has been in full operation </w:t>
      </w:r>
      <w:r w:rsidR="0021048B" w:rsidRPr="00D65120">
        <w:t>since</w:t>
      </w:r>
      <w:r w:rsidRPr="00D65120">
        <w:t xml:space="preserve"> 1 January 2022. </w:t>
      </w:r>
      <w:r w:rsidR="005625C1" w:rsidRPr="00D65120">
        <w:t>This s</w:t>
      </w:r>
      <w:r w:rsidRPr="00D65120">
        <w:t>ystem</w:t>
      </w:r>
      <w:r w:rsidR="00827060" w:rsidRPr="00D65120">
        <w:t xml:space="preserve"> allow</w:t>
      </w:r>
      <w:r w:rsidR="00443804" w:rsidRPr="00D65120">
        <w:t>s</w:t>
      </w:r>
      <w:r w:rsidRPr="00D65120">
        <w:t xml:space="preserve"> </w:t>
      </w:r>
      <w:r w:rsidR="004225B8">
        <w:t xml:space="preserve">better monitoring of the </w:t>
      </w:r>
      <w:r w:rsidR="000872F9">
        <w:t xml:space="preserve">imports of controlled substances. </w:t>
      </w:r>
      <w:r w:rsidRPr="00B15DB6">
        <w:rPr>
          <w:lang w:val="en-US"/>
        </w:rPr>
        <w:t xml:space="preserve">The Customs Department is in the process of </w:t>
      </w:r>
      <w:r w:rsidR="00B8569F">
        <w:rPr>
          <w:lang w:val="en-US"/>
        </w:rPr>
        <w:t xml:space="preserve">adopting </w:t>
      </w:r>
      <w:r w:rsidRPr="00B15DB6">
        <w:rPr>
          <w:lang w:val="en-US"/>
        </w:rPr>
        <w:t xml:space="preserve">2022 </w:t>
      </w:r>
      <w:r w:rsidR="00B50F31">
        <w:rPr>
          <w:lang w:val="en-US"/>
        </w:rPr>
        <w:t>Harmonized System (</w:t>
      </w:r>
      <w:r w:rsidRPr="00B15DB6">
        <w:rPr>
          <w:lang w:val="en-US"/>
        </w:rPr>
        <w:t>HS</w:t>
      </w:r>
      <w:r w:rsidR="00B50F31">
        <w:rPr>
          <w:lang w:val="en-US"/>
        </w:rPr>
        <w:t>)</w:t>
      </w:r>
      <w:r w:rsidRPr="00B15DB6">
        <w:rPr>
          <w:lang w:val="en-US"/>
        </w:rPr>
        <w:t xml:space="preserve"> code</w:t>
      </w:r>
      <w:r w:rsidR="002F32DB">
        <w:rPr>
          <w:lang w:val="en-US"/>
        </w:rPr>
        <w:t>,</w:t>
      </w:r>
      <w:r w:rsidRPr="00B15DB6">
        <w:rPr>
          <w:lang w:val="en-US"/>
        </w:rPr>
        <w:t xml:space="preserve"> pending approval by the Council of the Ministers.  </w:t>
      </w:r>
      <w:r w:rsidR="006F6B7A">
        <w:rPr>
          <w:lang w:val="en-US"/>
        </w:rPr>
        <w:t>The national ozone unit (</w:t>
      </w:r>
      <w:r w:rsidRPr="00B15DB6">
        <w:t>NOU</w:t>
      </w:r>
      <w:r w:rsidR="006F6B7A">
        <w:t>)</w:t>
      </w:r>
      <w:r w:rsidRPr="00B15DB6">
        <w:t xml:space="preserve"> has worked closely with </w:t>
      </w:r>
      <w:r w:rsidR="00314EF6">
        <w:t>c</w:t>
      </w:r>
      <w:r w:rsidRPr="00B15DB6">
        <w:t>ustoms to assign specific HS code for commonly used HCFCs and HFCs to strengthen data monitoring and reporting.</w:t>
      </w:r>
    </w:p>
    <w:p w14:paraId="262712B1" w14:textId="30CE60B0" w:rsidR="00F33A38" w:rsidRPr="00F33A38" w:rsidRDefault="00F33A38" w:rsidP="00F33A38">
      <w:pPr>
        <w:pStyle w:val="Heading1"/>
      </w:pPr>
      <w:r w:rsidRPr="006758E2">
        <w:rPr>
          <w:lang w:bidi="lo-LA"/>
        </w:rPr>
        <w:t>The mandatory labelling requirement of HCFC containers has been implemented since 1</w:t>
      </w:r>
      <w:r>
        <w:rPr>
          <w:lang w:bidi="lo-LA"/>
        </w:rPr>
        <w:t> </w:t>
      </w:r>
      <w:r w:rsidRPr="006758E2">
        <w:rPr>
          <w:lang w:bidi="lo-LA"/>
        </w:rPr>
        <w:t>January</w:t>
      </w:r>
      <w:r>
        <w:rPr>
          <w:lang w:bidi="lo-LA"/>
        </w:rPr>
        <w:t> </w:t>
      </w:r>
      <w:r w:rsidRPr="006758E2">
        <w:rPr>
          <w:lang w:bidi="lo-LA"/>
        </w:rPr>
        <w:t xml:space="preserve">2022.  </w:t>
      </w:r>
    </w:p>
    <w:p w14:paraId="0FAB136D" w14:textId="05D7FFCD" w:rsidR="00D752D6" w:rsidRPr="0034371D" w:rsidRDefault="00EA598B" w:rsidP="00D752D6">
      <w:pPr>
        <w:pStyle w:val="Heading1"/>
        <w:keepNext/>
        <w:numPr>
          <w:ilvl w:val="0"/>
          <w:numId w:val="0"/>
        </w:numPr>
      </w:pPr>
      <w:r w:rsidRPr="0034371D">
        <w:rPr>
          <w:i/>
        </w:rPr>
        <w:t>Refrigeration servicing sector</w:t>
      </w:r>
      <w:r w:rsidR="00F02542">
        <w:rPr>
          <w:i/>
        </w:rPr>
        <w:t xml:space="preserve"> </w:t>
      </w:r>
    </w:p>
    <w:p w14:paraId="47F67F77" w14:textId="6D0FF7B1" w:rsidR="00D752D6" w:rsidRPr="00013168" w:rsidRDefault="008D548F" w:rsidP="00EA598B">
      <w:pPr>
        <w:pStyle w:val="Heading1"/>
        <w:keepNext/>
      </w:pPr>
      <w:r w:rsidRPr="00013168">
        <w:t xml:space="preserve">During implementation </w:t>
      </w:r>
      <w:r w:rsidR="00D752D6" w:rsidRPr="00013168">
        <w:t>of the second tranche, the following activities were implemented:</w:t>
      </w:r>
    </w:p>
    <w:p w14:paraId="24EA09EC" w14:textId="4A18BEFD" w:rsidR="00F01627" w:rsidRPr="00F01627" w:rsidRDefault="007F7455" w:rsidP="006762C3">
      <w:pPr>
        <w:pStyle w:val="Heading2"/>
        <w:rPr>
          <w:lang w:bidi="lo-LA"/>
        </w:rPr>
      </w:pPr>
      <w:r w:rsidRPr="006758E2">
        <w:rPr>
          <w:lang w:bidi="lo-LA"/>
        </w:rPr>
        <w:t xml:space="preserve">One training workshop for </w:t>
      </w:r>
      <w:r w:rsidR="00FE033C" w:rsidRPr="006758E2">
        <w:rPr>
          <w:lang w:bidi="lo-LA"/>
        </w:rPr>
        <w:t>23</w:t>
      </w:r>
      <w:r w:rsidR="00FE033C">
        <w:rPr>
          <w:lang w:bidi="lo-LA"/>
        </w:rPr>
        <w:t xml:space="preserve"> </w:t>
      </w:r>
      <w:r w:rsidRPr="006758E2">
        <w:rPr>
          <w:lang w:bidi="lo-LA"/>
        </w:rPr>
        <w:t>customs and enforcement officers</w:t>
      </w:r>
      <w:r w:rsidR="00106417">
        <w:rPr>
          <w:lang w:bidi="lo-LA"/>
        </w:rPr>
        <w:t xml:space="preserve"> (</w:t>
      </w:r>
      <w:r w:rsidR="00F11B2E">
        <w:rPr>
          <w:lang w:bidi="lo-LA"/>
        </w:rPr>
        <w:t>six</w:t>
      </w:r>
      <w:r w:rsidR="00106417">
        <w:rPr>
          <w:lang w:bidi="lo-LA"/>
        </w:rPr>
        <w:t xml:space="preserve"> female) </w:t>
      </w:r>
      <w:r w:rsidRPr="006758E2">
        <w:rPr>
          <w:lang w:bidi="lo-LA"/>
        </w:rPr>
        <w:t xml:space="preserve">was </w:t>
      </w:r>
      <w:r w:rsidR="00FE033C">
        <w:rPr>
          <w:lang w:bidi="lo-LA"/>
        </w:rPr>
        <w:t xml:space="preserve">conducted </w:t>
      </w:r>
      <w:r>
        <w:rPr>
          <w:lang w:bidi="lo-LA"/>
        </w:rPr>
        <w:t xml:space="preserve">and </w:t>
      </w:r>
      <w:r w:rsidR="00F11B2E">
        <w:rPr>
          <w:lang w:bidi="lo-LA"/>
        </w:rPr>
        <w:t>three</w:t>
      </w:r>
      <w:r>
        <w:rPr>
          <w:lang w:bidi="lo-LA"/>
        </w:rPr>
        <w:t xml:space="preserve"> </w:t>
      </w:r>
      <w:r w:rsidR="00C36EEE">
        <w:rPr>
          <w:lang w:bidi="lo-LA"/>
        </w:rPr>
        <w:t xml:space="preserve">additional </w:t>
      </w:r>
      <w:r>
        <w:rPr>
          <w:lang w:bidi="lo-LA"/>
        </w:rPr>
        <w:t xml:space="preserve">training workshops </w:t>
      </w:r>
      <w:r w:rsidR="00C36EEE">
        <w:rPr>
          <w:lang w:bidi="lo-LA"/>
        </w:rPr>
        <w:t>ha</w:t>
      </w:r>
      <w:r w:rsidR="00F8591B">
        <w:rPr>
          <w:lang w:bidi="lo-LA"/>
        </w:rPr>
        <w:t>ve</w:t>
      </w:r>
      <w:r w:rsidR="00C36EEE">
        <w:rPr>
          <w:lang w:bidi="lo-LA"/>
        </w:rPr>
        <w:t xml:space="preserve"> been planned </w:t>
      </w:r>
      <w:r>
        <w:rPr>
          <w:lang w:bidi="lo-LA"/>
        </w:rPr>
        <w:t xml:space="preserve">for customs brokers/importers in 2024. </w:t>
      </w:r>
      <w:r w:rsidR="00FB0BF5">
        <w:rPr>
          <w:lang w:bidi="lo-LA"/>
        </w:rPr>
        <w:t xml:space="preserve">The </w:t>
      </w:r>
      <w:r w:rsidR="009A3725" w:rsidRPr="006758E2">
        <w:rPr>
          <w:lang w:bidi="lo-LA"/>
        </w:rPr>
        <w:t xml:space="preserve">NOU monitored the use </w:t>
      </w:r>
      <w:r w:rsidR="00B21B04">
        <w:rPr>
          <w:lang w:bidi="lo-LA"/>
        </w:rPr>
        <w:t xml:space="preserve">and condition </w:t>
      </w:r>
      <w:r w:rsidR="009A3725" w:rsidRPr="006758E2">
        <w:rPr>
          <w:lang w:bidi="lo-LA"/>
        </w:rPr>
        <w:t>of refrigerant identifiers and information regarding frequency of usage.</w:t>
      </w:r>
      <w:r w:rsidR="009A3725">
        <w:rPr>
          <w:lang w:bidi="lo-LA"/>
        </w:rPr>
        <w:t xml:space="preserve"> </w:t>
      </w:r>
      <w:r w:rsidR="0033534B">
        <w:rPr>
          <w:lang w:bidi="lo-LA"/>
        </w:rPr>
        <w:t xml:space="preserve">The </w:t>
      </w:r>
      <w:r w:rsidR="0067344D" w:rsidRPr="006758E2">
        <w:rPr>
          <w:lang w:bidi="lo-LA"/>
        </w:rPr>
        <w:t xml:space="preserve">Customs Handbook </w:t>
      </w:r>
      <w:r w:rsidR="00FB0BF5">
        <w:rPr>
          <w:lang w:bidi="lo-LA"/>
        </w:rPr>
        <w:t xml:space="preserve">was </w:t>
      </w:r>
      <w:r w:rsidR="0067344D" w:rsidRPr="006758E2">
        <w:rPr>
          <w:lang w:bidi="lo-LA"/>
        </w:rPr>
        <w:t xml:space="preserve">translated into local language </w:t>
      </w:r>
      <w:r w:rsidR="00B00177">
        <w:rPr>
          <w:lang w:bidi="lo-LA"/>
        </w:rPr>
        <w:t xml:space="preserve">for </w:t>
      </w:r>
      <w:r w:rsidR="0067344D" w:rsidRPr="006758E2">
        <w:rPr>
          <w:lang w:bidi="lo-LA"/>
        </w:rPr>
        <w:t>publication and distribution to the Customs Authority</w:t>
      </w:r>
      <w:r w:rsidR="00A26B3B">
        <w:rPr>
          <w:lang w:bidi="lo-LA"/>
        </w:rPr>
        <w:t>;</w:t>
      </w:r>
      <w:r>
        <w:rPr>
          <w:lang w:bidi="lo-LA"/>
        </w:rPr>
        <w:t xml:space="preserve"> </w:t>
      </w:r>
    </w:p>
    <w:p w14:paraId="1946B798" w14:textId="5C433C39" w:rsidR="002B47F0" w:rsidRDefault="00A55C66" w:rsidP="00F33008">
      <w:pPr>
        <w:pStyle w:val="Heading2"/>
      </w:pPr>
      <w:r>
        <w:rPr>
          <w:lang w:bidi="lo-LA"/>
        </w:rPr>
        <w:t>S</w:t>
      </w:r>
      <w:r w:rsidR="009A1B41">
        <w:rPr>
          <w:lang w:bidi="lo-LA"/>
        </w:rPr>
        <w:t>even training workshops for</w:t>
      </w:r>
      <w:r w:rsidR="001F6470" w:rsidRPr="006758E2">
        <w:rPr>
          <w:lang w:bidi="lo-LA"/>
        </w:rPr>
        <w:t xml:space="preserve"> </w:t>
      </w:r>
      <w:r w:rsidR="00124AE2">
        <w:rPr>
          <w:lang w:bidi="lo-LA"/>
        </w:rPr>
        <w:t xml:space="preserve">161 </w:t>
      </w:r>
      <w:r w:rsidR="001F6470" w:rsidRPr="006758E2">
        <w:rPr>
          <w:lang w:bidi="lo-LA"/>
        </w:rPr>
        <w:t>RAC technician</w:t>
      </w:r>
      <w:r w:rsidR="00124AE2">
        <w:rPr>
          <w:lang w:bidi="lo-LA"/>
        </w:rPr>
        <w:t>s (</w:t>
      </w:r>
      <w:r w:rsidR="00F11B2E">
        <w:rPr>
          <w:lang w:bidi="lo-LA"/>
        </w:rPr>
        <w:t>nine</w:t>
      </w:r>
      <w:r w:rsidR="00421832">
        <w:rPr>
          <w:lang w:bidi="lo-LA"/>
        </w:rPr>
        <w:t xml:space="preserve"> </w:t>
      </w:r>
      <w:r w:rsidR="001C6CB0">
        <w:rPr>
          <w:lang w:bidi="lo-LA"/>
        </w:rPr>
        <w:t>female</w:t>
      </w:r>
      <w:r w:rsidR="00124AE2">
        <w:rPr>
          <w:lang w:bidi="lo-LA"/>
        </w:rPr>
        <w:t>)</w:t>
      </w:r>
      <w:r w:rsidR="001F6470" w:rsidRPr="006758E2">
        <w:rPr>
          <w:lang w:bidi="lo-LA"/>
        </w:rPr>
        <w:t xml:space="preserve"> on </w:t>
      </w:r>
      <w:r w:rsidR="006229AA">
        <w:rPr>
          <w:lang w:bidi="lo-LA"/>
        </w:rPr>
        <w:t xml:space="preserve">proper installation, </w:t>
      </w:r>
      <w:r w:rsidR="001F6470" w:rsidRPr="006758E2">
        <w:rPr>
          <w:lang w:bidi="lo-LA"/>
        </w:rPr>
        <w:t>good servicing practice</w:t>
      </w:r>
      <w:r w:rsidR="00881CAE">
        <w:rPr>
          <w:lang w:bidi="lo-LA"/>
        </w:rPr>
        <w:t>s</w:t>
      </w:r>
      <w:r w:rsidR="001F6470" w:rsidRPr="006758E2">
        <w:rPr>
          <w:lang w:bidi="lo-LA"/>
        </w:rPr>
        <w:t xml:space="preserve"> and handling of flammable refrigerant</w:t>
      </w:r>
      <w:r w:rsidR="00781A0C">
        <w:rPr>
          <w:lang w:bidi="lo-LA"/>
        </w:rPr>
        <w:t xml:space="preserve">; </w:t>
      </w:r>
      <w:r w:rsidR="00120A0D">
        <w:rPr>
          <w:lang w:bidi="lo-LA"/>
        </w:rPr>
        <w:t>d</w:t>
      </w:r>
      <w:r w:rsidR="0092200D">
        <w:rPr>
          <w:lang w:bidi="lo-LA"/>
        </w:rPr>
        <w:t xml:space="preserve">evelopment of </w:t>
      </w:r>
      <w:r w:rsidR="00C27B3E" w:rsidRPr="006758E2">
        <w:rPr>
          <w:lang w:bidi="lo-LA"/>
        </w:rPr>
        <w:t>the national training curricula on good practices and safe handling of flammable refrigerants</w:t>
      </w:r>
      <w:r w:rsidR="005D4326">
        <w:rPr>
          <w:lang w:bidi="lo-LA"/>
        </w:rPr>
        <w:t xml:space="preserve">, and </w:t>
      </w:r>
      <w:r w:rsidR="0092723F">
        <w:rPr>
          <w:lang w:bidi="lo-LA"/>
        </w:rPr>
        <w:t>t</w:t>
      </w:r>
      <w:r w:rsidR="00C27B3E" w:rsidRPr="006758E2">
        <w:rPr>
          <w:lang w:bidi="lo-LA"/>
        </w:rPr>
        <w:t>he procedures and criteria</w:t>
      </w:r>
      <w:r w:rsidR="0092723F">
        <w:rPr>
          <w:lang w:bidi="lo-LA"/>
        </w:rPr>
        <w:t xml:space="preserve"> </w:t>
      </w:r>
      <w:r w:rsidR="003A7DE9">
        <w:rPr>
          <w:lang w:bidi="lo-LA"/>
        </w:rPr>
        <w:t xml:space="preserve">for technician’s </w:t>
      </w:r>
      <w:r w:rsidR="003A7DE9" w:rsidRPr="006758E2">
        <w:rPr>
          <w:lang w:bidi="lo-LA"/>
        </w:rPr>
        <w:t xml:space="preserve">certification </w:t>
      </w:r>
      <w:r w:rsidR="00524109">
        <w:rPr>
          <w:lang w:bidi="lo-LA"/>
        </w:rPr>
        <w:t xml:space="preserve">within </w:t>
      </w:r>
      <w:r w:rsidR="00C27B3E" w:rsidRPr="006758E2">
        <w:rPr>
          <w:lang w:bidi="lo-LA"/>
        </w:rPr>
        <w:t>the National Qualifications Framework</w:t>
      </w:r>
      <w:r w:rsidR="003A7DE9">
        <w:rPr>
          <w:lang w:bidi="lo-LA"/>
        </w:rPr>
        <w:t>;</w:t>
      </w:r>
      <w:r w:rsidR="00DC3BB4">
        <w:rPr>
          <w:lang w:bidi="lo-LA"/>
        </w:rPr>
        <w:t xml:space="preserve"> </w:t>
      </w:r>
      <w:r w:rsidR="008358CB">
        <w:rPr>
          <w:lang w:bidi="lo-LA"/>
        </w:rPr>
        <w:t xml:space="preserve">and </w:t>
      </w:r>
      <w:r w:rsidR="000342A7">
        <w:rPr>
          <w:lang w:bidi="lo-LA"/>
        </w:rPr>
        <w:t xml:space="preserve">training of </w:t>
      </w:r>
      <w:r w:rsidR="002B47F0" w:rsidRPr="006758E2">
        <w:rPr>
          <w:lang w:bidi="lo-LA"/>
        </w:rPr>
        <w:t xml:space="preserve">18 assessors </w:t>
      </w:r>
      <w:r w:rsidR="00530C06">
        <w:rPr>
          <w:lang w:bidi="lo-LA"/>
        </w:rPr>
        <w:t xml:space="preserve">in </w:t>
      </w:r>
      <w:r w:rsidR="002B47F0" w:rsidRPr="006758E2">
        <w:rPr>
          <w:lang w:bidi="lo-LA"/>
        </w:rPr>
        <w:t>assess</w:t>
      </w:r>
      <w:r w:rsidR="00530C06">
        <w:rPr>
          <w:lang w:bidi="lo-LA"/>
        </w:rPr>
        <w:t>ing</w:t>
      </w:r>
      <w:r w:rsidR="002B47F0" w:rsidRPr="006758E2">
        <w:rPr>
          <w:lang w:bidi="lo-LA"/>
        </w:rPr>
        <w:t xml:space="preserve"> the competency</w:t>
      </w:r>
      <w:r w:rsidR="002B47F0">
        <w:rPr>
          <w:lang w:bidi="lo-LA"/>
        </w:rPr>
        <w:noBreakHyphen/>
      </w:r>
      <w:r w:rsidR="002B47F0" w:rsidRPr="006758E2">
        <w:rPr>
          <w:lang w:bidi="lo-LA"/>
        </w:rPr>
        <w:t>based</w:t>
      </w:r>
      <w:r w:rsidR="002B47F0">
        <w:rPr>
          <w:lang w:bidi="lo-LA"/>
        </w:rPr>
        <w:t> </w:t>
      </w:r>
      <w:r w:rsidR="002B47F0" w:rsidRPr="006758E2">
        <w:rPr>
          <w:lang w:bidi="lo-LA"/>
        </w:rPr>
        <w:t>certificat</w:t>
      </w:r>
      <w:r w:rsidR="00530C06">
        <w:rPr>
          <w:lang w:bidi="lo-LA"/>
        </w:rPr>
        <w:t>ion</w:t>
      </w:r>
      <w:r w:rsidR="00A26B3B">
        <w:rPr>
          <w:lang w:bidi="lo-LA"/>
        </w:rPr>
        <w:t>;</w:t>
      </w:r>
    </w:p>
    <w:p w14:paraId="342D57AF" w14:textId="14A65474" w:rsidR="00813244" w:rsidRDefault="00F108BA" w:rsidP="00F01627">
      <w:pPr>
        <w:pStyle w:val="Heading2"/>
      </w:pPr>
      <w:r>
        <w:rPr>
          <w:lang w:bidi="lo-LA"/>
        </w:rPr>
        <w:t>Provision of r</w:t>
      </w:r>
      <w:r w:rsidR="008E1B02">
        <w:rPr>
          <w:lang w:bidi="lo-LA"/>
        </w:rPr>
        <w:t>ecovery and recycle e</w:t>
      </w:r>
      <w:r w:rsidR="006407DA" w:rsidRPr="006758E2">
        <w:rPr>
          <w:lang w:bidi="lo-LA"/>
        </w:rPr>
        <w:t>quipment and tools</w:t>
      </w:r>
      <w:r w:rsidR="00116594">
        <w:rPr>
          <w:lang w:val="en-US"/>
        </w:rPr>
        <w:t xml:space="preserve"> </w:t>
      </w:r>
      <w:r w:rsidR="00E15EA3">
        <w:rPr>
          <w:lang w:val="en-US"/>
        </w:rPr>
        <w:t>(</w:t>
      </w:r>
      <w:r w:rsidR="000922CF" w:rsidRPr="000922CF">
        <w:rPr>
          <w:lang w:val="en-US"/>
        </w:rPr>
        <w:t xml:space="preserve">two-stage rotary vacuum pump, electronic weighing scale, digital multimeter gauge manifold, electronic leak detector, micron gauge with LCD display, </w:t>
      </w:r>
      <w:r w:rsidR="00614F4E">
        <w:rPr>
          <w:lang w:val="en-US"/>
        </w:rPr>
        <w:t>r</w:t>
      </w:r>
      <w:r w:rsidR="000922CF" w:rsidRPr="000922CF">
        <w:rPr>
          <w:lang w:val="en-US"/>
        </w:rPr>
        <w:t>ecovery machine</w:t>
      </w:r>
      <w:r w:rsidR="00614F4E">
        <w:rPr>
          <w:lang w:val="en-US"/>
        </w:rPr>
        <w:t>s</w:t>
      </w:r>
      <w:r w:rsidR="000922CF" w:rsidRPr="000922CF">
        <w:rPr>
          <w:lang w:val="en-US"/>
        </w:rPr>
        <w:t>, recycling kit</w:t>
      </w:r>
      <w:r w:rsidR="00614F4E">
        <w:rPr>
          <w:lang w:val="en-US"/>
        </w:rPr>
        <w:t>s</w:t>
      </w:r>
      <w:r w:rsidR="000922CF" w:rsidRPr="000922CF">
        <w:rPr>
          <w:lang w:val="en-US"/>
        </w:rPr>
        <w:t>, recovery cylinder, servicing tool</w:t>
      </w:r>
      <w:r w:rsidR="00614F4E">
        <w:rPr>
          <w:lang w:val="en-US"/>
        </w:rPr>
        <w:t xml:space="preserve"> kits</w:t>
      </w:r>
      <w:r w:rsidR="000922CF" w:rsidRPr="000922CF">
        <w:rPr>
          <w:lang w:val="en-US"/>
        </w:rPr>
        <w:t>, piercing pliers,</w:t>
      </w:r>
      <w:r w:rsidR="000C1C5E">
        <w:rPr>
          <w:lang w:val="en-US"/>
        </w:rPr>
        <w:t xml:space="preserve"> etc.</w:t>
      </w:r>
      <w:r w:rsidR="00E15EA3">
        <w:rPr>
          <w:lang w:val="en-US"/>
        </w:rPr>
        <w:t xml:space="preserve">) </w:t>
      </w:r>
      <w:r>
        <w:rPr>
          <w:lang w:val="en-US"/>
        </w:rPr>
        <w:t xml:space="preserve">for </w:t>
      </w:r>
      <w:r w:rsidR="00B67005" w:rsidRPr="006758E2">
        <w:rPr>
          <w:lang w:bidi="lo-LA"/>
        </w:rPr>
        <w:t xml:space="preserve">two training centres and four servicing companies </w:t>
      </w:r>
      <w:r w:rsidR="0037714C">
        <w:rPr>
          <w:lang w:bidi="lo-LA"/>
        </w:rPr>
        <w:t xml:space="preserve">to </w:t>
      </w:r>
      <w:r w:rsidR="0006266C">
        <w:rPr>
          <w:lang w:bidi="lo-LA"/>
        </w:rPr>
        <w:t xml:space="preserve">support </w:t>
      </w:r>
      <w:r w:rsidR="0037714C" w:rsidRPr="006758E2">
        <w:rPr>
          <w:lang w:bidi="lo-LA"/>
        </w:rPr>
        <w:t xml:space="preserve">training and </w:t>
      </w:r>
      <w:r w:rsidR="0006266C">
        <w:rPr>
          <w:lang w:bidi="lo-LA"/>
        </w:rPr>
        <w:t>implement</w:t>
      </w:r>
      <w:r w:rsidR="00462DBC">
        <w:rPr>
          <w:lang w:bidi="lo-LA"/>
        </w:rPr>
        <w:t>ation</w:t>
      </w:r>
      <w:r w:rsidR="00D53C82">
        <w:rPr>
          <w:lang w:bidi="lo-LA"/>
        </w:rPr>
        <w:t xml:space="preserve"> of</w:t>
      </w:r>
      <w:r w:rsidR="0006266C">
        <w:rPr>
          <w:lang w:bidi="lo-LA"/>
        </w:rPr>
        <w:t xml:space="preserve"> good servicing </w:t>
      </w:r>
      <w:r w:rsidR="0037714C" w:rsidRPr="006758E2">
        <w:rPr>
          <w:lang w:bidi="lo-LA"/>
        </w:rPr>
        <w:t>practices</w:t>
      </w:r>
      <w:r w:rsidR="000C1C5E">
        <w:rPr>
          <w:lang w:bidi="lo-LA"/>
        </w:rPr>
        <w:t>;</w:t>
      </w:r>
    </w:p>
    <w:p w14:paraId="5A6DF3E6" w14:textId="0696037D" w:rsidR="001157AE" w:rsidRDefault="00D242E6" w:rsidP="00F01627">
      <w:pPr>
        <w:pStyle w:val="Heading2"/>
      </w:pPr>
      <w:r>
        <w:rPr>
          <w:lang w:bidi="lo-LA"/>
        </w:rPr>
        <w:t>A</w:t>
      </w:r>
      <w:r w:rsidRPr="006758E2">
        <w:rPr>
          <w:lang w:bidi="lo-LA"/>
        </w:rPr>
        <w:t xml:space="preserve"> knowledge exchange programme </w:t>
      </w:r>
      <w:r w:rsidR="00371E5F">
        <w:rPr>
          <w:lang w:bidi="lo-LA"/>
        </w:rPr>
        <w:t xml:space="preserve">for six </w:t>
      </w:r>
      <w:r w:rsidR="007C1BD3" w:rsidRPr="006758E2">
        <w:rPr>
          <w:lang w:bidi="lo-LA"/>
        </w:rPr>
        <w:t xml:space="preserve">master trainers, </w:t>
      </w:r>
      <w:r w:rsidR="006D16D9" w:rsidRPr="006758E2">
        <w:rPr>
          <w:lang w:bidi="lo-LA"/>
        </w:rPr>
        <w:t>technicians,</w:t>
      </w:r>
      <w:r w:rsidR="007C1BD3" w:rsidRPr="006758E2">
        <w:rPr>
          <w:lang w:bidi="lo-LA"/>
        </w:rPr>
        <w:t xml:space="preserve"> and </w:t>
      </w:r>
      <w:r w:rsidR="000D03B8">
        <w:rPr>
          <w:lang w:bidi="lo-LA"/>
        </w:rPr>
        <w:t>experts</w:t>
      </w:r>
      <w:r w:rsidR="00A50BDF">
        <w:rPr>
          <w:lang w:bidi="lo-LA"/>
        </w:rPr>
        <w:t xml:space="preserve"> </w:t>
      </w:r>
      <w:r w:rsidR="00F11C1E">
        <w:rPr>
          <w:lang w:bidi="lo-LA"/>
        </w:rPr>
        <w:t>(</w:t>
      </w:r>
      <w:r w:rsidR="003C28D0">
        <w:rPr>
          <w:lang w:bidi="lo-LA"/>
        </w:rPr>
        <w:t>one</w:t>
      </w:r>
      <w:r w:rsidR="007E2C86">
        <w:rPr>
          <w:lang w:bidi="lo-LA"/>
        </w:rPr>
        <w:t> </w:t>
      </w:r>
      <w:r w:rsidR="00A50BDF">
        <w:rPr>
          <w:lang w:bidi="lo-LA"/>
        </w:rPr>
        <w:t>female)</w:t>
      </w:r>
      <w:r w:rsidRPr="006758E2">
        <w:rPr>
          <w:lang w:bidi="lo-LA"/>
        </w:rPr>
        <w:t xml:space="preserve"> was organised </w:t>
      </w:r>
      <w:r w:rsidR="002B6BEE" w:rsidRPr="006758E2">
        <w:rPr>
          <w:lang w:bidi="lo-LA"/>
        </w:rPr>
        <w:t xml:space="preserve">to India </w:t>
      </w:r>
      <w:r w:rsidRPr="006758E2">
        <w:rPr>
          <w:lang w:bidi="lo-LA"/>
        </w:rPr>
        <w:t>in March 2023</w:t>
      </w:r>
      <w:r w:rsidR="00E55BF2">
        <w:rPr>
          <w:lang w:bidi="lo-LA"/>
        </w:rPr>
        <w:t xml:space="preserve">. The </w:t>
      </w:r>
      <w:r w:rsidR="000A3D20">
        <w:rPr>
          <w:lang w:bidi="lo-LA"/>
        </w:rPr>
        <w:t>team</w:t>
      </w:r>
      <w:r w:rsidR="00DD345C">
        <w:rPr>
          <w:lang w:bidi="lo-LA"/>
        </w:rPr>
        <w:t xml:space="preserve"> attended </w:t>
      </w:r>
      <w:r w:rsidR="008002AF">
        <w:rPr>
          <w:lang w:bidi="lo-LA"/>
        </w:rPr>
        <w:t xml:space="preserve">the training for technicians under the HPMP, </w:t>
      </w:r>
      <w:r w:rsidR="00002706" w:rsidRPr="006758E2">
        <w:rPr>
          <w:lang w:bidi="lo-LA"/>
        </w:rPr>
        <w:t>visit</w:t>
      </w:r>
      <w:r w:rsidR="008E1B02">
        <w:rPr>
          <w:lang w:bidi="lo-LA"/>
        </w:rPr>
        <w:t>ed</w:t>
      </w:r>
      <w:r w:rsidR="000A3D20">
        <w:rPr>
          <w:lang w:bidi="lo-LA"/>
        </w:rPr>
        <w:t xml:space="preserve"> </w:t>
      </w:r>
      <w:r w:rsidR="00002706" w:rsidRPr="006758E2">
        <w:rPr>
          <w:lang w:bidi="lo-LA"/>
        </w:rPr>
        <w:t xml:space="preserve">one R-290 residential AC </w:t>
      </w:r>
      <w:r w:rsidR="000A3D20">
        <w:rPr>
          <w:lang w:bidi="lo-LA"/>
        </w:rPr>
        <w:t>m</w:t>
      </w:r>
      <w:r w:rsidR="00002706" w:rsidRPr="006758E2">
        <w:rPr>
          <w:lang w:bidi="lo-LA"/>
        </w:rPr>
        <w:t>anufacturing plant</w:t>
      </w:r>
      <w:r w:rsidR="006055E4">
        <w:rPr>
          <w:lang w:bidi="lo-LA"/>
        </w:rPr>
        <w:t xml:space="preserve"> and</w:t>
      </w:r>
      <w:r w:rsidR="00002706">
        <w:rPr>
          <w:lang w:bidi="lo-LA"/>
        </w:rPr>
        <w:t xml:space="preserve"> </w:t>
      </w:r>
      <w:r w:rsidR="00002706" w:rsidRPr="006758E2">
        <w:rPr>
          <w:lang w:bidi="lo-LA"/>
        </w:rPr>
        <w:t xml:space="preserve">a training center to gain understanding </w:t>
      </w:r>
      <w:r w:rsidR="006055E4">
        <w:rPr>
          <w:lang w:bidi="lo-LA"/>
        </w:rPr>
        <w:t xml:space="preserve">on </w:t>
      </w:r>
      <w:r w:rsidR="00E60892">
        <w:rPr>
          <w:lang w:bidi="lo-LA"/>
        </w:rPr>
        <w:t xml:space="preserve">how </w:t>
      </w:r>
      <w:r w:rsidR="00002706" w:rsidRPr="006758E2">
        <w:rPr>
          <w:lang w:bidi="lo-LA"/>
        </w:rPr>
        <w:t>training</w:t>
      </w:r>
      <w:r w:rsidR="00002706">
        <w:rPr>
          <w:lang w:bidi="lo-LA"/>
        </w:rPr>
        <w:t>s</w:t>
      </w:r>
      <w:r w:rsidR="00002706" w:rsidRPr="006758E2">
        <w:rPr>
          <w:lang w:bidi="lo-LA"/>
        </w:rPr>
        <w:t xml:space="preserve"> </w:t>
      </w:r>
      <w:r w:rsidR="003E6435">
        <w:rPr>
          <w:lang w:bidi="lo-LA"/>
        </w:rPr>
        <w:t>are</w:t>
      </w:r>
      <w:r w:rsidR="00E60892">
        <w:rPr>
          <w:lang w:bidi="lo-LA"/>
        </w:rPr>
        <w:t xml:space="preserve"> </w:t>
      </w:r>
      <w:r w:rsidR="003A6916">
        <w:rPr>
          <w:lang w:bidi="lo-LA"/>
        </w:rPr>
        <w:t>organized,</w:t>
      </w:r>
      <w:r w:rsidR="00E60892">
        <w:rPr>
          <w:lang w:bidi="lo-LA"/>
        </w:rPr>
        <w:t xml:space="preserve"> </w:t>
      </w:r>
      <w:r w:rsidR="00E2542E">
        <w:rPr>
          <w:lang w:bidi="lo-LA"/>
        </w:rPr>
        <w:t xml:space="preserve">and </w:t>
      </w:r>
      <w:r w:rsidR="00DB3128">
        <w:rPr>
          <w:lang w:bidi="lo-LA"/>
        </w:rPr>
        <w:t xml:space="preserve">the </w:t>
      </w:r>
      <w:r w:rsidR="00E60892">
        <w:rPr>
          <w:lang w:bidi="lo-LA"/>
        </w:rPr>
        <w:t xml:space="preserve">training </w:t>
      </w:r>
      <w:r w:rsidR="00002706" w:rsidRPr="006758E2">
        <w:rPr>
          <w:lang w:bidi="lo-LA"/>
        </w:rPr>
        <w:t>facilities</w:t>
      </w:r>
      <w:r w:rsidR="00E60892">
        <w:rPr>
          <w:lang w:bidi="lo-LA"/>
        </w:rPr>
        <w:t xml:space="preserve"> required</w:t>
      </w:r>
      <w:r w:rsidR="00E2542E">
        <w:rPr>
          <w:lang w:bidi="lo-LA"/>
        </w:rPr>
        <w:t>;</w:t>
      </w:r>
      <w:r w:rsidR="00002706" w:rsidRPr="006758E2">
        <w:rPr>
          <w:lang w:bidi="lo-LA"/>
        </w:rPr>
        <w:t xml:space="preserve"> </w:t>
      </w:r>
      <w:r w:rsidR="00A26B3B">
        <w:rPr>
          <w:lang w:bidi="lo-LA"/>
        </w:rPr>
        <w:t>and</w:t>
      </w:r>
    </w:p>
    <w:p w14:paraId="6DB1E4FC" w14:textId="7C62CA1E" w:rsidR="00013168" w:rsidRPr="00013168" w:rsidRDefault="005204E2" w:rsidP="00D80E6E">
      <w:pPr>
        <w:pStyle w:val="Heading2"/>
        <w:rPr>
          <w:i/>
        </w:rPr>
      </w:pPr>
      <w:r>
        <w:rPr>
          <w:lang w:bidi="lo-LA"/>
        </w:rPr>
        <w:t xml:space="preserve">Awareness raising activities including </w:t>
      </w:r>
      <w:r w:rsidR="002367D7">
        <w:rPr>
          <w:lang w:bidi="lo-LA"/>
        </w:rPr>
        <w:t xml:space="preserve">development of </w:t>
      </w:r>
      <w:r>
        <w:rPr>
          <w:lang w:bidi="lo-LA"/>
        </w:rPr>
        <w:t>t</w:t>
      </w:r>
      <w:r w:rsidR="001157AE">
        <w:rPr>
          <w:lang w:bidi="lo-LA"/>
        </w:rPr>
        <w:t>hree educational videos</w:t>
      </w:r>
      <w:r w:rsidR="00FE2EE0">
        <w:rPr>
          <w:lang w:bidi="lo-LA"/>
        </w:rPr>
        <w:t xml:space="preserve"> (customs and enforcement video, technician video and general public video)</w:t>
      </w:r>
      <w:r>
        <w:rPr>
          <w:lang w:bidi="lo-LA"/>
        </w:rPr>
        <w:t>,</w:t>
      </w:r>
      <w:r w:rsidR="002A5D46" w:rsidRPr="006758E2">
        <w:rPr>
          <w:lang w:bidi="lo-LA"/>
        </w:rPr>
        <w:t xml:space="preserve"> training tools</w:t>
      </w:r>
      <w:r w:rsidR="003436CF">
        <w:rPr>
          <w:lang w:bidi="lo-LA"/>
        </w:rPr>
        <w:t xml:space="preserve">, </w:t>
      </w:r>
      <w:r w:rsidR="002A5D46" w:rsidRPr="006758E2">
        <w:rPr>
          <w:lang w:bidi="lo-LA"/>
        </w:rPr>
        <w:t xml:space="preserve">posters and </w:t>
      </w:r>
      <w:r w:rsidR="00C43779">
        <w:rPr>
          <w:lang w:bidi="lo-LA"/>
        </w:rPr>
        <w:t>social media</w:t>
      </w:r>
      <w:r w:rsidR="002A5D46" w:rsidRPr="006758E2">
        <w:rPr>
          <w:lang w:bidi="lo-LA"/>
        </w:rPr>
        <w:t xml:space="preserve"> page with resources access</w:t>
      </w:r>
      <w:r>
        <w:rPr>
          <w:lang w:bidi="lo-LA"/>
        </w:rPr>
        <w:t xml:space="preserve">ible to </w:t>
      </w:r>
      <w:r w:rsidR="002A5D46" w:rsidRPr="006758E2">
        <w:rPr>
          <w:lang w:bidi="lo-LA"/>
        </w:rPr>
        <w:t>technicians</w:t>
      </w:r>
      <w:r w:rsidR="009B1E03">
        <w:rPr>
          <w:lang w:bidi="lo-LA"/>
        </w:rPr>
        <w:t>; m</w:t>
      </w:r>
      <w:r w:rsidR="002A5D46" w:rsidRPr="006758E2">
        <w:rPr>
          <w:lang w:bidi="lo-LA"/>
        </w:rPr>
        <w:t xml:space="preserve">aterials </w:t>
      </w:r>
      <w:r w:rsidR="00081805">
        <w:rPr>
          <w:lang w:bidi="lo-LA"/>
        </w:rPr>
        <w:t>on good servicing practices, safety in handling flammable refrigerant and installation of air</w:t>
      </w:r>
      <w:r w:rsidR="00AA5FFF">
        <w:rPr>
          <w:lang w:bidi="lo-LA"/>
        </w:rPr>
        <w:t xml:space="preserve"> conditioners</w:t>
      </w:r>
      <w:r w:rsidR="00391D74">
        <w:rPr>
          <w:lang w:bidi="lo-LA"/>
        </w:rPr>
        <w:t xml:space="preserve"> were distributed to technicians</w:t>
      </w:r>
      <w:r w:rsidR="00102E93">
        <w:rPr>
          <w:lang w:bidi="lo-LA"/>
        </w:rPr>
        <w:t>;</w:t>
      </w:r>
      <w:r w:rsidR="00930D0D">
        <w:rPr>
          <w:lang w:bidi="lo-LA"/>
        </w:rPr>
        <w:t xml:space="preserve"> and </w:t>
      </w:r>
      <w:r w:rsidR="00102E93">
        <w:rPr>
          <w:lang w:bidi="lo-LA"/>
        </w:rPr>
        <w:t xml:space="preserve">a </w:t>
      </w:r>
      <w:r w:rsidR="009B01B6" w:rsidRPr="006758E2">
        <w:rPr>
          <w:lang w:bidi="lo-LA"/>
        </w:rPr>
        <w:t>poster on proper declaration of shipment w</w:t>
      </w:r>
      <w:r w:rsidR="00194A8A">
        <w:rPr>
          <w:lang w:bidi="lo-LA"/>
        </w:rPr>
        <w:t>as</w:t>
      </w:r>
      <w:r w:rsidR="009B01B6" w:rsidRPr="006758E2">
        <w:rPr>
          <w:lang w:bidi="lo-LA"/>
        </w:rPr>
        <w:t xml:space="preserve"> translated into local language (Tetum) and distributed to customs officers</w:t>
      </w:r>
      <w:r w:rsidR="009B01B6">
        <w:rPr>
          <w:lang w:bidi="lo-LA"/>
        </w:rPr>
        <w:t>.</w:t>
      </w:r>
    </w:p>
    <w:p w14:paraId="322FAC56" w14:textId="1EA58657" w:rsidR="00EA598B" w:rsidRPr="00B70169" w:rsidRDefault="00EA598B" w:rsidP="00EA598B">
      <w:pPr>
        <w:spacing w:after="240"/>
      </w:pPr>
      <w:r w:rsidRPr="00845156">
        <w:rPr>
          <w:u w:val="single"/>
        </w:rPr>
        <w:t>Level of fund</w:t>
      </w:r>
      <w:r w:rsidRPr="0034371D">
        <w:rPr>
          <w:u w:val="single"/>
        </w:rPr>
        <w:t xml:space="preserve"> disbursement</w:t>
      </w:r>
    </w:p>
    <w:p w14:paraId="77E9F5C6" w14:textId="6F40EB07" w:rsidR="003067AD" w:rsidRDefault="00EA598B" w:rsidP="003067AD">
      <w:pPr>
        <w:pStyle w:val="Heading1"/>
      </w:pPr>
      <w:r w:rsidRPr="0034371D">
        <w:t xml:space="preserve">As of </w:t>
      </w:r>
      <w:r w:rsidR="00D1292F">
        <w:t>March</w:t>
      </w:r>
      <w:r w:rsidRPr="0034371D">
        <w:t xml:space="preserve"> 202</w:t>
      </w:r>
      <w:r w:rsidR="0028712C">
        <w:t>4</w:t>
      </w:r>
      <w:r w:rsidRPr="0034371D">
        <w:t>, of the US $</w:t>
      </w:r>
      <w:r w:rsidR="002A4995">
        <w:t xml:space="preserve">241,500 </w:t>
      </w:r>
      <w:r w:rsidRPr="0034371D">
        <w:t>approved so far, US $</w:t>
      </w:r>
      <w:r w:rsidR="002A4995">
        <w:t xml:space="preserve">194,132 </w:t>
      </w:r>
      <w:r w:rsidR="00A81C8A">
        <w:t xml:space="preserve">(80 per cent) </w:t>
      </w:r>
      <w:r w:rsidRPr="0034371D">
        <w:t>had been disbursed (US $</w:t>
      </w:r>
      <w:r w:rsidR="002A4995">
        <w:t>98,035</w:t>
      </w:r>
      <w:r w:rsidR="00A839CE">
        <w:t xml:space="preserve"> </w:t>
      </w:r>
      <w:r w:rsidRPr="0034371D">
        <w:t xml:space="preserve">for </w:t>
      </w:r>
      <w:r w:rsidR="00E80AA1" w:rsidRPr="00E80AA1">
        <w:t>UNEP</w:t>
      </w:r>
      <w:r w:rsidRPr="0034371D">
        <w:t xml:space="preserve"> and US $</w:t>
      </w:r>
      <w:r w:rsidR="00A839CE">
        <w:t>96,097</w:t>
      </w:r>
      <w:r w:rsidRPr="0034371D">
        <w:t xml:space="preserve"> for </w:t>
      </w:r>
      <w:r w:rsidR="00E80AA1" w:rsidRPr="00E80AA1">
        <w:t>UNDP</w:t>
      </w:r>
      <w:r w:rsidRPr="0034371D">
        <w:t>)</w:t>
      </w:r>
      <w:r w:rsidR="003067AD">
        <w:t>, as shown in table 2</w:t>
      </w:r>
      <w:r w:rsidRPr="0034371D">
        <w:t>. The balance of US </w:t>
      </w:r>
      <w:r w:rsidRPr="0081471F">
        <w:t>$</w:t>
      </w:r>
      <w:r w:rsidR="0081471F" w:rsidRPr="0081471F">
        <w:t>47,368</w:t>
      </w:r>
      <w:r w:rsidRPr="0034371D">
        <w:t xml:space="preserve"> will be disbursed </w:t>
      </w:r>
      <w:r w:rsidR="006810B3">
        <w:t>by end of 2024</w:t>
      </w:r>
      <w:r w:rsidRPr="0034371D">
        <w:t>.</w:t>
      </w:r>
    </w:p>
    <w:p w14:paraId="55EC8211" w14:textId="77777777" w:rsidR="003067AD" w:rsidRPr="0034371D" w:rsidRDefault="003067AD" w:rsidP="003067AD">
      <w:pPr>
        <w:keepNext/>
        <w:rPr>
          <w:b/>
        </w:rPr>
      </w:pPr>
      <w:r w:rsidRPr="0034371D">
        <w:rPr>
          <w:b/>
        </w:rPr>
        <w:lastRenderedPageBreak/>
        <w:t xml:space="preserve">Table 2. Financial report of </w:t>
      </w:r>
      <w:r>
        <w:rPr>
          <w:b/>
        </w:rPr>
        <w:t xml:space="preserve">stage </w:t>
      </w:r>
      <w:r w:rsidRPr="003E4476">
        <w:rPr>
          <w:b/>
        </w:rPr>
        <w:t>II</w:t>
      </w:r>
      <w:r>
        <w:t xml:space="preserve"> </w:t>
      </w:r>
      <w:r w:rsidRPr="0034371D">
        <w:rPr>
          <w:b/>
        </w:rPr>
        <w:t xml:space="preserve">of the HPMP for </w:t>
      </w:r>
      <w:r w:rsidRPr="00112F17">
        <w:rPr>
          <w:b/>
        </w:rPr>
        <w:t>Timor-Leste</w:t>
      </w:r>
      <w:r w:rsidRPr="0034371D">
        <w:rPr>
          <w:b/>
        </w:rPr>
        <w:t xml:space="preserve"> (US $)</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3067AD" w:rsidRPr="0034371D" w14:paraId="0B50361D" w14:textId="77777777" w:rsidTr="005867F4">
        <w:trPr>
          <w:tblHeader/>
        </w:trPr>
        <w:tc>
          <w:tcPr>
            <w:tcW w:w="833" w:type="pct"/>
            <w:vMerge w:val="restart"/>
            <w:vAlign w:val="center"/>
          </w:tcPr>
          <w:p w14:paraId="6D46B465" w14:textId="77777777" w:rsidR="003067AD" w:rsidRPr="0034371D" w:rsidRDefault="003067AD" w:rsidP="005867F4">
            <w:pPr>
              <w:keepNext/>
              <w:jc w:val="center"/>
              <w:rPr>
                <w:b/>
                <w:sz w:val="20"/>
                <w:szCs w:val="20"/>
              </w:rPr>
            </w:pPr>
            <w:r w:rsidRPr="0034371D">
              <w:rPr>
                <w:b/>
                <w:sz w:val="20"/>
                <w:szCs w:val="20"/>
              </w:rPr>
              <w:t>Agency</w:t>
            </w:r>
          </w:p>
        </w:tc>
        <w:tc>
          <w:tcPr>
            <w:tcW w:w="1212" w:type="pct"/>
            <w:gridSpan w:val="2"/>
            <w:vAlign w:val="center"/>
          </w:tcPr>
          <w:p w14:paraId="4C8367F3" w14:textId="77777777" w:rsidR="003067AD" w:rsidRPr="0034371D" w:rsidRDefault="003067AD" w:rsidP="005867F4">
            <w:pPr>
              <w:keepNext/>
              <w:jc w:val="center"/>
              <w:rPr>
                <w:b/>
                <w:sz w:val="20"/>
                <w:szCs w:val="20"/>
              </w:rPr>
            </w:pPr>
            <w:r w:rsidRPr="0034371D">
              <w:rPr>
                <w:b/>
                <w:sz w:val="20"/>
                <w:szCs w:val="20"/>
              </w:rPr>
              <w:t>First tranche</w:t>
            </w:r>
          </w:p>
        </w:tc>
        <w:tc>
          <w:tcPr>
            <w:tcW w:w="1212" w:type="pct"/>
            <w:gridSpan w:val="2"/>
            <w:vAlign w:val="center"/>
          </w:tcPr>
          <w:p w14:paraId="6837A66C" w14:textId="77777777" w:rsidR="003067AD" w:rsidRPr="0034371D" w:rsidRDefault="003067AD" w:rsidP="005867F4">
            <w:pPr>
              <w:keepNext/>
              <w:jc w:val="center"/>
              <w:rPr>
                <w:b/>
                <w:sz w:val="20"/>
                <w:szCs w:val="20"/>
              </w:rPr>
            </w:pPr>
            <w:r w:rsidRPr="0034371D">
              <w:rPr>
                <w:b/>
                <w:sz w:val="20"/>
                <w:szCs w:val="20"/>
              </w:rPr>
              <w:t>Second tranche</w:t>
            </w:r>
          </w:p>
        </w:tc>
        <w:tc>
          <w:tcPr>
            <w:tcW w:w="1743" w:type="pct"/>
            <w:gridSpan w:val="3"/>
            <w:vAlign w:val="center"/>
          </w:tcPr>
          <w:p w14:paraId="39F87293" w14:textId="77777777" w:rsidR="003067AD" w:rsidRDefault="003067AD" w:rsidP="005867F4">
            <w:pPr>
              <w:keepNext/>
              <w:jc w:val="center"/>
              <w:rPr>
                <w:b/>
                <w:sz w:val="20"/>
                <w:szCs w:val="20"/>
              </w:rPr>
            </w:pPr>
            <w:r>
              <w:rPr>
                <w:b/>
                <w:sz w:val="20"/>
                <w:szCs w:val="20"/>
              </w:rPr>
              <w:t>Total</w:t>
            </w:r>
          </w:p>
        </w:tc>
      </w:tr>
      <w:tr w:rsidR="003067AD" w:rsidRPr="004D5B2A" w14:paraId="4753EDB8" w14:textId="77777777" w:rsidTr="005867F4">
        <w:trPr>
          <w:tblHeader/>
        </w:trPr>
        <w:tc>
          <w:tcPr>
            <w:tcW w:w="833" w:type="pct"/>
            <w:vMerge/>
            <w:vAlign w:val="center"/>
          </w:tcPr>
          <w:p w14:paraId="1F38BFAB" w14:textId="77777777" w:rsidR="003067AD" w:rsidRPr="0034371D" w:rsidRDefault="003067AD" w:rsidP="005867F4">
            <w:pPr>
              <w:keepNext/>
              <w:jc w:val="center"/>
              <w:rPr>
                <w:b/>
                <w:sz w:val="20"/>
                <w:szCs w:val="20"/>
              </w:rPr>
            </w:pPr>
          </w:p>
        </w:tc>
        <w:tc>
          <w:tcPr>
            <w:tcW w:w="610" w:type="pct"/>
            <w:vAlign w:val="center"/>
          </w:tcPr>
          <w:p w14:paraId="5F1DC163" w14:textId="77777777" w:rsidR="003067AD" w:rsidRPr="0034371D" w:rsidRDefault="003067AD" w:rsidP="005867F4">
            <w:pPr>
              <w:keepNext/>
              <w:jc w:val="center"/>
              <w:rPr>
                <w:b/>
                <w:sz w:val="20"/>
                <w:szCs w:val="20"/>
              </w:rPr>
            </w:pPr>
            <w:r w:rsidRPr="0034371D">
              <w:rPr>
                <w:b/>
                <w:sz w:val="20"/>
                <w:szCs w:val="20"/>
              </w:rPr>
              <w:t>Approved</w:t>
            </w:r>
          </w:p>
        </w:tc>
        <w:tc>
          <w:tcPr>
            <w:tcW w:w="602" w:type="pct"/>
            <w:vAlign w:val="center"/>
          </w:tcPr>
          <w:p w14:paraId="1390CAA2" w14:textId="77777777" w:rsidR="003067AD" w:rsidRPr="0034371D" w:rsidRDefault="003067AD" w:rsidP="005867F4">
            <w:pPr>
              <w:keepNext/>
              <w:jc w:val="center"/>
              <w:rPr>
                <w:b/>
                <w:sz w:val="20"/>
                <w:szCs w:val="20"/>
              </w:rPr>
            </w:pPr>
            <w:r w:rsidRPr="0034371D">
              <w:rPr>
                <w:b/>
                <w:sz w:val="20"/>
                <w:szCs w:val="20"/>
              </w:rPr>
              <w:t>Disbursed</w:t>
            </w:r>
          </w:p>
        </w:tc>
        <w:tc>
          <w:tcPr>
            <w:tcW w:w="605" w:type="pct"/>
            <w:vAlign w:val="center"/>
          </w:tcPr>
          <w:p w14:paraId="34BA7042" w14:textId="77777777" w:rsidR="003067AD" w:rsidRPr="0034371D" w:rsidRDefault="003067AD" w:rsidP="005867F4">
            <w:pPr>
              <w:keepNext/>
              <w:jc w:val="center"/>
              <w:rPr>
                <w:b/>
                <w:sz w:val="20"/>
                <w:szCs w:val="20"/>
              </w:rPr>
            </w:pPr>
            <w:r w:rsidRPr="0034371D">
              <w:rPr>
                <w:b/>
                <w:sz w:val="20"/>
                <w:szCs w:val="20"/>
              </w:rPr>
              <w:t>Approved</w:t>
            </w:r>
          </w:p>
        </w:tc>
        <w:tc>
          <w:tcPr>
            <w:tcW w:w="607" w:type="pct"/>
            <w:vAlign w:val="center"/>
          </w:tcPr>
          <w:p w14:paraId="6F7171C9" w14:textId="77777777" w:rsidR="003067AD" w:rsidRPr="0034371D" w:rsidRDefault="003067AD" w:rsidP="005867F4">
            <w:pPr>
              <w:keepNext/>
              <w:jc w:val="center"/>
              <w:rPr>
                <w:b/>
                <w:sz w:val="20"/>
                <w:szCs w:val="20"/>
              </w:rPr>
            </w:pPr>
            <w:r w:rsidRPr="0034371D">
              <w:rPr>
                <w:b/>
                <w:sz w:val="20"/>
                <w:szCs w:val="20"/>
              </w:rPr>
              <w:t>Disbursed</w:t>
            </w:r>
          </w:p>
        </w:tc>
        <w:tc>
          <w:tcPr>
            <w:tcW w:w="606" w:type="pct"/>
            <w:vAlign w:val="center"/>
          </w:tcPr>
          <w:p w14:paraId="6E2715BE" w14:textId="77777777" w:rsidR="003067AD" w:rsidRPr="0034371D" w:rsidRDefault="003067AD" w:rsidP="005867F4">
            <w:pPr>
              <w:keepNext/>
              <w:jc w:val="center"/>
              <w:rPr>
                <w:b/>
                <w:sz w:val="20"/>
                <w:szCs w:val="20"/>
              </w:rPr>
            </w:pPr>
            <w:r w:rsidRPr="0034371D">
              <w:rPr>
                <w:b/>
                <w:sz w:val="20"/>
                <w:szCs w:val="20"/>
              </w:rPr>
              <w:t>Approved</w:t>
            </w:r>
          </w:p>
        </w:tc>
        <w:tc>
          <w:tcPr>
            <w:tcW w:w="607" w:type="pct"/>
            <w:vAlign w:val="center"/>
          </w:tcPr>
          <w:p w14:paraId="6C79FF40" w14:textId="77777777" w:rsidR="003067AD" w:rsidRPr="0034371D" w:rsidRDefault="003067AD" w:rsidP="005867F4">
            <w:pPr>
              <w:keepNext/>
              <w:jc w:val="center"/>
              <w:rPr>
                <w:b/>
                <w:sz w:val="20"/>
                <w:szCs w:val="20"/>
              </w:rPr>
            </w:pPr>
            <w:r w:rsidRPr="0034371D">
              <w:rPr>
                <w:b/>
                <w:sz w:val="20"/>
                <w:szCs w:val="20"/>
              </w:rPr>
              <w:t>Disbursed</w:t>
            </w:r>
          </w:p>
        </w:tc>
        <w:tc>
          <w:tcPr>
            <w:tcW w:w="530" w:type="pct"/>
          </w:tcPr>
          <w:p w14:paraId="1F422360" w14:textId="77777777" w:rsidR="003067AD" w:rsidRPr="004D5B2A" w:rsidRDefault="003067AD" w:rsidP="005867F4">
            <w:pPr>
              <w:keepNext/>
              <w:jc w:val="center"/>
              <w:rPr>
                <w:b/>
                <w:sz w:val="20"/>
                <w:szCs w:val="20"/>
              </w:rPr>
            </w:pPr>
            <w:r w:rsidRPr="004D5B2A">
              <w:rPr>
                <w:b/>
                <w:sz w:val="20"/>
                <w:szCs w:val="20"/>
              </w:rPr>
              <w:t>Balance</w:t>
            </w:r>
          </w:p>
        </w:tc>
      </w:tr>
      <w:tr w:rsidR="003067AD" w:rsidRPr="0034371D" w14:paraId="7EDFAAEE" w14:textId="77777777" w:rsidTr="005867F4">
        <w:tc>
          <w:tcPr>
            <w:tcW w:w="833" w:type="pct"/>
          </w:tcPr>
          <w:p w14:paraId="79D38F7F" w14:textId="77777777" w:rsidR="003067AD" w:rsidRPr="0034371D" w:rsidRDefault="003067AD" w:rsidP="005867F4">
            <w:pPr>
              <w:keepNext/>
              <w:rPr>
                <w:sz w:val="20"/>
                <w:szCs w:val="20"/>
                <w:highlight w:val="cyan"/>
              </w:rPr>
            </w:pPr>
            <w:r w:rsidRPr="00E80AA1">
              <w:rPr>
                <w:sz w:val="20"/>
                <w:szCs w:val="20"/>
              </w:rPr>
              <w:t>UNEP</w:t>
            </w:r>
          </w:p>
        </w:tc>
        <w:tc>
          <w:tcPr>
            <w:tcW w:w="610" w:type="pct"/>
          </w:tcPr>
          <w:p w14:paraId="4434EB4E" w14:textId="77777777" w:rsidR="003067AD" w:rsidRPr="004E3344" w:rsidRDefault="003067AD" w:rsidP="005867F4">
            <w:pPr>
              <w:keepNext/>
              <w:jc w:val="right"/>
              <w:rPr>
                <w:sz w:val="20"/>
                <w:szCs w:val="20"/>
              </w:rPr>
            </w:pPr>
            <w:r w:rsidRPr="004E3344">
              <w:rPr>
                <w:sz w:val="20"/>
                <w:szCs w:val="20"/>
              </w:rPr>
              <w:t>83,000</w:t>
            </w:r>
          </w:p>
        </w:tc>
        <w:tc>
          <w:tcPr>
            <w:tcW w:w="602" w:type="pct"/>
          </w:tcPr>
          <w:p w14:paraId="3D33E607" w14:textId="77777777" w:rsidR="003067AD" w:rsidRPr="004E3344" w:rsidRDefault="003067AD" w:rsidP="005867F4">
            <w:pPr>
              <w:keepNext/>
              <w:jc w:val="right"/>
              <w:rPr>
                <w:sz w:val="20"/>
                <w:szCs w:val="20"/>
              </w:rPr>
            </w:pPr>
            <w:r>
              <w:rPr>
                <w:sz w:val="20"/>
                <w:szCs w:val="20"/>
              </w:rPr>
              <w:t>82,679</w:t>
            </w:r>
          </w:p>
        </w:tc>
        <w:tc>
          <w:tcPr>
            <w:tcW w:w="605" w:type="pct"/>
          </w:tcPr>
          <w:p w14:paraId="0B0C7A74" w14:textId="77777777" w:rsidR="003067AD" w:rsidRPr="004E3344" w:rsidRDefault="003067AD" w:rsidP="005867F4">
            <w:pPr>
              <w:keepNext/>
              <w:jc w:val="right"/>
              <w:rPr>
                <w:sz w:val="20"/>
                <w:szCs w:val="20"/>
              </w:rPr>
            </w:pPr>
            <w:r w:rsidRPr="004E3344">
              <w:rPr>
                <w:sz w:val="20"/>
                <w:szCs w:val="20"/>
              </w:rPr>
              <w:t>62,000</w:t>
            </w:r>
          </w:p>
        </w:tc>
        <w:tc>
          <w:tcPr>
            <w:tcW w:w="607" w:type="pct"/>
          </w:tcPr>
          <w:p w14:paraId="78C27ACB" w14:textId="77777777" w:rsidR="003067AD" w:rsidRPr="004E3344" w:rsidRDefault="003067AD" w:rsidP="005867F4">
            <w:pPr>
              <w:keepNext/>
              <w:jc w:val="right"/>
              <w:rPr>
                <w:sz w:val="20"/>
                <w:szCs w:val="20"/>
              </w:rPr>
            </w:pPr>
            <w:r>
              <w:rPr>
                <w:sz w:val="20"/>
                <w:szCs w:val="20"/>
              </w:rPr>
              <w:t>15,356</w:t>
            </w:r>
          </w:p>
        </w:tc>
        <w:tc>
          <w:tcPr>
            <w:tcW w:w="606" w:type="pct"/>
          </w:tcPr>
          <w:p w14:paraId="57EDC8F6" w14:textId="77777777" w:rsidR="003067AD" w:rsidRPr="004E3344" w:rsidRDefault="003067AD" w:rsidP="005867F4">
            <w:pPr>
              <w:keepNext/>
              <w:jc w:val="right"/>
              <w:rPr>
                <w:sz w:val="20"/>
                <w:szCs w:val="20"/>
              </w:rPr>
            </w:pPr>
            <w:r w:rsidRPr="004E3344">
              <w:rPr>
                <w:sz w:val="20"/>
                <w:szCs w:val="20"/>
              </w:rPr>
              <w:t>145,000</w:t>
            </w:r>
          </w:p>
        </w:tc>
        <w:tc>
          <w:tcPr>
            <w:tcW w:w="607" w:type="pct"/>
          </w:tcPr>
          <w:p w14:paraId="58437216" w14:textId="77777777" w:rsidR="003067AD" w:rsidRPr="0034371D" w:rsidRDefault="003067AD" w:rsidP="005867F4">
            <w:pPr>
              <w:keepNext/>
              <w:jc w:val="right"/>
              <w:rPr>
                <w:sz w:val="20"/>
                <w:szCs w:val="20"/>
              </w:rPr>
            </w:pPr>
            <w:r>
              <w:rPr>
                <w:sz w:val="20"/>
                <w:szCs w:val="20"/>
              </w:rPr>
              <w:t>98,035</w:t>
            </w:r>
          </w:p>
        </w:tc>
        <w:tc>
          <w:tcPr>
            <w:tcW w:w="530" w:type="pct"/>
          </w:tcPr>
          <w:p w14:paraId="2E7CA556" w14:textId="77777777" w:rsidR="003067AD" w:rsidRPr="0034371D" w:rsidRDefault="003067AD" w:rsidP="005867F4">
            <w:pPr>
              <w:keepNext/>
              <w:jc w:val="right"/>
              <w:rPr>
                <w:sz w:val="20"/>
                <w:szCs w:val="20"/>
              </w:rPr>
            </w:pPr>
            <w:r>
              <w:rPr>
                <w:sz w:val="20"/>
                <w:szCs w:val="20"/>
              </w:rPr>
              <w:t>46,965</w:t>
            </w:r>
          </w:p>
        </w:tc>
      </w:tr>
      <w:tr w:rsidR="003067AD" w:rsidRPr="0034371D" w14:paraId="4CEB1855" w14:textId="77777777" w:rsidTr="005867F4">
        <w:tc>
          <w:tcPr>
            <w:tcW w:w="833" w:type="pct"/>
          </w:tcPr>
          <w:p w14:paraId="65AD72BB" w14:textId="77777777" w:rsidR="003067AD" w:rsidRPr="0034371D" w:rsidRDefault="003067AD" w:rsidP="005867F4">
            <w:pPr>
              <w:rPr>
                <w:sz w:val="20"/>
                <w:szCs w:val="20"/>
                <w:highlight w:val="cyan"/>
              </w:rPr>
            </w:pPr>
            <w:r w:rsidRPr="00E80AA1">
              <w:rPr>
                <w:sz w:val="20"/>
                <w:szCs w:val="20"/>
              </w:rPr>
              <w:t>UNDP</w:t>
            </w:r>
          </w:p>
        </w:tc>
        <w:tc>
          <w:tcPr>
            <w:tcW w:w="610" w:type="pct"/>
          </w:tcPr>
          <w:p w14:paraId="4A175CF4" w14:textId="77777777" w:rsidR="003067AD" w:rsidRPr="004E3344" w:rsidRDefault="003067AD" w:rsidP="005867F4">
            <w:pPr>
              <w:jc w:val="right"/>
              <w:rPr>
                <w:sz w:val="20"/>
                <w:szCs w:val="20"/>
              </w:rPr>
            </w:pPr>
            <w:r w:rsidRPr="004E3344">
              <w:rPr>
                <w:sz w:val="20"/>
                <w:szCs w:val="20"/>
              </w:rPr>
              <w:t>55,000</w:t>
            </w:r>
          </w:p>
        </w:tc>
        <w:tc>
          <w:tcPr>
            <w:tcW w:w="602" w:type="pct"/>
          </w:tcPr>
          <w:p w14:paraId="7D55E17E" w14:textId="77777777" w:rsidR="003067AD" w:rsidRPr="004E3344" w:rsidRDefault="003067AD" w:rsidP="005867F4">
            <w:pPr>
              <w:jc w:val="right"/>
              <w:rPr>
                <w:sz w:val="20"/>
                <w:szCs w:val="20"/>
              </w:rPr>
            </w:pPr>
            <w:r>
              <w:rPr>
                <w:sz w:val="20"/>
                <w:szCs w:val="20"/>
              </w:rPr>
              <w:t>54,667</w:t>
            </w:r>
          </w:p>
        </w:tc>
        <w:tc>
          <w:tcPr>
            <w:tcW w:w="605" w:type="pct"/>
          </w:tcPr>
          <w:p w14:paraId="62B88B58" w14:textId="77777777" w:rsidR="003067AD" w:rsidRPr="004E3344" w:rsidRDefault="003067AD" w:rsidP="005867F4">
            <w:pPr>
              <w:jc w:val="right"/>
              <w:rPr>
                <w:sz w:val="20"/>
                <w:szCs w:val="20"/>
              </w:rPr>
            </w:pPr>
            <w:r w:rsidRPr="004E3344">
              <w:rPr>
                <w:sz w:val="20"/>
                <w:szCs w:val="20"/>
              </w:rPr>
              <w:t>41,500</w:t>
            </w:r>
          </w:p>
        </w:tc>
        <w:tc>
          <w:tcPr>
            <w:tcW w:w="607" w:type="pct"/>
          </w:tcPr>
          <w:p w14:paraId="5CC69073" w14:textId="77777777" w:rsidR="003067AD" w:rsidRPr="004E3344" w:rsidRDefault="003067AD" w:rsidP="005867F4">
            <w:pPr>
              <w:jc w:val="right"/>
              <w:rPr>
                <w:sz w:val="20"/>
                <w:szCs w:val="20"/>
              </w:rPr>
            </w:pPr>
            <w:r>
              <w:rPr>
                <w:sz w:val="20"/>
                <w:szCs w:val="20"/>
              </w:rPr>
              <w:t>41,430</w:t>
            </w:r>
          </w:p>
        </w:tc>
        <w:tc>
          <w:tcPr>
            <w:tcW w:w="606" w:type="pct"/>
          </w:tcPr>
          <w:p w14:paraId="48A071AE" w14:textId="77777777" w:rsidR="003067AD" w:rsidRPr="004E3344" w:rsidRDefault="003067AD" w:rsidP="005867F4">
            <w:pPr>
              <w:jc w:val="right"/>
              <w:rPr>
                <w:sz w:val="20"/>
                <w:szCs w:val="20"/>
              </w:rPr>
            </w:pPr>
            <w:r w:rsidRPr="004E3344">
              <w:rPr>
                <w:sz w:val="20"/>
                <w:szCs w:val="20"/>
              </w:rPr>
              <w:t>96,500</w:t>
            </w:r>
          </w:p>
        </w:tc>
        <w:tc>
          <w:tcPr>
            <w:tcW w:w="607" w:type="pct"/>
          </w:tcPr>
          <w:p w14:paraId="4E35FB40" w14:textId="77777777" w:rsidR="003067AD" w:rsidRPr="00A834C5" w:rsidRDefault="003067AD" w:rsidP="005867F4">
            <w:pPr>
              <w:jc w:val="right"/>
              <w:rPr>
                <w:sz w:val="20"/>
                <w:szCs w:val="20"/>
              </w:rPr>
            </w:pPr>
            <w:r w:rsidRPr="00A834C5">
              <w:rPr>
                <w:sz w:val="20"/>
                <w:szCs w:val="20"/>
              </w:rPr>
              <w:t>96,097</w:t>
            </w:r>
          </w:p>
        </w:tc>
        <w:tc>
          <w:tcPr>
            <w:tcW w:w="530" w:type="pct"/>
          </w:tcPr>
          <w:p w14:paraId="07F49454" w14:textId="77777777" w:rsidR="003067AD" w:rsidRPr="00A834C5" w:rsidRDefault="003067AD" w:rsidP="005867F4">
            <w:pPr>
              <w:jc w:val="right"/>
              <w:rPr>
                <w:sz w:val="20"/>
                <w:szCs w:val="20"/>
              </w:rPr>
            </w:pPr>
            <w:r w:rsidRPr="00A834C5">
              <w:rPr>
                <w:sz w:val="20"/>
                <w:szCs w:val="20"/>
              </w:rPr>
              <w:t>403</w:t>
            </w:r>
          </w:p>
        </w:tc>
      </w:tr>
      <w:tr w:rsidR="003067AD" w:rsidRPr="0034371D" w14:paraId="432DF376" w14:textId="77777777" w:rsidTr="005867F4">
        <w:tc>
          <w:tcPr>
            <w:tcW w:w="833" w:type="pct"/>
          </w:tcPr>
          <w:p w14:paraId="72114918" w14:textId="77777777" w:rsidR="003067AD" w:rsidRPr="00A749A8" w:rsidRDefault="003067AD" w:rsidP="005867F4">
            <w:pPr>
              <w:rPr>
                <w:b/>
                <w:sz w:val="20"/>
                <w:szCs w:val="20"/>
              </w:rPr>
            </w:pPr>
            <w:r w:rsidRPr="00A749A8">
              <w:rPr>
                <w:b/>
                <w:sz w:val="20"/>
                <w:szCs w:val="20"/>
              </w:rPr>
              <w:t>Total</w:t>
            </w:r>
          </w:p>
        </w:tc>
        <w:tc>
          <w:tcPr>
            <w:tcW w:w="610" w:type="pct"/>
          </w:tcPr>
          <w:p w14:paraId="1C2E2438" w14:textId="77777777" w:rsidR="003067AD" w:rsidRPr="00A749A8" w:rsidRDefault="003067AD" w:rsidP="005867F4">
            <w:pPr>
              <w:jc w:val="right"/>
              <w:rPr>
                <w:b/>
                <w:sz w:val="20"/>
                <w:szCs w:val="20"/>
              </w:rPr>
            </w:pPr>
            <w:r w:rsidRPr="00A749A8">
              <w:rPr>
                <w:b/>
                <w:sz w:val="20"/>
                <w:szCs w:val="20"/>
              </w:rPr>
              <w:t>138,000</w:t>
            </w:r>
          </w:p>
        </w:tc>
        <w:tc>
          <w:tcPr>
            <w:tcW w:w="602" w:type="pct"/>
          </w:tcPr>
          <w:p w14:paraId="31302D9E" w14:textId="77777777" w:rsidR="003067AD" w:rsidRPr="00A749A8" w:rsidRDefault="003067AD" w:rsidP="005867F4">
            <w:pPr>
              <w:jc w:val="right"/>
              <w:rPr>
                <w:b/>
                <w:sz w:val="20"/>
                <w:szCs w:val="20"/>
              </w:rPr>
            </w:pPr>
            <w:r w:rsidRPr="00A749A8">
              <w:rPr>
                <w:b/>
                <w:sz w:val="20"/>
                <w:szCs w:val="20"/>
              </w:rPr>
              <w:t>137,346</w:t>
            </w:r>
          </w:p>
        </w:tc>
        <w:tc>
          <w:tcPr>
            <w:tcW w:w="605" w:type="pct"/>
          </w:tcPr>
          <w:p w14:paraId="2052E5DC" w14:textId="77777777" w:rsidR="003067AD" w:rsidRPr="00A749A8" w:rsidRDefault="003067AD" w:rsidP="005867F4">
            <w:pPr>
              <w:jc w:val="right"/>
              <w:rPr>
                <w:b/>
                <w:sz w:val="20"/>
                <w:szCs w:val="20"/>
              </w:rPr>
            </w:pPr>
            <w:r w:rsidRPr="00A749A8">
              <w:rPr>
                <w:b/>
                <w:sz w:val="20"/>
                <w:szCs w:val="20"/>
              </w:rPr>
              <w:t>103,500</w:t>
            </w:r>
          </w:p>
        </w:tc>
        <w:tc>
          <w:tcPr>
            <w:tcW w:w="607" w:type="pct"/>
          </w:tcPr>
          <w:p w14:paraId="2748EC22" w14:textId="77777777" w:rsidR="003067AD" w:rsidRPr="00A749A8" w:rsidRDefault="003067AD" w:rsidP="005867F4">
            <w:pPr>
              <w:jc w:val="right"/>
              <w:rPr>
                <w:b/>
                <w:sz w:val="20"/>
                <w:szCs w:val="20"/>
              </w:rPr>
            </w:pPr>
            <w:r w:rsidRPr="00A749A8">
              <w:rPr>
                <w:b/>
                <w:sz w:val="20"/>
                <w:szCs w:val="20"/>
              </w:rPr>
              <w:t>56,786</w:t>
            </w:r>
          </w:p>
        </w:tc>
        <w:tc>
          <w:tcPr>
            <w:tcW w:w="606" w:type="pct"/>
          </w:tcPr>
          <w:p w14:paraId="3397AB92" w14:textId="77777777" w:rsidR="003067AD" w:rsidRPr="00A749A8" w:rsidRDefault="003067AD" w:rsidP="005867F4">
            <w:pPr>
              <w:jc w:val="right"/>
              <w:rPr>
                <w:b/>
                <w:sz w:val="20"/>
                <w:szCs w:val="20"/>
              </w:rPr>
            </w:pPr>
            <w:r w:rsidRPr="00A749A8">
              <w:rPr>
                <w:b/>
                <w:sz w:val="20"/>
                <w:szCs w:val="20"/>
              </w:rPr>
              <w:t>241,500</w:t>
            </w:r>
          </w:p>
        </w:tc>
        <w:tc>
          <w:tcPr>
            <w:tcW w:w="607" w:type="pct"/>
          </w:tcPr>
          <w:p w14:paraId="5C9DC3FF" w14:textId="77777777" w:rsidR="003067AD" w:rsidRPr="00A749A8" w:rsidRDefault="003067AD" w:rsidP="005867F4">
            <w:pPr>
              <w:jc w:val="right"/>
              <w:rPr>
                <w:b/>
                <w:sz w:val="20"/>
                <w:szCs w:val="20"/>
              </w:rPr>
            </w:pPr>
            <w:r w:rsidRPr="00A749A8">
              <w:rPr>
                <w:b/>
                <w:sz w:val="20"/>
                <w:szCs w:val="20"/>
              </w:rPr>
              <w:t>194,132</w:t>
            </w:r>
          </w:p>
        </w:tc>
        <w:tc>
          <w:tcPr>
            <w:tcW w:w="530" w:type="pct"/>
          </w:tcPr>
          <w:p w14:paraId="2B75042D" w14:textId="77777777" w:rsidR="003067AD" w:rsidRPr="00A749A8" w:rsidRDefault="003067AD" w:rsidP="005867F4">
            <w:pPr>
              <w:jc w:val="right"/>
              <w:rPr>
                <w:b/>
                <w:sz w:val="20"/>
                <w:szCs w:val="20"/>
              </w:rPr>
            </w:pPr>
            <w:r w:rsidRPr="00A749A8">
              <w:rPr>
                <w:b/>
                <w:sz w:val="20"/>
                <w:szCs w:val="20"/>
              </w:rPr>
              <w:t>47,368</w:t>
            </w:r>
          </w:p>
        </w:tc>
      </w:tr>
      <w:tr w:rsidR="003067AD" w:rsidRPr="0034371D" w14:paraId="04C3FE10" w14:textId="77777777" w:rsidTr="005867F4">
        <w:tc>
          <w:tcPr>
            <w:tcW w:w="833" w:type="pct"/>
          </w:tcPr>
          <w:p w14:paraId="54E1C9C9" w14:textId="77777777" w:rsidR="003067AD" w:rsidRPr="00A834C5" w:rsidRDefault="003067AD" w:rsidP="005867F4">
            <w:pPr>
              <w:jc w:val="left"/>
              <w:rPr>
                <w:b/>
                <w:sz w:val="20"/>
                <w:szCs w:val="20"/>
              </w:rPr>
            </w:pPr>
            <w:r w:rsidRPr="00A834C5">
              <w:rPr>
                <w:b/>
                <w:sz w:val="20"/>
                <w:szCs w:val="20"/>
              </w:rPr>
              <w:t>Disbursement rate (%)</w:t>
            </w:r>
          </w:p>
        </w:tc>
        <w:tc>
          <w:tcPr>
            <w:tcW w:w="1212" w:type="pct"/>
            <w:gridSpan w:val="2"/>
            <w:vAlign w:val="center"/>
          </w:tcPr>
          <w:p w14:paraId="75070EA4" w14:textId="77777777" w:rsidR="003067AD" w:rsidRPr="00A834C5" w:rsidRDefault="003067AD" w:rsidP="005867F4">
            <w:pPr>
              <w:jc w:val="center"/>
              <w:rPr>
                <w:sz w:val="20"/>
                <w:szCs w:val="20"/>
              </w:rPr>
            </w:pPr>
            <w:r w:rsidRPr="00A834C5">
              <w:rPr>
                <w:sz w:val="20"/>
                <w:szCs w:val="20"/>
              </w:rPr>
              <w:t>99.5</w:t>
            </w:r>
          </w:p>
        </w:tc>
        <w:tc>
          <w:tcPr>
            <w:tcW w:w="1212" w:type="pct"/>
            <w:gridSpan w:val="2"/>
            <w:vAlign w:val="center"/>
          </w:tcPr>
          <w:p w14:paraId="2AC995A0" w14:textId="77777777" w:rsidR="003067AD" w:rsidRPr="00A834C5" w:rsidRDefault="003067AD" w:rsidP="005867F4">
            <w:pPr>
              <w:jc w:val="center"/>
              <w:rPr>
                <w:sz w:val="20"/>
                <w:szCs w:val="20"/>
              </w:rPr>
            </w:pPr>
            <w:r w:rsidRPr="00A834C5">
              <w:rPr>
                <w:sz w:val="20"/>
                <w:szCs w:val="20"/>
              </w:rPr>
              <w:t>54.9</w:t>
            </w:r>
          </w:p>
        </w:tc>
        <w:tc>
          <w:tcPr>
            <w:tcW w:w="1743" w:type="pct"/>
            <w:gridSpan w:val="3"/>
            <w:vAlign w:val="center"/>
          </w:tcPr>
          <w:p w14:paraId="127DF245" w14:textId="77777777" w:rsidR="003067AD" w:rsidRPr="00A834C5" w:rsidRDefault="003067AD" w:rsidP="005867F4">
            <w:pPr>
              <w:jc w:val="center"/>
              <w:rPr>
                <w:sz w:val="20"/>
                <w:szCs w:val="20"/>
              </w:rPr>
            </w:pPr>
            <w:r w:rsidRPr="00A834C5">
              <w:rPr>
                <w:sz w:val="20"/>
                <w:szCs w:val="20"/>
              </w:rPr>
              <w:t>80.4</w:t>
            </w:r>
          </w:p>
        </w:tc>
      </w:tr>
    </w:tbl>
    <w:p w14:paraId="460F2C9C" w14:textId="77777777" w:rsidR="003067AD" w:rsidRPr="003067AD" w:rsidRDefault="003067AD" w:rsidP="00CC6AEF"/>
    <w:p w14:paraId="6A5879F4" w14:textId="7A1873D0" w:rsidR="00EA598B" w:rsidRPr="0034371D" w:rsidRDefault="00EA598B" w:rsidP="00CE589E">
      <w:pPr>
        <w:keepNext/>
        <w:keepLines/>
        <w:spacing w:before="240" w:after="240"/>
        <w:rPr>
          <w:u w:val="single"/>
        </w:rPr>
      </w:pPr>
      <w:r w:rsidRPr="0034371D">
        <w:rPr>
          <w:u w:val="single"/>
        </w:rPr>
        <w:t xml:space="preserve">Implementation plan for the </w:t>
      </w:r>
      <w:r w:rsidR="005E4F14" w:rsidRPr="005E4F14">
        <w:rPr>
          <w:u w:val="single"/>
        </w:rPr>
        <w:t xml:space="preserve">third </w:t>
      </w:r>
      <w:r w:rsidRPr="0034371D">
        <w:rPr>
          <w:u w:val="single"/>
        </w:rPr>
        <w:t xml:space="preserve">tranche </w:t>
      </w:r>
      <w:r>
        <w:rPr>
          <w:u w:val="single"/>
        </w:rPr>
        <w:t xml:space="preserve">of stage </w:t>
      </w:r>
      <w:r w:rsidR="003E4476" w:rsidRPr="003E4476">
        <w:rPr>
          <w:u w:val="single"/>
        </w:rPr>
        <w:t>II</w:t>
      </w:r>
      <w:r>
        <w:rPr>
          <w:u w:val="single"/>
        </w:rPr>
        <w:t xml:space="preserve"> of the HCFC phase</w:t>
      </w:r>
      <w:r>
        <w:rPr>
          <w:u w:val="single"/>
        </w:rPr>
        <w:noBreakHyphen/>
        <w:t>out management plan</w:t>
      </w:r>
    </w:p>
    <w:p w14:paraId="5F4B6C11" w14:textId="50F874CF" w:rsidR="00EA598B" w:rsidRPr="0034371D" w:rsidRDefault="00EA598B" w:rsidP="00CE589E">
      <w:pPr>
        <w:pStyle w:val="Heading1"/>
        <w:keepNext/>
        <w:keepLines/>
      </w:pPr>
      <w:bookmarkStart w:id="0" w:name="_Hlk126934425"/>
      <w:bookmarkStart w:id="1" w:name="_Hlk126663552"/>
      <w:r w:rsidRPr="0034371D">
        <w:t xml:space="preserve">The following activities will be implemented between </w:t>
      </w:r>
      <w:r w:rsidR="00A2190B">
        <w:t>July</w:t>
      </w:r>
      <w:r>
        <w:t xml:space="preserve"> 2024</w:t>
      </w:r>
      <w:r w:rsidRPr="0034371D">
        <w:t xml:space="preserve"> and </w:t>
      </w:r>
      <w:r w:rsidR="00A2190B">
        <w:t>December</w:t>
      </w:r>
      <w:r w:rsidRPr="005F67F3">
        <w:t xml:space="preserve"> 20</w:t>
      </w:r>
      <w:r w:rsidR="00521638">
        <w:t>25</w:t>
      </w:r>
      <w:r w:rsidRPr="0034371D">
        <w:t>:</w:t>
      </w:r>
    </w:p>
    <w:p w14:paraId="4F7AD114" w14:textId="11946B9E" w:rsidR="00EA598B" w:rsidRPr="00FD5C8D" w:rsidRDefault="004C3701" w:rsidP="00CE589E">
      <w:pPr>
        <w:pStyle w:val="Heading2"/>
        <w:keepNext/>
        <w:keepLines/>
      </w:pPr>
      <w:r w:rsidRPr="009F438A">
        <w:rPr>
          <w:i/>
          <w:iCs/>
        </w:rPr>
        <w:t>Policy, regulations and enforcement</w:t>
      </w:r>
      <w:r w:rsidR="00EA598B" w:rsidRPr="0078308B">
        <w:t>:</w:t>
      </w:r>
      <w:r w:rsidR="00351088" w:rsidRPr="0078308B">
        <w:t xml:space="preserve"> </w:t>
      </w:r>
      <w:r w:rsidR="00E576F2">
        <w:t xml:space="preserve">review </w:t>
      </w:r>
      <w:r w:rsidR="00713911">
        <w:t xml:space="preserve">of </w:t>
      </w:r>
      <w:r w:rsidR="0071650E">
        <w:t xml:space="preserve">public procurement policy </w:t>
      </w:r>
      <w:r w:rsidR="00713911">
        <w:t xml:space="preserve">for </w:t>
      </w:r>
      <w:r w:rsidR="00E576F2">
        <w:t>amendments of the existing regulations</w:t>
      </w:r>
      <w:r w:rsidR="00713911">
        <w:t xml:space="preserve"> to include restrictions on ODS technologies</w:t>
      </w:r>
      <w:r w:rsidR="00945D3F">
        <w:t xml:space="preserve">; </w:t>
      </w:r>
      <w:r w:rsidR="001376F7">
        <w:t>inclusion</w:t>
      </w:r>
      <w:r w:rsidR="00F74CF3">
        <w:t xml:space="preserve"> of a requirement </w:t>
      </w:r>
      <w:r w:rsidR="001376F7">
        <w:t xml:space="preserve">under the Decree Law </w:t>
      </w:r>
      <w:r w:rsidR="00F74CF3">
        <w:t xml:space="preserve">for </w:t>
      </w:r>
      <w:r w:rsidR="00D01A96">
        <w:t>one</w:t>
      </w:r>
      <w:r w:rsidR="001376F7">
        <w:t xml:space="preserve"> </w:t>
      </w:r>
      <w:r w:rsidR="0092760D">
        <w:t>certifi</w:t>
      </w:r>
      <w:r w:rsidR="001376F7">
        <w:t xml:space="preserve">ed </w:t>
      </w:r>
      <w:r w:rsidR="0092760D">
        <w:t>technician</w:t>
      </w:r>
      <w:r w:rsidR="001376F7">
        <w:t xml:space="preserve"> in </w:t>
      </w:r>
      <w:r w:rsidR="001C3589">
        <w:t>registered servicing workshops</w:t>
      </w:r>
      <w:r w:rsidR="0092760D">
        <w:t xml:space="preserve">; </w:t>
      </w:r>
      <w:r w:rsidR="001B6D22">
        <w:t xml:space="preserve">continued enforcement </w:t>
      </w:r>
      <w:r w:rsidR="00D01A96">
        <w:t xml:space="preserve">of </w:t>
      </w:r>
      <w:r w:rsidR="00EF3E65">
        <w:t>labelling requirement for HCFC</w:t>
      </w:r>
      <w:r w:rsidR="00745F82">
        <w:t xml:space="preserve"> containers</w:t>
      </w:r>
      <w:r w:rsidR="001B6D22">
        <w:t xml:space="preserve">; </w:t>
      </w:r>
      <w:r w:rsidR="00532EC1">
        <w:t xml:space="preserve">one train-the-trainer workshop for 20 customs and enforcement officers, </w:t>
      </w:r>
      <w:r w:rsidR="00464611">
        <w:t>three refresher trainings</w:t>
      </w:r>
      <w:r w:rsidR="00C51DF2">
        <w:t xml:space="preserve"> for 60 customs and enforcement officers</w:t>
      </w:r>
      <w:r w:rsidR="005818D8">
        <w:t xml:space="preserve">, and one </w:t>
      </w:r>
      <w:r w:rsidR="0027500B">
        <w:t xml:space="preserve">refresher </w:t>
      </w:r>
      <w:r w:rsidR="005818D8">
        <w:t>workshop for 15</w:t>
      </w:r>
      <w:r w:rsidR="00933067">
        <w:t> </w:t>
      </w:r>
      <w:r w:rsidR="005818D8">
        <w:t>customs brokers</w:t>
      </w:r>
      <w:r w:rsidR="0027500B">
        <w:t xml:space="preserve">/importers </w:t>
      </w:r>
      <w:r w:rsidR="00894984">
        <w:t>(</w:t>
      </w:r>
      <w:r w:rsidR="002877E2" w:rsidRPr="00FD5C8D">
        <w:t>UNEP)</w:t>
      </w:r>
      <w:r w:rsidR="002877E2">
        <w:t xml:space="preserve"> </w:t>
      </w:r>
      <w:r w:rsidR="00AF0D87" w:rsidRPr="00FD5C8D">
        <w:t>(US $22,080</w:t>
      </w:r>
      <w:r w:rsidR="00894984">
        <w:t>)</w:t>
      </w:r>
      <w:r w:rsidR="00EA598B" w:rsidRPr="00FD5C8D">
        <w:t>;</w:t>
      </w:r>
    </w:p>
    <w:p w14:paraId="36BC3BB4" w14:textId="3FA50112" w:rsidR="00167C7C" w:rsidRPr="00167C7C" w:rsidRDefault="00267B19" w:rsidP="00167C7C">
      <w:pPr>
        <w:pStyle w:val="Heading2"/>
      </w:pPr>
      <w:r w:rsidRPr="004F35B7">
        <w:rPr>
          <w:i/>
          <w:iCs/>
        </w:rPr>
        <w:t>Capacity building of RAC servicing sector</w:t>
      </w:r>
      <w:r w:rsidR="00EA598B" w:rsidRPr="00FD5C8D">
        <w:t>:</w:t>
      </w:r>
      <w:r w:rsidR="009F438A">
        <w:t xml:space="preserve"> </w:t>
      </w:r>
      <w:r w:rsidR="004904F3">
        <w:t>three</w:t>
      </w:r>
      <w:r w:rsidR="005A796E">
        <w:t xml:space="preserve"> </w:t>
      </w:r>
      <w:r w:rsidR="00AE554C">
        <w:t xml:space="preserve">training workshops </w:t>
      </w:r>
      <w:r w:rsidR="008C103F">
        <w:t>for 4</w:t>
      </w:r>
      <w:r w:rsidR="005A796E">
        <w:t xml:space="preserve">5 </w:t>
      </w:r>
      <w:r w:rsidR="008C103F">
        <w:t>technicians on good practice</w:t>
      </w:r>
      <w:r w:rsidR="00A45947">
        <w:t>s</w:t>
      </w:r>
      <w:r w:rsidR="008C103F">
        <w:t xml:space="preserve"> and handling of flammable refrigerant</w:t>
      </w:r>
      <w:r w:rsidR="00A45947">
        <w:t>s</w:t>
      </w:r>
      <w:r w:rsidR="009F45EF">
        <w:t>; development</w:t>
      </w:r>
      <w:r w:rsidR="00A45947">
        <w:t xml:space="preserve"> of </w:t>
      </w:r>
      <w:r w:rsidR="009F45EF">
        <w:t>national code of good practices handbook and national training curriculum</w:t>
      </w:r>
      <w:r w:rsidR="008821DE">
        <w:t xml:space="preserve">; </w:t>
      </w:r>
      <w:r w:rsidR="003E0C87">
        <w:t xml:space="preserve">certification of </w:t>
      </w:r>
      <w:r w:rsidR="0096343E">
        <w:t xml:space="preserve">60 </w:t>
      </w:r>
      <w:r w:rsidR="00E73257">
        <w:t>technicians</w:t>
      </w:r>
      <w:r w:rsidR="002A1333">
        <w:t xml:space="preserve"> </w:t>
      </w:r>
      <w:r w:rsidR="004C61B2" w:rsidRPr="00FD5C8D">
        <w:t xml:space="preserve">(UNEP) </w:t>
      </w:r>
      <w:r w:rsidR="00E73257">
        <w:t>(US $</w:t>
      </w:r>
      <w:r w:rsidR="004C61B2">
        <w:t>15</w:t>
      </w:r>
      <w:r w:rsidR="008D1D0E">
        <w:t>,000</w:t>
      </w:r>
      <w:proofErr w:type="gramStart"/>
      <w:r w:rsidR="005E4A27">
        <w:t>)</w:t>
      </w:r>
      <w:r w:rsidR="00EA598B" w:rsidRPr="00FD5C8D">
        <w:t>;</w:t>
      </w:r>
      <w:proofErr w:type="gramEnd"/>
    </w:p>
    <w:p w14:paraId="4F595594" w14:textId="54545C8D" w:rsidR="00893441" w:rsidRPr="00FD5C8D" w:rsidRDefault="00586875" w:rsidP="00893441">
      <w:pPr>
        <w:pStyle w:val="Heading2"/>
      </w:pPr>
      <w:r>
        <w:rPr>
          <w:i/>
          <w:iCs/>
        </w:rPr>
        <w:t xml:space="preserve">Provision of </w:t>
      </w:r>
      <w:r w:rsidR="00750F00" w:rsidRPr="008D1D0E">
        <w:rPr>
          <w:i/>
          <w:iCs/>
        </w:rPr>
        <w:t>tool</w:t>
      </w:r>
      <w:r>
        <w:rPr>
          <w:i/>
          <w:iCs/>
        </w:rPr>
        <w:t xml:space="preserve"> and </w:t>
      </w:r>
      <w:r w:rsidR="00750F00" w:rsidRPr="008D1D0E">
        <w:rPr>
          <w:i/>
          <w:iCs/>
        </w:rPr>
        <w:t>equi</w:t>
      </w:r>
      <w:r w:rsidR="00F720F3" w:rsidRPr="008D1D0E">
        <w:rPr>
          <w:i/>
          <w:iCs/>
        </w:rPr>
        <w:t>pment</w:t>
      </w:r>
      <w:r w:rsidR="00A440F2">
        <w:rPr>
          <w:i/>
          <w:iCs/>
        </w:rPr>
        <w:t xml:space="preserve"> for</w:t>
      </w:r>
      <w:r w:rsidR="00F720F3" w:rsidRPr="008D1D0E">
        <w:rPr>
          <w:i/>
          <w:iCs/>
        </w:rPr>
        <w:t xml:space="preserve"> training </w:t>
      </w:r>
      <w:r w:rsidR="00A440F2">
        <w:rPr>
          <w:i/>
          <w:iCs/>
        </w:rPr>
        <w:t xml:space="preserve">on </w:t>
      </w:r>
      <w:r w:rsidR="00F720F3" w:rsidRPr="008D1D0E">
        <w:rPr>
          <w:i/>
          <w:iCs/>
        </w:rPr>
        <w:t>new technologies</w:t>
      </w:r>
      <w:r w:rsidR="00EA598B" w:rsidRPr="00FD5C8D">
        <w:t xml:space="preserve">: </w:t>
      </w:r>
      <w:r w:rsidR="00F75BBC">
        <w:t>procure tools for six more servicing workshops</w:t>
      </w:r>
      <w:r w:rsidR="00F9163E">
        <w:t xml:space="preserve"> </w:t>
      </w:r>
      <w:r w:rsidR="00A440F2">
        <w:t>(</w:t>
      </w:r>
      <w:r w:rsidR="00487B97">
        <w:t xml:space="preserve">similar to those in </w:t>
      </w:r>
      <w:r w:rsidR="00B60749">
        <w:t>paragraph 8(c</w:t>
      </w:r>
      <w:r w:rsidR="00487B97">
        <w:t>)</w:t>
      </w:r>
      <w:r w:rsidR="00B60749">
        <w:t>)</w:t>
      </w:r>
      <w:r w:rsidR="00487B97">
        <w:t xml:space="preserve"> </w:t>
      </w:r>
      <w:r w:rsidR="007E04B0" w:rsidRPr="00FD5C8D">
        <w:t xml:space="preserve">(UNDP) </w:t>
      </w:r>
      <w:r w:rsidR="00F9163E">
        <w:t>(US</w:t>
      </w:r>
      <w:r w:rsidR="00597383">
        <w:t xml:space="preserve"> $27,500</w:t>
      </w:r>
      <w:proofErr w:type="gramStart"/>
      <w:r w:rsidR="00597383">
        <w:t>)</w:t>
      </w:r>
      <w:r w:rsidR="00EA598B" w:rsidRPr="00FD5C8D">
        <w:t>;</w:t>
      </w:r>
      <w:proofErr w:type="gramEnd"/>
    </w:p>
    <w:p w14:paraId="2BE73710" w14:textId="4613F6F8" w:rsidR="00893441" w:rsidRPr="00893441" w:rsidRDefault="0080345A" w:rsidP="0080345A">
      <w:pPr>
        <w:pStyle w:val="Heading2"/>
      </w:pPr>
      <w:r w:rsidRPr="00A36403">
        <w:rPr>
          <w:i/>
          <w:iCs/>
        </w:rPr>
        <w:t>Education and public awareness</w:t>
      </w:r>
      <w:r>
        <w:t>:</w:t>
      </w:r>
      <w:r w:rsidR="00A36403">
        <w:t xml:space="preserve"> design and production of </w:t>
      </w:r>
      <w:r w:rsidR="00EF44E4">
        <w:t>awareness materials and media campaign tailored f</w:t>
      </w:r>
      <w:r w:rsidR="00E902B4">
        <w:t>or</w:t>
      </w:r>
      <w:r w:rsidR="00EF44E4">
        <w:t xml:space="preserve"> target groups</w:t>
      </w:r>
      <w:r w:rsidR="00E902B4">
        <w:t xml:space="preserve"> </w:t>
      </w:r>
      <w:r w:rsidR="00C930C2">
        <w:t xml:space="preserve">(UNEP) </w:t>
      </w:r>
      <w:r w:rsidR="00E902B4">
        <w:t>(US $3,920</w:t>
      </w:r>
      <w:r w:rsidR="00422F75">
        <w:t>)</w:t>
      </w:r>
      <w:r w:rsidR="00961967">
        <w:t>;</w:t>
      </w:r>
      <w:r w:rsidR="00184973">
        <w:t xml:space="preserve"> and</w:t>
      </w:r>
    </w:p>
    <w:p w14:paraId="023E000D" w14:textId="19A59BD7" w:rsidR="00EA598B" w:rsidRPr="002E0658" w:rsidRDefault="00EA598B" w:rsidP="00B745C7">
      <w:pPr>
        <w:pStyle w:val="Heading2"/>
        <w:widowControl/>
      </w:pPr>
      <w:r w:rsidRPr="00313794">
        <w:rPr>
          <w:i/>
          <w:iCs/>
        </w:rPr>
        <w:t>Activities to maintain energy efficiency</w:t>
      </w:r>
      <w:r w:rsidRPr="00FD5C8D">
        <w:t>: these</w:t>
      </w:r>
      <w:r w:rsidRPr="00B92218">
        <w:t xml:space="preserve"> activities</w:t>
      </w:r>
      <w:r>
        <w:t xml:space="preserve"> are</w:t>
      </w:r>
      <w:r w:rsidRPr="00B92218">
        <w:t xml:space="preserve"> described in detail in </w:t>
      </w:r>
      <w:r>
        <w:t>the following section</w:t>
      </w:r>
      <w:r w:rsidRPr="00B92218">
        <w:t xml:space="preserve"> </w:t>
      </w:r>
      <w:r w:rsidRPr="00F20059">
        <w:t>(</w:t>
      </w:r>
      <w:r w:rsidR="00693FAF">
        <w:t>UNEP</w:t>
      </w:r>
      <w:r w:rsidRPr="00F20059">
        <w:t xml:space="preserve">) </w:t>
      </w:r>
      <w:r w:rsidRPr="00605ECB">
        <w:t>(</w:t>
      </w:r>
      <w:r w:rsidRPr="0097466D">
        <w:t>US</w:t>
      </w:r>
      <w:r w:rsidRPr="00F10E01">
        <w:t> $</w:t>
      </w:r>
      <w:r w:rsidR="00CE03A2">
        <w:t>100,000</w:t>
      </w:r>
      <w:r w:rsidRPr="00F20059">
        <w:t>)</w:t>
      </w:r>
      <w:r w:rsidR="008A0B7C">
        <w:t>.</w:t>
      </w:r>
    </w:p>
    <w:p w14:paraId="270049F3" w14:textId="0778E324" w:rsidR="00EA598B" w:rsidRPr="00F10E01" w:rsidRDefault="00EA598B" w:rsidP="00EA598B">
      <w:pPr>
        <w:spacing w:after="240"/>
        <w:rPr>
          <w:i/>
          <w:highlight w:val="yellow"/>
        </w:rPr>
      </w:pPr>
      <w:r w:rsidRPr="00605ECB">
        <w:rPr>
          <w:i/>
        </w:rPr>
        <w:t xml:space="preserve">Activities to maintain energy efficiency in the refrigeration servicing sector </w:t>
      </w:r>
    </w:p>
    <w:p w14:paraId="558A1A22" w14:textId="2F44FA4C" w:rsidR="00612AC2" w:rsidRDefault="00612AC2" w:rsidP="00612AC2">
      <w:pPr>
        <w:pStyle w:val="Heading1"/>
        <w:widowControl w:val="0"/>
      </w:pPr>
      <w:bookmarkStart w:id="2" w:name="_Hlk126662278"/>
      <w:r w:rsidRPr="00605ECB">
        <w:t xml:space="preserve">The project related to energy efficiency, submitted in line with decision 89/6, </w:t>
      </w:r>
      <w:r>
        <w:t>has been</w:t>
      </w:r>
      <w:r w:rsidRPr="00605ECB">
        <w:t xml:space="preserve"> designed to</w:t>
      </w:r>
      <w:r w:rsidRPr="0097466D">
        <w:t xml:space="preserve"> </w:t>
      </w:r>
      <w:r>
        <w:t xml:space="preserve">promote </w:t>
      </w:r>
      <w:r w:rsidR="00F57850">
        <w:t xml:space="preserve">the introduction of low-GWP technologies while phasing out </w:t>
      </w:r>
      <w:r w:rsidR="00840AD1">
        <w:t>HCFC</w:t>
      </w:r>
      <w:r w:rsidR="00F57850">
        <w:t>s</w:t>
      </w:r>
      <w:r w:rsidR="00840AD1">
        <w:t xml:space="preserve"> </w:t>
      </w:r>
      <w:r w:rsidR="00F57850">
        <w:t xml:space="preserve">and </w:t>
      </w:r>
      <w:r w:rsidR="00C6249E">
        <w:t xml:space="preserve">maintaining </w:t>
      </w:r>
      <w:r>
        <w:t xml:space="preserve">energy efficiency </w:t>
      </w:r>
      <w:r w:rsidR="00C6249E">
        <w:t xml:space="preserve">through </w:t>
      </w:r>
      <w:r>
        <w:t xml:space="preserve">initiatives including </w:t>
      </w:r>
      <w:r w:rsidR="002C0BC5">
        <w:t>minimum energy performance standards (</w:t>
      </w:r>
      <w:r>
        <w:t>MEPS</w:t>
      </w:r>
      <w:r w:rsidR="002C0BC5">
        <w:t>)</w:t>
      </w:r>
      <w:r>
        <w:t xml:space="preserve"> and energy labelling, and engage relevant stakeholders in enforcement of regulation</w:t>
      </w:r>
      <w:r w:rsidR="00BD5F6E">
        <w:t>s</w:t>
      </w:r>
      <w:r>
        <w:t xml:space="preserve">, capacity building and awareness raising to streamline implementation at the national level.  </w:t>
      </w:r>
      <w:r w:rsidRPr="00DB1A7A">
        <w:t>The description and proposed cost breakdown of activities to maintain energy efficiency in the sector are presented in table</w:t>
      </w:r>
      <w:r>
        <w:t> </w:t>
      </w:r>
      <w:r w:rsidR="003067AD">
        <w:t>3</w:t>
      </w:r>
      <w:r>
        <w:t>.</w:t>
      </w:r>
    </w:p>
    <w:p w14:paraId="6C624FBE" w14:textId="04430FAD" w:rsidR="009B6193" w:rsidRPr="00FB6C2E" w:rsidRDefault="00C03B38" w:rsidP="00C03B38">
      <w:pPr>
        <w:keepNext/>
        <w:spacing w:before="240"/>
        <w:outlineLvl w:val="0"/>
        <w:rPr>
          <w:b/>
          <w:bCs/>
        </w:rPr>
      </w:pPr>
      <w:r w:rsidRPr="00FB6C2E">
        <w:rPr>
          <w:b/>
          <w:bCs/>
        </w:rPr>
        <w:t xml:space="preserve">Table </w:t>
      </w:r>
      <w:r w:rsidR="003067AD">
        <w:rPr>
          <w:b/>
          <w:bCs/>
        </w:rPr>
        <w:t>3</w:t>
      </w:r>
      <w:r w:rsidRPr="00FB6C2E">
        <w:rPr>
          <w:b/>
          <w:bCs/>
        </w:rPr>
        <w:t>. Additional activities proposed to maintain energy efficiency in the servicing sector (UNEP)</w:t>
      </w:r>
    </w:p>
    <w:tbl>
      <w:tblPr>
        <w:tblStyle w:val="TableGrid"/>
        <w:tblW w:w="0" w:type="auto"/>
        <w:tblLook w:val="04A0" w:firstRow="1" w:lastRow="0" w:firstColumn="1" w:lastColumn="0" w:noHBand="0" w:noVBand="1"/>
      </w:tblPr>
      <w:tblGrid>
        <w:gridCol w:w="8075"/>
        <w:gridCol w:w="1275"/>
      </w:tblGrid>
      <w:tr w:rsidR="000A2B38" w14:paraId="0CE08AB7" w14:textId="77777777" w:rsidTr="003067AD">
        <w:trPr>
          <w:trHeight w:val="215"/>
          <w:tblHeader/>
        </w:trPr>
        <w:tc>
          <w:tcPr>
            <w:tcW w:w="8075" w:type="dxa"/>
          </w:tcPr>
          <w:p w14:paraId="24E73743" w14:textId="41191C3B" w:rsidR="000A2B38" w:rsidRPr="00FB6C2E" w:rsidRDefault="000A2B38" w:rsidP="0024640C">
            <w:pPr>
              <w:keepNext/>
              <w:outlineLvl w:val="0"/>
              <w:rPr>
                <w:b/>
                <w:bCs/>
                <w:sz w:val="20"/>
                <w:szCs w:val="20"/>
              </w:rPr>
            </w:pPr>
            <w:r w:rsidRPr="00FB6C2E">
              <w:rPr>
                <w:rFonts w:asciiTheme="majorBidi" w:hAnsiTheme="majorBidi" w:cstheme="majorBidi"/>
                <w:b/>
                <w:sz w:val="20"/>
                <w:szCs w:val="20"/>
              </w:rPr>
              <w:t>Activity</w:t>
            </w:r>
          </w:p>
        </w:tc>
        <w:tc>
          <w:tcPr>
            <w:tcW w:w="1275" w:type="dxa"/>
          </w:tcPr>
          <w:p w14:paraId="553FD523" w14:textId="5FD36F06" w:rsidR="000A2B38" w:rsidRPr="00FB6C2E" w:rsidRDefault="000A2B38" w:rsidP="0024640C">
            <w:pPr>
              <w:keepNext/>
              <w:jc w:val="center"/>
              <w:outlineLvl w:val="0"/>
              <w:rPr>
                <w:b/>
                <w:bCs/>
                <w:sz w:val="20"/>
                <w:szCs w:val="20"/>
              </w:rPr>
            </w:pPr>
            <w:r w:rsidRPr="00FB6C2E">
              <w:rPr>
                <w:b/>
                <w:bCs/>
                <w:sz w:val="20"/>
                <w:szCs w:val="20"/>
              </w:rPr>
              <w:t>Cost (US $)</w:t>
            </w:r>
          </w:p>
        </w:tc>
      </w:tr>
      <w:tr w:rsidR="00C3438E" w:rsidRPr="007747EE" w14:paraId="61DA0D45" w14:textId="77777777" w:rsidTr="00E829DE">
        <w:trPr>
          <w:trHeight w:val="296"/>
        </w:trPr>
        <w:tc>
          <w:tcPr>
            <w:tcW w:w="8075" w:type="dxa"/>
          </w:tcPr>
          <w:p w14:paraId="38A98429" w14:textId="2DBBA7E9" w:rsidR="00C3438E" w:rsidRPr="00FB6C2E" w:rsidDel="00E44E67" w:rsidRDefault="00F04B1D" w:rsidP="001B74FB">
            <w:pPr>
              <w:spacing w:after="60"/>
              <w:contextualSpacing/>
              <w:rPr>
                <w:rFonts w:asciiTheme="majorBidi" w:hAnsiTheme="majorBidi" w:cstheme="majorBidi"/>
                <w:sz w:val="20"/>
                <w:szCs w:val="20"/>
              </w:rPr>
            </w:pPr>
            <w:r w:rsidRPr="00FB6C2E">
              <w:rPr>
                <w:rFonts w:asciiTheme="majorBidi" w:hAnsiTheme="majorBidi" w:cstheme="majorBidi"/>
                <w:sz w:val="20"/>
                <w:szCs w:val="20"/>
              </w:rPr>
              <w:t>T</w:t>
            </w:r>
            <w:r w:rsidR="00C3438E" w:rsidRPr="00FB6C2E">
              <w:rPr>
                <w:rFonts w:asciiTheme="majorBidi" w:hAnsiTheme="majorBidi" w:cstheme="majorBidi"/>
                <w:sz w:val="20"/>
                <w:szCs w:val="20"/>
              </w:rPr>
              <w:t>wo public consultation</w:t>
            </w:r>
            <w:r w:rsidR="006051C5" w:rsidRPr="00FB6C2E">
              <w:rPr>
                <w:rFonts w:asciiTheme="majorBidi" w:hAnsiTheme="majorBidi" w:cstheme="majorBidi"/>
                <w:sz w:val="20"/>
                <w:szCs w:val="20"/>
              </w:rPr>
              <w:t>s</w:t>
            </w:r>
            <w:r w:rsidR="003F278F" w:rsidRPr="00FB6C2E">
              <w:rPr>
                <w:rFonts w:asciiTheme="majorBidi" w:hAnsiTheme="majorBidi" w:cstheme="majorBidi"/>
                <w:sz w:val="20"/>
                <w:szCs w:val="20"/>
              </w:rPr>
              <w:t xml:space="preserve"> </w:t>
            </w:r>
            <w:r w:rsidR="00C3438E" w:rsidRPr="00FB6C2E">
              <w:rPr>
                <w:rFonts w:asciiTheme="majorBidi" w:hAnsiTheme="majorBidi" w:cstheme="majorBidi"/>
                <w:sz w:val="20"/>
                <w:szCs w:val="20"/>
              </w:rPr>
              <w:t>for inclusion of r</w:t>
            </w:r>
            <w:r w:rsidR="00C3438E" w:rsidRPr="00FB6C2E">
              <w:rPr>
                <w:rFonts w:asciiTheme="majorBidi" w:hAnsiTheme="majorBidi" w:cstheme="majorBidi"/>
                <w:bCs/>
                <w:sz w:val="20"/>
                <w:szCs w:val="20"/>
              </w:rPr>
              <w:t>efrigerant information in MEPS and energy labelling</w:t>
            </w:r>
            <w:r w:rsidR="00485270" w:rsidRPr="00FB6C2E">
              <w:rPr>
                <w:rFonts w:asciiTheme="majorBidi" w:hAnsiTheme="majorBidi" w:cstheme="majorBidi"/>
                <w:bCs/>
                <w:sz w:val="20"/>
                <w:szCs w:val="20"/>
              </w:rPr>
              <w:t xml:space="preserve"> system</w:t>
            </w:r>
            <w:r w:rsidR="00AA2B23" w:rsidRPr="00FB6C2E">
              <w:rPr>
                <w:rFonts w:asciiTheme="majorBidi" w:hAnsiTheme="majorBidi" w:cstheme="majorBidi"/>
                <w:bCs/>
                <w:sz w:val="20"/>
                <w:szCs w:val="20"/>
              </w:rPr>
              <w:t>s</w:t>
            </w:r>
            <w:r w:rsidRPr="00FB6C2E">
              <w:rPr>
                <w:rFonts w:asciiTheme="majorBidi" w:hAnsiTheme="majorBidi" w:cstheme="majorBidi"/>
                <w:bCs/>
                <w:sz w:val="20"/>
                <w:szCs w:val="20"/>
              </w:rPr>
              <w:t xml:space="preserve">, and development </w:t>
            </w:r>
            <w:r w:rsidR="0062520D" w:rsidRPr="00FB6C2E">
              <w:rPr>
                <w:rFonts w:asciiTheme="majorBidi" w:hAnsiTheme="majorBidi" w:cstheme="majorBidi"/>
                <w:bCs/>
                <w:sz w:val="20"/>
                <w:szCs w:val="20"/>
              </w:rPr>
              <w:t>of energy</w:t>
            </w:r>
            <w:r w:rsidRPr="00FB6C2E">
              <w:rPr>
                <w:rFonts w:asciiTheme="majorBidi" w:hAnsiTheme="majorBidi" w:cstheme="majorBidi"/>
                <w:bCs/>
                <w:sz w:val="20"/>
                <w:szCs w:val="20"/>
              </w:rPr>
              <w:t xml:space="preserve"> labelling to include refrigerant information (</w:t>
            </w:r>
            <w:r w:rsidR="002E6E56" w:rsidRPr="00FB6C2E">
              <w:rPr>
                <w:rFonts w:asciiTheme="majorBidi" w:hAnsiTheme="majorBidi" w:cstheme="majorBidi"/>
                <w:bCs/>
                <w:sz w:val="20"/>
                <w:szCs w:val="20"/>
              </w:rPr>
              <w:t xml:space="preserve">type, </w:t>
            </w:r>
            <w:r w:rsidR="003F278F" w:rsidRPr="00FB6C2E">
              <w:rPr>
                <w:rFonts w:asciiTheme="majorBidi" w:hAnsiTheme="majorBidi" w:cstheme="majorBidi"/>
                <w:bCs/>
                <w:sz w:val="20"/>
                <w:szCs w:val="20"/>
              </w:rPr>
              <w:t>GWP</w:t>
            </w:r>
            <w:r w:rsidR="002E6E56" w:rsidRPr="00FB6C2E">
              <w:rPr>
                <w:rFonts w:asciiTheme="majorBidi" w:hAnsiTheme="majorBidi" w:cstheme="majorBidi"/>
                <w:bCs/>
                <w:sz w:val="20"/>
                <w:szCs w:val="20"/>
              </w:rPr>
              <w:t xml:space="preserve"> and</w:t>
            </w:r>
            <w:r w:rsidR="003F278F" w:rsidRPr="00FB6C2E">
              <w:rPr>
                <w:rFonts w:asciiTheme="majorBidi" w:hAnsiTheme="majorBidi" w:cstheme="majorBidi"/>
                <w:bCs/>
                <w:sz w:val="20"/>
                <w:szCs w:val="20"/>
              </w:rPr>
              <w:t xml:space="preserve"> </w:t>
            </w:r>
            <w:r w:rsidR="003F278F" w:rsidRPr="00FB6C2E">
              <w:rPr>
                <w:color w:val="000000" w:themeColor="text1"/>
                <w:sz w:val="20"/>
                <w:szCs w:val="20"/>
              </w:rPr>
              <w:t>safety classification</w:t>
            </w:r>
            <w:r w:rsidR="003F278F" w:rsidRPr="00FB6C2E">
              <w:rPr>
                <w:rFonts w:asciiTheme="majorBidi" w:hAnsiTheme="majorBidi" w:cstheme="majorBidi"/>
                <w:bCs/>
                <w:sz w:val="20"/>
                <w:szCs w:val="20"/>
              </w:rPr>
              <w:t>)</w:t>
            </w:r>
          </w:p>
        </w:tc>
        <w:tc>
          <w:tcPr>
            <w:tcW w:w="1275" w:type="dxa"/>
          </w:tcPr>
          <w:p w14:paraId="5A3FEFA9" w14:textId="1B23D94D" w:rsidR="00C3438E" w:rsidRPr="00FB6C2E" w:rsidRDefault="00C3438E" w:rsidP="00801DDF">
            <w:pPr>
              <w:spacing w:after="60"/>
              <w:contextualSpacing/>
              <w:jc w:val="right"/>
              <w:rPr>
                <w:rFonts w:asciiTheme="majorBidi" w:hAnsiTheme="majorBidi" w:cstheme="majorBidi"/>
                <w:color w:val="FF0000"/>
                <w:sz w:val="20"/>
                <w:szCs w:val="20"/>
              </w:rPr>
            </w:pPr>
            <w:r w:rsidRPr="00FB6C2E">
              <w:rPr>
                <w:rFonts w:asciiTheme="majorBidi" w:hAnsiTheme="majorBidi" w:cstheme="majorBidi"/>
                <w:sz w:val="20"/>
                <w:szCs w:val="20"/>
              </w:rPr>
              <w:t>1</w:t>
            </w:r>
            <w:r w:rsidR="002E6E56" w:rsidRPr="00FB6C2E">
              <w:rPr>
                <w:rFonts w:asciiTheme="majorBidi" w:hAnsiTheme="majorBidi" w:cstheme="majorBidi"/>
                <w:sz w:val="20"/>
                <w:szCs w:val="20"/>
              </w:rPr>
              <w:t>5</w:t>
            </w:r>
            <w:r w:rsidRPr="00FB6C2E">
              <w:rPr>
                <w:rFonts w:asciiTheme="majorBidi" w:hAnsiTheme="majorBidi" w:cstheme="majorBidi"/>
                <w:sz w:val="20"/>
                <w:szCs w:val="20"/>
              </w:rPr>
              <w:t>,000</w:t>
            </w:r>
          </w:p>
        </w:tc>
      </w:tr>
      <w:tr w:rsidR="00C3438E" w:rsidRPr="005B719C" w14:paraId="4EF0A00E" w14:textId="77777777" w:rsidTr="00E829DE">
        <w:tc>
          <w:tcPr>
            <w:tcW w:w="8075" w:type="dxa"/>
          </w:tcPr>
          <w:p w14:paraId="053BF8F8" w14:textId="6A185A71" w:rsidR="00C3438E" w:rsidRPr="00FB6C2E" w:rsidRDefault="0013773B" w:rsidP="001B74FB">
            <w:pPr>
              <w:spacing w:after="60"/>
              <w:contextualSpacing/>
              <w:rPr>
                <w:rFonts w:asciiTheme="majorBidi" w:hAnsiTheme="majorBidi" w:cstheme="majorBidi"/>
                <w:sz w:val="20"/>
                <w:szCs w:val="20"/>
              </w:rPr>
            </w:pPr>
            <w:r w:rsidRPr="00FB6C2E">
              <w:rPr>
                <w:rFonts w:asciiTheme="majorBidi" w:hAnsiTheme="majorBidi" w:cstheme="majorBidi"/>
                <w:bCs/>
                <w:sz w:val="20"/>
                <w:szCs w:val="20"/>
              </w:rPr>
              <w:t xml:space="preserve">Organizing a </w:t>
            </w:r>
            <w:r w:rsidR="00E53DD7" w:rsidRPr="00FB6C2E">
              <w:rPr>
                <w:rFonts w:asciiTheme="majorBidi" w:hAnsiTheme="majorBidi" w:cstheme="majorBidi"/>
                <w:bCs/>
                <w:sz w:val="20"/>
                <w:szCs w:val="20"/>
              </w:rPr>
              <w:t xml:space="preserve">3-day </w:t>
            </w:r>
            <w:r w:rsidR="00C3438E" w:rsidRPr="00FB6C2E">
              <w:rPr>
                <w:rFonts w:asciiTheme="majorBidi" w:hAnsiTheme="majorBidi" w:cstheme="majorBidi"/>
                <w:bCs/>
                <w:sz w:val="20"/>
                <w:szCs w:val="20"/>
              </w:rPr>
              <w:t>study tour</w:t>
            </w:r>
            <w:r w:rsidRPr="00FB6C2E">
              <w:rPr>
                <w:rFonts w:asciiTheme="majorBidi" w:hAnsiTheme="majorBidi" w:cstheme="majorBidi"/>
                <w:bCs/>
                <w:sz w:val="20"/>
                <w:szCs w:val="20"/>
              </w:rPr>
              <w:t xml:space="preserve"> for </w:t>
            </w:r>
            <w:r w:rsidR="004E0D0F" w:rsidRPr="00FB6C2E">
              <w:rPr>
                <w:rFonts w:asciiTheme="majorBidi" w:hAnsiTheme="majorBidi" w:cstheme="majorBidi"/>
                <w:bCs/>
                <w:sz w:val="20"/>
                <w:szCs w:val="20"/>
              </w:rPr>
              <w:t>10</w:t>
            </w:r>
            <w:r w:rsidRPr="00FB6C2E">
              <w:rPr>
                <w:rFonts w:asciiTheme="majorBidi" w:hAnsiTheme="majorBidi" w:cstheme="majorBidi"/>
                <w:bCs/>
                <w:sz w:val="20"/>
                <w:szCs w:val="20"/>
              </w:rPr>
              <w:t xml:space="preserve"> people to </w:t>
            </w:r>
            <w:r w:rsidR="00E53DD7" w:rsidRPr="00FB6C2E">
              <w:rPr>
                <w:rFonts w:asciiTheme="majorBidi" w:hAnsiTheme="majorBidi" w:cstheme="majorBidi"/>
                <w:bCs/>
                <w:sz w:val="20"/>
                <w:szCs w:val="20"/>
              </w:rPr>
              <w:t xml:space="preserve">a neighbouring country to </w:t>
            </w:r>
            <w:r w:rsidRPr="00FB6C2E">
              <w:rPr>
                <w:rFonts w:asciiTheme="majorBidi" w:hAnsiTheme="majorBidi" w:cstheme="majorBidi"/>
                <w:bCs/>
                <w:sz w:val="20"/>
                <w:szCs w:val="20"/>
              </w:rPr>
              <w:t xml:space="preserve">learn about the </w:t>
            </w:r>
            <w:r w:rsidR="00325B2C" w:rsidRPr="00FB6C2E">
              <w:rPr>
                <w:rFonts w:asciiTheme="majorBidi" w:hAnsiTheme="majorBidi" w:cstheme="majorBidi"/>
                <w:bCs/>
                <w:sz w:val="20"/>
                <w:szCs w:val="20"/>
              </w:rPr>
              <w:t>product registr</w:t>
            </w:r>
            <w:r w:rsidR="00A6606A" w:rsidRPr="00FB6C2E">
              <w:rPr>
                <w:rFonts w:asciiTheme="majorBidi" w:hAnsiTheme="majorBidi" w:cstheme="majorBidi"/>
                <w:bCs/>
                <w:sz w:val="20"/>
                <w:szCs w:val="20"/>
              </w:rPr>
              <w:t>ation</w:t>
            </w:r>
            <w:r w:rsidR="00B041A8" w:rsidRPr="00FB6C2E">
              <w:rPr>
                <w:rFonts w:asciiTheme="majorBidi" w:hAnsiTheme="majorBidi" w:cstheme="majorBidi"/>
                <w:bCs/>
                <w:sz w:val="20"/>
                <w:szCs w:val="20"/>
              </w:rPr>
              <w:t xml:space="preserve">, </w:t>
            </w:r>
            <w:r w:rsidR="00CA5C0A" w:rsidRPr="00FB6C2E">
              <w:rPr>
                <w:rFonts w:asciiTheme="majorBidi" w:hAnsiTheme="majorBidi" w:cstheme="majorBidi"/>
                <w:bCs/>
                <w:sz w:val="20"/>
                <w:szCs w:val="20"/>
              </w:rPr>
              <w:t xml:space="preserve">energy efficiency </w:t>
            </w:r>
            <w:r w:rsidR="00B041A8" w:rsidRPr="00FB6C2E">
              <w:rPr>
                <w:rFonts w:asciiTheme="majorBidi" w:hAnsiTheme="majorBidi" w:cstheme="majorBidi"/>
                <w:bCs/>
                <w:sz w:val="20"/>
                <w:szCs w:val="20"/>
              </w:rPr>
              <w:t>testing</w:t>
            </w:r>
            <w:r w:rsidR="00CA5C0A" w:rsidRPr="00FB6C2E">
              <w:rPr>
                <w:rFonts w:asciiTheme="majorBidi" w:hAnsiTheme="majorBidi" w:cstheme="majorBidi"/>
                <w:bCs/>
                <w:sz w:val="20"/>
                <w:szCs w:val="20"/>
              </w:rPr>
              <w:t>,</w:t>
            </w:r>
            <w:r w:rsidR="00B041A8" w:rsidRPr="00FB6C2E">
              <w:rPr>
                <w:rFonts w:asciiTheme="majorBidi" w:hAnsiTheme="majorBidi" w:cstheme="majorBidi"/>
                <w:bCs/>
                <w:sz w:val="20"/>
                <w:szCs w:val="20"/>
              </w:rPr>
              <w:t xml:space="preserve"> </w:t>
            </w:r>
            <w:r w:rsidR="00CA5C0A" w:rsidRPr="00FB6C2E">
              <w:rPr>
                <w:rFonts w:asciiTheme="majorBidi" w:hAnsiTheme="majorBidi" w:cstheme="majorBidi"/>
                <w:bCs/>
                <w:sz w:val="20"/>
                <w:szCs w:val="20"/>
              </w:rPr>
              <w:t xml:space="preserve">and verification of testing results, </w:t>
            </w:r>
            <w:r w:rsidR="00823927" w:rsidRPr="00FB6C2E">
              <w:rPr>
                <w:rFonts w:asciiTheme="majorBidi" w:hAnsiTheme="majorBidi" w:cstheme="majorBidi"/>
                <w:bCs/>
                <w:sz w:val="20"/>
                <w:szCs w:val="20"/>
              </w:rPr>
              <w:t>when enforcing MEPS and labeling system</w:t>
            </w:r>
          </w:p>
        </w:tc>
        <w:tc>
          <w:tcPr>
            <w:tcW w:w="1275" w:type="dxa"/>
          </w:tcPr>
          <w:p w14:paraId="68CB00F5" w14:textId="3D10E860" w:rsidR="00C3438E" w:rsidRPr="00FB6C2E" w:rsidRDefault="00C3438E" w:rsidP="00801DDF">
            <w:pPr>
              <w:spacing w:after="60"/>
              <w:contextualSpacing/>
              <w:jc w:val="right"/>
              <w:rPr>
                <w:rFonts w:asciiTheme="majorBidi" w:hAnsiTheme="majorBidi" w:cstheme="majorBidi"/>
                <w:sz w:val="20"/>
                <w:szCs w:val="20"/>
              </w:rPr>
            </w:pPr>
            <w:r w:rsidRPr="00FB6C2E">
              <w:rPr>
                <w:rFonts w:asciiTheme="majorBidi" w:hAnsiTheme="majorBidi" w:cstheme="majorBidi"/>
                <w:sz w:val="20"/>
                <w:szCs w:val="20"/>
              </w:rPr>
              <w:t>35,000</w:t>
            </w:r>
          </w:p>
        </w:tc>
      </w:tr>
      <w:tr w:rsidR="00C3438E" w:rsidRPr="00DC1AA2" w14:paraId="4C1C4F6D" w14:textId="77777777" w:rsidTr="00E829DE">
        <w:trPr>
          <w:trHeight w:val="50"/>
        </w:trPr>
        <w:tc>
          <w:tcPr>
            <w:tcW w:w="8075" w:type="dxa"/>
          </w:tcPr>
          <w:p w14:paraId="6F95D139" w14:textId="250C65FA" w:rsidR="00C3438E" w:rsidRPr="00FB6C2E" w:rsidRDefault="003F4D0B" w:rsidP="001B74FB">
            <w:pPr>
              <w:spacing w:after="60"/>
              <w:contextualSpacing/>
              <w:rPr>
                <w:rFonts w:asciiTheme="majorBidi" w:hAnsiTheme="majorBidi" w:cstheme="majorBidi"/>
                <w:sz w:val="20"/>
                <w:szCs w:val="20"/>
              </w:rPr>
            </w:pPr>
            <w:r w:rsidRPr="00FB6C2E">
              <w:rPr>
                <w:rFonts w:asciiTheme="majorBidi" w:hAnsiTheme="majorBidi" w:cstheme="majorBidi"/>
                <w:sz w:val="20"/>
                <w:szCs w:val="20"/>
              </w:rPr>
              <w:lastRenderedPageBreak/>
              <w:t xml:space="preserve">Three training workshops for 60 </w:t>
            </w:r>
            <w:r w:rsidR="00C3438E" w:rsidRPr="00FB6C2E">
              <w:rPr>
                <w:rFonts w:asciiTheme="majorBidi" w:hAnsiTheme="majorBidi" w:cstheme="majorBidi"/>
                <w:sz w:val="20"/>
                <w:szCs w:val="20"/>
                <w:lang w:val="en-GB"/>
              </w:rPr>
              <w:t>customs and enforcement authorities</w:t>
            </w:r>
            <w:r w:rsidRPr="00FB6C2E">
              <w:rPr>
                <w:rFonts w:asciiTheme="majorBidi" w:hAnsiTheme="majorBidi" w:cstheme="majorBidi"/>
                <w:sz w:val="20"/>
                <w:szCs w:val="20"/>
                <w:lang w:val="en-GB"/>
              </w:rPr>
              <w:t xml:space="preserve"> on </w:t>
            </w:r>
            <w:r w:rsidR="00B0369B" w:rsidRPr="00FB6C2E">
              <w:rPr>
                <w:rFonts w:asciiTheme="majorBidi" w:hAnsiTheme="majorBidi" w:cstheme="majorBidi"/>
                <w:sz w:val="20"/>
                <w:szCs w:val="20"/>
                <w:lang w:val="en-AU"/>
              </w:rPr>
              <w:t xml:space="preserve">import control procedures and examining </w:t>
            </w:r>
            <w:r w:rsidR="007561DC" w:rsidRPr="00FB6C2E">
              <w:rPr>
                <w:rFonts w:asciiTheme="majorBidi" w:hAnsiTheme="majorBidi" w:cstheme="majorBidi"/>
                <w:sz w:val="20"/>
                <w:szCs w:val="20"/>
                <w:lang w:val="en-AU"/>
              </w:rPr>
              <w:t xml:space="preserve">the type of </w:t>
            </w:r>
            <w:r w:rsidR="00B0369B" w:rsidRPr="00FB6C2E">
              <w:rPr>
                <w:rFonts w:asciiTheme="majorBidi" w:hAnsiTheme="majorBidi" w:cstheme="majorBidi"/>
                <w:sz w:val="20"/>
                <w:szCs w:val="20"/>
                <w:lang w:val="en-AU"/>
              </w:rPr>
              <w:t xml:space="preserve">refrigerant and energy performance of the products </w:t>
            </w:r>
            <w:r w:rsidR="00B0369B" w:rsidRPr="00FB6C2E">
              <w:rPr>
                <w:rFonts w:asciiTheme="majorBidi" w:hAnsiTheme="majorBidi" w:cstheme="majorBidi"/>
                <w:bCs/>
                <w:sz w:val="20"/>
                <w:szCs w:val="20"/>
              </w:rPr>
              <w:t>to ensure compliance with regulations related to HCFC phase-out/HFC phase-down and energy efficiency</w:t>
            </w:r>
          </w:p>
        </w:tc>
        <w:tc>
          <w:tcPr>
            <w:tcW w:w="1275" w:type="dxa"/>
          </w:tcPr>
          <w:p w14:paraId="61887C7A" w14:textId="0EE73772" w:rsidR="00C3438E" w:rsidRPr="00FB6C2E" w:rsidRDefault="00C3438E" w:rsidP="00801DDF">
            <w:pPr>
              <w:spacing w:after="60"/>
              <w:contextualSpacing/>
              <w:jc w:val="right"/>
              <w:rPr>
                <w:rFonts w:asciiTheme="majorBidi" w:hAnsiTheme="majorBidi" w:cstheme="majorBidi"/>
                <w:sz w:val="20"/>
                <w:szCs w:val="20"/>
              </w:rPr>
            </w:pPr>
            <w:r w:rsidRPr="00FB6C2E">
              <w:rPr>
                <w:rFonts w:asciiTheme="majorBidi" w:hAnsiTheme="majorBidi" w:cstheme="majorBidi"/>
                <w:sz w:val="20"/>
                <w:szCs w:val="20"/>
              </w:rPr>
              <w:t>15,000</w:t>
            </w:r>
          </w:p>
        </w:tc>
      </w:tr>
      <w:tr w:rsidR="00C3438E" w:rsidRPr="00DC1AA2" w14:paraId="06F04482" w14:textId="77777777" w:rsidTr="00E829DE">
        <w:tc>
          <w:tcPr>
            <w:tcW w:w="8075" w:type="dxa"/>
          </w:tcPr>
          <w:p w14:paraId="751FF325" w14:textId="31886E9F" w:rsidR="00C3438E" w:rsidRPr="00FB6C2E" w:rsidRDefault="003956B8" w:rsidP="001B74FB">
            <w:pPr>
              <w:spacing w:after="60"/>
              <w:contextualSpacing/>
              <w:rPr>
                <w:rFonts w:asciiTheme="majorBidi" w:hAnsiTheme="majorBidi" w:cstheme="majorBidi"/>
                <w:sz w:val="20"/>
                <w:szCs w:val="20"/>
              </w:rPr>
            </w:pPr>
            <w:r w:rsidRPr="00FB6C2E">
              <w:rPr>
                <w:rFonts w:asciiTheme="majorBidi" w:hAnsiTheme="majorBidi" w:cstheme="majorBidi"/>
                <w:sz w:val="20"/>
                <w:szCs w:val="20"/>
                <w:lang w:val="en-GB"/>
              </w:rPr>
              <w:t>One t</w:t>
            </w:r>
            <w:r w:rsidR="00C3438E" w:rsidRPr="00FB6C2E">
              <w:rPr>
                <w:rFonts w:asciiTheme="majorBidi" w:hAnsiTheme="majorBidi" w:cstheme="majorBidi"/>
                <w:sz w:val="20"/>
                <w:szCs w:val="20"/>
                <w:lang w:val="en-GB"/>
              </w:rPr>
              <w:t xml:space="preserve">raining </w:t>
            </w:r>
            <w:r w:rsidRPr="00FB6C2E">
              <w:rPr>
                <w:rFonts w:asciiTheme="majorBidi" w:hAnsiTheme="majorBidi" w:cstheme="majorBidi"/>
                <w:sz w:val="20"/>
                <w:szCs w:val="20"/>
                <w:lang w:val="en-GB"/>
              </w:rPr>
              <w:t xml:space="preserve">workshop for </w:t>
            </w:r>
            <w:r w:rsidR="00171C52" w:rsidRPr="00FB6C2E">
              <w:rPr>
                <w:rFonts w:asciiTheme="majorBidi" w:hAnsiTheme="majorBidi" w:cstheme="majorBidi"/>
                <w:sz w:val="20"/>
                <w:szCs w:val="20"/>
                <w:lang w:val="en-GB"/>
              </w:rPr>
              <w:t xml:space="preserve">20 </w:t>
            </w:r>
            <w:r w:rsidR="00C3438E" w:rsidRPr="00FB6C2E">
              <w:rPr>
                <w:rFonts w:asciiTheme="majorBidi" w:hAnsiTheme="majorBidi" w:cstheme="majorBidi"/>
                <w:sz w:val="20"/>
                <w:szCs w:val="20"/>
              </w:rPr>
              <w:t xml:space="preserve">importers of air-conditioners </w:t>
            </w:r>
            <w:r w:rsidR="00171C52" w:rsidRPr="00FB6C2E">
              <w:rPr>
                <w:rFonts w:asciiTheme="majorBidi" w:hAnsiTheme="majorBidi" w:cstheme="majorBidi"/>
                <w:sz w:val="20"/>
                <w:szCs w:val="20"/>
              </w:rPr>
              <w:t>on Government regulations</w:t>
            </w:r>
            <w:r w:rsidR="00B67A06" w:rsidRPr="00FB6C2E">
              <w:rPr>
                <w:rFonts w:asciiTheme="majorBidi" w:hAnsiTheme="majorBidi" w:cstheme="majorBidi"/>
                <w:sz w:val="20"/>
                <w:szCs w:val="20"/>
              </w:rPr>
              <w:t xml:space="preserve">, energy efficiency, product registration, </w:t>
            </w:r>
            <w:proofErr w:type="gramStart"/>
            <w:r w:rsidR="00B67A06" w:rsidRPr="00FB6C2E">
              <w:rPr>
                <w:rFonts w:asciiTheme="majorBidi" w:hAnsiTheme="majorBidi" w:cstheme="majorBidi"/>
                <w:sz w:val="20"/>
                <w:szCs w:val="20"/>
              </w:rPr>
              <w:t>application</w:t>
            </w:r>
            <w:proofErr w:type="gramEnd"/>
            <w:r w:rsidR="00B67A06" w:rsidRPr="00FB6C2E">
              <w:rPr>
                <w:rFonts w:asciiTheme="majorBidi" w:hAnsiTheme="majorBidi" w:cstheme="majorBidi"/>
                <w:sz w:val="20"/>
                <w:szCs w:val="20"/>
              </w:rPr>
              <w:t xml:space="preserve"> and inspection process</w:t>
            </w:r>
          </w:p>
        </w:tc>
        <w:tc>
          <w:tcPr>
            <w:tcW w:w="1275" w:type="dxa"/>
          </w:tcPr>
          <w:p w14:paraId="65BFB785" w14:textId="469CA834" w:rsidR="00C3438E" w:rsidRPr="00FB6C2E" w:rsidRDefault="00C3438E" w:rsidP="00801DDF">
            <w:pPr>
              <w:spacing w:after="60"/>
              <w:contextualSpacing/>
              <w:jc w:val="right"/>
              <w:rPr>
                <w:rFonts w:asciiTheme="majorBidi" w:hAnsiTheme="majorBidi" w:cstheme="majorBidi"/>
                <w:sz w:val="20"/>
                <w:szCs w:val="20"/>
              </w:rPr>
            </w:pPr>
            <w:r w:rsidRPr="00FB6C2E">
              <w:rPr>
                <w:rFonts w:asciiTheme="majorBidi" w:hAnsiTheme="majorBidi" w:cstheme="majorBidi"/>
                <w:sz w:val="20"/>
                <w:szCs w:val="20"/>
              </w:rPr>
              <w:t>5,000</w:t>
            </w:r>
          </w:p>
        </w:tc>
      </w:tr>
      <w:tr w:rsidR="00C3438E" w:rsidRPr="007747EE" w14:paraId="22AB6F09" w14:textId="77777777" w:rsidTr="00E829DE">
        <w:tc>
          <w:tcPr>
            <w:tcW w:w="8075" w:type="dxa"/>
          </w:tcPr>
          <w:p w14:paraId="4A80E4E0" w14:textId="17A4BCC6" w:rsidR="00C3438E" w:rsidRPr="00FB6C2E" w:rsidRDefault="00B67A06" w:rsidP="001B74FB">
            <w:pPr>
              <w:spacing w:after="60"/>
              <w:contextualSpacing/>
              <w:rPr>
                <w:rFonts w:asciiTheme="majorBidi" w:hAnsiTheme="majorBidi" w:cstheme="majorBidi"/>
                <w:sz w:val="20"/>
                <w:szCs w:val="20"/>
              </w:rPr>
            </w:pPr>
            <w:r w:rsidRPr="00FB6C2E">
              <w:rPr>
                <w:rFonts w:asciiTheme="majorBidi" w:hAnsiTheme="majorBidi" w:cstheme="majorBidi"/>
                <w:sz w:val="20"/>
                <w:szCs w:val="20"/>
              </w:rPr>
              <w:t>One t</w:t>
            </w:r>
            <w:r w:rsidR="00C3438E" w:rsidRPr="00FB6C2E">
              <w:rPr>
                <w:rFonts w:asciiTheme="majorBidi" w:hAnsiTheme="majorBidi" w:cstheme="majorBidi"/>
                <w:sz w:val="20"/>
                <w:szCs w:val="20"/>
              </w:rPr>
              <w:t xml:space="preserve">raining </w:t>
            </w:r>
            <w:r w:rsidRPr="00FB6C2E">
              <w:rPr>
                <w:rFonts w:asciiTheme="majorBidi" w:hAnsiTheme="majorBidi" w:cstheme="majorBidi"/>
                <w:sz w:val="20"/>
                <w:szCs w:val="20"/>
              </w:rPr>
              <w:t>workshop for 20</w:t>
            </w:r>
            <w:r w:rsidR="00C3438E" w:rsidRPr="00FB6C2E">
              <w:rPr>
                <w:rFonts w:asciiTheme="majorBidi" w:hAnsiTheme="majorBidi" w:cstheme="majorBidi"/>
                <w:sz w:val="20"/>
                <w:szCs w:val="20"/>
              </w:rPr>
              <w:t xml:space="preserve"> </w:t>
            </w:r>
            <w:r w:rsidR="00A540CA" w:rsidRPr="00FB6C2E">
              <w:rPr>
                <w:rFonts w:asciiTheme="majorBidi" w:hAnsiTheme="majorBidi" w:cstheme="majorBidi"/>
                <w:sz w:val="20"/>
                <w:szCs w:val="20"/>
              </w:rPr>
              <w:t xml:space="preserve">officers in </w:t>
            </w:r>
            <w:r w:rsidR="00A540CA" w:rsidRPr="00FB6C2E">
              <w:rPr>
                <w:rFonts w:asciiTheme="majorBidi" w:hAnsiTheme="majorBidi" w:cstheme="majorBidi"/>
                <w:bCs/>
                <w:sz w:val="20"/>
                <w:szCs w:val="20"/>
                <w:lang w:val="en-AU"/>
              </w:rPr>
              <w:t>Authority for Inspection and Oversight for Economy Activities (AIFAESA) and the Department of Monitoring and Inspection</w:t>
            </w:r>
            <w:r w:rsidR="00A540CA" w:rsidRPr="00FB6C2E">
              <w:rPr>
                <w:rFonts w:asciiTheme="majorBidi" w:hAnsiTheme="majorBidi" w:cstheme="majorBidi"/>
                <w:sz w:val="20"/>
                <w:szCs w:val="20"/>
              </w:rPr>
              <w:t xml:space="preserve"> </w:t>
            </w:r>
            <w:r w:rsidR="004D2E7F" w:rsidRPr="00FB6C2E">
              <w:rPr>
                <w:rFonts w:asciiTheme="majorBidi" w:hAnsiTheme="majorBidi" w:cstheme="majorBidi"/>
                <w:sz w:val="20"/>
                <w:szCs w:val="20"/>
              </w:rPr>
              <w:t xml:space="preserve">on </w:t>
            </w:r>
            <w:r w:rsidR="00C3438E" w:rsidRPr="00FB6C2E">
              <w:rPr>
                <w:rFonts w:asciiTheme="majorBidi" w:hAnsiTheme="majorBidi" w:cstheme="majorBidi"/>
                <w:sz w:val="20"/>
                <w:szCs w:val="20"/>
              </w:rPr>
              <w:t xml:space="preserve">market inspection </w:t>
            </w:r>
            <w:r w:rsidR="004D2E7F" w:rsidRPr="00FB6C2E">
              <w:rPr>
                <w:rFonts w:asciiTheme="majorBidi" w:hAnsiTheme="majorBidi" w:cstheme="majorBidi"/>
                <w:sz w:val="20"/>
                <w:szCs w:val="20"/>
              </w:rPr>
              <w:t xml:space="preserve">of </w:t>
            </w:r>
            <w:r w:rsidR="00C3438E" w:rsidRPr="00FB6C2E">
              <w:rPr>
                <w:rFonts w:asciiTheme="majorBidi" w:hAnsiTheme="majorBidi" w:cstheme="majorBidi"/>
                <w:sz w:val="20"/>
                <w:szCs w:val="20"/>
              </w:rPr>
              <w:t>refrigerant and energy efficient appliance</w:t>
            </w:r>
          </w:p>
        </w:tc>
        <w:tc>
          <w:tcPr>
            <w:tcW w:w="1275" w:type="dxa"/>
          </w:tcPr>
          <w:p w14:paraId="4DD94150" w14:textId="57B29846" w:rsidR="00C3438E" w:rsidRPr="00FB6C2E" w:rsidRDefault="00C3438E" w:rsidP="00801DDF">
            <w:pPr>
              <w:spacing w:after="60"/>
              <w:contextualSpacing/>
              <w:jc w:val="right"/>
              <w:rPr>
                <w:rFonts w:asciiTheme="majorBidi" w:hAnsiTheme="majorBidi" w:cstheme="majorBidi"/>
                <w:color w:val="FF0000"/>
                <w:sz w:val="20"/>
                <w:szCs w:val="20"/>
              </w:rPr>
            </w:pPr>
            <w:r w:rsidRPr="00FB6C2E">
              <w:rPr>
                <w:rFonts w:asciiTheme="majorBidi" w:hAnsiTheme="majorBidi" w:cstheme="majorBidi"/>
                <w:sz w:val="20"/>
                <w:szCs w:val="20"/>
              </w:rPr>
              <w:t>5,000</w:t>
            </w:r>
          </w:p>
        </w:tc>
      </w:tr>
      <w:tr w:rsidR="00C3438E" w:rsidRPr="00AC61F5" w14:paraId="6780FF81" w14:textId="77777777" w:rsidTr="00E829DE">
        <w:tc>
          <w:tcPr>
            <w:tcW w:w="8075" w:type="dxa"/>
          </w:tcPr>
          <w:p w14:paraId="5379304D" w14:textId="096C756E" w:rsidR="00C3438E" w:rsidRPr="00FB6C2E" w:rsidRDefault="00532B03" w:rsidP="001B74FB">
            <w:pPr>
              <w:spacing w:after="60"/>
              <w:contextualSpacing/>
              <w:rPr>
                <w:rFonts w:asciiTheme="majorBidi" w:hAnsiTheme="majorBidi" w:cstheme="majorBidi"/>
                <w:sz w:val="20"/>
                <w:szCs w:val="20"/>
              </w:rPr>
            </w:pPr>
            <w:r w:rsidRPr="00FB6C2E">
              <w:rPr>
                <w:bCs/>
                <w:sz w:val="20"/>
                <w:szCs w:val="20"/>
              </w:rPr>
              <w:t xml:space="preserve">Conducting a survey </w:t>
            </w:r>
            <w:r w:rsidR="00FA6010" w:rsidRPr="00FB6C2E">
              <w:rPr>
                <w:bCs/>
                <w:sz w:val="20"/>
                <w:szCs w:val="20"/>
              </w:rPr>
              <w:t xml:space="preserve">and market assessment </w:t>
            </w:r>
            <w:r w:rsidRPr="00FB6C2E">
              <w:rPr>
                <w:bCs/>
                <w:sz w:val="20"/>
                <w:szCs w:val="20"/>
              </w:rPr>
              <w:t>to collect information on type of air-conditioners, refrigerant</w:t>
            </w:r>
            <w:r w:rsidR="0020745C" w:rsidRPr="00FB6C2E">
              <w:rPr>
                <w:bCs/>
                <w:sz w:val="20"/>
                <w:szCs w:val="20"/>
              </w:rPr>
              <w:t xml:space="preserve"> used</w:t>
            </w:r>
            <w:r w:rsidRPr="00FB6C2E">
              <w:rPr>
                <w:bCs/>
                <w:sz w:val="20"/>
                <w:szCs w:val="20"/>
              </w:rPr>
              <w:t xml:space="preserve">, and energy efficiency level in the domestic market, to understand the </w:t>
            </w:r>
            <w:r w:rsidRPr="00FB6C2E">
              <w:rPr>
                <w:color w:val="000000" w:themeColor="text1"/>
                <w:sz w:val="20"/>
                <w:szCs w:val="20"/>
              </w:rPr>
              <w:t>barriers for adoption of low-GWP energy efficient air-conditioners in Timor-Leste</w:t>
            </w:r>
          </w:p>
        </w:tc>
        <w:tc>
          <w:tcPr>
            <w:tcW w:w="1275" w:type="dxa"/>
          </w:tcPr>
          <w:p w14:paraId="6B3EE917" w14:textId="41A74C58" w:rsidR="00C3438E" w:rsidRPr="00FB6C2E" w:rsidRDefault="00C3438E" w:rsidP="00801DDF">
            <w:pPr>
              <w:spacing w:after="60"/>
              <w:contextualSpacing/>
              <w:jc w:val="right"/>
              <w:rPr>
                <w:rFonts w:asciiTheme="majorBidi" w:hAnsiTheme="majorBidi" w:cstheme="majorBidi"/>
                <w:sz w:val="20"/>
                <w:szCs w:val="20"/>
              </w:rPr>
            </w:pPr>
            <w:r w:rsidRPr="00FB6C2E">
              <w:rPr>
                <w:rFonts w:asciiTheme="majorBidi" w:hAnsiTheme="majorBidi" w:cstheme="majorBidi"/>
                <w:sz w:val="20"/>
                <w:szCs w:val="20"/>
              </w:rPr>
              <w:t>10,000</w:t>
            </w:r>
          </w:p>
        </w:tc>
      </w:tr>
      <w:tr w:rsidR="00C3438E" w:rsidRPr="00AC61F5" w14:paraId="0ED3AC17" w14:textId="77777777" w:rsidTr="00E829DE">
        <w:tc>
          <w:tcPr>
            <w:tcW w:w="8075" w:type="dxa"/>
          </w:tcPr>
          <w:p w14:paraId="5AD6E449" w14:textId="1BA4D4F7" w:rsidR="00C3438E" w:rsidRPr="00FB6C2E" w:rsidRDefault="00C3438E" w:rsidP="001B74FB">
            <w:pPr>
              <w:spacing w:after="60"/>
              <w:contextualSpacing/>
              <w:rPr>
                <w:rFonts w:asciiTheme="majorBidi" w:hAnsiTheme="majorBidi" w:cstheme="majorBidi"/>
                <w:sz w:val="20"/>
                <w:szCs w:val="20"/>
              </w:rPr>
            </w:pPr>
            <w:r w:rsidRPr="00FB6C2E">
              <w:rPr>
                <w:rFonts w:asciiTheme="majorBidi" w:hAnsiTheme="majorBidi" w:cstheme="majorBidi"/>
                <w:sz w:val="20"/>
                <w:szCs w:val="20"/>
              </w:rPr>
              <w:t>Development of outreach materials</w:t>
            </w:r>
            <w:r w:rsidR="0020745C" w:rsidRPr="00FB6C2E">
              <w:rPr>
                <w:rFonts w:asciiTheme="majorBidi" w:hAnsiTheme="majorBidi" w:cstheme="majorBidi"/>
                <w:sz w:val="20"/>
                <w:szCs w:val="20"/>
              </w:rPr>
              <w:t xml:space="preserve"> </w:t>
            </w:r>
            <w:r w:rsidR="00483DAE" w:rsidRPr="00FB6C2E">
              <w:rPr>
                <w:rFonts w:asciiTheme="majorBidi" w:hAnsiTheme="majorBidi" w:cstheme="majorBidi"/>
                <w:sz w:val="20"/>
                <w:szCs w:val="20"/>
              </w:rPr>
              <w:t>on energy efficiency rating, refrigerant type</w:t>
            </w:r>
            <w:r w:rsidR="00D15A04" w:rsidRPr="00FB6C2E">
              <w:rPr>
                <w:rFonts w:asciiTheme="majorBidi" w:hAnsiTheme="majorBidi" w:cstheme="majorBidi"/>
                <w:sz w:val="20"/>
                <w:szCs w:val="20"/>
              </w:rPr>
              <w:t xml:space="preserve"> (ODS and GWP) to promote </w:t>
            </w:r>
            <w:r w:rsidR="00085007" w:rsidRPr="00FB6C2E">
              <w:rPr>
                <w:rFonts w:asciiTheme="majorBidi" w:hAnsiTheme="majorBidi" w:cstheme="majorBidi"/>
                <w:sz w:val="20"/>
                <w:szCs w:val="20"/>
              </w:rPr>
              <w:t xml:space="preserve">the use </w:t>
            </w:r>
            <w:r w:rsidR="00D15A04" w:rsidRPr="00FB6C2E">
              <w:rPr>
                <w:rFonts w:asciiTheme="majorBidi" w:hAnsiTheme="majorBidi" w:cstheme="majorBidi"/>
                <w:sz w:val="20"/>
                <w:szCs w:val="20"/>
              </w:rPr>
              <w:t xml:space="preserve">of </w:t>
            </w:r>
            <w:r w:rsidR="00085007" w:rsidRPr="00FB6C2E">
              <w:rPr>
                <w:rFonts w:asciiTheme="majorBidi" w:hAnsiTheme="majorBidi" w:cstheme="majorBidi"/>
                <w:sz w:val="20"/>
                <w:szCs w:val="20"/>
              </w:rPr>
              <w:t xml:space="preserve">low-GWP and energy efficient </w:t>
            </w:r>
            <w:r w:rsidR="00801DDF" w:rsidRPr="00FB6C2E">
              <w:rPr>
                <w:rFonts w:asciiTheme="majorBidi" w:hAnsiTheme="majorBidi" w:cstheme="majorBidi"/>
                <w:sz w:val="20"/>
                <w:szCs w:val="20"/>
              </w:rPr>
              <w:t>appliances</w:t>
            </w:r>
            <w:r w:rsidR="00085007" w:rsidRPr="00FB6C2E">
              <w:rPr>
                <w:rFonts w:asciiTheme="majorBidi" w:hAnsiTheme="majorBidi" w:cstheme="majorBidi"/>
                <w:sz w:val="20"/>
                <w:szCs w:val="20"/>
              </w:rPr>
              <w:t xml:space="preserve"> </w:t>
            </w:r>
            <w:r w:rsidR="00483DAE" w:rsidRPr="00FB6C2E">
              <w:rPr>
                <w:rFonts w:asciiTheme="majorBidi" w:hAnsiTheme="majorBidi" w:cstheme="majorBidi"/>
                <w:sz w:val="20"/>
                <w:szCs w:val="20"/>
              </w:rPr>
              <w:t xml:space="preserve"> </w:t>
            </w:r>
          </w:p>
        </w:tc>
        <w:tc>
          <w:tcPr>
            <w:tcW w:w="1275" w:type="dxa"/>
          </w:tcPr>
          <w:p w14:paraId="010097FE" w14:textId="3D66A04C" w:rsidR="00C3438E" w:rsidRPr="00FB6C2E" w:rsidRDefault="00C3438E" w:rsidP="00801DDF">
            <w:pPr>
              <w:spacing w:after="60"/>
              <w:contextualSpacing/>
              <w:jc w:val="right"/>
              <w:rPr>
                <w:rFonts w:asciiTheme="majorBidi" w:hAnsiTheme="majorBidi" w:cstheme="majorBidi"/>
                <w:sz w:val="20"/>
                <w:szCs w:val="20"/>
              </w:rPr>
            </w:pPr>
            <w:r w:rsidRPr="00FB6C2E">
              <w:rPr>
                <w:rFonts w:asciiTheme="majorBidi" w:hAnsiTheme="majorBidi" w:cstheme="majorBidi"/>
                <w:sz w:val="20"/>
                <w:szCs w:val="20"/>
              </w:rPr>
              <w:t>15,000</w:t>
            </w:r>
          </w:p>
        </w:tc>
      </w:tr>
      <w:tr w:rsidR="00C3438E" w:rsidRPr="00AC61F5" w14:paraId="58BE6FBB" w14:textId="77777777" w:rsidTr="00E829DE">
        <w:tc>
          <w:tcPr>
            <w:tcW w:w="8075" w:type="dxa"/>
          </w:tcPr>
          <w:p w14:paraId="5307D748" w14:textId="77777777" w:rsidR="00C3438E" w:rsidRPr="00FB6C2E" w:rsidRDefault="00C3438E" w:rsidP="001B74FB">
            <w:pPr>
              <w:spacing w:after="60"/>
              <w:contextualSpacing/>
              <w:jc w:val="right"/>
              <w:rPr>
                <w:rFonts w:asciiTheme="majorBidi" w:hAnsiTheme="majorBidi" w:cstheme="majorBidi"/>
                <w:b/>
                <w:sz w:val="20"/>
                <w:szCs w:val="20"/>
              </w:rPr>
            </w:pPr>
            <w:r w:rsidRPr="00FB6C2E">
              <w:rPr>
                <w:rFonts w:asciiTheme="majorBidi" w:hAnsiTheme="majorBidi" w:cstheme="majorBidi"/>
                <w:b/>
                <w:sz w:val="20"/>
                <w:szCs w:val="20"/>
              </w:rPr>
              <w:t>Grand Total</w:t>
            </w:r>
          </w:p>
        </w:tc>
        <w:tc>
          <w:tcPr>
            <w:tcW w:w="1275" w:type="dxa"/>
          </w:tcPr>
          <w:p w14:paraId="6EDABE2B" w14:textId="60A48A95" w:rsidR="00C3438E" w:rsidRPr="00FB6C2E" w:rsidRDefault="00C3438E" w:rsidP="00801DDF">
            <w:pPr>
              <w:spacing w:after="60"/>
              <w:contextualSpacing/>
              <w:jc w:val="right"/>
              <w:rPr>
                <w:rFonts w:asciiTheme="majorBidi" w:hAnsiTheme="majorBidi" w:cstheme="majorBidi"/>
                <w:b/>
                <w:sz w:val="20"/>
                <w:szCs w:val="20"/>
              </w:rPr>
            </w:pPr>
            <w:r w:rsidRPr="00FB6C2E">
              <w:rPr>
                <w:rFonts w:asciiTheme="majorBidi" w:hAnsiTheme="majorBidi" w:cstheme="majorBidi"/>
                <w:b/>
                <w:sz w:val="20"/>
                <w:szCs w:val="20"/>
              </w:rPr>
              <w:t>100,000</w:t>
            </w:r>
          </w:p>
        </w:tc>
      </w:tr>
    </w:tbl>
    <w:bookmarkEnd w:id="0"/>
    <w:bookmarkEnd w:id="1"/>
    <w:bookmarkEnd w:id="2"/>
    <w:p w14:paraId="293C7513" w14:textId="183235AF" w:rsidR="00EA598B" w:rsidRPr="0034371D" w:rsidRDefault="00EA598B" w:rsidP="00EA598B">
      <w:pPr>
        <w:keepNext/>
        <w:keepLines/>
        <w:spacing w:before="360" w:after="240"/>
        <w:jc w:val="center"/>
        <w:rPr>
          <w:b/>
        </w:rPr>
      </w:pPr>
      <w:r w:rsidRPr="0034371D">
        <w:rPr>
          <w:b/>
        </w:rPr>
        <w:t>SECRETARIAT’S COMMENTS AND RECOMMENDATION</w:t>
      </w:r>
    </w:p>
    <w:p w14:paraId="0F6425E2" w14:textId="77777777" w:rsidR="00EA598B" w:rsidRPr="0034371D" w:rsidRDefault="00EA598B" w:rsidP="00EA598B">
      <w:pPr>
        <w:keepNext/>
        <w:keepLines/>
        <w:rPr>
          <w:b/>
        </w:rPr>
      </w:pPr>
      <w:r w:rsidRPr="0034371D">
        <w:rPr>
          <w:b/>
        </w:rPr>
        <w:t>COMMENTS</w:t>
      </w:r>
    </w:p>
    <w:p w14:paraId="1702B8CD" w14:textId="19ED4B12" w:rsidR="00EA598B" w:rsidRPr="003D1668" w:rsidRDefault="00EA598B" w:rsidP="00564E49">
      <w:pPr>
        <w:spacing w:before="240" w:after="240"/>
        <w:rPr>
          <w:u w:val="single"/>
        </w:rPr>
      </w:pPr>
      <w:r w:rsidRPr="0034371D">
        <w:rPr>
          <w:u w:val="single"/>
        </w:rPr>
        <w:t xml:space="preserve">Progress report on the implementation of the </w:t>
      </w:r>
      <w:r w:rsidR="00521638">
        <w:rPr>
          <w:u w:val="single"/>
        </w:rPr>
        <w:t>first</w:t>
      </w:r>
      <w:r w:rsidRPr="0034371D">
        <w:rPr>
          <w:u w:val="single"/>
        </w:rPr>
        <w:t xml:space="preserve"> tranche of </w:t>
      </w:r>
      <w:r>
        <w:rPr>
          <w:u w:val="single"/>
        </w:rPr>
        <w:t xml:space="preserve">stage </w:t>
      </w:r>
      <w:r w:rsidR="003E4476" w:rsidRPr="003E4476">
        <w:rPr>
          <w:u w:val="single"/>
        </w:rPr>
        <w:t>II</w:t>
      </w:r>
      <w:r>
        <w:rPr>
          <w:u w:val="single"/>
        </w:rPr>
        <w:t xml:space="preserve"> of </w:t>
      </w:r>
      <w:r w:rsidRPr="0034371D">
        <w:rPr>
          <w:u w:val="single"/>
        </w:rPr>
        <w:t>the H</w:t>
      </w:r>
      <w:r>
        <w:rPr>
          <w:u w:val="single"/>
        </w:rPr>
        <w:t>CFC phase</w:t>
      </w:r>
      <w:r>
        <w:rPr>
          <w:u w:val="single"/>
        </w:rPr>
        <w:noBreakHyphen/>
        <w:t>out management plan</w:t>
      </w:r>
    </w:p>
    <w:p w14:paraId="5E785B8D" w14:textId="77777777" w:rsidR="00EA598B" w:rsidRPr="003D1668" w:rsidRDefault="00EA598B" w:rsidP="00564E49">
      <w:pPr>
        <w:spacing w:before="240" w:after="240"/>
        <w:rPr>
          <w:i/>
        </w:rPr>
      </w:pPr>
      <w:r w:rsidRPr="0034371D">
        <w:rPr>
          <w:i/>
        </w:rPr>
        <w:t>Legal framework</w:t>
      </w:r>
    </w:p>
    <w:p w14:paraId="4A5D0A36" w14:textId="2E5CE1DA" w:rsidR="00EA598B" w:rsidRPr="00DC2175" w:rsidRDefault="00EA598B" w:rsidP="00EA598B">
      <w:pPr>
        <w:pStyle w:val="Heading1"/>
        <w:widowControl w:val="0"/>
      </w:pPr>
      <w:r w:rsidRPr="0034371D">
        <w:t xml:space="preserve">The Government of </w:t>
      </w:r>
      <w:r w:rsidR="00112F17" w:rsidRPr="00112F17">
        <w:t>Timor-Leste</w:t>
      </w:r>
      <w:r w:rsidRPr="0034371D">
        <w:t xml:space="preserve"> has already issued HCFC import quotas for 202</w:t>
      </w:r>
      <w:r w:rsidR="00480690">
        <w:t>4</w:t>
      </w:r>
      <w:r w:rsidRPr="0034371D">
        <w:t xml:space="preserve"> </w:t>
      </w:r>
      <w:r w:rsidRPr="00DC2175">
        <w:t xml:space="preserve">at </w:t>
      </w:r>
      <w:r w:rsidR="006C4F81">
        <w:t>0.14</w:t>
      </w:r>
      <w:r>
        <w:t xml:space="preserve"> </w:t>
      </w:r>
      <w:r w:rsidRPr="00DC2175">
        <w:t>ODP tonnes, which is lower than the Mo</w:t>
      </w:r>
      <w:r>
        <w:t>ntreal Protocol control targets</w:t>
      </w:r>
      <w:r w:rsidRPr="00DC2175">
        <w:t>.</w:t>
      </w:r>
    </w:p>
    <w:p w14:paraId="0BA38E66" w14:textId="77777777" w:rsidR="00EA598B" w:rsidRPr="0034371D" w:rsidRDefault="00EA598B" w:rsidP="00EA598B">
      <w:pPr>
        <w:widowControl w:val="0"/>
        <w:spacing w:after="240"/>
        <w:rPr>
          <w:i/>
        </w:rPr>
      </w:pPr>
      <w:r w:rsidRPr="0034371D">
        <w:rPr>
          <w:i/>
        </w:rPr>
        <w:t>Refrigeration servicing sector</w:t>
      </w:r>
    </w:p>
    <w:p w14:paraId="60B3AFA5" w14:textId="2E952867" w:rsidR="00EF5440" w:rsidRDefault="00442D09" w:rsidP="00EF5440">
      <w:pPr>
        <w:pStyle w:val="Heading1"/>
        <w:rPr>
          <w:lang w:val="en-US"/>
        </w:rPr>
      </w:pPr>
      <w:r w:rsidRPr="00916F8C">
        <w:rPr>
          <w:lang w:val="en-US"/>
        </w:rPr>
        <w:t xml:space="preserve">Implementation of the second tranche was delayed due to COVID-19 </w:t>
      </w:r>
      <w:r w:rsidR="00271159">
        <w:rPr>
          <w:lang w:val="en-US"/>
        </w:rPr>
        <w:t>p</w:t>
      </w:r>
      <w:r w:rsidRPr="00916F8C">
        <w:rPr>
          <w:lang w:val="en-US"/>
        </w:rPr>
        <w:t>andemic</w:t>
      </w:r>
      <w:r>
        <w:rPr>
          <w:lang w:val="en-US"/>
        </w:rPr>
        <w:t xml:space="preserve">. The remaining activities of the second tranche have been included together with the implementation of the third tranche and will be completed by </w:t>
      </w:r>
      <w:r w:rsidR="007658A8">
        <w:rPr>
          <w:lang w:val="en-US"/>
        </w:rPr>
        <w:t xml:space="preserve">the </w:t>
      </w:r>
      <w:r>
        <w:rPr>
          <w:lang w:val="en-US"/>
        </w:rPr>
        <w:t xml:space="preserve">end of 2024. </w:t>
      </w:r>
    </w:p>
    <w:p w14:paraId="73337D5F" w14:textId="4F3589B2" w:rsidR="00F20D1F" w:rsidRPr="00BA3BF4" w:rsidRDefault="00EF5440" w:rsidP="00EF5440">
      <w:pPr>
        <w:pStyle w:val="Heading1"/>
      </w:pPr>
      <w:r w:rsidRPr="00BA3BF4">
        <w:rPr>
          <w:rStyle w:val="cf01"/>
          <w:rFonts w:ascii="Times New Roman" w:hAnsi="Times New Roman" w:cs="Times New Roman"/>
          <w:sz w:val="22"/>
          <w:szCs w:val="22"/>
        </w:rPr>
        <w:t>The Government continues strengthening</w:t>
      </w:r>
      <w:r w:rsidRPr="00BA3BF4">
        <w:t xml:space="preserve"> the licensing system through an integrated approach, including amending the Decree-law to </w:t>
      </w:r>
      <w:r w:rsidR="00F20D1F" w:rsidRPr="00BA3BF4">
        <w:t>include labeling of HCFC cylinders, mandatory post clearance reporting requirements, ban the import of new and second hand HCFC-based equipment; and establish a single window and harmonized system code for controlling HCFC imports. The implementation of these regulatory measures will further enable the country to better control HCFC</w:t>
      </w:r>
      <w:r w:rsidR="003A3F12" w:rsidRPr="00BA3BF4">
        <w:t xml:space="preserve"> imports to the country.</w:t>
      </w:r>
    </w:p>
    <w:p w14:paraId="0A8FD04D" w14:textId="30E41625" w:rsidR="00EA598B" w:rsidRPr="0075193E" w:rsidRDefault="00EA598B" w:rsidP="00EA598B">
      <w:pPr>
        <w:keepNext/>
        <w:keepLines/>
        <w:spacing w:after="240"/>
        <w:outlineLvl w:val="0"/>
      </w:pPr>
      <w:r w:rsidRPr="00605ECB">
        <w:rPr>
          <w:i/>
          <w:iCs/>
        </w:rPr>
        <w:t xml:space="preserve">Activities to maintain energy efficiency in the refrigeration servicing </w:t>
      </w:r>
      <w:proofErr w:type="gramStart"/>
      <w:r w:rsidRPr="00605ECB">
        <w:rPr>
          <w:i/>
          <w:iCs/>
        </w:rPr>
        <w:t>sector</w:t>
      </w:r>
      <w:proofErr w:type="gramEnd"/>
      <w:r>
        <w:rPr>
          <w:i/>
          <w:iCs/>
        </w:rPr>
        <w:t xml:space="preserve"> </w:t>
      </w:r>
    </w:p>
    <w:p w14:paraId="14887125" w14:textId="1B267F57" w:rsidR="009B5FB2" w:rsidRDefault="00986287" w:rsidP="00986287">
      <w:pPr>
        <w:pStyle w:val="Heading1"/>
        <w:spacing w:after="0"/>
        <w:rPr>
          <w:lang w:val="en-US"/>
        </w:rPr>
      </w:pPr>
      <w:r w:rsidRPr="00916F8C">
        <w:rPr>
          <w:lang w:val="en-US"/>
        </w:rPr>
        <w:t>The Secretariat noted th</w:t>
      </w:r>
      <w:r w:rsidR="00934096">
        <w:rPr>
          <w:lang w:val="en-US"/>
        </w:rPr>
        <w:t xml:space="preserve">at </w:t>
      </w:r>
      <w:r w:rsidR="008A0BDF">
        <w:rPr>
          <w:lang w:val="en-US"/>
        </w:rPr>
        <w:t>although</w:t>
      </w:r>
      <w:r w:rsidRPr="00916F8C">
        <w:rPr>
          <w:lang w:val="en-US"/>
        </w:rPr>
        <w:t xml:space="preserve"> </w:t>
      </w:r>
      <w:r>
        <w:rPr>
          <w:lang w:val="en-US"/>
        </w:rPr>
        <w:t>MEPS and the labeling system</w:t>
      </w:r>
      <w:r w:rsidRPr="00916F8C">
        <w:rPr>
          <w:lang w:val="en-US"/>
        </w:rPr>
        <w:t xml:space="preserve"> </w:t>
      </w:r>
      <w:r>
        <w:rPr>
          <w:lang w:val="en-US"/>
        </w:rPr>
        <w:t xml:space="preserve">have </w:t>
      </w:r>
      <w:r w:rsidR="00AE0399">
        <w:rPr>
          <w:lang w:val="en-US"/>
        </w:rPr>
        <w:t xml:space="preserve">not been </w:t>
      </w:r>
      <w:r>
        <w:rPr>
          <w:lang w:val="en-US"/>
        </w:rPr>
        <w:t>developed</w:t>
      </w:r>
      <w:r w:rsidR="00D612A0">
        <w:rPr>
          <w:lang w:val="en-US"/>
        </w:rPr>
        <w:t xml:space="preserve"> </w:t>
      </w:r>
      <w:r w:rsidR="00AE0399">
        <w:rPr>
          <w:lang w:val="en-US"/>
        </w:rPr>
        <w:t>yet</w:t>
      </w:r>
      <w:r w:rsidR="00934096">
        <w:rPr>
          <w:lang w:val="en-US"/>
        </w:rPr>
        <w:t xml:space="preserve">, </w:t>
      </w:r>
      <w:r w:rsidR="00AE0399">
        <w:rPr>
          <w:lang w:val="en-US"/>
        </w:rPr>
        <w:t xml:space="preserve">a </w:t>
      </w:r>
      <w:r>
        <w:rPr>
          <w:lang w:val="en-US"/>
        </w:rPr>
        <w:t xml:space="preserve">capacity building study tour </w:t>
      </w:r>
      <w:r w:rsidR="009B5FB2">
        <w:rPr>
          <w:lang w:val="en-US"/>
        </w:rPr>
        <w:t>wa</w:t>
      </w:r>
      <w:r w:rsidR="007B4B1E">
        <w:rPr>
          <w:lang w:val="en-US"/>
        </w:rPr>
        <w:t xml:space="preserve">s </w:t>
      </w:r>
      <w:r w:rsidR="00241CAD">
        <w:rPr>
          <w:lang w:val="en-US"/>
        </w:rPr>
        <w:t xml:space="preserve">planned </w:t>
      </w:r>
      <w:r>
        <w:rPr>
          <w:lang w:val="en-US"/>
        </w:rPr>
        <w:t>for enforcement of the MEPS and label</w:t>
      </w:r>
      <w:r w:rsidR="002C0BC5">
        <w:rPr>
          <w:lang w:val="en-US"/>
        </w:rPr>
        <w:t>l</w:t>
      </w:r>
      <w:r>
        <w:rPr>
          <w:lang w:val="en-US"/>
        </w:rPr>
        <w:t>ing systems</w:t>
      </w:r>
      <w:r w:rsidR="005635D1">
        <w:rPr>
          <w:lang w:val="en-US"/>
        </w:rPr>
        <w:t>.</w:t>
      </w:r>
      <w:r w:rsidR="00C4247A">
        <w:rPr>
          <w:lang w:val="en-US"/>
        </w:rPr>
        <w:t xml:space="preserve"> </w:t>
      </w:r>
      <w:r w:rsidR="00D73587">
        <w:rPr>
          <w:lang w:val="en-US"/>
        </w:rPr>
        <w:t xml:space="preserve">Upon discussion, it was agreed </w:t>
      </w:r>
      <w:r w:rsidR="00743FAF">
        <w:rPr>
          <w:lang w:val="en-US"/>
        </w:rPr>
        <w:t>to include the development of MEPS as a priority</w:t>
      </w:r>
      <w:r w:rsidR="004E104E">
        <w:rPr>
          <w:lang w:val="en-US"/>
        </w:rPr>
        <w:t xml:space="preserve"> and to ra</w:t>
      </w:r>
      <w:r w:rsidR="008A79D6">
        <w:rPr>
          <w:lang w:val="en-US"/>
        </w:rPr>
        <w:t xml:space="preserve">tionalize the </w:t>
      </w:r>
      <w:r w:rsidR="00900864">
        <w:rPr>
          <w:lang w:val="en-US"/>
        </w:rPr>
        <w:t xml:space="preserve">associated </w:t>
      </w:r>
      <w:r w:rsidR="008A79D6">
        <w:rPr>
          <w:lang w:val="en-US"/>
        </w:rPr>
        <w:t>cost</w:t>
      </w:r>
      <w:r w:rsidR="00900864">
        <w:rPr>
          <w:lang w:val="en-US"/>
        </w:rPr>
        <w:t>s</w:t>
      </w:r>
      <w:r w:rsidR="008A79D6">
        <w:rPr>
          <w:lang w:val="en-US"/>
        </w:rPr>
        <w:t xml:space="preserve">. The </w:t>
      </w:r>
      <w:r w:rsidR="009B5FB2">
        <w:rPr>
          <w:lang w:val="en-US"/>
        </w:rPr>
        <w:t xml:space="preserve">adjusted </w:t>
      </w:r>
      <w:r w:rsidR="008A79D6">
        <w:rPr>
          <w:lang w:val="en-US"/>
        </w:rPr>
        <w:t xml:space="preserve">activities and costs are presented </w:t>
      </w:r>
      <w:r w:rsidR="009B5FB2">
        <w:rPr>
          <w:lang w:val="en-US"/>
        </w:rPr>
        <w:t>in table </w:t>
      </w:r>
      <w:r w:rsidR="003067AD">
        <w:rPr>
          <w:lang w:val="en-US"/>
        </w:rPr>
        <w:t>4</w:t>
      </w:r>
      <w:r w:rsidR="009B5FB2">
        <w:rPr>
          <w:lang w:val="en-US"/>
        </w:rPr>
        <w:t xml:space="preserve"> below.  </w:t>
      </w:r>
    </w:p>
    <w:p w14:paraId="10901812" w14:textId="2EEFFAAF" w:rsidR="009B5FB2" w:rsidRPr="008A79D6" w:rsidRDefault="008A79D6" w:rsidP="008A79D6">
      <w:pPr>
        <w:keepNext/>
        <w:spacing w:before="240"/>
        <w:outlineLvl w:val="0"/>
        <w:rPr>
          <w:b/>
          <w:bCs/>
        </w:rPr>
      </w:pPr>
      <w:r w:rsidRPr="007F6E5F">
        <w:rPr>
          <w:b/>
          <w:bCs/>
        </w:rPr>
        <w:t xml:space="preserve">Table </w:t>
      </w:r>
      <w:r w:rsidR="003067AD">
        <w:rPr>
          <w:b/>
          <w:bCs/>
        </w:rPr>
        <w:t>4</w:t>
      </w:r>
      <w:r>
        <w:rPr>
          <w:b/>
          <w:bCs/>
        </w:rPr>
        <w:t>.</w:t>
      </w:r>
      <w:r w:rsidRPr="007F6E5F">
        <w:rPr>
          <w:b/>
          <w:bCs/>
        </w:rPr>
        <w:t xml:space="preserve"> Additional activities to maintain energy efficiency in the servicing sector</w:t>
      </w:r>
      <w:r>
        <w:rPr>
          <w:b/>
          <w:bCs/>
        </w:rPr>
        <w:t xml:space="preserve"> </w:t>
      </w:r>
      <w:r w:rsidR="00F36F1E">
        <w:rPr>
          <w:b/>
          <w:bCs/>
        </w:rPr>
        <w:t xml:space="preserve">as agreed </w:t>
      </w:r>
      <w:r>
        <w:rPr>
          <w:b/>
          <w:bCs/>
        </w:rPr>
        <w:t>(UNEP)</w:t>
      </w:r>
      <w:r w:rsidR="00F36F1E">
        <w:rPr>
          <w:b/>
          <w:bCs/>
        </w:rPr>
        <w:t xml:space="preserve"> </w:t>
      </w:r>
    </w:p>
    <w:tbl>
      <w:tblPr>
        <w:tblStyle w:val="TableGrid"/>
        <w:tblW w:w="5000" w:type="pct"/>
        <w:jc w:val="center"/>
        <w:tblLook w:val="04A0" w:firstRow="1" w:lastRow="0" w:firstColumn="1" w:lastColumn="0" w:noHBand="0" w:noVBand="1"/>
      </w:tblPr>
      <w:tblGrid>
        <w:gridCol w:w="8075"/>
        <w:gridCol w:w="1275"/>
      </w:tblGrid>
      <w:tr w:rsidR="004D5CC3" w:rsidRPr="00BE6F80" w14:paraId="04B6C8AD" w14:textId="77777777" w:rsidTr="00F621E7">
        <w:trPr>
          <w:trHeight w:val="119"/>
          <w:jc w:val="center"/>
        </w:trPr>
        <w:tc>
          <w:tcPr>
            <w:tcW w:w="4318" w:type="pct"/>
            <w:vAlign w:val="center"/>
          </w:tcPr>
          <w:p w14:paraId="01C6E9FA" w14:textId="67F69E34" w:rsidR="004D5CC3" w:rsidRPr="00387246" w:rsidRDefault="00F36F1E" w:rsidP="001B74FB">
            <w:pPr>
              <w:spacing w:after="60"/>
              <w:contextualSpacing/>
              <w:jc w:val="center"/>
              <w:rPr>
                <w:rFonts w:asciiTheme="majorBidi" w:hAnsiTheme="majorBidi" w:cstheme="majorBidi"/>
                <w:b/>
                <w:sz w:val="20"/>
                <w:szCs w:val="20"/>
              </w:rPr>
            </w:pPr>
            <w:r w:rsidRPr="00387246">
              <w:rPr>
                <w:rFonts w:asciiTheme="majorBidi" w:hAnsiTheme="majorBidi" w:cstheme="majorBidi"/>
                <w:b/>
                <w:sz w:val="20"/>
                <w:szCs w:val="20"/>
              </w:rPr>
              <w:t>A</w:t>
            </w:r>
            <w:r w:rsidR="004D5CC3" w:rsidRPr="00387246">
              <w:rPr>
                <w:rFonts w:asciiTheme="majorBidi" w:hAnsiTheme="majorBidi" w:cstheme="majorBidi"/>
                <w:b/>
                <w:sz w:val="20"/>
                <w:szCs w:val="20"/>
              </w:rPr>
              <w:t>ctivity</w:t>
            </w:r>
          </w:p>
        </w:tc>
        <w:tc>
          <w:tcPr>
            <w:tcW w:w="682" w:type="pct"/>
            <w:vAlign w:val="center"/>
          </w:tcPr>
          <w:p w14:paraId="470ACF12" w14:textId="0B69CDA5" w:rsidR="004D5CC3" w:rsidRPr="00387246" w:rsidRDefault="004D5CC3" w:rsidP="001B74FB">
            <w:pPr>
              <w:spacing w:after="60"/>
              <w:contextualSpacing/>
              <w:jc w:val="center"/>
              <w:rPr>
                <w:rFonts w:asciiTheme="majorBidi" w:hAnsiTheme="majorBidi" w:cstheme="majorBidi"/>
                <w:b/>
                <w:sz w:val="20"/>
                <w:szCs w:val="20"/>
              </w:rPr>
            </w:pPr>
            <w:r w:rsidRPr="00387246">
              <w:rPr>
                <w:rFonts w:asciiTheme="majorBidi" w:hAnsiTheme="majorBidi" w:cstheme="majorBidi"/>
                <w:b/>
                <w:sz w:val="20"/>
                <w:szCs w:val="20"/>
              </w:rPr>
              <w:t>Cost (US $)</w:t>
            </w:r>
          </w:p>
        </w:tc>
      </w:tr>
      <w:tr w:rsidR="004D5CC3" w:rsidRPr="007747EE" w14:paraId="6565265A" w14:textId="77777777" w:rsidTr="001309BB">
        <w:trPr>
          <w:trHeight w:val="119"/>
          <w:jc w:val="center"/>
        </w:trPr>
        <w:tc>
          <w:tcPr>
            <w:tcW w:w="5000" w:type="pct"/>
            <w:gridSpan w:val="2"/>
          </w:tcPr>
          <w:p w14:paraId="57B211E3" w14:textId="37D5F156" w:rsidR="004D5CC3" w:rsidRPr="00387246" w:rsidRDefault="004D5CC3" w:rsidP="001309BB">
            <w:pPr>
              <w:spacing w:after="60"/>
              <w:contextualSpacing/>
              <w:jc w:val="left"/>
              <w:rPr>
                <w:rFonts w:asciiTheme="majorBidi" w:hAnsiTheme="majorBidi" w:cstheme="majorBidi"/>
                <w:i/>
                <w:iCs/>
                <w:sz w:val="20"/>
                <w:szCs w:val="20"/>
              </w:rPr>
            </w:pPr>
            <w:r w:rsidRPr="00387246">
              <w:rPr>
                <w:rFonts w:asciiTheme="majorBidi" w:hAnsiTheme="majorBidi" w:cstheme="majorBidi"/>
                <w:bCs/>
                <w:i/>
                <w:iCs/>
                <w:sz w:val="20"/>
                <w:szCs w:val="20"/>
              </w:rPr>
              <w:t xml:space="preserve">Development of MEPS and </w:t>
            </w:r>
            <w:r w:rsidR="002C0BC5">
              <w:rPr>
                <w:rFonts w:asciiTheme="majorBidi" w:hAnsiTheme="majorBidi" w:cstheme="majorBidi"/>
                <w:bCs/>
                <w:i/>
                <w:iCs/>
                <w:sz w:val="20"/>
                <w:szCs w:val="20"/>
              </w:rPr>
              <w:t>e</w:t>
            </w:r>
            <w:r w:rsidRPr="00387246">
              <w:rPr>
                <w:rFonts w:asciiTheme="majorBidi" w:hAnsiTheme="majorBidi" w:cstheme="majorBidi"/>
                <w:bCs/>
                <w:i/>
                <w:iCs/>
                <w:sz w:val="20"/>
                <w:szCs w:val="20"/>
              </w:rPr>
              <w:t xml:space="preserve">nergy </w:t>
            </w:r>
            <w:r w:rsidR="002C0BC5">
              <w:rPr>
                <w:rFonts w:asciiTheme="majorBidi" w:hAnsiTheme="majorBidi" w:cstheme="majorBidi"/>
                <w:bCs/>
                <w:i/>
                <w:iCs/>
                <w:sz w:val="20"/>
                <w:szCs w:val="20"/>
              </w:rPr>
              <w:t>l</w:t>
            </w:r>
            <w:r w:rsidRPr="00387246">
              <w:rPr>
                <w:rFonts w:asciiTheme="majorBidi" w:hAnsiTheme="majorBidi" w:cstheme="majorBidi"/>
                <w:bCs/>
                <w:i/>
                <w:iCs/>
                <w:sz w:val="20"/>
                <w:szCs w:val="20"/>
              </w:rPr>
              <w:t>abelling</w:t>
            </w:r>
          </w:p>
        </w:tc>
      </w:tr>
      <w:tr w:rsidR="004D5CC3" w:rsidRPr="007747EE" w14:paraId="5F9313E4" w14:textId="77777777" w:rsidTr="00F621E7">
        <w:trPr>
          <w:trHeight w:val="119"/>
          <w:jc w:val="center"/>
        </w:trPr>
        <w:tc>
          <w:tcPr>
            <w:tcW w:w="4318" w:type="pct"/>
          </w:tcPr>
          <w:p w14:paraId="10882FC7" w14:textId="68F9E5D5" w:rsidR="004D5CC3" w:rsidRPr="00387246"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Conducting a survey and market assessment to collect information on type of air-conditioners, refrigerant used, and energy efficiency level in the domestic market, to understand the barriers for adoption of low-GWP energy efficient air-conditioners in Timor-Leste</w:t>
            </w:r>
          </w:p>
        </w:tc>
        <w:tc>
          <w:tcPr>
            <w:tcW w:w="682" w:type="pct"/>
          </w:tcPr>
          <w:p w14:paraId="539D9612" w14:textId="4E969099"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7,000</w:t>
            </w:r>
          </w:p>
        </w:tc>
      </w:tr>
      <w:tr w:rsidR="004D5CC3" w:rsidRPr="007747EE" w14:paraId="2EF7A6C1" w14:textId="77777777" w:rsidTr="00F621E7">
        <w:trPr>
          <w:trHeight w:val="119"/>
          <w:jc w:val="center"/>
        </w:trPr>
        <w:tc>
          <w:tcPr>
            <w:tcW w:w="4318" w:type="pct"/>
          </w:tcPr>
          <w:p w14:paraId="473ED826" w14:textId="0F8F3B4F" w:rsidR="004D5CC3" w:rsidRPr="00387246"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Technical assistance by an international expert on determination of MEPS level</w:t>
            </w:r>
          </w:p>
        </w:tc>
        <w:tc>
          <w:tcPr>
            <w:tcW w:w="682" w:type="pct"/>
          </w:tcPr>
          <w:p w14:paraId="50F7013F" w14:textId="41125FFE"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10,000</w:t>
            </w:r>
          </w:p>
        </w:tc>
      </w:tr>
      <w:tr w:rsidR="004D5CC3" w:rsidRPr="007747EE" w14:paraId="0B1523C2" w14:textId="77777777" w:rsidTr="00F621E7">
        <w:trPr>
          <w:trHeight w:val="119"/>
          <w:jc w:val="center"/>
        </w:trPr>
        <w:tc>
          <w:tcPr>
            <w:tcW w:w="4318" w:type="pct"/>
          </w:tcPr>
          <w:p w14:paraId="394E2F56" w14:textId="74DC5952" w:rsidR="004D5CC3" w:rsidRPr="00387246"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lastRenderedPageBreak/>
              <w:t>Legal consultant to draft the Decree-Law and Ministerial Diploma to establish the MEPS and energy efficiency labelling for air-conditioners</w:t>
            </w:r>
            <w:r w:rsidRPr="00387246">
              <w:rPr>
                <w:rFonts w:asciiTheme="majorBidi" w:hAnsiTheme="majorBidi" w:cstheme="majorBidi"/>
                <w:bCs/>
                <w:sz w:val="20"/>
                <w:szCs w:val="20"/>
              </w:rPr>
              <w:t xml:space="preserve"> including design of energy labelling to include refrigerant information</w:t>
            </w:r>
          </w:p>
        </w:tc>
        <w:tc>
          <w:tcPr>
            <w:tcW w:w="682" w:type="pct"/>
          </w:tcPr>
          <w:p w14:paraId="077ABF9A" w14:textId="317400FC"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20,000</w:t>
            </w:r>
          </w:p>
        </w:tc>
      </w:tr>
      <w:tr w:rsidR="004D5CC3" w:rsidRPr="007747EE" w14:paraId="06428508" w14:textId="77777777" w:rsidTr="00F621E7">
        <w:trPr>
          <w:trHeight w:val="119"/>
          <w:jc w:val="center"/>
        </w:trPr>
        <w:tc>
          <w:tcPr>
            <w:tcW w:w="4318" w:type="pct"/>
          </w:tcPr>
          <w:p w14:paraId="15DDC768" w14:textId="7211C42D" w:rsidR="004D5CC3" w:rsidRPr="00387246"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Two public consultations for inclusion of r</w:t>
            </w:r>
            <w:r w:rsidRPr="00387246">
              <w:rPr>
                <w:rFonts w:asciiTheme="majorBidi" w:hAnsiTheme="majorBidi" w:cstheme="majorBidi"/>
                <w:bCs/>
                <w:sz w:val="20"/>
                <w:szCs w:val="20"/>
              </w:rPr>
              <w:t>efrigerant information in MEPS and energy labelling</w:t>
            </w:r>
          </w:p>
        </w:tc>
        <w:tc>
          <w:tcPr>
            <w:tcW w:w="682" w:type="pct"/>
          </w:tcPr>
          <w:p w14:paraId="78378DA9" w14:textId="5E10F751"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3,000</w:t>
            </w:r>
          </w:p>
        </w:tc>
      </w:tr>
      <w:tr w:rsidR="004D5CC3" w:rsidRPr="007747EE" w14:paraId="23FE4EBF" w14:textId="77777777" w:rsidTr="00F621E7">
        <w:trPr>
          <w:trHeight w:val="119"/>
          <w:jc w:val="center"/>
        </w:trPr>
        <w:tc>
          <w:tcPr>
            <w:tcW w:w="4318" w:type="pct"/>
          </w:tcPr>
          <w:p w14:paraId="4346DECA" w14:textId="128A5A5E" w:rsidR="004D5CC3" w:rsidRPr="00387246" w:rsidRDefault="004D5CC3" w:rsidP="001B74FB">
            <w:pPr>
              <w:spacing w:after="60"/>
              <w:contextualSpacing/>
              <w:jc w:val="right"/>
              <w:rPr>
                <w:rFonts w:asciiTheme="majorBidi" w:hAnsiTheme="majorBidi" w:cstheme="majorBidi"/>
                <w:bCs/>
                <w:sz w:val="20"/>
                <w:szCs w:val="20"/>
              </w:rPr>
            </w:pPr>
            <w:r w:rsidRPr="00387246">
              <w:rPr>
                <w:rFonts w:asciiTheme="majorBidi" w:hAnsiTheme="majorBidi" w:cstheme="majorBidi"/>
                <w:b/>
                <w:sz w:val="20"/>
                <w:szCs w:val="20"/>
              </w:rPr>
              <w:t>Subtotal</w:t>
            </w:r>
          </w:p>
        </w:tc>
        <w:tc>
          <w:tcPr>
            <w:tcW w:w="682" w:type="pct"/>
          </w:tcPr>
          <w:p w14:paraId="10DDB1E5" w14:textId="3EA3BEC5"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b/>
                <w:sz w:val="20"/>
                <w:szCs w:val="20"/>
              </w:rPr>
              <w:t>40,000</w:t>
            </w:r>
          </w:p>
        </w:tc>
      </w:tr>
      <w:tr w:rsidR="00F36F1E" w:rsidRPr="007747EE" w14:paraId="6AC17EE5" w14:textId="77777777" w:rsidTr="001309BB">
        <w:trPr>
          <w:trHeight w:val="119"/>
          <w:jc w:val="center"/>
        </w:trPr>
        <w:tc>
          <w:tcPr>
            <w:tcW w:w="5000" w:type="pct"/>
            <w:gridSpan w:val="2"/>
          </w:tcPr>
          <w:p w14:paraId="37EF19E7" w14:textId="4F05B4FF" w:rsidR="00F36F1E" w:rsidRPr="00387246" w:rsidRDefault="00F36F1E" w:rsidP="001309BB">
            <w:pPr>
              <w:spacing w:after="60"/>
              <w:contextualSpacing/>
              <w:jc w:val="left"/>
              <w:rPr>
                <w:rFonts w:asciiTheme="majorBidi" w:hAnsiTheme="majorBidi" w:cstheme="majorBidi"/>
                <w:sz w:val="20"/>
                <w:szCs w:val="20"/>
              </w:rPr>
            </w:pPr>
            <w:r w:rsidRPr="00387246">
              <w:rPr>
                <w:rFonts w:asciiTheme="majorBidi" w:hAnsiTheme="majorBidi" w:cstheme="majorBidi"/>
                <w:bCs/>
                <w:i/>
                <w:iCs/>
                <w:sz w:val="20"/>
                <w:szCs w:val="20"/>
              </w:rPr>
              <w:t xml:space="preserve">Inclusion of refrigerant </w:t>
            </w:r>
            <w:r w:rsidR="002C0BC5">
              <w:rPr>
                <w:rFonts w:asciiTheme="majorBidi" w:hAnsiTheme="majorBidi" w:cstheme="majorBidi"/>
                <w:bCs/>
                <w:i/>
                <w:iCs/>
                <w:sz w:val="20"/>
                <w:szCs w:val="20"/>
              </w:rPr>
              <w:t>i</w:t>
            </w:r>
            <w:r w:rsidRPr="00387246">
              <w:rPr>
                <w:rFonts w:asciiTheme="majorBidi" w:hAnsiTheme="majorBidi" w:cstheme="majorBidi"/>
                <w:bCs/>
                <w:i/>
                <w:iCs/>
                <w:sz w:val="20"/>
                <w:szCs w:val="20"/>
              </w:rPr>
              <w:t>nformation in MEPS</w:t>
            </w:r>
            <w:r w:rsidR="00384318" w:rsidRPr="00387246">
              <w:rPr>
                <w:rFonts w:asciiTheme="majorBidi" w:hAnsiTheme="majorBidi" w:cstheme="majorBidi"/>
                <w:bCs/>
                <w:i/>
                <w:iCs/>
                <w:sz w:val="20"/>
                <w:szCs w:val="20"/>
              </w:rPr>
              <w:t xml:space="preserve"> and energy label</w:t>
            </w:r>
            <w:r w:rsidR="002C0BC5">
              <w:rPr>
                <w:rFonts w:asciiTheme="majorBidi" w:hAnsiTheme="majorBidi" w:cstheme="majorBidi"/>
                <w:bCs/>
                <w:i/>
                <w:iCs/>
                <w:sz w:val="20"/>
                <w:szCs w:val="20"/>
              </w:rPr>
              <w:t>l</w:t>
            </w:r>
            <w:r w:rsidR="00384318" w:rsidRPr="00387246">
              <w:rPr>
                <w:rFonts w:asciiTheme="majorBidi" w:hAnsiTheme="majorBidi" w:cstheme="majorBidi"/>
                <w:bCs/>
                <w:i/>
                <w:iCs/>
                <w:sz w:val="20"/>
                <w:szCs w:val="20"/>
              </w:rPr>
              <w:t>ing</w:t>
            </w:r>
          </w:p>
        </w:tc>
      </w:tr>
      <w:tr w:rsidR="004D5CC3" w:rsidRPr="007747EE" w14:paraId="4A4A4C54" w14:textId="77777777" w:rsidTr="00F621E7">
        <w:trPr>
          <w:trHeight w:val="119"/>
          <w:jc w:val="center"/>
        </w:trPr>
        <w:tc>
          <w:tcPr>
            <w:tcW w:w="4318" w:type="pct"/>
          </w:tcPr>
          <w:p w14:paraId="0D43342F" w14:textId="239DB1F4" w:rsidR="004D5CC3" w:rsidRPr="00387246" w:rsidDel="00E44E67"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 xml:space="preserve">Technical assistance by an expert on </w:t>
            </w:r>
            <w:r w:rsidRPr="00387246">
              <w:rPr>
                <w:rFonts w:asciiTheme="majorBidi" w:hAnsiTheme="majorBidi" w:cstheme="majorBidi"/>
                <w:bCs/>
                <w:sz w:val="20"/>
                <w:szCs w:val="20"/>
              </w:rPr>
              <w:t>product registration system and development of detail procedures and criteria on acceptance and verifying energy performance of air</w:t>
            </w:r>
            <w:r w:rsidR="001C55CC" w:rsidRPr="00387246">
              <w:rPr>
                <w:rFonts w:asciiTheme="majorBidi" w:hAnsiTheme="majorBidi" w:cstheme="majorBidi"/>
                <w:bCs/>
                <w:sz w:val="20"/>
                <w:szCs w:val="20"/>
              </w:rPr>
              <w:noBreakHyphen/>
            </w:r>
            <w:r w:rsidRPr="00387246">
              <w:rPr>
                <w:rFonts w:asciiTheme="majorBidi" w:hAnsiTheme="majorBidi" w:cstheme="majorBidi"/>
                <w:bCs/>
                <w:sz w:val="20"/>
                <w:szCs w:val="20"/>
              </w:rPr>
              <w:t>conditioner</w:t>
            </w:r>
            <w:r w:rsidR="001C55CC" w:rsidRPr="00387246">
              <w:rPr>
                <w:rFonts w:asciiTheme="majorBidi" w:hAnsiTheme="majorBidi" w:cstheme="majorBidi"/>
                <w:bCs/>
                <w:sz w:val="20"/>
                <w:szCs w:val="20"/>
              </w:rPr>
              <w:t>s</w:t>
            </w:r>
          </w:p>
        </w:tc>
        <w:tc>
          <w:tcPr>
            <w:tcW w:w="682" w:type="pct"/>
          </w:tcPr>
          <w:p w14:paraId="35F9C6BF" w14:textId="78C9071B" w:rsidR="004D5CC3" w:rsidRPr="00387246" w:rsidRDefault="004D5CC3" w:rsidP="001309BB">
            <w:pPr>
              <w:spacing w:after="60"/>
              <w:contextualSpacing/>
              <w:jc w:val="right"/>
              <w:rPr>
                <w:rFonts w:asciiTheme="majorBidi" w:hAnsiTheme="majorBidi" w:cstheme="majorBidi"/>
                <w:color w:val="FF0000"/>
                <w:sz w:val="20"/>
                <w:szCs w:val="20"/>
              </w:rPr>
            </w:pPr>
            <w:r w:rsidRPr="00387246">
              <w:rPr>
                <w:rFonts w:asciiTheme="majorBidi" w:hAnsiTheme="majorBidi" w:cstheme="majorBidi"/>
                <w:sz w:val="20"/>
                <w:szCs w:val="20"/>
              </w:rPr>
              <w:t>10,000</w:t>
            </w:r>
          </w:p>
        </w:tc>
      </w:tr>
      <w:tr w:rsidR="004D5CC3" w:rsidRPr="007747EE" w14:paraId="5F4CE594" w14:textId="77777777" w:rsidTr="00F621E7">
        <w:trPr>
          <w:trHeight w:val="119"/>
          <w:jc w:val="center"/>
        </w:trPr>
        <w:tc>
          <w:tcPr>
            <w:tcW w:w="4318" w:type="pct"/>
          </w:tcPr>
          <w:p w14:paraId="19FCECAB" w14:textId="365624D2" w:rsidR="004D5CC3" w:rsidRPr="00387246" w:rsidRDefault="001C55CC"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A capacity building and training s</w:t>
            </w:r>
            <w:r w:rsidR="004D5CC3" w:rsidRPr="00387246">
              <w:rPr>
                <w:rFonts w:asciiTheme="majorBidi" w:hAnsiTheme="majorBidi" w:cstheme="majorBidi"/>
                <w:sz w:val="20"/>
                <w:szCs w:val="20"/>
              </w:rPr>
              <w:t>tudy visit (3-days visit for 6 officials)</w:t>
            </w:r>
            <w:r w:rsidR="005125F8" w:rsidRPr="00387246">
              <w:rPr>
                <w:rFonts w:asciiTheme="majorBidi" w:hAnsiTheme="majorBidi" w:cstheme="majorBidi"/>
                <w:sz w:val="20"/>
                <w:szCs w:val="20"/>
              </w:rPr>
              <w:t xml:space="preserve"> to learn about product registration</w:t>
            </w:r>
          </w:p>
        </w:tc>
        <w:tc>
          <w:tcPr>
            <w:tcW w:w="682" w:type="pct"/>
          </w:tcPr>
          <w:p w14:paraId="171016F1" w14:textId="7076119B"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18,000</w:t>
            </w:r>
          </w:p>
        </w:tc>
      </w:tr>
      <w:tr w:rsidR="004D5CC3" w:rsidRPr="007747EE" w14:paraId="3C91DE6C" w14:textId="77777777" w:rsidTr="00F621E7">
        <w:trPr>
          <w:trHeight w:val="119"/>
          <w:jc w:val="center"/>
        </w:trPr>
        <w:tc>
          <w:tcPr>
            <w:tcW w:w="4318" w:type="pct"/>
          </w:tcPr>
          <w:p w14:paraId="0BEA0BC6" w14:textId="62019448" w:rsidR="004D5CC3" w:rsidRPr="00387246" w:rsidRDefault="005125F8" w:rsidP="001B74FB">
            <w:pPr>
              <w:spacing w:after="60"/>
              <w:contextualSpacing/>
              <w:jc w:val="right"/>
              <w:rPr>
                <w:rFonts w:asciiTheme="majorBidi" w:hAnsiTheme="majorBidi" w:cstheme="majorBidi"/>
                <w:sz w:val="20"/>
                <w:szCs w:val="20"/>
              </w:rPr>
            </w:pPr>
            <w:r w:rsidRPr="00387246">
              <w:rPr>
                <w:rFonts w:asciiTheme="majorBidi" w:hAnsiTheme="majorBidi" w:cstheme="majorBidi"/>
                <w:b/>
                <w:sz w:val="20"/>
                <w:szCs w:val="20"/>
              </w:rPr>
              <w:t>Subtotal</w:t>
            </w:r>
          </w:p>
        </w:tc>
        <w:tc>
          <w:tcPr>
            <w:tcW w:w="682" w:type="pct"/>
          </w:tcPr>
          <w:p w14:paraId="1D7F6D54" w14:textId="1326EA0D"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b/>
                <w:sz w:val="20"/>
                <w:szCs w:val="20"/>
              </w:rPr>
              <w:t>28,000</w:t>
            </w:r>
          </w:p>
        </w:tc>
      </w:tr>
      <w:tr w:rsidR="005125F8" w:rsidRPr="007747EE" w14:paraId="6A8FEB8C" w14:textId="77777777" w:rsidTr="001309BB">
        <w:trPr>
          <w:trHeight w:val="119"/>
          <w:jc w:val="center"/>
        </w:trPr>
        <w:tc>
          <w:tcPr>
            <w:tcW w:w="5000" w:type="pct"/>
            <w:gridSpan w:val="2"/>
          </w:tcPr>
          <w:p w14:paraId="1947979C" w14:textId="5D7EB21C" w:rsidR="005125F8" w:rsidRPr="00387246" w:rsidRDefault="005125F8" w:rsidP="003067AD">
            <w:pPr>
              <w:keepNext/>
              <w:spacing w:after="60"/>
              <w:contextualSpacing/>
              <w:jc w:val="left"/>
              <w:rPr>
                <w:rFonts w:asciiTheme="majorBidi" w:hAnsiTheme="majorBidi" w:cstheme="majorBidi"/>
                <w:i/>
                <w:iCs/>
                <w:sz w:val="20"/>
                <w:szCs w:val="20"/>
              </w:rPr>
            </w:pPr>
            <w:r w:rsidRPr="00387246">
              <w:rPr>
                <w:rFonts w:asciiTheme="majorBidi" w:hAnsiTheme="majorBidi" w:cstheme="majorBidi"/>
                <w:i/>
                <w:iCs/>
                <w:sz w:val="20"/>
                <w:szCs w:val="20"/>
              </w:rPr>
              <w:t xml:space="preserve">Capacity </w:t>
            </w:r>
            <w:r w:rsidR="006041BE" w:rsidRPr="00387246">
              <w:rPr>
                <w:rFonts w:asciiTheme="majorBidi" w:hAnsiTheme="majorBidi" w:cstheme="majorBidi"/>
                <w:i/>
                <w:iCs/>
                <w:sz w:val="20"/>
                <w:szCs w:val="20"/>
              </w:rPr>
              <w:t>b</w:t>
            </w:r>
            <w:r w:rsidRPr="00387246">
              <w:rPr>
                <w:rFonts w:asciiTheme="majorBidi" w:hAnsiTheme="majorBidi" w:cstheme="majorBidi"/>
                <w:i/>
                <w:iCs/>
                <w:sz w:val="20"/>
                <w:szCs w:val="20"/>
              </w:rPr>
              <w:t xml:space="preserve">uilding </w:t>
            </w:r>
            <w:r w:rsidR="006041BE" w:rsidRPr="00387246">
              <w:rPr>
                <w:rFonts w:asciiTheme="majorBidi" w:hAnsiTheme="majorBidi" w:cstheme="majorBidi"/>
                <w:i/>
                <w:iCs/>
                <w:sz w:val="20"/>
                <w:szCs w:val="20"/>
              </w:rPr>
              <w:t xml:space="preserve">and training </w:t>
            </w:r>
            <w:r w:rsidRPr="00387246">
              <w:rPr>
                <w:rFonts w:asciiTheme="majorBidi" w:hAnsiTheme="majorBidi" w:cstheme="majorBidi"/>
                <w:i/>
                <w:iCs/>
                <w:sz w:val="20"/>
                <w:szCs w:val="20"/>
              </w:rPr>
              <w:t>of stakeholders</w:t>
            </w:r>
          </w:p>
        </w:tc>
      </w:tr>
      <w:tr w:rsidR="004D5CC3" w:rsidRPr="007747EE" w14:paraId="602F808E" w14:textId="77777777" w:rsidTr="00F621E7">
        <w:trPr>
          <w:trHeight w:val="119"/>
          <w:jc w:val="center"/>
        </w:trPr>
        <w:tc>
          <w:tcPr>
            <w:tcW w:w="4318" w:type="pct"/>
          </w:tcPr>
          <w:p w14:paraId="23B010FA" w14:textId="5D6642F6" w:rsidR="004D5CC3" w:rsidRPr="00387246"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 xml:space="preserve">One </w:t>
            </w:r>
            <w:r w:rsidR="00D22A0B" w:rsidRPr="00387246">
              <w:rPr>
                <w:rFonts w:asciiTheme="majorBidi" w:hAnsiTheme="majorBidi" w:cstheme="majorBidi"/>
                <w:sz w:val="20"/>
                <w:szCs w:val="20"/>
              </w:rPr>
              <w:t xml:space="preserve">additional day </w:t>
            </w:r>
            <w:r w:rsidRPr="00387246">
              <w:rPr>
                <w:rFonts w:asciiTheme="majorBidi" w:hAnsiTheme="majorBidi" w:cstheme="majorBidi"/>
                <w:sz w:val="20"/>
                <w:szCs w:val="20"/>
              </w:rPr>
              <w:t xml:space="preserve">training of </w:t>
            </w:r>
            <w:r w:rsidR="00B47357" w:rsidRPr="00387246">
              <w:rPr>
                <w:rFonts w:asciiTheme="majorBidi" w:hAnsiTheme="majorBidi" w:cstheme="majorBidi"/>
                <w:sz w:val="20"/>
                <w:szCs w:val="20"/>
              </w:rPr>
              <w:t xml:space="preserve">60 </w:t>
            </w:r>
            <w:r w:rsidRPr="00387246">
              <w:rPr>
                <w:rFonts w:asciiTheme="majorBidi" w:hAnsiTheme="majorBidi" w:cstheme="majorBidi"/>
                <w:sz w:val="20"/>
                <w:szCs w:val="20"/>
                <w:lang w:val="en-GB"/>
              </w:rPr>
              <w:t xml:space="preserve">customs and enforcement </w:t>
            </w:r>
            <w:r w:rsidR="00D22A0B" w:rsidRPr="00387246">
              <w:rPr>
                <w:rFonts w:asciiTheme="majorBidi" w:hAnsiTheme="majorBidi" w:cstheme="majorBidi"/>
                <w:sz w:val="20"/>
                <w:szCs w:val="20"/>
                <w:lang w:val="en-GB"/>
              </w:rPr>
              <w:t xml:space="preserve">officers </w:t>
            </w:r>
            <w:r w:rsidRPr="00387246">
              <w:rPr>
                <w:rFonts w:asciiTheme="majorBidi" w:hAnsiTheme="majorBidi" w:cstheme="majorBidi"/>
                <w:sz w:val="20"/>
                <w:szCs w:val="20"/>
                <w:lang w:val="en-GB"/>
              </w:rPr>
              <w:t xml:space="preserve">back-to-back with the </w:t>
            </w:r>
            <w:r w:rsidR="00B47357" w:rsidRPr="00387246">
              <w:rPr>
                <w:rFonts w:asciiTheme="majorBidi" w:hAnsiTheme="majorBidi" w:cstheme="majorBidi"/>
                <w:sz w:val="20"/>
                <w:szCs w:val="20"/>
                <w:lang w:val="en-GB"/>
              </w:rPr>
              <w:t xml:space="preserve">planned </w:t>
            </w:r>
            <w:r w:rsidRPr="00387246">
              <w:rPr>
                <w:rFonts w:asciiTheme="majorBidi" w:hAnsiTheme="majorBidi" w:cstheme="majorBidi"/>
                <w:sz w:val="20"/>
                <w:szCs w:val="20"/>
                <w:lang w:val="en-GB"/>
              </w:rPr>
              <w:t xml:space="preserve">training under </w:t>
            </w:r>
            <w:r w:rsidR="002C0BC5">
              <w:rPr>
                <w:rFonts w:asciiTheme="majorBidi" w:hAnsiTheme="majorBidi" w:cstheme="majorBidi"/>
                <w:sz w:val="20"/>
                <w:szCs w:val="20"/>
                <w:lang w:val="en-GB"/>
              </w:rPr>
              <w:t>s</w:t>
            </w:r>
            <w:r w:rsidRPr="00387246">
              <w:rPr>
                <w:rFonts w:asciiTheme="majorBidi" w:hAnsiTheme="majorBidi" w:cstheme="majorBidi"/>
                <w:sz w:val="20"/>
                <w:szCs w:val="20"/>
                <w:lang w:val="en-GB"/>
              </w:rPr>
              <w:t xml:space="preserve">tage II </w:t>
            </w:r>
            <w:r w:rsidR="00B47357" w:rsidRPr="00387246">
              <w:rPr>
                <w:rFonts w:asciiTheme="majorBidi" w:hAnsiTheme="majorBidi" w:cstheme="majorBidi"/>
                <w:sz w:val="20"/>
                <w:szCs w:val="20"/>
                <w:lang w:val="en-GB"/>
              </w:rPr>
              <w:t xml:space="preserve">of the HPMP on </w:t>
            </w:r>
            <w:r w:rsidR="00E14A11" w:rsidRPr="00387246">
              <w:rPr>
                <w:rFonts w:asciiTheme="majorBidi" w:hAnsiTheme="majorBidi" w:cstheme="majorBidi"/>
                <w:sz w:val="20"/>
                <w:szCs w:val="20"/>
                <w:lang w:val="en-GB"/>
              </w:rPr>
              <w:t>energy efficiency</w:t>
            </w:r>
            <w:r w:rsidR="002C0BC5">
              <w:rPr>
                <w:rFonts w:asciiTheme="majorBidi" w:hAnsiTheme="majorBidi" w:cstheme="majorBidi"/>
                <w:sz w:val="20"/>
                <w:szCs w:val="20"/>
                <w:lang w:val="en-GB"/>
              </w:rPr>
              <w:t>-</w:t>
            </w:r>
            <w:r w:rsidR="00E14A11" w:rsidRPr="00387246">
              <w:rPr>
                <w:rFonts w:asciiTheme="majorBidi" w:hAnsiTheme="majorBidi" w:cstheme="majorBidi"/>
                <w:sz w:val="20"/>
                <w:szCs w:val="20"/>
                <w:lang w:val="en-GB"/>
              </w:rPr>
              <w:t>related issues and enforcement of</w:t>
            </w:r>
            <w:r w:rsidR="00B0075A" w:rsidRPr="00387246">
              <w:rPr>
                <w:rFonts w:asciiTheme="majorBidi" w:hAnsiTheme="majorBidi" w:cstheme="majorBidi"/>
                <w:sz w:val="20"/>
                <w:szCs w:val="20"/>
                <w:lang w:val="en-GB"/>
              </w:rPr>
              <w:t xml:space="preserve"> MEPs and labelling</w:t>
            </w:r>
          </w:p>
        </w:tc>
        <w:tc>
          <w:tcPr>
            <w:tcW w:w="682" w:type="pct"/>
          </w:tcPr>
          <w:p w14:paraId="3487FE31" w14:textId="45BC9CFE"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 xml:space="preserve"> 4,500</w:t>
            </w:r>
          </w:p>
        </w:tc>
      </w:tr>
      <w:tr w:rsidR="004D5CC3" w:rsidRPr="007747EE" w14:paraId="7B7C147F" w14:textId="77777777" w:rsidTr="00F621E7">
        <w:trPr>
          <w:trHeight w:val="119"/>
          <w:jc w:val="center"/>
        </w:trPr>
        <w:tc>
          <w:tcPr>
            <w:tcW w:w="4318" w:type="pct"/>
          </w:tcPr>
          <w:p w14:paraId="2084C9A1" w14:textId="2A66D1FD" w:rsidR="004D5CC3" w:rsidRPr="00387246"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lang w:val="en-GB"/>
              </w:rPr>
              <w:t>Two</w:t>
            </w:r>
            <w:r w:rsidR="00B47357" w:rsidRPr="00387246">
              <w:rPr>
                <w:rFonts w:asciiTheme="majorBidi" w:hAnsiTheme="majorBidi" w:cstheme="majorBidi"/>
                <w:sz w:val="20"/>
                <w:szCs w:val="20"/>
                <w:lang w:val="en-GB"/>
              </w:rPr>
              <w:t>-</w:t>
            </w:r>
            <w:r w:rsidRPr="00387246">
              <w:rPr>
                <w:rFonts w:asciiTheme="majorBidi" w:hAnsiTheme="majorBidi" w:cstheme="majorBidi"/>
                <w:sz w:val="20"/>
                <w:szCs w:val="20"/>
                <w:lang w:val="en-GB"/>
              </w:rPr>
              <w:t xml:space="preserve">day training of </w:t>
            </w:r>
            <w:r w:rsidR="00B47357" w:rsidRPr="00387246">
              <w:rPr>
                <w:rFonts w:asciiTheme="majorBidi" w:hAnsiTheme="majorBidi" w:cstheme="majorBidi"/>
                <w:sz w:val="20"/>
                <w:szCs w:val="20"/>
                <w:lang w:val="en-GB"/>
              </w:rPr>
              <w:t xml:space="preserve">20 </w:t>
            </w:r>
            <w:r w:rsidRPr="00387246">
              <w:rPr>
                <w:rFonts w:asciiTheme="majorBidi" w:hAnsiTheme="majorBidi" w:cstheme="majorBidi"/>
                <w:sz w:val="20"/>
                <w:szCs w:val="20"/>
              </w:rPr>
              <w:t xml:space="preserve">importers of air-conditioners </w:t>
            </w:r>
            <w:r w:rsidR="00B47357" w:rsidRPr="00387246">
              <w:rPr>
                <w:rFonts w:asciiTheme="majorBidi" w:hAnsiTheme="majorBidi" w:cstheme="majorBidi"/>
                <w:sz w:val="20"/>
                <w:szCs w:val="20"/>
              </w:rPr>
              <w:t xml:space="preserve">on </w:t>
            </w:r>
            <w:r w:rsidR="00E14A11" w:rsidRPr="00387246">
              <w:rPr>
                <w:rFonts w:asciiTheme="majorBidi" w:hAnsiTheme="majorBidi" w:cstheme="majorBidi"/>
                <w:sz w:val="20"/>
                <w:szCs w:val="20"/>
              </w:rPr>
              <w:t xml:space="preserve">regulations, energy efficiency, product registration, </w:t>
            </w:r>
            <w:proofErr w:type="gramStart"/>
            <w:r w:rsidR="00E14A11" w:rsidRPr="00387246">
              <w:rPr>
                <w:rFonts w:asciiTheme="majorBidi" w:hAnsiTheme="majorBidi" w:cstheme="majorBidi"/>
                <w:sz w:val="20"/>
                <w:szCs w:val="20"/>
              </w:rPr>
              <w:t>application</w:t>
            </w:r>
            <w:proofErr w:type="gramEnd"/>
            <w:r w:rsidR="00E14A11" w:rsidRPr="00387246">
              <w:rPr>
                <w:rFonts w:asciiTheme="majorBidi" w:hAnsiTheme="majorBidi" w:cstheme="majorBidi"/>
                <w:sz w:val="20"/>
                <w:szCs w:val="20"/>
              </w:rPr>
              <w:t xml:space="preserve"> and inspection process</w:t>
            </w:r>
          </w:p>
        </w:tc>
        <w:tc>
          <w:tcPr>
            <w:tcW w:w="682" w:type="pct"/>
          </w:tcPr>
          <w:p w14:paraId="2137F9EF" w14:textId="1C9B08A5"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4,000</w:t>
            </w:r>
          </w:p>
        </w:tc>
      </w:tr>
      <w:tr w:rsidR="004D5CC3" w:rsidRPr="007747EE" w14:paraId="2E509E66" w14:textId="77777777" w:rsidTr="00F621E7">
        <w:trPr>
          <w:trHeight w:val="119"/>
          <w:jc w:val="center"/>
        </w:trPr>
        <w:tc>
          <w:tcPr>
            <w:tcW w:w="4318" w:type="pct"/>
          </w:tcPr>
          <w:p w14:paraId="308449B8" w14:textId="6B52C75B" w:rsidR="004D5CC3" w:rsidRPr="00387246"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Two</w:t>
            </w:r>
            <w:r w:rsidR="00E14A11" w:rsidRPr="00387246">
              <w:rPr>
                <w:rFonts w:asciiTheme="majorBidi" w:hAnsiTheme="majorBidi" w:cstheme="majorBidi"/>
                <w:sz w:val="20"/>
                <w:szCs w:val="20"/>
              </w:rPr>
              <w:t>-</w:t>
            </w:r>
            <w:r w:rsidRPr="00387246">
              <w:rPr>
                <w:rFonts w:asciiTheme="majorBidi" w:hAnsiTheme="majorBidi" w:cstheme="majorBidi"/>
                <w:sz w:val="20"/>
                <w:szCs w:val="20"/>
              </w:rPr>
              <w:t xml:space="preserve">day training of </w:t>
            </w:r>
            <w:bookmarkStart w:id="3" w:name="_Hlk164444124"/>
            <w:r w:rsidR="00EA29F4" w:rsidRPr="00387246">
              <w:rPr>
                <w:rFonts w:asciiTheme="majorBidi" w:hAnsiTheme="majorBidi" w:cstheme="majorBidi"/>
                <w:sz w:val="20"/>
                <w:szCs w:val="20"/>
              </w:rPr>
              <w:t xml:space="preserve">20 </w:t>
            </w:r>
            <w:r w:rsidR="006A457F" w:rsidRPr="00387246">
              <w:rPr>
                <w:rFonts w:asciiTheme="majorBidi" w:hAnsiTheme="majorBidi" w:cstheme="majorBidi"/>
                <w:sz w:val="20"/>
                <w:szCs w:val="20"/>
              </w:rPr>
              <w:t xml:space="preserve">officers from </w:t>
            </w:r>
            <w:r w:rsidRPr="00387246">
              <w:rPr>
                <w:rFonts w:asciiTheme="majorBidi" w:hAnsiTheme="majorBidi" w:cstheme="majorBidi"/>
                <w:sz w:val="20"/>
                <w:szCs w:val="20"/>
              </w:rPr>
              <w:t xml:space="preserve">AIFAESA and the </w:t>
            </w:r>
            <w:r w:rsidR="00EA29F4" w:rsidRPr="00387246">
              <w:rPr>
                <w:rFonts w:asciiTheme="majorBidi" w:hAnsiTheme="majorBidi" w:cstheme="majorBidi"/>
                <w:sz w:val="20"/>
                <w:szCs w:val="20"/>
              </w:rPr>
              <w:t>d</w:t>
            </w:r>
            <w:r w:rsidRPr="00387246">
              <w:rPr>
                <w:rFonts w:asciiTheme="majorBidi" w:hAnsiTheme="majorBidi" w:cstheme="majorBidi"/>
                <w:sz w:val="20"/>
                <w:szCs w:val="20"/>
              </w:rPr>
              <w:t xml:space="preserve">epartment of </w:t>
            </w:r>
            <w:r w:rsidR="00EA29F4" w:rsidRPr="00387246">
              <w:rPr>
                <w:rFonts w:asciiTheme="majorBidi" w:hAnsiTheme="majorBidi" w:cstheme="majorBidi"/>
                <w:sz w:val="20"/>
                <w:szCs w:val="20"/>
              </w:rPr>
              <w:t>M</w:t>
            </w:r>
            <w:r w:rsidRPr="00387246">
              <w:rPr>
                <w:rFonts w:asciiTheme="majorBidi" w:hAnsiTheme="majorBidi" w:cstheme="majorBidi"/>
                <w:sz w:val="20"/>
                <w:szCs w:val="20"/>
              </w:rPr>
              <w:t xml:space="preserve">onitoring and </w:t>
            </w:r>
            <w:r w:rsidR="00EA29F4" w:rsidRPr="00387246">
              <w:rPr>
                <w:rFonts w:asciiTheme="majorBidi" w:hAnsiTheme="majorBidi" w:cstheme="majorBidi"/>
                <w:sz w:val="20"/>
                <w:szCs w:val="20"/>
              </w:rPr>
              <w:t>I</w:t>
            </w:r>
            <w:r w:rsidRPr="00387246">
              <w:rPr>
                <w:rFonts w:asciiTheme="majorBidi" w:hAnsiTheme="majorBidi" w:cstheme="majorBidi"/>
                <w:sz w:val="20"/>
                <w:szCs w:val="20"/>
              </w:rPr>
              <w:t xml:space="preserve">nspection </w:t>
            </w:r>
            <w:r w:rsidR="006A457F" w:rsidRPr="00387246">
              <w:rPr>
                <w:rFonts w:asciiTheme="majorBidi" w:hAnsiTheme="majorBidi" w:cstheme="majorBidi"/>
                <w:sz w:val="20"/>
                <w:szCs w:val="20"/>
              </w:rPr>
              <w:t xml:space="preserve">on </w:t>
            </w:r>
            <w:r w:rsidRPr="00387246">
              <w:rPr>
                <w:rFonts w:asciiTheme="majorBidi" w:hAnsiTheme="majorBidi" w:cstheme="majorBidi"/>
                <w:sz w:val="20"/>
                <w:szCs w:val="20"/>
              </w:rPr>
              <w:t>market inspection of refrigerant and energy efficient appliance</w:t>
            </w:r>
            <w:bookmarkEnd w:id="3"/>
          </w:p>
        </w:tc>
        <w:tc>
          <w:tcPr>
            <w:tcW w:w="682" w:type="pct"/>
          </w:tcPr>
          <w:p w14:paraId="5E0CDB94" w14:textId="05CBD396" w:rsidR="004D5CC3" w:rsidRPr="00387246" w:rsidRDefault="004D5CC3" w:rsidP="001309BB">
            <w:pPr>
              <w:spacing w:after="60"/>
              <w:contextualSpacing/>
              <w:jc w:val="right"/>
              <w:rPr>
                <w:rFonts w:asciiTheme="majorBidi" w:hAnsiTheme="majorBidi" w:cstheme="majorBidi"/>
                <w:color w:val="FF0000"/>
                <w:sz w:val="20"/>
                <w:szCs w:val="20"/>
              </w:rPr>
            </w:pPr>
            <w:r w:rsidRPr="00387246">
              <w:rPr>
                <w:rFonts w:asciiTheme="majorBidi" w:hAnsiTheme="majorBidi" w:cstheme="majorBidi"/>
                <w:sz w:val="20"/>
                <w:szCs w:val="20"/>
              </w:rPr>
              <w:t>4,000</w:t>
            </w:r>
          </w:p>
        </w:tc>
      </w:tr>
      <w:tr w:rsidR="004D5CC3" w:rsidRPr="007747EE" w14:paraId="36EF1E9E" w14:textId="77777777" w:rsidTr="00F621E7">
        <w:trPr>
          <w:trHeight w:val="119"/>
          <w:jc w:val="center"/>
        </w:trPr>
        <w:tc>
          <w:tcPr>
            <w:tcW w:w="4318" w:type="pct"/>
            <w:vAlign w:val="center"/>
          </w:tcPr>
          <w:p w14:paraId="638B4033" w14:textId="189D6711" w:rsidR="004D5CC3" w:rsidRPr="00387246" w:rsidRDefault="00D860F7" w:rsidP="001B74FB">
            <w:pPr>
              <w:spacing w:after="60"/>
              <w:contextualSpacing/>
              <w:jc w:val="right"/>
              <w:rPr>
                <w:rFonts w:asciiTheme="majorBidi" w:hAnsiTheme="majorBidi" w:cstheme="majorBidi"/>
                <w:sz w:val="20"/>
                <w:szCs w:val="20"/>
              </w:rPr>
            </w:pPr>
            <w:r w:rsidRPr="00387246">
              <w:rPr>
                <w:rFonts w:asciiTheme="majorBidi" w:hAnsiTheme="majorBidi" w:cstheme="majorBidi"/>
                <w:b/>
                <w:sz w:val="20"/>
                <w:szCs w:val="20"/>
              </w:rPr>
              <w:t>Subtotal</w:t>
            </w:r>
          </w:p>
        </w:tc>
        <w:tc>
          <w:tcPr>
            <w:tcW w:w="682" w:type="pct"/>
          </w:tcPr>
          <w:p w14:paraId="702AD9B6" w14:textId="31A053BD"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b/>
                <w:sz w:val="20"/>
                <w:szCs w:val="20"/>
              </w:rPr>
              <w:t>12,500</w:t>
            </w:r>
          </w:p>
        </w:tc>
      </w:tr>
      <w:tr w:rsidR="00D860F7" w:rsidRPr="007747EE" w14:paraId="718BD9B5" w14:textId="77777777" w:rsidTr="001309BB">
        <w:trPr>
          <w:trHeight w:val="119"/>
          <w:jc w:val="center"/>
        </w:trPr>
        <w:tc>
          <w:tcPr>
            <w:tcW w:w="5000" w:type="pct"/>
            <w:gridSpan w:val="2"/>
          </w:tcPr>
          <w:p w14:paraId="67CE547B" w14:textId="2B76CB64" w:rsidR="00D860F7" w:rsidRPr="00387246" w:rsidDel="004B0361" w:rsidRDefault="00D860F7" w:rsidP="001309BB">
            <w:pPr>
              <w:spacing w:after="60"/>
              <w:contextualSpacing/>
              <w:jc w:val="left"/>
              <w:rPr>
                <w:rFonts w:asciiTheme="majorBidi" w:hAnsiTheme="majorBidi" w:cstheme="majorBidi"/>
                <w:i/>
                <w:iCs/>
                <w:sz w:val="20"/>
                <w:szCs w:val="20"/>
              </w:rPr>
            </w:pPr>
            <w:r w:rsidRPr="00387246">
              <w:rPr>
                <w:rFonts w:asciiTheme="majorBidi" w:hAnsiTheme="majorBidi" w:cstheme="majorBidi"/>
                <w:bCs/>
                <w:i/>
                <w:iCs/>
                <w:sz w:val="20"/>
                <w:szCs w:val="20"/>
              </w:rPr>
              <w:t xml:space="preserve">Outreach and </w:t>
            </w:r>
            <w:r w:rsidR="002C0BC5">
              <w:rPr>
                <w:rFonts w:asciiTheme="majorBidi" w:hAnsiTheme="majorBidi" w:cstheme="majorBidi"/>
                <w:bCs/>
                <w:i/>
                <w:iCs/>
                <w:sz w:val="20"/>
                <w:szCs w:val="20"/>
              </w:rPr>
              <w:t>a</w:t>
            </w:r>
            <w:r w:rsidRPr="00387246">
              <w:rPr>
                <w:rFonts w:asciiTheme="majorBidi" w:hAnsiTheme="majorBidi" w:cstheme="majorBidi"/>
                <w:bCs/>
                <w:i/>
                <w:iCs/>
                <w:sz w:val="20"/>
                <w:szCs w:val="20"/>
              </w:rPr>
              <w:t>wareness</w:t>
            </w:r>
          </w:p>
        </w:tc>
      </w:tr>
      <w:tr w:rsidR="004D5CC3" w:rsidRPr="007747EE" w14:paraId="373706D9" w14:textId="77777777" w:rsidTr="00F621E7">
        <w:trPr>
          <w:trHeight w:val="119"/>
          <w:jc w:val="center"/>
        </w:trPr>
        <w:tc>
          <w:tcPr>
            <w:tcW w:w="4318" w:type="pct"/>
          </w:tcPr>
          <w:p w14:paraId="122B0704" w14:textId="4D689C15" w:rsidR="004D5CC3" w:rsidRPr="00387246" w:rsidRDefault="00FC2578"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Development of outreach materials on energy efficiency rating, refrigerant type (ODS and GWP) to promote the use of low-GWP and energy</w:t>
            </w:r>
            <w:r w:rsidR="002C0BC5">
              <w:rPr>
                <w:rFonts w:asciiTheme="majorBidi" w:hAnsiTheme="majorBidi" w:cstheme="majorBidi"/>
                <w:sz w:val="20"/>
                <w:szCs w:val="20"/>
              </w:rPr>
              <w:t>-</w:t>
            </w:r>
            <w:r w:rsidRPr="00387246">
              <w:rPr>
                <w:rFonts w:asciiTheme="majorBidi" w:hAnsiTheme="majorBidi" w:cstheme="majorBidi"/>
                <w:sz w:val="20"/>
                <w:szCs w:val="20"/>
              </w:rPr>
              <w:t>efficient appliances</w:t>
            </w:r>
          </w:p>
        </w:tc>
        <w:tc>
          <w:tcPr>
            <w:tcW w:w="682" w:type="pct"/>
          </w:tcPr>
          <w:p w14:paraId="2CBBAF0B" w14:textId="24571E12"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12,500</w:t>
            </w:r>
          </w:p>
        </w:tc>
      </w:tr>
      <w:tr w:rsidR="004D5CC3" w:rsidRPr="007747EE" w14:paraId="0E182E5F" w14:textId="77777777" w:rsidTr="00F621E7">
        <w:trPr>
          <w:trHeight w:val="119"/>
          <w:jc w:val="center"/>
        </w:trPr>
        <w:tc>
          <w:tcPr>
            <w:tcW w:w="4318" w:type="pct"/>
          </w:tcPr>
          <w:p w14:paraId="28A22665" w14:textId="4B3FACC0" w:rsidR="004D5CC3" w:rsidRPr="00387246" w:rsidRDefault="004D5CC3" w:rsidP="001B74FB">
            <w:pPr>
              <w:spacing w:after="60"/>
              <w:contextualSpacing/>
              <w:rPr>
                <w:rFonts w:asciiTheme="majorBidi" w:hAnsiTheme="majorBidi" w:cstheme="majorBidi"/>
                <w:sz w:val="20"/>
                <w:szCs w:val="20"/>
              </w:rPr>
            </w:pPr>
            <w:r w:rsidRPr="00387246">
              <w:rPr>
                <w:rFonts w:asciiTheme="majorBidi" w:hAnsiTheme="majorBidi" w:cstheme="majorBidi"/>
                <w:sz w:val="20"/>
                <w:szCs w:val="20"/>
              </w:rPr>
              <w:t>Assessment on consumer behaviour and market barrier and recommendation to enhance awareness of energy efficiency in air-conditioner</w:t>
            </w:r>
          </w:p>
        </w:tc>
        <w:tc>
          <w:tcPr>
            <w:tcW w:w="682" w:type="pct"/>
          </w:tcPr>
          <w:p w14:paraId="6FA7A956" w14:textId="53FA782A" w:rsidR="004D5CC3" w:rsidRPr="00387246" w:rsidRDefault="004D5CC3" w:rsidP="001309BB">
            <w:pPr>
              <w:spacing w:after="60"/>
              <w:contextualSpacing/>
              <w:jc w:val="right"/>
              <w:rPr>
                <w:rFonts w:asciiTheme="majorBidi" w:hAnsiTheme="majorBidi" w:cstheme="majorBidi"/>
                <w:sz w:val="20"/>
                <w:szCs w:val="20"/>
              </w:rPr>
            </w:pPr>
            <w:r w:rsidRPr="00387246">
              <w:rPr>
                <w:rFonts w:asciiTheme="majorBidi" w:hAnsiTheme="majorBidi" w:cstheme="majorBidi"/>
                <w:sz w:val="20"/>
                <w:szCs w:val="20"/>
              </w:rPr>
              <w:t>7,000</w:t>
            </w:r>
          </w:p>
        </w:tc>
      </w:tr>
      <w:tr w:rsidR="004D5CC3" w:rsidRPr="007747EE" w14:paraId="5F34DD8F" w14:textId="77777777" w:rsidTr="00F621E7">
        <w:trPr>
          <w:trHeight w:val="119"/>
          <w:jc w:val="center"/>
        </w:trPr>
        <w:tc>
          <w:tcPr>
            <w:tcW w:w="4318" w:type="pct"/>
            <w:vAlign w:val="center"/>
          </w:tcPr>
          <w:p w14:paraId="33BA864D" w14:textId="003FB5A1" w:rsidR="004D5CC3" w:rsidRPr="00387246" w:rsidRDefault="00876DEC" w:rsidP="001B74FB">
            <w:pPr>
              <w:spacing w:after="60"/>
              <w:contextualSpacing/>
              <w:jc w:val="right"/>
              <w:rPr>
                <w:rFonts w:asciiTheme="majorBidi" w:hAnsiTheme="majorBidi" w:cstheme="majorBidi"/>
                <w:b/>
                <w:sz w:val="20"/>
                <w:szCs w:val="20"/>
              </w:rPr>
            </w:pPr>
            <w:r w:rsidRPr="00387246">
              <w:rPr>
                <w:rFonts w:asciiTheme="majorBidi" w:hAnsiTheme="majorBidi" w:cstheme="majorBidi"/>
                <w:b/>
                <w:sz w:val="20"/>
                <w:szCs w:val="20"/>
              </w:rPr>
              <w:t>Subtotal</w:t>
            </w:r>
          </w:p>
        </w:tc>
        <w:tc>
          <w:tcPr>
            <w:tcW w:w="682" w:type="pct"/>
          </w:tcPr>
          <w:p w14:paraId="15BF1928" w14:textId="3B9CDA97" w:rsidR="004D5CC3" w:rsidRPr="00387246" w:rsidRDefault="004D5CC3" w:rsidP="001309BB">
            <w:pPr>
              <w:spacing w:after="60"/>
              <w:contextualSpacing/>
              <w:jc w:val="right"/>
              <w:rPr>
                <w:rFonts w:asciiTheme="majorBidi" w:hAnsiTheme="majorBidi" w:cstheme="majorBidi"/>
                <w:b/>
                <w:sz w:val="20"/>
                <w:szCs w:val="20"/>
              </w:rPr>
            </w:pPr>
            <w:r w:rsidRPr="00387246">
              <w:rPr>
                <w:rFonts w:asciiTheme="majorBidi" w:hAnsiTheme="majorBidi" w:cstheme="majorBidi"/>
                <w:b/>
                <w:sz w:val="20"/>
                <w:szCs w:val="20"/>
              </w:rPr>
              <w:t>19,500</w:t>
            </w:r>
          </w:p>
        </w:tc>
      </w:tr>
      <w:tr w:rsidR="00876DEC" w:rsidRPr="007747EE" w14:paraId="68F50B09" w14:textId="77777777" w:rsidTr="00F621E7">
        <w:trPr>
          <w:trHeight w:val="119"/>
          <w:jc w:val="center"/>
        </w:trPr>
        <w:tc>
          <w:tcPr>
            <w:tcW w:w="4318" w:type="pct"/>
          </w:tcPr>
          <w:p w14:paraId="29EF0BC7" w14:textId="580F13E6" w:rsidR="00876DEC" w:rsidRPr="00387246" w:rsidRDefault="00876DEC" w:rsidP="002A4880">
            <w:pPr>
              <w:spacing w:after="60"/>
              <w:contextualSpacing/>
              <w:jc w:val="right"/>
              <w:rPr>
                <w:rFonts w:asciiTheme="majorBidi" w:hAnsiTheme="majorBidi" w:cstheme="majorBidi"/>
                <w:b/>
                <w:sz w:val="20"/>
                <w:szCs w:val="20"/>
              </w:rPr>
            </w:pPr>
            <w:r w:rsidRPr="00387246">
              <w:rPr>
                <w:rFonts w:asciiTheme="majorBidi" w:hAnsiTheme="majorBidi" w:cstheme="majorBidi"/>
                <w:b/>
                <w:sz w:val="20"/>
                <w:szCs w:val="20"/>
              </w:rPr>
              <w:t>Total</w:t>
            </w:r>
          </w:p>
        </w:tc>
        <w:tc>
          <w:tcPr>
            <w:tcW w:w="682" w:type="pct"/>
          </w:tcPr>
          <w:p w14:paraId="52A3976D" w14:textId="0D00C9A4" w:rsidR="00876DEC" w:rsidRPr="00387246" w:rsidRDefault="00876DEC" w:rsidP="001309BB">
            <w:pPr>
              <w:spacing w:after="60"/>
              <w:contextualSpacing/>
              <w:jc w:val="right"/>
              <w:rPr>
                <w:rFonts w:asciiTheme="majorBidi" w:hAnsiTheme="majorBidi" w:cstheme="majorBidi"/>
                <w:b/>
                <w:sz w:val="20"/>
                <w:szCs w:val="20"/>
              </w:rPr>
            </w:pPr>
            <w:r w:rsidRPr="00387246">
              <w:rPr>
                <w:rFonts w:asciiTheme="majorBidi" w:hAnsiTheme="majorBidi" w:cstheme="majorBidi"/>
                <w:b/>
                <w:sz w:val="20"/>
                <w:szCs w:val="20"/>
              </w:rPr>
              <w:t>100,000</w:t>
            </w:r>
          </w:p>
        </w:tc>
      </w:tr>
    </w:tbl>
    <w:p w14:paraId="17324EB4" w14:textId="77777777" w:rsidR="009B5FB2" w:rsidRDefault="009B5FB2" w:rsidP="009B5FB2">
      <w:pPr>
        <w:rPr>
          <w:lang w:val="en-US"/>
        </w:rPr>
      </w:pPr>
    </w:p>
    <w:p w14:paraId="3590EE23" w14:textId="77777777" w:rsidR="00EA598B" w:rsidRPr="00281612" w:rsidRDefault="00EA598B" w:rsidP="00EA598B">
      <w:pPr>
        <w:widowControl w:val="0"/>
        <w:spacing w:after="240"/>
        <w:rPr>
          <w:u w:val="single"/>
        </w:rPr>
      </w:pPr>
      <w:r w:rsidRPr="00281612">
        <w:rPr>
          <w:u w:val="single"/>
        </w:rPr>
        <w:t>Gender policy implementation</w:t>
      </w:r>
    </w:p>
    <w:p w14:paraId="7F1292C3" w14:textId="5F368F19" w:rsidR="00C40BAA" w:rsidRPr="00A63CDA" w:rsidRDefault="00C40BAA" w:rsidP="00A63CDA">
      <w:pPr>
        <w:pStyle w:val="Heading1"/>
        <w:rPr>
          <w:lang w:eastAsia="en-CA"/>
        </w:rPr>
      </w:pPr>
      <w:r>
        <w:rPr>
          <w:lang w:eastAsia="en-CA"/>
        </w:rPr>
        <w:t>The NOU has encouraged women to participat</w:t>
      </w:r>
      <w:r w:rsidR="000F2458">
        <w:rPr>
          <w:lang w:eastAsia="en-CA"/>
        </w:rPr>
        <w:t xml:space="preserve">e all </w:t>
      </w:r>
      <w:r w:rsidR="000F2458" w:rsidRPr="00A63CDA">
        <w:rPr>
          <w:lang w:eastAsia="en-CA"/>
        </w:rPr>
        <w:t>HPMP activities</w:t>
      </w:r>
      <w:r w:rsidR="000F2458">
        <w:rPr>
          <w:lang w:eastAsia="en-CA"/>
        </w:rPr>
        <w:t xml:space="preserve"> </w:t>
      </w:r>
      <w:r w:rsidR="00AC62C8">
        <w:rPr>
          <w:lang w:eastAsia="en-CA"/>
        </w:rPr>
        <w:t xml:space="preserve">including </w:t>
      </w:r>
      <w:r>
        <w:rPr>
          <w:lang w:eastAsia="en-CA"/>
        </w:rPr>
        <w:t xml:space="preserve">planning, </w:t>
      </w:r>
      <w:proofErr w:type="gramStart"/>
      <w:r>
        <w:rPr>
          <w:lang w:eastAsia="en-CA"/>
        </w:rPr>
        <w:t>policy</w:t>
      </w:r>
      <w:proofErr w:type="gramEnd"/>
      <w:r>
        <w:rPr>
          <w:lang w:eastAsia="en-CA"/>
        </w:rPr>
        <w:t xml:space="preserve"> and decision-making,</w:t>
      </w:r>
      <w:r w:rsidRPr="00A63CDA">
        <w:rPr>
          <w:lang w:eastAsia="en-CA"/>
        </w:rPr>
        <w:t xml:space="preserve"> brainstorming and advisory, monitoring and evaluation </w:t>
      </w:r>
      <w:r w:rsidR="00BF1048">
        <w:rPr>
          <w:lang w:eastAsia="en-CA"/>
        </w:rPr>
        <w:t>process</w:t>
      </w:r>
      <w:r w:rsidRPr="00A63CDA">
        <w:rPr>
          <w:lang w:eastAsia="en-CA"/>
        </w:rPr>
        <w:t xml:space="preserve">. During </w:t>
      </w:r>
      <w:r w:rsidR="00AF7852">
        <w:rPr>
          <w:lang w:eastAsia="en-CA"/>
        </w:rPr>
        <w:t xml:space="preserve">the training workshops for technicians and </w:t>
      </w:r>
      <w:r w:rsidR="00F6139C">
        <w:rPr>
          <w:lang w:eastAsia="en-CA"/>
        </w:rPr>
        <w:t>c</w:t>
      </w:r>
      <w:r w:rsidRPr="00A63CDA">
        <w:rPr>
          <w:lang w:eastAsia="en-CA"/>
        </w:rPr>
        <w:t xml:space="preserve">ustoms </w:t>
      </w:r>
      <w:r w:rsidR="00AF7852">
        <w:rPr>
          <w:lang w:eastAsia="en-CA"/>
        </w:rPr>
        <w:t>officers</w:t>
      </w:r>
      <w:r w:rsidRPr="00A63CDA">
        <w:rPr>
          <w:lang w:eastAsia="en-CA"/>
        </w:rPr>
        <w:t xml:space="preserve">, </w:t>
      </w:r>
      <w:r w:rsidR="00AF7852">
        <w:rPr>
          <w:lang w:eastAsia="en-CA"/>
        </w:rPr>
        <w:t xml:space="preserve">the </w:t>
      </w:r>
      <w:r w:rsidRPr="00A63CDA">
        <w:rPr>
          <w:lang w:eastAsia="en-CA"/>
        </w:rPr>
        <w:t xml:space="preserve">NOU emphasized </w:t>
      </w:r>
      <w:r w:rsidR="004A2978">
        <w:rPr>
          <w:lang w:eastAsia="en-CA"/>
        </w:rPr>
        <w:t xml:space="preserve">the </w:t>
      </w:r>
      <w:r w:rsidRPr="00A63CDA">
        <w:rPr>
          <w:lang w:eastAsia="en-CA"/>
        </w:rPr>
        <w:t xml:space="preserve">participation of female participants. Moreover, female students were invited to attend the training on good servicing practices. </w:t>
      </w:r>
      <w:r w:rsidR="00A66B99">
        <w:rPr>
          <w:lang w:eastAsia="en-CA"/>
        </w:rPr>
        <w:t xml:space="preserve">The </w:t>
      </w:r>
      <w:r w:rsidRPr="00A63CDA">
        <w:rPr>
          <w:lang w:eastAsia="en-CA"/>
        </w:rPr>
        <w:t xml:space="preserve">NOU collected sex-disaggregated data, where possible, to report on achievements under the </w:t>
      </w:r>
      <w:r w:rsidR="00E12E95">
        <w:rPr>
          <w:lang w:eastAsia="en-CA"/>
        </w:rPr>
        <w:t>s</w:t>
      </w:r>
      <w:r w:rsidRPr="00A63CDA">
        <w:rPr>
          <w:lang w:eastAsia="en-CA"/>
        </w:rPr>
        <w:t>tage II</w:t>
      </w:r>
      <w:r w:rsidR="00A66B99">
        <w:rPr>
          <w:lang w:eastAsia="en-CA"/>
        </w:rPr>
        <w:t xml:space="preserve"> of the </w:t>
      </w:r>
      <w:r w:rsidR="00A66B99" w:rsidRPr="00A63CDA">
        <w:rPr>
          <w:lang w:eastAsia="en-CA"/>
        </w:rPr>
        <w:t>HPMP</w:t>
      </w:r>
      <w:r w:rsidRPr="00A63CDA">
        <w:rPr>
          <w:lang w:eastAsia="en-CA"/>
        </w:rPr>
        <w:t>, discussed gender issues during the meetings</w:t>
      </w:r>
      <w:r w:rsidR="00631E30">
        <w:rPr>
          <w:lang w:eastAsia="en-CA"/>
        </w:rPr>
        <w:t xml:space="preserve"> and </w:t>
      </w:r>
      <w:r w:rsidRPr="00A63CDA">
        <w:rPr>
          <w:lang w:eastAsia="en-CA"/>
        </w:rPr>
        <w:t>workshops to develop competency of stakeholders on gender mainstreaming and to exchange idea</w:t>
      </w:r>
      <w:r w:rsidR="00F6139C">
        <w:rPr>
          <w:lang w:eastAsia="en-CA"/>
        </w:rPr>
        <w:t>s</w:t>
      </w:r>
      <w:r w:rsidRPr="00A63CDA">
        <w:rPr>
          <w:lang w:eastAsia="en-CA"/>
        </w:rPr>
        <w:t>, experiences and lessons learned on gender mainstreaming. In total, 285 persons participated in the second tranche project activities, of which 47</w:t>
      </w:r>
      <w:r w:rsidR="00631E30">
        <w:rPr>
          <w:lang w:eastAsia="en-CA"/>
        </w:rPr>
        <w:t xml:space="preserve"> </w:t>
      </w:r>
      <w:r w:rsidRPr="00A63CDA">
        <w:rPr>
          <w:lang w:eastAsia="en-CA"/>
        </w:rPr>
        <w:t>(16</w:t>
      </w:r>
      <w:r w:rsidR="00BE2299">
        <w:rPr>
          <w:lang w:eastAsia="en-CA"/>
        </w:rPr>
        <w:t> </w:t>
      </w:r>
      <w:r w:rsidR="009A03C8">
        <w:rPr>
          <w:lang w:eastAsia="en-CA"/>
        </w:rPr>
        <w:t>per cent</w:t>
      </w:r>
      <w:r w:rsidRPr="00A63CDA">
        <w:rPr>
          <w:lang w:eastAsia="en-CA"/>
        </w:rPr>
        <w:t>) were female participants.</w:t>
      </w:r>
    </w:p>
    <w:p w14:paraId="2EBB1922" w14:textId="03A2292F" w:rsidR="00DD31B2" w:rsidRPr="00C40BAA" w:rsidRDefault="00EA598B" w:rsidP="00B331EC">
      <w:pPr>
        <w:keepNext/>
        <w:spacing w:after="240"/>
        <w:rPr>
          <w:u w:val="single"/>
        </w:rPr>
      </w:pPr>
      <w:r w:rsidRPr="00C40BAA">
        <w:rPr>
          <w:u w:val="single"/>
        </w:rPr>
        <w:t>Updated Agreement</w:t>
      </w:r>
    </w:p>
    <w:p w14:paraId="51B977F4" w14:textId="39A9143D" w:rsidR="00EA598B" w:rsidRPr="0075193E" w:rsidRDefault="00EA598B" w:rsidP="00B331EC">
      <w:pPr>
        <w:pStyle w:val="Heading1"/>
        <w:keepNext/>
        <w:rPr>
          <w:lang w:eastAsia="en-CA"/>
        </w:rPr>
      </w:pPr>
      <w:r w:rsidRPr="00605ECB">
        <w:rPr>
          <w:lang w:eastAsia="en-CA"/>
        </w:rPr>
        <w:t xml:space="preserve">In view </w:t>
      </w:r>
      <w:r w:rsidRPr="00BA7D0D">
        <w:rPr>
          <w:lang w:eastAsia="en-CA"/>
        </w:rPr>
        <w:t xml:space="preserve">of </w:t>
      </w:r>
      <w:r w:rsidR="00DD31B2" w:rsidRPr="00BA7D0D">
        <w:t xml:space="preserve">the </w:t>
      </w:r>
      <w:r w:rsidR="00DD31B2" w:rsidRPr="00BA7D0D">
        <w:rPr>
          <w:lang w:eastAsia="en-CA"/>
        </w:rPr>
        <w:t>inclusion of</w:t>
      </w:r>
      <w:r w:rsidR="00DD31B2" w:rsidRPr="00BA7D0D">
        <w:t xml:space="preserve"> funding for additional activities to maintain energy efficiency in the refrigeration servicing sector and the delay in implementing the second tranche project activities due </w:t>
      </w:r>
      <w:r w:rsidR="00330795" w:rsidRPr="00BA7D0D">
        <w:t>to</w:t>
      </w:r>
      <w:r w:rsidR="00DD31B2" w:rsidRPr="00BA7D0D">
        <w:t xml:space="preserve"> the COVID-19 </w:t>
      </w:r>
      <w:r w:rsidR="00AB6CF6">
        <w:t>p</w:t>
      </w:r>
      <w:r w:rsidR="00DD31B2" w:rsidRPr="00BA7D0D">
        <w:t>andemic, the request for the release of the original third tranche was postponed from 2023 to 2024</w:t>
      </w:r>
      <w:r>
        <w:rPr>
          <w:lang w:eastAsia="en-CA"/>
        </w:rPr>
        <w:t>,</w:t>
      </w:r>
      <w:r w:rsidRPr="008B0A68">
        <w:rPr>
          <w:lang w:eastAsia="en-CA"/>
        </w:rPr>
        <w:t xml:space="preserve"> the Agreement between the Government of</w:t>
      </w:r>
      <w:r>
        <w:rPr>
          <w:lang w:eastAsia="en-CA"/>
        </w:rPr>
        <w:t xml:space="preserve"> </w:t>
      </w:r>
      <w:r w:rsidR="00112F17" w:rsidRPr="00112F17">
        <w:rPr>
          <w:lang w:eastAsia="en-CA"/>
        </w:rPr>
        <w:t>Timor-Leste</w:t>
      </w:r>
      <w:r>
        <w:rPr>
          <w:lang w:eastAsia="en-CA"/>
        </w:rPr>
        <w:t xml:space="preserve"> </w:t>
      </w:r>
      <w:r w:rsidRPr="008B0A68">
        <w:rPr>
          <w:lang w:eastAsia="en-CA"/>
        </w:rPr>
        <w:t>and the Executive Committee has been updated. Specifically, Appendix 2</w:t>
      </w:r>
      <w:r w:rsidRPr="008B0A68">
        <w:rPr>
          <w:lang w:eastAsia="en-CA"/>
        </w:rPr>
        <w:noBreakHyphen/>
        <w:t>A has been revised</w:t>
      </w:r>
      <w:r w:rsidRPr="00B25D38">
        <w:rPr>
          <w:lang w:eastAsia="en-CA"/>
        </w:rPr>
        <w:t xml:space="preserve"> </w:t>
      </w:r>
      <w:r w:rsidR="00BF1668" w:rsidRPr="008B0A68">
        <w:rPr>
          <w:lang w:eastAsia="en-CA"/>
        </w:rPr>
        <w:t>and paragraph</w:t>
      </w:r>
      <w:r w:rsidR="00BF1668">
        <w:rPr>
          <w:lang w:eastAsia="en-CA"/>
        </w:rPr>
        <w:t xml:space="preserve"> 17 </w:t>
      </w:r>
      <w:r w:rsidR="00BF1668" w:rsidRPr="008B0A68">
        <w:rPr>
          <w:lang w:eastAsia="en-CA"/>
        </w:rPr>
        <w:t xml:space="preserve">has been added </w:t>
      </w:r>
      <w:r w:rsidRPr="008B0A68">
        <w:rPr>
          <w:lang w:eastAsia="en-CA"/>
        </w:rPr>
        <w:t>to indicate that the updated Agreement supersedes that reached at the</w:t>
      </w:r>
      <w:r w:rsidRPr="00B25D38">
        <w:rPr>
          <w:lang w:eastAsia="en-CA"/>
        </w:rPr>
        <w:t xml:space="preserve"> </w:t>
      </w:r>
      <w:r w:rsidR="00DD31B2">
        <w:rPr>
          <w:lang w:eastAsia="en-CA"/>
        </w:rPr>
        <w:t>80</w:t>
      </w:r>
      <w:r w:rsidR="00DD31B2" w:rsidRPr="00B745C7">
        <w:rPr>
          <w:vertAlign w:val="superscript"/>
          <w:lang w:eastAsia="en-CA"/>
        </w:rPr>
        <w:t>th</w:t>
      </w:r>
      <w:r w:rsidR="00E44823">
        <w:rPr>
          <w:lang w:eastAsia="en-CA"/>
        </w:rPr>
        <w:t> </w:t>
      </w:r>
      <w:r w:rsidRPr="008B0A68">
        <w:rPr>
          <w:lang w:eastAsia="en-CA"/>
        </w:rPr>
        <w:t xml:space="preserve">meeting, as contained in </w:t>
      </w:r>
      <w:r w:rsidR="006308CB">
        <w:rPr>
          <w:lang w:eastAsia="en-CA"/>
        </w:rPr>
        <w:t>a</w:t>
      </w:r>
      <w:r w:rsidRPr="008B0A68">
        <w:rPr>
          <w:lang w:eastAsia="en-CA"/>
        </w:rPr>
        <w:t>nnex</w:t>
      </w:r>
      <w:r w:rsidR="00BF1546">
        <w:rPr>
          <w:lang w:eastAsia="en-CA"/>
        </w:rPr>
        <w:t xml:space="preserve"> I</w:t>
      </w:r>
      <w:r w:rsidRPr="008B0A68">
        <w:rPr>
          <w:lang w:eastAsia="en-CA"/>
        </w:rPr>
        <w:t xml:space="preserve"> to the present document. The full updated Agreement will be appended to the final report of the 9</w:t>
      </w:r>
      <w:r w:rsidR="006308CB">
        <w:rPr>
          <w:lang w:eastAsia="en-CA"/>
        </w:rPr>
        <w:t>4</w:t>
      </w:r>
      <w:r w:rsidR="006308CB" w:rsidRPr="006308CB">
        <w:rPr>
          <w:vertAlign w:val="superscript"/>
          <w:lang w:eastAsia="en-CA"/>
        </w:rPr>
        <w:t>th</w:t>
      </w:r>
      <w:r w:rsidR="00E44823">
        <w:rPr>
          <w:lang w:eastAsia="en-CA"/>
        </w:rPr>
        <w:t> </w:t>
      </w:r>
      <w:r w:rsidRPr="008B0A68">
        <w:rPr>
          <w:lang w:eastAsia="en-CA"/>
        </w:rPr>
        <w:t>meeting.</w:t>
      </w:r>
      <w:r w:rsidR="00BF1668" w:rsidRPr="00BF1668">
        <w:rPr>
          <w:lang w:eastAsia="en-CA"/>
        </w:rPr>
        <w:t xml:space="preserve"> </w:t>
      </w:r>
    </w:p>
    <w:p w14:paraId="1DD88263" w14:textId="77777777" w:rsidR="00EA598B" w:rsidRPr="00244DC0" w:rsidRDefault="00EA598B" w:rsidP="003C152E">
      <w:pPr>
        <w:pStyle w:val="NormalWeb"/>
        <w:keepNext/>
        <w:keepLines/>
        <w:rPr>
          <w:sz w:val="22"/>
          <w:szCs w:val="22"/>
          <w:u w:val="single"/>
        </w:rPr>
      </w:pPr>
      <w:r w:rsidRPr="00244DC0">
        <w:rPr>
          <w:sz w:val="22"/>
          <w:szCs w:val="22"/>
          <w:u w:val="single"/>
        </w:rPr>
        <w:t>Sustainability of the HCFC phase-out and assessment of risks</w:t>
      </w:r>
    </w:p>
    <w:p w14:paraId="177EBF41" w14:textId="7D076EA6" w:rsidR="00850E6F" w:rsidRDefault="00850E6F" w:rsidP="00850E6F">
      <w:pPr>
        <w:pStyle w:val="Heading1"/>
        <w:widowControl w:val="0"/>
        <w:rPr>
          <w:lang w:val="en-US"/>
        </w:rPr>
      </w:pPr>
      <w:r>
        <w:t xml:space="preserve">The Government of Timor-Leste identified several areas of risk to sustainable phase-out include the </w:t>
      </w:r>
      <w:r w:rsidR="00522770">
        <w:t xml:space="preserve">illegal import of HCFCs, </w:t>
      </w:r>
      <w:r w:rsidR="007B086B">
        <w:t xml:space="preserve">low capacity of customs officers to identify the illegal trades, </w:t>
      </w:r>
      <w:r w:rsidRPr="005414AB">
        <w:rPr>
          <w:lang w:val="en-US"/>
        </w:rPr>
        <w:t>regular surveys of the market to gauge the penetration of alternative technologies</w:t>
      </w:r>
      <w:r w:rsidR="00FB61BA">
        <w:rPr>
          <w:lang w:val="en-US"/>
        </w:rPr>
        <w:t xml:space="preserve">, the lack of awareness of </w:t>
      </w:r>
      <w:r w:rsidR="00D10B12">
        <w:rPr>
          <w:lang w:val="en-US"/>
        </w:rPr>
        <w:t>end-users on the regulation of banning HCFC-based equipment</w:t>
      </w:r>
      <w:r w:rsidR="00AA1789">
        <w:rPr>
          <w:lang w:val="en-US"/>
        </w:rPr>
        <w:t xml:space="preserve">, and of technicians on </w:t>
      </w:r>
      <w:r w:rsidR="009D3A2B">
        <w:rPr>
          <w:lang w:val="en-US"/>
        </w:rPr>
        <w:t xml:space="preserve">good servicing practices and </w:t>
      </w:r>
      <w:r w:rsidR="009D3A2B">
        <w:rPr>
          <w:lang w:val="en-US"/>
        </w:rPr>
        <w:lastRenderedPageBreak/>
        <w:t xml:space="preserve">refrigerant recovery. </w:t>
      </w:r>
      <w:r w:rsidR="00AA1789">
        <w:rPr>
          <w:lang w:val="en-US"/>
        </w:rPr>
        <w:t xml:space="preserve"> </w:t>
      </w:r>
    </w:p>
    <w:p w14:paraId="4AF0CEFC" w14:textId="11FA57CD" w:rsidR="00C91D51" w:rsidRPr="00C91D51" w:rsidRDefault="009D3A2B" w:rsidP="005414AB">
      <w:pPr>
        <w:pStyle w:val="Heading1"/>
        <w:widowControl w:val="0"/>
        <w:rPr>
          <w:lang w:val="en-US"/>
        </w:rPr>
      </w:pPr>
      <w:r>
        <w:t>To address these risks, t</w:t>
      </w:r>
      <w:r w:rsidR="009912F1">
        <w:t xml:space="preserve">he </w:t>
      </w:r>
      <w:r w:rsidR="009912F1" w:rsidRPr="003C0B00">
        <w:rPr>
          <w:lang w:val="en-US"/>
        </w:rPr>
        <w:t>Government of Timor-Leste continue</w:t>
      </w:r>
      <w:r w:rsidR="00A32FB1">
        <w:rPr>
          <w:lang w:val="en-US"/>
        </w:rPr>
        <w:t>s</w:t>
      </w:r>
      <w:r w:rsidR="009912F1" w:rsidRPr="003C0B00">
        <w:rPr>
          <w:lang w:val="en-US"/>
        </w:rPr>
        <w:t xml:space="preserve"> its commitment to implement the Montreal Protocol activities to </w:t>
      </w:r>
      <w:r w:rsidR="00614F9E">
        <w:rPr>
          <w:lang w:val="en-US"/>
        </w:rPr>
        <w:t xml:space="preserve">achieve sustainable </w:t>
      </w:r>
      <w:r w:rsidR="009912F1" w:rsidRPr="003C0B00">
        <w:rPr>
          <w:lang w:val="en-US"/>
        </w:rPr>
        <w:t>phase</w:t>
      </w:r>
      <w:r w:rsidR="00614F9E">
        <w:rPr>
          <w:lang w:val="en-US"/>
        </w:rPr>
        <w:t>-</w:t>
      </w:r>
      <w:r w:rsidR="009912F1" w:rsidRPr="003C0B00">
        <w:rPr>
          <w:lang w:val="en-US"/>
        </w:rPr>
        <w:t xml:space="preserve">out </w:t>
      </w:r>
      <w:r w:rsidR="00614F9E">
        <w:rPr>
          <w:lang w:val="en-US"/>
        </w:rPr>
        <w:t xml:space="preserve">of </w:t>
      </w:r>
      <w:r w:rsidR="009912F1" w:rsidRPr="003C0B00">
        <w:rPr>
          <w:lang w:val="en-US"/>
        </w:rPr>
        <w:t>HCFCs</w:t>
      </w:r>
      <w:r w:rsidR="00A22D14">
        <w:rPr>
          <w:lang w:val="en-US"/>
        </w:rPr>
        <w:t xml:space="preserve"> </w:t>
      </w:r>
      <w:r w:rsidR="0051777B">
        <w:rPr>
          <w:lang w:val="en-US"/>
        </w:rPr>
        <w:t>by</w:t>
      </w:r>
      <w:r w:rsidR="00A22D14">
        <w:rPr>
          <w:lang w:val="en-US"/>
        </w:rPr>
        <w:t xml:space="preserve"> </w:t>
      </w:r>
      <w:r w:rsidR="005977FC">
        <w:rPr>
          <w:lang w:val="en-US"/>
        </w:rPr>
        <w:t>revis</w:t>
      </w:r>
      <w:r w:rsidR="00A22D14">
        <w:rPr>
          <w:lang w:val="en-US"/>
        </w:rPr>
        <w:t>i</w:t>
      </w:r>
      <w:r w:rsidR="0051777B">
        <w:rPr>
          <w:lang w:val="en-US"/>
        </w:rPr>
        <w:t>ng</w:t>
      </w:r>
      <w:r w:rsidR="00A22D14">
        <w:rPr>
          <w:lang w:val="en-US"/>
        </w:rPr>
        <w:t xml:space="preserve"> </w:t>
      </w:r>
      <w:r w:rsidR="005977FC">
        <w:rPr>
          <w:lang w:val="en-US"/>
        </w:rPr>
        <w:t xml:space="preserve">the Decree Law to include </w:t>
      </w:r>
      <w:r w:rsidR="007D5A54" w:rsidRPr="00A40BFD">
        <w:t xml:space="preserve">a ban on the import of all HCFCs except for HCFC-22; </w:t>
      </w:r>
      <w:r w:rsidR="0051777B">
        <w:t>banning</w:t>
      </w:r>
      <w:r w:rsidR="007D5A54" w:rsidRPr="00A40BFD">
        <w:t xml:space="preserve"> the import of HCFC-based RAC equipment</w:t>
      </w:r>
      <w:r w:rsidR="00A22D14">
        <w:t xml:space="preserve">; </w:t>
      </w:r>
      <w:r w:rsidR="005414AB">
        <w:t>enforc</w:t>
      </w:r>
      <w:r w:rsidR="0051777B">
        <w:t>ing</w:t>
      </w:r>
      <w:r w:rsidR="00611DBC">
        <w:t xml:space="preserve"> </w:t>
      </w:r>
      <w:r w:rsidR="00A22D14">
        <w:t xml:space="preserve">a </w:t>
      </w:r>
      <w:r w:rsidR="00611DBC">
        <w:t xml:space="preserve">licensing and quota system </w:t>
      </w:r>
      <w:r w:rsidR="005414AB">
        <w:t xml:space="preserve">and </w:t>
      </w:r>
      <w:r w:rsidR="00DC6DBA">
        <w:t xml:space="preserve">training of customs officers </w:t>
      </w:r>
      <w:r w:rsidR="00A22D14">
        <w:t xml:space="preserve">to control </w:t>
      </w:r>
      <w:r w:rsidR="00DC6DBA">
        <w:t>the import of HCFCs</w:t>
      </w:r>
      <w:r w:rsidR="009E5917">
        <w:t>; training technicians in good servicing practices to reduce emissions of refrigerants from servicing of equipment</w:t>
      </w:r>
      <w:r w:rsidR="0094506E">
        <w:t>;</w:t>
      </w:r>
      <w:r w:rsidR="009E5917">
        <w:t xml:space="preserve"> and </w:t>
      </w:r>
      <w:r w:rsidR="00952EAA">
        <w:t xml:space="preserve">executing </w:t>
      </w:r>
      <w:r w:rsidR="009E5917">
        <w:t xml:space="preserve">awareness raising activities </w:t>
      </w:r>
      <w:r w:rsidR="00C91D51">
        <w:t>for HCFC phase</w:t>
      </w:r>
      <w:r w:rsidR="0094506E">
        <w:noBreakHyphen/>
      </w:r>
      <w:r w:rsidR="00C91D51">
        <w:t>out and adoption of low-GWP technologies</w:t>
      </w:r>
      <w:r w:rsidR="00DC6DBA">
        <w:t xml:space="preserve">. </w:t>
      </w:r>
    </w:p>
    <w:p w14:paraId="4F781734" w14:textId="77777777" w:rsidR="00EA598B" w:rsidRPr="0034371D" w:rsidRDefault="00EA598B" w:rsidP="00EA598B">
      <w:pPr>
        <w:keepNext/>
        <w:spacing w:before="240" w:after="240"/>
        <w:rPr>
          <w:u w:val="single"/>
        </w:rPr>
      </w:pPr>
      <w:r w:rsidRPr="0034371D">
        <w:rPr>
          <w:u w:val="single"/>
        </w:rPr>
        <w:t>Conclusion</w:t>
      </w:r>
    </w:p>
    <w:p w14:paraId="4D1F1529" w14:textId="3584F553" w:rsidR="00EA598B" w:rsidRPr="00DC7777" w:rsidRDefault="00F059EC" w:rsidP="00EA598B">
      <w:pPr>
        <w:pStyle w:val="Heading1"/>
        <w:keepNext/>
        <w:rPr>
          <w:i/>
          <w:iCs/>
        </w:rPr>
      </w:pPr>
      <w:r>
        <w:t>The Government of Timor</w:t>
      </w:r>
      <w:r w:rsidR="00541987">
        <w:noBreakHyphen/>
      </w:r>
      <w:r>
        <w:t>Leste has been enforcing its HCFC import and export licensing and quota system. Through careful implementation of the import quota system, HCFC consumption for the period of 2019-2023 has shown a decreasing trend and the annual import quota has been issued at about 85</w:t>
      </w:r>
      <w:r w:rsidR="00541987">
        <w:t> </w:t>
      </w:r>
      <w:r>
        <w:t xml:space="preserve">per cent of the compliance level and below the maximum allowable consumption of the Agreement. </w:t>
      </w:r>
      <w:r w:rsidR="009A23FE">
        <w:t>D</w:t>
      </w:r>
      <w:r>
        <w:t>elay</w:t>
      </w:r>
      <w:r w:rsidR="009A23FE">
        <w:t>ed activities</w:t>
      </w:r>
      <w:r>
        <w:t xml:space="preserve"> caused by the COVID-19 </w:t>
      </w:r>
      <w:r w:rsidR="00C96091">
        <w:t>p</w:t>
      </w:r>
      <w:r>
        <w:t>andemic</w:t>
      </w:r>
      <w:r w:rsidR="009A23FE">
        <w:t xml:space="preserve"> under the second tranche will be fully implemented by end of 2024</w:t>
      </w:r>
      <w:r>
        <w:t xml:space="preserve">. </w:t>
      </w:r>
      <w:r w:rsidR="009A23FE">
        <w:t xml:space="preserve">Implementation of the third tranche activities and </w:t>
      </w:r>
      <w:r w:rsidR="00C9472A">
        <w:t>the additional activities to maintain energy efficiency in the refrigeration services sector, will facilitate the adoption of low- or zero-GWP refrigerants to reduce HCFC consumption, and refrigerant leakage.</w:t>
      </w:r>
    </w:p>
    <w:p w14:paraId="3C7B959E" w14:textId="77777777" w:rsidR="00EA598B" w:rsidRDefault="00EA598B" w:rsidP="00EA598B">
      <w:pPr>
        <w:spacing w:before="360" w:after="240"/>
        <w:rPr>
          <w:b/>
        </w:rPr>
      </w:pPr>
      <w:r w:rsidRPr="0034371D">
        <w:rPr>
          <w:b/>
        </w:rPr>
        <w:t>RECOMMENDATION</w:t>
      </w:r>
    </w:p>
    <w:p w14:paraId="65338F2B" w14:textId="77777777" w:rsidR="00EA598B" w:rsidRPr="0034371D" w:rsidRDefault="00EA598B" w:rsidP="00C1099C">
      <w:pPr>
        <w:pStyle w:val="Heading1"/>
        <w:spacing w:before="240"/>
      </w:pPr>
      <w:r w:rsidRPr="0034371D">
        <w:t>The Fund Secretariat recommends that the Executive Committee:</w:t>
      </w:r>
    </w:p>
    <w:p w14:paraId="06084655" w14:textId="77777777" w:rsidR="00EA598B" w:rsidRDefault="00EA598B" w:rsidP="00B745C7">
      <w:pPr>
        <w:pStyle w:val="Heading2"/>
        <w:keepNext/>
        <w:widowControl/>
      </w:pPr>
      <w:r>
        <w:t>N</w:t>
      </w:r>
      <w:r w:rsidRPr="0034371D">
        <w:t>ote</w:t>
      </w:r>
      <w:r>
        <w:t>:</w:t>
      </w:r>
    </w:p>
    <w:p w14:paraId="067ED8F7" w14:textId="38EB5294" w:rsidR="00EA598B" w:rsidRDefault="00EA598B" w:rsidP="00B745C7">
      <w:pPr>
        <w:pStyle w:val="Heading3"/>
        <w:keepNext/>
        <w:widowControl/>
      </w:pPr>
      <w:r>
        <w:t>T</w:t>
      </w:r>
      <w:r w:rsidRPr="0034371D">
        <w:t xml:space="preserve">he progress report on the implementation of the </w:t>
      </w:r>
      <w:r w:rsidR="003F6B9F">
        <w:t>second</w:t>
      </w:r>
      <w:r w:rsidRPr="0034371D">
        <w:t xml:space="preserve"> tranche of </w:t>
      </w:r>
      <w:r>
        <w:t>stage </w:t>
      </w:r>
      <w:r w:rsidR="003E4476" w:rsidRPr="003E4476">
        <w:t>II</w:t>
      </w:r>
      <w:r>
        <w:t xml:space="preserve"> </w:t>
      </w:r>
      <w:r w:rsidRPr="0034371D">
        <w:t>of the HCFC phase</w:t>
      </w:r>
      <w:r>
        <w:t>-</w:t>
      </w:r>
      <w:r w:rsidRPr="0034371D">
        <w:t xml:space="preserve">out management plan (HPMP) for </w:t>
      </w:r>
      <w:r w:rsidR="00112F17" w:rsidRPr="00112F17">
        <w:t>Timor-Leste</w:t>
      </w:r>
      <w:r w:rsidRPr="0034371D">
        <w:t>;</w:t>
      </w:r>
    </w:p>
    <w:p w14:paraId="4B56240B" w14:textId="4343BB6C" w:rsidR="00EA598B" w:rsidRPr="00244DC0" w:rsidRDefault="00EA598B" w:rsidP="00EA598B">
      <w:pPr>
        <w:pStyle w:val="Heading3"/>
      </w:pPr>
      <w:r w:rsidRPr="008B0A68">
        <w:t>The submission of additional activities to maintain energy efficiency in the refrigeration servicing sector in the amount of</w:t>
      </w:r>
      <w:r>
        <w:t xml:space="preserve"> US $</w:t>
      </w:r>
      <w:r w:rsidR="003F6B9F">
        <w:t>113,000</w:t>
      </w:r>
      <w:r>
        <w:t xml:space="preserve">, </w:t>
      </w:r>
      <w:r w:rsidRPr="008B0A68">
        <w:t>consisting of</w:t>
      </w:r>
      <w:r>
        <w:t xml:space="preserve"> </w:t>
      </w:r>
      <w:r w:rsidRPr="0034371D">
        <w:t>US $</w:t>
      </w:r>
      <w:r w:rsidR="006D7ED3">
        <w:t>100,000</w:t>
      </w:r>
      <w:r w:rsidRPr="0034371D">
        <w:t xml:space="preserve">, </w:t>
      </w:r>
      <w:r w:rsidRPr="008B0A68">
        <w:t>plus agency support costs of</w:t>
      </w:r>
      <w:r w:rsidRPr="0034371D">
        <w:t xml:space="preserve"> US $</w:t>
      </w:r>
      <w:r w:rsidR="006D7ED3">
        <w:t>13,000</w:t>
      </w:r>
      <w:r>
        <w:t>,</w:t>
      </w:r>
      <w:r w:rsidRPr="0034371D">
        <w:t xml:space="preserve"> </w:t>
      </w:r>
      <w:r w:rsidRPr="008B0A68">
        <w:t>for</w:t>
      </w:r>
      <w:r w:rsidRPr="0034371D">
        <w:t xml:space="preserve"> </w:t>
      </w:r>
      <w:r w:rsidR="00E80AA1" w:rsidRPr="00E80AA1">
        <w:t>UNEP</w:t>
      </w:r>
      <w:r>
        <w:t>;</w:t>
      </w:r>
      <w:r w:rsidR="0051665F">
        <w:t xml:space="preserve"> and</w:t>
      </w:r>
    </w:p>
    <w:p w14:paraId="42B18932" w14:textId="070FB64D" w:rsidR="00EA598B" w:rsidRDefault="00EA598B" w:rsidP="00EC2F7D">
      <w:pPr>
        <w:pStyle w:val="Heading3"/>
      </w:pPr>
      <w:r>
        <w:t>T</w:t>
      </w:r>
      <w:r w:rsidRPr="0034371D">
        <w:t xml:space="preserve">hat the Fund Secretariat has updated the Agreement between the Government of </w:t>
      </w:r>
      <w:r w:rsidR="00112F17" w:rsidRPr="00112F17">
        <w:t>Timor-Leste</w:t>
      </w:r>
      <w:r w:rsidRPr="0034371D">
        <w:t xml:space="preserve"> and the Executive Committee</w:t>
      </w:r>
      <w:r>
        <w:t>,</w:t>
      </w:r>
      <w:r w:rsidRPr="0034371D">
        <w:t xml:space="preserve"> as contained in </w:t>
      </w:r>
      <w:r w:rsidR="00F22C5B">
        <w:t>a</w:t>
      </w:r>
      <w:r w:rsidRPr="0034371D">
        <w:t>nne</w:t>
      </w:r>
      <w:r>
        <w:t>x </w:t>
      </w:r>
      <w:r w:rsidR="00573EEE">
        <w:t>I</w:t>
      </w:r>
      <w:r w:rsidRPr="0034371D">
        <w:t xml:space="preserve"> to the present document</w:t>
      </w:r>
      <w:r>
        <w:t>, specifically:</w:t>
      </w:r>
      <w:r w:rsidRPr="0034371D">
        <w:t xml:space="preserve"> </w:t>
      </w:r>
      <w:r w:rsidRPr="00052765">
        <w:t>Appendix 2</w:t>
      </w:r>
      <w:r w:rsidRPr="00052765">
        <w:noBreakHyphen/>
        <w:t xml:space="preserve">A, based on the </w:t>
      </w:r>
      <w:bookmarkStart w:id="4" w:name="_Hlk127472851"/>
      <w:r w:rsidRPr="00052765">
        <w:rPr>
          <w:lang w:eastAsia="en-CA"/>
        </w:rPr>
        <w:t>inclusion of</w:t>
      </w:r>
      <w:r w:rsidRPr="00052765">
        <w:t xml:space="preserve"> funding for additional activities to maintain energy efficiency in the refrigeration servicing sector </w:t>
      </w:r>
      <w:bookmarkEnd w:id="4"/>
      <w:r w:rsidRPr="00052765">
        <w:t>referred to in subparagraph (a)(ii) above,</w:t>
      </w:r>
      <w:r w:rsidR="00BF54C5">
        <w:t xml:space="preserve"> and</w:t>
      </w:r>
      <w:r w:rsidRPr="00052765">
        <w:t xml:space="preserve"> </w:t>
      </w:r>
      <w:r w:rsidR="00A53E5D" w:rsidRPr="00052765">
        <w:t>the shifting of the original third tranche funding from 2023 to 2024</w:t>
      </w:r>
      <w:r w:rsidR="004A1991">
        <w:t>;</w:t>
      </w:r>
      <w:r w:rsidRPr="0034371D">
        <w:t xml:space="preserve"> </w:t>
      </w:r>
      <w:r w:rsidR="00066315" w:rsidRPr="0034371D">
        <w:t>and paragraph </w:t>
      </w:r>
      <w:r w:rsidR="00066315">
        <w:t>17</w:t>
      </w:r>
      <w:r w:rsidR="00EC2F7D">
        <w:t xml:space="preserve"> </w:t>
      </w:r>
      <w:r w:rsidR="006D4CE4">
        <w:t xml:space="preserve">has been </w:t>
      </w:r>
      <w:r w:rsidR="00EC2F7D">
        <w:t>added</w:t>
      </w:r>
      <w:r w:rsidR="00066315" w:rsidRPr="0034371D">
        <w:t xml:space="preserve"> </w:t>
      </w:r>
      <w:r w:rsidRPr="0034371D">
        <w:t>to indicate that the updated Agreement supersede</w:t>
      </w:r>
      <w:r>
        <w:t>s</w:t>
      </w:r>
      <w:r w:rsidRPr="0034371D">
        <w:t xml:space="preserve"> that reached at the </w:t>
      </w:r>
      <w:r w:rsidR="00A53E5D">
        <w:t>80</w:t>
      </w:r>
      <w:r w:rsidR="00A53E5D" w:rsidRPr="001309BB">
        <w:rPr>
          <w:vertAlign w:val="superscript"/>
        </w:rPr>
        <w:t>th</w:t>
      </w:r>
      <w:r w:rsidRPr="0034371D">
        <w:t> meeting</w:t>
      </w:r>
      <w:r w:rsidR="0051665F">
        <w:t>.</w:t>
      </w:r>
      <w:r w:rsidR="00E63576" w:rsidRPr="00E63576">
        <w:t xml:space="preserve"> </w:t>
      </w:r>
    </w:p>
    <w:p w14:paraId="6C31D1FC" w14:textId="6D6BD8F2" w:rsidR="00EA598B" w:rsidRDefault="00EA598B" w:rsidP="00EA598B">
      <w:pPr>
        <w:pStyle w:val="Heading1"/>
      </w:pPr>
      <w:r w:rsidRPr="0034371D">
        <w:t xml:space="preserve">The Fund Secretariat further recommends blanket approval of the </w:t>
      </w:r>
      <w:r w:rsidR="00C3622D">
        <w:t>third</w:t>
      </w:r>
      <w:r w:rsidRPr="0034371D">
        <w:t xml:space="preserve"> tranche of </w:t>
      </w:r>
      <w:r>
        <w:t>stage </w:t>
      </w:r>
      <w:r w:rsidR="003E4476" w:rsidRPr="003E4476">
        <w:t>II</w:t>
      </w:r>
      <w:r>
        <w:t xml:space="preserve"> </w:t>
      </w:r>
      <w:r w:rsidRPr="0034371D">
        <w:t xml:space="preserve">of the HPMP for </w:t>
      </w:r>
      <w:r w:rsidR="00112F17" w:rsidRPr="00112F17">
        <w:t>Timor-Leste</w:t>
      </w:r>
      <w:r w:rsidRPr="0034371D">
        <w:t>, and the corresponding 20</w:t>
      </w:r>
      <w:r>
        <w:t>24</w:t>
      </w:r>
      <w:r w:rsidRPr="000C6166">
        <w:t>-20</w:t>
      </w:r>
      <w:r w:rsidR="00D07791">
        <w:t>25</w:t>
      </w:r>
      <w:r w:rsidRPr="0034371D">
        <w:t xml:space="preserve"> tranche implementation plan, at the funding level</w:t>
      </w:r>
      <w:r w:rsidR="004C46C2">
        <w:t>s</w:t>
      </w:r>
      <w:r>
        <w:t xml:space="preserve">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A598B" w:rsidRPr="0034371D" w14:paraId="11C7F3A6" w14:textId="77777777" w:rsidTr="00470683">
        <w:trPr>
          <w:tblHeader/>
        </w:trPr>
        <w:tc>
          <w:tcPr>
            <w:tcW w:w="540" w:type="dxa"/>
          </w:tcPr>
          <w:p w14:paraId="2D0DDD7C" w14:textId="77777777" w:rsidR="00EA598B" w:rsidRPr="0034371D" w:rsidRDefault="00EA598B" w:rsidP="00470683">
            <w:pPr>
              <w:keepNext/>
              <w:keepLines/>
              <w:jc w:val="center"/>
              <w:rPr>
                <w:b/>
                <w:bCs/>
                <w:sz w:val="20"/>
                <w:szCs w:val="20"/>
              </w:rPr>
            </w:pPr>
          </w:p>
        </w:tc>
        <w:tc>
          <w:tcPr>
            <w:tcW w:w="4309" w:type="dxa"/>
          </w:tcPr>
          <w:p w14:paraId="07F6A216" w14:textId="77777777" w:rsidR="00EA598B" w:rsidRPr="0034371D" w:rsidRDefault="00EA598B" w:rsidP="00470683">
            <w:pPr>
              <w:keepNext/>
              <w:keepLines/>
              <w:jc w:val="center"/>
              <w:rPr>
                <w:b/>
                <w:bCs/>
                <w:sz w:val="20"/>
                <w:szCs w:val="20"/>
              </w:rPr>
            </w:pPr>
            <w:r w:rsidRPr="0034371D">
              <w:rPr>
                <w:b/>
                <w:bCs/>
                <w:sz w:val="20"/>
                <w:szCs w:val="20"/>
              </w:rPr>
              <w:t>Project title</w:t>
            </w:r>
          </w:p>
        </w:tc>
        <w:tc>
          <w:tcPr>
            <w:tcW w:w="1559" w:type="dxa"/>
            <w:tcMar>
              <w:left w:w="29" w:type="dxa"/>
              <w:right w:w="29" w:type="dxa"/>
            </w:tcMar>
          </w:tcPr>
          <w:p w14:paraId="1BB4D6C6" w14:textId="77777777" w:rsidR="00EA598B" w:rsidRPr="0034371D" w:rsidRDefault="00EA598B" w:rsidP="00470683">
            <w:pPr>
              <w:keepNext/>
              <w:keepLines/>
              <w:jc w:val="center"/>
              <w:rPr>
                <w:b/>
                <w:bCs/>
                <w:sz w:val="20"/>
                <w:szCs w:val="20"/>
              </w:rPr>
            </w:pPr>
            <w:r w:rsidRPr="0034371D">
              <w:rPr>
                <w:b/>
                <w:bCs/>
                <w:sz w:val="20"/>
                <w:szCs w:val="20"/>
              </w:rPr>
              <w:t>Project funding (US $)</w:t>
            </w:r>
          </w:p>
        </w:tc>
        <w:tc>
          <w:tcPr>
            <w:tcW w:w="1452" w:type="dxa"/>
            <w:tcMar>
              <w:left w:w="29" w:type="dxa"/>
              <w:right w:w="29" w:type="dxa"/>
            </w:tcMar>
          </w:tcPr>
          <w:p w14:paraId="03A026ED" w14:textId="77777777" w:rsidR="00EA598B" w:rsidRPr="0034371D" w:rsidRDefault="00EA598B" w:rsidP="00470683">
            <w:pPr>
              <w:keepNext/>
              <w:keepLines/>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90" w:type="dxa"/>
            <w:tcMar>
              <w:left w:w="29" w:type="dxa"/>
              <w:right w:w="29" w:type="dxa"/>
            </w:tcMar>
          </w:tcPr>
          <w:p w14:paraId="32020008" w14:textId="77777777" w:rsidR="00EA598B" w:rsidRPr="0034371D" w:rsidRDefault="00EA598B" w:rsidP="00470683">
            <w:pPr>
              <w:keepNext/>
              <w:keepLines/>
              <w:jc w:val="center"/>
              <w:rPr>
                <w:b/>
                <w:bCs/>
                <w:sz w:val="20"/>
                <w:szCs w:val="20"/>
              </w:rPr>
            </w:pPr>
            <w:r w:rsidRPr="0034371D">
              <w:rPr>
                <w:b/>
                <w:bCs/>
                <w:sz w:val="20"/>
                <w:szCs w:val="20"/>
              </w:rPr>
              <w:t>Implementing agency</w:t>
            </w:r>
          </w:p>
        </w:tc>
      </w:tr>
      <w:tr w:rsidR="00EA598B" w:rsidRPr="0034371D" w14:paraId="24116D0C" w14:textId="77777777" w:rsidTr="00470683">
        <w:tc>
          <w:tcPr>
            <w:tcW w:w="540" w:type="dxa"/>
          </w:tcPr>
          <w:p w14:paraId="3EDAD862" w14:textId="77777777" w:rsidR="00EA598B" w:rsidRPr="0034371D" w:rsidRDefault="00EA598B" w:rsidP="00470683">
            <w:pPr>
              <w:keepNext/>
              <w:keepLines/>
              <w:rPr>
                <w:sz w:val="20"/>
                <w:szCs w:val="20"/>
              </w:rPr>
            </w:pPr>
            <w:r w:rsidRPr="0034371D">
              <w:rPr>
                <w:sz w:val="20"/>
                <w:szCs w:val="20"/>
              </w:rPr>
              <w:t>(a)</w:t>
            </w:r>
          </w:p>
        </w:tc>
        <w:tc>
          <w:tcPr>
            <w:tcW w:w="4309" w:type="dxa"/>
          </w:tcPr>
          <w:p w14:paraId="6CAC0077" w14:textId="49AD819B" w:rsidR="00EA598B" w:rsidRPr="0034371D" w:rsidRDefault="00EA598B" w:rsidP="00470683">
            <w:pPr>
              <w:keepNext/>
              <w:keepLines/>
              <w:jc w:val="left"/>
              <w:rPr>
                <w:sz w:val="20"/>
                <w:szCs w:val="20"/>
              </w:rPr>
            </w:pPr>
            <w:r w:rsidRPr="0034371D">
              <w:rPr>
                <w:sz w:val="20"/>
                <w:szCs w:val="20"/>
              </w:rPr>
              <w:t>HCFC phase-out management plan (</w:t>
            </w:r>
            <w:r>
              <w:rPr>
                <w:sz w:val="20"/>
                <w:szCs w:val="20"/>
              </w:rPr>
              <w:t>stage </w:t>
            </w:r>
            <w:r w:rsidR="003E4476" w:rsidRPr="003E4476">
              <w:rPr>
                <w:sz w:val="20"/>
                <w:szCs w:val="20"/>
              </w:rPr>
              <w:t>II</w:t>
            </w:r>
            <w:r w:rsidRPr="000C6166">
              <w:rPr>
                <w:sz w:val="20"/>
                <w:szCs w:val="20"/>
              </w:rPr>
              <w:t>,</w:t>
            </w:r>
            <w:r w:rsidRPr="0034371D">
              <w:rPr>
                <w:sz w:val="20"/>
                <w:szCs w:val="20"/>
              </w:rPr>
              <w:t xml:space="preserve"> </w:t>
            </w:r>
            <w:r w:rsidR="00C3622D">
              <w:rPr>
                <w:sz w:val="20"/>
                <w:szCs w:val="20"/>
              </w:rPr>
              <w:t>third</w:t>
            </w:r>
            <w:r>
              <w:rPr>
                <w:sz w:val="20"/>
                <w:szCs w:val="20"/>
              </w:rPr>
              <w:t> </w:t>
            </w:r>
            <w:r w:rsidRPr="0034371D">
              <w:rPr>
                <w:sz w:val="20"/>
                <w:szCs w:val="20"/>
              </w:rPr>
              <w:t>tranche)</w:t>
            </w:r>
          </w:p>
        </w:tc>
        <w:tc>
          <w:tcPr>
            <w:tcW w:w="1559" w:type="dxa"/>
          </w:tcPr>
          <w:p w14:paraId="1D9ABF68" w14:textId="2E6122FB" w:rsidR="00EA598B" w:rsidRPr="00A06BDD" w:rsidRDefault="00C3622D" w:rsidP="00470683">
            <w:pPr>
              <w:keepNext/>
              <w:keepLines/>
              <w:jc w:val="right"/>
              <w:rPr>
                <w:sz w:val="20"/>
                <w:szCs w:val="20"/>
              </w:rPr>
            </w:pPr>
            <w:r w:rsidRPr="00A06BDD">
              <w:rPr>
                <w:sz w:val="20"/>
                <w:szCs w:val="20"/>
              </w:rPr>
              <w:t>141,000</w:t>
            </w:r>
          </w:p>
        </w:tc>
        <w:tc>
          <w:tcPr>
            <w:tcW w:w="1452" w:type="dxa"/>
          </w:tcPr>
          <w:p w14:paraId="54ADBB18" w14:textId="246CFBD4" w:rsidR="00EA598B" w:rsidRPr="0034371D" w:rsidRDefault="00C3622D" w:rsidP="00470683">
            <w:pPr>
              <w:keepNext/>
              <w:keepLines/>
              <w:jc w:val="right"/>
            </w:pPr>
            <w:r>
              <w:rPr>
                <w:sz w:val="20"/>
                <w:szCs w:val="20"/>
              </w:rPr>
              <w:t>18,330</w:t>
            </w:r>
          </w:p>
        </w:tc>
        <w:tc>
          <w:tcPr>
            <w:tcW w:w="1590" w:type="dxa"/>
          </w:tcPr>
          <w:p w14:paraId="27EF580B" w14:textId="5DC69596" w:rsidR="00EA598B" w:rsidRPr="0034371D" w:rsidRDefault="00E80AA1" w:rsidP="00470683">
            <w:pPr>
              <w:keepNext/>
              <w:keepLines/>
              <w:jc w:val="center"/>
              <w:rPr>
                <w:sz w:val="20"/>
                <w:szCs w:val="20"/>
                <w:highlight w:val="cyan"/>
              </w:rPr>
            </w:pPr>
            <w:r w:rsidRPr="00E80AA1">
              <w:rPr>
                <w:sz w:val="20"/>
                <w:szCs w:val="20"/>
              </w:rPr>
              <w:t>UNEP</w:t>
            </w:r>
          </w:p>
        </w:tc>
      </w:tr>
      <w:tr w:rsidR="00EA598B" w:rsidRPr="0034371D" w14:paraId="716785E6" w14:textId="77777777" w:rsidTr="00470683">
        <w:tc>
          <w:tcPr>
            <w:tcW w:w="540" w:type="dxa"/>
          </w:tcPr>
          <w:p w14:paraId="4B913109" w14:textId="77777777" w:rsidR="00EA598B" w:rsidRPr="0034371D" w:rsidRDefault="00EA598B" w:rsidP="00470683">
            <w:pPr>
              <w:keepNext/>
              <w:keepLines/>
              <w:rPr>
                <w:sz w:val="20"/>
                <w:szCs w:val="20"/>
              </w:rPr>
            </w:pPr>
            <w:r w:rsidRPr="0034371D">
              <w:rPr>
                <w:sz w:val="20"/>
                <w:szCs w:val="20"/>
              </w:rPr>
              <w:t>(b)</w:t>
            </w:r>
          </w:p>
        </w:tc>
        <w:tc>
          <w:tcPr>
            <w:tcW w:w="4309" w:type="dxa"/>
          </w:tcPr>
          <w:p w14:paraId="1C1311A5" w14:textId="357D418E" w:rsidR="00EA598B" w:rsidRPr="0034371D" w:rsidRDefault="00EA598B" w:rsidP="00470683">
            <w:pPr>
              <w:keepNext/>
              <w:keepLines/>
              <w:jc w:val="left"/>
              <w:rPr>
                <w:sz w:val="20"/>
                <w:szCs w:val="20"/>
              </w:rPr>
            </w:pPr>
            <w:r w:rsidRPr="0034371D">
              <w:rPr>
                <w:sz w:val="20"/>
                <w:szCs w:val="20"/>
              </w:rPr>
              <w:t>HCFC phase-out management plan (</w:t>
            </w:r>
            <w:r>
              <w:rPr>
                <w:sz w:val="20"/>
                <w:szCs w:val="20"/>
              </w:rPr>
              <w:t>stage </w:t>
            </w:r>
            <w:r w:rsidR="003E4476" w:rsidRPr="003E4476">
              <w:rPr>
                <w:sz w:val="20"/>
                <w:szCs w:val="20"/>
              </w:rPr>
              <w:t>II</w:t>
            </w:r>
            <w:r w:rsidRPr="000C6166">
              <w:rPr>
                <w:sz w:val="20"/>
                <w:szCs w:val="20"/>
              </w:rPr>
              <w:t>,</w:t>
            </w:r>
            <w:r w:rsidRPr="0034371D">
              <w:rPr>
                <w:sz w:val="20"/>
                <w:szCs w:val="20"/>
              </w:rPr>
              <w:t xml:space="preserve"> </w:t>
            </w:r>
            <w:r w:rsidR="00C3622D">
              <w:rPr>
                <w:sz w:val="20"/>
                <w:szCs w:val="20"/>
              </w:rPr>
              <w:t>third</w:t>
            </w:r>
            <w:r>
              <w:rPr>
                <w:sz w:val="20"/>
                <w:szCs w:val="20"/>
              </w:rPr>
              <w:t> </w:t>
            </w:r>
            <w:r w:rsidRPr="0034371D">
              <w:rPr>
                <w:sz w:val="20"/>
                <w:szCs w:val="20"/>
              </w:rPr>
              <w:t>tranche)</w:t>
            </w:r>
          </w:p>
        </w:tc>
        <w:tc>
          <w:tcPr>
            <w:tcW w:w="1559" w:type="dxa"/>
          </w:tcPr>
          <w:p w14:paraId="2298A595" w14:textId="5FDCBF79" w:rsidR="00EA598B" w:rsidRPr="00A06BDD" w:rsidRDefault="00C3622D" w:rsidP="00470683">
            <w:pPr>
              <w:keepNext/>
              <w:keepLines/>
              <w:jc w:val="right"/>
              <w:rPr>
                <w:sz w:val="20"/>
                <w:szCs w:val="20"/>
              </w:rPr>
            </w:pPr>
            <w:r w:rsidRPr="00A06BDD">
              <w:rPr>
                <w:sz w:val="20"/>
                <w:szCs w:val="20"/>
              </w:rPr>
              <w:t>27,500</w:t>
            </w:r>
          </w:p>
        </w:tc>
        <w:tc>
          <w:tcPr>
            <w:tcW w:w="1452" w:type="dxa"/>
          </w:tcPr>
          <w:p w14:paraId="55151946" w14:textId="74AB7834" w:rsidR="00EA598B" w:rsidRPr="0034371D" w:rsidRDefault="00C3622D" w:rsidP="00470683">
            <w:pPr>
              <w:keepNext/>
              <w:keepLines/>
              <w:jc w:val="right"/>
            </w:pPr>
            <w:r>
              <w:rPr>
                <w:sz w:val="20"/>
                <w:szCs w:val="20"/>
              </w:rPr>
              <w:t>2,475</w:t>
            </w:r>
          </w:p>
        </w:tc>
        <w:tc>
          <w:tcPr>
            <w:tcW w:w="1590" w:type="dxa"/>
          </w:tcPr>
          <w:p w14:paraId="25776B99" w14:textId="4547D9B3" w:rsidR="00EA598B" w:rsidRPr="0034371D" w:rsidRDefault="00E80AA1" w:rsidP="00470683">
            <w:pPr>
              <w:keepNext/>
              <w:keepLines/>
              <w:jc w:val="center"/>
              <w:rPr>
                <w:sz w:val="20"/>
                <w:szCs w:val="20"/>
                <w:highlight w:val="cyan"/>
              </w:rPr>
            </w:pPr>
            <w:r w:rsidRPr="00E80AA1">
              <w:rPr>
                <w:sz w:val="20"/>
                <w:szCs w:val="20"/>
              </w:rPr>
              <w:t>UNDP</w:t>
            </w:r>
          </w:p>
        </w:tc>
      </w:tr>
    </w:tbl>
    <w:p w14:paraId="39486F20" w14:textId="77777777" w:rsidR="00EA598B" w:rsidRPr="0034371D" w:rsidRDefault="00EA598B" w:rsidP="00EA598B">
      <w:pPr>
        <w:widowControl w:val="0"/>
      </w:pPr>
    </w:p>
    <w:p w14:paraId="545B90CF" w14:textId="77777777" w:rsidR="00C45F5E" w:rsidRDefault="00C45F5E" w:rsidP="00EA598B">
      <w:pPr>
        <w:sectPr w:rsidR="00C45F5E" w:rsidSect="009B6EF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2FB7EB1" w14:textId="53D58A69" w:rsidR="00C45F5E" w:rsidRDefault="00C45F5E" w:rsidP="00C45F5E">
      <w:pPr>
        <w:jc w:val="center"/>
      </w:pPr>
      <w:r>
        <w:lastRenderedPageBreak/>
        <w:t>Annex I</w:t>
      </w:r>
    </w:p>
    <w:p w14:paraId="4D84D0A4" w14:textId="77777777" w:rsidR="00BA3BF4" w:rsidRDefault="00BA3BF4" w:rsidP="00C45F5E">
      <w:pPr>
        <w:jc w:val="center"/>
      </w:pPr>
    </w:p>
    <w:p w14:paraId="57AC7E98" w14:textId="74B81080" w:rsidR="008073A3" w:rsidRPr="00455EFB" w:rsidRDefault="008073A3" w:rsidP="008073A3">
      <w:pPr>
        <w:jc w:val="center"/>
        <w:rPr>
          <w:rFonts w:eastAsia="SimSun"/>
          <w:b/>
        </w:rPr>
      </w:pPr>
      <w:r w:rsidRPr="00455EFB">
        <w:rPr>
          <w:rFonts w:eastAsia="SimSun"/>
          <w:b/>
        </w:rPr>
        <w:t xml:space="preserve">TEXT TO BE INCLUDED IN THE UPDATED AGREEMENT BETWEEN THE GOVERNMENT OF </w:t>
      </w:r>
      <w:r w:rsidR="00E422BC">
        <w:rPr>
          <w:rFonts w:eastAsia="SimSun"/>
          <w:b/>
        </w:rPr>
        <w:t>TIMOR-LESTE</w:t>
      </w:r>
      <w:r w:rsidRPr="00455EFB">
        <w:rPr>
          <w:rFonts w:eastAsia="SimSun"/>
          <w:b/>
        </w:rPr>
        <w:t xml:space="preserve"> AND THE EXECUTIVE COMMITTEE OF THE MULTILATERAL FUND FOR THE </w:t>
      </w:r>
      <w:r w:rsidRPr="000D0A4C">
        <w:rPr>
          <w:b/>
          <w:bCs/>
          <w:color w:val="231F20"/>
          <w:lang w:val="en-US"/>
        </w:rPr>
        <w:t>THE REDUCTION IN CONSUMPTION OF</w:t>
      </w:r>
      <w:r w:rsidRPr="00455EFB">
        <w:rPr>
          <w:rFonts w:eastAsia="SimSun"/>
          <w:b/>
        </w:rPr>
        <w:t xml:space="preserve"> HYDROCHLOROFLUOROCARBONS</w:t>
      </w:r>
      <w:r w:rsidR="00BA3BF4" w:rsidRPr="00BA3BF4">
        <w:rPr>
          <w:rFonts w:eastAsia="SimSun"/>
          <w:b/>
        </w:rPr>
        <w:t xml:space="preserve"> IN ACCORDANCE WITH STAGE II OF THE HCFC PHASE-OUT MANAGEMENT PLAN</w:t>
      </w:r>
    </w:p>
    <w:p w14:paraId="0F8162B7" w14:textId="77777777" w:rsidR="008073A3" w:rsidRPr="00455EFB" w:rsidRDefault="008073A3" w:rsidP="008073A3">
      <w:pPr>
        <w:jc w:val="center"/>
        <w:rPr>
          <w:rFonts w:eastAsia="SimSun"/>
        </w:rPr>
      </w:pPr>
    </w:p>
    <w:p w14:paraId="71B4C39F" w14:textId="77777777" w:rsidR="008073A3" w:rsidRDefault="008073A3" w:rsidP="008073A3">
      <w:pPr>
        <w:jc w:val="center"/>
        <w:rPr>
          <w:rFonts w:eastAsia="SimSun"/>
        </w:rPr>
      </w:pPr>
      <w:r w:rsidRPr="00455EFB">
        <w:rPr>
          <w:rFonts w:eastAsia="SimSun"/>
        </w:rPr>
        <w:t xml:space="preserve">(Relevant changes are in bold font for ease of reference) </w:t>
      </w:r>
    </w:p>
    <w:p w14:paraId="1BC390E6" w14:textId="77777777" w:rsidR="00C45F5E" w:rsidRDefault="00C45F5E" w:rsidP="00C45F5E">
      <w:pPr>
        <w:jc w:val="center"/>
      </w:pPr>
    </w:p>
    <w:p w14:paraId="31D7EFF2" w14:textId="73F6ADBD" w:rsidR="006718D6" w:rsidRDefault="009337F5" w:rsidP="00C67F11">
      <w:pPr>
        <w:pStyle w:val="BodyText"/>
        <w:tabs>
          <w:tab w:val="left" w:pos="709"/>
        </w:tabs>
        <w:spacing w:after="0"/>
        <w:rPr>
          <w:b/>
          <w:bCs/>
        </w:rPr>
      </w:pPr>
      <w:r w:rsidRPr="00B745C7">
        <w:rPr>
          <w:b/>
          <w:bCs/>
        </w:rPr>
        <w:t>17.</w:t>
      </w:r>
      <w:r w:rsidRPr="00B745C7">
        <w:rPr>
          <w:b/>
          <w:bCs/>
        </w:rPr>
        <w:tab/>
      </w:r>
      <w:r w:rsidRPr="00337EDD">
        <w:rPr>
          <w:b/>
          <w:bCs/>
        </w:rPr>
        <w:t>This updated Agreement supersedes the Agreement reached between the Government of Timor-Leste and the Executive Committee at the 80</w:t>
      </w:r>
      <w:r w:rsidRPr="00337EDD">
        <w:rPr>
          <w:b/>
          <w:bCs/>
          <w:vertAlign w:val="superscript"/>
        </w:rPr>
        <w:t xml:space="preserve">th </w:t>
      </w:r>
      <w:r w:rsidRPr="00337EDD">
        <w:rPr>
          <w:b/>
          <w:bCs/>
        </w:rPr>
        <w:t>meeting of the Executive Committee.</w:t>
      </w:r>
    </w:p>
    <w:p w14:paraId="2CDECCC1" w14:textId="77777777" w:rsidR="00C67F11" w:rsidRPr="00C67F11" w:rsidRDefault="00C67F11" w:rsidP="00C67F11">
      <w:pPr>
        <w:pStyle w:val="BodyText"/>
        <w:tabs>
          <w:tab w:val="left" w:pos="709"/>
        </w:tabs>
        <w:spacing w:after="0"/>
        <w:rPr>
          <w:b/>
          <w:bCs/>
        </w:rPr>
      </w:pPr>
    </w:p>
    <w:p w14:paraId="59FF3F74" w14:textId="26904215" w:rsidR="006718D6" w:rsidRDefault="006718D6" w:rsidP="00C67F11">
      <w:pPr>
        <w:widowControl w:val="0"/>
        <w:autoSpaceDE w:val="0"/>
        <w:autoSpaceDN w:val="0"/>
        <w:spacing w:before="81"/>
        <w:ind w:left="120"/>
        <w:jc w:val="left"/>
        <w:rPr>
          <w:b/>
          <w:color w:val="231F20"/>
          <w:spacing w:val="-2"/>
          <w:lang w:val="en-US"/>
        </w:rPr>
      </w:pPr>
      <w:r w:rsidRPr="006718D6">
        <w:rPr>
          <w:b/>
          <w:color w:val="231F20"/>
          <w:lang w:val="en-US"/>
        </w:rPr>
        <w:t>APPENDIX</w:t>
      </w:r>
      <w:r w:rsidRPr="006718D6">
        <w:rPr>
          <w:color w:val="231F20"/>
          <w:spacing w:val="-7"/>
          <w:lang w:val="en-US"/>
        </w:rPr>
        <w:t xml:space="preserve"> </w:t>
      </w:r>
      <w:r w:rsidRPr="006718D6">
        <w:rPr>
          <w:b/>
          <w:color w:val="231F20"/>
          <w:lang w:val="en-US"/>
        </w:rPr>
        <w:t>2-A:</w:t>
      </w:r>
      <w:r w:rsidRPr="006718D6">
        <w:rPr>
          <w:color w:val="231F20"/>
          <w:spacing w:val="-7"/>
          <w:lang w:val="en-US"/>
        </w:rPr>
        <w:t xml:space="preserve"> </w:t>
      </w:r>
      <w:r w:rsidRPr="006718D6">
        <w:rPr>
          <w:b/>
          <w:color w:val="231F20"/>
          <w:lang w:val="en-US"/>
        </w:rPr>
        <w:t>THE</w:t>
      </w:r>
      <w:r w:rsidRPr="006718D6">
        <w:rPr>
          <w:color w:val="231F20"/>
          <w:spacing w:val="-7"/>
          <w:lang w:val="en-US"/>
        </w:rPr>
        <w:t xml:space="preserve"> </w:t>
      </w:r>
      <w:r w:rsidRPr="006718D6">
        <w:rPr>
          <w:b/>
          <w:color w:val="231F20"/>
          <w:lang w:val="en-US"/>
        </w:rPr>
        <w:t>TARGETS,</w:t>
      </w:r>
      <w:r w:rsidRPr="006718D6">
        <w:rPr>
          <w:color w:val="231F20"/>
          <w:spacing w:val="-7"/>
          <w:lang w:val="en-US"/>
        </w:rPr>
        <w:t xml:space="preserve"> </w:t>
      </w:r>
      <w:r w:rsidRPr="006718D6">
        <w:rPr>
          <w:b/>
          <w:color w:val="231F20"/>
          <w:lang w:val="en-US"/>
        </w:rPr>
        <w:t>AND</w:t>
      </w:r>
      <w:r w:rsidRPr="006718D6">
        <w:rPr>
          <w:color w:val="231F20"/>
          <w:spacing w:val="-6"/>
          <w:lang w:val="en-US"/>
        </w:rPr>
        <w:t xml:space="preserve"> </w:t>
      </w:r>
      <w:r w:rsidRPr="006718D6">
        <w:rPr>
          <w:b/>
          <w:color w:val="231F20"/>
          <w:spacing w:val="-2"/>
          <w:lang w:val="en-US"/>
        </w:rPr>
        <w:t>FUNDING</w:t>
      </w:r>
    </w:p>
    <w:p w14:paraId="0A1A13A7" w14:textId="77777777" w:rsidR="00C67F11" w:rsidRPr="006718D6" w:rsidRDefault="00C67F11" w:rsidP="00C67F11">
      <w:pPr>
        <w:widowControl w:val="0"/>
        <w:autoSpaceDE w:val="0"/>
        <w:autoSpaceDN w:val="0"/>
        <w:spacing w:before="81"/>
        <w:ind w:left="120"/>
        <w:jc w:val="left"/>
        <w:rPr>
          <w:b/>
          <w:sz w:val="20"/>
          <w:lang w:val="en-US"/>
        </w:rPr>
      </w:pPr>
    </w:p>
    <w:tbl>
      <w:tblPr>
        <w:tblW w:w="10304" w:type="dxa"/>
        <w:tblInd w:w="-36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500"/>
        <w:gridCol w:w="2240"/>
        <w:gridCol w:w="915"/>
        <w:gridCol w:w="629"/>
        <w:gridCol w:w="629"/>
        <w:gridCol w:w="629"/>
        <w:gridCol w:w="899"/>
        <w:gridCol w:w="719"/>
        <w:gridCol w:w="686"/>
        <w:gridCol w:w="900"/>
        <w:gridCol w:w="726"/>
        <w:gridCol w:w="832"/>
      </w:tblGrid>
      <w:tr w:rsidR="006718D6" w:rsidRPr="00016379" w14:paraId="58400D01" w14:textId="77777777" w:rsidTr="00E422BC">
        <w:trPr>
          <w:trHeight w:val="250"/>
        </w:trPr>
        <w:tc>
          <w:tcPr>
            <w:tcW w:w="500" w:type="dxa"/>
          </w:tcPr>
          <w:p w14:paraId="30321CBC" w14:textId="77777777" w:rsidR="006718D6" w:rsidRPr="00016379" w:rsidRDefault="006718D6" w:rsidP="006718D6">
            <w:pPr>
              <w:widowControl w:val="0"/>
              <w:autoSpaceDE w:val="0"/>
              <w:autoSpaceDN w:val="0"/>
              <w:spacing w:line="206" w:lineRule="exact"/>
              <w:ind w:left="107"/>
              <w:jc w:val="left"/>
              <w:rPr>
                <w:b/>
                <w:sz w:val="18"/>
                <w:szCs w:val="18"/>
                <w:lang w:val="en-US"/>
              </w:rPr>
            </w:pPr>
            <w:r w:rsidRPr="00016379">
              <w:rPr>
                <w:b/>
                <w:color w:val="231F20"/>
                <w:spacing w:val="-5"/>
                <w:sz w:val="18"/>
                <w:szCs w:val="18"/>
                <w:lang w:val="en-US"/>
              </w:rPr>
              <w:t>Row</w:t>
            </w:r>
          </w:p>
        </w:tc>
        <w:tc>
          <w:tcPr>
            <w:tcW w:w="2240" w:type="dxa"/>
          </w:tcPr>
          <w:p w14:paraId="0D8518BD" w14:textId="77777777" w:rsidR="006718D6" w:rsidRPr="00016379" w:rsidRDefault="006718D6" w:rsidP="006718D6">
            <w:pPr>
              <w:widowControl w:val="0"/>
              <w:autoSpaceDE w:val="0"/>
              <w:autoSpaceDN w:val="0"/>
              <w:spacing w:line="206" w:lineRule="exact"/>
              <w:ind w:left="689"/>
              <w:jc w:val="left"/>
              <w:rPr>
                <w:b/>
                <w:sz w:val="18"/>
                <w:szCs w:val="18"/>
                <w:lang w:val="en-US"/>
              </w:rPr>
            </w:pPr>
            <w:r w:rsidRPr="00016379">
              <w:rPr>
                <w:b/>
                <w:color w:val="231F20"/>
                <w:spacing w:val="-2"/>
                <w:sz w:val="18"/>
                <w:szCs w:val="18"/>
                <w:lang w:val="en-US"/>
              </w:rPr>
              <w:t>Particulars</w:t>
            </w:r>
          </w:p>
        </w:tc>
        <w:tc>
          <w:tcPr>
            <w:tcW w:w="915" w:type="dxa"/>
          </w:tcPr>
          <w:p w14:paraId="4612C63A" w14:textId="77777777" w:rsidR="006718D6" w:rsidRPr="00016379" w:rsidRDefault="006718D6" w:rsidP="006718D6">
            <w:pPr>
              <w:widowControl w:val="0"/>
              <w:autoSpaceDE w:val="0"/>
              <w:autoSpaceDN w:val="0"/>
              <w:spacing w:line="206" w:lineRule="exact"/>
              <w:ind w:left="276"/>
              <w:jc w:val="center"/>
              <w:rPr>
                <w:b/>
                <w:sz w:val="18"/>
                <w:szCs w:val="18"/>
                <w:lang w:val="en-US"/>
              </w:rPr>
            </w:pPr>
            <w:r w:rsidRPr="00016379">
              <w:rPr>
                <w:b/>
                <w:color w:val="231F20"/>
                <w:spacing w:val="-4"/>
                <w:sz w:val="18"/>
                <w:szCs w:val="18"/>
                <w:lang w:val="en-US"/>
              </w:rPr>
              <w:t>2017</w:t>
            </w:r>
          </w:p>
        </w:tc>
        <w:tc>
          <w:tcPr>
            <w:tcW w:w="629" w:type="dxa"/>
          </w:tcPr>
          <w:p w14:paraId="594B886B" w14:textId="77777777" w:rsidR="006718D6" w:rsidRPr="00016379" w:rsidRDefault="006718D6" w:rsidP="006718D6">
            <w:pPr>
              <w:widowControl w:val="0"/>
              <w:autoSpaceDE w:val="0"/>
              <w:autoSpaceDN w:val="0"/>
              <w:spacing w:line="206" w:lineRule="exact"/>
              <w:ind w:right="122"/>
              <w:jc w:val="center"/>
              <w:rPr>
                <w:b/>
                <w:sz w:val="18"/>
                <w:szCs w:val="18"/>
                <w:lang w:val="en-US"/>
              </w:rPr>
            </w:pPr>
            <w:r w:rsidRPr="00016379">
              <w:rPr>
                <w:b/>
                <w:color w:val="231F20"/>
                <w:spacing w:val="-4"/>
                <w:sz w:val="18"/>
                <w:szCs w:val="18"/>
                <w:lang w:val="en-US"/>
              </w:rPr>
              <w:t>2018</w:t>
            </w:r>
          </w:p>
        </w:tc>
        <w:tc>
          <w:tcPr>
            <w:tcW w:w="629" w:type="dxa"/>
          </w:tcPr>
          <w:p w14:paraId="41BD598C" w14:textId="77777777" w:rsidR="006718D6" w:rsidRPr="00016379" w:rsidRDefault="006718D6" w:rsidP="006718D6">
            <w:pPr>
              <w:widowControl w:val="0"/>
              <w:autoSpaceDE w:val="0"/>
              <w:autoSpaceDN w:val="0"/>
              <w:spacing w:line="206" w:lineRule="exact"/>
              <w:ind w:right="120"/>
              <w:jc w:val="center"/>
              <w:rPr>
                <w:b/>
                <w:sz w:val="18"/>
                <w:szCs w:val="18"/>
                <w:lang w:val="en-US"/>
              </w:rPr>
            </w:pPr>
            <w:r w:rsidRPr="00016379">
              <w:rPr>
                <w:b/>
                <w:color w:val="231F20"/>
                <w:spacing w:val="-4"/>
                <w:sz w:val="18"/>
                <w:szCs w:val="18"/>
                <w:lang w:val="en-US"/>
              </w:rPr>
              <w:t>2019</w:t>
            </w:r>
          </w:p>
        </w:tc>
        <w:tc>
          <w:tcPr>
            <w:tcW w:w="629" w:type="dxa"/>
          </w:tcPr>
          <w:p w14:paraId="1821202F" w14:textId="77777777" w:rsidR="006718D6" w:rsidRPr="00016379" w:rsidRDefault="006718D6" w:rsidP="006718D6">
            <w:pPr>
              <w:widowControl w:val="0"/>
              <w:autoSpaceDE w:val="0"/>
              <w:autoSpaceDN w:val="0"/>
              <w:spacing w:line="206" w:lineRule="exact"/>
              <w:ind w:right="119"/>
              <w:jc w:val="center"/>
              <w:rPr>
                <w:b/>
                <w:sz w:val="18"/>
                <w:szCs w:val="18"/>
                <w:lang w:val="en-US"/>
              </w:rPr>
            </w:pPr>
            <w:r w:rsidRPr="00016379">
              <w:rPr>
                <w:b/>
                <w:color w:val="231F20"/>
                <w:spacing w:val="-4"/>
                <w:sz w:val="18"/>
                <w:szCs w:val="18"/>
                <w:lang w:val="en-US"/>
              </w:rPr>
              <w:t>2020</w:t>
            </w:r>
          </w:p>
        </w:tc>
        <w:tc>
          <w:tcPr>
            <w:tcW w:w="899" w:type="dxa"/>
          </w:tcPr>
          <w:p w14:paraId="49DC7A20" w14:textId="77777777" w:rsidR="006718D6" w:rsidRPr="00016379" w:rsidRDefault="006718D6" w:rsidP="006718D6">
            <w:pPr>
              <w:widowControl w:val="0"/>
              <w:autoSpaceDE w:val="0"/>
              <w:autoSpaceDN w:val="0"/>
              <w:spacing w:line="206" w:lineRule="exact"/>
              <w:ind w:left="273"/>
              <w:jc w:val="center"/>
              <w:rPr>
                <w:b/>
                <w:sz w:val="18"/>
                <w:szCs w:val="18"/>
                <w:lang w:val="en-US"/>
              </w:rPr>
            </w:pPr>
            <w:r w:rsidRPr="00016379">
              <w:rPr>
                <w:b/>
                <w:color w:val="231F20"/>
                <w:spacing w:val="-4"/>
                <w:sz w:val="18"/>
                <w:szCs w:val="18"/>
                <w:lang w:val="en-US"/>
              </w:rPr>
              <w:t>2021</w:t>
            </w:r>
          </w:p>
        </w:tc>
        <w:tc>
          <w:tcPr>
            <w:tcW w:w="719" w:type="dxa"/>
          </w:tcPr>
          <w:p w14:paraId="2A45E94E" w14:textId="77777777" w:rsidR="006718D6" w:rsidRPr="00016379" w:rsidRDefault="006718D6" w:rsidP="006718D6">
            <w:pPr>
              <w:widowControl w:val="0"/>
              <w:autoSpaceDE w:val="0"/>
              <w:autoSpaceDN w:val="0"/>
              <w:spacing w:line="206" w:lineRule="exact"/>
              <w:ind w:left="185"/>
              <w:jc w:val="center"/>
              <w:rPr>
                <w:b/>
                <w:sz w:val="18"/>
                <w:szCs w:val="18"/>
                <w:lang w:val="en-US"/>
              </w:rPr>
            </w:pPr>
            <w:r w:rsidRPr="00016379">
              <w:rPr>
                <w:b/>
                <w:color w:val="231F20"/>
                <w:spacing w:val="-4"/>
                <w:sz w:val="18"/>
                <w:szCs w:val="18"/>
                <w:lang w:val="en-US"/>
              </w:rPr>
              <w:t>2022</w:t>
            </w:r>
          </w:p>
        </w:tc>
        <w:tc>
          <w:tcPr>
            <w:tcW w:w="686" w:type="dxa"/>
          </w:tcPr>
          <w:p w14:paraId="57141A58" w14:textId="77777777" w:rsidR="006718D6" w:rsidRPr="00016379" w:rsidRDefault="006718D6" w:rsidP="006718D6">
            <w:pPr>
              <w:widowControl w:val="0"/>
              <w:autoSpaceDE w:val="0"/>
              <w:autoSpaceDN w:val="0"/>
              <w:spacing w:line="206" w:lineRule="exact"/>
              <w:ind w:left="276"/>
              <w:jc w:val="center"/>
              <w:rPr>
                <w:b/>
                <w:sz w:val="18"/>
                <w:szCs w:val="18"/>
                <w:lang w:val="en-US"/>
              </w:rPr>
            </w:pPr>
            <w:r w:rsidRPr="00016379">
              <w:rPr>
                <w:b/>
                <w:color w:val="231F20"/>
                <w:spacing w:val="-4"/>
                <w:sz w:val="18"/>
                <w:szCs w:val="18"/>
                <w:lang w:val="en-US"/>
              </w:rPr>
              <w:t>2023</w:t>
            </w:r>
          </w:p>
        </w:tc>
        <w:tc>
          <w:tcPr>
            <w:tcW w:w="900" w:type="dxa"/>
          </w:tcPr>
          <w:p w14:paraId="394386F9" w14:textId="77777777" w:rsidR="006718D6" w:rsidRPr="00FB2434" w:rsidRDefault="006718D6" w:rsidP="006718D6">
            <w:pPr>
              <w:widowControl w:val="0"/>
              <w:autoSpaceDE w:val="0"/>
              <w:autoSpaceDN w:val="0"/>
              <w:spacing w:line="206" w:lineRule="exact"/>
              <w:ind w:right="114"/>
              <w:jc w:val="center"/>
              <w:rPr>
                <w:b/>
                <w:sz w:val="18"/>
                <w:szCs w:val="18"/>
                <w:lang w:val="en-US"/>
              </w:rPr>
            </w:pPr>
            <w:r w:rsidRPr="00FB2434">
              <w:rPr>
                <w:b/>
                <w:color w:val="231F20"/>
                <w:spacing w:val="-4"/>
                <w:sz w:val="18"/>
                <w:szCs w:val="18"/>
                <w:lang w:val="en-US"/>
              </w:rPr>
              <w:t>2024</w:t>
            </w:r>
          </w:p>
        </w:tc>
        <w:tc>
          <w:tcPr>
            <w:tcW w:w="726" w:type="dxa"/>
          </w:tcPr>
          <w:p w14:paraId="6E9DD299" w14:textId="77777777" w:rsidR="006718D6" w:rsidRPr="00016379" w:rsidRDefault="006718D6" w:rsidP="006718D6">
            <w:pPr>
              <w:widowControl w:val="0"/>
              <w:autoSpaceDE w:val="0"/>
              <w:autoSpaceDN w:val="0"/>
              <w:spacing w:line="206" w:lineRule="exact"/>
              <w:ind w:left="37" w:right="9"/>
              <w:jc w:val="center"/>
              <w:rPr>
                <w:b/>
                <w:sz w:val="18"/>
                <w:szCs w:val="18"/>
                <w:lang w:val="en-US"/>
              </w:rPr>
            </w:pPr>
            <w:r w:rsidRPr="00016379">
              <w:rPr>
                <w:b/>
                <w:color w:val="231F20"/>
                <w:spacing w:val="-4"/>
                <w:sz w:val="18"/>
                <w:szCs w:val="18"/>
                <w:lang w:val="en-US"/>
              </w:rPr>
              <w:t>2025</w:t>
            </w:r>
          </w:p>
        </w:tc>
        <w:tc>
          <w:tcPr>
            <w:tcW w:w="832" w:type="dxa"/>
          </w:tcPr>
          <w:p w14:paraId="37A5371C" w14:textId="77777777" w:rsidR="006718D6" w:rsidRPr="00016379" w:rsidRDefault="006718D6" w:rsidP="006718D6">
            <w:pPr>
              <w:widowControl w:val="0"/>
              <w:autoSpaceDE w:val="0"/>
              <w:autoSpaceDN w:val="0"/>
              <w:spacing w:line="206" w:lineRule="exact"/>
              <w:ind w:left="221"/>
              <w:jc w:val="center"/>
              <w:rPr>
                <w:b/>
                <w:sz w:val="18"/>
                <w:szCs w:val="18"/>
                <w:lang w:val="en-US"/>
              </w:rPr>
            </w:pPr>
            <w:r w:rsidRPr="00016379">
              <w:rPr>
                <w:b/>
                <w:color w:val="231F20"/>
                <w:spacing w:val="-2"/>
                <w:sz w:val="18"/>
                <w:szCs w:val="18"/>
                <w:lang w:val="en-US"/>
              </w:rPr>
              <w:t>Total</w:t>
            </w:r>
          </w:p>
        </w:tc>
      </w:tr>
      <w:tr w:rsidR="006718D6" w:rsidRPr="00016379" w14:paraId="26278F73" w14:textId="77777777" w:rsidTr="00E422BC">
        <w:trPr>
          <w:trHeight w:val="828"/>
        </w:trPr>
        <w:tc>
          <w:tcPr>
            <w:tcW w:w="500" w:type="dxa"/>
          </w:tcPr>
          <w:p w14:paraId="2C3FC56B" w14:textId="77777777" w:rsidR="006718D6" w:rsidRPr="00016379" w:rsidRDefault="006718D6" w:rsidP="006718D6">
            <w:pPr>
              <w:widowControl w:val="0"/>
              <w:autoSpaceDE w:val="0"/>
              <w:autoSpaceDN w:val="0"/>
              <w:spacing w:line="203" w:lineRule="exact"/>
              <w:ind w:left="107"/>
              <w:jc w:val="left"/>
              <w:rPr>
                <w:sz w:val="18"/>
                <w:szCs w:val="18"/>
                <w:lang w:val="en-US"/>
              </w:rPr>
            </w:pPr>
            <w:r w:rsidRPr="00016379">
              <w:rPr>
                <w:color w:val="231F20"/>
                <w:spacing w:val="-5"/>
                <w:sz w:val="18"/>
                <w:szCs w:val="18"/>
                <w:lang w:val="en-US"/>
              </w:rPr>
              <w:t>1.1</w:t>
            </w:r>
          </w:p>
        </w:tc>
        <w:tc>
          <w:tcPr>
            <w:tcW w:w="2240" w:type="dxa"/>
          </w:tcPr>
          <w:p w14:paraId="25855C7C" w14:textId="77777777" w:rsidR="006718D6" w:rsidRPr="00016379" w:rsidRDefault="006718D6" w:rsidP="006718D6">
            <w:pPr>
              <w:widowControl w:val="0"/>
              <w:autoSpaceDE w:val="0"/>
              <w:autoSpaceDN w:val="0"/>
              <w:ind w:left="107" w:right="149" w:hanging="1"/>
              <w:jc w:val="left"/>
              <w:rPr>
                <w:sz w:val="18"/>
                <w:szCs w:val="18"/>
                <w:lang w:val="en-US"/>
              </w:rPr>
            </w:pPr>
            <w:r w:rsidRPr="00016379">
              <w:rPr>
                <w:color w:val="231F20"/>
                <w:sz w:val="18"/>
                <w:szCs w:val="18"/>
                <w:lang w:val="en-US"/>
              </w:rPr>
              <w:t>Montreal Protocol reduction</w:t>
            </w:r>
            <w:r w:rsidRPr="00016379">
              <w:rPr>
                <w:color w:val="231F20"/>
                <w:spacing w:val="-12"/>
                <w:sz w:val="18"/>
                <w:szCs w:val="18"/>
                <w:lang w:val="en-US"/>
              </w:rPr>
              <w:t xml:space="preserve"> </w:t>
            </w:r>
            <w:r w:rsidRPr="00016379">
              <w:rPr>
                <w:color w:val="231F20"/>
                <w:sz w:val="18"/>
                <w:szCs w:val="18"/>
                <w:lang w:val="en-US"/>
              </w:rPr>
              <w:t>schedule</w:t>
            </w:r>
            <w:r w:rsidRPr="00016379">
              <w:rPr>
                <w:color w:val="231F20"/>
                <w:spacing w:val="-11"/>
                <w:sz w:val="18"/>
                <w:szCs w:val="18"/>
                <w:lang w:val="en-US"/>
              </w:rPr>
              <w:t xml:space="preserve"> </w:t>
            </w:r>
            <w:r w:rsidRPr="00016379">
              <w:rPr>
                <w:color w:val="231F20"/>
                <w:sz w:val="18"/>
                <w:szCs w:val="18"/>
                <w:lang w:val="en-US"/>
              </w:rPr>
              <w:t>of Annex C, Group I</w:t>
            </w:r>
          </w:p>
          <w:p w14:paraId="0839C6E2" w14:textId="77777777" w:rsidR="006718D6" w:rsidRPr="00016379" w:rsidRDefault="006718D6" w:rsidP="006718D6">
            <w:pPr>
              <w:widowControl w:val="0"/>
              <w:autoSpaceDE w:val="0"/>
              <w:autoSpaceDN w:val="0"/>
              <w:spacing w:line="192" w:lineRule="exact"/>
              <w:ind w:left="107"/>
              <w:jc w:val="left"/>
              <w:rPr>
                <w:sz w:val="18"/>
                <w:szCs w:val="18"/>
                <w:lang w:val="en-US"/>
              </w:rPr>
            </w:pPr>
            <w:r w:rsidRPr="00016379">
              <w:rPr>
                <w:color w:val="231F20"/>
                <w:sz w:val="18"/>
                <w:szCs w:val="18"/>
                <w:lang w:val="en-US"/>
              </w:rPr>
              <w:t>substances</w:t>
            </w:r>
            <w:r w:rsidRPr="00016379">
              <w:rPr>
                <w:color w:val="231F20"/>
                <w:spacing w:val="-2"/>
                <w:sz w:val="18"/>
                <w:szCs w:val="18"/>
                <w:lang w:val="en-US"/>
              </w:rPr>
              <w:t xml:space="preserve"> </w:t>
            </w:r>
            <w:r w:rsidRPr="00016379">
              <w:rPr>
                <w:color w:val="231F20"/>
                <w:sz w:val="18"/>
                <w:szCs w:val="18"/>
                <w:lang w:val="en-US"/>
              </w:rPr>
              <w:t>(ODP</w:t>
            </w:r>
            <w:r w:rsidRPr="00016379">
              <w:rPr>
                <w:color w:val="231F20"/>
                <w:spacing w:val="-1"/>
                <w:sz w:val="18"/>
                <w:szCs w:val="18"/>
                <w:lang w:val="en-US"/>
              </w:rPr>
              <w:t xml:space="preserve"> </w:t>
            </w:r>
            <w:proofErr w:type="spellStart"/>
            <w:r w:rsidRPr="00016379">
              <w:rPr>
                <w:color w:val="231F20"/>
                <w:spacing w:val="-2"/>
                <w:sz w:val="18"/>
                <w:szCs w:val="18"/>
                <w:lang w:val="en-US"/>
              </w:rPr>
              <w:t>tonnes</w:t>
            </w:r>
            <w:proofErr w:type="spellEnd"/>
            <w:r w:rsidRPr="00016379">
              <w:rPr>
                <w:color w:val="231F20"/>
                <w:spacing w:val="-2"/>
                <w:sz w:val="18"/>
                <w:szCs w:val="18"/>
                <w:lang w:val="en-US"/>
              </w:rPr>
              <w:t>)</w:t>
            </w:r>
          </w:p>
        </w:tc>
        <w:tc>
          <w:tcPr>
            <w:tcW w:w="915" w:type="dxa"/>
          </w:tcPr>
          <w:p w14:paraId="2B8F8AAB" w14:textId="77777777" w:rsidR="006718D6" w:rsidRPr="00016379" w:rsidRDefault="006718D6" w:rsidP="006718D6">
            <w:pPr>
              <w:widowControl w:val="0"/>
              <w:autoSpaceDE w:val="0"/>
              <w:autoSpaceDN w:val="0"/>
              <w:spacing w:line="203" w:lineRule="exact"/>
              <w:ind w:right="94"/>
              <w:jc w:val="right"/>
              <w:rPr>
                <w:sz w:val="18"/>
                <w:szCs w:val="18"/>
                <w:lang w:val="en-US"/>
              </w:rPr>
            </w:pPr>
            <w:r w:rsidRPr="00016379">
              <w:rPr>
                <w:color w:val="231F20"/>
                <w:spacing w:val="-4"/>
                <w:sz w:val="18"/>
                <w:szCs w:val="18"/>
                <w:lang w:val="en-US"/>
              </w:rPr>
              <w:t>0.45</w:t>
            </w:r>
          </w:p>
        </w:tc>
        <w:tc>
          <w:tcPr>
            <w:tcW w:w="629" w:type="dxa"/>
          </w:tcPr>
          <w:p w14:paraId="3CC78F4C" w14:textId="77777777" w:rsidR="006718D6" w:rsidRPr="00016379" w:rsidRDefault="006718D6" w:rsidP="006718D6">
            <w:pPr>
              <w:widowControl w:val="0"/>
              <w:autoSpaceDE w:val="0"/>
              <w:autoSpaceDN w:val="0"/>
              <w:spacing w:line="203" w:lineRule="exact"/>
              <w:ind w:right="93"/>
              <w:jc w:val="right"/>
              <w:rPr>
                <w:sz w:val="18"/>
                <w:szCs w:val="18"/>
                <w:lang w:val="en-US"/>
              </w:rPr>
            </w:pPr>
            <w:r w:rsidRPr="00016379">
              <w:rPr>
                <w:color w:val="231F20"/>
                <w:spacing w:val="-4"/>
                <w:sz w:val="18"/>
                <w:szCs w:val="18"/>
                <w:lang w:val="en-US"/>
              </w:rPr>
              <w:t>0.45</w:t>
            </w:r>
          </w:p>
        </w:tc>
        <w:tc>
          <w:tcPr>
            <w:tcW w:w="629" w:type="dxa"/>
          </w:tcPr>
          <w:p w14:paraId="4ED133E5" w14:textId="77777777" w:rsidR="006718D6" w:rsidRPr="00016379" w:rsidRDefault="006718D6" w:rsidP="006718D6">
            <w:pPr>
              <w:widowControl w:val="0"/>
              <w:autoSpaceDE w:val="0"/>
              <w:autoSpaceDN w:val="0"/>
              <w:spacing w:line="203" w:lineRule="exact"/>
              <w:ind w:right="92"/>
              <w:jc w:val="right"/>
              <w:rPr>
                <w:sz w:val="18"/>
                <w:szCs w:val="18"/>
                <w:lang w:val="en-US"/>
              </w:rPr>
            </w:pPr>
            <w:r w:rsidRPr="00016379">
              <w:rPr>
                <w:color w:val="231F20"/>
                <w:spacing w:val="-4"/>
                <w:sz w:val="18"/>
                <w:szCs w:val="18"/>
                <w:lang w:val="en-US"/>
              </w:rPr>
              <w:t>0.45</w:t>
            </w:r>
          </w:p>
        </w:tc>
        <w:tc>
          <w:tcPr>
            <w:tcW w:w="629" w:type="dxa"/>
          </w:tcPr>
          <w:p w14:paraId="4AC0B780" w14:textId="77777777" w:rsidR="006718D6" w:rsidRPr="00016379" w:rsidRDefault="006718D6" w:rsidP="006718D6">
            <w:pPr>
              <w:widowControl w:val="0"/>
              <w:autoSpaceDE w:val="0"/>
              <w:autoSpaceDN w:val="0"/>
              <w:spacing w:line="203" w:lineRule="exact"/>
              <w:ind w:right="91"/>
              <w:jc w:val="right"/>
              <w:rPr>
                <w:sz w:val="18"/>
                <w:szCs w:val="18"/>
                <w:lang w:val="en-US"/>
              </w:rPr>
            </w:pPr>
            <w:r w:rsidRPr="00016379">
              <w:rPr>
                <w:color w:val="231F20"/>
                <w:spacing w:val="-4"/>
                <w:sz w:val="18"/>
                <w:szCs w:val="18"/>
                <w:lang w:val="en-US"/>
              </w:rPr>
              <w:t>0.33</w:t>
            </w:r>
          </w:p>
        </w:tc>
        <w:tc>
          <w:tcPr>
            <w:tcW w:w="899" w:type="dxa"/>
          </w:tcPr>
          <w:p w14:paraId="5E4C8523" w14:textId="77777777" w:rsidR="006718D6" w:rsidRPr="00016379" w:rsidRDefault="006718D6" w:rsidP="006718D6">
            <w:pPr>
              <w:widowControl w:val="0"/>
              <w:autoSpaceDE w:val="0"/>
              <w:autoSpaceDN w:val="0"/>
              <w:spacing w:line="203" w:lineRule="exact"/>
              <w:ind w:right="90"/>
              <w:jc w:val="right"/>
              <w:rPr>
                <w:sz w:val="18"/>
                <w:szCs w:val="18"/>
                <w:lang w:val="en-US"/>
              </w:rPr>
            </w:pPr>
            <w:r w:rsidRPr="00016379">
              <w:rPr>
                <w:color w:val="231F20"/>
                <w:spacing w:val="-4"/>
                <w:sz w:val="18"/>
                <w:szCs w:val="18"/>
                <w:lang w:val="en-US"/>
              </w:rPr>
              <w:t>0.33</w:t>
            </w:r>
          </w:p>
        </w:tc>
        <w:tc>
          <w:tcPr>
            <w:tcW w:w="719" w:type="dxa"/>
          </w:tcPr>
          <w:p w14:paraId="389C6F2D" w14:textId="77777777" w:rsidR="006718D6" w:rsidRPr="00016379" w:rsidRDefault="006718D6" w:rsidP="006718D6">
            <w:pPr>
              <w:widowControl w:val="0"/>
              <w:autoSpaceDE w:val="0"/>
              <w:autoSpaceDN w:val="0"/>
              <w:spacing w:line="203" w:lineRule="exact"/>
              <w:ind w:right="89"/>
              <w:jc w:val="right"/>
              <w:rPr>
                <w:sz w:val="18"/>
                <w:szCs w:val="18"/>
                <w:lang w:val="en-US"/>
              </w:rPr>
            </w:pPr>
            <w:r w:rsidRPr="00016379">
              <w:rPr>
                <w:color w:val="231F20"/>
                <w:spacing w:val="-4"/>
                <w:sz w:val="18"/>
                <w:szCs w:val="18"/>
                <w:lang w:val="en-US"/>
              </w:rPr>
              <w:t>0.33</w:t>
            </w:r>
          </w:p>
        </w:tc>
        <w:tc>
          <w:tcPr>
            <w:tcW w:w="686" w:type="dxa"/>
          </w:tcPr>
          <w:p w14:paraId="6461D48E" w14:textId="77777777" w:rsidR="006718D6" w:rsidRPr="00016379" w:rsidRDefault="006718D6" w:rsidP="006718D6">
            <w:pPr>
              <w:widowControl w:val="0"/>
              <w:autoSpaceDE w:val="0"/>
              <w:autoSpaceDN w:val="0"/>
              <w:spacing w:line="203" w:lineRule="exact"/>
              <w:ind w:right="88"/>
              <w:jc w:val="right"/>
              <w:rPr>
                <w:sz w:val="18"/>
                <w:szCs w:val="18"/>
                <w:lang w:val="en-US"/>
              </w:rPr>
            </w:pPr>
            <w:r w:rsidRPr="00016379">
              <w:rPr>
                <w:color w:val="231F20"/>
                <w:spacing w:val="-4"/>
                <w:sz w:val="18"/>
                <w:szCs w:val="18"/>
                <w:lang w:val="en-US"/>
              </w:rPr>
              <w:t>0.33</w:t>
            </w:r>
          </w:p>
        </w:tc>
        <w:tc>
          <w:tcPr>
            <w:tcW w:w="900" w:type="dxa"/>
          </w:tcPr>
          <w:p w14:paraId="1824492B" w14:textId="77777777" w:rsidR="006718D6" w:rsidRPr="00016379" w:rsidRDefault="006718D6" w:rsidP="006718D6">
            <w:pPr>
              <w:widowControl w:val="0"/>
              <w:autoSpaceDE w:val="0"/>
              <w:autoSpaceDN w:val="0"/>
              <w:spacing w:line="203" w:lineRule="exact"/>
              <w:ind w:right="88"/>
              <w:jc w:val="right"/>
              <w:rPr>
                <w:sz w:val="18"/>
                <w:szCs w:val="18"/>
                <w:lang w:val="en-US"/>
              </w:rPr>
            </w:pPr>
            <w:r w:rsidRPr="00016379">
              <w:rPr>
                <w:color w:val="231F20"/>
                <w:spacing w:val="-4"/>
                <w:sz w:val="18"/>
                <w:szCs w:val="18"/>
                <w:lang w:val="en-US"/>
              </w:rPr>
              <w:t>0.33</w:t>
            </w:r>
          </w:p>
        </w:tc>
        <w:tc>
          <w:tcPr>
            <w:tcW w:w="726" w:type="dxa"/>
          </w:tcPr>
          <w:p w14:paraId="4317BA95" w14:textId="77777777" w:rsidR="006718D6" w:rsidRPr="00016379" w:rsidRDefault="006718D6" w:rsidP="006718D6">
            <w:pPr>
              <w:widowControl w:val="0"/>
              <w:autoSpaceDE w:val="0"/>
              <w:autoSpaceDN w:val="0"/>
              <w:spacing w:line="203" w:lineRule="exact"/>
              <w:ind w:left="214" w:right="23"/>
              <w:jc w:val="right"/>
              <w:rPr>
                <w:sz w:val="18"/>
                <w:szCs w:val="18"/>
                <w:lang w:val="en-US"/>
              </w:rPr>
            </w:pPr>
            <w:r w:rsidRPr="00016379">
              <w:rPr>
                <w:color w:val="231F20"/>
                <w:spacing w:val="-4"/>
                <w:sz w:val="18"/>
                <w:szCs w:val="18"/>
                <w:lang w:val="en-US"/>
              </w:rPr>
              <w:t>0.16</w:t>
            </w:r>
          </w:p>
        </w:tc>
        <w:tc>
          <w:tcPr>
            <w:tcW w:w="832" w:type="dxa"/>
          </w:tcPr>
          <w:p w14:paraId="005DB64E" w14:textId="77777777" w:rsidR="006718D6" w:rsidRPr="00016379" w:rsidRDefault="006718D6" w:rsidP="006718D6">
            <w:pPr>
              <w:widowControl w:val="0"/>
              <w:autoSpaceDE w:val="0"/>
              <w:autoSpaceDN w:val="0"/>
              <w:spacing w:line="203" w:lineRule="exact"/>
              <w:ind w:right="87"/>
              <w:jc w:val="right"/>
              <w:rPr>
                <w:sz w:val="18"/>
                <w:szCs w:val="18"/>
                <w:lang w:val="en-US"/>
              </w:rPr>
            </w:pPr>
            <w:r w:rsidRPr="00016379">
              <w:rPr>
                <w:color w:val="231F20"/>
                <w:spacing w:val="-5"/>
                <w:sz w:val="18"/>
                <w:szCs w:val="18"/>
                <w:lang w:val="en-US"/>
              </w:rPr>
              <w:t>n/a</w:t>
            </w:r>
          </w:p>
        </w:tc>
      </w:tr>
      <w:tr w:rsidR="006718D6" w:rsidRPr="00016379" w14:paraId="515A8323" w14:textId="77777777" w:rsidTr="00E422BC">
        <w:trPr>
          <w:trHeight w:val="827"/>
        </w:trPr>
        <w:tc>
          <w:tcPr>
            <w:tcW w:w="500" w:type="dxa"/>
          </w:tcPr>
          <w:p w14:paraId="56B702B3" w14:textId="77777777" w:rsidR="006718D6" w:rsidRPr="00016379" w:rsidRDefault="006718D6" w:rsidP="006718D6">
            <w:pPr>
              <w:widowControl w:val="0"/>
              <w:autoSpaceDE w:val="0"/>
              <w:autoSpaceDN w:val="0"/>
              <w:spacing w:line="202" w:lineRule="exact"/>
              <w:ind w:left="107"/>
              <w:jc w:val="left"/>
              <w:rPr>
                <w:sz w:val="18"/>
                <w:szCs w:val="18"/>
                <w:lang w:val="en-US"/>
              </w:rPr>
            </w:pPr>
            <w:r w:rsidRPr="00016379">
              <w:rPr>
                <w:color w:val="231F20"/>
                <w:spacing w:val="-5"/>
                <w:sz w:val="18"/>
                <w:szCs w:val="18"/>
                <w:lang w:val="en-US"/>
              </w:rPr>
              <w:t>1.2</w:t>
            </w:r>
          </w:p>
        </w:tc>
        <w:tc>
          <w:tcPr>
            <w:tcW w:w="2240" w:type="dxa"/>
          </w:tcPr>
          <w:p w14:paraId="45EF5FAC" w14:textId="77777777" w:rsidR="006718D6" w:rsidRPr="00016379" w:rsidRDefault="006718D6" w:rsidP="006718D6">
            <w:pPr>
              <w:widowControl w:val="0"/>
              <w:autoSpaceDE w:val="0"/>
              <w:autoSpaceDN w:val="0"/>
              <w:ind w:left="107" w:right="259"/>
              <w:rPr>
                <w:sz w:val="18"/>
                <w:szCs w:val="18"/>
                <w:lang w:val="en-US"/>
              </w:rPr>
            </w:pPr>
            <w:r w:rsidRPr="00016379">
              <w:rPr>
                <w:color w:val="231F20"/>
                <w:sz w:val="18"/>
                <w:szCs w:val="18"/>
                <w:lang w:val="en-US"/>
              </w:rPr>
              <w:t>Maximum</w:t>
            </w:r>
            <w:r w:rsidRPr="00016379">
              <w:rPr>
                <w:color w:val="231F20"/>
                <w:spacing w:val="-12"/>
                <w:sz w:val="18"/>
                <w:szCs w:val="18"/>
                <w:lang w:val="en-US"/>
              </w:rPr>
              <w:t xml:space="preserve"> </w:t>
            </w:r>
            <w:r w:rsidRPr="00016379">
              <w:rPr>
                <w:color w:val="231F20"/>
                <w:sz w:val="18"/>
                <w:szCs w:val="18"/>
                <w:lang w:val="en-US"/>
              </w:rPr>
              <w:t>allowable</w:t>
            </w:r>
            <w:r w:rsidRPr="00016379">
              <w:rPr>
                <w:color w:val="231F20"/>
                <w:spacing w:val="-11"/>
                <w:sz w:val="18"/>
                <w:szCs w:val="18"/>
                <w:lang w:val="en-US"/>
              </w:rPr>
              <w:t xml:space="preserve"> </w:t>
            </w:r>
            <w:r w:rsidRPr="00016379">
              <w:rPr>
                <w:color w:val="231F20"/>
                <w:sz w:val="18"/>
                <w:szCs w:val="18"/>
                <w:lang w:val="en-US"/>
              </w:rPr>
              <w:t>total consumption</w:t>
            </w:r>
            <w:r w:rsidRPr="00016379">
              <w:rPr>
                <w:color w:val="231F20"/>
                <w:spacing w:val="-12"/>
                <w:sz w:val="18"/>
                <w:szCs w:val="18"/>
                <w:lang w:val="en-US"/>
              </w:rPr>
              <w:t xml:space="preserve"> </w:t>
            </w:r>
            <w:r w:rsidRPr="00016379">
              <w:rPr>
                <w:color w:val="231F20"/>
                <w:sz w:val="18"/>
                <w:szCs w:val="18"/>
                <w:lang w:val="en-US"/>
              </w:rPr>
              <w:t>of</w:t>
            </w:r>
            <w:r w:rsidRPr="00016379">
              <w:rPr>
                <w:color w:val="231F20"/>
                <w:spacing w:val="-11"/>
                <w:sz w:val="18"/>
                <w:szCs w:val="18"/>
                <w:lang w:val="en-US"/>
              </w:rPr>
              <w:t xml:space="preserve"> </w:t>
            </w:r>
            <w:r w:rsidRPr="00016379">
              <w:rPr>
                <w:color w:val="231F20"/>
                <w:sz w:val="18"/>
                <w:szCs w:val="18"/>
                <w:lang w:val="en-US"/>
              </w:rPr>
              <w:t>Annex</w:t>
            </w:r>
            <w:r w:rsidRPr="00016379">
              <w:rPr>
                <w:color w:val="231F20"/>
                <w:spacing w:val="-11"/>
                <w:sz w:val="18"/>
                <w:szCs w:val="18"/>
                <w:lang w:val="en-US"/>
              </w:rPr>
              <w:t xml:space="preserve"> </w:t>
            </w:r>
            <w:r w:rsidRPr="00016379">
              <w:rPr>
                <w:color w:val="231F20"/>
                <w:sz w:val="18"/>
                <w:szCs w:val="18"/>
                <w:lang w:val="en-US"/>
              </w:rPr>
              <w:t>C, Group</w:t>
            </w:r>
            <w:r w:rsidRPr="00016379">
              <w:rPr>
                <w:color w:val="231F20"/>
                <w:spacing w:val="-3"/>
                <w:sz w:val="18"/>
                <w:szCs w:val="18"/>
                <w:lang w:val="en-US"/>
              </w:rPr>
              <w:t xml:space="preserve"> </w:t>
            </w:r>
            <w:r w:rsidRPr="00016379">
              <w:rPr>
                <w:color w:val="231F20"/>
                <w:sz w:val="18"/>
                <w:szCs w:val="18"/>
                <w:lang w:val="en-US"/>
              </w:rPr>
              <w:t>I</w:t>
            </w:r>
            <w:r w:rsidRPr="00016379">
              <w:rPr>
                <w:color w:val="231F20"/>
                <w:spacing w:val="-3"/>
                <w:sz w:val="18"/>
                <w:szCs w:val="18"/>
                <w:lang w:val="en-US"/>
              </w:rPr>
              <w:t xml:space="preserve"> </w:t>
            </w:r>
            <w:r w:rsidRPr="00016379">
              <w:rPr>
                <w:color w:val="231F20"/>
                <w:sz w:val="18"/>
                <w:szCs w:val="18"/>
                <w:lang w:val="en-US"/>
              </w:rPr>
              <w:t>substances</w:t>
            </w:r>
            <w:r w:rsidRPr="00016379">
              <w:rPr>
                <w:color w:val="231F20"/>
                <w:spacing w:val="-3"/>
                <w:sz w:val="18"/>
                <w:szCs w:val="18"/>
                <w:lang w:val="en-US"/>
              </w:rPr>
              <w:t xml:space="preserve"> </w:t>
            </w:r>
            <w:r w:rsidRPr="00016379">
              <w:rPr>
                <w:color w:val="231F20"/>
                <w:spacing w:val="-4"/>
                <w:sz w:val="18"/>
                <w:szCs w:val="18"/>
                <w:lang w:val="en-US"/>
              </w:rPr>
              <w:t>(ODP</w:t>
            </w:r>
          </w:p>
          <w:p w14:paraId="0B3630BD" w14:textId="77777777" w:rsidR="006718D6" w:rsidRPr="00016379" w:rsidRDefault="006718D6" w:rsidP="006718D6">
            <w:pPr>
              <w:widowControl w:val="0"/>
              <w:autoSpaceDE w:val="0"/>
              <w:autoSpaceDN w:val="0"/>
              <w:spacing w:line="192" w:lineRule="exact"/>
              <w:ind w:left="107"/>
              <w:jc w:val="left"/>
              <w:rPr>
                <w:sz w:val="18"/>
                <w:szCs w:val="18"/>
                <w:lang w:val="en-US"/>
              </w:rPr>
            </w:pPr>
            <w:proofErr w:type="spellStart"/>
            <w:r w:rsidRPr="00016379">
              <w:rPr>
                <w:color w:val="231F20"/>
                <w:spacing w:val="-2"/>
                <w:sz w:val="18"/>
                <w:szCs w:val="18"/>
                <w:lang w:val="en-US"/>
              </w:rPr>
              <w:t>tonnes</w:t>
            </w:r>
            <w:proofErr w:type="spellEnd"/>
            <w:r w:rsidRPr="00016379">
              <w:rPr>
                <w:color w:val="231F20"/>
                <w:spacing w:val="-2"/>
                <w:sz w:val="18"/>
                <w:szCs w:val="18"/>
                <w:lang w:val="en-US"/>
              </w:rPr>
              <w:t>)</w:t>
            </w:r>
          </w:p>
        </w:tc>
        <w:tc>
          <w:tcPr>
            <w:tcW w:w="915" w:type="dxa"/>
          </w:tcPr>
          <w:p w14:paraId="38F881AD" w14:textId="77777777" w:rsidR="006718D6" w:rsidRPr="00016379" w:rsidRDefault="006718D6" w:rsidP="006718D6">
            <w:pPr>
              <w:widowControl w:val="0"/>
              <w:autoSpaceDE w:val="0"/>
              <w:autoSpaceDN w:val="0"/>
              <w:spacing w:line="202" w:lineRule="exact"/>
              <w:ind w:right="94"/>
              <w:jc w:val="right"/>
              <w:rPr>
                <w:sz w:val="18"/>
                <w:szCs w:val="18"/>
                <w:lang w:val="en-US"/>
              </w:rPr>
            </w:pPr>
            <w:r w:rsidRPr="00016379">
              <w:rPr>
                <w:color w:val="231F20"/>
                <w:spacing w:val="-4"/>
                <w:sz w:val="18"/>
                <w:szCs w:val="18"/>
                <w:lang w:val="en-US"/>
              </w:rPr>
              <w:t>0.45</w:t>
            </w:r>
          </w:p>
        </w:tc>
        <w:tc>
          <w:tcPr>
            <w:tcW w:w="629" w:type="dxa"/>
          </w:tcPr>
          <w:p w14:paraId="30939A79" w14:textId="77777777" w:rsidR="006718D6" w:rsidRPr="00016379" w:rsidRDefault="006718D6" w:rsidP="006718D6">
            <w:pPr>
              <w:widowControl w:val="0"/>
              <w:autoSpaceDE w:val="0"/>
              <w:autoSpaceDN w:val="0"/>
              <w:spacing w:line="202" w:lineRule="exact"/>
              <w:ind w:right="93"/>
              <w:jc w:val="right"/>
              <w:rPr>
                <w:sz w:val="18"/>
                <w:szCs w:val="18"/>
                <w:lang w:val="en-US"/>
              </w:rPr>
            </w:pPr>
            <w:r w:rsidRPr="00016379">
              <w:rPr>
                <w:color w:val="231F20"/>
                <w:spacing w:val="-4"/>
                <w:sz w:val="18"/>
                <w:szCs w:val="18"/>
                <w:lang w:val="en-US"/>
              </w:rPr>
              <w:t>0.39</w:t>
            </w:r>
          </w:p>
        </w:tc>
        <w:tc>
          <w:tcPr>
            <w:tcW w:w="629" w:type="dxa"/>
          </w:tcPr>
          <w:p w14:paraId="2999D885" w14:textId="77777777" w:rsidR="006718D6" w:rsidRPr="00016379" w:rsidRDefault="006718D6" w:rsidP="006718D6">
            <w:pPr>
              <w:widowControl w:val="0"/>
              <w:autoSpaceDE w:val="0"/>
              <w:autoSpaceDN w:val="0"/>
              <w:spacing w:line="202" w:lineRule="exact"/>
              <w:ind w:right="92"/>
              <w:jc w:val="right"/>
              <w:rPr>
                <w:sz w:val="18"/>
                <w:szCs w:val="18"/>
                <w:lang w:val="en-US"/>
              </w:rPr>
            </w:pPr>
            <w:r w:rsidRPr="00016379">
              <w:rPr>
                <w:color w:val="231F20"/>
                <w:spacing w:val="-4"/>
                <w:sz w:val="18"/>
                <w:szCs w:val="18"/>
                <w:lang w:val="en-US"/>
              </w:rPr>
              <w:t>0.39</w:t>
            </w:r>
          </w:p>
        </w:tc>
        <w:tc>
          <w:tcPr>
            <w:tcW w:w="629" w:type="dxa"/>
          </w:tcPr>
          <w:p w14:paraId="0E142183" w14:textId="77777777" w:rsidR="006718D6" w:rsidRPr="00016379" w:rsidRDefault="006718D6" w:rsidP="006718D6">
            <w:pPr>
              <w:widowControl w:val="0"/>
              <w:autoSpaceDE w:val="0"/>
              <w:autoSpaceDN w:val="0"/>
              <w:spacing w:line="202" w:lineRule="exact"/>
              <w:ind w:right="91"/>
              <w:jc w:val="right"/>
              <w:rPr>
                <w:sz w:val="18"/>
                <w:szCs w:val="18"/>
                <w:lang w:val="en-US"/>
              </w:rPr>
            </w:pPr>
            <w:r w:rsidRPr="00016379">
              <w:rPr>
                <w:color w:val="231F20"/>
                <w:spacing w:val="-4"/>
                <w:sz w:val="18"/>
                <w:szCs w:val="18"/>
                <w:lang w:val="en-US"/>
              </w:rPr>
              <w:t>0.30</w:t>
            </w:r>
          </w:p>
        </w:tc>
        <w:tc>
          <w:tcPr>
            <w:tcW w:w="899" w:type="dxa"/>
          </w:tcPr>
          <w:p w14:paraId="35566519" w14:textId="77777777" w:rsidR="006718D6" w:rsidRPr="00016379" w:rsidRDefault="006718D6" w:rsidP="006718D6">
            <w:pPr>
              <w:widowControl w:val="0"/>
              <w:autoSpaceDE w:val="0"/>
              <w:autoSpaceDN w:val="0"/>
              <w:spacing w:line="202" w:lineRule="exact"/>
              <w:ind w:right="90"/>
              <w:jc w:val="right"/>
              <w:rPr>
                <w:sz w:val="18"/>
                <w:szCs w:val="18"/>
                <w:lang w:val="en-US"/>
              </w:rPr>
            </w:pPr>
            <w:r w:rsidRPr="00016379">
              <w:rPr>
                <w:color w:val="231F20"/>
                <w:spacing w:val="-4"/>
                <w:sz w:val="18"/>
                <w:szCs w:val="18"/>
                <w:lang w:val="en-US"/>
              </w:rPr>
              <w:t>0.30</w:t>
            </w:r>
          </w:p>
        </w:tc>
        <w:tc>
          <w:tcPr>
            <w:tcW w:w="719" w:type="dxa"/>
          </w:tcPr>
          <w:p w14:paraId="4E714700" w14:textId="77777777" w:rsidR="006718D6" w:rsidRPr="00016379" w:rsidRDefault="006718D6" w:rsidP="006718D6">
            <w:pPr>
              <w:widowControl w:val="0"/>
              <w:autoSpaceDE w:val="0"/>
              <w:autoSpaceDN w:val="0"/>
              <w:spacing w:line="202" w:lineRule="exact"/>
              <w:ind w:right="89"/>
              <w:jc w:val="right"/>
              <w:rPr>
                <w:sz w:val="18"/>
                <w:szCs w:val="18"/>
                <w:lang w:val="en-US"/>
              </w:rPr>
            </w:pPr>
            <w:r w:rsidRPr="00016379">
              <w:rPr>
                <w:color w:val="231F20"/>
                <w:spacing w:val="-4"/>
                <w:sz w:val="18"/>
                <w:szCs w:val="18"/>
                <w:lang w:val="en-US"/>
              </w:rPr>
              <w:t>0.28</w:t>
            </w:r>
          </w:p>
        </w:tc>
        <w:tc>
          <w:tcPr>
            <w:tcW w:w="686" w:type="dxa"/>
          </w:tcPr>
          <w:p w14:paraId="6ABD9973" w14:textId="77777777" w:rsidR="006718D6" w:rsidRPr="00016379" w:rsidRDefault="006718D6" w:rsidP="006718D6">
            <w:pPr>
              <w:widowControl w:val="0"/>
              <w:autoSpaceDE w:val="0"/>
              <w:autoSpaceDN w:val="0"/>
              <w:spacing w:line="202" w:lineRule="exact"/>
              <w:ind w:right="88"/>
              <w:jc w:val="right"/>
              <w:rPr>
                <w:sz w:val="18"/>
                <w:szCs w:val="18"/>
                <w:lang w:val="en-US"/>
              </w:rPr>
            </w:pPr>
            <w:r w:rsidRPr="00016379">
              <w:rPr>
                <w:color w:val="231F20"/>
                <w:spacing w:val="-4"/>
                <w:sz w:val="18"/>
                <w:szCs w:val="18"/>
                <w:lang w:val="en-US"/>
              </w:rPr>
              <w:t>0.28</w:t>
            </w:r>
          </w:p>
        </w:tc>
        <w:tc>
          <w:tcPr>
            <w:tcW w:w="900" w:type="dxa"/>
          </w:tcPr>
          <w:p w14:paraId="06B4B170" w14:textId="77777777" w:rsidR="006718D6" w:rsidRPr="00016379" w:rsidRDefault="006718D6" w:rsidP="006718D6">
            <w:pPr>
              <w:widowControl w:val="0"/>
              <w:autoSpaceDE w:val="0"/>
              <w:autoSpaceDN w:val="0"/>
              <w:spacing w:line="202" w:lineRule="exact"/>
              <w:ind w:right="88"/>
              <w:jc w:val="right"/>
              <w:rPr>
                <w:sz w:val="18"/>
                <w:szCs w:val="18"/>
                <w:lang w:val="en-US"/>
              </w:rPr>
            </w:pPr>
            <w:r w:rsidRPr="00016379">
              <w:rPr>
                <w:color w:val="231F20"/>
                <w:spacing w:val="-4"/>
                <w:sz w:val="18"/>
                <w:szCs w:val="18"/>
                <w:lang w:val="en-US"/>
              </w:rPr>
              <w:t>0.17</w:t>
            </w:r>
          </w:p>
        </w:tc>
        <w:tc>
          <w:tcPr>
            <w:tcW w:w="726" w:type="dxa"/>
          </w:tcPr>
          <w:p w14:paraId="5D07D54D" w14:textId="77777777" w:rsidR="006718D6" w:rsidRPr="00016379" w:rsidRDefault="006718D6" w:rsidP="006718D6">
            <w:pPr>
              <w:widowControl w:val="0"/>
              <w:autoSpaceDE w:val="0"/>
              <w:autoSpaceDN w:val="0"/>
              <w:spacing w:line="202" w:lineRule="exact"/>
              <w:ind w:left="214"/>
              <w:jc w:val="right"/>
              <w:rPr>
                <w:sz w:val="18"/>
                <w:szCs w:val="18"/>
                <w:lang w:val="en-US"/>
              </w:rPr>
            </w:pPr>
            <w:r w:rsidRPr="00016379">
              <w:rPr>
                <w:color w:val="231F20"/>
                <w:spacing w:val="-4"/>
                <w:sz w:val="18"/>
                <w:szCs w:val="18"/>
                <w:lang w:val="en-US"/>
              </w:rPr>
              <w:t>0.11</w:t>
            </w:r>
          </w:p>
        </w:tc>
        <w:tc>
          <w:tcPr>
            <w:tcW w:w="832" w:type="dxa"/>
          </w:tcPr>
          <w:p w14:paraId="108ECCFB" w14:textId="77777777" w:rsidR="006718D6" w:rsidRPr="00016379" w:rsidRDefault="006718D6" w:rsidP="006718D6">
            <w:pPr>
              <w:widowControl w:val="0"/>
              <w:autoSpaceDE w:val="0"/>
              <w:autoSpaceDN w:val="0"/>
              <w:spacing w:line="202" w:lineRule="exact"/>
              <w:ind w:right="87"/>
              <w:jc w:val="right"/>
              <w:rPr>
                <w:sz w:val="18"/>
                <w:szCs w:val="18"/>
                <w:lang w:val="en-US"/>
              </w:rPr>
            </w:pPr>
            <w:r w:rsidRPr="00016379">
              <w:rPr>
                <w:color w:val="231F20"/>
                <w:spacing w:val="-5"/>
                <w:sz w:val="18"/>
                <w:szCs w:val="18"/>
                <w:lang w:val="en-US"/>
              </w:rPr>
              <w:t>n/a</w:t>
            </w:r>
          </w:p>
        </w:tc>
      </w:tr>
      <w:tr w:rsidR="00E422BC" w:rsidRPr="00016379" w14:paraId="57E10C73" w14:textId="77777777" w:rsidTr="00E422BC">
        <w:trPr>
          <w:trHeight w:val="413"/>
        </w:trPr>
        <w:tc>
          <w:tcPr>
            <w:tcW w:w="500" w:type="dxa"/>
          </w:tcPr>
          <w:p w14:paraId="1865BA45" w14:textId="77777777" w:rsidR="00E422BC" w:rsidRPr="00016379" w:rsidRDefault="00E422BC" w:rsidP="00E422BC">
            <w:pPr>
              <w:widowControl w:val="0"/>
              <w:autoSpaceDE w:val="0"/>
              <w:autoSpaceDN w:val="0"/>
              <w:spacing w:line="202" w:lineRule="exact"/>
              <w:ind w:left="107"/>
              <w:jc w:val="left"/>
              <w:rPr>
                <w:sz w:val="18"/>
                <w:szCs w:val="18"/>
                <w:lang w:val="en-US"/>
              </w:rPr>
            </w:pPr>
            <w:r w:rsidRPr="00016379">
              <w:rPr>
                <w:color w:val="231F20"/>
                <w:spacing w:val="-5"/>
                <w:sz w:val="18"/>
                <w:szCs w:val="18"/>
                <w:lang w:val="en-US"/>
              </w:rPr>
              <w:t>2.1</w:t>
            </w:r>
          </w:p>
        </w:tc>
        <w:tc>
          <w:tcPr>
            <w:tcW w:w="2240" w:type="dxa"/>
          </w:tcPr>
          <w:p w14:paraId="11A7B9C4" w14:textId="77777777" w:rsidR="00E422BC" w:rsidRPr="00016379" w:rsidRDefault="00E422BC" w:rsidP="00E422BC">
            <w:pPr>
              <w:widowControl w:val="0"/>
              <w:autoSpaceDE w:val="0"/>
              <w:autoSpaceDN w:val="0"/>
              <w:spacing w:line="202" w:lineRule="exact"/>
              <w:ind w:left="107"/>
              <w:jc w:val="left"/>
              <w:rPr>
                <w:sz w:val="18"/>
                <w:szCs w:val="18"/>
                <w:lang w:val="en-US"/>
              </w:rPr>
            </w:pPr>
            <w:r w:rsidRPr="00016379">
              <w:rPr>
                <w:color w:val="231F20"/>
                <w:sz w:val="18"/>
                <w:szCs w:val="18"/>
                <w:lang w:val="en-US"/>
              </w:rPr>
              <w:t>Lead</w:t>
            </w:r>
            <w:r w:rsidRPr="00016379">
              <w:rPr>
                <w:color w:val="231F20"/>
                <w:spacing w:val="-2"/>
                <w:sz w:val="18"/>
                <w:szCs w:val="18"/>
                <w:lang w:val="en-US"/>
              </w:rPr>
              <w:t xml:space="preserve"> </w:t>
            </w:r>
            <w:r w:rsidRPr="00016379">
              <w:rPr>
                <w:color w:val="231F20"/>
                <w:sz w:val="18"/>
                <w:szCs w:val="18"/>
                <w:lang w:val="en-US"/>
              </w:rPr>
              <w:t xml:space="preserve">IA (UNEP) </w:t>
            </w:r>
            <w:r w:rsidRPr="00016379">
              <w:rPr>
                <w:color w:val="231F20"/>
                <w:spacing w:val="-2"/>
                <w:sz w:val="18"/>
                <w:szCs w:val="18"/>
                <w:lang w:val="en-US"/>
              </w:rPr>
              <w:t>agreed</w:t>
            </w:r>
          </w:p>
          <w:p w14:paraId="6A8E5FBB" w14:textId="77777777" w:rsidR="00E422BC" w:rsidRPr="00016379" w:rsidRDefault="00E422BC" w:rsidP="00E422BC">
            <w:pPr>
              <w:widowControl w:val="0"/>
              <w:autoSpaceDE w:val="0"/>
              <w:autoSpaceDN w:val="0"/>
              <w:spacing w:line="191" w:lineRule="exact"/>
              <w:ind w:left="107"/>
              <w:jc w:val="left"/>
              <w:rPr>
                <w:sz w:val="18"/>
                <w:szCs w:val="18"/>
                <w:lang w:val="en-US"/>
              </w:rPr>
            </w:pPr>
            <w:r w:rsidRPr="00016379">
              <w:rPr>
                <w:color w:val="231F20"/>
                <w:sz w:val="18"/>
                <w:szCs w:val="18"/>
                <w:lang w:val="en-US"/>
              </w:rPr>
              <w:t>funding</w:t>
            </w:r>
            <w:r w:rsidRPr="00016379">
              <w:rPr>
                <w:color w:val="231F20"/>
                <w:spacing w:val="-4"/>
                <w:sz w:val="18"/>
                <w:szCs w:val="18"/>
                <w:lang w:val="en-US"/>
              </w:rPr>
              <w:t xml:space="preserve"> </w:t>
            </w:r>
            <w:r w:rsidRPr="00016379">
              <w:rPr>
                <w:color w:val="231F20"/>
                <w:sz w:val="18"/>
                <w:szCs w:val="18"/>
                <w:lang w:val="en-US"/>
              </w:rPr>
              <w:t>(US</w:t>
            </w:r>
            <w:r w:rsidRPr="00016379">
              <w:rPr>
                <w:color w:val="231F20"/>
                <w:spacing w:val="-4"/>
                <w:sz w:val="18"/>
                <w:szCs w:val="18"/>
                <w:lang w:val="en-US"/>
              </w:rPr>
              <w:t xml:space="preserve"> </w:t>
            </w:r>
            <w:r w:rsidRPr="00016379">
              <w:rPr>
                <w:color w:val="231F20"/>
                <w:spacing w:val="-5"/>
                <w:sz w:val="18"/>
                <w:szCs w:val="18"/>
                <w:lang w:val="en-US"/>
              </w:rPr>
              <w:t>$)</w:t>
            </w:r>
          </w:p>
        </w:tc>
        <w:tc>
          <w:tcPr>
            <w:tcW w:w="915" w:type="dxa"/>
            <w:tcBorders>
              <w:top w:val="nil"/>
              <w:left w:val="single" w:sz="4" w:space="0" w:color="auto"/>
              <w:bottom w:val="single" w:sz="4" w:space="0" w:color="auto"/>
              <w:right w:val="single" w:sz="4" w:space="0" w:color="auto"/>
            </w:tcBorders>
            <w:shd w:val="clear" w:color="auto" w:fill="auto"/>
            <w:vAlign w:val="center"/>
          </w:tcPr>
          <w:p w14:paraId="72FB665E" w14:textId="77777777" w:rsidR="00E422BC" w:rsidRPr="00016379" w:rsidRDefault="00E422BC" w:rsidP="00E422BC">
            <w:pPr>
              <w:widowControl w:val="0"/>
              <w:autoSpaceDE w:val="0"/>
              <w:autoSpaceDN w:val="0"/>
              <w:spacing w:line="202" w:lineRule="exact"/>
              <w:ind w:right="94"/>
              <w:jc w:val="right"/>
              <w:rPr>
                <w:sz w:val="18"/>
                <w:szCs w:val="18"/>
                <w:lang w:val="en-US"/>
              </w:rPr>
            </w:pPr>
            <w:r w:rsidRPr="00016379">
              <w:rPr>
                <w:color w:val="000000"/>
                <w:sz w:val="18"/>
                <w:szCs w:val="18"/>
                <w:lang w:val="en-US"/>
              </w:rPr>
              <w:t>83,000</w:t>
            </w:r>
          </w:p>
        </w:tc>
        <w:tc>
          <w:tcPr>
            <w:tcW w:w="629" w:type="dxa"/>
            <w:tcBorders>
              <w:top w:val="nil"/>
              <w:left w:val="single" w:sz="4" w:space="0" w:color="auto"/>
              <w:bottom w:val="single" w:sz="4" w:space="0" w:color="auto"/>
              <w:right w:val="single" w:sz="4" w:space="0" w:color="auto"/>
            </w:tcBorders>
            <w:shd w:val="clear" w:color="auto" w:fill="auto"/>
            <w:vAlign w:val="center"/>
          </w:tcPr>
          <w:p w14:paraId="31931165" w14:textId="50D48C1F" w:rsidR="00E422BC" w:rsidRPr="00016379" w:rsidRDefault="00E422BC" w:rsidP="00E422BC">
            <w:pPr>
              <w:widowControl w:val="0"/>
              <w:autoSpaceDE w:val="0"/>
              <w:autoSpaceDN w:val="0"/>
              <w:spacing w:line="202" w:lineRule="exact"/>
              <w:ind w:right="94"/>
              <w:jc w:val="right"/>
              <w:rPr>
                <w:sz w:val="18"/>
                <w:szCs w:val="18"/>
                <w:lang w:val="en-US"/>
              </w:rPr>
            </w:pPr>
            <w:r w:rsidRPr="00016379">
              <w:rPr>
                <w:color w:val="FFFFFF"/>
                <w:sz w:val="18"/>
                <w:szCs w:val="18"/>
                <w:lang w:val="en-US"/>
              </w:rPr>
              <w:t>0</w:t>
            </w:r>
            <w:r>
              <w:rPr>
                <w:color w:val="FFFFFF"/>
                <w:sz w:val="18"/>
                <w:szCs w:val="18"/>
                <w:lang w:val="en-US"/>
              </w:rPr>
              <w:t>0</w:t>
            </w:r>
          </w:p>
        </w:tc>
        <w:tc>
          <w:tcPr>
            <w:tcW w:w="629" w:type="dxa"/>
            <w:tcBorders>
              <w:top w:val="nil"/>
              <w:left w:val="single" w:sz="4" w:space="0" w:color="auto"/>
              <w:bottom w:val="single" w:sz="4" w:space="0" w:color="auto"/>
              <w:right w:val="single" w:sz="4" w:space="0" w:color="auto"/>
            </w:tcBorders>
            <w:shd w:val="clear" w:color="auto" w:fill="auto"/>
            <w:vAlign w:val="center"/>
          </w:tcPr>
          <w:p w14:paraId="720F233C" w14:textId="08A803BC" w:rsidR="00E422BC" w:rsidRPr="00016379" w:rsidRDefault="00E422BC" w:rsidP="00E422BC">
            <w:pPr>
              <w:widowControl w:val="0"/>
              <w:autoSpaceDE w:val="0"/>
              <w:autoSpaceDN w:val="0"/>
              <w:spacing w:line="202" w:lineRule="exact"/>
              <w:ind w:right="93"/>
              <w:jc w:val="right"/>
              <w:rPr>
                <w:sz w:val="18"/>
                <w:szCs w:val="18"/>
                <w:lang w:val="en-US"/>
              </w:rPr>
            </w:pPr>
            <w:r>
              <w:rPr>
                <w:color w:val="FFFFFF"/>
                <w:sz w:val="18"/>
                <w:szCs w:val="18"/>
                <w:lang w:val="en-US"/>
              </w:rPr>
              <w:t>0</w:t>
            </w:r>
            <w:r w:rsidRPr="00016379">
              <w:rPr>
                <w:color w:val="FFFFFF"/>
                <w:sz w:val="18"/>
                <w:szCs w:val="18"/>
                <w:lang w:val="en-US"/>
              </w:rPr>
              <w:t>0</w:t>
            </w:r>
          </w:p>
        </w:tc>
        <w:tc>
          <w:tcPr>
            <w:tcW w:w="629" w:type="dxa"/>
            <w:tcBorders>
              <w:top w:val="nil"/>
              <w:left w:val="single" w:sz="4" w:space="0" w:color="auto"/>
              <w:bottom w:val="single" w:sz="4" w:space="0" w:color="auto"/>
              <w:right w:val="single" w:sz="4" w:space="0" w:color="auto"/>
            </w:tcBorders>
            <w:shd w:val="clear" w:color="auto" w:fill="auto"/>
            <w:vAlign w:val="center"/>
          </w:tcPr>
          <w:p w14:paraId="49C7A2F1" w14:textId="273020DD" w:rsidR="00E422BC" w:rsidRPr="00E422BC" w:rsidRDefault="00E422BC" w:rsidP="00E422BC">
            <w:pPr>
              <w:widowControl w:val="0"/>
              <w:autoSpaceDE w:val="0"/>
              <w:autoSpaceDN w:val="0"/>
              <w:spacing w:line="202" w:lineRule="exact"/>
              <w:ind w:right="93"/>
              <w:jc w:val="right"/>
              <w:rPr>
                <w:color w:val="FFFFFF"/>
                <w:sz w:val="18"/>
                <w:szCs w:val="18"/>
                <w:lang w:val="en-US"/>
              </w:rPr>
            </w:pPr>
            <w:r w:rsidRPr="00016379">
              <w:rPr>
                <w:color w:val="FFFFFF"/>
                <w:sz w:val="18"/>
                <w:szCs w:val="18"/>
                <w:lang w:val="en-US"/>
              </w:rPr>
              <w:t> </w:t>
            </w:r>
            <w:r>
              <w:rPr>
                <w:color w:val="FFFFFF"/>
                <w:sz w:val="18"/>
                <w:szCs w:val="18"/>
                <w:lang w:val="en-US"/>
              </w:rPr>
              <w:t>0</w:t>
            </w:r>
          </w:p>
        </w:tc>
        <w:tc>
          <w:tcPr>
            <w:tcW w:w="899" w:type="dxa"/>
            <w:tcBorders>
              <w:top w:val="nil"/>
              <w:left w:val="nil"/>
              <w:bottom w:val="single" w:sz="4" w:space="0" w:color="auto"/>
              <w:right w:val="single" w:sz="4" w:space="0" w:color="auto"/>
            </w:tcBorders>
            <w:shd w:val="clear" w:color="auto" w:fill="auto"/>
            <w:vAlign w:val="center"/>
          </w:tcPr>
          <w:p w14:paraId="0AC2D1FE" w14:textId="77777777" w:rsidR="00E422BC" w:rsidRPr="00016379" w:rsidRDefault="00E422BC" w:rsidP="00E422BC">
            <w:pPr>
              <w:widowControl w:val="0"/>
              <w:autoSpaceDE w:val="0"/>
              <w:autoSpaceDN w:val="0"/>
              <w:spacing w:line="202" w:lineRule="exact"/>
              <w:ind w:right="90"/>
              <w:jc w:val="right"/>
              <w:rPr>
                <w:sz w:val="18"/>
                <w:szCs w:val="18"/>
                <w:lang w:val="en-US"/>
              </w:rPr>
            </w:pPr>
            <w:r w:rsidRPr="00016379">
              <w:rPr>
                <w:color w:val="000000"/>
                <w:sz w:val="18"/>
                <w:szCs w:val="18"/>
                <w:lang w:val="en-US"/>
              </w:rPr>
              <w:t>62,000</w:t>
            </w:r>
          </w:p>
        </w:tc>
        <w:tc>
          <w:tcPr>
            <w:tcW w:w="719" w:type="dxa"/>
            <w:tcBorders>
              <w:top w:val="nil"/>
              <w:left w:val="single" w:sz="4" w:space="0" w:color="auto"/>
              <w:bottom w:val="single" w:sz="4" w:space="0" w:color="auto"/>
              <w:right w:val="single" w:sz="4" w:space="0" w:color="auto"/>
            </w:tcBorders>
            <w:shd w:val="clear" w:color="auto" w:fill="auto"/>
            <w:vAlign w:val="center"/>
          </w:tcPr>
          <w:p w14:paraId="6EFEB9F6" w14:textId="379B0753" w:rsidR="00E422BC" w:rsidRPr="00016379" w:rsidRDefault="00E422BC" w:rsidP="00E422BC">
            <w:pPr>
              <w:widowControl w:val="0"/>
              <w:autoSpaceDE w:val="0"/>
              <w:autoSpaceDN w:val="0"/>
              <w:spacing w:line="202" w:lineRule="exact"/>
              <w:ind w:right="90"/>
              <w:jc w:val="right"/>
              <w:rPr>
                <w:sz w:val="18"/>
                <w:szCs w:val="18"/>
                <w:lang w:val="en-US"/>
              </w:rPr>
            </w:pPr>
            <w:r w:rsidRPr="00B7568C">
              <w:rPr>
                <w:color w:val="FFFFFF"/>
                <w:sz w:val="18"/>
                <w:szCs w:val="18"/>
                <w:lang w:val="en-US"/>
              </w:rPr>
              <w:t> 0</w:t>
            </w:r>
          </w:p>
        </w:tc>
        <w:tc>
          <w:tcPr>
            <w:tcW w:w="686" w:type="dxa"/>
            <w:tcBorders>
              <w:top w:val="nil"/>
              <w:left w:val="single" w:sz="4" w:space="0" w:color="auto"/>
              <w:bottom w:val="single" w:sz="4" w:space="0" w:color="auto"/>
              <w:right w:val="single" w:sz="4" w:space="0" w:color="auto"/>
            </w:tcBorders>
            <w:shd w:val="clear" w:color="auto" w:fill="auto"/>
            <w:vAlign w:val="center"/>
          </w:tcPr>
          <w:p w14:paraId="3D311784" w14:textId="0FF60E2E" w:rsidR="00E422BC" w:rsidRPr="00E422BC" w:rsidRDefault="00E422BC" w:rsidP="00E422BC">
            <w:pPr>
              <w:widowControl w:val="0"/>
              <w:autoSpaceDE w:val="0"/>
              <w:autoSpaceDN w:val="0"/>
              <w:spacing w:line="202" w:lineRule="exact"/>
              <w:ind w:right="88"/>
              <w:jc w:val="right"/>
              <w:rPr>
                <w:b/>
                <w:bCs/>
                <w:sz w:val="18"/>
                <w:szCs w:val="18"/>
                <w:lang w:val="en-US"/>
              </w:rPr>
            </w:pPr>
            <w:r w:rsidRPr="00E422BC">
              <w:rPr>
                <w:b/>
                <w:bCs/>
                <w:color w:val="FFFFFF"/>
                <w:sz w:val="18"/>
                <w:szCs w:val="18"/>
                <w:lang w:val="en-US"/>
              </w:rPr>
              <w:t> 0</w:t>
            </w:r>
          </w:p>
        </w:tc>
        <w:tc>
          <w:tcPr>
            <w:tcW w:w="900" w:type="dxa"/>
            <w:tcBorders>
              <w:top w:val="nil"/>
              <w:left w:val="nil"/>
              <w:bottom w:val="single" w:sz="4" w:space="0" w:color="auto"/>
              <w:right w:val="single" w:sz="4" w:space="0" w:color="auto"/>
            </w:tcBorders>
            <w:shd w:val="clear" w:color="auto" w:fill="auto"/>
            <w:vAlign w:val="center"/>
          </w:tcPr>
          <w:p w14:paraId="1F5FF441" w14:textId="77777777" w:rsidR="00E422BC" w:rsidRPr="00016379" w:rsidRDefault="00E422BC" w:rsidP="00E422BC">
            <w:pPr>
              <w:widowControl w:val="0"/>
              <w:autoSpaceDE w:val="0"/>
              <w:autoSpaceDN w:val="0"/>
              <w:spacing w:line="202" w:lineRule="exact"/>
              <w:ind w:right="88"/>
              <w:jc w:val="right"/>
              <w:rPr>
                <w:b/>
                <w:bCs/>
                <w:sz w:val="18"/>
                <w:szCs w:val="18"/>
                <w:lang w:val="en-US"/>
              </w:rPr>
            </w:pPr>
            <w:r w:rsidRPr="00016379">
              <w:rPr>
                <w:b/>
                <w:bCs/>
                <w:color w:val="000000"/>
                <w:sz w:val="18"/>
                <w:szCs w:val="18"/>
                <w:lang w:val="en-US"/>
              </w:rPr>
              <w:t>141,000</w:t>
            </w:r>
          </w:p>
        </w:tc>
        <w:tc>
          <w:tcPr>
            <w:tcW w:w="726" w:type="dxa"/>
            <w:tcBorders>
              <w:top w:val="nil"/>
              <w:left w:val="nil"/>
              <w:bottom w:val="single" w:sz="4" w:space="0" w:color="auto"/>
              <w:right w:val="single" w:sz="4" w:space="0" w:color="auto"/>
            </w:tcBorders>
            <w:shd w:val="clear" w:color="auto" w:fill="auto"/>
            <w:vAlign w:val="center"/>
          </w:tcPr>
          <w:p w14:paraId="3F2A1829" w14:textId="77777777" w:rsidR="00E422BC" w:rsidRPr="00016379" w:rsidRDefault="00E422BC" w:rsidP="00E422BC">
            <w:pPr>
              <w:widowControl w:val="0"/>
              <w:autoSpaceDE w:val="0"/>
              <w:autoSpaceDN w:val="0"/>
              <w:spacing w:line="202" w:lineRule="exact"/>
              <w:ind w:left="37"/>
              <w:jc w:val="center"/>
              <w:rPr>
                <w:sz w:val="18"/>
                <w:szCs w:val="18"/>
                <w:lang w:val="en-US"/>
              </w:rPr>
            </w:pPr>
            <w:r w:rsidRPr="00016379">
              <w:rPr>
                <w:color w:val="000000"/>
                <w:sz w:val="18"/>
                <w:szCs w:val="18"/>
                <w:lang w:val="en-US"/>
              </w:rPr>
              <w:t>20,880</w:t>
            </w:r>
          </w:p>
        </w:tc>
        <w:tc>
          <w:tcPr>
            <w:tcW w:w="832" w:type="dxa"/>
            <w:tcBorders>
              <w:top w:val="single" w:sz="4" w:space="0" w:color="auto"/>
              <w:left w:val="nil"/>
              <w:bottom w:val="single" w:sz="4" w:space="0" w:color="auto"/>
              <w:right w:val="single" w:sz="4" w:space="0" w:color="auto"/>
            </w:tcBorders>
            <w:shd w:val="clear" w:color="auto" w:fill="auto"/>
            <w:vAlign w:val="center"/>
          </w:tcPr>
          <w:p w14:paraId="4CEDBFB9" w14:textId="77777777" w:rsidR="00E422BC" w:rsidRPr="00016379" w:rsidRDefault="00E422BC" w:rsidP="00E422BC">
            <w:pPr>
              <w:widowControl w:val="0"/>
              <w:autoSpaceDE w:val="0"/>
              <w:autoSpaceDN w:val="0"/>
              <w:spacing w:line="202" w:lineRule="exact"/>
              <w:ind w:left="149"/>
              <w:jc w:val="left"/>
              <w:rPr>
                <w:b/>
                <w:bCs/>
                <w:sz w:val="18"/>
                <w:szCs w:val="18"/>
                <w:lang w:val="en-US"/>
              </w:rPr>
            </w:pPr>
            <w:r w:rsidRPr="00016379">
              <w:rPr>
                <w:b/>
                <w:bCs/>
                <w:color w:val="000000"/>
                <w:sz w:val="18"/>
                <w:szCs w:val="18"/>
                <w:lang w:val="en-US"/>
              </w:rPr>
              <w:t>306,880</w:t>
            </w:r>
          </w:p>
        </w:tc>
      </w:tr>
      <w:tr w:rsidR="00E422BC" w:rsidRPr="00016379" w14:paraId="658E3906" w14:textId="77777777" w:rsidTr="00E422BC">
        <w:trPr>
          <w:trHeight w:val="414"/>
        </w:trPr>
        <w:tc>
          <w:tcPr>
            <w:tcW w:w="500" w:type="dxa"/>
          </w:tcPr>
          <w:p w14:paraId="6FA7755C" w14:textId="77777777" w:rsidR="00E422BC" w:rsidRPr="00016379" w:rsidRDefault="00E422BC" w:rsidP="00E422BC">
            <w:pPr>
              <w:widowControl w:val="0"/>
              <w:autoSpaceDE w:val="0"/>
              <w:autoSpaceDN w:val="0"/>
              <w:spacing w:line="203" w:lineRule="exact"/>
              <w:ind w:left="107"/>
              <w:jc w:val="left"/>
              <w:rPr>
                <w:sz w:val="18"/>
                <w:szCs w:val="18"/>
                <w:lang w:val="en-US"/>
              </w:rPr>
            </w:pPr>
            <w:r w:rsidRPr="00016379">
              <w:rPr>
                <w:color w:val="231F20"/>
                <w:spacing w:val="-5"/>
                <w:sz w:val="18"/>
                <w:szCs w:val="18"/>
                <w:lang w:val="en-US"/>
              </w:rPr>
              <w:t>2.2</w:t>
            </w:r>
          </w:p>
        </w:tc>
        <w:tc>
          <w:tcPr>
            <w:tcW w:w="2240" w:type="dxa"/>
          </w:tcPr>
          <w:p w14:paraId="064E459C" w14:textId="77777777" w:rsidR="00E422BC" w:rsidRPr="00016379" w:rsidRDefault="00E422BC" w:rsidP="00E422BC">
            <w:pPr>
              <w:widowControl w:val="0"/>
              <w:autoSpaceDE w:val="0"/>
              <w:autoSpaceDN w:val="0"/>
              <w:spacing w:line="203" w:lineRule="exact"/>
              <w:ind w:left="107"/>
              <w:jc w:val="left"/>
              <w:rPr>
                <w:sz w:val="18"/>
                <w:szCs w:val="18"/>
                <w:lang w:val="en-US"/>
              </w:rPr>
            </w:pPr>
            <w:r w:rsidRPr="00016379">
              <w:rPr>
                <w:color w:val="231F20"/>
                <w:sz w:val="18"/>
                <w:szCs w:val="18"/>
                <w:lang w:val="en-US"/>
              </w:rPr>
              <w:t>Support</w:t>
            </w:r>
            <w:r w:rsidRPr="00016379">
              <w:rPr>
                <w:color w:val="231F20"/>
                <w:spacing w:val="-1"/>
                <w:sz w:val="18"/>
                <w:szCs w:val="18"/>
                <w:lang w:val="en-US"/>
              </w:rPr>
              <w:t xml:space="preserve"> </w:t>
            </w:r>
            <w:r w:rsidRPr="00016379">
              <w:rPr>
                <w:color w:val="231F20"/>
                <w:sz w:val="18"/>
                <w:szCs w:val="18"/>
                <w:lang w:val="en-US"/>
              </w:rPr>
              <w:t>costs for</w:t>
            </w:r>
            <w:r w:rsidRPr="00016379">
              <w:rPr>
                <w:color w:val="231F20"/>
                <w:spacing w:val="-1"/>
                <w:sz w:val="18"/>
                <w:szCs w:val="18"/>
                <w:lang w:val="en-US"/>
              </w:rPr>
              <w:t xml:space="preserve"> </w:t>
            </w:r>
            <w:r w:rsidRPr="00016379">
              <w:rPr>
                <w:color w:val="231F20"/>
                <w:sz w:val="18"/>
                <w:szCs w:val="18"/>
                <w:lang w:val="en-US"/>
              </w:rPr>
              <w:t xml:space="preserve">Lead </w:t>
            </w:r>
            <w:r w:rsidRPr="00016379">
              <w:rPr>
                <w:color w:val="231F20"/>
                <w:spacing w:val="-5"/>
                <w:sz w:val="18"/>
                <w:szCs w:val="18"/>
                <w:lang w:val="en-US"/>
              </w:rPr>
              <w:t>IA</w:t>
            </w:r>
          </w:p>
          <w:p w14:paraId="03D11677" w14:textId="77777777" w:rsidR="00E422BC" w:rsidRPr="00016379" w:rsidRDefault="00E422BC" w:rsidP="00E422BC">
            <w:pPr>
              <w:widowControl w:val="0"/>
              <w:autoSpaceDE w:val="0"/>
              <w:autoSpaceDN w:val="0"/>
              <w:spacing w:line="192" w:lineRule="exact"/>
              <w:ind w:left="107"/>
              <w:jc w:val="left"/>
              <w:rPr>
                <w:sz w:val="18"/>
                <w:szCs w:val="18"/>
                <w:lang w:val="en-US"/>
              </w:rPr>
            </w:pPr>
            <w:r w:rsidRPr="00016379">
              <w:rPr>
                <w:color w:val="231F20"/>
                <w:sz w:val="18"/>
                <w:szCs w:val="18"/>
                <w:lang w:val="en-US"/>
              </w:rPr>
              <w:t>(US</w:t>
            </w:r>
            <w:r w:rsidRPr="00016379">
              <w:rPr>
                <w:color w:val="231F20"/>
                <w:spacing w:val="-2"/>
                <w:sz w:val="18"/>
                <w:szCs w:val="18"/>
                <w:lang w:val="en-US"/>
              </w:rPr>
              <w:t xml:space="preserve"> </w:t>
            </w:r>
            <w:r w:rsidRPr="00016379">
              <w:rPr>
                <w:color w:val="231F20"/>
                <w:spacing w:val="-5"/>
                <w:sz w:val="18"/>
                <w:szCs w:val="18"/>
                <w:lang w:val="en-US"/>
              </w:rPr>
              <w:t>$)</w:t>
            </w:r>
          </w:p>
        </w:tc>
        <w:tc>
          <w:tcPr>
            <w:tcW w:w="915" w:type="dxa"/>
            <w:tcBorders>
              <w:top w:val="nil"/>
              <w:left w:val="single" w:sz="4" w:space="0" w:color="auto"/>
              <w:bottom w:val="single" w:sz="4" w:space="0" w:color="auto"/>
              <w:right w:val="single" w:sz="4" w:space="0" w:color="auto"/>
            </w:tcBorders>
            <w:shd w:val="clear" w:color="auto" w:fill="auto"/>
            <w:vAlign w:val="center"/>
          </w:tcPr>
          <w:p w14:paraId="07578DD4" w14:textId="77777777" w:rsidR="00E422BC" w:rsidRPr="00016379" w:rsidRDefault="00E422BC" w:rsidP="00E422BC">
            <w:pPr>
              <w:widowControl w:val="0"/>
              <w:autoSpaceDE w:val="0"/>
              <w:autoSpaceDN w:val="0"/>
              <w:spacing w:line="203" w:lineRule="exact"/>
              <w:ind w:right="94"/>
              <w:jc w:val="right"/>
              <w:rPr>
                <w:sz w:val="18"/>
                <w:szCs w:val="18"/>
                <w:lang w:val="en-US"/>
              </w:rPr>
            </w:pPr>
            <w:r w:rsidRPr="00016379">
              <w:rPr>
                <w:color w:val="000000"/>
                <w:sz w:val="18"/>
                <w:szCs w:val="18"/>
                <w:lang w:val="en-US"/>
              </w:rPr>
              <w:t>10,790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4E8B324" w14:textId="0A12FA69" w:rsidR="00E422BC" w:rsidRPr="00016379" w:rsidRDefault="00E422BC" w:rsidP="00E422BC">
            <w:pPr>
              <w:widowControl w:val="0"/>
              <w:autoSpaceDE w:val="0"/>
              <w:autoSpaceDN w:val="0"/>
              <w:spacing w:line="203" w:lineRule="exact"/>
              <w:ind w:right="94"/>
              <w:jc w:val="right"/>
              <w:rPr>
                <w:sz w:val="18"/>
                <w:szCs w:val="18"/>
                <w:lang w:val="en-US"/>
              </w:rPr>
            </w:pPr>
            <w:r w:rsidRPr="00016379">
              <w:rPr>
                <w:color w:val="FFFFFF"/>
                <w:sz w:val="18"/>
                <w:szCs w:val="18"/>
                <w:lang w:val="en-US"/>
              </w:rPr>
              <w:t>0</w:t>
            </w:r>
            <w:r>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E2D3D9A" w14:textId="20BC6DF0" w:rsidR="00E422BC" w:rsidRPr="00016379" w:rsidRDefault="00E422BC" w:rsidP="00E422BC">
            <w:pPr>
              <w:widowControl w:val="0"/>
              <w:autoSpaceDE w:val="0"/>
              <w:autoSpaceDN w:val="0"/>
              <w:spacing w:line="203" w:lineRule="exact"/>
              <w:ind w:right="93"/>
              <w:jc w:val="right"/>
              <w:rPr>
                <w:sz w:val="18"/>
                <w:szCs w:val="18"/>
                <w:lang w:val="en-US"/>
              </w:rPr>
            </w:pPr>
            <w:r>
              <w:rPr>
                <w:color w:val="FFFFFF"/>
                <w:sz w:val="18"/>
                <w:szCs w:val="18"/>
                <w:lang w:val="en-US"/>
              </w:rPr>
              <w:t>0</w:t>
            </w:r>
            <w:r w:rsidRPr="00016379">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8A10867" w14:textId="5AE0B2E3" w:rsidR="00E422BC" w:rsidRPr="00E422BC" w:rsidRDefault="00E422BC" w:rsidP="00E422BC">
            <w:pPr>
              <w:widowControl w:val="0"/>
              <w:autoSpaceDE w:val="0"/>
              <w:autoSpaceDN w:val="0"/>
              <w:spacing w:line="202" w:lineRule="exact"/>
              <w:ind w:right="93"/>
              <w:jc w:val="right"/>
              <w:rPr>
                <w:color w:val="FFFFFF"/>
                <w:sz w:val="18"/>
                <w:szCs w:val="18"/>
                <w:lang w:val="en-US"/>
              </w:rPr>
            </w:pPr>
            <w:r w:rsidRPr="00016379">
              <w:rPr>
                <w:color w:val="FFFFFF"/>
                <w:sz w:val="18"/>
                <w:szCs w:val="18"/>
                <w:lang w:val="en-US"/>
              </w:rPr>
              <w:t> </w:t>
            </w:r>
            <w:r>
              <w:rPr>
                <w:color w:val="FFFFFF"/>
                <w:sz w:val="18"/>
                <w:szCs w:val="18"/>
                <w:lang w:val="en-US"/>
              </w:rPr>
              <w:t>0</w:t>
            </w:r>
          </w:p>
        </w:tc>
        <w:tc>
          <w:tcPr>
            <w:tcW w:w="899" w:type="dxa"/>
            <w:tcBorders>
              <w:top w:val="nil"/>
              <w:left w:val="nil"/>
              <w:bottom w:val="single" w:sz="4" w:space="0" w:color="auto"/>
              <w:right w:val="single" w:sz="4" w:space="0" w:color="auto"/>
            </w:tcBorders>
            <w:shd w:val="clear" w:color="auto" w:fill="auto"/>
            <w:vAlign w:val="center"/>
          </w:tcPr>
          <w:p w14:paraId="74CC0785" w14:textId="77777777" w:rsidR="00E422BC" w:rsidRPr="00016379" w:rsidRDefault="00E422BC" w:rsidP="00E422BC">
            <w:pPr>
              <w:widowControl w:val="0"/>
              <w:autoSpaceDE w:val="0"/>
              <w:autoSpaceDN w:val="0"/>
              <w:spacing w:line="203" w:lineRule="exact"/>
              <w:ind w:right="90"/>
              <w:jc w:val="right"/>
              <w:rPr>
                <w:sz w:val="18"/>
                <w:szCs w:val="18"/>
                <w:lang w:val="en-US"/>
              </w:rPr>
            </w:pPr>
            <w:r w:rsidRPr="00016379">
              <w:rPr>
                <w:color w:val="000000"/>
                <w:sz w:val="18"/>
                <w:szCs w:val="18"/>
                <w:lang w:val="en-US"/>
              </w:rPr>
              <w:t>8,060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52496AAF" w14:textId="089AB747" w:rsidR="00E422BC" w:rsidRPr="00016379" w:rsidRDefault="00E422BC" w:rsidP="00E422BC">
            <w:pPr>
              <w:widowControl w:val="0"/>
              <w:autoSpaceDE w:val="0"/>
              <w:autoSpaceDN w:val="0"/>
              <w:spacing w:line="203" w:lineRule="exact"/>
              <w:ind w:right="90"/>
              <w:jc w:val="right"/>
              <w:rPr>
                <w:sz w:val="18"/>
                <w:szCs w:val="18"/>
                <w:lang w:val="en-US"/>
              </w:rPr>
            </w:pPr>
            <w:r w:rsidRPr="00B7568C">
              <w:rPr>
                <w:color w:val="FFFFFF"/>
                <w:sz w:val="18"/>
                <w:szCs w:val="18"/>
                <w:lang w:val="en-US"/>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658E8EAB" w14:textId="7D406DFC" w:rsidR="00E422BC" w:rsidRPr="00E422BC" w:rsidRDefault="00E422BC" w:rsidP="00E422BC">
            <w:pPr>
              <w:widowControl w:val="0"/>
              <w:autoSpaceDE w:val="0"/>
              <w:autoSpaceDN w:val="0"/>
              <w:spacing w:line="203" w:lineRule="exact"/>
              <w:ind w:right="88"/>
              <w:jc w:val="right"/>
              <w:rPr>
                <w:b/>
                <w:bCs/>
                <w:sz w:val="18"/>
                <w:szCs w:val="18"/>
                <w:lang w:val="en-US"/>
              </w:rPr>
            </w:pPr>
            <w:r w:rsidRPr="00E422BC">
              <w:rPr>
                <w:b/>
                <w:bCs/>
                <w:color w:val="FFFFFF"/>
                <w:sz w:val="18"/>
                <w:szCs w:val="18"/>
                <w:lang w:val="en-US"/>
              </w:rPr>
              <w:t> 0</w:t>
            </w:r>
          </w:p>
        </w:tc>
        <w:tc>
          <w:tcPr>
            <w:tcW w:w="900" w:type="dxa"/>
            <w:tcBorders>
              <w:top w:val="nil"/>
              <w:left w:val="nil"/>
              <w:bottom w:val="single" w:sz="4" w:space="0" w:color="auto"/>
              <w:right w:val="single" w:sz="4" w:space="0" w:color="auto"/>
            </w:tcBorders>
            <w:shd w:val="clear" w:color="auto" w:fill="auto"/>
            <w:vAlign w:val="center"/>
          </w:tcPr>
          <w:p w14:paraId="290420D2" w14:textId="77777777" w:rsidR="00E422BC" w:rsidRPr="00016379" w:rsidRDefault="00E422BC" w:rsidP="00E422BC">
            <w:pPr>
              <w:widowControl w:val="0"/>
              <w:autoSpaceDE w:val="0"/>
              <w:autoSpaceDN w:val="0"/>
              <w:spacing w:line="203" w:lineRule="exact"/>
              <w:ind w:right="88"/>
              <w:jc w:val="right"/>
              <w:rPr>
                <w:b/>
                <w:bCs/>
                <w:sz w:val="18"/>
                <w:szCs w:val="18"/>
                <w:lang w:val="en-US"/>
              </w:rPr>
            </w:pPr>
            <w:r w:rsidRPr="00016379">
              <w:rPr>
                <w:b/>
                <w:bCs/>
                <w:color w:val="000000"/>
                <w:sz w:val="18"/>
                <w:szCs w:val="18"/>
                <w:lang w:val="en-US"/>
              </w:rPr>
              <w:t>18,330</w:t>
            </w:r>
          </w:p>
        </w:tc>
        <w:tc>
          <w:tcPr>
            <w:tcW w:w="726" w:type="dxa"/>
            <w:tcBorders>
              <w:top w:val="nil"/>
              <w:left w:val="nil"/>
              <w:bottom w:val="single" w:sz="4" w:space="0" w:color="auto"/>
              <w:right w:val="single" w:sz="4" w:space="0" w:color="auto"/>
            </w:tcBorders>
            <w:shd w:val="clear" w:color="auto" w:fill="auto"/>
            <w:vAlign w:val="center"/>
          </w:tcPr>
          <w:p w14:paraId="1E6BE4F1" w14:textId="77777777" w:rsidR="00E422BC" w:rsidRPr="00016379" w:rsidRDefault="00E422BC" w:rsidP="00E422BC">
            <w:pPr>
              <w:widowControl w:val="0"/>
              <w:autoSpaceDE w:val="0"/>
              <w:autoSpaceDN w:val="0"/>
              <w:spacing w:line="203" w:lineRule="exact"/>
              <w:ind w:left="127"/>
              <w:jc w:val="center"/>
              <w:rPr>
                <w:sz w:val="18"/>
                <w:szCs w:val="18"/>
                <w:lang w:val="en-US"/>
              </w:rPr>
            </w:pPr>
            <w:r w:rsidRPr="00016379">
              <w:rPr>
                <w:color w:val="000000"/>
                <w:sz w:val="18"/>
                <w:szCs w:val="18"/>
                <w:lang w:val="en-US"/>
              </w:rPr>
              <w:t>2,714</w:t>
            </w:r>
          </w:p>
        </w:tc>
        <w:tc>
          <w:tcPr>
            <w:tcW w:w="832" w:type="dxa"/>
            <w:tcBorders>
              <w:top w:val="nil"/>
              <w:left w:val="nil"/>
              <w:bottom w:val="single" w:sz="4" w:space="0" w:color="auto"/>
              <w:right w:val="single" w:sz="4" w:space="0" w:color="auto"/>
            </w:tcBorders>
            <w:shd w:val="clear" w:color="auto" w:fill="auto"/>
            <w:vAlign w:val="center"/>
          </w:tcPr>
          <w:p w14:paraId="2C3AC46C" w14:textId="77777777" w:rsidR="00E422BC" w:rsidRPr="00016379" w:rsidRDefault="00E422BC" w:rsidP="00E422BC">
            <w:pPr>
              <w:widowControl w:val="0"/>
              <w:autoSpaceDE w:val="0"/>
              <w:autoSpaceDN w:val="0"/>
              <w:spacing w:line="203" w:lineRule="exact"/>
              <w:ind w:right="85"/>
              <w:jc w:val="right"/>
              <w:rPr>
                <w:b/>
                <w:bCs/>
                <w:sz w:val="18"/>
                <w:szCs w:val="18"/>
                <w:lang w:val="en-US"/>
              </w:rPr>
            </w:pPr>
            <w:r w:rsidRPr="00016379">
              <w:rPr>
                <w:b/>
                <w:bCs/>
                <w:color w:val="000000"/>
                <w:sz w:val="18"/>
                <w:szCs w:val="18"/>
                <w:lang w:val="en-US"/>
              </w:rPr>
              <w:t>39,894</w:t>
            </w:r>
          </w:p>
        </w:tc>
      </w:tr>
      <w:tr w:rsidR="00E422BC" w:rsidRPr="00016379" w14:paraId="04E29714" w14:textId="77777777" w:rsidTr="00E422BC">
        <w:trPr>
          <w:trHeight w:val="413"/>
        </w:trPr>
        <w:tc>
          <w:tcPr>
            <w:tcW w:w="500" w:type="dxa"/>
          </w:tcPr>
          <w:p w14:paraId="1C2E9A8F" w14:textId="77777777" w:rsidR="00E422BC" w:rsidRPr="00016379" w:rsidRDefault="00E422BC" w:rsidP="00E422BC">
            <w:pPr>
              <w:widowControl w:val="0"/>
              <w:autoSpaceDE w:val="0"/>
              <w:autoSpaceDN w:val="0"/>
              <w:spacing w:line="202" w:lineRule="exact"/>
              <w:ind w:left="107"/>
              <w:jc w:val="left"/>
              <w:rPr>
                <w:sz w:val="18"/>
                <w:szCs w:val="18"/>
                <w:lang w:val="en-US"/>
              </w:rPr>
            </w:pPr>
            <w:r w:rsidRPr="00016379">
              <w:rPr>
                <w:color w:val="231F20"/>
                <w:spacing w:val="-5"/>
                <w:sz w:val="18"/>
                <w:szCs w:val="18"/>
                <w:lang w:val="en-US"/>
              </w:rPr>
              <w:t>2.3</w:t>
            </w:r>
          </w:p>
        </w:tc>
        <w:tc>
          <w:tcPr>
            <w:tcW w:w="2240" w:type="dxa"/>
          </w:tcPr>
          <w:p w14:paraId="42EC31B2" w14:textId="77777777" w:rsidR="00E422BC" w:rsidRPr="00016379" w:rsidRDefault="00E422BC" w:rsidP="00E422BC">
            <w:pPr>
              <w:widowControl w:val="0"/>
              <w:autoSpaceDE w:val="0"/>
              <w:autoSpaceDN w:val="0"/>
              <w:spacing w:line="202" w:lineRule="exact"/>
              <w:ind w:left="107"/>
              <w:jc w:val="left"/>
              <w:rPr>
                <w:sz w:val="18"/>
                <w:szCs w:val="18"/>
                <w:lang w:val="en-US"/>
              </w:rPr>
            </w:pPr>
            <w:r w:rsidRPr="00016379">
              <w:rPr>
                <w:color w:val="231F20"/>
                <w:sz w:val="18"/>
                <w:szCs w:val="18"/>
                <w:lang w:val="en-US"/>
              </w:rPr>
              <w:t>Cooperating</w:t>
            </w:r>
            <w:r w:rsidRPr="00016379">
              <w:rPr>
                <w:color w:val="231F20"/>
                <w:spacing w:val="-6"/>
                <w:sz w:val="18"/>
                <w:szCs w:val="18"/>
                <w:lang w:val="en-US"/>
              </w:rPr>
              <w:t xml:space="preserve"> </w:t>
            </w:r>
            <w:r w:rsidRPr="00016379">
              <w:rPr>
                <w:color w:val="231F20"/>
                <w:sz w:val="18"/>
                <w:szCs w:val="18"/>
                <w:lang w:val="en-US"/>
              </w:rPr>
              <w:t>IA</w:t>
            </w:r>
            <w:r w:rsidRPr="00016379">
              <w:rPr>
                <w:color w:val="231F20"/>
                <w:spacing w:val="-5"/>
                <w:sz w:val="18"/>
                <w:szCs w:val="18"/>
                <w:lang w:val="en-US"/>
              </w:rPr>
              <w:t xml:space="preserve"> </w:t>
            </w:r>
            <w:r w:rsidRPr="00016379">
              <w:rPr>
                <w:color w:val="231F20"/>
                <w:spacing w:val="-2"/>
                <w:sz w:val="18"/>
                <w:szCs w:val="18"/>
                <w:lang w:val="en-US"/>
              </w:rPr>
              <w:t>(UNDP)</w:t>
            </w:r>
          </w:p>
          <w:p w14:paraId="7A3B5A05" w14:textId="77777777" w:rsidR="00E422BC" w:rsidRPr="00016379" w:rsidRDefault="00E422BC" w:rsidP="00E422BC">
            <w:pPr>
              <w:widowControl w:val="0"/>
              <w:autoSpaceDE w:val="0"/>
              <w:autoSpaceDN w:val="0"/>
              <w:spacing w:line="192" w:lineRule="exact"/>
              <w:ind w:left="107"/>
              <w:jc w:val="left"/>
              <w:rPr>
                <w:sz w:val="18"/>
                <w:szCs w:val="18"/>
                <w:lang w:val="en-US"/>
              </w:rPr>
            </w:pPr>
            <w:r w:rsidRPr="00016379">
              <w:rPr>
                <w:color w:val="231F20"/>
                <w:sz w:val="18"/>
                <w:szCs w:val="18"/>
                <w:lang w:val="en-US"/>
              </w:rPr>
              <w:t>agreed</w:t>
            </w:r>
            <w:r w:rsidRPr="00016379">
              <w:rPr>
                <w:color w:val="231F20"/>
                <w:spacing w:val="-2"/>
                <w:sz w:val="18"/>
                <w:szCs w:val="18"/>
                <w:lang w:val="en-US"/>
              </w:rPr>
              <w:t xml:space="preserve"> </w:t>
            </w:r>
            <w:r w:rsidRPr="00016379">
              <w:rPr>
                <w:color w:val="231F20"/>
                <w:sz w:val="18"/>
                <w:szCs w:val="18"/>
                <w:lang w:val="en-US"/>
              </w:rPr>
              <w:t>funding</w:t>
            </w:r>
            <w:r w:rsidRPr="00016379">
              <w:rPr>
                <w:color w:val="231F20"/>
                <w:spacing w:val="-2"/>
                <w:sz w:val="18"/>
                <w:szCs w:val="18"/>
                <w:lang w:val="en-US"/>
              </w:rPr>
              <w:t xml:space="preserve"> </w:t>
            </w:r>
            <w:r w:rsidRPr="00016379">
              <w:rPr>
                <w:color w:val="231F20"/>
                <w:sz w:val="18"/>
                <w:szCs w:val="18"/>
                <w:lang w:val="en-US"/>
              </w:rPr>
              <w:t>(US</w:t>
            </w:r>
            <w:r w:rsidRPr="00016379">
              <w:rPr>
                <w:color w:val="231F20"/>
                <w:spacing w:val="-1"/>
                <w:sz w:val="18"/>
                <w:szCs w:val="18"/>
                <w:lang w:val="en-US"/>
              </w:rPr>
              <w:t xml:space="preserve"> </w:t>
            </w:r>
            <w:r w:rsidRPr="00016379">
              <w:rPr>
                <w:color w:val="231F20"/>
                <w:spacing w:val="-5"/>
                <w:sz w:val="18"/>
                <w:szCs w:val="18"/>
                <w:lang w:val="en-US"/>
              </w:rPr>
              <w:t>$)</w:t>
            </w:r>
          </w:p>
        </w:tc>
        <w:tc>
          <w:tcPr>
            <w:tcW w:w="915" w:type="dxa"/>
            <w:tcBorders>
              <w:top w:val="nil"/>
              <w:left w:val="single" w:sz="4" w:space="0" w:color="auto"/>
              <w:bottom w:val="single" w:sz="4" w:space="0" w:color="auto"/>
              <w:right w:val="single" w:sz="4" w:space="0" w:color="auto"/>
            </w:tcBorders>
            <w:shd w:val="clear" w:color="auto" w:fill="auto"/>
            <w:vAlign w:val="center"/>
          </w:tcPr>
          <w:p w14:paraId="51F96248" w14:textId="77777777" w:rsidR="00E422BC" w:rsidRPr="00016379" w:rsidRDefault="00E422BC" w:rsidP="00E422BC">
            <w:pPr>
              <w:widowControl w:val="0"/>
              <w:autoSpaceDE w:val="0"/>
              <w:autoSpaceDN w:val="0"/>
              <w:spacing w:line="202" w:lineRule="exact"/>
              <w:ind w:right="94"/>
              <w:jc w:val="right"/>
              <w:rPr>
                <w:sz w:val="18"/>
                <w:szCs w:val="18"/>
                <w:lang w:val="en-US"/>
              </w:rPr>
            </w:pPr>
            <w:r w:rsidRPr="00016379">
              <w:rPr>
                <w:color w:val="000000"/>
                <w:sz w:val="18"/>
                <w:szCs w:val="18"/>
                <w:lang w:val="en-US"/>
              </w:rPr>
              <w:t>55,000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73C56B8" w14:textId="0ADD0F30" w:rsidR="00E422BC" w:rsidRPr="00016379" w:rsidRDefault="00E422BC" w:rsidP="00E422BC">
            <w:pPr>
              <w:widowControl w:val="0"/>
              <w:autoSpaceDE w:val="0"/>
              <w:autoSpaceDN w:val="0"/>
              <w:spacing w:line="202" w:lineRule="exact"/>
              <w:ind w:right="94"/>
              <w:jc w:val="right"/>
              <w:rPr>
                <w:sz w:val="18"/>
                <w:szCs w:val="18"/>
                <w:lang w:val="en-US"/>
              </w:rPr>
            </w:pPr>
            <w:r w:rsidRPr="00016379">
              <w:rPr>
                <w:color w:val="FFFFFF"/>
                <w:sz w:val="18"/>
                <w:szCs w:val="18"/>
                <w:lang w:val="en-US"/>
              </w:rPr>
              <w:t>0</w:t>
            </w:r>
            <w:r>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0D7C6A2" w14:textId="7BDCE943" w:rsidR="00E422BC" w:rsidRPr="00016379" w:rsidRDefault="00E422BC" w:rsidP="00E422BC">
            <w:pPr>
              <w:widowControl w:val="0"/>
              <w:autoSpaceDE w:val="0"/>
              <w:autoSpaceDN w:val="0"/>
              <w:spacing w:line="202" w:lineRule="exact"/>
              <w:ind w:right="93"/>
              <w:jc w:val="right"/>
              <w:rPr>
                <w:sz w:val="18"/>
                <w:szCs w:val="18"/>
                <w:lang w:val="en-US"/>
              </w:rPr>
            </w:pPr>
            <w:r>
              <w:rPr>
                <w:color w:val="FFFFFF"/>
                <w:sz w:val="18"/>
                <w:szCs w:val="18"/>
                <w:lang w:val="en-US"/>
              </w:rPr>
              <w:t>0</w:t>
            </w:r>
            <w:r w:rsidRPr="00016379">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0EBFD02" w14:textId="53278058" w:rsidR="00E422BC" w:rsidRPr="00E422BC" w:rsidRDefault="00E422BC" w:rsidP="00E422BC">
            <w:pPr>
              <w:widowControl w:val="0"/>
              <w:autoSpaceDE w:val="0"/>
              <w:autoSpaceDN w:val="0"/>
              <w:spacing w:line="202" w:lineRule="exact"/>
              <w:ind w:right="93"/>
              <w:jc w:val="right"/>
              <w:rPr>
                <w:color w:val="FFFFFF"/>
                <w:sz w:val="18"/>
                <w:szCs w:val="18"/>
                <w:lang w:val="en-US"/>
              </w:rPr>
            </w:pPr>
            <w:r w:rsidRPr="00016379">
              <w:rPr>
                <w:color w:val="FFFFFF"/>
                <w:sz w:val="18"/>
                <w:szCs w:val="18"/>
                <w:lang w:val="en-US"/>
              </w:rPr>
              <w:t> </w:t>
            </w:r>
            <w:r>
              <w:rPr>
                <w:color w:val="FFFFFF"/>
                <w:sz w:val="18"/>
                <w:szCs w:val="18"/>
                <w:lang w:val="en-US"/>
              </w:rPr>
              <w:t>0</w:t>
            </w:r>
          </w:p>
        </w:tc>
        <w:tc>
          <w:tcPr>
            <w:tcW w:w="899" w:type="dxa"/>
            <w:tcBorders>
              <w:top w:val="nil"/>
              <w:left w:val="nil"/>
              <w:bottom w:val="single" w:sz="4" w:space="0" w:color="auto"/>
              <w:right w:val="single" w:sz="4" w:space="0" w:color="auto"/>
            </w:tcBorders>
            <w:shd w:val="clear" w:color="auto" w:fill="auto"/>
            <w:vAlign w:val="center"/>
          </w:tcPr>
          <w:p w14:paraId="38560C7F" w14:textId="77777777" w:rsidR="00E422BC" w:rsidRPr="00016379" w:rsidRDefault="00E422BC" w:rsidP="00E422BC">
            <w:pPr>
              <w:widowControl w:val="0"/>
              <w:autoSpaceDE w:val="0"/>
              <w:autoSpaceDN w:val="0"/>
              <w:spacing w:line="202" w:lineRule="exact"/>
              <w:ind w:right="90"/>
              <w:jc w:val="right"/>
              <w:rPr>
                <w:sz w:val="18"/>
                <w:szCs w:val="18"/>
                <w:lang w:val="en-US"/>
              </w:rPr>
            </w:pPr>
            <w:r w:rsidRPr="00016379">
              <w:rPr>
                <w:color w:val="000000"/>
                <w:sz w:val="18"/>
                <w:szCs w:val="18"/>
                <w:lang w:val="en-US"/>
              </w:rPr>
              <w:t>41,500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582A24A6" w14:textId="6F43D963" w:rsidR="00E422BC" w:rsidRPr="00016379" w:rsidRDefault="00E422BC" w:rsidP="00E422BC">
            <w:pPr>
              <w:widowControl w:val="0"/>
              <w:autoSpaceDE w:val="0"/>
              <w:autoSpaceDN w:val="0"/>
              <w:spacing w:line="202" w:lineRule="exact"/>
              <w:ind w:right="90"/>
              <w:jc w:val="right"/>
              <w:rPr>
                <w:sz w:val="18"/>
                <w:szCs w:val="18"/>
                <w:lang w:val="en-US"/>
              </w:rPr>
            </w:pPr>
            <w:r w:rsidRPr="00B7568C">
              <w:rPr>
                <w:color w:val="FFFFFF"/>
                <w:sz w:val="18"/>
                <w:szCs w:val="18"/>
                <w:lang w:val="en-US"/>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63CCDD34" w14:textId="3F2B140D" w:rsidR="00E422BC" w:rsidRPr="00E422BC" w:rsidRDefault="00E422BC" w:rsidP="00E422BC">
            <w:pPr>
              <w:widowControl w:val="0"/>
              <w:autoSpaceDE w:val="0"/>
              <w:autoSpaceDN w:val="0"/>
              <w:spacing w:line="202" w:lineRule="exact"/>
              <w:ind w:right="88"/>
              <w:jc w:val="right"/>
              <w:rPr>
                <w:b/>
                <w:bCs/>
                <w:sz w:val="18"/>
                <w:szCs w:val="18"/>
                <w:lang w:val="en-US"/>
              </w:rPr>
            </w:pPr>
            <w:r w:rsidRPr="00E422BC">
              <w:rPr>
                <w:b/>
                <w:bCs/>
                <w:color w:val="FFFFFF"/>
                <w:sz w:val="18"/>
                <w:szCs w:val="18"/>
                <w:lang w:val="en-US"/>
              </w:rPr>
              <w:t> 0</w:t>
            </w:r>
          </w:p>
        </w:tc>
        <w:tc>
          <w:tcPr>
            <w:tcW w:w="900" w:type="dxa"/>
            <w:tcBorders>
              <w:top w:val="nil"/>
              <w:left w:val="nil"/>
              <w:bottom w:val="single" w:sz="4" w:space="0" w:color="auto"/>
              <w:right w:val="single" w:sz="4" w:space="0" w:color="auto"/>
            </w:tcBorders>
            <w:shd w:val="clear" w:color="auto" w:fill="auto"/>
            <w:vAlign w:val="center"/>
          </w:tcPr>
          <w:p w14:paraId="454EF91E" w14:textId="77777777" w:rsidR="00E422BC" w:rsidRPr="00FB2434" w:rsidRDefault="00E422BC" w:rsidP="00E422BC">
            <w:pPr>
              <w:widowControl w:val="0"/>
              <w:autoSpaceDE w:val="0"/>
              <w:autoSpaceDN w:val="0"/>
              <w:spacing w:line="202" w:lineRule="exact"/>
              <w:ind w:right="88"/>
              <w:jc w:val="right"/>
              <w:rPr>
                <w:b/>
                <w:bCs/>
                <w:sz w:val="18"/>
                <w:szCs w:val="18"/>
                <w:lang w:val="en-US"/>
              </w:rPr>
            </w:pPr>
            <w:r w:rsidRPr="00FB2434">
              <w:rPr>
                <w:b/>
                <w:bCs/>
                <w:color w:val="000000"/>
                <w:sz w:val="18"/>
                <w:szCs w:val="18"/>
                <w:lang w:val="en-US"/>
              </w:rPr>
              <w:t>27,500</w:t>
            </w:r>
          </w:p>
        </w:tc>
        <w:tc>
          <w:tcPr>
            <w:tcW w:w="726" w:type="dxa"/>
            <w:tcBorders>
              <w:top w:val="nil"/>
              <w:left w:val="nil"/>
              <w:bottom w:val="single" w:sz="4" w:space="0" w:color="auto"/>
              <w:right w:val="single" w:sz="4" w:space="0" w:color="auto"/>
            </w:tcBorders>
            <w:shd w:val="clear" w:color="auto" w:fill="auto"/>
            <w:vAlign w:val="center"/>
          </w:tcPr>
          <w:p w14:paraId="01B7DCF4" w14:textId="77777777" w:rsidR="00E422BC" w:rsidRPr="00016379" w:rsidRDefault="00E422BC" w:rsidP="00E422BC">
            <w:pPr>
              <w:widowControl w:val="0"/>
              <w:autoSpaceDE w:val="0"/>
              <w:autoSpaceDN w:val="0"/>
              <w:spacing w:line="202" w:lineRule="exact"/>
              <w:ind w:left="37"/>
              <w:jc w:val="center"/>
              <w:rPr>
                <w:sz w:val="18"/>
                <w:szCs w:val="18"/>
                <w:lang w:val="en-US"/>
              </w:rPr>
            </w:pPr>
            <w:r w:rsidRPr="00016379">
              <w:rPr>
                <w:color w:val="000000"/>
                <w:sz w:val="18"/>
                <w:szCs w:val="18"/>
                <w:lang w:val="en-US"/>
              </w:rPr>
              <w:t>13,920</w:t>
            </w:r>
          </w:p>
        </w:tc>
        <w:tc>
          <w:tcPr>
            <w:tcW w:w="832" w:type="dxa"/>
            <w:tcBorders>
              <w:top w:val="nil"/>
              <w:left w:val="nil"/>
              <w:bottom w:val="single" w:sz="4" w:space="0" w:color="auto"/>
              <w:right w:val="single" w:sz="4" w:space="0" w:color="auto"/>
            </w:tcBorders>
            <w:shd w:val="clear" w:color="auto" w:fill="auto"/>
            <w:vAlign w:val="center"/>
          </w:tcPr>
          <w:p w14:paraId="05A42315" w14:textId="77777777" w:rsidR="00E422BC" w:rsidRPr="00016379" w:rsidRDefault="00E422BC" w:rsidP="00E422BC">
            <w:pPr>
              <w:widowControl w:val="0"/>
              <w:autoSpaceDE w:val="0"/>
              <w:autoSpaceDN w:val="0"/>
              <w:spacing w:line="202" w:lineRule="exact"/>
              <w:ind w:left="149"/>
              <w:jc w:val="left"/>
              <w:rPr>
                <w:sz w:val="18"/>
                <w:szCs w:val="18"/>
                <w:lang w:val="en-US"/>
              </w:rPr>
            </w:pPr>
            <w:r w:rsidRPr="00016379">
              <w:rPr>
                <w:color w:val="000000"/>
                <w:sz w:val="18"/>
                <w:szCs w:val="18"/>
                <w:lang w:val="en-US"/>
              </w:rPr>
              <w:t>137,920</w:t>
            </w:r>
          </w:p>
        </w:tc>
      </w:tr>
      <w:tr w:rsidR="00E422BC" w:rsidRPr="00016379" w14:paraId="2559F032" w14:textId="77777777" w:rsidTr="00E422BC">
        <w:trPr>
          <w:trHeight w:val="413"/>
        </w:trPr>
        <w:tc>
          <w:tcPr>
            <w:tcW w:w="500" w:type="dxa"/>
          </w:tcPr>
          <w:p w14:paraId="03CA9873" w14:textId="77777777" w:rsidR="00E422BC" w:rsidRPr="00016379" w:rsidRDefault="00E422BC" w:rsidP="00E422BC">
            <w:pPr>
              <w:widowControl w:val="0"/>
              <w:autoSpaceDE w:val="0"/>
              <w:autoSpaceDN w:val="0"/>
              <w:spacing w:line="202" w:lineRule="exact"/>
              <w:ind w:left="107"/>
              <w:jc w:val="left"/>
              <w:rPr>
                <w:sz w:val="18"/>
                <w:szCs w:val="18"/>
                <w:lang w:val="en-US"/>
              </w:rPr>
            </w:pPr>
            <w:r w:rsidRPr="00016379">
              <w:rPr>
                <w:color w:val="231F20"/>
                <w:spacing w:val="-5"/>
                <w:sz w:val="18"/>
                <w:szCs w:val="18"/>
                <w:lang w:val="en-US"/>
              </w:rPr>
              <w:t>2.4</w:t>
            </w:r>
          </w:p>
        </w:tc>
        <w:tc>
          <w:tcPr>
            <w:tcW w:w="2240" w:type="dxa"/>
          </w:tcPr>
          <w:p w14:paraId="0E473539" w14:textId="77777777" w:rsidR="00E422BC" w:rsidRPr="00016379" w:rsidRDefault="00E422BC" w:rsidP="00E422BC">
            <w:pPr>
              <w:widowControl w:val="0"/>
              <w:autoSpaceDE w:val="0"/>
              <w:autoSpaceDN w:val="0"/>
              <w:spacing w:line="202" w:lineRule="exact"/>
              <w:ind w:left="107"/>
              <w:jc w:val="left"/>
              <w:rPr>
                <w:sz w:val="18"/>
                <w:szCs w:val="18"/>
                <w:lang w:val="en-US"/>
              </w:rPr>
            </w:pPr>
            <w:r w:rsidRPr="00016379">
              <w:rPr>
                <w:color w:val="231F20"/>
                <w:sz w:val="18"/>
                <w:szCs w:val="18"/>
                <w:lang w:val="en-US"/>
              </w:rPr>
              <w:t>Support</w:t>
            </w:r>
            <w:r w:rsidRPr="00016379">
              <w:rPr>
                <w:color w:val="231F20"/>
                <w:spacing w:val="-1"/>
                <w:sz w:val="18"/>
                <w:szCs w:val="18"/>
                <w:lang w:val="en-US"/>
              </w:rPr>
              <w:t xml:space="preserve"> </w:t>
            </w:r>
            <w:r w:rsidRPr="00016379">
              <w:rPr>
                <w:color w:val="231F20"/>
                <w:sz w:val="18"/>
                <w:szCs w:val="18"/>
                <w:lang w:val="en-US"/>
              </w:rPr>
              <w:t xml:space="preserve">costs </w:t>
            </w:r>
            <w:r w:rsidRPr="00016379">
              <w:rPr>
                <w:color w:val="231F20"/>
                <w:spacing w:val="-5"/>
                <w:sz w:val="18"/>
                <w:szCs w:val="18"/>
                <w:lang w:val="en-US"/>
              </w:rPr>
              <w:t>for</w:t>
            </w:r>
          </w:p>
          <w:p w14:paraId="5CD1762E" w14:textId="77777777" w:rsidR="00E422BC" w:rsidRPr="00016379" w:rsidRDefault="00E422BC" w:rsidP="00E422BC">
            <w:pPr>
              <w:widowControl w:val="0"/>
              <w:autoSpaceDE w:val="0"/>
              <w:autoSpaceDN w:val="0"/>
              <w:spacing w:line="191" w:lineRule="exact"/>
              <w:ind w:left="107"/>
              <w:jc w:val="left"/>
              <w:rPr>
                <w:sz w:val="18"/>
                <w:szCs w:val="18"/>
                <w:lang w:val="en-US"/>
              </w:rPr>
            </w:pPr>
            <w:r w:rsidRPr="00016379">
              <w:rPr>
                <w:color w:val="231F20"/>
                <w:sz w:val="18"/>
                <w:szCs w:val="18"/>
                <w:lang w:val="en-US"/>
              </w:rPr>
              <w:t>Cooperating</w:t>
            </w:r>
            <w:r w:rsidRPr="00016379">
              <w:rPr>
                <w:color w:val="231F20"/>
                <w:spacing w:val="-5"/>
                <w:sz w:val="18"/>
                <w:szCs w:val="18"/>
                <w:lang w:val="en-US"/>
              </w:rPr>
              <w:t xml:space="preserve"> </w:t>
            </w:r>
            <w:r w:rsidRPr="00016379">
              <w:rPr>
                <w:color w:val="231F20"/>
                <w:sz w:val="18"/>
                <w:szCs w:val="18"/>
                <w:lang w:val="en-US"/>
              </w:rPr>
              <w:t>IA</w:t>
            </w:r>
            <w:r w:rsidRPr="00016379">
              <w:rPr>
                <w:color w:val="231F20"/>
                <w:spacing w:val="-4"/>
                <w:sz w:val="18"/>
                <w:szCs w:val="18"/>
                <w:lang w:val="en-US"/>
              </w:rPr>
              <w:t xml:space="preserve"> </w:t>
            </w:r>
            <w:r w:rsidRPr="00016379">
              <w:rPr>
                <w:color w:val="231F20"/>
                <w:sz w:val="18"/>
                <w:szCs w:val="18"/>
                <w:lang w:val="en-US"/>
              </w:rPr>
              <w:t>(US</w:t>
            </w:r>
            <w:r w:rsidRPr="00016379">
              <w:rPr>
                <w:color w:val="231F20"/>
                <w:spacing w:val="-4"/>
                <w:sz w:val="18"/>
                <w:szCs w:val="18"/>
                <w:lang w:val="en-US"/>
              </w:rPr>
              <w:t xml:space="preserve"> </w:t>
            </w:r>
            <w:r w:rsidRPr="00016379">
              <w:rPr>
                <w:color w:val="231F20"/>
                <w:spacing w:val="-5"/>
                <w:sz w:val="18"/>
                <w:szCs w:val="18"/>
                <w:lang w:val="en-US"/>
              </w:rPr>
              <w:t>$)</w:t>
            </w:r>
          </w:p>
        </w:tc>
        <w:tc>
          <w:tcPr>
            <w:tcW w:w="915" w:type="dxa"/>
            <w:tcBorders>
              <w:top w:val="nil"/>
              <w:left w:val="single" w:sz="4" w:space="0" w:color="auto"/>
              <w:bottom w:val="single" w:sz="4" w:space="0" w:color="auto"/>
              <w:right w:val="single" w:sz="4" w:space="0" w:color="auto"/>
            </w:tcBorders>
            <w:shd w:val="clear" w:color="auto" w:fill="auto"/>
            <w:vAlign w:val="center"/>
          </w:tcPr>
          <w:p w14:paraId="6AAFB34A" w14:textId="77777777" w:rsidR="00E422BC" w:rsidRPr="00016379" w:rsidRDefault="00E422BC" w:rsidP="00E422BC">
            <w:pPr>
              <w:widowControl w:val="0"/>
              <w:autoSpaceDE w:val="0"/>
              <w:autoSpaceDN w:val="0"/>
              <w:spacing w:line="202" w:lineRule="exact"/>
              <w:ind w:right="94"/>
              <w:jc w:val="right"/>
              <w:rPr>
                <w:sz w:val="18"/>
                <w:szCs w:val="18"/>
                <w:lang w:val="en-US"/>
              </w:rPr>
            </w:pPr>
            <w:r w:rsidRPr="00016379">
              <w:rPr>
                <w:color w:val="000000"/>
                <w:sz w:val="18"/>
                <w:szCs w:val="18"/>
                <w:lang w:val="en-US"/>
              </w:rPr>
              <w:t>4,950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717E07AE" w14:textId="72CDB25A" w:rsidR="00E422BC" w:rsidRPr="00016379" w:rsidRDefault="00E422BC" w:rsidP="00E422BC">
            <w:pPr>
              <w:widowControl w:val="0"/>
              <w:autoSpaceDE w:val="0"/>
              <w:autoSpaceDN w:val="0"/>
              <w:spacing w:line="202" w:lineRule="exact"/>
              <w:ind w:right="94"/>
              <w:jc w:val="right"/>
              <w:rPr>
                <w:sz w:val="18"/>
                <w:szCs w:val="18"/>
                <w:lang w:val="en-US"/>
              </w:rPr>
            </w:pPr>
            <w:r w:rsidRPr="00016379">
              <w:rPr>
                <w:color w:val="FFFFFF"/>
                <w:sz w:val="18"/>
                <w:szCs w:val="18"/>
                <w:lang w:val="en-US"/>
              </w:rPr>
              <w:t>0</w:t>
            </w:r>
            <w:r>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0AF98A56" w14:textId="3960F01C" w:rsidR="00E422BC" w:rsidRPr="00016379" w:rsidRDefault="00E422BC" w:rsidP="00E422BC">
            <w:pPr>
              <w:widowControl w:val="0"/>
              <w:autoSpaceDE w:val="0"/>
              <w:autoSpaceDN w:val="0"/>
              <w:spacing w:line="202" w:lineRule="exact"/>
              <w:ind w:right="93"/>
              <w:jc w:val="right"/>
              <w:rPr>
                <w:sz w:val="18"/>
                <w:szCs w:val="18"/>
                <w:lang w:val="en-US"/>
              </w:rPr>
            </w:pPr>
            <w:r>
              <w:rPr>
                <w:color w:val="FFFFFF"/>
                <w:sz w:val="18"/>
                <w:szCs w:val="18"/>
                <w:lang w:val="en-US"/>
              </w:rPr>
              <w:t>0</w:t>
            </w:r>
            <w:r w:rsidRPr="00016379">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23CBCEB" w14:textId="4CF57717" w:rsidR="00E422BC" w:rsidRPr="00E422BC" w:rsidRDefault="00E422BC" w:rsidP="00E422BC">
            <w:pPr>
              <w:widowControl w:val="0"/>
              <w:autoSpaceDE w:val="0"/>
              <w:autoSpaceDN w:val="0"/>
              <w:spacing w:line="202" w:lineRule="exact"/>
              <w:ind w:right="93"/>
              <w:jc w:val="right"/>
              <w:rPr>
                <w:color w:val="FFFFFF"/>
                <w:sz w:val="18"/>
                <w:szCs w:val="18"/>
                <w:lang w:val="en-US"/>
              </w:rPr>
            </w:pPr>
            <w:r w:rsidRPr="00016379">
              <w:rPr>
                <w:color w:val="FFFFFF"/>
                <w:sz w:val="18"/>
                <w:szCs w:val="18"/>
                <w:lang w:val="en-US"/>
              </w:rPr>
              <w:t> </w:t>
            </w:r>
            <w:r>
              <w:rPr>
                <w:color w:val="FFFFFF"/>
                <w:sz w:val="18"/>
                <w:szCs w:val="18"/>
                <w:lang w:val="en-US"/>
              </w:rPr>
              <w:t>0</w:t>
            </w:r>
          </w:p>
        </w:tc>
        <w:tc>
          <w:tcPr>
            <w:tcW w:w="899" w:type="dxa"/>
            <w:tcBorders>
              <w:top w:val="nil"/>
              <w:left w:val="nil"/>
              <w:bottom w:val="single" w:sz="4" w:space="0" w:color="auto"/>
              <w:right w:val="single" w:sz="4" w:space="0" w:color="auto"/>
            </w:tcBorders>
            <w:shd w:val="clear" w:color="auto" w:fill="auto"/>
            <w:vAlign w:val="center"/>
          </w:tcPr>
          <w:p w14:paraId="0F283547" w14:textId="77777777" w:rsidR="00E422BC" w:rsidRPr="00016379" w:rsidRDefault="00E422BC" w:rsidP="00E422BC">
            <w:pPr>
              <w:widowControl w:val="0"/>
              <w:autoSpaceDE w:val="0"/>
              <w:autoSpaceDN w:val="0"/>
              <w:spacing w:line="202" w:lineRule="exact"/>
              <w:ind w:right="90"/>
              <w:jc w:val="right"/>
              <w:rPr>
                <w:sz w:val="18"/>
                <w:szCs w:val="18"/>
                <w:lang w:val="en-US"/>
              </w:rPr>
            </w:pPr>
            <w:r w:rsidRPr="00016379">
              <w:rPr>
                <w:color w:val="000000"/>
                <w:sz w:val="18"/>
                <w:szCs w:val="18"/>
                <w:lang w:val="en-US"/>
              </w:rPr>
              <w:t>3,735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14909739" w14:textId="700CA6C3" w:rsidR="00E422BC" w:rsidRPr="00016379" w:rsidRDefault="00E422BC" w:rsidP="00E422BC">
            <w:pPr>
              <w:widowControl w:val="0"/>
              <w:autoSpaceDE w:val="0"/>
              <w:autoSpaceDN w:val="0"/>
              <w:spacing w:line="202" w:lineRule="exact"/>
              <w:ind w:right="90"/>
              <w:jc w:val="right"/>
              <w:rPr>
                <w:sz w:val="18"/>
                <w:szCs w:val="18"/>
                <w:lang w:val="en-US"/>
              </w:rPr>
            </w:pPr>
            <w:r w:rsidRPr="00B7568C">
              <w:rPr>
                <w:color w:val="FFFFFF"/>
                <w:sz w:val="18"/>
                <w:szCs w:val="18"/>
                <w:lang w:val="en-US"/>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0A06228D" w14:textId="73EB5B49" w:rsidR="00E422BC" w:rsidRPr="00E422BC" w:rsidRDefault="00E422BC" w:rsidP="00E422BC">
            <w:pPr>
              <w:widowControl w:val="0"/>
              <w:autoSpaceDE w:val="0"/>
              <w:autoSpaceDN w:val="0"/>
              <w:spacing w:line="202" w:lineRule="exact"/>
              <w:ind w:right="88"/>
              <w:jc w:val="right"/>
              <w:rPr>
                <w:b/>
                <w:bCs/>
                <w:sz w:val="18"/>
                <w:szCs w:val="18"/>
                <w:lang w:val="en-US"/>
              </w:rPr>
            </w:pPr>
            <w:r w:rsidRPr="00E422BC">
              <w:rPr>
                <w:b/>
                <w:bCs/>
                <w:color w:val="FFFFFF"/>
                <w:sz w:val="18"/>
                <w:szCs w:val="18"/>
                <w:lang w:val="en-US"/>
              </w:rPr>
              <w:t> 0</w:t>
            </w:r>
          </w:p>
        </w:tc>
        <w:tc>
          <w:tcPr>
            <w:tcW w:w="900" w:type="dxa"/>
            <w:tcBorders>
              <w:top w:val="nil"/>
              <w:left w:val="nil"/>
              <w:bottom w:val="single" w:sz="4" w:space="0" w:color="auto"/>
              <w:right w:val="single" w:sz="4" w:space="0" w:color="auto"/>
            </w:tcBorders>
            <w:shd w:val="clear" w:color="auto" w:fill="auto"/>
            <w:vAlign w:val="center"/>
          </w:tcPr>
          <w:p w14:paraId="28684195" w14:textId="77777777" w:rsidR="00E422BC" w:rsidRPr="00FB2434" w:rsidRDefault="00E422BC" w:rsidP="00E422BC">
            <w:pPr>
              <w:widowControl w:val="0"/>
              <w:autoSpaceDE w:val="0"/>
              <w:autoSpaceDN w:val="0"/>
              <w:spacing w:line="202" w:lineRule="exact"/>
              <w:ind w:right="88"/>
              <w:jc w:val="right"/>
              <w:rPr>
                <w:b/>
                <w:bCs/>
                <w:sz w:val="18"/>
                <w:szCs w:val="18"/>
                <w:lang w:val="en-US"/>
              </w:rPr>
            </w:pPr>
            <w:r w:rsidRPr="00FB2434">
              <w:rPr>
                <w:b/>
                <w:bCs/>
                <w:color w:val="000000"/>
                <w:sz w:val="18"/>
                <w:szCs w:val="18"/>
                <w:lang w:val="en-US"/>
              </w:rPr>
              <w:t>2,475</w:t>
            </w:r>
          </w:p>
        </w:tc>
        <w:tc>
          <w:tcPr>
            <w:tcW w:w="726" w:type="dxa"/>
            <w:tcBorders>
              <w:top w:val="nil"/>
              <w:left w:val="nil"/>
              <w:bottom w:val="single" w:sz="4" w:space="0" w:color="auto"/>
              <w:right w:val="single" w:sz="4" w:space="0" w:color="auto"/>
            </w:tcBorders>
            <w:shd w:val="clear" w:color="auto" w:fill="auto"/>
            <w:vAlign w:val="center"/>
          </w:tcPr>
          <w:p w14:paraId="42A8BA1C" w14:textId="77777777" w:rsidR="00E422BC" w:rsidRPr="00016379" w:rsidRDefault="00E422BC" w:rsidP="00E422BC">
            <w:pPr>
              <w:widowControl w:val="0"/>
              <w:autoSpaceDE w:val="0"/>
              <w:autoSpaceDN w:val="0"/>
              <w:spacing w:line="202" w:lineRule="exact"/>
              <w:ind w:left="127"/>
              <w:jc w:val="center"/>
              <w:rPr>
                <w:sz w:val="18"/>
                <w:szCs w:val="18"/>
                <w:lang w:val="en-US"/>
              </w:rPr>
            </w:pPr>
            <w:r w:rsidRPr="00016379">
              <w:rPr>
                <w:color w:val="000000"/>
                <w:sz w:val="18"/>
                <w:szCs w:val="18"/>
                <w:lang w:val="en-US"/>
              </w:rPr>
              <w:t>1,253</w:t>
            </w:r>
          </w:p>
        </w:tc>
        <w:tc>
          <w:tcPr>
            <w:tcW w:w="832" w:type="dxa"/>
            <w:tcBorders>
              <w:top w:val="nil"/>
              <w:left w:val="nil"/>
              <w:bottom w:val="single" w:sz="4" w:space="0" w:color="auto"/>
              <w:right w:val="single" w:sz="4" w:space="0" w:color="auto"/>
            </w:tcBorders>
            <w:shd w:val="clear" w:color="auto" w:fill="auto"/>
            <w:vAlign w:val="center"/>
          </w:tcPr>
          <w:p w14:paraId="5DF89ADD" w14:textId="77777777" w:rsidR="00E422BC" w:rsidRPr="00016379" w:rsidRDefault="00E422BC" w:rsidP="00E422BC">
            <w:pPr>
              <w:widowControl w:val="0"/>
              <w:autoSpaceDE w:val="0"/>
              <w:autoSpaceDN w:val="0"/>
              <w:spacing w:line="202" w:lineRule="exact"/>
              <w:ind w:right="85"/>
              <w:jc w:val="right"/>
              <w:rPr>
                <w:sz w:val="18"/>
                <w:szCs w:val="18"/>
                <w:lang w:val="en-US"/>
              </w:rPr>
            </w:pPr>
            <w:r w:rsidRPr="00016379">
              <w:rPr>
                <w:color w:val="000000"/>
                <w:sz w:val="18"/>
                <w:szCs w:val="18"/>
                <w:lang w:val="en-US"/>
              </w:rPr>
              <w:t>12,413</w:t>
            </w:r>
          </w:p>
        </w:tc>
      </w:tr>
      <w:tr w:rsidR="00E422BC" w:rsidRPr="00016379" w14:paraId="5D6A96FD" w14:textId="77777777" w:rsidTr="00E422BC">
        <w:trPr>
          <w:trHeight w:val="413"/>
        </w:trPr>
        <w:tc>
          <w:tcPr>
            <w:tcW w:w="500" w:type="dxa"/>
          </w:tcPr>
          <w:p w14:paraId="066074D3" w14:textId="77777777" w:rsidR="00E422BC" w:rsidRPr="00016379" w:rsidRDefault="00E422BC" w:rsidP="00E422BC">
            <w:pPr>
              <w:widowControl w:val="0"/>
              <w:autoSpaceDE w:val="0"/>
              <w:autoSpaceDN w:val="0"/>
              <w:spacing w:line="202" w:lineRule="exact"/>
              <w:ind w:left="107"/>
              <w:jc w:val="left"/>
              <w:rPr>
                <w:sz w:val="18"/>
                <w:szCs w:val="18"/>
                <w:lang w:val="en-US"/>
              </w:rPr>
            </w:pPr>
            <w:r w:rsidRPr="00016379">
              <w:rPr>
                <w:color w:val="231F20"/>
                <w:spacing w:val="-5"/>
                <w:sz w:val="18"/>
                <w:szCs w:val="18"/>
                <w:lang w:val="en-US"/>
              </w:rPr>
              <w:t>3.1</w:t>
            </w:r>
          </w:p>
        </w:tc>
        <w:tc>
          <w:tcPr>
            <w:tcW w:w="2240" w:type="dxa"/>
          </w:tcPr>
          <w:p w14:paraId="3D6E8125" w14:textId="77777777" w:rsidR="00E422BC" w:rsidRPr="00016379" w:rsidRDefault="00E422BC" w:rsidP="00E422BC">
            <w:pPr>
              <w:widowControl w:val="0"/>
              <w:autoSpaceDE w:val="0"/>
              <w:autoSpaceDN w:val="0"/>
              <w:spacing w:line="202" w:lineRule="exact"/>
              <w:ind w:left="107"/>
              <w:jc w:val="left"/>
              <w:rPr>
                <w:sz w:val="18"/>
                <w:szCs w:val="18"/>
                <w:lang w:val="en-US"/>
              </w:rPr>
            </w:pPr>
            <w:r w:rsidRPr="00016379">
              <w:rPr>
                <w:color w:val="231F20"/>
                <w:sz w:val="18"/>
                <w:szCs w:val="18"/>
                <w:lang w:val="en-US"/>
              </w:rPr>
              <w:t>Total</w:t>
            </w:r>
            <w:r w:rsidRPr="00016379">
              <w:rPr>
                <w:color w:val="231F20"/>
                <w:spacing w:val="-2"/>
                <w:sz w:val="18"/>
                <w:szCs w:val="18"/>
                <w:lang w:val="en-US"/>
              </w:rPr>
              <w:t xml:space="preserve"> </w:t>
            </w:r>
            <w:r w:rsidRPr="00016379">
              <w:rPr>
                <w:color w:val="231F20"/>
                <w:sz w:val="18"/>
                <w:szCs w:val="18"/>
                <w:lang w:val="en-US"/>
              </w:rPr>
              <w:t>agreed</w:t>
            </w:r>
            <w:r w:rsidRPr="00016379">
              <w:rPr>
                <w:color w:val="231F20"/>
                <w:spacing w:val="-2"/>
                <w:sz w:val="18"/>
                <w:szCs w:val="18"/>
                <w:lang w:val="en-US"/>
              </w:rPr>
              <w:t xml:space="preserve"> funding</w:t>
            </w:r>
          </w:p>
          <w:p w14:paraId="535D2EA6" w14:textId="77777777" w:rsidR="00E422BC" w:rsidRPr="00016379" w:rsidRDefault="00E422BC" w:rsidP="00E422BC">
            <w:pPr>
              <w:widowControl w:val="0"/>
              <w:autoSpaceDE w:val="0"/>
              <w:autoSpaceDN w:val="0"/>
              <w:spacing w:line="191" w:lineRule="exact"/>
              <w:ind w:left="107"/>
              <w:jc w:val="left"/>
              <w:rPr>
                <w:sz w:val="18"/>
                <w:szCs w:val="18"/>
                <w:lang w:val="en-US"/>
              </w:rPr>
            </w:pPr>
            <w:r w:rsidRPr="00016379">
              <w:rPr>
                <w:color w:val="231F20"/>
                <w:sz w:val="18"/>
                <w:szCs w:val="18"/>
                <w:lang w:val="en-US"/>
              </w:rPr>
              <w:t>(US</w:t>
            </w:r>
            <w:r w:rsidRPr="00016379">
              <w:rPr>
                <w:color w:val="231F20"/>
                <w:spacing w:val="-2"/>
                <w:sz w:val="18"/>
                <w:szCs w:val="18"/>
                <w:lang w:val="en-US"/>
              </w:rPr>
              <w:t xml:space="preserve"> </w:t>
            </w:r>
            <w:r w:rsidRPr="00016379">
              <w:rPr>
                <w:color w:val="231F20"/>
                <w:spacing w:val="-5"/>
                <w:sz w:val="18"/>
                <w:szCs w:val="18"/>
                <w:lang w:val="en-US"/>
              </w:rPr>
              <w:t>$)</w:t>
            </w:r>
          </w:p>
        </w:tc>
        <w:tc>
          <w:tcPr>
            <w:tcW w:w="915" w:type="dxa"/>
            <w:tcBorders>
              <w:top w:val="nil"/>
              <w:left w:val="single" w:sz="4" w:space="0" w:color="auto"/>
              <w:bottom w:val="single" w:sz="4" w:space="0" w:color="auto"/>
              <w:right w:val="single" w:sz="4" w:space="0" w:color="auto"/>
            </w:tcBorders>
            <w:shd w:val="clear" w:color="auto" w:fill="auto"/>
            <w:vAlign w:val="center"/>
          </w:tcPr>
          <w:p w14:paraId="38D377B6" w14:textId="77777777" w:rsidR="00E422BC" w:rsidRPr="00016379" w:rsidRDefault="00E422BC" w:rsidP="00E422BC">
            <w:pPr>
              <w:widowControl w:val="0"/>
              <w:autoSpaceDE w:val="0"/>
              <w:autoSpaceDN w:val="0"/>
              <w:spacing w:line="202" w:lineRule="exact"/>
              <w:ind w:right="94"/>
              <w:jc w:val="right"/>
              <w:rPr>
                <w:sz w:val="18"/>
                <w:szCs w:val="18"/>
                <w:lang w:val="en-US"/>
              </w:rPr>
            </w:pPr>
            <w:r w:rsidRPr="00016379">
              <w:rPr>
                <w:color w:val="000000"/>
                <w:sz w:val="18"/>
                <w:szCs w:val="18"/>
                <w:lang w:val="en-US"/>
              </w:rPr>
              <w:t>138,000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23A4600E" w14:textId="088E84E6" w:rsidR="00E422BC" w:rsidRPr="00016379" w:rsidRDefault="00E422BC" w:rsidP="00E422BC">
            <w:pPr>
              <w:widowControl w:val="0"/>
              <w:autoSpaceDE w:val="0"/>
              <w:autoSpaceDN w:val="0"/>
              <w:spacing w:line="202" w:lineRule="exact"/>
              <w:ind w:right="94"/>
              <w:jc w:val="right"/>
              <w:rPr>
                <w:sz w:val="18"/>
                <w:szCs w:val="18"/>
                <w:lang w:val="en-US"/>
              </w:rPr>
            </w:pPr>
            <w:r w:rsidRPr="00016379">
              <w:rPr>
                <w:color w:val="FFFFFF"/>
                <w:sz w:val="18"/>
                <w:szCs w:val="18"/>
                <w:lang w:val="en-US"/>
              </w:rPr>
              <w:t>0</w:t>
            </w:r>
            <w:r>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7405B1E1" w14:textId="3A1DA123" w:rsidR="00E422BC" w:rsidRPr="00016379" w:rsidRDefault="00E422BC" w:rsidP="00E422BC">
            <w:pPr>
              <w:widowControl w:val="0"/>
              <w:autoSpaceDE w:val="0"/>
              <w:autoSpaceDN w:val="0"/>
              <w:spacing w:line="202" w:lineRule="exact"/>
              <w:ind w:right="93"/>
              <w:jc w:val="right"/>
              <w:rPr>
                <w:sz w:val="18"/>
                <w:szCs w:val="18"/>
                <w:lang w:val="en-US"/>
              </w:rPr>
            </w:pPr>
            <w:r>
              <w:rPr>
                <w:color w:val="FFFFFF"/>
                <w:sz w:val="18"/>
                <w:szCs w:val="18"/>
                <w:lang w:val="en-US"/>
              </w:rPr>
              <w:t>0</w:t>
            </w:r>
            <w:r w:rsidRPr="00016379">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985F8CE" w14:textId="0BD65016" w:rsidR="00E422BC" w:rsidRPr="00E422BC" w:rsidRDefault="00E422BC" w:rsidP="00E422BC">
            <w:pPr>
              <w:widowControl w:val="0"/>
              <w:autoSpaceDE w:val="0"/>
              <w:autoSpaceDN w:val="0"/>
              <w:spacing w:line="202" w:lineRule="exact"/>
              <w:ind w:right="93"/>
              <w:jc w:val="right"/>
              <w:rPr>
                <w:color w:val="FFFFFF"/>
                <w:sz w:val="18"/>
                <w:szCs w:val="18"/>
                <w:lang w:val="en-US"/>
              </w:rPr>
            </w:pPr>
            <w:r w:rsidRPr="00016379">
              <w:rPr>
                <w:color w:val="FFFFFF"/>
                <w:sz w:val="18"/>
                <w:szCs w:val="18"/>
                <w:lang w:val="en-US"/>
              </w:rPr>
              <w:t> </w:t>
            </w:r>
            <w:r>
              <w:rPr>
                <w:color w:val="FFFFFF"/>
                <w:sz w:val="18"/>
                <w:szCs w:val="18"/>
                <w:lang w:val="en-US"/>
              </w:rPr>
              <w:t>0</w:t>
            </w:r>
          </w:p>
        </w:tc>
        <w:tc>
          <w:tcPr>
            <w:tcW w:w="899" w:type="dxa"/>
            <w:tcBorders>
              <w:top w:val="nil"/>
              <w:left w:val="nil"/>
              <w:bottom w:val="single" w:sz="4" w:space="0" w:color="auto"/>
              <w:right w:val="single" w:sz="4" w:space="0" w:color="auto"/>
            </w:tcBorders>
            <w:shd w:val="clear" w:color="auto" w:fill="auto"/>
            <w:vAlign w:val="center"/>
          </w:tcPr>
          <w:p w14:paraId="43A6B840" w14:textId="77777777" w:rsidR="00E422BC" w:rsidRPr="00016379" w:rsidRDefault="00E422BC" w:rsidP="00E422BC">
            <w:pPr>
              <w:widowControl w:val="0"/>
              <w:autoSpaceDE w:val="0"/>
              <w:autoSpaceDN w:val="0"/>
              <w:spacing w:line="202" w:lineRule="exact"/>
              <w:ind w:right="90"/>
              <w:jc w:val="right"/>
              <w:rPr>
                <w:sz w:val="18"/>
                <w:szCs w:val="18"/>
                <w:lang w:val="en-US"/>
              </w:rPr>
            </w:pPr>
            <w:r w:rsidRPr="00016379">
              <w:rPr>
                <w:color w:val="000000"/>
                <w:sz w:val="18"/>
                <w:szCs w:val="18"/>
                <w:lang w:val="en-US"/>
              </w:rPr>
              <w:t>103,500</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6DF738AD" w14:textId="6751EE6F" w:rsidR="00E422BC" w:rsidRPr="00016379" w:rsidRDefault="00E422BC" w:rsidP="00E422BC">
            <w:pPr>
              <w:widowControl w:val="0"/>
              <w:autoSpaceDE w:val="0"/>
              <w:autoSpaceDN w:val="0"/>
              <w:spacing w:line="202" w:lineRule="exact"/>
              <w:ind w:right="90"/>
              <w:jc w:val="right"/>
              <w:rPr>
                <w:sz w:val="18"/>
                <w:szCs w:val="18"/>
                <w:lang w:val="en-US"/>
              </w:rPr>
            </w:pPr>
            <w:r w:rsidRPr="00B7568C">
              <w:rPr>
                <w:color w:val="FFFFFF"/>
                <w:sz w:val="18"/>
                <w:szCs w:val="18"/>
                <w:lang w:val="en-US"/>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4046455A" w14:textId="27F9160C" w:rsidR="00E422BC" w:rsidRPr="00E422BC" w:rsidRDefault="00E422BC" w:rsidP="00E422BC">
            <w:pPr>
              <w:widowControl w:val="0"/>
              <w:autoSpaceDE w:val="0"/>
              <w:autoSpaceDN w:val="0"/>
              <w:spacing w:line="202" w:lineRule="exact"/>
              <w:ind w:right="88"/>
              <w:jc w:val="right"/>
              <w:rPr>
                <w:b/>
                <w:bCs/>
                <w:sz w:val="18"/>
                <w:szCs w:val="18"/>
                <w:lang w:val="en-US"/>
              </w:rPr>
            </w:pPr>
            <w:r w:rsidRPr="00E422BC">
              <w:rPr>
                <w:b/>
                <w:bCs/>
                <w:color w:val="FFFFFF"/>
                <w:sz w:val="18"/>
                <w:szCs w:val="18"/>
                <w:lang w:val="en-US"/>
              </w:rPr>
              <w:t> 0</w:t>
            </w:r>
          </w:p>
        </w:tc>
        <w:tc>
          <w:tcPr>
            <w:tcW w:w="900" w:type="dxa"/>
            <w:tcBorders>
              <w:top w:val="nil"/>
              <w:left w:val="nil"/>
              <w:bottom w:val="single" w:sz="4" w:space="0" w:color="auto"/>
              <w:right w:val="single" w:sz="4" w:space="0" w:color="auto"/>
            </w:tcBorders>
            <w:shd w:val="clear" w:color="auto" w:fill="auto"/>
            <w:vAlign w:val="center"/>
          </w:tcPr>
          <w:p w14:paraId="62DF54F3" w14:textId="77777777" w:rsidR="00E422BC" w:rsidRPr="00016379" w:rsidRDefault="00E422BC" w:rsidP="00E422BC">
            <w:pPr>
              <w:widowControl w:val="0"/>
              <w:autoSpaceDE w:val="0"/>
              <w:autoSpaceDN w:val="0"/>
              <w:spacing w:line="202" w:lineRule="exact"/>
              <w:ind w:right="88"/>
              <w:jc w:val="right"/>
              <w:rPr>
                <w:b/>
                <w:bCs/>
                <w:sz w:val="18"/>
                <w:szCs w:val="18"/>
                <w:lang w:val="en-US"/>
              </w:rPr>
            </w:pPr>
            <w:r w:rsidRPr="00016379">
              <w:rPr>
                <w:b/>
                <w:bCs/>
                <w:color w:val="000000"/>
                <w:sz w:val="18"/>
                <w:szCs w:val="18"/>
                <w:lang w:val="en-US"/>
              </w:rPr>
              <w:t>168,500</w:t>
            </w:r>
          </w:p>
        </w:tc>
        <w:tc>
          <w:tcPr>
            <w:tcW w:w="726" w:type="dxa"/>
            <w:tcBorders>
              <w:top w:val="nil"/>
              <w:left w:val="nil"/>
              <w:bottom w:val="single" w:sz="4" w:space="0" w:color="auto"/>
              <w:right w:val="single" w:sz="4" w:space="0" w:color="auto"/>
            </w:tcBorders>
            <w:shd w:val="clear" w:color="auto" w:fill="auto"/>
            <w:vAlign w:val="center"/>
          </w:tcPr>
          <w:p w14:paraId="2CCAE484" w14:textId="77777777" w:rsidR="00E422BC" w:rsidRPr="00016379" w:rsidRDefault="00E422BC" w:rsidP="00E422BC">
            <w:pPr>
              <w:widowControl w:val="0"/>
              <w:autoSpaceDE w:val="0"/>
              <w:autoSpaceDN w:val="0"/>
              <w:spacing w:line="202" w:lineRule="exact"/>
              <w:ind w:left="37"/>
              <w:jc w:val="center"/>
              <w:rPr>
                <w:sz w:val="18"/>
                <w:szCs w:val="18"/>
                <w:lang w:val="en-US"/>
              </w:rPr>
            </w:pPr>
            <w:r w:rsidRPr="00016379">
              <w:rPr>
                <w:color w:val="000000"/>
                <w:sz w:val="18"/>
                <w:szCs w:val="18"/>
                <w:lang w:val="en-US"/>
              </w:rPr>
              <w:t>34,800</w:t>
            </w:r>
          </w:p>
        </w:tc>
        <w:tc>
          <w:tcPr>
            <w:tcW w:w="832" w:type="dxa"/>
            <w:tcBorders>
              <w:top w:val="nil"/>
              <w:left w:val="nil"/>
              <w:bottom w:val="single" w:sz="4" w:space="0" w:color="auto"/>
              <w:right w:val="single" w:sz="4" w:space="0" w:color="auto"/>
            </w:tcBorders>
            <w:shd w:val="clear" w:color="auto" w:fill="auto"/>
            <w:vAlign w:val="center"/>
          </w:tcPr>
          <w:p w14:paraId="7EAD678D" w14:textId="77777777" w:rsidR="00E422BC" w:rsidRPr="00016379" w:rsidRDefault="00E422BC" w:rsidP="00E422BC">
            <w:pPr>
              <w:widowControl w:val="0"/>
              <w:autoSpaceDE w:val="0"/>
              <w:autoSpaceDN w:val="0"/>
              <w:spacing w:line="202" w:lineRule="exact"/>
              <w:ind w:left="149"/>
              <w:jc w:val="left"/>
              <w:rPr>
                <w:b/>
                <w:bCs/>
                <w:sz w:val="18"/>
                <w:szCs w:val="18"/>
                <w:lang w:val="en-US"/>
              </w:rPr>
            </w:pPr>
            <w:r w:rsidRPr="00016379">
              <w:rPr>
                <w:b/>
                <w:bCs/>
                <w:color w:val="000000"/>
                <w:sz w:val="18"/>
                <w:szCs w:val="18"/>
                <w:lang w:val="en-US"/>
              </w:rPr>
              <w:t>444,800</w:t>
            </w:r>
          </w:p>
        </w:tc>
      </w:tr>
      <w:tr w:rsidR="00E422BC" w:rsidRPr="00016379" w14:paraId="621FF48B" w14:textId="77777777" w:rsidTr="00E422BC">
        <w:trPr>
          <w:trHeight w:val="207"/>
        </w:trPr>
        <w:tc>
          <w:tcPr>
            <w:tcW w:w="500" w:type="dxa"/>
          </w:tcPr>
          <w:p w14:paraId="5D2F5108" w14:textId="77777777" w:rsidR="00E422BC" w:rsidRPr="00016379" w:rsidRDefault="00E422BC" w:rsidP="00E422BC">
            <w:pPr>
              <w:widowControl w:val="0"/>
              <w:autoSpaceDE w:val="0"/>
              <w:autoSpaceDN w:val="0"/>
              <w:spacing w:line="187" w:lineRule="exact"/>
              <w:ind w:left="107"/>
              <w:jc w:val="left"/>
              <w:rPr>
                <w:sz w:val="18"/>
                <w:szCs w:val="18"/>
                <w:lang w:val="en-US"/>
              </w:rPr>
            </w:pPr>
            <w:r w:rsidRPr="00016379">
              <w:rPr>
                <w:color w:val="231F20"/>
                <w:spacing w:val="-5"/>
                <w:sz w:val="18"/>
                <w:szCs w:val="18"/>
                <w:lang w:val="en-US"/>
              </w:rPr>
              <w:t>3.2</w:t>
            </w:r>
          </w:p>
        </w:tc>
        <w:tc>
          <w:tcPr>
            <w:tcW w:w="2240" w:type="dxa"/>
          </w:tcPr>
          <w:p w14:paraId="7B449A09" w14:textId="77777777" w:rsidR="00E422BC" w:rsidRPr="00016379" w:rsidRDefault="00E422BC" w:rsidP="00E422BC">
            <w:pPr>
              <w:widowControl w:val="0"/>
              <w:autoSpaceDE w:val="0"/>
              <w:autoSpaceDN w:val="0"/>
              <w:spacing w:line="187" w:lineRule="exact"/>
              <w:ind w:left="107"/>
              <w:jc w:val="left"/>
              <w:rPr>
                <w:sz w:val="18"/>
                <w:szCs w:val="18"/>
                <w:lang w:val="en-US"/>
              </w:rPr>
            </w:pPr>
            <w:r w:rsidRPr="00016379">
              <w:rPr>
                <w:color w:val="231F20"/>
                <w:sz w:val="18"/>
                <w:szCs w:val="18"/>
                <w:lang w:val="en-US"/>
              </w:rPr>
              <w:t>Total</w:t>
            </w:r>
            <w:r w:rsidRPr="00016379">
              <w:rPr>
                <w:color w:val="231F20"/>
                <w:spacing w:val="-1"/>
                <w:sz w:val="18"/>
                <w:szCs w:val="18"/>
                <w:lang w:val="en-US"/>
              </w:rPr>
              <w:t xml:space="preserve"> </w:t>
            </w:r>
            <w:r w:rsidRPr="00016379">
              <w:rPr>
                <w:color w:val="231F20"/>
                <w:sz w:val="18"/>
                <w:szCs w:val="18"/>
                <w:lang w:val="en-US"/>
              </w:rPr>
              <w:t>support</w:t>
            </w:r>
            <w:r w:rsidRPr="00016379">
              <w:rPr>
                <w:color w:val="231F20"/>
                <w:spacing w:val="-2"/>
                <w:sz w:val="18"/>
                <w:szCs w:val="18"/>
                <w:lang w:val="en-US"/>
              </w:rPr>
              <w:t xml:space="preserve"> </w:t>
            </w:r>
            <w:r w:rsidRPr="00016379">
              <w:rPr>
                <w:color w:val="231F20"/>
                <w:sz w:val="18"/>
                <w:szCs w:val="18"/>
                <w:lang w:val="en-US"/>
              </w:rPr>
              <w:t>cost</w:t>
            </w:r>
            <w:r w:rsidRPr="00016379">
              <w:rPr>
                <w:color w:val="231F20"/>
                <w:spacing w:val="-1"/>
                <w:sz w:val="18"/>
                <w:szCs w:val="18"/>
                <w:lang w:val="en-US"/>
              </w:rPr>
              <w:t xml:space="preserve"> </w:t>
            </w:r>
            <w:r w:rsidRPr="00016379">
              <w:rPr>
                <w:color w:val="231F20"/>
                <w:sz w:val="18"/>
                <w:szCs w:val="18"/>
                <w:lang w:val="en-US"/>
              </w:rPr>
              <w:t xml:space="preserve">(US </w:t>
            </w:r>
            <w:r w:rsidRPr="00016379">
              <w:rPr>
                <w:color w:val="231F20"/>
                <w:spacing w:val="-5"/>
                <w:sz w:val="18"/>
                <w:szCs w:val="18"/>
                <w:lang w:val="en-US"/>
              </w:rPr>
              <w:t>$)</w:t>
            </w:r>
          </w:p>
        </w:tc>
        <w:tc>
          <w:tcPr>
            <w:tcW w:w="915" w:type="dxa"/>
            <w:tcBorders>
              <w:top w:val="nil"/>
              <w:left w:val="single" w:sz="4" w:space="0" w:color="auto"/>
              <w:bottom w:val="single" w:sz="4" w:space="0" w:color="auto"/>
              <w:right w:val="single" w:sz="4" w:space="0" w:color="auto"/>
            </w:tcBorders>
            <w:shd w:val="clear" w:color="auto" w:fill="auto"/>
            <w:vAlign w:val="center"/>
          </w:tcPr>
          <w:p w14:paraId="11D64E52" w14:textId="77777777" w:rsidR="00E422BC" w:rsidRPr="00016379" w:rsidRDefault="00E422BC" w:rsidP="00E422BC">
            <w:pPr>
              <w:widowControl w:val="0"/>
              <w:autoSpaceDE w:val="0"/>
              <w:autoSpaceDN w:val="0"/>
              <w:spacing w:line="187" w:lineRule="exact"/>
              <w:ind w:right="93"/>
              <w:jc w:val="right"/>
              <w:rPr>
                <w:sz w:val="18"/>
                <w:szCs w:val="18"/>
                <w:lang w:val="en-US"/>
              </w:rPr>
            </w:pPr>
            <w:r w:rsidRPr="00016379">
              <w:rPr>
                <w:color w:val="000000"/>
                <w:sz w:val="18"/>
                <w:szCs w:val="18"/>
                <w:lang w:val="en-US"/>
              </w:rPr>
              <w:t>15,740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5876DCA" w14:textId="4221B2A0" w:rsidR="00E422BC" w:rsidRPr="00016379" w:rsidRDefault="00E422BC" w:rsidP="00E422BC">
            <w:pPr>
              <w:widowControl w:val="0"/>
              <w:autoSpaceDE w:val="0"/>
              <w:autoSpaceDN w:val="0"/>
              <w:spacing w:line="187" w:lineRule="exact"/>
              <w:ind w:right="94"/>
              <w:jc w:val="right"/>
              <w:rPr>
                <w:sz w:val="18"/>
                <w:szCs w:val="18"/>
                <w:lang w:val="en-US"/>
              </w:rPr>
            </w:pPr>
            <w:r w:rsidRPr="00016379">
              <w:rPr>
                <w:color w:val="FFFFFF"/>
                <w:sz w:val="18"/>
                <w:szCs w:val="18"/>
                <w:lang w:val="en-US"/>
              </w:rPr>
              <w:t>0</w:t>
            </w:r>
            <w:r>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178BBB99" w14:textId="3AF71577" w:rsidR="00E422BC" w:rsidRPr="00016379" w:rsidRDefault="00E422BC" w:rsidP="00E422BC">
            <w:pPr>
              <w:widowControl w:val="0"/>
              <w:autoSpaceDE w:val="0"/>
              <w:autoSpaceDN w:val="0"/>
              <w:spacing w:line="187" w:lineRule="exact"/>
              <w:ind w:right="93"/>
              <w:jc w:val="right"/>
              <w:rPr>
                <w:sz w:val="18"/>
                <w:szCs w:val="18"/>
                <w:lang w:val="en-US"/>
              </w:rPr>
            </w:pPr>
            <w:r>
              <w:rPr>
                <w:color w:val="FFFFFF"/>
                <w:sz w:val="18"/>
                <w:szCs w:val="18"/>
                <w:lang w:val="en-US"/>
              </w:rPr>
              <w:t>0</w:t>
            </w:r>
            <w:r w:rsidRPr="00016379">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66A88E8F" w14:textId="55FC2CAD" w:rsidR="00E422BC" w:rsidRPr="00E422BC" w:rsidRDefault="00E422BC" w:rsidP="00E422BC">
            <w:pPr>
              <w:widowControl w:val="0"/>
              <w:autoSpaceDE w:val="0"/>
              <w:autoSpaceDN w:val="0"/>
              <w:spacing w:line="202" w:lineRule="exact"/>
              <w:ind w:right="93"/>
              <w:jc w:val="right"/>
              <w:rPr>
                <w:color w:val="FFFFFF"/>
                <w:sz w:val="18"/>
                <w:szCs w:val="18"/>
                <w:lang w:val="en-US"/>
              </w:rPr>
            </w:pPr>
            <w:r w:rsidRPr="00016379">
              <w:rPr>
                <w:color w:val="FFFFFF"/>
                <w:sz w:val="18"/>
                <w:szCs w:val="18"/>
                <w:lang w:val="en-US"/>
              </w:rPr>
              <w:t> </w:t>
            </w:r>
            <w:r>
              <w:rPr>
                <w:color w:val="FFFFFF"/>
                <w:sz w:val="18"/>
                <w:szCs w:val="18"/>
                <w:lang w:val="en-US"/>
              </w:rPr>
              <w:t>0</w:t>
            </w:r>
          </w:p>
        </w:tc>
        <w:tc>
          <w:tcPr>
            <w:tcW w:w="899" w:type="dxa"/>
            <w:tcBorders>
              <w:top w:val="nil"/>
              <w:left w:val="nil"/>
              <w:bottom w:val="single" w:sz="4" w:space="0" w:color="auto"/>
              <w:right w:val="single" w:sz="4" w:space="0" w:color="auto"/>
            </w:tcBorders>
            <w:shd w:val="clear" w:color="auto" w:fill="auto"/>
            <w:vAlign w:val="center"/>
          </w:tcPr>
          <w:p w14:paraId="6B71E3B5" w14:textId="77777777" w:rsidR="00E422BC" w:rsidRPr="00016379" w:rsidRDefault="00E422BC" w:rsidP="00E422BC">
            <w:pPr>
              <w:widowControl w:val="0"/>
              <w:autoSpaceDE w:val="0"/>
              <w:autoSpaceDN w:val="0"/>
              <w:spacing w:line="187" w:lineRule="exact"/>
              <w:ind w:right="90"/>
              <w:jc w:val="right"/>
              <w:rPr>
                <w:sz w:val="18"/>
                <w:szCs w:val="18"/>
                <w:lang w:val="en-US"/>
              </w:rPr>
            </w:pPr>
            <w:r w:rsidRPr="00016379">
              <w:rPr>
                <w:color w:val="000000"/>
                <w:sz w:val="18"/>
                <w:szCs w:val="18"/>
                <w:lang w:val="en-US"/>
              </w:rPr>
              <w:t>11,795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0B3975D7" w14:textId="079EF45E" w:rsidR="00E422BC" w:rsidRPr="00016379" w:rsidRDefault="00E422BC" w:rsidP="00E422BC">
            <w:pPr>
              <w:widowControl w:val="0"/>
              <w:autoSpaceDE w:val="0"/>
              <w:autoSpaceDN w:val="0"/>
              <w:spacing w:line="187" w:lineRule="exact"/>
              <w:ind w:right="90"/>
              <w:jc w:val="right"/>
              <w:rPr>
                <w:sz w:val="18"/>
                <w:szCs w:val="18"/>
                <w:lang w:val="en-US"/>
              </w:rPr>
            </w:pPr>
            <w:r w:rsidRPr="00B7568C">
              <w:rPr>
                <w:color w:val="FFFFFF"/>
                <w:sz w:val="18"/>
                <w:szCs w:val="18"/>
                <w:lang w:val="en-US"/>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366A7FEA" w14:textId="4AD00D3F" w:rsidR="00E422BC" w:rsidRPr="00E422BC" w:rsidRDefault="00E422BC" w:rsidP="00E422BC">
            <w:pPr>
              <w:widowControl w:val="0"/>
              <w:autoSpaceDE w:val="0"/>
              <w:autoSpaceDN w:val="0"/>
              <w:spacing w:line="187" w:lineRule="exact"/>
              <w:ind w:right="88"/>
              <w:jc w:val="right"/>
              <w:rPr>
                <w:b/>
                <w:bCs/>
                <w:sz w:val="18"/>
                <w:szCs w:val="18"/>
                <w:lang w:val="en-US"/>
              </w:rPr>
            </w:pPr>
            <w:r w:rsidRPr="00E422BC">
              <w:rPr>
                <w:b/>
                <w:bCs/>
                <w:color w:val="FFFFFF"/>
                <w:sz w:val="18"/>
                <w:szCs w:val="18"/>
                <w:lang w:val="en-US"/>
              </w:rPr>
              <w:t> 0</w:t>
            </w:r>
          </w:p>
        </w:tc>
        <w:tc>
          <w:tcPr>
            <w:tcW w:w="900" w:type="dxa"/>
            <w:tcBorders>
              <w:top w:val="nil"/>
              <w:left w:val="nil"/>
              <w:bottom w:val="single" w:sz="4" w:space="0" w:color="auto"/>
              <w:right w:val="single" w:sz="4" w:space="0" w:color="auto"/>
            </w:tcBorders>
            <w:shd w:val="clear" w:color="auto" w:fill="auto"/>
            <w:vAlign w:val="center"/>
          </w:tcPr>
          <w:p w14:paraId="2EBA0070" w14:textId="77777777" w:rsidR="00E422BC" w:rsidRPr="00016379" w:rsidRDefault="00E422BC" w:rsidP="00E422BC">
            <w:pPr>
              <w:widowControl w:val="0"/>
              <w:autoSpaceDE w:val="0"/>
              <w:autoSpaceDN w:val="0"/>
              <w:spacing w:line="187" w:lineRule="exact"/>
              <w:ind w:right="88"/>
              <w:jc w:val="right"/>
              <w:rPr>
                <w:b/>
                <w:bCs/>
                <w:sz w:val="18"/>
                <w:szCs w:val="18"/>
                <w:lang w:val="en-US"/>
              </w:rPr>
            </w:pPr>
            <w:r w:rsidRPr="00016379">
              <w:rPr>
                <w:b/>
                <w:bCs/>
                <w:color w:val="000000"/>
                <w:sz w:val="18"/>
                <w:szCs w:val="18"/>
                <w:lang w:val="en-US"/>
              </w:rPr>
              <w:t>20,805</w:t>
            </w:r>
          </w:p>
        </w:tc>
        <w:tc>
          <w:tcPr>
            <w:tcW w:w="726" w:type="dxa"/>
            <w:tcBorders>
              <w:top w:val="nil"/>
              <w:left w:val="nil"/>
              <w:bottom w:val="single" w:sz="4" w:space="0" w:color="auto"/>
              <w:right w:val="single" w:sz="4" w:space="0" w:color="auto"/>
            </w:tcBorders>
            <w:shd w:val="clear" w:color="auto" w:fill="auto"/>
            <w:vAlign w:val="center"/>
          </w:tcPr>
          <w:p w14:paraId="30AF86A8" w14:textId="77777777" w:rsidR="00E422BC" w:rsidRPr="00016379" w:rsidRDefault="00E422BC" w:rsidP="00E422BC">
            <w:pPr>
              <w:widowControl w:val="0"/>
              <w:autoSpaceDE w:val="0"/>
              <w:autoSpaceDN w:val="0"/>
              <w:spacing w:line="187" w:lineRule="exact"/>
              <w:ind w:left="127"/>
              <w:jc w:val="center"/>
              <w:rPr>
                <w:sz w:val="18"/>
                <w:szCs w:val="18"/>
                <w:lang w:val="en-US"/>
              </w:rPr>
            </w:pPr>
            <w:r w:rsidRPr="00016379">
              <w:rPr>
                <w:color w:val="000000"/>
                <w:sz w:val="18"/>
                <w:szCs w:val="18"/>
                <w:lang w:val="en-US"/>
              </w:rPr>
              <w:t>3,967</w:t>
            </w:r>
          </w:p>
        </w:tc>
        <w:tc>
          <w:tcPr>
            <w:tcW w:w="832" w:type="dxa"/>
            <w:tcBorders>
              <w:top w:val="nil"/>
              <w:left w:val="nil"/>
              <w:bottom w:val="single" w:sz="4" w:space="0" w:color="auto"/>
              <w:right w:val="single" w:sz="4" w:space="0" w:color="auto"/>
            </w:tcBorders>
            <w:shd w:val="clear" w:color="auto" w:fill="auto"/>
            <w:vAlign w:val="center"/>
          </w:tcPr>
          <w:p w14:paraId="58CD96D3" w14:textId="77777777" w:rsidR="00E422BC" w:rsidRPr="00016379" w:rsidRDefault="00E422BC" w:rsidP="00E422BC">
            <w:pPr>
              <w:widowControl w:val="0"/>
              <w:autoSpaceDE w:val="0"/>
              <w:autoSpaceDN w:val="0"/>
              <w:spacing w:line="187" w:lineRule="exact"/>
              <w:ind w:right="85"/>
              <w:jc w:val="right"/>
              <w:rPr>
                <w:b/>
                <w:bCs/>
                <w:sz w:val="18"/>
                <w:szCs w:val="18"/>
                <w:lang w:val="en-US"/>
              </w:rPr>
            </w:pPr>
            <w:r w:rsidRPr="00016379">
              <w:rPr>
                <w:b/>
                <w:bCs/>
                <w:color w:val="000000"/>
                <w:sz w:val="18"/>
                <w:szCs w:val="18"/>
                <w:lang w:val="en-US"/>
              </w:rPr>
              <w:t>52,307</w:t>
            </w:r>
          </w:p>
        </w:tc>
      </w:tr>
      <w:tr w:rsidR="00E422BC" w:rsidRPr="00016379" w14:paraId="065FA6A6" w14:textId="77777777" w:rsidTr="00E422BC">
        <w:trPr>
          <w:trHeight w:val="233"/>
        </w:trPr>
        <w:tc>
          <w:tcPr>
            <w:tcW w:w="500" w:type="dxa"/>
          </w:tcPr>
          <w:p w14:paraId="7EF554CE" w14:textId="77777777" w:rsidR="00E422BC" w:rsidRPr="00016379" w:rsidRDefault="00E422BC" w:rsidP="00E422BC">
            <w:pPr>
              <w:widowControl w:val="0"/>
              <w:autoSpaceDE w:val="0"/>
              <w:autoSpaceDN w:val="0"/>
              <w:spacing w:line="203" w:lineRule="exact"/>
              <w:ind w:left="107"/>
              <w:jc w:val="left"/>
              <w:rPr>
                <w:sz w:val="18"/>
                <w:szCs w:val="18"/>
                <w:lang w:val="en-US"/>
              </w:rPr>
            </w:pPr>
            <w:r w:rsidRPr="00016379">
              <w:rPr>
                <w:color w:val="231F20"/>
                <w:spacing w:val="-5"/>
                <w:sz w:val="18"/>
                <w:szCs w:val="18"/>
                <w:lang w:val="en-US"/>
              </w:rPr>
              <w:t>3.3</w:t>
            </w:r>
          </w:p>
        </w:tc>
        <w:tc>
          <w:tcPr>
            <w:tcW w:w="2240" w:type="dxa"/>
          </w:tcPr>
          <w:p w14:paraId="24C35AA6" w14:textId="77777777" w:rsidR="00E422BC" w:rsidRPr="00016379" w:rsidRDefault="00E422BC" w:rsidP="00E422BC">
            <w:pPr>
              <w:widowControl w:val="0"/>
              <w:autoSpaceDE w:val="0"/>
              <w:autoSpaceDN w:val="0"/>
              <w:spacing w:line="203" w:lineRule="exact"/>
              <w:ind w:left="107"/>
              <w:jc w:val="left"/>
              <w:rPr>
                <w:sz w:val="18"/>
                <w:szCs w:val="18"/>
                <w:lang w:val="en-US"/>
              </w:rPr>
            </w:pPr>
            <w:r w:rsidRPr="00016379">
              <w:rPr>
                <w:color w:val="231F20"/>
                <w:sz w:val="18"/>
                <w:szCs w:val="18"/>
                <w:lang w:val="en-US"/>
              </w:rPr>
              <w:t>Total</w:t>
            </w:r>
            <w:r w:rsidRPr="00016379">
              <w:rPr>
                <w:color w:val="231F20"/>
                <w:spacing w:val="-1"/>
                <w:sz w:val="18"/>
                <w:szCs w:val="18"/>
                <w:lang w:val="en-US"/>
              </w:rPr>
              <w:t xml:space="preserve"> </w:t>
            </w:r>
            <w:r w:rsidRPr="00016379">
              <w:rPr>
                <w:color w:val="231F20"/>
                <w:sz w:val="18"/>
                <w:szCs w:val="18"/>
                <w:lang w:val="en-US"/>
              </w:rPr>
              <w:t>agreed</w:t>
            </w:r>
            <w:r w:rsidRPr="00016379">
              <w:rPr>
                <w:color w:val="231F20"/>
                <w:spacing w:val="-2"/>
                <w:sz w:val="18"/>
                <w:szCs w:val="18"/>
                <w:lang w:val="en-US"/>
              </w:rPr>
              <w:t xml:space="preserve"> </w:t>
            </w:r>
            <w:r w:rsidRPr="00016379">
              <w:rPr>
                <w:color w:val="231F20"/>
                <w:sz w:val="18"/>
                <w:szCs w:val="18"/>
                <w:lang w:val="en-US"/>
              </w:rPr>
              <w:t>costs</w:t>
            </w:r>
            <w:r w:rsidRPr="00016379">
              <w:rPr>
                <w:color w:val="231F20"/>
                <w:spacing w:val="-1"/>
                <w:sz w:val="18"/>
                <w:szCs w:val="18"/>
                <w:lang w:val="en-US"/>
              </w:rPr>
              <w:t xml:space="preserve"> </w:t>
            </w:r>
            <w:r w:rsidRPr="00016379">
              <w:rPr>
                <w:color w:val="231F20"/>
                <w:sz w:val="18"/>
                <w:szCs w:val="18"/>
                <w:lang w:val="en-US"/>
              </w:rPr>
              <w:t>(US</w:t>
            </w:r>
            <w:r w:rsidRPr="00016379">
              <w:rPr>
                <w:color w:val="231F20"/>
                <w:spacing w:val="-1"/>
                <w:sz w:val="18"/>
                <w:szCs w:val="18"/>
                <w:lang w:val="en-US"/>
              </w:rPr>
              <w:t xml:space="preserve"> </w:t>
            </w:r>
            <w:r w:rsidRPr="00016379">
              <w:rPr>
                <w:color w:val="231F20"/>
                <w:spacing w:val="-5"/>
                <w:sz w:val="18"/>
                <w:szCs w:val="18"/>
                <w:lang w:val="en-US"/>
              </w:rPr>
              <w:t>$)</w:t>
            </w:r>
          </w:p>
        </w:tc>
        <w:tc>
          <w:tcPr>
            <w:tcW w:w="915" w:type="dxa"/>
            <w:tcBorders>
              <w:top w:val="nil"/>
              <w:left w:val="single" w:sz="4" w:space="0" w:color="auto"/>
              <w:bottom w:val="single" w:sz="4" w:space="0" w:color="auto"/>
              <w:right w:val="single" w:sz="4" w:space="0" w:color="auto"/>
            </w:tcBorders>
            <w:shd w:val="clear" w:color="auto" w:fill="auto"/>
            <w:vAlign w:val="center"/>
          </w:tcPr>
          <w:p w14:paraId="757956DC" w14:textId="77777777" w:rsidR="00E422BC" w:rsidRPr="00016379" w:rsidRDefault="00E422BC" w:rsidP="00E422BC">
            <w:pPr>
              <w:widowControl w:val="0"/>
              <w:autoSpaceDE w:val="0"/>
              <w:autoSpaceDN w:val="0"/>
              <w:spacing w:line="203" w:lineRule="exact"/>
              <w:ind w:right="95"/>
              <w:jc w:val="right"/>
              <w:rPr>
                <w:sz w:val="18"/>
                <w:szCs w:val="18"/>
                <w:lang w:val="en-US"/>
              </w:rPr>
            </w:pPr>
            <w:r w:rsidRPr="00016379">
              <w:rPr>
                <w:color w:val="000000"/>
                <w:sz w:val="18"/>
                <w:szCs w:val="18"/>
                <w:lang w:val="en-US"/>
              </w:rPr>
              <w:t>153,740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B063DD7" w14:textId="5C520581" w:rsidR="00E422BC" w:rsidRPr="00016379" w:rsidRDefault="00E422BC" w:rsidP="00E422BC">
            <w:pPr>
              <w:widowControl w:val="0"/>
              <w:autoSpaceDE w:val="0"/>
              <w:autoSpaceDN w:val="0"/>
              <w:spacing w:line="203" w:lineRule="exact"/>
              <w:ind w:right="95"/>
              <w:jc w:val="right"/>
              <w:rPr>
                <w:sz w:val="18"/>
                <w:szCs w:val="18"/>
                <w:lang w:val="en-US"/>
              </w:rPr>
            </w:pPr>
            <w:r w:rsidRPr="00016379">
              <w:rPr>
                <w:color w:val="FFFFFF"/>
                <w:sz w:val="18"/>
                <w:szCs w:val="18"/>
                <w:lang w:val="en-US"/>
              </w:rPr>
              <w:t>0</w:t>
            </w:r>
            <w:r>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497F4E20" w14:textId="58581EA2" w:rsidR="00E422BC" w:rsidRPr="00016379" w:rsidRDefault="00E422BC" w:rsidP="00E422BC">
            <w:pPr>
              <w:widowControl w:val="0"/>
              <w:autoSpaceDE w:val="0"/>
              <w:autoSpaceDN w:val="0"/>
              <w:spacing w:line="203" w:lineRule="exact"/>
              <w:ind w:right="93"/>
              <w:jc w:val="right"/>
              <w:rPr>
                <w:sz w:val="18"/>
                <w:szCs w:val="18"/>
                <w:lang w:val="en-US"/>
              </w:rPr>
            </w:pPr>
            <w:r>
              <w:rPr>
                <w:color w:val="FFFFFF"/>
                <w:sz w:val="18"/>
                <w:szCs w:val="18"/>
                <w:lang w:val="en-US"/>
              </w:rPr>
              <w:t>0</w:t>
            </w:r>
            <w:r w:rsidRPr="00016379">
              <w:rPr>
                <w:color w:val="FFFFFF"/>
                <w:sz w:val="18"/>
                <w:szCs w:val="18"/>
                <w:lang w:val="en-US"/>
              </w:rPr>
              <w:t>0</w:t>
            </w:r>
          </w:p>
        </w:tc>
        <w:tc>
          <w:tcPr>
            <w:tcW w:w="629" w:type="dxa"/>
            <w:tcBorders>
              <w:top w:val="single" w:sz="4" w:space="0" w:color="auto"/>
              <w:left w:val="single" w:sz="4" w:space="0" w:color="auto"/>
              <w:bottom w:val="single" w:sz="4" w:space="0" w:color="auto"/>
              <w:right w:val="single" w:sz="4" w:space="0" w:color="auto"/>
            </w:tcBorders>
            <w:shd w:val="clear" w:color="auto" w:fill="auto"/>
            <w:vAlign w:val="center"/>
          </w:tcPr>
          <w:p w14:paraId="33E5067B" w14:textId="14B0604A" w:rsidR="00E422BC" w:rsidRPr="00E422BC" w:rsidRDefault="00E422BC" w:rsidP="00E422BC">
            <w:pPr>
              <w:widowControl w:val="0"/>
              <w:autoSpaceDE w:val="0"/>
              <w:autoSpaceDN w:val="0"/>
              <w:spacing w:line="202" w:lineRule="exact"/>
              <w:ind w:right="93"/>
              <w:jc w:val="right"/>
              <w:rPr>
                <w:color w:val="FFFFFF"/>
                <w:sz w:val="18"/>
                <w:szCs w:val="18"/>
                <w:lang w:val="en-US"/>
              </w:rPr>
            </w:pPr>
            <w:r w:rsidRPr="00016379">
              <w:rPr>
                <w:color w:val="FFFFFF"/>
                <w:sz w:val="18"/>
                <w:szCs w:val="18"/>
                <w:lang w:val="en-US"/>
              </w:rPr>
              <w:t> </w:t>
            </w:r>
            <w:r>
              <w:rPr>
                <w:color w:val="FFFFFF"/>
                <w:sz w:val="18"/>
                <w:szCs w:val="18"/>
                <w:lang w:val="en-US"/>
              </w:rPr>
              <w:t>0</w:t>
            </w:r>
          </w:p>
        </w:tc>
        <w:tc>
          <w:tcPr>
            <w:tcW w:w="899" w:type="dxa"/>
            <w:tcBorders>
              <w:top w:val="nil"/>
              <w:left w:val="nil"/>
              <w:bottom w:val="single" w:sz="4" w:space="0" w:color="auto"/>
              <w:right w:val="single" w:sz="4" w:space="0" w:color="auto"/>
            </w:tcBorders>
            <w:shd w:val="clear" w:color="auto" w:fill="auto"/>
            <w:vAlign w:val="center"/>
          </w:tcPr>
          <w:p w14:paraId="743662E3" w14:textId="77777777" w:rsidR="00E422BC" w:rsidRPr="00016379" w:rsidRDefault="00E422BC" w:rsidP="00E422BC">
            <w:pPr>
              <w:widowControl w:val="0"/>
              <w:autoSpaceDE w:val="0"/>
              <w:autoSpaceDN w:val="0"/>
              <w:spacing w:line="203" w:lineRule="exact"/>
              <w:ind w:right="90"/>
              <w:jc w:val="right"/>
              <w:rPr>
                <w:sz w:val="18"/>
                <w:szCs w:val="18"/>
                <w:lang w:val="en-US"/>
              </w:rPr>
            </w:pPr>
            <w:r w:rsidRPr="00016379">
              <w:rPr>
                <w:color w:val="000000"/>
                <w:sz w:val="18"/>
                <w:szCs w:val="18"/>
                <w:lang w:val="en-US"/>
              </w:rPr>
              <w:t>115,295</w:t>
            </w:r>
          </w:p>
        </w:tc>
        <w:tc>
          <w:tcPr>
            <w:tcW w:w="719" w:type="dxa"/>
            <w:tcBorders>
              <w:top w:val="single" w:sz="4" w:space="0" w:color="auto"/>
              <w:left w:val="single" w:sz="4" w:space="0" w:color="auto"/>
              <w:bottom w:val="single" w:sz="4" w:space="0" w:color="auto"/>
              <w:right w:val="single" w:sz="4" w:space="0" w:color="auto"/>
            </w:tcBorders>
            <w:shd w:val="clear" w:color="auto" w:fill="auto"/>
            <w:vAlign w:val="center"/>
          </w:tcPr>
          <w:p w14:paraId="657CA63C" w14:textId="4F9345B4" w:rsidR="00E422BC" w:rsidRPr="00016379" w:rsidRDefault="00E422BC" w:rsidP="00E422BC">
            <w:pPr>
              <w:widowControl w:val="0"/>
              <w:autoSpaceDE w:val="0"/>
              <w:autoSpaceDN w:val="0"/>
              <w:spacing w:line="203" w:lineRule="exact"/>
              <w:ind w:right="90"/>
              <w:jc w:val="right"/>
              <w:rPr>
                <w:sz w:val="18"/>
                <w:szCs w:val="18"/>
                <w:lang w:val="en-US"/>
              </w:rPr>
            </w:pPr>
            <w:r w:rsidRPr="00B7568C">
              <w:rPr>
                <w:color w:val="FFFFFF"/>
                <w:sz w:val="18"/>
                <w:szCs w:val="18"/>
                <w:lang w:val="en-US"/>
              </w:rPr>
              <w:t> 0</w:t>
            </w:r>
          </w:p>
        </w:tc>
        <w:tc>
          <w:tcPr>
            <w:tcW w:w="686" w:type="dxa"/>
            <w:tcBorders>
              <w:top w:val="single" w:sz="4" w:space="0" w:color="auto"/>
              <w:left w:val="single" w:sz="4" w:space="0" w:color="auto"/>
              <w:bottom w:val="single" w:sz="4" w:space="0" w:color="auto"/>
              <w:right w:val="single" w:sz="4" w:space="0" w:color="auto"/>
            </w:tcBorders>
            <w:shd w:val="clear" w:color="auto" w:fill="auto"/>
            <w:vAlign w:val="center"/>
          </w:tcPr>
          <w:p w14:paraId="7A022ABA" w14:textId="4BC361A5" w:rsidR="00E422BC" w:rsidRPr="00E422BC" w:rsidRDefault="00E422BC" w:rsidP="00E422BC">
            <w:pPr>
              <w:widowControl w:val="0"/>
              <w:autoSpaceDE w:val="0"/>
              <w:autoSpaceDN w:val="0"/>
              <w:spacing w:line="203" w:lineRule="exact"/>
              <w:ind w:right="88"/>
              <w:jc w:val="right"/>
              <w:rPr>
                <w:b/>
                <w:bCs/>
                <w:sz w:val="18"/>
                <w:szCs w:val="18"/>
                <w:lang w:val="en-US"/>
              </w:rPr>
            </w:pPr>
            <w:r w:rsidRPr="00E422BC">
              <w:rPr>
                <w:b/>
                <w:bCs/>
                <w:color w:val="FFFFFF"/>
                <w:sz w:val="18"/>
                <w:szCs w:val="18"/>
                <w:lang w:val="en-US"/>
              </w:rPr>
              <w:t> 0</w:t>
            </w:r>
          </w:p>
        </w:tc>
        <w:tc>
          <w:tcPr>
            <w:tcW w:w="900" w:type="dxa"/>
            <w:tcBorders>
              <w:top w:val="nil"/>
              <w:left w:val="nil"/>
              <w:bottom w:val="single" w:sz="4" w:space="0" w:color="auto"/>
              <w:right w:val="single" w:sz="4" w:space="0" w:color="auto"/>
            </w:tcBorders>
            <w:shd w:val="clear" w:color="auto" w:fill="auto"/>
            <w:vAlign w:val="center"/>
          </w:tcPr>
          <w:p w14:paraId="402E2718" w14:textId="77777777" w:rsidR="00E422BC" w:rsidRPr="00016379" w:rsidRDefault="00E422BC" w:rsidP="00E422BC">
            <w:pPr>
              <w:widowControl w:val="0"/>
              <w:autoSpaceDE w:val="0"/>
              <w:autoSpaceDN w:val="0"/>
              <w:spacing w:line="203" w:lineRule="exact"/>
              <w:ind w:right="88"/>
              <w:jc w:val="right"/>
              <w:rPr>
                <w:b/>
                <w:bCs/>
                <w:sz w:val="18"/>
                <w:szCs w:val="18"/>
                <w:lang w:val="en-US"/>
              </w:rPr>
            </w:pPr>
            <w:r w:rsidRPr="00016379">
              <w:rPr>
                <w:b/>
                <w:bCs/>
                <w:color w:val="000000"/>
                <w:sz w:val="18"/>
                <w:szCs w:val="18"/>
                <w:lang w:val="en-US"/>
              </w:rPr>
              <w:t>189,305</w:t>
            </w:r>
          </w:p>
        </w:tc>
        <w:tc>
          <w:tcPr>
            <w:tcW w:w="726" w:type="dxa"/>
            <w:tcBorders>
              <w:top w:val="nil"/>
              <w:left w:val="nil"/>
              <w:bottom w:val="single" w:sz="4" w:space="0" w:color="auto"/>
              <w:right w:val="single" w:sz="4" w:space="0" w:color="auto"/>
            </w:tcBorders>
            <w:shd w:val="clear" w:color="auto" w:fill="auto"/>
            <w:vAlign w:val="center"/>
          </w:tcPr>
          <w:p w14:paraId="459E9192" w14:textId="77777777" w:rsidR="00E422BC" w:rsidRPr="00016379" w:rsidRDefault="00E422BC" w:rsidP="00E422BC">
            <w:pPr>
              <w:widowControl w:val="0"/>
              <w:autoSpaceDE w:val="0"/>
              <w:autoSpaceDN w:val="0"/>
              <w:spacing w:line="203" w:lineRule="exact"/>
              <w:ind w:left="37"/>
              <w:jc w:val="center"/>
              <w:rPr>
                <w:sz w:val="18"/>
                <w:szCs w:val="18"/>
                <w:lang w:val="en-US"/>
              </w:rPr>
            </w:pPr>
            <w:r w:rsidRPr="00016379">
              <w:rPr>
                <w:color w:val="000000"/>
                <w:sz w:val="18"/>
                <w:szCs w:val="18"/>
                <w:lang w:val="en-US"/>
              </w:rPr>
              <w:t>38,767</w:t>
            </w:r>
          </w:p>
        </w:tc>
        <w:tc>
          <w:tcPr>
            <w:tcW w:w="832" w:type="dxa"/>
            <w:tcBorders>
              <w:top w:val="nil"/>
              <w:left w:val="nil"/>
              <w:bottom w:val="single" w:sz="4" w:space="0" w:color="auto"/>
              <w:right w:val="single" w:sz="4" w:space="0" w:color="auto"/>
            </w:tcBorders>
            <w:shd w:val="clear" w:color="auto" w:fill="auto"/>
            <w:vAlign w:val="center"/>
          </w:tcPr>
          <w:p w14:paraId="6F435D50" w14:textId="77777777" w:rsidR="00E422BC" w:rsidRPr="00016379" w:rsidRDefault="00E422BC" w:rsidP="00E422BC">
            <w:pPr>
              <w:widowControl w:val="0"/>
              <w:autoSpaceDE w:val="0"/>
              <w:autoSpaceDN w:val="0"/>
              <w:spacing w:line="203" w:lineRule="exact"/>
              <w:ind w:left="149"/>
              <w:jc w:val="left"/>
              <w:rPr>
                <w:b/>
                <w:bCs/>
                <w:sz w:val="18"/>
                <w:szCs w:val="18"/>
                <w:lang w:val="en-US"/>
              </w:rPr>
            </w:pPr>
            <w:r w:rsidRPr="00016379">
              <w:rPr>
                <w:b/>
                <w:bCs/>
                <w:color w:val="000000"/>
                <w:sz w:val="18"/>
                <w:szCs w:val="18"/>
                <w:lang w:val="en-US"/>
              </w:rPr>
              <w:t>497,107</w:t>
            </w:r>
          </w:p>
        </w:tc>
      </w:tr>
      <w:tr w:rsidR="006718D6" w:rsidRPr="00016379" w14:paraId="3DF3D2B3" w14:textId="77777777" w:rsidTr="00E422BC">
        <w:trPr>
          <w:trHeight w:val="232"/>
        </w:trPr>
        <w:tc>
          <w:tcPr>
            <w:tcW w:w="500" w:type="dxa"/>
          </w:tcPr>
          <w:p w14:paraId="1E88E707" w14:textId="77777777" w:rsidR="006718D6" w:rsidRPr="00016379" w:rsidRDefault="006718D6" w:rsidP="006718D6">
            <w:pPr>
              <w:widowControl w:val="0"/>
              <w:autoSpaceDE w:val="0"/>
              <w:autoSpaceDN w:val="0"/>
              <w:spacing w:line="202" w:lineRule="exact"/>
              <w:ind w:left="107"/>
              <w:jc w:val="left"/>
              <w:rPr>
                <w:sz w:val="18"/>
                <w:szCs w:val="18"/>
                <w:lang w:val="en-US"/>
              </w:rPr>
            </w:pPr>
            <w:r w:rsidRPr="00016379">
              <w:rPr>
                <w:color w:val="231F20"/>
                <w:spacing w:val="-2"/>
                <w:sz w:val="18"/>
                <w:szCs w:val="18"/>
                <w:lang w:val="en-US"/>
              </w:rPr>
              <w:t>4.1.1</w:t>
            </w:r>
          </w:p>
        </w:tc>
        <w:tc>
          <w:tcPr>
            <w:tcW w:w="8972" w:type="dxa"/>
            <w:gridSpan w:val="10"/>
          </w:tcPr>
          <w:p w14:paraId="0513BE47" w14:textId="77777777" w:rsidR="006718D6" w:rsidRPr="00016379" w:rsidRDefault="006718D6" w:rsidP="006718D6">
            <w:pPr>
              <w:widowControl w:val="0"/>
              <w:autoSpaceDE w:val="0"/>
              <w:autoSpaceDN w:val="0"/>
              <w:spacing w:line="202" w:lineRule="exact"/>
              <w:ind w:left="106"/>
              <w:jc w:val="left"/>
              <w:rPr>
                <w:sz w:val="18"/>
                <w:szCs w:val="18"/>
                <w:lang w:val="en-US"/>
              </w:rPr>
            </w:pPr>
            <w:r w:rsidRPr="00016379">
              <w:rPr>
                <w:color w:val="231F20"/>
                <w:sz w:val="18"/>
                <w:szCs w:val="18"/>
                <w:lang w:val="en-US"/>
              </w:rPr>
              <w:t>Total</w:t>
            </w:r>
            <w:r w:rsidRPr="00016379">
              <w:rPr>
                <w:color w:val="231F20"/>
                <w:spacing w:val="-1"/>
                <w:sz w:val="18"/>
                <w:szCs w:val="18"/>
                <w:lang w:val="en-US"/>
              </w:rPr>
              <w:t xml:space="preserve"> </w:t>
            </w:r>
            <w:r w:rsidRPr="00016379">
              <w:rPr>
                <w:color w:val="231F20"/>
                <w:sz w:val="18"/>
                <w:szCs w:val="18"/>
                <w:lang w:val="en-US"/>
              </w:rPr>
              <w:t>phase-out</w:t>
            </w:r>
            <w:r w:rsidRPr="00016379">
              <w:rPr>
                <w:color w:val="231F20"/>
                <w:spacing w:val="-2"/>
                <w:sz w:val="18"/>
                <w:szCs w:val="18"/>
                <w:lang w:val="en-US"/>
              </w:rPr>
              <w:t xml:space="preserve"> </w:t>
            </w:r>
            <w:r w:rsidRPr="00016379">
              <w:rPr>
                <w:color w:val="231F20"/>
                <w:sz w:val="18"/>
                <w:szCs w:val="18"/>
                <w:lang w:val="en-US"/>
              </w:rPr>
              <w:t>of</w:t>
            </w:r>
            <w:r w:rsidRPr="00016379">
              <w:rPr>
                <w:color w:val="231F20"/>
                <w:spacing w:val="-1"/>
                <w:sz w:val="18"/>
                <w:szCs w:val="18"/>
                <w:lang w:val="en-US"/>
              </w:rPr>
              <w:t xml:space="preserve"> </w:t>
            </w:r>
            <w:r w:rsidRPr="00016379">
              <w:rPr>
                <w:color w:val="231F20"/>
                <w:sz w:val="18"/>
                <w:szCs w:val="18"/>
                <w:lang w:val="en-US"/>
              </w:rPr>
              <w:t>HCFC-22</w:t>
            </w:r>
            <w:r w:rsidRPr="00016379">
              <w:rPr>
                <w:color w:val="231F20"/>
                <w:spacing w:val="-1"/>
                <w:sz w:val="18"/>
                <w:szCs w:val="18"/>
                <w:lang w:val="en-US"/>
              </w:rPr>
              <w:t xml:space="preserve"> </w:t>
            </w:r>
            <w:r w:rsidRPr="00016379">
              <w:rPr>
                <w:color w:val="231F20"/>
                <w:sz w:val="18"/>
                <w:szCs w:val="18"/>
                <w:lang w:val="en-US"/>
              </w:rPr>
              <w:t>agreed</w:t>
            </w:r>
            <w:r w:rsidRPr="00016379">
              <w:rPr>
                <w:color w:val="231F20"/>
                <w:spacing w:val="-2"/>
                <w:sz w:val="18"/>
                <w:szCs w:val="18"/>
                <w:lang w:val="en-US"/>
              </w:rPr>
              <w:t xml:space="preserve"> </w:t>
            </w:r>
            <w:r w:rsidRPr="00016379">
              <w:rPr>
                <w:color w:val="231F20"/>
                <w:sz w:val="18"/>
                <w:szCs w:val="18"/>
                <w:lang w:val="en-US"/>
              </w:rPr>
              <w:t>to be achieved</w:t>
            </w:r>
            <w:r w:rsidRPr="00016379">
              <w:rPr>
                <w:color w:val="231F20"/>
                <w:spacing w:val="-1"/>
                <w:sz w:val="18"/>
                <w:szCs w:val="18"/>
                <w:lang w:val="en-US"/>
              </w:rPr>
              <w:t xml:space="preserve"> </w:t>
            </w:r>
            <w:r w:rsidRPr="00016379">
              <w:rPr>
                <w:color w:val="231F20"/>
                <w:sz w:val="18"/>
                <w:szCs w:val="18"/>
                <w:lang w:val="en-US"/>
              </w:rPr>
              <w:t>under</w:t>
            </w:r>
            <w:r w:rsidRPr="00016379">
              <w:rPr>
                <w:color w:val="231F20"/>
                <w:spacing w:val="-2"/>
                <w:sz w:val="18"/>
                <w:szCs w:val="18"/>
                <w:lang w:val="en-US"/>
              </w:rPr>
              <w:t xml:space="preserve"> </w:t>
            </w:r>
            <w:r w:rsidRPr="00016379">
              <w:rPr>
                <w:color w:val="231F20"/>
                <w:sz w:val="18"/>
                <w:szCs w:val="18"/>
                <w:lang w:val="en-US"/>
              </w:rPr>
              <w:t>this</w:t>
            </w:r>
            <w:r w:rsidRPr="00016379">
              <w:rPr>
                <w:color w:val="231F20"/>
                <w:spacing w:val="-1"/>
                <w:sz w:val="18"/>
                <w:szCs w:val="18"/>
                <w:lang w:val="en-US"/>
              </w:rPr>
              <w:t xml:space="preserve"> </w:t>
            </w:r>
            <w:r w:rsidRPr="00016379">
              <w:rPr>
                <w:color w:val="231F20"/>
                <w:sz w:val="18"/>
                <w:szCs w:val="18"/>
                <w:lang w:val="en-US"/>
              </w:rPr>
              <w:t>Agreement</w:t>
            </w:r>
            <w:r w:rsidRPr="00016379">
              <w:rPr>
                <w:color w:val="231F20"/>
                <w:spacing w:val="-2"/>
                <w:sz w:val="18"/>
                <w:szCs w:val="18"/>
                <w:lang w:val="en-US"/>
              </w:rPr>
              <w:t xml:space="preserve"> </w:t>
            </w:r>
            <w:r w:rsidRPr="00016379">
              <w:rPr>
                <w:color w:val="231F20"/>
                <w:sz w:val="18"/>
                <w:szCs w:val="18"/>
                <w:lang w:val="en-US"/>
              </w:rPr>
              <w:t xml:space="preserve">(ODP </w:t>
            </w:r>
            <w:proofErr w:type="spellStart"/>
            <w:r w:rsidRPr="00016379">
              <w:rPr>
                <w:color w:val="231F20"/>
                <w:spacing w:val="-2"/>
                <w:sz w:val="18"/>
                <w:szCs w:val="18"/>
                <w:lang w:val="en-US"/>
              </w:rPr>
              <w:t>tonnes</w:t>
            </w:r>
            <w:proofErr w:type="spellEnd"/>
            <w:r w:rsidRPr="00016379">
              <w:rPr>
                <w:color w:val="231F20"/>
                <w:spacing w:val="-2"/>
                <w:sz w:val="18"/>
                <w:szCs w:val="18"/>
                <w:lang w:val="en-US"/>
              </w:rPr>
              <w:t>)</w:t>
            </w:r>
          </w:p>
        </w:tc>
        <w:tc>
          <w:tcPr>
            <w:tcW w:w="832" w:type="dxa"/>
          </w:tcPr>
          <w:p w14:paraId="61776F40" w14:textId="77777777" w:rsidR="006718D6" w:rsidRPr="00016379" w:rsidRDefault="006718D6" w:rsidP="006718D6">
            <w:pPr>
              <w:widowControl w:val="0"/>
              <w:autoSpaceDE w:val="0"/>
              <w:autoSpaceDN w:val="0"/>
              <w:spacing w:line="202" w:lineRule="exact"/>
              <w:ind w:right="83"/>
              <w:jc w:val="right"/>
              <w:rPr>
                <w:sz w:val="18"/>
                <w:szCs w:val="18"/>
                <w:lang w:val="en-US"/>
              </w:rPr>
            </w:pPr>
            <w:r w:rsidRPr="00016379">
              <w:rPr>
                <w:color w:val="231F20"/>
                <w:spacing w:val="-4"/>
                <w:sz w:val="18"/>
                <w:szCs w:val="18"/>
                <w:lang w:val="en-US"/>
              </w:rPr>
              <w:t>0.34</w:t>
            </w:r>
          </w:p>
        </w:tc>
      </w:tr>
      <w:tr w:rsidR="006718D6" w:rsidRPr="00016379" w14:paraId="0B20B36F" w14:textId="77777777" w:rsidTr="00E422BC">
        <w:trPr>
          <w:trHeight w:val="233"/>
        </w:trPr>
        <w:tc>
          <w:tcPr>
            <w:tcW w:w="500" w:type="dxa"/>
          </w:tcPr>
          <w:p w14:paraId="4DE6FECF" w14:textId="77777777" w:rsidR="006718D6" w:rsidRPr="00016379" w:rsidRDefault="006718D6" w:rsidP="006718D6">
            <w:pPr>
              <w:widowControl w:val="0"/>
              <w:autoSpaceDE w:val="0"/>
              <w:autoSpaceDN w:val="0"/>
              <w:spacing w:line="203" w:lineRule="exact"/>
              <w:ind w:left="107"/>
              <w:jc w:val="left"/>
              <w:rPr>
                <w:sz w:val="18"/>
                <w:szCs w:val="18"/>
                <w:lang w:val="en-US"/>
              </w:rPr>
            </w:pPr>
            <w:r w:rsidRPr="00016379">
              <w:rPr>
                <w:color w:val="231F20"/>
                <w:spacing w:val="-2"/>
                <w:sz w:val="18"/>
                <w:szCs w:val="18"/>
                <w:lang w:val="en-US"/>
              </w:rPr>
              <w:t>4.1.2</w:t>
            </w:r>
          </w:p>
        </w:tc>
        <w:tc>
          <w:tcPr>
            <w:tcW w:w="8972" w:type="dxa"/>
            <w:gridSpan w:val="10"/>
          </w:tcPr>
          <w:p w14:paraId="31CA269D" w14:textId="77777777" w:rsidR="006718D6" w:rsidRPr="00016379" w:rsidRDefault="006718D6" w:rsidP="006718D6">
            <w:pPr>
              <w:widowControl w:val="0"/>
              <w:autoSpaceDE w:val="0"/>
              <w:autoSpaceDN w:val="0"/>
              <w:spacing w:line="203" w:lineRule="exact"/>
              <w:ind w:left="106"/>
              <w:jc w:val="left"/>
              <w:rPr>
                <w:sz w:val="18"/>
                <w:szCs w:val="18"/>
                <w:lang w:val="en-US"/>
              </w:rPr>
            </w:pPr>
            <w:r w:rsidRPr="00016379">
              <w:rPr>
                <w:color w:val="231F20"/>
                <w:sz w:val="18"/>
                <w:szCs w:val="18"/>
                <w:lang w:val="en-US"/>
              </w:rPr>
              <w:t>Phase-out</w:t>
            </w:r>
            <w:r w:rsidRPr="00016379">
              <w:rPr>
                <w:color w:val="231F20"/>
                <w:spacing w:val="-1"/>
                <w:sz w:val="18"/>
                <w:szCs w:val="18"/>
                <w:lang w:val="en-US"/>
              </w:rPr>
              <w:t xml:space="preserve"> </w:t>
            </w:r>
            <w:r w:rsidRPr="00016379">
              <w:rPr>
                <w:color w:val="231F20"/>
                <w:sz w:val="18"/>
                <w:szCs w:val="18"/>
                <w:lang w:val="en-US"/>
              </w:rPr>
              <w:t>of</w:t>
            </w:r>
            <w:r w:rsidRPr="00016379">
              <w:rPr>
                <w:color w:val="231F20"/>
                <w:spacing w:val="-1"/>
                <w:sz w:val="18"/>
                <w:szCs w:val="18"/>
                <w:lang w:val="en-US"/>
              </w:rPr>
              <w:t xml:space="preserve"> </w:t>
            </w:r>
            <w:r w:rsidRPr="00016379">
              <w:rPr>
                <w:color w:val="231F20"/>
                <w:sz w:val="18"/>
                <w:szCs w:val="18"/>
                <w:lang w:val="en-US"/>
              </w:rPr>
              <w:t>HCFC-22 to be achieved</w:t>
            </w:r>
            <w:r w:rsidRPr="00016379">
              <w:rPr>
                <w:color w:val="231F20"/>
                <w:spacing w:val="-3"/>
                <w:sz w:val="18"/>
                <w:szCs w:val="18"/>
                <w:lang w:val="en-US"/>
              </w:rPr>
              <w:t xml:space="preserve"> </w:t>
            </w:r>
            <w:r w:rsidRPr="00016379">
              <w:rPr>
                <w:color w:val="231F20"/>
                <w:sz w:val="18"/>
                <w:szCs w:val="18"/>
                <w:lang w:val="en-US"/>
              </w:rPr>
              <w:t>in</w:t>
            </w:r>
            <w:r w:rsidRPr="00016379">
              <w:rPr>
                <w:color w:val="231F20"/>
                <w:spacing w:val="-1"/>
                <w:sz w:val="18"/>
                <w:szCs w:val="18"/>
                <w:lang w:val="en-US"/>
              </w:rPr>
              <w:t xml:space="preserve"> </w:t>
            </w:r>
            <w:r w:rsidRPr="00016379">
              <w:rPr>
                <w:color w:val="231F20"/>
                <w:sz w:val="18"/>
                <w:szCs w:val="18"/>
                <w:lang w:val="en-US"/>
              </w:rPr>
              <w:t xml:space="preserve">the previous stage (ODP </w:t>
            </w:r>
            <w:proofErr w:type="spellStart"/>
            <w:r w:rsidRPr="00016379">
              <w:rPr>
                <w:color w:val="231F20"/>
                <w:spacing w:val="-2"/>
                <w:sz w:val="18"/>
                <w:szCs w:val="18"/>
                <w:lang w:val="en-US"/>
              </w:rPr>
              <w:t>tonnes</w:t>
            </w:r>
            <w:proofErr w:type="spellEnd"/>
            <w:r w:rsidRPr="00016379">
              <w:rPr>
                <w:color w:val="231F20"/>
                <w:spacing w:val="-2"/>
                <w:sz w:val="18"/>
                <w:szCs w:val="18"/>
                <w:lang w:val="en-US"/>
              </w:rPr>
              <w:t>)</w:t>
            </w:r>
          </w:p>
        </w:tc>
        <w:tc>
          <w:tcPr>
            <w:tcW w:w="832" w:type="dxa"/>
          </w:tcPr>
          <w:p w14:paraId="33381F97" w14:textId="77777777" w:rsidR="006718D6" w:rsidRPr="00016379" w:rsidRDefault="006718D6" w:rsidP="006718D6">
            <w:pPr>
              <w:widowControl w:val="0"/>
              <w:autoSpaceDE w:val="0"/>
              <w:autoSpaceDN w:val="0"/>
              <w:spacing w:line="203" w:lineRule="exact"/>
              <w:ind w:right="83"/>
              <w:jc w:val="right"/>
              <w:rPr>
                <w:sz w:val="18"/>
                <w:szCs w:val="18"/>
                <w:lang w:val="en-US"/>
              </w:rPr>
            </w:pPr>
            <w:r w:rsidRPr="00016379">
              <w:rPr>
                <w:color w:val="231F20"/>
                <w:spacing w:val="-4"/>
                <w:sz w:val="18"/>
                <w:szCs w:val="18"/>
                <w:lang w:val="en-US"/>
              </w:rPr>
              <w:t>0.05</w:t>
            </w:r>
          </w:p>
        </w:tc>
      </w:tr>
      <w:tr w:rsidR="006718D6" w:rsidRPr="00016379" w14:paraId="158E94EF" w14:textId="77777777" w:rsidTr="00E422BC">
        <w:trPr>
          <w:trHeight w:val="233"/>
        </w:trPr>
        <w:tc>
          <w:tcPr>
            <w:tcW w:w="500" w:type="dxa"/>
          </w:tcPr>
          <w:p w14:paraId="0090590F" w14:textId="77777777" w:rsidR="006718D6" w:rsidRPr="00016379" w:rsidRDefault="006718D6" w:rsidP="006718D6">
            <w:pPr>
              <w:widowControl w:val="0"/>
              <w:autoSpaceDE w:val="0"/>
              <w:autoSpaceDN w:val="0"/>
              <w:spacing w:line="202" w:lineRule="exact"/>
              <w:ind w:left="107"/>
              <w:jc w:val="left"/>
              <w:rPr>
                <w:sz w:val="18"/>
                <w:szCs w:val="18"/>
                <w:lang w:val="en-US"/>
              </w:rPr>
            </w:pPr>
            <w:r w:rsidRPr="00016379">
              <w:rPr>
                <w:color w:val="231F20"/>
                <w:spacing w:val="-2"/>
                <w:sz w:val="18"/>
                <w:szCs w:val="18"/>
                <w:lang w:val="en-US"/>
              </w:rPr>
              <w:t>4.1.3</w:t>
            </w:r>
          </w:p>
        </w:tc>
        <w:tc>
          <w:tcPr>
            <w:tcW w:w="8972" w:type="dxa"/>
            <w:gridSpan w:val="10"/>
          </w:tcPr>
          <w:p w14:paraId="3CB53C9C" w14:textId="77777777" w:rsidR="006718D6" w:rsidRPr="00016379" w:rsidRDefault="006718D6" w:rsidP="006718D6">
            <w:pPr>
              <w:widowControl w:val="0"/>
              <w:autoSpaceDE w:val="0"/>
              <w:autoSpaceDN w:val="0"/>
              <w:spacing w:line="202" w:lineRule="exact"/>
              <w:ind w:left="107"/>
              <w:jc w:val="left"/>
              <w:rPr>
                <w:sz w:val="18"/>
                <w:szCs w:val="18"/>
                <w:lang w:val="en-US"/>
              </w:rPr>
            </w:pPr>
            <w:r w:rsidRPr="00016379">
              <w:rPr>
                <w:color w:val="231F20"/>
                <w:sz w:val="18"/>
                <w:szCs w:val="18"/>
                <w:lang w:val="en-US"/>
              </w:rPr>
              <w:t>Remaining</w:t>
            </w:r>
            <w:r w:rsidRPr="00016379">
              <w:rPr>
                <w:color w:val="231F20"/>
                <w:spacing w:val="-4"/>
                <w:sz w:val="18"/>
                <w:szCs w:val="18"/>
                <w:lang w:val="en-US"/>
              </w:rPr>
              <w:t xml:space="preserve"> </w:t>
            </w:r>
            <w:r w:rsidRPr="00016379">
              <w:rPr>
                <w:color w:val="231F20"/>
                <w:sz w:val="18"/>
                <w:szCs w:val="18"/>
                <w:lang w:val="en-US"/>
              </w:rPr>
              <w:t>eligible</w:t>
            </w:r>
            <w:r w:rsidRPr="00016379">
              <w:rPr>
                <w:color w:val="231F20"/>
                <w:spacing w:val="-3"/>
                <w:sz w:val="18"/>
                <w:szCs w:val="18"/>
                <w:lang w:val="en-US"/>
              </w:rPr>
              <w:t xml:space="preserve"> </w:t>
            </w:r>
            <w:r w:rsidRPr="00016379">
              <w:rPr>
                <w:color w:val="231F20"/>
                <w:sz w:val="18"/>
                <w:szCs w:val="18"/>
                <w:lang w:val="en-US"/>
              </w:rPr>
              <w:t>consumption</w:t>
            </w:r>
            <w:r w:rsidRPr="00016379">
              <w:rPr>
                <w:color w:val="231F20"/>
                <w:spacing w:val="-3"/>
                <w:sz w:val="18"/>
                <w:szCs w:val="18"/>
                <w:lang w:val="en-US"/>
              </w:rPr>
              <w:t xml:space="preserve"> </w:t>
            </w:r>
            <w:r w:rsidRPr="00016379">
              <w:rPr>
                <w:color w:val="231F20"/>
                <w:sz w:val="18"/>
                <w:szCs w:val="18"/>
                <w:lang w:val="en-US"/>
              </w:rPr>
              <w:t>for</w:t>
            </w:r>
            <w:r w:rsidRPr="00016379">
              <w:rPr>
                <w:color w:val="231F20"/>
                <w:spacing w:val="-2"/>
                <w:sz w:val="18"/>
                <w:szCs w:val="18"/>
                <w:lang w:val="en-US"/>
              </w:rPr>
              <w:t xml:space="preserve"> </w:t>
            </w:r>
            <w:r w:rsidRPr="00016379">
              <w:rPr>
                <w:color w:val="231F20"/>
                <w:sz w:val="18"/>
                <w:szCs w:val="18"/>
                <w:lang w:val="en-US"/>
              </w:rPr>
              <w:t>HCFC-22</w:t>
            </w:r>
            <w:r w:rsidRPr="00016379">
              <w:rPr>
                <w:color w:val="231F20"/>
                <w:spacing w:val="-3"/>
                <w:sz w:val="18"/>
                <w:szCs w:val="18"/>
                <w:lang w:val="en-US"/>
              </w:rPr>
              <w:t xml:space="preserve"> </w:t>
            </w:r>
            <w:r w:rsidRPr="00016379">
              <w:rPr>
                <w:color w:val="231F20"/>
                <w:sz w:val="18"/>
                <w:szCs w:val="18"/>
                <w:lang w:val="en-US"/>
              </w:rPr>
              <w:t>(ODP</w:t>
            </w:r>
            <w:r w:rsidRPr="00016379">
              <w:rPr>
                <w:color w:val="231F20"/>
                <w:spacing w:val="-2"/>
                <w:sz w:val="18"/>
                <w:szCs w:val="18"/>
                <w:lang w:val="en-US"/>
              </w:rPr>
              <w:t xml:space="preserve"> </w:t>
            </w:r>
            <w:proofErr w:type="spellStart"/>
            <w:r w:rsidRPr="00016379">
              <w:rPr>
                <w:color w:val="231F20"/>
                <w:spacing w:val="-2"/>
                <w:sz w:val="18"/>
                <w:szCs w:val="18"/>
                <w:lang w:val="en-US"/>
              </w:rPr>
              <w:t>tonnes</w:t>
            </w:r>
            <w:proofErr w:type="spellEnd"/>
            <w:r w:rsidRPr="00016379">
              <w:rPr>
                <w:color w:val="231F20"/>
                <w:spacing w:val="-2"/>
                <w:sz w:val="18"/>
                <w:szCs w:val="18"/>
                <w:lang w:val="en-US"/>
              </w:rPr>
              <w:t>)</w:t>
            </w:r>
          </w:p>
        </w:tc>
        <w:tc>
          <w:tcPr>
            <w:tcW w:w="832" w:type="dxa"/>
          </w:tcPr>
          <w:p w14:paraId="0FE3144D" w14:textId="77777777" w:rsidR="006718D6" w:rsidRPr="00016379" w:rsidRDefault="006718D6" w:rsidP="006718D6">
            <w:pPr>
              <w:widowControl w:val="0"/>
              <w:autoSpaceDE w:val="0"/>
              <w:autoSpaceDN w:val="0"/>
              <w:spacing w:line="202" w:lineRule="exact"/>
              <w:ind w:right="84"/>
              <w:jc w:val="right"/>
              <w:rPr>
                <w:sz w:val="18"/>
                <w:szCs w:val="18"/>
                <w:lang w:val="en-US"/>
              </w:rPr>
            </w:pPr>
            <w:r w:rsidRPr="00016379">
              <w:rPr>
                <w:color w:val="231F20"/>
                <w:spacing w:val="-4"/>
                <w:sz w:val="18"/>
                <w:szCs w:val="18"/>
                <w:lang w:val="en-US"/>
              </w:rPr>
              <w:t>0.11</w:t>
            </w:r>
          </w:p>
        </w:tc>
      </w:tr>
    </w:tbl>
    <w:p w14:paraId="61840F29" w14:textId="77777777" w:rsidR="006718D6" w:rsidRDefault="006718D6" w:rsidP="009337F5">
      <w:pPr>
        <w:pStyle w:val="BodyText"/>
        <w:tabs>
          <w:tab w:val="left" w:pos="709"/>
        </w:tabs>
      </w:pPr>
    </w:p>
    <w:p w14:paraId="7FD583DD" w14:textId="77777777" w:rsidR="009337F5" w:rsidRPr="0034371D" w:rsidRDefault="009337F5" w:rsidP="00B745C7">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A598B" w:rsidRPr="009B0D30" w14:paraId="70275945" w14:textId="77777777" w:rsidTr="00470683">
        <w:tc>
          <w:tcPr>
            <w:tcW w:w="1871" w:type="dxa"/>
          </w:tcPr>
          <w:p w14:paraId="1E54A0FF" w14:textId="77777777" w:rsidR="00EA598B" w:rsidRPr="009B0D30" w:rsidRDefault="00EA598B" w:rsidP="00470683"/>
        </w:tc>
        <w:tc>
          <w:tcPr>
            <w:tcW w:w="1872" w:type="dxa"/>
          </w:tcPr>
          <w:p w14:paraId="2FB125EA" w14:textId="77777777" w:rsidR="00EA598B" w:rsidRPr="009B0D30" w:rsidRDefault="00EA598B" w:rsidP="00470683"/>
        </w:tc>
        <w:tc>
          <w:tcPr>
            <w:tcW w:w="1872" w:type="dxa"/>
            <w:tcBorders>
              <w:bottom w:val="single" w:sz="4" w:space="0" w:color="auto"/>
            </w:tcBorders>
          </w:tcPr>
          <w:p w14:paraId="396470FE" w14:textId="77777777" w:rsidR="00EA598B" w:rsidRDefault="00EA598B" w:rsidP="00470683"/>
          <w:p w14:paraId="3A083C3A" w14:textId="77777777" w:rsidR="006718D6" w:rsidRPr="009B0D30" w:rsidRDefault="006718D6" w:rsidP="00470683"/>
        </w:tc>
        <w:tc>
          <w:tcPr>
            <w:tcW w:w="1872" w:type="dxa"/>
          </w:tcPr>
          <w:p w14:paraId="68FB5C14" w14:textId="77777777" w:rsidR="00EA598B" w:rsidRPr="009B0D30" w:rsidRDefault="00EA598B" w:rsidP="00470683"/>
        </w:tc>
        <w:tc>
          <w:tcPr>
            <w:tcW w:w="1873" w:type="dxa"/>
          </w:tcPr>
          <w:p w14:paraId="0E085165" w14:textId="77777777" w:rsidR="00EA598B" w:rsidRPr="009B0D30" w:rsidRDefault="00EA598B" w:rsidP="00470683"/>
        </w:tc>
      </w:tr>
    </w:tbl>
    <w:p w14:paraId="30989425" w14:textId="77777777" w:rsidR="00EA598B" w:rsidRPr="009B0D30" w:rsidRDefault="00EA598B" w:rsidP="002D0773">
      <w:pPr>
        <w:jc w:val="left"/>
      </w:pPr>
    </w:p>
    <w:sectPr w:rsidR="00EA598B" w:rsidRPr="009B0D30" w:rsidSect="009B6EF5">
      <w:headerReference w:type="default" r:id="rId20"/>
      <w:footerReference w:type="even" r:id="rId21"/>
      <w:head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B8576A" w14:textId="77777777" w:rsidR="009B6EF5" w:rsidRDefault="009B6EF5" w:rsidP="004A504B">
      <w:r>
        <w:separator/>
      </w:r>
    </w:p>
  </w:endnote>
  <w:endnote w:type="continuationSeparator" w:id="0">
    <w:p w14:paraId="4608B571" w14:textId="77777777" w:rsidR="009B6EF5" w:rsidRDefault="009B6EF5" w:rsidP="004A504B">
      <w:r>
        <w:continuationSeparator/>
      </w:r>
    </w:p>
  </w:endnote>
  <w:endnote w:type="continuationNotice" w:id="1">
    <w:p w14:paraId="57331579" w14:textId="77777777" w:rsidR="009B6EF5" w:rsidRDefault="009B6E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766E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A960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498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13A733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F827D" w14:textId="77777777" w:rsidR="001F0B20" w:rsidRPr="0033525D" w:rsidRDefault="001F0B20">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220C90" w14:textId="77777777" w:rsidR="009B6EF5" w:rsidRDefault="009B6EF5" w:rsidP="004A504B">
      <w:r>
        <w:separator/>
      </w:r>
    </w:p>
  </w:footnote>
  <w:footnote w:type="continuationSeparator" w:id="0">
    <w:p w14:paraId="0824BE06" w14:textId="77777777" w:rsidR="009B6EF5" w:rsidRDefault="009B6EF5" w:rsidP="004A504B">
      <w:r>
        <w:continuationSeparator/>
      </w:r>
    </w:p>
  </w:footnote>
  <w:footnote w:type="continuationNotice" w:id="1">
    <w:p w14:paraId="390317B0" w14:textId="77777777" w:rsidR="009B6EF5" w:rsidRDefault="009B6EF5"/>
  </w:footnote>
  <w:footnote w:id="2">
    <w:p w14:paraId="79DA8E0C" w14:textId="77777777" w:rsidR="0079781A" w:rsidRPr="001E1147" w:rsidRDefault="0079781A" w:rsidP="009C1457">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3E1885">
        <w:rPr>
          <w:lang w:val="en-US"/>
        </w:rPr>
        <w:t>4</w:t>
      </w:r>
      <w:r w:rsidRPr="001E1147">
        <w:rPr>
          <w:lang w:val="en-US"/>
        </w:rPr>
        <w:t>/1</w:t>
      </w:r>
    </w:p>
  </w:footnote>
  <w:footnote w:id="3">
    <w:p w14:paraId="60CF6F20" w14:textId="2C04145D" w:rsidR="00EA598B" w:rsidRPr="00FE3307" w:rsidRDefault="00EA598B" w:rsidP="00EA598B">
      <w:pPr>
        <w:pStyle w:val="FootnoteText"/>
      </w:pPr>
      <w:r w:rsidRPr="00FE3307">
        <w:rPr>
          <w:rStyle w:val="FootnoteReference"/>
        </w:rPr>
        <w:footnoteRef/>
      </w:r>
      <w:r w:rsidRPr="00FE3307">
        <w:t xml:space="preserve"> As per the letter of </w:t>
      </w:r>
      <w:r w:rsidR="00D31228">
        <w:t>13 March</w:t>
      </w:r>
      <w:r>
        <w:t xml:space="preserve"> 202</w:t>
      </w:r>
      <w:r w:rsidR="00512EF6">
        <w:t>4</w:t>
      </w:r>
      <w:r w:rsidRPr="00FE3307">
        <w:t xml:space="preserve"> from the Ministry of </w:t>
      </w:r>
      <w:r w:rsidR="00521A55">
        <w:t xml:space="preserve">Tourism and Environment </w:t>
      </w:r>
      <w:r w:rsidRPr="00FE3307">
        <w:t xml:space="preserve">of </w:t>
      </w:r>
      <w:r w:rsidR="00521A55">
        <w:t xml:space="preserve">Timor-Leste </w:t>
      </w:r>
      <w:r w:rsidRPr="00F362D2">
        <w:t xml:space="preserve">to </w:t>
      </w:r>
      <w:r w:rsidR="00E80AA1" w:rsidRPr="00E80AA1">
        <w:t>UNEP</w:t>
      </w:r>
      <w:r w:rsidRPr="00FE3307">
        <w:t>.</w:t>
      </w:r>
    </w:p>
  </w:footnote>
  <w:footnote w:id="4">
    <w:p w14:paraId="1B34D3E2" w14:textId="77777777" w:rsidR="00881D73" w:rsidRPr="00526E90" w:rsidRDefault="00881D73" w:rsidP="00881D73">
      <w:pPr>
        <w:pStyle w:val="FootnoteText"/>
        <w:rPr>
          <w:lang w:val="en-US"/>
        </w:rPr>
      </w:pPr>
      <w:r>
        <w:rPr>
          <w:rStyle w:val="FootnoteReference"/>
        </w:rPr>
        <w:footnoteRef/>
      </w:r>
      <w:r>
        <w:t xml:space="preserve"> I</w:t>
      </w:r>
      <w:r w:rsidRPr="00F463C5">
        <w:t>n line with decision</w:t>
      </w:r>
      <w:r>
        <w:t> </w:t>
      </w:r>
      <w:r w:rsidRPr="00F463C5">
        <w:t>89/6</w:t>
      </w:r>
      <w:r>
        <w:t>,</w:t>
      </w:r>
      <w:r w:rsidRPr="006E4B01">
        <w:t xml:space="preserve"> low-volume-consuming countries can include in their HPMPs additional activities for the introduction of alternatives to HCFCs with low or zero global-warming potential and for maintaining energy efficiency in the refrigeration servicing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D779" w14:textId="33DB18A8" w:rsidR="00DC6A10" w:rsidRPr="0033525D" w:rsidRDefault="000573D3" w:rsidP="000573D3">
    <w:pPr>
      <w:jc w:val="left"/>
    </w:pPr>
    <w:r>
      <w:fldChar w:fldCharType="begin"/>
    </w:r>
    <w:r>
      <w:instrText xml:space="preserve"> DOCPROPERTY "Document number"  \* MERGEFORMAT </w:instrText>
    </w:r>
    <w:r>
      <w:fldChar w:fldCharType="separate"/>
    </w:r>
    <w:r>
      <w:t>UNEP/</w:t>
    </w:r>
    <w:proofErr w:type="spellStart"/>
    <w:r>
      <w:t>OzL.Pro</w:t>
    </w:r>
    <w:proofErr w:type="spellEnd"/>
    <w:r>
      <w:t>/ExCom/94/55</w:t>
    </w:r>
    <w:r>
      <w:fldChar w:fldCharType="end"/>
    </w:r>
  </w:p>
  <w:p w14:paraId="3DB06D38" w14:textId="77777777" w:rsidR="00DC6A10" w:rsidRDefault="00DC6A10"/>
  <w:p w14:paraId="4ADD8BD3" w14:textId="77777777" w:rsidR="00B50F31" w:rsidRPr="0033525D" w:rsidRDefault="00B50F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6DDD4" w14:textId="63F430D7" w:rsidR="00DC6A10" w:rsidRPr="0033525D" w:rsidRDefault="000573D3">
    <w:pPr>
      <w:jc w:val="right"/>
    </w:pPr>
    <w:r>
      <w:fldChar w:fldCharType="begin"/>
    </w:r>
    <w:r>
      <w:instrText xml:space="preserve"> DOCPROPERTY "Document number"  \* MERGEFORMAT </w:instrText>
    </w:r>
    <w:r>
      <w:fldChar w:fldCharType="separate"/>
    </w:r>
    <w:r>
      <w:t>UNEP/</w:t>
    </w:r>
    <w:proofErr w:type="spellStart"/>
    <w:r>
      <w:t>OzL.Pro</w:t>
    </w:r>
    <w:proofErr w:type="spellEnd"/>
    <w:r>
      <w:t>/ExCom/94/55</w:t>
    </w:r>
    <w:r>
      <w:fldChar w:fldCharType="end"/>
    </w:r>
  </w:p>
  <w:p w14:paraId="48CA6DFD" w14:textId="77777777" w:rsidR="00DC6A10" w:rsidRPr="0033525D" w:rsidRDefault="00DC6A10"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87BDBB" w14:textId="77777777" w:rsidR="00CE1D10" w:rsidRDefault="00CE1D10">
    <w:pPr>
      <w:jc w:val="right"/>
    </w:pPr>
    <w:r>
      <w:fldChar w:fldCharType="begin"/>
    </w:r>
    <w:r>
      <w:instrText xml:space="preserve"> DOCPROPERTY "Document number"  \* MERGEFORMAT </w:instrText>
    </w:r>
    <w:r>
      <w:fldChar w:fldCharType="separate"/>
    </w:r>
    <w:r>
      <w:t>UNEP/</w:t>
    </w:r>
    <w:proofErr w:type="spellStart"/>
    <w:r>
      <w:t>OzL.Pro</w:t>
    </w:r>
    <w:proofErr w:type="spellEnd"/>
    <w:r>
      <w:t>/ExCom/94/1</w:t>
    </w:r>
    <w:r>
      <w:fldChar w:fldCharType="end"/>
    </w:r>
  </w:p>
  <w:p w14:paraId="14E24412" w14:textId="52078EDD" w:rsidR="00CE1D10" w:rsidRPr="0033525D" w:rsidRDefault="00CE1D10">
    <w:pPr>
      <w:jc w:val="right"/>
    </w:pPr>
    <w:r>
      <w:t>Annex I</w:t>
    </w:r>
  </w:p>
  <w:p w14:paraId="6DF5C241" w14:textId="77777777" w:rsidR="00CE1D10" w:rsidRPr="0033525D" w:rsidRDefault="00CE1D10" w:rsidP="008A0CA7">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E059E5" w14:textId="77777777" w:rsidR="00950AF0" w:rsidRDefault="00950A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2ACF18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D3E0D5F"/>
    <w:multiLevelType w:val="hybridMultilevel"/>
    <w:tmpl w:val="30D6CFA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075151"/>
    <w:multiLevelType w:val="hybridMultilevel"/>
    <w:tmpl w:val="B4B05A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0C08ED"/>
    <w:multiLevelType w:val="hybridMultilevel"/>
    <w:tmpl w:val="60284488"/>
    <w:lvl w:ilvl="0" w:tplc="04090003">
      <w:start w:val="1"/>
      <w:numFmt w:val="bullet"/>
      <w:lvlText w:val="o"/>
      <w:lvlJc w:val="left"/>
      <w:pPr>
        <w:ind w:left="771" w:hanging="360"/>
      </w:pPr>
      <w:rPr>
        <w:rFonts w:ascii="Courier New" w:hAnsi="Courier New" w:cs="Courier New" w:hint="default"/>
      </w:rPr>
    </w:lvl>
    <w:lvl w:ilvl="1" w:tplc="04090003" w:tentative="1">
      <w:start w:val="1"/>
      <w:numFmt w:val="bullet"/>
      <w:lvlText w:val="o"/>
      <w:lvlJc w:val="left"/>
      <w:pPr>
        <w:ind w:left="1491" w:hanging="360"/>
      </w:pPr>
      <w:rPr>
        <w:rFonts w:ascii="Courier New" w:hAnsi="Courier New" w:cs="Courier New" w:hint="default"/>
      </w:rPr>
    </w:lvl>
    <w:lvl w:ilvl="2" w:tplc="04090005" w:tentative="1">
      <w:start w:val="1"/>
      <w:numFmt w:val="bullet"/>
      <w:lvlText w:val=""/>
      <w:lvlJc w:val="left"/>
      <w:pPr>
        <w:ind w:left="2211" w:hanging="360"/>
      </w:pPr>
      <w:rPr>
        <w:rFonts w:ascii="Wingdings" w:hAnsi="Wingdings" w:hint="default"/>
      </w:rPr>
    </w:lvl>
    <w:lvl w:ilvl="3" w:tplc="04090001" w:tentative="1">
      <w:start w:val="1"/>
      <w:numFmt w:val="bullet"/>
      <w:lvlText w:val=""/>
      <w:lvlJc w:val="left"/>
      <w:pPr>
        <w:ind w:left="2931" w:hanging="360"/>
      </w:pPr>
      <w:rPr>
        <w:rFonts w:ascii="Symbol" w:hAnsi="Symbol" w:hint="default"/>
      </w:rPr>
    </w:lvl>
    <w:lvl w:ilvl="4" w:tplc="04090003" w:tentative="1">
      <w:start w:val="1"/>
      <w:numFmt w:val="bullet"/>
      <w:lvlText w:val="o"/>
      <w:lvlJc w:val="left"/>
      <w:pPr>
        <w:ind w:left="3651" w:hanging="360"/>
      </w:pPr>
      <w:rPr>
        <w:rFonts w:ascii="Courier New" w:hAnsi="Courier New" w:cs="Courier New" w:hint="default"/>
      </w:rPr>
    </w:lvl>
    <w:lvl w:ilvl="5" w:tplc="04090005" w:tentative="1">
      <w:start w:val="1"/>
      <w:numFmt w:val="bullet"/>
      <w:lvlText w:val=""/>
      <w:lvlJc w:val="left"/>
      <w:pPr>
        <w:ind w:left="4371" w:hanging="360"/>
      </w:pPr>
      <w:rPr>
        <w:rFonts w:ascii="Wingdings" w:hAnsi="Wingdings" w:hint="default"/>
      </w:rPr>
    </w:lvl>
    <w:lvl w:ilvl="6" w:tplc="04090001" w:tentative="1">
      <w:start w:val="1"/>
      <w:numFmt w:val="bullet"/>
      <w:lvlText w:val=""/>
      <w:lvlJc w:val="left"/>
      <w:pPr>
        <w:ind w:left="5091" w:hanging="360"/>
      </w:pPr>
      <w:rPr>
        <w:rFonts w:ascii="Symbol" w:hAnsi="Symbol" w:hint="default"/>
      </w:rPr>
    </w:lvl>
    <w:lvl w:ilvl="7" w:tplc="04090003" w:tentative="1">
      <w:start w:val="1"/>
      <w:numFmt w:val="bullet"/>
      <w:lvlText w:val="o"/>
      <w:lvlJc w:val="left"/>
      <w:pPr>
        <w:ind w:left="5811" w:hanging="360"/>
      </w:pPr>
      <w:rPr>
        <w:rFonts w:ascii="Courier New" w:hAnsi="Courier New" w:cs="Courier New" w:hint="default"/>
      </w:rPr>
    </w:lvl>
    <w:lvl w:ilvl="8" w:tplc="04090005" w:tentative="1">
      <w:start w:val="1"/>
      <w:numFmt w:val="bullet"/>
      <w:lvlText w:val=""/>
      <w:lvlJc w:val="left"/>
      <w:pPr>
        <w:ind w:left="6531"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1C056A"/>
    <w:multiLevelType w:val="hybridMultilevel"/>
    <w:tmpl w:val="E36419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475AC"/>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7B0EF7"/>
    <w:multiLevelType w:val="hybridMultilevel"/>
    <w:tmpl w:val="38521F92"/>
    <w:lvl w:ilvl="0" w:tplc="7CAEBB40">
      <w:start w:val="1"/>
      <w:numFmt w:val="bullet"/>
      <w:lvlText w:val="o"/>
      <w:lvlJc w:val="left"/>
      <w:pPr>
        <w:ind w:left="720" w:hanging="360"/>
      </w:pPr>
      <w:rPr>
        <w:rFonts w:ascii="Courier New" w:hAnsi="Courier New" w:cs="Courier New"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CCF4AFA"/>
    <w:multiLevelType w:val="hybridMultilevel"/>
    <w:tmpl w:val="81C005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87485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44463CC"/>
    <w:multiLevelType w:val="hybridMultilevel"/>
    <w:tmpl w:val="DB6084DA"/>
    <w:lvl w:ilvl="0" w:tplc="FFFFFFFF">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464" w:hanging="360"/>
      </w:pPr>
      <w:rPr>
        <w:rFonts w:ascii="Courier New" w:hAnsi="Courier New" w:cs="Courier New" w:hint="default"/>
      </w:rPr>
    </w:lvl>
    <w:lvl w:ilvl="2" w:tplc="FFFFFFFF">
      <w:numFmt w:val="bullet"/>
      <w:lvlText w:val="-"/>
      <w:lvlJc w:val="left"/>
      <w:pPr>
        <w:ind w:left="2160" w:hanging="360"/>
      </w:pPr>
      <w:rPr>
        <w:rFonts w:ascii="Times New Roman" w:eastAsiaTheme="minorHAnsi" w:hAnsi="Times New Roman" w:cs="Times New Roman"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4203DD0"/>
    <w:multiLevelType w:val="hybridMultilevel"/>
    <w:tmpl w:val="2C7291DA"/>
    <w:lvl w:ilvl="0" w:tplc="4C060D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1"/>
  </w:num>
  <w:num w:numId="18" w16cid:durableId="559828470">
    <w:abstractNumId w:val="22"/>
  </w:num>
  <w:num w:numId="19" w16cid:durableId="1488010068">
    <w:abstractNumId w:val="27"/>
  </w:num>
  <w:num w:numId="20" w16cid:durableId="444007775">
    <w:abstractNumId w:val="17"/>
  </w:num>
  <w:num w:numId="21" w16cid:durableId="1397825505">
    <w:abstractNumId w:val="20"/>
  </w:num>
  <w:num w:numId="22" w16cid:durableId="1051735893">
    <w:abstractNumId w:val="24"/>
  </w:num>
  <w:num w:numId="23" w16cid:durableId="1791509857">
    <w:abstractNumId w:val="19"/>
  </w:num>
  <w:num w:numId="24" w16cid:durableId="283003408">
    <w:abstractNumId w:val="18"/>
  </w:num>
  <w:num w:numId="25" w16cid:durableId="641883138">
    <w:abstractNumId w:val="13"/>
  </w:num>
  <w:num w:numId="26" w16cid:durableId="1536111783">
    <w:abstractNumId w:val="12"/>
  </w:num>
  <w:num w:numId="27" w16cid:durableId="2042587371">
    <w:abstractNumId w:val="11"/>
  </w:num>
  <w:num w:numId="28" w16cid:durableId="1356807082">
    <w:abstractNumId w:val="23"/>
  </w:num>
  <w:num w:numId="29" w16cid:durableId="1575503363">
    <w:abstractNumId w:val="26"/>
  </w:num>
  <w:num w:numId="30" w16cid:durableId="1433087128">
    <w:abstractNumId w:val="25"/>
  </w:num>
  <w:num w:numId="31" w16cid:durableId="1273054443">
    <w:abstractNumId w:val="16"/>
  </w:num>
  <w:num w:numId="32" w16cid:durableId="267662883">
    <w:abstractNumId w:val="10"/>
  </w:num>
  <w:num w:numId="33" w16cid:durableId="1733699249">
    <w:abstractNumId w:val="10"/>
  </w:num>
  <w:num w:numId="34" w16cid:durableId="1564607824">
    <w:abstractNumId w:val="10"/>
  </w:num>
  <w:num w:numId="35" w16cid:durableId="28916068">
    <w:abstractNumId w:val="10"/>
  </w:num>
  <w:num w:numId="36" w16cid:durableId="7828751">
    <w:abstractNumId w:val="10"/>
  </w:num>
  <w:num w:numId="37" w16cid:durableId="478621636">
    <w:abstractNumId w:val="10"/>
  </w:num>
  <w:num w:numId="38" w16cid:durableId="1304625168">
    <w:abstractNumId w:val="10"/>
  </w:num>
  <w:num w:numId="39" w16cid:durableId="24276202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FED"/>
    <w:rsid w:val="00002706"/>
    <w:rsid w:val="00002709"/>
    <w:rsid w:val="0000434E"/>
    <w:rsid w:val="0000716D"/>
    <w:rsid w:val="00012206"/>
    <w:rsid w:val="00013168"/>
    <w:rsid w:val="0001510C"/>
    <w:rsid w:val="0001571C"/>
    <w:rsid w:val="00016379"/>
    <w:rsid w:val="00017B00"/>
    <w:rsid w:val="00020C39"/>
    <w:rsid w:val="000211A9"/>
    <w:rsid w:val="00021238"/>
    <w:rsid w:val="00022071"/>
    <w:rsid w:val="0002417C"/>
    <w:rsid w:val="00025609"/>
    <w:rsid w:val="00025F65"/>
    <w:rsid w:val="00031260"/>
    <w:rsid w:val="000342A7"/>
    <w:rsid w:val="0003681A"/>
    <w:rsid w:val="000372B7"/>
    <w:rsid w:val="0004221C"/>
    <w:rsid w:val="00042A5D"/>
    <w:rsid w:val="00045CAD"/>
    <w:rsid w:val="000462E3"/>
    <w:rsid w:val="00050F6E"/>
    <w:rsid w:val="00052765"/>
    <w:rsid w:val="00053DE3"/>
    <w:rsid w:val="00053E59"/>
    <w:rsid w:val="00054067"/>
    <w:rsid w:val="00054F0C"/>
    <w:rsid w:val="000573D3"/>
    <w:rsid w:val="00061DAB"/>
    <w:rsid w:val="00061EC2"/>
    <w:rsid w:val="0006266C"/>
    <w:rsid w:val="000649AB"/>
    <w:rsid w:val="00064DD8"/>
    <w:rsid w:val="00066315"/>
    <w:rsid w:val="00066CE8"/>
    <w:rsid w:val="00067734"/>
    <w:rsid w:val="00072A6B"/>
    <w:rsid w:val="00076843"/>
    <w:rsid w:val="00076C57"/>
    <w:rsid w:val="00077CAD"/>
    <w:rsid w:val="00080ED0"/>
    <w:rsid w:val="00081805"/>
    <w:rsid w:val="000831B2"/>
    <w:rsid w:val="00085007"/>
    <w:rsid w:val="00085B8F"/>
    <w:rsid w:val="000872F9"/>
    <w:rsid w:val="00090481"/>
    <w:rsid w:val="000905FF"/>
    <w:rsid w:val="0009104F"/>
    <w:rsid w:val="00091C90"/>
    <w:rsid w:val="00091DCF"/>
    <w:rsid w:val="000922CF"/>
    <w:rsid w:val="00092F24"/>
    <w:rsid w:val="00093169"/>
    <w:rsid w:val="0009733F"/>
    <w:rsid w:val="000A2B38"/>
    <w:rsid w:val="000A3826"/>
    <w:rsid w:val="000A3D20"/>
    <w:rsid w:val="000A4293"/>
    <w:rsid w:val="000A6C26"/>
    <w:rsid w:val="000B36C8"/>
    <w:rsid w:val="000C0DAD"/>
    <w:rsid w:val="000C1C5E"/>
    <w:rsid w:val="000C593F"/>
    <w:rsid w:val="000C6873"/>
    <w:rsid w:val="000D0037"/>
    <w:rsid w:val="000D03B8"/>
    <w:rsid w:val="000D2070"/>
    <w:rsid w:val="000D52A4"/>
    <w:rsid w:val="000E07BC"/>
    <w:rsid w:val="000E2E21"/>
    <w:rsid w:val="000E39B7"/>
    <w:rsid w:val="000E4056"/>
    <w:rsid w:val="000F0F0B"/>
    <w:rsid w:val="000F1CD4"/>
    <w:rsid w:val="000F2458"/>
    <w:rsid w:val="000F4103"/>
    <w:rsid w:val="000F70A7"/>
    <w:rsid w:val="00101BB7"/>
    <w:rsid w:val="00102E93"/>
    <w:rsid w:val="00106417"/>
    <w:rsid w:val="00106D8C"/>
    <w:rsid w:val="00107B2F"/>
    <w:rsid w:val="001106FF"/>
    <w:rsid w:val="00110E0B"/>
    <w:rsid w:val="00112E26"/>
    <w:rsid w:val="00112F17"/>
    <w:rsid w:val="001137A6"/>
    <w:rsid w:val="00113CCA"/>
    <w:rsid w:val="001146B4"/>
    <w:rsid w:val="001157AE"/>
    <w:rsid w:val="00116594"/>
    <w:rsid w:val="00120A0D"/>
    <w:rsid w:val="00122D86"/>
    <w:rsid w:val="00122F25"/>
    <w:rsid w:val="00123126"/>
    <w:rsid w:val="00124AE2"/>
    <w:rsid w:val="001309BB"/>
    <w:rsid w:val="00131168"/>
    <w:rsid w:val="001341BB"/>
    <w:rsid w:val="00135980"/>
    <w:rsid w:val="00136035"/>
    <w:rsid w:val="001376F7"/>
    <w:rsid w:val="0013773B"/>
    <w:rsid w:val="0013786F"/>
    <w:rsid w:val="001426E7"/>
    <w:rsid w:val="001474BD"/>
    <w:rsid w:val="00151EE0"/>
    <w:rsid w:val="00154415"/>
    <w:rsid w:val="00156329"/>
    <w:rsid w:val="0015733F"/>
    <w:rsid w:val="00157595"/>
    <w:rsid w:val="0016300C"/>
    <w:rsid w:val="00164719"/>
    <w:rsid w:val="00166FC4"/>
    <w:rsid w:val="001677AC"/>
    <w:rsid w:val="00167C7C"/>
    <w:rsid w:val="00170E67"/>
    <w:rsid w:val="00171C52"/>
    <w:rsid w:val="001724D2"/>
    <w:rsid w:val="00173D3B"/>
    <w:rsid w:val="00177BD0"/>
    <w:rsid w:val="001804EA"/>
    <w:rsid w:val="00181278"/>
    <w:rsid w:val="0018228B"/>
    <w:rsid w:val="00182468"/>
    <w:rsid w:val="00184973"/>
    <w:rsid w:val="00184D2D"/>
    <w:rsid w:val="00186741"/>
    <w:rsid w:val="00190A61"/>
    <w:rsid w:val="00194A8A"/>
    <w:rsid w:val="00195427"/>
    <w:rsid w:val="001955DB"/>
    <w:rsid w:val="00197179"/>
    <w:rsid w:val="001A1BAD"/>
    <w:rsid w:val="001A2215"/>
    <w:rsid w:val="001A3342"/>
    <w:rsid w:val="001A3E3D"/>
    <w:rsid w:val="001A47CC"/>
    <w:rsid w:val="001A5537"/>
    <w:rsid w:val="001A6428"/>
    <w:rsid w:val="001A6F76"/>
    <w:rsid w:val="001A7049"/>
    <w:rsid w:val="001B1E40"/>
    <w:rsid w:val="001B6D22"/>
    <w:rsid w:val="001B7425"/>
    <w:rsid w:val="001C0AF5"/>
    <w:rsid w:val="001C0D09"/>
    <w:rsid w:val="001C30C7"/>
    <w:rsid w:val="001C3247"/>
    <w:rsid w:val="001C3589"/>
    <w:rsid w:val="001C3D5D"/>
    <w:rsid w:val="001C55CC"/>
    <w:rsid w:val="001C5B73"/>
    <w:rsid w:val="001C6CB0"/>
    <w:rsid w:val="001C764E"/>
    <w:rsid w:val="001D66C2"/>
    <w:rsid w:val="001D6876"/>
    <w:rsid w:val="001D6BCE"/>
    <w:rsid w:val="001E1052"/>
    <w:rsid w:val="001E1B71"/>
    <w:rsid w:val="001E21B1"/>
    <w:rsid w:val="001E2F93"/>
    <w:rsid w:val="001E4554"/>
    <w:rsid w:val="001E61E5"/>
    <w:rsid w:val="001F0B20"/>
    <w:rsid w:val="001F2159"/>
    <w:rsid w:val="001F35FE"/>
    <w:rsid w:val="001F53FD"/>
    <w:rsid w:val="001F6470"/>
    <w:rsid w:val="0020745C"/>
    <w:rsid w:val="0021048B"/>
    <w:rsid w:val="00210B8B"/>
    <w:rsid w:val="002123C3"/>
    <w:rsid w:val="00212B71"/>
    <w:rsid w:val="00213787"/>
    <w:rsid w:val="00214863"/>
    <w:rsid w:val="002156B4"/>
    <w:rsid w:val="0022090B"/>
    <w:rsid w:val="002212E5"/>
    <w:rsid w:val="00223813"/>
    <w:rsid w:val="00223C8F"/>
    <w:rsid w:val="00223CD3"/>
    <w:rsid w:val="00224FCD"/>
    <w:rsid w:val="00235AA1"/>
    <w:rsid w:val="0023674D"/>
    <w:rsid w:val="002367D7"/>
    <w:rsid w:val="00237386"/>
    <w:rsid w:val="00237572"/>
    <w:rsid w:val="00241CAD"/>
    <w:rsid w:val="0024640C"/>
    <w:rsid w:val="002473B1"/>
    <w:rsid w:val="00247EAE"/>
    <w:rsid w:val="0025296F"/>
    <w:rsid w:val="00253222"/>
    <w:rsid w:val="00255589"/>
    <w:rsid w:val="002572BC"/>
    <w:rsid w:val="00261C13"/>
    <w:rsid w:val="00262847"/>
    <w:rsid w:val="00264433"/>
    <w:rsid w:val="00264604"/>
    <w:rsid w:val="00267B19"/>
    <w:rsid w:val="00270CEB"/>
    <w:rsid w:val="00271159"/>
    <w:rsid w:val="00273DA7"/>
    <w:rsid w:val="0027500B"/>
    <w:rsid w:val="00277CCC"/>
    <w:rsid w:val="00281BB2"/>
    <w:rsid w:val="0028712C"/>
    <w:rsid w:val="002877E2"/>
    <w:rsid w:val="002932F4"/>
    <w:rsid w:val="00294B4A"/>
    <w:rsid w:val="002A03C3"/>
    <w:rsid w:val="002A1333"/>
    <w:rsid w:val="002A2717"/>
    <w:rsid w:val="002A3545"/>
    <w:rsid w:val="002A3B3D"/>
    <w:rsid w:val="002A4880"/>
    <w:rsid w:val="002A4995"/>
    <w:rsid w:val="002A5D46"/>
    <w:rsid w:val="002A7ED3"/>
    <w:rsid w:val="002B03CD"/>
    <w:rsid w:val="002B0653"/>
    <w:rsid w:val="002B254E"/>
    <w:rsid w:val="002B3781"/>
    <w:rsid w:val="002B47F0"/>
    <w:rsid w:val="002B4CE8"/>
    <w:rsid w:val="002B6BEE"/>
    <w:rsid w:val="002B72E9"/>
    <w:rsid w:val="002C030C"/>
    <w:rsid w:val="002C0BC5"/>
    <w:rsid w:val="002C0E0C"/>
    <w:rsid w:val="002C115D"/>
    <w:rsid w:val="002C27AD"/>
    <w:rsid w:val="002C4DF8"/>
    <w:rsid w:val="002C5640"/>
    <w:rsid w:val="002C5D76"/>
    <w:rsid w:val="002C61D8"/>
    <w:rsid w:val="002C7998"/>
    <w:rsid w:val="002D0773"/>
    <w:rsid w:val="002D0826"/>
    <w:rsid w:val="002D3984"/>
    <w:rsid w:val="002D4454"/>
    <w:rsid w:val="002D760A"/>
    <w:rsid w:val="002D7ED6"/>
    <w:rsid w:val="002E0845"/>
    <w:rsid w:val="002E1AFE"/>
    <w:rsid w:val="002E4890"/>
    <w:rsid w:val="002E4B2E"/>
    <w:rsid w:val="002E6E56"/>
    <w:rsid w:val="002F1E53"/>
    <w:rsid w:val="002F2CAA"/>
    <w:rsid w:val="002F32DB"/>
    <w:rsid w:val="002F6657"/>
    <w:rsid w:val="0030052C"/>
    <w:rsid w:val="00303556"/>
    <w:rsid w:val="00306319"/>
    <w:rsid w:val="003067AD"/>
    <w:rsid w:val="00307AE4"/>
    <w:rsid w:val="00311A3F"/>
    <w:rsid w:val="00313794"/>
    <w:rsid w:val="00313B09"/>
    <w:rsid w:val="00314EF6"/>
    <w:rsid w:val="003175D4"/>
    <w:rsid w:val="00323E82"/>
    <w:rsid w:val="00325084"/>
    <w:rsid w:val="00325A55"/>
    <w:rsid w:val="00325B2C"/>
    <w:rsid w:val="003306E1"/>
    <w:rsid w:val="00330795"/>
    <w:rsid w:val="00331DF2"/>
    <w:rsid w:val="003320E4"/>
    <w:rsid w:val="00332201"/>
    <w:rsid w:val="003332BE"/>
    <w:rsid w:val="0033525D"/>
    <w:rsid w:val="0033534B"/>
    <w:rsid w:val="00335FFA"/>
    <w:rsid w:val="00337EDD"/>
    <w:rsid w:val="00340147"/>
    <w:rsid w:val="00340E18"/>
    <w:rsid w:val="003414F3"/>
    <w:rsid w:val="00343467"/>
    <w:rsid w:val="003436CF"/>
    <w:rsid w:val="00343BFA"/>
    <w:rsid w:val="00344B5C"/>
    <w:rsid w:val="00351088"/>
    <w:rsid w:val="003545C5"/>
    <w:rsid w:val="00354854"/>
    <w:rsid w:val="0035613E"/>
    <w:rsid w:val="00361301"/>
    <w:rsid w:val="00362FCB"/>
    <w:rsid w:val="00363EE9"/>
    <w:rsid w:val="003649EA"/>
    <w:rsid w:val="00366518"/>
    <w:rsid w:val="003704FC"/>
    <w:rsid w:val="00371E5F"/>
    <w:rsid w:val="00376128"/>
    <w:rsid w:val="0037714C"/>
    <w:rsid w:val="0037742E"/>
    <w:rsid w:val="00377D56"/>
    <w:rsid w:val="0038245A"/>
    <w:rsid w:val="00384073"/>
    <w:rsid w:val="003840E6"/>
    <w:rsid w:val="00384318"/>
    <w:rsid w:val="0038548A"/>
    <w:rsid w:val="00385CFC"/>
    <w:rsid w:val="00387246"/>
    <w:rsid w:val="00390F9B"/>
    <w:rsid w:val="00391373"/>
    <w:rsid w:val="003916B4"/>
    <w:rsid w:val="00391D74"/>
    <w:rsid w:val="00392BAF"/>
    <w:rsid w:val="0039337A"/>
    <w:rsid w:val="003956B8"/>
    <w:rsid w:val="00396606"/>
    <w:rsid w:val="00396ECB"/>
    <w:rsid w:val="003A3189"/>
    <w:rsid w:val="003A3CA7"/>
    <w:rsid w:val="003A3F12"/>
    <w:rsid w:val="003A6916"/>
    <w:rsid w:val="003A7DE9"/>
    <w:rsid w:val="003B33BD"/>
    <w:rsid w:val="003B569D"/>
    <w:rsid w:val="003C152E"/>
    <w:rsid w:val="003C28D0"/>
    <w:rsid w:val="003C3C0E"/>
    <w:rsid w:val="003C4B21"/>
    <w:rsid w:val="003D197F"/>
    <w:rsid w:val="003D32BE"/>
    <w:rsid w:val="003D36C1"/>
    <w:rsid w:val="003D42A6"/>
    <w:rsid w:val="003D4F21"/>
    <w:rsid w:val="003D4FAC"/>
    <w:rsid w:val="003D576E"/>
    <w:rsid w:val="003D7682"/>
    <w:rsid w:val="003E0C87"/>
    <w:rsid w:val="003E1885"/>
    <w:rsid w:val="003E4476"/>
    <w:rsid w:val="003E44D7"/>
    <w:rsid w:val="003E4A72"/>
    <w:rsid w:val="003E6435"/>
    <w:rsid w:val="003E7906"/>
    <w:rsid w:val="003F000F"/>
    <w:rsid w:val="003F278F"/>
    <w:rsid w:val="003F2F7C"/>
    <w:rsid w:val="003F3C50"/>
    <w:rsid w:val="003F4D0B"/>
    <w:rsid w:val="003F68E6"/>
    <w:rsid w:val="003F6B9F"/>
    <w:rsid w:val="003F72F9"/>
    <w:rsid w:val="00400E84"/>
    <w:rsid w:val="00402E12"/>
    <w:rsid w:val="00404D88"/>
    <w:rsid w:val="00406202"/>
    <w:rsid w:val="00406A6A"/>
    <w:rsid w:val="00406B22"/>
    <w:rsid w:val="00407147"/>
    <w:rsid w:val="004078FA"/>
    <w:rsid w:val="00415009"/>
    <w:rsid w:val="0041657B"/>
    <w:rsid w:val="004171FD"/>
    <w:rsid w:val="00421832"/>
    <w:rsid w:val="004225B8"/>
    <w:rsid w:val="00422F75"/>
    <w:rsid w:val="0042638D"/>
    <w:rsid w:val="00426586"/>
    <w:rsid w:val="00431E08"/>
    <w:rsid w:val="004328A7"/>
    <w:rsid w:val="00432D94"/>
    <w:rsid w:val="00434C74"/>
    <w:rsid w:val="00441B41"/>
    <w:rsid w:val="00442D09"/>
    <w:rsid w:val="00443804"/>
    <w:rsid w:val="00445FA0"/>
    <w:rsid w:val="00456296"/>
    <w:rsid w:val="00456585"/>
    <w:rsid w:val="004568E1"/>
    <w:rsid w:val="00456EB4"/>
    <w:rsid w:val="004572CF"/>
    <w:rsid w:val="00457827"/>
    <w:rsid w:val="00457C0D"/>
    <w:rsid w:val="004602F1"/>
    <w:rsid w:val="00462DBC"/>
    <w:rsid w:val="00464302"/>
    <w:rsid w:val="00464611"/>
    <w:rsid w:val="0047151B"/>
    <w:rsid w:val="004718F3"/>
    <w:rsid w:val="00475040"/>
    <w:rsid w:val="00476D78"/>
    <w:rsid w:val="00480690"/>
    <w:rsid w:val="00483DAE"/>
    <w:rsid w:val="00484245"/>
    <w:rsid w:val="00485270"/>
    <w:rsid w:val="00486EA5"/>
    <w:rsid w:val="00487B97"/>
    <w:rsid w:val="004902B8"/>
    <w:rsid w:val="004904F3"/>
    <w:rsid w:val="00490C06"/>
    <w:rsid w:val="00493D40"/>
    <w:rsid w:val="00493EE3"/>
    <w:rsid w:val="004967B6"/>
    <w:rsid w:val="004A1991"/>
    <w:rsid w:val="004A2978"/>
    <w:rsid w:val="004A4CF9"/>
    <w:rsid w:val="004A504B"/>
    <w:rsid w:val="004A57D5"/>
    <w:rsid w:val="004A6911"/>
    <w:rsid w:val="004B2554"/>
    <w:rsid w:val="004B3652"/>
    <w:rsid w:val="004B37EF"/>
    <w:rsid w:val="004B54E0"/>
    <w:rsid w:val="004B7384"/>
    <w:rsid w:val="004C0911"/>
    <w:rsid w:val="004C3701"/>
    <w:rsid w:val="004C4269"/>
    <w:rsid w:val="004C46C2"/>
    <w:rsid w:val="004C61B2"/>
    <w:rsid w:val="004C7BBE"/>
    <w:rsid w:val="004D03D7"/>
    <w:rsid w:val="004D2E7F"/>
    <w:rsid w:val="004D457D"/>
    <w:rsid w:val="004D5CC3"/>
    <w:rsid w:val="004D6236"/>
    <w:rsid w:val="004D7F90"/>
    <w:rsid w:val="004E0D0F"/>
    <w:rsid w:val="004E104E"/>
    <w:rsid w:val="004E17AC"/>
    <w:rsid w:val="004E3344"/>
    <w:rsid w:val="004E4DBB"/>
    <w:rsid w:val="004E4E41"/>
    <w:rsid w:val="004E73DB"/>
    <w:rsid w:val="004E7F9C"/>
    <w:rsid w:val="004F1C24"/>
    <w:rsid w:val="004F3493"/>
    <w:rsid w:val="004F35B7"/>
    <w:rsid w:val="004F5143"/>
    <w:rsid w:val="00502E78"/>
    <w:rsid w:val="005053DE"/>
    <w:rsid w:val="00505AF2"/>
    <w:rsid w:val="00507075"/>
    <w:rsid w:val="00507C9F"/>
    <w:rsid w:val="00510C40"/>
    <w:rsid w:val="00511666"/>
    <w:rsid w:val="005125F8"/>
    <w:rsid w:val="00512B09"/>
    <w:rsid w:val="00512EF6"/>
    <w:rsid w:val="0051665F"/>
    <w:rsid w:val="0051777B"/>
    <w:rsid w:val="00517B90"/>
    <w:rsid w:val="005204E2"/>
    <w:rsid w:val="00521195"/>
    <w:rsid w:val="00521638"/>
    <w:rsid w:val="00521A55"/>
    <w:rsid w:val="005220ED"/>
    <w:rsid w:val="00522770"/>
    <w:rsid w:val="00522DD9"/>
    <w:rsid w:val="00524109"/>
    <w:rsid w:val="005243E0"/>
    <w:rsid w:val="00525A7C"/>
    <w:rsid w:val="00526E90"/>
    <w:rsid w:val="0053055F"/>
    <w:rsid w:val="00530C06"/>
    <w:rsid w:val="0053127D"/>
    <w:rsid w:val="00532B03"/>
    <w:rsid w:val="00532EC1"/>
    <w:rsid w:val="00533796"/>
    <w:rsid w:val="00536166"/>
    <w:rsid w:val="00537343"/>
    <w:rsid w:val="005373C8"/>
    <w:rsid w:val="005414AB"/>
    <w:rsid w:val="00541987"/>
    <w:rsid w:val="00542B63"/>
    <w:rsid w:val="005437B8"/>
    <w:rsid w:val="005440BA"/>
    <w:rsid w:val="00546DEC"/>
    <w:rsid w:val="005478B2"/>
    <w:rsid w:val="005511EC"/>
    <w:rsid w:val="005516F3"/>
    <w:rsid w:val="0055269B"/>
    <w:rsid w:val="005528F5"/>
    <w:rsid w:val="0055458D"/>
    <w:rsid w:val="00555D75"/>
    <w:rsid w:val="005563E4"/>
    <w:rsid w:val="00560193"/>
    <w:rsid w:val="00560DF0"/>
    <w:rsid w:val="00561CE8"/>
    <w:rsid w:val="005625C1"/>
    <w:rsid w:val="005635D1"/>
    <w:rsid w:val="005642C6"/>
    <w:rsid w:val="00564995"/>
    <w:rsid w:val="00564E49"/>
    <w:rsid w:val="00565C78"/>
    <w:rsid w:val="00566741"/>
    <w:rsid w:val="0056759C"/>
    <w:rsid w:val="00570061"/>
    <w:rsid w:val="00570682"/>
    <w:rsid w:val="00573856"/>
    <w:rsid w:val="00573939"/>
    <w:rsid w:val="00573EEE"/>
    <w:rsid w:val="0057563E"/>
    <w:rsid w:val="005818D8"/>
    <w:rsid w:val="005834E1"/>
    <w:rsid w:val="00585B4E"/>
    <w:rsid w:val="00586875"/>
    <w:rsid w:val="0059250B"/>
    <w:rsid w:val="00592A20"/>
    <w:rsid w:val="0059513E"/>
    <w:rsid w:val="00596BFA"/>
    <w:rsid w:val="00597383"/>
    <w:rsid w:val="005977FC"/>
    <w:rsid w:val="005A05CF"/>
    <w:rsid w:val="005A6AA4"/>
    <w:rsid w:val="005A6D9F"/>
    <w:rsid w:val="005A796E"/>
    <w:rsid w:val="005B1C3D"/>
    <w:rsid w:val="005B2B38"/>
    <w:rsid w:val="005B48FF"/>
    <w:rsid w:val="005B6320"/>
    <w:rsid w:val="005B724B"/>
    <w:rsid w:val="005C1E32"/>
    <w:rsid w:val="005C3674"/>
    <w:rsid w:val="005C62CD"/>
    <w:rsid w:val="005C670D"/>
    <w:rsid w:val="005C7C4A"/>
    <w:rsid w:val="005D0287"/>
    <w:rsid w:val="005D17ED"/>
    <w:rsid w:val="005D1DC4"/>
    <w:rsid w:val="005D2F38"/>
    <w:rsid w:val="005D363F"/>
    <w:rsid w:val="005D4326"/>
    <w:rsid w:val="005D5A5A"/>
    <w:rsid w:val="005E3B46"/>
    <w:rsid w:val="005E4A27"/>
    <w:rsid w:val="005E4F14"/>
    <w:rsid w:val="005F1A80"/>
    <w:rsid w:val="005F25F6"/>
    <w:rsid w:val="005F371F"/>
    <w:rsid w:val="005F5856"/>
    <w:rsid w:val="006032EC"/>
    <w:rsid w:val="006041BE"/>
    <w:rsid w:val="00604C15"/>
    <w:rsid w:val="006051C5"/>
    <w:rsid w:val="006055E4"/>
    <w:rsid w:val="00606CC6"/>
    <w:rsid w:val="00606F3B"/>
    <w:rsid w:val="00611DBC"/>
    <w:rsid w:val="00612AC2"/>
    <w:rsid w:val="0061336D"/>
    <w:rsid w:val="00614F4E"/>
    <w:rsid w:val="00614F9E"/>
    <w:rsid w:val="006158D5"/>
    <w:rsid w:val="00615FC0"/>
    <w:rsid w:val="00616EDF"/>
    <w:rsid w:val="006206CD"/>
    <w:rsid w:val="00621C12"/>
    <w:rsid w:val="006229AA"/>
    <w:rsid w:val="00623FDA"/>
    <w:rsid w:val="00624A98"/>
    <w:rsid w:val="0062520D"/>
    <w:rsid w:val="006254CC"/>
    <w:rsid w:val="00625D83"/>
    <w:rsid w:val="00630010"/>
    <w:rsid w:val="006308CB"/>
    <w:rsid w:val="00630A03"/>
    <w:rsid w:val="00630F1B"/>
    <w:rsid w:val="00631E30"/>
    <w:rsid w:val="00632994"/>
    <w:rsid w:val="00634E4E"/>
    <w:rsid w:val="00636707"/>
    <w:rsid w:val="00636E85"/>
    <w:rsid w:val="006407DA"/>
    <w:rsid w:val="006421F1"/>
    <w:rsid w:val="00643064"/>
    <w:rsid w:val="00651984"/>
    <w:rsid w:val="006574E5"/>
    <w:rsid w:val="006623E7"/>
    <w:rsid w:val="00662B80"/>
    <w:rsid w:val="00665773"/>
    <w:rsid w:val="00665990"/>
    <w:rsid w:val="0066768F"/>
    <w:rsid w:val="00670EFB"/>
    <w:rsid w:val="00670F6C"/>
    <w:rsid w:val="006718D6"/>
    <w:rsid w:val="0067333D"/>
    <w:rsid w:val="0067344D"/>
    <w:rsid w:val="00673EA1"/>
    <w:rsid w:val="00675696"/>
    <w:rsid w:val="00676E58"/>
    <w:rsid w:val="00677B30"/>
    <w:rsid w:val="00680CD0"/>
    <w:rsid w:val="006810B3"/>
    <w:rsid w:val="00682D74"/>
    <w:rsid w:val="006833E4"/>
    <w:rsid w:val="006849AE"/>
    <w:rsid w:val="0068516F"/>
    <w:rsid w:val="006852C7"/>
    <w:rsid w:val="006852CE"/>
    <w:rsid w:val="006873CB"/>
    <w:rsid w:val="0069103D"/>
    <w:rsid w:val="006914A8"/>
    <w:rsid w:val="0069207A"/>
    <w:rsid w:val="00692D14"/>
    <w:rsid w:val="00693FAF"/>
    <w:rsid w:val="006962B8"/>
    <w:rsid w:val="006A00ED"/>
    <w:rsid w:val="006A0735"/>
    <w:rsid w:val="006A0CBE"/>
    <w:rsid w:val="006A457F"/>
    <w:rsid w:val="006A5169"/>
    <w:rsid w:val="006A7A3B"/>
    <w:rsid w:val="006B171E"/>
    <w:rsid w:val="006B5BFE"/>
    <w:rsid w:val="006B60F4"/>
    <w:rsid w:val="006B65C7"/>
    <w:rsid w:val="006B713C"/>
    <w:rsid w:val="006C15A7"/>
    <w:rsid w:val="006C1727"/>
    <w:rsid w:val="006C32FD"/>
    <w:rsid w:val="006C39CE"/>
    <w:rsid w:val="006C45D6"/>
    <w:rsid w:val="006C4F81"/>
    <w:rsid w:val="006C5448"/>
    <w:rsid w:val="006C7CD4"/>
    <w:rsid w:val="006D0FCC"/>
    <w:rsid w:val="006D16D9"/>
    <w:rsid w:val="006D21F5"/>
    <w:rsid w:val="006D3089"/>
    <w:rsid w:val="006D4CE4"/>
    <w:rsid w:val="006D657C"/>
    <w:rsid w:val="006D7ED3"/>
    <w:rsid w:val="006E09AB"/>
    <w:rsid w:val="006E126D"/>
    <w:rsid w:val="006E1FC3"/>
    <w:rsid w:val="006E442F"/>
    <w:rsid w:val="006E4B01"/>
    <w:rsid w:val="006E5E05"/>
    <w:rsid w:val="006F4480"/>
    <w:rsid w:val="006F644D"/>
    <w:rsid w:val="006F6B7A"/>
    <w:rsid w:val="006F7626"/>
    <w:rsid w:val="00702FA0"/>
    <w:rsid w:val="0070345A"/>
    <w:rsid w:val="00704CE9"/>
    <w:rsid w:val="0070616B"/>
    <w:rsid w:val="00706295"/>
    <w:rsid w:val="00706FDA"/>
    <w:rsid w:val="00711F9A"/>
    <w:rsid w:val="00713810"/>
    <w:rsid w:val="00713911"/>
    <w:rsid w:val="00714B65"/>
    <w:rsid w:val="0071650E"/>
    <w:rsid w:val="007172C4"/>
    <w:rsid w:val="00720183"/>
    <w:rsid w:val="0072181A"/>
    <w:rsid w:val="00723208"/>
    <w:rsid w:val="00725203"/>
    <w:rsid w:val="0073012A"/>
    <w:rsid w:val="007303A5"/>
    <w:rsid w:val="00730B3E"/>
    <w:rsid w:val="007331D5"/>
    <w:rsid w:val="0073420B"/>
    <w:rsid w:val="0073444B"/>
    <w:rsid w:val="00734DAD"/>
    <w:rsid w:val="007350D4"/>
    <w:rsid w:val="00736367"/>
    <w:rsid w:val="00736E79"/>
    <w:rsid w:val="00741D4F"/>
    <w:rsid w:val="00743FAF"/>
    <w:rsid w:val="00744DD6"/>
    <w:rsid w:val="00745F82"/>
    <w:rsid w:val="0074729E"/>
    <w:rsid w:val="0074760E"/>
    <w:rsid w:val="00750A9D"/>
    <w:rsid w:val="00750F00"/>
    <w:rsid w:val="00751CFC"/>
    <w:rsid w:val="00754587"/>
    <w:rsid w:val="00754909"/>
    <w:rsid w:val="007549A6"/>
    <w:rsid w:val="00754ABA"/>
    <w:rsid w:val="00755985"/>
    <w:rsid w:val="007561DC"/>
    <w:rsid w:val="007601B8"/>
    <w:rsid w:val="007612E2"/>
    <w:rsid w:val="00764CE6"/>
    <w:rsid w:val="0076536F"/>
    <w:rsid w:val="0076539B"/>
    <w:rsid w:val="00765801"/>
    <w:rsid w:val="007658A8"/>
    <w:rsid w:val="00766747"/>
    <w:rsid w:val="00780941"/>
    <w:rsid w:val="007811F1"/>
    <w:rsid w:val="00781A0C"/>
    <w:rsid w:val="00782974"/>
    <w:rsid w:val="00782B0D"/>
    <w:rsid w:val="0078308B"/>
    <w:rsid w:val="00792866"/>
    <w:rsid w:val="00792E78"/>
    <w:rsid w:val="0079781A"/>
    <w:rsid w:val="007A0E68"/>
    <w:rsid w:val="007A1546"/>
    <w:rsid w:val="007A228C"/>
    <w:rsid w:val="007A2D9E"/>
    <w:rsid w:val="007A368E"/>
    <w:rsid w:val="007A5868"/>
    <w:rsid w:val="007B04CE"/>
    <w:rsid w:val="007B086B"/>
    <w:rsid w:val="007B14B0"/>
    <w:rsid w:val="007B46BE"/>
    <w:rsid w:val="007B4B1E"/>
    <w:rsid w:val="007B5701"/>
    <w:rsid w:val="007B6871"/>
    <w:rsid w:val="007B71F6"/>
    <w:rsid w:val="007B7A2F"/>
    <w:rsid w:val="007C1BD3"/>
    <w:rsid w:val="007C2C92"/>
    <w:rsid w:val="007C32EE"/>
    <w:rsid w:val="007C39D3"/>
    <w:rsid w:val="007C3D33"/>
    <w:rsid w:val="007C45C3"/>
    <w:rsid w:val="007C55D6"/>
    <w:rsid w:val="007C5A29"/>
    <w:rsid w:val="007C719F"/>
    <w:rsid w:val="007D0601"/>
    <w:rsid w:val="007D1E08"/>
    <w:rsid w:val="007D294A"/>
    <w:rsid w:val="007D47D2"/>
    <w:rsid w:val="007D5A54"/>
    <w:rsid w:val="007D6111"/>
    <w:rsid w:val="007D6EC0"/>
    <w:rsid w:val="007D7AB7"/>
    <w:rsid w:val="007D7E1D"/>
    <w:rsid w:val="007E04B0"/>
    <w:rsid w:val="007E2C86"/>
    <w:rsid w:val="007E3520"/>
    <w:rsid w:val="007E4888"/>
    <w:rsid w:val="007E503C"/>
    <w:rsid w:val="007F31C6"/>
    <w:rsid w:val="007F5ADD"/>
    <w:rsid w:val="007F6441"/>
    <w:rsid w:val="007F6BD1"/>
    <w:rsid w:val="007F7455"/>
    <w:rsid w:val="008002AF"/>
    <w:rsid w:val="00800E06"/>
    <w:rsid w:val="00800E13"/>
    <w:rsid w:val="0080120E"/>
    <w:rsid w:val="00801DDF"/>
    <w:rsid w:val="00801FB1"/>
    <w:rsid w:val="0080345A"/>
    <w:rsid w:val="0080345C"/>
    <w:rsid w:val="008073A3"/>
    <w:rsid w:val="00810863"/>
    <w:rsid w:val="00813244"/>
    <w:rsid w:val="0081471F"/>
    <w:rsid w:val="00814CD9"/>
    <w:rsid w:val="0082084B"/>
    <w:rsid w:val="00822391"/>
    <w:rsid w:val="00822728"/>
    <w:rsid w:val="00823927"/>
    <w:rsid w:val="00823A4D"/>
    <w:rsid w:val="0082522F"/>
    <w:rsid w:val="00827060"/>
    <w:rsid w:val="00827BB1"/>
    <w:rsid w:val="00831979"/>
    <w:rsid w:val="00832A7D"/>
    <w:rsid w:val="00834743"/>
    <w:rsid w:val="008358CB"/>
    <w:rsid w:val="00840AD1"/>
    <w:rsid w:val="00842DD6"/>
    <w:rsid w:val="00843D2C"/>
    <w:rsid w:val="008445DB"/>
    <w:rsid w:val="00850E6F"/>
    <w:rsid w:val="00851352"/>
    <w:rsid w:val="00855B0B"/>
    <w:rsid w:val="00857077"/>
    <w:rsid w:val="00860A08"/>
    <w:rsid w:val="00862E9B"/>
    <w:rsid w:val="00863230"/>
    <w:rsid w:val="00863E48"/>
    <w:rsid w:val="008649B5"/>
    <w:rsid w:val="00865564"/>
    <w:rsid w:val="00865BD0"/>
    <w:rsid w:val="008717D8"/>
    <w:rsid w:val="00871C2A"/>
    <w:rsid w:val="0087215C"/>
    <w:rsid w:val="008736F7"/>
    <w:rsid w:val="008751BA"/>
    <w:rsid w:val="00875D25"/>
    <w:rsid w:val="00876DEC"/>
    <w:rsid w:val="00880E35"/>
    <w:rsid w:val="00881CAE"/>
    <w:rsid w:val="00881D73"/>
    <w:rsid w:val="008821DE"/>
    <w:rsid w:val="00885C31"/>
    <w:rsid w:val="008875FE"/>
    <w:rsid w:val="00887F8E"/>
    <w:rsid w:val="008911E5"/>
    <w:rsid w:val="00893441"/>
    <w:rsid w:val="00894984"/>
    <w:rsid w:val="00894AC0"/>
    <w:rsid w:val="0089580B"/>
    <w:rsid w:val="00896234"/>
    <w:rsid w:val="008979F3"/>
    <w:rsid w:val="00897E43"/>
    <w:rsid w:val="008A0B7C"/>
    <w:rsid w:val="008A0BDF"/>
    <w:rsid w:val="008A0CA7"/>
    <w:rsid w:val="008A597F"/>
    <w:rsid w:val="008A79D6"/>
    <w:rsid w:val="008B5A46"/>
    <w:rsid w:val="008C103F"/>
    <w:rsid w:val="008C222B"/>
    <w:rsid w:val="008C5738"/>
    <w:rsid w:val="008C7EAD"/>
    <w:rsid w:val="008D0CFE"/>
    <w:rsid w:val="008D0FE4"/>
    <w:rsid w:val="008D1D0E"/>
    <w:rsid w:val="008D548F"/>
    <w:rsid w:val="008D56D1"/>
    <w:rsid w:val="008D6152"/>
    <w:rsid w:val="008E1B02"/>
    <w:rsid w:val="008E1DC8"/>
    <w:rsid w:val="008E3E5A"/>
    <w:rsid w:val="008E45E3"/>
    <w:rsid w:val="008E7BA9"/>
    <w:rsid w:val="008F0F81"/>
    <w:rsid w:val="008F27BF"/>
    <w:rsid w:val="008F2E64"/>
    <w:rsid w:val="008F3E00"/>
    <w:rsid w:val="00900864"/>
    <w:rsid w:val="00911142"/>
    <w:rsid w:val="0091184E"/>
    <w:rsid w:val="00911D15"/>
    <w:rsid w:val="00913CD5"/>
    <w:rsid w:val="00914137"/>
    <w:rsid w:val="009142EC"/>
    <w:rsid w:val="009145E4"/>
    <w:rsid w:val="00914B68"/>
    <w:rsid w:val="009153B9"/>
    <w:rsid w:val="009154C3"/>
    <w:rsid w:val="0091700F"/>
    <w:rsid w:val="00920314"/>
    <w:rsid w:val="00921B6A"/>
    <w:rsid w:val="0092200D"/>
    <w:rsid w:val="00923540"/>
    <w:rsid w:val="009244DB"/>
    <w:rsid w:val="00925464"/>
    <w:rsid w:val="0092592E"/>
    <w:rsid w:val="009265C8"/>
    <w:rsid w:val="00926767"/>
    <w:rsid w:val="0092723F"/>
    <w:rsid w:val="0092760D"/>
    <w:rsid w:val="00927D3C"/>
    <w:rsid w:val="00927F10"/>
    <w:rsid w:val="00930D0D"/>
    <w:rsid w:val="00931095"/>
    <w:rsid w:val="00933067"/>
    <w:rsid w:val="009337F5"/>
    <w:rsid w:val="009339AA"/>
    <w:rsid w:val="00934096"/>
    <w:rsid w:val="009343BB"/>
    <w:rsid w:val="009344BA"/>
    <w:rsid w:val="009361D5"/>
    <w:rsid w:val="00941B96"/>
    <w:rsid w:val="009428A4"/>
    <w:rsid w:val="00942C9D"/>
    <w:rsid w:val="0094506E"/>
    <w:rsid w:val="009457D9"/>
    <w:rsid w:val="00945D3F"/>
    <w:rsid w:val="00950AF0"/>
    <w:rsid w:val="009525FD"/>
    <w:rsid w:val="00952EAA"/>
    <w:rsid w:val="009530D2"/>
    <w:rsid w:val="0095423A"/>
    <w:rsid w:val="0095482C"/>
    <w:rsid w:val="00961967"/>
    <w:rsid w:val="0096343E"/>
    <w:rsid w:val="009659F4"/>
    <w:rsid w:val="0096608B"/>
    <w:rsid w:val="00967AD5"/>
    <w:rsid w:val="00970084"/>
    <w:rsid w:val="00970D60"/>
    <w:rsid w:val="00971204"/>
    <w:rsid w:val="00971EB7"/>
    <w:rsid w:val="009730EF"/>
    <w:rsid w:val="009740BB"/>
    <w:rsid w:val="00975D1D"/>
    <w:rsid w:val="00982AF2"/>
    <w:rsid w:val="00983A8C"/>
    <w:rsid w:val="0098469D"/>
    <w:rsid w:val="00986287"/>
    <w:rsid w:val="00986FFA"/>
    <w:rsid w:val="00990A43"/>
    <w:rsid w:val="00990E4A"/>
    <w:rsid w:val="009912F1"/>
    <w:rsid w:val="0099232B"/>
    <w:rsid w:val="0099390E"/>
    <w:rsid w:val="009960E5"/>
    <w:rsid w:val="009A03C8"/>
    <w:rsid w:val="009A1B41"/>
    <w:rsid w:val="009A23FE"/>
    <w:rsid w:val="009A2BEB"/>
    <w:rsid w:val="009A3705"/>
    <w:rsid w:val="009A3725"/>
    <w:rsid w:val="009A7ADC"/>
    <w:rsid w:val="009B01B6"/>
    <w:rsid w:val="009B0617"/>
    <w:rsid w:val="009B0D30"/>
    <w:rsid w:val="009B1E03"/>
    <w:rsid w:val="009B4DAE"/>
    <w:rsid w:val="009B5FB2"/>
    <w:rsid w:val="009B6193"/>
    <w:rsid w:val="009B6EF5"/>
    <w:rsid w:val="009C0980"/>
    <w:rsid w:val="009C0EAC"/>
    <w:rsid w:val="009C1457"/>
    <w:rsid w:val="009C19B7"/>
    <w:rsid w:val="009C1A9A"/>
    <w:rsid w:val="009C46CB"/>
    <w:rsid w:val="009C4F37"/>
    <w:rsid w:val="009C4FB0"/>
    <w:rsid w:val="009C5ABB"/>
    <w:rsid w:val="009C63CF"/>
    <w:rsid w:val="009D1CE1"/>
    <w:rsid w:val="009D34C6"/>
    <w:rsid w:val="009D3A2B"/>
    <w:rsid w:val="009D3CFC"/>
    <w:rsid w:val="009D4D33"/>
    <w:rsid w:val="009D6526"/>
    <w:rsid w:val="009D7C51"/>
    <w:rsid w:val="009E196C"/>
    <w:rsid w:val="009E5917"/>
    <w:rsid w:val="009E664E"/>
    <w:rsid w:val="009E679C"/>
    <w:rsid w:val="009E6A0A"/>
    <w:rsid w:val="009E795F"/>
    <w:rsid w:val="009F323A"/>
    <w:rsid w:val="009F36BF"/>
    <w:rsid w:val="009F3A2D"/>
    <w:rsid w:val="009F438A"/>
    <w:rsid w:val="009F45EF"/>
    <w:rsid w:val="009F5C32"/>
    <w:rsid w:val="009F68AA"/>
    <w:rsid w:val="00A0476C"/>
    <w:rsid w:val="00A06BDD"/>
    <w:rsid w:val="00A111B6"/>
    <w:rsid w:val="00A1461D"/>
    <w:rsid w:val="00A17AC3"/>
    <w:rsid w:val="00A20333"/>
    <w:rsid w:val="00A21871"/>
    <w:rsid w:val="00A2190B"/>
    <w:rsid w:val="00A22D14"/>
    <w:rsid w:val="00A2503F"/>
    <w:rsid w:val="00A25303"/>
    <w:rsid w:val="00A2668B"/>
    <w:rsid w:val="00A26B3B"/>
    <w:rsid w:val="00A26D27"/>
    <w:rsid w:val="00A32FB1"/>
    <w:rsid w:val="00A36403"/>
    <w:rsid w:val="00A376EE"/>
    <w:rsid w:val="00A42A99"/>
    <w:rsid w:val="00A440F2"/>
    <w:rsid w:val="00A4544D"/>
    <w:rsid w:val="00A45947"/>
    <w:rsid w:val="00A50BDF"/>
    <w:rsid w:val="00A5151A"/>
    <w:rsid w:val="00A53E5D"/>
    <w:rsid w:val="00A540CA"/>
    <w:rsid w:val="00A54E08"/>
    <w:rsid w:val="00A55C66"/>
    <w:rsid w:val="00A57E0A"/>
    <w:rsid w:val="00A60756"/>
    <w:rsid w:val="00A6105B"/>
    <w:rsid w:val="00A61FDE"/>
    <w:rsid w:val="00A63CDA"/>
    <w:rsid w:val="00A64302"/>
    <w:rsid w:val="00A6455C"/>
    <w:rsid w:val="00A6606A"/>
    <w:rsid w:val="00A663EA"/>
    <w:rsid w:val="00A66571"/>
    <w:rsid w:val="00A66B99"/>
    <w:rsid w:val="00A70E90"/>
    <w:rsid w:val="00A731D8"/>
    <w:rsid w:val="00A749A8"/>
    <w:rsid w:val="00A759C5"/>
    <w:rsid w:val="00A77919"/>
    <w:rsid w:val="00A81C8A"/>
    <w:rsid w:val="00A823F6"/>
    <w:rsid w:val="00A82E53"/>
    <w:rsid w:val="00A834C5"/>
    <w:rsid w:val="00A839CE"/>
    <w:rsid w:val="00A8719E"/>
    <w:rsid w:val="00A91714"/>
    <w:rsid w:val="00A91D92"/>
    <w:rsid w:val="00AA0A89"/>
    <w:rsid w:val="00AA1789"/>
    <w:rsid w:val="00AA180A"/>
    <w:rsid w:val="00AA2B23"/>
    <w:rsid w:val="00AA4E34"/>
    <w:rsid w:val="00AA5368"/>
    <w:rsid w:val="00AA5FFF"/>
    <w:rsid w:val="00AA6429"/>
    <w:rsid w:val="00AB4568"/>
    <w:rsid w:val="00AB6CF6"/>
    <w:rsid w:val="00AC01AA"/>
    <w:rsid w:val="00AC2C02"/>
    <w:rsid w:val="00AC4617"/>
    <w:rsid w:val="00AC4F72"/>
    <w:rsid w:val="00AC5041"/>
    <w:rsid w:val="00AC62C8"/>
    <w:rsid w:val="00AC6519"/>
    <w:rsid w:val="00AC7C2B"/>
    <w:rsid w:val="00AD1A30"/>
    <w:rsid w:val="00AD2001"/>
    <w:rsid w:val="00AD5D21"/>
    <w:rsid w:val="00AE0399"/>
    <w:rsid w:val="00AE0471"/>
    <w:rsid w:val="00AE1507"/>
    <w:rsid w:val="00AE266B"/>
    <w:rsid w:val="00AE482E"/>
    <w:rsid w:val="00AE554C"/>
    <w:rsid w:val="00AE5FE0"/>
    <w:rsid w:val="00AE757F"/>
    <w:rsid w:val="00AF0D87"/>
    <w:rsid w:val="00AF16CE"/>
    <w:rsid w:val="00AF741A"/>
    <w:rsid w:val="00AF7852"/>
    <w:rsid w:val="00AF7B16"/>
    <w:rsid w:val="00B00177"/>
    <w:rsid w:val="00B0075A"/>
    <w:rsid w:val="00B01ADB"/>
    <w:rsid w:val="00B0369B"/>
    <w:rsid w:val="00B04161"/>
    <w:rsid w:val="00B041A8"/>
    <w:rsid w:val="00B056F9"/>
    <w:rsid w:val="00B11E3D"/>
    <w:rsid w:val="00B130DF"/>
    <w:rsid w:val="00B14D2C"/>
    <w:rsid w:val="00B15DB6"/>
    <w:rsid w:val="00B17E82"/>
    <w:rsid w:val="00B21359"/>
    <w:rsid w:val="00B21B04"/>
    <w:rsid w:val="00B23432"/>
    <w:rsid w:val="00B2393C"/>
    <w:rsid w:val="00B2781E"/>
    <w:rsid w:val="00B331EC"/>
    <w:rsid w:val="00B40424"/>
    <w:rsid w:val="00B40AE6"/>
    <w:rsid w:val="00B4575A"/>
    <w:rsid w:val="00B46967"/>
    <w:rsid w:val="00B47357"/>
    <w:rsid w:val="00B501A1"/>
    <w:rsid w:val="00B50F31"/>
    <w:rsid w:val="00B57481"/>
    <w:rsid w:val="00B575BA"/>
    <w:rsid w:val="00B60749"/>
    <w:rsid w:val="00B61A14"/>
    <w:rsid w:val="00B62C19"/>
    <w:rsid w:val="00B63A82"/>
    <w:rsid w:val="00B67005"/>
    <w:rsid w:val="00B67A06"/>
    <w:rsid w:val="00B71608"/>
    <w:rsid w:val="00B73576"/>
    <w:rsid w:val="00B74393"/>
    <w:rsid w:val="00B745C7"/>
    <w:rsid w:val="00B76429"/>
    <w:rsid w:val="00B824F0"/>
    <w:rsid w:val="00B84BD0"/>
    <w:rsid w:val="00B8569F"/>
    <w:rsid w:val="00B86471"/>
    <w:rsid w:val="00B864E4"/>
    <w:rsid w:val="00B87DB6"/>
    <w:rsid w:val="00B92AAD"/>
    <w:rsid w:val="00B939EA"/>
    <w:rsid w:val="00B94582"/>
    <w:rsid w:val="00B9565D"/>
    <w:rsid w:val="00B956D4"/>
    <w:rsid w:val="00B9719B"/>
    <w:rsid w:val="00B97446"/>
    <w:rsid w:val="00BA1A72"/>
    <w:rsid w:val="00BA3BF4"/>
    <w:rsid w:val="00BA7432"/>
    <w:rsid w:val="00BA7D0D"/>
    <w:rsid w:val="00BB2764"/>
    <w:rsid w:val="00BB3EDD"/>
    <w:rsid w:val="00BC13BE"/>
    <w:rsid w:val="00BC15EB"/>
    <w:rsid w:val="00BC1AA0"/>
    <w:rsid w:val="00BC2495"/>
    <w:rsid w:val="00BC314A"/>
    <w:rsid w:val="00BC6032"/>
    <w:rsid w:val="00BC7EB9"/>
    <w:rsid w:val="00BC7F85"/>
    <w:rsid w:val="00BD22C0"/>
    <w:rsid w:val="00BD2643"/>
    <w:rsid w:val="00BD4B46"/>
    <w:rsid w:val="00BD56B1"/>
    <w:rsid w:val="00BD5F6E"/>
    <w:rsid w:val="00BD6558"/>
    <w:rsid w:val="00BE1BFB"/>
    <w:rsid w:val="00BE2299"/>
    <w:rsid w:val="00BE5DBE"/>
    <w:rsid w:val="00BE7B27"/>
    <w:rsid w:val="00BF1048"/>
    <w:rsid w:val="00BF1546"/>
    <w:rsid w:val="00BF1668"/>
    <w:rsid w:val="00BF2AD7"/>
    <w:rsid w:val="00BF2F76"/>
    <w:rsid w:val="00BF3022"/>
    <w:rsid w:val="00BF3214"/>
    <w:rsid w:val="00BF4C37"/>
    <w:rsid w:val="00BF54C5"/>
    <w:rsid w:val="00BF5573"/>
    <w:rsid w:val="00BF6FBB"/>
    <w:rsid w:val="00C00D99"/>
    <w:rsid w:val="00C03B38"/>
    <w:rsid w:val="00C04F4E"/>
    <w:rsid w:val="00C1099C"/>
    <w:rsid w:val="00C11323"/>
    <w:rsid w:val="00C15867"/>
    <w:rsid w:val="00C22398"/>
    <w:rsid w:val="00C2296D"/>
    <w:rsid w:val="00C22DBB"/>
    <w:rsid w:val="00C23155"/>
    <w:rsid w:val="00C24537"/>
    <w:rsid w:val="00C267B1"/>
    <w:rsid w:val="00C27B3E"/>
    <w:rsid w:val="00C3438E"/>
    <w:rsid w:val="00C34E84"/>
    <w:rsid w:val="00C34FBA"/>
    <w:rsid w:val="00C3622D"/>
    <w:rsid w:val="00C36EEE"/>
    <w:rsid w:val="00C40BAA"/>
    <w:rsid w:val="00C40C41"/>
    <w:rsid w:val="00C41142"/>
    <w:rsid w:val="00C41E78"/>
    <w:rsid w:val="00C4247A"/>
    <w:rsid w:val="00C43779"/>
    <w:rsid w:val="00C43948"/>
    <w:rsid w:val="00C45885"/>
    <w:rsid w:val="00C45F5E"/>
    <w:rsid w:val="00C50F22"/>
    <w:rsid w:val="00C51DF2"/>
    <w:rsid w:val="00C527A3"/>
    <w:rsid w:val="00C57971"/>
    <w:rsid w:val="00C619FA"/>
    <w:rsid w:val="00C6249E"/>
    <w:rsid w:val="00C64D44"/>
    <w:rsid w:val="00C65BD7"/>
    <w:rsid w:val="00C67F11"/>
    <w:rsid w:val="00C728E2"/>
    <w:rsid w:val="00C748AC"/>
    <w:rsid w:val="00C76BA4"/>
    <w:rsid w:val="00C83A48"/>
    <w:rsid w:val="00C84AB9"/>
    <w:rsid w:val="00C85865"/>
    <w:rsid w:val="00C85E85"/>
    <w:rsid w:val="00C86275"/>
    <w:rsid w:val="00C91D51"/>
    <w:rsid w:val="00C92DC7"/>
    <w:rsid w:val="00C930C2"/>
    <w:rsid w:val="00C9472A"/>
    <w:rsid w:val="00C96091"/>
    <w:rsid w:val="00CA0864"/>
    <w:rsid w:val="00CA0FAD"/>
    <w:rsid w:val="00CA2EAE"/>
    <w:rsid w:val="00CA3FE7"/>
    <w:rsid w:val="00CA4AC1"/>
    <w:rsid w:val="00CA59FB"/>
    <w:rsid w:val="00CA5C0A"/>
    <w:rsid w:val="00CA6B94"/>
    <w:rsid w:val="00CB0316"/>
    <w:rsid w:val="00CB0B11"/>
    <w:rsid w:val="00CB1DBA"/>
    <w:rsid w:val="00CB1F29"/>
    <w:rsid w:val="00CB22D6"/>
    <w:rsid w:val="00CB426A"/>
    <w:rsid w:val="00CB5354"/>
    <w:rsid w:val="00CC361C"/>
    <w:rsid w:val="00CC3A9E"/>
    <w:rsid w:val="00CC3C61"/>
    <w:rsid w:val="00CC3C9E"/>
    <w:rsid w:val="00CC6A14"/>
    <w:rsid w:val="00CC6AEF"/>
    <w:rsid w:val="00CC70A3"/>
    <w:rsid w:val="00CD4442"/>
    <w:rsid w:val="00CD53C3"/>
    <w:rsid w:val="00CD574E"/>
    <w:rsid w:val="00CD7915"/>
    <w:rsid w:val="00CD7E81"/>
    <w:rsid w:val="00CE03A2"/>
    <w:rsid w:val="00CE0866"/>
    <w:rsid w:val="00CE17A7"/>
    <w:rsid w:val="00CE1D10"/>
    <w:rsid w:val="00CE20A9"/>
    <w:rsid w:val="00CE36D6"/>
    <w:rsid w:val="00CE4C22"/>
    <w:rsid w:val="00CE589E"/>
    <w:rsid w:val="00CE6A62"/>
    <w:rsid w:val="00CE76E5"/>
    <w:rsid w:val="00CF10DD"/>
    <w:rsid w:val="00CF41EC"/>
    <w:rsid w:val="00CF4769"/>
    <w:rsid w:val="00CF5D04"/>
    <w:rsid w:val="00CF759A"/>
    <w:rsid w:val="00D01155"/>
    <w:rsid w:val="00D01A96"/>
    <w:rsid w:val="00D01F88"/>
    <w:rsid w:val="00D02F43"/>
    <w:rsid w:val="00D04DE4"/>
    <w:rsid w:val="00D05ABD"/>
    <w:rsid w:val="00D063F1"/>
    <w:rsid w:val="00D07791"/>
    <w:rsid w:val="00D10B12"/>
    <w:rsid w:val="00D1292F"/>
    <w:rsid w:val="00D14F22"/>
    <w:rsid w:val="00D15A04"/>
    <w:rsid w:val="00D22A0B"/>
    <w:rsid w:val="00D2426A"/>
    <w:rsid w:val="00D242E6"/>
    <w:rsid w:val="00D2456F"/>
    <w:rsid w:val="00D25D68"/>
    <w:rsid w:val="00D27FCF"/>
    <w:rsid w:val="00D31228"/>
    <w:rsid w:val="00D33914"/>
    <w:rsid w:val="00D35D6F"/>
    <w:rsid w:val="00D36EDD"/>
    <w:rsid w:val="00D36FD2"/>
    <w:rsid w:val="00D37129"/>
    <w:rsid w:val="00D37391"/>
    <w:rsid w:val="00D42E47"/>
    <w:rsid w:val="00D44391"/>
    <w:rsid w:val="00D44E73"/>
    <w:rsid w:val="00D4741C"/>
    <w:rsid w:val="00D53C82"/>
    <w:rsid w:val="00D5476F"/>
    <w:rsid w:val="00D5497E"/>
    <w:rsid w:val="00D556C7"/>
    <w:rsid w:val="00D57918"/>
    <w:rsid w:val="00D60FBF"/>
    <w:rsid w:val="00D612A0"/>
    <w:rsid w:val="00D63C2A"/>
    <w:rsid w:val="00D65120"/>
    <w:rsid w:val="00D70930"/>
    <w:rsid w:val="00D721F1"/>
    <w:rsid w:val="00D73587"/>
    <w:rsid w:val="00D73DC6"/>
    <w:rsid w:val="00D73E37"/>
    <w:rsid w:val="00D74C1A"/>
    <w:rsid w:val="00D752D6"/>
    <w:rsid w:val="00D754C1"/>
    <w:rsid w:val="00D77393"/>
    <w:rsid w:val="00D776E8"/>
    <w:rsid w:val="00D77A35"/>
    <w:rsid w:val="00D77A79"/>
    <w:rsid w:val="00D80E6E"/>
    <w:rsid w:val="00D814A3"/>
    <w:rsid w:val="00D81B3E"/>
    <w:rsid w:val="00D860F7"/>
    <w:rsid w:val="00D90C70"/>
    <w:rsid w:val="00D90E49"/>
    <w:rsid w:val="00D910EC"/>
    <w:rsid w:val="00D96ADE"/>
    <w:rsid w:val="00D96C8E"/>
    <w:rsid w:val="00DA0185"/>
    <w:rsid w:val="00DA0CE2"/>
    <w:rsid w:val="00DA10F3"/>
    <w:rsid w:val="00DA2387"/>
    <w:rsid w:val="00DA24F6"/>
    <w:rsid w:val="00DA37DD"/>
    <w:rsid w:val="00DB0031"/>
    <w:rsid w:val="00DB3128"/>
    <w:rsid w:val="00DB4A51"/>
    <w:rsid w:val="00DB4CDA"/>
    <w:rsid w:val="00DC0CFC"/>
    <w:rsid w:val="00DC3BB4"/>
    <w:rsid w:val="00DC51B8"/>
    <w:rsid w:val="00DC6A10"/>
    <w:rsid w:val="00DC6DBA"/>
    <w:rsid w:val="00DC7022"/>
    <w:rsid w:val="00DC7777"/>
    <w:rsid w:val="00DC79E1"/>
    <w:rsid w:val="00DD25C1"/>
    <w:rsid w:val="00DD31B2"/>
    <w:rsid w:val="00DD320C"/>
    <w:rsid w:val="00DD345C"/>
    <w:rsid w:val="00DD6F3C"/>
    <w:rsid w:val="00DE1EA5"/>
    <w:rsid w:val="00DE2BC4"/>
    <w:rsid w:val="00DE42DF"/>
    <w:rsid w:val="00DE657E"/>
    <w:rsid w:val="00DF023B"/>
    <w:rsid w:val="00DF067B"/>
    <w:rsid w:val="00DF4704"/>
    <w:rsid w:val="00E01909"/>
    <w:rsid w:val="00E024AA"/>
    <w:rsid w:val="00E02729"/>
    <w:rsid w:val="00E07EAB"/>
    <w:rsid w:val="00E07EDF"/>
    <w:rsid w:val="00E12E95"/>
    <w:rsid w:val="00E130C9"/>
    <w:rsid w:val="00E14A11"/>
    <w:rsid w:val="00E150B4"/>
    <w:rsid w:val="00E15C77"/>
    <w:rsid w:val="00E15EA3"/>
    <w:rsid w:val="00E2091A"/>
    <w:rsid w:val="00E22841"/>
    <w:rsid w:val="00E228BF"/>
    <w:rsid w:val="00E23754"/>
    <w:rsid w:val="00E250F1"/>
    <w:rsid w:val="00E2542E"/>
    <w:rsid w:val="00E25F3B"/>
    <w:rsid w:val="00E27D94"/>
    <w:rsid w:val="00E32397"/>
    <w:rsid w:val="00E32424"/>
    <w:rsid w:val="00E331FF"/>
    <w:rsid w:val="00E346B7"/>
    <w:rsid w:val="00E3550D"/>
    <w:rsid w:val="00E41F15"/>
    <w:rsid w:val="00E422BC"/>
    <w:rsid w:val="00E44823"/>
    <w:rsid w:val="00E44D48"/>
    <w:rsid w:val="00E47B71"/>
    <w:rsid w:val="00E52838"/>
    <w:rsid w:val="00E53CC0"/>
    <w:rsid w:val="00E53DD7"/>
    <w:rsid w:val="00E55BF2"/>
    <w:rsid w:val="00E576F2"/>
    <w:rsid w:val="00E6020A"/>
    <w:rsid w:val="00E60892"/>
    <w:rsid w:val="00E614E0"/>
    <w:rsid w:val="00E63576"/>
    <w:rsid w:val="00E66B13"/>
    <w:rsid w:val="00E72FDC"/>
    <w:rsid w:val="00E73257"/>
    <w:rsid w:val="00E73F7F"/>
    <w:rsid w:val="00E753E8"/>
    <w:rsid w:val="00E767E4"/>
    <w:rsid w:val="00E77F8F"/>
    <w:rsid w:val="00E80AA1"/>
    <w:rsid w:val="00E829DE"/>
    <w:rsid w:val="00E839BF"/>
    <w:rsid w:val="00E85409"/>
    <w:rsid w:val="00E902B4"/>
    <w:rsid w:val="00E9335D"/>
    <w:rsid w:val="00EA1BDC"/>
    <w:rsid w:val="00EA29F4"/>
    <w:rsid w:val="00EA428A"/>
    <w:rsid w:val="00EA429F"/>
    <w:rsid w:val="00EA4F9E"/>
    <w:rsid w:val="00EA598B"/>
    <w:rsid w:val="00EA63CA"/>
    <w:rsid w:val="00EA6648"/>
    <w:rsid w:val="00EA6D3B"/>
    <w:rsid w:val="00EA7B2B"/>
    <w:rsid w:val="00EB00AD"/>
    <w:rsid w:val="00EB0A65"/>
    <w:rsid w:val="00EB106F"/>
    <w:rsid w:val="00EB136C"/>
    <w:rsid w:val="00EB2FB0"/>
    <w:rsid w:val="00EB480E"/>
    <w:rsid w:val="00EB5EC6"/>
    <w:rsid w:val="00EB6CFC"/>
    <w:rsid w:val="00EB70DD"/>
    <w:rsid w:val="00EB7FC9"/>
    <w:rsid w:val="00EC0A4F"/>
    <w:rsid w:val="00EC1483"/>
    <w:rsid w:val="00EC190E"/>
    <w:rsid w:val="00EC2F5E"/>
    <w:rsid w:val="00EC2F7D"/>
    <w:rsid w:val="00EC3A91"/>
    <w:rsid w:val="00EC5621"/>
    <w:rsid w:val="00EC78A4"/>
    <w:rsid w:val="00ED102A"/>
    <w:rsid w:val="00ED27E8"/>
    <w:rsid w:val="00ED38FA"/>
    <w:rsid w:val="00ED7137"/>
    <w:rsid w:val="00EE0D54"/>
    <w:rsid w:val="00EE2FA2"/>
    <w:rsid w:val="00EF06EA"/>
    <w:rsid w:val="00EF1648"/>
    <w:rsid w:val="00EF1A77"/>
    <w:rsid w:val="00EF3E65"/>
    <w:rsid w:val="00EF44E4"/>
    <w:rsid w:val="00EF4AB5"/>
    <w:rsid w:val="00EF520D"/>
    <w:rsid w:val="00EF5440"/>
    <w:rsid w:val="00EF63C7"/>
    <w:rsid w:val="00F01627"/>
    <w:rsid w:val="00F02542"/>
    <w:rsid w:val="00F04B1D"/>
    <w:rsid w:val="00F04C97"/>
    <w:rsid w:val="00F052D6"/>
    <w:rsid w:val="00F059EC"/>
    <w:rsid w:val="00F07604"/>
    <w:rsid w:val="00F108BA"/>
    <w:rsid w:val="00F10907"/>
    <w:rsid w:val="00F11B2E"/>
    <w:rsid w:val="00F11BF3"/>
    <w:rsid w:val="00F11C1E"/>
    <w:rsid w:val="00F12B81"/>
    <w:rsid w:val="00F154EE"/>
    <w:rsid w:val="00F15D85"/>
    <w:rsid w:val="00F170AB"/>
    <w:rsid w:val="00F20D1F"/>
    <w:rsid w:val="00F21088"/>
    <w:rsid w:val="00F2186E"/>
    <w:rsid w:val="00F22C5B"/>
    <w:rsid w:val="00F24C24"/>
    <w:rsid w:val="00F261F3"/>
    <w:rsid w:val="00F309FF"/>
    <w:rsid w:val="00F326BF"/>
    <w:rsid w:val="00F327E7"/>
    <w:rsid w:val="00F32E01"/>
    <w:rsid w:val="00F33A38"/>
    <w:rsid w:val="00F352BA"/>
    <w:rsid w:val="00F35746"/>
    <w:rsid w:val="00F36F1E"/>
    <w:rsid w:val="00F4107E"/>
    <w:rsid w:val="00F41C0A"/>
    <w:rsid w:val="00F43B7E"/>
    <w:rsid w:val="00F447C7"/>
    <w:rsid w:val="00F459B4"/>
    <w:rsid w:val="00F46B67"/>
    <w:rsid w:val="00F51062"/>
    <w:rsid w:val="00F5211B"/>
    <w:rsid w:val="00F53B14"/>
    <w:rsid w:val="00F5454E"/>
    <w:rsid w:val="00F554A9"/>
    <w:rsid w:val="00F5637C"/>
    <w:rsid w:val="00F57850"/>
    <w:rsid w:val="00F60657"/>
    <w:rsid w:val="00F6139C"/>
    <w:rsid w:val="00F61F59"/>
    <w:rsid w:val="00F621E7"/>
    <w:rsid w:val="00F64868"/>
    <w:rsid w:val="00F64D23"/>
    <w:rsid w:val="00F6678A"/>
    <w:rsid w:val="00F66E35"/>
    <w:rsid w:val="00F67667"/>
    <w:rsid w:val="00F676A7"/>
    <w:rsid w:val="00F716FD"/>
    <w:rsid w:val="00F720F3"/>
    <w:rsid w:val="00F722DB"/>
    <w:rsid w:val="00F72513"/>
    <w:rsid w:val="00F74CF3"/>
    <w:rsid w:val="00F75BBC"/>
    <w:rsid w:val="00F75D6E"/>
    <w:rsid w:val="00F7751A"/>
    <w:rsid w:val="00F80355"/>
    <w:rsid w:val="00F8591B"/>
    <w:rsid w:val="00F869F7"/>
    <w:rsid w:val="00F87415"/>
    <w:rsid w:val="00F87C43"/>
    <w:rsid w:val="00F9163E"/>
    <w:rsid w:val="00F94E53"/>
    <w:rsid w:val="00F960DE"/>
    <w:rsid w:val="00FA1E5D"/>
    <w:rsid w:val="00FA2EB1"/>
    <w:rsid w:val="00FA5722"/>
    <w:rsid w:val="00FA6010"/>
    <w:rsid w:val="00FA6198"/>
    <w:rsid w:val="00FB0BF5"/>
    <w:rsid w:val="00FB0C81"/>
    <w:rsid w:val="00FB2434"/>
    <w:rsid w:val="00FB340A"/>
    <w:rsid w:val="00FB3D13"/>
    <w:rsid w:val="00FB4CD2"/>
    <w:rsid w:val="00FB61BA"/>
    <w:rsid w:val="00FB6C2E"/>
    <w:rsid w:val="00FB6CE3"/>
    <w:rsid w:val="00FC2200"/>
    <w:rsid w:val="00FC2540"/>
    <w:rsid w:val="00FC2578"/>
    <w:rsid w:val="00FC3B34"/>
    <w:rsid w:val="00FC4F00"/>
    <w:rsid w:val="00FC6639"/>
    <w:rsid w:val="00FC7F27"/>
    <w:rsid w:val="00FD4F8B"/>
    <w:rsid w:val="00FD5C8D"/>
    <w:rsid w:val="00FE033C"/>
    <w:rsid w:val="00FE2EE0"/>
    <w:rsid w:val="00FF0204"/>
    <w:rsid w:val="00FF0F60"/>
    <w:rsid w:val="00FF1FEC"/>
    <w:rsid w:val="00FF2199"/>
    <w:rsid w:val="00FF3AED"/>
    <w:rsid w:val="00FF5B49"/>
    <w:rsid w:val="150D54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597E96"/>
  <w15:docId w15:val="{B9658E9A-8978-412E-A297-E8A0D609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ADB paragraph numbering,List Paragraph nowy,Bullets,List Paragraph (numbered (a)),Numbered List Paragraph,Paragraph,List Paragraph1,Unordered List,List Paragraph 2,Dot pt,Bullet Points,No Spacing1,List Paragraph Char Char Char,Bullet 1"/>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cf01">
    <w:name w:val="cf01"/>
    <w:basedOn w:val="DefaultParagraphFont"/>
    <w:rsid w:val="00751CFC"/>
    <w:rPr>
      <w:rFonts w:ascii="Segoe UI" w:hAnsi="Segoe UI" w:cs="Segoe UI" w:hint="default"/>
      <w:sz w:val="18"/>
      <w:szCs w:val="18"/>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Dot pt Char"/>
    <w:link w:val="ListParagraph"/>
    <w:uiPriority w:val="34"/>
    <w:qFormat/>
    <w:rsid w:val="00CF4769"/>
    <w:rPr>
      <w:sz w:val="22"/>
      <w:szCs w:val="22"/>
      <w:lang w:val="en-GB"/>
    </w:rPr>
  </w:style>
  <w:style w:type="paragraph" w:styleId="BodyText">
    <w:name w:val="Body Text"/>
    <w:basedOn w:val="Normal"/>
    <w:link w:val="BodyTextChar"/>
    <w:uiPriority w:val="99"/>
    <w:semiHidden/>
    <w:unhideWhenUsed/>
    <w:rsid w:val="009337F5"/>
    <w:pPr>
      <w:spacing w:after="120"/>
    </w:pPr>
  </w:style>
  <w:style w:type="character" w:customStyle="1" w:styleId="BodyTextChar">
    <w:name w:val="Body Text Char"/>
    <w:basedOn w:val="DefaultParagraphFont"/>
    <w:link w:val="BodyText"/>
    <w:uiPriority w:val="99"/>
    <w:semiHidden/>
    <w:rsid w:val="009337F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Xiaojuan Wang</DisplayName>
        <AccountId>69</AccountId>
        <AccountType/>
      </UserInfo>
      <UserInfo>
        <DisplayName>Liona Davies</DisplayName>
        <AccountId>169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eb6c2e4c-3f1c-4103-a37b-37c984dbe58f"/>
    <ds:schemaRef ds:uri="b93c647f-d63b-431a-95c8-8e00048cff23"/>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Eec94G</Template>
  <TotalTime>1</TotalTime>
  <Pages>9</Pages>
  <Words>3498</Words>
  <Characters>20090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Project proposal: [country]</vt:lpstr>
    </vt:vector>
  </TitlesOfParts>
  <Company>UNMFS</Company>
  <LinksUpToDate>false</LinksUpToDate>
  <CharactersWithSpaces>23541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[country]</dc:title>
  <dc:creator>Dominika Anna Suwik</dc:creator>
  <cp:keywords>94th ExCom</cp:keywords>
  <cp:lastModifiedBy>Liona Davies</cp:lastModifiedBy>
  <cp:revision>2</cp:revision>
  <cp:lastPrinted>2001-05-26T16:40:00Z</cp:lastPrinted>
  <dcterms:created xsi:type="dcterms:W3CDTF">2024-05-02T13:17:00Z</dcterms:created>
  <dcterms:modified xsi:type="dcterms:W3CDTF">2024-05-02T13:17:00Z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UNEP/OzL.Pro/ExCom/94/55</vt:lpwstr>
  </property>
  <property fmtid="{D5CDD505-2E9C-101B-9397-08002B2CF9AE}" pid="3" name="Revision date">
    <vt:lpwstr>5/01/2024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