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79B860" w14:textId="77777777" w:rsidR="00C27E9F" w:rsidRPr="009D0FF2" w:rsidRDefault="00C27E9F">
      <w:pPr>
        <w:rPr>
          <w:rFonts w:ascii="Arial" w:eastAsiaTheme="minorEastAsia" w:hAnsi="Arial" w:cs="Arial"/>
          <w:noProof/>
          <w:lang w:val="en-CA" w:eastAsia="zh-CN"/>
        </w:rPr>
      </w:pPr>
    </w:p>
    <w:tbl>
      <w:tblPr>
        <w:tblW w:w="10080" w:type="dxa"/>
        <w:tblInd w:w="-432" w:type="dxa"/>
        <w:tblLayout w:type="fixed"/>
        <w:tblLook w:val="0000" w:firstRow="0" w:lastRow="0" w:firstColumn="0" w:lastColumn="0" w:noHBand="0" w:noVBand="0"/>
      </w:tblPr>
      <w:tblGrid>
        <w:gridCol w:w="2070"/>
        <w:gridCol w:w="3420"/>
        <w:gridCol w:w="4590"/>
      </w:tblGrid>
      <w:tr w:rsidR="00A215DA" w:rsidRPr="009D0FF2" w14:paraId="1204E1C5" w14:textId="77777777" w:rsidTr="008859A2">
        <w:trPr>
          <w:trHeight w:val="720"/>
        </w:trPr>
        <w:tc>
          <w:tcPr>
            <w:tcW w:w="5490" w:type="dxa"/>
            <w:gridSpan w:val="2"/>
            <w:tcBorders>
              <w:bottom w:val="single" w:sz="18" w:space="0" w:color="auto"/>
            </w:tcBorders>
          </w:tcPr>
          <w:p w14:paraId="5C6CEA76" w14:textId="77777777" w:rsidR="00A215DA" w:rsidRPr="009D0FF2" w:rsidRDefault="00A215DA" w:rsidP="00885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eastAsiaTheme="minorEastAsia" w:hAnsi="Arial" w:cs="Arial"/>
                <w:sz w:val="28"/>
                <w:szCs w:val="28"/>
              </w:rPr>
            </w:pPr>
            <w:r w:rsidRPr="009D0FF2">
              <w:rPr>
                <w:rFonts w:ascii="Arial" w:eastAsiaTheme="minorEastAsia" w:hAnsi="Arial" w:cs="Arial"/>
                <w:color w:val="000000"/>
                <w:sz w:val="36"/>
                <w:szCs w:val="36"/>
              </w:rPr>
              <w:t>联</w:t>
            </w:r>
            <w:r w:rsidRPr="009D0FF2">
              <w:rPr>
                <w:rFonts w:ascii="Arial" w:eastAsiaTheme="minorEastAsia" w:hAnsi="Arial" w:cs="Arial"/>
                <w:color w:val="000000"/>
                <w:sz w:val="36"/>
                <w:szCs w:val="36"/>
              </w:rPr>
              <w:t xml:space="preserve">  </w:t>
            </w:r>
            <w:r w:rsidRPr="009D0FF2">
              <w:rPr>
                <w:rFonts w:ascii="Arial" w:eastAsiaTheme="minorEastAsia" w:hAnsi="Arial" w:cs="Arial"/>
                <w:color w:val="000000"/>
                <w:sz w:val="36"/>
                <w:szCs w:val="36"/>
              </w:rPr>
              <w:t>合</w:t>
            </w:r>
            <w:r w:rsidRPr="009D0FF2">
              <w:rPr>
                <w:rFonts w:ascii="Arial" w:eastAsiaTheme="minorEastAsia" w:hAnsi="Arial" w:cs="Arial"/>
                <w:color w:val="000000"/>
                <w:sz w:val="36"/>
                <w:szCs w:val="36"/>
              </w:rPr>
              <w:t xml:space="preserve">  </w:t>
            </w:r>
            <w:r w:rsidRPr="009D0FF2">
              <w:rPr>
                <w:rFonts w:ascii="Arial" w:eastAsiaTheme="minorEastAsia" w:hAnsi="Arial" w:cs="Arial"/>
                <w:color w:val="000000"/>
                <w:sz w:val="36"/>
                <w:szCs w:val="36"/>
              </w:rPr>
              <w:t>国</w:t>
            </w:r>
          </w:p>
        </w:tc>
        <w:tc>
          <w:tcPr>
            <w:tcW w:w="4590" w:type="dxa"/>
            <w:tcBorders>
              <w:bottom w:val="single" w:sz="18" w:space="0" w:color="auto"/>
            </w:tcBorders>
          </w:tcPr>
          <w:p w14:paraId="596BA77A" w14:textId="77777777" w:rsidR="00A215DA" w:rsidRPr="009D0FF2" w:rsidRDefault="00A215DA" w:rsidP="008859A2">
            <w:pPr>
              <w:jc w:val="right"/>
              <w:rPr>
                <w:rFonts w:ascii="Arial" w:eastAsiaTheme="minorEastAsia" w:hAnsi="Arial" w:cs="Arial"/>
                <w:sz w:val="52"/>
                <w:szCs w:val="52"/>
              </w:rPr>
            </w:pPr>
            <w:r w:rsidRPr="009D0FF2">
              <w:rPr>
                <w:rFonts w:ascii="Arial" w:eastAsiaTheme="minorEastAsia" w:hAnsi="Arial" w:cs="Arial"/>
                <w:b/>
                <w:sz w:val="72"/>
              </w:rPr>
              <w:t>EP</w:t>
            </w:r>
          </w:p>
        </w:tc>
      </w:tr>
      <w:tr w:rsidR="00A215DA" w:rsidRPr="009D0FF2" w14:paraId="0856CA59" w14:textId="77777777" w:rsidTr="008859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055EC00" w14:textId="77777777" w:rsidR="00A215DA" w:rsidRPr="009D0FF2" w:rsidRDefault="00A215DA" w:rsidP="008859A2">
            <w:pPr>
              <w:spacing w:before="120"/>
              <w:rPr>
                <w:rFonts w:ascii="Arial" w:eastAsiaTheme="minorEastAsia" w:hAnsi="Arial" w:cs="Arial"/>
              </w:rPr>
            </w:pPr>
            <w:r w:rsidRPr="009D0FF2">
              <w:rPr>
                <w:rFonts w:ascii="Arial" w:eastAsiaTheme="minorEastAsia" w:hAnsi="Arial" w:cs="Arial"/>
                <w:noProof/>
                <w:lang w:val="en-CA" w:eastAsia="en-CA"/>
              </w:rPr>
              <w:drawing>
                <wp:anchor distT="0" distB="0" distL="114300" distR="114300" simplePos="0" relativeHeight="251659264" behindDoc="0" locked="0" layoutInCell="1" allowOverlap="1" wp14:anchorId="643308A2" wp14:editId="14DF083E">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9D0FF2">
              <w:rPr>
                <w:rFonts w:ascii="Arial" w:eastAsiaTheme="minorEastAsia" w:hAnsi="Arial" w:cs="Arial"/>
                <w:noProof/>
                <w:lang w:val="en-CA" w:eastAsia="en-CA"/>
              </w:rPr>
              <w:drawing>
                <wp:anchor distT="0" distB="0" distL="114300" distR="114300" simplePos="0" relativeHeight="251660288" behindDoc="1" locked="0" layoutInCell="0" allowOverlap="1" wp14:anchorId="4B4C00C0" wp14:editId="3DC5918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B4BA6FF" w14:textId="77777777" w:rsidR="00A215DA" w:rsidRPr="009D0FF2" w:rsidRDefault="00A215DA" w:rsidP="008859A2">
            <w:pPr>
              <w:pStyle w:val="Heading3"/>
              <w:numPr>
                <w:ilvl w:val="0"/>
                <w:numId w:val="0"/>
              </w:numPr>
              <w:spacing w:after="0"/>
              <w:jc w:val="left"/>
              <w:rPr>
                <w:rFonts w:ascii="Arial" w:eastAsiaTheme="minorEastAsia" w:hAnsi="Arial" w:cs="Arial"/>
                <w:b/>
                <w:sz w:val="32"/>
                <w:lang w:val="en-CA"/>
              </w:rPr>
            </w:pPr>
          </w:p>
          <w:p w14:paraId="00526D2A" w14:textId="77777777" w:rsidR="00A215DA" w:rsidRPr="009D0FF2" w:rsidRDefault="00A215DA" w:rsidP="008859A2">
            <w:pPr>
              <w:pStyle w:val="Heading3"/>
              <w:numPr>
                <w:ilvl w:val="0"/>
                <w:numId w:val="0"/>
              </w:numPr>
              <w:spacing w:after="0"/>
              <w:jc w:val="left"/>
              <w:rPr>
                <w:rFonts w:ascii="Arial" w:eastAsiaTheme="minorEastAsia" w:hAnsi="Arial" w:cs="Arial"/>
                <w:b/>
                <w:sz w:val="32"/>
                <w:lang w:val="ru-RU"/>
              </w:rPr>
            </w:pPr>
            <w:r w:rsidRPr="009D0FF2">
              <w:rPr>
                <w:rFonts w:ascii="Arial" w:eastAsiaTheme="minorEastAsia" w:hAnsi="Arial" w:cs="Arial"/>
                <w:color w:val="000000"/>
                <w:sz w:val="44"/>
              </w:rPr>
              <w:t>联</w:t>
            </w:r>
            <w:r w:rsidRPr="009D0FF2">
              <w:rPr>
                <w:rFonts w:ascii="Arial" w:eastAsiaTheme="minorEastAsia" w:hAnsi="Arial" w:cs="Arial"/>
                <w:color w:val="000000"/>
                <w:sz w:val="44"/>
              </w:rPr>
              <w:t xml:space="preserve"> </w:t>
            </w:r>
            <w:r w:rsidRPr="009D0FF2">
              <w:rPr>
                <w:rFonts w:ascii="Arial" w:eastAsiaTheme="minorEastAsia" w:hAnsi="Arial" w:cs="Arial"/>
                <w:color w:val="000000"/>
                <w:sz w:val="44"/>
              </w:rPr>
              <w:t>合</w:t>
            </w:r>
            <w:r w:rsidRPr="009D0FF2">
              <w:rPr>
                <w:rFonts w:ascii="Arial" w:eastAsiaTheme="minorEastAsia" w:hAnsi="Arial" w:cs="Arial"/>
                <w:color w:val="000000"/>
                <w:sz w:val="44"/>
              </w:rPr>
              <w:t xml:space="preserve"> </w:t>
            </w:r>
            <w:r w:rsidRPr="009D0FF2">
              <w:rPr>
                <w:rFonts w:ascii="Arial" w:eastAsiaTheme="minorEastAsia" w:hAnsi="Arial" w:cs="Arial"/>
                <w:color w:val="000000"/>
                <w:sz w:val="44"/>
              </w:rPr>
              <w:t>国</w:t>
            </w:r>
          </w:p>
          <w:p w14:paraId="7532A6A4" w14:textId="77777777" w:rsidR="00A215DA" w:rsidRPr="009D0FF2" w:rsidRDefault="00A215DA" w:rsidP="00885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Arial" w:eastAsiaTheme="minorEastAsia" w:hAnsi="Arial" w:cs="Arial"/>
                <w:color w:val="000000"/>
                <w:sz w:val="44"/>
              </w:rPr>
            </w:pPr>
            <w:r w:rsidRPr="009D0FF2">
              <w:rPr>
                <w:rFonts w:ascii="Arial" w:eastAsiaTheme="minorEastAsia" w:hAnsi="Arial" w:cs="Arial"/>
                <w:color w:val="000000"/>
                <w:sz w:val="44"/>
              </w:rPr>
              <w:t>环</w:t>
            </w:r>
            <w:r w:rsidRPr="009D0FF2">
              <w:rPr>
                <w:rFonts w:ascii="Arial" w:eastAsiaTheme="minorEastAsia" w:hAnsi="Arial" w:cs="Arial"/>
                <w:color w:val="000000"/>
                <w:sz w:val="44"/>
                <w:lang w:val="ru-RU"/>
              </w:rPr>
              <w:t xml:space="preserve"> </w:t>
            </w:r>
            <w:r w:rsidRPr="009D0FF2">
              <w:rPr>
                <w:rFonts w:ascii="Arial" w:eastAsiaTheme="minorEastAsia" w:hAnsi="Arial" w:cs="Arial"/>
                <w:color w:val="000000"/>
                <w:sz w:val="44"/>
              </w:rPr>
              <w:t>境</w:t>
            </w:r>
            <w:r w:rsidRPr="009D0FF2">
              <w:rPr>
                <w:rFonts w:ascii="Arial" w:eastAsiaTheme="minorEastAsia" w:hAnsi="Arial" w:cs="Arial"/>
                <w:color w:val="000000"/>
                <w:sz w:val="44"/>
                <w:lang w:val="ru-RU"/>
              </w:rPr>
              <w:t xml:space="preserve"> </w:t>
            </w:r>
            <w:r w:rsidRPr="009D0FF2">
              <w:rPr>
                <w:rFonts w:ascii="Arial" w:eastAsiaTheme="minorEastAsia" w:hAnsi="Arial" w:cs="Arial"/>
                <w:color w:val="000000"/>
                <w:sz w:val="44"/>
              </w:rPr>
              <w:t>规</w:t>
            </w:r>
            <w:r w:rsidRPr="009D0FF2">
              <w:rPr>
                <w:rFonts w:ascii="Arial" w:eastAsiaTheme="minorEastAsia" w:hAnsi="Arial" w:cs="Arial"/>
                <w:color w:val="000000"/>
                <w:sz w:val="44"/>
                <w:lang w:val="ru-RU"/>
              </w:rPr>
              <w:t xml:space="preserve"> </w:t>
            </w:r>
            <w:r w:rsidRPr="009D0FF2">
              <w:rPr>
                <w:rFonts w:ascii="Arial" w:eastAsiaTheme="minorEastAsia" w:hAnsi="Arial" w:cs="Arial"/>
                <w:color w:val="000000"/>
                <w:sz w:val="44"/>
              </w:rPr>
              <w:t>划</w:t>
            </w:r>
            <w:r w:rsidRPr="009D0FF2">
              <w:rPr>
                <w:rFonts w:ascii="Arial" w:eastAsiaTheme="minorEastAsia" w:hAnsi="Arial" w:cs="Arial"/>
                <w:color w:val="000000"/>
                <w:sz w:val="44"/>
                <w:lang w:val="ru-RU"/>
              </w:rPr>
              <w:t xml:space="preserve"> </w:t>
            </w:r>
            <w:r w:rsidRPr="009D0FF2">
              <w:rPr>
                <w:rFonts w:ascii="Arial" w:eastAsiaTheme="minorEastAsia" w:hAnsi="Arial" w:cs="Arial"/>
                <w:color w:val="000000"/>
                <w:sz w:val="44"/>
              </w:rPr>
              <w:t>署</w:t>
            </w:r>
          </w:p>
          <w:p w14:paraId="332FDF3C" w14:textId="77777777" w:rsidR="00A215DA" w:rsidRPr="009D0FF2" w:rsidRDefault="00A215DA" w:rsidP="00885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Arial" w:eastAsiaTheme="minorEastAsia" w:hAnsi="Arial" w:cs="Arial"/>
                <w:color w:val="000000"/>
                <w:sz w:val="44"/>
              </w:rPr>
            </w:pPr>
          </w:p>
          <w:p w14:paraId="4E93DA30" w14:textId="77777777" w:rsidR="00A215DA" w:rsidRPr="009D0FF2" w:rsidRDefault="00A215DA" w:rsidP="008859A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Arial" w:eastAsiaTheme="minorEastAsia" w:hAnsi="Arial" w:cs="Arial"/>
                <w:b/>
                <w:sz w:val="32"/>
                <w:lang w:val="ru-RU"/>
              </w:rPr>
            </w:pPr>
          </w:p>
        </w:tc>
        <w:tc>
          <w:tcPr>
            <w:tcW w:w="4590" w:type="dxa"/>
            <w:tcBorders>
              <w:top w:val="nil"/>
              <w:left w:val="nil"/>
              <w:bottom w:val="single" w:sz="36" w:space="0" w:color="auto"/>
              <w:right w:val="nil"/>
            </w:tcBorders>
          </w:tcPr>
          <w:p w14:paraId="192631AA" w14:textId="77777777" w:rsidR="00A215DA" w:rsidRPr="009D0FF2" w:rsidRDefault="00A215DA" w:rsidP="008859A2">
            <w:pPr>
              <w:rPr>
                <w:rFonts w:ascii="Arial" w:eastAsiaTheme="minorEastAsia" w:hAnsi="Arial" w:cs="Arial"/>
                <w:color w:val="000000"/>
                <w:szCs w:val="24"/>
                <w:lang w:val="ru-RU"/>
              </w:rPr>
            </w:pPr>
          </w:p>
          <w:p w14:paraId="694C1282" w14:textId="77777777" w:rsidR="00A215DA" w:rsidRPr="009D0FF2" w:rsidRDefault="00A215DA" w:rsidP="008859A2">
            <w:pPr>
              <w:rPr>
                <w:rFonts w:ascii="Arial" w:eastAsiaTheme="minorEastAsia" w:hAnsi="Arial" w:cs="Arial"/>
                <w:color w:val="000000"/>
                <w:szCs w:val="24"/>
              </w:rPr>
            </w:pPr>
            <w:r w:rsidRPr="009D0FF2">
              <w:rPr>
                <w:rFonts w:ascii="Arial" w:eastAsiaTheme="minorEastAsia" w:hAnsi="Arial" w:cs="Arial"/>
                <w:color w:val="000000"/>
                <w:szCs w:val="24"/>
              </w:rPr>
              <w:t>Distr.</w:t>
            </w:r>
          </w:p>
          <w:p w14:paraId="266EF792" w14:textId="77777777" w:rsidR="00A215DA" w:rsidRPr="009D0FF2" w:rsidRDefault="00A215DA" w:rsidP="008859A2">
            <w:pPr>
              <w:rPr>
                <w:rFonts w:ascii="Arial" w:eastAsiaTheme="minorEastAsia" w:hAnsi="Arial" w:cs="Arial"/>
                <w:color w:val="000000"/>
                <w:szCs w:val="24"/>
              </w:rPr>
            </w:pPr>
            <w:r w:rsidRPr="009D0FF2">
              <w:rPr>
                <w:rFonts w:ascii="Arial" w:eastAsiaTheme="minorEastAsia" w:hAnsi="Arial" w:cs="Arial"/>
                <w:color w:val="000000"/>
                <w:szCs w:val="24"/>
              </w:rPr>
              <w:t>GENERAL</w:t>
            </w:r>
          </w:p>
          <w:p w14:paraId="0A1C5690" w14:textId="77777777" w:rsidR="00A215DA" w:rsidRPr="009D0FF2" w:rsidRDefault="00A215DA" w:rsidP="008859A2">
            <w:pPr>
              <w:rPr>
                <w:rFonts w:ascii="Arial" w:eastAsiaTheme="minorEastAsia" w:hAnsi="Arial" w:cs="Arial"/>
                <w:color w:val="000000"/>
                <w:szCs w:val="24"/>
              </w:rPr>
            </w:pPr>
          </w:p>
          <w:p w14:paraId="7C318077" w14:textId="41A9B99A" w:rsidR="00A215DA" w:rsidRPr="009D0FF2" w:rsidRDefault="00A215DA" w:rsidP="008859A2">
            <w:pPr>
              <w:rPr>
                <w:rFonts w:ascii="Arial" w:eastAsiaTheme="minorEastAsia" w:hAnsi="Arial" w:cs="Arial"/>
              </w:rPr>
            </w:pPr>
            <w:r w:rsidRPr="009D0FF2">
              <w:rPr>
                <w:rFonts w:ascii="Arial" w:eastAsiaTheme="minorEastAsia" w:hAnsi="Arial" w:cs="Arial"/>
              </w:rPr>
              <w:fldChar w:fldCharType="begin"/>
            </w:r>
            <w:r w:rsidRPr="009D0FF2">
              <w:rPr>
                <w:rFonts w:ascii="Arial" w:eastAsiaTheme="minorEastAsia" w:hAnsi="Arial" w:cs="Arial"/>
                <w:lang w:val="pt-BR"/>
              </w:rPr>
              <w:instrText xml:space="preserve"> DOCPROPERTY "Document number"  \* MERGEFORMAT </w:instrText>
            </w:r>
            <w:r w:rsidRPr="009D0FF2">
              <w:rPr>
                <w:rFonts w:ascii="Arial" w:eastAsiaTheme="minorEastAsia" w:hAnsi="Arial" w:cs="Arial"/>
              </w:rPr>
              <w:fldChar w:fldCharType="separate"/>
            </w:r>
            <w:r w:rsidR="009F2E4D">
              <w:rPr>
                <w:rFonts w:ascii="Arial" w:eastAsiaTheme="minorEastAsia" w:hAnsi="Arial" w:cs="Arial"/>
                <w:lang w:val="pt-BR"/>
              </w:rPr>
              <w:t>UNEP/OzL.Pro/ExCom/83/29</w:t>
            </w:r>
            <w:r w:rsidRPr="009D0FF2">
              <w:rPr>
                <w:rFonts w:ascii="Arial" w:eastAsiaTheme="minorEastAsia" w:hAnsi="Arial" w:cs="Arial"/>
              </w:rPr>
              <w:fldChar w:fldCharType="end"/>
            </w:r>
          </w:p>
          <w:p w14:paraId="121A513D" w14:textId="2C30F188" w:rsidR="00A215DA" w:rsidRPr="009D0FF2" w:rsidRDefault="00A215DA" w:rsidP="008859A2">
            <w:pPr>
              <w:rPr>
                <w:rFonts w:ascii="Arial" w:eastAsiaTheme="minorEastAsia" w:hAnsi="Arial" w:cs="Arial"/>
                <w:color w:val="000000"/>
                <w:szCs w:val="24"/>
              </w:rPr>
            </w:pPr>
            <w:r w:rsidRPr="009D0FF2">
              <w:rPr>
                <w:rFonts w:ascii="Arial" w:eastAsiaTheme="minorEastAsia" w:hAnsi="Arial" w:cs="Arial"/>
                <w:color w:val="000000"/>
                <w:szCs w:val="24"/>
              </w:rPr>
              <w:fldChar w:fldCharType="begin"/>
            </w:r>
            <w:r w:rsidRPr="009D0FF2">
              <w:rPr>
                <w:rFonts w:ascii="Arial" w:eastAsiaTheme="minorEastAsia" w:hAnsi="Arial" w:cs="Arial"/>
                <w:color w:val="000000"/>
                <w:szCs w:val="24"/>
              </w:rPr>
              <w:instrText xml:space="preserve"> DOCPROPERTY "Revision date" \@ "d MMMM YYYY"  \* MERGEFORMAT </w:instrText>
            </w:r>
            <w:r w:rsidRPr="009D0FF2">
              <w:rPr>
                <w:rFonts w:ascii="Arial" w:eastAsiaTheme="minorEastAsia" w:hAnsi="Arial" w:cs="Arial"/>
                <w:color w:val="000000"/>
                <w:szCs w:val="24"/>
              </w:rPr>
              <w:fldChar w:fldCharType="separate"/>
            </w:r>
            <w:r w:rsidRPr="009D0FF2">
              <w:rPr>
                <w:rFonts w:ascii="Arial" w:eastAsiaTheme="minorEastAsia" w:hAnsi="Arial" w:cs="Arial"/>
                <w:color w:val="000000"/>
                <w:szCs w:val="24"/>
              </w:rPr>
              <w:t>3 May 2019</w:t>
            </w:r>
            <w:r w:rsidRPr="009D0FF2">
              <w:rPr>
                <w:rFonts w:ascii="Arial" w:eastAsiaTheme="minorEastAsia" w:hAnsi="Arial" w:cs="Arial"/>
                <w:color w:val="000000"/>
                <w:szCs w:val="24"/>
              </w:rPr>
              <w:fldChar w:fldCharType="end"/>
            </w:r>
          </w:p>
          <w:p w14:paraId="16AB5C51" w14:textId="77777777" w:rsidR="00A215DA" w:rsidRPr="009D0FF2" w:rsidRDefault="00A215DA" w:rsidP="008859A2">
            <w:pPr>
              <w:rPr>
                <w:rFonts w:ascii="Arial" w:eastAsiaTheme="minorEastAsia" w:hAnsi="Arial" w:cs="Arial"/>
                <w:color w:val="000000"/>
                <w:szCs w:val="24"/>
              </w:rPr>
            </w:pPr>
          </w:p>
          <w:p w14:paraId="17817D4F" w14:textId="77777777" w:rsidR="00A215DA" w:rsidRPr="009D0FF2" w:rsidRDefault="00A215DA" w:rsidP="008859A2">
            <w:pPr>
              <w:tabs>
                <w:tab w:val="left" w:pos="10080"/>
              </w:tabs>
              <w:rPr>
                <w:rFonts w:ascii="Arial" w:eastAsiaTheme="minorEastAsia" w:hAnsi="Arial" w:cs="Arial"/>
                <w:color w:val="000000"/>
                <w:szCs w:val="24"/>
              </w:rPr>
            </w:pPr>
            <w:bookmarkStart w:id="0" w:name="_GoBack"/>
            <w:bookmarkEnd w:id="0"/>
            <w:r w:rsidRPr="009D0FF2">
              <w:rPr>
                <w:rFonts w:ascii="Arial" w:eastAsiaTheme="minorEastAsia" w:hAnsi="Arial" w:cs="Arial"/>
                <w:color w:val="000000"/>
                <w:szCs w:val="24"/>
              </w:rPr>
              <w:t>CHINESE</w:t>
            </w:r>
          </w:p>
          <w:p w14:paraId="5DB0EADB" w14:textId="77777777" w:rsidR="00A215DA" w:rsidRPr="009D0FF2" w:rsidRDefault="00A215DA" w:rsidP="008859A2">
            <w:pPr>
              <w:tabs>
                <w:tab w:val="left" w:pos="10080"/>
              </w:tabs>
              <w:rPr>
                <w:rFonts w:ascii="Arial" w:eastAsiaTheme="minorEastAsia" w:hAnsi="Arial" w:cs="Arial"/>
                <w:color w:val="000000"/>
                <w:spacing w:val="-10"/>
                <w:szCs w:val="24"/>
              </w:rPr>
            </w:pPr>
            <w:r w:rsidRPr="009D0FF2">
              <w:rPr>
                <w:rFonts w:ascii="Arial" w:eastAsiaTheme="minorEastAsia" w:hAnsi="Arial" w:cs="Arial"/>
                <w:color w:val="000000"/>
                <w:szCs w:val="24"/>
              </w:rPr>
              <w:t>ORIGINAL: ENGLISH</w:t>
            </w:r>
          </w:p>
          <w:p w14:paraId="672EC55F" w14:textId="77777777" w:rsidR="00A215DA" w:rsidRPr="009D0FF2" w:rsidRDefault="00A215DA" w:rsidP="008859A2">
            <w:pPr>
              <w:rPr>
                <w:rFonts w:ascii="Arial" w:eastAsiaTheme="minorEastAsia" w:hAnsi="Arial" w:cs="Arial"/>
              </w:rPr>
            </w:pPr>
          </w:p>
        </w:tc>
      </w:tr>
    </w:tbl>
    <w:p w14:paraId="049D5CFA" w14:textId="77777777" w:rsidR="00A215DA" w:rsidRPr="00563ECF" w:rsidRDefault="00A215DA" w:rsidP="00A215DA">
      <w:pPr>
        <w:pStyle w:val="Normal-para"/>
        <w:numPr>
          <w:ilvl w:val="0"/>
          <w:numId w:val="0"/>
        </w:numPr>
        <w:tabs>
          <w:tab w:val="clear" w:pos="490"/>
          <w:tab w:val="clear" w:pos="979"/>
          <w:tab w:val="clear" w:pos="1469"/>
          <w:tab w:val="left" w:pos="3705"/>
        </w:tabs>
        <w:spacing w:before="0" w:after="0"/>
        <w:rPr>
          <w:rFonts w:ascii="Arial" w:eastAsiaTheme="minorEastAsia" w:hAnsi="Arial" w:cs="Arial"/>
          <w:color w:val="000000"/>
          <w:sz w:val="22"/>
          <w:szCs w:val="22"/>
        </w:rPr>
      </w:pPr>
      <w:r w:rsidRPr="00563ECF">
        <w:rPr>
          <w:rFonts w:ascii="Arial" w:eastAsiaTheme="minorEastAsia" w:hAnsi="Arial" w:cs="Arial"/>
          <w:color w:val="000000"/>
          <w:sz w:val="22"/>
          <w:szCs w:val="22"/>
        </w:rPr>
        <w:t>执行蒙特利尔议定书</w:t>
      </w:r>
    </w:p>
    <w:p w14:paraId="24048F7B" w14:textId="77777777" w:rsidR="00A215DA" w:rsidRPr="00563ECF" w:rsidRDefault="00A215DA" w:rsidP="00A215DA">
      <w:pPr>
        <w:pStyle w:val="Normal-para"/>
        <w:numPr>
          <w:ilvl w:val="0"/>
          <w:numId w:val="0"/>
        </w:numPr>
        <w:tabs>
          <w:tab w:val="clear" w:pos="490"/>
          <w:tab w:val="clear" w:pos="979"/>
          <w:tab w:val="clear" w:pos="1469"/>
          <w:tab w:val="left" w:pos="3705"/>
        </w:tabs>
        <w:spacing w:before="0" w:after="0"/>
        <w:rPr>
          <w:rFonts w:ascii="Arial" w:eastAsiaTheme="minorEastAsia" w:hAnsi="Arial" w:cs="Arial"/>
          <w:color w:val="000000"/>
          <w:sz w:val="22"/>
          <w:szCs w:val="22"/>
        </w:rPr>
      </w:pPr>
      <w:r w:rsidRPr="00563ECF">
        <w:rPr>
          <w:rFonts w:ascii="Arial" w:eastAsiaTheme="minorEastAsia" w:hAnsi="Arial" w:cs="Arial"/>
          <w:color w:val="000000"/>
          <w:sz w:val="22"/>
          <w:szCs w:val="22"/>
          <w:lang w:val="en-CA"/>
        </w:rPr>
        <w:t xml:space="preserve">  </w:t>
      </w:r>
      <w:r w:rsidRPr="00563ECF">
        <w:rPr>
          <w:rFonts w:ascii="Arial" w:eastAsiaTheme="minorEastAsia" w:hAnsi="Arial" w:cs="Arial"/>
          <w:color w:val="000000"/>
          <w:sz w:val="22"/>
          <w:szCs w:val="22"/>
        </w:rPr>
        <w:t>多边基金执行委员会</w:t>
      </w:r>
      <w:r w:rsidRPr="00563ECF">
        <w:rPr>
          <w:rFonts w:ascii="Arial" w:eastAsiaTheme="minorEastAsia" w:hAnsi="Arial" w:cs="Arial"/>
          <w:color w:val="000000"/>
          <w:sz w:val="22"/>
          <w:szCs w:val="22"/>
        </w:rPr>
        <w:tab/>
      </w:r>
    </w:p>
    <w:p w14:paraId="5E011F0C" w14:textId="77777777" w:rsidR="00A215DA" w:rsidRPr="00563ECF" w:rsidRDefault="00A215DA" w:rsidP="00A215DA">
      <w:pPr>
        <w:ind w:left="360" w:hanging="360"/>
        <w:jc w:val="left"/>
        <w:rPr>
          <w:rFonts w:ascii="Arial" w:eastAsiaTheme="minorEastAsia" w:hAnsi="Arial" w:cs="Arial"/>
          <w:lang w:val="en-CA" w:eastAsia="zh-CN"/>
        </w:rPr>
      </w:pPr>
      <w:r w:rsidRPr="00563ECF">
        <w:rPr>
          <w:rFonts w:ascii="Arial" w:eastAsiaTheme="minorEastAsia" w:hAnsi="Arial" w:cs="Arial"/>
          <w:noProof/>
          <w:lang w:val="en-CA" w:eastAsia="zh-CN"/>
        </w:rPr>
        <w:t>第八十三次会议</w:t>
      </w:r>
    </w:p>
    <w:p w14:paraId="6C11067E" w14:textId="77777777" w:rsidR="00A215DA" w:rsidRPr="00563ECF" w:rsidRDefault="00A215DA" w:rsidP="00A215DA">
      <w:pPr>
        <w:ind w:left="360" w:hanging="360"/>
        <w:jc w:val="left"/>
        <w:rPr>
          <w:rFonts w:ascii="Arial" w:eastAsiaTheme="minorEastAsia" w:hAnsi="Arial" w:cs="Arial"/>
          <w:lang w:val="en-CA" w:eastAsia="zh-CN"/>
        </w:rPr>
      </w:pPr>
      <w:r w:rsidRPr="00563ECF">
        <w:rPr>
          <w:rFonts w:ascii="Arial" w:eastAsiaTheme="minorEastAsia" w:hAnsi="Arial" w:cs="Arial"/>
          <w:noProof/>
          <w:lang w:val="en-CA" w:eastAsia="zh-CN"/>
        </w:rPr>
        <w:t>2019</w:t>
      </w:r>
      <w:r w:rsidRPr="00563ECF">
        <w:rPr>
          <w:rFonts w:ascii="Arial" w:eastAsiaTheme="minorEastAsia" w:hAnsi="Arial" w:cs="Arial"/>
          <w:noProof/>
          <w:lang w:val="en-CA" w:eastAsia="zh-CN"/>
        </w:rPr>
        <w:t>年</w:t>
      </w:r>
      <w:r w:rsidRPr="00563ECF">
        <w:rPr>
          <w:rFonts w:ascii="Arial" w:eastAsiaTheme="minorEastAsia" w:hAnsi="Arial" w:cs="Arial"/>
          <w:noProof/>
          <w:lang w:val="en-CA" w:eastAsia="zh-CN"/>
        </w:rPr>
        <w:t>5</w:t>
      </w:r>
      <w:r w:rsidRPr="00563ECF">
        <w:rPr>
          <w:rFonts w:ascii="Arial" w:eastAsiaTheme="minorEastAsia" w:hAnsi="Arial" w:cs="Arial"/>
          <w:noProof/>
          <w:lang w:val="en-CA" w:eastAsia="zh-CN"/>
        </w:rPr>
        <w:t>月</w:t>
      </w:r>
      <w:r w:rsidRPr="00563ECF">
        <w:rPr>
          <w:rFonts w:ascii="Arial" w:eastAsiaTheme="minorEastAsia" w:hAnsi="Arial" w:cs="Arial"/>
          <w:noProof/>
          <w:lang w:val="en-CA" w:eastAsia="zh-CN"/>
        </w:rPr>
        <w:t>27</w:t>
      </w:r>
      <w:r w:rsidRPr="00563ECF">
        <w:rPr>
          <w:rFonts w:ascii="Arial" w:eastAsiaTheme="minorEastAsia" w:hAnsi="Arial" w:cs="Arial"/>
          <w:noProof/>
          <w:lang w:val="en-CA" w:eastAsia="zh-CN"/>
        </w:rPr>
        <w:t>日至</w:t>
      </w:r>
      <w:r w:rsidRPr="00563ECF">
        <w:rPr>
          <w:rFonts w:ascii="Arial" w:eastAsiaTheme="minorEastAsia" w:hAnsi="Arial" w:cs="Arial"/>
          <w:noProof/>
          <w:lang w:val="en-CA" w:eastAsia="zh-CN"/>
        </w:rPr>
        <w:t>31</w:t>
      </w:r>
      <w:r w:rsidRPr="00563ECF">
        <w:rPr>
          <w:rFonts w:ascii="Arial" w:eastAsiaTheme="minorEastAsia" w:hAnsi="Arial" w:cs="Arial"/>
          <w:noProof/>
          <w:lang w:val="en-CA" w:eastAsia="zh-CN"/>
        </w:rPr>
        <w:t>日，蒙特利尔</w:t>
      </w:r>
    </w:p>
    <w:p w14:paraId="18A30821" w14:textId="77777777" w:rsidR="00C27E9F" w:rsidRPr="009D0FF2" w:rsidRDefault="00C27E9F">
      <w:pPr>
        <w:rPr>
          <w:rFonts w:ascii="Arial" w:eastAsiaTheme="minorEastAsia" w:hAnsi="Arial" w:cs="Arial"/>
          <w:noProof/>
          <w:lang w:val="en-CA" w:eastAsia="zh-CN"/>
        </w:rPr>
      </w:pPr>
    </w:p>
    <w:p w14:paraId="417B97E1" w14:textId="77777777" w:rsidR="00C27E9F" w:rsidRPr="009D0FF2" w:rsidRDefault="00C27E9F">
      <w:pPr>
        <w:rPr>
          <w:rFonts w:ascii="Arial" w:eastAsiaTheme="minorEastAsia" w:hAnsi="Arial" w:cs="Arial"/>
          <w:noProof/>
          <w:lang w:val="en-CA" w:eastAsia="zh-CN"/>
        </w:rPr>
      </w:pPr>
    </w:p>
    <w:p w14:paraId="628552A3" w14:textId="3CB18F40" w:rsidR="00FE3307" w:rsidRPr="009D0FF2" w:rsidRDefault="00FE3307" w:rsidP="007B6563">
      <w:pPr>
        <w:jc w:val="center"/>
        <w:rPr>
          <w:rFonts w:ascii="Arial" w:eastAsiaTheme="minorEastAsia" w:hAnsi="Arial" w:cs="Arial"/>
          <w:lang w:val="en-CA"/>
        </w:rPr>
      </w:pPr>
    </w:p>
    <w:p w14:paraId="2FC01626" w14:textId="0BA1D331" w:rsidR="00FE3307" w:rsidRPr="009D0FF2" w:rsidRDefault="00A215DA" w:rsidP="007B6563">
      <w:pPr>
        <w:jc w:val="center"/>
        <w:rPr>
          <w:rFonts w:ascii="Arial" w:eastAsiaTheme="minorEastAsia" w:hAnsi="Arial" w:cs="Arial"/>
          <w:b/>
          <w:lang w:val="en-CA" w:eastAsia="zh-CN"/>
        </w:rPr>
      </w:pPr>
      <w:r w:rsidRPr="009D0FF2">
        <w:rPr>
          <w:rFonts w:ascii="Arial" w:eastAsiaTheme="minorEastAsia" w:hAnsi="Arial" w:cs="Arial"/>
          <w:b/>
          <w:lang w:eastAsia="zh-CN"/>
        </w:rPr>
        <w:t>项目提案：科威特</w:t>
      </w:r>
    </w:p>
    <w:p w14:paraId="771E8EF6" w14:textId="77777777" w:rsidR="00FE3307" w:rsidRPr="009D0FF2" w:rsidRDefault="00FE3307" w:rsidP="007B6563">
      <w:pPr>
        <w:rPr>
          <w:rFonts w:ascii="Arial" w:eastAsiaTheme="minorEastAsia" w:hAnsi="Arial" w:cs="Arial"/>
          <w:lang w:val="en-CA" w:eastAsia="zh-CN"/>
        </w:rPr>
      </w:pPr>
    </w:p>
    <w:p w14:paraId="6A5F676E" w14:textId="77777777" w:rsidR="00FE3307" w:rsidRPr="009D0FF2" w:rsidRDefault="00FE3307" w:rsidP="007B6563">
      <w:pPr>
        <w:rPr>
          <w:rFonts w:ascii="Arial" w:eastAsiaTheme="minorEastAsia" w:hAnsi="Arial" w:cs="Arial"/>
          <w:lang w:val="en-CA" w:eastAsia="zh-CN"/>
        </w:rPr>
      </w:pPr>
    </w:p>
    <w:p w14:paraId="2A88502A" w14:textId="4884A246" w:rsidR="00A215DA" w:rsidRPr="009D0FF2" w:rsidRDefault="00A215DA" w:rsidP="00A215DA">
      <w:pPr>
        <w:ind w:firstLine="720"/>
        <w:rPr>
          <w:rFonts w:ascii="Arial" w:eastAsiaTheme="minorEastAsia" w:hAnsi="Arial" w:cs="Arial"/>
          <w:lang w:eastAsia="zh-CN"/>
        </w:rPr>
      </w:pPr>
      <w:r w:rsidRPr="009D0FF2">
        <w:rPr>
          <w:rFonts w:ascii="Arial" w:eastAsiaTheme="minorEastAsia" w:hAnsi="Arial" w:cs="Arial"/>
          <w:lang w:eastAsia="zh-CN"/>
        </w:rPr>
        <w:t>本文件包括秘书</w:t>
      </w:r>
      <w:r w:rsidR="00382CDB" w:rsidRPr="009D0FF2">
        <w:rPr>
          <w:rFonts w:ascii="Arial" w:eastAsiaTheme="minorEastAsia" w:hAnsi="Arial" w:cs="Arial"/>
          <w:lang w:eastAsia="zh-CN"/>
        </w:rPr>
        <w:t>处</w:t>
      </w:r>
      <w:r w:rsidRPr="009D0FF2">
        <w:rPr>
          <w:rFonts w:ascii="Arial" w:eastAsiaTheme="minorEastAsia" w:hAnsi="Arial" w:cs="Arial"/>
          <w:lang w:eastAsia="zh-CN"/>
        </w:rPr>
        <w:t>就以下项目提案提出的评论与建议：</w:t>
      </w:r>
      <w:r w:rsidRPr="009D0FF2">
        <w:rPr>
          <w:rFonts w:ascii="Arial" w:eastAsiaTheme="minorEastAsia" w:hAnsi="Arial" w:cs="Arial"/>
          <w:lang w:eastAsia="zh-CN"/>
        </w:rPr>
        <w:t xml:space="preserve"> </w:t>
      </w:r>
    </w:p>
    <w:p w14:paraId="4A7828CF" w14:textId="77777777" w:rsidR="00A215DA" w:rsidRPr="009D0FF2" w:rsidRDefault="00A215DA" w:rsidP="00A215DA">
      <w:pPr>
        <w:rPr>
          <w:rFonts w:ascii="Arial" w:eastAsiaTheme="minorEastAsia" w:hAnsi="Arial" w:cs="Arial"/>
          <w:lang w:eastAsia="zh-CN"/>
        </w:rPr>
      </w:pPr>
    </w:p>
    <w:p w14:paraId="7EC266F6" w14:textId="23523C36" w:rsidR="00A215DA" w:rsidRPr="009D0FF2" w:rsidRDefault="00382CDB" w:rsidP="00A215DA">
      <w:pPr>
        <w:rPr>
          <w:rFonts w:ascii="Arial" w:eastAsiaTheme="minorEastAsia" w:hAnsi="Arial" w:cs="Arial"/>
          <w:u w:val="single"/>
        </w:rPr>
      </w:pPr>
      <w:r w:rsidRPr="009D0FF2">
        <w:rPr>
          <w:rFonts w:ascii="Arial" w:eastAsiaTheme="minorEastAsia" w:hAnsi="Arial" w:cs="Arial"/>
          <w:u w:val="single"/>
          <w:lang w:eastAsia="zh-CN"/>
        </w:rPr>
        <w:t>逐步</w:t>
      </w:r>
      <w:r w:rsidR="00A215DA" w:rsidRPr="009D0FF2">
        <w:rPr>
          <w:rFonts w:ascii="Arial" w:eastAsiaTheme="minorEastAsia" w:hAnsi="Arial" w:cs="Arial"/>
          <w:u w:val="single"/>
        </w:rPr>
        <w:t>淘汰</w:t>
      </w:r>
    </w:p>
    <w:p w14:paraId="02F4DC70" w14:textId="77777777" w:rsidR="00A215DA" w:rsidRPr="009D0FF2" w:rsidRDefault="00A215DA" w:rsidP="00A215DA">
      <w:pPr>
        <w:rPr>
          <w:rFonts w:ascii="Arial" w:eastAsiaTheme="minorEastAsia"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215DA" w:rsidRPr="009D0FF2" w14:paraId="12651D61" w14:textId="77777777" w:rsidTr="008859A2">
        <w:tc>
          <w:tcPr>
            <w:tcW w:w="6941" w:type="dxa"/>
          </w:tcPr>
          <w:p w14:paraId="06B96BEA" w14:textId="7AE90163" w:rsidR="00A215DA" w:rsidRPr="009D0FF2" w:rsidRDefault="00A215DA" w:rsidP="008801B2">
            <w:pPr>
              <w:pStyle w:val="ListParagraph"/>
              <w:numPr>
                <w:ilvl w:val="0"/>
                <w:numId w:val="7"/>
              </w:numPr>
              <w:ind w:hanging="830"/>
              <w:rPr>
                <w:rFonts w:ascii="Arial" w:eastAsiaTheme="minorEastAsia" w:hAnsi="Arial" w:cs="Arial"/>
                <w:lang w:eastAsia="zh-CN"/>
              </w:rPr>
            </w:pPr>
            <w:r w:rsidRPr="009D0FF2">
              <w:rPr>
                <w:rFonts w:ascii="Arial" w:eastAsiaTheme="minorEastAsia" w:hAnsi="Arial" w:cs="Arial"/>
                <w:lang w:eastAsia="zh-CN"/>
              </w:rPr>
              <w:t>氟氯烃淘汰管理计划（第一阶段第三次付款）</w:t>
            </w:r>
          </w:p>
        </w:tc>
        <w:tc>
          <w:tcPr>
            <w:tcW w:w="2409" w:type="dxa"/>
          </w:tcPr>
          <w:p w14:paraId="126D9E78" w14:textId="77777777" w:rsidR="00A215DA" w:rsidRPr="009D0FF2" w:rsidRDefault="00A215DA" w:rsidP="008859A2">
            <w:pPr>
              <w:jc w:val="right"/>
              <w:rPr>
                <w:rFonts w:ascii="Arial" w:eastAsiaTheme="minorEastAsia" w:hAnsi="Arial" w:cs="Arial"/>
                <w:lang w:eastAsia="zh-CN"/>
              </w:rPr>
            </w:pPr>
            <w:r w:rsidRPr="009D0FF2">
              <w:rPr>
                <w:rFonts w:ascii="Arial" w:eastAsiaTheme="minorEastAsia" w:hAnsi="Arial" w:cs="Arial"/>
                <w:lang w:eastAsia="zh-CN"/>
              </w:rPr>
              <w:t>联合国环境规划署与联合国工业发展组织</w:t>
            </w:r>
          </w:p>
        </w:tc>
      </w:tr>
    </w:tbl>
    <w:p w14:paraId="79EA3F38" w14:textId="77777777" w:rsidR="00A215DA" w:rsidRPr="009D0FF2" w:rsidRDefault="00A215DA" w:rsidP="007B6563">
      <w:pPr>
        <w:ind w:firstLine="720"/>
        <w:rPr>
          <w:rFonts w:ascii="Arial" w:eastAsiaTheme="minorEastAsia" w:hAnsi="Arial" w:cs="Arial"/>
          <w:lang w:eastAsia="zh-CN"/>
        </w:rPr>
      </w:pPr>
    </w:p>
    <w:p w14:paraId="7B574702" w14:textId="77777777" w:rsidR="00FE3307" w:rsidRPr="009D0FF2" w:rsidRDefault="00FE3307" w:rsidP="007B6563">
      <w:pPr>
        <w:rPr>
          <w:rFonts w:ascii="Arial" w:eastAsiaTheme="minorEastAsia" w:hAnsi="Arial" w:cs="Arial"/>
          <w:lang w:val="en-CA" w:eastAsia="zh-CN"/>
        </w:rPr>
      </w:pPr>
    </w:p>
    <w:p w14:paraId="5E4C215E" w14:textId="77777777" w:rsidR="00FE3307" w:rsidRPr="009D0FF2" w:rsidRDefault="00FE3307" w:rsidP="007B6563">
      <w:pPr>
        <w:rPr>
          <w:rFonts w:ascii="Arial" w:eastAsiaTheme="minorEastAsia" w:hAnsi="Arial" w:cs="Arial"/>
          <w:lang w:val="en-CA" w:eastAsia="zh-CN"/>
        </w:rPr>
      </w:pPr>
      <w:r w:rsidRPr="009D0FF2">
        <w:rPr>
          <w:rFonts w:ascii="Arial" w:eastAsiaTheme="minorEastAsia" w:hAnsi="Arial" w:cs="Arial"/>
          <w:lang w:val="en-CA" w:eastAsia="zh-CN"/>
        </w:rPr>
        <w:br w:type="page"/>
      </w:r>
    </w:p>
    <w:p w14:paraId="29A906EA" w14:textId="5CC35822" w:rsidR="00FE3307" w:rsidRPr="009D0FF2" w:rsidRDefault="00A215DA" w:rsidP="007B6563">
      <w:pPr>
        <w:jc w:val="center"/>
        <w:rPr>
          <w:rFonts w:ascii="Arial" w:eastAsiaTheme="minorEastAsia" w:hAnsi="Arial" w:cs="Arial"/>
          <w:b/>
          <w:lang w:val="en-CA" w:eastAsia="zh-CN"/>
        </w:rPr>
      </w:pPr>
      <w:r w:rsidRPr="009D0FF2">
        <w:rPr>
          <w:rFonts w:ascii="Arial" w:eastAsiaTheme="minorEastAsia" w:hAnsi="Arial" w:cs="Arial"/>
          <w:sz w:val="24"/>
          <w:szCs w:val="24"/>
          <w:lang w:val="en-US" w:eastAsia="zh-CN"/>
        </w:rPr>
        <w:lastRenderedPageBreak/>
        <w:t>项目评价表</w:t>
      </w:r>
      <w:r w:rsidRPr="009D0FF2">
        <w:rPr>
          <w:rFonts w:ascii="Arial" w:eastAsiaTheme="minorEastAsia" w:hAnsi="Arial" w:cs="Arial"/>
          <w:sz w:val="24"/>
          <w:szCs w:val="24"/>
          <w:lang w:val="en-US" w:eastAsia="zh-CN"/>
        </w:rPr>
        <w:t xml:space="preserve"> </w:t>
      </w:r>
      <w:r w:rsidRPr="009D0FF2">
        <w:rPr>
          <w:rFonts w:ascii="Arial" w:eastAsiaTheme="minorEastAsia" w:hAnsi="Arial" w:cs="Arial"/>
          <w:sz w:val="24"/>
          <w:szCs w:val="24"/>
          <w:lang w:val="en-US" w:eastAsia="zh-CN"/>
        </w:rPr>
        <w:t>－</w:t>
      </w:r>
      <w:r w:rsidRPr="009D0FF2">
        <w:rPr>
          <w:rFonts w:ascii="Arial" w:eastAsiaTheme="minorEastAsia" w:hAnsi="Arial" w:cs="Arial"/>
          <w:sz w:val="24"/>
          <w:szCs w:val="24"/>
          <w:lang w:val="en-US" w:eastAsia="zh-CN"/>
        </w:rPr>
        <w:t xml:space="preserve"> </w:t>
      </w:r>
      <w:r w:rsidRPr="009D0FF2">
        <w:rPr>
          <w:rFonts w:ascii="Arial" w:eastAsiaTheme="minorEastAsia" w:hAnsi="Arial" w:cs="Arial"/>
          <w:sz w:val="24"/>
          <w:szCs w:val="24"/>
          <w:lang w:val="en-US" w:eastAsia="zh-CN"/>
        </w:rPr>
        <w:t>多年期项目</w:t>
      </w:r>
    </w:p>
    <w:p w14:paraId="547B0AD6" w14:textId="77777777" w:rsidR="00FE3307" w:rsidRPr="008859A2" w:rsidRDefault="00FE3307" w:rsidP="007B6563">
      <w:pPr>
        <w:jc w:val="center"/>
        <w:rPr>
          <w:rFonts w:ascii="Arial" w:eastAsiaTheme="minorEastAsia" w:hAnsi="Arial" w:cs="Arial"/>
          <w:sz w:val="20"/>
          <w:lang w:val="en-CA" w:eastAsia="zh-CN"/>
        </w:rPr>
      </w:pPr>
    </w:p>
    <w:p w14:paraId="17003F93" w14:textId="77777777" w:rsidR="00A9131B" w:rsidRPr="009D0FF2" w:rsidRDefault="00A215DA" w:rsidP="007B6563">
      <w:pPr>
        <w:jc w:val="center"/>
        <w:rPr>
          <w:rFonts w:ascii="Arial" w:eastAsiaTheme="minorEastAsia" w:hAnsi="Arial" w:cs="Arial"/>
          <w:b/>
          <w:lang w:val="en-CA" w:eastAsia="zh-CN"/>
        </w:rPr>
      </w:pPr>
      <w:r w:rsidRPr="009D0FF2">
        <w:rPr>
          <w:rFonts w:ascii="Arial" w:eastAsiaTheme="minorEastAsia" w:hAnsi="Arial" w:cs="Arial"/>
          <w:b/>
          <w:lang w:val="en-CA" w:eastAsia="zh-CN"/>
        </w:rPr>
        <w:t>科威特</w:t>
      </w:r>
    </w:p>
    <w:p w14:paraId="454AEAB3" w14:textId="7F93B9BF" w:rsidR="00057CB3" w:rsidRPr="008859A2" w:rsidRDefault="00057CB3" w:rsidP="007B6563">
      <w:pPr>
        <w:jc w:val="center"/>
        <w:rPr>
          <w:rFonts w:ascii="Arial" w:eastAsiaTheme="minorEastAsia" w:hAnsi="Arial" w:cs="Arial"/>
          <w:lang w:val="en-CA"/>
        </w:rPr>
      </w:pPr>
      <w:r w:rsidRPr="009D0FF2">
        <w:rPr>
          <w:rFonts w:ascii="Arial" w:eastAsiaTheme="minorEastAsia" w:hAnsi="Arial" w:cs="Arial"/>
          <w:b/>
          <w:sz w:val="24"/>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3828"/>
        <w:gridCol w:w="1275"/>
        <w:gridCol w:w="2067"/>
      </w:tblGrid>
      <w:tr w:rsidR="00A215DA" w:rsidRPr="009D0FF2" w14:paraId="1DC0DD97" w14:textId="77777777" w:rsidTr="008859A2">
        <w:trPr>
          <w:trHeight w:val="240"/>
        </w:trPr>
        <w:tc>
          <w:tcPr>
            <w:tcW w:w="2830" w:type="dxa"/>
            <w:shd w:val="clear" w:color="auto" w:fill="auto"/>
          </w:tcPr>
          <w:p w14:paraId="661AA9EB" w14:textId="314EA5A6" w:rsidR="00A215DA" w:rsidRPr="009D0FF2" w:rsidRDefault="00A215DA" w:rsidP="00A215DA">
            <w:pPr>
              <w:spacing w:after="80"/>
              <w:jc w:val="left"/>
              <w:rPr>
                <w:rFonts w:ascii="Arial" w:eastAsiaTheme="minorEastAsia" w:hAnsi="Arial" w:cs="Arial"/>
                <w:b/>
                <w:sz w:val="18"/>
                <w:lang w:val="en-CA"/>
              </w:rPr>
            </w:pPr>
            <w:r w:rsidRPr="009D0FF2">
              <w:rPr>
                <w:rFonts w:ascii="Arial" w:eastAsiaTheme="minorEastAsia" w:hAnsi="Arial" w:cs="Arial"/>
                <w:b/>
                <w:sz w:val="18"/>
              </w:rPr>
              <w:t>（一）项目名称</w:t>
            </w:r>
          </w:p>
        </w:tc>
        <w:tc>
          <w:tcPr>
            <w:tcW w:w="3828" w:type="dxa"/>
            <w:shd w:val="clear" w:color="auto" w:fill="auto"/>
          </w:tcPr>
          <w:p w14:paraId="27F594DC" w14:textId="6EE5CACC" w:rsidR="00A215DA" w:rsidRPr="009D0FF2" w:rsidRDefault="00A215DA" w:rsidP="00A215DA">
            <w:pPr>
              <w:spacing w:after="80"/>
              <w:jc w:val="center"/>
              <w:rPr>
                <w:rFonts w:ascii="Arial" w:eastAsiaTheme="minorEastAsia" w:hAnsi="Arial" w:cs="Arial"/>
                <w:b/>
                <w:sz w:val="18"/>
                <w:lang w:val="en-CA"/>
              </w:rPr>
            </w:pPr>
            <w:r w:rsidRPr="009D0FF2">
              <w:rPr>
                <w:rFonts w:ascii="Arial" w:eastAsiaTheme="minorEastAsia" w:hAnsi="Arial" w:cs="Arial"/>
                <w:b/>
                <w:sz w:val="18"/>
                <w:lang w:eastAsia="zh-CN"/>
              </w:rPr>
              <w:t>执行</w:t>
            </w:r>
            <w:r w:rsidRPr="009D0FF2">
              <w:rPr>
                <w:rFonts w:ascii="Arial" w:eastAsiaTheme="minorEastAsia" w:hAnsi="Arial" w:cs="Arial"/>
                <w:b/>
                <w:sz w:val="18"/>
              </w:rPr>
              <w:t>机构</w:t>
            </w:r>
          </w:p>
        </w:tc>
        <w:tc>
          <w:tcPr>
            <w:tcW w:w="1275" w:type="dxa"/>
            <w:shd w:val="clear" w:color="auto" w:fill="auto"/>
          </w:tcPr>
          <w:p w14:paraId="135C7266" w14:textId="5ED0621F" w:rsidR="00A215DA" w:rsidRPr="009D0FF2" w:rsidRDefault="00A215DA" w:rsidP="00A215DA">
            <w:pPr>
              <w:spacing w:after="80"/>
              <w:jc w:val="center"/>
              <w:rPr>
                <w:rFonts w:ascii="Arial" w:eastAsiaTheme="minorEastAsia" w:hAnsi="Arial" w:cs="Arial"/>
                <w:b/>
                <w:sz w:val="18"/>
                <w:lang w:val="en-CA"/>
              </w:rPr>
            </w:pPr>
            <w:r w:rsidRPr="009D0FF2">
              <w:rPr>
                <w:rFonts w:ascii="Arial" w:eastAsiaTheme="minorEastAsia" w:hAnsi="Arial" w:cs="Arial"/>
                <w:b/>
                <w:sz w:val="18"/>
              </w:rPr>
              <w:t>批准会议</w:t>
            </w:r>
          </w:p>
        </w:tc>
        <w:tc>
          <w:tcPr>
            <w:tcW w:w="2067" w:type="dxa"/>
            <w:shd w:val="clear" w:color="auto" w:fill="auto"/>
          </w:tcPr>
          <w:p w14:paraId="5C9D688D" w14:textId="75AC447F" w:rsidR="00A215DA" w:rsidRPr="009D0FF2" w:rsidRDefault="00A215DA" w:rsidP="00A215DA">
            <w:pPr>
              <w:spacing w:after="80"/>
              <w:jc w:val="center"/>
              <w:rPr>
                <w:rFonts w:ascii="Arial" w:eastAsiaTheme="minorEastAsia" w:hAnsi="Arial" w:cs="Arial"/>
                <w:b/>
                <w:sz w:val="18"/>
                <w:lang w:val="en-CA"/>
              </w:rPr>
            </w:pPr>
            <w:r w:rsidRPr="009D0FF2">
              <w:rPr>
                <w:rFonts w:ascii="Arial" w:eastAsiaTheme="minorEastAsia" w:hAnsi="Arial" w:cs="Arial"/>
                <w:b/>
                <w:sz w:val="18"/>
              </w:rPr>
              <w:t>控制措施</w:t>
            </w:r>
          </w:p>
        </w:tc>
      </w:tr>
      <w:tr w:rsidR="00A215DA" w:rsidRPr="009D0FF2" w14:paraId="3A58CFB3" w14:textId="77777777" w:rsidTr="008859A2">
        <w:trPr>
          <w:trHeight w:val="240"/>
        </w:trPr>
        <w:tc>
          <w:tcPr>
            <w:tcW w:w="2830" w:type="dxa"/>
            <w:shd w:val="clear" w:color="auto" w:fill="auto"/>
          </w:tcPr>
          <w:p w14:paraId="0B01A0B5" w14:textId="64E7E1F0" w:rsidR="00A215DA" w:rsidRPr="009D0FF2" w:rsidRDefault="00A215DA" w:rsidP="00A215DA">
            <w:pPr>
              <w:spacing w:after="80"/>
              <w:jc w:val="center"/>
              <w:rPr>
                <w:rFonts w:ascii="Arial" w:eastAsiaTheme="minorEastAsia" w:hAnsi="Arial" w:cs="Arial"/>
                <w:sz w:val="18"/>
                <w:lang w:val="en-CA" w:eastAsia="zh-CN"/>
              </w:rPr>
            </w:pPr>
            <w:r w:rsidRPr="009D0FF2">
              <w:rPr>
                <w:rFonts w:ascii="Arial" w:eastAsiaTheme="minorEastAsia" w:hAnsi="Arial" w:cs="Arial"/>
                <w:sz w:val="18"/>
                <w:lang w:eastAsia="zh-CN"/>
              </w:rPr>
              <w:t>氟氯烃淘汰计划（第一阶段）</w:t>
            </w:r>
          </w:p>
        </w:tc>
        <w:tc>
          <w:tcPr>
            <w:tcW w:w="3828" w:type="dxa"/>
            <w:shd w:val="clear" w:color="auto" w:fill="auto"/>
          </w:tcPr>
          <w:p w14:paraId="587EF1BB" w14:textId="0732BABE" w:rsidR="00A215DA" w:rsidRPr="009D0FF2" w:rsidRDefault="00A215DA" w:rsidP="00A215DA">
            <w:pPr>
              <w:spacing w:after="80"/>
              <w:jc w:val="center"/>
              <w:rPr>
                <w:rFonts w:ascii="Arial" w:eastAsiaTheme="minorEastAsia" w:hAnsi="Arial" w:cs="Arial"/>
                <w:sz w:val="18"/>
                <w:lang w:val="en-CA" w:eastAsia="zh-CN"/>
              </w:rPr>
            </w:pPr>
            <w:r w:rsidRPr="009D0FF2">
              <w:rPr>
                <w:rFonts w:ascii="Arial" w:eastAsiaTheme="minorEastAsia" w:hAnsi="Arial" w:cs="Arial"/>
                <w:sz w:val="18"/>
                <w:lang w:eastAsia="zh-CN"/>
              </w:rPr>
              <w:t>联合国环境规划署（牵头）、联合国工发组织</w:t>
            </w:r>
          </w:p>
        </w:tc>
        <w:tc>
          <w:tcPr>
            <w:tcW w:w="1275" w:type="dxa"/>
            <w:shd w:val="clear" w:color="auto" w:fill="auto"/>
          </w:tcPr>
          <w:p w14:paraId="190C72B2" w14:textId="367C756F" w:rsidR="00A215DA" w:rsidRPr="009D0FF2" w:rsidRDefault="00A215DA" w:rsidP="00A215DA">
            <w:pPr>
              <w:spacing w:after="80"/>
              <w:jc w:val="center"/>
              <w:rPr>
                <w:rFonts w:ascii="Arial" w:eastAsiaTheme="minorEastAsia" w:hAnsi="Arial" w:cs="Arial"/>
                <w:sz w:val="18"/>
                <w:lang w:val="en-CA"/>
              </w:rPr>
            </w:pPr>
            <w:r w:rsidRPr="009D0FF2">
              <w:rPr>
                <w:rFonts w:ascii="Arial" w:eastAsiaTheme="minorEastAsia" w:hAnsi="Arial" w:cs="Arial"/>
                <w:sz w:val="18"/>
              </w:rPr>
              <w:t>第</w:t>
            </w:r>
            <w:r w:rsidRPr="009D0FF2">
              <w:rPr>
                <w:rFonts w:ascii="Arial" w:eastAsiaTheme="minorEastAsia" w:hAnsi="Arial" w:cs="Arial"/>
                <w:sz w:val="18"/>
              </w:rPr>
              <w:t>66</w:t>
            </w:r>
            <w:r w:rsidRPr="009D0FF2">
              <w:rPr>
                <w:rFonts w:ascii="Arial" w:eastAsiaTheme="minorEastAsia" w:hAnsi="Arial" w:cs="Arial"/>
                <w:sz w:val="18"/>
              </w:rPr>
              <w:t>次会议</w:t>
            </w:r>
          </w:p>
        </w:tc>
        <w:tc>
          <w:tcPr>
            <w:tcW w:w="2067" w:type="dxa"/>
            <w:shd w:val="clear" w:color="auto" w:fill="auto"/>
          </w:tcPr>
          <w:p w14:paraId="0D98CF63" w14:textId="5441A508" w:rsidR="00A215DA" w:rsidRPr="009D0FF2" w:rsidRDefault="00A215DA" w:rsidP="00A215DA">
            <w:pPr>
              <w:spacing w:after="80"/>
              <w:jc w:val="center"/>
              <w:rPr>
                <w:rFonts w:ascii="Arial" w:eastAsiaTheme="minorEastAsia" w:hAnsi="Arial" w:cs="Arial"/>
                <w:sz w:val="18"/>
                <w:lang w:val="en-CA"/>
              </w:rPr>
            </w:pPr>
            <w:r w:rsidRPr="009D0FF2">
              <w:rPr>
                <w:rFonts w:ascii="Arial" w:eastAsiaTheme="minorEastAsia" w:hAnsi="Arial" w:cs="Arial"/>
                <w:sz w:val="18"/>
              </w:rPr>
              <w:t>到</w:t>
            </w:r>
            <w:r w:rsidRPr="009D0FF2">
              <w:rPr>
                <w:rFonts w:ascii="Arial" w:eastAsiaTheme="minorEastAsia" w:hAnsi="Arial" w:cs="Arial"/>
                <w:sz w:val="18"/>
              </w:rPr>
              <w:t>2018</w:t>
            </w:r>
            <w:r w:rsidRPr="009D0FF2">
              <w:rPr>
                <w:rFonts w:ascii="Arial" w:eastAsiaTheme="minorEastAsia" w:hAnsi="Arial" w:cs="Arial"/>
                <w:sz w:val="18"/>
              </w:rPr>
              <w:t>年达到</w:t>
            </w:r>
            <w:r w:rsidRPr="009D0FF2">
              <w:rPr>
                <w:rFonts w:ascii="Arial" w:eastAsiaTheme="minorEastAsia" w:hAnsi="Arial" w:cs="Arial"/>
                <w:sz w:val="18"/>
                <w:lang w:val="en-CA"/>
              </w:rPr>
              <w:t>39.2</w:t>
            </w:r>
            <w:r w:rsidRPr="009D0FF2">
              <w:rPr>
                <w:rFonts w:ascii="Arial" w:eastAsiaTheme="minorEastAsia" w:hAnsi="Arial" w:cs="Arial"/>
                <w:sz w:val="18"/>
              </w:rPr>
              <w:t>%</w:t>
            </w:r>
          </w:p>
        </w:tc>
      </w:tr>
    </w:tbl>
    <w:p w14:paraId="7C24CB7C" w14:textId="77777777" w:rsidR="00057CB3" w:rsidRPr="008859A2" w:rsidRDefault="00057CB3" w:rsidP="007B6563">
      <w:pPr>
        <w:spacing w:after="60"/>
        <w:jc w:val="center"/>
        <w:rPr>
          <w:rFonts w:ascii="Arial" w:eastAsiaTheme="minorEastAsia" w:hAnsi="Arial" w:cs="Arial"/>
          <w:sz w:val="12"/>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A215DA" w:rsidRPr="009D0FF2" w14:paraId="5CE9645A" w14:textId="77777777" w:rsidTr="00057CB3">
        <w:trPr>
          <w:trHeight w:val="240"/>
        </w:trPr>
        <w:tc>
          <w:tcPr>
            <w:tcW w:w="5200" w:type="dxa"/>
            <w:shd w:val="clear" w:color="auto" w:fill="auto"/>
          </w:tcPr>
          <w:p w14:paraId="2A9F3C80" w14:textId="2333D026" w:rsidR="00A215DA" w:rsidRPr="009D0FF2" w:rsidRDefault="00A215DA" w:rsidP="00A9131B">
            <w:pPr>
              <w:spacing w:after="60"/>
              <w:jc w:val="left"/>
              <w:rPr>
                <w:rFonts w:ascii="Arial" w:eastAsiaTheme="minorEastAsia" w:hAnsi="Arial" w:cs="Arial"/>
                <w:b/>
                <w:sz w:val="18"/>
                <w:lang w:val="en-CA" w:eastAsia="zh-CN"/>
              </w:rPr>
            </w:pPr>
            <w:r w:rsidRPr="009D0FF2">
              <w:rPr>
                <w:rFonts w:ascii="Arial" w:eastAsiaTheme="minorEastAsia" w:hAnsi="Arial" w:cs="Arial"/>
                <w:b/>
                <w:sz w:val="18"/>
                <w:lang w:eastAsia="zh-CN"/>
              </w:rPr>
              <w:t>（二）</w:t>
            </w:r>
            <w:r w:rsidR="00A9131B" w:rsidRPr="009D0FF2">
              <w:rPr>
                <w:rFonts w:ascii="Arial" w:eastAsiaTheme="minorEastAsia" w:hAnsi="Arial" w:cs="Arial"/>
                <w:b/>
                <w:sz w:val="18"/>
                <w:lang w:eastAsia="zh-CN"/>
              </w:rPr>
              <w:t>最新的</w:t>
            </w:r>
            <w:r w:rsidRPr="009D0FF2">
              <w:rPr>
                <w:rFonts w:ascii="Arial" w:eastAsiaTheme="minorEastAsia" w:hAnsi="Arial" w:cs="Arial"/>
                <w:b/>
                <w:sz w:val="18"/>
                <w:lang w:eastAsia="zh-CN"/>
              </w:rPr>
              <w:t>第</w:t>
            </w:r>
            <w:r w:rsidRPr="009D0FF2">
              <w:rPr>
                <w:rFonts w:ascii="Arial" w:eastAsiaTheme="minorEastAsia" w:hAnsi="Arial" w:cs="Arial"/>
                <w:b/>
                <w:sz w:val="18"/>
                <w:lang w:eastAsia="zh-CN"/>
              </w:rPr>
              <w:t>7</w:t>
            </w:r>
            <w:r w:rsidRPr="009D0FF2">
              <w:rPr>
                <w:rFonts w:ascii="Arial" w:eastAsiaTheme="minorEastAsia" w:hAnsi="Arial" w:cs="Arial"/>
                <w:b/>
                <w:sz w:val="18"/>
                <w:lang w:eastAsia="zh-CN"/>
              </w:rPr>
              <w:t>条数据（附件</w:t>
            </w:r>
            <w:r w:rsidRPr="009D0FF2">
              <w:rPr>
                <w:rFonts w:ascii="Arial" w:eastAsiaTheme="minorEastAsia" w:hAnsi="Arial" w:cs="Arial"/>
                <w:b/>
                <w:sz w:val="18"/>
                <w:lang w:eastAsia="zh-CN"/>
              </w:rPr>
              <w:t>C</w:t>
            </w:r>
            <w:r w:rsidRPr="009D0FF2">
              <w:rPr>
                <w:rFonts w:ascii="Arial" w:eastAsiaTheme="minorEastAsia" w:hAnsi="Arial" w:cs="Arial"/>
                <w:b/>
                <w:sz w:val="18"/>
                <w:lang w:eastAsia="zh-CN"/>
              </w:rPr>
              <w:t>第</w:t>
            </w:r>
            <w:r w:rsidRPr="009D0FF2">
              <w:rPr>
                <w:rFonts w:ascii="Arial" w:eastAsiaTheme="minorEastAsia" w:hAnsi="Arial" w:cs="Arial"/>
                <w:b/>
                <w:sz w:val="18"/>
                <w:lang w:eastAsia="zh-CN"/>
              </w:rPr>
              <w:t>l</w:t>
            </w:r>
            <w:r w:rsidRPr="009D0FF2">
              <w:rPr>
                <w:rFonts w:ascii="Arial" w:eastAsiaTheme="minorEastAsia" w:hAnsi="Arial" w:cs="Arial"/>
                <w:b/>
                <w:sz w:val="18"/>
                <w:lang w:eastAsia="zh-CN"/>
              </w:rPr>
              <w:t>组）</w:t>
            </w:r>
          </w:p>
        </w:tc>
        <w:tc>
          <w:tcPr>
            <w:tcW w:w="2400" w:type="dxa"/>
            <w:shd w:val="clear" w:color="auto" w:fill="auto"/>
          </w:tcPr>
          <w:p w14:paraId="39E0B612" w14:textId="605C94A0"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年份：</w:t>
            </w:r>
            <w:r w:rsidRPr="009D0FF2">
              <w:rPr>
                <w:rFonts w:ascii="Arial" w:eastAsiaTheme="minorEastAsia" w:hAnsi="Arial" w:cs="Arial"/>
                <w:sz w:val="18"/>
              </w:rPr>
              <w:t>2017</w:t>
            </w:r>
            <w:r w:rsidRPr="009D0FF2">
              <w:rPr>
                <w:rFonts w:ascii="Arial" w:eastAsiaTheme="minorEastAsia" w:hAnsi="Arial" w:cs="Arial"/>
                <w:sz w:val="18"/>
              </w:rPr>
              <w:t>年</w:t>
            </w:r>
          </w:p>
        </w:tc>
        <w:tc>
          <w:tcPr>
            <w:tcW w:w="2400" w:type="dxa"/>
            <w:shd w:val="clear" w:color="auto" w:fill="auto"/>
          </w:tcPr>
          <w:p w14:paraId="7CB59386" w14:textId="06F43788" w:rsidR="00A215DA" w:rsidRPr="009D0FF2" w:rsidRDefault="00A215DA" w:rsidP="00A215DA">
            <w:pPr>
              <w:spacing w:after="60"/>
              <w:jc w:val="right"/>
              <w:rPr>
                <w:rFonts w:ascii="Arial" w:eastAsiaTheme="minorEastAsia" w:hAnsi="Arial" w:cs="Arial"/>
                <w:sz w:val="18"/>
                <w:lang w:val="en-CA"/>
              </w:rPr>
            </w:pPr>
            <w:r w:rsidRPr="009D0FF2">
              <w:rPr>
                <w:rFonts w:ascii="Arial" w:eastAsiaTheme="minorEastAsia" w:hAnsi="Arial" w:cs="Arial"/>
                <w:sz w:val="18"/>
                <w:lang w:val="en-CA"/>
              </w:rPr>
              <w:t>295.94 (</w:t>
            </w:r>
            <w:r w:rsidRPr="009D0FF2">
              <w:rPr>
                <w:rFonts w:ascii="Arial" w:eastAsiaTheme="minorEastAsia" w:hAnsi="Arial" w:cs="Arial"/>
                <w:sz w:val="18"/>
              </w:rPr>
              <w:t>ODP</w:t>
            </w:r>
            <w:r w:rsidRPr="009D0FF2">
              <w:rPr>
                <w:rFonts w:ascii="Arial" w:eastAsiaTheme="minorEastAsia" w:hAnsi="Arial" w:cs="Arial"/>
                <w:sz w:val="18"/>
              </w:rPr>
              <w:t>吨</w:t>
            </w:r>
            <w:r w:rsidRPr="009D0FF2">
              <w:rPr>
                <w:rFonts w:ascii="Arial" w:eastAsiaTheme="minorEastAsia" w:hAnsi="Arial" w:cs="Arial"/>
                <w:sz w:val="18"/>
                <w:lang w:val="en-CA"/>
              </w:rPr>
              <w:t>)</w:t>
            </w:r>
          </w:p>
        </w:tc>
      </w:tr>
    </w:tbl>
    <w:p w14:paraId="00BBC776" w14:textId="77777777" w:rsidR="00057CB3" w:rsidRPr="008859A2" w:rsidRDefault="00057CB3" w:rsidP="007B6563">
      <w:pPr>
        <w:spacing w:after="60"/>
        <w:jc w:val="center"/>
        <w:rPr>
          <w:rFonts w:ascii="Arial" w:eastAsiaTheme="minorEastAsia" w:hAnsi="Arial" w:cs="Arial"/>
          <w:sz w:val="12"/>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87"/>
        <w:gridCol w:w="872"/>
        <w:gridCol w:w="757"/>
        <w:gridCol w:w="756"/>
        <w:gridCol w:w="939"/>
        <w:gridCol w:w="995"/>
        <w:gridCol w:w="606"/>
        <w:gridCol w:w="996"/>
        <w:gridCol w:w="1134"/>
        <w:gridCol w:w="1358"/>
      </w:tblGrid>
      <w:tr w:rsidR="00057CB3" w:rsidRPr="009D0FF2" w14:paraId="6B0E9201" w14:textId="77777777" w:rsidTr="008859A2">
        <w:trPr>
          <w:trHeight w:val="240"/>
        </w:trPr>
        <w:tc>
          <w:tcPr>
            <w:tcW w:w="7508" w:type="dxa"/>
            <w:gridSpan w:val="8"/>
            <w:shd w:val="clear" w:color="auto" w:fill="auto"/>
          </w:tcPr>
          <w:p w14:paraId="3EDFA986" w14:textId="283F97CF" w:rsidR="00057CB3" w:rsidRPr="009D0FF2" w:rsidRDefault="00A215DA" w:rsidP="007B6563">
            <w:pPr>
              <w:spacing w:after="60"/>
              <w:jc w:val="left"/>
              <w:rPr>
                <w:rFonts w:ascii="Arial" w:eastAsiaTheme="minorEastAsia" w:hAnsi="Arial" w:cs="Arial"/>
                <w:b/>
                <w:sz w:val="18"/>
                <w:lang w:val="en-CA" w:eastAsia="zh-CN"/>
              </w:rPr>
            </w:pPr>
            <w:r w:rsidRPr="009D0FF2">
              <w:rPr>
                <w:rFonts w:ascii="Arial" w:eastAsiaTheme="minorEastAsia" w:hAnsi="Arial" w:cs="Arial"/>
                <w:b/>
                <w:sz w:val="18"/>
                <w:lang w:eastAsia="zh-CN"/>
              </w:rPr>
              <w:t>（三）国家方案最新行业数据（</w:t>
            </w:r>
            <w:r w:rsidRPr="009D0FF2">
              <w:rPr>
                <w:rFonts w:ascii="Arial" w:eastAsiaTheme="minorEastAsia" w:hAnsi="Arial" w:cs="Arial"/>
                <w:b/>
                <w:sz w:val="18"/>
                <w:lang w:eastAsia="zh-CN"/>
              </w:rPr>
              <w:t>ODP</w:t>
            </w:r>
            <w:r w:rsidRPr="009D0FF2">
              <w:rPr>
                <w:rFonts w:ascii="Arial" w:eastAsiaTheme="minorEastAsia" w:hAnsi="Arial" w:cs="Arial"/>
                <w:b/>
                <w:sz w:val="18"/>
                <w:lang w:eastAsia="zh-CN"/>
              </w:rPr>
              <w:t>吨）</w:t>
            </w:r>
          </w:p>
        </w:tc>
        <w:tc>
          <w:tcPr>
            <w:tcW w:w="2492" w:type="dxa"/>
            <w:gridSpan w:val="2"/>
            <w:shd w:val="clear" w:color="auto" w:fill="auto"/>
          </w:tcPr>
          <w:p w14:paraId="2577413D" w14:textId="2261C46F" w:rsidR="00057CB3" w:rsidRPr="009D0FF2" w:rsidRDefault="00A215DA" w:rsidP="007B6563">
            <w:pPr>
              <w:spacing w:after="60"/>
              <w:jc w:val="right"/>
              <w:rPr>
                <w:rFonts w:ascii="Arial" w:eastAsiaTheme="minorEastAsia" w:hAnsi="Arial" w:cs="Arial"/>
                <w:b/>
                <w:sz w:val="18"/>
                <w:lang w:val="en-CA"/>
              </w:rPr>
            </w:pPr>
            <w:r w:rsidRPr="009D0FF2">
              <w:rPr>
                <w:rFonts w:ascii="Arial" w:eastAsiaTheme="minorEastAsia" w:hAnsi="Arial" w:cs="Arial"/>
                <w:b/>
                <w:sz w:val="18"/>
              </w:rPr>
              <w:t>年份：</w:t>
            </w:r>
            <w:r w:rsidRPr="009D0FF2">
              <w:rPr>
                <w:rFonts w:ascii="Arial" w:eastAsiaTheme="minorEastAsia" w:hAnsi="Arial" w:cs="Arial"/>
                <w:b/>
                <w:sz w:val="18"/>
              </w:rPr>
              <w:t>2017</w:t>
            </w:r>
            <w:r w:rsidRPr="009D0FF2">
              <w:rPr>
                <w:rFonts w:ascii="Arial" w:eastAsiaTheme="minorEastAsia" w:hAnsi="Arial" w:cs="Arial"/>
                <w:b/>
                <w:sz w:val="18"/>
              </w:rPr>
              <w:t>年</w:t>
            </w:r>
          </w:p>
        </w:tc>
      </w:tr>
      <w:tr w:rsidR="00A215DA" w:rsidRPr="009D0FF2" w14:paraId="7B69F0B2" w14:textId="77777777" w:rsidTr="008859A2">
        <w:trPr>
          <w:trHeight w:val="240"/>
        </w:trPr>
        <w:tc>
          <w:tcPr>
            <w:tcW w:w="1582" w:type="dxa"/>
            <w:shd w:val="clear" w:color="auto" w:fill="auto"/>
          </w:tcPr>
          <w:p w14:paraId="29043031" w14:textId="47FFDEE3"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化学品</w:t>
            </w:r>
          </w:p>
        </w:tc>
        <w:tc>
          <w:tcPr>
            <w:tcW w:w="869" w:type="dxa"/>
            <w:shd w:val="clear" w:color="auto" w:fill="auto"/>
          </w:tcPr>
          <w:p w14:paraId="20B99D25" w14:textId="0093B960"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气雾剂</w:t>
            </w:r>
          </w:p>
        </w:tc>
        <w:tc>
          <w:tcPr>
            <w:tcW w:w="0" w:type="auto"/>
            <w:shd w:val="clear" w:color="auto" w:fill="auto"/>
          </w:tcPr>
          <w:p w14:paraId="0BCE6A03" w14:textId="02849BDB"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泡沫剂</w:t>
            </w:r>
          </w:p>
        </w:tc>
        <w:tc>
          <w:tcPr>
            <w:tcW w:w="0" w:type="auto"/>
            <w:shd w:val="clear" w:color="auto" w:fill="auto"/>
          </w:tcPr>
          <w:p w14:paraId="08C5B934" w14:textId="43B6B9DD"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lang w:eastAsia="zh-CN"/>
              </w:rPr>
              <w:t>防火类</w:t>
            </w:r>
          </w:p>
        </w:tc>
        <w:tc>
          <w:tcPr>
            <w:tcW w:w="1936" w:type="dxa"/>
            <w:gridSpan w:val="2"/>
            <w:shd w:val="clear" w:color="auto" w:fill="auto"/>
          </w:tcPr>
          <w:p w14:paraId="245EB7A4" w14:textId="6613F11F"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制冷</w:t>
            </w:r>
            <w:r w:rsidRPr="009D0FF2">
              <w:rPr>
                <w:rFonts w:ascii="Arial" w:eastAsiaTheme="minorEastAsia" w:hAnsi="Arial" w:cs="Arial"/>
                <w:sz w:val="18"/>
                <w:lang w:eastAsia="zh-CN"/>
              </w:rPr>
              <w:t>类</w:t>
            </w:r>
          </w:p>
        </w:tc>
        <w:tc>
          <w:tcPr>
            <w:tcW w:w="604" w:type="dxa"/>
            <w:shd w:val="clear" w:color="auto" w:fill="auto"/>
          </w:tcPr>
          <w:p w14:paraId="60B7C772" w14:textId="3AD4A556"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溶剂</w:t>
            </w:r>
          </w:p>
        </w:tc>
        <w:tc>
          <w:tcPr>
            <w:tcW w:w="993" w:type="dxa"/>
            <w:shd w:val="clear" w:color="auto" w:fill="auto"/>
          </w:tcPr>
          <w:p w14:paraId="056B5B73" w14:textId="0F04AFE4"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加工剂</w:t>
            </w:r>
          </w:p>
        </w:tc>
        <w:tc>
          <w:tcPr>
            <w:tcW w:w="1134" w:type="dxa"/>
            <w:shd w:val="clear" w:color="auto" w:fill="auto"/>
          </w:tcPr>
          <w:p w14:paraId="41BCC5F5" w14:textId="77777777" w:rsidR="00A215DA" w:rsidRPr="009D0FF2" w:rsidRDefault="00A215DA" w:rsidP="00A215DA">
            <w:pPr>
              <w:spacing w:after="60"/>
              <w:jc w:val="center"/>
              <w:rPr>
                <w:rFonts w:ascii="Arial" w:eastAsiaTheme="minorEastAsia" w:hAnsi="Arial" w:cs="Arial"/>
                <w:sz w:val="18"/>
              </w:rPr>
            </w:pPr>
            <w:r w:rsidRPr="009D0FF2">
              <w:rPr>
                <w:rFonts w:ascii="Arial" w:eastAsiaTheme="minorEastAsia" w:hAnsi="Arial" w:cs="Arial"/>
                <w:sz w:val="18"/>
              </w:rPr>
              <w:t>实验室</w:t>
            </w:r>
          </w:p>
          <w:p w14:paraId="02A007FF" w14:textId="02030D77"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用途</w:t>
            </w:r>
          </w:p>
        </w:tc>
        <w:tc>
          <w:tcPr>
            <w:tcW w:w="1358" w:type="dxa"/>
            <w:shd w:val="clear" w:color="auto" w:fill="auto"/>
          </w:tcPr>
          <w:p w14:paraId="505F8479" w14:textId="079E1537"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行业</w:t>
            </w:r>
            <w:r w:rsidRPr="009D0FF2">
              <w:rPr>
                <w:rFonts w:ascii="Arial" w:eastAsiaTheme="minorEastAsia" w:hAnsi="Arial" w:cs="Arial"/>
                <w:sz w:val="18"/>
                <w:lang w:eastAsia="zh-CN"/>
              </w:rPr>
              <w:t>消费</w:t>
            </w:r>
            <w:r w:rsidRPr="009D0FF2">
              <w:rPr>
                <w:rFonts w:ascii="Arial" w:eastAsiaTheme="minorEastAsia" w:hAnsi="Arial" w:cs="Arial"/>
                <w:sz w:val="18"/>
              </w:rPr>
              <w:t>总量</w:t>
            </w:r>
          </w:p>
        </w:tc>
      </w:tr>
      <w:tr w:rsidR="00A215DA" w:rsidRPr="009D0FF2" w14:paraId="0E2A7E3B" w14:textId="77777777" w:rsidTr="008859A2">
        <w:trPr>
          <w:trHeight w:val="240"/>
        </w:trPr>
        <w:tc>
          <w:tcPr>
            <w:tcW w:w="0" w:type="auto"/>
            <w:gridSpan w:val="4"/>
            <w:shd w:val="clear" w:color="auto" w:fill="auto"/>
          </w:tcPr>
          <w:p w14:paraId="2A43CC3C" w14:textId="77777777"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lang w:val="en-CA"/>
              </w:rPr>
              <w:t xml:space="preserve"> </w:t>
            </w:r>
          </w:p>
        </w:tc>
        <w:tc>
          <w:tcPr>
            <w:tcW w:w="0" w:type="auto"/>
            <w:shd w:val="clear" w:color="auto" w:fill="auto"/>
          </w:tcPr>
          <w:p w14:paraId="05FEDF1C" w14:textId="03D739C5"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制造行业</w:t>
            </w:r>
          </w:p>
        </w:tc>
        <w:tc>
          <w:tcPr>
            <w:tcW w:w="989" w:type="dxa"/>
            <w:shd w:val="clear" w:color="auto" w:fill="auto"/>
          </w:tcPr>
          <w:p w14:paraId="1DC1E953" w14:textId="2CA9FC27" w:rsidR="00A215DA" w:rsidRPr="009D0FF2" w:rsidRDefault="00A215DA" w:rsidP="00A215DA">
            <w:pPr>
              <w:spacing w:after="60"/>
              <w:jc w:val="center"/>
              <w:rPr>
                <w:rFonts w:ascii="Arial" w:eastAsiaTheme="minorEastAsia" w:hAnsi="Arial" w:cs="Arial"/>
                <w:sz w:val="18"/>
                <w:lang w:val="en-CA"/>
              </w:rPr>
            </w:pPr>
            <w:r w:rsidRPr="009D0FF2">
              <w:rPr>
                <w:rFonts w:ascii="Arial" w:eastAsiaTheme="minorEastAsia" w:hAnsi="Arial" w:cs="Arial"/>
                <w:sz w:val="18"/>
              </w:rPr>
              <w:t>维修行业</w:t>
            </w:r>
          </w:p>
        </w:tc>
        <w:tc>
          <w:tcPr>
            <w:tcW w:w="4089" w:type="dxa"/>
            <w:gridSpan w:val="4"/>
            <w:shd w:val="clear" w:color="auto" w:fill="auto"/>
          </w:tcPr>
          <w:p w14:paraId="3320D8D0" w14:textId="77777777" w:rsidR="00A215DA" w:rsidRPr="009D0FF2" w:rsidRDefault="00A215DA" w:rsidP="00A215DA">
            <w:pPr>
              <w:spacing w:after="60"/>
              <w:jc w:val="center"/>
              <w:rPr>
                <w:rFonts w:ascii="Arial" w:eastAsiaTheme="minorEastAsia" w:hAnsi="Arial" w:cs="Arial"/>
                <w:sz w:val="18"/>
                <w:lang w:val="en-CA"/>
              </w:rPr>
            </w:pPr>
          </w:p>
        </w:tc>
      </w:tr>
      <w:tr w:rsidR="00057CB3" w:rsidRPr="009D0FF2" w14:paraId="443A66BA" w14:textId="77777777" w:rsidTr="008859A2">
        <w:trPr>
          <w:trHeight w:val="240"/>
        </w:trPr>
        <w:tc>
          <w:tcPr>
            <w:tcW w:w="1582" w:type="dxa"/>
            <w:shd w:val="clear" w:color="auto" w:fill="auto"/>
          </w:tcPr>
          <w:p w14:paraId="0F3948AC" w14:textId="77777777" w:rsidR="00057CB3" w:rsidRPr="009D0FF2" w:rsidRDefault="00057CB3" w:rsidP="007B6563">
            <w:pPr>
              <w:spacing w:after="60"/>
              <w:jc w:val="left"/>
              <w:rPr>
                <w:rFonts w:ascii="Arial" w:eastAsiaTheme="minorEastAsia" w:hAnsi="Arial" w:cs="Arial"/>
                <w:sz w:val="18"/>
                <w:lang w:val="en-CA"/>
              </w:rPr>
            </w:pPr>
            <w:r w:rsidRPr="009D0FF2">
              <w:rPr>
                <w:rFonts w:ascii="Arial" w:eastAsiaTheme="minorEastAsia" w:hAnsi="Arial" w:cs="Arial"/>
                <w:sz w:val="18"/>
                <w:lang w:val="en-CA"/>
              </w:rPr>
              <w:t>HCFC-123</w:t>
            </w:r>
          </w:p>
        </w:tc>
        <w:tc>
          <w:tcPr>
            <w:tcW w:w="869" w:type="dxa"/>
            <w:shd w:val="clear" w:color="auto" w:fill="auto"/>
          </w:tcPr>
          <w:p w14:paraId="23A59A8B"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232698D8"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1AC261D9"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2E309155" w14:textId="77777777" w:rsidR="00057CB3" w:rsidRPr="009D0FF2" w:rsidRDefault="00057CB3" w:rsidP="007B6563">
            <w:pPr>
              <w:spacing w:after="60"/>
              <w:jc w:val="right"/>
              <w:rPr>
                <w:rFonts w:ascii="Arial" w:eastAsiaTheme="minorEastAsia" w:hAnsi="Arial" w:cs="Arial"/>
                <w:sz w:val="18"/>
                <w:lang w:val="en-CA"/>
              </w:rPr>
            </w:pPr>
          </w:p>
        </w:tc>
        <w:tc>
          <w:tcPr>
            <w:tcW w:w="989" w:type="dxa"/>
            <w:shd w:val="clear" w:color="auto" w:fill="auto"/>
          </w:tcPr>
          <w:p w14:paraId="18443902" w14:textId="77777777" w:rsidR="00057CB3" w:rsidRPr="009D0FF2" w:rsidRDefault="00057CB3" w:rsidP="007B6563">
            <w:pPr>
              <w:spacing w:after="60"/>
              <w:jc w:val="right"/>
              <w:rPr>
                <w:rFonts w:ascii="Arial" w:eastAsiaTheme="minorEastAsia" w:hAnsi="Arial" w:cs="Arial"/>
                <w:sz w:val="18"/>
                <w:lang w:val="en-CA"/>
              </w:rPr>
            </w:pPr>
          </w:p>
        </w:tc>
        <w:tc>
          <w:tcPr>
            <w:tcW w:w="604" w:type="dxa"/>
            <w:shd w:val="clear" w:color="auto" w:fill="auto"/>
          </w:tcPr>
          <w:p w14:paraId="0C4BAE03" w14:textId="77777777" w:rsidR="00057CB3" w:rsidRPr="009D0FF2" w:rsidRDefault="00057CB3" w:rsidP="007B6563">
            <w:pPr>
              <w:spacing w:after="60"/>
              <w:jc w:val="right"/>
              <w:rPr>
                <w:rFonts w:ascii="Arial" w:eastAsiaTheme="minorEastAsia" w:hAnsi="Arial" w:cs="Arial"/>
                <w:sz w:val="18"/>
                <w:lang w:val="en-CA"/>
              </w:rPr>
            </w:pPr>
          </w:p>
        </w:tc>
        <w:tc>
          <w:tcPr>
            <w:tcW w:w="993" w:type="dxa"/>
            <w:shd w:val="clear" w:color="auto" w:fill="auto"/>
          </w:tcPr>
          <w:p w14:paraId="4E5F69FA" w14:textId="77777777" w:rsidR="00057CB3" w:rsidRPr="009D0FF2" w:rsidRDefault="00057CB3" w:rsidP="007B6563">
            <w:pPr>
              <w:spacing w:after="60"/>
              <w:jc w:val="right"/>
              <w:rPr>
                <w:rFonts w:ascii="Arial" w:eastAsiaTheme="minorEastAsia" w:hAnsi="Arial" w:cs="Arial"/>
                <w:sz w:val="18"/>
                <w:lang w:val="en-CA"/>
              </w:rPr>
            </w:pPr>
          </w:p>
        </w:tc>
        <w:tc>
          <w:tcPr>
            <w:tcW w:w="1134" w:type="dxa"/>
            <w:shd w:val="clear" w:color="auto" w:fill="auto"/>
          </w:tcPr>
          <w:p w14:paraId="3D718133" w14:textId="77777777" w:rsidR="00057CB3" w:rsidRPr="009D0FF2" w:rsidRDefault="00057CB3" w:rsidP="007B6563">
            <w:pPr>
              <w:spacing w:after="60"/>
              <w:jc w:val="right"/>
              <w:rPr>
                <w:rFonts w:ascii="Arial" w:eastAsiaTheme="minorEastAsia" w:hAnsi="Arial" w:cs="Arial"/>
                <w:sz w:val="18"/>
                <w:lang w:val="en-CA"/>
              </w:rPr>
            </w:pPr>
          </w:p>
        </w:tc>
        <w:tc>
          <w:tcPr>
            <w:tcW w:w="1358" w:type="dxa"/>
            <w:shd w:val="clear" w:color="auto" w:fill="auto"/>
          </w:tcPr>
          <w:p w14:paraId="46765226" w14:textId="77777777" w:rsidR="00057CB3" w:rsidRPr="009D0FF2" w:rsidRDefault="00057CB3" w:rsidP="007B6563">
            <w:pPr>
              <w:spacing w:after="60"/>
              <w:jc w:val="right"/>
              <w:rPr>
                <w:rFonts w:ascii="Arial" w:eastAsiaTheme="minorEastAsia" w:hAnsi="Arial" w:cs="Arial"/>
                <w:sz w:val="18"/>
                <w:lang w:val="en-CA"/>
              </w:rPr>
            </w:pPr>
          </w:p>
        </w:tc>
      </w:tr>
      <w:tr w:rsidR="00057CB3" w:rsidRPr="009D0FF2" w14:paraId="7D50E2B2" w14:textId="77777777" w:rsidTr="008859A2">
        <w:trPr>
          <w:trHeight w:val="240"/>
        </w:trPr>
        <w:tc>
          <w:tcPr>
            <w:tcW w:w="1582" w:type="dxa"/>
            <w:shd w:val="clear" w:color="auto" w:fill="auto"/>
          </w:tcPr>
          <w:p w14:paraId="5C8EF446" w14:textId="77777777" w:rsidR="00057CB3" w:rsidRPr="009D0FF2" w:rsidRDefault="00057CB3" w:rsidP="007B6563">
            <w:pPr>
              <w:spacing w:after="60"/>
              <w:jc w:val="left"/>
              <w:rPr>
                <w:rFonts w:ascii="Arial" w:eastAsiaTheme="minorEastAsia" w:hAnsi="Arial" w:cs="Arial"/>
                <w:sz w:val="18"/>
                <w:lang w:val="en-CA"/>
              </w:rPr>
            </w:pPr>
            <w:r w:rsidRPr="009D0FF2">
              <w:rPr>
                <w:rFonts w:ascii="Arial" w:eastAsiaTheme="minorEastAsia" w:hAnsi="Arial" w:cs="Arial"/>
                <w:sz w:val="18"/>
                <w:lang w:val="en-CA"/>
              </w:rPr>
              <w:t>HCFC-141b</w:t>
            </w:r>
          </w:p>
        </w:tc>
        <w:tc>
          <w:tcPr>
            <w:tcW w:w="869" w:type="dxa"/>
            <w:shd w:val="clear" w:color="auto" w:fill="auto"/>
          </w:tcPr>
          <w:p w14:paraId="733E0010"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2C954F77"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58.3</w:t>
            </w:r>
          </w:p>
        </w:tc>
        <w:tc>
          <w:tcPr>
            <w:tcW w:w="0" w:type="auto"/>
            <w:shd w:val="clear" w:color="auto" w:fill="auto"/>
          </w:tcPr>
          <w:p w14:paraId="77164033"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2BA9D8AB" w14:textId="77777777" w:rsidR="00057CB3" w:rsidRPr="009D0FF2" w:rsidRDefault="00057CB3" w:rsidP="007B6563">
            <w:pPr>
              <w:spacing w:after="60"/>
              <w:jc w:val="right"/>
              <w:rPr>
                <w:rFonts w:ascii="Arial" w:eastAsiaTheme="minorEastAsia" w:hAnsi="Arial" w:cs="Arial"/>
                <w:sz w:val="18"/>
                <w:lang w:val="en-CA"/>
              </w:rPr>
            </w:pPr>
          </w:p>
        </w:tc>
        <w:tc>
          <w:tcPr>
            <w:tcW w:w="989" w:type="dxa"/>
            <w:shd w:val="clear" w:color="auto" w:fill="auto"/>
          </w:tcPr>
          <w:p w14:paraId="2DE9E094" w14:textId="77777777" w:rsidR="00057CB3" w:rsidRPr="009D0FF2" w:rsidRDefault="00057CB3" w:rsidP="007B6563">
            <w:pPr>
              <w:spacing w:after="60"/>
              <w:jc w:val="right"/>
              <w:rPr>
                <w:rFonts w:ascii="Arial" w:eastAsiaTheme="minorEastAsia" w:hAnsi="Arial" w:cs="Arial"/>
                <w:sz w:val="18"/>
                <w:lang w:val="en-CA"/>
              </w:rPr>
            </w:pPr>
          </w:p>
        </w:tc>
        <w:tc>
          <w:tcPr>
            <w:tcW w:w="604" w:type="dxa"/>
            <w:shd w:val="clear" w:color="auto" w:fill="auto"/>
          </w:tcPr>
          <w:p w14:paraId="00595A0C"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0.9</w:t>
            </w:r>
          </w:p>
        </w:tc>
        <w:tc>
          <w:tcPr>
            <w:tcW w:w="993" w:type="dxa"/>
            <w:shd w:val="clear" w:color="auto" w:fill="auto"/>
          </w:tcPr>
          <w:p w14:paraId="7EE02E63" w14:textId="77777777" w:rsidR="00057CB3" w:rsidRPr="009D0FF2" w:rsidRDefault="00057CB3" w:rsidP="007B6563">
            <w:pPr>
              <w:spacing w:after="60"/>
              <w:jc w:val="right"/>
              <w:rPr>
                <w:rFonts w:ascii="Arial" w:eastAsiaTheme="minorEastAsia" w:hAnsi="Arial" w:cs="Arial"/>
                <w:sz w:val="18"/>
                <w:lang w:val="en-CA"/>
              </w:rPr>
            </w:pPr>
          </w:p>
        </w:tc>
        <w:tc>
          <w:tcPr>
            <w:tcW w:w="1134" w:type="dxa"/>
            <w:shd w:val="clear" w:color="auto" w:fill="auto"/>
          </w:tcPr>
          <w:p w14:paraId="7960765C" w14:textId="77777777" w:rsidR="00057CB3" w:rsidRPr="009D0FF2" w:rsidRDefault="00057CB3" w:rsidP="007B6563">
            <w:pPr>
              <w:spacing w:after="60"/>
              <w:jc w:val="right"/>
              <w:rPr>
                <w:rFonts w:ascii="Arial" w:eastAsiaTheme="minorEastAsia" w:hAnsi="Arial" w:cs="Arial"/>
                <w:sz w:val="18"/>
                <w:lang w:val="en-CA"/>
              </w:rPr>
            </w:pPr>
          </w:p>
        </w:tc>
        <w:tc>
          <w:tcPr>
            <w:tcW w:w="1358" w:type="dxa"/>
            <w:shd w:val="clear" w:color="auto" w:fill="auto"/>
          </w:tcPr>
          <w:p w14:paraId="04A9B351"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59.2</w:t>
            </w:r>
          </w:p>
        </w:tc>
      </w:tr>
      <w:tr w:rsidR="00057CB3" w:rsidRPr="009D0FF2" w14:paraId="3520C446" w14:textId="77777777" w:rsidTr="008859A2">
        <w:trPr>
          <w:trHeight w:val="800"/>
        </w:trPr>
        <w:tc>
          <w:tcPr>
            <w:tcW w:w="1582" w:type="dxa"/>
            <w:shd w:val="clear" w:color="auto" w:fill="auto"/>
          </w:tcPr>
          <w:p w14:paraId="2315B051" w14:textId="15C504F1" w:rsidR="00057CB3" w:rsidRPr="009D0FF2" w:rsidRDefault="00A215DA" w:rsidP="00405802">
            <w:pPr>
              <w:spacing w:after="60"/>
              <w:jc w:val="left"/>
              <w:rPr>
                <w:rFonts w:ascii="Arial" w:eastAsiaTheme="minorEastAsia" w:hAnsi="Arial" w:cs="Arial"/>
                <w:sz w:val="18"/>
                <w:lang w:val="en-CA" w:eastAsia="zh-CN"/>
              </w:rPr>
            </w:pPr>
            <w:r w:rsidRPr="009D0FF2">
              <w:rPr>
                <w:rFonts w:ascii="Arial" w:eastAsiaTheme="minorEastAsia" w:hAnsi="Arial" w:cs="Arial"/>
                <w:sz w:val="18"/>
                <w:lang w:val="en-CA" w:eastAsia="zh-CN"/>
              </w:rPr>
              <w:t>进口预混多元醇中</w:t>
            </w:r>
            <w:r w:rsidR="00A9131B" w:rsidRPr="009D0FF2">
              <w:rPr>
                <w:rFonts w:ascii="Arial" w:eastAsiaTheme="minorEastAsia" w:hAnsi="Arial" w:cs="Arial"/>
                <w:sz w:val="18"/>
                <w:lang w:val="en-CA" w:eastAsia="zh-CN"/>
              </w:rPr>
              <w:t>所含</w:t>
            </w:r>
            <w:r w:rsidRPr="009D0FF2">
              <w:rPr>
                <w:rFonts w:ascii="Arial" w:eastAsiaTheme="minorEastAsia" w:hAnsi="Arial" w:cs="Arial"/>
                <w:sz w:val="18"/>
                <w:lang w:val="en-CA" w:eastAsia="zh-CN"/>
              </w:rPr>
              <w:t>的</w:t>
            </w:r>
            <w:r w:rsidRPr="009D0FF2">
              <w:rPr>
                <w:rFonts w:ascii="Arial" w:eastAsiaTheme="minorEastAsia" w:hAnsi="Arial" w:cs="Arial"/>
                <w:sz w:val="18"/>
                <w:lang w:val="en-CA" w:eastAsia="zh-CN"/>
              </w:rPr>
              <w:t>HCFC-141b</w:t>
            </w:r>
          </w:p>
        </w:tc>
        <w:tc>
          <w:tcPr>
            <w:tcW w:w="869" w:type="dxa"/>
            <w:shd w:val="clear" w:color="auto" w:fill="auto"/>
          </w:tcPr>
          <w:p w14:paraId="1219CB66" w14:textId="77777777" w:rsidR="00057CB3" w:rsidRPr="009D0FF2" w:rsidRDefault="00057CB3" w:rsidP="007B6563">
            <w:pPr>
              <w:spacing w:after="60"/>
              <w:jc w:val="right"/>
              <w:rPr>
                <w:rFonts w:ascii="Arial" w:eastAsiaTheme="minorEastAsia" w:hAnsi="Arial" w:cs="Arial"/>
                <w:sz w:val="18"/>
                <w:lang w:val="en-CA" w:eastAsia="zh-CN"/>
              </w:rPr>
            </w:pPr>
          </w:p>
        </w:tc>
        <w:tc>
          <w:tcPr>
            <w:tcW w:w="0" w:type="auto"/>
            <w:shd w:val="clear" w:color="auto" w:fill="auto"/>
          </w:tcPr>
          <w:p w14:paraId="029CD5D6"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85.4</w:t>
            </w:r>
          </w:p>
        </w:tc>
        <w:tc>
          <w:tcPr>
            <w:tcW w:w="0" w:type="auto"/>
            <w:shd w:val="clear" w:color="auto" w:fill="auto"/>
          </w:tcPr>
          <w:p w14:paraId="55C414AF"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5E5A6247" w14:textId="77777777" w:rsidR="00057CB3" w:rsidRPr="009D0FF2" w:rsidRDefault="00057CB3" w:rsidP="007B6563">
            <w:pPr>
              <w:spacing w:after="60"/>
              <w:jc w:val="right"/>
              <w:rPr>
                <w:rFonts w:ascii="Arial" w:eastAsiaTheme="minorEastAsia" w:hAnsi="Arial" w:cs="Arial"/>
                <w:sz w:val="18"/>
                <w:lang w:val="en-CA"/>
              </w:rPr>
            </w:pPr>
          </w:p>
        </w:tc>
        <w:tc>
          <w:tcPr>
            <w:tcW w:w="989" w:type="dxa"/>
            <w:shd w:val="clear" w:color="auto" w:fill="auto"/>
          </w:tcPr>
          <w:p w14:paraId="4C79336E" w14:textId="77777777" w:rsidR="00057CB3" w:rsidRPr="009D0FF2" w:rsidRDefault="00057CB3" w:rsidP="007B6563">
            <w:pPr>
              <w:spacing w:after="60"/>
              <w:jc w:val="right"/>
              <w:rPr>
                <w:rFonts w:ascii="Arial" w:eastAsiaTheme="minorEastAsia" w:hAnsi="Arial" w:cs="Arial"/>
                <w:sz w:val="18"/>
                <w:lang w:val="en-CA"/>
              </w:rPr>
            </w:pPr>
          </w:p>
        </w:tc>
        <w:tc>
          <w:tcPr>
            <w:tcW w:w="604" w:type="dxa"/>
            <w:shd w:val="clear" w:color="auto" w:fill="auto"/>
          </w:tcPr>
          <w:p w14:paraId="60B6E38B" w14:textId="77777777" w:rsidR="00057CB3" w:rsidRPr="009D0FF2" w:rsidRDefault="00057CB3" w:rsidP="007B6563">
            <w:pPr>
              <w:spacing w:after="60"/>
              <w:jc w:val="right"/>
              <w:rPr>
                <w:rFonts w:ascii="Arial" w:eastAsiaTheme="minorEastAsia" w:hAnsi="Arial" w:cs="Arial"/>
                <w:sz w:val="18"/>
                <w:lang w:val="en-CA"/>
              </w:rPr>
            </w:pPr>
          </w:p>
        </w:tc>
        <w:tc>
          <w:tcPr>
            <w:tcW w:w="993" w:type="dxa"/>
            <w:shd w:val="clear" w:color="auto" w:fill="auto"/>
          </w:tcPr>
          <w:p w14:paraId="63442A81" w14:textId="77777777" w:rsidR="00057CB3" w:rsidRPr="009D0FF2" w:rsidRDefault="00057CB3" w:rsidP="007B6563">
            <w:pPr>
              <w:spacing w:after="60"/>
              <w:jc w:val="right"/>
              <w:rPr>
                <w:rFonts w:ascii="Arial" w:eastAsiaTheme="minorEastAsia" w:hAnsi="Arial" w:cs="Arial"/>
                <w:sz w:val="18"/>
                <w:lang w:val="en-CA"/>
              </w:rPr>
            </w:pPr>
          </w:p>
        </w:tc>
        <w:tc>
          <w:tcPr>
            <w:tcW w:w="1134" w:type="dxa"/>
            <w:shd w:val="clear" w:color="auto" w:fill="auto"/>
          </w:tcPr>
          <w:p w14:paraId="491F7CFE" w14:textId="77777777" w:rsidR="00057CB3" w:rsidRPr="009D0FF2" w:rsidRDefault="00057CB3" w:rsidP="007B6563">
            <w:pPr>
              <w:spacing w:after="60"/>
              <w:jc w:val="right"/>
              <w:rPr>
                <w:rFonts w:ascii="Arial" w:eastAsiaTheme="minorEastAsia" w:hAnsi="Arial" w:cs="Arial"/>
                <w:sz w:val="18"/>
                <w:lang w:val="en-CA"/>
              </w:rPr>
            </w:pPr>
          </w:p>
        </w:tc>
        <w:tc>
          <w:tcPr>
            <w:tcW w:w="1358" w:type="dxa"/>
            <w:shd w:val="clear" w:color="auto" w:fill="auto"/>
          </w:tcPr>
          <w:p w14:paraId="580AE5DA"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85.4</w:t>
            </w:r>
          </w:p>
        </w:tc>
      </w:tr>
      <w:tr w:rsidR="00057CB3" w:rsidRPr="009D0FF2" w14:paraId="125181D4" w14:textId="77777777" w:rsidTr="008859A2">
        <w:trPr>
          <w:trHeight w:val="240"/>
        </w:trPr>
        <w:tc>
          <w:tcPr>
            <w:tcW w:w="1582" w:type="dxa"/>
            <w:shd w:val="clear" w:color="auto" w:fill="auto"/>
          </w:tcPr>
          <w:p w14:paraId="4516705F" w14:textId="77777777" w:rsidR="00057CB3" w:rsidRPr="009D0FF2" w:rsidRDefault="00057CB3" w:rsidP="007B6563">
            <w:pPr>
              <w:spacing w:after="60"/>
              <w:jc w:val="left"/>
              <w:rPr>
                <w:rFonts w:ascii="Arial" w:eastAsiaTheme="minorEastAsia" w:hAnsi="Arial" w:cs="Arial"/>
                <w:sz w:val="18"/>
                <w:lang w:val="en-CA"/>
              </w:rPr>
            </w:pPr>
            <w:r w:rsidRPr="009D0FF2">
              <w:rPr>
                <w:rFonts w:ascii="Arial" w:eastAsiaTheme="minorEastAsia" w:hAnsi="Arial" w:cs="Arial"/>
                <w:sz w:val="18"/>
                <w:lang w:val="en-CA"/>
              </w:rPr>
              <w:t>HCFC-142b</w:t>
            </w:r>
          </w:p>
        </w:tc>
        <w:tc>
          <w:tcPr>
            <w:tcW w:w="869" w:type="dxa"/>
            <w:shd w:val="clear" w:color="auto" w:fill="auto"/>
          </w:tcPr>
          <w:p w14:paraId="08E1B62B"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5616584D"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63.5</w:t>
            </w:r>
          </w:p>
        </w:tc>
        <w:tc>
          <w:tcPr>
            <w:tcW w:w="0" w:type="auto"/>
            <w:shd w:val="clear" w:color="auto" w:fill="auto"/>
          </w:tcPr>
          <w:p w14:paraId="32466328"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5156BF8F" w14:textId="77777777" w:rsidR="00057CB3" w:rsidRPr="009D0FF2" w:rsidRDefault="00057CB3" w:rsidP="007B6563">
            <w:pPr>
              <w:spacing w:after="60"/>
              <w:jc w:val="right"/>
              <w:rPr>
                <w:rFonts w:ascii="Arial" w:eastAsiaTheme="minorEastAsia" w:hAnsi="Arial" w:cs="Arial"/>
                <w:sz w:val="18"/>
                <w:lang w:val="en-CA"/>
              </w:rPr>
            </w:pPr>
          </w:p>
        </w:tc>
        <w:tc>
          <w:tcPr>
            <w:tcW w:w="989" w:type="dxa"/>
            <w:shd w:val="clear" w:color="auto" w:fill="auto"/>
          </w:tcPr>
          <w:p w14:paraId="07FFBC7A" w14:textId="77777777" w:rsidR="00057CB3" w:rsidRPr="009D0FF2" w:rsidRDefault="00057CB3" w:rsidP="007B6563">
            <w:pPr>
              <w:spacing w:after="60"/>
              <w:jc w:val="right"/>
              <w:rPr>
                <w:rFonts w:ascii="Arial" w:eastAsiaTheme="minorEastAsia" w:hAnsi="Arial" w:cs="Arial"/>
                <w:sz w:val="18"/>
                <w:lang w:val="en-CA"/>
              </w:rPr>
            </w:pPr>
          </w:p>
        </w:tc>
        <w:tc>
          <w:tcPr>
            <w:tcW w:w="604" w:type="dxa"/>
            <w:shd w:val="clear" w:color="auto" w:fill="auto"/>
          </w:tcPr>
          <w:p w14:paraId="78EE3A88" w14:textId="77777777" w:rsidR="00057CB3" w:rsidRPr="009D0FF2" w:rsidRDefault="00057CB3" w:rsidP="007B6563">
            <w:pPr>
              <w:spacing w:after="60"/>
              <w:jc w:val="right"/>
              <w:rPr>
                <w:rFonts w:ascii="Arial" w:eastAsiaTheme="minorEastAsia" w:hAnsi="Arial" w:cs="Arial"/>
                <w:sz w:val="18"/>
                <w:lang w:val="en-CA"/>
              </w:rPr>
            </w:pPr>
          </w:p>
        </w:tc>
        <w:tc>
          <w:tcPr>
            <w:tcW w:w="993" w:type="dxa"/>
            <w:shd w:val="clear" w:color="auto" w:fill="auto"/>
          </w:tcPr>
          <w:p w14:paraId="664865AB" w14:textId="77777777" w:rsidR="00057CB3" w:rsidRPr="009D0FF2" w:rsidRDefault="00057CB3" w:rsidP="007B6563">
            <w:pPr>
              <w:spacing w:after="60"/>
              <w:jc w:val="right"/>
              <w:rPr>
                <w:rFonts w:ascii="Arial" w:eastAsiaTheme="minorEastAsia" w:hAnsi="Arial" w:cs="Arial"/>
                <w:sz w:val="18"/>
                <w:lang w:val="en-CA"/>
              </w:rPr>
            </w:pPr>
          </w:p>
        </w:tc>
        <w:tc>
          <w:tcPr>
            <w:tcW w:w="1134" w:type="dxa"/>
            <w:shd w:val="clear" w:color="auto" w:fill="auto"/>
          </w:tcPr>
          <w:p w14:paraId="0271517A" w14:textId="77777777" w:rsidR="00057CB3" w:rsidRPr="009D0FF2" w:rsidRDefault="00057CB3" w:rsidP="007B6563">
            <w:pPr>
              <w:spacing w:after="60"/>
              <w:jc w:val="right"/>
              <w:rPr>
                <w:rFonts w:ascii="Arial" w:eastAsiaTheme="minorEastAsia" w:hAnsi="Arial" w:cs="Arial"/>
                <w:sz w:val="18"/>
                <w:lang w:val="en-CA"/>
              </w:rPr>
            </w:pPr>
          </w:p>
        </w:tc>
        <w:tc>
          <w:tcPr>
            <w:tcW w:w="1358" w:type="dxa"/>
            <w:shd w:val="clear" w:color="auto" w:fill="auto"/>
          </w:tcPr>
          <w:p w14:paraId="504F6E91"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63.5</w:t>
            </w:r>
          </w:p>
        </w:tc>
      </w:tr>
      <w:tr w:rsidR="00057CB3" w:rsidRPr="009D0FF2" w14:paraId="2CEDEBBF" w14:textId="77777777" w:rsidTr="008859A2">
        <w:trPr>
          <w:trHeight w:val="240"/>
        </w:trPr>
        <w:tc>
          <w:tcPr>
            <w:tcW w:w="1582" w:type="dxa"/>
            <w:shd w:val="clear" w:color="auto" w:fill="auto"/>
          </w:tcPr>
          <w:p w14:paraId="5BEE61A1" w14:textId="77777777" w:rsidR="00057CB3" w:rsidRPr="009D0FF2" w:rsidRDefault="00057CB3" w:rsidP="007B6563">
            <w:pPr>
              <w:spacing w:after="60"/>
              <w:jc w:val="left"/>
              <w:rPr>
                <w:rFonts w:ascii="Arial" w:eastAsiaTheme="minorEastAsia" w:hAnsi="Arial" w:cs="Arial"/>
                <w:sz w:val="18"/>
                <w:lang w:val="en-CA"/>
              </w:rPr>
            </w:pPr>
            <w:r w:rsidRPr="009D0FF2">
              <w:rPr>
                <w:rFonts w:ascii="Arial" w:eastAsiaTheme="minorEastAsia" w:hAnsi="Arial" w:cs="Arial"/>
                <w:sz w:val="18"/>
                <w:lang w:val="en-CA"/>
              </w:rPr>
              <w:t>HCFC-22</w:t>
            </w:r>
          </w:p>
        </w:tc>
        <w:tc>
          <w:tcPr>
            <w:tcW w:w="869" w:type="dxa"/>
            <w:shd w:val="clear" w:color="auto" w:fill="auto"/>
          </w:tcPr>
          <w:p w14:paraId="63243F7E"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00A4B518"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35.8</w:t>
            </w:r>
          </w:p>
        </w:tc>
        <w:tc>
          <w:tcPr>
            <w:tcW w:w="0" w:type="auto"/>
            <w:shd w:val="clear" w:color="auto" w:fill="auto"/>
          </w:tcPr>
          <w:p w14:paraId="49C417E9" w14:textId="77777777" w:rsidR="00057CB3" w:rsidRPr="009D0FF2" w:rsidRDefault="00057CB3" w:rsidP="007B6563">
            <w:pPr>
              <w:spacing w:after="60"/>
              <w:jc w:val="right"/>
              <w:rPr>
                <w:rFonts w:ascii="Arial" w:eastAsiaTheme="minorEastAsia" w:hAnsi="Arial" w:cs="Arial"/>
                <w:sz w:val="18"/>
                <w:lang w:val="en-CA"/>
              </w:rPr>
            </w:pPr>
          </w:p>
        </w:tc>
        <w:tc>
          <w:tcPr>
            <w:tcW w:w="0" w:type="auto"/>
            <w:shd w:val="clear" w:color="auto" w:fill="auto"/>
          </w:tcPr>
          <w:p w14:paraId="02D61659"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9.9</w:t>
            </w:r>
          </w:p>
        </w:tc>
        <w:tc>
          <w:tcPr>
            <w:tcW w:w="989" w:type="dxa"/>
            <w:shd w:val="clear" w:color="auto" w:fill="auto"/>
          </w:tcPr>
          <w:p w14:paraId="6A2404F5"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127.6</w:t>
            </w:r>
          </w:p>
        </w:tc>
        <w:tc>
          <w:tcPr>
            <w:tcW w:w="604" w:type="dxa"/>
            <w:shd w:val="clear" w:color="auto" w:fill="auto"/>
          </w:tcPr>
          <w:p w14:paraId="02DF26CB" w14:textId="77777777" w:rsidR="00057CB3" w:rsidRPr="009D0FF2" w:rsidRDefault="00057CB3" w:rsidP="007B6563">
            <w:pPr>
              <w:spacing w:after="60"/>
              <w:jc w:val="right"/>
              <w:rPr>
                <w:rFonts w:ascii="Arial" w:eastAsiaTheme="minorEastAsia" w:hAnsi="Arial" w:cs="Arial"/>
                <w:sz w:val="18"/>
                <w:lang w:val="en-CA"/>
              </w:rPr>
            </w:pPr>
          </w:p>
        </w:tc>
        <w:tc>
          <w:tcPr>
            <w:tcW w:w="993" w:type="dxa"/>
            <w:shd w:val="clear" w:color="auto" w:fill="auto"/>
          </w:tcPr>
          <w:p w14:paraId="45DFE08F" w14:textId="77777777" w:rsidR="00057CB3" w:rsidRPr="009D0FF2" w:rsidRDefault="00057CB3" w:rsidP="007B6563">
            <w:pPr>
              <w:spacing w:after="60"/>
              <w:jc w:val="right"/>
              <w:rPr>
                <w:rFonts w:ascii="Arial" w:eastAsiaTheme="minorEastAsia" w:hAnsi="Arial" w:cs="Arial"/>
                <w:sz w:val="18"/>
                <w:lang w:val="en-CA"/>
              </w:rPr>
            </w:pPr>
          </w:p>
        </w:tc>
        <w:tc>
          <w:tcPr>
            <w:tcW w:w="1134" w:type="dxa"/>
            <w:shd w:val="clear" w:color="auto" w:fill="auto"/>
          </w:tcPr>
          <w:p w14:paraId="38B6AB3D" w14:textId="77777777" w:rsidR="00057CB3" w:rsidRPr="009D0FF2" w:rsidRDefault="00057CB3" w:rsidP="007B6563">
            <w:pPr>
              <w:spacing w:after="60"/>
              <w:jc w:val="right"/>
              <w:rPr>
                <w:rFonts w:ascii="Arial" w:eastAsiaTheme="minorEastAsia" w:hAnsi="Arial" w:cs="Arial"/>
                <w:sz w:val="18"/>
                <w:lang w:val="en-CA"/>
              </w:rPr>
            </w:pPr>
          </w:p>
        </w:tc>
        <w:tc>
          <w:tcPr>
            <w:tcW w:w="1358" w:type="dxa"/>
            <w:shd w:val="clear" w:color="auto" w:fill="auto"/>
          </w:tcPr>
          <w:p w14:paraId="52D4131C"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173.3</w:t>
            </w:r>
          </w:p>
        </w:tc>
      </w:tr>
    </w:tbl>
    <w:p w14:paraId="3E79B84F" w14:textId="77777777" w:rsidR="00057CB3" w:rsidRPr="008859A2" w:rsidRDefault="00057CB3" w:rsidP="007B6563">
      <w:pPr>
        <w:spacing w:after="60"/>
        <w:jc w:val="center"/>
        <w:rPr>
          <w:rFonts w:ascii="Arial" w:eastAsiaTheme="minorEastAsia" w:hAnsi="Arial" w:cs="Arial"/>
          <w:sz w:val="12"/>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79"/>
        <w:gridCol w:w="1301"/>
        <w:gridCol w:w="3419"/>
        <w:gridCol w:w="1301"/>
      </w:tblGrid>
      <w:tr w:rsidR="00057CB3" w:rsidRPr="009D0FF2" w14:paraId="4C3BEEFD" w14:textId="77777777" w:rsidTr="00057CB3">
        <w:trPr>
          <w:trHeight w:val="240"/>
        </w:trPr>
        <w:tc>
          <w:tcPr>
            <w:tcW w:w="0" w:type="auto"/>
            <w:gridSpan w:val="4"/>
            <w:shd w:val="clear" w:color="auto" w:fill="auto"/>
          </w:tcPr>
          <w:p w14:paraId="5EA071D5" w14:textId="7DDAC9A8" w:rsidR="00057CB3" w:rsidRPr="009D0FF2" w:rsidRDefault="001234F2" w:rsidP="007B6563">
            <w:pPr>
              <w:spacing w:after="60"/>
              <w:jc w:val="left"/>
              <w:rPr>
                <w:rFonts w:ascii="Arial" w:eastAsiaTheme="minorEastAsia" w:hAnsi="Arial" w:cs="Arial"/>
                <w:b/>
                <w:sz w:val="18"/>
                <w:lang w:val="en-CA" w:eastAsia="zh-CN"/>
              </w:rPr>
            </w:pPr>
            <w:r w:rsidRPr="009D0FF2">
              <w:rPr>
                <w:rFonts w:ascii="Arial" w:eastAsiaTheme="minorEastAsia" w:hAnsi="Arial" w:cs="Arial"/>
                <w:b/>
                <w:sz w:val="18"/>
                <w:lang w:eastAsia="zh-CN"/>
              </w:rPr>
              <w:t>（四）消费量数据（</w:t>
            </w:r>
            <w:r w:rsidRPr="009D0FF2">
              <w:rPr>
                <w:rFonts w:ascii="Arial" w:eastAsiaTheme="minorEastAsia" w:hAnsi="Arial" w:cs="Arial"/>
                <w:b/>
                <w:sz w:val="18"/>
                <w:lang w:eastAsia="zh-CN"/>
              </w:rPr>
              <w:t>ODP</w:t>
            </w:r>
            <w:r w:rsidRPr="009D0FF2">
              <w:rPr>
                <w:rFonts w:ascii="Arial" w:eastAsiaTheme="minorEastAsia" w:hAnsi="Arial" w:cs="Arial"/>
                <w:b/>
                <w:sz w:val="18"/>
                <w:lang w:eastAsia="zh-CN"/>
              </w:rPr>
              <w:t>吨）</w:t>
            </w:r>
          </w:p>
        </w:tc>
      </w:tr>
      <w:tr w:rsidR="00057CB3" w:rsidRPr="009D0FF2" w14:paraId="12930EED" w14:textId="77777777" w:rsidTr="00057CB3">
        <w:trPr>
          <w:trHeight w:val="240"/>
        </w:trPr>
        <w:tc>
          <w:tcPr>
            <w:tcW w:w="0" w:type="auto"/>
            <w:shd w:val="clear" w:color="auto" w:fill="auto"/>
          </w:tcPr>
          <w:p w14:paraId="324C4E5B" w14:textId="65CD602D" w:rsidR="00057CB3" w:rsidRPr="009D0FF2" w:rsidRDefault="001234F2" w:rsidP="007B6563">
            <w:pPr>
              <w:spacing w:after="60"/>
              <w:jc w:val="center"/>
              <w:rPr>
                <w:rFonts w:ascii="Arial" w:eastAsiaTheme="minorEastAsia" w:hAnsi="Arial" w:cs="Arial"/>
                <w:sz w:val="18"/>
                <w:lang w:val="en-CA"/>
              </w:rPr>
            </w:pPr>
            <w:r w:rsidRPr="009D0FF2">
              <w:rPr>
                <w:rFonts w:ascii="Arial" w:eastAsiaTheme="minorEastAsia" w:hAnsi="Arial" w:cs="Arial"/>
                <w:sz w:val="18"/>
              </w:rPr>
              <w:t>2009</w:t>
            </w:r>
            <w:r w:rsidRPr="009D0FF2">
              <w:rPr>
                <w:rFonts w:ascii="Arial" w:eastAsiaTheme="minorEastAsia" w:hAnsi="Arial" w:cs="Arial"/>
                <w:sz w:val="18"/>
                <w:lang w:eastAsia="zh-CN"/>
              </w:rPr>
              <w:t>年</w:t>
            </w:r>
            <w:r w:rsidRPr="009D0FF2">
              <w:rPr>
                <w:rFonts w:ascii="Arial" w:eastAsiaTheme="minorEastAsia" w:hAnsi="Arial" w:cs="Arial"/>
                <w:sz w:val="18"/>
                <w:lang w:eastAsia="zh-CN"/>
              </w:rPr>
              <w:t xml:space="preserve"> - </w:t>
            </w:r>
            <w:r w:rsidRPr="009D0FF2">
              <w:rPr>
                <w:rFonts w:ascii="Arial" w:eastAsiaTheme="minorEastAsia" w:hAnsi="Arial" w:cs="Arial"/>
                <w:sz w:val="18"/>
              </w:rPr>
              <w:t>2010</w:t>
            </w:r>
            <w:r w:rsidRPr="009D0FF2">
              <w:rPr>
                <w:rFonts w:ascii="Arial" w:eastAsiaTheme="minorEastAsia" w:hAnsi="Arial" w:cs="Arial"/>
                <w:sz w:val="18"/>
              </w:rPr>
              <w:t>年基准</w:t>
            </w:r>
            <w:r w:rsidRPr="009D0FF2">
              <w:rPr>
                <w:rFonts w:ascii="Arial" w:eastAsiaTheme="minorEastAsia" w:hAnsi="Arial" w:cs="Arial"/>
                <w:sz w:val="18"/>
                <w:lang w:eastAsia="zh-CN"/>
              </w:rPr>
              <w:t>量</w:t>
            </w:r>
            <w:r w:rsidRPr="009D0FF2">
              <w:rPr>
                <w:rFonts w:ascii="Arial" w:eastAsiaTheme="minorEastAsia" w:hAnsi="Arial" w:cs="Arial"/>
                <w:sz w:val="18"/>
              </w:rPr>
              <w:t>：</w:t>
            </w:r>
          </w:p>
        </w:tc>
        <w:tc>
          <w:tcPr>
            <w:tcW w:w="0" w:type="auto"/>
            <w:shd w:val="clear" w:color="auto" w:fill="auto"/>
          </w:tcPr>
          <w:p w14:paraId="3466C8DC" w14:textId="77777777" w:rsidR="00057CB3" w:rsidRPr="009D0FF2" w:rsidRDefault="00057CB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418.6</w:t>
            </w:r>
          </w:p>
        </w:tc>
        <w:tc>
          <w:tcPr>
            <w:tcW w:w="0" w:type="auto"/>
            <w:shd w:val="clear" w:color="auto" w:fill="auto"/>
          </w:tcPr>
          <w:p w14:paraId="6634648E" w14:textId="28968C81" w:rsidR="00057CB3" w:rsidRPr="009D0FF2" w:rsidRDefault="001234F2" w:rsidP="007B6563">
            <w:pPr>
              <w:spacing w:after="60"/>
              <w:jc w:val="center"/>
              <w:rPr>
                <w:rFonts w:ascii="Arial" w:eastAsiaTheme="minorEastAsia" w:hAnsi="Arial" w:cs="Arial"/>
                <w:sz w:val="18"/>
                <w:lang w:val="en-CA" w:eastAsia="zh-CN"/>
              </w:rPr>
            </w:pPr>
            <w:r w:rsidRPr="009D0FF2">
              <w:rPr>
                <w:rFonts w:ascii="Arial" w:eastAsiaTheme="minorEastAsia" w:hAnsi="Arial" w:cs="Arial"/>
                <w:sz w:val="18"/>
                <w:lang w:eastAsia="zh-CN"/>
              </w:rPr>
              <w:t>持续总体削减量起点：</w:t>
            </w:r>
          </w:p>
        </w:tc>
        <w:tc>
          <w:tcPr>
            <w:tcW w:w="0" w:type="auto"/>
            <w:shd w:val="clear" w:color="auto" w:fill="auto"/>
          </w:tcPr>
          <w:p w14:paraId="0302841D" w14:textId="77777777" w:rsidR="00057CB3" w:rsidRPr="009D0FF2" w:rsidRDefault="00047DA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429</w:t>
            </w:r>
            <w:r w:rsidR="00057CB3" w:rsidRPr="009D0FF2">
              <w:rPr>
                <w:rFonts w:ascii="Arial" w:eastAsiaTheme="minorEastAsia" w:hAnsi="Arial" w:cs="Arial"/>
                <w:sz w:val="18"/>
                <w:lang w:val="en-CA"/>
              </w:rPr>
              <w:t>.</w:t>
            </w:r>
            <w:r w:rsidRPr="009D0FF2">
              <w:rPr>
                <w:rFonts w:ascii="Arial" w:eastAsiaTheme="minorEastAsia" w:hAnsi="Arial" w:cs="Arial"/>
                <w:sz w:val="18"/>
                <w:lang w:val="en-CA"/>
              </w:rPr>
              <w:t>24</w:t>
            </w:r>
          </w:p>
        </w:tc>
      </w:tr>
      <w:tr w:rsidR="00057CB3" w:rsidRPr="009D0FF2" w14:paraId="3C3B2D7A" w14:textId="77777777" w:rsidTr="004447B9">
        <w:trPr>
          <w:trHeight w:val="240"/>
        </w:trPr>
        <w:tc>
          <w:tcPr>
            <w:tcW w:w="0" w:type="auto"/>
            <w:gridSpan w:val="4"/>
            <w:shd w:val="clear" w:color="auto" w:fill="auto"/>
          </w:tcPr>
          <w:p w14:paraId="2EB04B08" w14:textId="3DB2DC32" w:rsidR="00057CB3" w:rsidRPr="009D0FF2" w:rsidRDefault="00A9131B" w:rsidP="00A9131B">
            <w:pPr>
              <w:spacing w:after="60"/>
              <w:jc w:val="center"/>
              <w:rPr>
                <w:rFonts w:ascii="Arial" w:eastAsiaTheme="minorEastAsia" w:hAnsi="Arial" w:cs="Arial"/>
                <w:b/>
                <w:sz w:val="18"/>
                <w:lang w:val="en-CA" w:eastAsia="zh-CN"/>
              </w:rPr>
            </w:pPr>
            <w:r w:rsidRPr="009D0FF2">
              <w:rPr>
                <w:rFonts w:ascii="Arial" w:eastAsiaTheme="minorEastAsia" w:hAnsi="Arial" w:cs="Arial"/>
                <w:b/>
                <w:sz w:val="18"/>
                <w:lang w:eastAsia="zh-CN"/>
              </w:rPr>
              <w:t>符合资助条件</w:t>
            </w:r>
            <w:r w:rsidR="001234F2" w:rsidRPr="009D0FF2">
              <w:rPr>
                <w:rFonts w:ascii="Arial" w:eastAsiaTheme="minorEastAsia" w:hAnsi="Arial" w:cs="Arial"/>
                <w:b/>
                <w:sz w:val="18"/>
                <w:lang w:eastAsia="zh-CN"/>
              </w:rPr>
              <w:t>的消费量（</w:t>
            </w:r>
            <w:r w:rsidR="001234F2" w:rsidRPr="009D0FF2">
              <w:rPr>
                <w:rFonts w:ascii="Arial" w:eastAsiaTheme="minorEastAsia" w:hAnsi="Arial" w:cs="Arial"/>
                <w:b/>
                <w:sz w:val="18"/>
                <w:lang w:eastAsia="zh-CN"/>
              </w:rPr>
              <w:t>ODP</w:t>
            </w:r>
            <w:r w:rsidR="001234F2" w:rsidRPr="009D0FF2">
              <w:rPr>
                <w:rFonts w:ascii="Arial" w:eastAsiaTheme="minorEastAsia" w:hAnsi="Arial" w:cs="Arial"/>
                <w:b/>
                <w:sz w:val="18"/>
                <w:lang w:eastAsia="zh-CN"/>
              </w:rPr>
              <w:t>吨）</w:t>
            </w:r>
          </w:p>
        </w:tc>
      </w:tr>
      <w:tr w:rsidR="00057CB3" w:rsidRPr="009D0FF2" w14:paraId="6551C2A0" w14:textId="77777777" w:rsidTr="00057CB3">
        <w:trPr>
          <w:trHeight w:val="240"/>
        </w:trPr>
        <w:tc>
          <w:tcPr>
            <w:tcW w:w="0" w:type="auto"/>
            <w:shd w:val="clear" w:color="auto" w:fill="auto"/>
          </w:tcPr>
          <w:p w14:paraId="454C644E" w14:textId="5E32E626" w:rsidR="00057CB3" w:rsidRPr="009D0FF2" w:rsidRDefault="001234F2" w:rsidP="007B6563">
            <w:pPr>
              <w:spacing w:after="60"/>
              <w:jc w:val="center"/>
              <w:rPr>
                <w:rFonts w:ascii="Arial" w:eastAsiaTheme="minorEastAsia" w:hAnsi="Arial" w:cs="Arial"/>
                <w:sz w:val="18"/>
                <w:lang w:val="en-CA"/>
              </w:rPr>
            </w:pPr>
            <w:r w:rsidRPr="009D0FF2">
              <w:rPr>
                <w:rFonts w:ascii="Arial" w:eastAsiaTheme="minorEastAsia" w:hAnsi="Arial" w:cs="Arial"/>
                <w:sz w:val="18"/>
              </w:rPr>
              <w:t>已核准</w:t>
            </w:r>
            <w:r w:rsidRPr="009D0FF2">
              <w:rPr>
                <w:rFonts w:ascii="Arial" w:eastAsiaTheme="minorEastAsia" w:hAnsi="Arial" w:cs="Arial"/>
                <w:sz w:val="18"/>
                <w:lang w:eastAsia="zh-CN"/>
              </w:rPr>
              <w:t>消费量</w:t>
            </w:r>
            <w:r w:rsidRPr="009D0FF2">
              <w:rPr>
                <w:rFonts w:ascii="Arial" w:eastAsiaTheme="minorEastAsia" w:hAnsi="Arial" w:cs="Arial"/>
                <w:sz w:val="18"/>
              </w:rPr>
              <w:t>：</w:t>
            </w:r>
          </w:p>
        </w:tc>
        <w:tc>
          <w:tcPr>
            <w:tcW w:w="0" w:type="auto"/>
            <w:shd w:val="clear" w:color="auto" w:fill="auto"/>
          </w:tcPr>
          <w:p w14:paraId="1EB0ED03" w14:textId="77777777" w:rsidR="00057CB3" w:rsidRPr="009D0FF2" w:rsidRDefault="00047DA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239.15</w:t>
            </w:r>
          </w:p>
        </w:tc>
        <w:tc>
          <w:tcPr>
            <w:tcW w:w="0" w:type="auto"/>
            <w:shd w:val="clear" w:color="auto" w:fill="auto"/>
          </w:tcPr>
          <w:p w14:paraId="04815C6B" w14:textId="7EEF5D6C" w:rsidR="00057CB3" w:rsidRPr="009D0FF2" w:rsidRDefault="001234F2" w:rsidP="007B6563">
            <w:pPr>
              <w:spacing w:after="60"/>
              <w:jc w:val="center"/>
              <w:rPr>
                <w:rFonts w:ascii="Arial" w:eastAsiaTheme="minorEastAsia" w:hAnsi="Arial" w:cs="Arial"/>
                <w:sz w:val="18"/>
                <w:lang w:val="en-CA"/>
              </w:rPr>
            </w:pPr>
            <w:r w:rsidRPr="009D0FF2">
              <w:rPr>
                <w:rFonts w:ascii="Arial" w:eastAsiaTheme="minorEastAsia" w:hAnsi="Arial" w:cs="Arial"/>
                <w:sz w:val="18"/>
              </w:rPr>
              <w:t>剩余</w:t>
            </w:r>
            <w:r w:rsidRPr="009D0FF2">
              <w:rPr>
                <w:rFonts w:ascii="Arial" w:eastAsiaTheme="minorEastAsia" w:hAnsi="Arial" w:cs="Arial"/>
                <w:sz w:val="18"/>
                <w:lang w:eastAsia="zh-CN"/>
              </w:rPr>
              <w:t>消费量</w:t>
            </w:r>
            <w:r w:rsidRPr="009D0FF2">
              <w:rPr>
                <w:rFonts w:ascii="Arial" w:eastAsiaTheme="minorEastAsia" w:hAnsi="Arial" w:cs="Arial"/>
                <w:sz w:val="18"/>
              </w:rPr>
              <w:t>：</w:t>
            </w:r>
          </w:p>
        </w:tc>
        <w:tc>
          <w:tcPr>
            <w:tcW w:w="0" w:type="auto"/>
            <w:shd w:val="clear" w:color="auto" w:fill="auto"/>
          </w:tcPr>
          <w:p w14:paraId="71C31D8E" w14:textId="77777777" w:rsidR="00057CB3" w:rsidRPr="009D0FF2" w:rsidRDefault="00047DA3" w:rsidP="007B6563">
            <w:pPr>
              <w:spacing w:after="60"/>
              <w:jc w:val="right"/>
              <w:rPr>
                <w:rFonts w:ascii="Arial" w:eastAsiaTheme="minorEastAsia" w:hAnsi="Arial" w:cs="Arial"/>
                <w:sz w:val="18"/>
                <w:lang w:val="en-CA"/>
              </w:rPr>
            </w:pPr>
            <w:r w:rsidRPr="009D0FF2">
              <w:rPr>
                <w:rFonts w:ascii="Arial" w:eastAsiaTheme="minorEastAsia" w:hAnsi="Arial" w:cs="Arial"/>
                <w:sz w:val="18"/>
                <w:lang w:val="en-CA"/>
              </w:rPr>
              <w:t>190.09</w:t>
            </w:r>
          </w:p>
        </w:tc>
      </w:tr>
    </w:tbl>
    <w:p w14:paraId="0CA45FA7" w14:textId="77777777" w:rsidR="00057CB3" w:rsidRPr="008859A2" w:rsidRDefault="00057CB3" w:rsidP="007B6563">
      <w:pPr>
        <w:spacing w:after="60"/>
        <w:jc w:val="center"/>
        <w:rPr>
          <w:rFonts w:ascii="Arial" w:eastAsiaTheme="minorEastAsia" w:hAnsi="Arial" w:cs="Arial"/>
          <w:sz w:val="12"/>
          <w:lang w:val="en-CA"/>
        </w:rPr>
      </w:pPr>
    </w:p>
    <w:tbl>
      <w:tblPr>
        <w:tblStyle w:val="TableGrid"/>
        <w:tblW w:w="1000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09"/>
        <w:gridCol w:w="3411"/>
        <w:gridCol w:w="1529"/>
        <w:gridCol w:w="1530"/>
        <w:gridCol w:w="1530"/>
      </w:tblGrid>
      <w:tr w:rsidR="001234F2" w:rsidRPr="009D0FF2" w14:paraId="2DE13498" w14:textId="77777777" w:rsidTr="00047DA3">
        <w:trPr>
          <w:trHeight w:val="223"/>
        </w:trPr>
        <w:tc>
          <w:tcPr>
            <w:tcW w:w="0" w:type="auto"/>
            <w:gridSpan w:val="2"/>
            <w:shd w:val="clear" w:color="auto" w:fill="auto"/>
          </w:tcPr>
          <w:p w14:paraId="18F62FE2" w14:textId="7CE739CE" w:rsidR="001234F2" w:rsidRPr="009D0FF2" w:rsidRDefault="001234F2" w:rsidP="001234F2">
            <w:pPr>
              <w:spacing w:after="60"/>
              <w:jc w:val="left"/>
              <w:rPr>
                <w:rFonts w:ascii="Arial" w:eastAsiaTheme="minorEastAsia" w:hAnsi="Arial" w:cs="Arial"/>
                <w:b/>
                <w:sz w:val="18"/>
                <w:lang w:val="en-CA"/>
              </w:rPr>
            </w:pPr>
            <w:r w:rsidRPr="009D0FF2">
              <w:rPr>
                <w:rFonts w:ascii="Arial" w:eastAsiaTheme="minorEastAsia" w:hAnsi="Arial" w:cs="Arial"/>
                <w:b/>
                <w:sz w:val="18"/>
              </w:rPr>
              <w:t>（五）业务计划</w:t>
            </w:r>
          </w:p>
        </w:tc>
        <w:tc>
          <w:tcPr>
            <w:tcW w:w="1529" w:type="dxa"/>
            <w:shd w:val="clear" w:color="auto" w:fill="auto"/>
          </w:tcPr>
          <w:p w14:paraId="3797BD01" w14:textId="0C9ECD00" w:rsidR="001234F2" w:rsidRPr="009D0FF2" w:rsidRDefault="001234F2" w:rsidP="001234F2">
            <w:pPr>
              <w:spacing w:after="60"/>
              <w:jc w:val="center"/>
              <w:rPr>
                <w:rFonts w:ascii="Arial" w:eastAsiaTheme="minorEastAsia" w:hAnsi="Arial" w:cs="Arial"/>
                <w:b/>
                <w:sz w:val="18"/>
                <w:lang w:val="en-CA"/>
              </w:rPr>
            </w:pPr>
            <w:r w:rsidRPr="009D0FF2">
              <w:rPr>
                <w:rFonts w:ascii="Arial" w:eastAsiaTheme="minorEastAsia" w:hAnsi="Arial" w:cs="Arial"/>
                <w:b/>
                <w:sz w:val="18"/>
              </w:rPr>
              <w:t>2019</w:t>
            </w:r>
            <w:r w:rsidRPr="009D0FF2">
              <w:rPr>
                <w:rFonts w:ascii="Arial" w:eastAsiaTheme="minorEastAsia" w:hAnsi="Arial" w:cs="Arial"/>
                <w:b/>
                <w:sz w:val="18"/>
              </w:rPr>
              <w:t>年</w:t>
            </w:r>
          </w:p>
        </w:tc>
        <w:tc>
          <w:tcPr>
            <w:tcW w:w="1530" w:type="dxa"/>
            <w:shd w:val="clear" w:color="auto" w:fill="auto"/>
          </w:tcPr>
          <w:p w14:paraId="533AA947" w14:textId="6B55EA7B" w:rsidR="001234F2" w:rsidRPr="009D0FF2" w:rsidRDefault="001234F2" w:rsidP="001234F2">
            <w:pPr>
              <w:spacing w:after="60"/>
              <w:jc w:val="center"/>
              <w:rPr>
                <w:rFonts w:ascii="Arial" w:eastAsiaTheme="minorEastAsia" w:hAnsi="Arial" w:cs="Arial"/>
                <w:b/>
                <w:sz w:val="18"/>
                <w:lang w:val="en-CA"/>
              </w:rPr>
            </w:pPr>
            <w:r w:rsidRPr="009D0FF2">
              <w:rPr>
                <w:rFonts w:ascii="Arial" w:eastAsiaTheme="minorEastAsia" w:hAnsi="Arial" w:cs="Arial"/>
                <w:b/>
                <w:sz w:val="18"/>
              </w:rPr>
              <w:t>2020</w:t>
            </w:r>
            <w:r w:rsidRPr="009D0FF2">
              <w:rPr>
                <w:rFonts w:ascii="Arial" w:eastAsiaTheme="minorEastAsia" w:hAnsi="Arial" w:cs="Arial"/>
                <w:b/>
                <w:sz w:val="18"/>
              </w:rPr>
              <w:t>年</w:t>
            </w:r>
          </w:p>
        </w:tc>
        <w:tc>
          <w:tcPr>
            <w:tcW w:w="1530" w:type="dxa"/>
            <w:shd w:val="clear" w:color="auto" w:fill="auto"/>
          </w:tcPr>
          <w:p w14:paraId="0C7CE170" w14:textId="66DA4C2D" w:rsidR="001234F2" w:rsidRPr="009D0FF2" w:rsidRDefault="001234F2" w:rsidP="001234F2">
            <w:pPr>
              <w:spacing w:after="60"/>
              <w:jc w:val="center"/>
              <w:rPr>
                <w:rFonts w:ascii="Arial" w:eastAsiaTheme="minorEastAsia" w:hAnsi="Arial" w:cs="Arial"/>
                <w:b/>
                <w:sz w:val="18"/>
                <w:lang w:val="en-CA"/>
              </w:rPr>
            </w:pPr>
            <w:r w:rsidRPr="009D0FF2">
              <w:rPr>
                <w:rFonts w:ascii="Arial" w:eastAsiaTheme="minorEastAsia" w:hAnsi="Arial" w:cs="Arial"/>
                <w:b/>
                <w:sz w:val="18"/>
              </w:rPr>
              <w:t>总计</w:t>
            </w:r>
          </w:p>
        </w:tc>
      </w:tr>
      <w:tr w:rsidR="001234F2" w:rsidRPr="009D0FF2" w14:paraId="7C29B3AA" w14:textId="77777777" w:rsidTr="00047DA3">
        <w:trPr>
          <w:trHeight w:val="223"/>
        </w:trPr>
        <w:tc>
          <w:tcPr>
            <w:tcW w:w="0" w:type="auto"/>
            <w:vMerge w:val="restart"/>
            <w:shd w:val="clear" w:color="auto" w:fill="auto"/>
          </w:tcPr>
          <w:p w14:paraId="33AB79D2" w14:textId="32C50EAC" w:rsidR="001234F2" w:rsidRPr="009D0FF2" w:rsidRDefault="001234F2" w:rsidP="001234F2">
            <w:pPr>
              <w:spacing w:after="60"/>
              <w:jc w:val="center"/>
              <w:rPr>
                <w:rFonts w:ascii="Arial" w:eastAsiaTheme="minorEastAsia" w:hAnsi="Arial" w:cs="Arial"/>
                <w:sz w:val="18"/>
                <w:lang w:val="en-CA"/>
              </w:rPr>
            </w:pPr>
            <w:r w:rsidRPr="009D0FF2">
              <w:rPr>
                <w:rFonts w:ascii="Arial" w:eastAsiaTheme="minorEastAsia" w:hAnsi="Arial" w:cs="Arial"/>
                <w:sz w:val="18"/>
                <w:lang w:eastAsia="zh-CN"/>
              </w:rPr>
              <w:t>联合国</w:t>
            </w:r>
            <w:r w:rsidRPr="009D0FF2">
              <w:rPr>
                <w:rFonts w:ascii="Arial" w:eastAsiaTheme="minorEastAsia" w:hAnsi="Arial" w:cs="Arial"/>
                <w:sz w:val="18"/>
              </w:rPr>
              <w:t>环境规划署</w:t>
            </w:r>
          </w:p>
        </w:tc>
        <w:tc>
          <w:tcPr>
            <w:tcW w:w="0" w:type="auto"/>
            <w:shd w:val="clear" w:color="auto" w:fill="auto"/>
          </w:tcPr>
          <w:p w14:paraId="546D3585" w14:textId="7E25FD5D" w:rsidR="001234F2" w:rsidRPr="009D0FF2" w:rsidRDefault="001234F2" w:rsidP="001234F2">
            <w:pPr>
              <w:spacing w:after="60"/>
              <w:jc w:val="left"/>
              <w:rPr>
                <w:rFonts w:ascii="Arial" w:eastAsiaTheme="minorEastAsia" w:hAnsi="Arial" w:cs="Arial"/>
                <w:sz w:val="18"/>
                <w:lang w:val="en-CA" w:eastAsia="zh-CN"/>
              </w:rPr>
            </w:pPr>
            <w:r w:rsidRPr="009D0FF2">
              <w:rPr>
                <w:rFonts w:ascii="Arial" w:eastAsiaTheme="minorEastAsia" w:hAnsi="Arial" w:cs="Arial"/>
                <w:sz w:val="18"/>
                <w:lang w:eastAsia="zh-CN"/>
              </w:rPr>
              <w:t>淘汰消耗臭氧层物质（</w:t>
            </w:r>
            <w:r w:rsidRPr="009D0FF2">
              <w:rPr>
                <w:rFonts w:ascii="Arial" w:eastAsiaTheme="minorEastAsia" w:hAnsi="Arial" w:cs="Arial"/>
                <w:sz w:val="18"/>
                <w:lang w:eastAsia="zh-CN"/>
              </w:rPr>
              <w:t>ODP</w:t>
            </w:r>
            <w:r w:rsidRPr="009D0FF2">
              <w:rPr>
                <w:rFonts w:ascii="Arial" w:eastAsiaTheme="minorEastAsia" w:hAnsi="Arial" w:cs="Arial"/>
                <w:sz w:val="18"/>
                <w:lang w:eastAsia="zh-CN"/>
              </w:rPr>
              <w:t>吨）</w:t>
            </w:r>
          </w:p>
        </w:tc>
        <w:tc>
          <w:tcPr>
            <w:tcW w:w="1529" w:type="dxa"/>
            <w:shd w:val="clear" w:color="auto" w:fill="auto"/>
          </w:tcPr>
          <w:p w14:paraId="7CAB0D0C"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8.02</w:t>
            </w:r>
          </w:p>
        </w:tc>
        <w:tc>
          <w:tcPr>
            <w:tcW w:w="1530" w:type="dxa"/>
            <w:shd w:val="clear" w:color="auto" w:fill="auto"/>
          </w:tcPr>
          <w:p w14:paraId="49208E7A"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2.34</w:t>
            </w:r>
          </w:p>
        </w:tc>
        <w:tc>
          <w:tcPr>
            <w:tcW w:w="1530" w:type="dxa"/>
            <w:shd w:val="clear" w:color="auto" w:fill="auto"/>
          </w:tcPr>
          <w:p w14:paraId="0106C7C0"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10.36</w:t>
            </w:r>
          </w:p>
        </w:tc>
      </w:tr>
      <w:tr w:rsidR="001234F2" w:rsidRPr="009D0FF2" w14:paraId="047DB54B" w14:textId="77777777" w:rsidTr="00047DA3">
        <w:trPr>
          <w:trHeight w:val="223"/>
        </w:trPr>
        <w:tc>
          <w:tcPr>
            <w:tcW w:w="0" w:type="auto"/>
            <w:vMerge/>
            <w:shd w:val="clear" w:color="auto" w:fill="auto"/>
          </w:tcPr>
          <w:p w14:paraId="66DE7353" w14:textId="77777777" w:rsidR="001234F2" w:rsidRPr="009D0FF2" w:rsidRDefault="001234F2" w:rsidP="001234F2">
            <w:pPr>
              <w:spacing w:after="60"/>
              <w:jc w:val="center"/>
              <w:rPr>
                <w:rFonts w:ascii="Arial" w:eastAsiaTheme="minorEastAsia" w:hAnsi="Arial" w:cs="Arial"/>
                <w:sz w:val="18"/>
                <w:lang w:val="en-CA"/>
              </w:rPr>
            </w:pPr>
          </w:p>
        </w:tc>
        <w:tc>
          <w:tcPr>
            <w:tcW w:w="0" w:type="auto"/>
            <w:shd w:val="clear" w:color="auto" w:fill="auto"/>
          </w:tcPr>
          <w:p w14:paraId="7EFB1230" w14:textId="4DC49713" w:rsidR="001234F2" w:rsidRPr="009D0FF2" w:rsidRDefault="001234F2" w:rsidP="001234F2">
            <w:pPr>
              <w:spacing w:after="60"/>
              <w:jc w:val="left"/>
              <w:rPr>
                <w:rFonts w:ascii="Arial" w:eastAsiaTheme="minorEastAsia" w:hAnsi="Arial" w:cs="Arial"/>
                <w:sz w:val="18"/>
                <w:lang w:val="en-CA"/>
              </w:rPr>
            </w:pPr>
            <w:r w:rsidRPr="009D0FF2">
              <w:rPr>
                <w:rFonts w:ascii="Arial" w:eastAsiaTheme="minorEastAsia" w:hAnsi="Arial" w:cs="Arial"/>
                <w:sz w:val="18"/>
              </w:rPr>
              <w:t>供资</w:t>
            </w:r>
            <w:r w:rsidRPr="009D0FF2">
              <w:rPr>
                <w:rFonts w:ascii="Arial" w:eastAsiaTheme="minorEastAsia" w:hAnsi="Arial" w:cs="Arial"/>
                <w:sz w:val="18"/>
                <w:lang w:eastAsia="zh-CN"/>
              </w:rPr>
              <w:t>额</w:t>
            </w:r>
            <w:r w:rsidRPr="009D0FF2">
              <w:rPr>
                <w:rFonts w:ascii="Arial" w:eastAsiaTheme="minorEastAsia" w:hAnsi="Arial" w:cs="Arial"/>
                <w:sz w:val="18"/>
              </w:rPr>
              <w:t>（美元）</w:t>
            </w:r>
          </w:p>
        </w:tc>
        <w:tc>
          <w:tcPr>
            <w:tcW w:w="1529" w:type="dxa"/>
            <w:shd w:val="clear" w:color="auto" w:fill="auto"/>
          </w:tcPr>
          <w:p w14:paraId="00F5AFE1"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371,703</w:t>
            </w:r>
          </w:p>
        </w:tc>
        <w:tc>
          <w:tcPr>
            <w:tcW w:w="1530" w:type="dxa"/>
            <w:shd w:val="clear" w:color="auto" w:fill="auto"/>
          </w:tcPr>
          <w:p w14:paraId="6C6908B4"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108,600</w:t>
            </w:r>
          </w:p>
        </w:tc>
        <w:tc>
          <w:tcPr>
            <w:tcW w:w="1530" w:type="dxa"/>
            <w:shd w:val="clear" w:color="auto" w:fill="auto"/>
          </w:tcPr>
          <w:p w14:paraId="147FC38D"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480,303</w:t>
            </w:r>
          </w:p>
        </w:tc>
      </w:tr>
      <w:tr w:rsidR="001234F2" w:rsidRPr="009D0FF2" w14:paraId="19F95080" w14:textId="77777777" w:rsidTr="00047DA3">
        <w:trPr>
          <w:trHeight w:val="223"/>
        </w:trPr>
        <w:tc>
          <w:tcPr>
            <w:tcW w:w="0" w:type="auto"/>
            <w:vMerge w:val="restart"/>
            <w:shd w:val="clear" w:color="auto" w:fill="auto"/>
          </w:tcPr>
          <w:p w14:paraId="65A0B325" w14:textId="17ACF4A8" w:rsidR="001234F2" w:rsidRPr="009D0FF2" w:rsidRDefault="001234F2" w:rsidP="001234F2">
            <w:pPr>
              <w:spacing w:after="60"/>
              <w:jc w:val="center"/>
              <w:rPr>
                <w:rFonts w:ascii="Arial" w:eastAsiaTheme="minorEastAsia" w:hAnsi="Arial" w:cs="Arial"/>
                <w:sz w:val="18"/>
                <w:lang w:val="en-CA"/>
              </w:rPr>
            </w:pPr>
            <w:r w:rsidRPr="009D0FF2">
              <w:rPr>
                <w:rFonts w:ascii="Arial" w:eastAsiaTheme="minorEastAsia" w:hAnsi="Arial" w:cs="Arial"/>
                <w:sz w:val="18"/>
                <w:lang w:eastAsia="zh-CN"/>
              </w:rPr>
              <w:t>联合国工发组织</w:t>
            </w:r>
          </w:p>
        </w:tc>
        <w:tc>
          <w:tcPr>
            <w:tcW w:w="0" w:type="auto"/>
            <w:shd w:val="clear" w:color="auto" w:fill="auto"/>
          </w:tcPr>
          <w:p w14:paraId="6105756C" w14:textId="333F7F02" w:rsidR="001234F2" w:rsidRPr="009D0FF2" w:rsidRDefault="001234F2" w:rsidP="001234F2">
            <w:pPr>
              <w:spacing w:after="60"/>
              <w:jc w:val="left"/>
              <w:rPr>
                <w:rFonts w:ascii="Arial" w:eastAsiaTheme="minorEastAsia" w:hAnsi="Arial" w:cs="Arial"/>
                <w:sz w:val="18"/>
                <w:lang w:val="en-CA" w:eastAsia="zh-CN"/>
              </w:rPr>
            </w:pPr>
            <w:r w:rsidRPr="009D0FF2">
              <w:rPr>
                <w:rFonts w:ascii="Arial" w:eastAsiaTheme="minorEastAsia" w:hAnsi="Arial" w:cs="Arial"/>
                <w:sz w:val="18"/>
                <w:lang w:eastAsia="zh-CN"/>
              </w:rPr>
              <w:t>淘汰消耗臭氧层物质（</w:t>
            </w:r>
            <w:r w:rsidRPr="009D0FF2">
              <w:rPr>
                <w:rFonts w:ascii="Arial" w:eastAsiaTheme="minorEastAsia" w:hAnsi="Arial" w:cs="Arial"/>
                <w:sz w:val="18"/>
                <w:lang w:eastAsia="zh-CN"/>
              </w:rPr>
              <w:t>ODP</w:t>
            </w:r>
            <w:r w:rsidRPr="009D0FF2">
              <w:rPr>
                <w:rFonts w:ascii="Arial" w:eastAsiaTheme="minorEastAsia" w:hAnsi="Arial" w:cs="Arial"/>
                <w:sz w:val="18"/>
                <w:lang w:eastAsia="zh-CN"/>
              </w:rPr>
              <w:t>吨）</w:t>
            </w:r>
          </w:p>
        </w:tc>
        <w:tc>
          <w:tcPr>
            <w:tcW w:w="1529" w:type="dxa"/>
            <w:shd w:val="clear" w:color="auto" w:fill="auto"/>
          </w:tcPr>
          <w:p w14:paraId="2976880D"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25.47</w:t>
            </w:r>
          </w:p>
        </w:tc>
        <w:tc>
          <w:tcPr>
            <w:tcW w:w="1530" w:type="dxa"/>
            <w:shd w:val="clear" w:color="auto" w:fill="auto"/>
          </w:tcPr>
          <w:p w14:paraId="434E3011"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22.21</w:t>
            </w:r>
          </w:p>
        </w:tc>
        <w:tc>
          <w:tcPr>
            <w:tcW w:w="1530" w:type="dxa"/>
            <w:shd w:val="clear" w:color="auto" w:fill="auto"/>
          </w:tcPr>
          <w:p w14:paraId="2996D1BF"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47.68</w:t>
            </w:r>
          </w:p>
        </w:tc>
      </w:tr>
      <w:tr w:rsidR="001234F2" w:rsidRPr="009D0FF2" w14:paraId="3EE05710" w14:textId="77777777" w:rsidTr="00047DA3">
        <w:trPr>
          <w:trHeight w:val="223"/>
        </w:trPr>
        <w:tc>
          <w:tcPr>
            <w:tcW w:w="0" w:type="auto"/>
            <w:vMerge/>
            <w:shd w:val="clear" w:color="auto" w:fill="auto"/>
          </w:tcPr>
          <w:p w14:paraId="0C91F640" w14:textId="77777777" w:rsidR="001234F2" w:rsidRPr="009D0FF2" w:rsidRDefault="001234F2" w:rsidP="001234F2">
            <w:pPr>
              <w:spacing w:after="60"/>
              <w:jc w:val="center"/>
              <w:rPr>
                <w:rFonts w:ascii="Arial" w:eastAsiaTheme="minorEastAsia" w:hAnsi="Arial" w:cs="Arial"/>
                <w:sz w:val="18"/>
                <w:lang w:val="en-CA"/>
              </w:rPr>
            </w:pPr>
          </w:p>
        </w:tc>
        <w:tc>
          <w:tcPr>
            <w:tcW w:w="0" w:type="auto"/>
            <w:shd w:val="clear" w:color="auto" w:fill="auto"/>
          </w:tcPr>
          <w:p w14:paraId="56A0AE1F" w14:textId="3D0C20D0" w:rsidR="001234F2" w:rsidRPr="009D0FF2" w:rsidRDefault="001234F2" w:rsidP="001234F2">
            <w:pPr>
              <w:spacing w:after="60"/>
              <w:jc w:val="left"/>
              <w:rPr>
                <w:rFonts w:ascii="Arial" w:eastAsiaTheme="minorEastAsia" w:hAnsi="Arial" w:cs="Arial"/>
                <w:sz w:val="18"/>
                <w:lang w:val="en-CA"/>
              </w:rPr>
            </w:pPr>
            <w:r w:rsidRPr="009D0FF2">
              <w:rPr>
                <w:rFonts w:ascii="Arial" w:eastAsiaTheme="minorEastAsia" w:hAnsi="Arial" w:cs="Arial"/>
                <w:sz w:val="18"/>
              </w:rPr>
              <w:t>供资</w:t>
            </w:r>
            <w:r w:rsidRPr="009D0FF2">
              <w:rPr>
                <w:rFonts w:ascii="Arial" w:eastAsiaTheme="minorEastAsia" w:hAnsi="Arial" w:cs="Arial"/>
                <w:sz w:val="18"/>
                <w:lang w:eastAsia="zh-CN"/>
              </w:rPr>
              <w:t>额</w:t>
            </w:r>
            <w:r w:rsidRPr="009D0FF2">
              <w:rPr>
                <w:rFonts w:ascii="Arial" w:eastAsiaTheme="minorEastAsia" w:hAnsi="Arial" w:cs="Arial"/>
                <w:sz w:val="18"/>
              </w:rPr>
              <w:t>（美元）</w:t>
            </w:r>
          </w:p>
        </w:tc>
        <w:tc>
          <w:tcPr>
            <w:tcW w:w="1529" w:type="dxa"/>
            <w:shd w:val="clear" w:color="auto" w:fill="auto"/>
          </w:tcPr>
          <w:p w14:paraId="6D44AFEE"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1,128,684</w:t>
            </w:r>
          </w:p>
        </w:tc>
        <w:tc>
          <w:tcPr>
            <w:tcW w:w="1530" w:type="dxa"/>
            <w:shd w:val="clear" w:color="auto" w:fill="auto"/>
          </w:tcPr>
          <w:p w14:paraId="7F1E210A"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984,400</w:t>
            </w:r>
          </w:p>
        </w:tc>
        <w:tc>
          <w:tcPr>
            <w:tcW w:w="1530" w:type="dxa"/>
            <w:shd w:val="clear" w:color="auto" w:fill="auto"/>
          </w:tcPr>
          <w:p w14:paraId="41E665E8" w14:textId="77777777" w:rsidR="001234F2" w:rsidRPr="009D0FF2" w:rsidRDefault="001234F2" w:rsidP="001234F2">
            <w:pPr>
              <w:spacing w:after="60"/>
              <w:jc w:val="right"/>
              <w:rPr>
                <w:rFonts w:ascii="Arial" w:eastAsiaTheme="minorEastAsia" w:hAnsi="Arial" w:cs="Arial"/>
                <w:sz w:val="18"/>
                <w:lang w:val="en-CA"/>
              </w:rPr>
            </w:pPr>
            <w:r w:rsidRPr="009D0FF2">
              <w:rPr>
                <w:rFonts w:ascii="Arial" w:eastAsiaTheme="minorEastAsia" w:hAnsi="Arial" w:cs="Arial"/>
                <w:sz w:val="18"/>
                <w:lang w:val="en-CA"/>
              </w:rPr>
              <w:t>2,113,084</w:t>
            </w:r>
          </w:p>
        </w:tc>
      </w:tr>
    </w:tbl>
    <w:p w14:paraId="3F78DC3A" w14:textId="77777777" w:rsidR="00057CB3" w:rsidRPr="008859A2" w:rsidRDefault="00057CB3" w:rsidP="007B6563">
      <w:pPr>
        <w:spacing w:after="60"/>
        <w:jc w:val="center"/>
        <w:rPr>
          <w:rFonts w:ascii="Arial" w:eastAsiaTheme="minorEastAsia" w:hAnsi="Arial" w:cs="Arial"/>
          <w:sz w:val="14"/>
          <w:lang w:val="en-CA"/>
        </w:rPr>
      </w:pPr>
    </w:p>
    <w:tbl>
      <w:tblPr>
        <w:tblStyle w:val="TableGrid"/>
        <w:tblW w:w="1001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0" w:type="dxa"/>
          <w:right w:w="57" w:type="dxa"/>
        </w:tblCellMar>
        <w:tblLook w:val="04A0" w:firstRow="1" w:lastRow="0" w:firstColumn="1" w:lastColumn="0" w:noHBand="0" w:noVBand="1"/>
      </w:tblPr>
      <w:tblGrid>
        <w:gridCol w:w="990"/>
        <w:gridCol w:w="1080"/>
        <w:gridCol w:w="981"/>
        <w:gridCol w:w="777"/>
        <w:gridCol w:w="567"/>
        <w:gridCol w:w="567"/>
        <w:gridCol w:w="850"/>
        <w:gridCol w:w="567"/>
        <w:gridCol w:w="567"/>
        <w:gridCol w:w="567"/>
        <w:gridCol w:w="851"/>
        <w:gridCol w:w="708"/>
        <w:gridCol w:w="942"/>
      </w:tblGrid>
      <w:tr w:rsidR="001234F2" w:rsidRPr="008859A2" w14:paraId="48539154" w14:textId="77777777" w:rsidTr="00A9131B">
        <w:trPr>
          <w:trHeight w:val="246"/>
        </w:trPr>
        <w:tc>
          <w:tcPr>
            <w:tcW w:w="3051" w:type="dxa"/>
            <w:gridSpan w:val="3"/>
            <w:shd w:val="clear" w:color="auto" w:fill="auto"/>
          </w:tcPr>
          <w:p w14:paraId="1AA567A0" w14:textId="027EF0E4" w:rsidR="001234F2" w:rsidRPr="008859A2" w:rsidRDefault="001234F2" w:rsidP="001234F2">
            <w:pPr>
              <w:spacing w:after="60"/>
              <w:jc w:val="left"/>
              <w:rPr>
                <w:rFonts w:ascii="Arial" w:eastAsiaTheme="minorEastAsia" w:hAnsi="Arial" w:cs="Arial"/>
                <w:b/>
                <w:sz w:val="16"/>
                <w:lang w:val="en-CA"/>
              </w:rPr>
            </w:pPr>
            <w:r w:rsidRPr="008859A2">
              <w:rPr>
                <w:rFonts w:ascii="Arial" w:eastAsiaTheme="minorEastAsia" w:hAnsi="Arial" w:cs="Arial"/>
                <w:b/>
                <w:sz w:val="16"/>
              </w:rPr>
              <w:t>（六）项目数据</w:t>
            </w:r>
          </w:p>
        </w:tc>
        <w:tc>
          <w:tcPr>
            <w:tcW w:w="777" w:type="dxa"/>
          </w:tcPr>
          <w:p w14:paraId="568534B3" w14:textId="1EFCBDDC"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2012</w:t>
            </w:r>
            <w:r w:rsidRPr="008859A2">
              <w:rPr>
                <w:rFonts w:ascii="Arial" w:eastAsiaTheme="minorEastAsia" w:hAnsi="Arial" w:cs="Arial"/>
                <w:b/>
                <w:sz w:val="16"/>
                <w:lang w:val="en-CA" w:eastAsia="zh-CN"/>
              </w:rPr>
              <w:t>年</w:t>
            </w:r>
          </w:p>
        </w:tc>
        <w:tc>
          <w:tcPr>
            <w:tcW w:w="567" w:type="dxa"/>
            <w:shd w:val="clear" w:color="auto" w:fill="auto"/>
          </w:tcPr>
          <w:p w14:paraId="4F438D1F" w14:textId="31539BA0"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2013</w:t>
            </w:r>
            <w:r w:rsidRPr="008859A2">
              <w:rPr>
                <w:rFonts w:ascii="Arial" w:eastAsiaTheme="minorEastAsia" w:hAnsi="Arial" w:cs="Arial"/>
                <w:b/>
                <w:sz w:val="16"/>
                <w:lang w:val="en-CA" w:eastAsia="zh-CN"/>
              </w:rPr>
              <w:t>年</w:t>
            </w:r>
          </w:p>
        </w:tc>
        <w:tc>
          <w:tcPr>
            <w:tcW w:w="567" w:type="dxa"/>
            <w:shd w:val="clear" w:color="auto" w:fill="auto"/>
          </w:tcPr>
          <w:p w14:paraId="6D89ACC9" w14:textId="04941676"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2014</w:t>
            </w:r>
            <w:r w:rsidRPr="008859A2">
              <w:rPr>
                <w:rFonts w:ascii="Arial" w:eastAsiaTheme="minorEastAsia" w:hAnsi="Arial" w:cs="Arial"/>
                <w:b/>
                <w:sz w:val="16"/>
                <w:lang w:val="en-CA" w:eastAsia="zh-CN"/>
              </w:rPr>
              <w:t>年</w:t>
            </w:r>
          </w:p>
        </w:tc>
        <w:tc>
          <w:tcPr>
            <w:tcW w:w="850" w:type="dxa"/>
            <w:shd w:val="clear" w:color="auto" w:fill="auto"/>
          </w:tcPr>
          <w:p w14:paraId="55B682A5" w14:textId="50AB4530"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2015</w:t>
            </w:r>
            <w:r w:rsidRPr="008859A2">
              <w:rPr>
                <w:rFonts w:ascii="Arial" w:eastAsiaTheme="minorEastAsia" w:hAnsi="Arial" w:cs="Arial"/>
                <w:b/>
                <w:sz w:val="16"/>
                <w:lang w:val="en-CA" w:eastAsia="zh-CN"/>
              </w:rPr>
              <w:t>年</w:t>
            </w:r>
          </w:p>
        </w:tc>
        <w:tc>
          <w:tcPr>
            <w:tcW w:w="567" w:type="dxa"/>
            <w:shd w:val="clear" w:color="auto" w:fill="auto"/>
          </w:tcPr>
          <w:p w14:paraId="55BED5DF" w14:textId="3076C9EE"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2016</w:t>
            </w:r>
            <w:r w:rsidRPr="008859A2">
              <w:rPr>
                <w:rFonts w:ascii="Arial" w:eastAsiaTheme="minorEastAsia" w:hAnsi="Arial" w:cs="Arial"/>
                <w:b/>
                <w:sz w:val="16"/>
                <w:lang w:val="en-CA" w:eastAsia="zh-CN"/>
              </w:rPr>
              <w:t>年</w:t>
            </w:r>
          </w:p>
        </w:tc>
        <w:tc>
          <w:tcPr>
            <w:tcW w:w="567" w:type="dxa"/>
            <w:shd w:val="clear" w:color="auto" w:fill="auto"/>
          </w:tcPr>
          <w:p w14:paraId="151FB55D" w14:textId="62BD45E3"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2017</w:t>
            </w:r>
            <w:r w:rsidRPr="008859A2">
              <w:rPr>
                <w:rFonts w:ascii="Arial" w:eastAsiaTheme="minorEastAsia" w:hAnsi="Arial" w:cs="Arial"/>
                <w:b/>
                <w:sz w:val="16"/>
                <w:lang w:val="en-CA" w:eastAsia="zh-CN"/>
              </w:rPr>
              <w:t>年</w:t>
            </w:r>
          </w:p>
        </w:tc>
        <w:tc>
          <w:tcPr>
            <w:tcW w:w="567" w:type="dxa"/>
            <w:shd w:val="clear" w:color="auto" w:fill="auto"/>
          </w:tcPr>
          <w:p w14:paraId="7C7D7318" w14:textId="32F1D7B5"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2018</w:t>
            </w:r>
            <w:r w:rsidRPr="008859A2">
              <w:rPr>
                <w:rFonts w:ascii="Arial" w:eastAsiaTheme="minorEastAsia" w:hAnsi="Arial" w:cs="Arial"/>
                <w:b/>
                <w:sz w:val="16"/>
                <w:lang w:val="en-CA" w:eastAsia="zh-CN"/>
              </w:rPr>
              <w:t>年</w:t>
            </w:r>
          </w:p>
        </w:tc>
        <w:tc>
          <w:tcPr>
            <w:tcW w:w="851" w:type="dxa"/>
          </w:tcPr>
          <w:p w14:paraId="73B55667" w14:textId="5CA3583C"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2019</w:t>
            </w:r>
            <w:r w:rsidRPr="008859A2">
              <w:rPr>
                <w:rFonts w:ascii="Arial" w:eastAsiaTheme="minorEastAsia" w:hAnsi="Arial" w:cs="Arial"/>
                <w:b/>
                <w:sz w:val="16"/>
                <w:lang w:val="en-CA" w:eastAsia="zh-CN"/>
              </w:rPr>
              <w:t>年</w:t>
            </w:r>
          </w:p>
        </w:tc>
        <w:tc>
          <w:tcPr>
            <w:tcW w:w="708" w:type="dxa"/>
          </w:tcPr>
          <w:p w14:paraId="0EC0A2D5" w14:textId="2CE8C0DF"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lang w:val="en-CA"/>
              </w:rPr>
              <w:t>2020</w:t>
            </w:r>
            <w:r w:rsidRPr="008859A2">
              <w:rPr>
                <w:rFonts w:ascii="Arial" w:eastAsiaTheme="minorEastAsia" w:hAnsi="Arial" w:cs="Arial"/>
                <w:b/>
                <w:sz w:val="16"/>
                <w:lang w:val="en-CA" w:eastAsia="zh-CN"/>
              </w:rPr>
              <w:t>年</w:t>
            </w:r>
          </w:p>
        </w:tc>
        <w:tc>
          <w:tcPr>
            <w:tcW w:w="942" w:type="dxa"/>
            <w:shd w:val="clear" w:color="auto" w:fill="auto"/>
          </w:tcPr>
          <w:p w14:paraId="0F339122" w14:textId="2DD5FB29" w:rsidR="001234F2" w:rsidRPr="008859A2" w:rsidRDefault="001234F2" w:rsidP="001234F2">
            <w:pPr>
              <w:spacing w:after="60"/>
              <w:jc w:val="center"/>
              <w:rPr>
                <w:rFonts w:ascii="Arial" w:eastAsiaTheme="minorEastAsia" w:hAnsi="Arial" w:cs="Arial"/>
                <w:b/>
                <w:sz w:val="16"/>
                <w:lang w:val="en-CA"/>
              </w:rPr>
            </w:pPr>
            <w:r w:rsidRPr="008859A2">
              <w:rPr>
                <w:rFonts w:ascii="Arial" w:eastAsiaTheme="minorEastAsia" w:hAnsi="Arial" w:cs="Arial"/>
                <w:b/>
                <w:sz w:val="16"/>
              </w:rPr>
              <w:t>总计</w:t>
            </w:r>
          </w:p>
        </w:tc>
      </w:tr>
      <w:tr w:rsidR="001234F2" w:rsidRPr="008859A2" w14:paraId="486055B2" w14:textId="77777777" w:rsidTr="00A9131B">
        <w:trPr>
          <w:trHeight w:val="246"/>
        </w:trPr>
        <w:tc>
          <w:tcPr>
            <w:tcW w:w="3051" w:type="dxa"/>
            <w:gridSpan w:val="3"/>
            <w:shd w:val="clear" w:color="auto" w:fill="auto"/>
          </w:tcPr>
          <w:p w14:paraId="48FB2466" w14:textId="60086EB7" w:rsidR="001234F2" w:rsidRPr="008859A2" w:rsidRDefault="001234F2" w:rsidP="001234F2">
            <w:pPr>
              <w:spacing w:after="60"/>
              <w:jc w:val="left"/>
              <w:rPr>
                <w:rFonts w:ascii="Arial" w:eastAsiaTheme="minorEastAsia" w:hAnsi="Arial" w:cs="Arial"/>
                <w:sz w:val="16"/>
                <w:lang w:val="en-CA" w:eastAsia="zh-CN"/>
              </w:rPr>
            </w:pPr>
            <w:r w:rsidRPr="008859A2">
              <w:rPr>
                <w:rFonts w:ascii="Arial" w:eastAsiaTheme="minorEastAsia" w:hAnsi="Arial" w:cs="Arial"/>
                <w:sz w:val="16"/>
                <w:lang w:eastAsia="zh-CN"/>
              </w:rPr>
              <w:t>《蒙特利尔议定书》消费限量</w:t>
            </w:r>
            <w:r w:rsidRPr="008859A2">
              <w:rPr>
                <w:rFonts w:ascii="Arial" w:eastAsiaTheme="minorEastAsia" w:hAnsi="Arial" w:cs="Arial"/>
                <w:sz w:val="16"/>
                <w:lang w:eastAsia="zh-CN"/>
              </w:rPr>
              <w:t xml:space="preserve"> </w:t>
            </w:r>
          </w:p>
        </w:tc>
        <w:tc>
          <w:tcPr>
            <w:tcW w:w="777" w:type="dxa"/>
          </w:tcPr>
          <w:p w14:paraId="65B03192" w14:textId="3368FE8F"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rPr>
              <w:t>暂缺</w:t>
            </w:r>
          </w:p>
        </w:tc>
        <w:tc>
          <w:tcPr>
            <w:tcW w:w="567" w:type="dxa"/>
            <w:shd w:val="clear" w:color="auto" w:fill="auto"/>
          </w:tcPr>
          <w:p w14:paraId="336AAA0C"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418.6</w:t>
            </w:r>
          </w:p>
        </w:tc>
        <w:tc>
          <w:tcPr>
            <w:tcW w:w="567" w:type="dxa"/>
            <w:shd w:val="clear" w:color="auto" w:fill="auto"/>
          </w:tcPr>
          <w:p w14:paraId="1E0A597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418.6</w:t>
            </w:r>
          </w:p>
        </w:tc>
        <w:tc>
          <w:tcPr>
            <w:tcW w:w="850" w:type="dxa"/>
            <w:shd w:val="clear" w:color="auto" w:fill="auto"/>
          </w:tcPr>
          <w:p w14:paraId="0E15F7AE"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376.7</w:t>
            </w:r>
          </w:p>
        </w:tc>
        <w:tc>
          <w:tcPr>
            <w:tcW w:w="567" w:type="dxa"/>
            <w:shd w:val="clear" w:color="auto" w:fill="auto"/>
          </w:tcPr>
          <w:p w14:paraId="7BCB8774"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376.7</w:t>
            </w:r>
          </w:p>
        </w:tc>
        <w:tc>
          <w:tcPr>
            <w:tcW w:w="567" w:type="dxa"/>
            <w:shd w:val="clear" w:color="auto" w:fill="auto"/>
          </w:tcPr>
          <w:p w14:paraId="4A1864A7"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376.7</w:t>
            </w:r>
          </w:p>
        </w:tc>
        <w:tc>
          <w:tcPr>
            <w:tcW w:w="567" w:type="dxa"/>
            <w:shd w:val="clear" w:color="auto" w:fill="auto"/>
          </w:tcPr>
          <w:p w14:paraId="24DA29B8"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376.7</w:t>
            </w:r>
          </w:p>
        </w:tc>
        <w:tc>
          <w:tcPr>
            <w:tcW w:w="851" w:type="dxa"/>
          </w:tcPr>
          <w:p w14:paraId="607F4385"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376.7</w:t>
            </w:r>
          </w:p>
        </w:tc>
        <w:tc>
          <w:tcPr>
            <w:tcW w:w="708" w:type="dxa"/>
          </w:tcPr>
          <w:p w14:paraId="0D4E30B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272.1</w:t>
            </w:r>
          </w:p>
        </w:tc>
        <w:tc>
          <w:tcPr>
            <w:tcW w:w="942" w:type="dxa"/>
            <w:shd w:val="clear" w:color="auto" w:fill="auto"/>
          </w:tcPr>
          <w:p w14:paraId="0BAEB4F2" w14:textId="3F279089"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rPr>
              <w:t>暂缺</w:t>
            </w:r>
          </w:p>
        </w:tc>
      </w:tr>
      <w:tr w:rsidR="001234F2" w:rsidRPr="008859A2" w14:paraId="16370CD3" w14:textId="77777777" w:rsidTr="00A9131B">
        <w:trPr>
          <w:trHeight w:val="433"/>
        </w:trPr>
        <w:tc>
          <w:tcPr>
            <w:tcW w:w="3051" w:type="dxa"/>
            <w:gridSpan w:val="3"/>
            <w:shd w:val="clear" w:color="auto" w:fill="auto"/>
          </w:tcPr>
          <w:p w14:paraId="32C466D4" w14:textId="274BAC6F" w:rsidR="001234F2" w:rsidRPr="008859A2" w:rsidRDefault="001234F2" w:rsidP="001234F2">
            <w:pPr>
              <w:spacing w:after="60"/>
              <w:jc w:val="left"/>
              <w:rPr>
                <w:rFonts w:ascii="Arial" w:eastAsiaTheme="minorEastAsia" w:hAnsi="Arial" w:cs="Arial"/>
                <w:sz w:val="16"/>
                <w:lang w:val="en-CA" w:eastAsia="zh-CN"/>
              </w:rPr>
            </w:pPr>
            <w:r w:rsidRPr="008859A2">
              <w:rPr>
                <w:rFonts w:ascii="Arial" w:eastAsiaTheme="minorEastAsia" w:hAnsi="Arial" w:cs="Arial"/>
                <w:sz w:val="16"/>
                <w:lang w:eastAsia="zh-CN"/>
              </w:rPr>
              <w:t>最高允许消费量（</w:t>
            </w:r>
            <w:r w:rsidRPr="008859A2">
              <w:rPr>
                <w:rFonts w:ascii="Arial" w:eastAsiaTheme="minorEastAsia" w:hAnsi="Arial" w:cs="Arial"/>
                <w:sz w:val="16"/>
                <w:lang w:eastAsia="zh-CN"/>
              </w:rPr>
              <w:t>ODP</w:t>
            </w:r>
            <w:r w:rsidRPr="008859A2">
              <w:rPr>
                <w:rFonts w:ascii="Arial" w:eastAsiaTheme="minorEastAsia" w:hAnsi="Arial" w:cs="Arial"/>
                <w:sz w:val="16"/>
                <w:lang w:eastAsia="zh-CN"/>
              </w:rPr>
              <w:t>吨）</w:t>
            </w:r>
          </w:p>
        </w:tc>
        <w:tc>
          <w:tcPr>
            <w:tcW w:w="777" w:type="dxa"/>
          </w:tcPr>
          <w:p w14:paraId="33A9B2B3" w14:textId="6E440564"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rPr>
              <w:t>暂缺</w:t>
            </w:r>
          </w:p>
        </w:tc>
        <w:tc>
          <w:tcPr>
            <w:tcW w:w="567" w:type="dxa"/>
            <w:shd w:val="clear" w:color="auto" w:fill="auto"/>
          </w:tcPr>
          <w:p w14:paraId="10395525"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415.6</w:t>
            </w:r>
          </w:p>
        </w:tc>
        <w:tc>
          <w:tcPr>
            <w:tcW w:w="567" w:type="dxa"/>
            <w:shd w:val="clear" w:color="auto" w:fill="auto"/>
          </w:tcPr>
          <w:p w14:paraId="0284374D"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336.8</w:t>
            </w:r>
          </w:p>
        </w:tc>
        <w:tc>
          <w:tcPr>
            <w:tcW w:w="850" w:type="dxa"/>
            <w:shd w:val="clear" w:color="auto" w:fill="auto"/>
          </w:tcPr>
          <w:p w14:paraId="254A23B2"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339.0</w:t>
            </w:r>
          </w:p>
        </w:tc>
        <w:tc>
          <w:tcPr>
            <w:tcW w:w="567" w:type="dxa"/>
            <w:shd w:val="clear" w:color="auto" w:fill="auto"/>
          </w:tcPr>
          <w:p w14:paraId="28482947"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297.9</w:t>
            </w:r>
          </w:p>
        </w:tc>
        <w:tc>
          <w:tcPr>
            <w:tcW w:w="567" w:type="dxa"/>
            <w:shd w:val="clear" w:color="auto" w:fill="auto"/>
          </w:tcPr>
          <w:p w14:paraId="73644974"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296.2</w:t>
            </w:r>
          </w:p>
        </w:tc>
        <w:tc>
          <w:tcPr>
            <w:tcW w:w="567" w:type="dxa"/>
            <w:shd w:val="clear" w:color="auto" w:fill="auto"/>
          </w:tcPr>
          <w:p w14:paraId="6962DDF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254.5</w:t>
            </w:r>
          </w:p>
        </w:tc>
        <w:tc>
          <w:tcPr>
            <w:tcW w:w="851" w:type="dxa"/>
          </w:tcPr>
          <w:p w14:paraId="10EA9CF6"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254.5</w:t>
            </w:r>
          </w:p>
        </w:tc>
        <w:tc>
          <w:tcPr>
            <w:tcW w:w="708" w:type="dxa"/>
          </w:tcPr>
          <w:p w14:paraId="1394346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254.5</w:t>
            </w:r>
          </w:p>
        </w:tc>
        <w:tc>
          <w:tcPr>
            <w:tcW w:w="942" w:type="dxa"/>
            <w:shd w:val="clear" w:color="auto" w:fill="auto"/>
          </w:tcPr>
          <w:p w14:paraId="37AA2AC1" w14:textId="25750612"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rPr>
              <w:t>暂缺</w:t>
            </w:r>
          </w:p>
        </w:tc>
      </w:tr>
      <w:tr w:rsidR="001234F2" w:rsidRPr="008859A2" w14:paraId="5660D2F2" w14:textId="77777777" w:rsidTr="00A9131B">
        <w:trPr>
          <w:trHeight w:val="246"/>
        </w:trPr>
        <w:tc>
          <w:tcPr>
            <w:tcW w:w="990" w:type="dxa"/>
            <w:vMerge w:val="restart"/>
            <w:shd w:val="clear" w:color="auto" w:fill="auto"/>
          </w:tcPr>
          <w:p w14:paraId="58F3C4E8" w14:textId="2D0E3B0D"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商定供资</w:t>
            </w:r>
            <w:r w:rsidRPr="008859A2">
              <w:rPr>
                <w:rFonts w:ascii="Arial" w:eastAsiaTheme="minorEastAsia" w:hAnsi="Arial" w:cs="Arial"/>
                <w:sz w:val="16"/>
                <w:lang w:eastAsia="zh-CN"/>
              </w:rPr>
              <w:t>额</w:t>
            </w:r>
            <w:r w:rsidRPr="008859A2">
              <w:rPr>
                <w:rFonts w:ascii="Arial" w:eastAsiaTheme="minorEastAsia" w:hAnsi="Arial" w:cs="Arial"/>
                <w:sz w:val="16"/>
              </w:rPr>
              <w:t>（美元）</w:t>
            </w:r>
          </w:p>
        </w:tc>
        <w:tc>
          <w:tcPr>
            <w:tcW w:w="1080" w:type="dxa"/>
            <w:vMerge w:val="restart"/>
            <w:shd w:val="clear" w:color="auto" w:fill="auto"/>
          </w:tcPr>
          <w:p w14:paraId="1AD5D259" w14:textId="0563D912" w:rsidR="001234F2" w:rsidRPr="008859A2" w:rsidRDefault="001234F2" w:rsidP="001234F2">
            <w:pPr>
              <w:spacing w:after="60"/>
              <w:jc w:val="center"/>
              <w:rPr>
                <w:rFonts w:ascii="Arial" w:eastAsiaTheme="minorEastAsia" w:hAnsi="Arial" w:cs="Arial"/>
                <w:sz w:val="16"/>
                <w:lang w:val="en-CA"/>
              </w:rPr>
            </w:pPr>
            <w:r w:rsidRPr="008859A2">
              <w:rPr>
                <w:rFonts w:ascii="Arial" w:eastAsiaTheme="minorEastAsia" w:hAnsi="Arial" w:cs="Arial"/>
                <w:sz w:val="16"/>
              </w:rPr>
              <w:t>环境规划署</w:t>
            </w:r>
          </w:p>
        </w:tc>
        <w:tc>
          <w:tcPr>
            <w:tcW w:w="981" w:type="dxa"/>
            <w:shd w:val="clear" w:color="auto" w:fill="auto"/>
          </w:tcPr>
          <w:p w14:paraId="17F3608C" w14:textId="12277CD8"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项目费用</w:t>
            </w:r>
          </w:p>
        </w:tc>
        <w:tc>
          <w:tcPr>
            <w:tcW w:w="777" w:type="dxa"/>
          </w:tcPr>
          <w:p w14:paraId="6ECBA7E2"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277,000</w:t>
            </w:r>
          </w:p>
        </w:tc>
        <w:tc>
          <w:tcPr>
            <w:tcW w:w="567" w:type="dxa"/>
            <w:shd w:val="clear" w:color="auto" w:fill="auto"/>
          </w:tcPr>
          <w:p w14:paraId="15F47ED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5FB1D930" w14:textId="6C908E92"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44E5E84B" w14:textId="6CB66D9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337,000</w:t>
            </w:r>
          </w:p>
        </w:tc>
        <w:tc>
          <w:tcPr>
            <w:tcW w:w="567" w:type="dxa"/>
            <w:shd w:val="clear" w:color="auto" w:fill="auto"/>
          </w:tcPr>
          <w:p w14:paraId="430D67A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744D51EB"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554C9AAF"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76D6FE38"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708" w:type="dxa"/>
          </w:tcPr>
          <w:p w14:paraId="30E39199"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429,000</w:t>
            </w:r>
          </w:p>
        </w:tc>
        <w:tc>
          <w:tcPr>
            <w:tcW w:w="942" w:type="dxa"/>
            <w:shd w:val="clear" w:color="auto" w:fill="auto"/>
          </w:tcPr>
          <w:p w14:paraId="255559C0" w14:textId="0F55447B"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1,043,000</w:t>
            </w:r>
          </w:p>
        </w:tc>
      </w:tr>
      <w:tr w:rsidR="001234F2" w:rsidRPr="008859A2" w14:paraId="2B9DB714" w14:textId="77777777" w:rsidTr="00A9131B">
        <w:trPr>
          <w:trHeight w:val="254"/>
        </w:trPr>
        <w:tc>
          <w:tcPr>
            <w:tcW w:w="990" w:type="dxa"/>
            <w:vMerge/>
            <w:shd w:val="clear" w:color="auto" w:fill="auto"/>
          </w:tcPr>
          <w:p w14:paraId="5B897098" w14:textId="77777777" w:rsidR="001234F2" w:rsidRPr="008859A2" w:rsidRDefault="001234F2" w:rsidP="001234F2">
            <w:pPr>
              <w:spacing w:after="60"/>
              <w:jc w:val="center"/>
              <w:rPr>
                <w:rFonts w:ascii="Arial" w:eastAsiaTheme="minorEastAsia" w:hAnsi="Arial" w:cs="Arial"/>
                <w:sz w:val="16"/>
                <w:lang w:val="en-CA"/>
              </w:rPr>
            </w:pPr>
          </w:p>
        </w:tc>
        <w:tc>
          <w:tcPr>
            <w:tcW w:w="1080" w:type="dxa"/>
            <w:vMerge/>
            <w:shd w:val="clear" w:color="auto" w:fill="auto"/>
          </w:tcPr>
          <w:p w14:paraId="42B15986" w14:textId="77777777" w:rsidR="001234F2" w:rsidRPr="008859A2" w:rsidRDefault="001234F2" w:rsidP="001234F2">
            <w:pPr>
              <w:spacing w:after="60"/>
              <w:jc w:val="center"/>
              <w:rPr>
                <w:rFonts w:ascii="Arial" w:eastAsiaTheme="minorEastAsia" w:hAnsi="Arial" w:cs="Arial"/>
                <w:sz w:val="16"/>
                <w:lang w:val="en-CA"/>
              </w:rPr>
            </w:pPr>
          </w:p>
        </w:tc>
        <w:tc>
          <w:tcPr>
            <w:tcW w:w="981" w:type="dxa"/>
            <w:shd w:val="clear" w:color="auto" w:fill="auto"/>
          </w:tcPr>
          <w:p w14:paraId="28C44F82" w14:textId="1809EE6C"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支助费用</w:t>
            </w:r>
          </w:p>
        </w:tc>
        <w:tc>
          <w:tcPr>
            <w:tcW w:w="777" w:type="dxa"/>
          </w:tcPr>
          <w:p w14:paraId="0E2B024D"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33,126</w:t>
            </w:r>
          </w:p>
        </w:tc>
        <w:tc>
          <w:tcPr>
            <w:tcW w:w="567" w:type="dxa"/>
            <w:shd w:val="clear" w:color="auto" w:fill="auto"/>
          </w:tcPr>
          <w:p w14:paraId="2303EFCF"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691395A3" w14:textId="304309AE"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2F608C52" w14:textId="61F142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40,301</w:t>
            </w:r>
          </w:p>
        </w:tc>
        <w:tc>
          <w:tcPr>
            <w:tcW w:w="567" w:type="dxa"/>
            <w:shd w:val="clear" w:color="auto" w:fill="auto"/>
          </w:tcPr>
          <w:p w14:paraId="25F3F42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1AEAC8F3"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3C2BD603"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78BE12B8"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708" w:type="dxa"/>
          </w:tcPr>
          <w:p w14:paraId="2EE110AF"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51,303</w:t>
            </w:r>
          </w:p>
        </w:tc>
        <w:tc>
          <w:tcPr>
            <w:tcW w:w="942" w:type="dxa"/>
            <w:shd w:val="clear" w:color="auto" w:fill="auto"/>
          </w:tcPr>
          <w:p w14:paraId="0B49DC86" w14:textId="1F240AE4"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124,730</w:t>
            </w:r>
          </w:p>
        </w:tc>
      </w:tr>
      <w:tr w:rsidR="001234F2" w:rsidRPr="008859A2" w14:paraId="14C79487" w14:textId="77777777" w:rsidTr="00A9131B">
        <w:trPr>
          <w:trHeight w:val="254"/>
        </w:trPr>
        <w:tc>
          <w:tcPr>
            <w:tcW w:w="990" w:type="dxa"/>
            <w:vMerge/>
            <w:shd w:val="clear" w:color="auto" w:fill="auto"/>
          </w:tcPr>
          <w:p w14:paraId="5C854F28" w14:textId="77777777" w:rsidR="001234F2" w:rsidRPr="008859A2" w:rsidRDefault="001234F2" w:rsidP="001234F2">
            <w:pPr>
              <w:spacing w:after="60"/>
              <w:jc w:val="center"/>
              <w:rPr>
                <w:rFonts w:ascii="Arial" w:eastAsiaTheme="minorEastAsia" w:hAnsi="Arial" w:cs="Arial"/>
                <w:sz w:val="16"/>
                <w:lang w:val="en-CA"/>
              </w:rPr>
            </w:pPr>
          </w:p>
        </w:tc>
        <w:tc>
          <w:tcPr>
            <w:tcW w:w="1080" w:type="dxa"/>
            <w:vMerge w:val="restart"/>
            <w:shd w:val="clear" w:color="auto" w:fill="auto"/>
          </w:tcPr>
          <w:p w14:paraId="013AAA05" w14:textId="07ED0AAD" w:rsidR="001234F2" w:rsidRPr="008859A2" w:rsidRDefault="001234F2" w:rsidP="001234F2">
            <w:pPr>
              <w:spacing w:after="60"/>
              <w:jc w:val="center"/>
              <w:rPr>
                <w:rFonts w:ascii="Arial" w:eastAsiaTheme="minorEastAsia" w:hAnsi="Arial" w:cs="Arial"/>
                <w:sz w:val="16"/>
                <w:lang w:val="en-CA"/>
              </w:rPr>
            </w:pPr>
            <w:r w:rsidRPr="008859A2">
              <w:rPr>
                <w:rFonts w:ascii="Arial" w:eastAsiaTheme="minorEastAsia" w:hAnsi="Arial" w:cs="Arial"/>
                <w:sz w:val="16"/>
                <w:lang w:eastAsia="zh-CN"/>
              </w:rPr>
              <w:t>工发组织</w:t>
            </w:r>
          </w:p>
        </w:tc>
        <w:tc>
          <w:tcPr>
            <w:tcW w:w="981" w:type="dxa"/>
            <w:shd w:val="clear" w:color="auto" w:fill="auto"/>
          </w:tcPr>
          <w:p w14:paraId="4299384A" w14:textId="64491159"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项目费用</w:t>
            </w:r>
          </w:p>
        </w:tc>
        <w:tc>
          <w:tcPr>
            <w:tcW w:w="777" w:type="dxa"/>
          </w:tcPr>
          <w:p w14:paraId="0B114AC0"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3,537,450</w:t>
            </w:r>
          </w:p>
        </w:tc>
        <w:tc>
          <w:tcPr>
            <w:tcW w:w="567" w:type="dxa"/>
            <w:shd w:val="clear" w:color="auto" w:fill="auto"/>
          </w:tcPr>
          <w:p w14:paraId="316D5AD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4B433263" w14:textId="21730578"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6BF0EDF5" w14:textId="5BC54CC0"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3,349,382</w:t>
            </w:r>
          </w:p>
        </w:tc>
        <w:tc>
          <w:tcPr>
            <w:tcW w:w="567" w:type="dxa"/>
            <w:shd w:val="clear" w:color="auto" w:fill="auto"/>
          </w:tcPr>
          <w:p w14:paraId="14E5C2B9"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4D6BEA47"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4007930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7DA0BA06"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1,054,845</w:t>
            </w:r>
          </w:p>
        </w:tc>
        <w:tc>
          <w:tcPr>
            <w:tcW w:w="708" w:type="dxa"/>
          </w:tcPr>
          <w:p w14:paraId="1A0D7EC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920,000</w:t>
            </w:r>
          </w:p>
        </w:tc>
        <w:tc>
          <w:tcPr>
            <w:tcW w:w="942" w:type="dxa"/>
            <w:shd w:val="clear" w:color="auto" w:fill="auto"/>
          </w:tcPr>
          <w:p w14:paraId="12C46E49" w14:textId="0C4DDFF0"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8,861,677</w:t>
            </w:r>
          </w:p>
        </w:tc>
      </w:tr>
      <w:tr w:rsidR="001234F2" w:rsidRPr="008859A2" w14:paraId="46B012EA" w14:textId="77777777" w:rsidTr="00A9131B">
        <w:trPr>
          <w:trHeight w:val="254"/>
        </w:trPr>
        <w:tc>
          <w:tcPr>
            <w:tcW w:w="990" w:type="dxa"/>
            <w:vMerge/>
            <w:shd w:val="clear" w:color="auto" w:fill="auto"/>
          </w:tcPr>
          <w:p w14:paraId="4799C6C0" w14:textId="77777777" w:rsidR="001234F2" w:rsidRPr="008859A2" w:rsidRDefault="001234F2" w:rsidP="001234F2">
            <w:pPr>
              <w:spacing w:after="60"/>
              <w:jc w:val="center"/>
              <w:rPr>
                <w:rFonts w:ascii="Arial" w:eastAsiaTheme="minorEastAsia" w:hAnsi="Arial" w:cs="Arial"/>
                <w:sz w:val="16"/>
                <w:lang w:val="en-CA"/>
              </w:rPr>
            </w:pPr>
          </w:p>
        </w:tc>
        <w:tc>
          <w:tcPr>
            <w:tcW w:w="1080" w:type="dxa"/>
            <w:vMerge/>
            <w:shd w:val="clear" w:color="auto" w:fill="auto"/>
          </w:tcPr>
          <w:p w14:paraId="716A8711" w14:textId="77777777" w:rsidR="001234F2" w:rsidRPr="008859A2" w:rsidRDefault="001234F2" w:rsidP="001234F2">
            <w:pPr>
              <w:spacing w:after="60"/>
              <w:jc w:val="center"/>
              <w:rPr>
                <w:rFonts w:ascii="Arial" w:eastAsiaTheme="minorEastAsia" w:hAnsi="Arial" w:cs="Arial"/>
                <w:sz w:val="16"/>
                <w:lang w:val="en-CA"/>
              </w:rPr>
            </w:pPr>
          </w:p>
        </w:tc>
        <w:tc>
          <w:tcPr>
            <w:tcW w:w="981" w:type="dxa"/>
            <w:shd w:val="clear" w:color="auto" w:fill="auto"/>
          </w:tcPr>
          <w:p w14:paraId="1ECC96C8" w14:textId="3648BFA5"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支助费用</w:t>
            </w:r>
          </w:p>
        </w:tc>
        <w:tc>
          <w:tcPr>
            <w:tcW w:w="777" w:type="dxa"/>
          </w:tcPr>
          <w:p w14:paraId="29C13705"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265,309</w:t>
            </w:r>
          </w:p>
        </w:tc>
        <w:tc>
          <w:tcPr>
            <w:tcW w:w="567" w:type="dxa"/>
            <w:shd w:val="clear" w:color="auto" w:fill="auto"/>
          </w:tcPr>
          <w:p w14:paraId="746895C7"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6B46E0C3" w14:textId="0B47364B"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19298138" w14:textId="41EFE0A8"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234,457</w:t>
            </w:r>
          </w:p>
        </w:tc>
        <w:tc>
          <w:tcPr>
            <w:tcW w:w="567" w:type="dxa"/>
            <w:shd w:val="clear" w:color="auto" w:fill="auto"/>
          </w:tcPr>
          <w:p w14:paraId="684EF5DE"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383B2C27"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51199A3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5E3E768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73,839</w:t>
            </w:r>
          </w:p>
        </w:tc>
        <w:tc>
          <w:tcPr>
            <w:tcW w:w="708" w:type="dxa"/>
          </w:tcPr>
          <w:p w14:paraId="1D567350"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64,400</w:t>
            </w:r>
          </w:p>
        </w:tc>
        <w:tc>
          <w:tcPr>
            <w:tcW w:w="942" w:type="dxa"/>
            <w:shd w:val="clear" w:color="auto" w:fill="auto"/>
          </w:tcPr>
          <w:p w14:paraId="18927C1D" w14:textId="6EF8F72A"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638,005</w:t>
            </w:r>
          </w:p>
        </w:tc>
      </w:tr>
      <w:tr w:rsidR="001234F2" w:rsidRPr="008859A2" w14:paraId="0C0172E8" w14:textId="77777777" w:rsidTr="00A9131B">
        <w:trPr>
          <w:trHeight w:val="246"/>
        </w:trPr>
        <w:tc>
          <w:tcPr>
            <w:tcW w:w="2070" w:type="dxa"/>
            <w:gridSpan w:val="2"/>
            <w:vMerge w:val="restart"/>
            <w:shd w:val="clear" w:color="auto" w:fill="auto"/>
          </w:tcPr>
          <w:p w14:paraId="6BD2858E" w14:textId="5600D5DF" w:rsidR="001234F2" w:rsidRPr="008859A2" w:rsidRDefault="001234F2" w:rsidP="001234F2">
            <w:pPr>
              <w:spacing w:after="60"/>
              <w:jc w:val="left"/>
              <w:rPr>
                <w:rFonts w:ascii="Arial" w:eastAsiaTheme="minorEastAsia" w:hAnsi="Arial" w:cs="Arial"/>
                <w:sz w:val="16"/>
                <w:lang w:val="en-CA" w:eastAsia="zh-CN"/>
              </w:rPr>
            </w:pPr>
            <w:r w:rsidRPr="008859A2">
              <w:rPr>
                <w:rFonts w:ascii="Arial" w:eastAsiaTheme="minorEastAsia" w:hAnsi="Arial" w:cs="Arial"/>
                <w:sz w:val="16"/>
                <w:lang w:eastAsia="zh-CN"/>
              </w:rPr>
              <w:t>执行委员会核准的供资（美元）</w:t>
            </w:r>
          </w:p>
        </w:tc>
        <w:tc>
          <w:tcPr>
            <w:tcW w:w="981" w:type="dxa"/>
            <w:shd w:val="clear" w:color="auto" w:fill="auto"/>
          </w:tcPr>
          <w:p w14:paraId="065A7DAB" w14:textId="6AD0CD46"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项目费用</w:t>
            </w:r>
          </w:p>
        </w:tc>
        <w:tc>
          <w:tcPr>
            <w:tcW w:w="777" w:type="dxa"/>
          </w:tcPr>
          <w:p w14:paraId="5893BDF2"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3,814,450</w:t>
            </w:r>
          </w:p>
        </w:tc>
        <w:tc>
          <w:tcPr>
            <w:tcW w:w="567" w:type="dxa"/>
            <w:shd w:val="clear" w:color="auto" w:fill="auto"/>
          </w:tcPr>
          <w:p w14:paraId="36EAC8ED"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682B0808"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55E0163D"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3,686,382</w:t>
            </w:r>
          </w:p>
        </w:tc>
        <w:tc>
          <w:tcPr>
            <w:tcW w:w="567" w:type="dxa"/>
            <w:shd w:val="clear" w:color="auto" w:fill="auto"/>
          </w:tcPr>
          <w:p w14:paraId="10C1FB4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7CD09EF6"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6A6F45F7"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49DC05A6" w14:textId="6B8D01CA"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708" w:type="dxa"/>
          </w:tcPr>
          <w:p w14:paraId="18D180E2" w14:textId="7EB908F0"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942" w:type="dxa"/>
            <w:shd w:val="clear" w:color="auto" w:fill="auto"/>
          </w:tcPr>
          <w:p w14:paraId="384A0DD5" w14:textId="49F0CBED"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7,500,832</w:t>
            </w:r>
          </w:p>
        </w:tc>
      </w:tr>
      <w:tr w:rsidR="001234F2" w:rsidRPr="008859A2" w14:paraId="698443BA" w14:textId="77777777" w:rsidTr="00A9131B">
        <w:trPr>
          <w:trHeight w:val="254"/>
        </w:trPr>
        <w:tc>
          <w:tcPr>
            <w:tcW w:w="2070" w:type="dxa"/>
            <w:gridSpan w:val="2"/>
            <w:vMerge/>
            <w:shd w:val="clear" w:color="auto" w:fill="auto"/>
          </w:tcPr>
          <w:p w14:paraId="2EA1EF8C" w14:textId="77777777" w:rsidR="001234F2" w:rsidRPr="008859A2" w:rsidRDefault="001234F2" w:rsidP="001234F2">
            <w:pPr>
              <w:spacing w:after="60"/>
              <w:jc w:val="center"/>
              <w:rPr>
                <w:rFonts w:ascii="Arial" w:eastAsiaTheme="minorEastAsia" w:hAnsi="Arial" w:cs="Arial"/>
                <w:sz w:val="16"/>
                <w:lang w:val="en-CA"/>
              </w:rPr>
            </w:pPr>
          </w:p>
        </w:tc>
        <w:tc>
          <w:tcPr>
            <w:tcW w:w="981" w:type="dxa"/>
            <w:shd w:val="clear" w:color="auto" w:fill="auto"/>
          </w:tcPr>
          <w:p w14:paraId="156F895B" w14:textId="67127BC5"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支助费用</w:t>
            </w:r>
          </w:p>
        </w:tc>
        <w:tc>
          <w:tcPr>
            <w:tcW w:w="777" w:type="dxa"/>
          </w:tcPr>
          <w:p w14:paraId="72F52413"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298,435</w:t>
            </w:r>
          </w:p>
        </w:tc>
        <w:tc>
          <w:tcPr>
            <w:tcW w:w="567" w:type="dxa"/>
            <w:shd w:val="clear" w:color="auto" w:fill="auto"/>
          </w:tcPr>
          <w:p w14:paraId="4175D9B3"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612D77F9"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28608465"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274,758</w:t>
            </w:r>
          </w:p>
        </w:tc>
        <w:tc>
          <w:tcPr>
            <w:tcW w:w="567" w:type="dxa"/>
            <w:shd w:val="clear" w:color="auto" w:fill="auto"/>
          </w:tcPr>
          <w:p w14:paraId="19C3D09D"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0826DA2D"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558C9A3B"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0E05B7E2" w14:textId="57C9922A"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708" w:type="dxa"/>
          </w:tcPr>
          <w:p w14:paraId="0C6C028A" w14:textId="4F7F7A1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942" w:type="dxa"/>
            <w:shd w:val="clear" w:color="auto" w:fill="auto"/>
          </w:tcPr>
          <w:p w14:paraId="26AA2CC5" w14:textId="7EF4A1D1"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573,193</w:t>
            </w:r>
          </w:p>
        </w:tc>
      </w:tr>
      <w:tr w:rsidR="001234F2" w:rsidRPr="008859A2" w14:paraId="2EBD15AD" w14:textId="77777777" w:rsidTr="00A9131B">
        <w:trPr>
          <w:trHeight w:val="246"/>
        </w:trPr>
        <w:tc>
          <w:tcPr>
            <w:tcW w:w="2070" w:type="dxa"/>
            <w:gridSpan w:val="2"/>
            <w:vMerge w:val="restart"/>
            <w:shd w:val="clear" w:color="auto" w:fill="auto"/>
          </w:tcPr>
          <w:p w14:paraId="12271F53" w14:textId="62674A24" w:rsidR="001234F2" w:rsidRPr="008859A2" w:rsidRDefault="001234F2" w:rsidP="001234F2">
            <w:pPr>
              <w:spacing w:after="60"/>
              <w:jc w:val="left"/>
              <w:rPr>
                <w:rFonts w:ascii="Arial" w:eastAsiaTheme="minorEastAsia" w:hAnsi="Arial" w:cs="Arial"/>
                <w:sz w:val="16"/>
                <w:lang w:val="en-CA" w:eastAsia="zh-CN"/>
              </w:rPr>
            </w:pPr>
            <w:r w:rsidRPr="008859A2">
              <w:rPr>
                <w:rFonts w:ascii="Arial" w:eastAsiaTheme="minorEastAsia" w:hAnsi="Arial" w:cs="Arial"/>
                <w:sz w:val="16"/>
                <w:lang w:eastAsia="zh-CN"/>
              </w:rPr>
              <w:t>要求本次会议批准的供资总额（美元）</w:t>
            </w:r>
          </w:p>
        </w:tc>
        <w:tc>
          <w:tcPr>
            <w:tcW w:w="981" w:type="dxa"/>
            <w:shd w:val="clear" w:color="auto" w:fill="auto"/>
          </w:tcPr>
          <w:p w14:paraId="01E96416" w14:textId="636BCA43"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项目费用</w:t>
            </w:r>
          </w:p>
        </w:tc>
        <w:tc>
          <w:tcPr>
            <w:tcW w:w="777" w:type="dxa"/>
          </w:tcPr>
          <w:p w14:paraId="71B1448E"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389FEE0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6A7A74DA"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76E1BCE3"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4D184DAB"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3868870B"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1D117662"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41F748B8" w14:textId="4D2D337C" w:rsidR="001234F2" w:rsidRPr="008859A2" w:rsidRDefault="001234F2" w:rsidP="001234F2">
            <w:pPr>
              <w:spacing w:after="60"/>
              <w:jc w:val="right"/>
              <w:rPr>
                <w:rFonts w:ascii="Arial" w:eastAsiaTheme="minorEastAsia" w:hAnsi="Arial" w:cs="Arial"/>
                <w:b/>
                <w:sz w:val="16"/>
                <w:lang w:val="en-CA"/>
              </w:rPr>
            </w:pPr>
            <w:r w:rsidRPr="008859A2">
              <w:rPr>
                <w:rFonts w:ascii="Arial" w:eastAsiaTheme="minorEastAsia" w:hAnsi="Arial" w:cs="Arial"/>
                <w:b/>
                <w:sz w:val="16"/>
                <w:lang w:val="en-CA"/>
              </w:rPr>
              <w:t>1,054,845</w:t>
            </w:r>
          </w:p>
        </w:tc>
        <w:tc>
          <w:tcPr>
            <w:tcW w:w="708" w:type="dxa"/>
          </w:tcPr>
          <w:p w14:paraId="46ADA0BF" w14:textId="5F4C8422"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942" w:type="dxa"/>
            <w:shd w:val="clear" w:color="auto" w:fill="auto"/>
          </w:tcPr>
          <w:p w14:paraId="0DFC9A6E"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r>
      <w:tr w:rsidR="001234F2" w:rsidRPr="008859A2" w14:paraId="22371B8B" w14:textId="77777777" w:rsidTr="00A9131B">
        <w:trPr>
          <w:trHeight w:val="378"/>
        </w:trPr>
        <w:tc>
          <w:tcPr>
            <w:tcW w:w="2070" w:type="dxa"/>
            <w:gridSpan w:val="2"/>
            <w:vMerge/>
            <w:shd w:val="clear" w:color="auto" w:fill="auto"/>
          </w:tcPr>
          <w:p w14:paraId="26F54BAA" w14:textId="77777777" w:rsidR="001234F2" w:rsidRPr="008859A2" w:rsidRDefault="001234F2" w:rsidP="001234F2">
            <w:pPr>
              <w:spacing w:after="60"/>
              <w:jc w:val="center"/>
              <w:rPr>
                <w:rFonts w:ascii="Arial" w:eastAsiaTheme="minorEastAsia" w:hAnsi="Arial" w:cs="Arial"/>
                <w:sz w:val="16"/>
                <w:lang w:val="en-CA"/>
              </w:rPr>
            </w:pPr>
          </w:p>
        </w:tc>
        <w:tc>
          <w:tcPr>
            <w:tcW w:w="981" w:type="dxa"/>
            <w:shd w:val="clear" w:color="auto" w:fill="auto"/>
          </w:tcPr>
          <w:p w14:paraId="2B648CFB" w14:textId="346D0873" w:rsidR="001234F2" w:rsidRPr="008859A2" w:rsidRDefault="001234F2" w:rsidP="001234F2">
            <w:pPr>
              <w:spacing w:after="60"/>
              <w:jc w:val="left"/>
              <w:rPr>
                <w:rFonts w:ascii="Arial" w:eastAsiaTheme="minorEastAsia" w:hAnsi="Arial" w:cs="Arial"/>
                <w:sz w:val="16"/>
                <w:lang w:val="en-CA"/>
              </w:rPr>
            </w:pPr>
            <w:r w:rsidRPr="008859A2">
              <w:rPr>
                <w:rFonts w:ascii="Arial" w:eastAsiaTheme="minorEastAsia" w:hAnsi="Arial" w:cs="Arial"/>
                <w:sz w:val="16"/>
              </w:rPr>
              <w:t>支助费用</w:t>
            </w:r>
          </w:p>
        </w:tc>
        <w:tc>
          <w:tcPr>
            <w:tcW w:w="777" w:type="dxa"/>
          </w:tcPr>
          <w:p w14:paraId="4B8132F4"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368C9634"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4A6B2161"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0" w:type="dxa"/>
            <w:shd w:val="clear" w:color="auto" w:fill="auto"/>
          </w:tcPr>
          <w:p w14:paraId="0AEC73F0"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2C286EAB"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262A5D9B"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567" w:type="dxa"/>
            <w:shd w:val="clear" w:color="auto" w:fill="auto"/>
          </w:tcPr>
          <w:p w14:paraId="4255C1B9"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851" w:type="dxa"/>
          </w:tcPr>
          <w:p w14:paraId="6EF5BBCF" w14:textId="77777777" w:rsidR="001234F2" w:rsidRPr="008859A2" w:rsidRDefault="001234F2" w:rsidP="001234F2">
            <w:pPr>
              <w:spacing w:after="60"/>
              <w:jc w:val="right"/>
              <w:rPr>
                <w:rFonts w:ascii="Arial" w:eastAsiaTheme="minorEastAsia" w:hAnsi="Arial" w:cs="Arial"/>
                <w:b/>
                <w:sz w:val="16"/>
                <w:lang w:val="en-CA"/>
              </w:rPr>
            </w:pPr>
            <w:r w:rsidRPr="008859A2">
              <w:rPr>
                <w:rFonts w:ascii="Arial" w:eastAsiaTheme="minorEastAsia" w:hAnsi="Arial" w:cs="Arial"/>
                <w:b/>
                <w:sz w:val="16"/>
                <w:lang w:val="en-CA"/>
              </w:rPr>
              <w:t>73,839</w:t>
            </w:r>
          </w:p>
        </w:tc>
        <w:tc>
          <w:tcPr>
            <w:tcW w:w="708" w:type="dxa"/>
          </w:tcPr>
          <w:p w14:paraId="6432D9BA" w14:textId="18F97528"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c>
          <w:tcPr>
            <w:tcW w:w="942" w:type="dxa"/>
            <w:shd w:val="clear" w:color="auto" w:fill="auto"/>
          </w:tcPr>
          <w:p w14:paraId="0DD79335" w14:textId="77777777" w:rsidR="001234F2" w:rsidRPr="008859A2" w:rsidRDefault="001234F2" w:rsidP="001234F2">
            <w:pPr>
              <w:spacing w:after="60"/>
              <w:jc w:val="right"/>
              <w:rPr>
                <w:rFonts w:ascii="Arial" w:eastAsiaTheme="minorEastAsia" w:hAnsi="Arial" w:cs="Arial"/>
                <w:sz w:val="16"/>
                <w:lang w:val="en-CA"/>
              </w:rPr>
            </w:pPr>
            <w:r w:rsidRPr="008859A2">
              <w:rPr>
                <w:rFonts w:ascii="Arial" w:eastAsiaTheme="minorEastAsia" w:hAnsi="Arial" w:cs="Arial"/>
                <w:sz w:val="16"/>
                <w:lang w:val="en-CA"/>
              </w:rPr>
              <w:t>0</w:t>
            </w:r>
          </w:p>
        </w:tc>
      </w:tr>
    </w:tbl>
    <w:p w14:paraId="224418A1" w14:textId="4EE4DED8" w:rsidR="004474C8" w:rsidRPr="009D0FF2" w:rsidRDefault="001234F2" w:rsidP="007B6563">
      <w:pPr>
        <w:rPr>
          <w:rFonts w:ascii="Arial" w:eastAsiaTheme="minorEastAsia" w:hAnsi="Arial" w:cs="Arial"/>
          <w:lang w:val="en-CA" w:eastAsia="zh-CN"/>
        </w:rPr>
      </w:pPr>
      <w:r w:rsidRPr="009D0FF2">
        <w:rPr>
          <w:rFonts w:ascii="Arial" w:eastAsiaTheme="minorEastAsia" w:hAnsi="Arial" w:cs="Arial"/>
          <w:sz w:val="18"/>
          <w:szCs w:val="18"/>
          <w:lang w:val="en-CA" w:eastAsia="zh-CN"/>
        </w:rPr>
        <w:t>注：经修订的协议将在第</w:t>
      </w:r>
      <w:r w:rsidRPr="009D0FF2">
        <w:rPr>
          <w:rFonts w:ascii="Arial" w:eastAsiaTheme="minorEastAsia" w:hAnsi="Arial" w:cs="Arial"/>
          <w:sz w:val="18"/>
          <w:szCs w:val="18"/>
          <w:lang w:val="en-CA" w:eastAsia="zh-CN"/>
        </w:rPr>
        <w:t>83</w:t>
      </w:r>
      <w:r w:rsidRPr="009D0FF2">
        <w:rPr>
          <w:rFonts w:ascii="Arial" w:eastAsiaTheme="minorEastAsia" w:hAnsi="Arial" w:cs="Arial"/>
          <w:sz w:val="18"/>
          <w:szCs w:val="18"/>
          <w:lang w:val="en-CA" w:eastAsia="zh-CN"/>
        </w:rPr>
        <w:t>次会议上</w:t>
      </w:r>
      <w:r w:rsidR="00A9131B" w:rsidRPr="009D0FF2">
        <w:rPr>
          <w:rFonts w:ascii="Arial" w:eastAsiaTheme="minorEastAsia" w:hAnsi="Arial" w:cs="Arial"/>
          <w:sz w:val="18"/>
          <w:szCs w:val="18"/>
          <w:lang w:val="en-CA" w:eastAsia="zh-CN"/>
        </w:rPr>
        <w:t>进行</w:t>
      </w:r>
      <w:r w:rsidRPr="009D0FF2">
        <w:rPr>
          <w:rFonts w:ascii="Arial" w:eastAsiaTheme="minorEastAsia" w:hAnsi="Arial" w:cs="Arial"/>
          <w:sz w:val="18"/>
          <w:szCs w:val="18"/>
          <w:lang w:val="en-CA" w:eastAsia="zh-CN"/>
        </w:rPr>
        <w:t>审议。</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057CB3" w:rsidRPr="009D0FF2" w14:paraId="17524A63" w14:textId="77777777" w:rsidTr="00057CB3">
        <w:trPr>
          <w:trHeight w:val="240"/>
        </w:trPr>
        <w:tc>
          <w:tcPr>
            <w:tcW w:w="3000" w:type="dxa"/>
            <w:shd w:val="clear" w:color="auto" w:fill="auto"/>
          </w:tcPr>
          <w:p w14:paraId="2971A90A" w14:textId="159E570F" w:rsidR="00057CB3" w:rsidRPr="009D0FF2" w:rsidRDefault="001234F2" w:rsidP="00A9131B">
            <w:pPr>
              <w:spacing w:after="60"/>
              <w:jc w:val="left"/>
              <w:rPr>
                <w:rFonts w:ascii="Arial" w:eastAsiaTheme="minorEastAsia" w:hAnsi="Arial" w:cs="Arial"/>
                <w:b/>
                <w:sz w:val="18"/>
                <w:lang w:val="en-CA"/>
              </w:rPr>
            </w:pPr>
            <w:r w:rsidRPr="009D0FF2">
              <w:rPr>
                <w:rFonts w:ascii="Arial" w:eastAsiaTheme="minorEastAsia" w:hAnsi="Arial" w:cs="Arial"/>
                <w:b/>
                <w:sz w:val="18"/>
              </w:rPr>
              <w:t>秘书</w:t>
            </w:r>
            <w:r w:rsidR="00A9131B" w:rsidRPr="009D0FF2">
              <w:rPr>
                <w:rFonts w:ascii="Arial" w:eastAsiaTheme="minorEastAsia" w:hAnsi="Arial" w:cs="Arial"/>
                <w:b/>
                <w:sz w:val="18"/>
                <w:lang w:eastAsia="zh-CN"/>
              </w:rPr>
              <w:t>处</w:t>
            </w:r>
            <w:r w:rsidRPr="009D0FF2">
              <w:rPr>
                <w:rFonts w:ascii="Arial" w:eastAsiaTheme="minorEastAsia" w:hAnsi="Arial" w:cs="Arial"/>
                <w:b/>
                <w:sz w:val="18"/>
              </w:rPr>
              <w:t>建议：</w:t>
            </w:r>
          </w:p>
        </w:tc>
        <w:tc>
          <w:tcPr>
            <w:tcW w:w="7000" w:type="dxa"/>
            <w:shd w:val="clear" w:color="auto" w:fill="auto"/>
          </w:tcPr>
          <w:p w14:paraId="086EA23A" w14:textId="09E95CF3" w:rsidR="00057CB3" w:rsidRPr="009D0FF2" w:rsidRDefault="001234F2" w:rsidP="001234F2">
            <w:pPr>
              <w:spacing w:after="60"/>
              <w:jc w:val="center"/>
              <w:rPr>
                <w:rFonts w:ascii="Arial" w:eastAsiaTheme="minorEastAsia" w:hAnsi="Arial" w:cs="Arial"/>
                <w:sz w:val="18"/>
                <w:lang w:val="en-CA"/>
              </w:rPr>
            </w:pPr>
            <w:r w:rsidRPr="009D0FF2">
              <w:rPr>
                <w:rFonts w:ascii="Arial" w:eastAsiaTheme="minorEastAsia" w:hAnsi="Arial" w:cs="Arial"/>
                <w:sz w:val="18"/>
                <w:lang w:val="en-CA" w:eastAsia="zh-CN"/>
              </w:rPr>
              <w:t>个别审议</w:t>
            </w:r>
          </w:p>
        </w:tc>
      </w:tr>
    </w:tbl>
    <w:p w14:paraId="1A4B0BA8" w14:textId="77777777" w:rsidR="008B3E1F" w:rsidRPr="009D0FF2" w:rsidRDefault="008B3E1F" w:rsidP="007B6563">
      <w:pPr>
        <w:jc w:val="center"/>
        <w:rPr>
          <w:rFonts w:ascii="Arial" w:eastAsiaTheme="minorEastAsia" w:hAnsi="Arial" w:cs="Arial"/>
          <w:b/>
          <w:lang w:val="en-CA"/>
        </w:rPr>
      </w:pPr>
      <w:r w:rsidRPr="009D0FF2">
        <w:rPr>
          <w:rFonts w:ascii="Arial" w:eastAsiaTheme="minorEastAsia" w:hAnsi="Arial" w:cs="Arial"/>
          <w:b/>
          <w:lang w:val="en-CA"/>
        </w:rPr>
        <w:br w:type="page"/>
      </w:r>
    </w:p>
    <w:p w14:paraId="4AFC7E19" w14:textId="13E80AAA" w:rsidR="00FE3307" w:rsidRPr="009D0FF2" w:rsidRDefault="00405802" w:rsidP="007B6563">
      <w:pPr>
        <w:jc w:val="center"/>
        <w:rPr>
          <w:rFonts w:ascii="Arial" w:eastAsiaTheme="minorEastAsia" w:hAnsi="Arial" w:cs="Arial"/>
          <w:b/>
          <w:lang w:val="en-CA"/>
        </w:rPr>
      </w:pPr>
      <w:r w:rsidRPr="009D0FF2">
        <w:rPr>
          <w:rFonts w:ascii="Arial" w:eastAsiaTheme="minorEastAsia" w:hAnsi="Arial" w:cs="Arial"/>
          <w:b/>
        </w:rPr>
        <w:lastRenderedPageBreak/>
        <w:t>项目说明</w:t>
      </w:r>
    </w:p>
    <w:p w14:paraId="537E5F85" w14:textId="77777777" w:rsidR="00FE3307" w:rsidRPr="009D0FF2" w:rsidRDefault="00FE3307" w:rsidP="007B6563">
      <w:pPr>
        <w:rPr>
          <w:rFonts w:ascii="Arial" w:eastAsiaTheme="minorEastAsia" w:hAnsi="Arial" w:cs="Arial"/>
          <w:lang w:val="en-CA"/>
        </w:rPr>
      </w:pPr>
    </w:p>
    <w:p w14:paraId="40A77F1F" w14:textId="2FA84F85" w:rsidR="00405802" w:rsidRPr="009D0FF2" w:rsidRDefault="00405802" w:rsidP="00405802">
      <w:pPr>
        <w:pStyle w:val="Heading1"/>
        <w:rPr>
          <w:rFonts w:ascii="Arial" w:eastAsiaTheme="minorEastAsia" w:hAnsi="Arial" w:cs="Arial"/>
          <w:lang w:val="en-CA" w:eastAsia="zh-CN"/>
        </w:rPr>
      </w:pPr>
      <w:r w:rsidRPr="009D0FF2">
        <w:rPr>
          <w:rFonts w:ascii="Arial" w:eastAsiaTheme="minorEastAsia" w:hAnsi="Arial" w:cs="Arial"/>
          <w:lang w:eastAsia="zh-CN"/>
        </w:rPr>
        <w:t xml:space="preserve"> </w:t>
      </w:r>
      <w:r w:rsidRPr="009D0FF2">
        <w:rPr>
          <w:rFonts w:ascii="Arial" w:eastAsiaTheme="minorEastAsia" w:hAnsi="Arial" w:cs="Arial"/>
          <w:lang w:eastAsia="zh-CN"/>
        </w:rPr>
        <w:t>联合国环境规划署作为牵头执行机构，代表科威特政府提交了氟氯烃淘汰管理计划第一阶段第三次供资申请，供资申请金额为</w:t>
      </w:r>
      <w:r w:rsidRPr="009D0FF2">
        <w:rPr>
          <w:rFonts w:ascii="Arial" w:eastAsiaTheme="minorEastAsia" w:hAnsi="Arial" w:cs="Arial"/>
          <w:lang w:val="en-CA" w:eastAsia="zh-CN"/>
        </w:rPr>
        <w:t>1,054,845</w:t>
      </w:r>
      <w:r w:rsidRPr="009D0FF2">
        <w:rPr>
          <w:rFonts w:ascii="Arial" w:eastAsiaTheme="minorEastAsia" w:hAnsi="Arial" w:cs="Arial"/>
          <w:lang w:eastAsia="zh-CN"/>
        </w:rPr>
        <w:t>美元，外加给</w:t>
      </w:r>
      <w:r w:rsidRPr="009D0FF2">
        <w:rPr>
          <w:rFonts w:ascii="Arial" w:eastAsiaTheme="minorEastAsia" w:hAnsi="Arial" w:cs="Arial"/>
          <w:sz w:val="18"/>
          <w:lang w:eastAsia="zh-CN"/>
        </w:rPr>
        <w:t>联合国工发组织</w:t>
      </w:r>
      <w:r w:rsidRPr="009D0FF2">
        <w:rPr>
          <w:rFonts w:ascii="Arial" w:eastAsiaTheme="minorEastAsia" w:hAnsi="Arial" w:cs="Arial"/>
          <w:lang w:val="en-CA" w:eastAsia="zh-CN"/>
        </w:rPr>
        <w:t>73,839</w:t>
      </w:r>
      <w:r w:rsidRPr="009D0FF2">
        <w:rPr>
          <w:rFonts w:ascii="Arial" w:eastAsiaTheme="minorEastAsia" w:hAnsi="Arial" w:cs="Arial"/>
          <w:lang w:eastAsia="zh-CN"/>
        </w:rPr>
        <w:t>美元的机构支助费用。</w:t>
      </w:r>
      <w:r w:rsidRPr="009D0FF2">
        <w:rPr>
          <w:rStyle w:val="FootnoteReference"/>
          <w:rFonts w:ascii="Arial" w:eastAsiaTheme="minorEastAsia" w:hAnsi="Arial" w:cs="Arial"/>
          <w:lang w:val="en-CA"/>
        </w:rPr>
        <w:footnoteReference w:id="1"/>
      </w:r>
      <w:r w:rsidRPr="009D0FF2">
        <w:rPr>
          <w:rFonts w:ascii="Arial" w:eastAsiaTheme="minorEastAsia" w:hAnsi="Arial" w:cs="Arial"/>
          <w:lang w:eastAsia="zh-CN"/>
        </w:rPr>
        <w:t xml:space="preserve"> </w:t>
      </w:r>
      <w:r w:rsidRPr="009D0FF2">
        <w:rPr>
          <w:rFonts w:ascii="Arial" w:eastAsiaTheme="minorEastAsia" w:hAnsi="Arial" w:cs="Arial"/>
          <w:lang w:eastAsia="zh-CN"/>
        </w:rPr>
        <w:t>提交的材料包括关于第二次付款执行情况进展报告、</w:t>
      </w:r>
      <w:r w:rsidRPr="009D0FF2">
        <w:rPr>
          <w:rFonts w:ascii="Arial" w:eastAsiaTheme="minorEastAsia" w:hAnsi="Arial" w:cs="Arial"/>
          <w:lang w:eastAsia="zh-CN"/>
        </w:rPr>
        <w:t>2015</w:t>
      </w:r>
      <w:r w:rsidRPr="009D0FF2">
        <w:rPr>
          <w:rFonts w:ascii="Arial" w:eastAsiaTheme="minorEastAsia" w:hAnsi="Arial" w:cs="Arial"/>
          <w:lang w:eastAsia="zh-CN"/>
        </w:rPr>
        <w:t>年至</w:t>
      </w:r>
      <w:r w:rsidRPr="009D0FF2">
        <w:rPr>
          <w:rFonts w:ascii="Arial" w:eastAsiaTheme="minorEastAsia" w:hAnsi="Arial" w:cs="Arial"/>
          <w:lang w:eastAsia="zh-CN"/>
        </w:rPr>
        <w:t>2018</w:t>
      </w:r>
      <w:r w:rsidRPr="009D0FF2">
        <w:rPr>
          <w:rFonts w:ascii="Arial" w:eastAsiaTheme="minorEastAsia" w:hAnsi="Arial" w:cs="Arial"/>
          <w:lang w:eastAsia="zh-CN"/>
        </w:rPr>
        <w:t>年氟氯烃消费量核查报告以及</w:t>
      </w:r>
      <w:r w:rsidRPr="009D0FF2">
        <w:rPr>
          <w:rFonts w:ascii="Arial" w:eastAsiaTheme="minorEastAsia" w:hAnsi="Arial" w:cs="Arial"/>
          <w:lang w:eastAsia="zh-CN"/>
        </w:rPr>
        <w:t>2019</w:t>
      </w:r>
      <w:r w:rsidRPr="009D0FF2">
        <w:rPr>
          <w:rFonts w:ascii="Arial" w:eastAsiaTheme="minorEastAsia" w:hAnsi="Arial" w:cs="Arial"/>
          <w:lang w:eastAsia="zh-CN"/>
        </w:rPr>
        <w:t>年至</w:t>
      </w:r>
      <w:r w:rsidRPr="009D0FF2">
        <w:rPr>
          <w:rFonts w:ascii="Arial" w:eastAsiaTheme="minorEastAsia" w:hAnsi="Arial" w:cs="Arial"/>
          <w:lang w:eastAsia="zh-CN"/>
        </w:rPr>
        <w:t>2020</w:t>
      </w:r>
      <w:r w:rsidRPr="009D0FF2">
        <w:rPr>
          <w:rFonts w:ascii="Arial" w:eastAsiaTheme="minorEastAsia" w:hAnsi="Arial" w:cs="Arial"/>
          <w:lang w:eastAsia="zh-CN"/>
        </w:rPr>
        <w:t>年的付款执行计划。提交的材料还包括延长氟氯烃淘汰管理计划第一阶段协定的要求，随附经修订的供资时间表。</w:t>
      </w:r>
    </w:p>
    <w:p w14:paraId="10689F4D" w14:textId="6A5257E5" w:rsidR="00FE3307" w:rsidRPr="009D0FF2" w:rsidRDefault="008801B2" w:rsidP="007B6563">
      <w:pPr>
        <w:rPr>
          <w:rFonts w:ascii="Arial" w:eastAsiaTheme="minorEastAsia" w:hAnsi="Arial" w:cs="Arial"/>
          <w:u w:val="single"/>
          <w:lang w:val="en-CA"/>
        </w:rPr>
      </w:pPr>
      <w:r w:rsidRPr="009D0FF2">
        <w:rPr>
          <w:rFonts w:ascii="Arial" w:eastAsiaTheme="minorEastAsia" w:hAnsi="Arial" w:cs="Arial"/>
          <w:u w:val="single"/>
          <w:lang w:eastAsia="zh-CN"/>
        </w:rPr>
        <w:t>氟氯烃消费量报告</w:t>
      </w:r>
    </w:p>
    <w:p w14:paraId="18B3F7D6" w14:textId="77777777" w:rsidR="00FE3307" w:rsidRPr="009D0FF2" w:rsidRDefault="00FE3307" w:rsidP="007B6563">
      <w:pPr>
        <w:rPr>
          <w:rFonts w:ascii="Arial" w:eastAsiaTheme="minorEastAsia" w:hAnsi="Arial" w:cs="Arial"/>
          <w:lang w:val="en-CA"/>
        </w:rPr>
      </w:pPr>
    </w:p>
    <w:p w14:paraId="4B377C52" w14:textId="20B8BE80" w:rsidR="00FE3307" w:rsidRPr="009D0FF2" w:rsidRDefault="00A9131B" w:rsidP="007B6563">
      <w:pPr>
        <w:pStyle w:val="Heading1"/>
        <w:rPr>
          <w:rFonts w:ascii="Arial" w:eastAsiaTheme="minorEastAsia" w:hAnsi="Arial" w:cs="Arial"/>
          <w:lang w:val="en-CA"/>
        </w:rPr>
      </w:pPr>
      <w:r w:rsidRPr="009D0FF2">
        <w:rPr>
          <w:rFonts w:ascii="Arial" w:eastAsiaTheme="minorEastAsia" w:hAnsi="Arial" w:cs="Arial"/>
          <w:color w:val="212121"/>
          <w:lang w:val="en-US" w:eastAsia="zh-CN"/>
        </w:rPr>
        <w:t>据科威特政府报告，</w:t>
      </w:r>
      <w:r w:rsidRPr="009D0FF2">
        <w:rPr>
          <w:rFonts w:ascii="Arial" w:eastAsiaTheme="minorEastAsia" w:hAnsi="Arial" w:cs="Arial"/>
          <w:color w:val="212121"/>
          <w:lang w:val="en-US" w:eastAsia="zh-CN"/>
        </w:rPr>
        <w:t>2017</w:t>
      </w:r>
      <w:r w:rsidRPr="009D0FF2">
        <w:rPr>
          <w:rFonts w:ascii="Arial" w:eastAsiaTheme="minorEastAsia" w:hAnsi="Arial" w:cs="Arial"/>
          <w:color w:val="212121"/>
          <w:lang w:val="en-US" w:eastAsia="zh-CN"/>
        </w:rPr>
        <w:t>年氟氯烃消费量为</w:t>
      </w:r>
      <w:r w:rsidRPr="009D0FF2">
        <w:rPr>
          <w:rFonts w:ascii="Arial" w:eastAsiaTheme="minorEastAsia" w:hAnsi="Arial" w:cs="Arial"/>
          <w:color w:val="212121"/>
          <w:lang w:val="en-US" w:eastAsia="zh-CN"/>
        </w:rPr>
        <w:t>295.94 ODP</w:t>
      </w:r>
      <w:r w:rsidRPr="009D0FF2">
        <w:rPr>
          <w:rFonts w:ascii="Arial" w:eastAsiaTheme="minorEastAsia" w:hAnsi="Arial" w:cs="Arial"/>
          <w:color w:val="212121"/>
          <w:lang w:val="en-US" w:eastAsia="zh-CN"/>
        </w:rPr>
        <w:t>吨，且预计</w:t>
      </w:r>
      <w:r w:rsidRPr="009D0FF2">
        <w:rPr>
          <w:rFonts w:ascii="Arial" w:eastAsiaTheme="minorEastAsia" w:hAnsi="Arial" w:cs="Arial"/>
          <w:color w:val="212121"/>
          <w:lang w:val="en-US" w:eastAsia="zh-CN"/>
        </w:rPr>
        <w:t>2018</w:t>
      </w:r>
      <w:r w:rsidRPr="009D0FF2">
        <w:rPr>
          <w:rFonts w:ascii="Arial" w:eastAsiaTheme="minorEastAsia" w:hAnsi="Arial" w:cs="Arial"/>
          <w:color w:val="212121"/>
          <w:lang w:val="en-US" w:eastAsia="zh-CN"/>
        </w:rPr>
        <w:t>年消费量为</w:t>
      </w:r>
      <w:r w:rsidRPr="009D0FF2">
        <w:rPr>
          <w:rFonts w:ascii="Arial" w:eastAsiaTheme="minorEastAsia" w:hAnsi="Arial" w:cs="Arial"/>
          <w:color w:val="212121"/>
          <w:lang w:val="en-US" w:eastAsia="zh-CN"/>
        </w:rPr>
        <w:t>254.18 ODP</w:t>
      </w:r>
      <w:r w:rsidRPr="009D0FF2">
        <w:rPr>
          <w:rFonts w:ascii="Arial" w:eastAsiaTheme="minorEastAsia" w:hAnsi="Arial" w:cs="Arial"/>
          <w:color w:val="212121"/>
          <w:lang w:val="en-US" w:eastAsia="zh-CN"/>
        </w:rPr>
        <w:t>吨，低于氟氯烃合规基准量</w:t>
      </w:r>
      <w:r w:rsidRPr="009D0FF2">
        <w:rPr>
          <w:rFonts w:ascii="Arial" w:eastAsiaTheme="minorEastAsia" w:hAnsi="Arial" w:cs="Arial"/>
          <w:color w:val="212121"/>
          <w:lang w:val="en-US" w:eastAsia="zh-CN"/>
        </w:rPr>
        <w:t>39.3</w:t>
      </w:r>
      <w:r w:rsidRPr="009D0FF2">
        <w:rPr>
          <w:rFonts w:ascii="Arial" w:eastAsiaTheme="minorEastAsia" w:hAnsi="Arial" w:cs="Arial"/>
          <w:color w:val="212121"/>
          <w:lang w:val="en-US" w:eastAsia="zh-CN"/>
        </w:rPr>
        <w:t>％。</w:t>
      </w:r>
      <w:r w:rsidRPr="009D0FF2">
        <w:rPr>
          <w:rFonts w:ascii="Arial" w:eastAsiaTheme="minorEastAsia" w:hAnsi="Arial" w:cs="Arial"/>
          <w:color w:val="212121"/>
          <w:lang w:val="en-US" w:eastAsia="zh-CN"/>
        </w:rPr>
        <w:t xml:space="preserve"> 2014 </w:t>
      </w:r>
      <w:r w:rsidRPr="009D0FF2">
        <w:rPr>
          <w:rFonts w:ascii="Arial" w:eastAsiaTheme="minorEastAsia" w:hAnsi="Arial" w:cs="Arial"/>
          <w:color w:val="212121"/>
          <w:lang w:val="en-US" w:eastAsia="zh-CN"/>
        </w:rPr>
        <w:t>年至</w:t>
      </w:r>
      <w:r w:rsidRPr="009D0FF2">
        <w:rPr>
          <w:rFonts w:ascii="Arial" w:eastAsiaTheme="minorEastAsia" w:hAnsi="Arial" w:cs="Arial"/>
          <w:color w:val="212121"/>
          <w:lang w:val="en-US" w:eastAsia="zh-CN"/>
        </w:rPr>
        <w:t xml:space="preserve"> 2018</w:t>
      </w:r>
      <w:r w:rsidRPr="009D0FF2">
        <w:rPr>
          <w:rFonts w:ascii="Arial" w:eastAsiaTheme="minorEastAsia" w:hAnsi="Arial" w:cs="Arial"/>
          <w:color w:val="212121"/>
          <w:lang w:val="en-US" w:eastAsia="zh-CN"/>
        </w:rPr>
        <w:t>年的氟氯烃消费量列于表</w:t>
      </w:r>
      <w:r w:rsidRPr="009D0FF2">
        <w:rPr>
          <w:rFonts w:ascii="Arial" w:eastAsiaTheme="minorEastAsia" w:hAnsi="Arial" w:cs="Arial"/>
          <w:color w:val="212121"/>
          <w:lang w:val="en-US" w:eastAsia="zh-CN"/>
        </w:rPr>
        <w:t>1</w:t>
      </w:r>
      <w:r w:rsidRPr="009D0FF2">
        <w:rPr>
          <w:rFonts w:ascii="Arial" w:eastAsiaTheme="minorEastAsia" w:hAnsi="Arial" w:cs="Arial"/>
          <w:color w:val="212121"/>
          <w:lang w:val="en-US" w:eastAsia="zh-CN"/>
        </w:rPr>
        <w:t>。</w:t>
      </w:r>
    </w:p>
    <w:p w14:paraId="25D3EDF1" w14:textId="7ED64046" w:rsidR="008801B2" w:rsidRPr="00A766EF" w:rsidRDefault="008801B2" w:rsidP="00A9131B">
      <w:pPr>
        <w:pStyle w:val="HTMLPreformatted"/>
        <w:shd w:val="clear" w:color="auto" w:fill="FFFFFF"/>
        <w:rPr>
          <w:rFonts w:ascii="Arial" w:eastAsiaTheme="minorEastAsia" w:hAnsi="Arial" w:cs="Arial"/>
          <w:b/>
          <w:sz w:val="22"/>
          <w:szCs w:val="22"/>
          <w:lang w:val="en-CA" w:eastAsia="zh-CN"/>
        </w:rPr>
      </w:pPr>
      <w:r w:rsidRPr="00A766EF">
        <w:rPr>
          <w:rFonts w:ascii="Arial" w:eastAsiaTheme="minorEastAsia" w:hAnsi="Arial" w:cs="Arial"/>
          <w:b/>
          <w:color w:val="212121"/>
          <w:sz w:val="22"/>
          <w:szCs w:val="22"/>
          <w:lang w:eastAsia="zh-CN"/>
        </w:rPr>
        <w:t>表</w:t>
      </w:r>
      <w:r w:rsidRPr="00A766EF">
        <w:rPr>
          <w:rFonts w:ascii="Arial" w:eastAsiaTheme="minorEastAsia" w:hAnsi="Arial" w:cs="Arial"/>
          <w:b/>
          <w:color w:val="212121"/>
          <w:sz w:val="22"/>
          <w:szCs w:val="22"/>
          <w:lang w:eastAsia="zh-CN"/>
        </w:rPr>
        <w:t>1.</w:t>
      </w:r>
      <w:r w:rsidR="000E57F0" w:rsidRPr="00A766EF">
        <w:rPr>
          <w:rFonts w:ascii="Arial" w:eastAsiaTheme="minorEastAsia" w:hAnsi="Arial" w:cs="Arial"/>
          <w:b/>
          <w:color w:val="212121"/>
          <w:sz w:val="22"/>
          <w:szCs w:val="22"/>
          <w:lang w:eastAsia="zh-CN"/>
        </w:rPr>
        <w:t xml:space="preserve"> </w:t>
      </w:r>
      <w:r w:rsidRPr="00A766EF">
        <w:rPr>
          <w:rFonts w:ascii="Arial" w:eastAsiaTheme="minorEastAsia" w:hAnsi="Arial" w:cs="Arial"/>
          <w:b/>
          <w:color w:val="212121"/>
          <w:sz w:val="22"/>
          <w:szCs w:val="22"/>
          <w:lang w:eastAsia="zh-CN"/>
        </w:rPr>
        <w:t>科威特的氟氯烃消费量（</w:t>
      </w:r>
      <w:r w:rsidR="000E57F0" w:rsidRPr="00A766EF">
        <w:rPr>
          <w:rFonts w:ascii="Arial" w:eastAsiaTheme="minorEastAsia" w:hAnsi="Arial" w:cs="Arial"/>
          <w:b/>
          <w:color w:val="212121"/>
          <w:sz w:val="22"/>
          <w:szCs w:val="22"/>
          <w:lang w:eastAsia="zh-CN"/>
        </w:rPr>
        <w:t>第</w:t>
      </w:r>
      <w:r w:rsidR="000E57F0" w:rsidRPr="00A766EF">
        <w:rPr>
          <w:rFonts w:ascii="Arial" w:eastAsiaTheme="minorEastAsia" w:hAnsi="Arial" w:cs="Arial"/>
          <w:b/>
          <w:color w:val="212121"/>
          <w:sz w:val="22"/>
          <w:szCs w:val="22"/>
          <w:lang w:eastAsia="zh-CN"/>
        </w:rPr>
        <w:t>7</w:t>
      </w:r>
      <w:r w:rsidR="000E57F0" w:rsidRPr="00A766EF">
        <w:rPr>
          <w:rFonts w:ascii="Arial" w:eastAsiaTheme="minorEastAsia" w:hAnsi="Arial" w:cs="Arial"/>
          <w:b/>
          <w:color w:val="212121"/>
          <w:sz w:val="22"/>
          <w:szCs w:val="22"/>
          <w:lang w:eastAsia="zh-CN"/>
        </w:rPr>
        <w:t>条数据，</w:t>
      </w:r>
      <w:r w:rsidRPr="00A766EF">
        <w:rPr>
          <w:rFonts w:ascii="Arial" w:eastAsiaTheme="minorEastAsia" w:hAnsi="Arial" w:cs="Arial"/>
          <w:b/>
          <w:color w:val="212121"/>
          <w:sz w:val="22"/>
          <w:szCs w:val="22"/>
          <w:lang w:eastAsia="zh-CN"/>
        </w:rPr>
        <w:t>2014</w:t>
      </w:r>
      <w:r w:rsidR="00A9131B" w:rsidRPr="00A766EF">
        <w:rPr>
          <w:rFonts w:ascii="Arial" w:eastAsiaTheme="minorEastAsia" w:hAnsi="Arial" w:cs="Arial"/>
          <w:b/>
          <w:color w:val="212121"/>
          <w:sz w:val="22"/>
          <w:szCs w:val="22"/>
          <w:lang w:eastAsia="zh-CN"/>
        </w:rPr>
        <w:t>年</w:t>
      </w:r>
      <w:r w:rsidRPr="00A766EF">
        <w:rPr>
          <w:rFonts w:ascii="Arial" w:eastAsiaTheme="minorEastAsia" w:hAnsi="Arial" w:cs="Arial"/>
          <w:b/>
          <w:color w:val="212121"/>
          <w:sz w:val="22"/>
          <w:szCs w:val="22"/>
          <w:lang w:eastAsia="zh-CN"/>
        </w:rPr>
        <w:t xml:space="preserve">  -  2018</w:t>
      </w:r>
      <w:r w:rsidRPr="00A766EF">
        <w:rPr>
          <w:rFonts w:ascii="Arial" w:eastAsiaTheme="minorEastAsia" w:hAnsi="Arial" w:cs="Arial"/>
          <w:b/>
          <w:color w:val="212121"/>
          <w:sz w:val="22"/>
          <w:szCs w:val="22"/>
          <w:lang w:eastAsia="zh-CN"/>
        </w:rPr>
        <w:t>年）</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FE3307" w:rsidRPr="009D0FF2" w14:paraId="26621131" w14:textId="77777777" w:rsidTr="000F2EF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8C0E87" w14:textId="0692F860" w:rsidR="00FE3307" w:rsidRPr="009D0FF2" w:rsidRDefault="00A9131B" w:rsidP="007B6563">
            <w:pPr>
              <w:widowControl w:val="0"/>
              <w:jc w:val="left"/>
              <w:rPr>
                <w:rFonts w:ascii="Arial" w:eastAsiaTheme="minorEastAsia" w:hAnsi="Arial" w:cs="Arial"/>
                <w:b/>
                <w:bCs/>
                <w:color w:val="000000"/>
                <w:sz w:val="20"/>
                <w:szCs w:val="20"/>
                <w:lang w:val="en-CA"/>
              </w:rPr>
            </w:pPr>
            <w:r w:rsidRPr="009D0FF2">
              <w:rPr>
                <w:rFonts w:ascii="Arial" w:eastAsiaTheme="minorEastAsia" w:hAnsi="Arial" w:cs="Arial"/>
                <w:b/>
                <w:bCs/>
                <w:color w:val="333333"/>
                <w:sz w:val="21"/>
                <w:szCs w:val="21"/>
                <w:shd w:val="clear" w:color="auto" w:fill="FFFFFF"/>
              </w:rPr>
              <w:t>氟氯烃</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D163226" w14:textId="34446DAC" w:rsidR="00FE3307" w:rsidRPr="009D0FF2" w:rsidRDefault="00FE3307" w:rsidP="007B6563">
            <w:pPr>
              <w:widowControl w:val="0"/>
              <w:jc w:val="center"/>
              <w:rPr>
                <w:rFonts w:ascii="Arial" w:eastAsiaTheme="minorEastAsia" w:hAnsi="Arial" w:cs="Arial"/>
                <w:b/>
                <w:bCs/>
                <w:color w:val="000000"/>
                <w:sz w:val="20"/>
                <w:szCs w:val="20"/>
                <w:lang w:val="en-CA" w:eastAsia="zh-CN"/>
              </w:rPr>
            </w:pPr>
            <w:r w:rsidRPr="009D0FF2">
              <w:rPr>
                <w:rFonts w:ascii="Arial" w:eastAsiaTheme="minorEastAsia" w:hAnsi="Arial" w:cs="Arial"/>
                <w:b/>
                <w:bCs/>
                <w:color w:val="000000"/>
                <w:sz w:val="20"/>
                <w:szCs w:val="20"/>
                <w:lang w:val="en-CA"/>
              </w:rPr>
              <w:t>2014</w:t>
            </w:r>
            <w:r w:rsidR="00405802" w:rsidRPr="009D0FF2">
              <w:rPr>
                <w:rFonts w:ascii="Arial" w:eastAsiaTheme="minorEastAsia" w:hAnsi="Arial" w:cs="Arial"/>
                <w:b/>
                <w:bCs/>
                <w:color w:val="000000"/>
                <w:sz w:val="20"/>
                <w:szCs w:val="20"/>
                <w:lang w:val="en-CA"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78EC53A" w14:textId="57088E57" w:rsidR="00FE3307" w:rsidRPr="009D0FF2" w:rsidRDefault="00FE3307" w:rsidP="007B6563">
            <w:pPr>
              <w:widowControl w:val="0"/>
              <w:jc w:val="center"/>
              <w:rPr>
                <w:rFonts w:ascii="Arial" w:eastAsiaTheme="minorEastAsia" w:hAnsi="Arial" w:cs="Arial"/>
                <w:b/>
                <w:bCs/>
                <w:color w:val="000000"/>
                <w:sz w:val="20"/>
                <w:szCs w:val="20"/>
                <w:lang w:val="en-CA"/>
              </w:rPr>
            </w:pPr>
            <w:r w:rsidRPr="009D0FF2">
              <w:rPr>
                <w:rFonts w:ascii="Arial" w:eastAsiaTheme="minorEastAsia" w:hAnsi="Arial" w:cs="Arial"/>
                <w:b/>
                <w:bCs/>
                <w:color w:val="000000"/>
                <w:sz w:val="20"/>
                <w:szCs w:val="20"/>
                <w:lang w:val="en-CA"/>
              </w:rPr>
              <w:t>2015</w:t>
            </w:r>
            <w:r w:rsidR="00405802" w:rsidRPr="009D0FF2">
              <w:rPr>
                <w:rFonts w:ascii="Arial" w:eastAsiaTheme="minorEastAsia" w:hAnsi="Arial" w:cs="Arial"/>
                <w:b/>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B3131B6" w14:textId="7E497326" w:rsidR="00FE3307" w:rsidRPr="009D0FF2" w:rsidRDefault="00FE3307" w:rsidP="007B6563">
            <w:pPr>
              <w:widowControl w:val="0"/>
              <w:jc w:val="center"/>
              <w:rPr>
                <w:rFonts w:ascii="Arial" w:eastAsiaTheme="minorEastAsia" w:hAnsi="Arial" w:cs="Arial"/>
                <w:b/>
                <w:bCs/>
                <w:color w:val="000000"/>
                <w:sz w:val="20"/>
                <w:szCs w:val="20"/>
                <w:lang w:val="en-CA"/>
              </w:rPr>
            </w:pPr>
            <w:r w:rsidRPr="009D0FF2">
              <w:rPr>
                <w:rFonts w:ascii="Arial" w:eastAsiaTheme="minorEastAsia" w:hAnsi="Arial" w:cs="Arial"/>
                <w:b/>
                <w:bCs/>
                <w:color w:val="000000"/>
                <w:sz w:val="20"/>
                <w:szCs w:val="20"/>
                <w:lang w:val="en-CA"/>
              </w:rPr>
              <w:t>2016</w:t>
            </w:r>
            <w:r w:rsidR="00405802" w:rsidRPr="009D0FF2">
              <w:rPr>
                <w:rFonts w:ascii="Arial" w:eastAsiaTheme="minorEastAsia" w:hAnsi="Arial" w:cs="Arial"/>
                <w:b/>
                <w:lang w:eastAsia="zh-CN"/>
              </w:rPr>
              <w:t>年</w:t>
            </w:r>
          </w:p>
        </w:tc>
        <w:tc>
          <w:tcPr>
            <w:tcW w:w="553" w:type="pct"/>
            <w:tcBorders>
              <w:top w:val="single" w:sz="4" w:space="0" w:color="auto"/>
              <w:left w:val="nil"/>
              <w:bottom w:val="single" w:sz="4" w:space="0" w:color="auto"/>
              <w:right w:val="single" w:sz="4" w:space="0" w:color="auto"/>
            </w:tcBorders>
          </w:tcPr>
          <w:p w14:paraId="594D05AE" w14:textId="62D366F3" w:rsidR="00FE3307" w:rsidRPr="009D0FF2" w:rsidRDefault="00FE3307" w:rsidP="007B6563">
            <w:pPr>
              <w:widowControl w:val="0"/>
              <w:jc w:val="center"/>
              <w:rPr>
                <w:rFonts w:ascii="Arial" w:eastAsiaTheme="minorEastAsia" w:hAnsi="Arial" w:cs="Arial"/>
                <w:b/>
                <w:bCs/>
                <w:color w:val="000000"/>
                <w:sz w:val="20"/>
                <w:szCs w:val="20"/>
                <w:lang w:val="en-CA"/>
              </w:rPr>
            </w:pPr>
            <w:r w:rsidRPr="009D0FF2">
              <w:rPr>
                <w:rFonts w:ascii="Arial" w:eastAsiaTheme="minorEastAsia" w:hAnsi="Arial" w:cs="Arial"/>
                <w:b/>
                <w:bCs/>
                <w:color w:val="000000"/>
                <w:sz w:val="20"/>
                <w:szCs w:val="20"/>
                <w:lang w:val="en-CA"/>
              </w:rPr>
              <w:t>2017</w:t>
            </w:r>
            <w:r w:rsidR="00405802" w:rsidRPr="009D0FF2">
              <w:rPr>
                <w:rFonts w:ascii="Arial" w:eastAsiaTheme="minorEastAsia" w:hAnsi="Arial" w:cs="Arial"/>
                <w:b/>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7ADFDA12" w14:textId="632152B7" w:rsidR="00FE3307" w:rsidRPr="009D0FF2" w:rsidRDefault="00FE3307" w:rsidP="007B6563">
            <w:pPr>
              <w:widowControl w:val="0"/>
              <w:jc w:val="center"/>
              <w:rPr>
                <w:rFonts w:ascii="Arial" w:eastAsiaTheme="minorEastAsia" w:hAnsi="Arial" w:cs="Arial"/>
                <w:b/>
                <w:bCs/>
                <w:color w:val="000000"/>
                <w:sz w:val="20"/>
                <w:szCs w:val="20"/>
                <w:lang w:val="en-CA"/>
              </w:rPr>
            </w:pPr>
            <w:r w:rsidRPr="009D0FF2">
              <w:rPr>
                <w:rFonts w:ascii="Arial" w:eastAsiaTheme="minorEastAsia" w:hAnsi="Arial" w:cs="Arial"/>
                <w:b/>
                <w:bCs/>
                <w:color w:val="000000"/>
                <w:sz w:val="20"/>
                <w:szCs w:val="20"/>
                <w:lang w:val="en-CA"/>
              </w:rPr>
              <w:t>2018</w:t>
            </w:r>
            <w:r w:rsidR="00405802" w:rsidRPr="009D0FF2">
              <w:rPr>
                <w:rFonts w:ascii="Arial" w:eastAsiaTheme="minorEastAsia" w:hAnsi="Arial" w:cs="Arial"/>
                <w:b/>
                <w:lang w:eastAsia="zh-CN"/>
              </w:rPr>
              <w:t>年</w:t>
            </w:r>
            <w:r w:rsidRPr="009D0FF2">
              <w:rPr>
                <w:rFonts w:ascii="Arial" w:eastAsiaTheme="minorEastAsia" w:hAnsi="Arial" w:cs="Arial"/>
                <w:b/>
                <w:bCs/>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DDA06" w14:textId="4E592624" w:rsidR="00FE3307" w:rsidRPr="009D0FF2" w:rsidRDefault="00405802" w:rsidP="007B6563">
            <w:pPr>
              <w:widowControl w:val="0"/>
              <w:jc w:val="center"/>
              <w:rPr>
                <w:rFonts w:ascii="Arial" w:eastAsiaTheme="minorEastAsia" w:hAnsi="Arial" w:cs="Arial"/>
                <w:b/>
                <w:bCs/>
                <w:color w:val="000000"/>
                <w:sz w:val="20"/>
                <w:szCs w:val="20"/>
                <w:lang w:val="en-CA"/>
              </w:rPr>
            </w:pPr>
            <w:r w:rsidRPr="009D0FF2">
              <w:rPr>
                <w:rFonts w:ascii="Arial" w:eastAsiaTheme="minorEastAsia" w:hAnsi="Arial" w:cs="Arial"/>
                <w:b/>
                <w:color w:val="000000"/>
                <w:sz w:val="20"/>
              </w:rPr>
              <w:t>基准</w:t>
            </w:r>
            <w:r w:rsidRPr="009D0FF2">
              <w:rPr>
                <w:rFonts w:ascii="Arial" w:eastAsiaTheme="minorEastAsia" w:hAnsi="Arial" w:cs="Arial"/>
                <w:b/>
                <w:color w:val="000000"/>
                <w:sz w:val="20"/>
                <w:lang w:eastAsia="zh-CN"/>
              </w:rPr>
              <w:t>量</w:t>
            </w:r>
          </w:p>
        </w:tc>
      </w:tr>
      <w:tr w:rsidR="00FE3307" w:rsidRPr="009D0FF2" w14:paraId="569A4A64"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3A45C4" w14:textId="4BB27707" w:rsidR="00FE3307" w:rsidRPr="009D0FF2" w:rsidRDefault="00405802" w:rsidP="007B6563">
            <w:pPr>
              <w:widowControl w:val="0"/>
              <w:jc w:val="left"/>
              <w:rPr>
                <w:rFonts w:ascii="Arial" w:eastAsiaTheme="minorEastAsia" w:hAnsi="Arial" w:cs="Arial"/>
                <w:b/>
                <w:bCs/>
                <w:color w:val="000000"/>
                <w:sz w:val="20"/>
                <w:szCs w:val="20"/>
                <w:lang w:val="en-CA"/>
              </w:rPr>
            </w:pPr>
            <w:r w:rsidRPr="009D0FF2">
              <w:rPr>
                <w:rFonts w:ascii="Arial" w:eastAsiaTheme="minorEastAsia" w:hAnsi="Arial" w:cs="Arial"/>
                <w:b/>
                <w:color w:val="000000"/>
                <w:sz w:val="20"/>
              </w:rPr>
              <w:t>公吨</w:t>
            </w:r>
          </w:p>
        </w:tc>
        <w:tc>
          <w:tcPr>
            <w:tcW w:w="553" w:type="pct"/>
            <w:tcBorders>
              <w:top w:val="nil"/>
              <w:left w:val="nil"/>
              <w:bottom w:val="single" w:sz="4" w:space="0" w:color="auto"/>
              <w:right w:val="single" w:sz="4" w:space="0" w:color="auto"/>
            </w:tcBorders>
            <w:shd w:val="clear" w:color="auto" w:fill="auto"/>
            <w:noWrap/>
            <w:vAlign w:val="center"/>
            <w:hideMark/>
          </w:tcPr>
          <w:p w14:paraId="25933630" w14:textId="77777777" w:rsidR="00FE3307" w:rsidRPr="009D0FF2" w:rsidRDefault="00FE3307" w:rsidP="007B6563">
            <w:pPr>
              <w:widowControl w:val="0"/>
              <w:jc w:val="center"/>
              <w:rPr>
                <w:rFonts w:ascii="Arial" w:eastAsiaTheme="minorEastAsia" w:hAnsi="Arial" w:cs="Arial"/>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1B929BF1" w14:textId="77777777" w:rsidR="00FE3307" w:rsidRPr="009D0FF2" w:rsidRDefault="00FE3307" w:rsidP="007B6563">
            <w:pPr>
              <w:widowControl w:val="0"/>
              <w:jc w:val="center"/>
              <w:rPr>
                <w:rFonts w:ascii="Arial" w:eastAsiaTheme="minorEastAsia" w:hAnsi="Arial" w:cs="Arial"/>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6275317C" w14:textId="77777777" w:rsidR="00FE3307" w:rsidRPr="009D0FF2" w:rsidRDefault="00FE3307" w:rsidP="007B6563">
            <w:pPr>
              <w:widowControl w:val="0"/>
              <w:jc w:val="center"/>
              <w:rPr>
                <w:rFonts w:ascii="Arial" w:eastAsiaTheme="minorEastAsia" w:hAnsi="Arial" w:cs="Arial"/>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44F84015" w14:textId="77777777" w:rsidR="00FE3307" w:rsidRPr="009D0FF2" w:rsidRDefault="00FE3307" w:rsidP="007B6563">
            <w:pPr>
              <w:widowControl w:val="0"/>
              <w:jc w:val="center"/>
              <w:rPr>
                <w:rFonts w:ascii="Arial" w:eastAsiaTheme="minorEastAsia" w:hAnsi="Arial" w:cs="Arial"/>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02BF3DE6" w14:textId="77777777" w:rsidR="00FE3307" w:rsidRPr="009D0FF2" w:rsidRDefault="00FE3307" w:rsidP="007B6563">
            <w:pPr>
              <w:widowControl w:val="0"/>
              <w:jc w:val="center"/>
              <w:rPr>
                <w:rFonts w:ascii="Arial" w:eastAsiaTheme="minorEastAsia" w:hAnsi="Arial" w:cs="Arial"/>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7DB652FA" w14:textId="77777777" w:rsidR="00FE3307" w:rsidRPr="009D0FF2" w:rsidRDefault="00FE3307" w:rsidP="007B6563">
            <w:pPr>
              <w:widowControl w:val="0"/>
              <w:jc w:val="center"/>
              <w:rPr>
                <w:rFonts w:ascii="Arial" w:eastAsiaTheme="minorEastAsia" w:hAnsi="Arial" w:cs="Arial"/>
                <w:b/>
                <w:bCs/>
                <w:color w:val="000000"/>
                <w:sz w:val="20"/>
                <w:szCs w:val="20"/>
                <w:lang w:val="en-CA"/>
              </w:rPr>
            </w:pPr>
          </w:p>
        </w:tc>
      </w:tr>
      <w:tr w:rsidR="00476BE8" w:rsidRPr="009D0FF2" w14:paraId="2605800F"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24BBC3"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vAlign w:val="center"/>
          </w:tcPr>
          <w:p w14:paraId="34441516"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3,373.63</w:t>
            </w:r>
          </w:p>
        </w:tc>
        <w:tc>
          <w:tcPr>
            <w:tcW w:w="553" w:type="pct"/>
            <w:tcBorders>
              <w:top w:val="nil"/>
              <w:left w:val="nil"/>
              <w:bottom w:val="single" w:sz="4" w:space="0" w:color="auto"/>
              <w:right w:val="single" w:sz="4" w:space="0" w:color="auto"/>
            </w:tcBorders>
            <w:shd w:val="clear" w:color="auto" w:fill="auto"/>
            <w:noWrap/>
            <w:vAlign w:val="center"/>
          </w:tcPr>
          <w:p w14:paraId="32E9C08A"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3,653.25</w:t>
            </w:r>
          </w:p>
        </w:tc>
        <w:tc>
          <w:tcPr>
            <w:tcW w:w="553" w:type="pct"/>
            <w:tcBorders>
              <w:top w:val="nil"/>
              <w:left w:val="nil"/>
              <w:bottom w:val="single" w:sz="4" w:space="0" w:color="auto"/>
              <w:right w:val="single" w:sz="4" w:space="0" w:color="auto"/>
            </w:tcBorders>
            <w:shd w:val="clear" w:color="auto" w:fill="auto"/>
            <w:noWrap/>
            <w:vAlign w:val="center"/>
          </w:tcPr>
          <w:p w14:paraId="4C8C35EA" w14:textId="77777777" w:rsidR="00476BE8" w:rsidRPr="009D0FF2" w:rsidRDefault="002E4282"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3,157.5</w:t>
            </w:r>
            <w:r w:rsidR="00891C6C" w:rsidRPr="009D0FF2">
              <w:rPr>
                <w:rFonts w:ascii="Arial" w:eastAsiaTheme="minorEastAsia" w:hAnsi="Arial" w:cs="Arial"/>
                <w:color w:val="000000"/>
                <w:sz w:val="20"/>
                <w:szCs w:val="20"/>
                <w:lang w:val="en-CA"/>
              </w:rPr>
              <w:t>0</w:t>
            </w:r>
          </w:p>
        </w:tc>
        <w:tc>
          <w:tcPr>
            <w:tcW w:w="553" w:type="pct"/>
            <w:tcBorders>
              <w:top w:val="single" w:sz="4" w:space="0" w:color="auto"/>
              <w:left w:val="nil"/>
              <w:bottom w:val="single" w:sz="4" w:space="0" w:color="auto"/>
              <w:right w:val="single" w:sz="4" w:space="0" w:color="auto"/>
            </w:tcBorders>
          </w:tcPr>
          <w:p w14:paraId="39FD2C4C" w14:textId="77777777" w:rsidR="00476BE8" w:rsidRPr="009D0FF2" w:rsidRDefault="002E4282"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3,150</w:t>
            </w:r>
            <w:r w:rsidR="00891C6C" w:rsidRPr="009D0FF2">
              <w:rPr>
                <w:rFonts w:ascii="Arial" w:eastAsiaTheme="minorEastAsia" w:hAnsi="Arial" w:cs="Arial"/>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409934BA"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2,725.33</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088AA99" w14:textId="73B01152"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4,735.5</w:t>
            </w:r>
            <w:r w:rsidR="00362B48" w:rsidRPr="009D0FF2">
              <w:rPr>
                <w:rFonts w:ascii="Arial" w:eastAsiaTheme="minorEastAsia" w:hAnsi="Arial" w:cs="Arial"/>
                <w:color w:val="000000"/>
                <w:sz w:val="20"/>
                <w:szCs w:val="20"/>
                <w:lang w:val="en-CA"/>
              </w:rPr>
              <w:t>0</w:t>
            </w:r>
          </w:p>
        </w:tc>
      </w:tr>
      <w:tr w:rsidR="00476BE8" w:rsidRPr="009D0FF2" w14:paraId="78A91C9D"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E7613"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vAlign w:val="center"/>
          </w:tcPr>
          <w:p w14:paraId="11D47A57"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2.72</w:t>
            </w:r>
          </w:p>
        </w:tc>
        <w:tc>
          <w:tcPr>
            <w:tcW w:w="553" w:type="pct"/>
            <w:tcBorders>
              <w:top w:val="nil"/>
              <w:left w:val="nil"/>
              <w:bottom w:val="single" w:sz="4" w:space="0" w:color="auto"/>
              <w:right w:val="single" w:sz="4" w:space="0" w:color="auto"/>
            </w:tcBorders>
            <w:shd w:val="clear" w:color="auto" w:fill="auto"/>
            <w:noWrap/>
            <w:vAlign w:val="center"/>
          </w:tcPr>
          <w:p w14:paraId="1F66215E" w14:textId="1B1C4C55"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0</w:t>
            </w:r>
            <w:r w:rsidR="00362B48" w:rsidRPr="009D0FF2">
              <w:rPr>
                <w:rFonts w:ascii="Arial" w:eastAsiaTheme="minorEastAsia" w:hAnsi="Arial" w:cs="Arial"/>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2C1ACABF" w14:textId="48238895" w:rsidR="00476BE8" w:rsidRPr="009D0FF2" w:rsidRDefault="00362B48"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0.0</w:t>
            </w:r>
            <w:r w:rsidR="002E4282" w:rsidRPr="009D0FF2">
              <w:rPr>
                <w:rFonts w:ascii="Arial" w:eastAsiaTheme="minorEastAsia" w:hAnsi="Arial" w:cs="Arial"/>
                <w:color w:val="000000"/>
                <w:sz w:val="20"/>
                <w:szCs w:val="20"/>
                <w:lang w:val="en-CA"/>
              </w:rPr>
              <w:t>0</w:t>
            </w:r>
          </w:p>
        </w:tc>
        <w:tc>
          <w:tcPr>
            <w:tcW w:w="553" w:type="pct"/>
            <w:tcBorders>
              <w:top w:val="single" w:sz="4" w:space="0" w:color="auto"/>
              <w:left w:val="nil"/>
              <w:bottom w:val="single" w:sz="4" w:space="0" w:color="auto"/>
              <w:right w:val="single" w:sz="4" w:space="0" w:color="auto"/>
            </w:tcBorders>
          </w:tcPr>
          <w:p w14:paraId="1AE0D2B0" w14:textId="52BB76F4" w:rsidR="00476BE8" w:rsidRPr="009D0FF2" w:rsidRDefault="00362B48"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0.00</w:t>
            </w:r>
          </w:p>
        </w:tc>
        <w:tc>
          <w:tcPr>
            <w:tcW w:w="553" w:type="pct"/>
            <w:tcBorders>
              <w:top w:val="nil"/>
              <w:left w:val="single" w:sz="4" w:space="0" w:color="auto"/>
              <w:bottom w:val="single" w:sz="4" w:space="0" w:color="auto"/>
              <w:right w:val="single" w:sz="4" w:space="0" w:color="auto"/>
            </w:tcBorders>
          </w:tcPr>
          <w:p w14:paraId="3DFF607C" w14:textId="1C49E9E8" w:rsidR="00476BE8" w:rsidRPr="009D0FF2" w:rsidRDefault="00362B48"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92557E2" w14:textId="3E855B45"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14.0</w:t>
            </w:r>
            <w:r w:rsidR="00362B48" w:rsidRPr="009D0FF2">
              <w:rPr>
                <w:rFonts w:ascii="Arial" w:eastAsiaTheme="minorEastAsia" w:hAnsi="Arial" w:cs="Arial"/>
                <w:color w:val="000000"/>
                <w:sz w:val="20"/>
                <w:szCs w:val="20"/>
                <w:lang w:val="en-CA"/>
              </w:rPr>
              <w:t>0</w:t>
            </w:r>
          </w:p>
        </w:tc>
      </w:tr>
      <w:tr w:rsidR="00476BE8" w:rsidRPr="009D0FF2" w14:paraId="2F4D1A97"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BBB6FD"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5E67B670"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728.56</w:t>
            </w:r>
          </w:p>
        </w:tc>
        <w:tc>
          <w:tcPr>
            <w:tcW w:w="553" w:type="pct"/>
            <w:tcBorders>
              <w:top w:val="nil"/>
              <w:left w:val="nil"/>
              <w:bottom w:val="single" w:sz="4" w:space="0" w:color="auto"/>
              <w:right w:val="single" w:sz="4" w:space="0" w:color="auto"/>
            </w:tcBorders>
            <w:shd w:val="clear" w:color="auto" w:fill="auto"/>
            <w:noWrap/>
            <w:vAlign w:val="center"/>
          </w:tcPr>
          <w:p w14:paraId="4BCEDF2C"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605</w:t>
            </w:r>
            <w:r w:rsidR="00891C6C" w:rsidRPr="009D0FF2">
              <w:rPr>
                <w:rFonts w:ascii="Arial" w:eastAsiaTheme="minorEastAsia" w:hAnsi="Arial" w:cs="Arial"/>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5A5477D2" w14:textId="77777777" w:rsidR="00476BE8" w:rsidRPr="009D0FF2" w:rsidRDefault="002E4282"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560</w:t>
            </w:r>
            <w:r w:rsidR="00891C6C" w:rsidRPr="009D0FF2">
              <w:rPr>
                <w:rFonts w:ascii="Arial" w:eastAsiaTheme="minorEastAsia" w:hAnsi="Arial" w:cs="Arial"/>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75858F26" w14:textId="77777777" w:rsidR="00476BE8" w:rsidRPr="009D0FF2" w:rsidRDefault="002E4282"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538</w:t>
            </w:r>
            <w:r w:rsidR="00891C6C" w:rsidRPr="009D0FF2">
              <w:rPr>
                <w:rFonts w:ascii="Arial" w:eastAsiaTheme="minorEastAsia" w:hAnsi="Arial" w:cs="Arial"/>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1FD1992C"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500.00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6EDE3E8" w14:textId="1D993BF6"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683.5</w:t>
            </w:r>
            <w:r w:rsidR="00362B48" w:rsidRPr="009D0FF2">
              <w:rPr>
                <w:rFonts w:ascii="Arial" w:eastAsiaTheme="minorEastAsia" w:hAnsi="Arial" w:cs="Arial"/>
                <w:color w:val="000000"/>
                <w:sz w:val="20"/>
                <w:szCs w:val="20"/>
                <w:lang w:val="en-CA"/>
              </w:rPr>
              <w:t>0</w:t>
            </w:r>
          </w:p>
        </w:tc>
      </w:tr>
      <w:tr w:rsidR="00476BE8" w:rsidRPr="009D0FF2" w14:paraId="429BBC29"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01EE7E"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3127373C"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1,083.51</w:t>
            </w:r>
          </w:p>
        </w:tc>
        <w:tc>
          <w:tcPr>
            <w:tcW w:w="553" w:type="pct"/>
            <w:tcBorders>
              <w:top w:val="nil"/>
              <w:left w:val="nil"/>
              <w:bottom w:val="single" w:sz="4" w:space="0" w:color="auto"/>
              <w:right w:val="single" w:sz="4" w:space="0" w:color="auto"/>
            </w:tcBorders>
            <w:shd w:val="clear" w:color="auto" w:fill="auto"/>
            <w:noWrap/>
            <w:vAlign w:val="center"/>
          </w:tcPr>
          <w:p w14:paraId="487EBC02" w14:textId="77777777" w:rsidR="00476BE8" w:rsidRPr="009D0FF2" w:rsidRDefault="002E4282"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1,100</w:t>
            </w:r>
            <w:r w:rsidR="00891C6C" w:rsidRPr="009D0FF2">
              <w:rPr>
                <w:rFonts w:ascii="Arial" w:eastAsiaTheme="minorEastAsia" w:hAnsi="Arial" w:cs="Arial"/>
                <w:sz w:val="20"/>
                <w:szCs w:val="20"/>
                <w:lang w:val="en-CA"/>
              </w:rPr>
              <w:t>.00</w:t>
            </w:r>
          </w:p>
        </w:tc>
        <w:tc>
          <w:tcPr>
            <w:tcW w:w="553" w:type="pct"/>
            <w:tcBorders>
              <w:top w:val="nil"/>
              <w:left w:val="nil"/>
              <w:bottom w:val="single" w:sz="4" w:space="0" w:color="auto"/>
              <w:right w:val="single" w:sz="4" w:space="0" w:color="auto"/>
            </w:tcBorders>
            <w:shd w:val="clear" w:color="auto" w:fill="auto"/>
            <w:noWrap/>
            <w:vAlign w:val="center"/>
          </w:tcPr>
          <w:p w14:paraId="40FF6FF2" w14:textId="77777777" w:rsidR="00476BE8" w:rsidRPr="009D0FF2" w:rsidRDefault="002E4282"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963</w:t>
            </w:r>
            <w:r w:rsidR="00891C6C" w:rsidRPr="009D0FF2">
              <w:rPr>
                <w:rFonts w:ascii="Arial" w:eastAsiaTheme="minorEastAsia" w:hAnsi="Arial" w:cs="Arial"/>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22765AE0" w14:textId="77777777" w:rsidR="00476BE8" w:rsidRPr="009D0FF2" w:rsidRDefault="002E4282"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977</w:t>
            </w:r>
            <w:r w:rsidR="00891C6C" w:rsidRPr="009D0FF2">
              <w:rPr>
                <w:rFonts w:ascii="Arial" w:eastAsiaTheme="minorEastAsia" w:hAnsi="Arial" w:cs="Arial"/>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3189138D"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758.24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2BFC955" w14:textId="6C330E6D"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1,272.0</w:t>
            </w:r>
            <w:r w:rsidR="00362B48" w:rsidRPr="009D0FF2">
              <w:rPr>
                <w:rFonts w:ascii="Arial" w:eastAsiaTheme="minorEastAsia" w:hAnsi="Arial" w:cs="Arial"/>
                <w:color w:val="000000"/>
                <w:sz w:val="20"/>
                <w:szCs w:val="20"/>
                <w:lang w:val="en-CA"/>
              </w:rPr>
              <w:t>0</w:t>
            </w:r>
          </w:p>
        </w:tc>
      </w:tr>
      <w:tr w:rsidR="00F10B9A" w:rsidRPr="009D0FF2" w14:paraId="4E30276A"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8E5B84" w14:textId="23E63911" w:rsidR="00F10B9A" w:rsidRPr="009D0FF2" w:rsidRDefault="00405802" w:rsidP="00405802">
            <w:pPr>
              <w:jc w:val="lef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eastAsia="zh-CN"/>
              </w:rPr>
              <w:t>小计</w:t>
            </w:r>
            <w:r w:rsidR="00F10B9A" w:rsidRPr="009D0FF2">
              <w:rPr>
                <w:rFonts w:ascii="Arial" w:eastAsiaTheme="minorEastAsia" w:hAnsi="Arial" w:cs="Arial"/>
                <w:b/>
                <w:color w:val="000000"/>
                <w:sz w:val="20"/>
                <w:szCs w:val="20"/>
                <w:lang w:val="en-CA"/>
              </w:rPr>
              <w:t xml:space="preserve"> (</w:t>
            </w:r>
            <w:r w:rsidRPr="009D0FF2">
              <w:rPr>
                <w:rFonts w:ascii="Arial" w:eastAsiaTheme="minorEastAsia" w:hAnsi="Arial" w:cs="Arial"/>
                <w:b/>
                <w:color w:val="000000"/>
                <w:sz w:val="20"/>
                <w:szCs w:val="20"/>
                <w:lang w:val="en-CA" w:eastAsia="zh-CN"/>
              </w:rPr>
              <w:t>公吨</w:t>
            </w:r>
            <w:r w:rsidR="00F10B9A" w:rsidRPr="009D0FF2">
              <w:rPr>
                <w:rFonts w:ascii="Arial" w:eastAsiaTheme="minorEastAsia" w:hAnsi="Arial" w:cs="Arial"/>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4F59C300" w14:textId="77777777" w:rsidR="00F10B9A" w:rsidRPr="009D0FF2" w:rsidRDefault="00F10B9A"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5,188.42</w:t>
            </w:r>
          </w:p>
        </w:tc>
        <w:tc>
          <w:tcPr>
            <w:tcW w:w="553" w:type="pct"/>
            <w:tcBorders>
              <w:top w:val="nil"/>
              <w:left w:val="nil"/>
              <w:bottom w:val="single" w:sz="4" w:space="0" w:color="auto"/>
              <w:right w:val="single" w:sz="4" w:space="0" w:color="auto"/>
            </w:tcBorders>
            <w:shd w:val="clear" w:color="auto" w:fill="auto"/>
            <w:noWrap/>
            <w:vAlign w:val="center"/>
          </w:tcPr>
          <w:p w14:paraId="419AAE24" w14:textId="77777777" w:rsidR="00F10B9A" w:rsidRPr="009D0FF2" w:rsidRDefault="00F10B9A"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5,358.25</w:t>
            </w:r>
          </w:p>
        </w:tc>
        <w:tc>
          <w:tcPr>
            <w:tcW w:w="553" w:type="pct"/>
            <w:tcBorders>
              <w:top w:val="nil"/>
              <w:left w:val="nil"/>
              <w:bottom w:val="single" w:sz="4" w:space="0" w:color="auto"/>
              <w:right w:val="single" w:sz="4" w:space="0" w:color="auto"/>
            </w:tcBorders>
            <w:shd w:val="clear" w:color="auto" w:fill="auto"/>
            <w:noWrap/>
            <w:vAlign w:val="center"/>
          </w:tcPr>
          <w:p w14:paraId="66177E6E" w14:textId="77777777" w:rsidR="00F10B9A" w:rsidRPr="009D0FF2" w:rsidRDefault="00F10B9A"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4,680.50</w:t>
            </w:r>
          </w:p>
        </w:tc>
        <w:tc>
          <w:tcPr>
            <w:tcW w:w="553" w:type="pct"/>
            <w:tcBorders>
              <w:top w:val="single" w:sz="4" w:space="0" w:color="auto"/>
              <w:left w:val="nil"/>
              <w:bottom w:val="single" w:sz="4" w:space="0" w:color="auto"/>
              <w:right w:val="single" w:sz="4" w:space="0" w:color="auto"/>
            </w:tcBorders>
          </w:tcPr>
          <w:p w14:paraId="2E5A3C9F" w14:textId="77777777" w:rsidR="00F10B9A" w:rsidRPr="009D0FF2" w:rsidRDefault="00F10B9A"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4,665.00</w:t>
            </w:r>
          </w:p>
        </w:tc>
        <w:tc>
          <w:tcPr>
            <w:tcW w:w="553" w:type="pct"/>
            <w:tcBorders>
              <w:top w:val="nil"/>
              <w:left w:val="single" w:sz="4" w:space="0" w:color="auto"/>
              <w:bottom w:val="single" w:sz="4" w:space="0" w:color="auto"/>
              <w:right w:val="single" w:sz="4" w:space="0" w:color="auto"/>
            </w:tcBorders>
          </w:tcPr>
          <w:p w14:paraId="56D46080" w14:textId="77777777" w:rsidR="00F10B9A" w:rsidRPr="009D0FF2" w:rsidRDefault="00C51D83"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3,983.57</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2C86E5F1" w14:textId="3F27CC03" w:rsidR="00F10B9A" w:rsidRPr="009D0FF2" w:rsidRDefault="001B7C3D"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6,705</w:t>
            </w:r>
            <w:r w:rsidR="00362B48" w:rsidRPr="009D0FF2">
              <w:rPr>
                <w:rFonts w:ascii="Arial" w:eastAsiaTheme="minorEastAsia" w:hAnsi="Arial" w:cs="Arial"/>
                <w:b/>
                <w:color w:val="000000"/>
                <w:sz w:val="20"/>
                <w:szCs w:val="20"/>
                <w:lang w:val="en-CA"/>
              </w:rPr>
              <w:t>.00</w:t>
            </w:r>
          </w:p>
        </w:tc>
      </w:tr>
      <w:tr w:rsidR="00476BE8" w:rsidRPr="009D0FF2" w14:paraId="2674DFF2"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864F7AF" w14:textId="4F4F40EF" w:rsidR="00476BE8" w:rsidRPr="009D0FF2" w:rsidRDefault="00405802" w:rsidP="00405802">
            <w:pPr>
              <w:jc w:val="left"/>
              <w:rPr>
                <w:rFonts w:ascii="Arial" w:eastAsiaTheme="minorEastAsia" w:hAnsi="Arial" w:cs="Arial"/>
                <w:b/>
                <w:bCs/>
                <w:color w:val="000000"/>
                <w:sz w:val="20"/>
                <w:szCs w:val="20"/>
                <w:lang w:val="en-CA" w:eastAsia="zh-CN"/>
              </w:rPr>
            </w:pPr>
            <w:r w:rsidRPr="009D0FF2">
              <w:rPr>
                <w:rFonts w:ascii="Arial" w:eastAsiaTheme="minorEastAsia" w:hAnsi="Arial" w:cs="Arial"/>
                <w:sz w:val="18"/>
                <w:lang w:val="en-CA" w:eastAsia="zh-CN"/>
              </w:rPr>
              <w:t>进口预混多元醇中</w:t>
            </w:r>
            <w:r w:rsidR="00A9131B" w:rsidRPr="009D0FF2">
              <w:rPr>
                <w:rFonts w:ascii="Arial" w:eastAsiaTheme="minorEastAsia" w:hAnsi="Arial" w:cs="Arial"/>
                <w:sz w:val="18"/>
                <w:lang w:val="en-CA" w:eastAsia="zh-CN"/>
              </w:rPr>
              <w:t>所含</w:t>
            </w:r>
            <w:r w:rsidRPr="009D0FF2">
              <w:rPr>
                <w:rFonts w:ascii="Arial" w:eastAsiaTheme="minorEastAsia" w:hAnsi="Arial" w:cs="Arial"/>
                <w:sz w:val="18"/>
                <w:lang w:val="en-CA" w:eastAsia="zh-CN"/>
              </w:rPr>
              <w:t>的</w:t>
            </w:r>
            <w:r w:rsidR="00476BE8" w:rsidRPr="009D0FF2">
              <w:rPr>
                <w:rFonts w:ascii="Arial" w:eastAsiaTheme="minorEastAsia" w:hAnsi="Arial" w:cs="Arial"/>
                <w:color w:val="000000"/>
                <w:sz w:val="20"/>
                <w:szCs w:val="20"/>
                <w:lang w:val="en-CA" w:eastAsia="zh-CN"/>
              </w:rPr>
              <w:t xml:space="preserve">HCFC-141b </w:t>
            </w:r>
          </w:p>
        </w:tc>
        <w:tc>
          <w:tcPr>
            <w:tcW w:w="553" w:type="pct"/>
            <w:tcBorders>
              <w:top w:val="nil"/>
              <w:left w:val="nil"/>
              <w:bottom w:val="single" w:sz="4" w:space="0" w:color="auto"/>
              <w:right w:val="single" w:sz="4" w:space="0" w:color="auto"/>
            </w:tcBorders>
            <w:shd w:val="clear" w:color="auto" w:fill="auto"/>
            <w:noWrap/>
          </w:tcPr>
          <w:p w14:paraId="447EB6D0" w14:textId="77777777" w:rsidR="00476BE8" w:rsidRPr="009D0FF2" w:rsidRDefault="00C33D21"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533.64</w:t>
            </w:r>
          </w:p>
        </w:tc>
        <w:tc>
          <w:tcPr>
            <w:tcW w:w="553" w:type="pct"/>
            <w:tcBorders>
              <w:top w:val="nil"/>
              <w:left w:val="nil"/>
              <w:bottom w:val="single" w:sz="4" w:space="0" w:color="auto"/>
              <w:right w:val="single" w:sz="4" w:space="0" w:color="auto"/>
            </w:tcBorders>
            <w:shd w:val="clear" w:color="auto" w:fill="auto"/>
            <w:noWrap/>
          </w:tcPr>
          <w:p w14:paraId="4C3812EB" w14:textId="0F1A7887" w:rsidR="00476BE8" w:rsidRPr="009D0FF2" w:rsidRDefault="00C33D21"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560</w:t>
            </w:r>
            <w:r w:rsidR="00362B48" w:rsidRPr="009D0FF2">
              <w:rPr>
                <w:rFonts w:ascii="Arial" w:eastAsiaTheme="minorEastAsia" w:hAnsi="Arial" w:cs="Arial"/>
                <w:sz w:val="20"/>
                <w:szCs w:val="20"/>
                <w:lang w:val="en-CA"/>
              </w:rPr>
              <w:t>.00</w:t>
            </w:r>
          </w:p>
        </w:tc>
        <w:tc>
          <w:tcPr>
            <w:tcW w:w="553" w:type="pct"/>
            <w:tcBorders>
              <w:top w:val="nil"/>
              <w:left w:val="nil"/>
              <w:bottom w:val="single" w:sz="4" w:space="0" w:color="auto"/>
              <w:right w:val="single" w:sz="4" w:space="0" w:color="auto"/>
            </w:tcBorders>
            <w:shd w:val="clear" w:color="auto" w:fill="auto"/>
            <w:noWrap/>
          </w:tcPr>
          <w:p w14:paraId="1E3A948B" w14:textId="07BF3A02" w:rsidR="00476BE8" w:rsidRPr="009D0FF2" w:rsidRDefault="00C33D21"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850</w:t>
            </w:r>
            <w:r w:rsidR="00362B48" w:rsidRPr="009D0FF2">
              <w:rPr>
                <w:rFonts w:ascii="Arial" w:eastAsiaTheme="minorEastAsia" w:hAnsi="Arial" w:cs="Arial"/>
                <w:color w:val="000000"/>
                <w:sz w:val="20"/>
                <w:szCs w:val="20"/>
                <w:lang w:val="en-CA"/>
              </w:rPr>
              <w:t>.00</w:t>
            </w:r>
          </w:p>
        </w:tc>
        <w:tc>
          <w:tcPr>
            <w:tcW w:w="553" w:type="pct"/>
            <w:tcBorders>
              <w:top w:val="single" w:sz="4" w:space="0" w:color="auto"/>
              <w:left w:val="nil"/>
              <w:bottom w:val="single" w:sz="4" w:space="0" w:color="auto"/>
              <w:right w:val="single" w:sz="4" w:space="0" w:color="auto"/>
            </w:tcBorders>
          </w:tcPr>
          <w:p w14:paraId="486163CD" w14:textId="5FB5ECB3" w:rsidR="00C33D21" w:rsidRPr="009D0FF2" w:rsidRDefault="00C33D21"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790</w:t>
            </w:r>
            <w:r w:rsidR="00362B48" w:rsidRPr="009D0FF2">
              <w:rPr>
                <w:rFonts w:ascii="Arial" w:eastAsiaTheme="minorEastAsia" w:hAnsi="Arial" w:cs="Arial"/>
                <w:color w:val="000000"/>
                <w:sz w:val="20"/>
                <w:szCs w:val="20"/>
                <w:lang w:val="en-CA"/>
              </w:rPr>
              <w:t>.00</w:t>
            </w:r>
          </w:p>
        </w:tc>
        <w:tc>
          <w:tcPr>
            <w:tcW w:w="553" w:type="pct"/>
            <w:tcBorders>
              <w:top w:val="nil"/>
              <w:left w:val="single" w:sz="4" w:space="0" w:color="auto"/>
              <w:bottom w:val="single" w:sz="4" w:space="0" w:color="auto"/>
              <w:right w:val="single" w:sz="4" w:space="0" w:color="auto"/>
            </w:tcBorders>
          </w:tcPr>
          <w:p w14:paraId="5B3E7800" w14:textId="68D6FC83" w:rsidR="00476BE8" w:rsidRPr="009D0FF2" w:rsidRDefault="00BF0660"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w:t>
            </w:r>
          </w:p>
        </w:tc>
        <w:tc>
          <w:tcPr>
            <w:tcW w:w="553" w:type="pct"/>
            <w:tcBorders>
              <w:top w:val="nil"/>
              <w:left w:val="single" w:sz="4" w:space="0" w:color="auto"/>
              <w:bottom w:val="single" w:sz="4" w:space="0" w:color="auto"/>
              <w:right w:val="single" w:sz="4" w:space="0" w:color="auto"/>
            </w:tcBorders>
            <w:shd w:val="clear" w:color="auto" w:fill="auto"/>
            <w:noWrap/>
          </w:tcPr>
          <w:p w14:paraId="068E919D" w14:textId="77777777" w:rsidR="00476BE8" w:rsidRPr="009D0FF2" w:rsidRDefault="001B7C3D"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96.73</w:t>
            </w:r>
            <w:r w:rsidR="00476BE8" w:rsidRPr="009D0FF2">
              <w:rPr>
                <w:rFonts w:ascii="Arial" w:eastAsiaTheme="minorEastAsia" w:hAnsi="Arial" w:cs="Arial"/>
                <w:sz w:val="20"/>
                <w:szCs w:val="20"/>
                <w:lang w:val="en-CA"/>
              </w:rPr>
              <w:t>**</w:t>
            </w:r>
          </w:p>
        </w:tc>
      </w:tr>
      <w:tr w:rsidR="00476BE8" w:rsidRPr="009D0FF2" w14:paraId="6C11A61E" w14:textId="77777777" w:rsidTr="000F2E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C00B52" w14:textId="2AE11E4F" w:rsidR="00476BE8" w:rsidRPr="009D0FF2" w:rsidRDefault="00405802" w:rsidP="00405802">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eastAsia="zh-CN"/>
              </w:rPr>
              <w:t>总计</w:t>
            </w:r>
            <w:r w:rsidR="00476BE8" w:rsidRPr="009D0FF2">
              <w:rPr>
                <w:rFonts w:ascii="Arial" w:eastAsiaTheme="minorEastAsia" w:hAnsi="Arial" w:cs="Arial"/>
                <w:color w:val="000000"/>
                <w:sz w:val="20"/>
                <w:szCs w:val="20"/>
                <w:lang w:val="en-CA"/>
              </w:rPr>
              <w:t xml:space="preserve"> (</w:t>
            </w:r>
            <w:r w:rsidRPr="009D0FF2">
              <w:rPr>
                <w:rFonts w:ascii="Arial" w:eastAsiaTheme="minorEastAsia" w:hAnsi="Arial" w:cs="Arial"/>
                <w:b/>
                <w:color w:val="000000"/>
                <w:sz w:val="20"/>
                <w:szCs w:val="20"/>
                <w:lang w:val="en-CA" w:eastAsia="zh-CN"/>
              </w:rPr>
              <w:t>公吨</w:t>
            </w:r>
            <w:r w:rsidR="00476BE8" w:rsidRPr="009D0FF2">
              <w:rPr>
                <w:rFonts w:ascii="Arial" w:eastAsiaTheme="minorEastAsia" w:hAnsi="Arial" w:cs="Arial"/>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1E7F42C6" w14:textId="77777777" w:rsidR="00476BE8" w:rsidRPr="009D0FF2" w:rsidRDefault="00C33D21"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5,722.06</w:t>
            </w:r>
          </w:p>
        </w:tc>
        <w:tc>
          <w:tcPr>
            <w:tcW w:w="553" w:type="pct"/>
            <w:tcBorders>
              <w:top w:val="nil"/>
              <w:left w:val="nil"/>
              <w:bottom w:val="single" w:sz="4" w:space="0" w:color="auto"/>
              <w:right w:val="single" w:sz="4" w:space="0" w:color="auto"/>
            </w:tcBorders>
            <w:shd w:val="clear" w:color="auto" w:fill="auto"/>
            <w:noWrap/>
          </w:tcPr>
          <w:p w14:paraId="133174AF" w14:textId="77777777" w:rsidR="00476BE8" w:rsidRPr="009D0FF2" w:rsidRDefault="00C33D21"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5,918.25</w:t>
            </w:r>
          </w:p>
        </w:tc>
        <w:tc>
          <w:tcPr>
            <w:tcW w:w="553" w:type="pct"/>
            <w:tcBorders>
              <w:top w:val="nil"/>
              <w:left w:val="nil"/>
              <w:bottom w:val="single" w:sz="4" w:space="0" w:color="auto"/>
              <w:right w:val="single" w:sz="4" w:space="0" w:color="auto"/>
            </w:tcBorders>
            <w:shd w:val="clear" w:color="auto" w:fill="auto"/>
            <w:noWrap/>
          </w:tcPr>
          <w:p w14:paraId="6B560D60" w14:textId="77777777" w:rsidR="00476BE8" w:rsidRPr="009D0FF2" w:rsidRDefault="00C33D21"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5,530.50</w:t>
            </w:r>
          </w:p>
        </w:tc>
        <w:tc>
          <w:tcPr>
            <w:tcW w:w="553" w:type="pct"/>
            <w:tcBorders>
              <w:top w:val="single" w:sz="4" w:space="0" w:color="auto"/>
              <w:left w:val="nil"/>
              <w:bottom w:val="single" w:sz="4" w:space="0" w:color="auto"/>
              <w:right w:val="single" w:sz="4" w:space="0" w:color="auto"/>
            </w:tcBorders>
          </w:tcPr>
          <w:p w14:paraId="5F4C17BB" w14:textId="77777777" w:rsidR="00476BE8" w:rsidRPr="009D0FF2" w:rsidRDefault="00C33D21"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5,455.00</w:t>
            </w:r>
          </w:p>
        </w:tc>
        <w:tc>
          <w:tcPr>
            <w:tcW w:w="553" w:type="pct"/>
            <w:tcBorders>
              <w:top w:val="nil"/>
              <w:left w:val="single" w:sz="4" w:space="0" w:color="auto"/>
              <w:bottom w:val="single" w:sz="4" w:space="0" w:color="auto"/>
              <w:right w:val="single" w:sz="4" w:space="0" w:color="auto"/>
            </w:tcBorders>
          </w:tcPr>
          <w:p w14:paraId="05374484" w14:textId="77777777" w:rsidR="00476BE8" w:rsidRPr="009D0FF2" w:rsidRDefault="00C51D83"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3,983.57</w:t>
            </w:r>
          </w:p>
        </w:tc>
        <w:tc>
          <w:tcPr>
            <w:tcW w:w="553" w:type="pct"/>
            <w:tcBorders>
              <w:top w:val="nil"/>
              <w:left w:val="single" w:sz="4" w:space="0" w:color="auto"/>
              <w:bottom w:val="single" w:sz="4" w:space="0" w:color="auto"/>
              <w:right w:val="single" w:sz="4" w:space="0" w:color="auto"/>
            </w:tcBorders>
            <w:shd w:val="clear" w:color="auto" w:fill="auto"/>
            <w:noWrap/>
          </w:tcPr>
          <w:p w14:paraId="344C3ECA" w14:textId="77777777" w:rsidR="00476BE8" w:rsidRPr="009D0FF2" w:rsidRDefault="001B7C3D"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6,801.73</w:t>
            </w:r>
          </w:p>
        </w:tc>
      </w:tr>
      <w:tr w:rsidR="00476BE8" w:rsidRPr="009D0FF2" w14:paraId="03474E11"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1ECBD3" w14:textId="12D9F04D" w:rsidR="00476BE8" w:rsidRPr="009D0FF2" w:rsidRDefault="00405802" w:rsidP="007B6563">
            <w:pPr>
              <w:widowControl w:val="0"/>
              <w:jc w:val="left"/>
              <w:rPr>
                <w:rFonts w:ascii="Arial" w:eastAsiaTheme="minorEastAsia" w:hAnsi="Arial" w:cs="Arial"/>
                <w:b/>
                <w:bCs/>
                <w:color w:val="000000"/>
                <w:sz w:val="20"/>
                <w:szCs w:val="20"/>
                <w:lang w:val="en-CA"/>
              </w:rPr>
            </w:pPr>
            <w:r w:rsidRPr="009D0FF2">
              <w:rPr>
                <w:rFonts w:ascii="Arial" w:eastAsiaTheme="minorEastAsia" w:hAnsi="Arial" w:cs="Arial"/>
                <w:b/>
                <w:color w:val="000000"/>
                <w:sz w:val="20"/>
              </w:rPr>
              <w:t>ODP</w:t>
            </w:r>
            <w:r w:rsidRPr="009D0FF2">
              <w:rPr>
                <w:rFonts w:ascii="Arial" w:eastAsiaTheme="minorEastAsia" w:hAnsi="Arial" w:cs="Arial"/>
                <w:b/>
                <w:color w:val="000000"/>
                <w:sz w:val="20"/>
              </w:rPr>
              <w:t>吨</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7E5277" w14:textId="77777777" w:rsidR="00476BE8" w:rsidRPr="009D0FF2" w:rsidRDefault="00476BE8" w:rsidP="007B6563">
            <w:pPr>
              <w:widowControl w:val="0"/>
              <w:jc w:val="right"/>
              <w:rPr>
                <w:rFonts w:ascii="Arial" w:eastAsiaTheme="minorEastAsia" w:hAnsi="Arial" w:cs="Arial"/>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E7FF7" w14:textId="77777777" w:rsidR="00476BE8" w:rsidRPr="009D0FF2" w:rsidRDefault="00476BE8" w:rsidP="007B6563">
            <w:pPr>
              <w:widowControl w:val="0"/>
              <w:jc w:val="right"/>
              <w:rPr>
                <w:rFonts w:ascii="Arial" w:eastAsiaTheme="minorEastAsia" w:hAnsi="Arial" w:cs="Arial"/>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EFED50" w14:textId="77777777" w:rsidR="00476BE8" w:rsidRPr="009D0FF2" w:rsidRDefault="00476BE8" w:rsidP="007B6563">
            <w:pPr>
              <w:widowControl w:val="0"/>
              <w:jc w:val="right"/>
              <w:rPr>
                <w:rFonts w:ascii="Arial" w:eastAsiaTheme="minorEastAsia" w:hAnsi="Arial" w:cs="Arial"/>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7E6FF3F2" w14:textId="77777777" w:rsidR="00476BE8" w:rsidRPr="009D0FF2" w:rsidRDefault="00476BE8" w:rsidP="007B6563">
            <w:pPr>
              <w:widowControl w:val="0"/>
              <w:jc w:val="right"/>
              <w:rPr>
                <w:rFonts w:ascii="Arial" w:eastAsiaTheme="minorEastAsia" w:hAnsi="Arial" w:cs="Arial"/>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27EE7B9C" w14:textId="77777777" w:rsidR="00476BE8" w:rsidRPr="009D0FF2" w:rsidRDefault="00476BE8" w:rsidP="007B6563">
            <w:pPr>
              <w:widowControl w:val="0"/>
              <w:jc w:val="right"/>
              <w:rPr>
                <w:rFonts w:ascii="Arial" w:eastAsiaTheme="minorEastAsia" w:hAnsi="Arial" w:cs="Arial"/>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8CA58" w14:textId="77777777" w:rsidR="00476BE8" w:rsidRPr="009D0FF2" w:rsidRDefault="00476BE8" w:rsidP="007B6563">
            <w:pPr>
              <w:widowControl w:val="0"/>
              <w:jc w:val="right"/>
              <w:rPr>
                <w:rFonts w:ascii="Arial" w:eastAsiaTheme="minorEastAsia" w:hAnsi="Arial" w:cs="Arial"/>
                <w:color w:val="000000"/>
                <w:sz w:val="20"/>
                <w:szCs w:val="20"/>
                <w:lang w:val="en-CA"/>
              </w:rPr>
            </w:pPr>
          </w:p>
        </w:tc>
      </w:tr>
      <w:tr w:rsidR="00476BE8" w:rsidRPr="009D0FF2" w14:paraId="7970D2BB"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8A8937"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BEE5CF" w14:textId="77777777" w:rsidR="00476BE8" w:rsidRPr="009D0FF2" w:rsidRDefault="00476BE8"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185.55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82F870" w14:textId="77777777"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200.93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1AA0B" w14:textId="77777777"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173.66</w:t>
            </w:r>
          </w:p>
        </w:tc>
        <w:tc>
          <w:tcPr>
            <w:tcW w:w="553" w:type="pct"/>
            <w:tcBorders>
              <w:top w:val="single" w:sz="4" w:space="0" w:color="auto"/>
              <w:left w:val="single" w:sz="4" w:space="0" w:color="auto"/>
              <w:bottom w:val="single" w:sz="4" w:space="0" w:color="auto"/>
              <w:right w:val="single" w:sz="4" w:space="0" w:color="auto"/>
            </w:tcBorders>
          </w:tcPr>
          <w:p w14:paraId="60653B2A" w14:textId="77777777" w:rsidR="00476BE8" w:rsidRPr="009D0FF2" w:rsidRDefault="00F10B9A"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173.25</w:t>
            </w:r>
          </w:p>
        </w:tc>
        <w:tc>
          <w:tcPr>
            <w:tcW w:w="553" w:type="pct"/>
            <w:tcBorders>
              <w:top w:val="single" w:sz="4" w:space="0" w:color="auto"/>
              <w:left w:val="single" w:sz="4" w:space="0" w:color="auto"/>
              <w:bottom w:val="single" w:sz="4" w:space="0" w:color="auto"/>
              <w:right w:val="single" w:sz="4" w:space="0" w:color="auto"/>
            </w:tcBorders>
          </w:tcPr>
          <w:p w14:paraId="269BABED"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149.89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1F6BA1" w14:textId="77777777"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260.45</w:t>
            </w:r>
          </w:p>
        </w:tc>
      </w:tr>
      <w:tr w:rsidR="00476BE8" w:rsidRPr="009D0FF2" w14:paraId="0C7D8127"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514891"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59CD99" w14:textId="77777777" w:rsidR="00476BE8" w:rsidRPr="009D0FF2" w:rsidRDefault="00476BE8"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314837" w14:textId="593A0365"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w:t>
            </w:r>
            <w:r w:rsidR="00362B48" w:rsidRPr="009D0FF2">
              <w:rPr>
                <w:rFonts w:ascii="Arial" w:eastAsiaTheme="minorEastAsia" w:hAnsi="Arial" w:cs="Arial"/>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AC3374" w14:textId="02B99863"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w:t>
            </w:r>
            <w:r w:rsidR="00362B48" w:rsidRPr="009D0FF2">
              <w:rPr>
                <w:rFonts w:ascii="Arial" w:eastAsiaTheme="minorEastAsia" w:hAnsi="Arial" w:cs="Arial"/>
                <w:color w:val="000000"/>
                <w:sz w:val="20"/>
                <w:szCs w:val="20"/>
                <w:lang w:val="en-CA"/>
              </w:rPr>
              <w:t>.00</w:t>
            </w:r>
          </w:p>
        </w:tc>
        <w:tc>
          <w:tcPr>
            <w:tcW w:w="553" w:type="pct"/>
            <w:tcBorders>
              <w:top w:val="single" w:sz="4" w:space="0" w:color="auto"/>
              <w:left w:val="single" w:sz="4" w:space="0" w:color="auto"/>
              <w:bottom w:val="single" w:sz="4" w:space="0" w:color="auto"/>
              <w:right w:val="single" w:sz="4" w:space="0" w:color="auto"/>
            </w:tcBorders>
          </w:tcPr>
          <w:p w14:paraId="473EE24D" w14:textId="02481255" w:rsidR="00476BE8" w:rsidRPr="009D0FF2" w:rsidRDefault="00362B48"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Pr>
          <w:p w14:paraId="527C72DF" w14:textId="4D0D8480" w:rsidR="00476BE8" w:rsidRPr="009D0FF2" w:rsidRDefault="00362B48"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4FB91F" w14:textId="77777777"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0.28</w:t>
            </w:r>
          </w:p>
        </w:tc>
      </w:tr>
      <w:tr w:rsidR="00476BE8" w:rsidRPr="009D0FF2" w14:paraId="6559721F"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D0730F"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DAE1A3" w14:textId="77777777" w:rsidR="00476BE8" w:rsidRPr="009D0FF2" w:rsidRDefault="00476BE8"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80.14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0F063A" w14:textId="77777777"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66.55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6EBB02" w14:textId="77777777"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61.60</w:t>
            </w:r>
          </w:p>
        </w:tc>
        <w:tc>
          <w:tcPr>
            <w:tcW w:w="553" w:type="pct"/>
            <w:tcBorders>
              <w:top w:val="single" w:sz="4" w:space="0" w:color="auto"/>
              <w:left w:val="single" w:sz="4" w:space="0" w:color="auto"/>
              <w:bottom w:val="single" w:sz="4" w:space="0" w:color="auto"/>
              <w:right w:val="single" w:sz="4" w:space="0" w:color="auto"/>
            </w:tcBorders>
          </w:tcPr>
          <w:p w14:paraId="720910B1" w14:textId="77777777" w:rsidR="00476BE8" w:rsidRPr="009D0FF2" w:rsidRDefault="00F10B9A"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59.18</w:t>
            </w:r>
          </w:p>
        </w:tc>
        <w:tc>
          <w:tcPr>
            <w:tcW w:w="553" w:type="pct"/>
            <w:tcBorders>
              <w:top w:val="single" w:sz="4" w:space="0" w:color="auto"/>
              <w:left w:val="single" w:sz="4" w:space="0" w:color="auto"/>
              <w:bottom w:val="single" w:sz="4" w:space="0" w:color="auto"/>
              <w:right w:val="single" w:sz="4" w:space="0" w:color="auto"/>
            </w:tcBorders>
          </w:tcPr>
          <w:p w14:paraId="60D255C1"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55.00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30A5E8" w14:textId="77777777"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75.19</w:t>
            </w:r>
          </w:p>
        </w:tc>
      </w:tr>
      <w:tr w:rsidR="00476BE8" w:rsidRPr="009D0FF2" w14:paraId="284E12B5"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7BFBFC" w14:textId="77777777" w:rsidR="00476BE8" w:rsidRPr="009D0FF2" w:rsidRDefault="00476BE8" w:rsidP="007B6563">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7EC9EA" w14:textId="77777777" w:rsidR="00476BE8" w:rsidRPr="009D0FF2" w:rsidRDefault="00476BE8" w:rsidP="007B6563">
            <w:pPr>
              <w:widowControl w:val="0"/>
              <w:jc w:val="right"/>
              <w:rPr>
                <w:rFonts w:ascii="Arial" w:eastAsiaTheme="minorEastAsia" w:hAnsi="Arial" w:cs="Arial"/>
                <w:sz w:val="20"/>
                <w:szCs w:val="20"/>
                <w:lang w:val="en-CA"/>
              </w:rPr>
            </w:pPr>
            <w:r w:rsidRPr="009D0FF2">
              <w:rPr>
                <w:rFonts w:ascii="Arial" w:eastAsiaTheme="minorEastAsia" w:hAnsi="Arial" w:cs="Arial"/>
                <w:sz w:val="20"/>
                <w:szCs w:val="20"/>
                <w:lang w:val="en-CA"/>
              </w:rPr>
              <w:t>70.43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14E7E8" w14:textId="3575BD87"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71.5</w:t>
            </w:r>
            <w:r w:rsidR="00362B48" w:rsidRPr="009D0FF2">
              <w:rPr>
                <w:rFonts w:ascii="Arial" w:eastAsiaTheme="minorEastAsia" w:hAnsi="Arial" w:cs="Arial"/>
                <w:color w:val="000000"/>
                <w:sz w:val="20"/>
                <w:szCs w:val="20"/>
                <w:lang w:val="en-CA"/>
              </w:rPr>
              <w:t>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117736" w14:textId="77777777" w:rsidR="00476BE8" w:rsidRPr="009D0FF2" w:rsidRDefault="00891C6C"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62.60</w:t>
            </w:r>
          </w:p>
        </w:tc>
        <w:tc>
          <w:tcPr>
            <w:tcW w:w="553" w:type="pct"/>
            <w:tcBorders>
              <w:top w:val="single" w:sz="4" w:space="0" w:color="auto"/>
              <w:left w:val="single" w:sz="4" w:space="0" w:color="auto"/>
              <w:bottom w:val="single" w:sz="4" w:space="0" w:color="auto"/>
              <w:right w:val="single" w:sz="4" w:space="0" w:color="auto"/>
            </w:tcBorders>
          </w:tcPr>
          <w:p w14:paraId="23173AD8" w14:textId="77777777" w:rsidR="00476BE8" w:rsidRPr="009D0FF2" w:rsidRDefault="00F10B9A"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63.51</w:t>
            </w:r>
          </w:p>
        </w:tc>
        <w:tc>
          <w:tcPr>
            <w:tcW w:w="553" w:type="pct"/>
            <w:tcBorders>
              <w:top w:val="single" w:sz="4" w:space="0" w:color="auto"/>
              <w:left w:val="single" w:sz="4" w:space="0" w:color="auto"/>
              <w:bottom w:val="single" w:sz="4" w:space="0" w:color="auto"/>
              <w:right w:val="single" w:sz="4" w:space="0" w:color="auto"/>
            </w:tcBorders>
          </w:tcPr>
          <w:p w14:paraId="4D393D6B"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49.29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F6209E" w14:textId="77777777"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82.68</w:t>
            </w:r>
          </w:p>
        </w:tc>
      </w:tr>
      <w:tr w:rsidR="00476BE8" w:rsidRPr="009D0FF2" w14:paraId="2C13F52F"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308444" w14:textId="68D73958" w:rsidR="00476BE8" w:rsidRPr="009D0FF2" w:rsidRDefault="00405802" w:rsidP="00405802">
            <w:pPr>
              <w:jc w:val="left"/>
              <w:rPr>
                <w:rFonts w:ascii="Arial" w:eastAsiaTheme="minorEastAsia" w:hAnsi="Arial" w:cs="Arial"/>
                <w:b/>
                <w:sz w:val="20"/>
                <w:szCs w:val="20"/>
                <w:lang w:val="en-CA"/>
              </w:rPr>
            </w:pPr>
            <w:r w:rsidRPr="009D0FF2">
              <w:rPr>
                <w:rFonts w:ascii="Arial" w:eastAsiaTheme="minorEastAsia" w:hAnsi="Arial" w:cs="Arial"/>
                <w:b/>
                <w:color w:val="000000"/>
                <w:sz w:val="20"/>
                <w:szCs w:val="20"/>
                <w:lang w:val="en-CA" w:eastAsia="zh-CN"/>
              </w:rPr>
              <w:t>小计</w:t>
            </w:r>
            <w:r w:rsidRPr="009D0FF2">
              <w:rPr>
                <w:rFonts w:ascii="Arial" w:eastAsiaTheme="minorEastAsia" w:hAnsi="Arial" w:cs="Arial"/>
                <w:b/>
                <w:color w:val="000000"/>
                <w:sz w:val="20"/>
                <w:szCs w:val="20"/>
                <w:lang w:val="en-CA"/>
              </w:rPr>
              <w:t xml:space="preserve"> (</w:t>
            </w:r>
            <w:r w:rsidRPr="009D0FF2">
              <w:rPr>
                <w:rFonts w:ascii="Arial" w:eastAsiaTheme="minorEastAsia" w:hAnsi="Arial" w:cs="Arial"/>
                <w:b/>
                <w:sz w:val="20"/>
                <w:szCs w:val="20"/>
                <w:lang w:val="en-CA"/>
              </w:rPr>
              <w:t>ODP</w:t>
            </w:r>
            <w:r w:rsidRPr="009D0FF2">
              <w:rPr>
                <w:rFonts w:ascii="Arial" w:eastAsiaTheme="minorEastAsia" w:hAnsi="Arial" w:cs="Arial"/>
                <w:b/>
                <w:color w:val="000000"/>
                <w:sz w:val="20"/>
                <w:szCs w:val="20"/>
                <w:lang w:val="en-CA" w:eastAsia="zh-CN"/>
              </w:rPr>
              <w:t>吨</w:t>
            </w:r>
            <w:r w:rsidRPr="009D0FF2">
              <w:rPr>
                <w:rFonts w:ascii="Arial" w:eastAsiaTheme="minorEastAsia" w:hAnsi="Arial" w:cs="Arial"/>
                <w:b/>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4F0EBB" w14:textId="77777777" w:rsidR="00476BE8" w:rsidRPr="009D0FF2" w:rsidRDefault="00476BE8"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336.17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F4D03B" w14:textId="77777777" w:rsidR="00476BE8" w:rsidRPr="009D0FF2" w:rsidRDefault="00891C6C"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338.98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FE55F65" w14:textId="77777777" w:rsidR="00476BE8" w:rsidRPr="009D0FF2" w:rsidRDefault="00891C6C" w:rsidP="007B6563">
            <w:pPr>
              <w:widowControl w:val="0"/>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297.86</w:t>
            </w:r>
          </w:p>
        </w:tc>
        <w:tc>
          <w:tcPr>
            <w:tcW w:w="553" w:type="pct"/>
            <w:tcBorders>
              <w:top w:val="single" w:sz="4" w:space="0" w:color="auto"/>
              <w:left w:val="single" w:sz="4" w:space="0" w:color="auto"/>
              <w:bottom w:val="single" w:sz="4" w:space="0" w:color="auto"/>
              <w:right w:val="single" w:sz="4" w:space="0" w:color="auto"/>
            </w:tcBorders>
          </w:tcPr>
          <w:p w14:paraId="3D89781D" w14:textId="77777777" w:rsidR="00476BE8" w:rsidRPr="009D0FF2" w:rsidRDefault="00891C6C" w:rsidP="007B6563">
            <w:pPr>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295.94</w:t>
            </w:r>
          </w:p>
        </w:tc>
        <w:tc>
          <w:tcPr>
            <w:tcW w:w="553" w:type="pct"/>
            <w:tcBorders>
              <w:top w:val="single" w:sz="4" w:space="0" w:color="auto"/>
              <w:left w:val="single" w:sz="4" w:space="0" w:color="auto"/>
              <w:bottom w:val="single" w:sz="4" w:space="0" w:color="auto"/>
              <w:right w:val="single" w:sz="4" w:space="0" w:color="auto"/>
            </w:tcBorders>
          </w:tcPr>
          <w:p w14:paraId="5DD1C2E1" w14:textId="77777777" w:rsidR="00476BE8" w:rsidRPr="009D0FF2" w:rsidRDefault="000C6CD1" w:rsidP="007B6563">
            <w:pPr>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254.18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32E237B" w14:textId="4AC5BC62" w:rsidR="00476BE8" w:rsidRPr="009D0FF2" w:rsidRDefault="001B7C3D" w:rsidP="007B6563">
            <w:pPr>
              <w:jc w:val="right"/>
              <w:rPr>
                <w:rFonts w:ascii="Arial" w:eastAsiaTheme="minorEastAsia" w:hAnsi="Arial" w:cs="Arial"/>
                <w:b/>
                <w:color w:val="000000"/>
                <w:sz w:val="20"/>
                <w:szCs w:val="20"/>
                <w:lang w:val="en-CA"/>
              </w:rPr>
            </w:pPr>
            <w:r w:rsidRPr="009D0FF2">
              <w:rPr>
                <w:rFonts w:ascii="Arial" w:eastAsiaTheme="minorEastAsia" w:hAnsi="Arial" w:cs="Arial"/>
                <w:b/>
                <w:color w:val="000000"/>
                <w:sz w:val="20"/>
                <w:szCs w:val="20"/>
                <w:lang w:val="en-CA"/>
              </w:rPr>
              <w:t>418.6</w:t>
            </w:r>
            <w:r w:rsidR="00362B48" w:rsidRPr="009D0FF2">
              <w:rPr>
                <w:rFonts w:ascii="Arial" w:eastAsiaTheme="minorEastAsia" w:hAnsi="Arial" w:cs="Arial"/>
                <w:b/>
                <w:color w:val="000000"/>
                <w:sz w:val="20"/>
                <w:szCs w:val="20"/>
                <w:lang w:val="en-CA"/>
              </w:rPr>
              <w:t>0</w:t>
            </w:r>
          </w:p>
        </w:tc>
      </w:tr>
      <w:tr w:rsidR="00476BE8" w:rsidRPr="009D0FF2" w14:paraId="7705F7CC"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B1DB34" w14:textId="5D0B25A4" w:rsidR="00476BE8" w:rsidRPr="009D0FF2" w:rsidRDefault="00405802" w:rsidP="00405802">
            <w:pPr>
              <w:jc w:val="left"/>
              <w:rPr>
                <w:rFonts w:ascii="Arial" w:eastAsiaTheme="minorEastAsia" w:hAnsi="Arial" w:cs="Arial"/>
                <w:color w:val="000000"/>
                <w:sz w:val="20"/>
                <w:szCs w:val="20"/>
                <w:lang w:val="en-CA" w:eastAsia="zh-CN"/>
              </w:rPr>
            </w:pPr>
            <w:r w:rsidRPr="009D0FF2">
              <w:rPr>
                <w:rFonts w:ascii="Arial" w:eastAsiaTheme="minorEastAsia" w:hAnsi="Arial" w:cs="Arial"/>
                <w:sz w:val="18"/>
                <w:lang w:val="en-CA" w:eastAsia="zh-CN"/>
              </w:rPr>
              <w:t>进口预混多元醇中</w:t>
            </w:r>
            <w:r w:rsidR="00A9131B" w:rsidRPr="009D0FF2">
              <w:rPr>
                <w:rFonts w:ascii="Arial" w:eastAsiaTheme="minorEastAsia" w:hAnsi="Arial" w:cs="Arial"/>
                <w:sz w:val="18"/>
                <w:lang w:val="en-CA" w:eastAsia="zh-CN"/>
              </w:rPr>
              <w:t>所含</w:t>
            </w:r>
            <w:r w:rsidRPr="009D0FF2">
              <w:rPr>
                <w:rFonts w:ascii="Arial" w:eastAsiaTheme="minorEastAsia" w:hAnsi="Arial" w:cs="Arial"/>
                <w:sz w:val="18"/>
                <w:lang w:val="en-CA" w:eastAsia="zh-CN"/>
              </w:rPr>
              <w:t>的</w:t>
            </w:r>
            <w:r w:rsidR="00476BE8" w:rsidRPr="009D0FF2">
              <w:rPr>
                <w:rFonts w:ascii="Arial" w:eastAsiaTheme="minorEastAsia" w:hAnsi="Arial" w:cs="Arial"/>
                <w:color w:val="000000"/>
                <w:sz w:val="20"/>
                <w:szCs w:val="20"/>
                <w:lang w:val="en-CA" w:eastAsia="zh-CN"/>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633062D" w14:textId="77777777" w:rsidR="00476BE8" w:rsidRPr="009D0FF2" w:rsidRDefault="00476BE8"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58.70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E80AD3C" w14:textId="77777777" w:rsidR="00476BE8" w:rsidRPr="009D0FF2" w:rsidRDefault="00F10B9A"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61.60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82BC2C" w14:textId="77777777" w:rsidR="00476BE8" w:rsidRPr="009D0FF2" w:rsidRDefault="00F10B9A"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93.50</w:t>
            </w:r>
          </w:p>
        </w:tc>
        <w:tc>
          <w:tcPr>
            <w:tcW w:w="553" w:type="pct"/>
            <w:tcBorders>
              <w:top w:val="single" w:sz="4" w:space="0" w:color="auto"/>
              <w:left w:val="single" w:sz="4" w:space="0" w:color="auto"/>
              <w:bottom w:val="single" w:sz="4" w:space="0" w:color="auto"/>
              <w:right w:val="single" w:sz="4" w:space="0" w:color="auto"/>
            </w:tcBorders>
          </w:tcPr>
          <w:p w14:paraId="0779DB0D" w14:textId="77777777" w:rsidR="00476BE8" w:rsidRPr="009D0FF2" w:rsidRDefault="00F10B9A"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86.90</w:t>
            </w:r>
          </w:p>
        </w:tc>
        <w:tc>
          <w:tcPr>
            <w:tcW w:w="553" w:type="pct"/>
            <w:tcBorders>
              <w:top w:val="single" w:sz="4" w:space="0" w:color="auto"/>
              <w:left w:val="single" w:sz="4" w:space="0" w:color="auto"/>
              <w:bottom w:val="single" w:sz="4" w:space="0" w:color="auto"/>
              <w:right w:val="single" w:sz="4" w:space="0" w:color="auto"/>
            </w:tcBorders>
          </w:tcPr>
          <w:p w14:paraId="68D526E3" w14:textId="31B4948E" w:rsidR="00476BE8" w:rsidRPr="009D0FF2" w:rsidRDefault="00BF0660"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41AFE6" w14:textId="77777777" w:rsidR="00476BE8" w:rsidRPr="009D0FF2" w:rsidRDefault="001B7C3D" w:rsidP="007B6563">
            <w:pPr>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10.64</w:t>
            </w:r>
            <w:r w:rsidR="00476BE8" w:rsidRPr="009D0FF2">
              <w:rPr>
                <w:rFonts w:ascii="Arial" w:eastAsiaTheme="minorEastAsia" w:hAnsi="Arial" w:cs="Arial"/>
                <w:color w:val="000000"/>
                <w:sz w:val="20"/>
                <w:szCs w:val="20"/>
                <w:lang w:val="en-CA"/>
              </w:rPr>
              <w:t>**</w:t>
            </w:r>
          </w:p>
        </w:tc>
      </w:tr>
      <w:tr w:rsidR="00476BE8" w:rsidRPr="009D0FF2" w14:paraId="04A2DDBD" w14:textId="77777777" w:rsidTr="000F2E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0046DE" w14:textId="78E14842" w:rsidR="00476BE8" w:rsidRPr="009D0FF2" w:rsidRDefault="00405802" w:rsidP="00405802">
            <w:pPr>
              <w:widowControl w:val="0"/>
              <w:jc w:val="lef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eastAsia="zh-CN"/>
              </w:rPr>
              <w:t>总计</w:t>
            </w:r>
            <w:r w:rsidRPr="009D0FF2">
              <w:rPr>
                <w:rFonts w:ascii="Arial" w:eastAsiaTheme="minorEastAsia" w:hAnsi="Arial" w:cs="Arial"/>
                <w:color w:val="000000"/>
                <w:sz w:val="20"/>
                <w:szCs w:val="20"/>
                <w:lang w:val="en-CA"/>
              </w:rPr>
              <w:t xml:space="preserve"> (</w:t>
            </w:r>
            <w:r w:rsidRPr="009D0FF2">
              <w:rPr>
                <w:rFonts w:ascii="Arial" w:eastAsiaTheme="minorEastAsia" w:hAnsi="Arial" w:cs="Arial"/>
                <w:sz w:val="20"/>
                <w:szCs w:val="20"/>
                <w:lang w:val="en-CA"/>
              </w:rPr>
              <w:t>ODP</w:t>
            </w:r>
            <w:r w:rsidRPr="009D0FF2">
              <w:rPr>
                <w:rFonts w:ascii="Arial" w:eastAsiaTheme="minorEastAsia" w:hAnsi="Arial" w:cs="Arial"/>
                <w:color w:val="000000"/>
                <w:sz w:val="20"/>
                <w:szCs w:val="20"/>
                <w:lang w:val="en-CA" w:eastAsia="zh-CN"/>
              </w:rPr>
              <w:t>吨</w:t>
            </w:r>
            <w:r w:rsidRPr="009D0FF2">
              <w:rPr>
                <w:rFonts w:ascii="Arial" w:eastAsiaTheme="minorEastAsia" w:hAnsi="Arial" w:cs="Arial"/>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4AB92EF" w14:textId="77777777" w:rsidR="00476BE8" w:rsidRPr="009D0FF2" w:rsidRDefault="00476BE8" w:rsidP="007B6563">
            <w:pPr>
              <w:jc w:val="right"/>
              <w:rPr>
                <w:rFonts w:ascii="Arial" w:eastAsiaTheme="minorEastAsia" w:hAnsi="Arial" w:cs="Arial"/>
                <w:sz w:val="20"/>
                <w:szCs w:val="20"/>
                <w:lang w:val="en-CA"/>
              </w:rPr>
            </w:pPr>
            <w:r w:rsidRPr="009D0FF2">
              <w:rPr>
                <w:rFonts w:ascii="Arial" w:eastAsiaTheme="minorEastAsia" w:hAnsi="Arial" w:cs="Arial"/>
                <w:sz w:val="20"/>
                <w:szCs w:val="20"/>
                <w:lang w:val="en-CA"/>
              </w:rPr>
              <w:t>394.87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309DF7" w14:textId="77777777" w:rsidR="00476BE8" w:rsidRPr="009D0FF2" w:rsidRDefault="00F10B9A"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400.58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28B69F" w14:textId="77777777" w:rsidR="00476BE8" w:rsidRPr="009D0FF2" w:rsidRDefault="00F10B9A"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391.36</w:t>
            </w:r>
          </w:p>
        </w:tc>
        <w:tc>
          <w:tcPr>
            <w:tcW w:w="553" w:type="pct"/>
            <w:tcBorders>
              <w:top w:val="single" w:sz="4" w:space="0" w:color="auto"/>
              <w:left w:val="single" w:sz="4" w:space="0" w:color="auto"/>
              <w:bottom w:val="single" w:sz="4" w:space="0" w:color="auto"/>
              <w:right w:val="single" w:sz="4" w:space="0" w:color="auto"/>
            </w:tcBorders>
          </w:tcPr>
          <w:p w14:paraId="05F2937C" w14:textId="77777777" w:rsidR="00476BE8" w:rsidRPr="009D0FF2" w:rsidRDefault="00F10B9A"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382.84</w:t>
            </w:r>
          </w:p>
        </w:tc>
        <w:tc>
          <w:tcPr>
            <w:tcW w:w="553" w:type="pct"/>
            <w:tcBorders>
              <w:top w:val="single" w:sz="4" w:space="0" w:color="auto"/>
              <w:left w:val="single" w:sz="4" w:space="0" w:color="auto"/>
              <w:bottom w:val="single" w:sz="4" w:space="0" w:color="auto"/>
              <w:right w:val="single" w:sz="4" w:space="0" w:color="auto"/>
            </w:tcBorders>
          </w:tcPr>
          <w:p w14:paraId="4610A57B" w14:textId="77777777" w:rsidR="00476BE8" w:rsidRPr="009D0FF2" w:rsidRDefault="00C51D83"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b/>
                <w:color w:val="000000"/>
                <w:sz w:val="20"/>
                <w:szCs w:val="20"/>
                <w:lang w:val="en-CA"/>
              </w:rPr>
              <w:t>254.18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A94AAF" w14:textId="77777777" w:rsidR="00476BE8" w:rsidRPr="009D0FF2" w:rsidRDefault="001B7C3D" w:rsidP="007B6563">
            <w:pPr>
              <w:widowControl w:val="0"/>
              <w:jc w:val="right"/>
              <w:rPr>
                <w:rFonts w:ascii="Arial" w:eastAsiaTheme="minorEastAsia" w:hAnsi="Arial" w:cs="Arial"/>
                <w:color w:val="000000"/>
                <w:sz w:val="20"/>
                <w:szCs w:val="20"/>
                <w:lang w:val="en-CA"/>
              </w:rPr>
            </w:pPr>
            <w:r w:rsidRPr="009D0FF2">
              <w:rPr>
                <w:rFonts w:ascii="Arial" w:eastAsiaTheme="minorEastAsia" w:hAnsi="Arial" w:cs="Arial"/>
                <w:color w:val="000000"/>
                <w:sz w:val="20"/>
                <w:szCs w:val="20"/>
                <w:lang w:val="en-CA"/>
              </w:rPr>
              <w:t>429.24</w:t>
            </w:r>
          </w:p>
        </w:tc>
      </w:tr>
    </w:tbl>
    <w:p w14:paraId="77215E0B" w14:textId="04762338" w:rsidR="00FE3307" w:rsidRPr="00563ECF" w:rsidRDefault="00FE3307" w:rsidP="007B6563">
      <w:pPr>
        <w:rPr>
          <w:rFonts w:ascii="Arial" w:eastAsiaTheme="minorEastAsia" w:hAnsi="Arial" w:cs="Arial"/>
          <w:sz w:val="18"/>
          <w:szCs w:val="18"/>
          <w:lang w:val="en-CA" w:eastAsia="zh-CN"/>
        </w:rPr>
      </w:pPr>
      <w:r w:rsidRPr="00563ECF">
        <w:rPr>
          <w:rFonts w:ascii="Arial" w:eastAsiaTheme="minorEastAsia" w:hAnsi="Arial" w:cs="Arial"/>
          <w:sz w:val="18"/>
          <w:szCs w:val="18"/>
          <w:lang w:val="en-CA" w:eastAsia="zh-CN"/>
        </w:rPr>
        <w:t>*</w:t>
      </w:r>
      <w:r w:rsidR="000E57F0" w:rsidRPr="00563ECF">
        <w:rPr>
          <w:rFonts w:ascii="Arial" w:eastAsiaTheme="minorEastAsia" w:hAnsi="Arial" w:cs="Arial"/>
          <w:sz w:val="18"/>
          <w:szCs w:val="18"/>
          <w:lang w:val="en-CA" w:eastAsia="zh-CN"/>
        </w:rPr>
        <w:t>数据来自氟氯烃消费量核查报告。</w:t>
      </w:r>
    </w:p>
    <w:p w14:paraId="5621C9A6" w14:textId="79771EEE" w:rsidR="00FE3307" w:rsidRPr="00563ECF" w:rsidRDefault="00FE3307" w:rsidP="007B6563">
      <w:pPr>
        <w:rPr>
          <w:rFonts w:ascii="Arial" w:eastAsiaTheme="minorEastAsia" w:hAnsi="Arial" w:cs="Arial"/>
          <w:sz w:val="18"/>
          <w:szCs w:val="18"/>
          <w:lang w:val="en-CA" w:eastAsia="zh-CN"/>
        </w:rPr>
      </w:pPr>
      <w:r w:rsidRPr="00563ECF">
        <w:rPr>
          <w:rFonts w:ascii="Arial" w:eastAsiaTheme="minorEastAsia" w:hAnsi="Arial" w:cs="Arial"/>
          <w:sz w:val="18"/>
          <w:szCs w:val="18"/>
          <w:lang w:val="en-CA" w:eastAsia="zh-CN"/>
        </w:rPr>
        <w:t>**</w:t>
      </w:r>
      <w:r w:rsidR="000E57F0" w:rsidRPr="00563ECF">
        <w:rPr>
          <w:rFonts w:ascii="Arial" w:eastAsiaTheme="minorEastAsia" w:hAnsi="Arial" w:cs="Arial"/>
          <w:color w:val="212121"/>
          <w:sz w:val="18"/>
          <w:szCs w:val="18"/>
          <w:shd w:val="clear" w:color="auto" w:fill="FFFFFF"/>
          <w:lang w:eastAsia="zh-CN"/>
        </w:rPr>
        <w:t>该国在与执行委员会达成协议中所设定的基点。</w:t>
      </w:r>
    </w:p>
    <w:p w14:paraId="6941D6AB" w14:textId="4A86540E" w:rsidR="003B5EAE" w:rsidRPr="009D0FF2" w:rsidRDefault="003B5EAE" w:rsidP="007B6563">
      <w:pPr>
        <w:rPr>
          <w:rFonts w:ascii="Arial" w:eastAsiaTheme="minorEastAsia" w:hAnsi="Arial" w:cs="Arial"/>
          <w:lang w:val="en-CA" w:eastAsia="zh-CN"/>
        </w:rPr>
      </w:pPr>
      <w:r w:rsidRPr="00563ECF">
        <w:rPr>
          <w:rFonts w:ascii="Arial" w:eastAsiaTheme="minorEastAsia" w:hAnsi="Arial" w:cs="Arial"/>
          <w:sz w:val="18"/>
          <w:szCs w:val="18"/>
          <w:lang w:val="en-CA" w:eastAsia="zh-CN"/>
        </w:rPr>
        <w:t>***</w:t>
      </w:r>
      <w:r w:rsidR="000E57F0" w:rsidRPr="00563ECF">
        <w:rPr>
          <w:rFonts w:ascii="Arial" w:eastAsiaTheme="minorEastAsia" w:hAnsi="Arial" w:cs="Arial"/>
          <w:color w:val="212121"/>
          <w:sz w:val="18"/>
          <w:szCs w:val="18"/>
          <w:shd w:val="clear" w:color="auto" w:fill="FFFFFF"/>
          <w:lang w:eastAsia="zh-CN"/>
        </w:rPr>
        <w:t>尚未就</w:t>
      </w:r>
      <w:r w:rsidR="000E57F0" w:rsidRPr="00563ECF">
        <w:rPr>
          <w:rFonts w:ascii="Arial" w:eastAsiaTheme="minorEastAsia" w:hAnsi="Arial" w:cs="Arial"/>
          <w:color w:val="212121"/>
          <w:sz w:val="18"/>
          <w:szCs w:val="18"/>
          <w:shd w:val="clear" w:color="auto" w:fill="FFFFFF"/>
          <w:lang w:eastAsia="zh-CN"/>
        </w:rPr>
        <w:t xml:space="preserve"> 2018</w:t>
      </w:r>
      <w:r w:rsidR="000E57F0" w:rsidRPr="00563ECF">
        <w:rPr>
          <w:rFonts w:ascii="Arial" w:eastAsiaTheme="minorEastAsia" w:hAnsi="Arial" w:cs="Arial"/>
          <w:color w:val="212121"/>
          <w:sz w:val="18"/>
          <w:szCs w:val="18"/>
          <w:shd w:val="clear" w:color="auto" w:fill="FFFFFF"/>
          <w:lang w:eastAsia="zh-CN"/>
        </w:rPr>
        <w:t>年数据作出报告。</w:t>
      </w:r>
    </w:p>
    <w:p w14:paraId="1DD55782" w14:textId="0B77346A" w:rsidR="00FE3307" w:rsidRPr="009D0FF2" w:rsidRDefault="00FE3307" w:rsidP="007B6563">
      <w:pPr>
        <w:rPr>
          <w:rFonts w:ascii="Arial" w:eastAsiaTheme="minorEastAsia" w:hAnsi="Arial" w:cs="Arial"/>
          <w:lang w:val="en-CA" w:eastAsia="zh-CN"/>
        </w:rPr>
      </w:pPr>
    </w:p>
    <w:p w14:paraId="2956653C" w14:textId="0FAFFFB0" w:rsidR="00F91165" w:rsidRPr="009D0FF2" w:rsidRDefault="008801B2" w:rsidP="000E57F0">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由于</w:t>
      </w:r>
      <w:r w:rsidR="000E57F0" w:rsidRPr="009D0FF2">
        <w:rPr>
          <w:rFonts w:ascii="Arial" w:eastAsiaTheme="minorEastAsia" w:hAnsi="Arial" w:cs="Arial"/>
          <w:color w:val="212121"/>
          <w:lang w:eastAsia="zh-CN"/>
        </w:rPr>
        <w:t>目前不含</w:t>
      </w:r>
      <w:r w:rsidRPr="009D0FF2">
        <w:rPr>
          <w:rFonts w:ascii="Arial" w:eastAsiaTheme="minorEastAsia" w:hAnsi="Arial" w:cs="Arial"/>
          <w:color w:val="212121"/>
          <w:lang w:eastAsia="zh-CN"/>
        </w:rPr>
        <w:t>氟氯烃</w:t>
      </w:r>
      <w:r w:rsidR="000E57F0" w:rsidRPr="009D0FF2">
        <w:rPr>
          <w:rFonts w:ascii="Arial" w:eastAsiaTheme="minorEastAsia" w:hAnsi="Arial" w:cs="Arial"/>
          <w:color w:val="212121"/>
          <w:lang w:eastAsia="zh-CN"/>
        </w:rPr>
        <w:t>的</w:t>
      </w:r>
      <w:r w:rsidRPr="009D0FF2">
        <w:rPr>
          <w:rFonts w:ascii="Arial" w:eastAsiaTheme="minorEastAsia" w:hAnsi="Arial" w:cs="Arial"/>
          <w:color w:val="212121"/>
          <w:lang w:eastAsia="zh-CN"/>
        </w:rPr>
        <w:t>替代</w:t>
      </w:r>
      <w:r w:rsidR="000E57F0" w:rsidRPr="009D0FF2">
        <w:rPr>
          <w:rFonts w:ascii="Arial" w:eastAsiaTheme="minorEastAsia" w:hAnsi="Arial" w:cs="Arial"/>
          <w:color w:val="212121"/>
          <w:lang w:eastAsia="zh-CN"/>
        </w:rPr>
        <w:t>产</w:t>
      </w:r>
      <w:r w:rsidRPr="009D0FF2">
        <w:rPr>
          <w:rFonts w:ascii="Arial" w:eastAsiaTheme="minorEastAsia" w:hAnsi="Arial" w:cs="Arial"/>
          <w:color w:val="212121"/>
          <w:lang w:eastAsia="zh-CN"/>
        </w:rPr>
        <w:t>品（例如</w:t>
      </w:r>
      <w:r w:rsidR="000E57F0" w:rsidRPr="009D0FF2">
        <w:rPr>
          <w:rFonts w:ascii="Arial" w:eastAsiaTheme="minorEastAsia" w:hAnsi="Arial" w:cs="Arial"/>
          <w:color w:val="212121"/>
          <w:lang w:eastAsia="zh-CN"/>
        </w:rPr>
        <w:t>：</w:t>
      </w:r>
      <w:r w:rsidRPr="009D0FF2">
        <w:rPr>
          <w:rFonts w:ascii="Arial" w:eastAsiaTheme="minorEastAsia" w:hAnsi="Arial" w:cs="Arial"/>
          <w:color w:val="212121"/>
          <w:lang w:eastAsia="zh-CN"/>
        </w:rPr>
        <w:t>R-410A</w:t>
      </w:r>
      <w:r w:rsidR="000E57F0" w:rsidRPr="009D0FF2">
        <w:rPr>
          <w:rFonts w:ascii="Arial" w:eastAsiaTheme="minorEastAsia" w:hAnsi="Arial" w:cs="Arial"/>
          <w:color w:val="212121"/>
          <w:lang w:eastAsia="zh-CN"/>
        </w:rPr>
        <w:t>、</w:t>
      </w:r>
      <w:r w:rsidRPr="009D0FF2">
        <w:rPr>
          <w:rFonts w:ascii="Arial" w:eastAsiaTheme="minorEastAsia" w:hAnsi="Arial" w:cs="Arial"/>
          <w:color w:val="212121"/>
          <w:lang w:eastAsia="zh-CN"/>
        </w:rPr>
        <w:t>R-407C</w:t>
      </w:r>
      <w:r w:rsidRPr="009D0FF2">
        <w:rPr>
          <w:rFonts w:ascii="Arial" w:eastAsiaTheme="minorEastAsia" w:hAnsi="Arial" w:cs="Arial"/>
          <w:color w:val="212121"/>
          <w:lang w:eastAsia="zh-CN"/>
        </w:rPr>
        <w:t>，</w:t>
      </w:r>
      <w:r w:rsidRPr="009D0FF2">
        <w:rPr>
          <w:rFonts w:ascii="Arial" w:eastAsiaTheme="minorEastAsia" w:hAnsi="Arial" w:cs="Arial"/>
          <w:color w:val="212121"/>
          <w:lang w:eastAsia="zh-CN"/>
        </w:rPr>
        <w:t>HFC-32</w:t>
      </w:r>
      <w:r w:rsidRPr="009D0FF2">
        <w:rPr>
          <w:rFonts w:ascii="Arial" w:eastAsiaTheme="minorEastAsia" w:hAnsi="Arial" w:cs="Arial"/>
          <w:color w:val="212121"/>
          <w:lang w:eastAsia="zh-CN"/>
        </w:rPr>
        <w:t>）渗透率较低，</w:t>
      </w:r>
      <w:r w:rsidR="000E57F0" w:rsidRPr="009D0FF2">
        <w:rPr>
          <w:rFonts w:ascii="Arial" w:eastAsiaTheme="minorEastAsia" w:hAnsi="Arial" w:cs="Arial"/>
          <w:color w:val="212121"/>
          <w:lang w:eastAsia="zh-CN"/>
        </w:rPr>
        <w:t>市场</w:t>
      </w:r>
      <w:r w:rsidRPr="009D0FF2">
        <w:rPr>
          <w:rFonts w:ascii="Arial" w:eastAsiaTheme="minorEastAsia" w:hAnsi="Arial" w:cs="Arial"/>
          <w:color w:val="212121"/>
          <w:lang w:eastAsia="zh-CN"/>
        </w:rPr>
        <w:t>对</w:t>
      </w:r>
      <w:r w:rsidR="000E57F0" w:rsidRPr="009D0FF2">
        <w:rPr>
          <w:rFonts w:ascii="Arial" w:eastAsiaTheme="minorEastAsia" w:hAnsi="Arial" w:cs="Arial"/>
          <w:color w:val="212121"/>
          <w:lang w:eastAsia="zh-CN"/>
        </w:rPr>
        <w:t>使用</w:t>
      </w:r>
      <w:r w:rsidRPr="009D0FF2">
        <w:rPr>
          <w:rFonts w:ascii="Arial" w:eastAsiaTheme="minorEastAsia" w:hAnsi="Arial" w:cs="Arial"/>
          <w:color w:val="212121"/>
          <w:lang w:eastAsia="zh-CN"/>
        </w:rPr>
        <w:t>氟氯烃</w:t>
      </w:r>
      <w:r w:rsidR="000E57F0" w:rsidRPr="009D0FF2">
        <w:rPr>
          <w:rFonts w:ascii="Arial" w:eastAsiaTheme="minorEastAsia" w:hAnsi="Arial" w:cs="Arial"/>
          <w:color w:val="212121"/>
          <w:lang w:eastAsia="zh-CN"/>
        </w:rPr>
        <w:t>的</w:t>
      </w:r>
      <w:r w:rsidRPr="009D0FF2">
        <w:rPr>
          <w:rFonts w:ascii="Arial" w:eastAsiaTheme="minorEastAsia" w:hAnsi="Arial" w:cs="Arial"/>
          <w:color w:val="212121"/>
          <w:lang w:eastAsia="zh-CN"/>
        </w:rPr>
        <w:t>空调设备</w:t>
      </w:r>
      <w:r w:rsidR="000E57F0" w:rsidRPr="009D0FF2">
        <w:rPr>
          <w:rFonts w:ascii="Arial" w:eastAsiaTheme="minorEastAsia" w:hAnsi="Arial" w:cs="Arial"/>
          <w:color w:val="212121"/>
          <w:lang w:eastAsia="zh-CN"/>
        </w:rPr>
        <w:t>的</w:t>
      </w:r>
      <w:r w:rsidRPr="009D0FF2">
        <w:rPr>
          <w:rFonts w:ascii="Arial" w:eastAsiaTheme="minorEastAsia" w:hAnsi="Arial" w:cs="Arial"/>
          <w:color w:val="212121"/>
          <w:lang w:eastAsia="zh-CN"/>
        </w:rPr>
        <w:t>需求依然强劲。科威特市场主要由</w:t>
      </w:r>
      <w:r w:rsidR="000E57F0" w:rsidRPr="009D0FF2">
        <w:rPr>
          <w:rFonts w:ascii="Arial" w:eastAsiaTheme="minorEastAsia" w:hAnsi="Arial" w:cs="Arial"/>
          <w:color w:val="212121"/>
          <w:lang w:eastAsia="zh-CN"/>
        </w:rPr>
        <w:t>使用</w:t>
      </w:r>
      <w:r w:rsidRPr="009D0FF2">
        <w:rPr>
          <w:rFonts w:ascii="Arial" w:eastAsiaTheme="minorEastAsia" w:hAnsi="Arial" w:cs="Arial"/>
          <w:color w:val="212121"/>
          <w:lang w:eastAsia="zh-CN"/>
        </w:rPr>
        <w:t>HCFC 22</w:t>
      </w:r>
      <w:r w:rsidRPr="009D0FF2">
        <w:rPr>
          <w:rFonts w:ascii="Arial" w:eastAsiaTheme="minorEastAsia" w:hAnsi="Arial" w:cs="Arial"/>
          <w:color w:val="212121"/>
          <w:lang w:eastAsia="zh-CN"/>
        </w:rPr>
        <w:t>的</w:t>
      </w:r>
      <w:r w:rsidR="000E57F0" w:rsidRPr="009D0FF2">
        <w:rPr>
          <w:rFonts w:ascii="Arial" w:eastAsiaTheme="minorEastAsia" w:hAnsi="Arial" w:cs="Arial"/>
          <w:color w:val="212121"/>
          <w:lang w:eastAsia="zh-CN"/>
        </w:rPr>
        <w:t>空调机组构成</w:t>
      </w:r>
      <w:r w:rsidRPr="009D0FF2">
        <w:rPr>
          <w:rFonts w:ascii="Arial" w:eastAsiaTheme="minorEastAsia" w:hAnsi="Arial" w:cs="Arial"/>
          <w:color w:val="212121"/>
          <w:lang w:eastAsia="zh-CN"/>
        </w:rPr>
        <w:t>，其</w:t>
      </w:r>
      <w:r w:rsidR="000E57F0" w:rsidRPr="009D0FF2">
        <w:rPr>
          <w:rFonts w:ascii="Arial" w:eastAsiaTheme="minorEastAsia" w:hAnsi="Arial" w:cs="Arial"/>
          <w:color w:val="212121"/>
          <w:lang w:eastAsia="zh-CN"/>
        </w:rPr>
        <w:t>功率</w:t>
      </w:r>
      <w:r w:rsidRPr="009D0FF2">
        <w:rPr>
          <w:rFonts w:ascii="Arial" w:eastAsiaTheme="minorEastAsia" w:hAnsi="Arial" w:cs="Arial"/>
          <w:color w:val="212121"/>
          <w:lang w:eastAsia="zh-CN"/>
        </w:rPr>
        <w:t>明显高于</w:t>
      </w:r>
      <w:r w:rsidR="000E57F0" w:rsidRPr="009D0FF2">
        <w:rPr>
          <w:rFonts w:ascii="Arial" w:eastAsiaTheme="minorEastAsia" w:hAnsi="Arial" w:cs="Arial"/>
          <w:color w:val="212121"/>
          <w:lang w:eastAsia="zh-CN"/>
        </w:rPr>
        <w:t>在</w:t>
      </w:r>
      <w:r w:rsidRPr="009D0FF2">
        <w:rPr>
          <w:rFonts w:ascii="Arial" w:eastAsiaTheme="minorEastAsia" w:hAnsi="Arial" w:cs="Arial"/>
          <w:color w:val="212121"/>
          <w:lang w:eastAsia="zh-CN"/>
        </w:rPr>
        <w:t>其他市场</w:t>
      </w:r>
      <w:r w:rsidR="000E57F0" w:rsidRPr="009D0FF2">
        <w:rPr>
          <w:rFonts w:ascii="Arial" w:eastAsiaTheme="minorEastAsia" w:hAnsi="Arial" w:cs="Arial"/>
          <w:color w:val="212121"/>
          <w:lang w:eastAsia="zh-CN"/>
        </w:rPr>
        <w:t>占据主导地位</w:t>
      </w:r>
      <w:r w:rsidRPr="009D0FF2">
        <w:rPr>
          <w:rFonts w:ascii="Arial" w:eastAsiaTheme="minorEastAsia" w:hAnsi="Arial" w:cs="Arial"/>
          <w:color w:val="212121"/>
          <w:lang w:eastAsia="zh-CN"/>
        </w:rPr>
        <w:t>的小型分体</w:t>
      </w:r>
      <w:r w:rsidR="000E57F0" w:rsidRPr="009D0FF2">
        <w:rPr>
          <w:rFonts w:ascii="Arial" w:eastAsiaTheme="minorEastAsia" w:hAnsi="Arial" w:cs="Arial"/>
          <w:color w:val="212121"/>
          <w:lang w:eastAsia="zh-CN"/>
        </w:rPr>
        <w:t>式</w:t>
      </w:r>
      <w:r w:rsidRPr="009D0FF2">
        <w:rPr>
          <w:rFonts w:ascii="Arial" w:eastAsiaTheme="minorEastAsia" w:hAnsi="Arial" w:cs="Arial"/>
          <w:color w:val="212121"/>
          <w:lang w:eastAsia="zh-CN"/>
        </w:rPr>
        <w:t>空调。设备人口总体减少加上国家</w:t>
      </w:r>
      <w:r w:rsidRPr="009D0FF2">
        <w:rPr>
          <w:rFonts w:ascii="Arial" w:eastAsiaTheme="minorEastAsia" w:hAnsi="Arial" w:cs="Arial"/>
          <w:color w:val="212121"/>
          <w:lang w:eastAsia="zh-CN"/>
        </w:rPr>
        <w:t>HCFC-22</w:t>
      </w:r>
      <w:r w:rsidRPr="009D0FF2">
        <w:rPr>
          <w:rFonts w:ascii="Arial" w:eastAsiaTheme="minorEastAsia" w:hAnsi="Arial" w:cs="Arial"/>
          <w:color w:val="212121"/>
          <w:lang w:eastAsia="zh-CN"/>
        </w:rPr>
        <w:t>消费额度和与氟氯烃淘汰管理计划有关的活动的实施，导致过去五年消费量下降趋势。</w:t>
      </w:r>
      <w:r w:rsidR="003B17B1" w:rsidRPr="009D0FF2">
        <w:rPr>
          <w:rFonts w:ascii="Arial" w:eastAsiaTheme="minorEastAsia" w:hAnsi="Arial" w:cs="Arial"/>
          <w:lang w:val="en-CA" w:eastAsia="zh-CN"/>
        </w:rPr>
        <w:t xml:space="preserve"> </w:t>
      </w:r>
    </w:p>
    <w:p w14:paraId="50FD2300" w14:textId="6DF0C71F" w:rsidR="00F91165" w:rsidRPr="009D0FF2" w:rsidRDefault="000E57F0"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散装</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消费量减少的主要成因在于监管控制措施。就含有</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的进口预混多元醇（约</w:t>
      </w:r>
      <w:r w:rsidRPr="009D0FF2">
        <w:rPr>
          <w:rFonts w:ascii="Arial" w:eastAsiaTheme="minorEastAsia" w:hAnsi="Arial" w:cs="Arial"/>
          <w:color w:val="212121"/>
          <w:lang w:eastAsia="zh-CN"/>
        </w:rPr>
        <w:t>40</w:t>
      </w:r>
      <w:r w:rsidRPr="009D0FF2">
        <w:rPr>
          <w:rFonts w:ascii="Arial" w:eastAsiaTheme="minorEastAsia" w:hAnsi="Arial" w:cs="Arial"/>
          <w:color w:val="212121"/>
          <w:lang w:eastAsia="zh-CN"/>
        </w:rPr>
        <w:t>％用于喷涂泡沫塑料行业，</w:t>
      </w:r>
      <w:r w:rsidRPr="009D0FF2">
        <w:rPr>
          <w:rFonts w:ascii="Arial" w:eastAsiaTheme="minorEastAsia" w:hAnsi="Arial" w:cs="Arial"/>
          <w:color w:val="212121"/>
          <w:lang w:eastAsia="zh-CN"/>
        </w:rPr>
        <w:t>60</w:t>
      </w:r>
      <w:r w:rsidRPr="009D0FF2">
        <w:rPr>
          <w:rFonts w:ascii="Arial" w:eastAsiaTheme="minorEastAsia" w:hAnsi="Arial" w:cs="Arial"/>
          <w:color w:val="212121"/>
          <w:lang w:eastAsia="zh-CN"/>
        </w:rPr>
        <w:t>％则用于生产夹层板）而言，科威特还存在大量的消费量。</w:t>
      </w:r>
    </w:p>
    <w:p w14:paraId="1C8AD398" w14:textId="4913D557" w:rsidR="00FE3307" w:rsidRPr="009D0FF2" w:rsidRDefault="0015012C"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lastRenderedPageBreak/>
        <w:t>由于项目仍处于实施状态，</w:t>
      </w:r>
      <w:r w:rsidRPr="009D0FF2">
        <w:rPr>
          <w:rFonts w:ascii="Arial" w:eastAsiaTheme="minorEastAsia" w:hAnsi="Arial" w:cs="Arial"/>
          <w:color w:val="212121"/>
          <w:lang w:eastAsia="zh-CN"/>
        </w:rPr>
        <w:t>HCFC-142b</w:t>
      </w:r>
      <w:r w:rsidRPr="009D0FF2">
        <w:rPr>
          <w:rFonts w:ascii="Arial" w:eastAsiaTheme="minorEastAsia" w:hAnsi="Arial" w:cs="Arial"/>
          <w:color w:val="212121"/>
          <w:lang w:eastAsia="zh-CN"/>
        </w:rPr>
        <w:t>以及挤塑聚苯乙烯（</w:t>
      </w:r>
      <w:r w:rsidRPr="009D0FF2">
        <w:rPr>
          <w:rFonts w:ascii="Arial" w:eastAsiaTheme="minorEastAsia" w:hAnsi="Arial" w:cs="Arial"/>
          <w:color w:val="212121"/>
          <w:lang w:eastAsia="zh-CN"/>
        </w:rPr>
        <w:t>XPS</w:t>
      </w:r>
      <w:r w:rsidRPr="009D0FF2">
        <w:rPr>
          <w:rFonts w:ascii="Arial" w:eastAsiaTheme="minorEastAsia" w:hAnsi="Arial" w:cs="Arial"/>
          <w:color w:val="212121"/>
          <w:lang w:eastAsia="zh-CN"/>
        </w:rPr>
        <w:t>）应用当中的</w:t>
      </w:r>
      <w:r w:rsidRPr="009D0FF2">
        <w:rPr>
          <w:rFonts w:ascii="Arial" w:eastAsiaTheme="minorEastAsia" w:hAnsi="Arial" w:cs="Arial"/>
          <w:color w:val="212121"/>
          <w:lang w:eastAsia="zh-CN"/>
        </w:rPr>
        <w:t>HCFC-22</w:t>
      </w:r>
      <w:r w:rsidRPr="009D0FF2">
        <w:rPr>
          <w:rFonts w:ascii="Arial" w:eastAsiaTheme="minorEastAsia" w:hAnsi="Arial" w:cs="Arial"/>
          <w:color w:val="212121"/>
          <w:lang w:eastAsia="zh-CN"/>
        </w:rPr>
        <w:t>之消费量仍在继续发生。消费量减少的主要成因在于</w:t>
      </w:r>
      <w:r w:rsidRPr="009D0FF2">
        <w:rPr>
          <w:rFonts w:ascii="Arial" w:eastAsiaTheme="minorEastAsia" w:hAnsi="Arial" w:cs="Arial"/>
          <w:color w:val="212121"/>
          <w:lang w:eastAsia="zh-CN"/>
        </w:rPr>
        <w:t>HCFC-142b</w:t>
      </w:r>
      <w:r w:rsidRPr="009D0FF2">
        <w:rPr>
          <w:rFonts w:ascii="Arial" w:eastAsiaTheme="minorEastAsia" w:hAnsi="Arial" w:cs="Arial"/>
          <w:color w:val="212121"/>
          <w:lang w:eastAsia="zh-CN"/>
        </w:rPr>
        <w:t>的进口配额。</w:t>
      </w:r>
    </w:p>
    <w:p w14:paraId="6B5495EC" w14:textId="402BE93A" w:rsidR="0015012C" w:rsidRPr="009D0FF2" w:rsidRDefault="0015012C" w:rsidP="007B6563">
      <w:pPr>
        <w:rPr>
          <w:rFonts w:ascii="Arial" w:eastAsiaTheme="minorEastAsia" w:hAnsi="Arial" w:cs="Arial"/>
          <w:i/>
          <w:lang w:val="en-CA" w:eastAsia="zh-CN"/>
        </w:rPr>
      </w:pPr>
      <w:r w:rsidRPr="009D0FF2">
        <w:rPr>
          <w:rFonts w:ascii="Arial" w:eastAsiaTheme="minorEastAsia" w:hAnsi="Arial" w:cs="Arial"/>
          <w:color w:val="212121"/>
          <w:lang w:eastAsia="zh-CN"/>
        </w:rPr>
        <w:t>国家</w:t>
      </w:r>
      <w:r w:rsidRPr="009D0FF2">
        <w:rPr>
          <w:rFonts w:ascii="Arial" w:eastAsiaTheme="minorEastAsia" w:hAnsi="Arial" w:cs="Arial"/>
          <w:lang w:eastAsia="zh-CN"/>
        </w:rPr>
        <w:t>项目</w:t>
      </w:r>
      <w:r w:rsidRPr="009D0FF2">
        <w:rPr>
          <w:rFonts w:ascii="Arial" w:eastAsiaTheme="minorEastAsia" w:hAnsi="Arial" w:cs="Arial"/>
          <w:color w:val="212121"/>
          <w:lang w:eastAsia="zh-CN"/>
        </w:rPr>
        <w:t>实施报告</w:t>
      </w:r>
    </w:p>
    <w:p w14:paraId="135168C6" w14:textId="77777777" w:rsidR="00FE3307" w:rsidRPr="009D0FF2" w:rsidRDefault="00FE3307" w:rsidP="007B6563">
      <w:pPr>
        <w:rPr>
          <w:rFonts w:ascii="Arial" w:eastAsiaTheme="minorEastAsia" w:hAnsi="Arial" w:cs="Arial"/>
          <w:lang w:val="en-CA" w:eastAsia="zh-CN"/>
        </w:rPr>
      </w:pPr>
    </w:p>
    <w:p w14:paraId="352D26E2" w14:textId="18EC45CC" w:rsidR="00FE3307" w:rsidRPr="009D0FF2" w:rsidRDefault="0015012C"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根据</w:t>
      </w:r>
      <w:r w:rsidRPr="009D0FF2">
        <w:rPr>
          <w:rFonts w:ascii="Arial" w:eastAsiaTheme="minorEastAsia" w:hAnsi="Arial" w:cs="Arial"/>
          <w:color w:val="212121"/>
          <w:lang w:eastAsia="zh-CN"/>
        </w:rPr>
        <w:t>2017</w:t>
      </w:r>
      <w:r w:rsidRPr="009D0FF2">
        <w:rPr>
          <w:rFonts w:ascii="Arial" w:eastAsiaTheme="minorEastAsia" w:hAnsi="Arial" w:cs="Arial"/>
          <w:color w:val="212121"/>
          <w:lang w:eastAsia="zh-CN"/>
        </w:rPr>
        <w:t>年国家项目实施报告，科威特政府已就氟氯烃行业的消费数据作出报告，</w:t>
      </w:r>
      <w:r w:rsidRPr="009D0FF2">
        <w:rPr>
          <w:rFonts w:ascii="Arial" w:eastAsiaTheme="minorEastAsia" w:hAnsi="Arial" w:cs="Arial"/>
          <w:lang w:eastAsia="zh-CN"/>
        </w:rPr>
        <w:t>该项数据与根据《蒙特利尔议定书》第</w:t>
      </w:r>
      <w:r w:rsidRPr="009D0FF2">
        <w:rPr>
          <w:rFonts w:ascii="Arial" w:eastAsiaTheme="minorEastAsia" w:hAnsi="Arial" w:cs="Arial"/>
          <w:lang w:eastAsia="zh-CN"/>
        </w:rPr>
        <w:t>7</w:t>
      </w:r>
      <w:r w:rsidRPr="009D0FF2">
        <w:rPr>
          <w:rFonts w:ascii="Arial" w:eastAsiaTheme="minorEastAsia" w:hAnsi="Arial" w:cs="Arial"/>
          <w:lang w:eastAsia="zh-CN"/>
        </w:rPr>
        <w:t>条所报告的数据一致。</w:t>
      </w:r>
      <w:r w:rsidRPr="009D0FF2">
        <w:rPr>
          <w:rFonts w:ascii="Arial" w:eastAsiaTheme="minorEastAsia" w:hAnsi="Arial" w:cs="Arial"/>
          <w:color w:val="212121"/>
          <w:lang w:eastAsia="zh-CN"/>
        </w:rPr>
        <w:t>截至</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4</w:t>
      </w:r>
      <w:r w:rsidRPr="009D0FF2">
        <w:rPr>
          <w:rFonts w:ascii="Arial" w:eastAsiaTheme="minorEastAsia" w:hAnsi="Arial" w:cs="Arial"/>
          <w:color w:val="212121"/>
          <w:lang w:eastAsia="zh-CN"/>
        </w:rPr>
        <w:t>月，秘书处尚未收到</w:t>
      </w:r>
      <w:r w:rsidRPr="009D0FF2">
        <w:rPr>
          <w:rFonts w:ascii="Arial" w:eastAsiaTheme="minorEastAsia" w:hAnsi="Arial" w:cs="Arial"/>
          <w:color w:val="212121"/>
          <w:lang w:eastAsia="zh-CN"/>
        </w:rPr>
        <w:t>2018</w:t>
      </w:r>
      <w:r w:rsidRPr="009D0FF2">
        <w:rPr>
          <w:rFonts w:ascii="Arial" w:eastAsiaTheme="minorEastAsia" w:hAnsi="Arial" w:cs="Arial"/>
          <w:color w:val="212121"/>
          <w:lang w:eastAsia="zh-CN"/>
        </w:rPr>
        <w:t>年的国家项目报告。</w:t>
      </w:r>
    </w:p>
    <w:p w14:paraId="70EF062A" w14:textId="1CCC8022" w:rsidR="0015012C" w:rsidRPr="009D0FF2" w:rsidRDefault="0015012C" w:rsidP="007B6563">
      <w:pPr>
        <w:rPr>
          <w:rFonts w:ascii="Arial" w:eastAsiaTheme="minorEastAsia" w:hAnsi="Arial" w:cs="Arial"/>
          <w:i/>
          <w:lang w:val="en-CA"/>
        </w:rPr>
      </w:pPr>
      <w:r w:rsidRPr="009D0FF2">
        <w:rPr>
          <w:rFonts w:ascii="Arial" w:eastAsiaTheme="minorEastAsia" w:hAnsi="Arial" w:cs="Arial"/>
          <w:lang w:eastAsia="zh-CN"/>
        </w:rPr>
        <w:t>核查报告</w:t>
      </w:r>
    </w:p>
    <w:p w14:paraId="570B604B" w14:textId="77777777" w:rsidR="00FE3307" w:rsidRPr="009D0FF2" w:rsidRDefault="00FE3307" w:rsidP="007B6563">
      <w:pPr>
        <w:rPr>
          <w:rFonts w:ascii="Arial" w:eastAsiaTheme="minorEastAsia" w:hAnsi="Arial" w:cs="Arial"/>
          <w:lang w:val="en-CA"/>
        </w:rPr>
      </w:pPr>
    </w:p>
    <w:p w14:paraId="12C6C920" w14:textId="3B3E58C2" w:rsidR="0015012C" w:rsidRPr="009D0FF2" w:rsidRDefault="0015012C" w:rsidP="008859A2">
      <w:pPr>
        <w:pStyle w:val="Heading1"/>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核查报告证实称，该国政府目前正在实施氟氯烃进出口许可证与配额制度，且</w:t>
      </w:r>
      <w:r w:rsidRPr="009D0FF2">
        <w:rPr>
          <w:rFonts w:ascii="Arial" w:eastAsiaTheme="minorEastAsia" w:hAnsi="Arial" w:cs="Arial"/>
          <w:color w:val="212121"/>
          <w:lang w:eastAsia="zh-CN"/>
        </w:rPr>
        <w:t>2018</w:t>
      </w:r>
      <w:r w:rsidRPr="009D0FF2">
        <w:rPr>
          <w:rFonts w:ascii="Arial" w:eastAsiaTheme="minorEastAsia" w:hAnsi="Arial" w:cs="Arial"/>
          <w:color w:val="212121"/>
          <w:lang w:eastAsia="zh-CN"/>
        </w:rPr>
        <w:t>年氟氯烃的总消费量为</w:t>
      </w:r>
      <w:r w:rsidRPr="009D0FF2">
        <w:rPr>
          <w:rFonts w:ascii="Arial" w:eastAsiaTheme="minorEastAsia" w:hAnsi="Arial" w:cs="Arial"/>
          <w:color w:val="212121"/>
          <w:lang w:eastAsia="zh-CN"/>
        </w:rPr>
        <w:t>254.18 ODP</w:t>
      </w:r>
      <w:r w:rsidRPr="009D0FF2">
        <w:rPr>
          <w:rFonts w:ascii="Arial" w:eastAsiaTheme="minorEastAsia" w:hAnsi="Arial" w:cs="Arial"/>
          <w:color w:val="212121"/>
          <w:lang w:eastAsia="zh-CN"/>
        </w:rPr>
        <w:t>吨。该项核查认为，科威特的项目开展工作符合根据《蒙特利尔议定书》和《协定》所制定的目标；且该国设有稳健的氟氯烃进出口监测系统，该国由此能够实现其合规目标。</w:t>
      </w:r>
    </w:p>
    <w:p w14:paraId="6A7A0F36" w14:textId="67912006" w:rsidR="00FE3307" w:rsidRPr="009D0FF2" w:rsidRDefault="00A9131B" w:rsidP="007B6563">
      <w:pPr>
        <w:pStyle w:val="Heading1"/>
        <w:rPr>
          <w:rFonts w:ascii="Arial" w:eastAsiaTheme="minorEastAsia" w:hAnsi="Arial" w:cs="Arial"/>
          <w:lang w:val="en-CA" w:eastAsia="zh-CN"/>
        </w:rPr>
      </w:pPr>
      <w:r w:rsidRPr="009D0FF2">
        <w:rPr>
          <w:rFonts w:ascii="Arial" w:eastAsiaTheme="minorEastAsia" w:hAnsi="Arial" w:cs="Arial"/>
          <w:lang w:eastAsia="zh-CN"/>
        </w:rPr>
        <w:t>自</w:t>
      </w:r>
      <w:r w:rsidRPr="009D0FF2">
        <w:rPr>
          <w:rFonts w:ascii="Arial" w:eastAsiaTheme="minorEastAsia" w:hAnsi="Arial" w:cs="Arial"/>
          <w:lang w:eastAsia="zh-CN"/>
        </w:rPr>
        <w:t>2016</w:t>
      </w:r>
      <w:r w:rsidRPr="009D0FF2">
        <w:rPr>
          <w:rFonts w:ascii="Arial" w:eastAsiaTheme="minorEastAsia" w:hAnsi="Arial" w:cs="Arial"/>
          <w:lang w:eastAsia="zh-CN"/>
        </w:rPr>
        <w:t>年以来，该国就在实施一项监测氟氯烃交易的电子系统，这有助于相关方面就氟氯烃消费量以及含氟氯烃的产品交易进行控制、监测和报告。该项核查报告提出，若进口请求未在特定时段内获批，则该系统会自动生成第</w:t>
      </w:r>
      <w:r w:rsidRPr="009D0FF2">
        <w:rPr>
          <w:rFonts w:ascii="Arial" w:eastAsiaTheme="minorEastAsia" w:hAnsi="Arial" w:cs="Arial"/>
          <w:lang w:eastAsia="zh-CN"/>
        </w:rPr>
        <w:t>7</w:t>
      </w:r>
      <w:r w:rsidRPr="009D0FF2">
        <w:rPr>
          <w:rFonts w:ascii="Arial" w:eastAsiaTheme="minorEastAsia" w:hAnsi="Arial" w:cs="Arial"/>
          <w:lang w:eastAsia="zh-CN"/>
        </w:rPr>
        <w:t>条数据与</w:t>
      </w:r>
      <w:r w:rsidRPr="009D0FF2">
        <w:rPr>
          <w:rFonts w:ascii="Arial" w:eastAsiaTheme="minorEastAsia" w:hAnsi="Arial" w:cs="Arial"/>
          <w:color w:val="212121"/>
          <w:lang w:eastAsia="zh-CN"/>
        </w:rPr>
        <w:t>国家项目</w:t>
      </w:r>
      <w:r w:rsidRPr="009D0FF2">
        <w:rPr>
          <w:rFonts w:ascii="Arial" w:eastAsiaTheme="minorEastAsia" w:hAnsi="Arial" w:cs="Arial"/>
          <w:lang w:eastAsia="zh-CN"/>
        </w:rPr>
        <w:t>数据，且会发出警示信息。</w:t>
      </w:r>
    </w:p>
    <w:p w14:paraId="123C1A01" w14:textId="2F24023E" w:rsidR="0015012C" w:rsidRPr="009D0FF2" w:rsidRDefault="0015012C" w:rsidP="007B6563">
      <w:pPr>
        <w:rPr>
          <w:rFonts w:ascii="Arial" w:eastAsiaTheme="minorEastAsia" w:hAnsi="Arial" w:cs="Arial"/>
          <w:u w:val="single"/>
          <w:lang w:val="en-CA" w:eastAsia="zh-CN"/>
        </w:rPr>
      </w:pPr>
      <w:r w:rsidRPr="009D0FF2">
        <w:rPr>
          <w:rFonts w:ascii="Arial" w:eastAsiaTheme="minorEastAsia" w:hAnsi="Arial" w:cs="Arial"/>
          <w:u w:val="single"/>
          <w:lang w:eastAsia="zh-CN"/>
        </w:rPr>
        <w:t>氟氯烃淘汰管理计划第二次付款执行情况进展报告</w:t>
      </w:r>
    </w:p>
    <w:p w14:paraId="2C8EC7A4" w14:textId="77777777" w:rsidR="008801B2" w:rsidRPr="009D0FF2" w:rsidRDefault="008801B2" w:rsidP="007B6563">
      <w:pPr>
        <w:rPr>
          <w:rFonts w:ascii="Arial" w:eastAsiaTheme="minorEastAsia" w:hAnsi="Arial" w:cs="Arial"/>
          <w:u w:val="single"/>
          <w:lang w:val="en-CA" w:eastAsia="zh-CN"/>
        </w:rPr>
      </w:pPr>
    </w:p>
    <w:p w14:paraId="14AACA8E" w14:textId="7729672D" w:rsidR="0015012C" w:rsidRPr="009D0FF2" w:rsidRDefault="0015012C" w:rsidP="007B6563">
      <w:pPr>
        <w:rPr>
          <w:rFonts w:ascii="Arial" w:eastAsiaTheme="minorEastAsia" w:hAnsi="Arial" w:cs="Arial"/>
          <w:i/>
          <w:lang w:val="en-CA"/>
        </w:rPr>
      </w:pPr>
      <w:r w:rsidRPr="009D0FF2">
        <w:rPr>
          <w:rFonts w:ascii="Arial" w:eastAsiaTheme="minorEastAsia" w:hAnsi="Arial" w:cs="Arial"/>
        </w:rPr>
        <w:t>法律框架</w:t>
      </w:r>
    </w:p>
    <w:p w14:paraId="745FC69F" w14:textId="77777777" w:rsidR="00FE3307" w:rsidRPr="009D0FF2" w:rsidRDefault="00FE3307" w:rsidP="007B6563">
      <w:pPr>
        <w:rPr>
          <w:rFonts w:ascii="Arial" w:eastAsiaTheme="minorEastAsia" w:hAnsi="Arial" w:cs="Arial"/>
          <w:lang w:val="en-CA"/>
        </w:rPr>
      </w:pPr>
    </w:p>
    <w:p w14:paraId="1953C3FD" w14:textId="45867CCB" w:rsidR="006635B0" w:rsidRPr="009D0FF2" w:rsidRDefault="00D3218D"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该国于</w:t>
      </w:r>
      <w:r w:rsidRPr="009D0FF2">
        <w:rPr>
          <w:rFonts w:ascii="Arial" w:eastAsiaTheme="minorEastAsia" w:hAnsi="Arial" w:cs="Arial"/>
          <w:color w:val="212121"/>
          <w:lang w:eastAsia="zh-CN"/>
        </w:rPr>
        <w:t>2014</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10</w:t>
      </w:r>
      <w:r w:rsidRPr="009D0FF2">
        <w:rPr>
          <w:rFonts w:ascii="Arial" w:eastAsiaTheme="minorEastAsia" w:hAnsi="Arial" w:cs="Arial"/>
          <w:color w:val="212121"/>
          <w:lang w:eastAsia="zh-CN"/>
        </w:rPr>
        <w:t>月颁布《环境法</w:t>
      </w:r>
      <w:r w:rsidRPr="009D0FF2">
        <w:rPr>
          <w:rFonts w:ascii="Arial" w:eastAsiaTheme="minorEastAsia" w:hAnsi="Arial" w:cs="Arial"/>
          <w:color w:val="212121"/>
          <w:lang w:eastAsia="zh-CN"/>
        </w:rPr>
        <w:t>42</w:t>
      </w:r>
      <w:r w:rsidRPr="009D0FF2">
        <w:rPr>
          <w:rFonts w:ascii="Arial" w:eastAsiaTheme="minorEastAsia" w:hAnsi="Arial" w:cs="Arial"/>
          <w:color w:val="212121"/>
          <w:lang w:eastAsia="zh-CN"/>
        </w:rPr>
        <w:t>》，该法自</w:t>
      </w:r>
      <w:r w:rsidRPr="009D0FF2">
        <w:rPr>
          <w:rFonts w:ascii="Arial" w:eastAsiaTheme="minorEastAsia" w:hAnsi="Arial" w:cs="Arial"/>
          <w:color w:val="212121"/>
          <w:lang w:eastAsia="zh-CN"/>
        </w:rPr>
        <w:t>2015</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w:t>
      </w:r>
      <w:r w:rsidRPr="009D0FF2">
        <w:rPr>
          <w:rFonts w:ascii="Arial" w:eastAsiaTheme="minorEastAsia" w:hAnsi="Arial" w:cs="Arial"/>
          <w:color w:val="212121"/>
          <w:lang w:eastAsia="zh-CN"/>
        </w:rPr>
        <w:t>月开始推行一项最新的氟氯烃配额制度。除此之外，通过自</w:t>
      </w:r>
      <w:r w:rsidRPr="009D0FF2">
        <w:rPr>
          <w:rFonts w:ascii="Arial" w:eastAsiaTheme="minorEastAsia" w:hAnsi="Arial" w:cs="Arial"/>
          <w:color w:val="212121"/>
          <w:lang w:eastAsia="zh-CN"/>
        </w:rPr>
        <w:t>2000</w:t>
      </w:r>
      <w:r w:rsidRPr="009D0FF2">
        <w:rPr>
          <w:rFonts w:ascii="Arial" w:eastAsiaTheme="minorEastAsia" w:hAnsi="Arial" w:cs="Arial"/>
          <w:color w:val="212121"/>
          <w:lang w:eastAsia="zh-CN"/>
        </w:rPr>
        <w:t>年开始运作的配额制度，科威特环境公共管理局（</w:t>
      </w:r>
      <w:r w:rsidRPr="009D0FF2">
        <w:rPr>
          <w:rFonts w:ascii="Arial" w:eastAsiaTheme="minorEastAsia" w:hAnsi="Arial" w:cs="Arial"/>
          <w:color w:val="212121"/>
          <w:lang w:eastAsia="zh-CN"/>
        </w:rPr>
        <w:t>EPA</w:t>
      </w:r>
      <w:r w:rsidRPr="009D0FF2">
        <w:rPr>
          <w:rFonts w:ascii="Arial" w:eastAsiaTheme="minorEastAsia" w:hAnsi="Arial" w:cs="Arial"/>
          <w:color w:val="212121"/>
          <w:lang w:eastAsia="zh-CN"/>
        </w:rPr>
        <w:t>）对氟氯烃的进口事宜实行控制。除此之外，该国于</w:t>
      </w:r>
      <w:r w:rsidRPr="009D0FF2">
        <w:rPr>
          <w:rFonts w:ascii="Arial" w:eastAsiaTheme="minorEastAsia" w:hAnsi="Arial" w:cs="Arial"/>
          <w:color w:val="212121"/>
          <w:lang w:eastAsia="zh-CN"/>
        </w:rPr>
        <w:t>2015</w:t>
      </w:r>
      <w:r w:rsidRPr="009D0FF2">
        <w:rPr>
          <w:rFonts w:ascii="Arial" w:eastAsiaTheme="minorEastAsia" w:hAnsi="Arial" w:cs="Arial"/>
          <w:color w:val="212121"/>
          <w:lang w:eastAsia="zh-CN"/>
        </w:rPr>
        <w:t>年发行制度运作法规，包括对消耗臭氧层物质进口、出口和转口的管制；对消耗臭氧层物质设备及产品的进口和制造方面的管制；增加新的受控物质以及处置消耗臭氧层物质及包装物的程序。预计这些细则将有助于该国执行消耗臭氧层物质进口的管制措施，并促进氟氯烃的回收与再生。</w:t>
      </w:r>
    </w:p>
    <w:p w14:paraId="3D928F10" w14:textId="536E3FD4" w:rsidR="00FE3307" w:rsidRPr="009D0FF2" w:rsidRDefault="00D3218D"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科威特环境公共管理局与海关当局密切合作落实这项配额制度，只有在提供环境保护局</w:t>
      </w:r>
      <w:r w:rsidRPr="009D0FF2">
        <w:rPr>
          <w:rFonts w:ascii="Arial" w:eastAsiaTheme="minorEastAsia" w:hAnsi="Arial" w:cs="Arial"/>
          <w:color w:val="212121"/>
          <w:lang w:eastAsia="zh-CN"/>
        </w:rPr>
        <w:t>/</w:t>
      </w:r>
      <w:r w:rsidRPr="009D0FF2">
        <w:rPr>
          <w:rFonts w:ascii="Arial" w:eastAsiaTheme="minorEastAsia" w:hAnsi="Arial" w:cs="Arial"/>
          <w:color w:val="212121"/>
          <w:lang w:eastAsia="zh-CN"/>
        </w:rPr>
        <w:t>国家臭氧机构相应的批准且</w:t>
      </w:r>
      <w:r w:rsidR="0097423A" w:rsidRPr="009D0FF2">
        <w:rPr>
          <w:rFonts w:ascii="Arial" w:eastAsiaTheme="minorEastAsia" w:hAnsi="Arial" w:cs="Arial"/>
          <w:color w:val="212121"/>
          <w:lang w:eastAsia="zh-CN"/>
        </w:rPr>
        <w:t>有</w:t>
      </w:r>
      <w:r w:rsidRPr="009D0FF2">
        <w:rPr>
          <w:rFonts w:ascii="Arial" w:eastAsiaTheme="minorEastAsia" w:hAnsi="Arial" w:cs="Arial"/>
          <w:color w:val="212121"/>
          <w:lang w:eastAsia="zh-CN"/>
        </w:rPr>
        <w:t>恰当文件的情况下，方可允许进口或出口消耗臭氧层物质。自</w:t>
      </w:r>
      <w:r w:rsidRPr="009D0FF2">
        <w:rPr>
          <w:rFonts w:ascii="Arial" w:eastAsiaTheme="minorEastAsia" w:hAnsi="Arial" w:cs="Arial"/>
          <w:color w:val="212121"/>
          <w:lang w:eastAsia="zh-CN"/>
        </w:rPr>
        <w:t>2016</w:t>
      </w:r>
      <w:r w:rsidRPr="009D0FF2">
        <w:rPr>
          <w:rFonts w:ascii="Arial" w:eastAsiaTheme="minorEastAsia" w:hAnsi="Arial" w:cs="Arial"/>
          <w:color w:val="212121"/>
          <w:lang w:eastAsia="zh-CN"/>
        </w:rPr>
        <w:t>年以来，环保局推出了电子服务系统，用于管理和监测消耗臭氧层物质及使用消耗臭氧层物质的设备的进出口。</w:t>
      </w:r>
    </w:p>
    <w:p w14:paraId="0660DA01" w14:textId="3F223F23" w:rsidR="00D61F3A" w:rsidRPr="009D0FF2" w:rsidRDefault="00D3218D" w:rsidP="007B6563">
      <w:pPr>
        <w:rPr>
          <w:rFonts w:ascii="Arial" w:eastAsiaTheme="minorEastAsia" w:hAnsi="Arial" w:cs="Arial"/>
          <w:color w:val="212121"/>
          <w:lang w:eastAsia="zh-CN"/>
        </w:rPr>
      </w:pPr>
      <w:r w:rsidRPr="009D0FF2">
        <w:rPr>
          <w:rFonts w:ascii="Arial" w:eastAsiaTheme="minorEastAsia" w:hAnsi="Arial" w:cs="Arial"/>
          <w:color w:val="212121"/>
          <w:lang w:eastAsia="zh-CN"/>
        </w:rPr>
        <w:t>挤塑聚苯乙烯泡沫塑料行业（联合国工发组织）</w:t>
      </w:r>
    </w:p>
    <w:p w14:paraId="1FDCF39D" w14:textId="77777777" w:rsidR="00D3218D" w:rsidRPr="009D0FF2" w:rsidRDefault="00D3218D" w:rsidP="007B6563">
      <w:pPr>
        <w:rPr>
          <w:rFonts w:ascii="Arial" w:eastAsiaTheme="minorEastAsia" w:hAnsi="Arial" w:cs="Arial"/>
          <w:i/>
          <w:lang w:val="en-CA" w:eastAsia="zh-CN"/>
        </w:rPr>
      </w:pPr>
    </w:p>
    <w:p w14:paraId="5C5CD544" w14:textId="479377D0" w:rsidR="00D61F3A" w:rsidRPr="009D0FF2" w:rsidRDefault="00D3218D"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表</w:t>
      </w:r>
      <w:r w:rsidRPr="009D0FF2">
        <w:rPr>
          <w:rFonts w:ascii="Arial" w:eastAsiaTheme="minorEastAsia" w:hAnsi="Arial" w:cs="Arial"/>
          <w:color w:val="212121"/>
          <w:lang w:eastAsia="zh-CN"/>
        </w:rPr>
        <w:t>2</w:t>
      </w:r>
      <w:r w:rsidRPr="009D0FF2">
        <w:rPr>
          <w:rFonts w:ascii="Arial" w:eastAsiaTheme="minorEastAsia" w:hAnsi="Arial" w:cs="Arial"/>
          <w:color w:val="212121"/>
          <w:lang w:eastAsia="zh-CN"/>
        </w:rPr>
        <w:t>介绍了三家挤塑聚苯乙烯泡沫塑料企业淘汰</w:t>
      </w:r>
      <w:r w:rsidRPr="009D0FF2">
        <w:rPr>
          <w:rFonts w:ascii="Arial" w:eastAsiaTheme="minorEastAsia" w:hAnsi="Arial" w:cs="Arial"/>
          <w:color w:val="212121"/>
          <w:lang w:eastAsia="zh-CN"/>
        </w:rPr>
        <w:t>HCFC-22 / HCFC-142b</w:t>
      </w:r>
      <w:r w:rsidRPr="009D0FF2">
        <w:rPr>
          <w:rFonts w:ascii="Arial" w:eastAsiaTheme="minorEastAsia" w:hAnsi="Arial" w:cs="Arial"/>
          <w:color w:val="212121"/>
          <w:lang w:eastAsia="zh-CN"/>
        </w:rPr>
        <w:t>的情况。</w:t>
      </w:r>
    </w:p>
    <w:p w14:paraId="13ED0B94" w14:textId="77777777" w:rsidR="00A36850" w:rsidRDefault="00A36850">
      <w:pPr>
        <w:jc w:val="left"/>
        <w:rPr>
          <w:rFonts w:ascii="Arial" w:eastAsiaTheme="minorEastAsia" w:hAnsi="Arial" w:cs="Arial"/>
          <w:b/>
          <w:color w:val="212121"/>
          <w:lang w:val="en-US" w:eastAsia="zh-CN"/>
        </w:rPr>
      </w:pPr>
      <w:r>
        <w:rPr>
          <w:rFonts w:ascii="Arial" w:eastAsiaTheme="minorEastAsia" w:hAnsi="Arial" w:cs="Arial"/>
          <w:b/>
          <w:color w:val="212121"/>
          <w:lang w:eastAsia="zh-CN"/>
        </w:rPr>
        <w:br w:type="page"/>
      </w:r>
    </w:p>
    <w:p w14:paraId="1DED103F" w14:textId="33E93041" w:rsidR="008801B2" w:rsidRPr="00A766EF" w:rsidRDefault="008801B2" w:rsidP="00A9131B">
      <w:pPr>
        <w:pStyle w:val="HTMLPreformatted"/>
        <w:shd w:val="clear" w:color="auto" w:fill="FFFFFF"/>
        <w:rPr>
          <w:rFonts w:ascii="Arial" w:eastAsiaTheme="minorEastAsia" w:hAnsi="Arial" w:cs="Arial"/>
          <w:sz w:val="22"/>
          <w:szCs w:val="22"/>
          <w:lang w:val="en-CA" w:eastAsia="zh-CN"/>
        </w:rPr>
      </w:pPr>
      <w:r w:rsidRPr="00A766EF">
        <w:rPr>
          <w:rFonts w:ascii="Arial" w:eastAsiaTheme="minorEastAsia" w:hAnsi="Arial" w:cs="Arial"/>
          <w:b/>
          <w:color w:val="212121"/>
          <w:sz w:val="22"/>
          <w:szCs w:val="22"/>
          <w:lang w:eastAsia="zh-CN"/>
        </w:rPr>
        <w:lastRenderedPageBreak/>
        <w:t>表</w:t>
      </w:r>
      <w:r w:rsidRPr="00A766EF">
        <w:rPr>
          <w:rFonts w:ascii="Arial" w:eastAsiaTheme="minorEastAsia" w:hAnsi="Arial" w:cs="Arial"/>
          <w:b/>
          <w:color w:val="212121"/>
          <w:sz w:val="22"/>
          <w:szCs w:val="22"/>
          <w:lang w:eastAsia="zh-CN"/>
        </w:rPr>
        <w:t xml:space="preserve">2. </w:t>
      </w:r>
      <w:r w:rsidR="00D3218D" w:rsidRPr="00A766EF">
        <w:rPr>
          <w:rFonts w:ascii="Arial" w:eastAsiaTheme="minorEastAsia" w:hAnsi="Arial" w:cs="Arial"/>
          <w:b/>
          <w:color w:val="212121"/>
          <w:sz w:val="22"/>
          <w:szCs w:val="22"/>
          <w:lang w:eastAsia="zh-CN"/>
        </w:rPr>
        <w:t>挤塑聚苯乙烯</w:t>
      </w:r>
      <w:r w:rsidRPr="00A766EF">
        <w:rPr>
          <w:rFonts w:ascii="Arial" w:eastAsiaTheme="minorEastAsia" w:hAnsi="Arial" w:cs="Arial"/>
          <w:b/>
          <w:color w:val="212121"/>
          <w:sz w:val="22"/>
          <w:szCs w:val="22"/>
          <w:lang w:eastAsia="zh-CN"/>
        </w:rPr>
        <w:t>泡沫塑料行业投资项目的实施情况</w:t>
      </w:r>
    </w:p>
    <w:tbl>
      <w:tblPr>
        <w:tblW w:w="9493" w:type="dxa"/>
        <w:tblLook w:val="04A0" w:firstRow="1" w:lastRow="0" w:firstColumn="1" w:lastColumn="0" w:noHBand="0" w:noVBand="1"/>
      </w:tblPr>
      <w:tblGrid>
        <w:gridCol w:w="2263"/>
        <w:gridCol w:w="1275"/>
        <w:gridCol w:w="1294"/>
        <w:gridCol w:w="1667"/>
        <w:gridCol w:w="2994"/>
      </w:tblGrid>
      <w:tr w:rsidR="007B6563" w:rsidRPr="009D0FF2" w14:paraId="12319ABE" w14:textId="77777777" w:rsidTr="003278E3">
        <w:trPr>
          <w:trHeight w:val="214"/>
          <w:tblHeader/>
        </w:trPr>
        <w:tc>
          <w:tcPr>
            <w:tcW w:w="2263" w:type="dxa"/>
            <w:vMerge w:val="restart"/>
            <w:tcBorders>
              <w:top w:val="single" w:sz="4" w:space="0" w:color="auto"/>
              <w:left w:val="single" w:sz="4" w:space="0" w:color="auto"/>
              <w:right w:val="single" w:sz="4" w:space="0" w:color="auto"/>
            </w:tcBorders>
            <w:shd w:val="clear" w:color="auto" w:fill="auto"/>
            <w:noWrap/>
          </w:tcPr>
          <w:p w14:paraId="0A9F1953" w14:textId="79BD768C" w:rsidR="008801B2" w:rsidRPr="009D0FF2" w:rsidRDefault="008801B2" w:rsidP="007B6563">
            <w:pPr>
              <w:jc w:val="center"/>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zh-CN"/>
              </w:rPr>
              <w:t>企业</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9F2895F" w14:textId="12CC1B02" w:rsidR="007B6563" w:rsidRPr="009D0FF2" w:rsidRDefault="007B6563" w:rsidP="007B6563">
            <w:pPr>
              <w:jc w:val="center"/>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HCFC</w:t>
            </w:r>
            <w:r w:rsidRPr="009D0FF2">
              <w:rPr>
                <w:rFonts w:ascii="Arial" w:eastAsiaTheme="minorEastAsia" w:hAnsi="Arial" w:cs="Arial"/>
                <w:b/>
                <w:color w:val="000000"/>
                <w:sz w:val="20"/>
                <w:szCs w:val="20"/>
                <w:lang w:val="en-CA" w:eastAsia="en-CA"/>
              </w:rPr>
              <w:noBreakHyphen/>
              <w:t>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901660" w14:textId="7CCAD685" w:rsidR="007B6563" w:rsidRPr="009D0FF2" w:rsidRDefault="007B6563" w:rsidP="007B6563">
            <w:pPr>
              <w:jc w:val="center"/>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HCFC</w:t>
            </w:r>
            <w:r w:rsidRPr="009D0FF2">
              <w:rPr>
                <w:rFonts w:ascii="Arial" w:eastAsiaTheme="minorEastAsia" w:hAnsi="Arial" w:cs="Arial"/>
                <w:b/>
                <w:color w:val="000000"/>
                <w:sz w:val="20"/>
                <w:szCs w:val="20"/>
                <w:lang w:val="en-CA" w:eastAsia="en-CA"/>
              </w:rPr>
              <w:noBreakHyphen/>
              <w:t>142b</w:t>
            </w:r>
          </w:p>
        </w:tc>
        <w:tc>
          <w:tcPr>
            <w:tcW w:w="1670" w:type="dxa"/>
            <w:vMerge w:val="restart"/>
            <w:tcBorders>
              <w:top w:val="single" w:sz="4" w:space="0" w:color="auto"/>
              <w:left w:val="single" w:sz="4" w:space="0" w:color="auto"/>
              <w:right w:val="single" w:sz="4" w:space="0" w:color="auto"/>
            </w:tcBorders>
            <w:shd w:val="clear" w:color="auto" w:fill="auto"/>
          </w:tcPr>
          <w:p w14:paraId="3D7B1321" w14:textId="77777777" w:rsidR="008801B2" w:rsidRPr="009D0FF2" w:rsidRDefault="008801B2" w:rsidP="00D3218D">
            <w:pPr>
              <w:pStyle w:val="HTMLPreformatted"/>
              <w:shd w:val="clear" w:color="auto" w:fill="FFFFFF"/>
              <w:ind w:firstLineChars="150" w:firstLine="301"/>
              <w:rPr>
                <w:rFonts w:ascii="Arial" w:eastAsiaTheme="minorEastAsia" w:hAnsi="Arial" w:cs="Arial"/>
                <w:b/>
                <w:color w:val="212121"/>
                <w:lang w:eastAsia="zh-CN"/>
              </w:rPr>
            </w:pPr>
            <w:r w:rsidRPr="009D0FF2">
              <w:rPr>
                <w:rFonts w:ascii="Arial" w:eastAsiaTheme="minorEastAsia" w:hAnsi="Arial" w:cs="Arial"/>
                <w:b/>
                <w:color w:val="212121"/>
                <w:lang w:eastAsia="zh-CN"/>
              </w:rPr>
              <w:t>获批资金</w:t>
            </w:r>
          </w:p>
          <w:p w14:paraId="32C20DC5" w14:textId="3599B560" w:rsidR="008801B2" w:rsidRPr="009D0FF2" w:rsidRDefault="008801B2" w:rsidP="008801B2">
            <w:pPr>
              <w:jc w:val="center"/>
              <w:rPr>
                <w:rFonts w:ascii="Arial" w:eastAsiaTheme="minorEastAsia" w:hAnsi="Arial" w:cs="Arial"/>
                <w:b/>
                <w:color w:val="000000"/>
                <w:sz w:val="20"/>
                <w:szCs w:val="20"/>
                <w:lang w:val="en-CA" w:eastAsia="en-CA"/>
              </w:rPr>
            </w:pPr>
            <w:r w:rsidRPr="009D0FF2">
              <w:rPr>
                <w:rFonts w:ascii="Arial" w:eastAsiaTheme="minorEastAsia" w:hAnsi="Arial" w:cs="Arial"/>
                <w:b/>
                <w:color w:val="212121"/>
                <w:sz w:val="20"/>
                <w:szCs w:val="20"/>
                <w:lang w:eastAsia="zh-CN"/>
              </w:rPr>
              <w:t>（美元）</w:t>
            </w:r>
          </w:p>
        </w:tc>
        <w:tc>
          <w:tcPr>
            <w:tcW w:w="3008" w:type="dxa"/>
            <w:vMerge w:val="restart"/>
            <w:tcBorders>
              <w:top w:val="single" w:sz="4" w:space="0" w:color="auto"/>
              <w:left w:val="single" w:sz="4" w:space="0" w:color="auto"/>
              <w:right w:val="single" w:sz="4" w:space="0" w:color="auto"/>
            </w:tcBorders>
            <w:shd w:val="clear" w:color="auto" w:fill="auto"/>
          </w:tcPr>
          <w:p w14:paraId="59970898" w14:textId="66A1A107" w:rsidR="008801B2" w:rsidRPr="009D0FF2" w:rsidRDefault="008801B2" w:rsidP="007B6563">
            <w:pPr>
              <w:jc w:val="center"/>
              <w:rPr>
                <w:rFonts w:ascii="Arial" w:eastAsiaTheme="minorEastAsia" w:hAnsi="Arial" w:cs="Arial"/>
                <w:b/>
                <w:color w:val="000000"/>
                <w:sz w:val="20"/>
                <w:szCs w:val="20"/>
                <w:lang w:val="en-CA" w:eastAsia="zh-CN"/>
              </w:rPr>
            </w:pPr>
            <w:r w:rsidRPr="009D0FF2">
              <w:rPr>
                <w:rFonts w:ascii="Arial" w:eastAsiaTheme="minorEastAsia" w:hAnsi="Arial" w:cs="Arial"/>
                <w:b/>
                <w:color w:val="000000"/>
                <w:sz w:val="20"/>
                <w:szCs w:val="20"/>
                <w:lang w:val="en-CA" w:eastAsia="zh-CN"/>
              </w:rPr>
              <w:t>状态</w:t>
            </w:r>
          </w:p>
        </w:tc>
      </w:tr>
      <w:tr w:rsidR="007B6563" w:rsidRPr="009D0FF2" w14:paraId="0219086E" w14:textId="77777777" w:rsidTr="003278E3">
        <w:trPr>
          <w:trHeight w:val="214"/>
          <w:tblHeader/>
        </w:trPr>
        <w:tc>
          <w:tcPr>
            <w:tcW w:w="2263" w:type="dxa"/>
            <w:vMerge/>
            <w:tcBorders>
              <w:left w:val="single" w:sz="4" w:space="0" w:color="auto"/>
              <w:bottom w:val="single" w:sz="4" w:space="0" w:color="auto"/>
              <w:right w:val="single" w:sz="4" w:space="0" w:color="auto"/>
            </w:tcBorders>
            <w:shd w:val="clear" w:color="auto" w:fill="auto"/>
            <w:noWrap/>
          </w:tcPr>
          <w:p w14:paraId="19DEEEE5" w14:textId="77777777" w:rsidR="007B6563" w:rsidRPr="009D0FF2" w:rsidRDefault="007B6563" w:rsidP="007B6563">
            <w:pPr>
              <w:jc w:val="center"/>
              <w:rPr>
                <w:rFonts w:ascii="Arial" w:eastAsiaTheme="minorEastAsia" w:hAnsi="Arial" w:cs="Arial"/>
                <w:b/>
                <w:color w:val="000000"/>
                <w:sz w:val="20"/>
                <w:szCs w:val="20"/>
                <w:lang w:val="en-CA" w:eastAsia="en-CA"/>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187F805D" w14:textId="33A1019B" w:rsidR="008801B2" w:rsidRPr="0018076D" w:rsidRDefault="008801B2" w:rsidP="0018076D">
            <w:pPr>
              <w:pStyle w:val="HTMLPreformatted"/>
              <w:shd w:val="clear" w:color="auto" w:fill="FFFFFF"/>
              <w:jc w:val="center"/>
              <w:rPr>
                <w:rFonts w:ascii="Arial" w:eastAsiaTheme="minorEastAsia" w:hAnsi="Arial" w:cs="Arial"/>
                <w:b/>
                <w:color w:val="212121"/>
              </w:rPr>
            </w:pPr>
            <w:r w:rsidRPr="009D0FF2">
              <w:rPr>
                <w:rFonts w:ascii="Arial" w:eastAsiaTheme="minorEastAsia" w:hAnsi="Arial" w:cs="Arial"/>
                <w:b/>
                <w:color w:val="212121"/>
                <w:lang w:eastAsia="zh-CN"/>
              </w:rPr>
              <w:t>（</w:t>
            </w:r>
            <w:r w:rsidRPr="009D0FF2">
              <w:rPr>
                <w:rFonts w:ascii="Arial" w:eastAsiaTheme="minorEastAsia" w:hAnsi="Arial" w:cs="Arial"/>
                <w:b/>
                <w:color w:val="212121"/>
                <w:lang w:eastAsia="zh-CN"/>
              </w:rPr>
              <w:t>ODP</w:t>
            </w:r>
            <w:r w:rsidRPr="009D0FF2">
              <w:rPr>
                <w:rFonts w:ascii="Arial" w:eastAsiaTheme="minorEastAsia" w:hAnsi="Arial" w:cs="Arial"/>
                <w:b/>
                <w:color w:val="212121"/>
                <w:lang w:eastAsia="zh-CN"/>
              </w:rPr>
              <w:t>吨）</w:t>
            </w:r>
          </w:p>
        </w:tc>
        <w:tc>
          <w:tcPr>
            <w:tcW w:w="1670" w:type="dxa"/>
            <w:vMerge/>
            <w:tcBorders>
              <w:left w:val="single" w:sz="4" w:space="0" w:color="auto"/>
              <w:bottom w:val="single" w:sz="4" w:space="0" w:color="auto"/>
              <w:right w:val="single" w:sz="4" w:space="0" w:color="auto"/>
            </w:tcBorders>
            <w:shd w:val="clear" w:color="auto" w:fill="auto"/>
          </w:tcPr>
          <w:p w14:paraId="6E6C39F6" w14:textId="77777777" w:rsidR="007B6563" w:rsidRPr="009D0FF2" w:rsidRDefault="007B6563" w:rsidP="007B6563">
            <w:pPr>
              <w:jc w:val="center"/>
              <w:rPr>
                <w:rFonts w:ascii="Arial" w:eastAsiaTheme="minorEastAsia" w:hAnsi="Arial" w:cs="Arial"/>
                <w:b/>
                <w:color w:val="000000"/>
                <w:sz w:val="20"/>
                <w:szCs w:val="20"/>
                <w:lang w:val="en-CA" w:eastAsia="en-CA"/>
              </w:rPr>
            </w:pPr>
          </w:p>
        </w:tc>
        <w:tc>
          <w:tcPr>
            <w:tcW w:w="3008" w:type="dxa"/>
            <w:vMerge/>
            <w:tcBorders>
              <w:left w:val="single" w:sz="4" w:space="0" w:color="auto"/>
              <w:bottom w:val="single" w:sz="4" w:space="0" w:color="auto"/>
              <w:right w:val="single" w:sz="4" w:space="0" w:color="auto"/>
            </w:tcBorders>
            <w:shd w:val="clear" w:color="auto" w:fill="auto"/>
          </w:tcPr>
          <w:p w14:paraId="48F88BD3" w14:textId="77777777" w:rsidR="007B6563" w:rsidRPr="009D0FF2" w:rsidRDefault="007B6563" w:rsidP="007B6563">
            <w:pPr>
              <w:jc w:val="center"/>
              <w:rPr>
                <w:rFonts w:ascii="Arial" w:eastAsiaTheme="minorEastAsia" w:hAnsi="Arial" w:cs="Arial"/>
                <w:b/>
                <w:color w:val="000000"/>
                <w:sz w:val="20"/>
                <w:szCs w:val="20"/>
                <w:lang w:val="en-CA" w:eastAsia="en-CA"/>
              </w:rPr>
            </w:pPr>
          </w:p>
        </w:tc>
      </w:tr>
      <w:tr w:rsidR="007B6563" w:rsidRPr="009D0FF2" w14:paraId="4B5689D0" w14:textId="77777777" w:rsidTr="003278E3">
        <w:trPr>
          <w:trHeight w:val="285"/>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140A379A" w14:textId="2C6410C4" w:rsidR="008801B2" w:rsidRPr="009D0FF2" w:rsidRDefault="008801B2" w:rsidP="00D3218D">
            <w:pPr>
              <w:pStyle w:val="HTMLPreformatted"/>
              <w:shd w:val="clear" w:color="auto" w:fill="FFFFFF"/>
              <w:rPr>
                <w:rFonts w:ascii="Arial" w:eastAsiaTheme="minorEastAsia" w:hAnsi="Arial" w:cs="Arial"/>
                <w:color w:val="000000"/>
                <w:lang w:val="en-CA" w:eastAsia="zh-CN"/>
              </w:rPr>
            </w:pPr>
            <w:r w:rsidRPr="009D0FF2">
              <w:rPr>
                <w:rFonts w:ascii="Arial" w:eastAsiaTheme="minorEastAsia" w:hAnsi="Arial" w:cs="Arial"/>
                <w:color w:val="212121"/>
                <w:lang w:eastAsia="zh-CN"/>
              </w:rPr>
              <w:t>海湾绝缘材料制造</w:t>
            </w:r>
            <w:r w:rsidR="00D3218D" w:rsidRPr="009D0FF2">
              <w:rPr>
                <w:rFonts w:ascii="Arial" w:eastAsiaTheme="minorEastAsia" w:hAnsi="Arial" w:cs="Arial"/>
                <w:color w:val="212121"/>
                <w:lang w:eastAsia="zh-CN"/>
              </w:rPr>
              <w:t>及</w:t>
            </w:r>
            <w:r w:rsidRPr="009D0FF2">
              <w:rPr>
                <w:rFonts w:ascii="Arial" w:eastAsiaTheme="minorEastAsia" w:hAnsi="Arial" w:cs="Arial"/>
                <w:color w:val="212121"/>
                <w:lang w:eastAsia="zh-CN"/>
              </w:rPr>
              <w:t>贸易</w:t>
            </w:r>
            <w:r w:rsidR="00D3218D" w:rsidRPr="009D0FF2">
              <w:rPr>
                <w:rFonts w:ascii="Arial" w:eastAsiaTheme="minorEastAsia" w:hAnsi="Arial" w:cs="Arial"/>
                <w:color w:val="212121"/>
                <w:lang w:eastAsia="zh-CN"/>
              </w:rPr>
              <w:t>公司</w:t>
            </w:r>
            <w:r w:rsidRPr="009D0FF2">
              <w:rPr>
                <w:rFonts w:ascii="Arial" w:eastAsiaTheme="minorEastAsia" w:hAnsi="Arial" w:cs="Arial"/>
                <w:color w:val="212121"/>
                <w:lang w:eastAsia="zh-CN"/>
              </w:rPr>
              <w:t>（</w:t>
            </w:r>
            <w:r w:rsidR="00D3218D" w:rsidRPr="009D0FF2">
              <w:rPr>
                <w:rFonts w:ascii="Arial" w:eastAsiaTheme="minorEastAsia" w:hAnsi="Arial" w:cs="Arial"/>
                <w:color w:val="000000"/>
                <w:lang w:val="en-CA" w:eastAsia="en-CA"/>
              </w:rPr>
              <w:t>Gulf Insulating Materials Manufacturing &amp; Trading</w:t>
            </w:r>
            <w:r w:rsidRPr="009D0FF2">
              <w:rPr>
                <w:rFonts w:ascii="Arial" w:eastAsiaTheme="minorEastAsia" w:hAnsi="Arial" w:cs="Arial"/>
                <w:color w:val="212121"/>
                <w:lang w:eastAsia="zh-CN"/>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A09F30" w14:textId="74EC9472"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17.78</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703DAD8" w14:textId="25D6998C"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31.51</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9EF90C0" w14:textId="77777777"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3,468,875</w:t>
            </w:r>
          </w:p>
        </w:tc>
        <w:tc>
          <w:tcPr>
            <w:tcW w:w="3008" w:type="dxa"/>
            <w:vMerge w:val="restart"/>
            <w:tcBorders>
              <w:top w:val="single" w:sz="4" w:space="0" w:color="auto"/>
              <w:left w:val="single" w:sz="4" w:space="0" w:color="auto"/>
              <w:right w:val="single" w:sz="4" w:space="0" w:color="auto"/>
            </w:tcBorders>
            <w:shd w:val="clear" w:color="auto" w:fill="auto"/>
            <w:vAlign w:val="center"/>
          </w:tcPr>
          <w:p w14:paraId="1690C808" w14:textId="7EEBE474" w:rsidR="008801B2" w:rsidRPr="0018076D" w:rsidRDefault="008801B2" w:rsidP="0018076D">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预计设备将于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9</w:t>
            </w:r>
            <w:r w:rsidRPr="009D0FF2">
              <w:rPr>
                <w:rFonts w:ascii="Arial" w:eastAsiaTheme="minorEastAsia" w:hAnsi="Arial" w:cs="Arial"/>
                <w:color w:val="212121"/>
                <w:lang w:eastAsia="zh-CN"/>
              </w:rPr>
              <w:t>月</w:t>
            </w:r>
            <w:r w:rsidR="00D3218D" w:rsidRPr="009D0FF2">
              <w:rPr>
                <w:rFonts w:ascii="Arial" w:eastAsiaTheme="minorEastAsia" w:hAnsi="Arial" w:cs="Arial"/>
                <w:color w:val="212121"/>
                <w:lang w:eastAsia="zh-CN"/>
              </w:rPr>
              <w:t>抵达</w:t>
            </w:r>
            <w:r w:rsidR="00A9131B" w:rsidRPr="009D0FF2">
              <w:rPr>
                <w:rFonts w:ascii="Arial" w:eastAsiaTheme="minorEastAsia" w:hAnsi="Arial" w:cs="Arial"/>
                <w:color w:val="212121"/>
                <w:lang w:eastAsia="zh-CN"/>
              </w:rPr>
              <w:t>厂区</w:t>
            </w:r>
            <w:r w:rsidRPr="009D0FF2">
              <w:rPr>
                <w:rFonts w:ascii="Arial" w:eastAsiaTheme="minorEastAsia" w:hAnsi="Arial" w:cs="Arial"/>
                <w:color w:val="212121"/>
                <w:lang w:eastAsia="zh-CN"/>
              </w:rPr>
              <w:t>，并于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12</w:t>
            </w:r>
            <w:r w:rsidRPr="009D0FF2">
              <w:rPr>
                <w:rFonts w:ascii="Arial" w:eastAsiaTheme="minorEastAsia" w:hAnsi="Arial" w:cs="Arial"/>
                <w:color w:val="212121"/>
                <w:lang w:eastAsia="zh-CN"/>
              </w:rPr>
              <w:t>月投入使用</w:t>
            </w:r>
          </w:p>
        </w:tc>
      </w:tr>
      <w:tr w:rsidR="007B6563" w:rsidRPr="009D0FF2" w14:paraId="264C6C05" w14:textId="77777777" w:rsidTr="003278E3">
        <w:trPr>
          <w:trHeight w:val="285"/>
        </w:trPr>
        <w:tc>
          <w:tcPr>
            <w:tcW w:w="2263" w:type="dxa"/>
            <w:tcBorders>
              <w:top w:val="nil"/>
              <w:left w:val="single" w:sz="4" w:space="0" w:color="auto"/>
              <w:bottom w:val="single" w:sz="4" w:space="0" w:color="auto"/>
              <w:right w:val="single" w:sz="4" w:space="0" w:color="auto"/>
            </w:tcBorders>
            <w:shd w:val="clear" w:color="auto" w:fill="auto"/>
            <w:noWrap/>
            <w:hideMark/>
          </w:tcPr>
          <w:p w14:paraId="3B0031DA" w14:textId="77777777" w:rsidR="008801B2" w:rsidRPr="009F2E4D" w:rsidRDefault="008801B2" w:rsidP="008801B2">
            <w:pPr>
              <w:pStyle w:val="HTMLPreformatted"/>
              <w:shd w:val="clear" w:color="auto" w:fill="FFFFFF"/>
              <w:rPr>
                <w:rFonts w:ascii="Arial" w:eastAsiaTheme="minorEastAsia" w:hAnsi="Arial" w:cs="Arial"/>
                <w:color w:val="212121"/>
                <w:lang w:val="es-419" w:eastAsia="zh-CN"/>
              </w:rPr>
            </w:pPr>
            <w:r w:rsidRPr="009F2E4D">
              <w:rPr>
                <w:rFonts w:ascii="Arial" w:eastAsiaTheme="minorEastAsia" w:hAnsi="Arial" w:cs="Arial"/>
                <w:color w:val="212121"/>
                <w:lang w:val="es-419" w:eastAsia="zh-CN"/>
              </w:rPr>
              <w:t>Al-Masaha</w:t>
            </w:r>
            <w:r w:rsidRPr="009D0FF2">
              <w:rPr>
                <w:rFonts w:ascii="Arial" w:eastAsiaTheme="minorEastAsia" w:hAnsi="Arial" w:cs="Arial"/>
                <w:color w:val="212121"/>
                <w:lang w:eastAsia="zh-CN"/>
              </w:rPr>
              <w:t>公司</w:t>
            </w:r>
            <w:r w:rsidRPr="009F2E4D">
              <w:rPr>
                <w:rFonts w:ascii="Arial" w:eastAsiaTheme="minorEastAsia" w:hAnsi="Arial" w:cs="Arial"/>
                <w:color w:val="212121"/>
                <w:lang w:val="es-419" w:eastAsia="zh-CN"/>
              </w:rPr>
              <w:t>（</w:t>
            </w:r>
            <w:r w:rsidRPr="009F2E4D">
              <w:rPr>
                <w:rFonts w:ascii="Arial" w:eastAsiaTheme="minorEastAsia" w:hAnsi="Arial" w:cs="Arial"/>
                <w:color w:val="212121"/>
                <w:lang w:val="es-419" w:eastAsia="zh-CN"/>
              </w:rPr>
              <w:t>Al Masaha</w:t>
            </w:r>
            <w:r w:rsidRPr="009F2E4D">
              <w:rPr>
                <w:rFonts w:ascii="Arial" w:eastAsiaTheme="minorEastAsia" w:hAnsi="Arial" w:cs="Arial"/>
                <w:color w:val="212121"/>
                <w:lang w:val="es-419" w:eastAsia="zh-CN"/>
              </w:rPr>
              <w:t>）</w:t>
            </w:r>
          </w:p>
          <w:p w14:paraId="0CBF9F49" w14:textId="77777777" w:rsidR="008801B2" w:rsidRPr="009F2E4D" w:rsidRDefault="008801B2" w:rsidP="007B6563">
            <w:pPr>
              <w:jc w:val="left"/>
              <w:rPr>
                <w:rFonts w:ascii="Arial" w:eastAsiaTheme="minorEastAsia" w:hAnsi="Arial" w:cs="Arial"/>
                <w:color w:val="000000"/>
                <w:sz w:val="20"/>
                <w:szCs w:val="20"/>
                <w:lang w:val="es-419" w:eastAsia="en-CA"/>
              </w:rPr>
            </w:pPr>
          </w:p>
        </w:tc>
        <w:tc>
          <w:tcPr>
            <w:tcW w:w="1276" w:type="dxa"/>
            <w:tcBorders>
              <w:top w:val="nil"/>
              <w:left w:val="single" w:sz="4" w:space="0" w:color="auto"/>
              <w:bottom w:val="single" w:sz="4" w:space="0" w:color="auto"/>
              <w:right w:val="single" w:sz="4" w:space="0" w:color="auto"/>
            </w:tcBorders>
            <w:shd w:val="clear" w:color="auto" w:fill="auto"/>
          </w:tcPr>
          <w:p w14:paraId="150C4609" w14:textId="65651CB3" w:rsidR="007B6563" w:rsidRPr="009D0FF2" w:rsidRDefault="007B6563" w:rsidP="007B6563">
            <w:pPr>
              <w:jc w:val="right"/>
              <w:rPr>
                <w:rFonts w:ascii="Arial" w:eastAsiaTheme="minorEastAsia" w:hAnsi="Arial" w:cs="Arial"/>
                <w:color w:val="000000"/>
                <w:sz w:val="20"/>
                <w:szCs w:val="20"/>
                <w:lang w:val="es-ES" w:eastAsia="en-CA"/>
              </w:rPr>
            </w:pPr>
            <w:r w:rsidRPr="009D0FF2">
              <w:rPr>
                <w:rFonts w:ascii="Arial" w:eastAsiaTheme="minorEastAsia" w:hAnsi="Arial" w:cs="Arial"/>
                <w:color w:val="000000"/>
                <w:sz w:val="20"/>
                <w:szCs w:val="20"/>
                <w:lang w:val="es-ES" w:eastAsia="en-CA"/>
              </w:rPr>
              <w:t>4.49</w:t>
            </w:r>
          </w:p>
        </w:tc>
        <w:tc>
          <w:tcPr>
            <w:tcW w:w="1276" w:type="dxa"/>
            <w:tcBorders>
              <w:top w:val="nil"/>
              <w:left w:val="single" w:sz="4" w:space="0" w:color="auto"/>
              <w:bottom w:val="single" w:sz="4" w:space="0" w:color="auto"/>
              <w:right w:val="single" w:sz="4" w:space="0" w:color="auto"/>
            </w:tcBorders>
            <w:shd w:val="clear" w:color="auto" w:fill="auto"/>
          </w:tcPr>
          <w:p w14:paraId="2E4E5D2E" w14:textId="56688031" w:rsidR="007B6563" w:rsidRPr="009D0FF2" w:rsidRDefault="007B6563" w:rsidP="007B6563">
            <w:pPr>
              <w:jc w:val="right"/>
              <w:rPr>
                <w:rFonts w:ascii="Arial" w:eastAsiaTheme="minorEastAsia" w:hAnsi="Arial" w:cs="Arial"/>
                <w:color w:val="000000"/>
                <w:sz w:val="20"/>
                <w:szCs w:val="20"/>
                <w:lang w:val="es-ES" w:eastAsia="en-CA"/>
              </w:rPr>
            </w:pPr>
            <w:r w:rsidRPr="009D0FF2">
              <w:rPr>
                <w:rFonts w:ascii="Arial" w:eastAsiaTheme="minorEastAsia" w:hAnsi="Arial" w:cs="Arial"/>
                <w:color w:val="000000"/>
                <w:sz w:val="20"/>
                <w:szCs w:val="20"/>
                <w:lang w:val="es-ES" w:eastAsia="en-CA"/>
              </w:rPr>
              <w:t>7.96</w:t>
            </w:r>
          </w:p>
        </w:tc>
        <w:tc>
          <w:tcPr>
            <w:tcW w:w="1670" w:type="dxa"/>
            <w:tcBorders>
              <w:top w:val="nil"/>
              <w:left w:val="single" w:sz="4" w:space="0" w:color="auto"/>
              <w:bottom w:val="single" w:sz="4" w:space="0" w:color="auto"/>
              <w:right w:val="single" w:sz="4" w:space="0" w:color="auto"/>
            </w:tcBorders>
            <w:shd w:val="clear" w:color="auto" w:fill="auto"/>
          </w:tcPr>
          <w:p w14:paraId="0F598741" w14:textId="77777777"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888,920</w:t>
            </w:r>
          </w:p>
        </w:tc>
        <w:tc>
          <w:tcPr>
            <w:tcW w:w="3008" w:type="dxa"/>
            <w:vMerge/>
            <w:tcBorders>
              <w:left w:val="single" w:sz="4" w:space="0" w:color="auto"/>
              <w:bottom w:val="single" w:sz="4" w:space="0" w:color="auto"/>
              <w:right w:val="single" w:sz="4" w:space="0" w:color="auto"/>
            </w:tcBorders>
            <w:shd w:val="clear" w:color="auto" w:fill="auto"/>
          </w:tcPr>
          <w:p w14:paraId="78A67E69" w14:textId="1AACF3D5" w:rsidR="007B6563" w:rsidRPr="009D0FF2" w:rsidRDefault="007B6563" w:rsidP="007B6563">
            <w:pPr>
              <w:jc w:val="left"/>
              <w:rPr>
                <w:rFonts w:ascii="Arial" w:eastAsiaTheme="minorEastAsia" w:hAnsi="Arial" w:cs="Arial"/>
                <w:color w:val="000000"/>
                <w:sz w:val="20"/>
                <w:szCs w:val="20"/>
                <w:lang w:val="en-CA" w:eastAsia="en-CA"/>
              </w:rPr>
            </w:pPr>
          </w:p>
        </w:tc>
      </w:tr>
      <w:tr w:rsidR="007B6563" w:rsidRPr="009D0FF2" w14:paraId="154BCC71" w14:textId="77777777" w:rsidTr="003278E3">
        <w:trPr>
          <w:trHeight w:val="285"/>
        </w:trPr>
        <w:tc>
          <w:tcPr>
            <w:tcW w:w="2263" w:type="dxa"/>
            <w:tcBorders>
              <w:top w:val="nil"/>
              <w:left w:val="single" w:sz="4" w:space="0" w:color="auto"/>
              <w:bottom w:val="single" w:sz="4" w:space="0" w:color="auto"/>
              <w:right w:val="single" w:sz="4" w:space="0" w:color="auto"/>
            </w:tcBorders>
            <w:shd w:val="clear" w:color="auto" w:fill="auto"/>
            <w:noWrap/>
            <w:hideMark/>
          </w:tcPr>
          <w:p w14:paraId="51F1BF29" w14:textId="428207FF" w:rsidR="008801B2" w:rsidRPr="009D0FF2" w:rsidRDefault="008801B2" w:rsidP="008801B2">
            <w:pPr>
              <w:pStyle w:val="HTMLPreformatted"/>
              <w:shd w:val="clear" w:color="auto" w:fill="FFFFFF"/>
              <w:rPr>
                <w:rFonts w:ascii="Arial" w:eastAsiaTheme="minorEastAsia" w:hAnsi="Arial" w:cs="Arial"/>
                <w:color w:val="000000"/>
                <w:lang w:val="en-CA" w:eastAsia="en-CA"/>
              </w:rPr>
            </w:pPr>
            <w:r w:rsidRPr="009D0FF2">
              <w:rPr>
                <w:rFonts w:ascii="Arial" w:eastAsiaTheme="minorEastAsia" w:hAnsi="Arial" w:cs="Arial"/>
                <w:color w:val="212121"/>
                <w:lang w:eastAsia="zh-CN"/>
              </w:rPr>
              <w:t>Isofoam</w:t>
            </w:r>
            <w:r w:rsidRPr="009D0FF2">
              <w:rPr>
                <w:rFonts w:ascii="Arial" w:eastAsiaTheme="minorEastAsia" w:hAnsi="Arial" w:cs="Arial"/>
                <w:color w:val="212121"/>
                <w:lang w:eastAsia="zh-CN"/>
              </w:rPr>
              <w:t>绝缘材料工厂（</w:t>
            </w:r>
            <w:r w:rsidR="00D3218D" w:rsidRPr="009D0FF2">
              <w:rPr>
                <w:rFonts w:ascii="Arial" w:eastAsiaTheme="minorEastAsia" w:hAnsi="Arial" w:cs="Arial"/>
                <w:color w:val="000000"/>
                <w:lang w:val="en-CA" w:eastAsia="en-CA"/>
              </w:rPr>
              <w:t>Isofoam Insulating Materials Plants</w:t>
            </w:r>
            <w:r w:rsidRPr="009D0FF2">
              <w:rPr>
                <w:rFonts w:ascii="Arial" w:eastAsiaTheme="minorEastAsia" w:hAnsi="Arial" w:cs="Arial"/>
                <w:color w:val="212121"/>
                <w:lang w:eastAsia="zh-CN"/>
              </w:rPr>
              <w:t>）</w:t>
            </w:r>
          </w:p>
        </w:tc>
        <w:tc>
          <w:tcPr>
            <w:tcW w:w="1276" w:type="dxa"/>
            <w:tcBorders>
              <w:top w:val="nil"/>
              <w:left w:val="single" w:sz="4" w:space="0" w:color="auto"/>
              <w:bottom w:val="single" w:sz="4" w:space="0" w:color="auto"/>
              <w:right w:val="single" w:sz="4" w:space="0" w:color="auto"/>
            </w:tcBorders>
            <w:shd w:val="clear" w:color="auto" w:fill="auto"/>
          </w:tcPr>
          <w:p w14:paraId="0CE17737" w14:textId="5B0BC117"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24.34</w:t>
            </w:r>
          </w:p>
        </w:tc>
        <w:tc>
          <w:tcPr>
            <w:tcW w:w="1276" w:type="dxa"/>
            <w:tcBorders>
              <w:top w:val="nil"/>
              <w:left w:val="single" w:sz="4" w:space="0" w:color="auto"/>
              <w:bottom w:val="single" w:sz="4" w:space="0" w:color="auto"/>
              <w:right w:val="single" w:sz="4" w:space="0" w:color="auto"/>
            </w:tcBorders>
            <w:shd w:val="clear" w:color="auto" w:fill="auto"/>
          </w:tcPr>
          <w:p w14:paraId="423F767D" w14:textId="7B69FCFA"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43.15</w:t>
            </w:r>
          </w:p>
        </w:tc>
        <w:tc>
          <w:tcPr>
            <w:tcW w:w="1670" w:type="dxa"/>
            <w:tcBorders>
              <w:top w:val="nil"/>
              <w:left w:val="single" w:sz="4" w:space="0" w:color="auto"/>
              <w:bottom w:val="single" w:sz="4" w:space="0" w:color="auto"/>
              <w:right w:val="single" w:sz="4" w:space="0" w:color="auto"/>
            </w:tcBorders>
            <w:shd w:val="clear" w:color="auto" w:fill="auto"/>
          </w:tcPr>
          <w:p w14:paraId="17B17726" w14:textId="77777777" w:rsidR="007B6563" w:rsidRPr="009D0FF2" w:rsidRDefault="007B6563"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3,535,580</w:t>
            </w: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5CF4F6A1" w14:textId="0EF88F67" w:rsidR="008801B2" w:rsidRPr="009D0FF2" w:rsidRDefault="008801B2" w:rsidP="008801B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预计设备将于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6</w:t>
            </w:r>
            <w:r w:rsidRPr="009D0FF2">
              <w:rPr>
                <w:rFonts w:ascii="Arial" w:eastAsiaTheme="minorEastAsia" w:hAnsi="Arial" w:cs="Arial"/>
                <w:color w:val="212121"/>
                <w:lang w:eastAsia="zh-CN"/>
              </w:rPr>
              <w:t>月</w:t>
            </w:r>
            <w:r w:rsidR="00D3218D" w:rsidRPr="009D0FF2">
              <w:rPr>
                <w:rFonts w:ascii="Arial" w:eastAsiaTheme="minorEastAsia" w:hAnsi="Arial" w:cs="Arial"/>
                <w:color w:val="212121"/>
                <w:lang w:eastAsia="zh-CN"/>
              </w:rPr>
              <w:t>抵达该厂</w:t>
            </w:r>
            <w:r w:rsidRPr="009D0FF2">
              <w:rPr>
                <w:rFonts w:ascii="Arial" w:eastAsiaTheme="minorEastAsia" w:hAnsi="Arial" w:cs="Arial"/>
                <w:color w:val="212121"/>
                <w:lang w:eastAsia="zh-CN"/>
              </w:rPr>
              <w:t>，并于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9</w:t>
            </w:r>
            <w:r w:rsidRPr="009D0FF2">
              <w:rPr>
                <w:rFonts w:ascii="Arial" w:eastAsiaTheme="minorEastAsia" w:hAnsi="Arial" w:cs="Arial"/>
                <w:color w:val="212121"/>
                <w:lang w:eastAsia="zh-CN"/>
              </w:rPr>
              <w:t>月投入使用</w:t>
            </w:r>
          </w:p>
          <w:p w14:paraId="0E34A933" w14:textId="77777777" w:rsidR="008801B2" w:rsidRPr="009D0FF2" w:rsidRDefault="008801B2" w:rsidP="007B6563">
            <w:pPr>
              <w:jc w:val="left"/>
              <w:rPr>
                <w:rFonts w:ascii="Arial" w:eastAsiaTheme="minorEastAsia" w:hAnsi="Arial" w:cs="Arial"/>
                <w:color w:val="000000"/>
                <w:sz w:val="20"/>
                <w:szCs w:val="20"/>
                <w:lang w:val="en-US" w:eastAsia="zh-CN"/>
              </w:rPr>
            </w:pPr>
          </w:p>
        </w:tc>
      </w:tr>
      <w:tr w:rsidR="007B6563" w:rsidRPr="009D0FF2" w14:paraId="78056282" w14:textId="77777777" w:rsidTr="003278E3">
        <w:trPr>
          <w:trHeight w:val="285"/>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200ED29" w14:textId="559A148C" w:rsidR="008801B2" w:rsidRPr="009D0FF2" w:rsidRDefault="008801B2" w:rsidP="007B6563">
            <w:pPr>
              <w:jc w:val="left"/>
              <w:rPr>
                <w:rFonts w:ascii="Arial" w:eastAsiaTheme="minorEastAsia" w:hAnsi="Arial" w:cs="Arial"/>
                <w:b/>
                <w:color w:val="000000"/>
                <w:sz w:val="20"/>
                <w:szCs w:val="20"/>
                <w:lang w:val="en-CA" w:eastAsia="zh-CN"/>
              </w:rPr>
            </w:pPr>
            <w:r w:rsidRPr="009D0FF2">
              <w:rPr>
                <w:rFonts w:ascii="Arial" w:eastAsiaTheme="minorEastAsia" w:hAnsi="Arial" w:cs="Arial"/>
                <w:b/>
                <w:color w:val="000000"/>
                <w:sz w:val="20"/>
                <w:szCs w:val="20"/>
                <w:lang w:val="en-CA" w:eastAsia="zh-CN"/>
              </w:rPr>
              <w:t>总计</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D1B85D" w14:textId="0B3364FD" w:rsidR="007B6563" w:rsidRPr="009D0FF2" w:rsidRDefault="007B6563" w:rsidP="007B6563">
            <w:pPr>
              <w:jc w:val="right"/>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46.61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9723A7" w14:textId="2CABF150" w:rsidR="007B6563" w:rsidRPr="009D0FF2" w:rsidRDefault="007B6563" w:rsidP="007B6563">
            <w:pPr>
              <w:jc w:val="right"/>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82.62</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93F6468" w14:textId="77777777" w:rsidR="007B6563" w:rsidRPr="009D0FF2" w:rsidRDefault="007B6563" w:rsidP="007B6563">
            <w:pPr>
              <w:jc w:val="right"/>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7,893,375</w:t>
            </w: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7FFBC018" w14:textId="77777777" w:rsidR="007B6563" w:rsidRPr="009D0FF2" w:rsidRDefault="007B6563" w:rsidP="007B6563">
            <w:pPr>
              <w:jc w:val="left"/>
              <w:rPr>
                <w:rFonts w:ascii="Arial" w:eastAsiaTheme="minorEastAsia" w:hAnsi="Arial" w:cs="Arial"/>
                <w:b/>
                <w:color w:val="000000"/>
                <w:sz w:val="20"/>
                <w:szCs w:val="20"/>
                <w:lang w:val="en-CA" w:eastAsia="en-CA"/>
              </w:rPr>
            </w:pPr>
          </w:p>
        </w:tc>
      </w:tr>
    </w:tbl>
    <w:p w14:paraId="57052D22" w14:textId="77777777" w:rsidR="004C71E2" w:rsidRPr="009D0FF2" w:rsidRDefault="004C71E2" w:rsidP="007B6563">
      <w:pPr>
        <w:rPr>
          <w:rFonts w:ascii="Arial" w:eastAsiaTheme="minorEastAsia" w:hAnsi="Arial" w:cs="Arial"/>
          <w:lang w:val="en-CA"/>
        </w:rPr>
      </w:pPr>
    </w:p>
    <w:p w14:paraId="29FB6141" w14:textId="3BCFC989" w:rsidR="00B86C2B" w:rsidRPr="009D0FF2" w:rsidRDefault="008A5319" w:rsidP="007B6563">
      <w:pPr>
        <w:pStyle w:val="Heading1"/>
        <w:rPr>
          <w:rFonts w:ascii="Arial" w:eastAsiaTheme="minorEastAsia" w:hAnsi="Arial" w:cs="Arial"/>
          <w:lang w:val="en-CA" w:eastAsia="zh-CN"/>
        </w:rPr>
      </w:pPr>
      <w:r w:rsidRPr="009D0FF2">
        <w:rPr>
          <w:rFonts w:ascii="Arial" w:eastAsiaTheme="minorEastAsia" w:hAnsi="Arial" w:cs="Arial"/>
          <w:color w:val="212121"/>
          <w:shd w:val="clear" w:color="auto" w:fill="FFFFFF"/>
          <w:lang w:eastAsia="zh-CN"/>
        </w:rPr>
        <w:t>考虑到上文表</w:t>
      </w:r>
      <w:r w:rsidRPr="009D0FF2">
        <w:rPr>
          <w:rFonts w:ascii="Arial" w:eastAsiaTheme="minorEastAsia" w:hAnsi="Arial" w:cs="Arial"/>
          <w:color w:val="212121"/>
          <w:shd w:val="clear" w:color="auto" w:fill="FFFFFF"/>
          <w:lang w:eastAsia="zh-CN"/>
        </w:rPr>
        <w:t>2</w:t>
      </w:r>
      <w:r w:rsidRPr="009D0FF2">
        <w:rPr>
          <w:rFonts w:ascii="Arial" w:eastAsiaTheme="minorEastAsia" w:hAnsi="Arial" w:cs="Arial"/>
          <w:color w:val="212121"/>
          <w:shd w:val="clear" w:color="auto" w:fill="FFFFFF"/>
          <w:lang w:eastAsia="zh-CN"/>
        </w:rPr>
        <w:t>所列的项目执行时间表，这些企业</w:t>
      </w:r>
      <w:r w:rsidRPr="009D0FF2">
        <w:rPr>
          <w:rFonts w:ascii="Arial" w:eastAsiaTheme="minorEastAsia" w:hAnsi="Arial" w:cs="Arial"/>
          <w:color w:val="212121"/>
          <w:shd w:val="clear" w:color="auto" w:fill="FFFFFF"/>
          <w:lang w:eastAsia="zh-CN"/>
        </w:rPr>
        <w:t>2019</w:t>
      </w:r>
      <w:r w:rsidRPr="009D0FF2">
        <w:rPr>
          <w:rFonts w:ascii="Arial" w:eastAsiaTheme="minorEastAsia" w:hAnsi="Arial" w:cs="Arial"/>
          <w:color w:val="212121"/>
          <w:shd w:val="clear" w:color="auto" w:fill="FFFFFF"/>
          <w:lang w:eastAsia="zh-CN"/>
        </w:rPr>
        <w:t>年的</w:t>
      </w:r>
      <w:r w:rsidRPr="009D0FF2">
        <w:rPr>
          <w:rFonts w:ascii="Arial" w:eastAsiaTheme="minorEastAsia" w:hAnsi="Arial" w:cs="Arial"/>
          <w:color w:val="212121"/>
          <w:shd w:val="clear" w:color="auto" w:fill="FFFFFF"/>
          <w:lang w:eastAsia="zh-CN"/>
        </w:rPr>
        <w:t>HCFC-22</w:t>
      </w:r>
      <w:r w:rsidRPr="009D0FF2">
        <w:rPr>
          <w:rFonts w:ascii="Arial" w:eastAsiaTheme="minorEastAsia" w:hAnsi="Arial" w:cs="Arial"/>
          <w:color w:val="212121"/>
          <w:shd w:val="clear" w:color="auto" w:fill="FFFFFF"/>
          <w:lang w:eastAsia="zh-CN"/>
        </w:rPr>
        <w:t>和</w:t>
      </w:r>
      <w:r w:rsidRPr="009D0FF2">
        <w:rPr>
          <w:rFonts w:ascii="Arial" w:eastAsiaTheme="minorEastAsia" w:hAnsi="Arial" w:cs="Arial"/>
          <w:color w:val="212121"/>
          <w:shd w:val="clear" w:color="auto" w:fill="FFFFFF"/>
          <w:lang w:eastAsia="zh-CN"/>
        </w:rPr>
        <w:t>HCFC-142b</w:t>
      </w:r>
      <w:r w:rsidRPr="009D0FF2">
        <w:rPr>
          <w:rFonts w:ascii="Arial" w:eastAsiaTheme="minorEastAsia" w:hAnsi="Arial" w:cs="Arial"/>
          <w:color w:val="212121"/>
          <w:shd w:val="clear" w:color="auto" w:fill="FFFFFF"/>
          <w:lang w:eastAsia="zh-CN"/>
        </w:rPr>
        <w:t>预计消费量将分别为</w:t>
      </w:r>
      <w:r w:rsidRPr="009D0FF2">
        <w:rPr>
          <w:rFonts w:ascii="Arial" w:eastAsiaTheme="minorEastAsia" w:hAnsi="Arial" w:cs="Arial"/>
          <w:color w:val="212121"/>
          <w:shd w:val="clear" w:color="auto" w:fill="FFFFFF"/>
          <w:lang w:eastAsia="zh-CN"/>
        </w:rPr>
        <w:t>401</w:t>
      </w:r>
      <w:r w:rsidRPr="009D0FF2">
        <w:rPr>
          <w:rFonts w:ascii="Arial" w:eastAsiaTheme="minorEastAsia" w:hAnsi="Arial" w:cs="Arial"/>
          <w:color w:val="212121"/>
          <w:shd w:val="clear" w:color="auto" w:fill="FFFFFF"/>
          <w:lang w:eastAsia="zh-CN"/>
        </w:rPr>
        <w:t>公吨（</w:t>
      </w:r>
      <w:r w:rsidRPr="009D0FF2">
        <w:rPr>
          <w:rFonts w:ascii="Arial" w:eastAsiaTheme="minorEastAsia" w:hAnsi="Arial" w:cs="Arial"/>
          <w:color w:val="212121"/>
          <w:shd w:val="clear" w:color="auto" w:fill="FFFFFF"/>
          <w:lang w:eastAsia="zh-CN"/>
        </w:rPr>
        <w:t>22.06 ODP</w:t>
      </w:r>
      <w:r w:rsidRPr="009D0FF2">
        <w:rPr>
          <w:rFonts w:ascii="Arial" w:eastAsiaTheme="minorEastAsia" w:hAnsi="Arial" w:cs="Arial"/>
          <w:color w:val="212121"/>
          <w:shd w:val="clear" w:color="auto" w:fill="FFFFFF"/>
          <w:lang w:eastAsia="zh-CN"/>
        </w:rPr>
        <w:t>吨）和</w:t>
      </w:r>
      <w:r w:rsidRPr="009D0FF2">
        <w:rPr>
          <w:rFonts w:ascii="Arial" w:eastAsiaTheme="minorEastAsia" w:hAnsi="Arial" w:cs="Arial"/>
          <w:color w:val="212121"/>
          <w:shd w:val="clear" w:color="auto" w:fill="FFFFFF"/>
          <w:lang w:eastAsia="zh-CN"/>
        </w:rPr>
        <w:t>603</w:t>
      </w:r>
      <w:r w:rsidRPr="009D0FF2">
        <w:rPr>
          <w:rFonts w:ascii="Arial" w:eastAsiaTheme="minorEastAsia" w:hAnsi="Arial" w:cs="Arial"/>
          <w:color w:val="212121"/>
          <w:shd w:val="clear" w:color="auto" w:fill="FFFFFF"/>
          <w:lang w:eastAsia="zh-CN"/>
        </w:rPr>
        <w:t>公吨（</w:t>
      </w:r>
      <w:r w:rsidRPr="009D0FF2">
        <w:rPr>
          <w:rFonts w:ascii="Arial" w:eastAsiaTheme="minorEastAsia" w:hAnsi="Arial" w:cs="Arial"/>
          <w:color w:val="212121"/>
          <w:shd w:val="clear" w:color="auto" w:fill="FFFFFF"/>
          <w:lang w:eastAsia="zh-CN"/>
        </w:rPr>
        <w:t>39.20 ODP</w:t>
      </w:r>
      <w:r w:rsidRPr="009D0FF2">
        <w:rPr>
          <w:rFonts w:ascii="Arial" w:eastAsiaTheme="minorEastAsia" w:hAnsi="Arial" w:cs="Arial"/>
          <w:color w:val="212121"/>
          <w:shd w:val="clear" w:color="auto" w:fill="FFFFFF"/>
          <w:lang w:eastAsia="zh-CN"/>
        </w:rPr>
        <w:t>吨）。</w:t>
      </w:r>
    </w:p>
    <w:p w14:paraId="1C0F9EC5" w14:textId="77777777" w:rsidR="008801B2" w:rsidRPr="009D0FF2" w:rsidRDefault="008801B2" w:rsidP="008801B2">
      <w:pPr>
        <w:rPr>
          <w:rFonts w:ascii="Arial" w:eastAsiaTheme="minorEastAsia" w:hAnsi="Arial" w:cs="Arial"/>
          <w:lang w:val="en-CA" w:eastAsia="zh-CN"/>
        </w:rPr>
      </w:pPr>
    </w:p>
    <w:p w14:paraId="7C775A12" w14:textId="3897DE33" w:rsidR="008A5319" w:rsidRPr="00563ECF" w:rsidRDefault="008A5319" w:rsidP="008A5319">
      <w:pPr>
        <w:pStyle w:val="HTMLPreformatted"/>
        <w:shd w:val="clear" w:color="auto" w:fill="FFFFFF"/>
        <w:rPr>
          <w:rFonts w:ascii="Arial" w:eastAsiaTheme="minorEastAsia" w:hAnsi="Arial" w:cs="Arial"/>
          <w:color w:val="212121"/>
          <w:sz w:val="22"/>
          <w:szCs w:val="22"/>
          <w:lang w:eastAsia="zh-CN"/>
        </w:rPr>
      </w:pPr>
      <w:r w:rsidRPr="00563ECF">
        <w:rPr>
          <w:rFonts w:ascii="Arial" w:eastAsiaTheme="minorEastAsia" w:hAnsi="Arial" w:cs="Arial"/>
          <w:color w:val="212121"/>
          <w:sz w:val="22"/>
          <w:szCs w:val="22"/>
          <w:lang w:eastAsia="zh-CN"/>
        </w:rPr>
        <w:t>聚氨酯泡沫塑料行业（联合国工发组织）</w:t>
      </w:r>
    </w:p>
    <w:p w14:paraId="212AABB2" w14:textId="4CA1A082" w:rsidR="00D61F3A" w:rsidRPr="009D0FF2" w:rsidRDefault="00D61F3A" w:rsidP="007B6563">
      <w:pPr>
        <w:keepNext/>
        <w:rPr>
          <w:rFonts w:ascii="Arial" w:eastAsiaTheme="minorEastAsia" w:hAnsi="Arial" w:cs="Arial"/>
          <w:lang w:val="en-CA" w:eastAsia="zh-CN"/>
        </w:rPr>
      </w:pPr>
    </w:p>
    <w:p w14:paraId="0A31C36E" w14:textId="0BCE3515" w:rsidR="00B86C2B" w:rsidRPr="009D0FF2" w:rsidRDefault="00A9131B" w:rsidP="007B6563">
      <w:pPr>
        <w:pStyle w:val="Heading1"/>
        <w:keepNext/>
        <w:rPr>
          <w:rFonts w:ascii="Arial" w:eastAsiaTheme="minorEastAsia" w:hAnsi="Arial" w:cs="Arial"/>
          <w:lang w:val="en-CA" w:eastAsia="zh-CN"/>
        </w:rPr>
      </w:pPr>
      <w:r w:rsidRPr="009D0FF2">
        <w:rPr>
          <w:rFonts w:ascii="Arial" w:eastAsiaTheme="minorEastAsia" w:hAnsi="Arial" w:cs="Arial"/>
          <w:color w:val="212121"/>
          <w:lang w:eastAsia="zh-CN"/>
        </w:rPr>
        <w:t>表</w:t>
      </w:r>
      <w:r w:rsidRPr="009D0FF2">
        <w:rPr>
          <w:rFonts w:ascii="Arial" w:eastAsiaTheme="minorEastAsia" w:hAnsi="Arial" w:cs="Arial"/>
          <w:color w:val="212121"/>
          <w:lang w:eastAsia="zh-CN"/>
        </w:rPr>
        <w:t>3</w:t>
      </w:r>
      <w:r w:rsidRPr="009D0FF2">
        <w:rPr>
          <w:rFonts w:ascii="Arial" w:eastAsiaTheme="minorEastAsia" w:hAnsi="Arial" w:cs="Arial"/>
          <w:color w:val="212121"/>
          <w:lang w:eastAsia="zh-CN"/>
        </w:rPr>
        <w:t>列出了两家聚氨酯泡沫塑料企业逐步淘汰</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的情况。</w:t>
      </w:r>
    </w:p>
    <w:p w14:paraId="1CFEF899" w14:textId="6F6E57F5" w:rsidR="008801B2" w:rsidRPr="00A766EF" w:rsidRDefault="008801B2" w:rsidP="009D0FF2">
      <w:pPr>
        <w:pStyle w:val="HTMLPreformatted"/>
        <w:shd w:val="clear" w:color="auto" w:fill="FFFFFF"/>
        <w:rPr>
          <w:rFonts w:ascii="Arial" w:eastAsiaTheme="minorEastAsia" w:hAnsi="Arial" w:cs="Arial"/>
          <w:b/>
          <w:sz w:val="22"/>
          <w:szCs w:val="22"/>
          <w:lang w:val="en-CA" w:eastAsia="zh-CN"/>
        </w:rPr>
      </w:pPr>
      <w:r w:rsidRPr="00A766EF">
        <w:rPr>
          <w:rFonts w:ascii="Arial" w:eastAsiaTheme="minorEastAsia" w:hAnsi="Arial" w:cs="Arial"/>
          <w:b/>
          <w:color w:val="212121"/>
          <w:sz w:val="22"/>
          <w:szCs w:val="22"/>
          <w:lang w:eastAsia="zh-CN"/>
        </w:rPr>
        <w:t>表</w:t>
      </w:r>
      <w:r w:rsidRPr="00A766EF">
        <w:rPr>
          <w:rFonts w:ascii="Arial" w:eastAsiaTheme="minorEastAsia" w:hAnsi="Arial" w:cs="Arial"/>
          <w:b/>
          <w:color w:val="212121"/>
          <w:sz w:val="22"/>
          <w:szCs w:val="22"/>
          <w:lang w:eastAsia="zh-CN"/>
        </w:rPr>
        <w:t>3.</w:t>
      </w:r>
      <w:r w:rsidR="008A5319" w:rsidRPr="00A766EF">
        <w:rPr>
          <w:rFonts w:ascii="Arial" w:eastAsiaTheme="minorEastAsia" w:hAnsi="Arial" w:cs="Arial"/>
          <w:b/>
          <w:color w:val="212121"/>
          <w:sz w:val="22"/>
          <w:szCs w:val="22"/>
          <w:lang w:eastAsia="zh-CN"/>
        </w:rPr>
        <w:t xml:space="preserve"> </w:t>
      </w:r>
      <w:r w:rsidRPr="00A766EF">
        <w:rPr>
          <w:rFonts w:ascii="Arial" w:eastAsiaTheme="minorEastAsia" w:hAnsi="Arial" w:cs="Arial"/>
          <w:b/>
          <w:color w:val="212121"/>
          <w:sz w:val="22"/>
          <w:szCs w:val="22"/>
          <w:lang w:eastAsia="zh-CN"/>
        </w:rPr>
        <w:t>聚氨酯泡沫塑料行业投资项目的实施情况</w:t>
      </w:r>
    </w:p>
    <w:tbl>
      <w:tblPr>
        <w:tblW w:w="9351" w:type="dxa"/>
        <w:tblLook w:val="04A0" w:firstRow="1" w:lastRow="0" w:firstColumn="1" w:lastColumn="0" w:noHBand="0" w:noVBand="1"/>
      </w:tblPr>
      <w:tblGrid>
        <w:gridCol w:w="2405"/>
        <w:gridCol w:w="1913"/>
        <w:gridCol w:w="1914"/>
        <w:gridCol w:w="3119"/>
      </w:tblGrid>
      <w:tr w:rsidR="00145F71" w:rsidRPr="009D0FF2" w14:paraId="4719AFFA"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2231952" w14:textId="7B0A2CED" w:rsidR="008801B2" w:rsidRPr="009D0FF2" w:rsidRDefault="008801B2" w:rsidP="007B6563">
            <w:pPr>
              <w:keepNext/>
              <w:jc w:val="center"/>
              <w:rPr>
                <w:rFonts w:ascii="Arial" w:eastAsiaTheme="minorEastAsia" w:hAnsi="Arial" w:cs="Arial"/>
                <w:b/>
                <w:color w:val="000000"/>
                <w:sz w:val="20"/>
                <w:szCs w:val="20"/>
                <w:lang w:val="en-CA" w:eastAsia="zh-CN"/>
              </w:rPr>
            </w:pPr>
            <w:r w:rsidRPr="009D0FF2">
              <w:rPr>
                <w:rFonts w:ascii="Arial" w:eastAsiaTheme="minorEastAsia" w:hAnsi="Arial" w:cs="Arial"/>
                <w:b/>
                <w:color w:val="000000"/>
                <w:sz w:val="20"/>
                <w:szCs w:val="20"/>
                <w:lang w:val="en-CA" w:eastAsia="zh-CN"/>
              </w:rPr>
              <w:t>企业</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21941A16" w14:textId="77777777" w:rsidR="008801B2" w:rsidRPr="009D0FF2" w:rsidRDefault="008801B2" w:rsidP="00BD4C1A">
            <w:pPr>
              <w:pStyle w:val="HTMLPreformatted"/>
              <w:shd w:val="clear" w:color="auto" w:fill="FFFFFF"/>
              <w:jc w:val="center"/>
              <w:rPr>
                <w:rFonts w:ascii="Arial" w:eastAsiaTheme="minorEastAsia" w:hAnsi="Arial" w:cs="Arial"/>
                <w:b/>
                <w:color w:val="212121"/>
                <w:lang w:eastAsia="zh-CN"/>
              </w:rPr>
            </w:pPr>
            <w:r w:rsidRPr="009D0FF2">
              <w:rPr>
                <w:rFonts w:ascii="Arial" w:eastAsiaTheme="minorEastAsia" w:hAnsi="Arial" w:cs="Arial"/>
                <w:b/>
                <w:color w:val="212121"/>
                <w:lang w:eastAsia="zh-CN"/>
              </w:rPr>
              <w:t>HCFC-141b</w:t>
            </w:r>
          </w:p>
          <w:p w14:paraId="49B987DF" w14:textId="77777777" w:rsidR="008801B2" w:rsidRPr="009D0FF2" w:rsidRDefault="008801B2" w:rsidP="00BD4C1A">
            <w:pPr>
              <w:pStyle w:val="HTMLPreformatted"/>
              <w:shd w:val="clear" w:color="auto" w:fill="FFFFFF"/>
              <w:jc w:val="center"/>
              <w:rPr>
                <w:rFonts w:ascii="Arial" w:eastAsiaTheme="minorEastAsia" w:hAnsi="Arial" w:cs="Arial"/>
                <w:b/>
                <w:color w:val="212121"/>
              </w:rPr>
            </w:pPr>
            <w:r w:rsidRPr="009D0FF2">
              <w:rPr>
                <w:rFonts w:ascii="Arial" w:eastAsiaTheme="minorEastAsia" w:hAnsi="Arial" w:cs="Arial"/>
                <w:b/>
                <w:color w:val="212121"/>
                <w:lang w:eastAsia="zh-CN"/>
              </w:rPr>
              <w:t>（</w:t>
            </w:r>
            <w:r w:rsidRPr="009D0FF2">
              <w:rPr>
                <w:rFonts w:ascii="Arial" w:eastAsiaTheme="minorEastAsia" w:hAnsi="Arial" w:cs="Arial"/>
                <w:b/>
                <w:color w:val="212121"/>
                <w:lang w:eastAsia="zh-CN"/>
              </w:rPr>
              <w:t>ODP</w:t>
            </w:r>
            <w:r w:rsidRPr="009D0FF2">
              <w:rPr>
                <w:rFonts w:ascii="Arial" w:eastAsiaTheme="minorEastAsia" w:hAnsi="Arial" w:cs="Arial"/>
                <w:b/>
                <w:color w:val="212121"/>
                <w:lang w:eastAsia="zh-CN"/>
              </w:rPr>
              <w:t>吨）</w:t>
            </w:r>
          </w:p>
          <w:p w14:paraId="19F58743" w14:textId="25E06BCA" w:rsidR="008801B2" w:rsidRPr="009D0FF2" w:rsidRDefault="008801B2" w:rsidP="007B6563">
            <w:pPr>
              <w:keepNext/>
              <w:jc w:val="center"/>
              <w:rPr>
                <w:rFonts w:ascii="Arial" w:eastAsiaTheme="minorEastAsia" w:hAnsi="Arial" w:cs="Arial"/>
                <w:b/>
                <w:color w:val="000000"/>
                <w:sz w:val="20"/>
                <w:szCs w:val="20"/>
                <w:lang w:val="en-US" w:eastAsia="en-CA"/>
              </w:rPr>
            </w:pP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39447DAF" w14:textId="71C1DB3A" w:rsidR="008801B2" w:rsidRPr="009D0FF2" w:rsidRDefault="008801B2" w:rsidP="00BD4C1A">
            <w:pPr>
              <w:pStyle w:val="HTMLPreformatted"/>
              <w:shd w:val="clear" w:color="auto" w:fill="FFFFFF"/>
              <w:jc w:val="center"/>
              <w:rPr>
                <w:rFonts w:ascii="Arial" w:eastAsiaTheme="minorEastAsia" w:hAnsi="Arial" w:cs="Arial"/>
                <w:b/>
                <w:color w:val="212121"/>
                <w:lang w:eastAsia="zh-CN"/>
              </w:rPr>
            </w:pPr>
            <w:r w:rsidRPr="009D0FF2">
              <w:rPr>
                <w:rFonts w:ascii="Arial" w:eastAsiaTheme="minorEastAsia" w:hAnsi="Arial" w:cs="Arial"/>
                <w:b/>
                <w:color w:val="212121"/>
                <w:lang w:eastAsia="zh-CN"/>
              </w:rPr>
              <w:t>获批资金</w:t>
            </w:r>
          </w:p>
          <w:p w14:paraId="32D7A120" w14:textId="2643C9FA" w:rsidR="008801B2" w:rsidRPr="009D0FF2" w:rsidRDefault="008801B2" w:rsidP="00BD4C1A">
            <w:pPr>
              <w:pStyle w:val="HTMLPreformatted"/>
              <w:shd w:val="clear" w:color="auto" w:fill="FFFFFF"/>
              <w:jc w:val="center"/>
              <w:rPr>
                <w:rFonts w:ascii="Arial" w:eastAsiaTheme="minorEastAsia" w:hAnsi="Arial" w:cs="Arial"/>
                <w:b/>
                <w:color w:val="000000"/>
                <w:lang w:eastAsia="zh-CN"/>
              </w:rPr>
            </w:pPr>
            <w:r w:rsidRPr="009D0FF2">
              <w:rPr>
                <w:rFonts w:ascii="Arial" w:eastAsiaTheme="minorEastAsia" w:hAnsi="Arial" w:cs="Arial"/>
                <w:b/>
                <w:color w:val="212121"/>
                <w:lang w:eastAsia="zh-CN"/>
              </w:rPr>
              <w:t>（美元）</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FBD5F27" w14:textId="77777777" w:rsidR="008801B2" w:rsidRPr="009D0FF2" w:rsidRDefault="008801B2" w:rsidP="008A5319">
            <w:pPr>
              <w:pStyle w:val="HTMLPreformatted"/>
              <w:shd w:val="clear" w:color="auto" w:fill="FFFFFF"/>
              <w:jc w:val="center"/>
              <w:rPr>
                <w:rFonts w:ascii="Arial" w:eastAsiaTheme="minorEastAsia" w:hAnsi="Arial" w:cs="Arial"/>
                <w:b/>
                <w:color w:val="212121"/>
                <w:lang w:eastAsia="zh-CN"/>
              </w:rPr>
            </w:pPr>
            <w:r w:rsidRPr="009D0FF2">
              <w:rPr>
                <w:rFonts w:ascii="Arial" w:eastAsiaTheme="minorEastAsia" w:hAnsi="Arial" w:cs="Arial"/>
                <w:b/>
                <w:color w:val="212121"/>
                <w:lang w:eastAsia="zh-CN"/>
              </w:rPr>
              <w:t>状态</w:t>
            </w:r>
          </w:p>
          <w:p w14:paraId="154D0731" w14:textId="694B9D9D" w:rsidR="008801B2" w:rsidRPr="009D0FF2" w:rsidRDefault="008801B2" w:rsidP="007B6563">
            <w:pPr>
              <w:keepNext/>
              <w:jc w:val="center"/>
              <w:rPr>
                <w:rFonts w:ascii="Arial" w:eastAsiaTheme="minorEastAsia" w:hAnsi="Arial" w:cs="Arial"/>
                <w:b/>
                <w:color w:val="000000"/>
                <w:sz w:val="20"/>
                <w:szCs w:val="20"/>
                <w:lang w:val="en-CA" w:eastAsia="en-CA"/>
              </w:rPr>
            </w:pPr>
          </w:p>
        </w:tc>
      </w:tr>
      <w:tr w:rsidR="00501517" w:rsidRPr="009D0FF2" w14:paraId="26ADDDA5"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hideMark/>
          </w:tcPr>
          <w:p w14:paraId="3F80E71B" w14:textId="5BFEB371" w:rsidR="008801B2" w:rsidRPr="0018076D" w:rsidRDefault="008801B2" w:rsidP="0018076D">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科威特聚氨酯工业公司（</w:t>
            </w:r>
            <w:r w:rsidR="008A5319" w:rsidRPr="009D0FF2">
              <w:rPr>
                <w:rFonts w:ascii="Arial" w:eastAsiaTheme="minorEastAsia" w:hAnsi="Arial" w:cs="Arial"/>
                <w:color w:val="000000"/>
                <w:lang w:val="en-CA" w:eastAsia="en-CA"/>
              </w:rPr>
              <w:t>Kuwait Polyurethane Industry Co.</w:t>
            </w:r>
            <w:r w:rsidRPr="009D0FF2">
              <w:rPr>
                <w:rFonts w:ascii="Arial" w:eastAsiaTheme="minorEastAsia" w:hAnsi="Arial" w:cs="Arial"/>
                <w:color w:val="212121"/>
                <w:lang w:eastAsia="zh-CN"/>
              </w:rPr>
              <w:t>）</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4F2ED61E" w14:textId="6577AAF1" w:rsidR="00501517" w:rsidRPr="009D0FF2" w:rsidRDefault="00501517" w:rsidP="007B6563">
            <w:pPr>
              <w:keepNext/>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8.32</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52D91889" w14:textId="5AEC69AC" w:rsidR="00501517" w:rsidRPr="009D0FF2" w:rsidRDefault="00501517" w:rsidP="007B6563">
            <w:pPr>
              <w:keepNext/>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359,114</w:t>
            </w:r>
          </w:p>
        </w:tc>
        <w:tc>
          <w:tcPr>
            <w:tcW w:w="3119" w:type="dxa"/>
            <w:vMerge w:val="restart"/>
            <w:tcBorders>
              <w:top w:val="single" w:sz="4" w:space="0" w:color="auto"/>
              <w:left w:val="single" w:sz="4" w:space="0" w:color="auto"/>
              <w:right w:val="single" w:sz="4" w:space="0" w:color="auto"/>
            </w:tcBorders>
            <w:shd w:val="clear" w:color="auto" w:fill="auto"/>
            <w:vAlign w:val="center"/>
          </w:tcPr>
          <w:p w14:paraId="6D8F1F3A" w14:textId="03092E5F" w:rsidR="008801B2" w:rsidRPr="0018076D" w:rsidRDefault="008801B2" w:rsidP="0018076D">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预计设备将于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7</w:t>
            </w:r>
            <w:r w:rsidRPr="009D0FF2">
              <w:rPr>
                <w:rFonts w:ascii="Arial" w:eastAsiaTheme="minorEastAsia" w:hAnsi="Arial" w:cs="Arial"/>
                <w:color w:val="212121"/>
                <w:lang w:eastAsia="zh-CN"/>
              </w:rPr>
              <w:t>月</w:t>
            </w:r>
            <w:r w:rsidR="008A5319" w:rsidRPr="009D0FF2">
              <w:rPr>
                <w:rFonts w:ascii="Arial" w:eastAsiaTheme="minorEastAsia" w:hAnsi="Arial" w:cs="Arial"/>
                <w:color w:val="212121"/>
                <w:lang w:eastAsia="zh-CN"/>
              </w:rPr>
              <w:t>抵达厂</w:t>
            </w:r>
            <w:r w:rsidR="00A9131B" w:rsidRPr="009D0FF2">
              <w:rPr>
                <w:rFonts w:ascii="Arial" w:eastAsiaTheme="minorEastAsia" w:hAnsi="Arial" w:cs="Arial"/>
                <w:color w:val="212121"/>
                <w:lang w:eastAsia="zh-CN"/>
              </w:rPr>
              <w:t>区</w:t>
            </w:r>
            <w:r w:rsidRPr="009D0FF2">
              <w:rPr>
                <w:rFonts w:ascii="Arial" w:eastAsiaTheme="minorEastAsia" w:hAnsi="Arial" w:cs="Arial"/>
                <w:color w:val="212121"/>
                <w:lang w:eastAsia="zh-CN"/>
              </w:rPr>
              <w:t>，并于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11</w:t>
            </w:r>
            <w:r w:rsidRPr="009D0FF2">
              <w:rPr>
                <w:rFonts w:ascii="Arial" w:eastAsiaTheme="minorEastAsia" w:hAnsi="Arial" w:cs="Arial"/>
                <w:color w:val="212121"/>
                <w:lang w:eastAsia="zh-CN"/>
              </w:rPr>
              <w:t>月投入使用</w:t>
            </w:r>
          </w:p>
        </w:tc>
      </w:tr>
      <w:tr w:rsidR="00501517" w:rsidRPr="009D0FF2" w14:paraId="575C6B6F" w14:textId="77777777" w:rsidTr="001D191C">
        <w:trPr>
          <w:trHeight w:val="285"/>
        </w:trPr>
        <w:tc>
          <w:tcPr>
            <w:tcW w:w="2405" w:type="dxa"/>
            <w:tcBorders>
              <w:top w:val="nil"/>
              <w:left w:val="single" w:sz="4" w:space="0" w:color="auto"/>
              <w:bottom w:val="single" w:sz="4" w:space="0" w:color="auto"/>
              <w:right w:val="single" w:sz="4" w:space="0" w:color="auto"/>
            </w:tcBorders>
            <w:shd w:val="clear" w:color="auto" w:fill="auto"/>
            <w:noWrap/>
            <w:hideMark/>
          </w:tcPr>
          <w:p w14:paraId="771CDA3B" w14:textId="518F7C63" w:rsidR="008801B2" w:rsidRPr="0018076D" w:rsidRDefault="008801B2" w:rsidP="0018076D">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柯比建筑系统（</w:t>
            </w:r>
            <w:r w:rsidR="008A5319" w:rsidRPr="009D0FF2">
              <w:rPr>
                <w:rFonts w:ascii="Arial" w:eastAsiaTheme="minorEastAsia" w:hAnsi="Arial" w:cs="Arial"/>
                <w:color w:val="000000"/>
                <w:lang w:val="en-CA" w:eastAsia="en-CA"/>
              </w:rPr>
              <w:t>Kirby Building Systems</w:t>
            </w:r>
            <w:r w:rsidRPr="009D0FF2">
              <w:rPr>
                <w:rFonts w:ascii="Arial" w:eastAsiaTheme="minorEastAsia" w:hAnsi="Arial" w:cs="Arial"/>
                <w:color w:val="212121"/>
                <w:lang w:eastAsia="zh-CN"/>
              </w:rPr>
              <w:t>）</w:t>
            </w:r>
          </w:p>
        </w:tc>
        <w:tc>
          <w:tcPr>
            <w:tcW w:w="1913" w:type="dxa"/>
            <w:tcBorders>
              <w:top w:val="nil"/>
              <w:left w:val="single" w:sz="4" w:space="0" w:color="auto"/>
              <w:bottom w:val="single" w:sz="4" w:space="0" w:color="auto"/>
              <w:right w:val="single" w:sz="4" w:space="0" w:color="auto"/>
            </w:tcBorders>
            <w:shd w:val="clear" w:color="auto" w:fill="auto"/>
          </w:tcPr>
          <w:p w14:paraId="28ECFABA" w14:textId="27A8C86D" w:rsidR="00501517" w:rsidRPr="009D0FF2" w:rsidRDefault="00501517"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7.29</w:t>
            </w:r>
          </w:p>
        </w:tc>
        <w:tc>
          <w:tcPr>
            <w:tcW w:w="1914" w:type="dxa"/>
            <w:tcBorders>
              <w:top w:val="nil"/>
              <w:left w:val="single" w:sz="4" w:space="0" w:color="auto"/>
              <w:bottom w:val="single" w:sz="4" w:space="0" w:color="auto"/>
              <w:right w:val="single" w:sz="4" w:space="0" w:color="auto"/>
            </w:tcBorders>
            <w:shd w:val="clear" w:color="auto" w:fill="auto"/>
          </w:tcPr>
          <w:p w14:paraId="265B7DA0" w14:textId="72E1C1B8" w:rsidR="00501517" w:rsidRPr="009D0FF2" w:rsidRDefault="00501517"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254,268</w:t>
            </w:r>
          </w:p>
        </w:tc>
        <w:tc>
          <w:tcPr>
            <w:tcW w:w="3119" w:type="dxa"/>
            <w:vMerge/>
            <w:tcBorders>
              <w:left w:val="single" w:sz="4" w:space="0" w:color="auto"/>
              <w:bottom w:val="single" w:sz="4" w:space="0" w:color="auto"/>
              <w:right w:val="single" w:sz="4" w:space="0" w:color="auto"/>
            </w:tcBorders>
            <w:shd w:val="clear" w:color="auto" w:fill="auto"/>
          </w:tcPr>
          <w:p w14:paraId="1EEF249D" w14:textId="7103C898" w:rsidR="00501517" w:rsidRPr="009D0FF2" w:rsidRDefault="00501517" w:rsidP="007B6563">
            <w:pPr>
              <w:jc w:val="left"/>
              <w:rPr>
                <w:rFonts w:ascii="Arial" w:eastAsiaTheme="minorEastAsia" w:hAnsi="Arial" w:cs="Arial"/>
                <w:color w:val="000000"/>
                <w:sz w:val="20"/>
                <w:szCs w:val="20"/>
                <w:lang w:val="en-CA" w:eastAsia="en-CA"/>
              </w:rPr>
            </w:pPr>
          </w:p>
        </w:tc>
      </w:tr>
      <w:tr w:rsidR="00B86C2B" w:rsidRPr="009D0FF2" w14:paraId="736AA685" w14:textId="77777777" w:rsidTr="001D191C">
        <w:trPr>
          <w:trHeight w:val="285"/>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53899263" w14:textId="0D0A0875" w:rsidR="008801B2" w:rsidRPr="009D0FF2" w:rsidRDefault="008801B2" w:rsidP="007B6563">
            <w:pPr>
              <w:jc w:val="left"/>
              <w:rPr>
                <w:rFonts w:ascii="Arial" w:eastAsiaTheme="minorEastAsia" w:hAnsi="Arial" w:cs="Arial"/>
                <w:b/>
                <w:color w:val="000000"/>
                <w:sz w:val="20"/>
                <w:szCs w:val="20"/>
                <w:lang w:val="en-CA" w:eastAsia="zh-CN"/>
              </w:rPr>
            </w:pPr>
            <w:r w:rsidRPr="009D0FF2">
              <w:rPr>
                <w:rFonts w:ascii="Arial" w:eastAsiaTheme="minorEastAsia" w:hAnsi="Arial" w:cs="Arial"/>
                <w:b/>
                <w:color w:val="000000"/>
                <w:sz w:val="20"/>
                <w:szCs w:val="20"/>
                <w:lang w:val="en-CA" w:eastAsia="zh-CN"/>
              </w:rPr>
              <w:t>总计</w:t>
            </w:r>
          </w:p>
        </w:tc>
        <w:tc>
          <w:tcPr>
            <w:tcW w:w="1913" w:type="dxa"/>
            <w:tcBorders>
              <w:top w:val="single" w:sz="4" w:space="0" w:color="auto"/>
              <w:left w:val="single" w:sz="4" w:space="0" w:color="auto"/>
              <w:bottom w:val="single" w:sz="4" w:space="0" w:color="auto"/>
              <w:right w:val="single" w:sz="4" w:space="0" w:color="auto"/>
            </w:tcBorders>
            <w:shd w:val="clear" w:color="auto" w:fill="auto"/>
          </w:tcPr>
          <w:p w14:paraId="5FC1B1A3" w14:textId="76882B83" w:rsidR="00B86C2B" w:rsidRPr="009D0FF2" w:rsidRDefault="00145F71" w:rsidP="007B6563">
            <w:pPr>
              <w:jc w:val="right"/>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15.61</w:t>
            </w:r>
          </w:p>
        </w:tc>
        <w:tc>
          <w:tcPr>
            <w:tcW w:w="1914" w:type="dxa"/>
            <w:tcBorders>
              <w:top w:val="single" w:sz="4" w:space="0" w:color="auto"/>
              <w:left w:val="single" w:sz="4" w:space="0" w:color="auto"/>
              <w:bottom w:val="single" w:sz="4" w:space="0" w:color="auto"/>
              <w:right w:val="single" w:sz="4" w:space="0" w:color="auto"/>
            </w:tcBorders>
            <w:shd w:val="clear" w:color="auto" w:fill="auto"/>
          </w:tcPr>
          <w:p w14:paraId="24C8939B" w14:textId="093BCAC0" w:rsidR="00B86C2B" w:rsidRPr="009D0FF2" w:rsidRDefault="00860BB4" w:rsidP="007B6563">
            <w:pPr>
              <w:jc w:val="right"/>
              <w:rPr>
                <w:rFonts w:ascii="Arial" w:eastAsiaTheme="minorEastAsia" w:hAnsi="Arial" w:cs="Arial"/>
                <w:b/>
                <w:color w:val="000000"/>
                <w:sz w:val="20"/>
                <w:szCs w:val="20"/>
                <w:lang w:val="en-CA" w:eastAsia="en-CA"/>
              </w:rPr>
            </w:pPr>
            <w:r w:rsidRPr="009D0FF2">
              <w:rPr>
                <w:rFonts w:ascii="Arial" w:eastAsiaTheme="minorEastAsia" w:hAnsi="Arial" w:cs="Arial"/>
                <w:b/>
                <w:color w:val="000000"/>
                <w:sz w:val="20"/>
                <w:szCs w:val="20"/>
                <w:lang w:val="en-CA" w:eastAsia="en-CA"/>
              </w:rPr>
              <w:t>613,382</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D36F89" w14:textId="77777777" w:rsidR="00B86C2B" w:rsidRPr="009D0FF2" w:rsidRDefault="00B86C2B" w:rsidP="007B6563">
            <w:pPr>
              <w:jc w:val="left"/>
              <w:rPr>
                <w:rFonts w:ascii="Arial" w:eastAsiaTheme="minorEastAsia" w:hAnsi="Arial" w:cs="Arial"/>
                <w:b/>
                <w:color w:val="000000"/>
                <w:sz w:val="20"/>
                <w:szCs w:val="20"/>
                <w:lang w:val="en-CA" w:eastAsia="en-CA"/>
              </w:rPr>
            </w:pPr>
          </w:p>
        </w:tc>
      </w:tr>
    </w:tbl>
    <w:p w14:paraId="4DB52EDB" w14:textId="422B4D38" w:rsidR="00405D32" w:rsidRPr="009D0FF2" w:rsidRDefault="00405D32" w:rsidP="007B6563">
      <w:pPr>
        <w:jc w:val="left"/>
        <w:rPr>
          <w:rFonts w:ascii="Arial" w:eastAsiaTheme="minorEastAsia" w:hAnsi="Arial" w:cs="Arial"/>
          <w:i/>
          <w:lang w:val="en-CA"/>
        </w:rPr>
      </w:pPr>
    </w:p>
    <w:p w14:paraId="6BABE292" w14:textId="5A91ECA7" w:rsidR="00F0507F" w:rsidRPr="009D0FF2" w:rsidRDefault="00E5246A"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考虑到上文表</w:t>
      </w:r>
      <w:r w:rsidRPr="009D0FF2">
        <w:rPr>
          <w:rFonts w:ascii="Arial" w:eastAsiaTheme="minorEastAsia" w:hAnsi="Arial" w:cs="Arial"/>
          <w:color w:val="212121"/>
          <w:lang w:eastAsia="zh-CN"/>
        </w:rPr>
        <w:t>3</w:t>
      </w:r>
      <w:r w:rsidRPr="009D0FF2">
        <w:rPr>
          <w:rFonts w:ascii="Arial" w:eastAsiaTheme="minorEastAsia" w:hAnsi="Arial" w:cs="Arial"/>
          <w:color w:val="212121"/>
          <w:lang w:eastAsia="zh-CN"/>
        </w:rPr>
        <w:t>所列的项目执行时间表，这些企业</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年的</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预计消费量约为</w:t>
      </w:r>
      <w:r w:rsidRPr="009D0FF2">
        <w:rPr>
          <w:rFonts w:ascii="Arial" w:eastAsiaTheme="minorEastAsia" w:hAnsi="Arial" w:cs="Arial"/>
          <w:color w:val="212121"/>
          <w:lang w:eastAsia="zh-CN"/>
        </w:rPr>
        <w:t>210</w:t>
      </w:r>
      <w:r w:rsidRPr="009D0FF2">
        <w:rPr>
          <w:rFonts w:ascii="Arial" w:eastAsiaTheme="minorEastAsia" w:hAnsi="Arial" w:cs="Arial"/>
          <w:color w:val="212121"/>
          <w:lang w:eastAsia="zh-CN"/>
        </w:rPr>
        <w:t>公吨（</w:t>
      </w:r>
      <w:r w:rsidRPr="009D0FF2">
        <w:rPr>
          <w:rFonts w:ascii="Arial" w:eastAsiaTheme="minorEastAsia" w:hAnsi="Arial" w:cs="Arial"/>
          <w:color w:val="212121"/>
          <w:lang w:eastAsia="zh-CN"/>
        </w:rPr>
        <w:t>23.10 ODP</w:t>
      </w:r>
      <w:r w:rsidRPr="009D0FF2">
        <w:rPr>
          <w:rFonts w:ascii="Arial" w:eastAsiaTheme="minorEastAsia" w:hAnsi="Arial" w:cs="Arial"/>
          <w:color w:val="212121"/>
          <w:lang w:eastAsia="zh-CN"/>
        </w:rPr>
        <w:t>吨）。</w:t>
      </w:r>
    </w:p>
    <w:p w14:paraId="486E6983" w14:textId="77777777" w:rsidR="00E5246A" w:rsidRPr="00563ECF" w:rsidRDefault="00E5246A" w:rsidP="00E5246A">
      <w:pPr>
        <w:pStyle w:val="HTMLPreformatted"/>
        <w:shd w:val="clear" w:color="auto" w:fill="FFFFFF"/>
        <w:rPr>
          <w:rFonts w:ascii="Arial" w:eastAsiaTheme="minorEastAsia" w:hAnsi="Arial" w:cs="Arial"/>
          <w:color w:val="212121"/>
          <w:sz w:val="22"/>
          <w:szCs w:val="22"/>
          <w:lang w:eastAsia="zh-CN"/>
        </w:rPr>
      </w:pPr>
      <w:r w:rsidRPr="00563ECF">
        <w:rPr>
          <w:rFonts w:ascii="Arial" w:eastAsiaTheme="minorEastAsia" w:hAnsi="Arial" w:cs="Arial"/>
          <w:color w:val="212121"/>
          <w:sz w:val="22"/>
          <w:szCs w:val="22"/>
          <w:lang w:eastAsia="zh-CN"/>
        </w:rPr>
        <w:t>喷涂泡沫技术援助（联合国工发组织）</w:t>
      </w:r>
    </w:p>
    <w:p w14:paraId="5CF5453F" w14:textId="77777777" w:rsidR="00E5246A" w:rsidRPr="009D0FF2" w:rsidRDefault="00E5246A" w:rsidP="007B6563">
      <w:pPr>
        <w:rPr>
          <w:rFonts w:ascii="Arial" w:eastAsiaTheme="minorEastAsia" w:hAnsi="Arial" w:cs="Arial"/>
          <w:i/>
          <w:lang w:val="en-CA" w:eastAsia="zh-CN"/>
        </w:rPr>
      </w:pPr>
    </w:p>
    <w:p w14:paraId="6126DD14" w14:textId="2B30AD4B" w:rsidR="008801B2" w:rsidRPr="009D0FF2" w:rsidRDefault="0025312F" w:rsidP="008859A2">
      <w:pPr>
        <w:pStyle w:val="Heading1"/>
        <w:shd w:val="clear" w:color="auto" w:fill="FFFFFF"/>
        <w:rPr>
          <w:rFonts w:ascii="Arial" w:eastAsiaTheme="minorEastAsia" w:hAnsi="Arial" w:cs="Arial"/>
          <w:color w:val="212121"/>
          <w:lang w:val="en-US" w:eastAsia="zh-CN"/>
        </w:rPr>
      </w:pPr>
      <w:r w:rsidRPr="009D0FF2">
        <w:rPr>
          <w:rFonts w:ascii="Arial" w:eastAsiaTheme="minorEastAsia" w:hAnsi="Arial" w:cs="Arial"/>
          <w:color w:val="212121"/>
          <w:lang w:eastAsia="zh-CN"/>
        </w:rPr>
        <w:t>在执行氟氯烃淘汰管理计划第三次付款期间，联合国工发组织将会就逐步淘汰用于喷涂泡沫塑料应用中的</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事宜，着手开展技术援助活动；工发组织将会与科威特的系统机构合作，根据与低全球升温潜能值和零全球升温潜能值发泡剂有关的示范项目经验，推动低全球升温潜能值（</w:t>
      </w:r>
      <w:r w:rsidRPr="009D0FF2">
        <w:rPr>
          <w:rFonts w:ascii="Arial" w:eastAsiaTheme="minorEastAsia" w:hAnsi="Arial" w:cs="Arial"/>
          <w:color w:val="212121"/>
          <w:lang w:eastAsia="zh-CN"/>
        </w:rPr>
        <w:t>GWP</w:t>
      </w:r>
      <w:r w:rsidRPr="009D0FF2">
        <w:rPr>
          <w:rFonts w:ascii="Arial" w:eastAsiaTheme="minorEastAsia" w:hAnsi="Arial" w:cs="Arial"/>
          <w:color w:val="212121"/>
          <w:lang w:eastAsia="zh-CN"/>
        </w:rPr>
        <w:t>）技术。相关部门将会对喷涂泡沫产品标准及相关法规作出相应的修订。</w:t>
      </w:r>
    </w:p>
    <w:p w14:paraId="0F44A7E3" w14:textId="0574DBEF" w:rsidR="00FE3307" w:rsidRPr="009D0FF2" w:rsidRDefault="0025312F" w:rsidP="007B6563">
      <w:pPr>
        <w:pStyle w:val="Heading1"/>
        <w:numPr>
          <w:ilvl w:val="0"/>
          <w:numId w:val="0"/>
        </w:numPr>
        <w:rPr>
          <w:rFonts w:ascii="Arial" w:eastAsiaTheme="minorEastAsia" w:hAnsi="Arial" w:cs="Arial"/>
          <w:i/>
          <w:lang w:val="en-CA" w:eastAsia="zh-CN"/>
        </w:rPr>
      </w:pPr>
      <w:r w:rsidRPr="009D0FF2">
        <w:rPr>
          <w:rFonts w:ascii="Arial" w:eastAsiaTheme="minorEastAsia" w:hAnsi="Arial" w:cs="Arial"/>
          <w:color w:val="212121"/>
          <w:lang w:eastAsia="zh-CN"/>
        </w:rPr>
        <w:t>制冷维修行业</w:t>
      </w:r>
    </w:p>
    <w:p w14:paraId="563A3E3A" w14:textId="22520790" w:rsidR="0045130E" w:rsidRPr="009D0FF2" w:rsidRDefault="009F4F5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在计划</w:t>
      </w:r>
      <w:r w:rsidR="00A9131B" w:rsidRPr="009D0FF2">
        <w:rPr>
          <w:rFonts w:ascii="Arial" w:eastAsiaTheme="minorEastAsia" w:hAnsi="Arial" w:cs="Arial"/>
          <w:color w:val="212121"/>
          <w:lang w:eastAsia="zh-CN"/>
        </w:rPr>
        <w:t>进行</w:t>
      </w:r>
      <w:r w:rsidRPr="009D0FF2">
        <w:rPr>
          <w:rFonts w:ascii="Arial" w:eastAsiaTheme="minorEastAsia" w:hAnsi="Arial" w:cs="Arial"/>
          <w:color w:val="212121"/>
          <w:lang w:eastAsia="zh-CN"/>
        </w:rPr>
        <w:t>采购的</w:t>
      </w:r>
      <w:r w:rsidRPr="009D0FF2">
        <w:rPr>
          <w:rFonts w:ascii="Arial" w:eastAsiaTheme="minorEastAsia" w:hAnsi="Arial" w:cs="Arial"/>
          <w:color w:val="212121"/>
          <w:lang w:eastAsia="zh-CN"/>
        </w:rPr>
        <w:t>53</w:t>
      </w:r>
      <w:r w:rsidRPr="009D0FF2">
        <w:rPr>
          <w:rFonts w:ascii="Arial" w:eastAsiaTheme="minorEastAsia" w:hAnsi="Arial" w:cs="Arial"/>
          <w:color w:val="212121"/>
          <w:lang w:eastAsia="zh-CN"/>
        </w:rPr>
        <w:t>项消耗臭氧层物质标识符中，截至</w:t>
      </w:r>
      <w:r w:rsidRPr="009D0FF2">
        <w:rPr>
          <w:rFonts w:ascii="Arial" w:eastAsiaTheme="minorEastAsia" w:hAnsi="Arial" w:cs="Arial"/>
          <w:color w:val="212121"/>
          <w:lang w:eastAsia="zh-CN"/>
        </w:rPr>
        <w:t>2013</w:t>
      </w:r>
      <w:r w:rsidRPr="009D0FF2">
        <w:rPr>
          <w:rFonts w:ascii="Arial" w:eastAsiaTheme="minorEastAsia" w:hAnsi="Arial" w:cs="Arial"/>
          <w:color w:val="212121"/>
          <w:lang w:eastAsia="zh-CN"/>
        </w:rPr>
        <w:t>年底相关方仅实现</w:t>
      </w:r>
      <w:r w:rsidRPr="009D0FF2">
        <w:rPr>
          <w:rFonts w:ascii="Arial" w:eastAsiaTheme="minorEastAsia" w:hAnsi="Arial" w:cs="Arial"/>
          <w:color w:val="212121"/>
          <w:lang w:eastAsia="zh-CN"/>
        </w:rPr>
        <w:t>15</w:t>
      </w:r>
      <w:r w:rsidRPr="009D0FF2">
        <w:rPr>
          <w:rFonts w:ascii="Arial" w:eastAsiaTheme="minorEastAsia" w:hAnsi="Arial" w:cs="Arial"/>
          <w:color w:val="212121"/>
          <w:lang w:eastAsia="zh-CN"/>
        </w:rPr>
        <w:t>项标识符的供给，并在首次付款进展报告中作出报告。其余的</w:t>
      </w:r>
      <w:r w:rsidRPr="009D0FF2">
        <w:rPr>
          <w:rFonts w:ascii="Arial" w:eastAsiaTheme="minorEastAsia" w:hAnsi="Arial" w:cs="Arial"/>
          <w:color w:val="212121"/>
          <w:lang w:eastAsia="zh-CN"/>
        </w:rPr>
        <w:t>38</w:t>
      </w:r>
      <w:r w:rsidRPr="009D0FF2">
        <w:rPr>
          <w:rFonts w:ascii="Arial" w:eastAsiaTheme="minorEastAsia" w:hAnsi="Arial" w:cs="Arial"/>
          <w:color w:val="212121"/>
          <w:lang w:eastAsia="zh-CN"/>
        </w:rPr>
        <w:t>项标识符具有更先进的制冷剂识别功</w:t>
      </w:r>
      <w:r w:rsidRPr="009D0FF2">
        <w:rPr>
          <w:rFonts w:ascii="Arial" w:eastAsiaTheme="minorEastAsia" w:hAnsi="Arial" w:cs="Arial"/>
          <w:color w:val="212121"/>
          <w:lang w:eastAsia="zh-CN"/>
        </w:rPr>
        <w:lastRenderedPageBreak/>
        <w:t>能，建议按</w:t>
      </w:r>
      <w:r w:rsidR="00326371" w:rsidRPr="009D0FF2">
        <w:rPr>
          <w:rFonts w:ascii="Arial" w:eastAsiaTheme="minorEastAsia" w:hAnsi="Arial" w:cs="Arial"/>
          <w:color w:val="212121"/>
          <w:lang w:eastAsia="zh-CN"/>
        </w:rPr>
        <w:t>照</w:t>
      </w:r>
      <w:r w:rsidRPr="009D0FF2">
        <w:rPr>
          <w:rFonts w:ascii="Arial" w:eastAsiaTheme="minorEastAsia" w:hAnsi="Arial" w:cs="Arial"/>
          <w:color w:val="212121"/>
          <w:lang w:eastAsia="zh-CN"/>
        </w:rPr>
        <w:t>如下方式进行采购：</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9</w:t>
      </w:r>
      <w:r w:rsidRPr="009D0FF2">
        <w:rPr>
          <w:rFonts w:ascii="Arial" w:eastAsiaTheme="minorEastAsia" w:hAnsi="Arial" w:cs="Arial"/>
          <w:color w:val="212121"/>
          <w:lang w:eastAsia="zh-CN"/>
        </w:rPr>
        <w:t>月之前采购</w:t>
      </w:r>
      <w:r w:rsidRPr="009D0FF2">
        <w:rPr>
          <w:rFonts w:ascii="Arial" w:eastAsiaTheme="minorEastAsia" w:hAnsi="Arial" w:cs="Arial"/>
          <w:color w:val="212121"/>
          <w:lang w:eastAsia="zh-CN"/>
        </w:rPr>
        <w:t>20</w:t>
      </w:r>
      <w:r w:rsidRPr="009D0FF2">
        <w:rPr>
          <w:rFonts w:ascii="Arial" w:eastAsiaTheme="minorEastAsia" w:hAnsi="Arial" w:cs="Arial"/>
          <w:color w:val="212121"/>
          <w:lang w:eastAsia="zh-CN"/>
        </w:rPr>
        <w:t>项标识符，之后对海关开展培训，</w:t>
      </w:r>
      <w:r w:rsidRPr="009D0FF2">
        <w:rPr>
          <w:rFonts w:ascii="Arial" w:eastAsiaTheme="minorEastAsia" w:hAnsi="Arial" w:cs="Arial"/>
          <w:color w:val="212121"/>
          <w:lang w:eastAsia="zh-CN"/>
        </w:rPr>
        <w:t>18</w:t>
      </w:r>
      <w:r w:rsidRPr="009D0FF2">
        <w:rPr>
          <w:rFonts w:ascii="Arial" w:eastAsiaTheme="minorEastAsia" w:hAnsi="Arial" w:cs="Arial"/>
          <w:color w:val="212121"/>
          <w:lang w:eastAsia="zh-CN"/>
        </w:rPr>
        <w:t>项标识符则由第三次付款提供资金。</w:t>
      </w:r>
    </w:p>
    <w:p w14:paraId="108DEB8C" w14:textId="3FF8D57C" w:rsidR="00DE6697" w:rsidRPr="009D0FF2" w:rsidRDefault="00326371"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2016</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9</w:t>
      </w:r>
      <w:r w:rsidRPr="009D0FF2">
        <w:rPr>
          <w:rFonts w:ascii="Arial" w:eastAsiaTheme="minorEastAsia" w:hAnsi="Arial" w:cs="Arial"/>
          <w:color w:val="212121"/>
          <w:lang w:eastAsia="zh-CN"/>
        </w:rPr>
        <w:t>月，环境保护局与海关当局签署了一项谅解备忘录（</w:t>
      </w:r>
      <w:r w:rsidRPr="009D0FF2">
        <w:rPr>
          <w:rFonts w:ascii="Arial" w:eastAsiaTheme="minorEastAsia" w:hAnsi="Arial" w:cs="Arial"/>
          <w:color w:val="212121"/>
          <w:lang w:eastAsia="zh-CN"/>
        </w:rPr>
        <w:t>MOU</w:t>
      </w:r>
      <w:r w:rsidRPr="009D0FF2">
        <w:rPr>
          <w:rFonts w:ascii="Arial" w:eastAsiaTheme="minorEastAsia" w:hAnsi="Arial" w:cs="Arial"/>
          <w:color w:val="212121"/>
          <w:lang w:eastAsia="zh-CN"/>
        </w:rPr>
        <w:t>），就监测消耗臭氧层物质交易的培训计划、培训的持续协调机制以及将消耗臭氧层物质纳入正在进行的海关培训计划等事宜作出安排。</w:t>
      </w:r>
      <w:r w:rsidRPr="009D0FF2">
        <w:rPr>
          <w:rFonts w:ascii="Arial" w:eastAsiaTheme="minorEastAsia" w:hAnsi="Arial" w:cs="Arial"/>
          <w:color w:val="212121"/>
          <w:lang w:eastAsia="zh-CN"/>
        </w:rPr>
        <w:t xml:space="preserve"> 2018</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10</w:t>
      </w:r>
      <w:r w:rsidRPr="009D0FF2">
        <w:rPr>
          <w:rFonts w:ascii="Arial" w:eastAsiaTheme="minorEastAsia" w:hAnsi="Arial" w:cs="Arial"/>
          <w:color w:val="212121"/>
          <w:lang w:eastAsia="zh-CN"/>
        </w:rPr>
        <w:t>月，相关部门完成了一个培训师培训讲习班，对</w:t>
      </w:r>
      <w:r w:rsidRPr="009D0FF2">
        <w:rPr>
          <w:rFonts w:ascii="Arial" w:eastAsiaTheme="minorEastAsia" w:hAnsi="Arial" w:cs="Arial"/>
          <w:color w:val="212121"/>
          <w:lang w:eastAsia="zh-CN"/>
        </w:rPr>
        <w:t>20</w:t>
      </w:r>
      <w:r w:rsidRPr="009D0FF2">
        <w:rPr>
          <w:rFonts w:ascii="Arial" w:eastAsiaTheme="minorEastAsia" w:hAnsi="Arial" w:cs="Arial"/>
          <w:color w:val="212121"/>
          <w:lang w:eastAsia="zh-CN"/>
        </w:rPr>
        <w:t>名主要培训师开展能力建设，其中包括</w:t>
      </w:r>
      <w:r w:rsidRPr="009D0FF2">
        <w:rPr>
          <w:rFonts w:ascii="Arial" w:eastAsiaTheme="minorEastAsia" w:hAnsi="Arial" w:cs="Arial"/>
          <w:color w:val="212121"/>
          <w:lang w:eastAsia="zh-CN"/>
        </w:rPr>
        <w:t>4</w:t>
      </w:r>
      <w:r w:rsidRPr="009D0FF2">
        <w:rPr>
          <w:rFonts w:ascii="Arial" w:eastAsiaTheme="minorEastAsia" w:hAnsi="Arial" w:cs="Arial"/>
          <w:color w:val="212121"/>
          <w:lang w:eastAsia="zh-CN"/>
        </w:rPr>
        <w:t>名女性培训师。针对海关、贸易和环境等部门的</w:t>
      </w:r>
      <w:r w:rsidRPr="009D0FF2">
        <w:rPr>
          <w:rFonts w:ascii="Arial" w:eastAsiaTheme="minorEastAsia" w:hAnsi="Arial" w:cs="Arial"/>
          <w:color w:val="212121"/>
          <w:lang w:eastAsia="zh-CN"/>
        </w:rPr>
        <w:t>500</w:t>
      </w:r>
      <w:r w:rsidRPr="009D0FF2">
        <w:rPr>
          <w:rFonts w:ascii="Arial" w:eastAsiaTheme="minorEastAsia" w:hAnsi="Arial" w:cs="Arial"/>
          <w:color w:val="212121"/>
          <w:lang w:eastAsia="zh-CN"/>
        </w:rPr>
        <w:t>名人员的培训方案已推迟到</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年下半年，直到收到新的消耗臭氧层物质标识符为止。</w:t>
      </w:r>
    </w:p>
    <w:p w14:paraId="799B121A" w14:textId="4822DC66" w:rsidR="00DE6697" w:rsidRPr="009D0FF2" w:rsidRDefault="00037A28"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该国已推出电子许可证制度，且该项制度自</w:t>
      </w:r>
      <w:r w:rsidRPr="009D0FF2">
        <w:rPr>
          <w:rFonts w:ascii="Arial" w:eastAsiaTheme="minorEastAsia" w:hAnsi="Arial" w:cs="Arial"/>
          <w:color w:val="212121"/>
          <w:lang w:eastAsia="zh-CN"/>
        </w:rPr>
        <w:t>2016</w:t>
      </w:r>
      <w:r w:rsidRPr="009D0FF2">
        <w:rPr>
          <w:rFonts w:ascii="Arial" w:eastAsiaTheme="minorEastAsia" w:hAnsi="Arial" w:cs="Arial"/>
          <w:color w:val="212121"/>
          <w:lang w:eastAsia="zh-CN"/>
        </w:rPr>
        <w:t>年起开始运行。该项制度包括进口商及出口商登记程序；许可证及配额管理，包括消耗臭氧层物质及使用消耗臭氧层物质的设备和产品的装运和清关记录；以及交易记录及证明文件的管理。相关方面还建议</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年年底对该项制度进行重新评估和升级。</w:t>
      </w:r>
    </w:p>
    <w:p w14:paraId="28F9F207" w14:textId="7C6E1389" w:rsidR="008801B2" w:rsidRPr="009D0FF2" w:rsidRDefault="00E92A79" w:rsidP="00E92A79">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环保局与工业总局就涉及下列内容的守则制定事宜签署了一项谅解备忘录：对不同类型装置中制冷剂的健全管理；在制冷和空调（</w:t>
      </w:r>
      <w:r w:rsidRPr="009D0FF2">
        <w:rPr>
          <w:rFonts w:ascii="Arial" w:eastAsiaTheme="minorEastAsia" w:hAnsi="Arial" w:cs="Arial"/>
          <w:color w:val="212121"/>
          <w:lang w:eastAsia="zh-CN"/>
        </w:rPr>
        <w:t>RAC</w:t>
      </w:r>
      <w:r w:rsidRPr="009D0FF2">
        <w:rPr>
          <w:rFonts w:ascii="Arial" w:eastAsiaTheme="minorEastAsia" w:hAnsi="Arial" w:cs="Arial"/>
          <w:color w:val="212121"/>
          <w:lang w:eastAsia="zh-CN"/>
        </w:rPr>
        <w:t>）应用中利用低全球升温潜能值制冷剂方面，使用可行的国际设计或安全标准；以及使用制冷剂容器、回收和再生设备方面的国际标准或相关标准。相关方面计划在未来两年内举行磋商和公开听证会，以便在</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12</w:t>
      </w:r>
      <w:r w:rsidRPr="009D0FF2">
        <w:rPr>
          <w:rFonts w:ascii="Arial" w:eastAsiaTheme="minorEastAsia" w:hAnsi="Arial" w:cs="Arial"/>
          <w:color w:val="212121"/>
          <w:lang w:eastAsia="zh-CN"/>
        </w:rPr>
        <w:t>月底之前确定规范和标准，这对于实施制冷技术人员的认证系统至关重要。</w:t>
      </w:r>
    </w:p>
    <w:p w14:paraId="47F58F55" w14:textId="25F070D9" w:rsidR="000A2B45" w:rsidRPr="009D0FF2" w:rsidRDefault="000A2B45"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由于对职业专业人员的国家认证职责已移交至劳动部，因此科威特职业标准、评估与认证（</w:t>
      </w:r>
      <w:r w:rsidRPr="009D0FF2">
        <w:rPr>
          <w:rFonts w:ascii="Arial" w:eastAsiaTheme="minorEastAsia" w:hAnsi="Arial" w:cs="Arial"/>
          <w:color w:val="212121"/>
          <w:lang w:eastAsia="zh-CN"/>
        </w:rPr>
        <w:t>KOSAC</w:t>
      </w:r>
      <w:r w:rsidRPr="009D0FF2">
        <w:rPr>
          <w:rFonts w:ascii="Arial" w:eastAsiaTheme="minorEastAsia" w:hAnsi="Arial" w:cs="Arial"/>
          <w:color w:val="212121"/>
          <w:lang w:eastAsia="zh-CN"/>
        </w:rPr>
        <w:t>）工作计划中制冷和空调专业人员认证计划的实施已经延期。因此，相关方面同意，联合国环境规划署在环境保护局和《环境法》就控制排放和监管各自行业方面的法律权限范围内制定环境认证。</w:t>
      </w:r>
      <w:r w:rsidRPr="009D0FF2">
        <w:rPr>
          <w:rFonts w:ascii="Arial" w:eastAsiaTheme="minorEastAsia" w:hAnsi="Arial" w:cs="Arial"/>
          <w:color w:val="212121"/>
          <w:lang w:eastAsia="zh-CN"/>
        </w:rPr>
        <w:t xml:space="preserve"> 2018</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2</w:t>
      </w:r>
      <w:r w:rsidRPr="009D0FF2">
        <w:rPr>
          <w:rFonts w:ascii="Arial" w:eastAsiaTheme="minorEastAsia" w:hAnsi="Arial" w:cs="Arial"/>
          <w:color w:val="212121"/>
          <w:lang w:eastAsia="zh-CN"/>
        </w:rPr>
        <w:t>月，联合国环境规划署与一家国际研究所（意大利制冷技术员协会，</w:t>
      </w:r>
      <w:r w:rsidRPr="009D0FF2">
        <w:rPr>
          <w:rFonts w:ascii="Arial" w:eastAsiaTheme="minorEastAsia" w:hAnsi="Arial" w:cs="Arial"/>
          <w:color w:val="212121"/>
          <w:lang w:eastAsia="zh-CN"/>
        </w:rPr>
        <w:t>ATF</w:t>
      </w:r>
      <w:r w:rsidRPr="009D0FF2">
        <w:rPr>
          <w:rFonts w:ascii="Arial" w:eastAsiaTheme="minorEastAsia" w:hAnsi="Arial" w:cs="Arial"/>
          <w:color w:val="212121"/>
          <w:lang w:eastAsia="zh-CN"/>
        </w:rPr>
        <w:t>）签订合同，就制冷剂管理的当地环境认证计划设计作出安排，这项环境认证计划类似于欧盟</w:t>
      </w:r>
      <w:r w:rsidRPr="009D0FF2">
        <w:rPr>
          <w:rFonts w:ascii="Arial" w:eastAsiaTheme="minorEastAsia" w:hAnsi="Arial" w:cs="Arial"/>
          <w:color w:val="212121"/>
          <w:lang w:eastAsia="zh-CN"/>
        </w:rPr>
        <w:t>F-Gas</w:t>
      </w:r>
      <w:r w:rsidRPr="009D0FF2">
        <w:rPr>
          <w:rFonts w:ascii="Arial" w:eastAsiaTheme="minorEastAsia" w:hAnsi="Arial" w:cs="Arial"/>
          <w:color w:val="212121"/>
          <w:lang w:eastAsia="zh-CN"/>
        </w:rPr>
        <w:t>认证但适合当地情况。</w:t>
      </w:r>
      <w:r w:rsidRPr="009D0FF2">
        <w:rPr>
          <w:rFonts w:ascii="Arial" w:eastAsiaTheme="minorEastAsia" w:hAnsi="Arial" w:cs="Arial"/>
          <w:color w:val="212121"/>
          <w:lang w:eastAsia="zh-CN"/>
        </w:rPr>
        <w:t xml:space="preserve"> 2018</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10</w:t>
      </w:r>
      <w:r w:rsidRPr="009D0FF2">
        <w:rPr>
          <w:rFonts w:ascii="Arial" w:eastAsiaTheme="minorEastAsia" w:hAnsi="Arial" w:cs="Arial"/>
          <w:color w:val="212121"/>
          <w:lang w:eastAsia="zh-CN"/>
        </w:rPr>
        <w:t>月，</w:t>
      </w:r>
      <w:r w:rsidRPr="009D0FF2">
        <w:rPr>
          <w:rFonts w:ascii="Arial" w:eastAsiaTheme="minorEastAsia" w:hAnsi="Arial" w:cs="Arial"/>
          <w:color w:val="212121"/>
          <w:lang w:eastAsia="zh-CN"/>
        </w:rPr>
        <w:t>20</w:t>
      </w:r>
      <w:r w:rsidRPr="009D0FF2">
        <w:rPr>
          <w:rFonts w:ascii="Arial" w:eastAsiaTheme="minorEastAsia" w:hAnsi="Arial" w:cs="Arial"/>
          <w:color w:val="212121"/>
          <w:lang w:eastAsia="zh-CN"/>
        </w:rPr>
        <w:t>名主培训师已按照</w:t>
      </w:r>
      <w:r w:rsidRPr="009D0FF2">
        <w:rPr>
          <w:rFonts w:ascii="Arial" w:eastAsiaTheme="minorEastAsia" w:hAnsi="Arial" w:cs="Arial"/>
          <w:color w:val="212121"/>
          <w:lang w:eastAsia="zh-CN"/>
        </w:rPr>
        <w:t>F-Gas</w:t>
      </w:r>
      <w:r w:rsidRPr="009D0FF2">
        <w:rPr>
          <w:rFonts w:ascii="Arial" w:eastAsiaTheme="minorEastAsia" w:hAnsi="Arial" w:cs="Arial"/>
          <w:color w:val="212121"/>
          <w:lang w:eastAsia="zh-CN"/>
        </w:rPr>
        <w:t>认证计划获得认证；已与应用教育公共管理局签署了谅解备忘录，以便其培训中心根据此项认证计划管理认证。培训中心的数量将在三年内增加至三个。在联合国环境规划署的协助之下，环境保护局目前正在最终确定法律文件，以根据环保局的授权制定认证计划。预计培训计划将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年启动，从而将培训计划与认证计划联系在一起。</w:t>
      </w:r>
    </w:p>
    <w:p w14:paraId="3DDA4CC6" w14:textId="1425F4E6" w:rsidR="008B3A2E" w:rsidRPr="009D0FF2" w:rsidRDefault="00CB48F8"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科威特回收计划的技术及经济可行性研究报告正处于编写过程当中。利益相关者研讨会计划于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年第三季度举行，以便在</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年底之前审查回收计划的运作方式草案并最终确定运作方式。</w:t>
      </w:r>
    </w:p>
    <w:p w14:paraId="269B9A03" w14:textId="02A8ED99" w:rsidR="000A2B45" w:rsidRPr="00563ECF" w:rsidRDefault="00CB48F8" w:rsidP="000A2B45">
      <w:pPr>
        <w:pStyle w:val="HTMLPreformatted"/>
        <w:shd w:val="clear" w:color="auto" w:fill="FFFFFF"/>
        <w:rPr>
          <w:rFonts w:ascii="Arial" w:eastAsiaTheme="minorEastAsia" w:hAnsi="Arial" w:cs="Arial"/>
          <w:color w:val="212121"/>
          <w:sz w:val="22"/>
          <w:szCs w:val="22"/>
          <w:lang w:eastAsia="zh-CN"/>
        </w:rPr>
      </w:pPr>
      <w:r w:rsidRPr="00563ECF">
        <w:rPr>
          <w:rFonts w:ascii="Arial" w:eastAsiaTheme="minorEastAsia" w:hAnsi="Arial" w:cs="Arial"/>
          <w:sz w:val="22"/>
          <w:szCs w:val="22"/>
          <w:lang w:eastAsia="zh-CN"/>
        </w:rPr>
        <w:t>项目实施与监督单位</w:t>
      </w:r>
    </w:p>
    <w:p w14:paraId="0DF40EB7" w14:textId="77777777" w:rsidR="00FE3307" w:rsidRPr="009D0FF2" w:rsidRDefault="00FE3307" w:rsidP="007B6563">
      <w:pPr>
        <w:rPr>
          <w:rFonts w:ascii="Arial" w:eastAsiaTheme="minorEastAsia" w:hAnsi="Arial" w:cs="Arial"/>
          <w:lang w:val="en-CA"/>
        </w:rPr>
      </w:pPr>
    </w:p>
    <w:p w14:paraId="66E54A42" w14:textId="0F30DAA6" w:rsidR="00FE3307" w:rsidRPr="009D0FF2" w:rsidRDefault="00CB48F8"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环保局成立了一个由四名技术人员和两名支持人员组成的特别项目管理组，负责执行氟氯烃淘汰管理计划，并与执行机构以及参与执行氟氯烃淘汰管理计划的当地利益攸关方进行协调。</w:t>
      </w:r>
    </w:p>
    <w:p w14:paraId="055EC6A2" w14:textId="6040C388" w:rsidR="00FE3307" w:rsidRPr="009D0FF2" w:rsidRDefault="00CB48F8" w:rsidP="007B6563">
      <w:pPr>
        <w:rPr>
          <w:rFonts w:ascii="Arial" w:eastAsiaTheme="minorEastAsia" w:hAnsi="Arial" w:cs="Arial"/>
          <w:u w:val="single"/>
          <w:lang w:val="en-CA"/>
        </w:rPr>
      </w:pPr>
      <w:r w:rsidRPr="009D0FF2">
        <w:rPr>
          <w:rFonts w:ascii="Arial" w:eastAsiaTheme="minorEastAsia" w:hAnsi="Arial" w:cs="Arial"/>
          <w:u w:val="single"/>
          <w:lang w:eastAsia="zh-CN"/>
        </w:rPr>
        <w:t>资金拨付水平</w:t>
      </w:r>
    </w:p>
    <w:p w14:paraId="1FF6E39C" w14:textId="77777777" w:rsidR="00FE3307" w:rsidRPr="009D0FF2" w:rsidRDefault="00FE3307" w:rsidP="007B6563">
      <w:pPr>
        <w:rPr>
          <w:rFonts w:ascii="Arial" w:eastAsiaTheme="minorEastAsia" w:hAnsi="Arial" w:cs="Arial"/>
          <w:lang w:val="en-CA"/>
        </w:rPr>
      </w:pPr>
    </w:p>
    <w:p w14:paraId="5D869855" w14:textId="2F9A1F36" w:rsidR="00FE3307" w:rsidRPr="009D0FF2" w:rsidRDefault="00CB48F8"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截至</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4</w:t>
      </w:r>
      <w:r w:rsidRPr="009D0FF2">
        <w:rPr>
          <w:rFonts w:ascii="Arial" w:eastAsiaTheme="minorEastAsia" w:hAnsi="Arial" w:cs="Arial"/>
          <w:color w:val="212121"/>
          <w:lang w:eastAsia="zh-CN"/>
        </w:rPr>
        <w:t>月，在迄今已核准的</w:t>
      </w:r>
      <w:r w:rsidRPr="009D0FF2">
        <w:rPr>
          <w:rFonts w:ascii="Arial" w:eastAsiaTheme="minorEastAsia" w:hAnsi="Arial" w:cs="Arial"/>
          <w:color w:val="212121"/>
          <w:lang w:eastAsia="zh-CN"/>
        </w:rPr>
        <w:t>7,500,832</w:t>
      </w:r>
      <w:r w:rsidRPr="009D0FF2">
        <w:rPr>
          <w:rFonts w:ascii="Arial" w:eastAsiaTheme="minorEastAsia" w:hAnsi="Arial" w:cs="Arial"/>
          <w:color w:val="212121"/>
          <w:lang w:eastAsia="zh-CN"/>
        </w:rPr>
        <w:t>美元当中，业已支付</w:t>
      </w:r>
      <w:r w:rsidRPr="009D0FF2">
        <w:rPr>
          <w:rFonts w:ascii="Arial" w:eastAsiaTheme="minorEastAsia" w:hAnsi="Arial" w:cs="Arial"/>
          <w:color w:val="212121"/>
          <w:lang w:eastAsia="zh-CN"/>
        </w:rPr>
        <w:t>4,247,962</w:t>
      </w:r>
      <w:r w:rsidRPr="009D0FF2">
        <w:rPr>
          <w:rFonts w:ascii="Arial" w:eastAsiaTheme="minorEastAsia" w:hAnsi="Arial" w:cs="Arial"/>
          <w:color w:val="212121"/>
          <w:lang w:eastAsia="zh-CN"/>
        </w:rPr>
        <w:t>美元（向联合国环境规划署</w:t>
      </w:r>
      <w:r w:rsidRPr="009D0FF2">
        <w:rPr>
          <w:rFonts w:ascii="Arial" w:eastAsiaTheme="minorEastAsia" w:hAnsi="Arial" w:cs="Arial"/>
          <w:lang w:eastAsia="zh-CN"/>
        </w:rPr>
        <w:t>供资</w:t>
      </w:r>
      <w:r w:rsidRPr="009D0FF2">
        <w:rPr>
          <w:rFonts w:ascii="Arial" w:eastAsiaTheme="minorEastAsia" w:hAnsi="Arial" w:cs="Arial"/>
          <w:color w:val="212121"/>
          <w:lang w:eastAsia="zh-CN"/>
        </w:rPr>
        <w:t>144,182</w:t>
      </w:r>
      <w:r w:rsidRPr="009D0FF2">
        <w:rPr>
          <w:rFonts w:ascii="Arial" w:eastAsiaTheme="minorEastAsia" w:hAnsi="Arial" w:cs="Arial"/>
          <w:color w:val="212121"/>
          <w:lang w:eastAsia="zh-CN"/>
        </w:rPr>
        <w:t>美元，向联合国工发组织</w:t>
      </w:r>
      <w:r w:rsidRPr="009D0FF2">
        <w:rPr>
          <w:rFonts w:ascii="Arial" w:eastAsiaTheme="minorEastAsia" w:hAnsi="Arial" w:cs="Arial"/>
          <w:lang w:eastAsia="zh-CN"/>
        </w:rPr>
        <w:t>供资</w:t>
      </w:r>
      <w:r w:rsidRPr="009D0FF2">
        <w:rPr>
          <w:rFonts w:ascii="Arial" w:eastAsiaTheme="minorEastAsia" w:hAnsi="Arial" w:cs="Arial"/>
          <w:color w:val="212121"/>
          <w:lang w:eastAsia="zh-CN"/>
        </w:rPr>
        <w:t>4,103,780</w:t>
      </w:r>
      <w:r w:rsidRPr="009D0FF2">
        <w:rPr>
          <w:rFonts w:ascii="Arial" w:eastAsiaTheme="minorEastAsia" w:hAnsi="Arial" w:cs="Arial"/>
          <w:color w:val="212121"/>
          <w:lang w:eastAsia="zh-CN"/>
        </w:rPr>
        <w:t>美元），具体如表</w:t>
      </w:r>
      <w:r w:rsidRPr="009D0FF2">
        <w:rPr>
          <w:rFonts w:ascii="Arial" w:eastAsiaTheme="minorEastAsia" w:hAnsi="Arial" w:cs="Arial"/>
          <w:color w:val="212121"/>
          <w:lang w:eastAsia="zh-CN"/>
        </w:rPr>
        <w:t>4</w:t>
      </w:r>
      <w:r w:rsidRPr="009D0FF2">
        <w:rPr>
          <w:rFonts w:ascii="Arial" w:eastAsiaTheme="minorEastAsia" w:hAnsi="Arial" w:cs="Arial"/>
          <w:color w:val="212121"/>
          <w:lang w:eastAsia="zh-CN"/>
        </w:rPr>
        <w:t>所示。剩余的</w:t>
      </w:r>
      <w:r w:rsidRPr="009D0FF2">
        <w:rPr>
          <w:rFonts w:ascii="Arial" w:eastAsiaTheme="minorEastAsia" w:hAnsi="Arial" w:cs="Arial"/>
          <w:color w:val="212121"/>
          <w:lang w:eastAsia="zh-CN"/>
        </w:rPr>
        <w:t>3,252,870</w:t>
      </w:r>
      <w:r w:rsidRPr="009D0FF2">
        <w:rPr>
          <w:rFonts w:ascii="Arial" w:eastAsiaTheme="minorEastAsia" w:hAnsi="Arial" w:cs="Arial"/>
          <w:color w:val="212121"/>
          <w:lang w:eastAsia="zh-CN"/>
        </w:rPr>
        <w:t>美元将于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年和</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年拨付。</w:t>
      </w:r>
    </w:p>
    <w:p w14:paraId="73BCE695" w14:textId="77777777" w:rsidR="00A36850" w:rsidRDefault="00A36850">
      <w:pPr>
        <w:jc w:val="left"/>
        <w:rPr>
          <w:rFonts w:ascii="Arial" w:eastAsiaTheme="minorEastAsia" w:hAnsi="Arial" w:cs="Arial"/>
          <w:b/>
          <w:color w:val="212121"/>
          <w:lang w:val="en-US" w:eastAsia="zh-CN"/>
        </w:rPr>
      </w:pPr>
      <w:r>
        <w:rPr>
          <w:rFonts w:ascii="Arial" w:eastAsiaTheme="minorEastAsia" w:hAnsi="Arial" w:cs="Arial"/>
          <w:b/>
          <w:color w:val="212121"/>
          <w:lang w:eastAsia="zh-CN"/>
        </w:rPr>
        <w:br w:type="page"/>
      </w:r>
    </w:p>
    <w:p w14:paraId="4C50D83A" w14:textId="113D323C" w:rsidR="008801B2" w:rsidRPr="00A766EF" w:rsidRDefault="008801B2" w:rsidP="00563ECF">
      <w:pPr>
        <w:pStyle w:val="HTMLPreformatted"/>
        <w:shd w:val="clear" w:color="auto" w:fill="FFFFFF"/>
        <w:rPr>
          <w:rFonts w:ascii="Arial" w:eastAsiaTheme="minorEastAsia" w:hAnsi="Arial" w:cs="Arial"/>
          <w:b/>
          <w:sz w:val="22"/>
          <w:szCs w:val="22"/>
          <w:lang w:eastAsia="zh-CN"/>
        </w:rPr>
      </w:pPr>
      <w:r w:rsidRPr="00A766EF">
        <w:rPr>
          <w:rFonts w:ascii="Arial" w:eastAsiaTheme="minorEastAsia" w:hAnsi="Arial" w:cs="Arial"/>
          <w:b/>
          <w:color w:val="212121"/>
          <w:sz w:val="22"/>
          <w:szCs w:val="22"/>
          <w:lang w:eastAsia="zh-CN"/>
        </w:rPr>
        <w:lastRenderedPageBreak/>
        <w:t>表</w:t>
      </w:r>
      <w:r w:rsidRPr="00A766EF">
        <w:rPr>
          <w:rFonts w:ascii="Arial" w:eastAsiaTheme="minorEastAsia" w:hAnsi="Arial" w:cs="Arial"/>
          <w:b/>
          <w:color w:val="212121"/>
          <w:sz w:val="22"/>
          <w:szCs w:val="22"/>
          <w:lang w:eastAsia="zh-CN"/>
        </w:rPr>
        <w:t>4.</w:t>
      </w:r>
      <w:r w:rsidR="00CB48F8" w:rsidRPr="00A766EF">
        <w:rPr>
          <w:rFonts w:ascii="Arial" w:eastAsiaTheme="minorEastAsia" w:hAnsi="Arial" w:cs="Arial"/>
          <w:b/>
          <w:color w:val="212121"/>
          <w:sz w:val="22"/>
          <w:szCs w:val="22"/>
          <w:lang w:eastAsia="zh-CN"/>
        </w:rPr>
        <w:t xml:space="preserve"> </w:t>
      </w:r>
      <w:r w:rsidRPr="00A766EF">
        <w:rPr>
          <w:rFonts w:ascii="Arial" w:eastAsiaTheme="minorEastAsia" w:hAnsi="Arial" w:cs="Arial"/>
          <w:b/>
          <w:color w:val="212121"/>
          <w:sz w:val="22"/>
          <w:szCs w:val="22"/>
          <w:lang w:eastAsia="zh-CN"/>
        </w:rPr>
        <w:t>科威特氟氯烃淘汰管理计划第一阶段财务报告（美元）</w:t>
      </w:r>
    </w:p>
    <w:tbl>
      <w:tblPr>
        <w:tblStyle w:val="TableGrid"/>
        <w:tblW w:w="0" w:type="auto"/>
        <w:tblLook w:val="04A0" w:firstRow="1" w:lastRow="0" w:firstColumn="1" w:lastColumn="0" w:noHBand="0" w:noVBand="1"/>
      </w:tblPr>
      <w:tblGrid>
        <w:gridCol w:w="2180"/>
        <w:gridCol w:w="1195"/>
        <w:gridCol w:w="1195"/>
        <w:gridCol w:w="1195"/>
        <w:gridCol w:w="1195"/>
        <w:gridCol w:w="1195"/>
        <w:gridCol w:w="1195"/>
      </w:tblGrid>
      <w:tr w:rsidR="00FE3307" w:rsidRPr="009D0FF2" w14:paraId="5007B125" w14:textId="77777777" w:rsidTr="006F5339">
        <w:tc>
          <w:tcPr>
            <w:tcW w:w="2263" w:type="dxa"/>
            <w:vMerge w:val="restart"/>
          </w:tcPr>
          <w:p w14:paraId="78F5A877" w14:textId="34B7B982" w:rsidR="00FE3307"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sz w:val="20"/>
                <w:szCs w:val="20"/>
                <w:lang w:val="en-CA" w:eastAsia="zh-CN"/>
              </w:rPr>
              <w:t>机构</w:t>
            </w:r>
          </w:p>
        </w:tc>
        <w:tc>
          <w:tcPr>
            <w:tcW w:w="2362" w:type="dxa"/>
            <w:gridSpan w:val="2"/>
          </w:tcPr>
          <w:p w14:paraId="034CC709" w14:textId="09CC015C" w:rsidR="00FE3307" w:rsidRPr="009D0FF2" w:rsidRDefault="00CB48F8" w:rsidP="007B6563">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lang w:eastAsia="zh-CN"/>
              </w:rPr>
              <w:t>首</w:t>
            </w:r>
            <w:r w:rsidRPr="009D0FF2">
              <w:rPr>
                <w:rFonts w:ascii="Arial" w:eastAsiaTheme="minorEastAsia" w:hAnsi="Arial" w:cs="Arial"/>
                <w:b/>
                <w:color w:val="000000"/>
                <w:sz w:val="18"/>
              </w:rPr>
              <w:t>次</w:t>
            </w:r>
            <w:r w:rsidRPr="009D0FF2">
              <w:rPr>
                <w:rFonts w:ascii="Arial" w:eastAsiaTheme="minorEastAsia" w:hAnsi="Arial" w:cs="Arial"/>
                <w:b/>
                <w:color w:val="000000"/>
                <w:sz w:val="18"/>
                <w:lang w:eastAsia="zh-CN"/>
              </w:rPr>
              <w:t>拨</w:t>
            </w:r>
            <w:r w:rsidRPr="009D0FF2">
              <w:rPr>
                <w:rFonts w:ascii="Arial" w:eastAsiaTheme="minorEastAsia" w:hAnsi="Arial" w:cs="Arial"/>
                <w:b/>
                <w:color w:val="000000"/>
                <w:sz w:val="18"/>
              </w:rPr>
              <w:t>款</w:t>
            </w:r>
          </w:p>
        </w:tc>
        <w:tc>
          <w:tcPr>
            <w:tcW w:w="2362" w:type="dxa"/>
            <w:gridSpan w:val="2"/>
          </w:tcPr>
          <w:p w14:paraId="337C43AA" w14:textId="17027621" w:rsidR="00FE3307" w:rsidRPr="009D0FF2" w:rsidRDefault="00CB48F8" w:rsidP="007B6563">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第二次</w:t>
            </w:r>
            <w:r w:rsidRPr="009D0FF2">
              <w:rPr>
                <w:rFonts w:ascii="Arial" w:eastAsiaTheme="minorEastAsia" w:hAnsi="Arial" w:cs="Arial"/>
                <w:b/>
                <w:color w:val="000000"/>
                <w:sz w:val="18"/>
                <w:lang w:eastAsia="zh-CN"/>
              </w:rPr>
              <w:t>拨</w:t>
            </w:r>
            <w:r w:rsidRPr="009D0FF2">
              <w:rPr>
                <w:rFonts w:ascii="Arial" w:eastAsiaTheme="minorEastAsia" w:hAnsi="Arial" w:cs="Arial"/>
                <w:b/>
                <w:color w:val="000000"/>
                <w:sz w:val="18"/>
              </w:rPr>
              <w:t>款</w:t>
            </w:r>
          </w:p>
        </w:tc>
        <w:tc>
          <w:tcPr>
            <w:tcW w:w="2363" w:type="dxa"/>
            <w:gridSpan w:val="2"/>
          </w:tcPr>
          <w:p w14:paraId="413CAEB8" w14:textId="01DCFD27" w:rsidR="00FE3307"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bCs/>
                <w:color w:val="000000"/>
                <w:sz w:val="20"/>
                <w:szCs w:val="20"/>
                <w:lang w:val="en-CA" w:eastAsia="zh-CN"/>
              </w:rPr>
              <w:t>已核准总额</w:t>
            </w:r>
          </w:p>
        </w:tc>
      </w:tr>
      <w:tr w:rsidR="00CB48F8" w:rsidRPr="009D0FF2" w14:paraId="51FBFB8A" w14:textId="77777777" w:rsidTr="006F5339">
        <w:tc>
          <w:tcPr>
            <w:tcW w:w="2263" w:type="dxa"/>
            <w:vMerge/>
          </w:tcPr>
          <w:p w14:paraId="5223AC49" w14:textId="77777777" w:rsidR="00CB48F8" w:rsidRPr="009D0FF2" w:rsidRDefault="00CB48F8" w:rsidP="00CB48F8">
            <w:pPr>
              <w:keepNext/>
              <w:jc w:val="center"/>
              <w:rPr>
                <w:rFonts w:ascii="Arial" w:eastAsiaTheme="minorEastAsia" w:hAnsi="Arial" w:cs="Arial"/>
                <w:b/>
                <w:sz w:val="20"/>
                <w:szCs w:val="20"/>
                <w:lang w:val="en-CA"/>
              </w:rPr>
            </w:pPr>
          </w:p>
        </w:tc>
        <w:tc>
          <w:tcPr>
            <w:tcW w:w="1181" w:type="dxa"/>
          </w:tcPr>
          <w:p w14:paraId="3D95502D" w14:textId="4FA65C98" w:rsidR="00CB48F8"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已核准</w:t>
            </w:r>
          </w:p>
        </w:tc>
        <w:tc>
          <w:tcPr>
            <w:tcW w:w="1181" w:type="dxa"/>
          </w:tcPr>
          <w:p w14:paraId="24319827" w14:textId="3E808ED4" w:rsidR="00CB48F8"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已支付</w:t>
            </w:r>
          </w:p>
        </w:tc>
        <w:tc>
          <w:tcPr>
            <w:tcW w:w="1181" w:type="dxa"/>
          </w:tcPr>
          <w:p w14:paraId="1DA6E6CA" w14:textId="12D7D72A" w:rsidR="00CB48F8"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已核准</w:t>
            </w:r>
          </w:p>
        </w:tc>
        <w:tc>
          <w:tcPr>
            <w:tcW w:w="1181" w:type="dxa"/>
          </w:tcPr>
          <w:p w14:paraId="26F085F6" w14:textId="4FEABEFF" w:rsidR="00CB48F8"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已支付</w:t>
            </w:r>
          </w:p>
        </w:tc>
        <w:tc>
          <w:tcPr>
            <w:tcW w:w="1181" w:type="dxa"/>
          </w:tcPr>
          <w:p w14:paraId="744FF925" w14:textId="22F5BEE3" w:rsidR="00CB48F8"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已核准</w:t>
            </w:r>
          </w:p>
        </w:tc>
        <w:tc>
          <w:tcPr>
            <w:tcW w:w="1182" w:type="dxa"/>
          </w:tcPr>
          <w:p w14:paraId="3B15E4EC" w14:textId="108AEA30" w:rsidR="00CB48F8" w:rsidRPr="009D0FF2" w:rsidRDefault="00CB48F8" w:rsidP="00CB48F8">
            <w:pPr>
              <w:keepNext/>
              <w:jc w:val="center"/>
              <w:rPr>
                <w:rFonts w:ascii="Arial" w:eastAsiaTheme="minorEastAsia" w:hAnsi="Arial" w:cs="Arial"/>
                <w:b/>
                <w:sz w:val="20"/>
                <w:szCs w:val="20"/>
                <w:lang w:val="en-CA"/>
              </w:rPr>
            </w:pPr>
            <w:r w:rsidRPr="009D0FF2">
              <w:rPr>
                <w:rFonts w:ascii="Arial" w:eastAsiaTheme="minorEastAsia" w:hAnsi="Arial" w:cs="Arial"/>
                <w:b/>
                <w:color w:val="000000"/>
                <w:sz w:val="18"/>
              </w:rPr>
              <w:t>已支付</w:t>
            </w:r>
          </w:p>
        </w:tc>
      </w:tr>
      <w:tr w:rsidR="00473A5E" w:rsidRPr="009D0FF2" w14:paraId="1CC4FB24" w14:textId="77777777" w:rsidTr="006F5339">
        <w:tc>
          <w:tcPr>
            <w:tcW w:w="2263" w:type="dxa"/>
          </w:tcPr>
          <w:p w14:paraId="4AEDB3C0" w14:textId="7CA4D331" w:rsidR="00473A5E" w:rsidRPr="009D0FF2" w:rsidRDefault="00CB48F8" w:rsidP="007B6563">
            <w:pPr>
              <w:keepNext/>
              <w:rPr>
                <w:rFonts w:ascii="Arial" w:eastAsiaTheme="minorEastAsia" w:hAnsi="Arial" w:cs="Arial"/>
                <w:sz w:val="20"/>
                <w:szCs w:val="20"/>
                <w:lang w:val="en-CA" w:eastAsia="zh-CN"/>
              </w:rPr>
            </w:pPr>
            <w:r w:rsidRPr="009D0FF2">
              <w:rPr>
                <w:rFonts w:ascii="Arial" w:eastAsiaTheme="minorEastAsia" w:hAnsi="Arial" w:cs="Arial"/>
                <w:color w:val="212121"/>
                <w:lang w:eastAsia="zh-CN"/>
              </w:rPr>
              <w:t>联合国环境规划署</w:t>
            </w:r>
          </w:p>
        </w:tc>
        <w:tc>
          <w:tcPr>
            <w:tcW w:w="1181" w:type="dxa"/>
          </w:tcPr>
          <w:p w14:paraId="1C15A5B1" w14:textId="0C85AEF2" w:rsidR="00473A5E" w:rsidRPr="009D0FF2" w:rsidRDefault="00473A5E" w:rsidP="007B6563">
            <w:pPr>
              <w:keepNext/>
              <w:jc w:val="right"/>
              <w:rPr>
                <w:rFonts w:ascii="Arial" w:eastAsiaTheme="minorEastAsia" w:hAnsi="Arial" w:cs="Arial"/>
                <w:sz w:val="20"/>
                <w:szCs w:val="20"/>
                <w:lang w:val="en-CA"/>
              </w:rPr>
            </w:pPr>
            <w:r w:rsidRPr="009D0FF2">
              <w:rPr>
                <w:rFonts w:ascii="Arial" w:eastAsiaTheme="minorEastAsia" w:hAnsi="Arial" w:cs="Arial"/>
                <w:lang w:val="en-CA"/>
              </w:rPr>
              <w:t>277,000</w:t>
            </w:r>
          </w:p>
        </w:tc>
        <w:tc>
          <w:tcPr>
            <w:tcW w:w="1181" w:type="dxa"/>
          </w:tcPr>
          <w:p w14:paraId="05824215" w14:textId="20CD283E" w:rsidR="00473A5E" w:rsidRPr="009D0FF2" w:rsidRDefault="00473A5E" w:rsidP="007B6563">
            <w:pPr>
              <w:keepNext/>
              <w:jc w:val="right"/>
              <w:rPr>
                <w:rFonts w:ascii="Arial" w:eastAsiaTheme="minorEastAsia" w:hAnsi="Arial" w:cs="Arial"/>
                <w:sz w:val="20"/>
                <w:szCs w:val="20"/>
                <w:lang w:val="en-CA"/>
              </w:rPr>
            </w:pPr>
            <w:r w:rsidRPr="009D0FF2">
              <w:rPr>
                <w:rFonts w:ascii="Arial" w:eastAsiaTheme="minorEastAsia" w:hAnsi="Arial" w:cs="Arial"/>
                <w:lang w:val="en-CA"/>
              </w:rPr>
              <w:t>41,682</w:t>
            </w:r>
          </w:p>
        </w:tc>
        <w:tc>
          <w:tcPr>
            <w:tcW w:w="1181" w:type="dxa"/>
          </w:tcPr>
          <w:p w14:paraId="712DDDBE" w14:textId="3FF4C5D3" w:rsidR="00473A5E" w:rsidRPr="009D0FF2" w:rsidRDefault="00473A5E" w:rsidP="007B6563">
            <w:pPr>
              <w:keepNext/>
              <w:jc w:val="right"/>
              <w:rPr>
                <w:rFonts w:ascii="Arial" w:eastAsiaTheme="minorEastAsia" w:hAnsi="Arial" w:cs="Arial"/>
                <w:sz w:val="20"/>
                <w:szCs w:val="20"/>
                <w:lang w:val="en-CA"/>
              </w:rPr>
            </w:pPr>
            <w:r w:rsidRPr="009D0FF2">
              <w:rPr>
                <w:rFonts w:ascii="Arial" w:eastAsiaTheme="minorEastAsia" w:hAnsi="Arial" w:cs="Arial"/>
                <w:lang w:val="en-CA"/>
              </w:rPr>
              <w:t>337,000</w:t>
            </w:r>
          </w:p>
        </w:tc>
        <w:tc>
          <w:tcPr>
            <w:tcW w:w="1181" w:type="dxa"/>
          </w:tcPr>
          <w:p w14:paraId="07A0B21F" w14:textId="0B5A42C6" w:rsidR="00473A5E" w:rsidRPr="009D0FF2" w:rsidRDefault="00473A5E" w:rsidP="007B6563">
            <w:pPr>
              <w:keepNext/>
              <w:jc w:val="right"/>
              <w:rPr>
                <w:rFonts w:ascii="Arial" w:eastAsiaTheme="minorEastAsia" w:hAnsi="Arial" w:cs="Arial"/>
                <w:sz w:val="20"/>
                <w:szCs w:val="20"/>
                <w:lang w:val="en-CA"/>
              </w:rPr>
            </w:pPr>
            <w:r w:rsidRPr="009D0FF2">
              <w:rPr>
                <w:rFonts w:ascii="Arial" w:eastAsiaTheme="minorEastAsia" w:hAnsi="Arial" w:cs="Arial"/>
                <w:lang w:val="en-CA"/>
              </w:rPr>
              <w:t>102,500</w:t>
            </w:r>
          </w:p>
        </w:tc>
        <w:tc>
          <w:tcPr>
            <w:tcW w:w="1181" w:type="dxa"/>
          </w:tcPr>
          <w:p w14:paraId="3ADDF88C" w14:textId="48DA0654" w:rsidR="00473A5E" w:rsidRPr="009D0FF2" w:rsidRDefault="00473A5E" w:rsidP="007B6563">
            <w:pPr>
              <w:keepNext/>
              <w:jc w:val="right"/>
              <w:rPr>
                <w:rFonts w:ascii="Arial" w:eastAsiaTheme="minorEastAsia" w:hAnsi="Arial" w:cs="Arial"/>
                <w:sz w:val="20"/>
                <w:szCs w:val="20"/>
                <w:lang w:val="en-CA"/>
              </w:rPr>
            </w:pPr>
            <w:r w:rsidRPr="009D0FF2">
              <w:rPr>
                <w:rFonts w:ascii="Arial" w:eastAsiaTheme="minorEastAsia" w:hAnsi="Arial" w:cs="Arial"/>
                <w:lang w:val="en-CA"/>
              </w:rPr>
              <w:t>614,000</w:t>
            </w:r>
          </w:p>
        </w:tc>
        <w:tc>
          <w:tcPr>
            <w:tcW w:w="1182" w:type="dxa"/>
          </w:tcPr>
          <w:p w14:paraId="7094EFEB" w14:textId="03D8E48C" w:rsidR="00473A5E" w:rsidRPr="009D0FF2" w:rsidRDefault="00473A5E" w:rsidP="007B6563">
            <w:pPr>
              <w:keepNext/>
              <w:jc w:val="right"/>
              <w:rPr>
                <w:rFonts w:ascii="Arial" w:eastAsiaTheme="minorEastAsia" w:hAnsi="Arial" w:cs="Arial"/>
                <w:sz w:val="20"/>
                <w:szCs w:val="20"/>
                <w:lang w:val="en-CA"/>
              </w:rPr>
            </w:pPr>
            <w:r w:rsidRPr="009D0FF2">
              <w:rPr>
                <w:rFonts w:ascii="Arial" w:eastAsiaTheme="minorEastAsia" w:hAnsi="Arial" w:cs="Arial"/>
                <w:lang w:val="en-CA"/>
              </w:rPr>
              <w:t>144,182</w:t>
            </w:r>
          </w:p>
        </w:tc>
      </w:tr>
      <w:tr w:rsidR="00473A5E" w:rsidRPr="009D0FF2" w14:paraId="547CC077" w14:textId="77777777" w:rsidTr="006F5339">
        <w:tc>
          <w:tcPr>
            <w:tcW w:w="2263" w:type="dxa"/>
          </w:tcPr>
          <w:p w14:paraId="4BE355CA" w14:textId="5F60F3F0" w:rsidR="00473A5E" w:rsidRPr="009D0FF2" w:rsidRDefault="00CB48F8" w:rsidP="007B6563">
            <w:pPr>
              <w:rPr>
                <w:rFonts w:ascii="Arial" w:eastAsiaTheme="minorEastAsia" w:hAnsi="Arial" w:cs="Arial"/>
                <w:sz w:val="20"/>
                <w:szCs w:val="20"/>
                <w:lang w:val="en-CA" w:eastAsia="zh-CN"/>
              </w:rPr>
            </w:pPr>
            <w:r w:rsidRPr="009D0FF2">
              <w:rPr>
                <w:rFonts w:ascii="Arial" w:eastAsiaTheme="minorEastAsia" w:hAnsi="Arial" w:cs="Arial"/>
                <w:color w:val="212121"/>
                <w:lang w:eastAsia="zh-CN"/>
              </w:rPr>
              <w:t>联合国工发组织</w:t>
            </w:r>
          </w:p>
        </w:tc>
        <w:tc>
          <w:tcPr>
            <w:tcW w:w="1181" w:type="dxa"/>
          </w:tcPr>
          <w:p w14:paraId="6B5F0BAF" w14:textId="038B657B" w:rsidR="00473A5E" w:rsidRPr="009D0FF2" w:rsidRDefault="00473A5E" w:rsidP="007B6563">
            <w:pPr>
              <w:jc w:val="right"/>
              <w:rPr>
                <w:rFonts w:ascii="Arial" w:eastAsiaTheme="minorEastAsia" w:hAnsi="Arial" w:cs="Arial"/>
                <w:sz w:val="20"/>
                <w:szCs w:val="20"/>
                <w:lang w:val="en-CA"/>
              </w:rPr>
            </w:pPr>
            <w:r w:rsidRPr="009D0FF2">
              <w:rPr>
                <w:rFonts w:ascii="Arial" w:eastAsiaTheme="minorEastAsia" w:hAnsi="Arial" w:cs="Arial"/>
                <w:lang w:val="en-CA"/>
              </w:rPr>
              <w:t>3,537,450</w:t>
            </w:r>
          </w:p>
        </w:tc>
        <w:tc>
          <w:tcPr>
            <w:tcW w:w="1181" w:type="dxa"/>
          </w:tcPr>
          <w:p w14:paraId="38502898" w14:textId="2BBDFB2D" w:rsidR="00473A5E" w:rsidRPr="009D0FF2" w:rsidRDefault="00473A5E" w:rsidP="007B6563">
            <w:pPr>
              <w:jc w:val="right"/>
              <w:rPr>
                <w:rFonts w:ascii="Arial" w:eastAsiaTheme="minorEastAsia" w:hAnsi="Arial" w:cs="Arial"/>
                <w:sz w:val="20"/>
                <w:szCs w:val="20"/>
                <w:lang w:val="en-CA"/>
              </w:rPr>
            </w:pPr>
            <w:r w:rsidRPr="009D0FF2">
              <w:rPr>
                <w:rFonts w:ascii="Arial" w:eastAsiaTheme="minorEastAsia" w:hAnsi="Arial" w:cs="Arial"/>
                <w:lang w:val="en-CA"/>
              </w:rPr>
              <w:t>3,093,721</w:t>
            </w:r>
          </w:p>
        </w:tc>
        <w:tc>
          <w:tcPr>
            <w:tcW w:w="1181" w:type="dxa"/>
          </w:tcPr>
          <w:p w14:paraId="763217F9" w14:textId="2C9B4D00" w:rsidR="00473A5E" w:rsidRPr="009D0FF2" w:rsidRDefault="00473A5E" w:rsidP="007B6563">
            <w:pPr>
              <w:jc w:val="right"/>
              <w:rPr>
                <w:rFonts w:ascii="Arial" w:eastAsiaTheme="minorEastAsia" w:hAnsi="Arial" w:cs="Arial"/>
                <w:sz w:val="20"/>
                <w:szCs w:val="20"/>
                <w:lang w:val="en-CA"/>
              </w:rPr>
            </w:pPr>
            <w:r w:rsidRPr="009D0FF2">
              <w:rPr>
                <w:rFonts w:ascii="Arial" w:eastAsiaTheme="minorEastAsia" w:hAnsi="Arial" w:cs="Arial"/>
                <w:lang w:val="en-CA"/>
              </w:rPr>
              <w:t>3,349,382</w:t>
            </w:r>
          </w:p>
        </w:tc>
        <w:tc>
          <w:tcPr>
            <w:tcW w:w="1181" w:type="dxa"/>
          </w:tcPr>
          <w:p w14:paraId="7ACE939B" w14:textId="13BEB96A" w:rsidR="00473A5E" w:rsidRPr="009D0FF2" w:rsidRDefault="00473A5E" w:rsidP="007B6563">
            <w:pPr>
              <w:jc w:val="right"/>
              <w:rPr>
                <w:rFonts w:ascii="Arial" w:eastAsiaTheme="minorEastAsia" w:hAnsi="Arial" w:cs="Arial"/>
                <w:sz w:val="20"/>
                <w:szCs w:val="20"/>
                <w:lang w:val="en-CA"/>
              </w:rPr>
            </w:pPr>
            <w:r w:rsidRPr="009D0FF2">
              <w:rPr>
                <w:rFonts w:ascii="Arial" w:eastAsiaTheme="minorEastAsia" w:hAnsi="Arial" w:cs="Arial"/>
                <w:lang w:val="en-CA"/>
              </w:rPr>
              <w:t>1,010,059</w:t>
            </w:r>
          </w:p>
        </w:tc>
        <w:tc>
          <w:tcPr>
            <w:tcW w:w="1181" w:type="dxa"/>
          </w:tcPr>
          <w:p w14:paraId="62018DBA" w14:textId="069198A6" w:rsidR="00473A5E" w:rsidRPr="009D0FF2" w:rsidRDefault="00473A5E" w:rsidP="007B6563">
            <w:pPr>
              <w:jc w:val="right"/>
              <w:rPr>
                <w:rFonts w:ascii="Arial" w:eastAsiaTheme="minorEastAsia" w:hAnsi="Arial" w:cs="Arial"/>
                <w:sz w:val="20"/>
                <w:szCs w:val="20"/>
                <w:lang w:val="en-CA"/>
              </w:rPr>
            </w:pPr>
            <w:r w:rsidRPr="009D0FF2">
              <w:rPr>
                <w:rFonts w:ascii="Arial" w:eastAsiaTheme="minorEastAsia" w:hAnsi="Arial" w:cs="Arial"/>
                <w:lang w:val="en-CA"/>
              </w:rPr>
              <w:t>6,886,832</w:t>
            </w:r>
          </w:p>
        </w:tc>
        <w:tc>
          <w:tcPr>
            <w:tcW w:w="1182" w:type="dxa"/>
          </w:tcPr>
          <w:p w14:paraId="70A7127A" w14:textId="0FBE88CF" w:rsidR="00473A5E" w:rsidRPr="009D0FF2" w:rsidRDefault="00473A5E" w:rsidP="007B6563">
            <w:pPr>
              <w:jc w:val="right"/>
              <w:rPr>
                <w:rFonts w:ascii="Arial" w:eastAsiaTheme="minorEastAsia" w:hAnsi="Arial" w:cs="Arial"/>
                <w:sz w:val="20"/>
                <w:szCs w:val="20"/>
                <w:lang w:val="en-CA"/>
              </w:rPr>
            </w:pPr>
            <w:r w:rsidRPr="009D0FF2">
              <w:rPr>
                <w:rFonts w:ascii="Arial" w:eastAsiaTheme="minorEastAsia" w:hAnsi="Arial" w:cs="Arial"/>
                <w:lang w:val="en-CA"/>
              </w:rPr>
              <w:t>4,103,780</w:t>
            </w:r>
          </w:p>
        </w:tc>
      </w:tr>
      <w:tr w:rsidR="00FE3307" w:rsidRPr="009D0FF2" w14:paraId="5B45AEEA" w14:textId="77777777" w:rsidTr="006F5339">
        <w:tc>
          <w:tcPr>
            <w:tcW w:w="2263" w:type="dxa"/>
          </w:tcPr>
          <w:p w14:paraId="4120FD21" w14:textId="7C472AA9" w:rsidR="00FE3307" w:rsidRPr="009D0FF2" w:rsidRDefault="00CB48F8" w:rsidP="00CB48F8">
            <w:pPr>
              <w:rPr>
                <w:rFonts w:ascii="Arial" w:eastAsiaTheme="minorEastAsia" w:hAnsi="Arial" w:cs="Arial"/>
                <w:b/>
                <w:sz w:val="20"/>
                <w:szCs w:val="20"/>
                <w:lang w:val="en-CA"/>
              </w:rPr>
            </w:pPr>
            <w:r w:rsidRPr="009D0FF2">
              <w:rPr>
                <w:rFonts w:ascii="Arial" w:eastAsiaTheme="minorEastAsia" w:hAnsi="Arial" w:cs="Arial"/>
                <w:b/>
                <w:sz w:val="20"/>
                <w:szCs w:val="20"/>
                <w:lang w:val="en-CA" w:eastAsia="zh-CN"/>
              </w:rPr>
              <w:t>总计</w:t>
            </w:r>
          </w:p>
        </w:tc>
        <w:tc>
          <w:tcPr>
            <w:tcW w:w="1181" w:type="dxa"/>
          </w:tcPr>
          <w:p w14:paraId="299BA458" w14:textId="64E237D8" w:rsidR="00FE3307" w:rsidRPr="009D0FF2" w:rsidRDefault="0099028F"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3,814,450</w:t>
            </w:r>
          </w:p>
        </w:tc>
        <w:tc>
          <w:tcPr>
            <w:tcW w:w="1181" w:type="dxa"/>
          </w:tcPr>
          <w:p w14:paraId="52FC9723" w14:textId="712D4BED" w:rsidR="00FE3307" w:rsidRPr="009D0FF2" w:rsidRDefault="00473A5E"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3,135,403</w:t>
            </w:r>
          </w:p>
        </w:tc>
        <w:tc>
          <w:tcPr>
            <w:tcW w:w="1181" w:type="dxa"/>
          </w:tcPr>
          <w:p w14:paraId="3F3F0B62" w14:textId="73DB11A6" w:rsidR="00FE3307" w:rsidRPr="009D0FF2" w:rsidRDefault="0099028F"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3,686,382</w:t>
            </w:r>
          </w:p>
        </w:tc>
        <w:tc>
          <w:tcPr>
            <w:tcW w:w="1181" w:type="dxa"/>
          </w:tcPr>
          <w:p w14:paraId="70A47721" w14:textId="25AF6F08" w:rsidR="00FE3307" w:rsidRPr="009D0FF2" w:rsidRDefault="00473A5E"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1,112,559</w:t>
            </w:r>
          </w:p>
        </w:tc>
        <w:tc>
          <w:tcPr>
            <w:tcW w:w="1181" w:type="dxa"/>
          </w:tcPr>
          <w:p w14:paraId="707B2698" w14:textId="1BA33094" w:rsidR="00FE3307" w:rsidRPr="009D0FF2" w:rsidRDefault="0099028F"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7,500,832</w:t>
            </w:r>
          </w:p>
        </w:tc>
        <w:tc>
          <w:tcPr>
            <w:tcW w:w="1182" w:type="dxa"/>
          </w:tcPr>
          <w:p w14:paraId="3F848DEE" w14:textId="6D847A34" w:rsidR="00FE3307" w:rsidRPr="009D0FF2" w:rsidRDefault="00473A5E" w:rsidP="007B6563">
            <w:pPr>
              <w:jc w:val="right"/>
              <w:rPr>
                <w:rFonts w:ascii="Arial" w:eastAsiaTheme="minorEastAsia" w:hAnsi="Arial" w:cs="Arial"/>
                <w:b/>
                <w:sz w:val="20"/>
                <w:szCs w:val="20"/>
                <w:lang w:val="en-CA"/>
              </w:rPr>
            </w:pPr>
            <w:r w:rsidRPr="009D0FF2">
              <w:rPr>
                <w:rFonts w:ascii="Arial" w:eastAsiaTheme="minorEastAsia" w:hAnsi="Arial" w:cs="Arial"/>
                <w:b/>
                <w:sz w:val="20"/>
                <w:szCs w:val="20"/>
                <w:lang w:val="en-CA"/>
              </w:rPr>
              <w:t>4,247,962</w:t>
            </w:r>
          </w:p>
        </w:tc>
      </w:tr>
      <w:tr w:rsidR="00FE3307" w:rsidRPr="009D0FF2" w14:paraId="7E949340" w14:textId="77777777" w:rsidTr="006F5339">
        <w:tc>
          <w:tcPr>
            <w:tcW w:w="2263" w:type="dxa"/>
          </w:tcPr>
          <w:p w14:paraId="1B541D7A" w14:textId="55AC5C06" w:rsidR="00FE3307" w:rsidRPr="009D0FF2" w:rsidRDefault="00CB48F8" w:rsidP="00CB48F8">
            <w:pPr>
              <w:rPr>
                <w:rFonts w:ascii="Arial" w:eastAsiaTheme="minorEastAsia" w:hAnsi="Arial" w:cs="Arial"/>
                <w:b/>
                <w:sz w:val="20"/>
                <w:szCs w:val="20"/>
                <w:lang w:val="en-CA"/>
              </w:rPr>
            </w:pPr>
            <w:r w:rsidRPr="009D0FF2">
              <w:rPr>
                <w:rFonts w:ascii="Arial" w:eastAsiaTheme="minorEastAsia" w:hAnsi="Arial" w:cs="Arial"/>
                <w:b/>
                <w:color w:val="000000"/>
                <w:sz w:val="18"/>
              </w:rPr>
              <w:t>支付率</w:t>
            </w:r>
            <w:r w:rsidRPr="009D0FF2">
              <w:rPr>
                <w:rFonts w:ascii="Arial" w:eastAsiaTheme="minorEastAsia" w:hAnsi="Arial" w:cs="Arial"/>
                <w:b/>
                <w:color w:val="000000"/>
                <w:sz w:val="18"/>
                <w:lang w:eastAsia="zh-CN"/>
              </w:rPr>
              <w:t xml:space="preserve"> </w:t>
            </w:r>
            <w:r w:rsidR="00FE3307" w:rsidRPr="009D0FF2">
              <w:rPr>
                <w:rFonts w:ascii="Arial" w:eastAsiaTheme="minorEastAsia" w:hAnsi="Arial" w:cs="Arial"/>
                <w:b/>
                <w:sz w:val="20"/>
                <w:szCs w:val="20"/>
                <w:lang w:val="en-CA"/>
              </w:rPr>
              <w:t>(%)</w:t>
            </w:r>
          </w:p>
        </w:tc>
        <w:tc>
          <w:tcPr>
            <w:tcW w:w="2362" w:type="dxa"/>
            <w:gridSpan w:val="2"/>
          </w:tcPr>
          <w:p w14:paraId="04FB9C54" w14:textId="330F2AE1" w:rsidR="00FE3307" w:rsidRPr="009D0FF2" w:rsidRDefault="00473A5E" w:rsidP="007B6563">
            <w:pPr>
              <w:jc w:val="center"/>
              <w:rPr>
                <w:rFonts w:ascii="Arial" w:eastAsiaTheme="minorEastAsia" w:hAnsi="Arial" w:cs="Arial"/>
                <w:b/>
                <w:sz w:val="20"/>
                <w:szCs w:val="20"/>
                <w:lang w:val="en-CA"/>
              </w:rPr>
            </w:pPr>
            <w:r w:rsidRPr="009D0FF2">
              <w:rPr>
                <w:rFonts w:ascii="Arial" w:eastAsiaTheme="minorEastAsia" w:hAnsi="Arial" w:cs="Arial"/>
                <w:b/>
                <w:sz w:val="20"/>
                <w:szCs w:val="20"/>
                <w:lang w:val="en-CA"/>
              </w:rPr>
              <w:t>82.2</w:t>
            </w:r>
          </w:p>
        </w:tc>
        <w:tc>
          <w:tcPr>
            <w:tcW w:w="2362" w:type="dxa"/>
            <w:gridSpan w:val="2"/>
          </w:tcPr>
          <w:p w14:paraId="43A8EF2C" w14:textId="7842F0C3" w:rsidR="00FE3307" w:rsidRPr="009D0FF2" w:rsidRDefault="00473A5E" w:rsidP="007B6563">
            <w:pPr>
              <w:jc w:val="center"/>
              <w:rPr>
                <w:rFonts w:ascii="Arial" w:eastAsiaTheme="minorEastAsia" w:hAnsi="Arial" w:cs="Arial"/>
                <w:b/>
                <w:sz w:val="20"/>
                <w:szCs w:val="20"/>
                <w:lang w:val="en-CA"/>
              </w:rPr>
            </w:pPr>
            <w:r w:rsidRPr="009D0FF2">
              <w:rPr>
                <w:rFonts w:ascii="Arial" w:eastAsiaTheme="minorEastAsia" w:hAnsi="Arial" w:cs="Arial"/>
                <w:b/>
                <w:sz w:val="20"/>
                <w:szCs w:val="20"/>
                <w:lang w:val="en-CA"/>
              </w:rPr>
              <w:t>30.2</w:t>
            </w:r>
          </w:p>
        </w:tc>
        <w:tc>
          <w:tcPr>
            <w:tcW w:w="2363" w:type="dxa"/>
            <w:gridSpan w:val="2"/>
          </w:tcPr>
          <w:p w14:paraId="42EC4EB7" w14:textId="567C053D" w:rsidR="00FE3307" w:rsidRPr="009D0FF2" w:rsidRDefault="00473A5E" w:rsidP="007B6563">
            <w:pPr>
              <w:jc w:val="center"/>
              <w:rPr>
                <w:rFonts w:ascii="Arial" w:eastAsiaTheme="minorEastAsia" w:hAnsi="Arial" w:cs="Arial"/>
                <w:b/>
                <w:sz w:val="20"/>
                <w:szCs w:val="20"/>
                <w:lang w:val="en-CA"/>
              </w:rPr>
            </w:pPr>
            <w:r w:rsidRPr="009D0FF2">
              <w:rPr>
                <w:rFonts w:ascii="Arial" w:eastAsiaTheme="minorEastAsia" w:hAnsi="Arial" w:cs="Arial"/>
                <w:b/>
                <w:sz w:val="20"/>
                <w:szCs w:val="20"/>
                <w:lang w:val="en-CA"/>
              </w:rPr>
              <w:t>56.6</w:t>
            </w:r>
          </w:p>
        </w:tc>
      </w:tr>
    </w:tbl>
    <w:p w14:paraId="19662105" w14:textId="6D47F33C" w:rsidR="00CE0613" w:rsidRPr="009D0FF2" w:rsidRDefault="00CE0613" w:rsidP="00CE0613">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注：此外，</w:t>
      </w:r>
      <w:r w:rsidRPr="009D0FF2">
        <w:rPr>
          <w:rFonts w:ascii="Arial" w:eastAsiaTheme="minorEastAsia" w:hAnsi="Arial" w:cs="Arial"/>
          <w:color w:val="212121"/>
          <w:lang w:eastAsia="zh-CN"/>
        </w:rPr>
        <w:t>248,000</w:t>
      </w:r>
      <w:r w:rsidRPr="009D0FF2">
        <w:rPr>
          <w:rFonts w:ascii="Arial" w:eastAsiaTheme="minorEastAsia" w:hAnsi="Arial" w:cs="Arial"/>
          <w:color w:val="212121"/>
          <w:lang w:eastAsia="zh-CN"/>
        </w:rPr>
        <w:t>美元（向联合国环境规划署拨付</w:t>
      </w:r>
      <w:r w:rsidRPr="009D0FF2">
        <w:rPr>
          <w:rFonts w:ascii="Arial" w:eastAsiaTheme="minorEastAsia" w:hAnsi="Arial" w:cs="Arial"/>
          <w:color w:val="212121"/>
          <w:lang w:eastAsia="zh-CN"/>
        </w:rPr>
        <w:t>220,000</w:t>
      </w:r>
      <w:r w:rsidRPr="009D0FF2">
        <w:rPr>
          <w:rFonts w:ascii="Arial" w:eastAsiaTheme="minorEastAsia" w:hAnsi="Arial" w:cs="Arial"/>
          <w:color w:val="212121"/>
          <w:lang w:eastAsia="zh-CN"/>
        </w:rPr>
        <w:t>美元，向联合国工发组织拨付</w:t>
      </w:r>
      <w:r w:rsidRPr="009D0FF2">
        <w:rPr>
          <w:rFonts w:ascii="Arial" w:eastAsiaTheme="minorEastAsia" w:hAnsi="Arial" w:cs="Arial"/>
          <w:color w:val="212121"/>
          <w:lang w:eastAsia="zh-CN"/>
        </w:rPr>
        <w:t>28,000</w:t>
      </w:r>
      <w:r w:rsidRPr="009D0FF2">
        <w:rPr>
          <w:rFonts w:ascii="Arial" w:eastAsiaTheme="minorEastAsia" w:hAnsi="Arial" w:cs="Arial"/>
          <w:color w:val="212121"/>
          <w:lang w:eastAsia="zh-CN"/>
        </w:rPr>
        <w:t>美元）已从最终淘汰管理计划转入氟氯烃淘汰管理计划；其中的</w:t>
      </w:r>
      <w:r w:rsidRPr="009D0FF2">
        <w:rPr>
          <w:rFonts w:ascii="Arial" w:eastAsiaTheme="minorEastAsia" w:hAnsi="Arial" w:cs="Arial"/>
          <w:color w:val="212121"/>
          <w:lang w:eastAsia="zh-CN"/>
        </w:rPr>
        <w:t>186,243</w:t>
      </w:r>
      <w:r w:rsidRPr="009D0FF2">
        <w:rPr>
          <w:rFonts w:ascii="Arial" w:eastAsiaTheme="minorEastAsia" w:hAnsi="Arial" w:cs="Arial"/>
          <w:color w:val="212121"/>
          <w:lang w:eastAsia="zh-CN"/>
        </w:rPr>
        <w:t>美元（向联合国环境规划署拨付</w:t>
      </w:r>
      <w:r w:rsidRPr="009D0FF2">
        <w:rPr>
          <w:rFonts w:ascii="Arial" w:eastAsiaTheme="minorEastAsia" w:hAnsi="Arial" w:cs="Arial"/>
          <w:color w:val="212121"/>
          <w:lang w:eastAsia="zh-CN"/>
        </w:rPr>
        <w:t>158,243</w:t>
      </w:r>
      <w:r w:rsidRPr="009D0FF2">
        <w:rPr>
          <w:rFonts w:ascii="Arial" w:eastAsiaTheme="minorEastAsia" w:hAnsi="Arial" w:cs="Arial"/>
          <w:color w:val="212121"/>
          <w:lang w:eastAsia="zh-CN"/>
        </w:rPr>
        <w:t>美元，向联合国工发组织拨付</w:t>
      </w:r>
      <w:r w:rsidRPr="009D0FF2">
        <w:rPr>
          <w:rFonts w:ascii="Arial" w:eastAsiaTheme="minorEastAsia" w:hAnsi="Arial" w:cs="Arial"/>
          <w:color w:val="212121"/>
          <w:lang w:eastAsia="zh-CN"/>
        </w:rPr>
        <w:t>28,000</w:t>
      </w:r>
      <w:r w:rsidRPr="009D0FF2">
        <w:rPr>
          <w:rFonts w:ascii="Arial" w:eastAsiaTheme="minorEastAsia" w:hAnsi="Arial" w:cs="Arial"/>
          <w:color w:val="212121"/>
          <w:lang w:eastAsia="zh-CN"/>
        </w:rPr>
        <w:t>美元）已经支付。</w:t>
      </w:r>
    </w:p>
    <w:p w14:paraId="55B199CD" w14:textId="77777777" w:rsidR="00CE0613" w:rsidRPr="009D0FF2" w:rsidRDefault="00CE0613" w:rsidP="007B6563">
      <w:pPr>
        <w:rPr>
          <w:rFonts w:ascii="Arial" w:eastAsiaTheme="minorEastAsia" w:hAnsi="Arial" w:cs="Arial"/>
          <w:sz w:val="20"/>
          <w:szCs w:val="20"/>
          <w:lang w:val="en-US" w:eastAsia="zh-CN"/>
        </w:rPr>
      </w:pPr>
    </w:p>
    <w:p w14:paraId="3B224ABC" w14:textId="3536086F" w:rsidR="000F51FB" w:rsidRPr="009D0FF2" w:rsidRDefault="000F51FB" w:rsidP="007B6563">
      <w:pPr>
        <w:keepNext/>
        <w:keepLines/>
        <w:rPr>
          <w:rFonts w:ascii="Arial" w:eastAsiaTheme="minorEastAsia" w:hAnsi="Arial" w:cs="Arial"/>
          <w:u w:val="single"/>
          <w:lang w:val="en-CA" w:eastAsia="zh-CN"/>
        </w:rPr>
      </w:pPr>
      <w:r w:rsidRPr="009D0FF2">
        <w:rPr>
          <w:rFonts w:ascii="Arial" w:eastAsiaTheme="minorEastAsia" w:hAnsi="Arial" w:cs="Arial"/>
          <w:color w:val="212121"/>
          <w:u w:val="single"/>
          <w:lang w:eastAsia="zh-CN"/>
        </w:rPr>
        <w:t>氟氯烃淘汰管理计划协定</w:t>
      </w:r>
      <w:r w:rsidR="00A9131B" w:rsidRPr="009D0FF2">
        <w:rPr>
          <w:rFonts w:ascii="Arial" w:eastAsiaTheme="minorEastAsia" w:hAnsi="Arial" w:cs="Arial"/>
          <w:color w:val="212121"/>
          <w:u w:val="single"/>
          <w:lang w:eastAsia="zh-CN"/>
        </w:rPr>
        <w:t>修订</w:t>
      </w:r>
    </w:p>
    <w:p w14:paraId="67610E5A" w14:textId="77777777" w:rsidR="00892794" w:rsidRPr="009D0FF2" w:rsidRDefault="00892794" w:rsidP="007B6563">
      <w:pPr>
        <w:rPr>
          <w:rFonts w:ascii="Arial" w:eastAsiaTheme="minorEastAsia" w:hAnsi="Arial" w:cs="Arial"/>
          <w:lang w:val="en-CA" w:eastAsia="zh-CN"/>
        </w:rPr>
      </w:pPr>
    </w:p>
    <w:p w14:paraId="5DC3158C" w14:textId="6BAC7293" w:rsidR="00892794" w:rsidRPr="009D0FF2" w:rsidRDefault="00A9131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科威特政府目前正在请执行委员会考虑对氟氯烃淘汰管理计划第一阶段进行延期，以使该国能够完成未决项目和活动，并在《协定》中作如下修改：</w:t>
      </w:r>
    </w:p>
    <w:p w14:paraId="4CB878A3" w14:textId="74859282" w:rsidR="00892794" w:rsidRPr="009D0FF2" w:rsidRDefault="00A9131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将该协定再延期两年，</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年和</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年的拟议目标为</w:t>
      </w:r>
      <w:r w:rsidRPr="009D0FF2">
        <w:rPr>
          <w:rFonts w:ascii="Arial" w:eastAsiaTheme="minorEastAsia" w:hAnsi="Arial" w:cs="Arial"/>
          <w:color w:val="212121"/>
          <w:lang w:eastAsia="zh-CN"/>
        </w:rPr>
        <w:t>254.51 ODP</w:t>
      </w:r>
      <w:r w:rsidRPr="009D0FF2">
        <w:rPr>
          <w:rFonts w:ascii="Arial" w:eastAsiaTheme="minorEastAsia" w:hAnsi="Arial" w:cs="Arial"/>
          <w:color w:val="212121"/>
          <w:lang w:eastAsia="zh-CN"/>
        </w:rPr>
        <w:t>吨（与</w:t>
      </w:r>
      <w:r w:rsidRPr="009D0FF2">
        <w:rPr>
          <w:rFonts w:ascii="Arial" w:eastAsiaTheme="minorEastAsia" w:hAnsi="Arial" w:cs="Arial"/>
          <w:color w:val="212121"/>
          <w:lang w:eastAsia="zh-CN"/>
        </w:rPr>
        <w:t>2018</w:t>
      </w:r>
      <w:r w:rsidRPr="009D0FF2">
        <w:rPr>
          <w:rFonts w:ascii="Arial" w:eastAsiaTheme="minorEastAsia" w:hAnsi="Arial" w:cs="Arial"/>
          <w:color w:val="212121"/>
          <w:lang w:eastAsia="zh-CN"/>
        </w:rPr>
        <w:t>年相同）</w:t>
      </w:r>
      <w:r w:rsidRPr="009D0FF2">
        <w:rPr>
          <w:rFonts w:ascii="Arial" w:eastAsiaTheme="minorEastAsia" w:hAnsi="Arial" w:cs="Arial"/>
          <w:color w:val="212121"/>
          <w:lang w:eastAsia="zh-CN"/>
        </w:rPr>
        <w:t>;</w:t>
      </w:r>
    </w:p>
    <w:p w14:paraId="5BF8E45F" w14:textId="43528940" w:rsidR="00892794" w:rsidRPr="009D0FF2" w:rsidRDefault="00A9131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将向联合国工发组织进行第三次（</w:t>
      </w:r>
      <w:r w:rsidRPr="009D0FF2">
        <w:rPr>
          <w:rFonts w:ascii="Arial" w:eastAsiaTheme="minorEastAsia" w:hAnsi="Arial" w:cs="Arial"/>
          <w:color w:val="212121"/>
          <w:lang w:eastAsia="zh-CN"/>
        </w:rPr>
        <w:t>2016</w:t>
      </w:r>
      <w:r w:rsidRPr="009D0FF2">
        <w:rPr>
          <w:rFonts w:ascii="Arial" w:eastAsiaTheme="minorEastAsia" w:hAnsi="Arial" w:cs="Arial"/>
          <w:color w:val="212121"/>
          <w:lang w:eastAsia="zh-CN"/>
        </w:rPr>
        <w:t>年）和第四次（</w:t>
      </w:r>
      <w:r w:rsidRPr="009D0FF2">
        <w:rPr>
          <w:rFonts w:ascii="Arial" w:eastAsiaTheme="minorEastAsia" w:hAnsi="Arial" w:cs="Arial"/>
          <w:color w:val="212121"/>
          <w:lang w:eastAsia="zh-CN"/>
        </w:rPr>
        <w:t>2018</w:t>
      </w:r>
      <w:r w:rsidRPr="009D0FF2">
        <w:rPr>
          <w:rFonts w:ascii="Arial" w:eastAsiaTheme="minorEastAsia" w:hAnsi="Arial" w:cs="Arial"/>
          <w:color w:val="212121"/>
          <w:lang w:eastAsia="zh-CN"/>
        </w:rPr>
        <w:t>年）拨款的供资时间表分别改为</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年和</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年；以及</w:t>
      </w:r>
    </w:p>
    <w:p w14:paraId="765E0493" w14:textId="50683830" w:rsidR="00892794" w:rsidRPr="009D0FF2" w:rsidRDefault="00A9131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合并联合国环境规划署就</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年要求的第三次（</w:t>
      </w:r>
      <w:r w:rsidRPr="009D0FF2">
        <w:rPr>
          <w:rFonts w:ascii="Arial" w:eastAsiaTheme="minorEastAsia" w:hAnsi="Arial" w:cs="Arial"/>
          <w:color w:val="212121"/>
          <w:lang w:eastAsia="zh-CN"/>
        </w:rPr>
        <w:t>2016</w:t>
      </w:r>
      <w:r w:rsidRPr="009D0FF2">
        <w:rPr>
          <w:rFonts w:ascii="Arial" w:eastAsiaTheme="minorEastAsia" w:hAnsi="Arial" w:cs="Arial"/>
          <w:color w:val="212121"/>
          <w:lang w:eastAsia="zh-CN"/>
        </w:rPr>
        <w:t>年）和第四次（</w:t>
      </w:r>
      <w:r w:rsidRPr="009D0FF2">
        <w:rPr>
          <w:rFonts w:ascii="Arial" w:eastAsiaTheme="minorEastAsia" w:hAnsi="Arial" w:cs="Arial"/>
          <w:color w:val="212121"/>
          <w:lang w:eastAsia="zh-CN"/>
        </w:rPr>
        <w:t>2018</w:t>
      </w:r>
      <w:r w:rsidRPr="009D0FF2">
        <w:rPr>
          <w:rFonts w:ascii="Arial" w:eastAsiaTheme="minorEastAsia" w:hAnsi="Arial" w:cs="Arial"/>
          <w:color w:val="212121"/>
          <w:lang w:eastAsia="zh-CN"/>
        </w:rPr>
        <w:t>年）付款。</w:t>
      </w:r>
    </w:p>
    <w:p w14:paraId="7B00C544" w14:textId="13CD251A" w:rsidR="00892794" w:rsidRPr="009D0FF2" w:rsidRDefault="00A9131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表</w:t>
      </w:r>
      <w:r w:rsidRPr="009D0FF2">
        <w:rPr>
          <w:rFonts w:ascii="Arial" w:eastAsiaTheme="minorEastAsia" w:hAnsi="Arial" w:cs="Arial"/>
          <w:color w:val="212121"/>
          <w:lang w:eastAsia="zh-CN"/>
        </w:rPr>
        <w:t>5</w:t>
      </w:r>
      <w:r w:rsidRPr="009D0FF2">
        <w:rPr>
          <w:rFonts w:ascii="Arial" w:eastAsiaTheme="minorEastAsia" w:hAnsi="Arial" w:cs="Arial"/>
          <w:color w:val="212121"/>
          <w:lang w:eastAsia="zh-CN"/>
        </w:rPr>
        <w:t>列出了第三次付款与第四次付款的原始目标、拟议修订目标以及资金分配情况。</w:t>
      </w:r>
    </w:p>
    <w:p w14:paraId="07E030A1" w14:textId="630C5D29" w:rsidR="008801B2" w:rsidRPr="00A766EF" w:rsidRDefault="008801B2" w:rsidP="008801B2">
      <w:pPr>
        <w:pStyle w:val="HTMLPreformatted"/>
        <w:shd w:val="clear" w:color="auto" w:fill="FFFFFF"/>
        <w:rPr>
          <w:rFonts w:ascii="Arial" w:eastAsiaTheme="minorEastAsia" w:hAnsi="Arial" w:cs="Arial"/>
          <w:b/>
          <w:color w:val="212121"/>
          <w:sz w:val="22"/>
          <w:szCs w:val="22"/>
          <w:lang w:eastAsia="zh-CN"/>
        </w:rPr>
      </w:pPr>
      <w:r w:rsidRPr="00A766EF">
        <w:rPr>
          <w:rFonts w:ascii="Arial" w:eastAsiaTheme="minorEastAsia" w:hAnsi="Arial" w:cs="Arial"/>
          <w:b/>
          <w:color w:val="212121"/>
          <w:sz w:val="22"/>
          <w:szCs w:val="22"/>
          <w:lang w:eastAsia="zh-CN"/>
        </w:rPr>
        <w:t>表</w:t>
      </w:r>
      <w:r w:rsidRPr="00A766EF">
        <w:rPr>
          <w:rFonts w:ascii="Arial" w:eastAsiaTheme="minorEastAsia" w:hAnsi="Arial" w:cs="Arial"/>
          <w:b/>
          <w:color w:val="212121"/>
          <w:sz w:val="22"/>
          <w:szCs w:val="22"/>
          <w:lang w:eastAsia="zh-CN"/>
        </w:rPr>
        <w:t>5.</w:t>
      </w:r>
      <w:r w:rsidRPr="00A766EF">
        <w:rPr>
          <w:rFonts w:ascii="Arial" w:eastAsiaTheme="minorEastAsia" w:hAnsi="Arial" w:cs="Arial"/>
          <w:b/>
          <w:color w:val="212121"/>
          <w:sz w:val="22"/>
          <w:szCs w:val="22"/>
          <w:lang w:eastAsia="zh-CN"/>
        </w:rPr>
        <w:t>科威特氟氯烃淘汰管理计划第一阶段的原始</w:t>
      </w:r>
      <w:r w:rsidR="005F0180" w:rsidRPr="00A766EF">
        <w:rPr>
          <w:rFonts w:ascii="Arial" w:eastAsiaTheme="minorEastAsia" w:hAnsi="Arial" w:cs="Arial"/>
          <w:b/>
          <w:color w:val="212121"/>
          <w:sz w:val="22"/>
          <w:szCs w:val="22"/>
          <w:lang w:eastAsia="zh-CN"/>
        </w:rPr>
        <w:t>消费目标、</w:t>
      </w:r>
      <w:r w:rsidRPr="00A766EF">
        <w:rPr>
          <w:rFonts w:ascii="Arial" w:eastAsiaTheme="minorEastAsia" w:hAnsi="Arial" w:cs="Arial"/>
          <w:b/>
          <w:color w:val="212121"/>
          <w:sz w:val="22"/>
          <w:szCs w:val="22"/>
          <w:lang w:eastAsia="zh-CN"/>
        </w:rPr>
        <w:t>拟议</w:t>
      </w:r>
      <w:r w:rsidR="005F0180" w:rsidRPr="00A766EF">
        <w:rPr>
          <w:rFonts w:ascii="Arial" w:eastAsiaTheme="minorEastAsia" w:hAnsi="Arial" w:cs="Arial"/>
          <w:b/>
          <w:color w:val="212121"/>
          <w:sz w:val="22"/>
          <w:szCs w:val="22"/>
          <w:lang w:eastAsia="zh-CN"/>
        </w:rPr>
        <w:t>修订</w:t>
      </w:r>
      <w:r w:rsidRPr="00A766EF">
        <w:rPr>
          <w:rFonts w:ascii="Arial" w:eastAsiaTheme="minorEastAsia" w:hAnsi="Arial" w:cs="Arial"/>
          <w:b/>
          <w:color w:val="212121"/>
          <w:sz w:val="22"/>
          <w:szCs w:val="22"/>
          <w:lang w:eastAsia="zh-CN"/>
        </w:rPr>
        <w:t>消费目标</w:t>
      </w:r>
      <w:r w:rsidR="005F0180" w:rsidRPr="00A766EF">
        <w:rPr>
          <w:rFonts w:ascii="Arial" w:eastAsiaTheme="minorEastAsia" w:hAnsi="Arial" w:cs="Arial"/>
          <w:b/>
          <w:color w:val="212121"/>
          <w:sz w:val="22"/>
          <w:szCs w:val="22"/>
          <w:lang w:eastAsia="zh-CN"/>
        </w:rPr>
        <w:t>及</w:t>
      </w:r>
      <w:r w:rsidRPr="00A766EF">
        <w:rPr>
          <w:rFonts w:ascii="Arial" w:eastAsiaTheme="minorEastAsia" w:hAnsi="Arial" w:cs="Arial"/>
          <w:b/>
          <w:color w:val="212121"/>
          <w:sz w:val="22"/>
          <w:szCs w:val="22"/>
          <w:lang w:eastAsia="zh-CN"/>
        </w:rPr>
        <w:t>供资时间表（美元）</w:t>
      </w:r>
    </w:p>
    <w:tbl>
      <w:tblPr>
        <w:tblW w:w="94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01"/>
        <w:gridCol w:w="1134"/>
        <w:gridCol w:w="992"/>
        <w:gridCol w:w="1134"/>
        <w:gridCol w:w="1021"/>
        <w:gridCol w:w="1106"/>
      </w:tblGrid>
      <w:tr w:rsidR="00634396" w:rsidRPr="009D0FF2" w14:paraId="4A879DBC" w14:textId="77777777" w:rsidTr="00047F7E">
        <w:trPr>
          <w:trHeight w:val="293"/>
        </w:trPr>
        <w:tc>
          <w:tcPr>
            <w:tcW w:w="4101" w:type="dxa"/>
            <w:shd w:val="clear" w:color="auto" w:fill="auto"/>
            <w:vAlign w:val="center"/>
          </w:tcPr>
          <w:p w14:paraId="375AD5F2" w14:textId="40151BAE" w:rsidR="00634396" w:rsidRPr="009D0FF2" w:rsidRDefault="002B5692" w:rsidP="002B5692">
            <w:pPr>
              <w:jc w:val="center"/>
              <w:rPr>
                <w:rFonts w:ascii="Arial" w:eastAsiaTheme="minorEastAsia" w:hAnsi="Arial" w:cs="Arial"/>
                <w:b/>
                <w:bCs/>
                <w:color w:val="000000"/>
                <w:spacing w:val="-1"/>
                <w:sz w:val="20"/>
                <w:szCs w:val="20"/>
                <w:lang w:val="en-CA" w:eastAsia="zh-CN"/>
              </w:rPr>
            </w:pPr>
            <w:r w:rsidRPr="009D0FF2">
              <w:rPr>
                <w:rFonts w:ascii="Arial" w:eastAsiaTheme="minorEastAsia" w:hAnsi="Arial" w:cs="Arial"/>
                <w:b/>
                <w:bCs/>
                <w:color w:val="000000"/>
                <w:spacing w:val="-1"/>
                <w:sz w:val="20"/>
                <w:szCs w:val="20"/>
                <w:lang w:val="en-CA" w:eastAsia="zh-CN"/>
              </w:rPr>
              <w:t>细目</w:t>
            </w:r>
          </w:p>
        </w:tc>
        <w:tc>
          <w:tcPr>
            <w:tcW w:w="1134" w:type="dxa"/>
            <w:shd w:val="clear" w:color="auto" w:fill="auto"/>
            <w:vAlign w:val="center"/>
          </w:tcPr>
          <w:p w14:paraId="32CE8785" w14:textId="7323CEBE" w:rsidR="00634396" w:rsidRPr="009D0FF2" w:rsidRDefault="00634396" w:rsidP="007B6563">
            <w:pPr>
              <w:jc w:val="center"/>
              <w:rPr>
                <w:rFonts w:ascii="Arial" w:eastAsiaTheme="minorEastAsia" w:hAnsi="Arial" w:cs="Arial"/>
                <w:b/>
                <w:bCs/>
                <w:color w:val="000000"/>
                <w:spacing w:val="1"/>
                <w:sz w:val="20"/>
                <w:szCs w:val="20"/>
                <w:lang w:val="en-CA" w:eastAsia="zh-CN"/>
              </w:rPr>
            </w:pPr>
            <w:r w:rsidRPr="009D0FF2">
              <w:rPr>
                <w:rFonts w:ascii="Arial" w:eastAsiaTheme="minorEastAsia" w:hAnsi="Arial" w:cs="Arial"/>
                <w:b/>
                <w:bCs/>
                <w:color w:val="000000"/>
                <w:spacing w:val="1"/>
                <w:sz w:val="20"/>
                <w:szCs w:val="20"/>
                <w:lang w:val="en-CA" w:eastAsia="en-CA"/>
              </w:rPr>
              <w:t>2016</w:t>
            </w:r>
            <w:r w:rsidR="002B5692" w:rsidRPr="009D0FF2">
              <w:rPr>
                <w:rFonts w:ascii="Arial" w:eastAsiaTheme="minorEastAsia" w:hAnsi="Arial" w:cs="Arial"/>
                <w:b/>
                <w:bCs/>
                <w:color w:val="000000"/>
                <w:spacing w:val="1"/>
                <w:sz w:val="20"/>
                <w:szCs w:val="20"/>
                <w:lang w:val="en-CA" w:eastAsia="zh-CN"/>
              </w:rPr>
              <w:t>年</w:t>
            </w:r>
          </w:p>
        </w:tc>
        <w:tc>
          <w:tcPr>
            <w:tcW w:w="992" w:type="dxa"/>
            <w:shd w:val="clear" w:color="auto" w:fill="auto"/>
            <w:vAlign w:val="center"/>
          </w:tcPr>
          <w:p w14:paraId="3831D4A8" w14:textId="085882E4" w:rsidR="00634396" w:rsidRPr="009D0FF2" w:rsidRDefault="00634396" w:rsidP="007B6563">
            <w:pPr>
              <w:jc w:val="center"/>
              <w:rPr>
                <w:rFonts w:ascii="Arial" w:eastAsiaTheme="minorEastAsia" w:hAnsi="Arial" w:cs="Arial"/>
                <w:b/>
                <w:bCs/>
                <w:color w:val="000000"/>
                <w:spacing w:val="1"/>
                <w:sz w:val="20"/>
                <w:szCs w:val="20"/>
                <w:lang w:val="en-CA" w:eastAsia="en-CA"/>
              </w:rPr>
            </w:pPr>
            <w:r w:rsidRPr="009D0FF2">
              <w:rPr>
                <w:rFonts w:ascii="Arial" w:eastAsiaTheme="minorEastAsia" w:hAnsi="Arial" w:cs="Arial"/>
                <w:b/>
                <w:bCs/>
                <w:color w:val="000000"/>
                <w:spacing w:val="1"/>
                <w:sz w:val="20"/>
                <w:szCs w:val="20"/>
                <w:lang w:val="en-CA" w:eastAsia="en-CA"/>
              </w:rPr>
              <w:t>2017</w:t>
            </w:r>
            <w:r w:rsidR="002B5692" w:rsidRPr="009D0FF2">
              <w:rPr>
                <w:rFonts w:ascii="Arial" w:eastAsiaTheme="minorEastAsia" w:hAnsi="Arial" w:cs="Arial"/>
                <w:b/>
                <w:bCs/>
                <w:color w:val="000000"/>
                <w:spacing w:val="1"/>
                <w:sz w:val="20"/>
                <w:szCs w:val="20"/>
                <w:lang w:val="en-CA" w:eastAsia="zh-CN"/>
              </w:rPr>
              <w:t>年</w:t>
            </w:r>
          </w:p>
        </w:tc>
        <w:tc>
          <w:tcPr>
            <w:tcW w:w="1134" w:type="dxa"/>
            <w:shd w:val="clear" w:color="auto" w:fill="auto"/>
            <w:vAlign w:val="center"/>
          </w:tcPr>
          <w:p w14:paraId="6AB7F49D" w14:textId="46A20978" w:rsidR="00634396" w:rsidRPr="009D0FF2" w:rsidRDefault="00634396" w:rsidP="007B6563">
            <w:pPr>
              <w:jc w:val="center"/>
              <w:rPr>
                <w:rFonts w:ascii="Arial" w:eastAsiaTheme="minorEastAsia" w:hAnsi="Arial" w:cs="Arial"/>
                <w:b/>
                <w:bCs/>
                <w:color w:val="000000"/>
                <w:spacing w:val="1"/>
                <w:sz w:val="20"/>
                <w:szCs w:val="20"/>
                <w:lang w:val="en-CA" w:eastAsia="en-CA"/>
              </w:rPr>
            </w:pPr>
            <w:r w:rsidRPr="009D0FF2">
              <w:rPr>
                <w:rFonts w:ascii="Arial" w:eastAsiaTheme="minorEastAsia" w:hAnsi="Arial" w:cs="Arial"/>
                <w:b/>
                <w:bCs/>
                <w:color w:val="000000"/>
                <w:spacing w:val="1"/>
                <w:sz w:val="20"/>
                <w:szCs w:val="20"/>
                <w:lang w:val="en-CA" w:eastAsia="en-CA"/>
              </w:rPr>
              <w:t>2018</w:t>
            </w:r>
            <w:r w:rsidR="002B5692" w:rsidRPr="009D0FF2">
              <w:rPr>
                <w:rFonts w:ascii="Arial" w:eastAsiaTheme="minorEastAsia" w:hAnsi="Arial" w:cs="Arial"/>
                <w:b/>
                <w:bCs/>
                <w:color w:val="000000"/>
                <w:spacing w:val="1"/>
                <w:sz w:val="20"/>
                <w:szCs w:val="20"/>
                <w:lang w:val="en-CA" w:eastAsia="zh-CN"/>
              </w:rPr>
              <w:t>年</w:t>
            </w:r>
          </w:p>
        </w:tc>
        <w:tc>
          <w:tcPr>
            <w:tcW w:w="1021" w:type="dxa"/>
            <w:shd w:val="clear" w:color="auto" w:fill="auto"/>
            <w:noWrap/>
            <w:vAlign w:val="center"/>
          </w:tcPr>
          <w:p w14:paraId="2E302518" w14:textId="5152139D" w:rsidR="00634396" w:rsidRPr="009D0FF2" w:rsidRDefault="00FF5827" w:rsidP="007B6563">
            <w:pPr>
              <w:jc w:val="center"/>
              <w:rPr>
                <w:rFonts w:ascii="Arial" w:eastAsiaTheme="minorEastAsia" w:hAnsi="Arial" w:cs="Arial"/>
                <w:b/>
                <w:bCs/>
                <w:color w:val="000000"/>
                <w:spacing w:val="1"/>
                <w:sz w:val="20"/>
                <w:szCs w:val="20"/>
                <w:lang w:val="en-CA" w:eastAsia="en-CA"/>
              </w:rPr>
            </w:pPr>
            <w:r w:rsidRPr="009D0FF2">
              <w:rPr>
                <w:rFonts w:ascii="Arial" w:eastAsiaTheme="minorEastAsia" w:hAnsi="Arial" w:cs="Arial"/>
                <w:b/>
                <w:bCs/>
                <w:color w:val="000000"/>
                <w:spacing w:val="1"/>
                <w:sz w:val="20"/>
                <w:szCs w:val="20"/>
                <w:lang w:val="en-CA" w:eastAsia="en-CA"/>
              </w:rPr>
              <w:t>2019</w:t>
            </w:r>
            <w:r w:rsidR="002B5692" w:rsidRPr="009D0FF2">
              <w:rPr>
                <w:rFonts w:ascii="Arial" w:eastAsiaTheme="minorEastAsia" w:hAnsi="Arial" w:cs="Arial"/>
                <w:b/>
                <w:bCs/>
                <w:color w:val="000000"/>
                <w:spacing w:val="1"/>
                <w:sz w:val="20"/>
                <w:szCs w:val="20"/>
                <w:lang w:val="en-CA" w:eastAsia="zh-CN"/>
              </w:rPr>
              <w:t>年</w:t>
            </w:r>
          </w:p>
        </w:tc>
        <w:tc>
          <w:tcPr>
            <w:tcW w:w="1106" w:type="dxa"/>
            <w:shd w:val="clear" w:color="auto" w:fill="auto"/>
            <w:noWrap/>
            <w:vAlign w:val="center"/>
          </w:tcPr>
          <w:p w14:paraId="080BDF71" w14:textId="54C751C4" w:rsidR="00634396" w:rsidRPr="009D0FF2" w:rsidRDefault="00FF5827" w:rsidP="007B6563">
            <w:pPr>
              <w:jc w:val="center"/>
              <w:rPr>
                <w:rFonts w:ascii="Arial" w:eastAsiaTheme="minorEastAsia" w:hAnsi="Arial" w:cs="Arial"/>
                <w:b/>
                <w:bCs/>
                <w:color w:val="000000"/>
                <w:spacing w:val="1"/>
                <w:sz w:val="20"/>
                <w:szCs w:val="20"/>
                <w:lang w:val="en-CA" w:eastAsia="en-CA"/>
              </w:rPr>
            </w:pPr>
            <w:r w:rsidRPr="009D0FF2">
              <w:rPr>
                <w:rFonts w:ascii="Arial" w:eastAsiaTheme="minorEastAsia" w:hAnsi="Arial" w:cs="Arial"/>
                <w:b/>
                <w:bCs/>
                <w:color w:val="000000"/>
                <w:spacing w:val="1"/>
                <w:sz w:val="20"/>
                <w:szCs w:val="20"/>
                <w:lang w:val="en-CA" w:eastAsia="en-CA"/>
              </w:rPr>
              <w:t>2020</w:t>
            </w:r>
            <w:r w:rsidR="002B5692" w:rsidRPr="009D0FF2">
              <w:rPr>
                <w:rFonts w:ascii="Arial" w:eastAsiaTheme="minorEastAsia" w:hAnsi="Arial" w:cs="Arial"/>
                <w:b/>
                <w:bCs/>
                <w:color w:val="000000"/>
                <w:spacing w:val="1"/>
                <w:sz w:val="20"/>
                <w:szCs w:val="20"/>
                <w:lang w:val="en-CA" w:eastAsia="zh-CN"/>
              </w:rPr>
              <w:t>年</w:t>
            </w:r>
          </w:p>
        </w:tc>
      </w:tr>
      <w:tr w:rsidR="00620291" w:rsidRPr="009D0FF2" w14:paraId="4D8DF6DB" w14:textId="77777777" w:rsidTr="00DE4B1A">
        <w:trPr>
          <w:trHeight w:val="293"/>
        </w:trPr>
        <w:tc>
          <w:tcPr>
            <w:tcW w:w="4101" w:type="dxa"/>
            <w:shd w:val="clear" w:color="auto" w:fill="auto"/>
            <w:vAlign w:val="center"/>
          </w:tcPr>
          <w:p w14:paraId="79E9318F" w14:textId="2FE2E8EC" w:rsidR="008801B2" w:rsidRPr="009D0FF2" w:rsidRDefault="002B5692" w:rsidP="008801B2">
            <w:pPr>
              <w:pStyle w:val="HTMLPreformatted"/>
              <w:shd w:val="clear" w:color="auto" w:fill="FFFFFF"/>
              <w:rPr>
                <w:rFonts w:ascii="Arial" w:eastAsiaTheme="minorEastAsia" w:hAnsi="Arial" w:cs="Arial"/>
                <w:b/>
                <w:color w:val="212121"/>
              </w:rPr>
            </w:pPr>
            <w:r w:rsidRPr="009D0FF2">
              <w:rPr>
                <w:rFonts w:ascii="Arial" w:eastAsiaTheme="minorEastAsia" w:hAnsi="Arial" w:cs="Arial"/>
                <w:b/>
                <w:color w:val="212121"/>
                <w:lang w:eastAsia="zh-CN"/>
              </w:rPr>
              <w:t>原始版本</w:t>
            </w:r>
          </w:p>
          <w:p w14:paraId="5BCACB72" w14:textId="77777777" w:rsidR="008801B2" w:rsidRPr="009D0FF2" w:rsidRDefault="008801B2" w:rsidP="007B6563">
            <w:pPr>
              <w:rPr>
                <w:rFonts w:ascii="Arial" w:eastAsiaTheme="minorEastAsia" w:hAnsi="Arial" w:cs="Arial"/>
                <w:b/>
                <w:bCs/>
                <w:color w:val="000000"/>
                <w:spacing w:val="-1"/>
                <w:sz w:val="20"/>
                <w:szCs w:val="20"/>
                <w:lang w:val="en-CA" w:eastAsia="en-CA"/>
              </w:rPr>
            </w:pPr>
          </w:p>
        </w:tc>
        <w:tc>
          <w:tcPr>
            <w:tcW w:w="1134" w:type="dxa"/>
            <w:shd w:val="clear" w:color="auto" w:fill="auto"/>
            <w:vAlign w:val="center"/>
          </w:tcPr>
          <w:p w14:paraId="0DEBC1BD" w14:textId="77777777" w:rsidR="00620291" w:rsidRPr="009D0FF2" w:rsidRDefault="00620291" w:rsidP="007B6563">
            <w:pPr>
              <w:jc w:val="center"/>
              <w:rPr>
                <w:rFonts w:ascii="Arial" w:eastAsiaTheme="minorEastAsia" w:hAnsi="Arial" w:cs="Arial"/>
                <w:b/>
                <w:bCs/>
                <w:color w:val="000000"/>
                <w:spacing w:val="1"/>
                <w:sz w:val="20"/>
                <w:szCs w:val="20"/>
                <w:lang w:val="en-CA" w:eastAsia="en-CA"/>
              </w:rPr>
            </w:pPr>
          </w:p>
        </w:tc>
        <w:tc>
          <w:tcPr>
            <w:tcW w:w="992" w:type="dxa"/>
            <w:shd w:val="clear" w:color="auto" w:fill="auto"/>
            <w:vAlign w:val="center"/>
          </w:tcPr>
          <w:p w14:paraId="287423AA" w14:textId="77777777" w:rsidR="00620291" w:rsidRPr="009D0FF2" w:rsidRDefault="00620291" w:rsidP="007B6563">
            <w:pPr>
              <w:jc w:val="center"/>
              <w:rPr>
                <w:rFonts w:ascii="Arial" w:eastAsiaTheme="minorEastAsia" w:hAnsi="Arial" w:cs="Arial"/>
                <w:b/>
                <w:bCs/>
                <w:color w:val="000000"/>
                <w:spacing w:val="1"/>
                <w:sz w:val="20"/>
                <w:szCs w:val="20"/>
                <w:lang w:val="en-CA" w:eastAsia="en-CA"/>
              </w:rPr>
            </w:pPr>
          </w:p>
        </w:tc>
        <w:tc>
          <w:tcPr>
            <w:tcW w:w="1134" w:type="dxa"/>
            <w:shd w:val="clear" w:color="auto" w:fill="auto"/>
            <w:vAlign w:val="center"/>
          </w:tcPr>
          <w:p w14:paraId="0A88E67C" w14:textId="77777777" w:rsidR="00620291" w:rsidRPr="009D0FF2" w:rsidRDefault="00620291" w:rsidP="007B6563">
            <w:pPr>
              <w:jc w:val="center"/>
              <w:rPr>
                <w:rFonts w:ascii="Arial" w:eastAsiaTheme="minorEastAsia" w:hAnsi="Arial" w:cs="Arial"/>
                <w:b/>
                <w:bCs/>
                <w:color w:val="000000"/>
                <w:spacing w:val="1"/>
                <w:sz w:val="20"/>
                <w:szCs w:val="20"/>
                <w:lang w:val="en-CA" w:eastAsia="en-CA"/>
              </w:rPr>
            </w:pPr>
          </w:p>
        </w:tc>
        <w:tc>
          <w:tcPr>
            <w:tcW w:w="1021" w:type="dxa"/>
            <w:shd w:val="clear" w:color="auto" w:fill="auto"/>
            <w:noWrap/>
            <w:vAlign w:val="bottom"/>
          </w:tcPr>
          <w:p w14:paraId="40FEDF97" w14:textId="77777777" w:rsidR="00620291" w:rsidRPr="009D0FF2" w:rsidRDefault="00620291" w:rsidP="007B6563">
            <w:pPr>
              <w:jc w:val="center"/>
              <w:rPr>
                <w:rFonts w:ascii="Arial" w:eastAsiaTheme="minorEastAsia" w:hAnsi="Arial" w:cs="Arial"/>
                <w:b/>
                <w:bCs/>
                <w:color w:val="000000"/>
                <w:sz w:val="20"/>
                <w:szCs w:val="20"/>
                <w:lang w:val="en-CA" w:eastAsia="en-CA"/>
              </w:rPr>
            </w:pPr>
          </w:p>
        </w:tc>
        <w:tc>
          <w:tcPr>
            <w:tcW w:w="1106" w:type="dxa"/>
            <w:shd w:val="clear" w:color="auto" w:fill="auto"/>
            <w:noWrap/>
            <w:vAlign w:val="bottom"/>
          </w:tcPr>
          <w:p w14:paraId="0CD474B5" w14:textId="77777777" w:rsidR="00620291" w:rsidRPr="009D0FF2" w:rsidRDefault="00620291" w:rsidP="007B6563">
            <w:pPr>
              <w:jc w:val="left"/>
              <w:rPr>
                <w:rFonts w:ascii="Arial" w:eastAsiaTheme="minorEastAsia" w:hAnsi="Arial" w:cs="Arial"/>
                <w:sz w:val="20"/>
                <w:szCs w:val="20"/>
                <w:lang w:val="en-CA" w:eastAsia="en-CA"/>
              </w:rPr>
            </w:pPr>
          </w:p>
        </w:tc>
      </w:tr>
      <w:tr w:rsidR="00634396" w:rsidRPr="009D0FF2" w14:paraId="3F965B57" w14:textId="77777777" w:rsidTr="00047F7E">
        <w:trPr>
          <w:trHeight w:val="473"/>
        </w:trPr>
        <w:tc>
          <w:tcPr>
            <w:tcW w:w="4101" w:type="dxa"/>
            <w:shd w:val="clear" w:color="auto" w:fill="auto"/>
            <w:vAlign w:val="center"/>
            <w:hideMark/>
          </w:tcPr>
          <w:p w14:paraId="4E12BA89" w14:textId="3E7E5A21" w:rsidR="008801B2" w:rsidRPr="009D0FF2" w:rsidRDefault="002B5692" w:rsidP="008801B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《蒙特利尔议定书》</w:t>
            </w:r>
            <w:r w:rsidR="008801B2" w:rsidRPr="009D0FF2">
              <w:rPr>
                <w:rFonts w:ascii="Arial" w:eastAsiaTheme="minorEastAsia" w:hAnsi="Arial" w:cs="Arial"/>
                <w:color w:val="212121"/>
                <w:lang w:eastAsia="zh-CN"/>
              </w:rPr>
              <w:t>附件</w:t>
            </w:r>
            <w:r w:rsidR="008801B2" w:rsidRPr="009D0FF2">
              <w:rPr>
                <w:rFonts w:ascii="Arial" w:eastAsiaTheme="minorEastAsia" w:hAnsi="Arial" w:cs="Arial"/>
                <w:color w:val="212121"/>
                <w:lang w:eastAsia="zh-CN"/>
              </w:rPr>
              <w:t>C</w:t>
            </w:r>
            <w:r w:rsidR="008801B2" w:rsidRPr="009D0FF2">
              <w:rPr>
                <w:rFonts w:ascii="Arial" w:eastAsiaTheme="minorEastAsia" w:hAnsi="Arial" w:cs="Arial"/>
                <w:color w:val="212121"/>
                <w:lang w:eastAsia="zh-CN"/>
              </w:rPr>
              <w:t>第一类物质的</w:t>
            </w:r>
            <w:r w:rsidRPr="009D0FF2">
              <w:rPr>
                <w:rFonts w:ascii="Arial" w:eastAsiaTheme="minorEastAsia" w:hAnsi="Arial" w:cs="Arial"/>
                <w:color w:val="212121"/>
                <w:lang w:eastAsia="zh-CN"/>
              </w:rPr>
              <w:t>削减</w:t>
            </w:r>
            <w:r w:rsidR="008801B2" w:rsidRPr="009D0FF2">
              <w:rPr>
                <w:rFonts w:ascii="Arial" w:eastAsiaTheme="minorEastAsia" w:hAnsi="Arial" w:cs="Arial"/>
                <w:color w:val="212121"/>
                <w:lang w:eastAsia="zh-CN"/>
              </w:rPr>
              <w:t>时间表（</w:t>
            </w:r>
            <w:r w:rsidR="008801B2" w:rsidRPr="009D0FF2">
              <w:rPr>
                <w:rFonts w:ascii="Arial" w:eastAsiaTheme="minorEastAsia" w:hAnsi="Arial" w:cs="Arial"/>
                <w:color w:val="212121"/>
                <w:lang w:eastAsia="zh-CN"/>
              </w:rPr>
              <w:t>ODP</w:t>
            </w:r>
            <w:r w:rsidR="008801B2" w:rsidRPr="009D0FF2">
              <w:rPr>
                <w:rFonts w:ascii="Arial" w:eastAsiaTheme="minorEastAsia" w:hAnsi="Arial" w:cs="Arial"/>
                <w:color w:val="212121"/>
                <w:lang w:eastAsia="zh-CN"/>
              </w:rPr>
              <w:t>吨）</w:t>
            </w:r>
          </w:p>
          <w:p w14:paraId="387D510C" w14:textId="7E128B57" w:rsidR="008801B2" w:rsidRPr="009D0FF2" w:rsidRDefault="008801B2" w:rsidP="007B6563">
            <w:pPr>
              <w:rPr>
                <w:rFonts w:ascii="Arial" w:eastAsiaTheme="minorEastAsia" w:hAnsi="Arial" w:cs="Arial"/>
                <w:color w:val="000000"/>
                <w:sz w:val="20"/>
                <w:szCs w:val="20"/>
                <w:lang w:val="en-US" w:eastAsia="zh-CN"/>
              </w:rPr>
            </w:pPr>
          </w:p>
        </w:tc>
        <w:tc>
          <w:tcPr>
            <w:tcW w:w="1134" w:type="dxa"/>
            <w:shd w:val="clear" w:color="auto" w:fill="auto"/>
            <w:hideMark/>
          </w:tcPr>
          <w:p w14:paraId="3A9B057D"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992" w:type="dxa"/>
            <w:shd w:val="clear" w:color="auto" w:fill="auto"/>
            <w:hideMark/>
          </w:tcPr>
          <w:p w14:paraId="682E54DD"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1134" w:type="dxa"/>
            <w:shd w:val="clear" w:color="auto" w:fill="auto"/>
            <w:hideMark/>
          </w:tcPr>
          <w:p w14:paraId="547A94ED"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1021" w:type="dxa"/>
            <w:shd w:val="clear" w:color="auto" w:fill="auto"/>
            <w:noWrap/>
            <w:hideMark/>
          </w:tcPr>
          <w:p w14:paraId="7DB01E7D"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688E8BCE"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0916A913" w14:textId="77777777" w:rsidTr="00047F7E">
        <w:trPr>
          <w:trHeight w:val="473"/>
        </w:trPr>
        <w:tc>
          <w:tcPr>
            <w:tcW w:w="4101" w:type="dxa"/>
            <w:shd w:val="clear" w:color="auto" w:fill="auto"/>
            <w:vAlign w:val="center"/>
            <w:hideMark/>
          </w:tcPr>
          <w:p w14:paraId="063AFBF7" w14:textId="00EB0EC7" w:rsidR="008801B2" w:rsidRPr="009D0FF2" w:rsidRDefault="008801B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附件</w:t>
            </w:r>
            <w:r w:rsidRPr="009D0FF2">
              <w:rPr>
                <w:rFonts w:ascii="Arial" w:eastAsiaTheme="minorEastAsia" w:hAnsi="Arial" w:cs="Arial"/>
                <w:color w:val="212121"/>
                <w:lang w:eastAsia="zh-CN"/>
              </w:rPr>
              <w:t>C</w:t>
            </w:r>
            <w:r w:rsidR="002B5692" w:rsidRPr="009D0FF2">
              <w:rPr>
                <w:rFonts w:ascii="Arial" w:eastAsiaTheme="minorEastAsia" w:hAnsi="Arial" w:cs="Arial"/>
                <w:color w:val="212121"/>
                <w:lang w:eastAsia="zh-CN"/>
              </w:rPr>
              <w:t>第一类物质的最高</w:t>
            </w:r>
            <w:r w:rsidRPr="009D0FF2">
              <w:rPr>
                <w:rFonts w:ascii="Arial" w:eastAsiaTheme="minorEastAsia" w:hAnsi="Arial" w:cs="Arial"/>
                <w:color w:val="212121"/>
                <w:lang w:eastAsia="zh-CN"/>
              </w:rPr>
              <w:t>允许消费</w:t>
            </w:r>
            <w:r w:rsidR="002B5692" w:rsidRPr="009D0FF2">
              <w:rPr>
                <w:rFonts w:ascii="Arial" w:eastAsiaTheme="minorEastAsia" w:hAnsi="Arial" w:cs="Arial"/>
                <w:color w:val="212121"/>
                <w:lang w:eastAsia="zh-CN"/>
              </w:rPr>
              <w:t>总</w:t>
            </w:r>
            <w:r w:rsidRPr="009D0FF2">
              <w:rPr>
                <w:rFonts w:ascii="Arial" w:eastAsiaTheme="minorEastAsia" w:hAnsi="Arial" w:cs="Arial"/>
                <w:color w:val="212121"/>
                <w:lang w:eastAsia="zh-CN"/>
              </w:rPr>
              <w:t>量（</w:t>
            </w:r>
            <w:r w:rsidRPr="009D0FF2">
              <w:rPr>
                <w:rFonts w:ascii="Arial" w:eastAsiaTheme="minorEastAsia" w:hAnsi="Arial" w:cs="Arial"/>
                <w:color w:val="212121"/>
                <w:lang w:eastAsia="zh-CN"/>
              </w:rPr>
              <w:t>ODP</w:t>
            </w:r>
            <w:r w:rsidRPr="009D0FF2">
              <w:rPr>
                <w:rFonts w:ascii="Arial" w:eastAsiaTheme="minorEastAsia" w:hAnsi="Arial" w:cs="Arial"/>
                <w:color w:val="212121"/>
                <w:lang w:eastAsia="zh-CN"/>
              </w:rPr>
              <w:t>吨）</w:t>
            </w:r>
          </w:p>
        </w:tc>
        <w:tc>
          <w:tcPr>
            <w:tcW w:w="1134" w:type="dxa"/>
            <w:shd w:val="clear" w:color="auto" w:fill="auto"/>
            <w:hideMark/>
          </w:tcPr>
          <w:p w14:paraId="1FE0E0AA"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297.87</w:t>
            </w:r>
          </w:p>
        </w:tc>
        <w:tc>
          <w:tcPr>
            <w:tcW w:w="992" w:type="dxa"/>
            <w:shd w:val="clear" w:color="auto" w:fill="auto"/>
            <w:hideMark/>
          </w:tcPr>
          <w:p w14:paraId="11179A80"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296.17</w:t>
            </w:r>
          </w:p>
        </w:tc>
        <w:tc>
          <w:tcPr>
            <w:tcW w:w="1134" w:type="dxa"/>
            <w:shd w:val="clear" w:color="auto" w:fill="auto"/>
            <w:hideMark/>
          </w:tcPr>
          <w:p w14:paraId="518ED194"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254.51</w:t>
            </w:r>
          </w:p>
        </w:tc>
        <w:tc>
          <w:tcPr>
            <w:tcW w:w="1021" w:type="dxa"/>
            <w:shd w:val="clear" w:color="auto" w:fill="auto"/>
            <w:noWrap/>
            <w:hideMark/>
          </w:tcPr>
          <w:p w14:paraId="6F0AF3A1"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123151AA"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5A83172D" w14:textId="77777777" w:rsidTr="00047F7E">
        <w:trPr>
          <w:trHeight w:val="285"/>
        </w:trPr>
        <w:tc>
          <w:tcPr>
            <w:tcW w:w="4101" w:type="dxa"/>
            <w:shd w:val="clear" w:color="auto" w:fill="auto"/>
            <w:vAlign w:val="center"/>
            <w:hideMark/>
          </w:tcPr>
          <w:p w14:paraId="4560E7DD" w14:textId="52FA9626" w:rsidR="008801B2" w:rsidRPr="009D0FF2" w:rsidRDefault="008801B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牵头执行机构（</w:t>
            </w:r>
            <w:r w:rsidR="002B5692" w:rsidRPr="009D0FF2">
              <w:rPr>
                <w:rFonts w:ascii="Arial" w:eastAsiaTheme="minorEastAsia" w:hAnsi="Arial" w:cs="Arial"/>
                <w:color w:val="212121"/>
                <w:lang w:eastAsia="zh-CN"/>
              </w:rPr>
              <w:t>联合国</w:t>
            </w:r>
            <w:r w:rsidRPr="009D0FF2">
              <w:rPr>
                <w:rFonts w:ascii="Arial" w:eastAsiaTheme="minorEastAsia" w:hAnsi="Arial" w:cs="Arial"/>
                <w:color w:val="212121"/>
                <w:lang w:eastAsia="zh-CN"/>
              </w:rPr>
              <w:t>环境规划署）</w:t>
            </w:r>
            <w:r w:rsidR="002B5692" w:rsidRPr="009D0FF2">
              <w:rPr>
                <w:rFonts w:ascii="Arial" w:eastAsiaTheme="minorEastAsia" w:hAnsi="Arial" w:cs="Arial"/>
                <w:color w:val="212121"/>
                <w:lang w:eastAsia="zh-CN"/>
              </w:rPr>
              <w:t>商定</w:t>
            </w:r>
            <w:r w:rsidRPr="009D0FF2">
              <w:rPr>
                <w:rFonts w:ascii="Arial" w:eastAsiaTheme="minorEastAsia" w:hAnsi="Arial" w:cs="Arial"/>
                <w:color w:val="212121"/>
                <w:lang w:eastAsia="zh-CN"/>
              </w:rPr>
              <w:t>供资</w:t>
            </w:r>
            <w:r w:rsidR="002B5692" w:rsidRPr="009D0FF2">
              <w:rPr>
                <w:rFonts w:ascii="Arial" w:eastAsiaTheme="minorEastAsia" w:hAnsi="Arial" w:cs="Arial"/>
                <w:color w:val="212121"/>
                <w:lang w:eastAsia="zh-CN"/>
              </w:rPr>
              <w:t>额</w:t>
            </w:r>
            <w:r w:rsidRPr="009D0FF2">
              <w:rPr>
                <w:rFonts w:ascii="Arial" w:eastAsiaTheme="minorEastAsia" w:hAnsi="Arial" w:cs="Arial"/>
                <w:color w:val="212121"/>
                <w:lang w:eastAsia="zh-CN"/>
              </w:rPr>
              <w:t>（美元）</w:t>
            </w:r>
          </w:p>
        </w:tc>
        <w:tc>
          <w:tcPr>
            <w:tcW w:w="1134" w:type="dxa"/>
            <w:shd w:val="clear" w:color="auto" w:fill="auto"/>
            <w:hideMark/>
          </w:tcPr>
          <w:p w14:paraId="31ABD856"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332,000</w:t>
            </w:r>
          </w:p>
        </w:tc>
        <w:tc>
          <w:tcPr>
            <w:tcW w:w="992" w:type="dxa"/>
            <w:shd w:val="clear" w:color="auto" w:fill="auto"/>
            <w:hideMark/>
          </w:tcPr>
          <w:p w14:paraId="289726EC"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49BCF0BE"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97,000</w:t>
            </w:r>
          </w:p>
        </w:tc>
        <w:tc>
          <w:tcPr>
            <w:tcW w:w="1021" w:type="dxa"/>
            <w:shd w:val="clear" w:color="auto" w:fill="auto"/>
            <w:noWrap/>
            <w:hideMark/>
          </w:tcPr>
          <w:p w14:paraId="706C8E06"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0F9176B1"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2BAAF9B7" w14:textId="77777777" w:rsidTr="00047F7E">
        <w:trPr>
          <w:trHeight w:val="293"/>
        </w:trPr>
        <w:tc>
          <w:tcPr>
            <w:tcW w:w="4101" w:type="dxa"/>
            <w:shd w:val="clear" w:color="auto" w:fill="auto"/>
            <w:vAlign w:val="center"/>
            <w:hideMark/>
          </w:tcPr>
          <w:p w14:paraId="7D958293" w14:textId="635C40FB" w:rsidR="008801B2" w:rsidRPr="009D0FF2" w:rsidRDefault="008801B2" w:rsidP="008801B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牵头</w:t>
            </w:r>
            <w:r w:rsidR="002B5692" w:rsidRPr="009D0FF2">
              <w:rPr>
                <w:rFonts w:ascii="Arial" w:eastAsiaTheme="minorEastAsia" w:hAnsi="Arial" w:cs="Arial"/>
                <w:color w:val="212121"/>
                <w:lang w:eastAsia="zh-CN"/>
              </w:rPr>
              <w:t>执行机构</w:t>
            </w:r>
            <w:r w:rsidRPr="009D0FF2">
              <w:rPr>
                <w:rFonts w:ascii="Arial" w:eastAsiaTheme="minorEastAsia" w:hAnsi="Arial" w:cs="Arial"/>
                <w:color w:val="212121"/>
                <w:lang w:eastAsia="zh-CN"/>
              </w:rPr>
              <w:t>的支持费用（美元）</w:t>
            </w:r>
          </w:p>
          <w:p w14:paraId="721CFFFF" w14:textId="77777777" w:rsidR="008801B2" w:rsidRPr="009D0FF2" w:rsidRDefault="008801B2" w:rsidP="007B6563">
            <w:pPr>
              <w:rPr>
                <w:rFonts w:ascii="Arial" w:eastAsiaTheme="minorEastAsia" w:hAnsi="Arial" w:cs="Arial"/>
                <w:color w:val="000000"/>
                <w:sz w:val="20"/>
                <w:szCs w:val="20"/>
                <w:lang w:val="en-US" w:eastAsia="zh-CN"/>
              </w:rPr>
            </w:pPr>
          </w:p>
        </w:tc>
        <w:tc>
          <w:tcPr>
            <w:tcW w:w="1134" w:type="dxa"/>
            <w:shd w:val="clear" w:color="auto" w:fill="auto"/>
            <w:hideMark/>
          </w:tcPr>
          <w:p w14:paraId="5D95D3FE"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39,703</w:t>
            </w:r>
          </w:p>
        </w:tc>
        <w:tc>
          <w:tcPr>
            <w:tcW w:w="992" w:type="dxa"/>
            <w:shd w:val="clear" w:color="auto" w:fill="auto"/>
            <w:hideMark/>
          </w:tcPr>
          <w:p w14:paraId="57F2A8F0"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1347EE16"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11,600</w:t>
            </w:r>
          </w:p>
        </w:tc>
        <w:tc>
          <w:tcPr>
            <w:tcW w:w="1021" w:type="dxa"/>
            <w:shd w:val="clear" w:color="auto" w:fill="auto"/>
            <w:noWrap/>
            <w:hideMark/>
          </w:tcPr>
          <w:p w14:paraId="49856EE0"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1EFB59A6"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5CA1A66F" w14:textId="77777777" w:rsidTr="00047F7E">
        <w:trPr>
          <w:trHeight w:val="293"/>
        </w:trPr>
        <w:tc>
          <w:tcPr>
            <w:tcW w:w="4101" w:type="dxa"/>
            <w:shd w:val="clear" w:color="auto" w:fill="auto"/>
            <w:vAlign w:val="center"/>
            <w:hideMark/>
          </w:tcPr>
          <w:p w14:paraId="593AB519" w14:textId="4D894694" w:rsidR="008801B2" w:rsidRPr="009D0FF2" w:rsidRDefault="008801B2" w:rsidP="008801B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合作执行机构（</w:t>
            </w:r>
            <w:r w:rsidR="002B5692" w:rsidRPr="009D0FF2">
              <w:rPr>
                <w:rFonts w:ascii="Arial" w:eastAsiaTheme="minorEastAsia" w:hAnsi="Arial" w:cs="Arial"/>
                <w:color w:val="212121"/>
                <w:lang w:eastAsia="zh-CN"/>
              </w:rPr>
              <w:t>联合国</w:t>
            </w:r>
            <w:r w:rsidRPr="009D0FF2">
              <w:rPr>
                <w:rFonts w:ascii="Arial" w:eastAsiaTheme="minorEastAsia" w:hAnsi="Arial" w:cs="Arial"/>
                <w:color w:val="212121"/>
                <w:lang w:eastAsia="zh-CN"/>
              </w:rPr>
              <w:t>工发组织）商定供资</w:t>
            </w:r>
            <w:r w:rsidR="002B5692" w:rsidRPr="009D0FF2">
              <w:rPr>
                <w:rFonts w:ascii="Arial" w:eastAsiaTheme="minorEastAsia" w:hAnsi="Arial" w:cs="Arial"/>
                <w:color w:val="212121"/>
                <w:lang w:eastAsia="zh-CN"/>
              </w:rPr>
              <w:t>额</w:t>
            </w:r>
            <w:r w:rsidRPr="009D0FF2">
              <w:rPr>
                <w:rFonts w:ascii="Arial" w:eastAsiaTheme="minorEastAsia" w:hAnsi="Arial" w:cs="Arial"/>
                <w:color w:val="212121"/>
                <w:lang w:eastAsia="zh-CN"/>
              </w:rPr>
              <w:t>（美元）</w:t>
            </w:r>
          </w:p>
        </w:tc>
        <w:tc>
          <w:tcPr>
            <w:tcW w:w="1134" w:type="dxa"/>
            <w:shd w:val="clear" w:color="auto" w:fill="auto"/>
            <w:hideMark/>
          </w:tcPr>
          <w:p w14:paraId="3C427532"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1,054,845</w:t>
            </w:r>
          </w:p>
        </w:tc>
        <w:tc>
          <w:tcPr>
            <w:tcW w:w="992" w:type="dxa"/>
            <w:shd w:val="clear" w:color="auto" w:fill="auto"/>
            <w:hideMark/>
          </w:tcPr>
          <w:p w14:paraId="5C96D555"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2182F360"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920,000</w:t>
            </w:r>
          </w:p>
        </w:tc>
        <w:tc>
          <w:tcPr>
            <w:tcW w:w="1021" w:type="dxa"/>
            <w:shd w:val="clear" w:color="auto" w:fill="auto"/>
            <w:noWrap/>
            <w:hideMark/>
          </w:tcPr>
          <w:p w14:paraId="37BF6704"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44DFE6AF"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281C62F3" w14:textId="77777777" w:rsidTr="00047F7E">
        <w:trPr>
          <w:trHeight w:val="285"/>
        </w:trPr>
        <w:tc>
          <w:tcPr>
            <w:tcW w:w="4101" w:type="dxa"/>
            <w:shd w:val="clear" w:color="auto" w:fill="auto"/>
            <w:vAlign w:val="center"/>
            <w:hideMark/>
          </w:tcPr>
          <w:p w14:paraId="407AC884" w14:textId="63D056FC" w:rsidR="008801B2" w:rsidRPr="009D0FF2" w:rsidRDefault="008801B2" w:rsidP="008801B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合作</w:t>
            </w:r>
            <w:r w:rsidR="002B5692" w:rsidRPr="009D0FF2">
              <w:rPr>
                <w:rFonts w:ascii="Arial" w:eastAsiaTheme="minorEastAsia" w:hAnsi="Arial" w:cs="Arial"/>
                <w:color w:val="212121"/>
                <w:lang w:eastAsia="zh-CN"/>
              </w:rPr>
              <w:t>执行机构</w:t>
            </w:r>
            <w:r w:rsidRPr="009D0FF2">
              <w:rPr>
                <w:rFonts w:ascii="Arial" w:eastAsiaTheme="minorEastAsia" w:hAnsi="Arial" w:cs="Arial"/>
                <w:color w:val="212121"/>
                <w:lang w:eastAsia="zh-CN"/>
              </w:rPr>
              <w:t>的支持费用（美元）</w:t>
            </w:r>
            <w:r w:rsidR="002B5692" w:rsidRPr="009D0FF2">
              <w:rPr>
                <w:rFonts w:ascii="Arial" w:eastAsiaTheme="minorEastAsia" w:hAnsi="Arial" w:cs="Arial"/>
                <w:color w:val="212121"/>
                <w:lang w:eastAsia="zh-CN"/>
              </w:rPr>
              <w:t xml:space="preserve"> </w:t>
            </w:r>
          </w:p>
        </w:tc>
        <w:tc>
          <w:tcPr>
            <w:tcW w:w="1134" w:type="dxa"/>
            <w:shd w:val="clear" w:color="auto" w:fill="auto"/>
            <w:hideMark/>
          </w:tcPr>
          <w:p w14:paraId="416B41C6"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73,839</w:t>
            </w:r>
          </w:p>
        </w:tc>
        <w:tc>
          <w:tcPr>
            <w:tcW w:w="992" w:type="dxa"/>
            <w:shd w:val="clear" w:color="auto" w:fill="auto"/>
            <w:hideMark/>
          </w:tcPr>
          <w:p w14:paraId="4AC73041"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569319F5"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64,400</w:t>
            </w:r>
          </w:p>
        </w:tc>
        <w:tc>
          <w:tcPr>
            <w:tcW w:w="1021" w:type="dxa"/>
            <w:shd w:val="clear" w:color="auto" w:fill="auto"/>
            <w:noWrap/>
            <w:hideMark/>
          </w:tcPr>
          <w:p w14:paraId="6457BEDE"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154235F3"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1A6F55EF" w14:textId="77777777" w:rsidTr="00047F7E">
        <w:trPr>
          <w:trHeight w:val="293"/>
        </w:trPr>
        <w:tc>
          <w:tcPr>
            <w:tcW w:w="4101" w:type="dxa"/>
            <w:shd w:val="clear" w:color="auto" w:fill="auto"/>
            <w:vAlign w:val="center"/>
            <w:hideMark/>
          </w:tcPr>
          <w:p w14:paraId="640CDC8A" w14:textId="571B042E" w:rsidR="008801B2" w:rsidRPr="009D0FF2" w:rsidRDefault="008801B2" w:rsidP="008801B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商定</w:t>
            </w:r>
            <w:r w:rsidR="002B5692" w:rsidRPr="009D0FF2">
              <w:rPr>
                <w:rFonts w:ascii="Arial" w:eastAsiaTheme="minorEastAsia" w:hAnsi="Arial" w:cs="Arial"/>
                <w:color w:val="212121"/>
                <w:lang w:eastAsia="zh-CN"/>
              </w:rPr>
              <w:t>供资</w:t>
            </w:r>
            <w:r w:rsidRPr="009D0FF2">
              <w:rPr>
                <w:rFonts w:ascii="Arial" w:eastAsiaTheme="minorEastAsia" w:hAnsi="Arial" w:cs="Arial"/>
                <w:color w:val="212121"/>
                <w:lang w:eastAsia="zh-CN"/>
              </w:rPr>
              <w:t>总额（美元）</w:t>
            </w:r>
            <w:r w:rsidR="002B5692" w:rsidRPr="009D0FF2">
              <w:rPr>
                <w:rFonts w:ascii="Arial" w:eastAsiaTheme="minorEastAsia" w:hAnsi="Arial" w:cs="Arial"/>
                <w:color w:val="212121"/>
                <w:lang w:eastAsia="zh-CN"/>
              </w:rPr>
              <w:t xml:space="preserve"> </w:t>
            </w:r>
          </w:p>
        </w:tc>
        <w:tc>
          <w:tcPr>
            <w:tcW w:w="1134" w:type="dxa"/>
            <w:shd w:val="clear" w:color="auto" w:fill="auto"/>
            <w:hideMark/>
          </w:tcPr>
          <w:p w14:paraId="5C759949"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1,386,845</w:t>
            </w:r>
          </w:p>
        </w:tc>
        <w:tc>
          <w:tcPr>
            <w:tcW w:w="992" w:type="dxa"/>
            <w:shd w:val="clear" w:color="auto" w:fill="auto"/>
            <w:hideMark/>
          </w:tcPr>
          <w:p w14:paraId="268668BA"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0D6C6DEE"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1,017,000</w:t>
            </w:r>
          </w:p>
        </w:tc>
        <w:tc>
          <w:tcPr>
            <w:tcW w:w="1021" w:type="dxa"/>
            <w:shd w:val="clear" w:color="auto" w:fill="auto"/>
            <w:noWrap/>
            <w:hideMark/>
          </w:tcPr>
          <w:p w14:paraId="13C20C72"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166421BF"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722CA44E" w14:textId="77777777" w:rsidTr="00047F7E">
        <w:trPr>
          <w:trHeight w:val="293"/>
        </w:trPr>
        <w:tc>
          <w:tcPr>
            <w:tcW w:w="4101" w:type="dxa"/>
            <w:shd w:val="clear" w:color="auto" w:fill="auto"/>
            <w:vAlign w:val="center"/>
            <w:hideMark/>
          </w:tcPr>
          <w:p w14:paraId="3C40787B" w14:textId="0C49AB96" w:rsidR="008801B2" w:rsidRPr="009D0FF2" w:rsidRDefault="008801B2" w:rsidP="008801B2">
            <w:pPr>
              <w:pStyle w:val="HTMLPreformatted"/>
              <w:shd w:val="clear" w:color="auto" w:fill="FFFFFF"/>
              <w:rPr>
                <w:rFonts w:ascii="Arial" w:eastAsiaTheme="minorEastAsia" w:hAnsi="Arial" w:cs="Arial"/>
                <w:color w:val="000000"/>
                <w:lang w:val="en-CA" w:eastAsia="zh-CN"/>
              </w:rPr>
            </w:pPr>
            <w:r w:rsidRPr="009D0FF2">
              <w:rPr>
                <w:rFonts w:ascii="Arial" w:eastAsiaTheme="minorEastAsia" w:hAnsi="Arial" w:cs="Arial"/>
                <w:color w:val="212121"/>
                <w:lang w:eastAsia="zh-CN"/>
              </w:rPr>
              <w:t>支持费用</w:t>
            </w:r>
            <w:r w:rsidR="002B5692" w:rsidRPr="009D0FF2">
              <w:rPr>
                <w:rFonts w:ascii="Arial" w:eastAsiaTheme="minorEastAsia" w:hAnsi="Arial" w:cs="Arial"/>
                <w:color w:val="212121"/>
                <w:lang w:eastAsia="zh-CN"/>
              </w:rPr>
              <w:t>总计</w:t>
            </w:r>
            <w:r w:rsidRPr="009D0FF2">
              <w:rPr>
                <w:rFonts w:ascii="Arial" w:eastAsiaTheme="minorEastAsia" w:hAnsi="Arial" w:cs="Arial"/>
                <w:color w:val="212121"/>
                <w:lang w:eastAsia="zh-CN"/>
              </w:rPr>
              <w:t>（美元）</w:t>
            </w:r>
          </w:p>
        </w:tc>
        <w:tc>
          <w:tcPr>
            <w:tcW w:w="1134" w:type="dxa"/>
            <w:shd w:val="clear" w:color="auto" w:fill="auto"/>
            <w:hideMark/>
          </w:tcPr>
          <w:p w14:paraId="105AEB8A"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113,542</w:t>
            </w:r>
          </w:p>
        </w:tc>
        <w:tc>
          <w:tcPr>
            <w:tcW w:w="992" w:type="dxa"/>
            <w:shd w:val="clear" w:color="auto" w:fill="auto"/>
            <w:hideMark/>
          </w:tcPr>
          <w:p w14:paraId="0B0AD358"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395A9203"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76,000</w:t>
            </w:r>
          </w:p>
        </w:tc>
        <w:tc>
          <w:tcPr>
            <w:tcW w:w="1021" w:type="dxa"/>
            <w:shd w:val="clear" w:color="auto" w:fill="auto"/>
            <w:noWrap/>
            <w:hideMark/>
          </w:tcPr>
          <w:p w14:paraId="62A05C06"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3CF73157"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7D226749" w14:textId="77777777" w:rsidTr="00047F7E">
        <w:trPr>
          <w:trHeight w:val="293"/>
        </w:trPr>
        <w:tc>
          <w:tcPr>
            <w:tcW w:w="4101" w:type="dxa"/>
            <w:shd w:val="clear" w:color="auto" w:fill="auto"/>
            <w:vAlign w:val="center"/>
            <w:hideMark/>
          </w:tcPr>
          <w:p w14:paraId="35A82C0A" w14:textId="32C550DF" w:rsidR="008801B2" w:rsidRPr="009D0FF2" w:rsidRDefault="008801B2" w:rsidP="008801B2">
            <w:pPr>
              <w:pStyle w:val="HTMLPreformatted"/>
              <w:shd w:val="clear" w:color="auto" w:fill="FFFFFF"/>
              <w:rPr>
                <w:rFonts w:ascii="Arial" w:eastAsiaTheme="minorEastAsia" w:hAnsi="Arial" w:cs="Arial"/>
                <w:color w:val="000000"/>
                <w:lang w:val="en-CA" w:eastAsia="zh-CN"/>
              </w:rPr>
            </w:pPr>
            <w:r w:rsidRPr="009D0FF2">
              <w:rPr>
                <w:rFonts w:ascii="Arial" w:eastAsiaTheme="minorEastAsia" w:hAnsi="Arial" w:cs="Arial"/>
                <w:color w:val="212121"/>
                <w:lang w:eastAsia="zh-CN"/>
              </w:rPr>
              <w:t>商定</w:t>
            </w:r>
            <w:r w:rsidR="002B5692" w:rsidRPr="009D0FF2">
              <w:rPr>
                <w:rFonts w:ascii="Arial" w:eastAsiaTheme="minorEastAsia" w:hAnsi="Arial" w:cs="Arial"/>
                <w:color w:val="212121"/>
                <w:lang w:eastAsia="zh-CN"/>
              </w:rPr>
              <w:t>费用总计</w:t>
            </w:r>
            <w:r w:rsidRPr="009D0FF2">
              <w:rPr>
                <w:rFonts w:ascii="Arial" w:eastAsiaTheme="minorEastAsia" w:hAnsi="Arial" w:cs="Arial"/>
                <w:color w:val="212121"/>
                <w:lang w:eastAsia="zh-CN"/>
              </w:rPr>
              <w:t>（美元）</w:t>
            </w:r>
          </w:p>
        </w:tc>
        <w:tc>
          <w:tcPr>
            <w:tcW w:w="1134" w:type="dxa"/>
            <w:shd w:val="clear" w:color="auto" w:fill="auto"/>
            <w:hideMark/>
          </w:tcPr>
          <w:p w14:paraId="0FAE3E19"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1,500,387</w:t>
            </w:r>
          </w:p>
        </w:tc>
        <w:tc>
          <w:tcPr>
            <w:tcW w:w="992" w:type="dxa"/>
            <w:shd w:val="clear" w:color="auto" w:fill="auto"/>
            <w:hideMark/>
          </w:tcPr>
          <w:p w14:paraId="2A90FCFB"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0</w:t>
            </w:r>
          </w:p>
        </w:tc>
        <w:tc>
          <w:tcPr>
            <w:tcW w:w="1134" w:type="dxa"/>
            <w:shd w:val="clear" w:color="auto" w:fill="auto"/>
            <w:hideMark/>
          </w:tcPr>
          <w:p w14:paraId="1745EFFE" w14:textId="77777777" w:rsidR="00634396" w:rsidRPr="009D0FF2" w:rsidRDefault="00634396" w:rsidP="007B6563">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1,093,000</w:t>
            </w:r>
          </w:p>
        </w:tc>
        <w:tc>
          <w:tcPr>
            <w:tcW w:w="1021" w:type="dxa"/>
            <w:shd w:val="clear" w:color="auto" w:fill="auto"/>
            <w:noWrap/>
            <w:hideMark/>
          </w:tcPr>
          <w:p w14:paraId="7114AFB3" w14:textId="77777777" w:rsidR="00634396" w:rsidRPr="009D0FF2" w:rsidRDefault="00634396" w:rsidP="007B6563">
            <w:pPr>
              <w:jc w:val="right"/>
              <w:rPr>
                <w:rFonts w:ascii="Arial" w:eastAsiaTheme="minorEastAsia" w:hAnsi="Arial" w:cs="Arial"/>
                <w:color w:val="000000"/>
                <w:sz w:val="20"/>
                <w:szCs w:val="20"/>
                <w:lang w:val="en-CA" w:eastAsia="en-CA"/>
              </w:rPr>
            </w:pPr>
          </w:p>
        </w:tc>
        <w:tc>
          <w:tcPr>
            <w:tcW w:w="1106" w:type="dxa"/>
            <w:shd w:val="clear" w:color="auto" w:fill="auto"/>
            <w:noWrap/>
            <w:hideMark/>
          </w:tcPr>
          <w:p w14:paraId="41A54A5B" w14:textId="77777777" w:rsidR="00634396" w:rsidRPr="009D0FF2" w:rsidRDefault="00634396" w:rsidP="007B6563">
            <w:pPr>
              <w:jc w:val="right"/>
              <w:rPr>
                <w:rFonts w:ascii="Arial" w:eastAsiaTheme="minorEastAsia" w:hAnsi="Arial" w:cs="Arial"/>
                <w:sz w:val="20"/>
                <w:szCs w:val="20"/>
                <w:lang w:val="en-CA" w:eastAsia="en-CA"/>
              </w:rPr>
            </w:pPr>
          </w:p>
        </w:tc>
      </w:tr>
      <w:tr w:rsidR="00634396" w:rsidRPr="009D0FF2" w14:paraId="02F1A5FB" w14:textId="77777777" w:rsidTr="00047F7E">
        <w:trPr>
          <w:trHeight w:val="285"/>
        </w:trPr>
        <w:tc>
          <w:tcPr>
            <w:tcW w:w="4101" w:type="dxa"/>
            <w:shd w:val="clear" w:color="auto" w:fill="auto"/>
            <w:noWrap/>
            <w:vAlign w:val="bottom"/>
            <w:hideMark/>
          </w:tcPr>
          <w:p w14:paraId="3CBBB00E" w14:textId="12D7E883" w:rsidR="008801B2" w:rsidRPr="009D0FF2" w:rsidRDefault="008801B2" w:rsidP="008801B2">
            <w:pPr>
              <w:pStyle w:val="HTMLPreformatted"/>
              <w:shd w:val="clear" w:color="auto" w:fill="FFFFFF"/>
              <w:rPr>
                <w:rFonts w:ascii="Arial" w:eastAsiaTheme="minorEastAsia" w:hAnsi="Arial" w:cs="Arial"/>
                <w:b/>
                <w:color w:val="212121"/>
              </w:rPr>
            </w:pPr>
            <w:r w:rsidRPr="009D0FF2">
              <w:rPr>
                <w:rFonts w:ascii="Arial" w:eastAsiaTheme="minorEastAsia" w:hAnsi="Arial" w:cs="Arial"/>
                <w:b/>
                <w:color w:val="212121"/>
                <w:lang w:eastAsia="zh-CN"/>
              </w:rPr>
              <w:t>修订</w:t>
            </w:r>
            <w:r w:rsidR="002B5692" w:rsidRPr="009D0FF2">
              <w:rPr>
                <w:rFonts w:ascii="Arial" w:eastAsiaTheme="minorEastAsia" w:hAnsi="Arial" w:cs="Arial"/>
                <w:b/>
                <w:color w:val="212121"/>
                <w:lang w:eastAsia="zh-CN"/>
              </w:rPr>
              <w:t>案</w:t>
            </w:r>
          </w:p>
          <w:p w14:paraId="2BE160BE" w14:textId="4A4F5461" w:rsidR="008801B2" w:rsidRPr="009D0FF2" w:rsidRDefault="008801B2" w:rsidP="007B6563">
            <w:pPr>
              <w:jc w:val="left"/>
              <w:rPr>
                <w:rFonts w:ascii="Arial" w:eastAsiaTheme="minorEastAsia" w:hAnsi="Arial" w:cs="Arial"/>
                <w:b/>
                <w:bCs/>
                <w:color w:val="000000"/>
                <w:sz w:val="20"/>
                <w:szCs w:val="20"/>
                <w:lang w:val="en-CA" w:eastAsia="en-CA"/>
              </w:rPr>
            </w:pPr>
          </w:p>
        </w:tc>
        <w:tc>
          <w:tcPr>
            <w:tcW w:w="1134" w:type="dxa"/>
            <w:shd w:val="clear" w:color="auto" w:fill="auto"/>
            <w:noWrap/>
            <w:vAlign w:val="bottom"/>
            <w:hideMark/>
          </w:tcPr>
          <w:p w14:paraId="0049315E" w14:textId="77777777" w:rsidR="00634396" w:rsidRPr="009D0FF2" w:rsidRDefault="00634396" w:rsidP="007B6563">
            <w:pPr>
              <w:jc w:val="lef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 </w:t>
            </w:r>
          </w:p>
        </w:tc>
        <w:tc>
          <w:tcPr>
            <w:tcW w:w="992" w:type="dxa"/>
            <w:shd w:val="clear" w:color="auto" w:fill="auto"/>
            <w:noWrap/>
            <w:vAlign w:val="bottom"/>
            <w:hideMark/>
          </w:tcPr>
          <w:p w14:paraId="12F79C8C" w14:textId="77777777" w:rsidR="00634396" w:rsidRPr="009D0FF2" w:rsidRDefault="00634396" w:rsidP="007B6563">
            <w:pPr>
              <w:jc w:val="lef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 </w:t>
            </w:r>
          </w:p>
        </w:tc>
        <w:tc>
          <w:tcPr>
            <w:tcW w:w="1134" w:type="dxa"/>
            <w:shd w:val="clear" w:color="auto" w:fill="auto"/>
            <w:noWrap/>
            <w:vAlign w:val="bottom"/>
            <w:hideMark/>
          </w:tcPr>
          <w:p w14:paraId="403D5F95" w14:textId="77777777" w:rsidR="00634396" w:rsidRPr="009D0FF2" w:rsidRDefault="00634396" w:rsidP="007B6563">
            <w:pPr>
              <w:jc w:val="lef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 </w:t>
            </w:r>
          </w:p>
        </w:tc>
        <w:tc>
          <w:tcPr>
            <w:tcW w:w="1021" w:type="dxa"/>
            <w:shd w:val="clear" w:color="auto" w:fill="auto"/>
            <w:noWrap/>
            <w:vAlign w:val="bottom"/>
            <w:hideMark/>
          </w:tcPr>
          <w:p w14:paraId="0D88AC3B" w14:textId="77777777" w:rsidR="00634396" w:rsidRPr="009D0FF2" w:rsidRDefault="00634396" w:rsidP="007B6563">
            <w:pPr>
              <w:jc w:val="lef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 </w:t>
            </w:r>
          </w:p>
        </w:tc>
        <w:tc>
          <w:tcPr>
            <w:tcW w:w="1106" w:type="dxa"/>
            <w:shd w:val="clear" w:color="auto" w:fill="auto"/>
            <w:noWrap/>
            <w:vAlign w:val="bottom"/>
            <w:hideMark/>
          </w:tcPr>
          <w:p w14:paraId="4F441BF7" w14:textId="77777777" w:rsidR="00634396" w:rsidRPr="009D0FF2" w:rsidRDefault="00634396" w:rsidP="007B6563">
            <w:pPr>
              <w:jc w:val="lef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 </w:t>
            </w:r>
          </w:p>
        </w:tc>
      </w:tr>
      <w:tr w:rsidR="002B5692" w:rsidRPr="009D0FF2" w14:paraId="0A8F07E1" w14:textId="77777777" w:rsidTr="00047F7E">
        <w:trPr>
          <w:trHeight w:val="465"/>
        </w:trPr>
        <w:tc>
          <w:tcPr>
            <w:tcW w:w="4101" w:type="dxa"/>
            <w:shd w:val="clear" w:color="auto" w:fill="auto"/>
            <w:vAlign w:val="center"/>
            <w:hideMark/>
          </w:tcPr>
          <w:p w14:paraId="7183116E" w14:textId="77777777" w:rsidR="002B5692" w:rsidRPr="009D0FF2" w:rsidRDefault="002B5692" w:rsidP="002B569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lastRenderedPageBreak/>
              <w:t>《蒙特利尔议定书》附件</w:t>
            </w:r>
            <w:r w:rsidRPr="009D0FF2">
              <w:rPr>
                <w:rFonts w:ascii="Arial" w:eastAsiaTheme="minorEastAsia" w:hAnsi="Arial" w:cs="Arial"/>
                <w:color w:val="212121"/>
                <w:lang w:eastAsia="zh-CN"/>
              </w:rPr>
              <w:t>C</w:t>
            </w:r>
            <w:r w:rsidRPr="009D0FF2">
              <w:rPr>
                <w:rFonts w:ascii="Arial" w:eastAsiaTheme="minorEastAsia" w:hAnsi="Arial" w:cs="Arial"/>
                <w:color w:val="212121"/>
                <w:lang w:eastAsia="zh-CN"/>
              </w:rPr>
              <w:t>第一类物质的削减时间表（</w:t>
            </w:r>
            <w:r w:rsidRPr="009D0FF2">
              <w:rPr>
                <w:rFonts w:ascii="Arial" w:eastAsiaTheme="minorEastAsia" w:hAnsi="Arial" w:cs="Arial"/>
                <w:color w:val="212121"/>
                <w:lang w:eastAsia="zh-CN"/>
              </w:rPr>
              <w:t>ODP</w:t>
            </w:r>
            <w:r w:rsidRPr="009D0FF2">
              <w:rPr>
                <w:rFonts w:ascii="Arial" w:eastAsiaTheme="minorEastAsia" w:hAnsi="Arial" w:cs="Arial"/>
                <w:color w:val="212121"/>
                <w:lang w:eastAsia="zh-CN"/>
              </w:rPr>
              <w:t>吨）</w:t>
            </w:r>
          </w:p>
          <w:p w14:paraId="058FA144" w14:textId="0D0778BA" w:rsidR="002B5692" w:rsidRPr="009D0FF2" w:rsidRDefault="002B5692" w:rsidP="002B5692">
            <w:pPr>
              <w:rPr>
                <w:rFonts w:ascii="Arial" w:eastAsiaTheme="minorEastAsia" w:hAnsi="Arial" w:cs="Arial"/>
                <w:color w:val="000000"/>
                <w:sz w:val="20"/>
                <w:szCs w:val="20"/>
                <w:lang w:val="en-CA" w:eastAsia="zh-CN"/>
              </w:rPr>
            </w:pPr>
          </w:p>
        </w:tc>
        <w:tc>
          <w:tcPr>
            <w:tcW w:w="1134" w:type="dxa"/>
            <w:shd w:val="clear" w:color="auto" w:fill="auto"/>
            <w:hideMark/>
          </w:tcPr>
          <w:p w14:paraId="722A5C4E"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992" w:type="dxa"/>
            <w:shd w:val="clear" w:color="auto" w:fill="auto"/>
            <w:hideMark/>
          </w:tcPr>
          <w:p w14:paraId="5E241BCA"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1134" w:type="dxa"/>
            <w:shd w:val="clear" w:color="auto" w:fill="auto"/>
            <w:hideMark/>
          </w:tcPr>
          <w:p w14:paraId="2A4AED2D"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1021" w:type="dxa"/>
            <w:shd w:val="clear" w:color="auto" w:fill="auto"/>
            <w:hideMark/>
          </w:tcPr>
          <w:p w14:paraId="17799431"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376.74</w:t>
            </w:r>
          </w:p>
        </w:tc>
        <w:tc>
          <w:tcPr>
            <w:tcW w:w="1106" w:type="dxa"/>
            <w:shd w:val="clear" w:color="auto" w:fill="auto"/>
            <w:hideMark/>
          </w:tcPr>
          <w:p w14:paraId="2E36E229"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272.09</w:t>
            </w:r>
          </w:p>
        </w:tc>
      </w:tr>
      <w:tr w:rsidR="002B5692" w:rsidRPr="009D0FF2" w14:paraId="64D48D55" w14:textId="77777777" w:rsidTr="00047F7E">
        <w:trPr>
          <w:trHeight w:val="465"/>
        </w:trPr>
        <w:tc>
          <w:tcPr>
            <w:tcW w:w="4101" w:type="dxa"/>
            <w:shd w:val="clear" w:color="auto" w:fill="auto"/>
            <w:vAlign w:val="center"/>
            <w:hideMark/>
          </w:tcPr>
          <w:p w14:paraId="2C2DF312" w14:textId="64F780D6" w:rsidR="002B5692" w:rsidRPr="009D0FF2" w:rsidRDefault="002B569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附件</w:t>
            </w:r>
            <w:r w:rsidRPr="009D0FF2">
              <w:rPr>
                <w:rFonts w:ascii="Arial" w:eastAsiaTheme="minorEastAsia" w:hAnsi="Arial" w:cs="Arial"/>
                <w:color w:val="212121"/>
                <w:lang w:eastAsia="zh-CN"/>
              </w:rPr>
              <w:t>C</w:t>
            </w:r>
            <w:r w:rsidRPr="009D0FF2">
              <w:rPr>
                <w:rFonts w:ascii="Arial" w:eastAsiaTheme="minorEastAsia" w:hAnsi="Arial" w:cs="Arial"/>
                <w:color w:val="212121"/>
                <w:lang w:eastAsia="zh-CN"/>
              </w:rPr>
              <w:t>第一类物质的最高允许消费总量（</w:t>
            </w:r>
            <w:r w:rsidRPr="009D0FF2">
              <w:rPr>
                <w:rFonts w:ascii="Arial" w:eastAsiaTheme="minorEastAsia" w:hAnsi="Arial" w:cs="Arial"/>
                <w:color w:val="212121"/>
                <w:lang w:eastAsia="zh-CN"/>
              </w:rPr>
              <w:t>ODP</w:t>
            </w:r>
            <w:r w:rsidRPr="009D0FF2">
              <w:rPr>
                <w:rFonts w:ascii="Arial" w:eastAsiaTheme="minorEastAsia" w:hAnsi="Arial" w:cs="Arial"/>
                <w:color w:val="212121"/>
                <w:lang w:eastAsia="zh-CN"/>
              </w:rPr>
              <w:t>吨）</w:t>
            </w:r>
          </w:p>
        </w:tc>
        <w:tc>
          <w:tcPr>
            <w:tcW w:w="1134" w:type="dxa"/>
            <w:shd w:val="clear" w:color="auto" w:fill="auto"/>
            <w:hideMark/>
          </w:tcPr>
          <w:p w14:paraId="79D2B315"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297.87</w:t>
            </w:r>
          </w:p>
        </w:tc>
        <w:tc>
          <w:tcPr>
            <w:tcW w:w="992" w:type="dxa"/>
            <w:shd w:val="clear" w:color="auto" w:fill="auto"/>
            <w:hideMark/>
          </w:tcPr>
          <w:p w14:paraId="232D19A7"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296.17</w:t>
            </w:r>
          </w:p>
        </w:tc>
        <w:tc>
          <w:tcPr>
            <w:tcW w:w="1134" w:type="dxa"/>
            <w:shd w:val="clear" w:color="auto" w:fill="auto"/>
            <w:hideMark/>
          </w:tcPr>
          <w:p w14:paraId="143DDA3C"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254.51</w:t>
            </w:r>
          </w:p>
        </w:tc>
        <w:tc>
          <w:tcPr>
            <w:tcW w:w="1021" w:type="dxa"/>
            <w:shd w:val="clear" w:color="auto" w:fill="auto"/>
            <w:hideMark/>
          </w:tcPr>
          <w:p w14:paraId="23E9FCFA"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254.51</w:t>
            </w:r>
          </w:p>
        </w:tc>
        <w:tc>
          <w:tcPr>
            <w:tcW w:w="1106" w:type="dxa"/>
            <w:shd w:val="clear" w:color="auto" w:fill="auto"/>
            <w:hideMark/>
          </w:tcPr>
          <w:p w14:paraId="629AB9BE"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254.51</w:t>
            </w:r>
          </w:p>
        </w:tc>
      </w:tr>
      <w:tr w:rsidR="002B5692" w:rsidRPr="009D0FF2" w14:paraId="7047B4CA" w14:textId="77777777" w:rsidTr="00047F7E">
        <w:trPr>
          <w:trHeight w:val="285"/>
        </w:trPr>
        <w:tc>
          <w:tcPr>
            <w:tcW w:w="4101" w:type="dxa"/>
            <w:shd w:val="clear" w:color="auto" w:fill="auto"/>
            <w:vAlign w:val="center"/>
            <w:hideMark/>
          </w:tcPr>
          <w:p w14:paraId="493ED184" w14:textId="28F878F6" w:rsidR="002B5692" w:rsidRPr="009D0FF2" w:rsidRDefault="002B569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牵头执行机构（联合国环境规划署）商定供资额（美元）</w:t>
            </w:r>
          </w:p>
        </w:tc>
        <w:tc>
          <w:tcPr>
            <w:tcW w:w="1134" w:type="dxa"/>
            <w:shd w:val="clear" w:color="auto" w:fill="auto"/>
            <w:hideMark/>
          </w:tcPr>
          <w:p w14:paraId="09F8946A"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206269B9"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7A7E8F0F"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64431CC5"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06" w:type="dxa"/>
            <w:shd w:val="clear" w:color="auto" w:fill="auto"/>
            <w:hideMark/>
          </w:tcPr>
          <w:p w14:paraId="7DB3A82D"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429,000</w:t>
            </w:r>
          </w:p>
        </w:tc>
      </w:tr>
      <w:tr w:rsidR="002B5692" w:rsidRPr="009D0FF2" w14:paraId="52A5A669" w14:textId="77777777" w:rsidTr="00047F7E">
        <w:trPr>
          <w:trHeight w:val="285"/>
        </w:trPr>
        <w:tc>
          <w:tcPr>
            <w:tcW w:w="4101" w:type="dxa"/>
            <w:shd w:val="clear" w:color="auto" w:fill="auto"/>
            <w:vAlign w:val="center"/>
            <w:hideMark/>
          </w:tcPr>
          <w:p w14:paraId="7E86F23F" w14:textId="77777777" w:rsidR="002B5692" w:rsidRPr="009D0FF2" w:rsidRDefault="002B5692" w:rsidP="002B569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牵头执行机构的支持费用（美元）</w:t>
            </w:r>
          </w:p>
          <w:p w14:paraId="09EF9FB3" w14:textId="5F453ECC" w:rsidR="002B5692" w:rsidRPr="009D0FF2" w:rsidRDefault="002B5692" w:rsidP="002B5692">
            <w:pPr>
              <w:pStyle w:val="HTMLPreformatted"/>
              <w:shd w:val="clear" w:color="auto" w:fill="FFFFFF"/>
              <w:rPr>
                <w:rFonts w:ascii="Arial" w:eastAsiaTheme="minorEastAsia" w:hAnsi="Arial" w:cs="Arial"/>
                <w:color w:val="000000"/>
                <w:lang w:eastAsia="zh-CN"/>
              </w:rPr>
            </w:pPr>
          </w:p>
        </w:tc>
        <w:tc>
          <w:tcPr>
            <w:tcW w:w="1134" w:type="dxa"/>
            <w:shd w:val="clear" w:color="auto" w:fill="auto"/>
            <w:hideMark/>
          </w:tcPr>
          <w:p w14:paraId="48CE424F"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2BD2B7F4"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4DE7CAA8"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50565FA7"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06" w:type="dxa"/>
            <w:shd w:val="clear" w:color="auto" w:fill="auto"/>
            <w:hideMark/>
          </w:tcPr>
          <w:p w14:paraId="1CA07498"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51,303</w:t>
            </w:r>
          </w:p>
        </w:tc>
      </w:tr>
      <w:tr w:rsidR="002B5692" w:rsidRPr="009D0FF2" w14:paraId="4BCDB316" w14:textId="77777777" w:rsidTr="00047F7E">
        <w:trPr>
          <w:trHeight w:val="285"/>
        </w:trPr>
        <w:tc>
          <w:tcPr>
            <w:tcW w:w="4101" w:type="dxa"/>
            <w:shd w:val="clear" w:color="auto" w:fill="auto"/>
            <w:vAlign w:val="center"/>
            <w:hideMark/>
          </w:tcPr>
          <w:p w14:paraId="37EDF704" w14:textId="4ACF9361" w:rsidR="002B5692" w:rsidRPr="009D0FF2" w:rsidRDefault="002B569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合作执行机构（联合国工发组织）商定供资额（美元）</w:t>
            </w:r>
          </w:p>
        </w:tc>
        <w:tc>
          <w:tcPr>
            <w:tcW w:w="1134" w:type="dxa"/>
            <w:shd w:val="clear" w:color="auto" w:fill="auto"/>
            <w:hideMark/>
          </w:tcPr>
          <w:p w14:paraId="3F2A2B5F"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4FCEA9F6"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465B2306"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315B8329"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1,054,845</w:t>
            </w:r>
          </w:p>
        </w:tc>
        <w:tc>
          <w:tcPr>
            <w:tcW w:w="1106" w:type="dxa"/>
            <w:shd w:val="clear" w:color="auto" w:fill="auto"/>
            <w:hideMark/>
          </w:tcPr>
          <w:p w14:paraId="1EC3778A"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920,000</w:t>
            </w:r>
          </w:p>
        </w:tc>
      </w:tr>
      <w:tr w:rsidR="002B5692" w:rsidRPr="009D0FF2" w14:paraId="4580E623" w14:textId="77777777" w:rsidTr="00047F7E">
        <w:trPr>
          <w:trHeight w:val="285"/>
        </w:trPr>
        <w:tc>
          <w:tcPr>
            <w:tcW w:w="4101" w:type="dxa"/>
            <w:shd w:val="clear" w:color="auto" w:fill="auto"/>
            <w:vAlign w:val="center"/>
            <w:hideMark/>
          </w:tcPr>
          <w:p w14:paraId="2D5C378C" w14:textId="2EC8CC58" w:rsidR="002B5692" w:rsidRPr="009D0FF2" w:rsidRDefault="002B569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合作执行机构的支持费用（美元）</w:t>
            </w:r>
            <w:r w:rsidRPr="009D0FF2">
              <w:rPr>
                <w:rFonts w:ascii="Arial" w:eastAsiaTheme="minorEastAsia" w:hAnsi="Arial" w:cs="Arial"/>
                <w:color w:val="212121"/>
                <w:lang w:eastAsia="zh-CN"/>
              </w:rPr>
              <w:t xml:space="preserve"> </w:t>
            </w:r>
          </w:p>
        </w:tc>
        <w:tc>
          <w:tcPr>
            <w:tcW w:w="1134" w:type="dxa"/>
            <w:shd w:val="clear" w:color="auto" w:fill="auto"/>
            <w:hideMark/>
          </w:tcPr>
          <w:p w14:paraId="45CBC68F"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358D277A"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033050C3"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6F96E95B"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73,839</w:t>
            </w:r>
          </w:p>
        </w:tc>
        <w:tc>
          <w:tcPr>
            <w:tcW w:w="1106" w:type="dxa"/>
            <w:shd w:val="clear" w:color="auto" w:fill="auto"/>
            <w:hideMark/>
          </w:tcPr>
          <w:p w14:paraId="0B8341D3"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pacing w:val="1"/>
                <w:sz w:val="20"/>
                <w:szCs w:val="20"/>
                <w:lang w:val="en-CA" w:eastAsia="en-CA"/>
              </w:rPr>
              <w:t>64,400</w:t>
            </w:r>
          </w:p>
        </w:tc>
      </w:tr>
      <w:tr w:rsidR="002B5692" w:rsidRPr="009D0FF2" w14:paraId="0B6312EA" w14:textId="77777777" w:rsidTr="00047F7E">
        <w:trPr>
          <w:trHeight w:val="285"/>
        </w:trPr>
        <w:tc>
          <w:tcPr>
            <w:tcW w:w="4101" w:type="dxa"/>
            <w:shd w:val="clear" w:color="auto" w:fill="auto"/>
            <w:vAlign w:val="center"/>
            <w:hideMark/>
          </w:tcPr>
          <w:p w14:paraId="7D09A62D" w14:textId="7C69C854" w:rsidR="002B5692" w:rsidRPr="009D0FF2" w:rsidRDefault="002B5692" w:rsidP="002B5692">
            <w:pPr>
              <w:pStyle w:val="HTMLPreformatted"/>
              <w:shd w:val="clear" w:color="auto" w:fill="FFFFFF"/>
              <w:rPr>
                <w:rFonts w:ascii="Arial" w:eastAsiaTheme="minorEastAsia" w:hAnsi="Arial" w:cs="Arial"/>
                <w:color w:val="000000"/>
                <w:lang w:eastAsia="zh-CN"/>
              </w:rPr>
            </w:pPr>
            <w:r w:rsidRPr="009D0FF2">
              <w:rPr>
                <w:rFonts w:ascii="Arial" w:eastAsiaTheme="minorEastAsia" w:hAnsi="Arial" w:cs="Arial"/>
                <w:color w:val="212121"/>
                <w:lang w:eastAsia="zh-CN"/>
              </w:rPr>
              <w:t>商定供资总额（美元）</w:t>
            </w:r>
            <w:r w:rsidRPr="009D0FF2">
              <w:rPr>
                <w:rFonts w:ascii="Arial" w:eastAsiaTheme="minorEastAsia" w:hAnsi="Arial" w:cs="Arial"/>
                <w:color w:val="212121"/>
                <w:lang w:eastAsia="zh-CN"/>
              </w:rPr>
              <w:t xml:space="preserve"> </w:t>
            </w:r>
          </w:p>
        </w:tc>
        <w:tc>
          <w:tcPr>
            <w:tcW w:w="1134" w:type="dxa"/>
            <w:shd w:val="clear" w:color="auto" w:fill="auto"/>
            <w:hideMark/>
          </w:tcPr>
          <w:p w14:paraId="763907E7"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04F116FE"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300BBB4F"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4D1D7F8B"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1,054,845</w:t>
            </w:r>
          </w:p>
        </w:tc>
        <w:tc>
          <w:tcPr>
            <w:tcW w:w="1106" w:type="dxa"/>
            <w:shd w:val="clear" w:color="auto" w:fill="auto"/>
            <w:hideMark/>
          </w:tcPr>
          <w:p w14:paraId="7FB2DA06"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1,349,000</w:t>
            </w:r>
          </w:p>
        </w:tc>
      </w:tr>
      <w:tr w:rsidR="002B5692" w:rsidRPr="009D0FF2" w14:paraId="5C8A4B1B" w14:textId="77777777" w:rsidTr="00047F7E">
        <w:trPr>
          <w:trHeight w:val="285"/>
        </w:trPr>
        <w:tc>
          <w:tcPr>
            <w:tcW w:w="4101" w:type="dxa"/>
            <w:shd w:val="clear" w:color="auto" w:fill="auto"/>
            <w:vAlign w:val="center"/>
            <w:hideMark/>
          </w:tcPr>
          <w:p w14:paraId="72D962DC" w14:textId="3F260DE6" w:rsidR="002B5692" w:rsidRPr="009D0FF2" w:rsidRDefault="002B5692" w:rsidP="002B5692">
            <w:pPr>
              <w:pStyle w:val="HTMLPreformatted"/>
              <w:shd w:val="clear" w:color="auto" w:fill="FFFFFF"/>
              <w:rPr>
                <w:rFonts w:ascii="Arial" w:eastAsiaTheme="minorEastAsia" w:hAnsi="Arial" w:cs="Arial"/>
                <w:color w:val="000000"/>
                <w:lang w:val="en-CA" w:eastAsia="zh-CN"/>
              </w:rPr>
            </w:pPr>
            <w:r w:rsidRPr="009D0FF2">
              <w:rPr>
                <w:rFonts w:ascii="Arial" w:eastAsiaTheme="minorEastAsia" w:hAnsi="Arial" w:cs="Arial"/>
                <w:color w:val="212121"/>
                <w:lang w:eastAsia="zh-CN"/>
              </w:rPr>
              <w:t>支持费用总计（美元）</w:t>
            </w:r>
          </w:p>
        </w:tc>
        <w:tc>
          <w:tcPr>
            <w:tcW w:w="1134" w:type="dxa"/>
            <w:shd w:val="clear" w:color="auto" w:fill="auto"/>
            <w:hideMark/>
          </w:tcPr>
          <w:p w14:paraId="18B2998B"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16B93AA5"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5B0B9AEA"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6742EE14"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73,839</w:t>
            </w:r>
          </w:p>
        </w:tc>
        <w:tc>
          <w:tcPr>
            <w:tcW w:w="1106" w:type="dxa"/>
            <w:shd w:val="clear" w:color="auto" w:fill="auto"/>
            <w:hideMark/>
          </w:tcPr>
          <w:p w14:paraId="0DB464C3"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115,703</w:t>
            </w:r>
          </w:p>
        </w:tc>
      </w:tr>
      <w:tr w:rsidR="002B5692" w:rsidRPr="009D0FF2" w14:paraId="7571B7F9" w14:textId="77777777" w:rsidTr="00047F7E">
        <w:trPr>
          <w:trHeight w:val="285"/>
        </w:trPr>
        <w:tc>
          <w:tcPr>
            <w:tcW w:w="4101" w:type="dxa"/>
            <w:shd w:val="clear" w:color="auto" w:fill="auto"/>
            <w:vAlign w:val="center"/>
            <w:hideMark/>
          </w:tcPr>
          <w:p w14:paraId="4070227A" w14:textId="31F00BD2" w:rsidR="002B5692" w:rsidRPr="009D0FF2" w:rsidRDefault="002B5692" w:rsidP="002B5692">
            <w:pPr>
              <w:rPr>
                <w:rFonts w:ascii="Arial" w:eastAsiaTheme="minorEastAsia" w:hAnsi="Arial" w:cs="Arial"/>
                <w:color w:val="000000"/>
                <w:sz w:val="20"/>
                <w:szCs w:val="20"/>
                <w:lang w:val="en-CA" w:eastAsia="zh-CN"/>
              </w:rPr>
            </w:pPr>
            <w:r w:rsidRPr="009D0FF2">
              <w:rPr>
                <w:rFonts w:ascii="Arial" w:eastAsiaTheme="minorEastAsia" w:hAnsi="Arial" w:cs="Arial"/>
                <w:color w:val="212121"/>
                <w:lang w:eastAsia="zh-CN"/>
              </w:rPr>
              <w:t>商定费用总计（美元）</w:t>
            </w:r>
          </w:p>
        </w:tc>
        <w:tc>
          <w:tcPr>
            <w:tcW w:w="1134" w:type="dxa"/>
            <w:shd w:val="clear" w:color="auto" w:fill="auto"/>
            <w:hideMark/>
          </w:tcPr>
          <w:p w14:paraId="28E769BB"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992" w:type="dxa"/>
            <w:shd w:val="clear" w:color="auto" w:fill="auto"/>
            <w:hideMark/>
          </w:tcPr>
          <w:p w14:paraId="50CFE261"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134" w:type="dxa"/>
            <w:shd w:val="clear" w:color="auto" w:fill="auto"/>
            <w:hideMark/>
          </w:tcPr>
          <w:p w14:paraId="522C8CF6"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0</w:t>
            </w:r>
          </w:p>
        </w:tc>
        <w:tc>
          <w:tcPr>
            <w:tcW w:w="1021" w:type="dxa"/>
            <w:shd w:val="clear" w:color="auto" w:fill="auto"/>
            <w:hideMark/>
          </w:tcPr>
          <w:p w14:paraId="12289E86"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1,128,684</w:t>
            </w:r>
          </w:p>
        </w:tc>
        <w:tc>
          <w:tcPr>
            <w:tcW w:w="1106" w:type="dxa"/>
            <w:shd w:val="clear" w:color="auto" w:fill="auto"/>
            <w:hideMark/>
          </w:tcPr>
          <w:p w14:paraId="3B563666" w14:textId="77777777" w:rsidR="002B5692" w:rsidRPr="009D0FF2" w:rsidRDefault="002B5692" w:rsidP="002B5692">
            <w:pPr>
              <w:jc w:val="right"/>
              <w:rPr>
                <w:rFonts w:ascii="Arial" w:eastAsiaTheme="minorEastAsia" w:hAnsi="Arial" w:cs="Arial"/>
                <w:color w:val="000000"/>
                <w:sz w:val="20"/>
                <w:szCs w:val="20"/>
                <w:lang w:val="en-CA" w:eastAsia="en-CA"/>
              </w:rPr>
            </w:pPr>
            <w:r w:rsidRPr="009D0FF2">
              <w:rPr>
                <w:rFonts w:ascii="Arial" w:eastAsiaTheme="minorEastAsia" w:hAnsi="Arial" w:cs="Arial"/>
                <w:color w:val="000000"/>
                <w:sz w:val="20"/>
                <w:szCs w:val="20"/>
                <w:lang w:val="en-CA" w:eastAsia="en-CA"/>
              </w:rPr>
              <w:t>1,464,703</w:t>
            </w:r>
          </w:p>
        </w:tc>
      </w:tr>
    </w:tbl>
    <w:p w14:paraId="14A0967F" w14:textId="330D3867" w:rsidR="00892794" w:rsidRPr="009D0FF2" w:rsidRDefault="00892794" w:rsidP="007B6563">
      <w:pPr>
        <w:pStyle w:val="Heading1"/>
        <w:numPr>
          <w:ilvl w:val="0"/>
          <w:numId w:val="0"/>
        </w:numPr>
        <w:spacing w:after="0"/>
        <w:rPr>
          <w:rFonts w:ascii="Arial" w:eastAsiaTheme="minorEastAsia" w:hAnsi="Arial" w:cs="Arial"/>
          <w:lang w:val="en-CA"/>
        </w:rPr>
      </w:pPr>
    </w:p>
    <w:p w14:paraId="0EDCA77A" w14:textId="04D3B5C3" w:rsidR="00FE3307" w:rsidRPr="009D0FF2" w:rsidRDefault="002B5692" w:rsidP="007B6563">
      <w:pPr>
        <w:rPr>
          <w:rFonts w:ascii="Arial" w:eastAsiaTheme="minorEastAsia" w:hAnsi="Arial" w:cs="Arial"/>
          <w:u w:val="single"/>
          <w:lang w:val="en-CA" w:eastAsia="zh-CN"/>
        </w:rPr>
      </w:pPr>
      <w:r w:rsidRPr="009D0FF2">
        <w:rPr>
          <w:rFonts w:ascii="Arial" w:eastAsiaTheme="minorEastAsia" w:hAnsi="Arial" w:cs="Arial"/>
          <w:color w:val="212121"/>
          <w:u w:val="single"/>
          <w:lang w:eastAsia="zh-CN"/>
        </w:rPr>
        <w:t>氟氯烃淘汰管理计划第三次付款执行计划</w:t>
      </w:r>
    </w:p>
    <w:p w14:paraId="4211993C" w14:textId="77777777" w:rsidR="00FE3307" w:rsidRPr="009D0FF2" w:rsidRDefault="00FE3307" w:rsidP="007B6563">
      <w:pPr>
        <w:rPr>
          <w:rFonts w:ascii="Arial" w:eastAsiaTheme="minorEastAsia" w:hAnsi="Arial" w:cs="Arial"/>
          <w:lang w:val="en-CA" w:eastAsia="zh-CN"/>
        </w:rPr>
      </w:pPr>
    </w:p>
    <w:p w14:paraId="38306931" w14:textId="287101E4" w:rsidR="00FE3307" w:rsidRPr="009D0FF2" w:rsidRDefault="00A9131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6</w:t>
      </w:r>
      <w:r w:rsidRPr="009D0FF2">
        <w:rPr>
          <w:rFonts w:ascii="Arial" w:eastAsiaTheme="minorEastAsia" w:hAnsi="Arial" w:cs="Arial"/>
          <w:color w:val="212121"/>
          <w:lang w:eastAsia="zh-CN"/>
        </w:rPr>
        <w:t>月至</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12</w:t>
      </w:r>
      <w:r w:rsidRPr="009D0FF2">
        <w:rPr>
          <w:rFonts w:ascii="Arial" w:eastAsiaTheme="minorEastAsia" w:hAnsi="Arial" w:cs="Arial"/>
          <w:color w:val="212121"/>
          <w:lang w:eastAsia="zh-CN"/>
        </w:rPr>
        <w:t>月期间，该国将会开展以下活动：</w:t>
      </w:r>
    </w:p>
    <w:p w14:paraId="3ED170BA" w14:textId="31B24879" w:rsidR="00414A90" w:rsidRPr="009D0FF2" w:rsidRDefault="00A9131B" w:rsidP="00885818">
      <w:pPr>
        <w:pStyle w:val="Heading2"/>
        <w:keepNext/>
        <w:keepLines/>
        <w:rPr>
          <w:rFonts w:ascii="Arial" w:eastAsiaTheme="minorEastAsia" w:hAnsi="Arial" w:cs="Arial"/>
          <w:lang w:val="en-CA"/>
        </w:rPr>
      </w:pPr>
      <w:r w:rsidRPr="009D0FF2">
        <w:rPr>
          <w:rFonts w:ascii="Arial" w:eastAsiaTheme="minorEastAsia" w:hAnsi="Arial" w:cs="Arial"/>
          <w:color w:val="212121"/>
          <w:lang w:eastAsia="zh-CN"/>
        </w:rPr>
        <w:t>完成海湾绝缘（</w:t>
      </w:r>
      <w:r w:rsidRPr="009D0FF2">
        <w:rPr>
          <w:rFonts w:ascii="Arial" w:eastAsiaTheme="minorEastAsia" w:hAnsi="Arial" w:cs="Arial"/>
          <w:lang w:val="en-CA"/>
        </w:rPr>
        <w:t>Gulf Insulation</w:t>
      </w:r>
      <w:r w:rsidRPr="009D0FF2">
        <w:rPr>
          <w:rFonts w:ascii="Arial" w:eastAsiaTheme="minorEastAsia" w:hAnsi="Arial" w:cs="Arial"/>
          <w:color w:val="212121"/>
          <w:lang w:eastAsia="zh-CN"/>
        </w:rPr>
        <w:t>）和</w:t>
      </w:r>
      <w:r w:rsidRPr="009D0FF2">
        <w:rPr>
          <w:rFonts w:ascii="Arial" w:eastAsiaTheme="minorEastAsia" w:hAnsi="Arial" w:cs="Arial"/>
          <w:color w:val="212121"/>
          <w:lang w:eastAsia="zh-CN"/>
        </w:rPr>
        <w:t>ISO</w:t>
      </w:r>
      <w:r w:rsidRPr="009D0FF2">
        <w:rPr>
          <w:rFonts w:ascii="Arial" w:eastAsiaTheme="minorEastAsia" w:hAnsi="Arial" w:cs="Arial"/>
          <w:color w:val="212121"/>
          <w:lang w:eastAsia="zh-CN"/>
        </w:rPr>
        <w:t>泡沫塑料（</w:t>
      </w:r>
      <w:r w:rsidRPr="009D0FF2">
        <w:rPr>
          <w:rFonts w:ascii="Arial" w:eastAsiaTheme="minorEastAsia" w:hAnsi="Arial" w:cs="Arial"/>
          <w:lang w:val="en-CA"/>
        </w:rPr>
        <w:t>ISO foam</w:t>
      </w:r>
      <w:r w:rsidRPr="009D0FF2">
        <w:rPr>
          <w:rFonts w:ascii="Arial" w:eastAsiaTheme="minorEastAsia" w:hAnsi="Arial" w:cs="Arial"/>
          <w:color w:val="212121"/>
          <w:lang w:eastAsia="zh-CN"/>
        </w:rPr>
        <w:t>）的转换项目，包括对运营商的培训，以及启动在</w:t>
      </w:r>
      <w:r w:rsidRPr="009D0FF2">
        <w:rPr>
          <w:rFonts w:ascii="Arial" w:eastAsiaTheme="minorEastAsia" w:hAnsi="Arial" w:cs="Arial"/>
          <w:color w:val="212121"/>
          <w:lang w:eastAsia="zh-CN"/>
        </w:rPr>
        <w:t>Al Masaha</w:t>
      </w:r>
      <w:r w:rsidRPr="009D0FF2">
        <w:rPr>
          <w:rFonts w:ascii="Arial" w:eastAsiaTheme="minorEastAsia" w:hAnsi="Arial" w:cs="Arial"/>
          <w:color w:val="212121"/>
          <w:lang w:eastAsia="zh-CN"/>
        </w:rPr>
        <w:t>的转换活动，这项活动将于</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年完成（</w:t>
      </w:r>
      <w:r w:rsidRPr="009D0FF2">
        <w:rPr>
          <w:rFonts w:ascii="Arial" w:eastAsiaTheme="minorEastAsia" w:hAnsi="Arial" w:cs="Arial"/>
          <w:color w:val="212121"/>
          <w:lang w:eastAsia="zh-CN"/>
        </w:rPr>
        <w:t>756,845</w:t>
      </w:r>
      <w:r w:rsidRPr="009D0FF2">
        <w:rPr>
          <w:rFonts w:ascii="Arial" w:eastAsiaTheme="minorEastAsia" w:hAnsi="Arial" w:cs="Arial"/>
          <w:color w:val="212121"/>
          <w:lang w:eastAsia="zh-CN"/>
        </w:rPr>
        <w:t>美元）</w:t>
      </w:r>
    </w:p>
    <w:p w14:paraId="78DBA2C5" w14:textId="1F93223A" w:rsidR="00414A90" w:rsidRPr="009D0FF2" w:rsidRDefault="00A9131B" w:rsidP="007B6563">
      <w:pPr>
        <w:pStyle w:val="Heading2"/>
        <w:rPr>
          <w:rFonts w:ascii="Arial" w:eastAsiaTheme="minorEastAsia" w:hAnsi="Arial" w:cs="Arial"/>
          <w:lang w:val="en-CA"/>
        </w:rPr>
      </w:pPr>
      <w:r w:rsidRPr="009D0FF2">
        <w:rPr>
          <w:rFonts w:ascii="Arial" w:eastAsiaTheme="minorEastAsia" w:hAnsi="Arial" w:cs="Arial"/>
          <w:color w:val="212121"/>
          <w:lang w:eastAsia="zh-CN"/>
        </w:rPr>
        <w:t>完成对科威特</w:t>
      </w:r>
      <w:r w:rsidRPr="009D0FF2">
        <w:rPr>
          <w:rFonts w:ascii="Arial" w:eastAsiaTheme="minorEastAsia" w:hAnsi="Arial" w:cs="Arial"/>
          <w:color w:val="212121"/>
          <w:lang w:eastAsia="zh-CN"/>
        </w:rPr>
        <w:t>PU</w:t>
      </w:r>
      <w:r w:rsidRPr="009D0FF2">
        <w:rPr>
          <w:rFonts w:ascii="Arial" w:eastAsiaTheme="minorEastAsia" w:hAnsi="Arial" w:cs="Arial"/>
          <w:color w:val="212121"/>
          <w:lang w:eastAsia="zh-CN"/>
        </w:rPr>
        <w:t>（</w:t>
      </w:r>
      <w:r w:rsidRPr="009D0FF2">
        <w:rPr>
          <w:rFonts w:ascii="Arial" w:eastAsiaTheme="minorEastAsia" w:hAnsi="Arial" w:cs="Arial"/>
          <w:lang w:val="en-CA" w:eastAsia="zh-CN"/>
        </w:rPr>
        <w:t>Kuwait PU</w:t>
      </w:r>
      <w:r w:rsidRPr="009D0FF2">
        <w:rPr>
          <w:rFonts w:ascii="Arial" w:eastAsiaTheme="minorEastAsia" w:hAnsi="Arial" w:cs="Arial"/>
          <w:color w:val="212121"/>
          <w:lang w:eastAsia="zh-CN"/>
        </w:rPr>
        <w:t>）和柯比（</w:t>
      </w:r>
      <w:r w:rsidRPr="009D0FF2">
        <w:rPr>
          <w:rFonts w:ascii="Arial" w:eastAsiaTheme="minorEastAsia" w:hAnsi="Arial" w:cs="Arial"/>
          <w:lang w:val="en-CA" w:eastAsia="zh-CN"/>
        </w:rPr>
        <w:t>Kirby</w:t>
      </w:r>
      <w:r w:rsidRPr="009D0FF2">
        <w:rPr>
          <w:rFonts w:ascii="Arial" w:eastAsiaTheme="minorEastAsia" w:hAnsi="Arial" w:cs="Arial"/>
          <w:color w:val="212121"/>
          <w:lang w:eastAsia="zh-CN"/>
        </w:rPr>
        <w:t>）的转换（此前付款余额）；</w:t>
      </w:r>
    </w:p>
    <w:p w14:paraId="6454AC29" w14:textId="6A94BD7F" w:rsidR="00414A90" w:rsidRPr="009D0FF2" w:rsidRDefault="00A9131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为生产非连续面板以转用低全球升温潜能值替代品（如氢氟烯烃、甲酸甲酯）的中小型泡沫塑料企业提供技术援助，包括技术培训班、行业专家的替代技术示范等技术援助（</w:t>
      </w:r>
      <w:r w:rsidRPr="009D0FF2">
        <w:rPr>
          <w:rFonts w:ascii="Arial" w:eastAsiaTheme="minorEastAsia" w:hAnsi="Arial" w:cs="Arial"/>
          <w:color w:val="212121"/>
          <w:lang w:eastAsia="zh-CN"/>
        </w:rPr>
        <w:t>50,000</w:t>
      </w:r>
      <w:r w:rsidRPr="009D0FF2">
        <w:rPr>
          <w:rFonts w:ascii="Arial" w:eastAsiaTheme="minorEastAsia" w:hAnsi="Arial" w:cs="Arial"/>
          <w:color w:val="212121"/>
          <w:lang w:eastAsia="zh-CN"/>
        </w:rPr>
        <w:t>美元）；</w:t>
      </w:r>
    </w:p>
    <w:p w14:paraId="44F6E7F8" w14:textId="67369457" w:rsidR="00414A90" w:rsidRPr="009D0FF2" w:rsidRDefault="00A9131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为喷雾泡沫用户转用低全球升温潜能值替代品（如氢氟烯烃、甲酸甲酯）提供技术援助，包括技术信息宣传培训班、技术磋商和宣传喷雾泡沫应用示范项目成果的方案（</w:t>
      </w:r>
      <w:r w:rsidRPr="009D0FF2">
        <w:rPr>
          <w:rFonts w:ascii="Arial" w:eastAsiaTheme="minorEastAsia" w:hAnsi="Arial" w:cs="Arial"/>
          <w:color w:val="212121"/>
          <w:lang w:eastAsia="zh-CN"/>
        </w:rPr>
        <w:t>30,000</w:t>
      </w:r>
      <w:r w:rsidRPr="009D0FF2">
        <w:rPr>
          <w:rFonts w:ascii="Arial" w:eastAsiaTheme="minorEastAsia" w:hAnsi="Arial" w:cs="Arial"/>
          <w:color w:val="212121"/>
          <w:lang w:eastAsia="zh-CN"/>
        </w:rPr>
        <w:t>美元）；以及</w:t>
      </w:r>
    </w:p>
    <w:p w14:paraId="0FB2FC58" w14:textId="2401CC25" w:rsidR="008801B2" w:rsidRPr="009D0FF2" w:rsidRDefault="00A9131B" w:rsidP="00A9131B">
      <w:pPr>
        <w:pStyle w:val="Heading2"/>
        <w:rPr>
          <w:rFonts w:ascii="Arial" w:eastAsiaTheme="minorEastAsia" w:hAnsi="Arial" w:cs="Arial"/>
          <w:lang w:val="en-CA" w:eastAsia="zh-CN"/>
        </w:rPr>
      </w:pPr>
      <w:r w:rsidRPr="009D0FF2">
        <w:rPr>
          <w:rFonts w:ascii="Arial" w:eastAsiaTheme="minorEastAsia" w:hAnsi="Arial" w:cs="Arial"/>
          <w:color w:val="212121"/>
          <w:lang w:eastAsia="zh-CN"/>
        </w:rPr>
        <w:t>采购、安装回收和再生设备，以及对维修技术员和操作人员在回收和再生方案方面的培训（</w:t>
      </w:r>
      <w:r w:rsidRPr="009D0FF2">
        <w:rPr>
          <w:rFonts w:ascii="Arial" w:eastAsiaTheme="minorEastAsia" w:hAnsi="Arial" w:cs="Arial"/>
          <w:color w:val="212121"/>
          <w:lang w:eastAsia="zh-CN"/>
        </w:rPr>
        <w:t>218,000</w:t>
      </w:r>
      <w:r w:rsidRPr="009D0FF2">
        <w:rPr>
          <w:rFonts w:ascii="Arial" w:eastAsiaTheme="minorEastAsia" w:hAnsi="Arial" w:cs="Arial"/>
          <w:color w:val="212121"/>
          <w:lang w:eastAsia="zh-CN"/>
        </w:rPr>
        <w:t>美元）。</w:t>
      </w:r>
    </w:p>
    <w:p w14:paraId="2D5A0CDB" w14:textId="77777777" w:rsidR="008801B2" w:rsidRPr="009D0FF2" w:rsidRDefault="008801B2" w:rsidP="008801B2">
      <w:pPr>
        <w:rPr>
          <w:rFonts w:ascii="Arial" w:eastAsiaTheme="minorEastAsia" w:hAnsi="Arial" w:cs="Arial"/>
          <w:lang w:val="en-CA" w:eastAsia="zh-CN"/>
        </w:rPr>
      </w:pPr>
    </w:p>
    <w:p w14:paraId="161E9051" w14:textId="48A9A196" w:rsidR="009C370F" w:rsidRPr="009D0FF2" w:rsidRDefault="00A9131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联合国环境规划署从首次付款和第二次付款中得到的可用资金余额为</w:t>
      </w:r>
      <w:r w:rsidRPr="009D0FF2">
        <w:rPr>
          <w:rFonts w:ascii="Arial" w:eastAsiaTheme="minorEastAsia" w:hAnsi="Arial" w:cs="Arial"/>
          <w:color w:val="212121"/>
          <w:lang w:eastAsia="zh-CN"/>
        </w:rPr>
        <w:t>469,818</w:t>
      </w:r>
      <w:r w:rsidRPr="009D0FF2">
        <w:rPr>
          <w:rFonts w:ascii="Arial" w:eastAsiaTheme="minorEastAsia" w:hAnsi="Arial" w:cs="Arial"/>
          <w:color w:val="212121"/>
          <w:lang w:eastAsia="zh-CN"/>
        </w:rPr>
        <w:t>美元，这笔资金将会用于建立认证系统，包括向培训中心提供设备支助、培训维修技术人员，以及为海关和执法人员就氟氯烃交易的监测工作采购设备。</w:t>
      </w:r>
    </w:p>
    <w:p w14:paraId="1F0C7F8A" w14:textId="77777777" w:rsidR="008801B2" w:rsidRPr="009D0FF2" w:rsidRDefault="008801B2" w:rsidP="008801B2">
      <w:pPr>
        <w:rPr>
          <w:rFonts w:ascii="Arial" w:eastAsiaTheme="minorEastAsia" w:hAnsi="Arial" w:cs="Arial"/>
          <w:lang w:val="en-CA" w:eastAsia="zh-CN"/>
        </w:rPr>
      </w:pPr>
    </w:p>
    <w:p w14:paraId="307683FE" w14:textId="77777777" w:rsidR="00A36850" w:rsidRDefault="00A36850">
      <w:pPr>
        <w:jc w:val="left"/>
        <w:rPr>
          <w:rFonts w:ascii="Arial" w:eastAsiaTheme="minorEastAsia" w:hAnsi="Arial" w:cs="Arial"/>
          <w:b/>
          <w:color w:val="212121"/>
          <w:lang w:val="en-US" w:eastAsia="zh-CN"/>
        </w:rPr>
      </w:pPr>
      <w:r>
        <w:rPr>
          <w:rFonts w:ascii="Arial" w:eastAsiaTheme="minorEastAsia" w:hAnsi="Arial" w:cs="Arial"/>
          <w:b/>
          <w:color w:val="212121"/>
          <w:lang w:eastAsia="zh-CN"/>
        </w:rPr>
        <w:br w:type="page"/>
      </w:r>
    </w:p>
    <w:p w14:paraId="0FD75E40" w14:textId="240A0BE1" w:rsidR="009E0356" w:rsidRPr="00563ECF" w:rsidRDefault="009E0356" w:rsidP="009E0356">
      <w:pPr>
        <w:pStyle w:val="HTMLPreformatted"/>
        <w:shd w:val="clear" w:color="auto" w:fill="FFFFFF"/>
        <w:jc w:val="center"/>
        <w:rPr>
          <w:rFonts w:ascii="Arial" w:eastAsiaTheme="minorEastAsia" w:hAnsi="Arial" w:cs="Arial"/>
          <w:b/>
          <w:color w:val="212121"/>
          <w:sz w:val="22"/>
          <w:szCs w:val="22"/>
          <w:lang w:eastAsia="zh-CN"/>
        </w:rPr>
      </w:pPr>
      <w:r w:rsidRPr="00563ECF">
        <w:rPr>
          <w:rFonts w:ascii="Arial" w:eastAsiaTheme="minorEastAsia" w:hAnsi="Arial" w:cs="Arial"/>
          <w:b/>
          <w:color w:val="212121"/>
          <w:sz w:val="22"/>
          <w:szCs w:val="22"/>
          <w:lang w:eastAsia="zh-CN"/>
        </w:rPr>
        <w:lastRenderedPageBreak/>
        <w:t>秘书</w:t>
      </w:r>
      <w:r w:rsidR="00A9131B" w:rsidRPr="00563ECF">
        <w:rPr>
          <w:rFonts w:ascii="Arial" w:eastAsiaTheme="minorEastAsia" w:hAnsi="Arial" w:cs="Arial"/>
          <w:b/>
          <w:color w:val="212121"/>
          <w:sz w:val="22"/>
          <w:szCs w:val="22"/>
          <w:lang w:eastAsia="zh-CN"/>
        </w:rPr>
        <w:t>处</w:t>
      </w:r>
      <w:r w:rsidRPr="00563ECF">
        <w:rPr>
          <w:rFonts w:ascii="Arial" w:eastAsiaTheme="minorEastAsia" w:hAnsi="Arial" w:cs="Arial"/>
          <w:b/>
          <w:color w:val="212121"/>
          <w:sz w:val="22"/>
          <w:szCs w:val="22"/>
          <w:lang w:eastAsia="zh-CN"/>
        </w:rPr>
        <w:t>的评论与建议</w:t>
      </w:r>
    </w:p>
    <w:p w14:paraId="544777C5" w14:textId="77777777" w:rsidR="009E0356" w:rsidRPr="00563ECF" w:rsidRDefault="009E0356" w:rsidP="009E0356">
      <w:pPr>
        <w:pStyle w:val="HTMLPreformatted"/>
        <w:shd w:val="clear" w:color="auto" w:fill="FFFFFF"/>
        <w:rPr>
          <w:rFonts w:ascii="Arial" w:eastAsiaTheme="minorEastAsia" w:hAnsi="Arial" w:cs="Arial"/>
          <w:color w:val="212121"/>
          <w:sz w:val="22"/>
          <w:szCs w:val="22"/>
          <w:lang w:eastAsia="zh-CN"/>
        </w:rPr>
      </w:pPr>
    </w:p>
    <w:p w14:paraId="54CA9516" w14:textId="77777777" w:rsidR="009E0356" w:rsidRPr="00563ECF" w:rsidRDefault="009E0356" w:rsidP="009E0356">
      <w:pPr>
        <w:pStyle w:val="HTMLPreformatted"/>
        <w:shd w:val="clear" w:color="auto" w:fill="FFFFFF"/>
        <w:rPr>
          <w:rFonts w:ascii="Arial" w:eastAsiaTheme="minorEastAsia" w:hAnsi="Arial" w:cs="Arial"/>
          <w:b/>
          <w:color w:val="212121"/>
          <w:sz w:val="22"/>
          <w:szCs w:val="22"/>
          <w:lang w:eastAsia="zh-CN"/>
        </w:rPr>
      </w:pPr>
      <w:r w:rsidRPr="00563ECF">
        <w:rPr>
          <w:rFonts w:ascii="Arial" w:eastAsiaTheme="minorEastAsia" w:hAnsi="Arial" w:cs="Arial"/>
          <w:b/>
          <w:color w:val="212121"/>
          <w:sz w:val="22"/>
          <w:szCs w:val="22"/>
          <w:lang w:eastAsia="zh-CN"/>
        </w:rPr>
        <w:t>评论</w:t>
      </w:r>
    </w:p>
    <w:p w14:paraId="5D066A65" w14:textId="77777777" w:rsidR="00FE3307" w:rsidRPr="009D0FF2" w:rsidRDefault="00FE3307" w:rsidP="007B6563">
      <w:pPr>
        <w:keepNext/>
        <w:rPr>
          <w:rFonts w:ascii="Arial" w:eastAsiaTheme="minorEastAsia" w:hAnsi="Arial" w:cs="Arial"/>
          <w:lang w:val="en-CA" w:eastAsia="zh-CN"/>
        </w:rPr>
      </w:pPr>
    </w:p>
    <w:p w14:paraId="2BF4A09A" w14:textId="51F8DF89" w:rsidR="00DE1897" w:rsidRPr="009D0FF2" w:rsidRDefault="00A9131B" w:rsidP="007B6563">
      <w:pPr>
        <w:keepNext/>
        <w:keepLines/>
        <w:rPr>
          <w:rFonts w:ascii="Arial" w:eastAsiaTheme="minorEastAsia" w:hAnsi="Arial" w:cs="Arial"/>
          <w:u w:val="single"/>
          <w:lang w:val="en-CA" w:eastAsia="zh-CN"/>
        </w:rPr>
      </w:pPr>
      <w:r w:rsidRPr="009D0FF2">
        <w:rPr>
          <w:rFonts w:ascii="Arial" w:eastAsiaTheme="minorEastAsia" w:hAnsi="Arial" w:cs="Arial"/>
          <w:color w:val="212121"/>
          <w:u w:val="single"/>
          <w:lang w:eastAsia="zh-CN"/>
        </w:rPr>
        <w:t>氟氯烃淘汰管理计划协定修订</w:t>
      </w:r>
    </w:p>
    <w:p w14:paraId="499A66F2" w14:textId="77777777" w:rsidR="00892794" w:rsidRPr="009D0FF2" w:rsidRDefault="00892794" w:rsidP="007B6563">
      <w:pPr>
        <w:rPr>
          <w:rFonts w:ascii="Arial" w:eastAsiaTheme="minorEastAsia" w:hAnsi="Arial" w:cs="Arial"/>
          <w:u w:val="single"/>
          <w:lang w:val="en-CA" w:eastAsia="zh-CN"/>
        </w:rPr>
      </w:pPr>
    </w:p>
    <w:p w14:paraId="0EEA0A1F" w14:textId="057EE045" w:rsidR="007E12F6" w:rsidRPr="009D0FF2" w:rsidRDefault="00A9131B" w:rsidP="007B6563">
      <w:pPr>
        <w:pStyle w:val="Heading1"/>
        <w:rPr>
          <w:rFonts w:ascii="Arial" w:eastAsiaTheme="minorEastAsia" w:hAnsi="Arial" w:cs="Arial"/>
          <w:lang w:val="en-CA"/>
        </w:rPr>
      </w:pPr>
      <w:r w:rsidRPr="009D0FF2">
        <w:rPr>
          <w:rFonts w:ascii="Arial" w:eastAsiaTheme="minorEastAsia" w:hAnsi="Arial" w:cs="Arial"/>
          <w:color w:val="212121"/>
          <w:lang w:eastAsia="zh-CN"/>
        </w:rPr>
        <w:t>秘书</w:t>
      </w:r>
      <w:r w:rsidR="009D0FF2" w:rsidRPr="009D0FF2">
        <w:rPr>
          <w:rFonts w:ascii="Arial" w:eastAsiaTheme="minorEastAsia" w:hAnsi="Arial" w:cs="Arial"/>
          <w:color w:val="212121"/>
          <w:lang w:eastAsia="zh-CN"/>
        </w:rPr>
        <w:t>处</w:t>
      </w:r>
      <w:r w:rsidRPr="009D0FF2">
        <w:rPr>
          <w:rFonts w:ascii="Arial" w:eastAsiaTheme="minorEastAsia" w:hAnsi="Arial" w:cs="Arial"/>
          <w:color w:val="212121"/>
          <w:lang w:eastAsia="zh-CN"/>
        </w:rPr>
        <w:t>注意到，科威特实施第一阶段活动方面的重大延误，导致需要修订该国政府与执行委员会达成的协定。联合国环境规划署解释称，延误是由于技术和后勤等方面的原因所致，例如最终确定职责范围</w:t>
      </w:r>
      <w:r w:rsidRPr="009D0FF2">
        <w:rPr>
          <w:rFonts w:ascii="Arial" w:eastAsiaTheme="minorEastAsia" w:hAnsi="Arial" w:cs="Arial"/>
          <w:color w:val="212121"/>
          <w:lang w:eastAsia="zh-CN"/>
        </w:rPr>
        <w:t>/</w:t>
      </w:r>
      <w:r w:rsidRPr="009D0FF2">
        <w:rPr>
          <w:rFonts w:ascii="Arial" w:eastAsiaTheme="minorEastAsia" w:hAnsi="Arial" w:cs="Arial"/>
          <w:color w:val="212121"/>
          <w:lang w:eastAsia="zh-CN"/>
        </w:rPr>
        <w:t>设备规格；确认设备的运输工作是否已准备就绪；就挤塑聚苯乙烯（</w:t>
      </w:r>
      <w:r w:rsidRPr="009D0FF2">
        <w:rPr>
          <w:rFonts w:ascii="Arial" w:eastAsiaTheme="minorEastAsia" w:hAnsi="Arial" w:cs="Arial"/>
          <w:color w:val="212121"/>
          <w:lang w:eastAsia="zh-CN"/>
        </w:rPr>
        <w:t>XPS</w:t>
      </w:r>
      <w:r w:rsidRPr="009D0FF2">
        <w:rPr>
          <w:rFonts w:ascii="Arial" w:eastAsiaTheme="minorEastAsia" w:hAnsi="Arial" w:cs="Arial"/>
          <w:color w:val="212121"/>
          <w:lang w:eastAsia="zh-CN"/>
        </w:rPr>
        <w:t>）转换项目调试大容量设施所需的复杂土建工程；关于由当地产业待付的额外费用方面的谈判。所有这些问题均已得到圆满解决，且各项活动均有望在</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年之前完成。鉴于现有协定将于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年到期，科威特政府已要求延期。</w:t>
      </w:r>
    </w:p>
    <w:p w14:paraId="73C66F76" w14:textId="645F364F" w:rsidR="007E12F6" w:rsidRPr="009D0FF2" w:rsidRDefault="00A9131B" w:rsidP="007B6563">
      <w:pPr>
        <w:pStyle w:val="Heading1"/>
        <w:rPr>
          <w:rFonts w:ascii="Arial" w:eastAsiaTheme="minorEastAsia" w:hAnsi="Arial" w:cs="Arial"/>
          <w:lang w:val="en-CA"/>
        </w:rPr>
      </w:pPr>
      <w:r w:rsidRPr="009D0FF2">
        <w:rPr>
          <w:rFonts w:ascii="Arial" w:eastAsiaTheme="minorEastAsia" w:hAnsi="Arial" w:cs="Arial"/>
          <w:color w:val="212121"/>
          <w:lang w:eastAsia="zh-CN"/>
        </w:rPr>
        <w:t>秘书</w:t>
      </w:r>
      <w:r w:rsidR="009D0FF2" w:rsidRPr="009D0FF2">
        <w:rPr>
          <w:rFonts w:ascii="Arial" w:eastAsiaTheme="minorEastAsia" w:hAnsi="Arial" w:cs="Arial"/>
          <w:color w:val="212121"/>
          <w:lang w:eastAsia="zh-CN"/>
        </w:rPr>
        <w:t>处</w:t>
      </w:r>
      <w:r w:rsidRPr="009D0FF2">
        <w:rPr>
          <w:rFonts w:ascii="Arial" w:eastAsiaTheme="minorEastAsia" w:hAnsi="Arial" w:cs="Arial"/>
          <w:color w:val="212121"/>
          <w:lang w:eastAsia="zh-CN"/>
        </w:rPr>
        <w:t>要求，相关方面就用于估算</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年和</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年消费目标的方法以及经修订的协定就供资分配修订作出解释。联合国环境规划署提到，</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年氟氯烃消费量的目标估计的主要依据如下：挤塑聚苯乙烯泡沫塑料和聚氨酯泡沫塑料行业项目的预期项目完工时间表；预计用于从科威特出口的预混多元醇的</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消费量；</w:t>
      </w:r>
      <w:r w:rsidRPr="009D0FF2">
        <w:rPr>
          <w:rStyle w:val="FootnoteReference"/>
          <w:rFonts w:ascii="Arial" w:eastAsiaTheme="minorEastAsia" w:hAnsi="Arial" w:cs="Arial"/>
          <w:lang w:val="en-CA"/>
        </w:rPr>
        <w:footnoteReference w:id="2"/>
      </w:r>
      <w:r w:rsidRPr="009D0FF2">
        <w:rPr>
          <w:rFonts w:ascii="Arial" w:eastAsiaTheme="minorEastAsia" w:hAnsi="Arial" w:cs="Arial"/>
          <w:color w:val="212121"/>
          <w:lang w:eastAsia="zh-CN"/>
        </w:rPr>
        <w:t>以及维修行业的预计消费水平。鉴于难以准确评估完成投资项目的时间表和市场对产品的接受程度，相对于</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年的目标，科威特政府无法承诺在</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年削减氟氯烃消费量。因此，该国希望在拟议的</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年水平上保持</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年的目标，即</w:t>
      </w:r>
      <w:r w:rsidRPr="009D0FF2">
        <w:rPr>
          <w:rFonts w:ascii="Arial" w:eastAsiaTheme="minorEastAsia" w:hAnsi="Arial" w:cs="Arial"/>
          <w:color w:val="212121"/>
          <w:lang w:eastAsia="zh-CN"/>
        </w:rPr>
        <w:t>254.51 ODP</w:t>
      </w:r>
      <w:r w:rsidRPr="009D0FF2">
        <w:rPr>
          <w:rFonts w:ascii="Arial" w:eastAsiaTheme="minorEastAsia" w:hAnsi="Arial" w:cs="Arial"/>
          <w:color w:val="212121"/>
          <w:lang w:eastAsia="zh-CN"/>
        </w:rPr>
        <w:t>吨。表</w:t>
      </w:r>
      <w:r w:rsidRPr="009D0FF2">
        <w:rPr>
          <w:rFonts w:ascii="Arial" w:eastAsiaTheme="minorEastAsia" w:hAnsi="Arial" w:cs="Arial"/>
          <w:color w:val="212121"/>
          <w:lang w:eastAsia="zh-CN"/>
        </w:rPr>
        <w:t>6</w:t>
      </w:r>
      <w:r w:rsidRPr="009D0FF2">
        <w:rPr>
          <w:rFonts w:ascii="Arial" w:eastAsiaTheme="minorEastAsia" w:hAnsi="Arial" w:cs="Arial"/>
          <w:color w:val="212121"/>
          <w:lang w:eastAsia="zh-CN"/>
        </w:rPr>
        <w:t>列出了</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年氟氯烃的估计消费量。</w:t>
      </w:r>
    </w:p>
    <w:p w14:paraId="17A3F9A1" w14:textId="77777777" w:rsidR="008801B2" w:rsidRPr="009D0FF2" w:rsidRDefault="008801B2" w:rsidP="008801B2">
      <w:pPr>
        <w:pStyle w:val="HTMLPreformatted"/>
        <w:shd w:val="clear" w:color="auto" w:fill="FFFFFF"/>
        <w:rPr>
          <w:rFonts w:ascii="Arial" w:eastAsiaTheme="minorEastAsia" w:hAnsi="Arial" w:cs="Arial"/>
          <w:color w:val="212121"/>
          <w:lang w:eastAsia="zh-CN"/>
        </w:rPr>
      </w:pPr>
    </w:p>
    <w:p w14:paraId="1DD0D016" w14:textId="6FD639E6" w:rsidR="008801B2" w:rsidRPr="00563ECF" w:rsidRDefault="008801B2" w:rsidP="00A9131B">
      <w:pPr>
        <w:pStyle w:val="HTMLPreformatted"/>
        <w:shd w:val="clear" w:color="auto" w:fill="FFFFFF"/>
        <w:rPr>
          <w:rFonts w:ascii="Arial" w:eastAsiaTheme="minorEastAsia" w:hAnsi="Arial" w:cs="Arial"/>
          <w:b/>
          <w:sz w:val="22"/>
          <w:szCs w:val="22"/>
          <w:lang w:val="en-CA" w:eastAsia="zh-CN"/>
        </w:rPr>
      </w:pPr>
      <w:r w:rsidRPr="00563ECF">
        <w:rPr>
          <w:rFonts w:ascii="Arial" w:eastAsiaTheme="minorEastAsia" w:hAnsi="Arial" w:cs="Arial"/>
          <w:b/>
          <w:color w:val="212121"/>
          <w:sz w:val="22"/>
          <w:szCs w:val="22"/>
          <w:lang w:eastAsia="zh-CN"/>
        </w:rPr>
        <w:t>表</w:t>
      </w:r>
      <w:r w:rsidRPr="00563ECF">
        <w:rPr>
          <w:rFonts w:ascii="Arial" w:eastAsiaTheme="minorEastAsia" w:hAnsi="Arial" w:cs="Arial"/>
          <w:b/>
          <w:color w:val="212121"/>
          <w:sz w:val="22"/>
          <w:szCs w:val="22"/>
          <w:lang w:eastAsia="zh-CN"/>
        </w:rPr>
        <w:t>6. 2019</w:t>
      </w:r>
      <w:r w:rsidRPr="00563ECF">
        <w:rPr>
          <w:rFonts w:ascii="Arial" w:eastAsiaTheme="minorEastAsia" w:hAnsi="Arial" w:cs="Arial"/>
          <w:b/>
          <w:color w:val="212121"/>
          <w:sz w:val="22"/>
          <w:szCs w:val="22"/>
          <w:lang w:eastAsia="zh-CN"/>
        </w:rPr>
        <w:t>年科威特的氟氯烃</w:t>
      </w:r>
      <w:r w:rsidR="00344D60" w:rsidRPr="00563ECF">
        <w:rPr>
          <w:rFonts w:ascii="Arial" w:eastAsiaTheme="minorEastAsia" w:hAnsi="Arial" w:cs="Arial"/>
          <w:b/>
          <w:color w:val="212121"/>
          <w:sz w:val="22"/>
          <w:szCs w:val="22"/>
          <w:lang w:eastAsia="zh-CN"/>
        </w:rPr>
        <w:t>预计</w:t>
      </w:r>
      <w:r w:rsidRPr="00563ECF">
        <w:rPr>
          <w:rFonts w:ascii="Arial" w:eastAsiaTheme="minorEastAsia" w:hAnsi="Arial" w:cs="Arial"/>
          <w:b/>
          <w:color w:val="212121"/>
          <w:sz w:val="22"/>
          <w:szCs w:val="22"/>
          <w:lang w:eastAsia="zh-CN"/>
        </w:rPr>
        <w:t>消费量</w:t>
      </w:r>
    </w:p>
    <w:tbl>
      <w:tblPr>
        <w:tblStyle w:val="TableGrid"/>
        <w:tblW w:w="0" w:type="auto"/>
        <w:tblLook w:val="04A0" w:firstRow="1" w:lastRow="0" w:firstColumn="1" w:lastColumn="0" w:noHBand="0" w:noVBand="1"/>
      </w:tblPr>
      <w:tblGrid>
        <w:gridCol w:w="1555"/>
        <w:gridCol w:w="1488"/>
        <w:gridCol w:w="1488"/>
        <w:gridCol w:w="4819"/>
      </w:tblGrid>
      <w:tr w:rsidR="001C3164" w:rsidRPr="009D0FF2" w14:paraId="44E887CF" w14:textId="77777777" w:rsidTr="001C3164">
        <w:trPr>
          <w:tblHeader/>
        </w:trPr>
        <w:tc>
          <w:tcPr>
            <w:tcW w:w="1555" w:type="dxa"/>
            <w:vMerge w:val="restart"/>
            <w:vAlign w:val="center"/>
          </w:tcPr>
          <w:p w14:paraId="700942FE" w14:textId="1A50B036" w:rsidR="001C3164" w:rsidRPr="009D0FF2" w:rsidRDefault="00344D60" w:rsidP="007B6563">
            <w:pPr>
              <w:jc w:val="center"/>
              <w:rPr>
                <w:rFonts w:ascii="Arial" w:eastAsiaTheme="minorEastAsia" w:hAnsi="Arial" w:cs="Arial"/>
                <w:b/>
                <w:lang w:val="en-CA"/>
              </w:rPr>
            </w:pPr>
            <w:r w:rsidRPr="009D0FF2">
              <w:rPr>
                <w:rFonts w:ascii="Arial" w:eastAsiaTheme="minorEastAsia" w:hAnsi="Arial" w:cs="Arial"/>
                <w:b/>
                <w:color w:val="212121"/>
                <w:lang w:eastAsia="zh-CN"/>
              </w:rPr>
              <w:t>氟氯烃</w:t>
            </w:r>
          </w:p>
        </w:tc>
        <w:tc>
          <w:tcPr>
            <w:tcW w:w="2976" w:type="dxa"/>
            <w:gridSpan w:val="2"/>
          </w:tcPr>
          <w:p w14:paraId="1A27D1CC" w14:textId="2CC56A52" w:rsidR="008801B2" w:rsidRPr="009D0FF2" w:rsidRDefault="008801B2" w:rsidP="007B6563">
            <w:pPr>
              <w:jc w:val="center"/>
              <w:rPr>
                <w:rFonts w:ascii="Arial" w:eastAsiaTheme="minorEastAsia" w:hAnsi="Arial" w:cs="Arial"/>
                <w:b/>
                <w:lang w:val="en-CA" w:eastAsia="zh-CN"/>
              </w:rPr>
            </w:pPr>
            <w:r w:rsidRPr="009D0FF2">
              <w:rPr>
                <w:rFonts w:ascii="Arial" w:eastAsiaTheme="minorEastAsia" w:hAnsi="Arial" w:cs="Arial"/>
                <w:b/>
                <w:lang w:val="en-CA" w:eastAsia="zh-CN"/>
              </w:rPr>
              <w:t>消费量</w:t>
            </w:r>
          </w:p>
        </w:tc>
        <w:tc>
          <w:tcPr>
            <w:tcW w:w="4819" w:type="dxa"/>
            <w:tcBorders>
              <w:bottom w:val="single" w:sz="4" w:space="0" w:color="auto"/>
            </w:tcBorders>
          </w:tcPr>
          <w:p w14:paraId="04A83AE8" w14:textId="77777777" w:rsidR="001C3164" w:rsidRPr="009D0FF2" w:rsidRDefault="001C3164" w:rsidP="007B6563">
            <w:pPr>
              <w:jc w:val="center"/>
              <w:rPr>
                <w:rFonts w:ascii="Arial" w:eastAsiaTheme="minorEastAsia" w:hAnsi="Arial" w:cs="Arial"/>
                <w:b/>
                <w:lang w:val="en-CA"/>
              </w:rPr>
            </w:pPr>
          </w:p>
        </w:tc>
      </w:tr>
      <w:tr w:rsidR="001C3164" w:rsidRPr="009D0FF2" w14:paraId="18D63E1F" w14:textId="163358BF" w:rsidTr="0051434B">
        <w:trPr>
          <w:tblHeader/>
        </w:trPr>
        <w:tc>
          <w:tcPr>
            <w:tcW w:w="1555" w:type="dxa"/>
            <w:vMerge/>
          </w:tcPr>
          <w:p w14:paraId="092CA2CB" w14:textId="56225F76" w:rsidR="001C3164" w:rsidRPr="009D0FF2" w:rsidRDefault="001C3164" w:rsidP="007B6563">
            <w:pPr>
              <w:rPr>
                <w:rFonts w:ascii="Arial" w:eastAsiaTheme="minorEastAsia" w:hAnsi="Arial" w:cs="Arial"/>
                <w:b/>
                <w:lang w:val="en-CA"/>
              </w:rPr>
            </w:pPr>
          </w:p>
        </w:tc>
        <w:tc>
          <w:tcPr>
            <w:tcW w:w="1488" w:type="dxa"/>
          </w:tcPr>
          <w:p w14:paraId="106E0956" w14:textId="7B54936F" w:rsidR="001C3164" w:rsidRPr="009D0FF2" w:rsidRDefault="00344D60" w:rsidP="00344D60">
            <w:pPr>
              <w:jc w:val="center"/>
              <w:rPr>
                <w:rFonts w:ascii="Arial" w:eastAsiaTheme="minorEastAsia" w:hAnsi="Arial" w:cs="Arial"/>
                <w:b/>
                <w:lang w:val="en-CA"/>
              </w:rPr>
            </w:pPr>
            <w:r w:rsidRPr="009D0FF2">
              <w:rPr>
                <w:rFonts w:ascii="Arial" w:eastAsiaTheme="minorEastAsia" w:hAnsi="Arial" w:cs="Arial"/>
                <w:b/>
                <w:lang w:val="en-CA" w:eastAsia="zh-CN"/>
              </w:rPr>
              <w:t>公吨</w:t>
            </w:r>
          </w:p>
        </w:tc>
        <w:tc>
          <w:tcPr>
            <w:tcW w:w="1488" w:type="dxa"/>
            <w:tcBorders>
              <w:bottom w:val="single" w:sz="4" w:space="0" w:color="auto"/>
            </w:tcBorders>
          </w:tcPr>
          <w:p w14:paraId="6868D592" w14:textId="314305E0" w:rsidR="001C3164" w:rsidRPr="009D0FF2" w:rsidRDefault="001C3164" w:rsidP="00344D60">
            <w:pPr>
              <w:jc w:val="center"/>
              <w:rPr>
                <w:rFonts w:ascii="Arial" w:eastAsiaTheme="minorEastAsia" w:hAnsi="Arial" w:cs="Arial"/>
                <w:b/>
                <w:lang w:val="en-CA"/>
              </w:rPr>
            </w:pPr>
            <w:r w:rsidRPr="009D0FF2">
              <w:rPr>
                <w:rFonts w:ascii="Arial" w:eastAsiaTheme="minorEastAsia" w:hAnsi="Arial" w:cs="Arial"/>
                <w:b/>
                <w:lang w:val="en-CA"/>
              </w:rPr>
              <w:t xml:space="preserve">ODP </w:t>
            </w:r>
            <w:r w:rsidR="00344D60" w:rsidRPr="009D0FF2">
              <w:rPr>
                <w:rFonts w:ascii="Arial" w:eastAsiaTheme="minorEastAsia" w:hAnsi="Arial" w:cs="Arial"/>
                <w:b/>
                <w:lang w:val="en-CA" w:eastAsia="zh-CN"/>
              </w:rPr>
              <w:t>吨</w:t>
            </w:r>
          </w:p>
        </w:tc>
        <w:tc>
          <w:tcPr>
            <w:tcW w:w="4819" w:type="dxa"/>
            <w:tcBorders>
              <w:bottom w:val="single" w:sz="4" w:space="0" w:color="auto"/>
            </w:tcBorders>
          </w:tcPr>
          <w:p w14:paraId="4AE0488A" w14:textId="08782FD5" w:rsidR="001C3164" w:rsidRPr="009D0FF2" w:rsidRDefault="008801B2" w:rsidP="007B6563">
            <w:pPr>
              <w:jc w:val="center"/>
              <w:rPr>
                <w:rFonts w:ascii="Arial" w:eastAsiaTheme="minorEastAsia" w:hAnsi="Arial" w:cs="Arial"/>
                <w:b/>
                <w:lang w:val="en-CA" w:eastAsia="zh-CN"/>
              </w:rPr>
            </w:pPr>
            <w:r w:rsidRPr="009D0FF2">
              <w:rPr>
                <w:rFonts w:ascii="Arial" w:eastAsiaTheme="minorEastAsia" w:hAnsi="Arial" w:cs="Arial"/>
                <w:b/>
                <w:lang w:val="en-CA" w:eastAsia="zh-CN"/>
              </w:rPr>
              <w:t>用途</w:t>
            </w:r>
          </w:p>
        </w:tc>
      </w:tr>
      <w:tr w:rsidR="0045130E" w:rsidRPr="009D0FF2" w14:paraId="661ECFD6" w14:textId="194BB5F8" w:rsidTr="00F06DA8">
        <w:tc>
          <w:tcPr>
            <w:tcW w:w="1555" w:type="dxa"/>
          </w:tcPr>
          <w:p w14:paraId="6E19FD4E" w14:textId="6A492E97" w:rsidR="0045130E" w:rsidRPr="009D0FF2" w:rsidRDefault="0045130E" w:rsidP="007B6563">
            <w:pPr>
              <w:rPr>
                <w:rFonts w:ascii="Arial" w:eastAsiaTheme="minorEastAsia" w:hAnsi="Arial" w:cs="Arial"/>
                <w:lang w:val="en-CA"/>
              </w:rPr>
            </w:pPr>
            <w:r w:rsidRPr="009D0FF2">
              <w:rPr>
                <w:rFonts w:ascii="Arial" w:eastAsiaTheme="minorEastAsia" w:hAnsi="Arial" w:cs="Arial"/>
                <w:lang w:val="en-CA"/>
              </w:rPr>
              <w:t>HCFC-22</w:t>
            </w:r>
          </w:p>
        </w:tc>
        <w:tc>
          <w:tcPr>
            <w:tcW w:w="1488" w:type="dxa"/>
          </w:tcPr>
          <w:p w14:paraId="76179590" w14:textId="010A25AA" w:rsidR="0045130E" w:rsidRPr="009D0FF2" w:rsidRDefault="0045130E" w:rsidP="007B6563">
            <w:pPr>
              <w:jc w:val="right"/>
              <w:rPr>
                <w:rFonts w:ascii="Arial" w:eastAsiaTheme="minorEastAsia" w:hAnsi="Arial" w:cs="Arial"/>
                <w:lang w:val="en-CA"/>
              </w:rPr>
            </w:pPr>
            <w:r w:rsidRPr="009D0FF2">
              <w:rPr>
                <w:rFonts w:ascii="Arial" w:eastAsiaTheme="minorEastAsia" w:hAnsi="Arial" w:cs="Arial"/>
                <w:lang w:val="en-CA"/>
              </w:rPr>
              <w:t>3</w:t>
            </w:r>
            <w:r w:rsidR="00237760" w:rsidRPr="009D0FF2">
              <w:rPr>
                <w:rFonts w:ascii="Arial" w:eastAsiaTheme="minorEastAsia" w:hAnsi="Arial" w:cs="Arial"/>
                <w:lang w:val="en-CA"/>
              </w:rPr>
              <w:t>,</w:t>
            </w:r>
            <w:r w:rsidRPr="009D0FF2">
              <w:rPr>
                <w:rFonts w:ascii="Arial" w:eastAsiaTheme="minorEastAsia" w:hAnsi="Arial" w:cs="Arial"/>
                <w:lang w:val="en-CA"/>
              </w:rPr>
              <w:t>021</w:t>
            </w:r>
          </w:p>
        </w:tc>
        <w:tc>
          <w:tcPr>
            <w:tcW w:w="1488" w:type="dxa"/>
            <w:tcBorders>
              <w:top w:val="single" w:sz="4" w:space="0" w:color="auto"/>
              <w:left w:val="nil"/>
              <w:bottom w:val="single" w:sz="4" w:space="0" w:color="auto"/>
              <w:right w:val="single" w:sz="4" w:space="0" w:color="auto"/>
            </w:tcBorders>
            <w:shd w:val="clear" w:color="auto" w:fill="auto"/>
          </w:tcPr>
          <w:p w14:paraId="01D1BBD0" w14:textId="47BCB73F" w:rsidR="0045130E" w:rsidRPr="009D0FF2" w:rsidRDefault="0045130E" w:rsidP="007B6563">
            <w:pPr>
              <w:jc w:val="right"/>
              <w:rPr>
                <w:rFonts w:ascii="Arial" w:eastAsiaTheme="minorEastAsia" w:hAnsi="Arial" w:cs="Arial"/>
                <w:lang w:val="en-CA"/>
              </w:rPr>
            </w:pPr>
            <w:r w:rsidRPr="009D0FF2">
              <w:rPr>
                <w:rFonts w:ascii="Arial" w:eastAsiaTheme="minorEastAsia" w:hAnsi="Arial" w:cs="Arial"/>
                <w:color w:val="000000"/>
                <w:lang w:val="en-CA"/>
              </w:rPr>
              <w:t xml:space="preserve">     166.16 </w:t>
            </w:r>
          </w:p>
        </w:tc>
        <w:tc>
          <w:tcPr>
            <w:tcW w:w="4819" w:type="dxa"/>
            <w:tcBorders>
              <w:top w:val="single" w:sz="4" w:space="0" w:color="auto"/>
              <w:left w:val="nil"/>
              <w:bottom w:val="single" w:sz="4" w:space="0" w:color="auto"/>
              <w:right w:val="single" w:sz="4" w:space="0" w:color="auto"/>
            </w:tcBorders>
          </w:tcPr>
          <w:p w14:paraId="64A7D70F" w14:textId="2CD270C4" w:rsidR="008801B2" w:rsidRPr="009D0FF2" w:rsidRDefault="008801B2" w:rsidP="008801B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空调设备制造</w:t>
            </w:r>
            <w:r w:rsidR="00344D60" w:rsidRPr="009D0FF2">
              <w:rPr>
                <w:rFonts w:ascii="Arial" w:eastAsiaTheme="minorEastAsia" w:hAnsi="Arial" w:cs="Arial"/>
                <w:color w:val="212121"/>
                <w:lang w:eastAsia="zh-CN"/>
              </w:rPr>
              <w:t>、挤塑聚苯乙烯</w:t>
            </w:r>
            <w:r w:rsidRPr="009D0FF2">
              <w:rPr>
                <w:rFonts w:ascii="Arial" w:eastAsiaTheme="minorEastAsia" w:hAnsi="Arial" w:cs="Arial"/>
                <w:color w:val="212121"/>
                <w:lang w:eastAsia="zh-CN"/>
              </w:rPr>
              <w:t>泡沫</w:t>
            </w:r>
            <w:r w:rsidR="00344D60" w:rsidRPr="009D0FF2">
              <w:rPr>
                <w:rFonts w:ascii="Arial" w:eastAsiaTheme="minorEastAsia" w:hAnsi="Arial" w:cs="Arial"/>
                <w:color w:val="212121"/>
                <w:lang w:eastAsia="zh-CN"/>
              </w:rPr>
              <w:t>、</w:t>
            </w:r>
            <w:r w:rsidRPr="009D0FF2">
              <w:rPr>
                <w:rFonts w:ascii="Arial" w:eastAsiaTheme="minorEastAsia" w:hAnsi="Arial" w:cs="Arial"/>
                <w:color w:val="212121"/>
                <w:lang w:eastAsia="zh-CN"/>
              </w:rPr>
              <w:t>维修</w:t>
            </w:r>
          </w:p>
          <w:p w14:paraId="0890AAC9" w14:textId="49204B41" w:rsidR="008801B2" w:rsidRPr="009D0FF2" w:rsidRDefault="008801B2" w:rsidP="007B6563">
            <w:pPr>
              <w:jc w:val="left"/>
              <w:rPr>
                <w:rFonts w:ascii="Arial" w:eastAsiaTheme="minorEastAsia" w:hAnsi="Arial" w:cs="Arial"/>
                <w:color w:val="000000"/>
                <w:lang w:val="en-CA" w:eastAsia="zh-CN"/>
              </w:rPr>
            </w:pPr>
          </w:p>
        </w:tc>
      </w:tr>
      <w:tr w:rsidR="0045130E" w:rsidRPr="009D0FF2" w14:paraId="7825B826" w14:textId="30F4A3A2" w:rsidTr="00F06DA8">
        <w:tc>
          <w:tcPr>
            <w:tcW w:w="1555" w:type="dxa"/>
          </w:tcPr>
          <w:p w14:paraId="47182434" w14:textId="167B85CC" w:rsidR="0045130E" w:rsidRPr="009D0FF2" w:rsidRDefault="0045130E" w:rsidP="007B6563">
            <w:pPr>
              <w:rPr>
                <w:rFonts w:ascii="Arial" w:eastAsiaTheme="minorEastAsia" w:hAnsi="Arial" w:cs="Arial"/>
                <w:lang w:val="en-CA"/>
              </w:rPr>
            </w:pPr>
            <w:r w:rsidRPr="009D0FF2">
              <w:rPr>
                <w:rFonts w:ascii="Arial" w:eastAsiaTheme="minorEastAsia" w:hAnsi="Arial" w:cs="Arial"/>
                <w:lang w:val="en-CA"/>
              </w:rPr>
              <w:t>HCFC-141b</w:t>
            </w:r>
          </w:p>
        </w:tc>
        <w:tc>
          <w:tcPr>
            <w:tcW w:w="1488" w:type="dxa"/>
          </w:tcPr>
          <w:p w14:paraId="0431B91C" w14:textId="4B76EEE0" w:rsidR="0045130E" w:rsidRPr="009D0FF2" w:rsidRDefault="0045130E" w:rsidP="007B6563">
            <w:pPr>
              <w:jc w:val="right"/>
              <w:rPr>
                <w:rFonts w:ascii="Arial" w:eastAsiaTheme="minorEastAsia" w:hAnsi="Arial" w:cs="Arial"/>
                <w:lang w:val="en-CA"/>
              </w:rPr>
            </w:pPr>
            <w:r w:rsidRPr="009D0FF2">
              <w:rPr>
                <w:rFonts w:ascii="Arial" w:eastAsiaTheme="minorEastAsia" w:hAnsi="Arial" w:cs="Arial"/>
                <w:lang w:val="en-CA"/>
              </w:rPr>
              <w:t>445</w:t>
            </w:r>
          </w:p>
        </w:tc>
        <w:tc>
          <w:tcPr>
            <w:tcW w:w="1488" w:type="dxa"/>
            <w:tcBorders>
              <w:top w:val="single" w:sz="4" w:space="0" w:color="auto"/>
              <w:left w:val="nil"/>
              <w:bottom w:val="single" w:sz="4" w:space="0" w:color="auto"/>
              <w:right w:val="single" w:sz="4" w:space="0" w:color="auto"/>
            </w:tcBorders>
            <w:shd w:val="clear" w:color="auto" w:fill="auto"/>
          </w:tcPr>
          <w:p w14:paraId="02970EF6" w14:textId="2DCEB445" w:rsidR="0045130E" w:rsidRPr="009D0FF2" w:rsidRDefault="0045130E" w:rsidP="007B6563">
            <w:pPr>
              <w:jc w:val="right"/>
              <w:rPr>
                <w:rFonts w:ascii="Arial" w:eastAsiaTheme="minorEastAsia" w:hAnsi="Arial" w:cs="Arial"/>
                <w:lang w:val="en-CA"/>
              </w:rPr>
            </w:pPr>
            <w:r w:rsidRPr="009D0FF2">
              <w:rPr>
                <w:rFonts w:ascii="Arial" w:eastAsiaTheme="minorEastAsia" w:hAnsi="Arial" w:cs="Arial"/>
                <w:color w:val="000000"/>
                <w:lang w:val="en-CA"/>
              </w:rPr>
              <w:t xml:space="preserve">       48.95 </w:t>
            </w:r>
          </w:p>
        </w:tc>
        <w:tc>
          <w:tcPr>
            <w:tcW w:w="4819" w:type="dxa"/>
            <w:tcBorders>
              <w:top w:val="single" w:sz="4" w:space="0" w:color="auto"/>
              <w:left w:val="nil"/>
              <w:bottom w:val="single" w:sz="4" w:space="0" w:color="auto"/>
              <w:right w:val="single" w:sz="4" w:space="0" w:color="auto"/>
            </w:tcBorders>
          </w:tcPr>
          <w:p w14:paraId="6B65C255" w14:textId="7C5054F6" w:rsidR="008801B2" w:rsidRPr="009D0FF2" w:rsidRDefault="00344D60" w:rsidP="008801B2">
            <w:pPr>
              <w:pStyle w:val="HTMLPreformatted"/>
              <w:shd w:val="clear" w:color="auto" w:fill="FFFFFF"/>
              <w:rPr>
                <w:rFonts w:ascii="Arial" w:eastAsiaTheme="minorEastAsia" w:hAnsi="Arial" w:cs="Arial"/>
                <w:color w:val="212121"/>
                <w:lang w:eastAsia="zh-CN"/>
              </w:rPr>
            </w:pPr>
            <w:r w:rsidRPr="009D0FF2">
              <w:rPr>
                <w:rFonts w:ascii="Arial" w:eastAsiaTheme="minorEastAsia" w:hAnsi="Arial" w:cs="Arial"/>
                <w:color w:val="212121"/>
                <w:lang w:eastAsia="zh-CN"/>
              </w:rPr>
              <w:t>聚氨酯</w:t>
            </w:r>
            <w:r w:rsidR="008801B2" w:rsidRPr="009D0FF2">
              <w:rPr>
                <w:rFonts w:ascii="Arial" w:eastAsiaTheme="minorEastAsia" w:hAnsi="Arial" w:cs="Arial"/>
                <w:color w:val="212121"/>
                <w:lang w:eastAsia="zh-CN"/>
              </w:rPr>
              <w:t>泡沫</w:t>
            </w:r>
            <w:r w:rsidRPr="009D0FF2">
              <w:rPr>
                <w:rFonts w:ascii="Arial" w:eastAsiaTheme="minorEastAsia" w:hAnsi="Arial" w:cs="Arial"/>
                <w:color w:val="212121"/>
                <w:lang w:eastAsia="zh-CN"/>
              </w:rPr>
              <w:t>、</w:t>
            </w:r>
            <w:r w:rsidR="008801B2" w:rsidRPr="009D0FF2">
              <w:rPr>
                <w:rFonts w:ascii="Arial" w:eastAsiaTheme="minorEastAsia" w:hAnsi="Arial" w:cs="Arial"/>
                <w:color w:val="212121"/>
                <w:lang w:eastAsia="zh-CN"/>
              </w:rPr>
              <w:t>喷涂泡沫</w:t>
            </w:r>
            <w:r w:rsidRPr="009D0FF2">
              <w:rPr>
                <w:rFonts w:ascii="Arial" w:eastAsiaTheme="minorEastAsia" w:hAnsi="Arial" w:cs="Arial"/>
                <w:color w:val="212121"/>
                <w:lang w:eastAsia="zh-CN"/>
              </w:rPr>
              <w:t>、出口</w:t>
            </w:r>
            <w:r w:rsidR="008801B2" w:rsidRPr="009D0FF2">
              <w:rPr>
                <w:rFonts w:ascii="Arial" w:eastAsiaTheme="minorEastAsia" w:hAnsi="Arial" w:cs="Arial"/>
                <w:color w:val="212121"/>
                <w:lang w:eastAsia="zh-CN"/>
              </w:rPr>
              <w:t>预混多元醇和溶剂中</w:t>
            </w:r>
            <w:r w:rsidRPr="009D0FF2">
              <w:rPr>
                <w:rFonts w:ascii="Arial" w:eastAsiaTheme="minorEastAsia" w:hAnsi="Arial" w:cs="Arial"/>
                <w:color w:val="212121"/>
                <w:lang w:eastAsia="zh-CN"/>
              </w:rPr>
              <w:t>所含</w:t>
            </w:r>
            <w:r w:rsidRPr="009D0FF2">
              <w:rPr>
                <w:rFonts w:ascii="Arial" w:eastAsiaTheme="minorEastAsia" w:hAnsi="Arial" w:cs="Arial"/>
                <w:color w:val="212121"/>
                <w:lang w:eastAsia="zh-CN"/>
              </w:rPr>
              <w:t>HCFC-141b</w:t>
            </w:r>
          </w:p>
          <w:p w14:paraId="343643B0" w14:textId="3E5BA6F6" w:rsidR="008801B2" w:rsidRPr="009D0FF2" w:rsidRDefault="008801B2" w:rsidP="007B6563">
            <w:pPr>
              <w:jc w:val="left"/>
              <w:rPr>
                <w:rFonts w:ascii="Arial" w:eastAsiaTheme="minorEastAsia" w:hAnsi="Arial" w:cs="Arial"/>
                <w:color w:val="000000"/>
                <w:lang w:val="en-CA" w:eastAsia="zh-CN"/>
              </w:rPr>
            </w:pPr>
          </w:p>
        </w:tc>
      </w:tr>
      <w:tr w:rsidR="0045130E" w:rsidRPr="009D0FF2" w14:paraId="1DC5BFB7" w14:textId="20CF7581" w:rsidTr="00F06DA8">
        <w:tc>
          <w:tcPr>
            <w:tcW w:w="1555" w:type="dxa"/>
          </w:tcPr>
          <w:p w14:paraId="5A168044" w14:textId="1DCC778B" w:rsidR="0045130E" w:rsidRPr="009D0FF2" w:rsidRDefault="0045130E" w:rsidP="007B6563">
            <w:pPr>
              <w:rPr>
                <w:rFonts w:ascii="Arial" w:eastAsiaTheme="minorEastAsia" w:hAnsi="Arial" w:cs="Arial"/>
                <w:lang w:val="en-CA"/>
              </w:rPr>
            </w:pPr>
            <w:r w:rsidRPr="009D0FF2">
              <w:rPr>
                <w:rFonts w:ascii="Arial" w:eastAsiaTheme="minorEastAsia" w:hAnsi="Arial" w:cs="Arial"/>
                <w:lang w:val="en-CA"/>
              </w:rPr>
              <w:t>HCFC-142b</w:t>
            </w:r>
          </w:p>
        </w:tc>
        <w:tc>
          <w:tcPr>
            <w:tcW w:w="1488" w:type="dxa"/>
          </w:tcPr>
          <w:p w14:paraId="2C43A837" w14:textId="387F62E1" w:rsidR="0045130E" w:rsidRPr="009D0FF2" w:rsidRDefault="0045130E" w:rsidP="007B6563">
            <w:pPr>
              <w:jc w:val="right"/>
              <w:rPr>
                <w:rFonts w:ascii="Arial" w:eastAsiaTheme="minorEastAsia" w:hAnsi="Arial" w:cs="Arial"/>
                <w:lang w:val="en-CA"/>
              </w:rPr>
            </w:pPr>
            <w:r w:rsidRPr="009D0FF2">
              <w:rPr>
                <w:rFonts w:ascii="Arial" w:eastAsiaTheme="minorEastAsia" w:hAnsi="Arial" w:cs="Arial"/>
                <w:lang w:val="en-CA"/>
              </w:rPr>
              <w:t>603</w:t>
            </w:r>
          </w:p>
        </w:tc>
        <w:tc>
          <w:tcPr>
            <w:tcW w:w="1488" w:type="dxa"/>
            <w:tcBorders>
              <w:top w:val="single" w:sz="4" w:space="0" w:color="auto"/>
              <w:left w:val="nil"/>
              <w:bottom w:val="single" w:sz="4" w:space="0" w:color="auto"/>
              <w:right w:val="single" w:sz="4" w:space="0" w:color="auto"/>
            </w:tcBorders>
            <w:shd w:val="clear" w:color="auto" w:fill="auto"/>
          </w:tcPr>
          <w:p w14:paraId="3A9914F5" w14:textId="6DE6805F" w:rsidR="0045130E" w:rsidRPr="009D0FF2" w:rsidRDefault="0045130E" w:rsidP="007B6563">
            <w:pPr>
              <w:jc w:val="right"/>
              <w:rPr>
                <w:rFonts w:ascii="Arial" w:eastAsiaTheme="minorEastAsia" w:hAnsi="Arial" w:cs="Arial"/>
                <w:lang w:val="en-CA"/>
              </w:rPr>
            </w:pPr>
            <w:r w:rsidRPr="009D0FF2">
              <w:rPr>
                <w:rFonts w:ascii="Arial" w:eastAsiaTheme="minorEastAsia" w:hAnsi="Arial" w:cs="Arial"/>
                <w:color w:val="000000"/>
                <w:lang w:val="en-CA"/>
              </w:rPr>
              <w:t xml:space="preserve">       39.20 </w:t>
            </w:r>
          </w:p>
        </w:tc>
        <w:tc>
          <w:tcPr>
            <w:tcW w:w="4819" w:type="dxa"/>
            <w:tcBorders>
              <w:top w:val="single" w:sz="4" w:space="0" w:color="auto"/>
              <w:left w:val="nil"/>
              <w:bottom w:val="single" w:sz="4" w:space="0" w:color="auto"/>
              <w:right w:val="single" w:sz="4" w:space="0" w:color="auto"/>
            </w:tcBorders>
          </w:tcPr>
          <w:p w14:paraId="42F986AE" w14:textId="24075CE0" w:rsidR="008801B2" w:rsidRPr="009D0FF2" w:rsidRDefault="00344D60" w:rsidP="008801B2">
            <w:pPr>
              <w:pStyle w:val="HTMLPreformatted"/>
              <w:shd w:val="clear" w:color="auto" w:fill="FFFFFF"/>
              <w:rPr>
                <w:rFonts w:ascii="Arial" w:eastAsiaTheme="minorEastAsia" w:hAnsi="Arial" w:cs="Arial"/>
                <w:color w:val="212121"/>
              </w:rPr>
            </w:pPr>
            <w:r w:rsidRPr="009D0FF2">
              <w:rPr>
                <w:rFonts w:ascii="Arial" w:eastAsiaTheme="minorEastAsia" w:hAnsi="Arial" w:cs="Arial"/>
                <w:color w:val="212121"/>
                <w:lang w:eastAsia="zh-CN"/>
              </w:rPr>
              <w:t>挤塑聚苯乙烯</w:t>
            </w:r>
            <w:r w:rsidR="008801B2" w:rsidRPr="009D0FF2">
              <w:rPr>
                <w:rFonts w:ascii="Arial" w:eastAsiaTheme="minorEastAsia" w:hAnsi="Arial" w:cs="Arial"/>
                <w:color w:val="212121"/>
                <w:lang w:eastAsia="zh-CN"/>
              </w:rPr>
              <w:t>泡沫</w:t>
            </w:r>
          </w:p>
          <w:p w14:paraId="51DBA30A" w14:textId="39DD392E" w:rsidR="008801B2" w:rsidRPr="009D0FF2" w:rsidRDefault="008801B2" w:rsidP="007B6563">
            <w:pPr>
              <w:jc w:val="left"/>
              <w:rPr>
                <w:rFonts w:ascii="Arial" w:eastAsiaTheme="minorEastAsia" w:hAnsi="Arial" w:cs="Arial"/>
                <w:color w:val="000000"/>
                <w:lang w:val="en-CA"/>
              </w:rPr>
            </w:pPr>
          </w:p>
        </w:tc>
      </w:tr>
      <w:tr w:rsidR="0045130E" w:rsidRPr="009D0FF2" w14:paraId="384CE12B" w14:textId="720A93EA" w:rsidTr="00F06DA8">
        <w:tc>
          <w:tcPr>
            <w:tcW w:w="1555" w:type="dxa"/>
          </w:tcPr>
          <w:p w14:paraId="755B45EC" w14:textId="05112C3B" w:rsidR="008801B2" w:rsidRPr="009D0FF2" w:rsidRDefault="008801B2" w:rsidP="007B6563">
            <w:pPr>
              <w:rPr>
                <w:rFonts w:ascii="Arial" w:eastAsiaTheme="minorEastAsia" w:hAnsi="Arial" w:cs="Arial"/>
                <w:b/>
                <w:lang w:val="en-CA" w:eastAsia="zh-CN"/>
              </w:rPr>
            </w:pPr>
            <w:r w:rsidRPr="009D0FF2">
              <w:rPr>
                <w:rFonts w:ascii="Arial" w:eastAsiaTheme="minorEastAsia" w:hAnsi="Arial" w:cs="Arial"/>
                <w:b/>
                <w:lang w:val="en-CA" w:eastAsia="zh-CN"/>
              </w:rPr>
              <w:t>总计</w:t>
            </w:r>
          </w:p>
        </w:tc>
        <w:tc>
          <w:tcPr>
            <w:tcW w:w="1488" w:type="dxa"/>
          </w:tcPr>
          <w:p w14:paraId="4996522A" w14:textId="62432E1D" w:rsidR="0045130E" w:rsidRPr="009D0FF2" w:rsidRDefault="0045130E" w:rsidP="007B6563">
            <w:pPr>
              <w:jc w:val="right"/>
              <w:rPr>
                <w:rFonts w:ascii="Arial" w:eastAsiaTheme="minorEastAsia" w:hAnsi="Arial" w:cs="Arial"/>
                <w:b/>
                <w:lang w:val="en-CA"/>
              </w:rPr>
            </w:pPr>
            <w:r w:rsidRPr="009D0FF2">
              <w:rPr>
                <w:rFonts w:ascii="Arial" w:eastAsiaTheme="minorEastAsia" w:hAnsi="Arial" w:cs="Arial"/>
                <w:b/>
                <w:lang w:val="en-CA"/>
              </w:rPr>
              <w:t>4</w:t>
            </w:r>
            <w:r w:rsidR="00237760" w:rsidRPr="009D0FF2">
              <w:rPr>
                <w:rFonts w:ascii="Arial" w:eastAsiaTheme="minorEastAsia" w:hAnsi="Arial" w:cs="Arial"/>
                <w:b/>
                <w:lang w:val="en-CA"/>
              </w:rPr>
              <w:t>,</w:t>
            </w:r>
            <w:r w:rsidRPr="009D0FF2">
              <w:rPr>
                <w:rFonts w:ascii="Arial" w:eastAsiaTheme="minorEastAsia" w:hAnsi="Arial" w:cs="Arial"/>
                <w:b/>
                <w:lang w:val="en-CA"/>
              </w:rPr>
              <w:t>069</w:t>
            </w:r>
          </w:p>
        </w:tc>
        <w:tc>
          <w:tcPr>
            <w:tcW w:w="1488" w:type="dxa"/>
          </w:tcPr>
          <w:p w14:paraId="26DAF099" w14:textId="51768032" w:rsidR="0045130E" w:rsidRPr="009D0FF2" w:rsidRDefault="0045130E" w:rsidP="007B6563">
            <w:pPr>
              <w:jc w:val="right"/>
              <w:rPr>
                <w:rFonts w:ascii="Arial" w:eastAsiaTheme="minorEastAsia" w:hAnsi="Arial" w:cs="Arial"/>
                <w:b/>
                <w:lang w:val="en-CA"/>
              </w:rPr>
            </w:pPr>
            <w:r w:rsidRPr="009D0FF2">
              <w:rPr>
                <w:rFonts w:ascii="Arial" w:eastAsiaTheme="minorEastAsia" w:hAnsi="Arial" w:cs="Arial"/>
                <w:b/>
                <w:lang w:val="en-CA"/>
              </w:rPr>
              <w:t>254.31</w:t>
            </w:r>
          </w:p>
        </w:tc>
        <w:tc>
          <w:tcPr>
            <w:tcW w:w="4819" w:type="dxa"/>
          </w:tcPr>
          <w:p w14:paraId="1AD97DAF" w14:textId="77777777" w:rsidR="0045130E" w:rsidRPr="009D0FF2" w:rsidRDefault="0045130E" w:rsidP="007B6563">
            <w:pPr>
              <w:jc w:val="right"/>
              <w:rPr>
                <w:rFonts w:ascii="Arial" w:eastAsiaTheme="minorEastAsia" w:hAnsi="Arial" w:cs="Arial"/>
                <w:b/>
                <w:lang w:val="en-CA"/>
              </w:rPr>
            </w:pPr>
          </w:p>
        </w:tc>
      </w:tr>
    </w:tbl>
    <w:p w14:paraId="58187ECF" w14:textId="77777777" w:rsidR="007837AF" w:rsidRPr="009D0FF2" w:rsidRDefault="007837AF" w:rsidP="007B6563">
      <w:pPr>
        <w:rPr>
          <w:rFonts w:ascii="Arial" w:eastAsiaTheme="minorEastAsia" w:hAnsi="Arial" w:cs="Arial"/>
          <w:lang w:val="en-CA"/>
        </w:rPr>
      </w:pPr>
    </w:p>
    <w:p w14:paraId="29961672" w14:textId="244D90B7" w:rsidR="00946455" w:rsidRPr="009D0FF2" w:rsidRDefault="00A9131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根据科威特政府的请求，该国政府与执行委员会所达成的协定第</w:t>
      </w:r>
      <w:r w:rsidRPr="009D0FF2">
        <w:rPr>
          <w:rFonts w:ascii="Arial" w:eastAsiaTheme="minorEastAsia" w:hAnsi="Arial" w:cs="Arial"/>
          <w:color w:val="212121"/>
          <w:lang w:eastAsia="zh-CN"/>
        </w:rPr>
        <w:t>16</w:t>
      </w:r>
      <w:r w:rsidRPr="009D0FF2">
        <w:rPr>
          <w:rFonts w:ascii="Arial" w:eastAsiaTheme="minorEastAsia" w:hAnsi="Arial" w:cs="Arial"/>
          <w:color w:val="212121"/>
          <w:lang w:eastAsia="zh-CN"/>
        </w:rPr>
        <w:t>段和附录</w:t>
      </w:r>
      <w:r w:rsidRPr="009D0FF2">
        <w:rPr>
          <w:rFonts w:ascii="Arial" w:eastAsiaTheme="minorEastAsia" w:hAnsi="Arial" w:cs="Arial"/>
          <w:color w:val="212121"/>
          <w:lang w:eastAsia="zh-CN"/>
        </w:rPr>
        <w:t>2-A</w:t>
      </w:r>
      <w:r w:rsidRPr="009D0FF2">
        <w:rPr>
          <w:rFonts w:ascii="Arial" w:eastAsiaTheme="minorEastAsia" w:hAnsi="Arial" w:cs="Arial"/>
          <w:color w:val="212121"/>
          <w:lang w:eastAsia="zh-CN"/>
        </w:rPr>
        <w:t>已经更新，具体如本文件附件一所示。经全面修订的协议将会附于第</w:t>
      </w:r>
      <w:r w:rsidRPr="009D0FF2">
        <w:rPr>
          <w:rFonts w:ascii="Arial" w:eastAsiaTheme="minorEastAsia" w:hAnsi="Arial" w:cs="Arial"/>
          <w:color w:val="212121"/>
          <w:lang w:eastAsia="zh-CN"/>
        </w:rPr>
        <w:t>83</w:t>
      </w:r>
      <w:r w:rsidRPr="009D0FF2">
        <w:rPr>
          <w:rFonts w:ascii="Arial" w:eastAsiaTheme="minorEastAsia" w:hAnsi="Arial" w:cs="Arial"/>
          <w:color w:val="212121"/>
          <w:lang w:eastAsia="zh-CN"/>
        </w:rPr>
        <w:t>次会议的最终报告。</w:t>
      </w:r>
    </w:p>
    <w:p w14:paraId="6E42819B" w14:textId="77777777" w:rsidR="00A36850" w:rsidRDefault="00A36850">
      <w:pPr>
        <w:jc w:val="left"/>
        <w:rPr>
          <w:rFonts w:ascii="Arial" w:eastAsiaTheme="minorEastAsia" w:hAnsi="Arial" w:cs="Arial"/>
          <w:color w:val="212121"/>
          <w:u w:val="single"/>
          <w:lang w:val="en-US" w:eastAsia="zh-CN"/>
        </w:rPr>
      </w:pPr>
      <w:r>
        <w:rPr>
          <w:rFonts w:ascii="Arial" w:eastAsiaTheme="minorEastAsia" w:hAnsi="Arial" w:cs="Arial"/>
          <w:color w:val="212121"/>
          <w:u w:val="single"/>
          <w:lang w:eastAsia="zh-CN"/>
        </w:rPr>
        <w:br w:type="page"/>
      </w:r>
    </w:p>
    <w:p w14:paraId="25E3631D" w14:textId="2E903B5F" w:rsidR="00344D60" w:rsidRPr="00563ECF" w:rsidRDefault="00344D60" w:rsidP="00344D60">
      <w:pPr>
        <w:pStyle w:val="HTMLPreformatted"/>
        <w:shd w:val="clear" w:color="auto" w:fill="FFFFFF"/>
        <w:rPr>
          <w:rFonts w:ascii="Arial" w:eastAsiaTheme="minorEastAsia" w:hAnsi="Arial" w:cs="Arial"/>
          <w:color w:val="212121"/>
          <w:sz w:val="22"/>
          <w:szCs w:val="22"/>
          <w:u w:val="single"/>
          <w:lang w:eastAsia="zh-CN"/>
        </w:rPr>
      </w:pPr>
      <w:r w:rsidRPr="00563ECF">
        <w:rPr>
          <w:rFonts w:ascii="Arial" w:eastAsiaTheme="minorEastAsia" w:hAnsi="Arial" w:cs="Arial"/>
          <w:color w:val="212121"/>
          <w:sz w:val="22"/>
          <w:szCs w:val="22"/>
          <w:u w:val="single"/>
          <w:lang w:eastAsia="zh-CN"/>
        </w:rPr>
        <w:lastRenderedPageBreak/>
        <w:t>氟氯烃淘汰管理计划第二次付款执行情况进展报告</w:t>
      </w:r>
    </w:p>
    <w:p w14:paraId="1F5E0FE7" w14:textId="77777777" w:rsidR="00344D60" w:rsidRPr="00563ECF" w:rsidRDefault="00344D60" w:rsidP="00344D60">
      <w:pPr>
        <w:pStyle w:val="HTMLPreformatted"/>
        <w:shd w:val="clear" w:color="auto" w:fill="FFFFFF"/>
        <w:rPr>
          <w:rFonts w:ascii="Arial" w:eastAsiaTheme="minorEastAsia" w:hAnsi="Arial" w:cs="Arial"/>
          <w:color w:val="212121"/>
          <w:sz w:val="22"/>
          <w:szCs w:val="22"/>
          <w:lang w:eastAsia="zh-CN"/>
        </w:rPr>
      </w:pPr>
    </w:p>
    <w:p w14:paraId="7694C584" w14:textId="77777777" w:rsidR="00344D60" w:rsidRPr="00563ECF" w:rsidRDefault="00344D60" w:rsidP="00344D60">
      <w:pPr>
        <w:pStyle w:val="HTMLPreformatted"/>
        <w:shd w:val="clear" w:color="auto" w:fill="FFFFFF"/>
        <w:rPr>
          <w:rFonts w:ascii="Arial" w:eastAsiaTheme="minorEastAsia" w:hAnsi="Arial" w:cs="Arial"/>
          <w:color w:val="212121"/>
          <w:sz w:val="22"/>
          <w:szCs w:val="22"/>
          <w:lang w:eastAsia="zh-CN"/>
        </w:rPr>
      </w:pPr>
      <w:r w:rsidRPr="00563ECF">
        <w:rPr>
          <w:rFonts w:ascii="Arial" w:eastAsiaTheme="minorEastAsia" w:hAnsi="Arial" w:cs="Arial"/>
          <w:color w:val="212121"/>
          <w:sz w:val="22"/>
          <w:szCs w:val="22"/>
          <w:lang w:eastAsia="zh-CN"/>
        </w:rPr>
        <w:t>法律框架</w:t>
      </w:r>
    </w:p>
    <w:p w14:paraId="3180665A" w14:textId="77777777" w:rsidR="00344D60" w:rsidRPr="009D0FF2" w:rsidRDefault="00344D60" w:rsidP="00344D60">
      <w:pPr>
        <w:pStyle w:val="HTMLPreformatted"/>
        <w:shd w:val="clear" w:color="auto" w:fill="FFFFFF"/>
        <w:rPr>
          <w:rFonts w:ascii="Arial" w:eastAsiaTheme="minorEastAsia" w:hAnsi="Arial" w:cs="Arial"/>
          <w:color w:val="212121"/>
          <w:lang w:eastAsia="zh-CN"/>
        </w:rPr>
      </w:pPr>
    </w:p>
    <w:p w14:paraId="4A988601" w14:textId="4EB592A6" w:rsidR="00761AB7" w:rsidRPr="009D0FF2" w:rsidRDefault="00344D60"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据联合国环境规划署通报，科威特政府根据适用于审议年度的最高消费量发放配额；根据实际进口量和新的需求，科威特政府会对年度配额进行必要的修改。</w:t>
      </w:r>
      <w:r w:rsidRPr="009D0FF2">
        <w:rPr>
          <w:rFonts w:ascii="Arial" w:eastAsiaTheme="minorEastAsia" w:hAnsi="Arial" w:cs="Arial"/>
          <w:color w:val="212121"/>
          <w:lang w:eastAsia="zh-CN"/>
        </w:rPr>
        <w:t>2019</w:t>
      </w:r>
      <w:r w:rsidRPr="009D0FF2">
        <w:rPr>
          <w:rFonts w:ascii="Arial" w:eastAsiaTheme="minorEastAsia" w:hAnsi="Arial" w:cs="Arial"/>
          <w:color w:val="212121"/>
          <w:lang w:eastAsia="zh-CN"/>
        </w:rPr>
        <w:t>年和</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年每年的配额为</w:t>
      </w:r>
      <w:r w:rsidRPr="009D0FF2">
        <w:rPr>
          <w:rFonts w:ascii="Arial" w:eastAsiaTheme="minorEastAsia" w:hAnsi="Arial" w:cs="Arial"/>
          <w:color w:val="212121"/>
          <w:lang w:eastAsia="zh-CN"/>
        </w:rPr>
        <w:t>254.51 ODP</w:t>
      </w:r>
      <w:r w:rsidRPr="009D0FF2">
        <w:rPr>
          <w:rFonts w:ascii="Arial" w:eastAsiaTheme="minorEastAsia" w:hAnsi="Arial" w:cs="Arial"/>
          <w:color w:val="212121"/>
          <w:lang w:eastAsia="zh-CN"/>
        </w:rPr>
        <w:t>吨。</w:t>
      </w:r>
    </w:p>
    <w:p w14:paraId="5FFEDD48" w14:textId="79E91EFF" w:rsidR="0045130E" w:rsidRPr="009D0FF2" w:rsidRDefault="00A9131B" w:rsidP="007B6563">
      <w:pPr>
        <w:pStyle w:val="Heading1"/>
        <w:rPr>
          <w:rFonts w:ascii="Arial" w:eastAsiaTheme="minorEastAsia" w:hAnsi="Arial" w:cs="Arial"/>
          <w:lang w:val="en-CA"/>
        </w:rPr>
      </w:pPr>
      <w:r w:rsidRPr="009D0FF2">
        <w:rPr>
          <w:rFonts w:ascii="Arial" w:eastAsiaTheme="minorEastAsia" w:hAnsi="Arial" w:cs="Arial"/>
          <w:color w:val="212121"/>
          <w:lang w:eastAsia="zh-CN"/>
        </w:rPr>
        <w:t>在应要求就第一阶段实施后的监管框架作出解释时，联合国环境规划署通报称，政府设有相关条例，允许环保局将禁止使用特定的消耗臭氧层物质的禁令纳入其中；截至目前，随着挤塑聚苯乙烯泡沫逐步淘汰项目完成，政府预计到</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12</w:t>
      </w:r>
      <w:r w:rsidRPr="009D0FF2">
        <w:rPr>
          <w:rFonts w:ascii="Arial" w:eastAsiaTheme="minorEastAsia" w:hAnsi="Arial" w:cs="Arial"/>
          <w:color w:val="212121"/>
          <w:lang w:eastAsia="zh-CN"/>
        </w:rPr>
        <w:t>月将会禁用</w:t>
      </w:r>
      <w:r w:rsidRPr="009D0FF2">
        <w:rPr>
          <w:rFonts w:ascii="Arial" w:eastAsiaTheme="minorEastAsia" w:hAnsi="Arial" w:cs="Arial"/>
          <w:color w:val="212121"/>
          <w:lang w:eastAsia="zh-CN"/>
        </w:rPr>
        <w:t>HCFC 142b</w:t>
      </w:r>
      <w:r w:rsidRPr="009D0FF2">
        <w:rPr>
          <w:rFonts w:ascii="Arial" w:eastAsiaTheme="minorEastAsia" w:hAnsi="Arial" w:cs="Arial"/>
          <w:color w:val="212121"/>
          <w:lang w:eastAsia="zh-CN"/>
        </w:rPr>
        <w:t>。至于</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和</w:t>
      </w:r>
      <w:r w:rsidRPr="009D0FF2">
        <w:rPr>
          <w:rFonts w:ascii="Arial" w:eastAsiaTheme="minorEastAsia" w:hAnsi="Arial" w:cs="Arial"/>
          <w:color w:val="212121"/>
          <w:lang w:eastAsia="zh-CN"/>
        </w:rPr>
        <w:t>HCFC-22</w:t>
      </w:r>
      <w:r w:rsidRPr="009D0FF2">
        <w:rPr>
          <w:rFonts w:ascii="Arial" w:eastAsiaTheme="minorEastAsia" w:hAnsi="Arial" w:cs="Arial"/>
          <w:color w:val="212121"/>
          <w:lang w:eastAsia="zh-CN"/>
        </w:rPr>
        <w:t>，则需要额外的时间，以就发出禁止销售、使用及生产含有这些化学品的产品或设备之禁令所需的适当时间作出评估。因此，在实施第二阶段时，政府将会推出具体的规定。</w:t>
      </w:r>
    </w:p>
    <w:p w14:paraId="4422E749" w14:textId="559EC2B2" w:rsidR="008801B2" w:rsidRPr="00563ECF" w:rsidRDefault="00EC6ECA" w:rsidP="008801B2">
      <w:pPr>
        <w:pStyle w:val="HTMLPreformatted"/>
        <w:shd w:val="clear" w:color="auto" w:fill="FFFFFF"/>
        <w:rPr>
          <w:rFonts w:ascii="Arial" w:eastAsiaTheme="minorEastAsia" w:hAnsi="Arial" w:cs="Arial"/>
          <w:color w:val="212121"/>
          <w:sz w:val="22"/>
          <w:szCs w:val="22"/>
          <w:lang w:eastAsia="zh-CN"/>
        </w:rPr>
      </w:pPr>
      <w:r w:rsidRPr="00563ECF">
        <w:rPr>
          <w:rFonts w:ascii="Arial" w:eastAsiaTheme="minorEastAsia" w:hAnsi="Arial" w:cs="Arial"/>
          <w:color w:val="212121"/>
          <w:sz w:val="22"/>
          <w:szCs w:val="22"/>
          <w:lang w:eastAsia="zh-CN"/>
        </w:rPr>
        <w:t>对聚氨酯</w:t>
      </w:r>
      <w:r w:rsidR="008801B2" w:rsidRPr="00563ECF">
        <w:rPr>
          <w:rFonts w:ascii="Arial" w:eastAsiaTheme="minorEastAsia" w:hAnsi="Arial" w:cs="Arial"/>
          <w:color w:val="212121"/>
          <w:sz w:val="22"/>
          <w:szCs w:val="22"/>
          <w:lang w:eastAsia="zh-CN"/>
        </w:rPr>
        <w:t>泡沫和喷涂泡沫行业的技术援助</w:t>
      </w:r>
    </w:p>
    <w:p w14:paraId="08551C14" w14:textId="77777777" w:rsidR="008801B2" w:rsidRPr="009D0FF2" w:rsidRDefault="008801B2" w:rsidP="007B6563">
      <w:pPr>
        <w:keepNext/>
        <w:rPr>
          <w:rFonts w:ascii="Arial" w:eastAsiaTheme="minorEastAsia" w:hAnsi="Arial" w:cs="Arial"/>
          <w:i/>
          <w:lang w:val="en-CA" w:eastAsia="zh-CN"/>
        </w:rPr>
      </w:pPr>
    </w:p>
    <w:p w14:paraId="2F10CBB0" w14:textId="0FE4800F" w:rsidR="0045130E" w:rsidRPr="009D0FF2" w:rsidRDefault="00A9131B" w:rsidP="007B6563">
      <w:pPr>
        <w:pStyle w:val="Heading1"/>
        <w:rPr>
          <w:rFonts w:ascii="Arial" w:eastAsiaTheme="minorEastAsia" w:hAnsi="Arial" w:cs="Arial"/>
          <w:lang w:val="en-CA"/>
        </w:rPr>
      </w:pPr>
      <w:r w:rsidRPr="009D0FF2">
        <w:rPr>
          <w:rFonts w:ascii="Arial" w:eastAsiaTheme="minorEastAsia" w:hAnsi="Arial" w:cs="Arial"/>
          <w:color w:val="212121"/>
          <w:lang w:eastAsia="zh-CN"/>
        </w:rPr>
        <w:t>在应要求就目前正在使用</w:t>
      </w:r>
      <w:r w:rsidRPr="009D0FF2">
        <w:rPr>
          <w:rFonts w:ascii="Arial" w:eastAsiaTheme="minorEastAsia" w:hAnsi="Arial" w:cs="Arial"/>
          <w:color w:val="212121"/>
          <w:lang w:eastAsia="zh-CN"/>
        </w:rPr>
        <w:t>HCFC-141b</w:t>
      </w:r>
      <w:r w:rsidRPr="009D0FF2">
        <w:rPr>
          <w:rFonts w:ascii="Arial" w:eastAsiaTheme="minorEastAsia" w:hAnsi="Arial" w:cs="Arial"/>
          <w:color w:val="212121"/>
          <w:lang w:eastAsia="zh-CN"/>
        </w:rPr>
        <w:t>的其他聚氨酯泡沫塑料用户可能考虑的替代技术作出解释时，联合国工发组织解释称，其正在调查所有可能的选择方案，包括审查低全球升温潜能值泡沫塑料发泡剂示范项目的成果，并将鼓励业界采用这些替代品。秘书处注意到，使用低全球升温潜能值泡沫塑料发泡剂技术展示的技术信息外展服务，对于这些泡沫塑料应用的可持续过渡至关重要。</w:t>
      </w:r>
    </w:p>
    <w:p w14:paraId="70CC4F58" w14:textId="2D854B64" w:rsidR="00EC6ECA" w:rsidRPr="009D0FF2" w:rsidRDefault="00EC6ECA" w:rsidP="00EC6ECA">
      <w:pPr>
        <w:keepNext/>
        <w:rPr>
          <w:rFonts w:ascii="Arial" w:eastAsiaTheme="minorEastAsia" w:hAnsi="Arial" w:cs="Arial"/>
          <w:lang w:val="en-CA" w:eastAsia="zh-CN"/>
        </w:rPr>
      </w:pPr>
      <w:r w:rsidRPr="009D0FF2">
        <w:rPr>
          <w:rFonts w:ascii="Arial" w:eastAsiaTheme="minorEastAsia" w:hAnsi="Arial" w:cs="Arial"/>
          <w:lang w:val="en-CA" w:eastAsia="zh-CN"/>
        </w:rPr>
        <w:t>制冷维修行业</w:t>
      </w:r>
    </w:p>
    <w:p w14:paraId="4A223F03" w14:textId="77777777" w:rsidR="008801B2" w:rsidRPr="009D0FF2" w:rsidRDefault="008801B2" w:rsidP="007B6563">
      <w:pPr>
        <w:keepNext/>
        <w:rPr>
          <w:rFonts w:ascii="Arial" w:eastAsiaTheme="minorEastAsia" w:hAnsi="Arial" w:cs="Arial"/>
          <w:i/>
          <w:lang w:val="en-CA" w:eastAsia="zh-CN"/>
        </w:rPr>
      </w:pPr>
    </w:p>
    <w:p w14:paraId="68921F2F" w14:textId="6747D543" w:rsidR="0045130E" w:rsidRPr="009D0FF2" w:rsidRDefault="009D0FF2" w:rsidP="007B6563">
      <w:pPr>
        <w:pStyle w:val="Heading1"/>
        <w:keepNext/>
        <w:rPr>
          <w:rFonts w:ascii="Arial" w:eastAsiaTheme="minorEastAsia" w:hAnsi="Arial" w:cs="Arial"/>
          <w:lang w:val="en-CA" w:eastAsia="zh-CN"/>
        </w:rPr>
      </w:pPr>
      <w:r w:rsidRPr="009D0FF2">
        <w:rPr>
          <w:rFonts w:ascii="Arial" w:eastAsiaTheme="minorEastAsia" w:hAnsi="Arial" w:cs="Arial"/>
          <w:color w:val="212121"/>
          <w:lang w:eastAsia="zh-CN"/>
        </w:rPr>
        <w:t>秘书处</w:t>
      </w:r>
      <w:r w:rsidR="00A9131B" w:rsidRPr="009D0FF2">
        <w:rPr>
          <w:rFonts w:ascii="Arial" w:eastAsiaTheme="minorEastAsia" w:hAnsi="Arial" w:cs="Arial"/>
          <w:color w:val="212121"/>
          <w:lang w:eastAsia="zh-CN"/>
        </w:rPr>
        <w:t>要求，相关方面就包括促进该国</w:t>
      </w:r>
      <w:r w:rsidR="00A9131B" w:rsidRPr="009D0FF2">
        <w:rPr>
          <w:rFonts w:ascii="Arial" w:eastAsiaTheme="minorEastAsia" w:hAnsi="Arial" w:cs="Arial"/>
          <w:color w:val="212121"/>
          <w:lang w:eastAsia="zh-CN"/>
        </w:rPr>
        <w:t>HCFC-22</w:t>
      </w:r>
      <w:r w:rsidR="00A9131B" w:rsidRPr="009D0FF2">
        <w:rPr>
          <w:rFonts w:ascii="Arial" w:eastAsiaTheme="minorEastAsia" w:hAnsi="Arial" w:cs="Arial"/>
          <w:color w:val="212121"/>
          <w:lang w:eastAsia="zh-CN"/>
        </w:rPr>
        <w:t>回收再生之监管框架在内的即将实施的回收及再生项目作出解释。据联合国工发组织报告，拟为回收中心采购包括再生装置、便携式回收装置、高流量回收装置、回收筒及储罐、回收筒排空及清洁</w:t>
      </w:r>
      <w:r w:rsidR="00A9131B" w:rsidRPr="009D0FF2">
        <w:rPr>
          <w:rFonts w:ascii="Arial" w:eastAsiaTheme="minorEastAsia" w:hAnsi="Arial" w:cs="Arial"/>
          <w:color w:val="212121"/>
          <w:lang w:eastAsia="zh-CN"/>
        </w:rPr>
        <w:t>/</w:t>
      </w:r>
      <w:r w:rsidR="00A9131B" w:rsidRPr="009D0FF2">
        <w:rPr>
          <w:rFonts w:ascii="Arial" w:eastAsiaTheme="minorEastAsia" w:hAnsi="Arial" w:cs="Arial"/>
          <w:color w:val="212121"/>
          <w:lang w:eastAsia="zh-CN"/>
        </w:rPr>
        <w:t>干燥站、制冷剂识别符和气相色谱仪（</w:t>
      </w:r>
      <w:r w:rsidR="00A9131B" w:rsidRPr="009D0FF2">
        <w:rPr>
          <w:rFonts w:ascii="Arial" w:eastAsiaTheme="minorEastAsia" w:hAnsi="Arial" w:cs="Arial"/>
          <w:color w:val="212121"/>
          <w:lang w:eastAsia="zh-CN"/>
        </w:rPr>
        <w:t>GC</w:t>
      </w:r>
      <w:r w:rsidR="00A9131B" w:rsidRPr="009D0FF2">
        <w:rPr>
          <w:rFonts w:ascii="Arial" w:eastAsiaTheme="minorEastAsia" w:hAnsi="Arial" w:cs="Arial"/>
          <w:color w:val="212121"/>
          <w:lang w:eastAsia="zh-CN"/>
        </w:rPr>
        <w:t>）等在内的设备。回收及再生可行性研究的结果将会用于最终确定回收中心的设备规格和操作流程。此外，下列监管措施，例如禁用不可</w:t>
      </w:r>
      <w:r w:rsidR="00A9131B" w:rsidRPr="009D0FF2">
        <w:rPr>
          <w:rFonts w:ascii="Arial" w:eastAsiaTheme="minorEastAsia" w:hAnsi="Arial" w:cs="Arial"/>
          <w:b/>
          <w:bCs/>
          <w:color w:val="333333"/>
          <w:sz w:val="21"/>
          <w:szCs w:val="21"/>
          <w:shd w:val="clear" w:color="auto" w:fill="FFFFFF"/>
          <w:lang w:eastAsia="zh-CN"/>
        </w:rPr>
        <w:t>重复充填使用</w:t>
      </w:r>
      <w:r w:rsidR="00A9131B" w:rsidRPr="009D0FF2">
        <w:rPr>
          <w:rFonts w:ascii="Arial" w:eastAsiaTheme="minorEastAsia" w:hAnsi="Arial" w:cs="Arial"/>
          <w:color w:val="212121"/>
          <w:lang w:eastAsia="zh-CN"/>
        </w:rPr>
        <w:t>的气瓶；禁止向大气排放制冷剂以及通过个人和企业实行强制回收措施；就强制贴牌及充气、回收、再生和正式停止使用等措施的记录保存制定当地法规；赋予当地具有独立性的测试实验室相应的权力，让其确保回收制冷剂的质量并确立市场认可度；更新当地的招标法律，以在所有的政府类维修合同中纳入强制性回收</w:t>
      </w:r>
      <w:r w:rsidR="00A9131B" w:rsidRPr="009D0FF2">
        <w:rPr>
          <w:rFonts w:ascii="Arial" w:eastAsiaTheme="minorEastAsia" w:hAnsi="Arial" w:cs="Arial"/>
          <w:color w:val="212121"/>
          <w:lang w:eastAsia="zh-CN"/>
        </w:rPr>
        <w:t>/</w:t>
      </w:r>
      <w:r w:rsidR="00A9131B" w:rsidRPr="009D0FF2">
        <w:rPr>
          <w:rFonts w:ascii="Arial" w:eastAsiaTheme="minorEastAsia" w:hAnsi="Arial" w:cs="Arial"/>
          <w:color w:val="212121"/>
          <w:lang w:eastAsia="zh-CN"/>
        </w:rPr>
        <w:t>再生做法等，将有助于最大限度地回收氟氯烃；这些监管措施将在未来几年内予以实施。全面实施维修技术人员认证制度，将会确保落实符合标准的维修实务以及对替代品的安全采用；实施回收及再生计划，最大限度地减少氟氯烃的排放，且削减对天然存在的氟氯烃之消费量；以及控制和监测氟氯烃的有效监管系统，将会确保维修行业可持续地淘汰氟氯烃。</w:t>
      </w:r>
    </w:p>
    <w:p w14:paraId="77DB8821" w14:textId="77777777" w:rsidR="00A9131B" w:rsidRPr="00563ECF" w:rsidRDefault="00A9131B" w:rsidP="00A9131B">
      <w:pPr>
        <w:pStyle w:val="HTMLPreformatted"/>
        <w:shd w:val="clear" w:color="auto" w:fill="FFFFFF"/>
        <w:rPr>
          <w:rFonts w:ascii="Arial" w:eastAsiaTheme="minorEastAsia" w:hAnsi="Arial" w:cs="Arial"/>
          <w:color w:val="212121"/>
          <w:sz w:val="22"/>
          <w:szCs w:val="22"/>
          <w:u w:val="single"/>
          <w:lang w:eastAsia="zh-CN"/>
        </w:rPr>
      </w:pPr>
      <w:r w:rsidRPr="00563ECF">
        <w:rPr>
          <w:rFonts w:ascii="Arial" w:eastAsiaTheme="minorEastAsia" w:hAnsi="Arial" w:cs="Arial"/>
          <w:color w:val="212121"/>
          <w:sz w:val="22"/>
          <w:szCs w:val="22"/>
          <w:u w:val="single"/>
          <w:lang w:eastAsia="zh-CN"/>
        </w:rPr>
        <w:t>结论</w:t>
      </w:r>
    </w:p>
    <w:p w14:paraId="1D283EB6" w14:textId="77777777" w:rsidR="00FE3307" w:rsidRPr="009D0FF2" w:rsidRDefault="00FE3307" w:rsidP="007B6563">
      <w:pPr>
        <w:rPr>
          <w:rFonts w:ascii="Arial" w:eastAsiaTheme="minorEastAsia" w:hAnsi="Arial" w:cs="Arial"/>
          <w:lang w:val="en-CA"/>
        </w:rPr>
      </w:pPr>
    </w:p>
    <w:p w14:paraId="7B363709" w14:textId="2100DF55" w:rsidR="002E0EA9" w:rsidRPr="009D0FF2" w:rsidRDefault="009D0FF2" w:rsidP="007B6563">
      <w:pPr>
        <w:pStyle w:val="Heading1"/>
        <w:rPr>
          <w:rFonts w:ascii="Arial" w:eastAsiaTheme="minorEastAsia" w:hAnsi="Arial" w:cs="Arial"/>
          <w:lang w:val="en-CA"/>
        </w:rPr>
      </w:pPr>
      <w:r w:rsidRPr="009D0FF2">
        <w:rPr>
          <w:rFonts w:ascii="Arial" w:eastAsiaTheme="minorEastAsia" w:hAnsi="Arial" w:cs="Arial"/>
          <w:color w:val="212121"/>
          <w:lang w:eastAsia="zh-CN"/>
        </w:rPr>
        <w:t>秘书处</w:t>
      </w:r>
      <w:r w:rsidR="00A9131B" w:rsidRPr="009D0FF2">
        <w:rPr>
          <w:rFonts w:ascii="Arial" w:eastAsiaTheme="minorEastAsia" w:hAnsi="Arial" w:cs="Arial"/>
          <w:color w:val="212121"/>
          <w:lang w:eastAsia="zh-CN"/>
        </w:rPr>
        <w:t>注意到，科威特的氟氯烃消费量一直在下降，达到低于</w:t>
      </w:r>
      <w:r w:rsidR="00A9131B" w:rsidRPr="009D0FF2">
        <w:rPr>
          <w:rFonts w:ascii="Arial" w:eastAsiaTheme="minorEastAsia" w:hAnsi="Arial" w:cs="Arial"/>
          <w:color w:val="212121"/>
          <w:lang w:eastAsia="zh-CN"/>
        </w:rPr>
        <w:t>2017</w:t>
      </w:r>
      <w:r w:rsidR="00A9131B" w:rsidRPr="009D0FF2">
        <w:rPr>
          <w:rFonts w:ascii="Arial" w:eastAsiaTheme="minorEastAsia" w:hAnsi="Arial" w:cs="Arial"/>
          <w:color w:val="212121"/>
          <w:lang w:eastAsia="zh-CN"/>
        </w:rPr>
        <w:t>年基准量</w:t>
      </w:r>
      <w:r w:rsidR="00A9131B" w:rsidRPr="009D0FF2">
        <w:rPr>
          <w:rFonts w:ascii="Arial" w:eastAsiaTheme="minorEastAsia" w:hAnsi="Arial" w:cs="Arial"/>
          <w:color w:val="212121"/>
          <w:lang w:eastAsia="zh-CN"/>
        </w:rPr>
        <w:t>29.3</w:t>
      </w:r>
      <w:r w:rsidR="00A9131B" w:rsidRPr="009D0FF2">
        <w:rPr>
          <w:rFonts w:ascii="Arial" w:eastAsiaTheme="minorEastAsia" w:hAnsi="Arial" w:cs="Arial"/>
          <w:color w:val="212121"/>
          <w:lang w:eastAsia="zh-CN"/>
        </w:rPr>
        <w:t>％的水平，且</w:t>
      </w:r>
      <w:r w:rsidR="00A9131B" w:rsidRPr="009D0FF2">
        <w:rPr>
          <w:rFonts w:ascii="Arial" w:eastAsiaTheme="minorEastAsia" w:hAnsi="Arial" w:cs="Arial"/>
          <w:color w:val="212121"/>
          <w:lang w:eastAsia="zh-CN"/>
        </w:rPr>
        <w:t>2018</w:t>
      </w:r>
      <w:r w:rsidR="00A9131B" w:rsidRPr="009D0FF2">
        <w:rPr>
          <w:rFonts w:ascii="Arial" w:eastAsiaTheme="minorEastAsia" w:hAnsi="Arial" w:cs="Arial"/>
          <w:color w:val="212121"/>
          <w:lang w:eastAsia="zh-CN"/>
        </w:rPr>
        <w:t>年经核实的消费量低于该国与执行委员会就该年所允许的消费水平所达成的协定量。科威特设有经营类进口许可证及配额制度，可以根据《蒙特利尔议定书》的淘汰时间表削减氟氯烃消费量。虽然政府在迅速有效地实施转换项目和其他淘汰活动方面遇到了挑战，但问题已得到解决；与挤塑聚苯乙烯泡沫塑料转化和聚氨酯泡沫塑料转化有关的项目活动进展顺利，预计将于</w:t>
      </w:r>
      <w:r w:rsidR="00A9131B" w:rsidRPr="009D0FF2">
        <w:rPr>
          <w:rFonts w:ascii="Arial" w:eastAsiaTheme="minorEastAsia" w:hAnsi="Arial" w:cs="Arial"/>
          <w:color w:val="212121"/>
          <w:lang w:eastAsia="zh-CN"/>
        </w:rPr>
        <w:t>2019</w:t>
      </w:r>
      <w:r w:rsidR="00A9131B" w:rsidRPr="009D0FF2">
        <w:rPr>
          <w:rFonts w:ascii="Arial" w:eastAsiaTheme="minorEastAsia" w:hAnsi="Arial" w:cs="Arial"/>
          <w:color w:val="212121"/>
          <w:lang w:eastAsia="zh-CN"/>
        </w:rPr>
        <w:t>年底完成。在完成对挤塑聚苯乙烯泡沫逐步淘汰之后，政府提议将会发出禁止进口和使用</w:t>
      </w:r>
      <w:r w:rsidR="00A9131B" w:rsidRPr="009D0FF2">
        <w:rPr>
          <w:rFonts w:ascii="Arial" w:eastAsiaTheme="minorEastAsia" w:hAnsi="Arial" w:cs="Arial"/>
          <w:lang w:val="en-CA" w:eastAsia="zh-CN"/>
        </w:rPr>
        <w:t>HCFC-142b</w:t>
      </w:r>
      <w:r w:rsidR="00A9131B" w:rsidRPr="009D0FF2">
        <w:rPr>
          <w:rFonts w:ascii="Arial" w:eastAsiaTheme="minorEastAsia" w:hAnsi="Arial" w:cs="Arial"/>
          <w:lang w:val="en-CA" w:eastAsia="zh-CN"/>
        </w:rPr>
        <w:t>的禁令</w:t>
      </w:r>
      <w:r w:rsidR="00A9131B" w:rsidRPr="009D0FF2">
        <w:rPr>
          <w:rFonts w:ascii="Arial" w:eastAsiaTheme="minorEastAsia" w:hAnsi="Arial" w:cs="Arial"/>
          <w:color w:val="212121"/>
          <w:lang w:eastAsia="zh-CN"/>
        </w:rPr>
        <w:t>。目前政府还在迅速有效地执行维修行业认证方案以及对海关的能力建设方案；预计将于</w:t>
      </w:r>
      <w:r w:rsidR="00A9131B" w:rsidRPr="009D0FF2">
        <w:rPr>
          <w:rFonts w:ascii="Arial" w:eastAsiaTheme="minorEastAsia" w:hAnsi="Arial" w:cs="Arial"/>
          <w:color w:val="212121"/>
          <w:lang w:eastAsia="zh-CN"/>
        </w:rPr>
        <w:t>2020</w:t>
      </w:r>
      <w:r w:rsidR="00A9131B" w:rsidRPr="009D0FF2">
        <w:rPr>
          <w:rFonts w:ascii="Arial" w:eastAsiaTheme="minorEastAsia" w:hAnsi="Arial" w:cs="Arial"/>
          <w:color w:val="212121"/>
          <w:lang w:eastAsia="zh-CN"/>
        </w:rPr>
        <w:t>年中期开始实施回收及再生项目。由于</w:t>
      </w:r>
      <w:r w:rsidR="00A9131B" w:rsidRPr="009D0FF2">
        <w:rPr>
          <w:rFonts w:ascii="Arial" w:eastAsiaTheme="minorEastAsia" w:hAnsi="Arial" w:cs="Arial"/>
          <w:color w:val="212121"/>
          <w:lang w:eastAsia="zh-CN"/>
        </w:rPr>
        <w:t>2015</w:t>
      </w:r>
      <w:r w:rsidR="00A9131B" w:rsidRPr="009D0FF2">
        <w:rPr>
          <w:rFonts w:ascii="Arial" w:eastAsiaTheme="minorEastAsia" w:hAnsi="Arial" w:cs="Arial"/>
          <w:color w:val="212121"/>
          <w:lang w:eastAsia="zh-CN"/>
        </w:rPr>
        <w:t>年至</w:t>
      </w:r>
      <w:r w:rsidR="00A9131B" w:rsidRPr="009D0FF2">
        <w:rPr>
          <w:rFonts w:ascii="Arial" w:eastAsiaTheme="minorEastAsia" w:hAnsi="Arial" w:cs="Arial"/>
          <w:color w:val="212121"/>
          <w:lang w:eastAsia="zh-CN"/>
        </w:rPr>
        <w:t>2018</w:t>
      </w:r>
      <w:r w:rsidR="00A9131B" w:rsidRPr="009D0FF2">
        <w:rPr>
          <w:rFonts w:ascii="Arial" w:eastAsiaTheme="minorEastAsia" w:hAnsi="Arial" w:cs="Arial"/>
          <w:color w:val="212121"/>
          <w:lang w:eastAsia="zh-CN"/>
        </w:rPr>
        <w:t>年期间项目的实施存在延迟，政府需要更多时间来完成第一阶段剩余的活动，并要求将第一阶段延长至</w:t>
      </w:r>
      <w:r w:rsidR="00A9131B" w:rsidRPr="009D0FF2">
        <w:rPr>
          <w:rFonts w:ascii="Arial" w:eastAsiaTheme="minorEastAsia" w:hAnsi="Arial" w:cs="Arial"/>
          <w:color w:val="212121"/>
          <w:lang w:eastAsia="zh-CN"/>
        </w:rPr>
        <w:t>2020</w:t>
      </w:r>
      <w:r w:rsidR="00A9131B" w:rsidRPr="009D0FF2">
        <w:rPr>
          <w:rFonts w:ascii="Arial" w:eastAsiaTheme="minorEastAsia" w:hAnsi="Arial" w:cs="Arial"/>
          <w:color w:val="212121"/>
          <w:lang w:eastAsia="zh-CN"/>
        </w:rPr>
        <w:t>年，而无需任</w:t>
      </w:r>
      <w:r w:rsidR="00A9131B" w:rsidRPr="009D0FF2">
        <w:rPr>
          <w:rFonts w:ascii="Arial" w:eastAsiaTheme="minorEastAsia" w:hAnsi="Arial" w:cs="Arial"/>
          <w:color w:val="212121"/>
          <w:lang w:eastAsia="zh-CN"/>
        </w:rPr>
        <w:lastRenderedPageBreak/>
        <w:t>何额外的供资申请。这将有助于该国政府完成氟氯烃淘汰管理计划第一阶段工作，并确保可持续地削减氟氯烃消费量。</w:t>
      </w:r>
    </w:p>
    <w:p w14:paraId="3D43BD20" w14:textId="77777777" w:rsidR="00353B4B" w:rsidRPr="00563ECF" w:rsidRDefault="00353B4B" w:rsidP="00353B4B">
      <w:pPr>
        <w:pStyle w:val="HTMLPreformatted"/>
        <w:shd w:val="clear" w:color="auto" w:fill="FFFFFF"/>
        <w:rPr>
          <w:rFonts w:ascii="Arial" w:eastAsiaTheme="minorEastAsia" w:hAnsi="Arial" w:cs="Arial"/>
          <w:b/>
          <w:color w:val="212121"/>
          <w:sz w:val="22"/>
          <w:szCs w:val="22"/>
          <w:lang w:eastAsia="zh-CN"/>
        </w:rPr>
      </w:pPr>
      <w:r w:rsidRPr="00563ECF">
        <w:rPr>
          <w:rFonts w:ascii="Arial" w:eastAsiaTheme="minorEastAsia" w:hAnsi="Arial" w:cs="Arial"/>
          <w:b/>
          <w:color w:val="212121"/>
          <w:sz w:val="22"/>
          <w:szCs w:val="22"/>
          <w:lang w:eastAsia="zh-CN"/>
        </w:rPr>
        <w:t>建议</w:t>
      </w:r>
    </w:p>
    <w:p w14:paraId="74AAD5EB" w14:textId="77777777" w:rsidR="00FE3307" w:rsidRPr="009D0FF2" w:rsidRDefault="00FE3307" w:rsidP="007B6563">
      <w:pPr>
        <w:rPr>
          <w:rFonts w:ascii="Arial" w:eastAsiaTheme="minorEastAsia" w:hAnsi="Arial" w:cs="Arial"/>
          <w:lang w:val="en-CA"/>
        </w:rPr>
      </w:pPr>
    </w:p>
    <w:p w14:paraId="2845EE95" w14:textId="6D9A105D" w:rsidR="00FE3307" w:rsidRPr="009D0FF2" w:rsidRDefault="00353B4B" w:rsidP="007B6563">
      <w:pPr>
        <w:pStyle w:val="Heading1"/>
        <w:rPr>
          <w:rFonts w:ascii="Arial" w:eastAsiaTheme="minorEastAsia" w:hAnsi="Arial" w:cs="Arial"/>
          <w:lang w:val="en-CA" w:eastAsia="zh-CN"/>
        </w:rPr>
      </w:pPr>
      <w:r w:rsidRPr="009D0FF2">
        <w:rPr>
          <w:rFonts w:ascii="Arial" w:eastAsiaTheme="minorEastAsia" w:hAnsi="Arial" w:cs="Arial"/>
          <w:color w:val="212121"/>
          <w:lang w:eastAsia="zh-CN"/>
        </w:rPr>
        <w:t>执行委员会可以考虑：</w:t>
      </w:r>
    </w:p>
    <w:p w14:paraId="39F466AD" w14:textId="4A729E92" w:rsidR="00375A0F" w:rsidRPr="009D0FF2" w:rsidRDefault="00353B4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留意科威特氟氯烃淘汰管理计划第一阶段第二次付款执行情况进展报告</w:t>
      </w:r>
      <w:r w:rsidRPr="009D0FF2">
        <w:rPr>
          <w:rFonts w:ascii="Arial" w:eastAsiaTheme="minorEastAsia" w:hAnsi="Arial" w:cs="Arial"/>
          <w:color w:val="212121"/>
          <w:lang w:eastAsia="zh-CN"/>
        </w:rPr>
        <w:t>;</w:t>
      </w:r>
    </w:p>
    <w:p w14:paraId="782EA511" w14:textId="2A3A1857" w:rsidR="00A908CA" w:rsidRPr="009D0FF2" w:rsidRDefault="00353B4B"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核准氟氯烃淘汰管理计划第一阶段期限从</w:t>
      </w:r>
      <w:r w:rsidRPr="009D0FF2">
        <w:rPr>
          <w:rFonts w:ascii="Arial" w:eastAsiaTheme="minorEastAsia" w:hAnsi="Arial" w:cs="Arial"/>
          <w:color w:val="212121"/>
          <w:lang w:eastAsia="zh-CN"/>
        </w:rPr>
        <w:t>2018</w:t>
      </w:r>
      <w:r w:rsidRPr="009D0FF2">
        <w:rPr>
          <w:rFonts w:ascii="Arial" w:eastAsiaTheme="minorEastAsia" w:hAnsi="Arial" w:cs="Arial"/>
          <w:color w:val="212121"/>
          <w:lang w:eastAsia="zh-CN"/>
        </w:rPr>
        <w:t>年延长至</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w:t>
      </w:r>
    </w:p>
    <w:p w14:paraId="3AB7724C" w14:textId="11C47828" w:rsidR="004B7E14" w:rsidRPr="009D0FF2" w:rsidRDefault="001D4275"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留意秘书处已对本文件附件一所载科威特政府与执行委员会所达成的协定作出更新，特别是附录</w:t>
      </w:r>
      <w:r w:rsidRPr="009D0FF2">
        <w:rPr>
          <w:rFonts w:ascii="Arial" w:eastAsiaTheme="minorEastAsia" w:hAnsi="Arial" w:cs="Arial"/>
          <w:color w:val="212121"/>
          <w:lang w:eastAsia="zh-CN"/>
        </w:rPr>
        <w:t>2-A</w:t>
      </w:r>
      <w:r w:rsidRPr="009D0FF2">
        <w:rPr>
          <w:rFonts w:ascii="Arial" w:eastAsiaTheme="minorEastAsia" w:hAnsi="Arial" w:cs="Arial"/>
          <w:color w:val="212121"/>
          <w:lang w:eastAsia="zh-CN"/>
        </w:rPr>
        <w:t>，以反映经修订的供资时间表和第一阶段的延长期限，以及第</w:t>
      </w:r>
      <w:r w:rsidRPr="009D0FF2">
        <w:rPr>
          <w:rFonts w:ascii="Arial" w:eastAsiaTheme="minorEastAsia" w:hAnsi="Arial" w:cs="Arial"/>
          <w:color w:val="212121"/>
          <w:lang w:eastAsia="zh-CN"/>
        </w:rPr>
        <w:t>16</w:t>
      </w:r>
      <w:r w:rsidRPr="009D0FF2">
        <w:rPr>
          <w:rFonts w:ascii="Arial" w:eastAsiaTheme="minorEastAsia" w:hAnsi="Arial" w:cs="Arial"/>
          <w:color w:val="212121"/>
          <w:lang w:eastAsia="zh-CN"/>
        </w:rPr>
        <w:t>段注明经修订的最新协定已经取代第七十四次会议达成的协定；</w:t>
      </w:r>
    </w:p>
    <w:p w14:paraId="2EF1A6F6" w14:textId="39425300" w:rsidR="00507FB4" w:rsidRPr="009D0FF2" w:rsidRDefault="00620321" w:rsidP="007B6563">
      <w:pPr>
        <w:pStyle w:val="Heading2"/>
        <w:rPr>
          <w:rFonts w:ascii="Arial" w:eastAsiaTheme="minorEastAsia" w:hAnsi="Arial" w:cs="Arial"/>
          <w:lang w:val="en-CA" w:eastAsia="zh-CN"/>
        </w:rPr>
      </w:pPr>
      <w:r w:rsidRPr="009D0FF2">
        <w:rPr>
          <w:rFonts w:ascii="Arial" w:eastAsiaTheme="minorEastAsia" w:hAnsi="Arial" w:cs="Arial"/>
          <w:color w:val="212121"/>
          <w:lang w:eastAsia="zh-CN"/>
        </w:rPr>
        <w:t>注意科威特政府承诺，将在</w:t>
      </w:r>
      <w:r w:rsidRPr="009D0FF2">
        <w:rPr>
          <w:rFonts w:ascii="Arial" w:eastAsiaTheme="minorEastAsia" w:hAnsi="Arial" w:cs="Arial"/>
          <w:color w:val="212121"/>
          <w:lang w:eastAsia="zh-CN"/>
        </w:rPr>
        <w:t>2020</w:t>
      </w:r>
      <w:r w:rsidRPr="009D0FF2">
        <w:rPr>
          <w:rFonts w:ascii="Arial" w:eastAsiaTheme="minorEastAsia" w:hAnsi="Arial" w:cs="Arial"/>
          <w:color w:val="212121"/>
          <w:lang w:eastAsia="zh-CN"/>
        </w:rPr>
        <w:t>年</w:t>
      </w:r>
      <w:r w:rsidRPr="009D0FF2">
        <w:rPr>
          <w:rFonts w:ascii="Arial" w:eastAsiaTheme="minorEastAsia" w:hAnsi="Arial" w:cs="Arial"/>
          <w:color w:val="212121"/>
          <w:lang w:eastAsia="zh-CN"/>
        </w:rPr>
        <w:t>12</w:t>
      </w:r>
      <w:r w:rsidRPr="009D0FF2">
        <w:rPr>
          <w:rFonts w:ascii="Arial" w:eastAsiaTheme="minorEastAsia" w:hAnsi="Arial" w:cs="Arial"/>
          <w:color w:val="212121"/>
          <w:lang w:eastAsia="zh-CN"/>
        </w:rPr>
        <w:t>月底之前禁止挤塑聚苯乙烯（</w:t>
      </w:r>
      <w:r w:rsidRPr="009D0FF2">
        <w:rPr>
          <w:rFonts w:ascii="Arial" w:eastAsiaTheme="minorEastAsia" w:hAnsi="Arial" w:cs="Arial"/>
          <w:color w:val="212121"/>
          <w:lang w:eastAsia="zh-CN"/>
        </w:rPr>
        <w:t>XPS</w:t>
      </w:r>
      <w:r w:rsidRPr="009D0FF2">
        <w:rPr>
          <w:rFonts w:ascii="Arial" w:eastAsiaTheme="minorEastAsia" w:hAnsi="Arial" w:cs="Arial"/>
          <w:color w:val="212121"/>
          <w:lang w:eastAsia="zh-CN"/>
        </w:rPr>
        <w:t>）泡沫塑料行业进口和使用</w:t>
      </w:r>
      <w:r w:rsidRPr="009D0FF2">
        <w:rPr>
          <w:rFonts w:ascii="Arial" w:eastAsiaTheme="minorEastAsia" w:hAnsi="Arial" w:cs="Arial"/>
          <w:color w:val="212121"/>
          <w:lang w:eastAsia="zh-CN"/>
        </w:rPr>
        <w:t>HCFC 142b</w:t>
      </w:r>
      <w:r w:rsidRPr="009D0FF2">
        <w:rPr>
          <w:rFonts w:ascii="Arial" w:eastAsiaTheme="minorEastAsia" w:hAnsi="Arial" w:cs="Arial"/>
          <w:color w:val="212121"/>
          <w:lang w:eastAsia="zh-CN"/>
        </w:rPr>
        <w:t>，同时将会完成对用于挤塑聚苯乙烯泡沫塑料中的氟氯烃的淘汰；以及</w:t>
      </w:r>
    </w:p>
    <w:p w14:paraId="427DDE9B" w14:textId="6E3FBC01" w:rsidR="008801B2" w:rsidRPr="009D0FF2" w:rsidRDefault="00A9131B" w:rsidP="00353B4B">
      <w:pPr>
        <w:pStyle w:val="Heading2"/>
        <w:rPr>
          <w:rFonts w:ascii="Arial" w:eastAsiaTheme="minorEastAsia" w:hAnsi="Arial" w:cs="Arial"/>
          <w:lang w:val="en-CA" w:eastAsia="zh-CN"/>
        </w:rPr>
      </w:pPr>
      <w:r w:rsidRPr="009D0FF2">
        <w:rPr>
          <w:rFonts w:ascii="Arial" w:eastAsiaTheme="minorEastAsia" w:hAnsi="Arial" w:cs="Arial"/>
          <w:color w:val="212121"/>
          <w:lang w:eastAsia="zh-CN"/>
        </w:rPr>
        <w:t>核准科威特氟氯烃淘汰管理计划第一阶段第三次付款，以及</w:t>
      </w:r>
      <w:r w:rsidRPr="009D0FF2">
        <w:rPr>
          <w:rFonts w:ascii="Arial" w:eastAsiaTheme="minorEastAsia" w:hAnsi="Arial" w:cs="Arial"/>
          <w:color w:val="212121"/>
          <w:lang w:eastAsia="zh-CN"/>
        </w:rPr>
        <w:t>2019-2020</w:t>
      </w:r>
      <w:r w:rsidRPr="009D0FF2">
        <w:rPr>
          <w:rFonts w:ascii="Arial" w:eastAsiaTheme="minorEastAsia" w:hAnsi="Arial" w:cs="Arial"/>
          <w:color w:val="212121"/>
          <w:lang w:eastAsia="zh-CN"/>
        </w:rPr>
        <w:t>年度相应的付款执行计划，供资数额为</w:t>
      </w:r>
      <w:r w:rsidRPr="009D0FF2">
        <w:rPr>
          <w:rFonts w:ascii="Arial" w:eastAsiaTheme="minorEastAsia" w:hAnsi="Arial" w:cs="Arial"/>
          <w:color w:val="212121"/>
          <w:lang w:eastAsia="zh-CN"/>
        </w:rPr>
        <w:t>1,054,845</w:t>
      </w:r>
      <w:r w:rsidRPr="009D0FF2">
        <w:rPr>
          <w:rFonts w:ascii="Arial" w:eastAsiaTheme="minorEastAsia" w:hAnsi="Arial" w:cs="Arial"/>
          <w:color w:val="212121"/>
          <w:lang w:eastAsia="zh-CN"/>
        </w:rPr>
        <w:t>美元，外加联合国工发组织的机构支助费用</w:t>
      </w:r>
      <w:r w:rsidRPr="009D0FF2">
        <w:rPr>
          <w:rFonts w:ascii="Arial" w:eastAsiaTheme="minorEastAsia" w:hAnsi="Arial" w:cs="Arial"/>
          <w:color w:val="212121"/>
          <w:lang w:eastAsia="zh-CN"/>
        </w:rPr>
        <w:t>73,839</w:t>
      </w:r>
      <w:r w:rsidRPr="009D0FF2">
        <w:rPr>
          <w:rFonts w:ascii="Arial" w:eastAsiaTheme="minorEastAsia" w:hAnsi="Arial" w:cs="Arial"/>
          <w:color w:val="212121"/>
          <w:lang w:eastAsia="zh-CN"/>
        </w:rPr>
        <w:t>美元。</w:t>
      </w:r>
    </w:p>
    <w:p w14:paraId="779F661E" w14:textId="77777777" w:rsidR="009F2E4D" w:rsidRDefault="009F2E4D">
      <w:pPr>
        <w:jc w:val="left"/>
        <w:rPr>
          <w:rFonts w:ascii="Arial" w:eastAsiaTheme="minorEastAsia" w:hAnsi="Arial" w:cs="Arial"/>
          <w:b/>
          <w:lang w:val="en-CA"/>
        </w:rPr>
        <w:sectPr w:rsidR="009F2E4D" w:rsidSect="003713DE">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pgNumType w:start="1"/>
          <w:cols w:space="720"/>
          <w:titlePg/>
          <w:docGrid w:linePitch="299"/>
        </w:sectPr>
      </w:pPr>
    </w:p>
    <w:p w14:paraId="43C8BD68" w14:textId="1FD3CE96" w:rsidR="00A9131B" w:rsidRPr="009D0FF2" w:rsidRDefault="00A9131B">
      <w:pPr>
        <w:jc w:val="left"/>
        <w:rPr>
          <w:rFonts w:ascii="Arial" w:eastAsiaTheme="minorEastAsia" w:hAnsi="Arial" w:cs="Arial"/>
          <w:b/>
          <w:lang w:val="en-CA"/>
        </w:rPr>
      </w:pPr>
    </w:p>
    <w:p w14:paraId="6A5CD725" w14:textId="77777777" w:rsidR="008801B2" w:rsidRDefault="008801B2" w:rsidP="008801B2">
      <w:pPr>
        <w:pStyle w:val="HTMLPreformatted"/>
        <w:shd w:val="clear" w:color="auto" w:fill="FFFFFF"/>
        <w:jc w:val="center"/>
        <w:rPr>
          <w:rFonts w:ascii="Arial" w:eastAsiaTheme="minorEastAsia" w:hAnsi="Arial" w:cs="Arial"/>
          <w:b/>
          <w:color w:val="212121"/>
          <w:sz w:val="22"/>
          <w:szCs w:val="22"/>
          <w:lang w:eastAsia="zh-CN"/>
        </w:rPr>
      </w:pPr>
      <w:r w:rsidRPr="00563ECF">
        <w:rPr>
          <w:rFonts w:ascii="Arial" w:eastAsiaTheme="minorEastAsia" w:hAnsi="Arial" w:cs="Arial"/>
          <w:b/>
          <w:color w:val="212121"/>
          <w:sz w:val="22"/>
          <w:szCs w:val="22"/>
          <w:lang w:eastAsia="zh-CN"/>
        </w:rPr>
        <w:t>附件一</w:t>
      </w:r>
    </w:p>
    <w:p w14:paraId="06B6A2D4" w14:textId="07171780" w:rsidR="008801B2" w:rsidRPr="00563ECF" w:rsidRDefault="008801B2" w:rsidP="008801B2">
      <w:pPr>
        <w:pStyle w:val="HTMLPreformatted"/>
        <w:shd w:val="clear" w:color="auto" w:fill="FFFFFF"/>
        <w:jc w:val="center"/>
        <w:rPr>
          <w:rFonts w:ascii="Arial" w:eastAsiaTheme="minorEastAsia" w:hAnsi="Arial" w:cs="Arial"/>
          <w:b/>
          <w:color w:val="212121"/>
          <w:sz w:val="22"/>
          <w:szCs w:val="22"/>
          <w:lang w:eastAsia="zh-CN"/>
        </w:rPr>
      </w:pPr>
      <w:r w:rsidRPr="00563ECF">
        <w:rPr>
          <w:rFonts w:ascii="Arial" w:eastAsiaTheme="minorEastAsia" w:hAnsi="Arial" w:cs="Arial"/>
          <w:b/>
          <w:color w:val="212121"/>
          <w:sz w:val="22"/>
          <w:szCs w:val="22"/>
          <w:lang w:eastAsia="zh-CN"/>
        </w:rPr>
        <w:t>科威特政府与多边基金执行委员会</w:t>
      </w:r>
      <w:r w:rsidR="00172A42" w:rsidRPr="00563ECF">
        <w:rPr>
          <w:rFonts w:ascii="Arial" w:eastAsiaTheme="minorEastAsia" w:hAnsi="Arial" w:cs="Arial"/>
          <w:b/>
          <w:color w:val="212121"/>
          <w:sz w:val="22"/>
          <w:szCs w:val="22"/>
          <w:lang w:eastAsia="zh-CN"/>
        </w:rPr>
        <w:t>就</w:t>
      </w:r>
      <w:r w:rsidR="004A3A07" w:rsidRPr="00563ECF">
        <w:rPr>
          <w:rFonts w:ascii="Arial" w:eastAsiaTheme="minorEastAsia" w:hAnsi="Arial" w:cs="Arial"/>
          <w:b/>
          <w:color w:val="212121"/>
          <w:sz w:val="22"/>
          <w:szCs w:val="22"/>
          <w:lang w:eastAsia="zh-CN"/>
        </w:rPr>
        <w:t>削减</w:t>
      </w:r>
      <w:r w:rsidRPr="00563ECF">
        <w:rPr>
          <w:rFonts w:ascii="Arial" w:eastAsiaTheme="minorEastAsia" w:hAnsi="Arial" w:cs="Arial"/>
          <w:b/>
          <w:color w:val="212121"/>
          <w:sz w:val="22"/>
          <w:szCs w:val="22"/>
          <w:lang w:eastAsia="zh-CN"/>
        </w:rPr>
        <w:t>氟氯烃</w:t>
      </w:r>
      <w:r w:rsidR="004A3A07" w:rsidRPr="00563ECF">
        <w:rPr>
          <w:rFonts w:ascii="Arial" w:eastAsiaTheme="minorEastAsia" w:hAnsi="Arial" w:cs="Arial"/>
          <w:b/>
          <w:color w:val="212121"/>
          <w:sz w:val="22"/>
          <w:szCs w:val="22"/>
          <w:lang w:eastAsia="zh-CN"/>
        </w:rPr>
        <w:t>消费量</w:t>
      </w:r>
      <w:r w:rsidR="00172A42" w:rsidRPr="00563ECF">
        <w:rPr>
          <w:rFonts w:ascii="Arial" w:eastAsiaTheme="minorEastAsia" w:hAnsi="Arial" w:cs="Arial"/>
          <w:b/>
          <w:color w:val="212121"/>
          <w:sz w:val="22"/>
          <w:szCs w:val="22"/>
          <w:lang w:eastAsia="zh-CN"/>
        </w:rPr>
        <w:t>所达成的</w:t>
      </w:r>
      <w:r w:rsidR="004A3A07" w:rsidRPr="00563ECF">
        <w:rPr>
          <w:rFonts w:ascii="Arial" w:eastAsiaTheme="minorEastAsia" w:hAnsi="Arial" w:cs="Arial"/>
          <w:b/>
          <w:color w:val="212121"/>
          <w:sz w:val="22"/>
          <w:szCs w:val="22"/>
          <w:lang w:eastAsia="zh-CN"/>
        </w:rPr>
        <w:t>最新</w:t>
      </w:r>
      <w:r w:rsidRPr="00563ECF">
        <w:rPr>
          <w:rFonts w:ascii="Arial" w:eastAsiaTheme="minorEastAsia" w:hAnsi="Arial" w:cs="Arial"/>
          <w:b/>
          <w:color w:val="212121"/>
          <w:sz w:val="22"/>
          <w:szCs w:val="22"/>
          <w:lang w:eastAsia="zh-CN"/>
        </w:rPr>
        <w:t>协议</w:t>
      </w:r>
      <w:r w:rsidR="00172A42" w:rsidRPr="00563ECF">
        <w:rPr>
          <w:rFonts w:ascii="Arial" w:eastAsiaTheme="minorEastAsia" w:hAnsi="Arial" w:cs="Arial"/>
          <w:b/>
          <w:color w:val="212121"/>
          <w:sz w:val="22"/>
          <w:szCs w:val="22"/>
          <w:lang w:eastAsia="zh-CN"/>
        </w:rPr>
        <w:t>当</w:t>
      </w:r>
      <w:r w:rsidRPr="00563ECF">
        <w:rPr>
          <w:rFonts w:ascii="Arial" w:eastAsiaTheme="minorEastAsia" w:hAnsi="Arial" w:cs="Arial"/>
          <w:b/>
          <w:color w:val="212121"/>
          <w:sz w:val="22"/>
          <w:szCs w:val="22"/>
          <w:lang w:eastAsia="zh-CN"/>
        </w:rPr>
        <w:t>中</w:t>
      </w:r>
      <w:r w:rsidR="00172A42" w:rsidRPr="00563ECF">
        <w:rPr>
          <w:rFonts w:ascii="Arial" w:eastAsiaTheme="minorEastAsia" w:hAnsi="Arial" w:cs="Arial"/>
          <w:b/>
          <w:color w:val="212121"/>
          <w:sz w:val="22"/>
          <w:szCs w:val="22"/>
          <w:lang w:eastAsia="zh-CN"/>
        </w:rPr>
        <w:t>将</w:t>
      </w:r>
      <w:r w:rsidR="004A3A07" w:rsidRPr="00563ECF">
        <w:rPr>
          <w:rFonts w:ascii="Arial" w:eastAsiaTheme="minorEastAsia" w:hAnsi="Arial" w:cs="Arial"/>
          <w:b/>
          <w:color w:val="212121"/>
          <w:sz w:val="22"/>
          <w:szCs w:val="22"/>
          <w:lang w:eastAsia="zh-CN"/>
        </w:rPr>
        <w:t>包含</w:t>
      </w:r>
      <w:r w:rsidRPr="00563ECF">
        <w:rPr>
          <w:rFonts w:ascii="Arial" w:eastAsiaTheme="minorEastAsia" w:hAnsi="Arial" w:cs="Arial"/>
          <w:b/>
          <w:color w:val="212121"/>
          <w:sz w:val="22"/>
          <w:szCs w:val="22"/>
          <w:lang w:eastAsia="zh-CN"/>
        </w:rPr>
        <w:t>的</w:t>
      </w:r>
      <w:r w:rsidR="00172A42" w:rsidRPr="00563ECF">
        <w:rPr>
          <w:rFonts w:ascii="Arial" w:eastAsiaTheme="minorEastAsia" w:hAnsi="Arial" w:cs="Arial"/>
          <w:b/>
          <w:color w:val="212121"/>
          <w:sz w:val="22"/>
          <w:szCs w:val="22"/>
          <w:lang w:eastAsia="zh-CN"/>
        </w:rPr>
        <w:t>文本</w:t>
      </w:r>
    </w:p>
    <w:p w14:paraId="27914036" w14:textId="79EB8C07" w:rsidR="008801B2" w:rsidRPr="00563ECF" w:rsidRDefault="008801B2" w:rsidP="008801B2">
      <w:pPr>
        <w:pStyle w:val="HTMLPreformatted"/>
        <w:shd w:val="clear" w:color="auto" w:fill="FFFFFF"/>
        <w:jc w:val="center"/>
        <w:rPr>
          <w:rFonts w:ascii="Arial" w:eastAsiaTheme="minorEastAsia" w:hAnsi="Arial" w:cs="Arial"/>
          <w:color w:val="212121"/>
          <w:sz w:val="22"/>
          <w:szCs w:val="22"/>
          <w:lang w:eastAsia="zh-CN"/>
        </w:rPr>
      </w:pPr>
      <w:r w:rsidRPr="00563ECF">
        <w:rPr>
          <w:rFonts w:ascii="Arial" w:eastAsiaTheme="minorEastAsia" w:hAnsi="Arial" w:cs="Arial"/>
          <w:color w:val="212121"/>
          <w:sz w:val="22"/>
          <w:szCs w:val="22"/>
          <w:lang w:eastAsia="zh-CN"/>
        </w:rPr>
        <w:t>（</w:t>
      </w:r>
      <w:r w:rsidR="004A3A07" w:rsidRPr="00563ECF">
        <w:rPr>
          <w:rFonts w:ascii="Arial" w:eastAsiaTheme="minorEastAsia" w:hAnsi="Arial" w:cs="Arial"/>
          <w:color w:val="212121"/>
          <w:sz w:val="22"/>
          <w:szCs w:val="22"/>
          <w:lang w:eastAsia="zh-CN"/>
        </w:rPr>
        <w:t>为便于参考，</w:t>
      </w:r>
      <w:r w:rsidRPr="00563ECF">
        <w:rPr>
          <w:rFonts w:ascii="Arial" w:eastAsiaTheme="minorEastAsia" w:hAnsi="Arial" w:cs="Arial"/>
          <w:color w:val="212121"/>
          <w:sz w:val="22"/>
          <w:szCs w:val="22"/>
          <w:lang w:eastAsia="zh-CN"/>
        </w:rPr>
        <w:t>相关</w:t>
      </w:r>
      <w:r w:rsidR="004A3A07" w:rsidRPr="00563ECF">
        <w:rPr>
          <w:rFonts w:ascii="Arial" w:eastAsiaTheme="minorEastAsia" w:hAnsi="Arial" w:cs="Arial"/>
          <w:color w:val="212121"/>
          <w:sz w:val="22"/>
          <w:szCs w:val="22"/>
          <w:lang w:eastAsia="zh-CN"/>
        </w:rPr>
        <w:t>变更部分以黑体</w:t>
      </w:r>
      <w:r w:rsidRPr="00563ECF">
        <w:rPr>
          <w:rFonts w:ascii="Arial" w:eastAsiaTheme="minorEastAsia" w:hAnsi="Arial" w:cs="Arial"/>
          <w:color w:val="212121"/>
          <w:sz w:val="22"/>
          <w:szCs w:val="22"/>
          <w:lang w:eastAsia="zh-CN"/>
        </w:rPr>
        <w:t>显示）</w:t>
      </w:r>
    </w:p>
    <w:p w14:paraId="0A591D01" w14:textId="77777777" w:rsidR="008801B2" w:rsidRPr="009D0FF2" w:rsidRDefault="008801B2" w:rsidP="008801B2">
      <w:pPr>
        <w:pStyle w:val="HTMLPreformatted"/>
        <w:shd w:val="clear" w:color="auto" w:fill="FFFFFF"/>
        <w:rPr>
          <w:rFonts w:ascii="Arial" w:eastAsiaTheme="minorEastAsia" w:hAnsi="Arial" w:cs="Arial"/>
          <w:color w:val="212121"/>
          <w:lang w:eastAsia="zh-CN"/>
        </w:rPr>
      </w:pPr>
    </w:p>
    <w:p w14:paraId="17BA6A7C" w14:textId="122E08E1" w:rsidR="008801B2" w:rsidRPr="00563ECF" w:rsidRDefault="008801B2" w:rsidP="008801B2">
      <w:pPr>
        <w:pStyle w:val="HTMLPreformatted"/>
        <w:shd w:val="clear" w:color="auto" w:fill="FFFFFF"/>
        <w:rPr>
          <w:rFonts w:ascii="Arial" w:eastAsiaTheme="minorEastAsia" w:hAnsi="Arial" w:cs="Arial"/>
          <w:color w:val="212121"/>
          <w:sz w:val="22"/>
          <w:szCs w:val="22"/>
          <w:lang w:eastAsia="zh-CN"/>
        </w:rPr>
      </w:pPr>
      <w:r w:rsidRPr="00563ECF">
        <w:rPr>
          <w:rFonts w:ascii="Arial" w:eastAsiaTheme="minorEastAsia" w:hAnsi="Arial" w:cs="Arial"/>
          <w:color w:val="212121"/>
          <w:sz w:val="22"/>
          <w:szCs w:val="22"/>
          <w:lang w:eastAsia="zh-CN"/>
        </w:rPr>
        <w:t>16.</w:t>
      </w:r>
      <w:r w:rsidRPr="00563ECF">
        <w:rPr>
          <w:rFonts w:ascii="Arial" w:eastAsiaTheme="minorEastAsia" w:hAnsi="Arial" w:cs="Arial"/>
          <w:color w:val="212121"/>
          <w:sz w:val="22"/>
          <w:szCs w:val="22"/>
          <w:lang w:eastAsia="zh-CN"/>
        </w:rPr>
        <w:t>经修订的最新协定取代科威特政府与执行委员会在执行委员会第七十四次会议上</w:t>
      </w:r>
      <w:r w:rsidR="00172A42" w:rsidRPr="00563ECF">
        <w:rPr>
          <w:rFonts w:ascii="Arial" w:eastAsiaTheme="minorEastAsia" w:hAnsi="Arial" w:cs="Arial"/>
          <w:color w:val="212121"/>
          <w:sz w:val="22"/>
          <w:szCs w:val="22"/>
          <w:lang w:eastAsia="zh-CN"/>
        </w:rPr>
        <w:t>所</w:t>
      </w:r>
      <w:r w:rsidRPr="00563ECF">
        <w:rPr>
          <w:rFonts w:ascii="Arial" w:eastAsiaTheme="minorEastAsia" w:hAnsi="Arial" w:cs="Arial"/>
          <w:color w:val="212121"/>
          <w:sz w:val="22"/>
          <w:szCs w:val="22"/>
          <w:lang w:eastAsia="zh-CN"/>
        </w:rPr>
        <w:t>达成的协</w:t>
      </w:r>
      <w:r w:rsidR="00172A42" w:rsidRPr="00563ECF">
        <w:rPr>
          <w:rFonts w:ascii="Arial" w:eastAsiaTheme="minorEastAsia" w:hAnsi="Arial" w:cs="Arial"/>
          <w:color w:val="212121"/>
          <w:sz w:val="22"/>
          <w:szCs w:val="22"/>
          <w:lang w:eastAsia="zh-CN"/>
        </w:rPr>
        <w:t>定</w:t>
      </w:r>
      <w:r w:rsidRPr="00563ECF">
        <w:rPr>
          <w:rFonts w:ascii="Arial" w:eastAsiaTheme="minorEastAsia" w:hAnsi="Arial" w:cs="Arial"/>
          <w:color w:val="212121"/>
          <w:sz w:val="22"/>
          <w:szCs w:val="22"/>
          <w:lang w:eastAsia="zh-CN"/>
        </w:rPr>
        <w:t>。</w:t>
      </w:r>
    </w:p>
    <w:p w14:paraId="446C2422" w14:textId="1BED3F60" w:rsidR="008801B2" w:rsidRPr="00A36850" w:rsidRDefault="008801B2" w:rsidP="00A9131B">
      <w:pPr>
        <w:pStyle w:val="HTMLPreformatted"/>
        <w:shd w:val="clear" w:color="auto" w:fill="FFFFFF"/>
        <w:rPr>
          <w:rFonts w:ascii="Arial" w:eastAsiaTheme="minorEastAsia" w:hAnsi="Arial" w:cs="Arial"/>
          <w:b/>
          <w:lang w:val="en-CA"/>
        </w:rPr>
      </w:pPr>
      <w:r w:rsidRPr="00A36850">
        <w:rPr>
          <w:rFonts w:ascii="Arial" w:eastAsiaTheme="minorEastAsia" w:hAnsi="Arial" w:cs="Arial"/>
          <w:b/>
          <w:color w:val="212121"/>
          <w:lang w:eastAsia="zh-CN"/>
        </w:rPr>
        <w:t>附录</w:t>
      </w:r>
      <w:r w:rsidRPr="00A36850">
        <w:rPr>
          <w:rFonts w:ascii="Arial" w:eastAsiaTheme="minorEastAsia" w:hAnsi="Arial" w:cs="Arial"/>
          <w:b/>
          <w:color w:val="212121"/>
          <w:lang w:eastAsia="zh-CN"/>
        </w:rPr>
        <w:t>2-A</w:t>
      </w:r>
      <w:r w:rsidR="004A3A07" w:rsidRPr="00A36850">
        <w:rPr>
          <w:rFonts w:ascii="Arial" w:eastAsiaTheme="minorEastAsia" w:hAnsi="Arial" w:cs="Arial"/>
          <w:b/>
          <w:color w:val="212121"/>
          <w:lang w:eastAsia="zh-CN"/>
        </w:rPr>
        <w:t>：目标</w:t>
      </w:r>
      <w:r w:rsidR="00172A42" w:rsidRPr="00A36850">
        <w:rPr>
          <w:rFonts w:ascii="Arial" w:eastAsiaTheme="minorEastAsia" w:hAnsi="Arial" w:cs="Arial"/>
          <w:b/>
          <w:color w:val="212121"/>
          <w:lang w:eastAsia="zh-CN"/>
        </w:rPr>
        <w:t>及</w:t>
      </w:r>
      <w:r w:rsidR="004A3A07" w:rsidRPr="00A36850">
        <w:rPr>
          <w:rFonts w:ascii="Arial" w:eastAsiaTheme="minorEastAsia" w:hAnsi="Arial" w:cs="Arial"/>
          <w:b/>
          <w:color w:val="212121"/>
          <w:lang w:eastAsia="zh-CN"/>
        </w:rPr>
        <w:t>供</w:t>
      </w:r>
      <w:r w:rsidRPr="00A36850">
        <w:rPr>
          <w:rFonts w:ascii="Arial" w:eastAsiaTheme="minorEastAsia" w:hAnsi="Arial" w:cs="Arial"/>
          <w:b/>
          <w:color w:val="212121"/>
          <w:lang w:eastAsia="zh-CN"/>
        </w:rPr>
        <w:t>资</w:t>
      </w:r>
    </w:p>
    <w:tbl>
      <w:tblPr>
        <w:tblW w:w="57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420"/>
        <w:gridCol w:w="2567"/>
        <w:gridCol w:w="716"/>
        <w:gridCol w:w="720"/>
        <w:gridCol w:w="722"/>
        <w:gridCol w:w="810"/>
        <w:gridCol w:w="720"/>
        <w:gridCol w:w="722"/>
        <w:gridCol w:w="705"/>
        <w:gridCol w:w="847"/>
        <w:gridCol w:w="849"/>
        <w:gridCol w:w="979"/>
      </w:tblGrid>
      <w:tr w:rsidR="00A9131B" w:rsidRPr="00A36850" w14:paraId="011F5296" w14:textId="77777777" w:rsidTr="00A36850">
        <w:trPr>
          <w:trHeight w:val="255"/>
          <w:jc w:val="center"/>
        </w:trPr>
        <w:tc>
          <w:tcPr>
            <w:tcW w:w="195" w:type="pct"/>
            <w:shd w:val="clear" w:color="auto" w:fill="auto"/>
            <w:hideMark/>
          </w:tcPr>
          <w:p w14:paraId="5FE3B314" w14:textId="45AC93C2" w:rsidR="008801B2" w:rsidRPr="00A36850" w:rsidRDefault="008801B2" w:rsidP="007B6563">
            <w:pPr>
              <w:jc w:val="left"/>
              <w:rPr>
                <w:rFonts w:ascii="Arial" w:eastAsiaTheme="minorEastAsia" w:hAnsi="Arial" w:cs="Arial"/>
                <w:b/>
                <w:bCs/>
                <w:color w:val="000000"/>
                <w:sz w:val="16"/>
                <w:szCs w:val="18"/>
                <w:lang w:val="en-CA" w:eastAsia="zh-CN"/>
              </w:rPr>
            </w:pPr>
            <w:r w:rsidRPr="00A36850">
              <w:rPr>
                <w:rFonts w:ascii="Arial" w:eastAsiaTheme="minorEastAsia" w:hAnsi="Arial" w:cs="Arial"/>
                <w:b/>
                <w:bCs/>
                <w:color w:val="000000"/>
                <w:sz w:val="16"/>
                <w:szCs w:val="18"/>
                <w:lang w:val="en-CA" w:eastAsia="zh-CN"/>
              </w:rPr>
              <w:t>行</w:t>
            </w:r>
          </w:p>
        </w:tc>
        <w:tc>
          <w:tcPr>
            <w:tcW w:w="1191" w:type="pct"/>
            <w:shd w:val="clear" w:color="auto" w:fill="auto"/>
            <w:hideMark/>
          </w:tcPr>
          <w:p w14:paraId="3D59E400" w14:textId="7D4CC62D" w:rsidR="008801B2" w:rsidRPr="00A36850" w:rsidRDefault="004A3A07" w:rsidP="007B6563">
            <w:pPr>
              <w:jc w:val="center"/>
              <w:rPr>
                <w:rFonts w:ascii="Arial" w:eastAsiaTheme="minorEastAsia" w:hAnsi="Arial" w:cs="Arial"/>
                <w:b/>
                <w:bCs/>
                <w:color w:val="000000"/>
                <w:sz w:val="16"/>
                <w:szCs w:val="18"/>
                <w:lang w:val="en-CA" w:eastAsia="zh-CN"/>
              </w:rPr>
            </w:pPr>
            <w:r w:rsidRPr="00A36850">
              <w:rPr>
                <w:rFonts w:ascii="Arial" w:eastAsiaTheme="minorEastAsia" w:hAnsi="Arial" w:cs="Arial"/>
                <w:b/>
                <w:bCs/>
                <w:color w:val="000000"/>
                <w:sz w:val="16"/>
                <w:szCs w:val="18"/>
                <w:lang w:val="en-CA" w:eastAsia="zh-CN"/>
              </w:rPr>
              <w:t>细目</w:t>
            </w:r>
          </w:p>
        </w:tc>
        <w:tc>
          <w:tcPr>
            <w:tcW w:w="332" w:type="pct"/>
            <w:shd w:val="clear" w:color="auto" w:fill="auto"/>
            <w:hideMark/>
          </w:tcPr>
          <w:p w14:paraId="3C8CB6C2" w14:textId="2F271E0D" w:rsidR="00961E53" w:rsidRPr="00A36850" w:rsidRDefault="00961E53" w:rsidP="007B6563">
            <w:pPr>
              <w:jc w:val="center"/>
              <w:rPr>
                <w:rFonts w:ascii="Arial" w:eastAsiaTheme="minorEastAsia" w:hAnsi="Arial" w:cs="Arial"/>
                <w:b/>
                <w:bCs/>
                <w:color w:val="000000"/>
                <w:sz w:val="16"/>
                <w:szCs w:val="18"/>
                <w:lang w:val="en-CA" w:eastAsia="zh-CN"/>
              </w:rPr>
            </w:pPr>
            <w:r w:rsidRPr="00A36850">
              <w:rPr>
                <w:rFonts w:ascii="Arial" w:eastAsiaTheme="minorEastAsia" w:hAnsi="Arial" w:cs="Arial"/>
                <w:b/>
                <w:bCs/>
                <w:color w:val="000000"/>
                <w:sz w:val="16"/>
                <w:szCs w:val="18"/>
                <w:lang w:val="en-CA" w:eastAsia="en-CA"/>
              </w:rPr>
              <w:t>2012</w:t>
            </w:r>
            <w:r w:rsidR="00172A42" w:rsidRPr="00A36850">
              <w:rPr>
                <w:rFonts w:ascii="Arial" w:eastAsiaTheme="minorEastAsia" w:hAnsi="Arial" w:cs="Arial"/>
                <w:b/>
                <w:bCs/>
                <w:color w:val="000000"/>
                <w:sz w:val="16"/>
                <w:szCs w:val="18"/>
                <w:lang w:val="en-CA" w:eastAsia="zh-CN"/>
              </w:rPr>
              <w:t>年</w:t>
            </w:r>
          </w:p>
        </w:tc>
        <w:tc>
          <w:tcPr>
            <w:tcW w:w="334" w:type="pct"/>
            <w:shd w:val="clear" w:color="auto" w:fill="auto"/>
            <w:hideMark/>
          </w:tcPr>
          <w:p w14:paraId="7D4BF362" w14:textId="662F0374"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2013</w:t>
            </w:r>
            <w:r w:rsidR="00172A42" w:rsidRPr="00A36850">
              <w:rPr>
                <w:rFonts w:ascii="Arial" w:eastAsiaTheme="minorEastAsia" w:hAnsi="Arial" w:cs="Arial"/>
                <w:b/>
                <w:bCs/>
                <w:color w:val="000000"/>
                <w:sz w:val="16"/>
                <w:szCs w:val="18"/>
                <w:lang w:val="en-CA" w:eastAsia="zh-CN"/>
              </w:rPr>
              <w:t>年</w:t>
            </w:r>
          </w:p>
        </w:tc>
        <w:tc>
          <w:tcPr>
            <w:tcW w:w="335" w:type="pct"/>
            <w:shd w:val="clear" w:color="auto" w:fill="auto"/>
            <w:hideMark/>
          </w:tcPr>
          <w:p w14:paraId="65C4FEAB" w14:textId="34A46F74"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2014</w:t>
            </w:r>
            <w:r w:rsidR="00172A42" w:rsidRPr="00A36850">
              <w:rPr>
                <w:rFonts w:ascii="Arial" w:eastAsiaTheme="minorEastAsia" w:hAnsi="Arial" w:cs="Arial"/>
                <w:b/>
                <w:bCs/>
                <w:color w:val="000000"/>
                <w:sz w:val="16"/>
                <w:szCs w:val="18"/>
                <w:lang w:val="en-CA" w:eastAsia="zh-CN"/>
              </w:rPr>
              <w:t>年</w:t>
            </w:r>
          </w:p>
        </w:tc>
        <w:tc>
          <w:tcPr>
            <w:tcW w:w="376" w:type="pct"/>
            <w:shd w:val="clear" w:color="auto" w:fill="auto"/>
            <w:hideMark/>
          </w:tcPr>
          <w:p w14:paraId="516AE0EE" w14:textId="235487B7"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2015</w:t>
            </w:r>
            <w:r w:rsidR="00172A42" w:rsidRPr="00A36850">
              <w:rPr>
                <w:rFonts w:ascii="Arial" w:eastAsiaTheme="minorEastAsia" w:hAnsi="Arial" w:cs="Arial"/>
                <w:b/>
                <w:bCs/>
                <w:color w:val="000000"/>
                <w:sz w:val="16"/>
                <w:szCs w:val="18"/>
                <w:lang w:val="en-CA" w:eastAsia="zh-CN"/>
              </w:rPr>
              <w:t>年</w:t>
            </w:r>
          </w:p>
        </w:tc>
        <w:tc>
          <w:tcPr>
            <w:tcW w:w="334" w:type="pct"/>
            <w:shd w:val="clear" w:color="auto" w:fill="auto"/>
            <w:hideMark/>
          </w:tcPr>
          <w:p w14:paraId="0C43D924" w14:textId="7CE73166"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2016</w:t>
            </w:r>
            <w:r w:rsidR="00172A42" w:rsidRPr="00A36850">
              <w:rPr>
                <w:rFonts w:ascii="Arial" w:eastAsiaTheme="minorEastAsia" w:hAnsi="Arial" w:cs="Arial"/>
                <w:b/>
                <w:bCs/>
                <w:color w:val="000000"/>
                <w:sz w:val="16"/>
                <w:szCs w:val="18"/>
                <w:lang w:val="en-CA" w:eastAsia="zh-CN"/>
              </w:rPr>
              <w:t>年</w:t>
            </w:r>
          </w:p>
        </w:tc>
        <w:tc>
          <w:tcPr>
            <w:tcW w:w="335" w:type="pct"/>
            <w:shd w:val="clear" w:color="auto" w:fill="auto"/>
            <w:hideMark/>
          </w:tcPr>
          <w:p w14:paraId="21EDE2EB" w14:textId="4C5EFF8E"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2017</w:t>
            </w:r>
            <w:r w:rsidR="00172A42" w:rsidRPr="00A36850">
              <w:rPr>
                <w:rFonts w:ascii="Arial" w:eastAsiaTheme="minorEastAsia" w:hAnsi="Arial" w:cs="Arial"/>
                <w:b/>
                <w:bCs/>
                <w:color w:val="000000"/>
                <w:sz w:val="16"/>
                <w:szCs w:val="18"/>
                <w:lang w:val="en-CA" w:eastAsia="zh-CN"/>
              </w:rPr>
              <w:t>年</w:t>
            </w:r>
          </w:p>
        </w:tc>
        <w:tc>
          <w:tcPr>
            <w:tcW w:w="326" w:type="pct"/>
            <w:shd w:val="clear" w:color="auto" w:fill="auto"/>
            <w:hideMark/>
          </w:tcPr>
          <w:p w14:paraId="3E27049F" w14:textId="737EBAD5"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2018</w:t>
            </w:r>
            <w:r w:rsidR="00172A42" w:rsidRPr="00A36850">
              <w:rPr>
                <w:rFonts w:ascii="Arial" w:eastAsiaTheme="minorEastAsia" w:hAnsi="Arial" w:cs="Arial"/>
                <w:b/>
                <w:bCs/>
                <w:color w:val="000000"/>
                <w:sz w:val="16"/>
                <w:szCs w:val="18"/>
                <w:lang w:val="en-CA" w:eastAsia="zh-CN"/>
              </w:rPr>
              <w:t>年</w:t>
            </w:r>
          </w:p>
        </w:tc>
        <w:tc>
          <w:tcPr>
            <w:tcW w:w="393" w:type="pct"/>
          </w:tcPr>
          <w:p w14:paraId="6200A64A" w14:textId="5FD26BD2"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2019</w:t>
            </w:r>
            <w:r w:rsidR="00172A42" w:rsidRPr="00A36850">
              <w:rPr>
                <w:rFonts w:ascii="Arial" w:eastAsiaTheme="minorEastAsia" w:hAnsi="Arial" w:cs="Arial"/>
                <w:b/>
                <w:bCs/>
                <w:color w:val="000000"/>
                <w:sz w:val="16"/>
                <w:szCs w:val="18"/>
                <w:lang w:val="en-CA" w:eastAsia="zh-CN"/>
              </w:rPr>
              <w:t>年</w:t>
            </w:r>
          </w:p>
        </w:tc>
        <w:tc>
          <w:tcPr>
            <w:tcW w:w="394" w:type="pct"/>
          </w:tcPr>
          <w:p w14:paraId="29D27146" w14:textId="267F4D9A" w:rsidR="00961E53" w:rsidRPr="00A36850" w:rsidRDefault="00961E53" w:rsidP="007B6563">
            <w:pPr>
              <w:jc w:val="center"/>
              <w:rPr>
                <w:rFonts w:ascii="Arial" w:eastAsiaTheme="minorEastAsia" w:hAnsi="Arial" w:cs="Arial"/>
                <w:b/>
                <w:bCs/>
                <w:color w:val="000000"/>
                <w:sz w:val="16"/>
                <w:szCs w:val="18"/>
                <w:lang w:val="en-CA" w:eastAsia="en-CA"/>
              </w:rPr>
            </w:pPr>
            <w:r w:rsidRPr="00A36850">
              <w:rPr>
                <w:rFonts w:ascii="Arial" w:eastAsiaTheme="minorEastAsia" w:hAnsi="Arial" w:cs="Arial"/>
                <w:b/>
                <w:bCs/>
                <w:color w:val="000000"/>
                <w:sz w:val="16"/>
                <w:szCs w:val="18"/>
                <w:lang w:val="en-CA" w:eastAsia="en-CA"/>
              </w:rPr>
              <w:t>2020</w:t>
            </w:r>
            <w:r w:rsidR="00172A42" w:rsidRPr="00A36850">
              <w:rPr>
                <w:rFonts w:ascii="Arial" w:eastAsiaTheme="minorEastAsia" w:hAnsi="Arial" w:cs="Arial"/>
                <w:b/>
                <w:bCs/>
                <w:color w:val="000000"/>
                <w:sz w:val="16"/>
                <w:szCs w:val="18"/>
                <w:lang w:val="en-CA" w:eastAsia="zh-CN"/>
              </w:rPr>
              <w:t>年</w:t>
            </w:r>
          </w:p>
        </w:tc>
        <w:tc>
          <w:tcPr>
            <w:tcW w:w="454" w:type="pct"/>
            <w:shd w:val="clear" w:color="auto" w:fill="auto"/>
            <w:hideMark/>
          </w:tcPr>
          <w:p w14:paraId="79E92AE3" w14:textId="741BAB3C" w:rsidR="00961E53" w:rsidRPr="00A36850" w:rsidRDefault="00172A42" w:rsidP="007B6563">
            <w:pPr>
              <w:jc w:val="center"/>
              <w:rPr>
                <w:rFonts w:ascii="Arial" w:eastAsiaTheme="minorEastAsia" w:hAnsi="Arial" w:cs="Arial"/>
                <w:b/>
                <w:bCs/>
                <w:color w:val="000000"/>
                <w:sz w:val="16"/>
                <w:szCs w:val="18"/>
                <w:lang w:val="en-CA" w:eastAsia="zh-CN"/>
              </w:rPr>
            </w:pPr>
            <w:r w:rsidRPr="00A36850">
              <w:rPr>
                <w:rFonts w:ascii="Arial" w:eastAsiaTheme="minorEastAsia" w:hAnsi="Arial" w:cs="Arial"/>
                <w:b/>
                <w:bCs/>
                <w:color w:val="000000"/>
                <w:sz w:val="16"/>
                <w:szCs w:val="18"/>
                <w:lang w:val="en-CA" w:eastAsia="zh-CN"/>
              </w:rPr>
              <w:t>总计</w:t>
            </w:r>
          </w:p>
        </w:tc>
      </w:tr>
      <w:tr w:rsidR="00A9131B" w:rsidRPr="00A36850" w14:paraId="1800B93B" w14:textId="77777777" w:rsidTr="00A36850">
        <w:trPr>
          <w:trHeight w:val="566"/>
          <w:jc w:val="center"/>
        </w:trPr>
        <w:tc>
          <w:tcPr>
            <w:tcW w:w="195" w:type="pct"/>
            <w:shd w:val="clear" w:color="auto" w:fill="auto"/>
            <w:hideMark/>
          </w:tcPr>
          <w:p w14:paraId="29AFEB62" w14:textId="77777777" w:rsidR="00961E53" w:rsidRPr="00A36850" w:rsidRDefault="00961E53" w:rsidP="007B6563">
            <w:pPr>
              <w:widowControl w:val="0"/>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1.1</w:t>
            </w:r>
          </w:p>
        </w:tc>
        <w:tc>
          <w:tcPr>
            <w:tcW w:w="1191" w:type="pct"/>
            <w:shd w:val="clear" w:color="auto" w:fill="auto"/>
            <w:hideMark/>
          </w:tcPr>
          <w:p w14:paraId="4468771C" w14:textId="77777777" w:rsidR="00F57750" w:rsidRPr="00A36850" w:rsidRDefault="00F57750" w:rsidP="00F57750">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《蒙特利尔议定书》附件</w:t>
            </w:r>
            <w:r w:rsidRPr="00A36850">
              <w:rPr>
                <w:rFonts w:ascii="Arial" w:eastAsiaTheme="minorEastAsia" w:hAnsi="Arial" w:cs="Arial"/>
                <w:color w:val="212121"/>
                <w:sz w:val="16"/>
                <w:szCs w:val="18"/>
                <w:lang w:eastAsia="zh-CN"/>
              </w:rPr>
              <w:t>C</w:t>
            </w:r>
            <w:r w:rsidRPr="00A36850">
              <w:rPr>
                <w:rFonts w:ascii="Arial" w:eastAsiaTheme="minorEastAsia" w:hAnsi="Arial" w:cs="Arial"/>
                <w:color w:val="212121"/>
                <w:sz w:val="16"/>
                <w:szCs w:val="18"/>
                <w:lang w:eastAsia="zh-CN"/>
              </w:rPr>
              <w:t>第一类物质的削减时间表（</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1B3B1384" w14:textId="77777777" w:rsidR="00F57750" w:rsidRPr="00A36850" w:rsidRDefault="00F57750" w:rsidP="008801B2">
            <w:pPr>
              <w:pStyle w:val="HTMLPreformatted"/>
              <w:shd w:val="clear" w:color="auto" w:fill="FFFFFF"/>
              <w:rPr>
                <w:rFonts w:ascii="Arial" w:eastAsiaTheme="minorEastAsia" w:hAnsi="Arial" w:cs="Arial"/>
                <w:color w:val="212121"/>
                <w:sz w:val="16"/>
                <w:szCs w:val="18"/>
                <w:lang w:eastAsia="zh-CN"/>
              </w:rPr>
            </w:pPr>
          </w:p>
          <w:p w14:paraId="5CE5CC7E"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32" w:type="pct"/>
            <w:shd w:val="clear" w:color="auto" w:fill="auto"/>
            <w:noWrap/>
            <w:hideMark/>
          </w:tcPr>
          <w:p w14:paraId="76E2E476" w14:textId="49C093BC" w:rsidR="00961E53" w:rsidRPr="00A36850" w:rsidRDefault="00382CDB" w:rsidP="00382CDB">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zh-CN"/>
              </w:rPr>
              <w:t>暂缺</w:t>
            </w:r>
          </w:p>
        </w:tc>
        <w:tc>
          <w:tcPr>
            <w:tcW w:w="334" w:type="pct"/>
            <w:shd w:val="clear" w:color="auto" w:fill="auto"/>
            <w:noWrap/>
            <w:hideMark/>
          </w:tcPr>
          <w:p w14:paraId="79636D90"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418.60</w:t>
            </w:r>
          </w:p>
        </w:tc>
        <w:tc>
          <w:tcPr>
            <w:tcW w:w="335" w:type="pct"/>
            <w:shd w:val="clear" w:color="auto" w:fill="auto"/>
            <w:noWrap/>
            <w:hideMark/>
          </w:tcPr>
          <w:p w14:paraId="766F2053"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418.60</w:t>
            </w:r>
          </w:p>
        </w:tc>
        <w:tc>
          <w:tcPr>
            <w:tcW w:w="376" w:type="pct"/>
            <w:shd w:val="clear" w:color="auto" w:fill="auto"/>
            <w:noWrap/>
            <w:hideMark/>
          </w:tcPr>
          <w:p w14:paraId="20380977"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376.74</w:t>
            </w:r>
          </w:p>
        </w:tc>
        <w:tc>
          <w:tcPr>
            <w:tcW w:w="334" w:type="pct"/>
            <w:shd w:val="clear" w:color="auto" w:fill="auto"/>
            <w:noWrap/>
            <w:hideMark/>
          </w:tcPr>
          <w:p w14:paraId="20CFD0B5"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376.74</w:t>
            </w:r>
          </w:p>
        </w:tc>
        <w:tc>
          <w:tcPr>
            <w:tcW w:w="335" w:type="pct"/>
            <w:shd w:val="clear" w:color="auto" w:fill="auto"/>
            <w:noWrap/>
            <w:hideMark/>
          </w:tcPr>
          <w:p w14:paraId="5F866540"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376.74</w:t>
            </w:r>
          </w:p>
        </w:tc>
        <w:tc>
          <w:tcPr>
            <w:tcW w:w="326" w:type="pct"/>
            <w:shd w:val="clear" w:color="auto" w:fill="auto"/>
            <w:noWrap/>
            <w:hideMark/>
          </w:tcPr>
          <w:p w14:paraId="41E73C9D"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376.74</w:t>
            </w:r>
          </w:p>
        </w:tc>
        <w:tc>
          <w:tcPr>
            <w:tcW w:w="393" w:type="pct"/>
          </w:tcPr>
          <w:p w14:paraId="47883102" w14:textId="7922CBE0" w:rsidR="00961E53" w:rsidRPr="00A36850" w:rsidRDefault="00961E53"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sz w:val="16"/>
                <w:szCs w:val="18"/>
                <w:lang w:val="en-CA"/>
              </w:rPr>
              <w:t>376.74</w:t>
            </w:r>
          </w:p>
        </w:tc>
        <w:tc>
          <w:tcPr>
            <w:tcW w:w="394" w:type="pct"/>
          </w:tcPr>
          <w:p w14:paraId="6829EA84" w14:textId="493ACD31" w:rsidR="00961E53" w:rsidRPr="00A36850" w:rsidRDefault="00961E53"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sz w:val="16"/>
                <w:szCs w:val="18"/>
                <w:lang w:val="en-CA"/>
              </w:rPr>
              <w:t>272.</w:t>
            </w:r>
            <w:r w:rsidR="00775AC1" w:rsidRPr="00A36850">
              <w:rPr>
                <w:rFonts w:ascii="Arial" w:eastAsiaTheme="minorEastAsia" w:hAnsi="Arial" w:cs="Arial"/>
                <w:b/>
                <w:sz w:val="16"/>
                <w:szCs w:val="18"/>
                <w:lang w:val="en-CA"/>
              </w:rPr>
              <w:t>09</w:t>
            </w:r>
          </w:p>
        </w:tc>
        <w:tc>
          <w:tcPr>
            <w:tcW w:w="454" w:type="pct"/>
            <w:shd w:val="clear" w:color="auto" w:fill="auto"/>
            <w:hideMark/>
          </w:tcPr>
          <w:p w14:paraId="5F0D303F" w14:textId="678207F9" w:rsidR="00961E53" w:rsidRPr="00A36850" w:rsidRDefault="00382CDB"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zh-CN"/>
              </w:rPr>
              <w:t>暂缺</w:t>
            </w:r>
          </w:p>
        </w:tc>
      </w:tr>
      <w:tr w:rsidR="00A9131B" w:rsidRPr="00A36850" w14:paraId="422A69A2" w14:textId="77777777" w:rsidTr="00A36850">
        <w:trPr>
          <w:trHeight w:val="765"/>
          <w:jc w:val="center"/>
        </w:trPr>
        <w:tc>
          <w:tcPr>
            <w:tcW w:w="195" w:type="pct"/>
            <w:shd w:val="clear" w:color="auto" w:fill="auto"/>
            <w:hideMark/>
          </w:tcPr>
          <w:p w14:paraId="6ECEC5D3" w14:textId="77777777" w:rsidR="00961E53" w:rsidRPr="00A36850" w:rsidRDefault="00961E53" w:rsidP="007B6563">
            <w:pPr>
              <w:widowControl w:val="0"/>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1.2</w:t>
            </w:r>
          </w:p>
        </w:tc>
        <w:tc>
          <w:tcPr>
            <w:tcW w:w="1191" w:type="pct"/>
            <w:shd w:val="clear" w:color="auto" w:fill="auto"/>
            <w:hideMark/>
          </w:tcPr>
          <w:p w14:paraId="0D88351A" w14:textId="16713511" w:rsidR="008801B2" w:rsidRPr="00A36850" w:rsidRDefault="00F57750" w:rsidP="007B6563">
            <w:pPr>
              <w:jc w:val="left"/>
              <w:rPr>
                <w:rFonts w:ascii="Arial" w:eastAsiaTheme="minorEastAsia" w:hAnsi="Arial" w:cs="Arial"/>
                <w:color w:val="000000"/>
                <w:sz w:val="16"/>
                <w:szCs w:val="18"/>
                <w:lang w:val="en-US" w:eastAsia="zh-CN"/>
              </w:rPr>
            </w:pPr>
            <w:r w:rsidRPr="00A36850">
              <w:rPr>
                <w:rFonts w:ascii="Arial" w:eastAsiaTheme="minorEastAsia" w:hAnsi="Arial" w:cs="Arial"/>
                <w:color w:val="212121"/>
                <w:sz w:val="16"/>
                <w:szCs w:val="18"/>
                <w:lang w:eastAsia="zh-CN"/>
              </w:rPr>
              <w:t>附件</w:t>
            </w:r>
            <w:r w:rsidRPr="00A36850">
              <w:rPr>
                <w:rFonts w:ascii="Arial" w:eastAsiaTheme="minorEastAsia" w:hAnsi="Arial" w:cs="Arial"/>
                <w:color w:val="212121"/>
                <w:sz w:val="16"/>
                <w:szCs w:val="18"/>
                <w:lang w:eastAsia="zh-CN"/>
              </w:rPr>
              <w:t>C</w:t>
            </w:r>
            <w:r w:rsidRPr="00A36850">
              <w:rPr>
                <w:rFonts w:ascii="Arial" w:eastAsiaTheme="minorEastAsia" w:hAnsi="Arial" w:cs="Arial"/>
                <w:color w:val="212121"/>
                <w:sz w:val="16"/>
                <w:szCs w:val="18"/>
                <w:lang w:eastAsia="zh-CN"/>
              </w:rPr>
              <w:t>第一类物质的最高允许消费总量（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tc>
        <w:tc>
          <w:tcPr>
            <w:tcW w:w="332" w:type="pct"/>
            <w:shd w:val="clear" w:color="auto" w:fill="auto"/>
            <w:noWrap/>
            <w:hideMark/>
          </w:tcPr>
          <w:p w14:paraId="3D69ED41" w14:textId="6FC3C8C2" w:rsidR="00961E53" w:rsidRPr="00A36850" w:rsidRDefault="00382CDB"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zh-CN"/>
              </w:rPr>
              <w:t>暂缺</w:t>
            </w:r>
          </w:p>
        </w:tc>
        <w:tc>
          <w:tcPr>
            <w:tcW w:w="334" w:type="pct"/>
            <w:shd w:val="clear" w:color="auto" w:fill="auto"/>
            <w:noWrap/>
            <w:hideMark/>
          </w:tcPr>
          <w:p w14:paraId="23BFA30B"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415.60</w:t>
            </w:r>
          </w:p>
        </w:tc>
        <w:tc>
          <w:tcPr>
            <w:tcW w:w="335" w:type="pct"/>
            <w:shd w:val="clear" w:color="auto" w:fill="auto"/>
            <w:noWrap/>
            <w:hideMark/>
          </w:tcPr>
          <w:p w14:paraId="09DE9AF7"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336.81</w:t>
            </w:r>
          </w:p>
        </w:tc>
        <w:tc>
          <w:tcPr>
            <w:tcW w:w="376" w:type="pct"/>
            <w:shd w:val="clear" w:color="auto" w:fill="auto"/>
            <w:noWrap/>
            <w:hideMark/>
          </w:tcPr>
          <w:p w14:paraId="3BEBB186"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338.98</w:t>
            </w:r>
          </w:p>
        </w:tc>
        <w:tc>
          <w:tcPr>
            <w:tcW w:w="334" w:type="pct"/>
            <w:shd w:val="clear" w:color="auto" w:fill="auto"/>
            <w:noWrap/>
            <w:hideMark/>
          </w:tcPr>
          <w:p w14:paraId="5C063992"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297.87</w:t>
            </w:r>
          </w:p>
        </w:tc>
        <w:tc>
          <w:tcPr>
            <w:tcW w:w="335" w:type="pct"/>
            <w:shd w:val="clear" w:color="auto" w:fill="auto"/>
            <w:noWrap/>
            <w:hideMark/>
          </w:tcPr>
          <w:p w14:paraId="75DB7259"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296.17</w:t>
            </w:r>
          </w:p>
        </w:tc>
        <w:tc>
          <w:tcPr>
            <w:tcW w:w="326" w:type="pct"/>
            <w:shd w:val="clear" w:color="auto" w:fill="auto"/>
            <w:noWrap/>
            <w:hideMark/>
          </w:tcPr>
          <w:p w14:paraId="7EBEB824" w14:textId="77777777" w:rsidR="00961E53" w:rsidRPr="00A36850" w:rsidRDefault="00961E53"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254.51</w:t>
            </w:r>
          </w:p>
        </w:tc>
        <w:tc>
          <w:tcPr>
            <w:tcW w:w="393" w:type="pct"/>
          </w:tcPr>
          <w:p w14:paraId="2835AD03" w14:textId="255C4EC0" w:rsidR="00961E53" w:rsidRPr="00A36850" w:rsidRDefault="00961E53"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sz w:val="16"/>
                <w:szCs w:val="18"/>
                <w:lang w:val="en-CA"/>
              </w:rPr>
              <w:t>254.51</w:t>
            </w:r>
          </w:p>
        </w:tc>
        <w:tc>
          <w:tcPr>
            <w:tcW w:w="394" w:type="pct"/>
          </w:tcPr>
          <w:p w14:paraId="246D312C" w14:textId="3E035A4C" w:rsidR="00961E53" w:rsidRPr="00A36850" w:rsidRDefault="00961E53"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sz w:val="16"/>
                <w:szCs w:val="18"/>
                <w:lang w:val="en-CA"/>
              </w:rPr>
              <w:t>254.5</w:t>
            </w:r>
            <w:r w:rsidR="00775AC1" w:rsidRPr="00A36850">
              <w:rPr>
                <w:rFonts w:ascii="Arial" w:eastAsiaTheme="minorEastAsia" w:hAnsi="Arial" w:cs="Arial"/>
                <w:b/>
                <w:sz w:val="16"/>
                <w:szCs w:val="18"/>
                <w:lang w:val="en-CA"/>
              </w:rPr>
              <w:t>1</w:t>
            </w:r>
          </w:p>
        </w:tc>
        <w:tc>
          <w:tcPr>
            <w:tcW w:w="454" w:type="pct"/>
            <w:shd w:val="clear" w:color="auto" w:fill="auto"/>
            <w:hideMark/>
          </w:tcPr>
          <w:p w14:paraId="75AB27FF" w14:textId="36BE8476" w:rsidR="00961E53" w:rsidRPr="00A36850" w:rsidRDefault="00382CDB"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zh-CN"/>
              </w:rPr>
              <w:t>暂缺</w:t>
            </w:r>
          </w:p>
        </w:tc>
      </w:tr>
      <w:tr w:rsidR="00A9131B" w:rsidRPr="00A36850" w14:paraId="522EAA06" w14:textId="77777777" w:rsidTr="00A36850">
        <w:trPr>
          <w:trHeight w:val="269"/>
          <w:jc w:val="center"/>
        </w:trPr>
        <w:tc>
          <w:tcPr>
            <w:tcW w:w="195" w:type="pct"/>
            <w:shd w:val="clear" w:color="auto" w:fill="auto"/>
            <w:hideMark/>
          </w:tcPr>
          <w:p w14:paraId="70233966" w14:textId="77777777" w:rsidR="00F57750" w:rsidRPr="00A36850" w:rsidRDefault="00F57750" w:rsidP="00F57750">
            <w:pPr>
              <w:widowControl w:val="0"/>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2.1</w:t>
            </w:r>
          </w:p>
        </w:tc>
        <w:tc>
          <w:tcPr>
            <w:tcW w:w="1191" w:type="pct"/>
            <w:shd w:val="clear" w:color="auto" w:fill="auto"/>
            <w:vAlign w:val="center"/>
            <w:hideMark/>
          </w:tcPr>
          <w:p w14:paraId="125DFE2F" w14:textId="387BE615" w:rsidR="00F57750" w:rsidRPr="00A36850" w:rsidRDefault="00F57750" w:rsidP="00F57750">
            <w:pPr>
              <w:jc w:val="left"/>
              <w:rPr>
                <w:rFonts w:ascii="Arial" w:eastAsiaTheme="minorEastAsia" w:hAnsi="Arial" w:cs="Arial"/>
                <w:color w:val="000000"/>
                <w:sz w:val="16"/>
                <w:szCs w:val="18"/>
                <w:lang w:val="en-US" w:eastAsia="zh-CN"/>
              </w:rPr>
            </w:pPr>
            <w:r w:rsidRPr="00A36850">
              <w:rPr>
                <w:rFonts w:ascii="Arial" w:eastAsiaTheme="minorEastAsia" w:hAnsi="Arial" w:cs="Arial"/>
                <w:color w:val="212121"/>
                <w:sz w:val="16"/>
                <w:szCs w:val="18"/>
                <w:lang w:eastAsia="zh-CN"/>
              </w:rPr>
              <w:t>牵头执行机构（联合国环境规划署）商定供资额（美元）</w:t>
            </w:r>
          </w:p>
        </w:tc>
        <w:tc>
          <w:tcPr>
            <w:tcW w:w="332" w:type="pct"/>
            <w:shd w:val="clear" w:color="auto" w:fill="auto"/>
            <w:hideMark/>
          </w:tcPr>
          <w:p w14:paraId="3AED1BEE"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277,000</w:t>
            </w:r>
          </w:p>
        </w:tc>
        <w:tc>
          <w:tcPr>
            <w:tcW w:w="334" w:type="pct"/>
            <w:shd w:val="clear" w:color="auto" w:fill="auto"/>
            <w:hideMark/>
          </w:tcPr>
          <w:p w14:paraId="35553E8C"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224D4678" w14:textId="4F7D4738"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337,000</w:t>
            </w:r>
          </w:p>
        </w:tc>
        <w:tc>
          <w:tcPr>
            <w:tcW w:w="376" w:type="pct"/>
            <w:shd w:val="clear" w:color="auto" w:fill="auto"/>
          </w:tcPr>
          <w:p w14:paraId="0995399F" w14:textId="4DE7AD3D"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3CD03BF0" w14:textId="6D358717"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1B98425A"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3B363A35" w14:textId="06364733"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2C959F5F" w14:textId="3B58D172"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4" w:type="pct"/>
          </w:tcPr>
          <w:p w14:paraId="14E8F002" w14:textId="0D3D2912"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429,000</w:t>
            </w:r>
          </w:p>
        </w:tc>
        <w:tc>
          <w:tcPr>
            <w:tcW w:w="454" w:type="pct"/>
            <w:shd w:val="clear" w:color="auto" w:fill="auto"/>
          </w:tcPr>
          <w:p w14:paraId="2A63CFFB" w14:textId="73B50001"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1,043,000</w:t>
            </w:r>
          </w:p>
        </w:tc>
      </w:tr>
      <w:tr w:rsidR="00A9131B" w:rsidRPr="00A36850" w14:paraId="76A9E21B" w14:textId="77777777" w:rsidTr="00A36850">
        <w:trPr>
          <w:trHeight w:val="255"/>
          <w:jc w:val="center"/>
        </w:trPr>
        <w:tc>
          <w:tcPr>
            <w:tcW w:w="195" w:type="pct"/>
            <w:shd w:val="clear" w:color="auto" w:fill="auto"/>
            <w:hideMark/>
          </w:tcPr>
          <w:p w14:paraId="633D79DA" w14:textId="77777777" w:rsidR="00F57750" w:rsidRPr="00A36850" w:rsidRDefault="00F57750" w:rsidP="00F57750">
            <w:pPr>
              <w:widowControl w:val="0"/>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2.2</w:t>
            </w:r>
          </w:p>
        </w:tc>
        <w:tc>
          <w:tcPr>
            <w:tcW w:w="1191" w:type="pct"/>
            <w:shd w:val="clear" w:color="auto" w:fill="auto"/>
            <w:vAlign w:val="center"/>
            <w:hideMark/>
          </w:tcPr>
          <w:p w14:paraId="04369377" w14:textId="77777777" w:rsidR="00F57750" w:rsidRPr="00A36850" w:rsidRDefault="00F57750" w:rsidP="00F57750">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牵头执行机构的支持费用（美元）</w:t>
            </w:r>
          </w:p>
          <w:p w14:paraId="48787996" w14:textId="77777777" w:rsidR="00F57750" w:rsidRPr="00A36850" w:rsidRDefault="00F57750" w:rsidP="00F57750">
            <w:pPr>
              <w:jc w:val="left"/>
              <w:rPr>
                <w:rFonts w:ascii="Arial" w:eastAsiaTheme="minorEastAsia" w:hAnsi="Arial" w:cs="Arial"/>
                <w:color w:val="000000"/>
                <w:sz w:val="16"/>
                <w:szCs w:val="18"/>
                <w:lang w:val="en-US" w:eastAsia="zh-CN"/>
              </w:rPr>
            </w:pPr>
          </w:p>
        </w:tc>
        <w:tc>
          <w:tcPr>
            <w:tcW w:w="332" w:type="pct"/>
            <w:shd w:val="clear" w:color="auto" w:fill="auto"/>
            <w:hideMark/>
          </w:tcPr>
          <w:p w14:paraId="50DD3DB7"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33,126</w:t>
            </w:r>
          </w:p>
        </w:tc>
        <w:tc>
          <w:tcPr>
            <w:tcW w:w="334" w:type="pct"/>
            <w:shd w:val="clear" w:color="auto" w:fill="auto"/>
            <w:hideMark/>
          </w:tcPr>
          <w:p w14:paraId="52958798"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4D7FC48F" w14:textId="15D1CBF0"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40,301</w:t>
            </w:r>
          </w:p>
        </w:tc>
        <w:tc>
          <w:tcPr>
            <w:tcW w:w="376" w:type="pct"/>
            <w:shd w:val="clear" w:color="auto" w:fill="auto"/>
          </w:tcPr>
          <w:p w14:paraId="39A482D5" w14:textId="62791D4E"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773BF9E5" w14:textId="6E21D559"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52EEC232"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2C9CE9AF" w14:textId="13A82173"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0D18BCA9" w14:textId="48248B28"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4" w:type="pct"/>
          </w:tcPr>
          <w:p w14:paraId="504C9349" w14:textId="13D193C6"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51,303</w:t>
            </w:r>
          </w:p>
        </w:tc>
        <w:tc>
          <w:tcPr>
            <w:tcW w:w="454" w:type="pct"/>
            <w:shd w:val="clear" w:color="auto" w:fill="auto"/>
          </w:tcPr>
          <w:p w14:paraId="1ABD992C" w14:textId="6D5477DC"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124,730</w:t>
            </w:r>
          </w:p>
        </w:tc>
      </w:tr>
      <w:tr w:rsidR="00A9131B" w:rsidRPr="00A36850" w14:paraId="4D1D092F" w14:textId="77777777" w:rsidTr="00A36850">
        <w:trPr>
          <w:trHeight w:val="143"/>
          <w:jc w:val="center"/>
        </w:trPr>
        <w:tc>
          <w:tcPr>
            <w:tcW w:w="195" w:type="pct"/>
            <w:shd w:val="clear" w:color="auto" w:fill="auto"/>
            <w:hideMark/>
          </w:tcPr>
          <w:p w14:paraId="6E541DB1" w14:textId="77777777" w:rsidR="00F57750" w:rsidRPr="00A36850" w:rsidRDefault="00F57750" w:rsidP="00F57750">
            <w:pPr>
              <w:widowControl w:val="0"/>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2.3</w:t>
            </w:r>
          </w:p>
        </w:tc>
        <w:tc>
          <w:tcPr>
            <w:tcW w:w="1191" w:type="pct"/>
            <w:shd w:val="clear" w:color="auto" w:fill="auto"/>
            <w:vAlign w:val="center"/>
            <w:hideMark/>
          </w:tcPr>
          <w:p w14:paraId="2C04011E" w14:textId="3CC3FBEC" w:rsidR="00F57750" w:rsidRPr="00A36850" w:rsidRDefault="00F57750" w:rsidP="00F57750">
            <w:pPr>
              <w:jc w:val="left"/>
              <w:rPr>
                <w:rFonts w:ascii="Arial" w:eastAsiaTheme="minorEastAsia" w:hAnsi="Arial" w:cs="Arial"/>
                <w:color w:val="000000"/>
                <w:sz w:val="16"/>
                <w:szCs w:val="18"/>
                <w:lang w:val="en-US" w:eastAsia="zh-CN"/>
              </w:rPr>
            </w:pPr>
            <w:r w:rsidRPr="00A36850">
              <w:rPr>
                <w:rFonts w:ascii="Arial" w:eastAsiaTheme="minorEastAsia" w:hAnsi="Arial" w:cs="Arial"/>
                <w:color w:val="212121"/>
                <w:sz w:val="16"/>
                <w:szCs w:val="18"/>
                <w:lang w:eastAsia="zh-CN"/>
              </w:rPr>
              <w:t>合作执行机构（联合国工发组织）商定供资额（美元）</w:t>
            </w:r>
          </w:p>
        </w:tc>
        <w:tc>
          <w:tcPr>
            <w:tcW w:w="332" w:type="pct"/>
            <w:shd w:val="clear" w:color="auto" w:fill="auto"/>
            <w:hideMark/>
          </w:tcPr>
          <w:p w14:paraId="30ABB271"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3,537,450</w:t>
            </w:r>
          </w:p>
        </w:tc>
        <w:tc>
          <w:tcPr>
            <w:tcW w:w="334" w:type="pct"/>
            <w:shd w:val="clear" w:color="auto" w:fill="auto"/>
            <w:hideMark/>
          </w:tcPr>
          <w:p w14:paraId="45E96B06"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26BB9415" w14:textId="6540FE29"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3,349,382</w:t>
            </w:r>
          </w:p>
        </w:tc>
        <w:tc>
          <w:tcPr>
            <w:tcW w:w="376" w:type="pct"/>
            <w:shd w:val="clear" w:color="auto" w:fill="auto"/>
          </w:tcPr>
          <w:p w14:paraId="052CA760" w14:textId="13D50925"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1D1DB4C4" w14:textId="6F55B218"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17AC8119"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4FE150E8" w14:textId="3D4FD89F"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6F6A1786" w14:textId="560BF6B9"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1,054,845</w:t>
            </w:r>
          </w:p>
        </w:tc>
        <w:tc>
          <w:tcPr>
            <w:tcW w:w="394" w:type="pct"/>
          </w:tcPr>
          <w:p w14:paraId="3FAE8212" w14:textId="43230E90"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920,000</w:t>
            </w:r>
          </w:p>
        </w:tc>
        <w:tc>
          <w:tcPr>
            <w:tcW w:w="454" w:type="pct"/>
            <w:shd w:val="clear" w:color="auto" w:fill="auto"/>
          </w:tcPr>
          <w:p w14:paraId="11E9B04C" w14:textId="503474CD"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8,861,677</w:t>
            </w:r>
          </w:p>
        </w:tc>
      </w:tr>
      <w:tr w:rsidR="00A9131B" w:rsidRPr="00A36850" w14:paraId="2AEF134A" w14:textId="77777777" w:rsidTr="00A36850">
        <w:trPr>
          <w:trHeight w:val="71"/>
          <w:jc w:val="center"/>
        </w:trPr>
        <w:tc>
          <w:tcPr>
            <w:tcW w:w="195" w:type="pct"/>
            <w:shd w:val="clear" w:color="auto" w:fill="auto"/>
            <w:hideMark/>
          </w:tcPr>
          <w:p w14:paraId="6DF6250A" w14:textId="77777777" w:rsidR="00507FB4" w:rsidRPr="00A36850" w:rsidRDefault="00507FB4" w:rsidP="007B6563">
            <w:pPr>
              <w:widowControl w:val="0"/>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2.4</w:t>
            </w:r>
          </w:p>
        </w:tc>
        <w:tc>
          <w:tcPr>
            <w:tcW w:w="1191" w:type="pct"/>
            <w:shd w:val="clear" w:color="auto" w:fill="auto"/>
            <w:hideMark/>
          </w:tcPr>
          <w:p w14:paraId="16F7F017" w14:textId="4B84CF2A" w:rsidR="008801B2" w:rsidRPr="00A36850" w:rsidRDefault="00F57750" w:rsidP="007B6563">
            <w:pPr>
              <w:jc w:val="left"/>
              <w:rPr>
                <w:rFonts w:ascii="Arial" w:eastAsiaTheme="minorEastAsia" w:hAnsi="Arial" w:cs="Arial"/>
                <w:color w:val="000000"/>
                <w:sz w:val="16"/>
                <w:szCs w:val="18"/>
                <w:lang w:val="en-US" w:eastAsia="zh-CN"/>
              </w:rPr>
            </w:pPr>
            <w:r w:rsidRPr="00A36850">
              <w:rPr>
                <w:rFonts w:ascii="Arial" w:eastAsiaTheme="minorEastAsia" w:hAnsi="Arial" w:cs="Arial"/>
                <w:color w:val="212121"/>
                <w:sz w:val="16"/>
                <w:szCs w:val="18"/>
                <w:lang w:eastAsia="zh-CN"/>
              </w:rPr>
              <w:t>合作执行机构的支持费用（美元）</w:t>
            </w:r>
            <w:r w:rsidRPr="00A36850">
              <w:rPr>
                <w:rFonts w:ascii="Arial" w:eastAsiaTheme="minorEastAsia" w:hAnsi="Arial" w:cs="Arial"/>
                <w:color w:val="212121"/>
                <w:sz w:val="16"/>
                <w:szCs w:val="18"/>
                <w:lang w:eastAsia="zh-CN"/>
              </w:rPr>
              <w:t xml:space="preserve"> </w:t>
            </w:r>
          </w:p>
        </w:tc>
        <w:tc>
          <w:tcPr>
            <w:tcW w:w="332" w:type="pct"/>
            <w:shd w:val="clear" w:color="auto" w:fill="auto"/>
            <w:hideMark/>
          </w:tcPr>
          <w:p w14:paraId="40C254C8" w14:textId="77777777"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265,309</w:t>
            </w:r>
          </w:p>
        </w:tc>
        <w:tc>
          <w:tcPr>
            <w:tcW w:w="334" w:type="pct"/>
            <w:shd w:val="clear" w:color="auto" w:fill="auto"/>
            <w:hideMark/>
          </w:tcPr>
          <w:p w14:paraId="7A3B5FDC" w14:textId="77777777"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52D967A4" w14:textId="135FB64F"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234,457</w:t>
            </w:r>
          </w:p>
        </w:tc>
        <w:tc>
          <w:tcPr>
            <w:tcW w:w="376" w:type="pct"/>
            <w:shd w:val="clear" w:color="auto" w:fill="auto"/>
          </w:tcPr>
          <w:p w14:paraId="7969EDFE" w14:textId="11C6E34B"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6FDC2D4B" w14:textId="4158D948" w:rsidR="00507FB4" w:rsidRPr="00A36850" w:rsidRDefault="00507FB4"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6CC2988B" w14:textId="77777777"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006307E8" w14:textId="789B6FEC" w:rsidR="00507FB4" w:rsidRPr="00A36850" w:rsidRDefault="00507FB4"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5384ACFA" w14:textId="22FFB279" w:rsidR="00507FB4" w:rsidRPr="00A36850" w:rsidRDefault="00507FB4"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73,839</w:t>
            </w:r>
          </w:p>
        </w:tc>
        <w:tc>
          <w:tcPr>
            <w:tcW w:w="394" w:type="pct"/>
          </w:tcPr>
          <w:p w14:paraId="14DD2E03" w14:textId="439BA50C" w:rsidR="00507FB4" w:rsidRPr="00A36850" w:rsidRDefault="00507FB4" w:rsidP="007B6563">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64,400</w:t>
            </w:r>
          </w:p>
        </w:tc>
        <w:tc>
          <w:tcPr>
            <w:tcW w:w="454" w:type="pct"/>
            <w:shd w:val="clear" w:color="auto" w:fill="auto"/>
          </w:tcPr>
          <w:p w14:paraId="7233090C" w14:textId="156BBEAF"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638,005</w:t>
            </w:r>
          </w:p>
        </w:tc>
      </w:tr>
      <w:tr w:rsidR="00A9131B" w:rsidRPr="00A36850" w14:paraId="55C7DCA3" w14:textId="77777777" w:rsidTr="00A36850">
        <w:trPr>
          <w:trHeight w:val="64"/>
          <w:jc w:val="center"/>
        </w:trPr>
        <w:tc>
          <w:tcPr>
            <w:tcW w:w="195" w:type="pct"/>
            <w:shd w:val="clear" w:color="auto" w:fill="auto"/>
            <w:hideMark/>
          </w:tcPr>
          <w:p w14:paraId="30C3BE66" w14:textId="77777777" w:rsidR="00F57750" w:rsidRPr="00A36850" w:rsidRDefault="00F57750" w:rsidP="00F57750">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3.1</w:t>
            </w:r>
          </w:p>
        </w:tc>
        <w:tc>
          <w:tcPr>
            <w:tcW w:w="1191" w:type="pct"/>
            <w:shd w:val="clear" w:color="auto" w:fill="auto"/>
            <w:vAlign w:val="center"/>
            <w:hideMark/>
          </w:tcPr>
          <w:p w14:paraId="606C1197" w14:textId="736FE454" w:rsidR="00F57750" w:rsidRPr="00A36850" w:rsidRDefault="00F57750" w:rsidP="00F57750">
            <w:pPr>
              <w:jc w:val="left"/>
              <w:rPr>
                <w:rFonts w:ascii="Arial" w:eastAsiaTheme="minorEastAsia" w:hAnsi="Arial" w:cs="Arial"/>
                <w:color w:val="000000"/>
                <w:sz w:val="16"/>
                <w:szCs w:val="18"/>
                <w:lang w:val="en-US" w:eastAsia="zh-CN"/>
              </w:rPr>
            </w:pPr>
            <w:r w:rsidRPr="00A36850">
              <w:rPr>
                <w:rFonts w:ascii="Arial" w:eastAsiaTheme="minorEastAsia" w:hAnsi="Arial" w:cs="Arial"/>
                <w:color w:val="212121"/>
                <w:sz w:val="16"/>
                <w:szCs w:val="18"/>
                <w:lang w:eastAsia="zh-CN"/>
              </w:rPr>
              <w:t>商定供资总额（美元）</w:t>
            </w:r>
            <w:r w:rsidRPr="00A36850">
              <w:rPr>
                <w:rFonts w:ascii="Arial" w:eastAsiaTheme="minorEastAsia" w:hAnsi="Arial" w:cs="Arial"/>
                <w:color w:val="212121"/>
                <w:sz w:val="16"/>
                <w:szCs w:val="18"/>
                <w:lang w:eastAsia="zh-CN"/>
              </w:rPr>
              <w:t xml:space="preserve"> </w:t>
            </w:r>
          </w:p>
        </w:tc>
        <w:tc>
          <w:tcPr>
            <w:tcW w:w="332" w:type="pct"/>
            <w:shd w:val="clear" w:color="auto" w:fill="auto"/>
            <w:hideMark/>
          </w:tcPr>
          <w:p w14:paraId="2CEBB316"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3,814,450</w:t>
            </w:r>
          </w:p>
        </w:tc>
        <w:tc>
          <w:tcPr>
            <w:tcW w:w="334" w:type="pct"/>
            <w:shd w:val="clear" w:color="auto" w:fill="auto"/>
            <w:hideMark/>
          </w:tcPr>
          <w:p w14:paraId="694215AD"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27468104" w14:textId="1E0DC791"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3,686,382</w:t>
            </w:r>
          </w:p>
        </w:tc>
        <w:tc>
          <w:tcPr>
            <w:tcW w:w="376" w:type="pct"/>
            <w:shd w:val="clear" w:color="auto" w:fill="auto"/>
          </w:tcPr>
          <w:p w14:paraId="56D030E5" w14:textId="4FDDC382"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0BF0B51C" w14:textId="498DB236"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2C60A693"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12E3201C" w14:textId="72BB136B"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51068373" w14:textId="65986531"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1,054,845</w:t>
            </w:r>
          </w:p>
        </w:tc>
        <w:tc>
          <w:tcPr>
            <w:tcW w:w="394" w:type="pct"/>
          </w:tcPr>
          <w:p w14:paraId="64E10DAB" w14:textId="3A47BE5D"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1,349,000</w:t>
            </w:r>
          </w:p>
        </w:tc>
        <w:tc>
          <w:tcPr>
            <w:tcW w:w="454" w:type="pct"/>
            <w:shd w:val="clear" w:color="auto" w:fill="auto"/>
          </w:tcPr>
          <w:p w14:paraId="2E538952" w14:textId="68DEF5BA"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9,904,677</w:t>
            </w:r>
          </w:p>
        </w:tc>
      </w:tr>
      <w:tr w:rsidR="00A9131B" w:rsidRPr="00A36850" w14:paraId="7953AB8F" w14:textId="77777777" w:rsidTr="00A36850">
        <w:trPr>
          <w:trHeight w:val="64"/>
          <w:jc w:val="center"/>
        </w:trPr>
        <w:tc>
          <w:tcPr>
            <w:tcW w:w="195" w:type="pct"/>
            <w:shd w:val="clear" w:color="auto" w:fill="auto"/>
            <w:hideMark/>
          </w:tcPr>
          <w:p w14:paraId="6F684EDA" w14:textId="77777777" w:rsidR="00F57750" w:rsidRPr="00A36850" w:rsidRDefault="00F57750" w:rsidP="00F57750">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3.2</w:t>
            </w:r>
          </w:p>
        </w:tc>
        <w:tc>
          <w:tcPr>
            <w:tcW w:w="1191" w:type="pct"/>
            <w:shd w:val="clear" w:color="auto" w:fill="auto"/>
            <w:vAlign w:val="center"/>
            <w:hideMark/>
          </w:tcPr>
          <w:p w14:paraId="0FA5E1C8" w14:textId="269767CC" w:rsidR="00F57750" w:rsidRPr="00A36850" w:rsidRDefault="00F57750" w:rsidP="00F57750">
            <w:pPr>
              <w:jc w:val="left"/>
              <w:rPr>
                <w:rFonts w:ascii="Arial" w:eastAsiaTheme="minorEastAsia" w:hAnsi="Arial" w:cs="Arial"/>
                <w:color w:val="000000"/>
                <w:sz w:val="16"/>
                <w:szCs w:val="18"/>
                <w:lang w:val="en-CA" w:eastAsia="zh-CN"/>
              </w:rPr>
            </w:pPr>
            <w:r w:rsidRPr="00A36850">
              <w:rPr>
                <w:rFonts w:ascii="Arial" w:eastAsiaTheme="minorEastAsia" w:hAnsi="Arial" w:cs="Arial"/>
                <w:color w:val="212121"/>
                <w:sz w:val="16"/>
                <w:szCs w:val="18"/>
                <w:lang w:eastAsia="zh-CN"/>
              </w:rPr>
              <w:t>支持费用总计（美元）</w:t>
            </w:r>
          </w:p>
        </w:tc>
        <w:tc>
          <w:tcPr>
            <w:tcW w:w="332" w:type="pct"/>
            <w:shd w:val="clear" w:color="auto" w:fill="auto"/>
            <w:hideMark/>
          </w:tcPr>
          <w:p w14:paraId="69D36E60"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298,435</w:t>
            </w:r>
          </w:p>
        </w:tc>
        <w:tc>
          <w:tcPr>
            <w:tcW w:w="334" w:type="pct"/>
            <w:shd w:val="clear" w:color="auto" w:fill="auto"/>
            <w:hideMark/>
          </w:tcPr>
          <w:p w14:paraId="6F3E45F8"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430F26EA" w14:textId="7BCAAB6E"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274,758</w:t>
            </w:r>
          </w:p>
        </w:tc>
        <w:tc>
          <w:tcPr>
            <w:tcW w:w="376" w:type="pct"/>
            <w:shd w:val="clear" w:color="auto" w:fill="auto"/>
          </w:tcPr>
          <w:p w14:paraId="3754C789" w14:textId="1841B163"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4A779528" w14:textId="6E541D02"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68A1F6D2"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2886C795" w14:textId="4B96FA69"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18400156" w14:textId="3EB54B2C"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73,839</w:t>
            </w:r>
          </w:p>
        </w:tc>
        <w:tc>
          <w:tcPr>
            <w:tcW w:w="394" w:type="pct"/>
          </w:tcPr>
          <w:p w14:paraId="3F873558" w14:textId="0D162523"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115,703</w:t>
            </w:r>
          </w:p>
        </w:tc>
        <w:tc>
          <w:tcPr>
            <w:tcW w:w="454" w:type="pct"/>
            <w:shd w:val="clear" w:color="auto" w:fill="auto"/>
          </w:tcPr>
          <w:p w14:paraId="55A36B2E" w14:textId="0DA8A4FA"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762,735</w:t>
            </w:r>
          </w:p>
        </w:tc>
      </w:tr>
      <w:tr w:rsidR="00A9131B" w:rsidRPr="00A36850" w14:paraId="37283289" w14:textId="77777777" w:rsidTr="00A36850">
        <w:trPr>
          <w:trHeight w:val="116"/>
          <w:jc w:val="center"/>
        </w:trPr>
        <w:tc>
          <w:tcPr>
            <w:tcW w:w="195" w:type="pct"/>
            <w:shd w:val="clear" w:color="auto" w:fill="auto"/>
            <w:hideMark/>
          </w:tcPr>
          <w:p w14:paraId="19E983B7" w14:textId="77777777" w:rsidR="00F57750" w:rsidRPr="00A36850" w:rsidRDefault="00F57750" w:rsidP="00F57750">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3.3</w:t>
            </w:r>
          </w:p>
        </w:tc>
        <w:tc>
          <w:tcPr>
            <w:tcW w:w="1191" w:type="pct"/>
            <w:shd w:val="clear" w:color="auto" w:fill="auto"/>
            <w:vAlign w:val="center"/>
            <w:hideMark/>
          </w:tcPr>
          <w:p w14:paraId="2E6EB336" w14:textId="1975CB90" w:rsidR="00F57750" w:rsidRPr="00A36850" w:rsidRDefault="00F57750" w:rsidP="00F57750">
            <w:pPr>
              <w:rPr>
                <w:rFonts w:ascii="Arial" w:eastAsiaTheme="minorEastAsia" w:hAnsi="Arial" w:cs="Arial"/>
                <w:color w:val="000000"/>
                <w:sz w:val="16"/>
                <w:szCs w:val="18"/>
                <w:lang w:val="en-CA" w:eastAsia="zh-CN"/>
              </w:rPr>
            </w:pPr>
            <w:r w:rsidRPr="00A36850">
              <w:rPr>
                <w:rFonts w:ascii="Arial" w:eastAsiaTheme="minorEastAsia" w:hAnsi="Arial" w:cs="Arial"/>
                <w:color w:val="212121"/>
                <w:sz w:val="16"/>
                <w:szCs w:val="18"/>
                <w:lang w:eastAsia="zh-CN"/>
              </w:rPr>
              <w:t>商定费用总计（美元）</w:t>
            </w:r>
          </w:p>
        </w:tc>
        <w:tc>
          <w:tcPr>
            <w:tcW w:w="332" w:type="pct"/>
            <w:shd w:val="clear" w:color="auto" w:fill="auto"/>
            <w:hideMark/>
          </w:tcPr>
          <w:p w14:paraId="67DDED24"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4,112,885</w:t>
            </w:r>
          </w:p>
        </w:tc>
        <w:tc>
          <w:tcPr>
            <w:tcW w:w="334" w:type="pct"/>
            <w:shd w:val="clear" w:color="auto" w:fill="auto"/>
            <w:hideMark/>
          </w:tcPr>
          <w:p w14:paraId="47DF65B4"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5" w:type="pct"/>
            <w:shd w:val="clear" w:color="auto" w:fill="auto"/>
            <w:hideMark/>
          </w:tcPr>
          <w:p w14:paraId="604D8C3F" w14:textId="119BD261"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3,961,140</w:t>
            </w:r>
          </w:p>
        </w:tc>
        <w:tc>
          <w:tcPr>
            <w:tcW w:w="376" w:type="pct"/>
            <w:shd w:val="clear" w:color="auto" w:fill="auto"/>
          </w:tcPr>
          <w:p w14:paraId="1A0A2F45" w14:textId="2A9B65FC"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34" w:type="pct"/>
            <w:shd w:val="clear" w:color="auto" w:fill="auto"/>
          </w:tcPr>
          <w:p w14:paraId="13C43081" w14:textId="3467D464"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35" w:type="pct"/>
            <w:shd w:val="clear" w:color="auto" w:fill="auto"/>
            <w:hideMark/>
          </w:tcPr>
          <w:p w14:paraId="68856E72" w14:textId="77777777"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w:t>
            </w:r>
          </w:p>
        </w:tc>
        <w:tc>
          <w:tcPr>
            <w:tcW w:w="326" w:type="pct"/>
            <w:shd w:val="clear" w:color="auto" w:fill="auto"/>
          </w:tcPr>
          <w:p w14:paraId="61EB0459" w14:textId="4C2973CB"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0</w:t>
            </w:r>
          </w:p>
        </w:tc>
        <w:tc>
          <w:tcPr>
            <w:tcW w:w="393" w:type="pct"/>
          </w:tcPr>
          <w:p w14:paraId="4D397A0A" w14:textId="4DF2A350"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1,128,684</w:t>
            </w:r>
          </w:p>
        </w:tc>
        <w:tc>
          <w:tcPr>
            <w:tcW w:w="394" w:type="pct"/>
          </w:tcPr>
          <w:p w14:paraId="1134E25F" w14:textId="0251BEB1" w:rsidR="00F57750" w:rsidRPr="00A36850" w:rsidRDefault="00F57750" w:rsidP="00F57750">
            <w:pPr>
              <w:jc w:val="right"/>
              <w:rPr>
                <w:rFonts w:ascii="Arial" w:eastAsiaTheme="minorEastAsia" w:hAnsi="Arial" w:cs="Arial"/>
                <w:b/>
                <w:color w:val="000000"/>
                <w:sz w:val="16"/>
                <w:szCs w:val="18"/>
                <w:lang w:val="en-CA" w:eastAsia="en-CA"/>
              </w:rPr>
            </w:pPr>
            <w:r w:rsidRPr="00A36850">
              <w:rPr>
                <w:rFonts w:ascii="Arial" w:eastAsiaTheme="minorEastAsia" w:hAnsi="Arial" w:cs="Arial"/>
                <w:b/>
                <w:color w:val="000000"/>
                <w:sz w:val="16"/>
                <w:szCs w:val="18"/>
                <w:lang w:val="en-CA" w:eastAsia="en-CA"/>
              </w:rPr>
              <w:t>1,464,703</w:t>
            </w:r>
          </w:p>
        </w:tc>
        <w:tc>
          <w:tcPr>
            <w:tcW w:w="454" w:type="pct"/>
            <w:shd w:val="clear" w:color="auto" w:fill="auto"/>
          </w:tcPr>
          <w:p w14:paraId="1012AA9E" w14:textId="3B3F9954" w:rsidR="00F57750" w:rsidRPr="00A36850" w:rsidRDefault="00F57750" w:rsidP="00F57750">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10,667,412</w:t>
            </w:r>
          </w:p>
        </w:tc>
      </w:tr>
      <w:tr w:rsidR="00507FB4" w:rsidRPr="00A36850" w14:paraId="0370BBB2" w14:textId="77777777" w:rsidTr="00A36850">
        <w:trPr>
          <w:trHeight w:val="125"/>
          <w:jc w:val="center"/>
        </w:trPr>
        <w:tc>
          <w:tcPr>
            <w:tcW w:w="195" w:type="pct"/>
            <w:shd w:val="clear" w:color="auto" w:fill="auto"/>
            <w:hideMark/>
          </w:tcPr>
          <w:p w14:paraId="1C278205"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4.1.1</w:t>
            </w:r>
          </w:p>
        </w:tc>
        <w:tc>
          <w:tcPr>
            <w:tcW w:w="3564" w:type="pct"/>
            <w:gridSpan w:val="8"/>
            <w:shd w:val="clear" w:color="auto" w:fill="auto"/>
            <w:hideMark/>
          </w:tcPr>
          <w:p w14:paraId="56613B06" w14:textId="2C9C67BF"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根据本协定</w:t>
            </w:r>
            <w:r w:rsidR="00172A42" w:rsidRPr="00A36850">
              <w:rPr>
                <w:rFonts w:ascii="Arial" w:eastAsiaTheme="minorEastAsia" w:hAnsi="Arial" w:cs="Arial"/>
                <w:color w:val="212121"/>
                <w:sz w:val="16"/>
                <w:szCs w:val="18"/>
                <w:lang w:eastAsia="zh-CN"/>
              </w:rPr>
              <w:t>商定</w:t>
            </w:r>
            <w:r w:rsidRPr="00A36850">
              <w:rPr>
                <w:rFonts w:ascii="Arial" w:eastAsiaTheme="minorEastAsia" w:hAnsi="Arial" w:cs="Arial"/>
                <w:color w:val="212121"/>
                <w:sz w:val="16"/>
                <w:szCs w:val="18"/>
                <w:lang w:eastAsia="zh-CN"/>
              </w:rPr>
              <w:t>实现</w:t>
            </w:r>
            <w:r w:rsidR="00172A42" w:rsidRPr="00A36850">
              <w:rPr>
                <w:rFonts w:ascii="Arial" w:eastAsiaTheme="minorEastAsia" w:hAnsi="Arial" w:cs="Arial"/>
                <w:color w:val="212121"/>
                <w:sz w:val="16"/>
                <w:szCs w:val="18"/>
                <w:lang w:eastAsia="zh-CN"/>
              </w:rPr>
              <w:t>逐步</w:t>
            </w:r>
            <w:r w:rsidRPr="00A36850">
              <w:rPr>
                <w:rFonts w:ascii="Arial" w:eastAsiaTheme="minorEastAsia" w:hAnsi="Arial" w:cs="Arial"/>
                <w:color w:val="212121"/>
                <w:sz w:val="16"/>
                <w:szCs w:val="18"/>
                <w:lang w:eastAsia="zh-CN"/>
              </w:rPr>
              <w:t>淘汰</w:t>
            </w:r>
            <w:r w:rsidR="00382CDB" w:rsidRPr="00A36850">
              <w:rPr>
                <w:rFonts w:ascii="Arial" w:eastAsiaTheme="minorEastAsia" w:hAnsi="Arial" w:cs="Arial"/>
                <w:color w:val="212121"/>
                <w:sz w:val="16"/>
                <w:szCs w:val="18"/>
                <w:lang w:eastAsia="zh-CN"/>
              </w:rPr>
              <w:t>的</w:t>
            </w:r>
            <w:r w:rsidRPr="00A36850">
              <w:rPr>
                <w:rFonts w:ascii="Arial" w:eastAsiaTheme="minorEastAsia" w:hAnsi="Arial" w:cs="Arial"/>
                <w:color w:val="212121"/>
                <w:sz w:val="16"/>
                <w:szCs w:val="18"/>
                <w:lang w:eastAsia="zh-CN"/>
              </w:rPr>
              <w:t>HCFC-22</w:t>
            </w:r>
            <w:r w:rsidRPr="00A36850">
              <w:rPr>
                <w:rFonts w:ascii="Arial" w:eastAsiaTheme="minorEastAsia" w:hAnsi="Arial" w:cs="Arial"/>
                <w:color w:val="212121"/>
                <w:sz w:val="16"/>
                <w:szCs w:val="18"/>
                <w:lang w:eastAsia="zh-CN"/>
              </w:rPr>
              <w:t>总量（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32B3C1E6"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287BCA18"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2089ECED"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noWrap/>
            <w:hideMark/>
          </w:tcPr>
          <w:p w14:paraId="3522645B" w14:textId="34DD1561"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81.25</w:t>
            </w:r>
          </w:p>
        </w:tc>
      </w:tr>
      <w:tr w:rsidR="00507FB4" w:rsidRPr="00A36850" w14:paraId="1F6D4F0C" w14:textId="77777777" w:rsidTr="00A36850">
        <w:trPr>
          <w:trHeight w:val="64"/>
          <w:jc w:val="center"/>
        </w:trPr>
        <w:tc>
          <w:tcPr>
            <w:tcW w:w="195" w:type="pct"/>
            <w:shd w:val="clear" w:color="auto" w:fill="auto"/>
            <w:hideMark/>
          </w:tcPr>
          <w:p w14:paraId="16DD5DD4"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4.1.2</w:t>
            </w:r>
          </w:p>
        </w:tc>
        <w:tc>
          <w:tcPr>
            <w:tcW w:w="3564" w:type="pct"/>
            <w:gridSpan w:val="8"/>
            <w:shd w:val="clear" w:color="auto" w:fill="auto"/>
            <w:hideMark/>
          </w:tcPr>
          <w:p w14:paraId="3FACBBD4" w14:textId="0FFCB429" w:rsidR="008801B2" w:rsidRPr="00A36850" w:rsidRDefault="00172A4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先前</w:t>
            </w:r>
            <w:r w:rsidR="008801B2" w:rsidRPr="00A36850">
              <w:rPr>
                <w:rFonts w:ascii="Arial" w:eastAsiaTheme="minorEastAsia" w:hAnsi="Arial" w:cs="Arial"/>
                <w:color w:val="212121"/>
                <w:sz w:val="16"/>
                <w:szCs w:val="18"/>
                <w:lang w:eastAsia="zh-CN"/>
              </w:rPr>
              <w:t>核准的项目中逐步淘汰</w:t>
            </w:r>
            <w:r w:rsidR="00382CDB" w:rsidRPr="00A36850">
              <w:rPr>
                <w:rFonts w:ascii="Arial" w:eastAsiaTheme="minorEastAsia" w:hAnsi="Arial" w:cs="Arial"/>
                <w:color w:val="212121"/>
                <w:sz w:val="16"/>
                <w:szCs w:val="18"/>
                <w:lang w:eastAsia="zh-CN"/>
              </w:rPr>
              <w:t>的</w:t>
            </w:r>
            <w:r w:rsidR="008801B2" w:rsidRPr="00A36850">
              <w:rPr>
                <w:rFonts w:ascii="Arial" w:eastAsiaTheme="minorEastAsia" w:hAnsi="Arial" w:cs="Arial"/>
                <w:color w:val="212121"/>
                <w:sz w:val="16"/>
                <w:szCs w:val="18"/>
                <w:lang w:eastAsia="zh-CN"/>
              </w:rPr>
              <w:t>HCFC-22</w:t>
            </w:r>
            <w:r w:rsidR="00382CDB" w:rsidRPr="00A36850">
              <w:rPr>
                <w:rFonts w:ascii="Arial" w:eastAsiaTheme="minorEastAsia" w:hAnsi="Arial" w:cs="Arial"/>
                <w:color w:val="212121"/>
                <w:sz w:val="16"/>
                <w:szCs w:val="18"/>
                <w:lang w:eastAsia="zh-CN"/>
              </w:rPr>
              <w:t>量</w:t>
            </w:r>
            <w:r w:rsidR="008801B2" w:rsidRPr="00A36850">
              <w:rPr>
                <w:rFonts w:ascii="Arial" w:eastAsiaTheme="minorEastAsia" w:hAnsi="Arial" w:cs="Arial"/>
                <w:color w:val="212121"/>
                <w:sz w:val="16"/>
                <w:szCs w:val="18"/>
                <w:lang w:eastAsia="zh-CN"/>
              </w:rPr>
              <w:t>（</w:t>
            </w:r>
            <w:r w:rsidR="008801B2" w:rsidRPr="00A36850">
              <w:rPr>
                <w:rFonts w:ascii="Arial" w:eastAsiaTheme="minorEastAsia" w:hAnsi="Arial" w:cs="Arial"/>
                <w:color w:val="212121"/>
                <w:sz w:val="16"/>
                <w:szCs w:val="18"/>
                <w:lang w:eastAsia="zh-CN"/>
              </w:rPr>
              <w:t>ODP</w:t>
            </w:r>
            <w:r w:rsidR="008801B2" w:rsidRPr="00A36850">
              <w:rPr>
                <w:rFonts w:ascii="Arial" w:eastAsiaTheme="minorEastAsia" w:hAnsi="Arial" w:cs="Arial"/>
                <w:color w:val="212121"/>
                <w:sz w:val="16"/>
                <w:szCs w:val="18"/>
                <w:lang w:eastAsia="zh-CN"/>
              </w:rPr>
              <w:t>吨）</w:t>
            </w:r>
          </w:p>
          <w:p w14:paraId="45655067"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43C5CA59"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1B22B45D"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5ACA56B5" w14:textId="66530CE6"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53842C5C" w14:textId="77777777" w:rsidTr="00A36850">
        <w:trPr>
          <w:trHeight w:val="89"/>
          <w:jc w:val="center"/>
        </w:trPr>
        <w:tc>
          <w:tcPr>
            <w:tcW w:w="195" w:type="pct"/>
            <w:shd w:val="clear" w:color="auto" w:fill="auto"/>
            <w:hideMark/>
          </w:tcPr>
          <w:p w14:paraId="3F7E4B69"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4.1.3</w:t>
            </w:r>
          </w:p>
        </w:tc>
        <w:tc>
          <w:tcPr>
            <w:tcW w:w="3564" w:type="pct"/>
            <w:gridSpan w:val="8"/>
            <w:shd w:val="clear" w:color="auto" w:fill="auto"/>
            <w:hideMark/>
          </w:tcPr>
          <w:p w14:paraId="52DA8532" w14:textId="5AF12921"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符合</w:t>
            </w:r>
            <w:r w:rsidR="00172A42" w:rsidRPr="00A36850">
              <w:rPr>
                <w:rFonts w:ascii="Arial" w:eastAsiaTheme="minorEastAsia" w:hAnsi="Arial" w:cs="Arial"/>
                <w:color w:val="212121"/>
                <w:sz w:val="16"/>
                <w:szCs w:val="18"/>
                <w:lang w:eastAsia="zh-CN"/>
              </w:rPr>
              <w:t>资助</w:t>
            </w:r>
            <w:r w:rsidRPr="00A36850">
              <w:rPr>
                <w:rFonts w:ascii="Arial" w:eastAsiaTheme="minorEastAsia" w:hAnsi="Arial" w:cs="Arial"/>
                <w:color w:val="212121"/>
                <w:sz w:val="16"/>
                <w:szCs w:val="18"/>
                <w:lang w:eastAsia="zh-CN"/>
              </w:rPr>
              <w:t>条件的</w:t>
            </w:r>
            <w:r w:rsidRPr="00A36850">
              <w:rPr>
                <w:rFonts w:ascii="Arial" w:eastAsiaTheme="minorEastAsia" w:hAnsi="Arial" w:cs="Arial"/>
                <w:color w:val="212121"/>
                <w:sz w:val="16"/>
                <w:szCs w:val="18"/>
                <w:lang w:eastAsia="zh-CN"/>
              </w:rPr>
              <w:t>HCFC-22</w:t>
            </w:r>
            <w:r w:rsidR="00E96D61" w:rsidRPr="00A36850">
              <w:rPr>
                <w:rFonts w:ascii="Arial" w:eastAsiaTheme="minorEastAsia" w:hAnsi="Arial" w:cs="Arial"/>
                <w:color w:val="212121"/>
                <w:sz w:val="16"/>
                <w:szCs w:val="18"/>
                <w:lang w:eastAsia="zh-CN"/>
              </w:rPr>
              <w:t>剩余</w:t>
            </w:r>
            <w:r w:rsidRPr="00A36850">
              <w:rPr>
                <w:rFonts w:ascii="Arial" w:eastAsiaTheme="minorEastAsia" w:hAnsi="Arial" w:cs="Arial"/>
                <w:color w:val="212121"/>
                <w:sz w:val="16"/>
                <w:szCs w:val="18"/>
                <w:lang w:eastAsia="zh-CN"/>
              </w:rPr>
              <w:t>消费量（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6B1FE2FE"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46B1CFD9"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2501BA02"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noWrap/>
            <w:hideMark/>
          </w:tcPr>
          <w:p w14:paraId="41542109" w14:textId="1D6E2157"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179.25</w:t>
            </w:r>
          </w:p>
        </w:tc>
      </w:tr>
      <w:tr w:rsidR="00507FB4" w:rsidRPr="00A36850" w14:paraId="64B0C91B" w14:textId="77777777" w:rsidTr="00A36850">
        <w:trPr>
          <w:trHeight w:val="64"/>
          <w:jc w:val="center"/>
        </w:trPr>
        <w:tc>
          <w:tcPr>
            <w:tcW w:w="195" w:type="pct"/>
            <w:shd w:val="clear" w:color="auto" w:fill="auto"/>
            <w:hideMark/>
          </w:tcPr>
          <w:p w14:paraId="10A6BA50"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4.2.1</w:t>
            </w:r>
          </w:p>
        </w:tc>
        <w:tc>
          <w:tcPr>
            <w:tcW w:w="3564" w:type="pct"/>
            <w:gridSpan w:val="8"/>
            <w:shd w:val="clear" w:color="auto" w:fill="auto"/>
            <w:hideMark/>
          </w:tcPr>
          <w:p w14:paraId="175F4948" w14:textId="73F5304A"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根据本协定</w:t>
            </w:r>
            <w:r w:rsidR="00172A42" w:rsidRPr="00A36850">
              <w:rPr>
                <w:rFonts w:ascii="Arial" w:eastAsiaTheme="minorEastAsia" w:hAnsi="Arial" w:cs="Arial"/>
                <w:color w:val="212121"/>
                <w:sz w:val="16"/>
                <w:szCs w:val="18"/>
                <w:lang w:eastAsia="zh-CN"/>
              </w:rPr>
              <w:t>商定</w:t>
            </w:r>
            <w:r w:rsidRPr="00A36850">
              <w:rPr>
                <w:rFonts w:ascii="Arial" w:eastAsiaTheme="minorEastAsia" w:hAnsi="Arial" w:cs="Arial"/>
                <w:color w:val="212121"/>
                <w:sz w:val="16"/>
                <w:szCs w:val="18"/>
                <w:lang w:eastAsia="zh-CN"/>
              </w:rPr>
              <w:t>实现</w:t>
            </w:r>
            <w:r w:rsidR="00172A42" w:rsidRPr="00A36850">
              <w:rPr>
                <w:rFonts w:ascii="Arial" w:eastAsiaTheme="minorEastAsia" w:hAnsi="Arial" w:cs="Arial"/>
                <w:color w:val="212121"/>
                <w:sz w:val="16"/>
                <w:szCs w:val="18"/>
                <w:lang w:eastAsia="zh-CN"/>
              </w:rPr>
              <w:t>逐步</w:t>
            </w:r>
            <w:r w:rsidRPr="00A36850">
              <w:rPr>
                <w:rFonts w:ascii="Arial" w:eastAsiaTheme="minorEastAsia" w:hAnsi="Arial" w:cs="Arial"/>
                <w:color w:val="212121"/>
                <w:sz w:val="16"/>
                <w:szCs w:val="18"/>
                <w:lang w:eastAsia="zh-CN"/>
              </w:rPr>
              <w:t>淘汰</w:t>
            </w:r>
            <w:r w:rsidR="00382CDB" w:rsidRPr="00A36850">
              <w:rPr>
                <w:rFonts w:ascii="Arial" w:eastAsiaTheme="minorEastAsia" w:hAnsi="Arial" w:cs="Arial"/>
                <w:color w:val="212121"/>
                <w:sz w:val="16"/>
                <w:szCs w:val="18"/>
                <w:lang w:eastAsia="zh-CN"/>
              </w:rPr>
              <w:t>的</w:t>
            </w:r>
            <w:r w:rsidRPr="00A36850">
              <w:rPr>
                <w:rFonts w:ascii="Arial" w:eastAsiaTheme="minorEastAsia" w:hAnsi="Arial" w:cs="Arial"/>
                <w:color w:val="212121"/>
                <w:sz w:val="16"/>
                <w:szCs w:val="18"/>
                <w:lang w:eastAsia="zh-CN"/>
              </w:rPr>
              <w:t>HCFC-123</w:t>
            </w:r>
            <w:r w:rsidRPr="00A36850">
              <w:rPr>
                <w:rFonts w:ascii="Arial" w:eastAsiaTheme="minorEastAsia" w:hAnsi="Arial" w:cs="Arial"/>
                <w:color w:val="212121"/>
                <w:sz w:val="16"/>
                <w:szCs w:val="18"/>
                <w:lang w:eastAsia="zh-CN"/>
              </w:rPr>
              <w:t>总量（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67465053"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715A2A41"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7AF5BE78"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0F846203" w14:textId="4E49A96E"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585EA416" w14:textId="77777777" w:rsidTr="00A36850">
        <w:trPr>
          <w:trHeight w:val="107"/>
          <w:jc w:val="center"/>
        </w:trPr>
        <w:tc>
          <w:tcPr>
            <w:tcW w:w="195" w:type="pct"/>
            <w:shd w:val="clear" w:color="auto" w:fill="auto"/>
            <w:hideMark/>
          </w:tcPr>
          <w:p w14:paraId="6D1FFD9A"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4.2.2</w:t>
            </w:r>
          </w:p>
        </w:tc>
        <w:tc>
          <w:tcPr>
            <w:tcW w:w="3564" w:type="pct"/>
            <w:gridSpan w:val="8"/>
            <w:shd w:val="clear" w:color="auto" w:fill="auto"/>
            <w:hideMark/>
          </w:tcPr>
          <w:p w14:paraId="3A6CD92D" w14:textId="259DC8DE"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在先前核准的项目中逐步淘汰</w:t>
            </w:r>
            <w:r w:rsidR="00382CDB" w:rsidRPr="00A36850">
              <w:rPr>
                <w:rFonts w:ascii="Arial" w:eastAsiaTheme="minorEastAsia" w:hAnsi="Arial" w:cs="Arial"/>
                <w:color w:val="212121"/>
                <w:sz w:val="16"/>
                <w:szCs w:val="18"/>
                <w:lang w:eastAsia="zh-CN"/>
              </w:rPr>
              <w:t>的</w:t>
            </w:r>
            <w:r w:rsidRPr="00A36850">
              <w:rPr>
                <w:rFonts w:ascii="Arial" w:eastAsiaTheme="minorEastAsia" w:hAnsi="Arial" w:cs="Arial"/>
                <w:color w:val="212121"/>
                <w:sz w:val="16"/>
                <w:szCs w:val="18"/>
                <w:lang w:eastAsia="zh-CN"/>
              </w:rPr>
              <w:t>HCFC-123</w:t>
            </w:r>
            <w:r w:rsidR="00382CDB" w:rsidRPr="00A36850">
              <w:rPr>
                <w:rFonts w:ascii="Arial" w:eastAsiaTheme="minorEastAsia" w:hAnsi="Arial" w:cs="Arial"/>
                <w:color w:val="212121"/>
                <w:sz w:val="16"/>
                <w:szCs w:val="18"/>
                <w:lang w:eastAsia="zh-CN"/>
              </w:rPr>
              <w:t>量</w:t>
            </w:r>
            <w:r w:rsidRPr="00A36850">
              <w:rPr>
                <w:rFonts w:ascii="Arial" w:eastAsiaTheme="minorEastAsia" w:hAnsi="Arial" w:cs="Arial"/>
                <w:color w:val="212121"/>
                <w:sz w:val="16"/>
                <w:szCs w:val="18"/>
                <w:lang w:eastAsia="zh-CN"/>
              </w:rPr>
              <w:t>（</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7F50F341"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373E9E36"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471AD58C"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5F90FD9F" w14:textId="4098F5CF"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0D7CA6D9" w14:textId="77777777" w:rsidTr="00A36850">
        <w:trPr>
          <w:trHeight w:val="71"/>
          <w:jc w:val="center"/>
        </w:trPr>
        <w:tc>
          <w:tcPr>
            <w:tcW w:w="195" w:type="pct"/>
            <w:shd w:val="clear" w:color="auto" w:fill="auto"/>
            <w:hideMark/>
          </w:tcPr>
          <w:p w14:paraId="41C9CC57"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4.2.3</w:t>
            </w:r>
          </w:p>
        </w:tc>
        <w:tc>
          <w:tcPr>
            <w:tcW w:w="3564" w:type="pct"/>
            <w:gridSpan w:val="8"/>
            <w:shd w:val="clear" w:color="auto" w:fill="auto"/>
            <w:hideMark/>
          </w:tcPr>
          <w:p w14:paraId="372B77F1" w14:textId="21ADC0CC" w:rsidR="008801B2" w:rsidRPr="00A36850" w:rsidRDefault="00172A4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符合资助条件</w:t>
            </w:r>
            <w:r w:rsidR="008801B2" w:rsidRPr="00A36850">
              <w:rPr>
                <w:rFonts w:ascii="Arial" w:eastAsiaTheme="minorEastAsia" w:hAnsi="Arial" w:cs="Arial"/>
                <w:color w:val="212121"/>
                <w:sz w:val="16"/>
                <w:szCs w:val="18"/>
                <w:lang w:eastAsia="zh-CN"/>
              </w:rPr>
              <w:t>的</w:t>
            </w:r>
            <w:r w:rsidR="008801B2" w:rsidRPr="00A36850">
              <w:rPr>
                <w:rFonts w:ascii="Arial" w:eastAsiaTheme="minorEastAsia" w:hAnsi="Arial" w:cs="Arial"/>
                <w:color w:val="212121"/>
                <w:sz w:val="16"/>
                <w:szCs w:val="18"/>
                <w:lang w:eastAsia="zh-CN"/>
              </w:rPr>
              <w:t>HCFC-123</w:t>
            </w:r>
            <w:r w:rsidR="00E96D61" w:rsidRPr="00A36850">
              <w:rPr>
                <w:rFonts w:ascii="Arial" w:eastAsiaTheme="minorEastAsia" w:hAnsi="Arial" w:cs="Arial"/>
                <w:color w:val="212121"/>
                <w:sz w:val="16"/>
                <w:szCs w:val="18"/>
                <w:lang w:eastAsia="zh-CN"/>
              </w:rPr>
              <w:t>剩余</w:t>
            </w:r>
            <w:r w:rsidR="008801B2" w:rsidRPr="00A36850">
              <w:rPr>
                <w:rFonts w:ascii="Arial" w:eastAsiaTheme="minorEastAsia" w:hAnsi="Arial" w:cs="Arial"/>
                <w:color w:val="212121"/>
                <w:sz w:val="16"/>
                <w:szCs w:val="18"/>
                <w:lang w:eastAsia="zh-CN"/>
              </w:rPr>
              <w:t>消费量（</w:t>
            </w:r>
            <w:r w:rsidR="008801B2" w:rsidRPr="00A36850">
              <w:rPr>
                <w:rFonts w:ascii="Arial" w:eastAsiaTheme="minorEastAsia" w:hAnsi="Arial" w:cs="Arial"/>
                <w:color w:val="212121"/>
                <w:sz w:val="16"/>
                <w:szCs w:val="18"/>
                <w:lang w:eastAsia="zh-CN"/>
              </w:rPr>
              <w:t>ODP</w:t>
            </w:r>
            <w:r w:rsidR="008801B2" w:rsidRPr="00A36850">
              <w:rPr>
                <w:rFonts w:ascii="Arial" w:eastAsiaTheme="minorEastAsia" w:hAnsi="Arial" w:cs="Arial"/>
                <w:color w:val="212121"/>
                <w:sz w:val="16"/>
                <w:szCs w:val="18"/>
                <w:lang w:eastAsia="zh-CN"/>
              </w:rPr>
              <w:t>吨）</w:t>
            </w:r>
          </w:p>
          <w:p w14:paraId="75B0F21B"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08B4E7AC"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0C49EE09"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2044E11C" w14:textId="6B7F4368"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0.30</w:t>
            </w:r>
          </w:p>
        </w:tc>
      </w:tr>
      <w:tr w:rsidR="00507FB4" w:rsidRPr="00A36850" w14:paraId="737515E3" w14:textId="77777777" w:rsidTr="00A36850">
        <w:trPr>
          <w:trHeight w:val="64"/>
          <w:jc w:val="center"/>
        </w:trPr>
        <w:tc>
          <w:tcPr>
            <w:tcW w:w="195" w:type="pct"/>
            <w:shd w:val="clear" w:color="auto" w:fill="auto"/>
            <w:hideMark/>
          </w:tcPr>
          <w:p w14:paraId="021984BD"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4.3.1</w:t>
            </w:r>
          </w:p>
        </w:tc>
        <w:tc>
          <w:tcPr>
            <w:tcW w:w="3564" w:type="pct"/>
            <w:gridSpan w:val="8"/>
            <w:shd w:val="clear" w:color="auto" w:fill="auto"/>
            <w:hideMark/>
          </w:tcPr>
          <w:p w14:paraId="29BE8929" w14:textId="6EC7E598"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根据本协定商定</w:t>
            </w:r>
            <w:r w:rsidR="00E96D61" w:rsidRPr="00A36850">
              <w:rPr>
                <w:rFonts w:ascii="Arial" w:eastAsiaTheme="minorEastAsia" w:hAnsi="Arial" w:cs="Arial"/>
                <w:color w:val="212121"/>
                <w:sz w:val="16"/>
                <w:szCs w:val="18"/>
                <w:lang w:eastAsia="zh-CN"/>
              </w:rPr>
              <w:t>实现</w:t>
            </w:r>
            <w:r w:rsidR="00172A42" w:rsidRPr="00A36850">
              <w:rPr>
                <w:rFonts w:ascii="Arial" w:eastAsiaTheme="minorEastAsia" w:hAnsi="Arial" w:cs="Arial"/>
                <w:color w:val="212121"/>
                <w:sz w:val="16"/>
                <w:szCs w:val="18"/>
                <w:lang w:eastAsia="zh-CN"/>
              </w:rPr>
              <w:t>逐步淘汰</w:t>
            </w:r>
            <w:r w:rsidR="00382CDB" w:rsidRPr="00A36850">
              <w:rPr>
                <w:rFonts w:ascii="Arial" w:eastAsiaTheme="minorEastAsia" w:hAnsi="Arial" w:cs="Arial"/>
                <w:color w:val="212121"/>
                <w:sz w:val="16"/>
                <w:szCs w:val="18"/>
                <w:lang w:eastAsia="zh-CN"/>
              </w:rPr>
              <w:t>的</w:t>
            </w:r>
            <w:r w:rsidRPr="00A36850">
              <w:rPr>
                <w:rFonts w:ascii="Arial" w:eastAsiaTheme="minorEastAsia" w:hAnsi="Arial" w:cs="Arial"/>
                <w:color w:val="212121"/>
                <w:sz w:val="16"/>
                <w:szCs w:val="18"/>
                <w:lang w:eastAsia="zh-CN"/>
              </w:rPr>
              <w:t>HCFC-141b</w:t>
            </w:r>
            <w:r w:rsidR="00172A42" w:rsidRPr="00A36850">
              <w:rPr>
                <w:rFonts w:ascii="Arial" w:eastAsiaTheme="minorEastAsia" w:hAnsi="Arial" w:cs="Arial"/>
                <w:color w:val="212121"/>
                <w:sz w:val="16"/>
                <w:szCs w:val="18"/>
                <w:lang w:eastAsia="zh-CN"/>
              </w:rPr>
              <w:t>总量</w:t>
            </w:r>
            <w:r w:rsidRPr="00A36850">
              <w:rPr>
                <w:rFonts w:ascii="Arial" w:eastAsiaTheme="minorEastAsia" w:hAnsi="Arial" w:cs="Arial"/>
                <w:color w:val="212121"/>
                <w:sz w:val="16"/>
                <w:szCs w:val="18"/>
                <w:lang w:eastAsia="zh-CN"/>
              </w:rPr>
              <w:t>（</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2805F917"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6DBB6BC2"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53B65513"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0831A434" w14:textId="0B3D8F7D"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75.20</w:t>
            </w:r>
          </w:p>
        </w:tc>
      </w:tr>
      <w:tr w:rsidR="00507FB4" w:rsidRPr="00A36850" w14:paraId="6DDCF38B" w14:textId="77777777" w:rsidTr="00A36850">
        <w:trPr>
          <w:trHeight w:val="80"/>
          <w:jc w:val="center"/>
        </w:trPr>
        <w:tc>
          <w:tcPr>
            <w:tcW w:w="195" w:type="pct"/>
            <w:shd w:val="clear" w:color="auto" w:fill="auto"/>
            <w:hideMark/>
          </w:tcPr>
          <w:p w14:paraId="6DD58BBD"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4.3.2</w:t>
            </w:r>
          </w:p>
        </w:tc>
        <w:tc>
          <w:tcPr>
            <w:tcW w:w="3564" w:type="pct"/>
            <w:gridSpan w:val="8"/>
            <w:shd w:val="clear" w:color="auto" w:fill="auto"/>
            <w:hideMark/>
          </w:tcPr>
          <w:p w14:paraId="04AEF0CC" w14:textId="2DE4B807" w:rsidR="008801B2" w:rsidRPr="00A36850" w:rsidRDefault="00E96D61"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在先前核准的项目中逐步淘汰</w:t>
            </w:r>
            <w:r w:rsidR="00382CDB" w:rsidRPr="00A36850">
              <w:rPr>
                <w:rFonts w:ascii="Arial" w:eastAsiaTheme="minorEastAsia" w:hAnsi="Arial" w:cs="Arial"/>
                <w:color w:val="212121"/>
                <w:sz w:val="16"/>
                <w:szCs w:val="18"/>
                <w:lang w:eastAsia="zh-CN"/>
              </w:rPr>
              <w:t>的</w:t>
            </w:r>
            <w:r w:rsidR="008801B2" w:rsidRPr="00A36850">
              <w:rPr>
                <w:rFonts w:ascii="Arial" w:eastAsiaTheme="minorEastAsia" w:hAnsi="Arial" w:cs="Arial"/>
                <w:color w:val="212121"/>
                <w:sz w:val="16"/>
                <w:szCs w:val="18"/>
                <w:lang w:eastAsia="zh-CN"/>
              </w:rPr>
              <w:t>HCFC-141b</w:t>
            </w:r>
            <w:r w:rsidR="00382CDB" w:rsidRPr="00A36850">
              <w:rPr>
                <w:rFonts w:ascii="Arial" w:eastAsiaTheme="minorEastAsia" w:hAnsi="Arial" w:cs="Arial"/>
                <w:color w:val="212121"/>
                <w:sz w:val="16"/>
                <w:szCs w:val="18"/>
                <w:lang w:eastAsia="zh-CN"/>
              </w:rPr>
              <w:t>量</w:t>
            </w:r>
            <w:r w:rsidR="008801B2" w:rsidRPr="00A36850">
              <w:rPr>
                <w:rFonts w:ascii="Arial" w:eastAsiaTheme="minorEastAsia" w:hAnsi="Arial" w:cs="Arial"/>
                <w:color w:val="212121"/>
                <w:sz w:val="16"/>
                <w:szCs w:val="18"/>
                <w:lang w:eastAsia="zh-CN"/>
              </w:rPr>
              <w:t>（</w:t>
            </w:r>
            <w:r w:rsidR="008801B2" w:rsidRPr="00A36850">
              <w:rPr>
                <w:rFonts w:ascii="Arial" w:eastAsiaTheme="minorEastAsia" w:hAnsi="Arial" w:cs="Arial"/>
                <w:color w:val="212121"/>
                <w:sz w:val="16"/>
                <w:szCs w:val="18"/>
                <w:lang w:eastAsia="zh-CN"/>
              </w:rPr>
              <w:t>ODP</w:t>
            </w:r>
            <w:r w:rsidR="008801B2" w:rsidRPr="00A36850">
              <w:rPr>
                <w:rFonts w:ascii="Arial" w:eastAsiaTheme="minorEastAsia" w:hAnsi="Arial" w:cs="Arial"/>
                <w:color w:val="212121"/>
                <w:sz w:val="16"/>
                <w:szCs w:val="18"/>
                <w:lang w:eastAsia="zh-CN"/>
              </w:rPr>
              <w:t>吨）</w:t>
            </w:r>
          </w:p>
          <w:p w14:paraId="345ECF9E"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1141C8FB"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04A043CE"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344FA0EA" w14:textId="14EA8941"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41A83EFE" w14:textId="77777777" w:rsidTr="00A36850">
        <w:trPr>
          <w:trHeight w:val="98"/>
          <w:jc w:val="center"/>
        </w:trPr>
        <w:tc>
          <w:tcPr>
            <w:tcW w:w="195" w:type="pct"/>
            <w:shd w:val="clear" w:color="auto" w:fill="auto"/>
            <w:hideMark/>
          </w:tcPr>
          <w:p w14:paraId="507800B9"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4.3.3</w:t>
            </w:r>
          </w:p>
        </w:tc>
        <w:tc>
          <w:tcPr>
            <w:tcW w:w="3564" w:type="pct"/>
            <w:gridSpan w:val="8"/>
            <w:shd w:val="clear" w:color="auto" w:fill="auto"/>
            <w:hideMark/>
          </w:tcPr>
          <w:p w14:paraId="67CA7EBA" w14:textId="39B18598"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符合</w:t>
            </w:r>
            <w:r w:rsidR="00E96D61" w:rsidRPr="00A36850">
              <w:rPr>
                <w:rFonts w:ascii="Arial" w:eastAsiaTheme="minorEastAsia" w:hAnsi="Arial" w:cs="Arial"/>
                <w:color w:val="212121"/>
                <w:sz w:val="16"/>
                <w:szCs w:val="18"/>
                <w:lang w:eastAsia="zh-CN"/>
              </w:rPr>
              <w:t>资助</w:t>
            </w:r>
            <w:r w:rsidRPr="00A36850">
              <w:rPr>
                <w:rFonts w:ascii="Arial" w:eastAsiaTheme="minorEastAsia" w:hAnsi="Arial" w:cs="Arial"/>
                <w:color w:val="212121"/>
                <w:sz w:val="16"/>
                <w:szCs w:val="18"/>
                <w:lang w:eastAsia="zh-CN"/>
              </w:rPr>
              <w:t>条件的</w:t>
            </w:r>
            <w:r w:rsidRPr="00A36850">
              <w:rPr>
                <w:rFonts w:ascii="Arial" w:eastAsiaTheme="minorEastAsia" w:hAnsi="Arial" w:cs="Arial"/>
                <w:color w:val="212121"/>
                <w:sz w:val="16"/>
                <w:szCs w:val="18"/>
                <w:lang w:eastAsia="zh-CN"/>
              </w:rPr>
              <w:t>HCFC-141b</w:t>
            </w:r>
            <w:r w:rsidRPr="00A36850">
              <w:rPr>
                <w:rFonts w:ascii="Arial" w:eastAsiaTheme="minorEastAsia" w:hAnsi="Arial" w:cs="Arial"/>
                <w:color w:val="212121"/>
                <w:sz w:val="16"/>
                <w:szCs w:val="18"/>
                <w:lang w:eastAsia="zh-CN"/>
              </w:rPr>
              <w:t>剩余消费量（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26C0A255" w14:textId="46586660"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4B4789CC"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620CB1EC"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47206AA6" w14:textId="1355EA5D"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75E323CB" w14:textId="77777777" w:rsidTr="00A36850">
        <w:trPr>
          <w:trHeight w:val="116"/>
          <w:jc w:val="center"/>
        </w:trPr>
        <w:tc>
          <w:tcPr>
            <w:tcW w:w="195" w:type="pct"/>
            <w:shd w:val="clear" w:color="auto" w:fill="auto"/>
            <w:hideMark/>
          </w:tcPr>
          <w:p w14:paraId="6E856432"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4.4.1</w:t>
            </w:r>
          </w:p>
        </w:tc>
        <w:tc>
          <w:tcPr>
            <w:tcW w:w="3564" w:type="pct"/>
            <w:gridSpan w:val="8"/>
            <w:shd w:val="clear" w:color="auto" w:fill="auto"/>
            <w:hideMark/>
          </w:tcPr>
          <w:p w14:paraId="3ADC96A1" w14:textId="64F99680"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根据本协定</w:t>
            </w:r>
            <w:r w:rsidR="00E96D61" w:rsidRPr="00A36850">
              <w:rPr>
                <w:rFonts w:ascii="Arial" w:eastAsiaTheme="minorEastAsia" w:hAnsi="Arial" w:cs="Arial"/>
                <w:color w:val="212121"/>
                <w:sz w:val="16"/>
                <w:szCs w:val="18"/>
                <w:lang w:eastAsia="zh-CN"/>
              </w:rPr>
              <w:t>商定实现逐步</w:t>
            </w:r>
            <w:r w:rsidRPr="00A36850">
              <w:rPr>
                <w:rFonts w:ascii="Arial" w:eastAsiaTheme="minorEastAsia" w:hAnsi="Arial" w:cs="Arial"/>
                <w:color w:val="212121"/>
                <w:sz w:val="16"/>
                <w:szCs w:val="18"/>
                <w:lang w:eastAsia="zh-CN"/>
              </w:rPr>
              <w:t>淘汰</w:t>
            </w:r>
            <w:r w:rsidR="00382CDB" w:rsidRPr="00A36850">
              <w:rPr>
                <w:rFonts w:ascii="Arial" w:eastAsiaTheme="minorEastAsia" w:hAnsi="Arial" w:cs="Arial"/>
                <w:color w:val="212121"/>
                <w:sz w:val="16"/>
                <w:szCs w:val="18"/>
                <w:lang w:eastAsia="zh-CN"/>
              </w:rPr>
              <w:t>的</w:t>
            </w:r>
            <w:r w:rsidRPr="00A36850">
              <w:rPr>
                <w:rFonts w:ascii="Arial" w:eastAsiaTheme="minorEastAsia" w:hAnsi="Arial" w:cs="Arial"/>
                <w:color w:val="212121"/>
                <w:sz w:val="16"/>
                <w:szCs w:val="18"/>
                <w:lang w:eastAsia="zh-CN"/>
              </w:rPr>
              <w:t>HCFC-142b</w:t>
            </w:r>
            <w:r w:rsidRPr="00A36850">
              <w:rPr>
                <w:rFonts w:ascii="Arial" w:eastAsiaTheme="minorEastAsia" w:hAnsi="Arial" w:cs="Arial"/>
                <w:color w:val="212121"/>
                <w:sz w:val="16"/>
                <w:szCs w:val="18"/>
                <w:lang w:eastAsia="zh-CN"/>
              </w:rPr>
              <w:t>总量（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0E61CEC6"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0E0ECD1E"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103DAD01"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5946381A" w14:textId="1C129728"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82.70</w:t>
            </w:r>
          </w:p>
        </w:tc>
      </w:tr>
      <w:tr w:rsidR="00507FB4" w:rsidRPr="00A36850" w14:paraId="63EB98CE" w14:textId="77777777" w:rsidTr="00A36850">
        <w:trPr>
          <w:trHeight w:val="64"/>
          <w:jc w:val="center"/>
        </w:trPr>
        <w:tc>
          <w:tcPr>
            <w:tcW w:w="195" w:type="pct"/>
            <w:shd w:val="clear" w:color="auto" w:fill="auto"/>
            <w:hideMark/>
          </w:tcPr>
          <w:p w14:paraId="25E12799"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4.4.2</w:t>
            </w:r>
          </w:p>
        </w:tc>
        <w:tc>
          <w:tcPr>
            <w:tcW w:w="3564" w:type="pct"/>
            <w:gridSpan w:val="8"/>
            <w:shd w:val="clear" w:color="auto" w:fill="auto"/>
            <w:hideMark/>
          </w:tcPr>
          <w:p w14:paraId="57D9807C" w14:textId="312FC571"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在先前核准的项目中逐步淘汰</w:t>
            </w:r>
            <w:r w:rsidR="00382CDB" w:rsidRPr="00A36850">
              <w:rPr>
                <w:rFonts w:ascii="Arial" w:eastAsiaTheme="minorEastAsia" w:hAnsi="Arial" w:cs="Arial"/>
                <w:color w:val="212121"/>
                <w:sz w:val="16"/>
                <w:szCs w:val="18"/>
                <w:lang w:eastAsia="zh-CN"/>
              </w:rPr>
              <w:t>的</w:t>
            </w:r>
            <w:r w:rsidRPr="00A36850">
              <w:rPr>
                <w:rFonts w:ascii="Arial" w:eastAsiaTheme="minorEastAsia" w:hAnsi="Arial" w:cs="Arial"/>
                <w:color w:val="212121"/>
                <w:sz w:val="16"/>
                <w:szCs w:val="18"/>
                <w:lang w:eastAsia="zh-CN"/>
              </w:rPr>
              <w:t>HCFC-142b</w:t>
            </w:r>
            <w:r w:rsidR="00382CDB" w:rsidRPr="00A36850">
              <w:rPr>
                <w:rFonts w:ascii="Arial" w:eastAsiaTheme="minorEastAsia" w:hAnsi="Arial" w:cs="Arial"/>
                <w:color w:val="212121"/>
                <w:sz w:val="16"/>
                <w:szCs w:val="18"/>
                <w:lang w:eastAsia="zh-CN"/>
              </w:rPr>
              <w:t>量</w:t>
            </w:r>
            <w:r w:rsidRPr="00A36850">
              <w:rPr>
                <w:rFonts w:ascii="Arial" w:eastAsiaTheme="minorEastAsia" w:hAnsi="Arial" w:cs="Arial"/>
                <w:color w:val="212121"/>
                <w:sz w:val="16"/>
                <w:szCs w:val="18"/>
                <w:lang w:eastAsia="zh-CN"/>
              </w:rPr>
              <w:t>（</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49B8CE01"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677C3685"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35335CC2"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51C3E9C2" w14:textId="2922C02E"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7C91A9B9" w14:textId="77777777" w:rsidTr="00A36850">
        <w:trPr>
          <w:trHeight w:val="64"/>
          <w:jc w:val="center"/>
        </w:trPr>
        <w:tc>
          <w:tcPr>
            <w:tcW w:w="195" w:type="pct"/>
            <w:shd w:val="clear" w:color="auto" w:fill="auto"/>
            <w:hideMark/>
          </w:tcPr>
          <w:p w14:paraId="6052152A"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4.4.3</w:t>
            </w:r>
          </w:p>
        </w:tc>
        <w:tc>
          <w:tcPr>
            <w:tcW w:w="3564" w:type="pct"/>
            <w:gridSpan w:val="8"/>
            <w:shd w:val="clear" w:color="auto" w:fill="auto"/>
            <w:hideMark/>
          </w:tcPr>
          <w:p w14:paraId="29B0AA28" w14:textId="2A883FDE" w:rsidR="008801B2" w:rsidRPr="00A36850" w:rsidRDefault="00E96D61"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符合资助条件</w:t>
            </w:r>
            <w:r w:rsidR="008801B2" w:rsidRPr="00A36850">
              <w:rPr>
                <w:rFonts w:ascii="Arial" w:eastAsiaTheme="minorEastAsia" w:hAnsi="Arial" w:cs="Arial"/>
                <w:color w:val="212121"/>
                <w:sz w:val="16"/>
                <w:szCs w:val="18"/>
                <w:lang w:eastAsia="zh-CN"/>
              </w:rPr>
              <w:t>的</w:t>
            </w:r>
            <w:r w:rsidR="008801B2" w:rsidRPr="00A36850">
              <w:rPr>
                <w:rFonts w:ascii="Arial" w:eastAsiaTheme="minorEastAsia" w:hAnsi="Arial" w:cs="Arial"/>
                <w:color w:val="212121"/>
                <w:sz w:val="16"/>
                <w:szCs w:val="18"/>
                <w:lang w:eastAsia="zh-CN"/>
              </w:rPr>
              <w:t>HCFC142b</w:t>
            </w:r>
            <w:r w:rsidRPr="00A36850">
              <w:rPr>
                <w:rFonts w:ascii="Arial" w:eastAsiaTheme="minorEastAsia" w:hAnsi="Arial" w:cs="Arial"/>
                <w:color w:val="212121"/>
                <w:sz w:val="16"/>
                <w:szCs w:val="18"/>
                <w:lang w:eastAsia="zh-CN"/>
              </w:rPr>
              <w:t>剩余</w:t>
            </w:r>
            <w:r w:rsidR="008801B2" w:rsidRPr="00A36850">
              <w:rPr>
                <w:rFonts w:ascii="Arial" w:eastAsiaTheme="minorEastAsia" w:hAnsi="Arial" w:cs="Arial"/>
                <w:color w:val="212121"/>
                <w:sz w:val="16"/>
                <w:szCs w:val="18"/>
                <w:lang w:eastAsia="zh-CN"/>
              </w:rPr>
              <w:t>消费量（</w:t>
            </w:r>
            <w:r w:rsidR="008801B2" w:rsidRPr="00A36850">
              <w:rPr>
                <w:rFonts w:ascii="Arial" w:eastAsiaTheme="minorEastAsia" w:hAnsi="Arial" w:cs="Arial"/>
                <w:color w:val="212121"/>
                <w:sz w:val="16"/>
                <w:szCs w:val="18"/>
                <w:lang w:eastAsia="zh-CN"/>
              </w:rPr>
              <w:t>ODP</w:t>
            </w:r>
            <w:r w:rsidR="008801B2" w:rsidRPr="00A36850">
              <w:rPr>
                <w:rFonts w:ascii="Arial" w:eastAsiaTheme="minorEastAsia" w:hAnsi="Arial" w:cs="Arial"/>
                <w:color w:val="212121"/>
                <w:sz w:val="16"/>
                <w:szCs w:val="18"/>
                <w:lang w:eastAsia="zh-CN"/>
              </w:rPr>
              <w:t>吨）</w:t>
            </w:r>
          </w:p>
          <w:p w14:paraId="4802CF8A" w14:textId="5D3A8943" w:rsidR="008801B2" w:rsidRPr="00A36850" w:rsidRDefault="008801B2" w:rsidP="008801B2">
            <w:pPr>
              <w:pStyle w:val="HTMLPreformatted"/>
              <w:shd w:val="clear" w:color="auto" w:fill="FFFFFF"/>
              <w:rPr>
                <w:rFonts w:ascii="Arial" w:eastAsiaTheme="minorEastAsia" w:hAnsi="Arial" w:cs="Arial"/>
                <w:color w:val="000000"/>
                <w:sz w:val="16"/>
                <w:szCs w:val="18"/>
                <w:lang w:eastAsia="zh-CN"/>
              </w:rPr>
            </w:pPr>
          </w:p>
        </w:tc>
        <w:tc>
          <w:tcPr>
            <w:tcW w:w="393" w:type="pct"/>
          </w:tcPr>
          <w:p w14:paraId="14B35FD1"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05D775E5"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2EE0AE76" w14:textId="0E7A5339"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3CCFF7E0" w14:textId="77777777" w:rsidTr="00A36850">
        <w:trPr>
          <w:trHeight w:val="89"/>
          <w:jc w:val="center"/>
        </w:trPr>
        <w:tc>
          <w:tcPr>
            <w:tcW w:w="195" w:type="pct"/>
            <w:shd w:val="clear" w:color="auto" w:fill="auto"/>
            <w:hideMark/>
          </w:tcPr>
          <w:p w14:paraId="7B291BA2"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4.5.1</w:t>
            </w:r>
          </w:p>
        </w:tc>
        <w:tc>
          <w:tcPr>
            <w:tcW w:w="3564" w:type="pct"/>
            <w:gridSpan w:val="8"/>
            <w:shd w:val="clear" w:color="auto" w:fill="auto"/>
            <w:hideMark/>
          </w:tcPr>
          <w:p w14:paraId="783D8AB2" w14:textId="199882AD"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根据本协定</w:t>
            </w:r>
            <w:r w:rsidR="00382CDB" w:rsidRPr="00A36850">
              <w:rPr>
                <w:rFonts w:ascii="Arial" w:eastAsiaTheme="minorEastAsia" w:hAnsi="Arial" w:cs="Arial"/>
                <w:color w:val="212121"/>
                <w:sz w:val="16"/>
                <w:szCs w:val="18"/>
                <w:lang w:eastAsia="zh-CN"/>
              </w:rPr>
              <w:t>商定</w:t>
            </w:r>
            <w:r w:rsidRPr="00A36850">
              <w:rPr>
                <w:rFonts w:ascii="Arial" w:eastAsiaTheme="minorEastAsia" w:hAnsi="Arial" w:cs="Arial"/>
                <w:color w:val="212121"/>
                <w:sz w:val="16"/>
                <w:szCs w:val="18"/>
                <w:lang w:eastAsia="zh-CN"/>
              </w:rPr>
              <w:t>实现</w:t>
            </w:r>
            <w:r w:rsidR="00382CDB" w:rsidRPr="00A36850">
              <w:rPr>
                <w:rFonts w:ascii="Arial" w:eastAsiaTheme="minorEastAsia" w:hAnsi="Arial" w:cs="Arial"/>
                <w:color w:val="212121"/>
                <w:sz w:val="16"/>
                <w:szCs w:val="18"/>
                <w:lang w:eastAsia="zh-CN"/>
              </w:rPr>
              <w:t>逐步淘汰</w:t>
            </w:r>
            <w:r w:rsidRPr="00A36850">
              <w:rPr>
                <w:rFonts w:ascii="Arial" w:eastAsiaTheme="minorEastAsia" w:hAnsi="Arial" w:cs="Arial"/>
                <w:color w:val="212121"/>
                <w:sz w:val="16"/>
                <w:szCs w:val="18"/>
                <w:lang w:eastAsia="zh-CN"/>
              </w:rPr>
              <w:t>进口预混多元醇中所含</w:t>
            </w:r>
            <w:r w:rsidRPr="00A36850">
              <w:rPr>
                <w:rFonts w:ascii="Arial" w:eastAsiaTheme="minorEastAsia" w:hAnsi="Arial" w:cs="Arial"/>
                <w:color w:val="212121"/>
                <w:sz w:val="16"/>
                <w:szCs w:val="18"/>
                <w:lang w:eastAsia="zh-CN"/>
              </w:rPr>
              <w:t>HCFC-141b</w:t>
            </w:r>
            <w:r w:rsidRPr="00A36850">
              <w:rPr>
                <w:rFonts w:ascii="Arial" w:eastAsiaTheme="minorEastAsia" w:hAnsi="Arial" w:cs="Arial"/>
                <w:color w:val="212121"/>
                <w:sz w:val="16"/>
                <w:szCs w:val="18"/>
                <w:lang w:eastAsia="zh-CN"/>
              </w:rPr>
              <w:t>的</w:t>
            </w:r>
            <w:r w:rsidR="00382CDB" w:rsidRPr="00A36850">
              <w:rPr>
                <w:rFonts w:ascii="Arial" w:eastAsiaTheme="minorEastAsia" w:hAnsi="Arial" w:cs="Arial"/>
                <w:color w:val="212121"/>
                <w:sz w:val="16"/>
                <w:szCs w:val="18"/>
                <w:lang w:eastAsia="zh-CN"/>
              </w:rPr>
              <w:t>总</w:t>
            </w:r>
            <w:r w:rsidRPr="00A36850">
              <w:rPr>
                <w:rFonts w:ascii="Arial" w:eastAsiaTheme="minorEastAsia" w:hAnsi="Arial" w:cs="Arial"/>
                <w:color w:val="212121"/>
                <w:sz w:val="16"/>
                <w:szCs w:val="18"/>
                <w:lang w:eastAsia="zh-CN"/>
              </w:rPr>
              <w:t>量（</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731618C0"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10581A09"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6A0DEF64"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31C0642E" w14:textId="35D290E8"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161EAF74" w14:textId="77777777" w:rsidTr="00A36850">
        <w:trPr>
          <w:trHeight w:val="64"/>
          <w:jc w:val="center"/>
        </w:trPr>
        <w:tc>
          <w:tcPr>
            <w:tcW w:w="195" w:type="pct"/>
            <w:shd w:val="clear" w:color="auto" w:fill="auto"/>
            <w:hideMark/>
          </w:tcPr>
          <w:p w14:paraId="11652AF0"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4.5.2</w:t>
            </w:r>
          </w:p>
        </w:tc>
        <w:tc>
          <w:tcPr>
            <w:tcW w:w="3564" w:type="pct"/>
            <w:gridSpan w:val="8"/>
            <w:shd w:val="clear" w:color="auto" w:fill="auto"/>
            <w:hideMark/>
          </w:tcPr>
          <w:p w14:paraId="6D3E3C48" w14:textId="10B63CE5" w:rsidR="008801B2" w:rsidRPr="00A36850" w:rsidRDefault="008801B2"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将在</w:t>
            </w:r>
            <w:r w:rsidR="00382CDB" w:rsidRPr="00A36850">
              <w:rPr>
                <w:rFonts w:ascii="Arial" w:eastAsiaTheme="minorEastAsia" w:hAnsi="Arial" w:cs="Arial"/>
                <w:color w:val="212121"/>
                <w:sz w:val="16"/>
                <w:szCs w:val="18"/>
                <w:lang w:eastAsia="zh-CN"/>
              </w:rPr>
              <w:t>先前核准</w:t>
            </w:r>
            <w:r w:rsidRPr="00A36850">
              <w:rPr>
                <w:rFonts w:ascii="Arial" w:eastAsiaTheme="minorEastAsia" w:hAnsi="Arial" w:cs="Arial"/>
                <w:color w:val="212121"/>
                <w:sz w:val="16"/>
                <w:szCs w:val="18"/>
                <w:lang w:eastAsia="zh-CN"/>
              </w:rPr>
              <w:t>的项目中实现</w:t>
            </w:r>
            <w:r w:rsidR="00382CDB" w:rsidRPr="00A36850">
              <w:rPr>
                <w:rFonts w:ascii="Arial" w:eastAsiaTheme="minorEastAsia" w:hAnsi="Arial" w:cs="Arial"/>
                <w:color w:val="212121"/>
                <w:sz w:val="16"/>
                <w:szCs w:val="18"/>
                <w:lang w:eastAsia="zh-CN"/>
              </w:rPr>
              <w:t>逐步淘汰进口预混多元醇中所含的</w:t>
            </w:r>
            <w:r w:rsidR="00382CDB" w:rsidRPr="00A36850">
              <w:rPr>
                <w:rFonts w:ascii="Arial" w:eastAsiaTheme="minorEastAsia" w:hAnsi="Arial" w:cs="Arial"/>
                <w:color w:val="212121"/>
                <w:sz w:val="16"/>
                <w:szCs w:val="18"/>
                <w:lang w:eastAsia="zh-CN"/>
              </w:rPr>
              <w:t>HCFC-141b</w:t>
            </w:r>
            <w:r w:rsidR="00382CDB" w:rsidRPr="00A36850">
              <w:rPr>
                <w:rFonts w:ascii="Arial" w:eastAsiaTheme="minorEastAsia" w:hAnsi="Arial" w:cs="Arial"/>
                <w:color w:val="212121"/>
                <w:sz w:val="16"/>
                <w:szCs w:val="18"/>
                <w:lang w:eastAsia="zh-CN"/>
              </w:rPr>
              <w:t>量</w:t>
            </w:r>
            <w:r w:rsidRPr="00A36850">
              <w:rPr>
                <w:rFonts w:ascii="Arial" w:eastAsiaTheme="minorEastAsia" w:hAnsi="Arial" w:cs="Arial"/>
                <w:color w:val="212121"/>
                <w:sz w:val="16"/>
                <w:szCs w:val="18"/>
                <w:lang w:eastAsia="zh-CN"/>
              </w:rPr>
              <w:t>（</w:t>
            </w:r>
            <w:r w:rsidRPr="00A36850">
              <w:rPr>
                <w:rFonts w:ascii="Arial" w:eastAsiaTheme="minorEastAsia" w:hAnsi="Arial" w:cs="Arial"/>
                <w:color w:val="212121"/>
                <w:sz w:val="16"/>
                <w:szCs w:val="18"/>
                <w:lang w:eastAsia="zh-CN"/>
              </w:rPr>
              <w:t>ODP</w:t>
            </w:r>
            <w:r w:rsidRPr="00A36850">
              <w:rPr>
                <w:rFonts w:ascii="Arial" w:eastAsiaTheme="minorEastAsia" w:hAnsi="Arial" w:cs="Arial"/>
                <w:color w:val="212121"/>
                <w:sz w:val="16"/>
                <w:szCs w:val="18"/>
                <w:lang w:eastAsia="zh-CN"/>
              </w:rPr>
              <w:t>吨）</w:t>
            </w:r>
          </w:p>
          <w:p w14:paraId="712CF581"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4BC3530D"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7A5F6E5A"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64D3382B" w14:textId="33A5CABC"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0.00</w:t>
            </w:r>
          </w:p>
        </w:tc>
      </w:tr>
      <w:tr w:rsidR="00507FB4" w:rsidRPr="00A36850" w14:paraId="6162D713" w14:textId="77777777" w:rsidTr="00A36850">
        <w:trPr>
          <w:trHeight w:val="64"/>
          <w:jc w:val="center"/>
        </w:trPr>
        <w:tc>
          <w:tcPr>
            <w:tcW w:w="195" w:type="pct"/>
            <w:shd w:val="clear" w:color="auto" w:fill="auto"/>
            <w:hideMark/>
          </w:tcPr>
          <w:p w14:paraId="323DA2D9" w14:textId="77777777" w:rsidR="00507FB4" w:rsidRPr="00A36850" w:rsidRDefault="00507FB4" w:rsidP="007B6563">
            <w:pPr>
              <w:jc w:val="lef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4.5.3</w:t>
            </w:r>
          </w:p>
        </w:tc>
        <w:tc>
          <w:tcPr>
            <w:tcW w:w="3564" w:type="pct"/>
            <w:gridSpan w:val="8"/>
            <w:shd w:val="clear" w:color="auto" w:fill="auto"/>
            <w:hideMark/>
          </w:tcPr>
          <w:p w14:paraId="096A1612" w14:textId="66086133" w:rsidR="008801B2" w:rsidRPr="00A36850" w:rsidRDefault="00382CDB" w:rsidP="008801B2">
            <w:pPr>
              <w:pStyle w:val="HTMLPreformatted"/>
              <w:shd w:val="clear" w:color="auto" w:fill="FFFFFF"/>
              <w:rPr>
                <w:rFonts w:ascii="Arial" w:eastAsiaTheme="minorEastAsia" w:hAnsi="Arial" w:cs="Arial"/>
                <w:color w:val="212121"/>
                <w:sz w:val="16"/>
                <w:szCs w:val="18"/>
                <w:lang w:eastAsia="zh-CN"/>
              </w:rPr>
            </w:pPr>
            <w:r w:rsidRPr="00A36850">
              <w:rPr>
                <w:rFonts w:ascii="Arial" w:eastAsiaTheme="minorEastAsia" w:hAnsi="Arial" w:cs="Arial"/>
                <w:color w:val="212121"/>
                <w:sz w:val="16"/>
                <w:szCs w:val="18"/>
                <w:lang w:eastAsia="zh-CN"/>
              </w:rPr>
              <w:t>符合资助条件的</w:t>
            </w:r>
            <w:r w:rsidR="008801B2" w:rsidRPr="00A36850">
              <w:rPr>
                <w:rFonts w:ascii="Arial" w:eastAsiaTheme="minorEastAsia" w:hAnsi="Arial" w:cs="Arial"/>
                <w:color w:val="212121"/>
                <w:sz w:val="16"/>
                <w:szCs w:val="18"/>
                <w:lang w:eastAsia="zh-CN"/>
              </w:rPr>
              <w:t>进口预混多元醇中</w:t>
            </w:r>
            <w:r w:rsidRPr="00A36850">
              <w:rPr>
                <w:rFonts w:ascii="Arial" w:eastAsiaTheme="minorEastAsia" w:hAnsi="Arial" w:cs="Arial"/>
                <w:color w:val="212121"/>
                <w:sz w:val="16"/>
                <w:szCs w:val="18"/>
                <w:lang w:eastAsia="zh-CN"/>
              </w:rPr>
              <w:t>所</w:t>
            </w:r>
            <w:r w:rsidR="008801B2" w:rsidRPr="00A36850">
              <w:rPr>
                <w:rFonts w:ascii="Arial" w:eastAsiaTheme="minorEastAsia" w:hAnsi="Arial" w:cs="Arial"/>
                <w:color w:val="212121"/>
                <w:sz w:val="16"/>
                <w:szCs w:val="18"/>
                <w:lang w:eastAsia="zh-CN"/>
              </w:rPr>
              <w:t>含</w:t>
            </w:r>
            <w:r w:rsidRPr="00A36850">
              <w:rPr>
                <w:rFonts w:ascii="Arial" w:eastAsiaTheme="minorEastAsia" w:hAnsi="Arial" w:cs="Arial"/>
                <w:color w:val="212121"/>
                <w:sz w:val="16"/>
                <w:szCs w:val="18"/>
                <w:lang w:eastAsia="zh-CN"/>
              </w:rPr>
              <w:t>的</w:t>
            </w:r>
            <w:r w:rsidR="008801B2" w:rsidRPr="00A36850">
              <w:rPr>
                <w:rFonts w:ascii="Arial" w:eastAsiaTheme="minorEastAsia" w:hAnsi="Arial" w:cs="Arial"/>
                <w:color w:val="212121"/>
                <w:sz w:val="16"/>
                <w:szCs w:val="18"/>
                <w:lang w:eastAsia="zh-CN"/>
              </w:rPr>
              <w:t>HCFC-141b</w:t>
            </w:r>
            <w:r w:rsidRPr="00A36850">
              <w:rPr>
                <w:rFonts w:ascii="Arial" w:eastAsiaTheme="minorEastAsia" w:hAnsi="Arial" w:cs="Arial"/>
                <w:color w:val="212121"/>
                <w:sz w:val="16"/>
                <w:szCs w:val="18"/>
                <w:lang w:eastAsia="zh-CN"/>
              </w:rPr>
              <w:t>剩余</w:t>
            </w:r>
            <w:r w:rsidR="008801B2" w:rsidRPr="00A36850">
              <w:rPr>
                <w:rFonts w:ascii="Arial" w:eastAsiaTheme="minorEastAsia" w:hAnsi="Arial" w:cs="Arial"/>
                <w:color w:val="212121"/>
                <w:sz w:val="16"/>
                <w:szCs w:val="18"/>
                <w:lang w:eastAsia="zh-CN"/>
              </w:rPr>
              <w:t>消费量（</w:t>
            </w:r>
            <w:r w:rsidR="008801B2" w:rsidRPr="00A36850">
              <w:rPr>
                <w:rFonts w:ascii="Arial" w:eastAsiaTheme="minorEastAsia" w:hAnsi="Arial" w:cs="Arial"/>
                <w:color w:val="212121"/>
                <w:sz w:val="16"/>
                <w:szCs w:val="18"/>
                <w:lang w:eastAsia="zh-CN"/>
              </w:rPr>
              <w:t>ODP</w:t>
            </w:r>
            <w:r w:rsidR="008801B2" w:rsidRPr="00A36850">
              <w:rPr>
                <w:rFonts w:ascii="Arial" w:eastAsiaTheme="minorEastAsia" w:hAnsi="Arial" w:cs="Arial"/>
                <w:color w:val="212121"/>
                <w:sz w:val="16"/>
                <w:szCs w:val="18"/>
                <w:lang w:eastAsia="zh-CN"/>
              </w:rPr>
              <w:t>吨）</w:t>
            </w:r>
          </w:p>
          <w:p w14:paraId="019D3108" w14:textId="77777777" w:rsidR="008801B2" w:rsidRPr="00A36850" w:rsidRDefault="008801B2" w:rsidP="007B6563">
            <w:pPr>
              <w:jc w:val="left"/>
              <w:rPr>
                <w:rFonts w:ascii="Arial" w:eastAsiaTheme="minorEastAsia" w:hAnsi="Arial" w:cs="Arial"/>
                <w:color w:val="000000"/>
                <w:sz w:val="16"/>
                <w:szCs w:val="18"/>
                <w:lang w:val="en-US" w:eastAsia="zh-CN"/>
              </w:rPr>
            </w:pPr>
          </w:p>
        </w:tc>
        <w:tc>
          <w:tcPr>
            <w:tcW w:w="393" w:type="pct"/>
          </w:tcPr>
          <w:p w14:paraId="3D76A39E"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394" w:type="pct"/>
          </w:tcPr>
          <w:p w14:paraId="7C907C5A" w14:textId="77777777" w:rsidR="00507FB4" w:rsidRPr="00A36850" w:rsidRDefault="00507FB4" w:rsidP="007B6563">
            <w:pPr>
              <w:jc w:val="right"/>
              <w:rPr>
                <w:rFonts w:ascii="Arial" w:eastAsiaTheme="minorEastAsia" w:hAnsi="Arial" w:cs="Arial"/>
                <w:color w:val="000000"/>
                <w:sz w:val="16"/>
                <w:szCs w:val="18"/>
                <w:lang w:val="en-CA" w:eastAsia="zh-CN"/>
              </w:rPr>
            </w:pPr>
          </w:p>
        </w:tc>
        <w:tc>
          <w:tcPr>
            <w:tcW w:w="454" w:type="pct"/>
            <w:shd w:val="clear" w:color="auto" w:fill="auto"/>
            <w:hideMark/>
          </w:tcPr>
          <w:p w14:paraId="066EBD5A" w14:textId="3A196DA7" w:rsidR="00507FB4" w:rsidRPr="00A36850" w:rsidRDefault="00507FB4" w:rsidP="007B6563">
            <w:pPr>
              <w:jc w:val="right"/>
              <w:rPr>
                <w:rFonts w:ascii="Arial" w:eastAsiaTheme="minorEastAsia" w:hAnsi="Arial" w:cs="Arial"/>
                <w:color w:val="000000"/>
                <w:sz w:val="16"/>
                <w:szCs w:val="18"/>
                <w:lang w:val="en-CA" w:eastAsia="en-CA"/>
              </w:rPr>
            </w:pPr>
            <w:r w:rsidRPr="00A36850">
              <w:rPr>
                <w:rFonts w:ascii="Arial" w:eastAsiaTheme="minorEastAsia" w:hAnsi="Arial" w:cs="Arial"/>
                <w:color w:val="000000"/>
                <w:sz w:val="16"/>
                <w:szCs w:val="18"/>
                <w:lang w:val="en-CA" w:eastAsia="en-CA"/>
              </w:rPr>
              <w:t>10.64</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3A26" w:rsidRPr="009D0FF2" w14:paraId="1311F538" w14:textId="77777777" w:rsidTr="008D3A26">
        <w:tc>
          <w:tcPr>
            <w:tcW w:w="1871" w:type="dxa"/>
          </w:tcPr>
          <w:p w14:paraId="3EAA038C" w14:textId="77777777" w:rsidR="008D3A26" w:rsidRPr="009D0FF2" w:rsidRDefault="008D3A26" w:rsidP="007B6563">
            <w:pPr>
              <w:tabs>
                <w:tab w:val="left" w:pos="8280"/>
              </w:tabs>
              <w:spacing w:after="60"/>
              <w:rPr>
                <w:rFonts w:ascii="Arial" w:eastAsiaTheme="minorEastAsia" w:hAnsi="Arial" w:cs="Arial"/>
                <w:lang w:val="en-CA"/>
              </w:rPr>
            </w:pPr>
          </w:p>
        </w:tc>
        <w:tc>
          <w:tcPr>
            <w:tcW w:w="1872" w:type="dxa"/>
          </w:tcPr>
          <w:p w14:paraId="1B56DBF7" w14:textId="77777777" w:rsidR="008D3A26" w:rsidRPr="009D0FF2" w:rsidRDefault="008D3A26" w:rsidP="007B6563">
            <w:pPr>
              <w:tabs>
                <w:tab w:val="left" w:pos="8280"/>
              </w:tabs>
              <w:rPr>
                <w:rFonts w:ascii="Arial" w:eastAsiaTheme="minorEastAsia" w:hAnsi="Arial" w:cs="Arial"/>
                <w:lang w:val="en-CA"/>
              </w:rPr>
            </w:pPr>
          </w:p>
        </w:tc>
        <w:tc>
          <w:tcPr>
            <w:tcW w:w="1872" w:type="dxa"/>
            <w:tcBorders>
              <w:bottom w:val="single" w:sz="4" w:space="0" w:color="auto"/>
            </w:tcBorders>
          </w:tcPr>
          <w:p w14:paraId="6E415EDB" w14:textId="77777777" w:rsidR="008D3A26" w:rsidRPr="009D0FF2" w:rsidRDefault="008D3A26" w:rsidP="007B6563">
            <w:pPr>
              <w:tabs>
                <w:tab w:val="left" w:pos="8280"/>
              </w:tabs>
              <w:rPr>
                <w:rFonts w:ascii="Arial" w:eastAsiaTheme="minorEastAsia" w:hAnsi="Arial" w:cs="Arial"/>
                <w:lang w:val="en-CA"/>
              </w:rPr>
            </w:pPr>
          </w:p>
        </w:tc>
        <w:tc>
          <w:tcPr>
            <w:tcW w:w="1872" w:type="dxa"/>
          </w:tcPr>
          <w:p w14:paraId="5CE0E660" w14:textId="77777777" w:rsidR="008D3A26" w:rsidRPr="009D0FF2" w:rsidRDefault="008D3A26" w:rsidP="007B6563">
            <w:pPr>
              <w:tabs>
                <w:tab w:val="left" w:pos="8280"/>
              </w:tabs>
              <w:rPr>
                <w:rFonts w:ascii="Arial" w:eastAsiaTheme="minorEastAsia" w:hAnsi="Arial" w:cs="Arial"/>
                <w:lang w:val="en-CA"/>
              </w:rPr>
            </w:pPr>
          </w:p>
        </w:tc>
        <w:tc>
          <w:tcPr>
            <w:tcW w:w="1873" w:type="dxa"/>
          </w:tcPr>
          <w:p w14:paraId="3AF2E397" w14:textId="77777777" w:rsidR="008D3A26" w:rsidRPr="009D0FF2" w:rsidRDefault="008D3A26" w:rsidP="007B6563">
            <w:pPr>
              <w:tabs>
                <w:tab w:val="left" w:pos="8280"/>
              </w:tabs>
              <w:rPr>
                <w:rFonts w:ascii="Arial" w:eastAsiaTheme="minorEastAsia" w:hAnsi="Arial" w:cs="Arial"/>
                <w:lang w:val="en-CA"/>
              </w:rPr>
            </w:pPr>
          </w:p>
        </w:tc>
      </w:tr>
    </w:tbl>
    <w:p w14:paraId="69870241" w14:textId="77777777" w:rsidR="008D3A26" w:rsidRPr="009D0FF2" w:rsidRDefault="008D3A26" w:rsidP="007B6563">
      <w:pPr>
        <w:rPr>
          <w:rFonts w:ascii="Arial" w:eastAsiaTheme="minorEastAsia" w:hAnsi="Arial" w:cs="Arial"/>
          <w:b/>
          <w:lang w:val="en-CA"/>
        </w:rPr>
      </w:pPr>
    </w:p>
    <w:sectPr w:rsidR="008D3A26" w:rsidRPr="009D0FF2" w:rsidSect="003713DE">
      <w:headerReference w:type="even" r:id="rId16"/>
      <w:footerReference w:type="even" r:id="rId17"/>
      <w:headerReference w:type="first" r:id="rId18"/>
      <w:footerReference w:type="first" r:id="rId19"/>
      <w:pgSz w:w="12240" w:h="15840" w:code="1"/>
      <w:pgMar w:top="600" w:right="1440" w:bottom="60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BBA0E" w14:textId="77777777" w:rsidR="008859A2" w:rsidRDefault="008859A2" w:rsidP="004A504B">
      <w:r>
        <w:separator/>
      </w:r>
    </w:p>
  </w:endnote>
  <w:endnote w:type="continuationSeparator" w:id="0">
    <w:p w14:paraId="41E3CC8B" w14:textId="77777777" w:rsidR="008859A2" w:rsidRDefault="008859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Microsoft JhengHei"/>
    <w:panose1 w:val="02010601000101010101"/>
    <w:charset w:val="88"/>
    <w:family w:val="roman"/>
    <w:pitch w:val="variable"/>
    <w:sig w:usb0="00000000"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541263"/>
      <w:docPartObj>
        <w:docPartGallery w:val="Page Numbers (Bottom of Page)"/>
        <w:docPartUnique/>
      </w:docPartObj>
    </w:sdtPr>
    <w:sdtEndPr>
      <w:rPr>
        <w:noProof/>
      </w:rPr>
    </w:sdtEndPr>
    <w:sdtContent>
      <w:p w14:paraId="504FCEDE" w14:textId="15D69FEE" w:rsidR="008859A2" w:rsidRDefault="008859A2">
        <w:pPr>
          <w:pStyle w:val="Footer"/>
          <w:jc w:val="center"/>
        </w:pPr>
        <w:r>
          <w:fldChar w:fldCharType="begin"/>
        </w:r>
        <w:r>
          <w:instrText xml:space="preserve"> PAGE   \* MERGEFORMAT </w:instrText>
        </w:r>
        <w:r>
          <w:fldChar w:fldCharType="separate"/>
        </w:r>
        <w:r w:rsidR="00FC65CB">
          <w:rPr>
            <w:noProof/>
          </w:rPr>
          <w:t>6</w:t>
        </w:r>
        <w:r>
          <w:rPr>
            <w:noProof/>
          </w:rPr>
          <w:fldChar w:fldCharType="end"/>
        </w:r>
      </w:p>
    </w:sdtContent>
  </w:sdt>
  <w:p w14:paraId="75319383" w14:textId="77777777" w:rsidR="008859A2" w:rsidRDefault="008859A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481893"/>
      <w:docPartObj>
        <w:docPartGallery w:val="Page Numbers (Bottom of Page)"/>
        <w:docPartUnique/>
      </w:docPartObj>
    </w:sdtPr>
    <w:sdtEndPr>
      <w:rPr>
        <w:noProof/>
      </w:rPr>
    </w:sdtEndPr>
    <w:sdtContent>
      <w:p w14:paraId="50749699" w14:textId="7AF8496B" w:rsidR="008859A2" w:rsidRDefault="008859A2">
        <w:pPr>
          <w:pStyle w:val="Footer"/>
          <w:jc w:val="center"/>
        </w:pPr>
        <w:r>
          <w:fldChar w:fldCharType="begin"/>
        </w:r>
        <w:r>
          <w:instrText xml:space="preserve"> PAGE   \* MERGEFORMAT </w:instrText>
        </w:r>
        <w:r>
          <w:fldChar w:fldCharType="separate"/>
        </w:r>
        <w:r w:rsidR="00FC65CB">
          <w:rPr>
            <w:noProof/>
          </w:rPr>
          <w:t>5</w:t>
        </w:r>
        <w:r>
          <w:rPr>
            <w:noProof/>
          </w:rPr>
          <w:fldChar w:fldCharType="end"/>
        </w:r>
      </w:p>
    </w:sdtContent>
  </w:sdt>
  <w:p w14:paraId="19A11703" w14:textId="77777777" w:rsidR="008859A2" w:rsidRDefault="008859A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FBBB4" w14:textId="77777777" w:rsidR="008859A2" w:rsidRDefault="008859A2" w:rsidP="009F2E4D">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DD630F8" w14:textId="77777777" w:rsidR="008859A2" w:rsidRPr="00F35C12" w:rsidRDefault="008859A2" w:rsidP="00F35C1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28364"/>
      <w:docPartObj>
        <w:docPartGallery w:val="Page Numbers (Bottom of Page)"/>
        <w:docPartUnique/>
      </w:docPartObj>
    </w:sdtPr>
    <w:sdtEndPr>
      <w:rPr>
        <w:noProof/>
      </w:rPr>
    </w:sdtEndPr>
    <w:sdtContent>
      <w:p w14:paraId="2DADBB70" w14:textId="28DEFF20" w:rsidR="008859A2" w:rsidRDefault="008859A2">
        <w:pPr>
          <w:pStyle w:val="Footer"/>
          <w:jc w:val="center"/>
        </w:pPr>
        <w:r>
          <w:fldChar w:fldCharType="begin"/>
        </w:r>
        <w:r>
          <w:instrText xml:space="preserve"> PAGE   \* MERGEFORMAT </w:instrText>
        </w:r>
        <w:r>
          <w:fldChar w:fldCharType="separate"/>
        </w:r>
        <w:r w:rsidR="00A36850">
          <w:rPr>
            <w:noProof/>
          </w:rPr>
          <w:t>2</w:t>
        </w:r>
        <w:r>
          <w:rPr>
            <w:noProof/>
          </w:rPr>
          <w:fldChar w:fldCharType="end"/>
        </w:r>
      </w:p>
    </w:sdtContent>
  </w:sdt>
  <w:p w14:paraId="7CFC7E91" w14:textId="77777777" w:rsidR="008859A2" w:rsidRDefault="008859A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340054"/>
      <w:docPartObj>
        <w:docPartGallery w:val="Page Numbers (Bottom of Page)"/>
        <w:docPartUnique/>
      </w:docPartObj>
    </w:sdtPr>
    <w:sdtEndPr>
      <w:rPr>
        <w:noProof/>
      </w:rPr>
    </w:sdtEndPr>
    <w:sdtContent>
      <w:p w14:paraId="7A794C68" w14:textId="4AAF531E" w:rsidR="008859A2" w:rsidRDefault="008859A2">
        <w:pPr>
          <w:pStyle w:val="Footer"/>
          <w:jc w:val="center"/>
        </w:pPr>
        <w:r>
          <w:fldChar w:fldCharType="begin"/>
        </w:r>
        <w:r>
          <w:instrText xml:space="preserve"> PAGE   \* MERGEFORMAT </w:instrText>
        </w:r>
        <w:r>
          <w:fldChar w:fldCharType="separate"/>
        </w:r>
        <w:r w:rsidR="00647010">
          <w:rPr>
            <w:noProof/>
          </w:rPr>
          <w:t>1</w:t>
        </w:r>
        <w:r>
          <w:rPr>
            <w:noProof/>
          </w:rPr>
          <w:fldChar w:fldCharType="end"/>
        </w:r>
      </w:p>
    </w:sdtContent>
  </w:sdt>
  <w:p w14:paraId="140EFEB1" w14:textId="77777777" w:rsidR="008859A2" w:rsidRPr="00F35C12" w:rsidRDefault="008859A2" w:rsidP="00F35C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AB017F" w14:textId="77777777" w:rsidR="008859A2" w:rsidRDefault="008859A2" w:rsidP="004A504B">
      <w:r>
        <w:separator/>
      </w:r>
    </w:p>
  </w:footnote>
  <w:footnote w:type="continuationSeparator" w:id="0">
    <w:p w14:paraId="3C815641" w14:textId="77777777" w:rsidR="008859A2" w:rsidRDefault="008859A2" w:rsidP="004A504B">
      <w:r>
        <w:continuationSeparator/>
      </w:r>
    </w:p>
  </w:footnote>
  <w:footnote w:id="1">
    <w:p w14:paraId="1B9F3859" w14:textId="3A522E2C" w:rsidR="008859A2" w:rsidRPr="008859A2" w:rsidRDefault="008859A2" w:rsidP="00405802">
      <w:pPr>
        <w:pStyle w:val="FootnoteText"/>
        <w:rPr>
          <w:rFonts w:ascii="Arial" w:hAnsi="Arial" w:cs="Arial"/>
          <w:color w:val="212121"/>
          <w:lang w:val="en-US" w:eastAsia="zh-CN"/>
        </w:rPr>
      </w:pPr>
      <w:r w:rsidRPr="00373966">
        <w:rPr>
          <w:rStyle w:val="FootnoteReference"/>
        </w:rPr>
        <w:footnoteRef/>
      </w:r>
      <w:r>
        <w:rPr>
          <w:rFonts w:ascii="Arial" w:eastAsiaTheme="minorEastAsia" w:hAnsi="Arial" w:cs="Arial" w:hint="eastAsia"/>
          <w:color w:val="212121"/>
          <w:lang w:eastAsia="zh-CN"/>
        </w:rPr>
        <w:t xml:space="preserve"> </w:t>
      </w:r>
      <w:r w:rsidRPr="000E57F0">
        <w:rPr>
          <w:rFonts w:ascii="Arial" w:hAnsi="Arial" w:cs="Arial"/>
          <w:color w:val="212121"/>
          <w:lang w:eastAsia="zh-CN"/>
        </w:rPr>
        <w:t>根据科威特环境公共管理局</w:t>
      </w:r>
      <w:r w:rsidRPr="000E57F0">
        <w:rPr>
          <w:rFonts w:ascii="Arial" w:eastAsiaTheme="minorEastAsia" w:hAnsi="Arial" w:cs="Arial"/>
          <w:color w:val="212121"/>
          <w:lang w:eastAsia="zh-CN"/>
        </w:rPr>
        <w:t>（</w:t>
      </w:r>
      <w:r w:rsidRPr="000E57F0">
        <w:rPr>
          <w:rFonts w:ascii="Arial" w:hAnsi="Arial" w:cs="Arial"/>
          <w:lang w:val="en-CA"/>
        </w:rPr>
        <w:t>Environment Public Authority of Kuwait</w:t>
      </w:r>
      <w:r w:rsidRPr="000E57F0">
        <w:rPr>
          <w:rFonts w:ascii="Arial" w:eastAsiaTheme="minorEastAsia" w:hAnsi="Arial" w:cs="Arial"/>
          <w:color w:val="212121"/>
          <w:lang w:eastAsia="zh-CN"/>
        </w:rPr>
        <w:t>）于</w:t>
      </w:r>
      <w:r w:rsidRPr="000E57F0">
        <w:rPr>
          <w:rFonts w:ascii="Arial" w:hAnsi="Arial" w:cs="Arial"/>
          <w:color w:val="212121"/>
          <w:lang w:eastAsia="zh-CN"/>
        </w:rPr>
        <w:t>2019</w:t>
      </w:r>
      <w:r w:rsidRPr="000E57F0">
        <w:rPr>
          <w:rFonts w:ascii="Arial" w:hAnsi="Arial" w:cs="Arial"/>
          <w:color w:val="212121"/>
          <w:lang w:eastAsia="zh-CN"/>
        </w:rPr>
        <w:t>年</w:t>
      </w:r>
      <w:r w:rsidRPr="000E57F0">
        <w:rPr>
          <w:rFonts w:ascii="Arial" w:hAnsi="Arial" w:cs="Arial"/>
          <w:color w:val="212121"/>
          <w:lang w:eastAsia="zh-CN"/>
        </w:rPr>
        <w:t>3</w:t>
      </w:r>
      <w:r w:rsidRPr="000E57F0">
        <w:rPr>
          <w:rFonts w:ascii="Arial" w:hAnsi="Arial" w:cs="Arial"/>
          <w:color w:val="212121"/>
          <w:lang w:eastAsia="zh-CN"/>
        </w:rPr>
        <w:t>月</w:t>
      </w:r>
      <w:r w:rsidRPr="000E57F0">
        <w:rPr>
          <w:rFonts w:ascii="Arial" w:hAnsi="Arial" w:cs="Arial"/>
          <w:color w:val="212121"/>
          <w:lang w:eastAsia="zh-CN"/>
        </w:rPr>
        <w:t>20</w:t>
      </w:r>
      <w:r w:rsidRPr="000E57F0">
        <w:rPr>
          <w:rFonts w:ascii="Arial" w:hAnsi="Arial" w:cs="Arial"/>
          <w:color w:val="212121"/>
          <w:lang w:eastAsia="zh-CN"/>
        </w:rPr>
        <w:t>日</w:t>
      </w:r>
      <w:r w:rsidRPr="000E57F0">
        <w:rPr>
          <w:rFonts w:ascii="Arial" w:hAnsi="Arial" w:cs="Arial"/>
          <w:lang w:eastAsia="zh-CN"/>
        </w:rPr>
        <w:t>向秘书处发出的信函</w:t>
      </w:r>
      <w:r w:rsidRPr="000E57F0">
        <w:rPr>
          <w:rFonts w:ascii="Arial" w:hAnsi="Arial" w:cs="Arial"/>
          <w:color w:val="212121"/>
          <w:lang w:eastAsia="zh-CN"/>
        </w:rPr>
        <w:t>。</w:t>
      </w:r>
    </w:p>
  </w:footnote>
  <w:footnote w:id="2">
    <w:p w14:paraId="5E320FD7" w14:textId="413742A9" w:rsidR="008859A2" w:rsidRPr="00A65F9F" w:rsidRDefault="008859A2" w:rsidP="00A9131B">
      <w:pPr>
        <w:pStyle w:val="FootnoteText"/>
        <w:rPr>
          <w:rFonts w:ascii="inherit" w:hAnsi="inherit" w:hint="eastAsia"/>
          <w:color w:val="212121"/>
          <w:lang w:eastAsia="zh-CN"/>
        </w:rPr>
      </w:pPr>
      <w:r w:rsidRPr="00265DFF">
        <w:rPr>
          <w:rStyle w:val="FootnoteReference"/>
        </w:rPr>
        <w:footnoteRef/>
      </w:r>
      <w:r w:rsidRPr="00265DFF">
        <w:rPr>
          <w:lang w:eastAsia="zh-CN"/>
        </w:rPr>
        <w:t xml:space="preserve"> </w:t>
      </w:r>
      <w:r w:rsidRPr="00A9131B">
        <w:rPr>
          <w:rFonts w:ascii="PMingLiU" w:hAnsi="PMingLiU" w:cs="PMingLiU" w:hint="eastAsia"/>
          <w:color w:val="212121"/>
          <w:lang w:eastAsia="zh-CN"/>
        </w:rPr>
        <w:t>第</w:t>
      </w:r>
      <w:r w:rsidRPr="00A9131B">
        <w:rPr>
          <w:rFonts w:ascii="inherit" w:hAnsi="inherit" w:hint="eastAsia"/>
          <w:color w:val="212121"/>
          <w:lang w:eastAsia="zh-CN"/>
        </w:rPr>
        <w:t>66/47</w:t>
      </w:r>
      <w:r w:rsidRPr="00A9131B">
        <w:rPr>
          <w:rFonts w:ascii="PMingLiU" w:hAnsi="PMingLiU" w:cs="PMingLiU" w:hint="eastAsia"/>
          <w:color w:val="212121"/>
          <w:lang w:eastAsia="zh-CN"/>
        </w:rPr>
        <w:t>号决定（</w:t>
      </w:r>
      <w:r w:rsidRPr="00A9131B">
        <w:rPr>
          <w:rFonts w:ascii="inherit" w:hAnsi="inherit" w:hint="eastAsia"/>
          <w:color w:val="212121"/>
          <w:lang w:eastAsia="zh-CN"/>
        </w:rPr>
        <w:t>c</w:t>
      </w:r>
      <w:r w:rsidRPr="00A9131B">
        <w:rPr>
          <w:rFonts w:ascii="PMingLiU" w:hAnsi="PMingLiU" w:cs="PMingLiU" w:hint="eastAsia"/>
          <w:color w:val="212121"/>
          <w:lang w:eastAsia="zh-CN"/>
        </w:rPr>
        <w:t>）段</w:t>
      </w:r>
      <w:r w:rsidRPr="00A9131B">
        <w:rPr>
          <w:rFonts w:ascii="PMingLiU" w:eastAsiaTheme="minorEastAsia" w:hAnsi="PMingLiU" w:cs="PMingLiU" w:hint="eastAsia"/>
          <w:color w:val="212121"/>
          <w:lang w:eastAsia="zh-CN"/>
        </w:rPr>
        <w:t>落规定</w:t>
      </w:r>
      <w:r w:rsidRPr="00A9131B">
        <w:rPr>
          <w:rFonts w:ascii="PMingLiU" w:hAnsi="PMingLiU" w:cs="PMingLiU" w:hint="eastAsia"/>
          <w:color w:val="212121"/>
          <w:lang w:eastAsia="zh-CN"/>
        </w:rPr>
        <w:t>，科威特政府</w:t>
      </w:r>
      <w:r w:rsidRPr="00A9131B">
        <w:rPr>
          <w:rFonts w:ascii="PMingLiU" w:eastAsiaTheme="minorEastAsia" w:hAnsi="PMingLiU" w:cs="PMingLiU" w:hint="eastAsia"/>
          <w:color w:val="212121"/>
          <w:lang w:eastAsia="zh-CN"/>
        </w:rPr>
        <w:t>此前</w:t>
      </w:r>
      <w:r w:rsidRPr="00A9131B">
        <w:rPr>
          <w:rFonts w:ascii="PMingLiU" w:hAnsi="PMingLiU" w:cs="PMingLiU" w:hint="eastAsia"/>
          <w:color w:val="212121"/>
          <w:lang w:eastAsia="zh-CN"/>
        </w:rPr>
        <w:t>承诺，一旦聚氨酯泡沫塑料行业</w:t>
      </w:r>
      <w:r w:rsidRPr="00A9131B">
        <w:rPr>
          <w:rFonts w:ascii="PMingLiU" w:eastAsiaTheme="minorEastAsia" w:hAnsi="PMingLiU" w:cs="PMingLiU" w:hint="eastAsia"/>
          <w:color w:val="212121"/>
          <w:lang w:eastAsia="zh-CN"/>
        </w:rPr>
        <w:t>的</w:t>
      </w:r>
      <w:r w:rsidRPr="00A9131B">
        <w:rPr>
          <w:rFonts w:ascii="PMingLiU" w:hAnsi="PMingLiU" w:cs="PMingLiU" w:hint="eastAsia"/>
          <w:color w:val="212121"/>
          <w:lang w:eastAsia="zh-CN"/>
        </w:rPr>
        <w:t>转换</w:t>
      </w:r>
      <w:r w:rsidRPr="00A9131B">
        <w:rPr>
          <w:rFonts w:ascii="PMingLiU" w:eastAsiaTheme="minorEastAsia" w:hAnsi="PMingLiU" w:cs="PMingLiU" w:hint="eastAsia"/>
          <w:color w:val="212121"/>
          <w:lang w:eastAsia="zh-CN"/>
        </w:rPr>
        <w:t>工作及</w:t>
      </w:r>
      <w:r w:rsidRPr="00A9131B">
        <w:rPr>
          <w:rFonts w:ascii="PMingLiU" w:hAnsi="PMingLiU" w:cs="PMingLiU" w:hint="eastAsia"/>
          <w:color w:val="212121"/>
          <w:lang w:eastAsia="zh-CN"/>
        </w:rPr>
        <w:t>维修行业第一阶段</w:t>
      </w:r>
      <w:r w:rsidRPr="00A9131B">
        <w:rPr>
          <w:rFonts w:ascii="PMingLiU" w:eastAsiaTheme="minorEastAsia" w:hAnsi="PMingLiU" w:cs="PMingLiU" w:hint="eastAsia"/>
          <w:color w:val="212121"/>
          <w:lang w:eastAsia="zh-CN"/>
        </w:rPr>
        <w:t>开展</w:t>
      </w:r>
      <w:r w:rsidRPr="00A9131B">
        <w:rPr>
          <w:rFonts w:ascii="PMingLiU" w:hAnsi="PMingLiU" w:cs="PMingLiU" w:hint="eastAsia"/>
          <w:color w:val="212121"/>
          <w:lang w:eastAsia="zh-CN"/>
        </w:rPr>
        <w:t>的活动</w:t>
      </w:r>
      <w:r w:rsidRPr="00A9131B">
        <w:rPr>
          <w:rFonts w:ascii="PMingLiU" w:eastAsiaTheme="minorEastAsia" w:hAnsi="PMingLiU" w:cs="PMingLiU" w:hint="eastAsia"/>
          <w:color w:val="212121"/>
          <w:lang w:eastAsia="zh-CN"/>
        </w:rPr>
        <w:t>完成，</w:t>
      </w:r>
      <w:r w:rsidRPr="00A9131B">
        <w:rPr>
          <w:rFonts w:ascii="PMingLiU" w:hAnsi="PMingLiU" w:cs="PMingLiU" w:hint="eastAsia"/>
          <w:color w:val="212121"/>
          <w:lang w:eastAsia="zh-CN"/>
        </w:rPr>
        <w:t>就</w:t>
      </w:r>
      <w:r w:rsidRPr="00A9131B">
        <w:rPr>
          <w:rFonts w:ascii="PMingLiU" w:eastAsiaTheme="minorEastAsia" w:hAnsi="PMingLiU" w:cs="PMingLiU" w:hint="eastAsia"/>
          <w:color w:val="212121"/>
          <w:lang w:eastAsia="zh-CN"/>
        </w:rPr>
        <w:t>会</w:t>
      </w:r>
      <w:r w:rsidRPr="00A9131B">
        <w:rPr>
          <w:rFonts w:ascii="PMingLiU" w:hAnsi="PMingLiU" w:cs="PMingLiU" w:hint="eastAsia"/>
          <w:color w:val="212121"/>
          <w:lang w:eastAsia="zh-CN"/>
        </w:rPr>
        <w:t>将</w:t>
      </w:r>
      <w:r w:rsidRPr="00A9131B">
        <w:rPr>
          <w:rFonts w:ascii="inherit" w:hAnsi="inherit" w:hint="eastAsia"/>
          <w:color w:val="212121"/>
          <w:lang w:eastAsia="zh-CN"/>
        </w:rPr>
        <w:t>HCFC-141b</w:t>
      </w:r>
      <w:r w:rsidRPr="00A9131B">
        <w:rPr>
          <w:rFonts w:ascii="PMingLiU" w:hAnsi="PMingLiU" w:cs="PMingLiU" w:hint="eastAsia"/>
          <w:color w:val="212121"/>
          <w:lang w:eastAsia="zh-CN"/>
        </w:rPr>
        <w:t>的进口量限制在出口</w:t>
      </w:r>
      <w:r w:rsidRPr="00A9131B">
        <w:rPr>
          <w:rFonts w:ascii="inherit" w:hAnsi="inherit" w:hint="eastAsia"/>
          <w:color w:val="212121"/>
          <w:lang w:eastAsia="zh-CN"/>
        </w:rPr>
        <w:t>32.49 ODP</w:t>
      </w:r>
      <w:r w:rsidRPr="00A9131B">
        <w:rPr>
          <w:rFonts w:ascii="PMingLiU" w:hAnsi="PMingLiU" w:cs="PMingLiU" w:hint="eastAsia"/>
          <w:color w:val="212121"/>
          <w:lang w:eastAsia="zh-CN"/>
        </w:rPr>
        <w:t>吨预混多元醇</w:t>
      </w:r>
      <w:r w:rsidRPr="00A9131B">
        <w:rPr>
          <w:rFonts w:ascii="PMingLiU" w:eastAsiaTheme="minorEastAsia" w:hAnsi="PMingLiU" w:cs="PMingLiU" w:hint="eastAsia"/>
          <w:color w:val="212121"/>
          <w:lang w:eastAsia="zh-CN"/>
        </w:rPr>
        <w:t>所含</w:t>
      </w:r>
      <w:r w:rsidRPr="00A9131B">
        <w:rPr>
          <w:rFonts w:ascii="PMingLiU" w:hAnsi="PMingLiU" w:cs="PMingLiU" w:hint="eastAsia"/>
          <w:color w:val="212121"/>
          <w:lang w:eastAsia="zh-CN"/>
        </w:rPr>
        <w:t>的</w:t>
      </w:r>
      <w:r w:rsidRPr="00A9131B">
        <w:rPr>
          <w:rFonts w:ascii="inherit" w:hAnsi="inherit" w:hint="eastAsia"/>
          <w:color w:val="212121"/>
          <w:lang w:eastAsia="zh-CN"/>
        </w:rPr>
        <w:t>HCFC-141b</w:t>
      </w:r>
      <w:r w:rsidRPr="00A9131B">
        <w:rPr>
          <w:rFonts w:ascii="inherit" w:eastAsiaTheme="minorEastAsia" w:hAnsi="inherit" w:hint="eastAsia"/>
          <w:color w:val="212121"/>
          <w:lang w:eastAsia="zh-CN"/>
        </w:rPr>
        <w:t>当前</w:t>
      </w:r>
      <w:r w:rsidRPr="00A9131B">
        <w:rPr>
          <w:rFonts w:ascii="PMingLiU" w:hAnsi="PMingLiU" w:cs="PMingLiU" w:hint="eastAsia"/>
          <w:color w:val="212121"/>
          <w:lang w:eastAsia="zh-CN"/>
        </w:rPr>
        <w:t>水平。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4617" w14:textId="13881F01" w:rsidR="008859A2" w:rsidRPr="0033525D" w:rsidRDefault="00FC65CB">
    <w:r>
      <w:fldChar w:fldCharType="begin"/>
    </w:r>
    <w:r>
      <w:instrText xml:space="preserve"> DOCPROPERTY "Document number"  \* MERGEFORMAT </w:instrText>
    </w:r>
    <w:r>
      <w:fldChar w:fldCharType="separate"/>
    </w:r>
    <w:r w:rsidR="008859A2">
      <w:t>UNEP/OzL.Pro/ExCom/83/29</w:t>
    </w:r>
    <w:r>
      <w:fldChar w:fldCharType="end"/>
    </w:r>
  </w:p>
  <w:p w14:paraId="21FB8778" w14:textId="31A0D9BD" w:rsidR="008859A2" w:rsidRPr="0033525D" w:rsidRDefault="008859A2"/>
  <w:p w14:paraId="4988D964" w14:textId="77777777" w:rsidR="008859A2" w:rsidRPr="0033525D" w:rsidRDefault="008859A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6B0E6" w14:textId="77777777" w:rsidR="008859A2" w:rsidRPr="0033525D" w:rsidRDefault="00FC65CB" w:rsidP="009F2E4D">
    <w:pPr>
      <w:jc w:val="right"/>
    </w:pPr>
    <w:r>
      <w:fldChar w:fldCharType="begin"/>
    </w:r>
    <w:r>
      <w:instrText xml:space="preserve"> DOCPROPERTY "Document number"  \* MERGEFORMAT </w:instrText>
    </w:r>
    <w:r>
      <w:fldChar w:fldCharType="separate"/>
    </w:r>
    <w:r w:rsidR="008859A2">
      <w:t>UNEP/OzL.Pro/ExCom/83/29</w:t>
    </w:r>
    <w:r>
      <w:fldChar w:fldCharType="end"/>
    </w:r>
  </w:p>
  <w:p w14:paraId="2D93DDD5" w14:textId="73CD237F" w:rsidR="008859A2" w:rsidRDefault="008859A2">
    <w:pPr>
      <w:pStyle w:val="Header"/>
    </w:pPr>
  </w:p>
  <w:p w14:paraId="1FD7A4F7" w14:textId="77777777" w:rsidR="008859A2" w:rsidRDefault="008859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DD105" w14:textId="77777777" w:rsidR="008859A2" w:rsidRDefault="008859A2" w:rsidP="003713DE">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3A026" w14:textId="40AC66D3" w:rsidR="008859A2" w:rsidRPr="0033525D" w:rsidRDefault="00FC65CB">
    <w:r>
      <w:fldChar w:fldCharType="begin"/>
    </w:r>
    <w:r>
      <w:instrText xml:space="preserve"> DOCPROPERTY "Document number"  \* MERGEFORMAT </w:instrText>
    </w:r>
    <w:r>
      <w:fldChar w:fldCharType="separate"/>
    </w:r>
    <w:r w:rsidR="008859A2">
      <w:t>UNEP/OzL.Pro/ExCom/83/29</w:t>
    </w:r>
    <w:r>
      <w:fldChar w:fldCharType="end"/>
    </w:r>
  </w:p>
  <w:p w14:paraId="5BC3C4BE" w14:textId="3157E1AC" w:rsidR="008859A2" w:rsidRPr="0033525D" w:rsidRDefault="008859A2">
    <w:r>
      <w:t>Annex I</w:t>
    </w:r>
  </w:p>
  <w:p w14:paraId="005F9F71" w14:textId="77777777" w:rsidR="008859A2" w:rsidRPr="0033525D" w:rsidRDefault="008859A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B2295" w14:textId="77777777" w:rsidR="008859A2" w:rsidRPr="0033525D" w:rsidRDefault="00FC65CB" w:rsidP="009F2E4D">
    <w:pPr>
      <w:jc w:val="right"/>
    </w:pPr>
    <w:r>
      <w:fldChar w:fldCharType="begin"/>
    </w:r>
    <w:r>
      <w:instrText xml:space="preserve"> DOCPROPERTY "Document number"  \* MERGEFORMAT </w:instrText>
    </w:r>
    <w:r>
      <w:fldChar w:fldCharType="separate"/>
    </w:r>
    <w:r w:rsidR="008859A2">
      <w:t>UNEP/OzL.Pro/ExCom/83/29</w:t>
    </w:r>
    <w:r>
      <w:fldChar w:fldCharType="end"/>
    </w:r>
  </w:p>
  <w:p w14:paraId="09DCA848" w14:textId="3512BBF2" w:rsidR="008859A2" w:rsidRDefault="008859A2" w:rsidP="003713DE">
    <w:pPr>
      <w:pStyle w:val="Header"/>
      <w:jc w:val="right"/>
    </w:pPr>
    <w:r>
      <w:t>Annex I</w:t>
    </w:r>
  </w:p>
  <w:p w14:paraId="2AC10530" w14:textId="77777777" w:rsidR="008859A2" w:rsidRDefault="008859A2" w:rsidP="003713D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36290A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2"/>
  </w:num>
  <w:num w:numId="3">
    <w:abstractNumId w:val="4"/>
  </w:num>
  <w:num w:numId="4">
    <w:abstractNumId w:val="5"/>
  </w:num>
  <w:num w:numId="5">
    <w:abstractNumId w:val="7"/>
  </w:num>
  <w:num w:numId="6">
    <w:abstractNumId w:val="3"/>
  </w:num>
  <w:num w:numId="7">
    <w:abstractNumId w:val="6"/>
  </w:num>
  <w:num w:numId="8">
    <w:abstractNumId w:val="1"/>
  </w:num>
  <w:num w:numId="9">
    <w:abstractNumId w:val="0"/>
    <w:lvlOverride w:ilvl="0">
      <w:startOverride w:val="8"/>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050A5"/>
    <w:rsid w:val="0000672F"/>
    <w:rsid w:val="00010D27"/>
    <w:rsid w:val="00016FF7"/>
    <w:rsid w:val="000211A9"/>
    <w:rsid w:val="00025363"/>
    <w:rsid w:val="00026129"/>
    <w:rsid w:val="00027984"/>
    <w:rsid w:val="00027A59"/>
    <w:rsid w:val="00031260"/>
    <w:rsid w:val="000321DD"/>
    <w:rsid w:val="00034393"/>
    <w:rsid w:val="0003681A"/>
    <w:rsid w:val="00037A28"/>
    <w:rsid w:val="00047DA3"/>
    <w:rsid w:val="00047F7E"/>
    <w:rsid w:val="00052957"/>
    <w:rsid w:val="00057CB3"/>
    <w:rsid w:val="00061EC2"/>
    <w:rsid w:val="00064D53"/>
    <w:rsid w:val="00066776"/>
    <w:rsid w:val="00067709"/>
    <w:rsid w:val="00070465"/>
    <w:rsid w:val="00071CBD"/>
    <w:rsid w:val="00077CF1"/>
    <w:rsid w:val="00080ED0"/>
    <w:rsid w:val="0008189B"/>
    <w:rsid w:val="00083B09"/>
    <w:rsid w:val="00083D6F"/>
    <w:rsid w:val="0008579D"/>
    <w:rsid w:val="00085B8F"/>
    <w:rsid w:val="0009021C"/>
    <w:rsid w:val="00090481"/>
    <w:rsid w:val="00092E05"/>
    <w:rsid w:val="00096639"/>
    <w:rsid w:val="000A0CA1"/>
    <w:rsid w:val="000A254B"/>
    <w:rsid w:val="000A2B45"/>
    <w:rsid w:val="000A6C26"/>
    <w:rsid w:val="000C0DEA"/>
    <w:rsid w:val="000C5112"/>
    <w:rsid w:val="000C6CD1"/>
    <w:rsid w:val="000C78B3"/>
    <w:rsid w:val="000D1A3F"/>
    <w:rsid w:val="000D3598"/>
    <w:rsid w:val="000D52A4"/>
    <w:rsid w:val="000E07BC"/>
    <w:rsid w:val="000E57F0"/>
    <w:rsid w:val="000E7D10"/>
    <w:rsid w:val="000F1CD4"/>
    <w:rsid w:val="000F2EF8"/>
    <w:rsid w:val="000F4103"/>
    <w:rsid w:val="000F51FB"/>
    <w:rsid w:val="000F5277"/>
    <w:rsid w:val="000F70A7"/>
    <w:rsid w:val="001022C7"/>
    <w:rsid w:val="001111E0"/>
    <w:rsid w:val="00112BEF"/>
    <w:rsid w:val="00113CCA"/>
    <w:rsid w:val="00122473"/>
    <w:rsid w:val="00122F25"/>
    <w:rsid w:val="001234F2"/>
    <w:rsid w:val="001235E2"/>
    <w:rsid w:val="001323F0"/>
    <w:rsid w:val="00134FE0"/>
    <w:rsid w:val="00135980"/>
    <w:rsid w:val="001372D9"/>
    <w:rsid w:val="00144D63"/>
    <w:rsid w:val="00145F71"/>
    <w:rsid w:val="0015012C"/>
    <w:rsid w:val="001603E6"/>
    <w:rsid w:val="00160AA4"/>
    <w:rsid w:val="00164719"/>
    <w:rsid w:val="00164F94"/>
    <w:rsid w:val="00166FC4"/>
    <w:rsid w:val="001677AC"/>
    <w:rsid w:val="00172A42"/>
    <w:rsid w:val="00175507"/>
    <w:rsid w:val="001804EA"/>
    <w:rsid w:val="0018076D"/>
    <w:rsid w:val="00185CAB"/>
    <w:rsid w:val="00190A61"/>
    <w:rsid w:val="001919EB"/>
    <w:rsid w:val="001A3342"/>
    <w:rsid w:val="001A3E3D"/>
    <w:rsid w:val="001A7049"/>
    <w:rsid w:val="001B1C39"/>
    <w:rsid w:val="001B1E40"/>
    <w:rsid w:val="001B366F"/>
    <w:rsid w:val="001B3ECB"/>
    <w:rsid w:val="001B7A1D"/>
    <w:rsid w:val="001B7C3D"/>
    <w:rsid w:val="001C3164"/>
    <w:rsid w:val="001C4194"/>
    <w:rsid w:val="001C41E0"/>
    <w:rsid w:val="001C4A43"/>
    <w:rsid w:val="001C764E"/>
    <w:rsid w:val="001C799D"/>
    <w:rsid w:val="001D1185"/>
    <w:rsid w:val="001D191C"/>
    <w:rsid w:val="001D4275"/>
    <w:rsid w:val="001E1052"/>
    <w:rsid w:val="001E21B1"/>
    <w:rsid w:val="001E2F93"/>
    <w:rsid w:val="001E3C2E"/>
    <w:rsid w:val="001E61E5"/>
    <w:rsid w:val="001F2159"/>
    <w:rsid w:val="001F2F61"/>
    <w:rsid w:val="002040F7"/>
    <w:rsid w:val="00212315"/>
    <w:rsid w:val="00214863"/>
    <w:rsid w:val="002156B4"/>
    <w:rsid w:val="00215C8E"/>
    <w:rsid w:val="00222EEB"/>
    <w:rsid w:val="002255F6"/>
    <w:rsid w:val="00225A20"/>
    <w:rsid w:val="00237760"/>
    <w:rsid w:val="00246662"/>
    <w:rsid w:val="00252AD0"/>
    <w:rsid w:val="0025312F"/>
    <w:rsid w:val="00253222"/>
    <w:rsid w:val="0025323D"/>
    <w:rsid w:val="00254D3B"/>
    <w:rsid w:val="00262847"/>
    <w:rsid w:val="00265DFF"/>
    <w:rsid w:val="002668AD"/>
    <w:rsid w:val="00270401"/>
    <w:rsid w:val="00281BB2"/>
    <w:rsid w:val="0029502B"/>
    <w:rsid w:val="002A10CE"/>
    <w:rsid w:val="002A279D"/>
    <w:rsid w:val="002A47DD"/>
    <w:rsid w:val="002B156C"/>
    <w:rsid w:val="002B5692"/>
    <w:rsid w:val="002B72E9"/>
    <w:rsid w:val="002C0443"/>
    <w:rsid w:val="002C0BC7"/>
    <w:rsid w:val="002C229F"/>
    <w:rsid w:val="002C4233"/>
    <w:rsid w:val="002C5B9A"/>
    <w:rsid w:val="002C7998"/>
    <w:rsid w:val="002D22DD"/>
    <w:rsid w:val="002D60D5"/>
    <w:rsid w:val="002D7021"/>
    <w:rsid w:val="002E0EA9"/>
    <w:rsid w:val="002E4282"/>
    <w:rsid w:val="002F1E53"/>
    <w:rsid w:val="002F2CAA"/>
    <w:rsid w:val="002F60BC"/>
    <w:rsid w:val="0030052C"/>
    <w:rsid w:val="00322FC4"/>
    <w:rsid w:val="00326371"/>
    <w:rsid w:val="003278E3"/>
    <w:rsid w:val="003306E1"/>
    <w:rsid w:val="003320E4"/>
    <w:rsid w:val="0033525D"/>
    <w:rsid w:val="00336784"/>
    <w:rsid w:val="003414F3"/>
    <w:rsid w:val="0034467F"/>
    <w:rsid w:val="003449FD"/>
    <w:rsid w:val="00344D60"/>
    <w:rsid w:val="00353B4B"/>
    <w:rsid w:val="0035613E"/>
    <w:rsid w:val="00362B48"/>
    <w:rsid w:val="00363EE9"/>
    <w:rsid w:val="003658AA"/>
    <w:rsid w:val="003713DE"/>
    <w:rsid w:val="00373966"/>
    <w:rsid w:val="00375A0F"/>
    <w:rsid w:val="00376128"/>
    <w:rsid w:val="0037742E"/>
    <w:rsid w:val="00377D56"/>
    <w:rsid w:val="003810D0"/>
    <w:rsid w:val="0038245A"/>
    <w:rsid w:val="003829AF"/>
    <w:rsid w:val="00382CDB"/>
    <w:rsid w:val="003840E6"/>
    <w:rsid w:val="00385CFC"/>
    <w:rsid w:val="00386130"/>
    <w:rsid w:val="003866D4"/>
    <w:rsid w:val="00390694"/>
    <w:rsid w:val="0039296C"/>
    <w:rsid w:val="0039337A"/>
    <w:rsid w:val="0039746A"/>
    <w:rsid w:val="003A3189"/>
    <w:rsid w:val="003A3CA7"/>
    <w:rsid w:val="003B17B1"/>
    <w:rsid w:val="003B1BD6"/>
    <w:rsid w:val="003B33BD"/>
    <w:rsid w:val="003B569D"/>
    <w:rsid w:val="003B5EAE"/>
    <w:rsid w:val="003B733C"/>
    <w:rsid w:val="003C0AF3"/>
    <w:rsid w:val="003C3C0E"/>
    <w:rsid w:val="003C7E96"/>
    <w:rsid w:val="003D24B0"/>
    <w:rsid w:val="003D4FAC"/>
    <w:rsid w:val="003D70B9"/>
    <w:rsid w:val="003D72AA"/>
    <w:rsid w:val="003D778A"/>
    <w:rsid w:val="003D7B71"/>
    <w:rsid w:val="003E2246"/>
    <w:rsid w:val="003E7906"/>
    <w:rsid w:val="003F3C50"/>
    <w:rsid w:val="0040031C"/>
    <w:rsid w:val="00405802"/>
    <w:rsid w:val="00405D32"/>
    <w:rsid w:val="00406A6A"/>
    <w:rsid w:val="00406B22"/>
    <w:rsid w:val="004148EA"/>
    <w:rsid w:val="00414A90"/>
    <w:rsid w:val="00416259"/>
    <w:rsid w:val="004174B4"/>
    <w:rsid w:val="00422054"/>
    <w:rsid w:val="00422DB1"/>
    <w:rsid w:val="00422E30"/>
    <w:rsid w:val="00430658"/>
    <w:rsid w:val="004311C7"/>
    <w:rsid w:val="004328A7"/>
    <w:rsid w:val="00434C74"/>
    <w:rsid w:val="004424AD"/>
    <w:rsid w:val="004447B9"/>
    <w:rsid w:val="004474C8"/>
    <w:rsid w:val="00450A68"/>
    <w:rsid w:val="0045130E"/>
    <w:rsid w:val="00456EB4"/>
    <w:rsid w:val="00460DDB"/>
    <w:rsid w:val="0046363D"/>
    <w:rsid w:val="004667C2"/>
    <w:rsid w:val="004704F2"/>
    <w:rsid w:val="004718F3"/>
    <w:rsid w:val="00473A5E"/>
    <w:rsid w:val="00475040"/>
    <w:rsid w:val="00476BE8"/>
    <w:rsid w:val="00483B18"/>
    <w:rsid w:val="00490BCB"/>
    <w:rsid w:val="00493D40"/>
    <w:rsid w:val="00494E88"/>
    <w:rsid w:val="004967B6"/>
    <w:rsid w:val="004A1E6F"/>
    <w:rsid w:val="004A354E"/>
    <w:rsid w:val="004A3A07"/>
    <w:rsid w:val="004A504B"/>
    <w:rsid w:val="004A6911"/>
    <w:rsid w:val="004B4BD7"/>
    <w:rsid w:val="004B54E0"/>
    <w:rsid w:val="004B5E91"/>
    <w:rsid w:val="004B7384"/>
    <w:rsid w:val="004B7E14"/>
    <w:rsid w:val="004C12DE"/>
    <w:rsid w:val="004C3000"/>
    <w:rsid w:val="004C4269"/>
    <w:rsid w:val="004C5A8E"/>
    <w:rsid w:val="004C71E2"/>
    <w:rsid w:val="004D1D2A"/>
    <w:rsid w:val="004D6236"/>
    <w:rsid w:val="004D7F90"/>
    <w:rsid w:val="004E1C94"/>
    <w:rsid w:val="004E4DBB"/>
    <w:rsid w:val="004E4E41"/>
    <w:rsid w:val="004E7F9C"/>
    <w:rsid w:val="004F23D8"/>
    <w:rsid w:val="004F29E6"/>
    <w:rsid w:val="004F3493"/>
    <w:rsid w:val="004F5143"/>
    <w:rsid w:val="004F52A4"/>
    <w:rsid w:val="00501517"/>
    <w:rsid w:val="0050496F"/>
    <w:rsid w:val="005077D8"/>
    <w:rsid w:val="00507FB4"/>
    <w:rsid w:val="00512B09"/>
    <w:rsid w:val="0051434B"/>
    <w:rsid w:val="00514777"/>
    <w:rsid w:val="0051527B"/>
    <w:rsid w:val="0052365C"/>
    <w:rsid w:val="0052487C"/>
    <w:rsid w:val="00524BDD"/>
    <w:rsid w:val="00533796"/>
    <w:rsid w:val="00534949"/>
    <w:rsid w:val="005363D1"/>
    <w:rsid w:val="005430D5"/>
    <w:rsid w:val="0054581B"/>
    <w:rsid w:val="005545A8"/>
    <w:rsid w:val="0055553C"/>
    <w:rsid w:val="00555D75"/>
    <w:rsid w:val="00560DF0"/>
    <w:rsid w:val="00563ECF"/>
    <w:rsid w:val="0056759C"/>
    <w:rsid w:val="00570AA1"/>
    <w:rsid w:val="0059513E"/>
    <w:rsid w:val="00597020"/>
    <w:rsid w:val="0059757C"/>
    <w:rsid w:val="005A2F09"/>
    <w:rsid w:val="005A31FD"/>
    <w:rsid w:val="005A5D7C"/>
    <w:rsid w:val="005B48FF"/>
    <w:rsid w:val="005C56A0"/>
    <w:rsid w:val="005C7542"/>
    <w:rsid w:val="005D1E5C"/>
    <w:rsid w:val="005F0180"/>
    <w:rsid w:val="005F4633"/>
    <w:rsid w:val="005F6332"/>
    <w:rsid w:val="00604C15"/>
    <w:rsid w:val="006131C6"/>
    <w:rsid w:val="00614BE0"/>
    <w:rsid w:val="006158D5"/>
    <w:rsid w:val="00620291"/>
    <w:rsid w:val="00620321"/>
    <w:rsid w:val="006221D1"/>
    <w:rsid w:val="00625D83"/>
    <w:rsid w:val="00627C24"/>
    <w:rsid w:val="00634396"/>
    <w:rsid w:val="00647010"/>
    <w:rsid w:val="00654E91"/>
    <w:rsid w:val="00660EF0"/>
    <w:rsid w:val="006623E7"/>
    <w:rsid w:val="00662B80"/>
    <w:rsid w:val="00662F38"/>
    <w:rsid w:val="006635B0"/>
    <w:rsid w:val="006701AC"/>
    <w:rsid w:val="00670F6C"/>
    <w:rsid w:val="00675B71"/>
    <w:rsid w:val="0067685B"/>
    <w:rsid w:val="006774FF"/>
    <w:rsid w:val="006840D2"/>
    <w:rsid w:val="006852C7"/>
    <w:rsid w:val="006852CE"/>
    <w:rsid w:val="006A1874"/>
    <w:rsid w:val="006B05A5"/>
    <w:rsid w:val="006B1F9F"/>
    <w:rsid w:val="006B20B6"/>
    <w:rsid w:val="006B20C2"/>
    <w:rsid w:val="006C1727"/>
    <w:rsid w:val="006C318C"/>
    <w:rsid w:val="006C32FD"/>
    <w:rsid w:val="006C39CE"/>
    <w:rsid w:val="006D0FCC"/>
    <w:rsid w:val="006D6B18"/>
    <w:rsid w:val="006E1FC3"/>
    <w:rsid w:val="006F5339"/>
    <w:rsid w:val="00700B90"/>
    <w:rsid w:val="0070616B"/>
    <w:rsid w:val="00706FDA"/>
    <w:rsid w:val="00710A16"/>
    <w:rsid w:val="007113C9"/>
    <w:rsid w:val="00711F9A"/>
    <w:rsid w:val="007133CC"/>
    <w:rsid w:val="00713810"/>
    <w:rsid w:val="007177EB"/>
    <w:rsid w:val="00720930"/>
    <w:rsid w:val="0072171A"/>
    <w:rsid w:val="007249CA"/>
    <w:rsid w:val="00727302"/>
    <w:rsid w:val="007303A5"/>
    <w:rsid w:val="00730B3E"/>
    <w:rsid w:val="0073420B"/>
    <w:rsid w:val="0074760E"/>
    <w:rsid w:val="00750CD9"/>
    <w:rsid w:val="00750DE8"/>
    <w:rsid w:val="00754991"/>
    <w:rsid w:val="00754ABA"/>
    <w:rsid w:val="00761AB7"/>
    <w:rsid w:val="007654BC"/>
    <w:rsid w:val="00775AC1"/>
    <w:rsid w:val="007837AF"/>
    <w:rsid w:val="00784E5D"/>
    <w:rsid w:val="007A1546"/>
    <w:rsid w:val="007A228C"/>
    <w:rsid w:val="007A368E"/>
    <w:rsid w:val="007A5868"/>
    <w:rsid w:val="007A7BFD"/>
    <w:rsid w:val="007B04CE"/>
    <w:rsid w:val="007B238F"/>
    <w:rsid w:val="007B637B"/>
    <w:rsid w:val="007B6563"/>
    <w:rsid w:val="007B6871"/>
    <w:rsid w:val="007B718B"/>
    <w:rsid w:val="007B7A2F"/>
    <w:rsid w:val="007C16BC"/>
    <w:rsid w:val="007C3D33"/>
    <w:rsid w:val="007D0C80"/>
    <w:rsid w:val="007D294A"/>
    <w:rsid w:val="007D47D2"/>
    <w:rsid w:val="007D5C04"/>
    <w:rsid w:val="007D6EC0"/>
    <w:rsid w:val="007D7E1D"/>
    <w:rsid w:val="007E12F6"/>
    <w:rsid w:val="007F6BF3"/>
    <w:rsid w:val="00814568"/>
    <w:rsid w:val="0081490B"/>
    <w:rsid w:val="00815AE6"/>
    <w:rsid w:val="00820EA1"/>
    <w:rsid w:val="0082648B"/>
    <w:rsid w:val="008300E9"/>
    <w:rsid w:val="00831979"/>
    <w:rsid w:val="00835861"/>
    <w:rsid w:val="00851352"/>
    <w:rsid w:val="00853E0D"/>
    <w:rsid w:val="00854E90"/>
    <w:rsid w:val="00860BB4"/>
    <w:rsid w:val="008626C1"/>
    <w:rsid w:val="00863230"/>
    <w:rsid w:val="008717D8"/>
    <w:rsid w:val="0087215C"/>
    <w:rsid w:val="00872F6B"/>
    <w:rsid w:val="008801B2"/>
    <w:rsid w:val="00880E35"/>
    <w:rsid w:val="00885818"/>
    <w:rsid w:val="008859A2"/>
    <w:rsid w:val="008875FE"/>
    <w:rsid w:val="00887F8E"/>
    <w:rsid w:val="00891C6C"/>
    <w:rsid w:val="00892794"/>
    <w:rsid w:val="00896234"/>
    <w:rsid w:val="00897E43"/>
    <w:rsid w:val="008A07CA"/>
    <w:rsid w:val="008A5319"/>
    <w:rsid w:val="008A66E3"/>
    <w:rsid w:val="008A679A"/>
    <w:rsid w:val="008A7370"/>
    <w:rsid w:val="008B0B0F"/>
    <w:rsid w:val="008B0BFF"/>
    <w:rsid w:val="008B1621"/>
    <w:rsid w:val="008B1F03"/>
    <w:rsid w:val="008B3A2E"/>
    <w:rsid w:val="008B3E1F"/>
    <w:rsid w:val="008C0396"/>
    <w:rsid w:val="008C5738"/>
    <w:rsid w:val="008C7EAD"/>
    <w:rsid w:val="008D0CFE"/>
    <w:rsid w:val="008D3A26"/>
    <w:rsid w:val="008D6152"/>
    <w:rsid w:val="008D7F66"/>
    <w:rsid w:val="008F0F81"/>
    <w:rsid w:val="008F27BF"/>
    <w:rsid w:val="008F4E1A"/>
    <w:rsid w:val="009000B0"/>
    <w:rsid w:val="009039E9"/>
    <w:rsid w:val="009069AA"/>
    <w:rsid w:val="009142EC"/>
    <w:rsid w:val="009154C3"/>
    <w:rsid w:val="00916C89"/>
    <w:rsid w:val="00923540"/>
    <w:rsid w:val="00923825"/>
    <w:rsid w:val="00926767"/>
    <w:rsid w:val="00926F57"/>
    <w:rsid w:val="00934472"/>
    <w:rsid w:val="009361D5"/>
    <w:rsid w:val="009371BD"/>
    <w:rsid w:val="009428A4"/>
    <w:rsid w:val="00943463"/>
    <w:rsid w:val="00946455"/>
    <w:rsid w:val="00961AFC"/>
    <w:rsid w:val="00961E53"/>
    <w:rsid w:val="00964699"/>
    <w:rsid w:val="009659F4"/>
    <w:rsid w:val="00967049"/>
    <w:rsid w:val="00970C91"/>
    <w:rsid w:val="00970D60"/>
    <w:rsid w:val="009715D7"/>
    <w:rsid w:val="0097423A"/>
    <w:rsid w:val="00977AD7"/>
    <w:rsid w:val="00985DB6"/>
    <w:rsid w:val="0099028F"/>
    <w:rsid w:val="009960E5"/>
    <w:rsid w:val="009974F9"/>
    <w:rsid w:val="009A7ADC"/>
    <w:rsid w:val="009C19B7"/>
    <w:rsid w:val="009C370F"/>
    <w:rsid w:val="009C652C"/>
    <w:rsid w:val="009D0FF2"/>
    <w:rsid w:val="009D1800"/>
    <w:rsid w:val="009D7B03"/>
    <w:rsid w:val="009D7C51"/>
    <w:rsid w:val="009E0356"/>
    <w:rsid w:val="009E196C"/>
    <w:rsid w:val="009E39D9"/>
    <w:rsid w:val="009E45C4"/>
    <w:rsid w:val="009E5334"/>
    <w:rsid w:val="009F2853"/>
    <w:rsid w:val="009F29BB"/>
    <w:rsid w:val="009F2E4D"/>
    <w:rsid w:val="009F36BF"/>
    <w:rsid w:val="009F4F5B"/>
    <w:rsid w:val="00A072F1"/>
    <w:rsid w:val="00A111B6"/>
    <w:rsid w:val="00A163B6"/>
    <w:rsid w:val="00A17267"/>
    <w:rsid w:val="00A215DA"/>
    <w:rsid w:val="00A22808"/>
    <w:rsid w:val="00A2601D"/>
    <w:rsid w:val="00A26D27"/>
    <w:rsid w:val="00A36850"/>
    <w:rsid w:val="00A36C72"/>
    <w:rsid w:val="00A376EE"/>
    <w:rsid w:val="00A42A99"/>
    <w:rsid w:val="00A47B5B"/>
    <w:rsid w:val="00A5151A"/>
    <w:rsid w:val="00A57E0A"/>
    <w:rsid w:val="00A6108C"/>
    <w:rsid w:val="00A62E28"/>
    <w:rsid w:val="00A65F9F"/>
    <w:rsid w:val="00A766EF"/>
    <w:rsid w:val="00A82159"/>
    <w:rsid w:val="00A823F6"/>
    <w:rsid w:val="00A908CA"/>
    <w:rsid w:val="00A9131B"/>
    <w:rsid w:val="00A93BBA"/>
    <w:rsid w:val="00A95524"/>
    <w:rsid w:val="00AA0A89"/>
    <w:rsid w:val="00AA0D18"/>
    <w:rsid w:val="00AA6429"/>
    <w:rsid w:val="00AB39F5"/>
    <w:rsid w:val="00AC01AA"/>
    <w:rsid w:val="00AC12A9"/>
    <w:rsid w:val="00AC4F72"/>
    <w:rsid w:val="00AC5C16"/>
    <w:rsid w:val="00AD068B"/>
    <w:rsid w:val="00AD4B20"/>
    <w:rsid w:val="00AE0ABE"/>
    <w:rsid w:val="00AE32E3"/>
    <w:rsid w:val="00AE6D10"/>
    <w:rsid w:val="00AE6F47"/>
    <w:rsid w:val="00AF741A"/>
    <w:rsid w:val="00B012C3"/>
    <w:rsid w:val="00B01ADB"/>
    <w:rsid w:val="00B04161"/>
    <w:rsid w:val="00B056F9"/>
    <w:rsid w:val="00B10D21"/>
    <w:rsid w:val="00B11E3D"/>
    <w:rsid w:val="00B17E82"/>
    <w:rsid w:val="00B2241A"/>
    <w:rsid w:val="00B348F6"/>
    <w:rsid w:val="00B4575A"/>
    <w:rsid w:val="00B564FE"/>
    <w:rsid w:val="00B575BA"/>
    <w:rsid w:val="00B61468"/>
    <w:rsid w:val="00B616FF"/>
    <w:rsid w:val="00B67D43"/>
    <w:rsid w:val="00B754F7"/>
    <w:rsid w:val="00B76429"/>
    <w:rsid w:val="00B80D8C"/>
    <w:rsid w:val="00B81045"/>
    <w:rsid w:val="00B82570"/>
    <w:rsid w:val="00B845DF"/>
    <w:rsid w:val="00B85A53"/>
    <w:rsid w:val="00B86C2B"/>
    <w:rsid w:val="00B87480"/>
    <w:rsid w:val="00B956D4"/>
    <w:rsid w:val="00B97446"/>
    <w:rsid w:val="00BA7432"/>
    <w:rsid w:val="00BB017A"/>
    <w:rsid w:val="00BB1350"/>
    <w:rsid w:val="00BB5574"/>
    <w:rsid w:val="00BC109C"/>
    <w:rsid w:val="00BC1AA0"/>
    <w:rsid w:val="00BC1E52"/>
    <w:rsid w:val="00BC2495"/>
    <w:rsid w:val="00BC52F6"/>
    <w:rsid w:val="00BC7EB9"/>
    <w:rsid w:val="00BD2643"/>
    <w:rsid w:val="00BD4C1A"/>
    <w:rsid w:val="00BD56B1"/>
    <w:rsid w:val="00BD6558"/>
    <w:rsid w:val="00BE0D6D"/>
    <w:rsid w:val="00BF0660"/>
    <w:rsid w:val="00BF3022"/>
    <w:rsid w:val="00BF3214"/>
    <w:rsid w:val="00BF5573"/>
    <w:rsid w:val="00C045E2"/>
    <w:rsid w:val="00C05AF9"/>
    <w:rsid w:val="00C12F4A"/>
    <w:rsid w:val="00C12FA0"/>
    <w:rsid w:val="00C15867"/>
    <w:rsid w:val="00C20384"/>
    <w:rsid w:val="00C2124D"/>
    <w:rsid w:val="00C217FD"/>
    <w:rsid w:val="00C2296D"/>
    <w:rsid w:val="00C23155"/>
    <w:rsid w:val="00C23216"/>
    <w:rsid w:val="00C24C09"/>
    <w:rsid w:val="00C25E16"/>
    <w:rsid w:val="00C27E9F"/>
    <w:rsid w:val="00C33D21"/>
    <w:rsid w:val="00C40C41"/>
    <w:rsid w:val="00C42A59"/>
    <w:rsid w:val="00C45885"/>
    <w:rsid w:val="00C50F22"/>
    <w:rsid w:val="00C51D83"/>
    <w:rsid w:val="00C57971"/>
    <w:rsid w:val="00C61A12"/>
    <w:rsid w:val="00C651B6"/>
    <w:rsid w:val="00C65BD7"/>
    <w:rsid w:val="00C74C1C"/>
    <w:rsid w:val="00C76BA4"/>
    <w:rsid w:val="00C77DCA"/>
    <w:rsid w:val="00C83A48"/>
    <w:rsid w:val="00C85865"/>
    <w:rsid w:val="00C85E85"/>
    <w:rsid w:val="00C917B9"/>
    <w:rsid w:val="00C93E70"/>
    <w:rsid w:val="00CA179B"/>
    <w:rsid w:val="00CA2D0A"/>
    <w:rsid w:val="00CA2EAE"/>
    <w:rsid w:val="00CA4AC1"/>
    <w:rsid w:val="00CB0316"/>
    <w:rsid w:val="00CB0B11"/>
    <w:rsid w:val="00CB48F8"/>
    <w:rsid w:val="00CB5354"/>
    <w:rsid w:val="00CC6A14"/>
    <w:rsid w:val="00CC70A3"/>
    <w:rsid w:val="00CD4442"/>
    <w:rsid w:val="00CD53C3"/>
    <w:rsid w:val="00CD574E"/>
    <w:rsid w:val="00CE0613"/>
    <w:rsid w:val="00CE33DC"/>
    <w:rsid w:val="00CE4C22"/>
    <w:rsid w:val="00CF165E"/>
    <w:rsid w:val="00CF3E7A"/>
    <w:rsid w:val="00CF41EC"/>
    <w:rsid w:val="00CF5D04"/>
    <w:rsid w:val="00CF663C"/>
    <w:rsid w:val="00D01B9D"/>
    <w:rsid w:val="00D04DE4"/>
    <w:rsid w:val="00D063F1"/>
    <w:rsid w:val="00D125C5"/>
    <w:rsid w:val="00D13CD0"/>
    <w:rsid w:val="00D14F22"/>
    <w:rsid w:val="00D159F5"/>
    <w:rsid w:val="00D16086"/>
    <w:rsid w:val="00D17DD1"/>
    <w:rsid w:val="00D22A33"/>
    <w:rsid w:val="00D3218D"/>
    <w:rsid w:val="00D36079"/>
    <w:rsid w:val="00D4312C"/>
    <w:rsid w:val="00D43168"/>
    <w:rsid w:val="00D44126"/>
    <w:rsid w:val="00D448E4"/>
    <w:rsid w:val="00D4741C"/>
    <w:rsid w:val="00D57918"/>
    <w:rsid w:val="00D57C69"/>
    <w:rsid w:val="00D61F3A"/>
    <w:rsid w:val="00D6706B"/>
    <w:rsid w:val="00D67B0C"/>
    <w:rsid w:val="00D72CDF"/>
    <w:rsid w:val="00D73DC6"/>
    <w:rsid w:val="00D74C1A"/>
    <w:rsid w:val="00D754C1"/>
    <w:rsid w:val="00D759DA"/>
    <w:rsid w:val="00D76E2C"/>
    <w:rsid w:val="00D77393"/>
    <w:rsid w:val="00D77906"/>
    <w:rsid w:val="00D77A35"/>
    <w:rsid w:val="00D81B3E"/>
    <w:rsid w:val="00D90C70"/>
    <w:rsid w:val="00D90E49"/>
    <w:rsid w:val="00D93A45"/>
    <w:rsid w:val="00D93C64"/>
    <w:rsid w:val="00D96ADE"/>
    <w:rsid w:val="00DA0CE2"/>
    <w:rsid w:val="00DA2D7F"/>
    <w:rsid w:val="00DA546C"/>
    <w:rsid w:val="00DA5498"/>
    <w:rsid w:val="00DB2894"/>
    <w:rsid w:val="00DB599E"/>
    <w:rsid w:val="00DC3C76"/>
    <w:rsid w:val="00DC6A10"/>
    <w:rsid w:val="00DC77D9"/>
    <w:rsid w:val="00DD0407"/>
    <w:rsid w:val="00DE1897"/>
    <w:rsid w:val="00DE2D91"/>
    <w:rsid w:val="00DE4B1A"/>
    <w:rsid w:val="00DE657E"/>
    <w:rsid w:val="00DE6697"/>
    <w:rsid w:val="00DF0A78"/>
    <w:rsid w:val="00DF16EE"/>
    <w:rsid w:val="00DF4704"/>
    <w:rsid w:val="00E024AA"/>
    <w:rsid w:val="00E04600"/>
    <w:rsid w:val="00E1619B"/>
    <w:rsid w:val="00E1733D"/>
    <w:rsid w:val="00E214E5"/>
    <w:rsid w:val="00E215B1"/>
    <w:rsid w:val="00E24A8F"/>
    <w:rsid w:val="00E250F1"/>
    <w:rsid w:val="00E3550D"/>
    <w:rsid w:val="00E36CB8"/>
    <w:rsid w:val="00E5246A"/>
    <w:rsid w:val="00E558FF"/>
    <w:rsid w:val="00E565EA"/>
    <w:rsid w:val="00E614E0"/>
    <w:rsid w:val="00E63A09"/>
    <w:rsid w:val="00E65E7A"/>
    <w:rsid w:val="00E70DC5"/>
    <w:rsid w:val="00E73F7F"/>
    <w:rsid w:val="00E760B9"/>
    <w:rsid w:val="00E80619"/>
    <w:rsid w:val="00E85409"/>
    <w:rsid w:val="00E876EB"/>
    <w:rsid w:val="00E87C0E"/>
    <w:rsid w:val="00E92A79"/>
    <w:rsid w:val="00E96D61"/>
    <w:rsid w:val="00EA429F"/>
    <w:rsid w:val="00EA4F9E"/>
    <w:rsid w:val="00EA63CA"/>
    <w:rsid w:val="00EA6D3B"/>
    <w:rsid w:val="00EA7686"/>
    <w:rsid w:val="00EB00AD"/>
    <w:rsid w:val="00EB136C"/>
    <w:rsid w:val="00EB480E"/>
    <w:rsid w:val="00EB5209"/>
    <w:rsid w:val="00EB5D8A"/>
    <w:rsid w:val="00EB5EC6"/>
    <w:rsid w:val="00EB7FC9"/>
    <w:rsid w:val="00EC2F7E"/>
    <w:rsid w:val="00EC6ECA"/>
    <w:rsid w:val="00ED27E8"/>
    <w:rsid w:val="00ED63FE"/>
    <w:rsid w:val="00ED7137"/>
    <w:rsid w:val="00EE3732"/>
    <w:rsid w:val="00EF3EA6"/>
    <w:rsid w:val="00EF79A5"/>
    <w:rsid w:val="00F0507F"/>
    <w:rsid w:val="00F06DA8"/>
    <w:rsid w:val="00F10B9A"/>
    <w:rsid w:val="00F10F9F"/>
    <w:rsid w:val="00F13F1F"/>
    <w:rsid w:val="00F16CEE"/>
    <w:rsid w:val="00F16FCB"/>
    <w:rsid w:val="00F21088"/>
    <w:rsid w:val="00F327E7"/>
    <w:rsid w:val="00F33FA7"/>
    <w:rsid w:val="00F35746"/>
    <w:rsid w:val="00F35C12"/>
    <w:rsid w:val="00F43468"/>
    <w:rsid w:val="00F447C7"/>
    <w:rsid w:val="00F5211B"/>
    <w:rsid w:val="00F554A9"/>
    <w:rsid w:val="00F57130"/>
    <w:rsid w:val="00F57750"/>
    <w:rsid w:val="00F67146"/>
    <w:rsid w:val="00F676CF"/>
    <w:rsid w:val="00F716FD"/>
    <w:rsid w:val="00F801A3"/>
    <w:rsid w:val="00F80355"/>
    <w:rsid w:val="00F85FB5"/>
    <w:rsid w:val="00F87C43"/>
    <w:rsid w:val="00F91165"/>
    <w:rsid w:val="00FA036C"/>
    <w:rsid w:val="00FA6293"/>
    <w:rsid w:val="00FB0C81"/>
    <w:rsid w:val="00FB3541"/>
    <w:rsid w:val="00FC1E66"/>
    <w:rsid w:val="00FC2200"/>
    <w:rsid w:val="00FC2540"/>
    <w:rsid w:val="00FC65CB"/>
    <w:rsid w:val="00FC69B0"/>
    <w:rsid w:val="00FC78B8"/>
    <w:rsid w:val="00FC7E9D"/>
    <w:rsid w:val="00FD1724"/>
    <w:rsid w:val="00FE3307"/>
    <w:rsid w:val="00FF0204"/>
    <w:rsid w:val="00FF02EB"/>
    <w:rsid w:val="00FF0F34"/>
    <w:rsid w:val="00FF3AED"/>
    <w:rsid w:val="00FF5497"/>
    <w:rsid w:val="00FF58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DC8C0B1"/>
  <w15:docId w15:val="{C15013F7-806C-49BE-828D-46C3413C8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unhideWhenUsed/>
    <w:rsid w:val="00FE3307"/>
    <w:rPr>
      <w:sz w:val="20"/>
      <w:szCs w:val="20"/>
    </w:rPr>
  </w:style>
  <w:style w:type="character" w:customStyle="1" w:styleId="FootnoteTextChar">
    <w:name w:val="Footnote Text Char"/>
    <w:basedOn w:val="DefaultParagraphFont"/>
    <w:link w:val="FootnoteText"/>
    <w:uiPriority w:val="99"/>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FooterChar">
    <w:name w:val="Footer Char"/>
    <w:basedOn w:val="DefaultParagraphFont"/>
    <w:link w:val="Footer"/>
    <w:uiPriority w:val="99"/>
    <w:rsid w:val="003713DE"/>
    <w:rPr>
      <w:sz w:val="22"/>
      <w:szCs w:val="22"/>
      <w:lang w:val="en-GB"/>
    </w:rPr>
  </w:style>
  <w:style w:type="paragraph" w:styleId="Revision">
    <w:name w:val="Revision"/>
    <w:hidden/>
    <w:uiPriority w:val="99"/>
    <w:semiHidden/>
    <w:rsid w:val="00634396"/>
    <w:rPr>
      <w:sz w:val="22"/>
      <w:szCs w:val="22"/>
      <w:lang w:val="en-GB"/>
    </w:rPr>
  </w:style>
  <w:style w:type="paragraph" w:customStyle="1" w:styleId="Normal-para">
    <w:name w:val="Normal-para"/>
    <w:basedOn w:val="Normal"/>
    <w:rsid w:val="00A215DA"/>
    <w:pPr>
      <w:widowControl w:val="0"/>
      <w:numPr>
        <w:numId w:val="8"/>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styleId="HTMLPreformatted">
    <w:name w:val="HTML Preformatted"/>
    <w:basedOn w:val="Normal"/>
    <w:link w:val="HTMLPreformattedChar"/>
    <w:uiPriority w:val="99"/>
    <w:unhideWhenUsed/>
    <w:rsid w:val="00880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TW"/>
    </w:rPr>
  </w:style>
  <w:style w:type="character" w:customStyle="1" w:styleId="HTMLPreformattedChar">
    <w:name w:val="HTML Preformatted Char"/>
    <w:basedOn w:val="DefaultParagraphFont"/>
    <w:link w:val="HTMLPreformatted"/>
    <w:uiPriority w:val="99"/>
    <w:rsid w:val="008801B2"/>
    <w:rPr>
      <w:rFonts w:ascii="Courier New" w:eastAsia="Times New Roman" w:hAnsi="Courier New" w:cs="Courier New"/>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64717">
      <w:bodyDiv w:val="1"/>
      <w:marLeft w:val="0"/>
      <w:marRight w:val="0"/>
      <w:marTop w:val="0"/>
      <w:marBottom w:val="0"/>
      <w:divBdr>
        <w:top w:val="none" w:sz="0" w:space="0" w:color="auto"/>
        <w:left w:val="none" w:sz="0" w:space="0" w:color="auto"/>
        <w:bottom w:val="none" w:sz="0" w:space="0" w:color="auto"/>
        <w:right w:val="none" w:sz="0" w:space="0" w:color="auto"/>
      </w:divBdr>
    </w:div>
    <w:div w:id="16852914">
      <w:bodyDiv w:val="1"/>
      <w:marLeft w:val="0"/>
      <w:marRight w:val="0"/>
      <w:marTop w:val="0"/>
      <w:marBottom w:val="0"/>
      <w:divBdr>
        <w:top w:val="none" w:sz="0" w:space="0" w:color="auto"/>
        <w:left w:val="none" w:sz="0" w:space="0" w:color="auto"/>
        <w:bottom w:val="none" w:sz="0" w:space="0" w:color="auto"/>
        <w:right w:val="none" w:sz="0" w:space="0" w:color="auto"/>
      </w:divBdr>
    </w:div>
    <w:div w:id="17437784">
      <w:bodyDiv w:val="1"/>
      <w:marLeft w:val="0"/>
      <w:marRight w:val="0"/>
      <w:marTop w:val="0"/>
      <w:marBottom w:val="0"/>
      <w:divBdr>
        <w:top w:val="none" w:sz="0" w:space="0" w:color="auto"/>
        <w:left w:val="none" w:sz="0" w:space="0" w:color="auto"/>
        <w:bottom w:val="none" w:sz="0" w:space="0" w:color="auto"/>
        <w:right w:val="none" w:sz="0" w:space="0" w:color="auto"/>
      </w:divBdr>
    </w:div>
    <w:div w:id="26374369">
      <w:bodyDiv w:val="1"/>
      <w:marLeft w:val="0"/>
      <w:marRight w:val="0"/>
      <w:marTop w:val="0"/>
      <w:marBottom w:val="0"/>
      <w:divBdr>
        <w:top w:val="none" w:sz="0" w:space="0" w:color="auto"/>
        <w:left w:val="none" w:sz="0" w:space="0" w:color="auto"/>
        <w:bottom w:val="none" w:sz="0" w:space="0" w:color="auto"/>
        <w:right w:val="none" w:sz="0" w:space="0" w:color="auto"/>
      </w:divBdr>
    </w:div>
    <w:div w:id="67581108">
      <w:bodyDiv w:val="1"/>
      <w:marLeft w:val="0"/>
      <w:marRight w:val="0"/>
      <w:marTop w:val="0"/>
      <w:marBottom w:val="0"/>
      <w:divBdr>
        <w:top w:val="none" w:sz="0" w:space="0" w:color="auto"/>
        <w:left w:val="none" w:sz="0" w:space="0" w:color="auto"/>
        <w:bottom w:val="none" w:sz="0" w:space="0" w:color="auto"/>
        <w:right w:val="none" w:sz="0" w:space="0" w:color="auto"/>
      </w:divBdr>
    </w:div>
    <w:div w:id="129710615">
      <w:bodyDiv w:val="1"/>
      <w:marLeft w:val="0"/>
      <w:marRight w:val="0"/>
      <w:marTop w:val="0"/>
      <w:marBottom w:val="0"/>
      <w:divBdr>
        <w:top w:val="none" w:sz="0" w:space="0" w:color="auto"/>
        <w:left w:val="none" w:sz="0" w:space="0" w:color="auto"/>
        <w:bottom w:val="none" w:sz="0" w:space="0" w:color="auto"/>
        <w:right w:val="none" w:sz="0" w:space="0" w:color="auto"/>
      </w:divBdr>
    </w:div>
    <w:div w:id="145512814">
      <w:bodyDiv w:val="1"/>
      <w:marLeft w:val="0"/>
      <w:marRight w:val="0"/>
      <w:marTop w:val="0"/>
      <w:marBottom w:val="0"/>
      <w:divBdr>
        <w:top w:val="none" w:sz="0" w:space="0" w:color="auto"/>
        <w:left w:val="none" w:sz="0" w:space="0" w:color="auto"/>
        <w:bottom w:val="none" w:sz="0" w:space="0" w:color="auto"/>
        <w:right w:val="none" w:sz="0" w:space="0" w:color="auto"/>
      </w:divBdr>
    </w:div>
    <w:div w:id="153952890">
      <w:bodyDiv w:val="1"/>
      <w:marLeft w:val="0"/>
      <w:marRight w:val="0"/>
      <w:marTop w:val="0"/>
      <w:marBottom w:val="0"/>
      <w:divBdr>
        <w:top w:val="none" w:sz="0" w:space="0" w:color="auto"/>
        <w:left w:val="none" w:sz="0" w:space="0" w:color="auto"/>
        <w:bottom w:val="none" w:sz="0" w:space="0" w:color="auto"/>
        <w:right w:val="none" w:sz="0" w:space="0" w:color="auto"/>
      </w:divBdr>
    </w:div>
    <w:div w:id="159392194">
      <w:bodyDiv w:val="1"/>
      <w:marLeft w:val="0"/>
      <w:marRight w:val="0"/>
      <w:marTop w:val="0"/>
      <w:marBottom w:val="0"/>
      <w:divBdr>
        <w:top w:val="none" w:sz="0" w:space="0" w:color="auto"/>
        <w:left w:val="none" w:sz="0" w:space="0" w:color="auto"/>
        <w:bottom w:val="none" w:sz="0" w:space="0" w:color="auto"/>
        <w:right w:val="none" w:sz="0" w:space="0" w:color="auto"/>
      </w:divBdr>
    </w:div>
    <w:div w:id="197158210">
      <w:bodyDiv w:val="1"/>
      <w:marLeft w:val="0"/>
      <w:marRight w:val="0"/>
      <w:marTop w:val="0"/>
      <w:marBottom w:val="0"/>
      <w:divBdr>
        <w:top w:val="none" w:sz="0" w:space="0" w:color="auto"/>
        <w:left w:val="none" w:sz="0" w:space="0" w:color="auto"/>
        <w:bottom w:val="none" w:sz="0" w:space="0" w:color="auto"/>
        <w:right w:val="none" w:sz="0" w:space="0" w:color="auto"/>
      </w:divBdr>
    </w:div>
    <w:div w:id="218790158">
      <w:bodyDiv w:val="1"/>
      <w:marLeft w:val="0"/>
      <w:marRight w:val="0"/>
      <w:marTop w:val="0"/>
      <w:marBottom w:val="0"/>
      <w:divBdr>
        <w:top w:val="none" w:sz="0" w:space="0" w:color="auto"/>
        <w:left w:val="none" w:sz="0" w:space="0" w:color="auto"/>
        <w:bottom w:val="none" w:sz="0" w:space="0" w:color="auto"/>
        <w:right w:val="none" w:sz="0" w:space="0" w:color="auto"/>
      </w:divBdr>
    </w:div>
    <w:div w:id="219291499">
      <w:bodyDiv w:val="1"/>
      <w:marLeft w:val="0"/>
      <w:marRight w:val="0"/>
      <w:marTop w:val="0"/>
      <w:marBottom w:val="0"/>
      <w:divBdr>
        <w:top w:val="none" w:sz="0" w:space="0" w:color="auto"/>
        <w:left w:val="none" w:sz="0" w:space="0" w:color="auto"/>
        <w:bottom w:val="none" w:sz="0" w:space="0" w:color="auto"/>
        <w:right w:val="none" w:sz="0" w:space="0" w:color="auto"/>
      </w:divBdr>
    </w:div>
    <w:div w:id="259603210">
      <w:bodyDiv w:val="1"/>
      <w:marLeft w:val="0"/>
      <w:marRight w:val="0"/>
      <w:marTop w:val="0"/>
      <w:marBottom w:val="0"/>
      <w:divBdr>
        <w:top w:val="none" w:sz="0" w:space="0" w:color="auto"/>
        <w:left w:val="none" w:sz="0" w:space="0" w:color="auto"/>
        <w:bottom w:val="none" w:sz="0" w:space="0" w:color="auto"/>
        <w:right w:val="none" w:sz="0" w:space="0" w:color="auto"/>
      </w:divBdr>
    </w:div>
    <w:div w:id="290601370">
      <w:bodyDiv w:val="1"/>
      <w:marLeft w:val="0"/>
      <w:marRight w:val="0"/>
      <w:marTop w:val="0"/>
      <w:marBottom w:val="0"/>
      <w:divBdr>
        <w:top w:val="none" w:sz="0" w:space="0" w:color="auto"/>
        <w:left w:val="none" w:sz="0" w:space="0" w:color="auto"/>
        <w:bottom w:val="none" w:sz="0" w:space="0" w:color="auto"/>
        <w:right w:val="none" w:sz="0" w:space="0" w:color="auto"/>
      </w:divBdr>
    </w:div>
    <w:div w:id="297683458">
      <w:bodyDiv w:val="1"/>
      <w:marLeft w:val="0"/>
      <w:marRight w:val="0"/>
      <w:marTop w:val="0"/>
      <w:marBottom w:val="0"/>
      <w:divBdr>
        <w:top w:val="none" w:sz="0" w:space="0" w:color="auto"/>
        <w:left w:val="none" w:sz="0" w:space="0" w:color="auto"/>
        <w:bottom w:val="none" w:sz="0" w:space="0" w:color="auto"/>
        <w:right w:val="none" w:sz="0" w:space="0" w:color="auto"/>
      </w:divBdr>
    </w:div>
    <w:div w:id="299001205">
      <w:bodyDiv w:val="1"/>
      <w:marLeft w:val="0"/>
      <w:marRight w:val="0"/>
      <w:marTop w:val="0"/>
      <w:marBottom w:val="0"/>
      <w:divBdr>
        <w:top w:val="none" w:sz="0" w:space="0" w:color="auto"/>
        <w:left w:val="none" w:sz="0" w:space="0" w:color="auto"/>
        <w:bottom w:val="none" w:sz="0" w:space="0" w:color="auto"/>
        <w:right w:val="none" w:sz="0" w:space="0" w:color="auto"/>
      </w:divBdr>
    </w:div>
    <w:div w:id="326785600">
      <w:bodyDiv w:val="1"/>
      <w:marLeft w:val="0"/>
      <w:marRight w:val="0"/>
      <w:marTop w:val="0"/>
      <w:marBottom w:val="0"/>
      <w:divBdr>
        <w:top w:val="none" w:sz="0" w:space="0" w:color="auto"/>
        <w:left w:val="none" w:sz="0" w:space="0" w:color="auto"/>
        <w:bottom w:val="none" w:sz="0" w:space="0" w:color="auto"/>
        <w:right w:val="none" w:sz="0" w:space="0" w:color="auto"/>
      </w:divBdr>
    </w:div>
    <w:div w:id="356077692">
      <w:bodyDiv w:val="1"/>
      <w:marLeft w:val="0"/>
      <w:marRight w:val="0"/>
      <w:marTop w:val="0"/>
      <w:marBottom w:val="0"/>
      <w:divBdr>
        <w:top w:val="none" w:sz="0" w:space="0" w:color="auto"/>
        <w:left w:val="none" w:sz="0" w:space="0" w:color="auto"/>
        <w:bottom w:val="none" w:sz="0" w:space="0" w:color="auto"/>
        <w:right w:val="none" w:sz="0" w:space="0" w:color="auto"/>
      </w:divBdr>
    </w:div>
    <w:div w:id="435247613">
      <w:bodyDiv w:val="1"/>
      <w:marLeft w:val="0"/>
      <w:marRight w:val="0"/>
      <w:marTop w:val="0"/>
      <w:marBottom w:val="0"/>
      <w:divBdr>
        <w:top w:val="none" w:sz="0" w:space="0" w:color="auto"/>
        <w:left w:val="none" w:sz="0" w:space="0" w:color="auto"/>
        <w:bottom w:val="none" w:sz="0" w:space="0" w:color="auto"/>
        <w:right w:val="none" w:sz="0" w:space="0" w:color="auto"/>
      </w:divBdr>
    </w:div>
    <w:div w:id="452407855">
      <w:bodyDiv w:val="1"/>
      <w:marLeft w:val="0"/>
      <w:marRight w:val="0"/>
      <w:marTop w:val="0"/>
      <w:marBottom w:val="0"/>
      <w:divBdr>
        <w:top w:val="none" w:sz="0" w:space="0" w:color="auto"/>
        <w:left w:val="none" w:sz="0" w:space="0" w:color="auto"/>
        <w:bottom w:val="none" w:sz="0" w:space="0" w:color="auto"/>
        <w:right w:val="none" w:sz="0" w:space="0" w:color="auto"/>
      </w:divBdr>
    </w:div>
    <w:div w:id="454447315">
      <w:bodyDiv w:val="1"/>
      <w:marLeft w:val="0"/>
      <w:marRight w:val="0"/>
      <w:marTop w:val="0"/>
      <w:marBottom w:val="0"/>
      <w:divBdr>
        <w:top w:val="none" w:sz="0" w:space="0" w:color="auto"/>
        <w:left w:val="none" w:sz="0" w:space="0" w:color="auto"/>
        <w:bottom w:val="none" w:sz="0" w:space="0" w:color="auto"/>
        <w:right w:val="none" w:sz="0" w:space="0" w:color="auto"/>
      </w:divBdr>
    </w:div>
    <w:div w:id="458231606">
      <w:bodyDiv w:val="1"/>
      <w:marLeft w:val="0"/>
      <w:marRight w:val="0"/>
      <w:marTop w:val="0"/>
      <w:marBottom w:val="0"/>
      <w:divBdr>
        <w:top w:val="none" w:sz="0" w:space="0" w:color="auto"/>
        <w:left w:val="none" w:sz="0" w:space="0" w:color="auto"/>
        <w:bottom w:val="none" w:sz="0" w:space="0" w:color="auto"/>
        <w:right w:val="none" w:sz="0" w:space="0" w:color="auto"/>
      </w:divBdr>
    </w:div>
    <w:div w:id="523979065">
      <w:bodyDiv w:val="1"/>
      <w:marLeft w:val="0"/>
      <w:marRight w:val="0"/>
      <w:marTop w:val="0"/>
      <w:marBottom w:val="0"/>
      <w:divBdr>
        <w:top w:val="none" w:sz="0" w:space="0" w:color="auto"/>
        <w:left w:val="none" w:sz="0" w:space="0" w:color="auto"/>
        <w:bottom w:val="none" w:sz="0" w:space="0" w:color="auto"/>
        <w:right w:val="none" w:sz="0" w:space="0" w:color="auto"/>
      </w:divBdr>
    </w:div>
    <w:div w:id="545458748">
      <w:bodyDiv w:val="1"/>
      <w:marLeft w:val="0"/>
      <w:marRight w:val="0"/>
      <w:marTop w:val="0"/>
      <w:marBottom w:val="0"/>
      <w:divBdr>
        <w:top w:val="none" w:sz="0" w:space="0" w:color="auto"/>
        <w:left w:val="none" w:sz="0" w:space="0" w:color="auto"/>
        <w:bottom w:val="none" w:sz="0" w:space="0" w:color="auto"/>
        <w:right w:val="none" w:sz="0" w:space="0" w:color="auto"/>
      </w:divBdr>
    </w:div>
    <w:div w:id="546334504">
      <w:bodyDiv w:val="1"/>
      <w:marLeft w:val="0"/>
      <w:marRight w:val="0"/>
      <w:marTop w:val="0"/>
      <w:marBottom w:val="0"/>
      <w:divBdr>
        <w:top w:val="none" w:sz="0" w:space="0" w:color="auto"/>
        <w:left w:val="none" w:sz="0" w:space="0" w:color="auto"/>
        <w:bottom w:val="none" w:sz="0" w:space="0" w:color="auto"/>
        <w:right w:val="none" w:sz="0" w:space="0" w:color="auto"/>
      </w:divBdr>
    </w:div>
    <w:div w:id="547453286">
      <w:bodyDiv w:val="1"/>
      <w:marLeft w:val="0"/>
      <w:marRight w:val="0"/>
      <w:marTop w:val="0"/>
      <w:marBottom w:val="0"/>
      <w:divBdr>
        <w:top w:val="none" w:sz="0" w:space="0" w:color="auto"/>
        <w:left w:val="none" w:sz="0" w:space="0" w:color="auto"/>
        <w:bottom w:val="none" w:sz="0" w:space="0" w:color="auto"/>
        <w:right w:val="none" w:sz="0" w:space="0" w:color="auto"/>
      </w:divBdr>
    </w:div>
    <w:div w:id="585309375">
      <w:bodyDiv w:val="1"/>
      <w:marLeft w:val="0"/>
      <w:marRight w:val="0"/>
      <w:marTop w:val="0"/>
      <w:marBottom w:val="0"/>
      <w:divBdr>
        <w:top w:val="none" w:sz="0" w:space="0" w:color="auto"/>
        <w:left w:val="none" w:sz="0" w:space="0" w:color="auto"/>
        <w:bottom w:val="none" w:sz="0" w:space="0" w:color="auto"/>
        <w:right w:val="none" w:sz="0" w:space="0" w:color="auto"/>
      </w:divBdr>
    </w:div>
    <w:div w:id="593438038">
      <w:bodyDiv w:val="1"/>
      <w:marLeft w:val="0"/>
      <w:marRight w:val="0"/>
      <w:marTop w:val="0"/>
      <w:marBottom w:val="0"/>
      <w:divBdr>
        <w:top w:val="none" w:sz="0" w:space="0" w:color="auto"/>
        <w:left w:val="none" w:sz="0" w:space="0" w:color="auto"/>
        <w:bottom w:val="none" w:sz="0" w:space="0" w:color="auto"/>
        <w:right w:val="none" w:sz="0" w:space="0" w:color="auto"/>
      </w:divBdr>
    </w:div>
    <w:div w:id="593440686">
      <w:bodyDiv w:val="1"/>
      <w:marLeft w:val="0"/>
      <w:marRight w:val="0"/>
      <w:marTop w:val="0"/>
      <w:marBottom w:val="0"/>
      <w:divBdr>
        <w:top w:val="none" w:sz="0" w:space="0" w:color="auto"/>
        <w:left w:val="none" w:sz="0" w:space="0" w:color="auto"/>
        <w:bottom w:val="none" w:sz="0" w:space="0" w:color="auto"/>
        <w:right w:val="none" w:sz="0" w:space="0" w:color="auto"/>
      </w:divBdr>
    </w:div>
    <w:div w:id="608663098">
      <w:bodyDiv w:val="1"/>
      <w:marLeft w:val="0"/>
      <w:marRight w:val="0"/>
      <w:marTop w:val="0"/>
      <w:marBottom w:val="0"/>
      <w:divBdr>
        <w:top w:val="none" w:sz="0" w:space="0" w:color="auto"/>
        <w:left w:val="none" w:sz="0" w:space="0" w:color="auto"/>
        <w:bottom w:val="none" w:sz="0" w:space="0" w:color="auto"/>
        <w:right w:val="none" w:sz="0" w:space="0" w:color="auto"/>
      </w:divBdr>
    </w:div>
    <w:div w:id="639462897">
      <w:bodyDiv w:val="1"/>
      <w:marLeft w:val="0"/>
      <w:marRight w:val="0"/>
      <w:marTop w:val="0"/>
      <w:marBottom w:val="0"/>
      <w:divBdr>
        <w:top w:val="none" w:sz="0" w:space="0" w:color="auto"/>
        <w:left w:val="none" w:sz="0" w:space="0" w:color="auto"/>
        <w:bottom w:val="none" w:sz="0" w:space="0" w:color="auto"/>
        <w:right w:val="none" w:sz="0" w:space="0" w:color="auto"/>
      </w:divBdr>
    </w:div>
    <w:div w:id="652374544">
      <w:bodyDiv w:val="1"/>
      <w:marLeft w:val="0"/>
      <w:marRight w:val="0"/>
      <w:marTop w:val="0"/>
      <w:marBottom w:val="0"/>
      <w:divBdr>
        <w:top w:val="none" w:sz="0" w:space="0" w:color="auto"/>
        <w:left w:val="none" w:sz="0" w:space="0" w:color="auto"/>
        <w:bottom w:val="none" w:sz="0" w:space="0" w:color="auto"/>
        <w:right w:val="none" w:sz="0" w:space="0" w:color="auto"/>
      </w:divBdr>
    </w:div>
    <w:div w:id="660427298">
      <w:bodyDiv w:val="1"/>
      <w:marLeft w:val="0"/>
      <w:marRight w:val="0"/>
      <w:marTop w:val="0"/>
      <w:marBottom w:val="0"/>
      <w:divBdr>
        <w:top w:val="none" w:sz="0" w:space="0" w:color="auto"/>
        <w:left w:val="none" w:sz="0" w:space="0" w:color="auto"/>
        <w:bottom w:val="none" w:sz="0" w:space="0" w:color="auto"/>
        <w:right w:val="none" w:sz="0" w:space="0" w:color="auto"/>
      </w:divBdr>
    </w:div>
    <w:div w:id="671031940">
      <w:bodyDiv w:val="1"/>
      <w:marLeft w:val="0"/>
      <w:marRight w:val="0"/>
      <w:marTop w:val="0"/>
      <w:marBottom w:val="0"/>
      <w:divBdr>
        <w:top w:val="none" w:sz="0" w:space="0" w:color="auto"/>
        <w:left w:val="none" w:sz="0" w:space="0" w:color="auto"/>
        <w:bottom w:val="none" w:sz="0" w:space="0" w:color="auto"/>
        <w:right w:val="none" w:sz="0" w:space="0" w:color="auto"/>
      </w:divBdr>
    </w:div>
    <w:div w:id="687487520">
      <w:bodyDiv w:val="1"/>
      <w:marLeft w:val="0"/>
      <w:marRight w:val="0"/>
      <w:marTop w:val="0"/>
      <w:marBottom w:val="0"/>
      <w:divBdr>
        <w:top w:val="none" w:sz="0" w:space="0" w:color="auto"/>
        <w:left w:val="none" w:sz="0" w:space="0" w:color="auto"/>
        <w:bottom w:val="none" w:sz="0" w:space="0" w:color="auto"/>
        <w:right w:val="none" w:sz="0" w:space="0" w:color="auto"/>
      </w:divBdr>
    </w:div>
    <w:div w:id="692921683">
      <w:bodyDiv w:val="1"/>
      <w:marLeft w:val="0"/>
      <w:marRight w:val="0"/>
      <w:marTop w:val="0"/>
      <w:marBottom w:val="0"/>
      <w:divBdr>
        <w:top w:val="none" w:sz="0" w:space="0" w:color="auto"/>
        <w:left w:val="none" w:sz="0" w:space="0" w:color="auto"/>
        <w:bottom w:val="none" w:sz="0" w:space="0" w:color="auto"/>
        <w:right w:val="none" w:sz="0" w:space="0" w:color="auto"/>
      </w:divBdr>
    </w:div>
    <w:div w:id="701252771">
      <w:bodyDiv w:val="1"/>
      <w:marLeft w:val="0"/>
      <w:marRight w:val="0"/>
      <w:marTop w:val="0"/>
      <w:marBottom w:val="0"/>
      <w:divBdr>
        <w:top w:val="none" w:sz="0" w:space="0" w:color="auto"/>
        <w:left w:val="none" w:sz="0" w:space="0" w:color="auto"/>
        <w:bottom w:val="none" w:sz="0" w:space="0" w:color="auto"/>
        <w:right w:val="none" w:sz="0" w:space="0" w:color="auto"/>
      </w:divBdr>
    </w:div>
    <w:div w:id="704865377">
      <w:bodyDiv w:val="1"/>
      <w:marLeft w:val="0"/>
      <w:marRight w:val="0"/>
      <w:marTop w:val="0"/>
      <w:marBottom w:val="0"/>
      <w:divBdr>
        <w:top w:val="none" w:sz="0" w:space="0" w:color="auto"/>
        <w:left w:val="none" w:sz="0" w:space="0" w:color="auto"/>
        <w:bottom w:val="none" w:sz="0" w:space="0" w:color="auto"/>
        <w:right w:val="none" w:sz="0" w:space="0" w:color="auto"/>
      </w:divBdr>
    </w:div>
    <w:div w:id="744449684">
      <w:bodyDiv w:val="1"/>
      <w:marLeft w:val="0"/>
      <w:marRight w:val="0"/>
      <w:marTop w:val="0"/>
      <w:marBottom w:val="0"/>
      <w:divBdr>
        <w:top w:val="none" w:sz="0" w:space="0" w:color="auto"/>
        <w:left w:val="none" w:sz="0" w:space="0" w:color="auto"/>
        <w:bottom w:val="none" w:sz="0" w:space="0" w:color="auto"/>
        <w:right w:val="none" w:sz="0" w:space="0" w:color="auto"/>
      </w:divBdr>
    </w:div>
    <w:div w:id="744455702">
      <w:bodyDiv w:val="1"/>
      <w:marLeft w:val="0"/>
      <w:marRight w:val="0"/>
      <w:marTop w:val="0"/>
      <w:marBottom w:val="0"/>
      <w:divBdr>
        <w:top w:val="none" w:sz="0" w:space="0" w:color="auto"/>
        <w:left w:val="none" w:sz="0" w:space="0" w:color="auto"/>
        <w:bottom w:val="none" w:sz="0" w:space="0" w:color="auto"/>
        <w:right w:val="none" w:sz="0" w:space="0" w:color="auto"/>
      </w:divBdr>
    </w:div>
    <w:div w:id="767430810">
      <w:bodyDiv w:val="1"/>
      <w:marLeft w:val="0"/>
      <w:marRight w:val="0"/>
      <w:marTop w:val="0"/>
      <w:marBottom w:val="0"/>
      <w:divBdr>
        <w:top w:val="none" w:sz="0" w:space="0" w:color="auto"/>
        <w:left w:val="none" w:sz="0" w:space="0" w:color="auto"/>
        <w:bottom w:val="none" w:sz="0" w:space="0" w:color="auto"/>
        <w:right w:val="none" w:sz="0" w:space="0" w:color="auto"/>
      </w:divBdr>
    </w:div>
    <w:div w:id="787627441">
      <w:bodyDiv w:val="1"/>
      <w:marLeft w:val="0"/>
      <w:marRight w:val="0"/>
      <w:marTop w:val="0"/>
      <w:marBottom w:val="0"/>
      <w:divBdr>
        <w:top w:val="none" w:sz="0" w:space="0" w:color="auto"/>
        <w:left w:val="none" w:sz="0" w:space="0" w:color="auto"/>
        <w:bottom w:val="none" w:sz="0" w:space="0" w:color="auto"/>
        <w:right w:val="none" w:sz="0" w:space="0" w:color="auto"/>
      </w:divBdr>
    </w:div>
    <w:div w:id="794449335">
      <w:bodyDiv w:val="1"/>
      <w:marLeft w:val="0"/>
      <w:marRight w:val="0"/>
      <w:marTop w:val="0"/>
      <w:marBottom w:val="0"/>
      <w:divBdr>
        <w:top w:val="none" w:sz="0" w:space="0" w:color="auto"/>
        <w:left w:val="none" w:sz="0" w:space="0" w:color="auto"/>
        <w:bottom w:val="none" w:sz="0" w:space="0" w:color="auto"/>
        <w:right w:val="none" w:sz="0" w:space="0" w:color="auto"/>
      </w:divBdr>
    </w:div>
    <w:div w:id="806315674">
      <w:bodyDiv w:val="1"/>
      <w:marLeft w:val="0"/>
      <w:marRight w:val="0"/>
      <w:marTop w:val="0"/>
      <w:marBottom w:val="0"/>
      <w:divBdr>
        <w:top w:val="none" w:sz="0" w:space="0" w:color="auto"/>
        <w:left w:val="none" w:sz="0" w:space="0" w:color="auto"/>
        <w:bottom w:val="none" w:sz="0" w:space="0" w:color="auto"/>
        <w:right w:val="none" w:sz="0" w:space="0" w:color="auto"/>
      </w:divBdr>
    </w:div>
    <w:div w:id="839351712">
      <w:bodyDiv w:val="1"/>
      <w:marLeft w:val="0"/>
      <w:marRight w:val="0"/>
      <w:marTop w:val="0"/>
      <w:marBottom w:val="0"/>
      <w:divBdr>
        <w:top w:val="none" w:sz="0" w:space="0" w:color="auto"/>
        <w:left w:val="none" w:sz="0" w:space="0" w:color="auto"/>
        <w:bottom w:val="none" w:sz="0" w:space="0" w:color="auto"/>
        <w:right w:val="none" w:sz="0" w:space="0" w:color="auto"/>
      </w:divBdr>
    </w:div>
    <w:div w:id="873661319">
      <w:bodyDiv w:val="1"/>
      <w:marLeft w:val="0"/>
      <w:marRight w:val="0"/>
      <w:marTop w:val="0"/>
      <w:marBottom w:val="0"/>
      <w:divBdr>
        <w:top w:val="none" w:sz="0" w:space="0" w:color="auto"/>
        <w:left w:val="none" w:sz="0" w:space="0" w:color="auto"/>
        <w:bottom w:val="none" w:sz="0" w:space="0" w:color="auto"/>
        <w:right w:val="none" w:sz="0" w:space="0" w:color="auto"/>
      </w:divBdr>
    </w:div>
    <w:div w:id="882405205">
      <w:bodyDiv w:val="1"/>
      <w:marLeft w:val="0"/>
      <w:marRight w:val="0"/>
      <w:marTop w:val="0"/>
      <w:marBottom w:val="0"/>
      <w:divBdr>
        <w:top w:val="none" w:sz="0" w:space="0" w:color="auto"/>
        <w:left w:val="none" w:sz="0" w:space="0" w:color="auto"/>
        <w:bottom w:val="none" w:sz="0" w:space="0" w:color="auto"/>
        <w:right w:val="none" w:sz="0" w:space="0" w:color="auto"/>
      </w:divBdr>
    </w:div>
    <w:div w:id="888608122">
      <w:bodyDiv w:val="1"/>
      <w:marLeft w:val="0"/>
      <w:marRight w:val="0"/>
      <w:marTop w:val="0"/>
      <w:marBottom w:val="0"/>
      <w:divBdr>
        <w:top w:val="none" w:sz="0" w:space="0" w:color="auto"/>
        <w:left w:val="none" w:sz="0" w:space="0" w:color="auto"/>
        <w:bottom w:val="none" w:sz="0" w:space="0" w:color="auto"/>
        <w:right w:val="none" w:sz="0" w:space="0" w:color="auto"/>
      </w:divBdr>
    </w:div>
    <w:div w:id="899054792">
      <w:bodyDiv w:val="1"/>
      <w:marLeft w:val="0"/>
      <w:marRight w:val="0"/>
      <w:marTop w:val="0"/>
      <w:marBottom w:val="0"/>
      <w:divBdr>
        <w:top w:val="none" w:sz="0" w:space="0" w:color="auto"/>
        <w:left w:val="none" w:sz="0" w:space="0" w:color="auto"/>
        <w:bottom w:val="none" w:sz="0" w:space="0" w:color="auto"/>
        <w:right w:val="none" w:sz="0" w:space="0" w:color="auto"/>
      </w:divBdr>
    </w:div>
    <w:div w:id="976953937">
      <w:bodyDiv w:val="1"/>
      <w:marLeft w:val="0"/>
      <w:marRight w:val="0"/>
      <w:marTop w:val="0"/>
      <w:marBottom w:val="0"/>
      <w:divBdr>
        <w:top w:val="none" w:sz="0" w:space="0" w:color="auto"/>
        <w:left w:val="none" w:sz="0" w:space="0" w:color="auto"/>
        <w:bottom w:val="none" w:sz="0" w:space="0" w:color="auto"/>
        <w:right w:val="none" w:sz="0" w:space="0" w:color="auto"/>
      </w:divBdr>
    </w:div>
    <w:div w:id="1010260607">
      <w:bodyDiv w:val="1"/>
      <w:marLeft w:val="0"/>
      <w:marRight w:val="0"/>
      <w:marTop w:val="0"/>
      <w:marBottom w:val="0"/>
      <w:divBdr>
        <w:top w:val="none" w:sz="0" w:space="0" w:color="auto"/>
        <w:left w:val="none" w:sz="0" w:space="0" w:color="auto"/>
        <w:bottom w:val="none" w:sz="0" w:space="0" w:color="auto"/>
        <w:right w:val="none" w:sz="0" w:space="0" w:color="auto"/>
      </w:divBdr>
    </w:div>
    <w:div w:id="1091318333">
      <w:bodyDiv w:val="1"/>
      <w:marLeft w:val="0"/>
      <w:marRight w:val="0"/>
      <w:marTop w:val="0"/>
      <w:marBottom w:val="0"/>
      <w:divBdr>
        <w:top w:val="none" w:sz="0" w:space="0" w:color="auto"/>
        <w:left w:val="none" w:sz="0" w:space="0" w:color="auto"/>
        <w:bottom w:val="none" w:sz="0" w:space="0" w:color="auto"/>
        <w:right w:val="none" w:sz="0" w:space="0" w:color="auto"/>
      </w:divBdr>
    </w:div>
    <w:div w:id="1091896875">
      <w:bodyDiv w:val="1"/>
      <w:marLeft w:val="0"/>
      <w:marRight w:val="0"/>
      <w:marTop w:val="0"/>
      <w:marBottom w:val="0"/>
      <w:divBdr>
        <w:top w:val="none" w:sz="0" w:space="0" w:color="auto"/>
        <w:left w:val="none" w:sz="0" w:space="0" w:color="auto"/>
        <w:bottom w:val="none" w:sz="0" w:space="0" w:color="auto"/>
        <w:right w:val="none" w:sz="0" w:space="0" w:color="auto"/>
      </w:divBdr>
    </w:div>
    <w:div w:id="1115560645">
      <w:bodyDiv w:val="1"/>
      <w:marLeft w:val="0"/>
      <w:marRight w:val="0"/>
      <w:marTop w:val="0"/>
      <w:marBottom w:val="0"/>
      <w:divBdr>
        <w:top w:val="none" w:sz="0" w:space="0" w:color="auto"/>
        <w:left w:val="none" w:sz="0" w:space="0" w:color="auto"/>
        <w:bottom w:val="none" w:sz="0" w:space="0" w:color="auto"/>
        <w:right w:val="none" w:sz="0" w:space="0" w:color="auto"/>
      </w:divBdr>
    </w:div>
    <w:div w:id="1122654248">
      <w:bodyDiv w:val="1"/>
      <w:marLeft w:val="0"/>
      <w:marRight w:val="0"/>
      <w:marTop w:val="0"/>
      <w:marBottom w:val="0"/>
      <w:divBdr>
        <w:top w:val="none" w:sz="0" w:space="0" w:color="auto"/>
        <w:left w:val="none" w:sz="0" w:space="0" w:color="auto"/>
        <w:bottom w:val="none" w:sz="0" w:space="0" w:color="auto"/>
        <w:right w:val="none" w:sz="0" w:space="0" w:color="auto"/>
      </w:divBdr>
    </w:div>
    <w:div w:id="1158497545">
      <w:bodyDiv w:val="1"/>
      <w:marLeft w:val="0"/>
      <w:marRight w:val="0"/>
      <w:marTop w:val="0"/>
      <w:marBottom w:val="0"/>
      <w:divBdr>
        <w:top w:val="none" w:sz="0" w:space="0" w:color="auto"/>
        <w:left w:val="none" w:sz="0" w:space="0" w:color="auto"/>
        <w:bottom w:val="none" w:sz="0" w:space="0" w:color="auto"/>
        <w:right w:val="none" w:sz="0" w:space="0" w:color="auto"/>
      </w:divBdr>
    </w:div>
    <w:div w:id="1226062217">
      <w:bodyDiv w:val="1"/>
      <w:marLeft w:val="0"/>
      <w:marRight w:val="0"/>
      <w:marTop w:val="0"/>
      <w:marBottom w:val="0"/>
      <w:divBdr>
        <w:top w:val="none" w:sz="0" w:space="0" w:color="auto"/>
        <w:left w:val="none" w:sz="0" w:space="0" w:color="auto"/>
        <w:bottom w:val="none" w:sz="0" w:space="0" w:color="auto"/>
        <w:right w:val="none" w:sz="0" w:space="0" w:color="auto"/>
      </w:divBdr>
    </w:div>
    <w:div w:id="1234316930">
      <w:bodyDiv w:val="1"/>
      <w:marLeft w:val="0"/>
      <w:marRight w:val="0"/>
      <w:marTop w:val="0"/>
      <w:marBottom w:val="0"/>
      <w:divBdr>
        <w:top w:val="none" w:sz="0" w:space="0" w:color="auto"/>
        <w:left w:val="none" w:sz="0" w:space="0" w:color="auto"/>
        <w:bottom w:val="none" w:sz="0" w:space="0" w:color="auto"/>
        <w:right w:val="none" w:sz="0" w:space="0" w:color="auto"/>
      </w:divBdr>
    </w:div>
    <w:div w:id="1242983649">
      <w:bodyDiv w:val="1"/>
      <w:marLeft w:val="0"/>
      <w:marRight w:val="0"/>
      <w:marTop w:val="0"/>
      <w:marBottom w:val="0"/>
      <w:divBdr>
        <w:top w:val="none" w:sz="0" w:space="0" w:color="auto"/>
        <w:left w:val="none" w:sz="0" w:space="0" w:color="auto"/>
        <w:bottom w:val="none" w:sz="0" w:space="0" w:color="auto"/>
        <w:right w:val="none" w:sz="0" w:space="0" w:color="auto"/>
      </w:divBdr>
    </w:div>
    <w:div w:id="1276257809">
      <w:bodyDiv w:val="1"/>
      <w:marLeft w:val="0"/>
      <w:marRight w:val="0"/>
      <w:marTop w:val="0"/>
      <w:marBottom w:val="0"/>
      <w:divBdr>
        <w:top w:val="none" w:sz="0" w:space="0" w:color="auto"/>
        <w:left w:val="none" w:sz="0" w:space="0" w:color="auto"/>
        <w:bottom w:val="none" w:sz="0" w:space="0" w:color="auto"/>
        <w:right w:val="none" w:sz="0" w:space="0" w:color="auto"/>
      </w:divBdr>
    </w:div>
    <w:div w:id="1327366147">
      <w:bodyDiv w:val="1"/>
      <w:marLeft w:val="0"/>
      <w:marRight w:val="0"/>
      <w:marTop w:val="0"/>
      <w:marBottom w:val="0"/>
      <w:divBdr>
        <w:top w:val="none" w:sz="0" w:space="0" w:color="auto"/>
        <w:left w:val="none" w:sz="0" w:space="0" w:color="auto"/>
        <w:bottom w:val="none" w:sz="0" w:space="0" w:color="auto"/>
        <w:right w:val="none" w:sz="0" w:space="0" w:color="auto"/>
      </w:divBdr>
    </w:div>
    <w:div w:id="1366173517">
      <w:bodyDiv w:val="1"/>
      <w:marLeft w:val="0"/>
      <w:marRight w:val="0"/>
      <w:marTop w:val="0"/>
      <w:marBottom w:val="0"/>
      <w:divBdr>
        <w:top w:val="none" w:sz="0" w:space="0" w:color="auto"/>
        <w:left w:val="none" w:sz="0" w:space="0" w:color="auto"/>
        <w:bottom w:val="none" w:sz="0" w:space="0" w:color="auto"/>
        <w:right w:val="none" w:sz="0" w:space="0" w:color="auto"/>
      </w:divBdr>
    </w:div>
    <w:div w:id="1400833368">
      <w:bodyDiv w:val="1"/>
      <w:marLeft w:val="0"/>
      <w:marRight w:val="0"/>
      <w:marTop w:val="0"/>
      <w:marBottom w:val="0"/>
      <w:divBdr>
        <w:top w:val="none" w:sz="0" w:space="0" w:color="auto"/>
        <w:left w:val="none" w:sz="0" w:space="0" w:color="auto"/>
        <w:bottom w:val="none" w:sz="0" w:space="0" w:color="auto"/>
        <w:right w:val="none" w:sz="0" w:space="0" w:color="auto"/>
      </w:divBdr>
    </w:div>
    <w:div w:id="1403675890">
      <w:bodyDiv w:val="1"/>
      <w:marLeft w:val="0"/>
      <w:marRight w:val="0"/>
      <w:marTop w:val="0"/>
      <w:marBottom w:val="0"/>
      <w:divBdr>
        <w:top w:val="none" w:sz="0" w:space="0" w:color="auto"/>
        <w:left w:val="none" w:sz="0" w:space="0" w:color="auto"/>
        <w:bottom w:val="none" w:sz="0" w:space="0" w:color="auto"/>
        <w:right w:val="none" w:sz="0" w:space="0" w:color="auto"/>
      </w:divBdr>
    </w:div>
    <w:div w:id="1406025879">
      <w:bodyDiv w:val="1"/>
      <w:marLeft w:val="0"/>
      <w:marRight w:val="0"/>
      <w:marTop w:val="0"/>
      <w:marBottom w:val="0"/>
      <w:divBdr>
        <w:top w:val="none" w:sz="0" w:space="0" w:color="auto"/>
        <w:left w:val="none" w:sz="0" w:space="0" w:color="auto"/>
        <w:bottom w:val="none" w:sz="0" w:space="0" w:color="auto"/>
        <w:right w:val="none" w:sz="0" w:space="0" w:color="auto"/>
      </w:divBdr>
    </w:div>
    <w:div w:id="1432553410">
      <w:bodyDiv w:val="1"/>
      <w:marLeft w:val="0"/>
      <w:marRight w:val="0"/>
      <w:marTop w:val="0"/>
      <w:marBottom w:val="0"/>
      <w:divBdr>
        <w:top w:val="none" w:sz="0" w:space="0" w:color="auto"/>
        <w:left w:val="none" w:sz="0" w:space="0" w:color="auto"/>
        <w:bottom w:val="none" w:sz="0" w:space="0" w:color="auto"/>
        <w:right w:val="none" w:sz="0" w:space="0" w:color="auto"/>
      </w:divBdr>
    </w:div>
    <w:div w:id="1434135108">
      <w:bodyDiv w:val="1"/>
      <w:marLeft w:val="0"/>
      <w:marRight w:val="0"/>
      <w:marTop w:val="0"/>
      <w:marBottom w:val="0"/>
      <w:divBdr>
        <w:top w:val="none" w:sz="0" w:space="0" w:color="auto"/>
        <w:left w:val="none" w:sz="0" w:space="0" w:color="auto"/>
        <w:bottom w:val="none" w:sz="0" w:space="0" w:color="auto"/>
        <w:right w:val="none" w:sz="0" w:space="0" w:color="auto"/>
      </w:divBdr>
    </w:div>
    <w:div w:id="1446802529">
      <w:bodyDiv w:val="1"/>
      <w:marLeft w:val="0"/>
      <w:marRight w:val="0"/>
      <w:marTop w:val="0"/>
      <w:marBottom w:val="0"/>
      <w:divBdr>
        <w:top w:val="none" w:sz="0" w:space="0" w:color="auto"/>
        <w:left w:val="none" w:sz="0" w:space="0" w:color="auto"/>
        <w:bottom w:val="none" w:sz="0" w:space="0" w:color="auto"/>
        <w:right w:val="none" w:sz="0" w:space="0" w:color="auto"/>
      </w:divBdr>
    </w:div>
    <w:div w:id="1448155911">
      <w:bodyDiv w:val="1"/>
      <w:marLeft w:val="0"/>
      <w:marRight w:val="0"/>
      <w:marTop w:val="0"/>
      <w:marBottom w:val="0"/>
      <w:divBdr>
        <w:top w:val="none" w:sz="0" w:space="0" w:color="auto"/>
        <w:left w:val="none" w:sz="0" w:space="0" w:color="auto"/>
        <w:bottom w:val="none" w:sz="0" w:space="0" w:color="auto"/>
        <w:right w:val="none" w:sz="0" w:space="0" w:color="auto"/>
      </w:divBdr>
    </w:div>
    <w:div w:id="1466967263">
      <w:bodyDiv w:val="1"/>
      <w:marLeft w:val="0"/>
      <w:marRight w:val="0"/>
      <w:marTop w:val="0"/>
      <w:marBottom w:val="0"/>
      <w:divBdr>
        <w:top w:val="none" w:sz="0" w:space="0" w:color="auto"/>
        <w:left w:val="none" w:sz="0" w:space="0" w:color="auto"/>
        <w:bottom w:val="none" w:sz="0" w:space="0" w:color="auto"/>
        <w:right w:val="none" w:sz="0" w:space="0" w:color="auto"/>
      </w:divBdr>
    </w:div>
    <w:div w:id="1478179959">
      <w:bodyDiv w:val="1"/>
      <w:marLeft w:val="0"/>
      <w:marRight w:val="0"/>
      <w:marTop w:val="0"/>
      <w:marBottom w:val="0"/>
      <w:divBdr>
        <w:top w:val="none" w:sz="0" w:space="0" w:color="auto"/>
        <w:left w:val="none" w:sz="0" w:space="0" w:color="auto"/>
        <w:bottom w:val="none" w:sz="0" w:space="0" w:color="auto"/>
        <w:right w:val="none" w:sz="0" w:space="0" w:color="auto"/>
      </w:divBdr>
    </w:div>
    <w:div w:id="1498351038">
      <w:bodyDiv w:val="1"/>
      <w:marLeft w:val="0"/>
      <w:marRight w:val="0"/>
      <w:marTop w:val="0"/>
      <w:marBottom w:val="0"/>
      <w:divBdr>
        <w:top w:val="none" w:sz="0" w:space="0" w:color="auto"/>
        <w:left w:val="none" w:sz="0" w:space="0" w:color="auto"/>
        <w:bottom w:val="none" w:sz="0" w:space="0" w:color="auto"/>
        <w:right w:val="none" w:sz="0" w:space="0" w:color="auto"/>
      </w:divBdr>
    </w:div>
    <w:div w:id="1518694834">
      <w:bodyDiv w:val="1"/>
      <w:marLeft w:val="0"/>
      <w:marRight w:val="0"/>
      <w:marTop w:val="0"/>
      <w:marBottom w:val="0"/>
      <w:divBdr>
        <w:top w:val="none" w:sz="0" w:space="0" w:color="auto"/>
        <w:left w:val="none" w:sz="0" w:space="0" w:color="auto"/>
        <w:bottom w:val="none" w:sz="0" w:space="0" w:color="auto"/>
        <w:right w:val="none" w:sz="0" w:space="0" w:color="auto"/>
      </w:divBdr>
    </w:div>
    <w:div w:id="1554580380">
      <w:bodyDiv w:val="1"/>
      <w:marLeft w:val="0"/>
      <w:marRight w:val="0"/>
      <w:marTop w:val="0"/>
      <w:marBottom w:val="0"/>
      <w:divBdr>
        <w:top w:val="none" w:sz="0" w:space="0" w:color="auto"/>
        <w:left w:val="none" w:sz="0" w:space="0" w:color="auto"/>
        <w:bottom w:val="none" w:sz="0" w:space="0" w:color="auto"/>
        <w:right w:val="none" w:sz="0" w:space="0" w:color="auto"/>
      </w:divBdr>
    </w:div>
    <w:div w:id="1566913502">
      <w:bodyDiv w:val="1"/>
      <w:marLeft w:val="0"/>
      <w:marRight w:val="0"/>
      <w:marTop w:val="0"/>
      <w:marBottom w:val="0"/>
      <w:divBdr>
        <w:top w:val="none" w:sz="0" w:space="0" w:color="auto"/>
        <w:left w:val="none" w:sz="0" w:space="0" w:color="auto"/>
        <w:bottom w:val="none" w:sz="0" w:space="0" w:color="auto"/>
        <w:right w:val="none" w:sz="0" w:space="0" w:color="auto"/>
      </w:divBdr>
    </w:div>
    <w:div w:id="1587809002">
      <w:bodyDiv w:val="1"/>
      <w:marLeft w:val="0"/>
      <w:marRight w:val="0"/>
      <w:marTop w:val="0"/>
      <w:marBottom w:val="0"/>
      <w:divBdr>
        <w:top w:val="none" w:sz="0" w:space="0" w:color="auto"/>
        <w:left w:val="none" w:sz="0" w:space="0" w:color="auto"/>
        <w:bottom w:val="none" w:sz="0" w:space="0" w:color="auto"/>
        <w:right w:val="none" w:sz="0" w:space="0" w:color="auto"/>
      </w:divBdr>
    </w:div>
    <w:div w:id="1693071601">
      <w:bodyDiv w:val="1"/>
      <w:marLeft w:val="0"/>
      <w:marRight w:val="0"/>
      <w:marTop w:val="0"/>
      <w:marBottom w:val="0"/>
      <w:divBdr>
        <w:top w:val="none" w:sz="0" w:space="0" w:color="auto"/>
        <w:left w:val="none" w:sz="0" w:space="0" w:color="auto"/>
        <w:bottom w:val="none" w:sz="0" w:space="0" w:color="auto"/>
        <w:right w:val="none" w:sz="0" w:space="0" w:color="auto"/>
      </w:divBdr>
    </w:div>
    <w:div w:id="1712728291">
      <w:bodyDiv w:val="1"/>
      <w:marLeft w:val="0"/>
      <w:marRight w:val="0"/>
      <w:marTop w:val="0"/>
      <w:marBottom w:val="0"/>
      <w:divBdr>
        <w:top w:val="none" w:sz="0" w:space="0" w:color="auto"/>
        <w:left w:val="none" w:sz="0" w:space="0" w:color="auto"/>
        <w:bottom w:val="none" w:sz="0" w:space="0" w:color="auto"/>
        <w:right w:val="none" w:sz="0" w:space="0" w:color="auto"/>
      </w:divBdr>
    </w:div>
    <w:div w:id="1734153675">
      <w:bodyDiv w:val="1"/>
      <w:marLeft w:val="0"/>
      <w:marRight w:val="0"/>
      <w:marTop w:val="0"/>
      <w:marBottom w:val="0"/>
      <w:divBdr>
        <w:top w:val="none" w:sz="0" w:space="0" w:color="auto"/>
        <w:left w:val="none" w:sz="0" w:space="0" w:color="auto"/>
        <w:bottom w:val="none" w:sz="0" w:space="0" w:color="auto"/>
        <w:right w:val="none" w:sz="0" w:space="0" w:color="auto"/>
      </w:divBdr>
    </w:div>
    <w:div w:id="1756200167">
      <w:bodyDiv w:val="1"/>
      <w:marLeft w:val="0"/>
      <w:marRight w:val="0"/>
      <w:marTop w:val="0"/>
      <w:marBottom w:val="0"/>
      <w:divBdr>
        <w:top w:val="none" w:sz="0" w:space="0" w:color="auto"/>
        <w:left w:val="none" w:sz="0" w:space="0" w:color="auto"/>
        <w:bottom w:val="none" w:sz="0" w:space="0" w:color="auto"/>
        <w:right w:val="none" w:sz="0" w:space="0" w:color="auto"/>
      </w:divBdr>
    </w:div>
    <w:div w:id="1775595525">
      <w:bodyDiv w:val="1"/>
      <w:marLeft w:val="0"/>
      <w:marRight w:val="0"/>
      <w:marTop w:val="0"/>
      <w:marBottom w:val="0"/>
      <w:divBdr>
        <w:top w:val="none" w:sz="0" w:space="0" w:color="auto"/>
        <w:left w:val="none" w:sz="0" w:space="0" w:color="auto"/>
        <w:bottom w:val="none" w:sz="0" w:space="0" w:color="auto"/>
        <w:right w:val="none" w:sz="0" w:space="0" w:color="auto"/>
      </w:divBdr>
    </w:div>
    <w:div w:id="1808085608">
      <w:bodyDiv w:val="1"/>
      <w:marLeft w:val="0"/>
      <w:marRight w:val="0"/>
      <w:marTop w:val="0"/>
      <w:marBottom w:val="0"/>
      <w:divBdr>
        <w:top w:val="none" w:sz="0" w:space="0" w:color="auto"/>
        <w:left w:val="none" w:sz="0" w:space="0" w:color="auto"/>
        <w:bottom w:val="none" w:sz="0" w:space="0" w:color="auto"/>
        <w:right w:val="none" w:sz="0" w:space="0" w:color="auto"/>
      </w:divBdr>
    </w:div>
    <w:div w:id="1825007514">
      <w:bodyDiv w:val="1"/>
      <w:marLeft w:val="0"/>
      <w:marRight w:val="0"/>
      <w:marTop w:val="0"/>
      <w:marBottom w:val="0"/>
      <w:divBdr>
        <w:top w:val="none" w:sz="0" w:space="0" w:color="auto"/>
        <w:left w:val="none" w:sz="0" w:space="0" w:color="auto"/>
        <w:bottom w:val="none" w:sz="0" w:space="0" w:color="auto"/>
        <w:right w:val="none" w:sz="0" w:space="0" w:color="auto"/>
      </w:divBdr>
    </w:div>
    <w:div w:id="1864518886">
      <w:bodyDiv w:val="1"/>
      <w:marLeft w:val="0"/>
      <w:marRight w:val="0"/>
      <w:marTop w:val="0"/>
      <w:marBottom w:val="0"/>
      <w:divBdr>
        <w:top w:val="none" w:sz="0" w:space="0" w:color="auto"/>
        <w:left w:val="none" w:sz="0" w:space="0" w:color="auto"/>
        <w:bottom w:val="none" w:sz="0" w:space="0" w:color="auto"/>
        <w:right w:val="none" w:sz="0" w:space="0" w:color="auto"/>
      </w:divBdr>
    </w:div>
    <w:div w:id="186701817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315191">
      <w:bodyDiv w:val="1"/>
      <w:marLeft w:val="0"/>
      <w:marRight w:val="0"/>
      <w:marTop w:val="0"/>
      <w:marBottom w:val="0"/>
      <w:divBdr>
        <w:top w:val="none" w:sz="0" w:space="0" w:color="auto"/>
        <w:left w:val="none" w:sz="0" w:space="0" w:color="auto"/>
        <w:bottom w:val="none" w:sz="0" w:space="0" w:color="auto"/>
        <w:right w:val="none" w:sz="0" w:space="0" w:color="auto"/>
      </w:divBdr>
    </w:div>
    <w:div w:id="1880893098">
      <w:bodyDiv w:val="1"/>
      <w:marLeft w:val="0"/>
      <w:marRight w:val="0"/>
      <w:marTop w:val="0"/>
      <w:marBottom w:val="0"/>
      <w:divBdr>
        <w:top w:val="none" w:sz="0" w:space="0" w:color="auto"/>
        <w:left w:val="none" w:sz="0" w:space="0" w:color="auto"/>
        <w:bottom w:val="none" w:sz="0" w:space="0" w:color="auto"/>
        <w:right w:val="none" w:sz="0" w:space="0" w:color="auto"/>
      </w:divBdr>
    </w:div>
    <w:div w:id="2002082736">
      <w:bodyDiv w:val="1"/>
      <w:marLeft w:val="0"/>
      <w:marRight w:val="0"/>
      <w:marTop w:val="0"/>
      <w:marBottom w:val="0"/>
      <w:divBdr>
        <w:top w:val="none" w:sz="0" w:space="0" w:color="auto"/>
        <w:left w:val="none" w:sz="0" w:space="0" w:color="auto"/>
        <w:bottom w:val="none" w:sz="0" w:space="0" w:color="auto"/>
        <w:right w:val="none" w:sz="0" w:space="0" w:color="auto"/>
      </w:divBdr>
    </w:div>
    <w:div w:id="2004091170">
      <w:bodyDiv w:val="1"/>
      <w:marLeft w:val="0"/>
      <w:marRight w:val="0"/>
      <w:marTop w:val="0"/>
      <w:marBottom w:val="0"/>
      <w:divBdr>
        <w:top w:val="none" w:sz="0" w:space="0" w:color="auto"/>
        <w:left w:val="none" w:sz="0" w:space="0" w:color="auto"/>
        <w:bottom w:val="none" w:sz="0" w:space="0" w:color="auto"/>
        <w:right w:val="none" w:sz="0" w:space="0" w:color="auto"/>
      </w:divBdr>
    </w:div>
    <w:div w:id="2016566736">
      <w:bodyDiv w:val="1"/>
      <w:marLeft w:val="0"/>
      <w:marRight w:val="0"/>
      <w:marTop w:val="0"/>
      <w:marBottom w:val="0"/>
      <w:divBdr>
        <w:top w:val="none" w:sz="0" w:space="0" w:color="auto"/>
        <w:left w:val="none" w:sz="0" w:space="0" w:color="auto"/>
        <w:bottom w:val="none" w:sz="0" w:space="0" w:color="auto"/>
        <w:right w:val="none" w:sz="0" w:space="0" w:color="auto"/>
      </w:divBdr>
    </w:div>
    <w:div w:id="2075735221">
      <w:bodyDiv w:val="1"/>
      <w:marLeft w:val="0"/>
      <w:marRight w:val="0"/>
      <w:marTop w:val="0"/>
      <w:marBottom w:val="0"/>
      <w:divBdr>
        <w:top w:val="none" w:sz="0" w:space="0" w:color="auto"/>
        <w:left w:val="none" w:sz="0" w:space="0" w:color="auto"/>
        <w:bottom w:val="none" w:sz="0" w:space="0" w:color="auto"/>
        <w:right w:val="none" w:sz="0" w:space="0" w:color="auto"/>
      </w:divBdr>
    </w:div>
    <w:div w:id="2083674318">
      <w:bodyDiv w:val="1"/>
      <w:marLeft w:val="0"/>
      <w:marRight w:val="0"/>
      <w:marTop w:val="0"/>
      <w:marBottom w:val="0"/>
      <w:divBdr>
        <w:top w:val="none" w:sz="0" w:space="0" w:color="auto"/>
        <w:left w:val="none" w:sz="0" w:space="0" w:color="auto"/>
        <w:bottom w:val="none" w:sz="0" w:space="0" w:color="auto"/>
        <w:right w:val="none" w:sz="0" w:space="0" w:color="auto"/>
      </w:divBdr>
    </w:div>
    <w:div w:id="213643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UNEP/OzL.Pro/ExCom/83/29</Document_x0020_Number>
  </documentManagement>
</p:properties>
</file>

<file path=customXml/itemProps1.xml><?xml version="1.0" encoding="utf-8"?>
<ds:datastoreItem xmlns:ds="http://schemas.openxmlformats.org/officeDocument/2006/customXml" ds:itemID="{AB47291D-D04A-4A93-910C-729C43EEEED9}"/>
</file>

<file path=customXml/itemProps2.xml><?xml version="1.0" encoding="utf-8"?>
<ds:datastoreItem xmlns:ds="http://schemas.openxmlformats.org/officeDocument/2006/customXml" ds:itemID="{54CA159E-F595-4AFD-AECB-F97135501C58}"/>
</file>

<file path=customXml/itemProps3.xml><?xml version="1.0" encoding="utf-8"?>
<ds:datastoreItem xmlns:ds="http://schemas.openxmlformats.org/officeDocument/2006/customXml" ds:itemID="{540E6A5F-F3DE-451E-B4E7-DED79170008C}"/>
</file>

<file path=customXml/itemProps4.xml><?xml version="1.0" encoding="utf-8"?>
<ds:datastoreItem xmlns:ds="http://schemas.openxmlformats.org/officeDocument/2006/customXml" ds:itemID="{D4CC8DD3-F68C-4A5C-B3AC-AF09E81DE2BD}"/>
</file>

<file path=docProps/app.xml><?xml version="1.0" encoding="utf-8"?>
<Properties xmlns="http://schemas.openxmlformats.org/officeDocument/2006/extended-properties" xmlns:vt="http://schemas.openxmlformats.org/officeDocument/2006/docPropsVTypes">
  <Template>Eec83G</Template>
  <TotalTime>2702</TotalTime>
  <Pages>13</Pages>
  <Words>1939</Words>
  <Characters>11056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项目提案：科威特</vt:lpstr>
    </vt:vector>
  </TitlesOfParts>
  <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项目提案：科威特</dc:title>
  <dc:subject/>
  <dc:creator>Muriel Aguiar</dc:creator>
  <cp:keywords/>
  <dc:description/>
  <cp:lastModifiedBy>HBE</cp:lastModifiedBy>
  <cp:revision>65</cp:revision>
  <cp:lastPrinted>2019-05-02T16:53:00Z</cp:lastPrinted>
  <dcterms:created xsi:type="dcterms:W3CDTF">2019-05-04T06:46:00Z</dcterms:created>
  <dcterms:modified xsi:type="dcterms:W3CDTF">2019-05-20T15:08:00Z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UNEP/OzL.Pro/ExCom/83/29</vt:lpwstr>
  </property>
  <property fmtid="{D5CDD505-2E9C-101B-9397-08002B2CF9AE}" pid="3" name="Revision date">
    <vt:lpwstr>5/3/2019</vt:lpwstr>
  </property>
  <property fmtid="{D5CDD505-2E9C-101B-9397-08002B2CF9AE}" pid="4" name="ContentTypeId">
    <vt:lpwstr>0x010100A0B6A61FDA95BD4E813CBCA87C1F1756</vt:lpwstr>
  </property>
</Properties>
</file>